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9"/>
        <w:gridCol w:w="2933"/>
      </w:tblGrid>
      <w:tr w:rsidR="00730D8B" w14:paraId="547DE58E" w14:textId="77777777" w:rsidTr="00730D8B">
        <w:trPr>
          <w:trHeight w:val="426"/>
        </w:trPr>
        <w:tc>
          <w:tcPr>
            <w:tcW w:w="2185" w:type="dxa"/>
          </w:tcPr>
          <w:p w14:paraId="362F1EBF" w14:textId="57E0C9B4" w:rsidR="00730D8B" w:rsidRPr="00BD5950" w:rsidRDefault="00714015" w:rsidP="003412EA">
            <w:pPr>
              <w:pStyle w:val="Header"/>
              <w:ind w:left="120" w:right="201"/>
              <w:jc w:val="right"/>
              <w:rPr>
                <w:b/>
                <w:bCs/>
                <w:sz w:val="64"/>
                <w:szCs w:val="64"/>
              </w:rPr>
            </w:pPr>
            <w:r>
              <w:rPr>
                <w:b/>
                <w:bCs/>
                <w:sz w:val="64"/>
                <w:szCs w:val="64"/>
              </w:rPr>
              <w:t>Toolkit</w:t>
            </w:r>
          </w:p>
        </w:tc>
        <w:tc>
          <w:tcPr>
            <w:tcW w:w="2933" w:type="dxa"/>
          </w:tcPr>
          <w:p w14:paraId="48BB4CCB" w14:textId="77777777" w:rsidR="00730D8B" w:rsidRPr="00AB640E" w:rsidRDefault="00730D8B" w:rsidP="003412EA">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EE2B7C8" w:rsidR="00730D8B" w:rsidRPr="00F021EA" w:rsidRDefault="00714015" w:rsidP="00F021EA">
      <w:pPr>
        <w:pStyle w:val="Subtitle"/>
      </w:pPr>
      <w:r>
        <w:rPr>
          <w:noProof/>
          <w:sz w:val="20"/>
          <w:szCs w:val="20"/>
        </w:rPr>
        <w:drawing>
          <wp:anchor distT="0" distB="0" distL="114300" distR="114300" simplePos="0" relativeHeight="251658240" behindDoc="1" locked="0" layoutInCell="1" allowOverlap="1" wp14:anchorId="7BF58045" wp14:editId="01B5CC89">
            <wp:simplePos x="0" y="0"/>
            <wp:positionH relativeFrom="page">
              <wp:align>left</wp:align>
            </wp:positionH>
            <wp:positionV relativeFrom="page">
              <wp:align>top</wp:align>
            </wp:positionV>
            <wp:extent cx="7540625" cy="1065847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14:sizeRelH relativeFrom="margin">
              <wp14:pctWidth>0</wp14:pctWidth>
            </wp14:sizeRelH>
            <wp14:sizeRelV relativeFrom="margin">
              <wp14:pctHeight>0</wp14:pctHeight>
            </wp14:sizeRelV>
          </wp:anchor>
        </w:drawing>
      </w:r>
    </w:p>
    <w:p w14:paraId="6A88909D" w14:textId="4B141DDB" w:rsidR="008302EB" w:rsidRPr="008302EB" w:rsidRDefault="008302EB" w:rsidP="003D033B">
      <w:pPr>
        <w:pStyle w:val="Title"/>
        <w:spacing w:before="6700"/>
        <w:ind w:left="4111"/>
        <w:rPr>
          <w:sz w:val="80"/>
          <w:szCs w:val="80"/>
          <w:lang w:val="en-AU"/>
        </w:rPr>
      </w:pPr>
      <w:r w:rsidRPr="008302EB">
        <w:rPr>
          <w:rFonts w:ascii="MS Gothic" w:eastAsia="MS Gothic" w:hAnsi="MS Gothic" w:cs="MS Gothic" w:hint="eastAsia"/>
          <w:sz w:val="80"/>
          <w:szCs w:val="80"/>
          <w:lang w:val="en-AU"/>
        </w:rPr>
        <w:t>里程碑</w:t>
      </w:r>
      <w:r w:rsidRPr="008302EB">
        <w:rPr>
          <w:sz w:val="80"/>
          <w:szCs w:val="80"/>
          <w:lang w:val="en-AU"/>
        </w:rPr>
        <w:t>+</w:t>
      </w:r>
      <w:r w:rsidRPr="008302EB">
        <w:rPr>
          <w:rFonts w:ascii="MS Gothic" w:eastAsia="MS Gothic" w:hAnsi="MS Gothic" w:cs="MS Gothic" w:hint="eastAsia"/>
          <w:sz w:val="80"/>
          <w:szCs w:val="80"/>
          <w:lang w:val="en-AU"/>
        </w:rPr>
        <w:t>過渡期</w:t>
      </w:r>
    </w:p>
    <w:p w14:paraId="43B5B407" w14:textId="77777777" w:rsidR="008302EB" w:rsidRDefault="008302EB" w:rsidP="00F021EA">
      <w:pPr>
        <w:pStyle w:val="Subtitle"/>
      </w:pPr>
    </w:p>
    <w:p w14:paraId="18288250" w14:textId="77777777" w:rsidR="008302EB" w:rsidRDefault="008302EB" w:rsidP="00F021EA">
      <w:pPr>
        <w:pStyle w:val="Subtitle"/>
      </w:pPr>
    </w:p>
    <w:p w14:paraId="0E7573F7" w14:textId="4F952284" w:rsidR="00680B88" w:rsidRDefault="0006441C" w:rsidP="00714114">
      <w:pPr>
        <w:ind w:left="4111"/>
        <w:jc w:val="right"/>
      </w:pPr>
      <w:r w:rsidRPr="00714114">
        <w:rPr>
          <w:rFonts w:hint="eastAsia"/>
          <w:color w:val="1F4E79" w:themeColor="accent5" w:themeShade="80"/>
        </w:rPr>
        <w:t>本工作簿面向小學生的父母和照顧者。</w:t>
      </w:r>
      <w:bookmarkStart w:id="0" w:name="_Hlk97592015"/>
      <w:r w:rsidR="00640C2D" w:rsidRPr="00714114">
        <w:rPr>
          <w:rFonts w:ascii="SimSun" w:hAnsi="SimSun" w:cs="SimSun" w:hint="eastAsia"/>
          <w:color w:val="1F4E79" w:themeColor="accent5" w:themeShade="80"/>
          <w:lang w:eastAsia="zh-TW"/>
        </w:rPr>
        <w:t>它將幫助您在教育情況發生變化階段輔助孩子</w:t>
      </w:r>
      <w:r w:rsidR="00640C2D" w:rsidRPr="00470104">
        <w:rPr>
          <w:rFonts w:ascii="SimSun" w:hAnsi="SimSun" w:cs="SimSun" w:hint="eastAsia"/>
          <w:color w:val="1F4E79" w:themeColor="accent5" w:themeShade="80"/>
          <w:sz w:val="20"/>
          <w:szCs w:val="20"/>
          <w:lang w:eastAsia="zh-TW"/>
        </w:rPr>
        <w:t>。</w:t>
      </w:r>
      <w:bookmarkEnd w:id="0"/>
    </w:p>
    <w:p w14:paraId="1249A41C" w14:textId="77777777" w:rsidR="00640C2D" w:rsidRDefault="00640C2D" w:rsidP="00AA7E69">
      <w:pPr>
        <w:jc w:val="center"/>
        <w:rPr>
          <w:b/>
          <w:bCs/>
          <w:color w:val="3C4377"/>
          <w:spacing w:val="10"/>
          <w:sz w:val="20"/>
          <w:szCs w:val="20"/>
        </w:rPr>
      </w:pPr>
      <w:bookmarkStart w:id="1" w:name="_Hlk97022449"/>
      <w:bookmarkStart w:id="2" w:name="_Hlk95734096"/>
    </w:p>
    <w:p w14:paraId="34E4D9A2" w14:textId="5640F3A5" w:rsidR="00AA7E69" w:rsidRPr="00714114" w:rsidRDefault="00686416" w:rsidP="00AA7E69">
      <w:pPr>
        <w:jc w:val="center"/>
        <w:rPr>
          <w:b/>
          <w:bCs/>
          <w:color w:val="3C4377"/>
          <w:spacing w:val="10"/>
        </w:rPr>
      </w:pPr>
      <w:r w:rsidRPr="00714114">
        <w:rPr>
          <w:rFonts w:hint="eastAsia"/>
          <w:b/>
          <w:bCs/>
          <w:color w:val="3C4377"/>
          <w:spacing w:val="10"/>
        </w:rPr>
        <w:t>此</w:t>
      </w:r>
      <w:r w:rsidRPr="00714114">
        <w:rPr>
          <w:rFonts w:hint="eastAsia"/>
          <w:b/>
          <w:bCs/>
          <w:color w:val="3C4377"/>
          <w:spacing w:val="10"/>
          <w:lang w:eastAsia="zh-CN"/>
        </w:rPr>
        <w:t>資料</w:t>
      </w:r>
      <w:r w:rsidRPr="00714114">
        <w:rPr>
          <w:rFonts w:hint="eastAsia"/>
          <w:b/>
          <w:bCs/>
          <w:color w:val="3C4377"/>
          <w:spacing w:val="10"/>
        </w:rPr>
        <w:t>由</w:t>
      </w:r>
      <w:r w:rsidRPr="00714114">
        <w:rPr>
          <w:rFonts w:hint="eastAsia"/>
          <w:b/>
          <w:bCs/>
          <w:color w:val="3C4377"/>
          <w:spacing w:val="10"/>
          <w:lang w:eastAsia="zh-CN"/>
        </w:rPr>
        <w:t>患</w:t>
      </w:r>
      <w:r w:rsidRPr="00714114">
        <w:rPr>
          <w:rFonts w:hint="eastAsia"/>
          <w:b/>
          <w:bCs/>
          <w:color w:val="3C4377"/>
          <w:spacing w:val="10"/>
        </w:rPr>
        <w:t>殘障</w:t>
      </w:r>
      <w:r w:rsidRPr="00714114">
        <w:rPr>
          <w:rFonts w:hint="eastAsia"/>
          <w:b/>
          <w:bCs/>
          <w:color w:val="3C4377"/>
          <w:spacing w:val="10"/>
          <w:lang w:eastAsia="zh-CN"/>
        </w:rPr>
        <w:t>的</w:t>
      </w:r>
      <w:r w:rsidRPr="00714114">
        <w:rPr>
          <w:rFonts w:hint="eastAsia"/>
          <w:b/>
          <w:bCs/>
          <w:color w:val="3C4377"/>
          <w:spacing w:val="10"/>
        </w:rPr>
        <w:t>學生及其父母和照顧者共同設計</w:t>
      </w:r>
      <w:r w:rsidR="00AA7E69" w:rsidRPr="00714114">
        <w:rPr>
          <w:rFonts w:hint="eastAsia"/>
          <w:b/>
          <w:bCs/>
          <w:color w:val="3C4377"/>
          <w:spacing w:val="10"/>
        </w:rPr>
        <w:t>。</w:t>
      </w:r>
    </w:p>
    <w:bookmarkEnd w:id="1"/>
    <w:p w14:paraId="4F8695A2" w14:textId="530BC4E8" w:rsidR="003E0288" w:rsidRPr="003E0288" w:rsidRDefault="003E0288" w:rsidP="003E0288">
      <w:pPr>
        <w:jc w:val="center"/>
        <w:rPr>
          <w:b/>
          <w:bCs/>
          <w:color w:val="3C4377"/>
          <w:spacing w:val="10"/>
        </w:rPr>
        <w:sectPr w:rsidR="003E0288" w:rsidRPr="003E0288" w:rsidSect="0039067D">
          <w:headerReference w:type="even" r:id="rId9"/>
          <w:headerReference w:type="default" r:id="rId10"/>
          <w:footerReference w:type="even" r:id="rId11"/>
          <w:footerReference w:type="default" r:id="rId12"/>
          <w:headerReference w:type="first" r:id="rId13"/>
          <w:footerReference w:type="first" r:id="rId14"/>
          <w:pgSz w:w="11900" w:h="16840"/>
          <w:pgMar w:top="852" w:right="1080" w:bottom="1440" w:left="1080" w:header="0" w:footer="0" w:gutter="0"/>
          <w:cols w:space="708"/>
          <w:titlePg/>
          <w:docGrid w:linePitch="360"/>
        </w:sectPr>
      </w:pPr>
    </w:p>
    <w:p w14:paraId="49535C39" w14:textId="63E6CFC7" w:rsidR="00300D95" w:rsidRPr="004F294C" w:rsidRDefault="00300D95" w:rsidP="005D2C43">
      <w:pPr>
        <w:pStyle w:val="Heading3"/>
        <w:rPr>
          <w:lang w:eastAsia="zh-CN"/>
        </w:rPr>
      </w:pPr>
      <w:bookmarkStart w:id="3" w:name="_Hlk97022521"/>
      <w:bookmarkEnd w:id="2"/>
      <w:r w:rsidRPr="004F294C">
        <w:rPr>
          <w:lang w:eastAsia="zh-CN"/>
        </w:rPr>
        <w:lastRenderedPageBreak/>
        <w:t>關於此資</w:t>
      </w:r>
      <w:r w:rsidR="00D35766">
        <w:rPr>
          <w:rFonts w:hint="eastAsia"/>
          <w:lang w:eastAsia="zh-CN"/>
        </w:rPr>
        <w:t>料</w:t>
      </w:r>
    </w:p>
    <w:p w14:paraId="1E05E035" w14:textId="0E4ABFED" w:rsidR="00300D95" w:rsidRPr="00BD0E66" w:rsidRDefault="00300D95" w:rsidP="005D2C43">
      <w:pPr>
        <w:rPr>
          <w:color w:val="0000FF"/>
          <w:u w:val="single"/>
        </w:rPr>
      </w:pPr>
      <w:r>
        <w:rPr>
          <w:rFonts w:hint="eastAsia"/>
        </w:rPr>
        <w:t>此資</w:t>
      </w:r>
      <w:r w:rsidR="00E161C9" w:rsidRPr="00E161C9">
        <w:rPr>
          <w:rFonts w:hint="eastAsia"/>
          <w:color w:val="000000" w:themeColor="text1"/>
          <w:spacing w:val="10"/>
          <w:lang w:eastAsia="zh-CN"/>
        </w:rPr>
        <w:t>料</w:t>
      </w:r>
      <w:r>
        <w:rPr>
          <w:rFonts w:hint="eastAsia"/>
        </w:rPr>
        <w:t>由澳大利亞政府資助。</w:t>
      </w:r>
      <w:r w:rsidRPr="00B0777D">
        <w:rPr>
          <w:color w:val="000000" w:themeColor="text1"/>
        </w:rPr>
        <w:t>它是由</w:t>
      </w:r>
      <w:r w:rsidR="00D35766">
        <w:rPr>
          <w:rFonts w:hint="eastAsia"/>
          <w:color w:val="000000" w:themeColor="text1"/>
          <w:lang w:eastAsia="zh-CN"/>
        </w:rPr>
        <w:t>患</w:t>
      </w:r>
      <w:r w:rsidRPr="00B0777D">
        <w:rPr>
          <w:color w:val="000000" w:themeColor="text1"/>
        </w:rPr>
        <w:t>殘障</w:t>
      </w:r>
      <w:r w:rsidR="00D35766">
        <w:rPr>
          <w:rFonts w:hint="eastAsia"/>
        </w:rPr>
        <w:t>的</w:t>
      </w:r>
      <w:r w:rsidRPr="00B0777D">
        <w:rPr>
          <w:color w:val="000000" w:themeColor="text1"/>
        </w:rPr>
        <w:t>學生及其父母和照顧者在</w:t>
      </w:r>
      <w:hyperlink r:id="rId15" w:history="1">
        <w:r w:rsidRPr="00F820C7">
          <w:rPr>
            <w:rStyle w:val="Hyperlink"/>
          </w:rPr>
          <w:t>澳大利亞殘障兒童及青少年</w:t>
        </w:r>
        <w:r w:rsidR="00D35766" w:rsidRPr="00F820C7">
          <w:rPr>
            <w:rStyle w:val="Hyperlink"/>
            <w:rFonts w:hint="eastAsia"/>
            <w:lang w:eastAsia="zh-CN"/>
          </w:rPr>
          <w:t>機構</w:t>
        </w:r>
        <w:r w:rsidRPr="00F820C7">
          <w:rPr>
            <w:rStyle w:val="Hyperlink"/>
          </w:rPr>
          <w:t>(CYDA)</w:t>
        </w:r>
      </w:hyperlink>
      <w:r w:rsidRPr="00BD0E66">
        <w:t>的幫助下設計的。</w:t>
      </w:r>
    </w:p>
    <w:p w14:paraId="0F4D19F3" w14:textId="744154AD" w:rsidR="00300D95" w:rsidRPr="00BD0E66" w:rsidRDefault="00300D95" w:rsidP="00896862">
      <w:pPr>
        <w:tabs>
          <w:tab w:val="left" w:pos="0"/>
        </w:tabs>
      </w:pPr>
      <w:r>
        <w:rPr>
          <w:rFonts w:hint="eastAsia"/>
        </w:rPr>
        <w:t>它是</w:t>
      </w:r>
      <w:r w:rsidR="00D35766">
        <w:rPr>
          <w:rFonts w:hint="eastAsia"/>
          <w:lang w:eastAsia="zh-CN"/>
        </w:rPr>
        <w:t>一</w:t>
      </w:r>
      <w:r>
        <w:rPr>
          <w:rFonts w:hint="eastAsia"/>
        </w:rPr>
        <w:t>系列資</w:t>
      </w:r>
      <w:r w:rsidR="00D35766">
        <w:rPr>
          <w:rFonts w:hint="eastAsia"/>
          <w:lang w:eastAsia="zh-CN"/>
        </w:rPr>
        <w:t>料</w:t>
      </w:r>
      <w:r>
        <w:rPr>
          <w:rFonts w:hint="eastAsia"/>
        </w:rPr>
        <w:t>的一部分。您可以在</w:t>
      </w:r>
      <w:hyperlink r:id="rId16" w:history="1">
        <w:r w:rsidRPr="00BD0E66">
          <w:rPr>
            <w:rStyle w:val="Hyperlink"/>
          </w:rPr>
          <w:t>教育、技能及就業部網站</w:t>
        </w:r>
      </w:hyperlink>
      <w:r w:rsidRPr="00BD0E66">
        <w:t>上找到這些資源。您也可以通過掃描下面的二維碼查詢。</w:t>
      </w:r>
    </w:p>
    <w:p w14:paraId="5ACBB91D" w14:textId="6DD97765" w:rsidR="00300D95" w:rsidRPr="00BD0E66" w:rsidRDefault="00896862" w:rsidP="00300D95">
      <w:r>
        <w:rPr>
          <w:noProof/>
        </w:rPr>
        <w:drawing>
          <wp:inline distT="0" distB="0" distL="0" distR="0" wp14:anchorId="4AC64D69" wp14:editId="34948864">
            <wp:extent cx="1533525" cy="1536065"/>
            <wp:effectExtent l="0" t="0" r="9525" b="6985"/>
            <wp:docPr id="1" name="Picture 1"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533525" cy="1536065"/>
                    </a:xfrm>
                    <a:prstGeom prst="rect">
                      <a:avLst/>
                    </a:prstGeom>
                  </pic:spPr>
                </pic:pic>
              </a:graphicData>
            </a:graphic>
          </wp:inline>
        </w:drawing>
      </w:r>
    </w:p>
    <w:p w14:paraId="5489760F" w14:textId="77777777" w:rsidR="00300D95" w:rsidRDefault="00300D95" w:rsidP="005D2C43">
      <w:r w:rsidRPr="00BD0E66">
        <w:t>澳大利亞政府承認澳大利亞全境各地區的傳統所有者和監管人。我們承認他們與土地、水域及社區的持續性關聯。我們向他們和他們的祖先，過去、現在以及未來，表達敬意。我們向原住民和托雷斯海峽島民一直延續的文化、精神和教育事業表達敬意。</w:t>
      </w:r>
      <w:bookmarkEnd w:id="3"/>
    </w:p>
    <w:p w14:paraId="756AEFF4" w14:textId="33E9D263" w:rsidR="00F15F08" w:rsidRPr="008302EB" w:rsidRDefault="00F15F08" w:rsidP="008302EB">
      <w:pPr>
        <w:ind w:left="720"/>
        <w:rPr>
          <w:sz w:val="28"/>
          <w:szCs w:val="28"/>
        </w:r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595176B0" w14:textId="77777777" w:rsidTr="0096764D">
        <w:tc>
          <w:tcPr>
            <w:tcW w:w="9242" w:type="dxa"/>
            <w:shd w:val="clear" w:color="auto" w:fill="FEEDEA"/>
            <w:tcMar>
              <w:top w:w="0" w:type="dxa"/>
              <w:left w:w="108" w:type="dxa"/>
              <w:bottom w:w="0" w:type="dxa"/>
              <w:right w:w="108" w:type="dxa"/>
            </w:tcMar>
          </w:tcPr>
          <w:p w14:paraId="61DAB19D" w14:textId="7EF8BBD0" w:rsidR="008302EB" w:rsidRPr="006E39F2" w:rsidRDefault="00F15F08" w:rsidP="00F15F08">
            <w:pPr>
              <w:spacing w:before="0" w:after="0" w:line="240" w:lineRule="auto"/>
              <w:rPr>
                <w:rStyle w:val="Heading2Char"/>
                <w:rFonts w:ascii="MS Mincho" w:eastAsia="MS Mincho" w:hAnsi="MS Mincho" w:cs="MS Mincho"/>
                <w:sz w:val="30"/>
                <w:szCs w:val="30"/>
              </w:rPr>
            </w:pPr>
            <w:r w:rsidRPr="006E39F2">
              <w:rPr>
                <w:rStyle w:val="Heading2Char"/>
                <w:rFonts w:ascii="MS Mincho" w:eastAsia="MS Mincho" w:hAnsi="MS Mincho" w:cs="MS Mincho" w:hint="eastAsia"/>
                <w:sz w:val="30"/>
                <w:szCs w:val="30"/>
              </w:rPr>
              <w:t>語言</w:t>
            </w:r>
            <w:r w:rsidRPr="006E39F2">
              <w:rPr>
                <w:rStyle w:val="Heading2Char"/>
                <w:rFonts w:ascii="Malgun Gothic" w:eastAsia="Malgun Gothic" w:hAnsi="Malgun Gothic" w:cs="Malgun Gothic" w:hint="eastAsia"/>
                <w:sz w:val="30"/>
                <w:szCs w:val="30"/>
              </w:rPr>
              <w:t>說</w:t>
            </w:r>
            <w:r w:rsidRPr="006E39F2">
              <w:rPr>
                <w:rStyle w:val="Heading2Char"/>
                <w:rFonts w:ascii="MS Mincho" w:eastAsia="MS Mincho" w:hAnsi="MS Mincho" w:cs="MS Mincho" w:hint="eastAsia"/>
                <w:sz w:val="30"/>
                <w:szCs w:val="30"/>
              </w:rPr>
              <w:t>明</w:t>
            </w:r>
          </w:p>
          <w:p w14:paraId="22844B91" w14:textId="61E679C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本資料使用人稱為主的語言，例如</w:t>
            </w:r>
            <w:r w:rsidRPr="00F15F08">
              <w:rPr>
                <w:rFonts w:ascii="DengXian" w:eastAsia="DengXian" w:hAnsi="DengXian" w:cs="Times New Roman" w:hint="eastAsia"/>
                <w:lang w:val="en-AU" w:eastAsia="zh-CN"/>
              </w:rPr>
              <w:t>”</w:t>
            </w:r>
            <w:r w:rsidRPr="00F15F08">
              <w:rPr>
                <w:rFonts w:ascii="SimSun" w:hAnsi="SimSun" w:cs="SimSun" w:hint="eastAsia"/>
                <w:lang w:val="en-AU" w:eastAsia="zh-CN"/>
              </w:rPr>
              <w:t>患</w:t>
            </w:r>
            <w:r w:rsidRPr="00F15F08">
              <w:rPr>
                <w:rFonts w:ascii="SimSun" w:hAnsi="SimSun" w:cs="Times New Roman" w:hint="eastAsia"/>
                <w:lang w:val="en-AU" w:eastAsia="zh-CN"/>
              </w:rPr>
              <w:t>殘障的學生</w:t>
            </w:r>
            <w:r w:rsidRPr="00F15F08">
              <w:rPr>
                <w:rFonts w:ascii="DengXian" w:eastAsia="DengXian" w:hAnsi="DengXian" w:cs="Times New Roman" w:hint="eastAsia"/>
                <w:lang w:val="en-AU" w:eastAsia="zh-CN"/>
              </w:rPr>
              <w:t>”</w:t>
            </w:r>
            <w:r w:rsidRPr="00F15F08">
              <w:rPr>
                <w:rFonts w:ascii="SimSun" w:hAnsi="SimSun" w:cs="Times New Roman" w:hint="eastAsia"/>
                <w:lang w:val="en-AU" w:eastAsia="zh-CN"/>
              </w:rPr>
              <w:t>。但這種用法並不適合所有人，許多人更喜歡以身份特徵為先的用語（例如，</w:t>
            </w:r>
            <w:r w:rsidRPr="00F15F08">
              <w:rPr>
                <w:rFonts w:ascii="DengXian" w:eastAsia="DengXian" w:hAnsi="DengXian" w:cs="Times New Roman" w:hint="eastAsia"/>
                <w:lang w:val="en-AU" w:eastAsia="zh-CN"/>
              </w:rPr>
              <w:t>”</w:t>
            </w:r>
            <w:r w:rsidRPr="00F15F08">
              <w:rPr>
                <w:rFonts w:ascii="SimSun" w:hAnsi="SimSun" w:cs="Times New Roman" w:hint="eastAsia"/>
                <w:lang w:val="en-AU" w:eastAsia="zh-CN"/>
              </w:rPr>
              <w:t>殘障學生</w:t>
            </w:r>
            <w:r w:rsidRPr="00F15F08">
              <w:rPr>
                <w:rFonts w:ascii="DengXian" w:eastAsia="DengXian" w:hAnsi="DengXian" w:cs="Times New Roman" w:hint="eastAsia"/>
                <w:lang w:val="en-AU" w:eastAsia="zh-CN"/>
              </w:rPr>
              <w:t>”</w:t>
            </w:r>
            <w:r w:rsidRPr="00F15F08">
              <w:rPr>
                <w:rFonts w:ascii="SimSun" w:hAnsi="SimSun" w:cs="Times New Roman" w:hint="eastAsia"/>
                <w:lang w:val="en-AU" w:eastAsia="zh-CN"/>
              </w:rPr>
              <w:t>）。</w:t>
            </w:r>
            <w:r w:rsidRPr="00F15F08">
              <w:rPr>
                <w:rFonts w:ascii="Calibri" w:eastAsia="Times New Roman" w:hAnsi="Calibri" w:cs="Times New Roman"/>
                <w:lang w:val="en-AU" w:eastAsia="zh-CN"/>
              </w:rPr>
              <w:br/>
            </w:r>
          </w:p>
          <w:p w14:paraId="4853D11E" w14:textId="77777777" w:rsidR="00F15F08" w:rsidRPr="00F15F08" w:rsidRDefault="00F15F08" w:rsidP="00F15F08">
            <w:pPr>
              <w:spacing w:before="0" w:after="0" w:line="240" w:lineRule="auto"/>
              <w:rPr>
                <w:rFonts w:ascii="SimSun" w:hAnsi="SimSun" w:cs="Times New Roman"/>
                <w:lang w:val="en-AU" w:eastAsia="zh-CN"/>
              </w:rPr>
            </w:pPr>
            <w:r w:rsidRPr="00F15F08">
              <w:rPr>
                <w:rFonts w:ascii="SimSun" w:hAnsi="SimSun" w:cs="Times New Roman" w:hint="eastAsia"/>
                <w:lang w:val="en-AU" w:eastAsia="zh-CN"/>
              </w:rPr>
              <w:t>稱謂方式由個人選擇。我們鼓勵您征求當事人的意見。我們也瞭解所有這些稱謂背後蘊藏的深厚歷史。</w:t>
            </w:r>
          </w:p>
          <w:p w14:paraId="528A44C3" w14:textId="77777777" w:rsidR="00F15F08" w:rsidRPr="00F15F08" w:rsidRDefault="00F15F08" w:rsidP="00F15F08">
            <w:pPr>
              <w:spacing w:before="0" w:after="0" w:line="240" w:lineRule="auto"/>
              <w:rPr>
                <w:rFonts w:ascii="SimSun" w:hAnsi="SimSun" w:cs="Times New Roman"/>
                <w:lang w:val="en-AU" w:eastAsia="zh-CN"/>
              </w:rPr>
            </w:pPr>
          </w:p>
          <w:p w14:paraId="1D7CD704"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我們使用</w:t>
            </w:r>
            <w:r w:rsidRPr="00F15F08">
              <w:rPr>
                <w:rFonts w:ascii="Calibri" w:eastAsia="Times New Roman" w:hAnsi="Calibri" w:cs="Times New Roman"/>
                <w:lang w:val="en-AU" w:eastAsia="zh-CN"/>
              </w:rPr>
              <w:t>"</w:t>
            </w:r>
            <w:r w:rsidRPr="00F15F08">
              <w:rPr>
                <w:rFonts w:ascii="SimSun" w:hAnsi="SimSun" w:cs="Times New Roman" w:hint="eastAsia"/>
                <w:b/>
                <w:bCs/>
                <w:lang w:val="en-AU" w:eastAsia="zh-CN"/>
              </w:rPr>
              <w:t>教育機構</w:t>
            </w:r>
            <w:r w:rsidRPr="00F15F08">
              <w:rPr>
                <w:rFonts w:ascii="Calibri" w:eastAsia="Times New Roman" w:hAnsi="Calibri" w:cs="Times New Roman"/>
                <w:lang w:val="en-AU" w:eastAsia="zh-CN"/>
              </w:rPr>
              <w:t>"</w:t>
            </w:r>
            <w:bookmarkStart w:id="4" w:name="_Hlk93223596"/>
            <w:r w:rsidRPr="00F15F08">
              <w:rPr>
                <w:rFonts w:ascii="SimSun" w:hAnsi="SimSun" w:cs="Times New Roman" w:hint="eastAsia"/>
                <w:lang w:val="en-AU" w:eastAsia="zh-CN"/>
              </w:rPr>
              <w:t>或</w:t>
            </w:r>
            <w:bookmarkEnd w:id="4"/>
            <w:r w:rsidRPr="00F15F08">
              <w:rPr>
                <w:rFonts w:ascii="Calibri" w:eastAsia="Times New Roman" w:hAnsi="Calibri" w:cs="Times New Roman"/>
                <w:lang w:val="en-AU" w:eastAsia="zh-CN"/>
              </w:rPr>
              <w:t>"</w:t>
            </w:r>
            <w:r w:rsidRPr="00F15F08">
              <w:rPr>
                <w:rFonts w:ascii="SimSun" w:hAnsi="SimSun" w:cs="Times New Roman" w:hint="eastAsia"/>
                <w:lang w:val="en-AU" w:eastAsia="zh-CN"/>
              </w:rPr>
              <w:t>機構</w:t>
            </w:r>
            <w:r w:rsidRPr="00F15F08">
              <w:rPr>
                <w:rFonts w:ascii="Calibri" w:eastAsia="Times New Roman" w:hAnsi="Calibri" w:cs="Times New Roman"/>
                <w:lang w:val="en-AU" w:eastAsia="zh-CN"/>
              </w:rPr>
              <w:t>"</w:t>
            </w:r>
            <w:r w:rsidRPr="00F15F08">
              <w:rPr>
                <w:rFonts w:ascii="SimSun" w:hAnsi="SimSun" w:cs="SimSun" w:hint="eastAsia"/>
                <w:lang w:val="en-AU" w:eastAsia="zh-CN"/>
              </w:rPr>
              <w:t>這樣的</w:t>
            </w:r>
            <w:r w:rsidRPr="00F15F08">
              <w:rPr>
                <w:rFonts w:ascii="SimSun" w:hAnsi="SimSun" w:cs="Times New Roman" w:hint="eastAsia"/>
                <w:lang w:val="en-AU" w:eastAsia="zh-CN"/>
              </w:rPr>
              <w:t>短語來表示一個特定的地方。例如，如果您的孩子是一名中學生，那麼您自己的學校就是</w:t>
            </w:r>
            <w:r w:rsidRPr="00F15F08">
              <w:rPr>
                <w:rFonts w:ascii="Calibri" w:eastAsia="Times New Roman" w:hAnsi="Calibri" w:cs="Times New Roman"/>
                <w:lang w:val="en-AU" w:eastAsia="zh-CN"/>
              </w:rPr>
              <w:t>"</w:t>
            </w:r>
            <w:r w:rsidRPr="00F15F08">
              <w:rPr>
                <w:rFonts w:ascii="SimSun" w:hAnsi="SimSun" w:cs="Times New Roman" w:hint="eastAsia"/>
                <w:lang w:val="en-AU" w:eastAsia="zh-CN"/>
              </w:rPr>
              <w:t>您的機構</w:t>
            </w:r>
            <w:r w:rsidRPr="00F15F08">
              <w:rPr>
                <w:rFonts w:ascii="Calibri" w:eastAsia="Times New Roman" w:hAnsi="Calibri" w:cs="Times New Roman"/>
                <w:lang w:val="en-AU" w:eastAsia="zh-CN"/>
              </w:rPr>
              <w:t>"</w:t>
            </w:r>
            <w:r w:rsidRPr="00F15F08">
              <w:rPr>
                <w:rFonts w:ascii="SimSun" w:hAnsi="SimSun" w:cs="Times New Roman" w:hint="eastAsia"/>
                <w:lang w:val="en-AU" w:eastAsia="zh-CN"/>
              </w:rPr>
              <w:t>。</w:t>
            </w:r>
          </w:p>
        </w:tc>
      </w:tr>
    </w:tbl>
    <w:p w14:paraId="25432DA8"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3A542A84" w14:textId="77777777" w:rsidR="008302EB" w:rsidRDefault="008302EB">
      <w:pPr>
        <w:spacing w:before="0" w:after="0" w:line="240" w:lineRule="auto"/>
        <w:rPr>
          <w:rFonts w:ascii="SimSun" w:hAnsi="SimSun" w:cs="Times New Roman"/>
          <w:i/>
          <w:iCs/>
          <w:color w:val="000000"/>
          <w:sz w:val="28"/>
          <w:szCs w:val="28"/>
          <w:shd w:val="clear" w:color="auto" w:fill="FF80FF"/>
          <w:lang w:val="en-AU" w:eastAsia="zh-CN"/>
        </w:rPr>
      </w:pPr>
      <w:r>
        <w:rPr>
          <w:rFonts w:ascii="SimSun" w:hAnsi="SimSun" w:cs="Times New Roman"/>
          <w:i/>
          <w:iCs/>
          <w:color w:val="000000"/>
          <w:sz w:val="28"/>
          <w:szCs w:val="28"/>
          <w:shd w:val="clear" w:color="auto" w:fill="FF80FF"/>
          <w:lang w:val="en-AU" w:eastAsia="zh-CN"/>
        </w:rPr>
        <w:br w:type="page"/>
      </w:r>
    </w:p>
    <w:p w14:paraId="1D3B5934" w14:textId="1DDCCA93" w:rsidR="00F15F08" w:rsidRPr="008302EB" w:rsidRDefault="00F15F08" w:rsidP="008302EB">
      <w:pPr>
        <w:pStyle w:val="Heading1"/>
      </w:pPr>
      <w:r w:rsidRPr="008302EB">
        <w:rPr>
          <w:rFonts w:ascii="MS Mincho" w:eastAsia="MS Mincho" w:hAnsi="MS Mincho" w:cs="MS Mincho" w:hint="eastAsia"/>
        </w:rPr>
        <w:lastRenderedPageBreak/>
        <w:t>使用本資料</w:t>
      </w:r>
    </w:p>
    <w:p w14:paraId="08D9EB32" w14:textId="77777777" w:rsidR="00F15F08" w:rsidRPr="008302EB" w:rsidRDefault="00F15F08" w:rsidP="008302EB">
      <w:pPr>
        <w:pStyle w:val="Heading2"/>
      </w:pPr>
      <w:r w:rsidRPr="008302EB">
        <w:rPr>
          <w:rFonts w:ascii="MS Mincho" w:eastAsia="MS Mincho" w:hAnsi="MS Mincho" w:cs="MS Mincho" w:hint="eastAsia"/>
        </w:rPr>
        <w:t>本資料適用於誰？</w:t>
      </w:r>
    </w:p>
    <w:p w14:paraId="2B20A5B2"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本資料適用於任何患殘障兒童的家長。如果您的孩子就讀於某個教育機構，本資料便適合您！您的孩子也許正在上學前班，或許在上大學。無論他們的年齡</w:t>
      </w:r>
      <w:r w:rsidRPr="00F15F08">
        <w:rPr>
          <w:rFonts w:ascii="SimSun" w:hAnsi="SimSun" w:cs="Times New Roman" w:hint="eastAsia"/>
          <w:lang w:val="en-AU" w:eastAsia="zh-CN"/>
        </w:rPr>
        <w:t>或</w:t>
      </w:r>
      <w:r w:rsidRPr="00F15F08">
        <w:rPr>
          <w:rFonts w:ascii="SimSun" w:hAnsi="SimSun" w:cs="Times New Roman" w:hint="eastAsia"/>
          <w:color w:val="000000"/>
          <w:lang w:val="en-AU" w:eastAsia="zh-CN"/>
        </w:rPr>
        <w:t>所處人生階段，這裡都應該有一些您可以使用的資訊。</w:t>
      </w:r>
    </w:p>
    <w:p w14:paraId="1E8170E9"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本資料涵蓋：</w:t>
      </w:r>
    </w:p>
    <w:p w14:paraId="66D56CEA" w14:textId="290CE29D" w:rsidR="00F15F08" w:rsidRPr="00E30212" w:rsidRDefault="00896862" w:rsidP="008302EB">
      <w:pPr>
        <w:pStyle w:val="ListParagraph"/>
        <w:numPr>
          <w:ilvl w:val="0"/>
          <w:numId w:val="27"/>
        </w:numPr>
        <w:spacing w:before="0" w:after="0" w:line="235" w:lineRule="atLeast"/>
        <w:rPr>
          <w:rFonts w:ascii="Calibri" w:eastAsia="Times New Roman" w:hAnsi="Calibri" w:cs="Times New Roman"/>
          <w:color w:val="000000"/>
          <w:sz w:val="22"/>
          <w:szCs w:val="22"/>
          <w:lang w:val="en-AU" w:eastAsia="zh-CN"/>
        </w:rPr>
      </w:pPr>
      <w:hyperlink w:anchor="_關鍵過渡期" w:history="1">
        <w:r w:rsidR="00F15F08" w:rsidRPr="00EE2641">
          <w:rPr>
            <w:rStyle w:val="Hyperlink"/>
            <w:rFonts w:ascii="SimSun" w:hAnsi="SimSun" w:cs="Times New Roman" w:hint="eastAsia"/>
            <w:lang w:val="en-AU" w:eastAsia="zh-CN"/>
          </w:rPr>
          <w:t>關鍵過渡期（第</w:t>
        </w:r>
        <w:r w:rsidR="00EE2641" w:rsidRPr="00EE2641">
          <w:rPr>
            <w:rStyle w:val="Hyperlink"/>
            <w:rFonts w:ascii="Calibri" w:eastAsia="Times New Roman" w:hAnsi="Calibri" w:cs="Times New Roman"/>
            <w:lang w:val="en-AU" w:eastAsia="zh-CN"/>
          </w:rPr>
          <w:t>6</w:t>
        </w:r>
        <w:r w:rsidR="00F15F08" w:rsidRPr="00EE2641">
          <w:rPr>
            <w:rStyle w:val="Hyperlink"/>
            <w:rFonts w:ascii="SimSun" w:hAnsi="SimSun" w:cs="Times New Roman" w:hint="eastAsia"/>
            <w:lang w:val="en-AU" w:eastAsia="zh-CN"/>
          </w:rPr>
          <w:t>頁）</w:t>
        </w:r>
      </w:hyperlink>
      <w:r w:rsidR="00F15F08" w:rsidRPr="00E30212">
        <w:rPr>
          <w:rFonts w:ascii="SimSun" w:hAnsi="SimSun" w:cs="Times New Roman" w:hint="eastAsia"/>
          <w:color w:val="000000"/>
          <w:lang w:val="en-AU" w:eastAsia="zh-CN"/>
        </w:rPr>
        <w:t>——為變化時期做準備</w:t>
      </w:r>
    </w:p>
    <w:p w14:paraId="24C037C8" w14:textId="735639E1" w:rsidR="00F15F08" w:rsidRPr="00E30212" w:rsidRDefault="00896862" w:rsidP="008302EB">
      <w:pPr>
        <w:pStyle w:val="ListParagraph"/>
        <w:numPr>
          <w:ilvl w:val="0"/>
          <w:numId w:val="27"/>
        </w:numPr>
        <w:spacing w:before="0" w:after="160" w:line="235" w:lineRule="atLeast"/>
        <w:rPr>
          <w:rFonts w:ascii="Calibri" w:eastAsia="Times New Roman" w:hAnsi="Calibri" w:cs="Times New Roman"/>
          <w:color w:val="000000"/>
          <w:sz w:val="22"/>
          <w:szCs w:val="22"/>
          <w:lang w:val="en-AU" w:eastAsia="zh-CN"/>
        </w:rPr>
      </w:pPr>
      <w:hyperlink w:anchor="_途徑和選擇" w:history="1">
        <w:r w:rsidR="00F15F08" w:rsidRPr="00EE2641">
          <w:rPr>
            <w:rStyle w:val="Hyperlink"/>
            <w:rFonts w:ascii="SimSun" w:hAnsi="SimSun" w:cs="Times New Roman" w:hint="eastAsia"/>
            <w:lang w:val="en-AU" w:eastAsia="zh-CN"/>
          </w:rPr>
          <w:t>途徑及選擇（第</w:t>
        </w:r>
        <w:r w:rsidR="00EE2641" w:rsidRPr="00EE2641">
          <w:rPr>
            <w:rStyle w:val="Hyperlink"/>
            <w:rFonts w:ascii="Calibri" w:eastAsia="Times New Roman" w:hAnsi="Calibri" w:cs="Times New Roman"/>
            <w:lang w:val="en-AU" w:eastAsia="zh-CN"/>
          </w:rPr>
          <w:t>22</w:t>
        </w:r>
        <w:r w:rsidR="00F15F08" w:rsidRPr="00EE2641">
          <w:rPr>
            <w:rStyle w:val="Hyperlink"/>
            <w:rFonts w:ascii="SimSun" w:hAnsi="SimSun" w:cs="Times New Roman" w:hint="eastAsia"/>
            <w:lang w:val="en-AU" w:eastAsia="zh-CN"/>
          </w:rPr>
          <w:t>頁）</w:t>
        </w:r>
      </w:hyperlink>
      <w:r w:rsidR="00F15F08" w:rsidRPr="00E30212">
        <w:rPr>
          <w:rFonts w:ascii="SimSun" w:hAnsi="SimSun" w:cs="Times New Roman" w:hint="eastAsia"/>
          <w:color w:val="000000"/>
          <w:lang w:val="en-AU" w:eastAsia="zh-CN"/>
        </w:rPr>
        <w:t>——探索不同的教育選擇</w:t>
      </w:r>
    </w:p>
    <w:p w14:paraId="7D28C746" w14:textId="77777777" w:rsidR="00F15F08" w:rsidRPr="00F15F08" w:rsidRDefault="00F15F08" w:rsidP="00F15F08">
      <w:pPr>
        <w:spacing w:before="0" w:after="160"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本資料將幫助您通過詢問關鍵問題，以落實您孩子的權利</w:t>
      </w:r>
      <w:bookmarkStart w:id="5" w:name="_Hlk92223800"/>
      <w:r w:rsidRPr="00F15F08">
        <w:rPr>
          <w:rFonts w:ascii="SimSun" w:hAnsi="SimSun" w:cs="Times New Roman" w:hint="eastAsia"/>
          <w:lang w:val="en-AU" w:eastAsia="zh-CN"/>
        </w:rPr>
        <w:t>。</w:t>
      </w:r>
      <w:hyperlink r:id="rId18" w:history="1">
        <w:r w:rsidRPr="00F15F08">
          <w:rPr>
            <w:rFonts w:ascii="SimSun" w:hAnsi="SimSun" w:cs="Times New Roman" w:hint="eastAsia"/>
            <w:color w:val="0000FF"/>
            <w:u w:val="single"/>
            <w:lang w:val="en-AU" w:eastAsia="zh-CN"/>
          </w:rPr>
          <w:t>《</w:t>
        </w:r>
        <w:r w:rsidRPr="00F15F08">
          <w:rPr>
            <w:rFonts w:ascii="Calibri" w:eastAsia="Times New Roman" w:hAnsi="Calibri" w:cs="Times New Roman"/>
            <w:color w:val="0000FF"/>
            <w:u w:val="single"/>
            <w:lang w:val="en-AU" w:eastAsia="zh-CN"/>
          </w:rPr>
          <w:t xml:space="preserve">2005 </w:t>
        </w:r>
        <w:r w:rsidRPr="00F15F08">
          <w:rPr>
            <w:rFonts w:ascii="SimSun" w:hAnsi="SimSun" w:cs="SimSun" w:hint="eastAsia"/>
            <w:color w:val="0000FF"/>
            <w:u w:val="single"/>
            <w:lang w:val="en-AU" w:eastAsia="zh-CN"/>
          </w:rPr>
          <w:t>年殘障人士教育標準》</w:t>
        </w:r>
      </w:hyperlink>
      <w:r w:rsidRPr="00F15F08">
        <w:rPr>
          <w:rFonts w:ascii="Calibri" w:eastAsia="Times New Roman" w:hAnsi="Calibri" w:cs="Times New Roman"/>
          <w:color w:val="2E74B5"/>
          <w:u w:val="single"/>
          <w:lang w:val="en-AU" w:eastAsia="zh-CN"/>
        </w:rPr>
        <w:t xml:space="preserve"> </w:t>
      </w:r>
      <w:r w:rsidRPr="00F15F08">
        <w:rPr>
          <w:rFonts w:ascii="SimSun" w:hAnsi="SimSun" w:cs="SimSun" w:hint="eastAsia"/>
          <w:lang w:val="en-AU" w:eastAsia="zh-CN"/>
        </w:rPr>
        <w:t>（</w:t>
      </w:r>
      <w:r w:rsidRPr="00F15F08">
        <w:rPr>
          <w:rFonts w:ascii="Calibri" w:eastAsia="Times New Roman" w:hAnsi="Calibri" w:cs="Times New Roman" w:hint="eastAsia"/>
          <w:lang w:val="en-AU" w:eastAsia="zh-CN"/>
        </w:rPr>
        <w:t xml:space="preserve"> </w:t>
      </w:r>
      <w:r w:rsidRPr="00F15F08">
        <w:rPr>
          <w:rFonts w:ascii="Calibri" w:eastAsia="Times New Roman" w:hAnsi="Calibri" w:cs="Times New Roman"/>
          <w:color w:val="000000"/>
          <w:lang w:val="en-AU" w:eastAsia="zh-CN"/>
        </w:rPr>
        <w:t xml:space="preserve">DSE </w:t>
      </w:r>
      <w:r w:rsidRPr="00F15F08">
        <w:rPr>
          <w:rFonts w:ascii="SimSun" w:hAnsi="SimSun" w:cs="SimSun" w:hint="eastAsia"/>
          <w:color w:val="000000"/>
          <w:lang w:val="en-AU" w:eastAsia="zh-CN"/>
        </w:rPr>
        <w:t>）</w:t>
      </w:r>
      <w:bookmarkEnd w:id="5"/>
      <w:r w:rsidRPr="00F15F08">
        <w:rPr>
          <w:rFonts w:ascii="Calibri" w:eastAsia="Times New Roman" w:hAnsi="Calibri" w:cs="Times New Roman" w:hint="eastAsia"/>
          <w:color w:val="000000"/>
          <w:lang w:val="en-AU" w:eastAsia="zh-CN"/>
        </w:rPr>
        <w:t xml:space="preserve"> </w:t>
      </w:r>
      <w:r w:rsidRPr="00F15F08">
        <w:rPr>
          <w:rFonts w:ascii="SimSun" w:hAnsi="SimSun" w:cs="SimSun" w:hint="eastAsia"/>
          <w:color w:val="000000"/>
          <w:lang w:val="en-AU" w:eastAsia="zh-CN"/>
        </w:rPr>
        <w:t>對這些權利作出解釋。</w:t>
      </w:r>
    </w:p>
    <w:p w14:paraId="2071BD8B"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468153BD" w14:textId="77777777" w:rsidR="00F15F08" w:rsidRPr="008302EB" w:rsidRDefault="00F15F08" w:rsidP="008302EB">
      <w:pPr>
        <w:pStyle w:val="Heading2"/>
      </w:pPr>
      <w:r w:rsidRPr="008302EB">
        <w:rPr>
          <w:rFonts w:ascii="MS Mincho" w:eastAsia="MS Mincho" w:hAnsi="MS Mincho" w:cs="MS Mincho" w:hint="eastAsia"/>
        </w:rPr>
        <w:t>本資料的用途是什麼？</w:t>
      </w:r>
    </w:p>
    <w:p w14:paraId="6A76561F"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本節將向您介紹過渡期。其中包括：</w:t>
      </w:r>
    </w:p>
    <w:p w14:paraId="58D2C2A5" w14:textId="1AB51B5D" w:rsidR="00F15F08" w:rsidRPr="00F15F08" w:rsidRDefault="00896862" w:rsidP="00F15F08">
      <w:pPr>
        <w:numPr>
          <w:ilvl w:val="0"/>
          <w:numId w:val="1"/>
        </w:numPr>
        <w:spacing w:before="100" w:beforeAutospacing="1" w:after="100" w:afterAutospacing="1" w:line="235" w:lineRule="atLeast"/>
        <w:rPr>
          <w:rFonts w:ascii="Calibri" w:eastAsia="Times New Roman" w:hAnsi="Calibri" w:cs="Times New Roman"/>
          <w:color w:val="000000"/>
          <w:lang w:val="en-AU" w:eastAsia="zh-CN"/>
        </w:rPr>
      </w:pPr>
      <w:hyperlink w:anchor="_《殘障人士教育標準》（DSE）如此闡述：" w:history="1">
        <w:r w:rsidR="00F15F08" w:rsidRPr="00A625B8">
          <w:rPr>
            <w:rStyle w:val="Hyperlink"/>
            <w:rFonts w:ascii="SimSun" w:hAnsi="SimSun" w:cs="SimSun" w:hint="eastAsia"/>
            <w:lang w:eastAsia="zh-CN"/>
          </w:rPr>
          <w:t>《殘障人士教育標準》</w:t>
        </w:r>
        <w:r w:rsidR="00F15F08" w:rsidRPr="00A625B8">
          <w:rPr>
            <w:rStyle w:val="Hyperlink"/>
            <w:rFonts w:ascii="Times New Roman" w:hAnsi="Times New Roman" w:cs="Calibri" w:hint="eastAsia"/>
            <w:lang w:eastAsia="zh-CN"/>
          </w:rPr>
          <w:t>（</w:t>
        </w:r>
        <w:r w:rsidR="00F15F08" w:rsidRPr="00A625B8">
          <w:rPr>
            <w:rStyle w:val="Hyperlink"/>
            <w:rFonts w:ascii="Times New Roman" w:eastAsia="Times New Roman" w:hAnsi="Times New Roman" w:cs="Calibri"/>
            <w:lang w:val="en-AU" w:eastAsia="zh-CN"/>
          </w:rPr>
          <w:t>DSE</w:t>
        </w:r>
        <w:r w:rsidR="00F15F08" w:rsidRPr="00A625B8">
          <w:rPr>
            <w:rStyle w:val="Hyperlink"/>
            <w:rFonts w:ascii="Times New Roman" w:hAnsi="Times New Roman" w:cs="Calibri" w:hint="eastAsia"/>
            <w:lang w:val="en-AU" w:eastAsia="zh-CN"/>
          </w:rPr>
          <w:t>）</w:t>
        </w:r>
        <w:r w:rsidR="00F15F08" w:rsidRPr="00A625B8">
          <w:rPr>
            <w:rStyle w:val="Hyperlink"/>
            <w:rFonts w:ascii="SimSun" w:hAnsi="SimSun" w:cs="Times New Roman" w:hint="eastAsia"/>
            <w:lang w:val="en-AU" w:eastAsia="zh-CN"/>
          </w:rPr>
          <w:t>如何闡述（第</w:t>
        </w:r>
        <w:r w:rsidR="0001374B" w:rsidRPr="00A625B8">
          <w:rPr>
            <w:rStyle w:val="Hyperlink"/>
            <w:rFonts w:ascii="Calibri" w:eastAsia="Times New Roman" w:hAnsi="Calibri" w:cs="Times New Roman"/>
            <w:lang w:val="en-AU" w:eastAsia="zh-CN"/>
          </w:rPr>
          <w:t>4</w:t>
        </w:r>
        <w:r w:rsidR="00F15F08" w:rsidRPr="00A625B8">
          <w:rPr>
            <w:rStyle w:val="Hyperlink"/>
            <w:rFonts w:ascii="SimSun" w:hAnsi="SimSun" w:cs="Times New Roman" w:hint="eastAsia"/>
            <w:lang w:val="en-AU" w:eastAsia="zh-CN"/>
          </w:rPr>
          <w:t>頁）</w:t>
        </w:r>
      </w:hyperlink>
    </w:p>
    <w:p w14:paraId="2882168C" w14:textId="33B5AC25" w:rsidR="00F15F08" w:rsidRPr="00F15F08" w:rsidRDefault="00896862" w:rsidP="00F15F08">
      <w:pPr>
        <w:numPr>
          <w:ilvl w:val="0"/>
          <w:numId w:val="1"/>
        </w:numPr>
        <w:spacing w:before="100" w:beforeAutospacing="1" w:after="100" w:afterAutospacing="1" w:line="235" w:lineRule="atLeast"/>
        <w:rPr>
          <w:rFonts w:ascii="Calibri" w:eastAsia="Times New Roman" w:hAnsi="Calibri" w:cs="Times New Roman"/>
          <w:color w:val="000000"/>
          <w:lang w:val="en-AU" w:eastAsia="zh-CN"/>
        </w:rPr>
      </w:pPr>
      <w:hyperlink w:anchor="_過渡期：" w:history="1">
        <w:r w:rsidR="00F15F08" w:rsidRPr="0001374B">
          <w:rPr>
            <w:rStyle w:val="Hyperlink"/>
            <w:rFonts w:ascii="SimSun" w:hAnsi="SimSun" w:cs="Times New Roman" w:hint="eastAsia"/>
            <w:lang w:val="en-AU" w:eastAsia="zh-CN"/>
          </w:rPr>
          <w:t>過渡期（第</w:t>
        </w:r>
        <w:r w:rsidR="0001374B" w:rsidRPr="0001374B">
          <w:rPr>
            <w:rStyle w:val="Hyperlink"/>
            <w:rFonts w:ascii="Calibri" w:eastAsia="Times New Roman" w:hAnsi="Calibri" w:cs="Times New Roman"/>
            <w:lang w:val="en-AU" w:eastAsia="zh-CN"/>
          </w:rPr>
          <w:t>4</w:t>
        </w:r>
        <w:r w:rsidR="00F15F08" w:rsidRPr="0001374B">
          <w:rPr>
            <w:rStyle w:val="Hyperlink"/>
            <w:rFonts w:ascii="SimSun" w:hAnsi="SimSun" w:cs="Times New Roman" w:hint="eastAsia"/>
            <w:lang w:val="en-AU" w:eastAsia="zh-CN"/>
          </w:rPr>
          <w:t>頁）</w:t>
        </w:r>
      </w:hyperlink>
    </w:p>
    <w:p w14:paraId="21A7D433" w14:textId="67B873F3" w:rsidR="00F15F08" w:rsidRPr="00F15F08" w:rsidRDefault="00896862" w:rsidP="00F15F08">
      <w:pPr>
        <w:numPr>
          <w:ilvl w:val="0"/>
          <w:numId w:val="1"/>
        </w:numPr>
        <w:spacing w:before="100" w:beforeAutospacing="1" w:after="100" w:afterAutospacing="1" w:line="235" w:lineRule="atLeast"/>
        <w:rPr>
          <w:rFonts w:ascii="Calibri" w:eastAsia="Times New Roman" w:hAnsi="Calibri" w:cs="Times New Roman"/>
          <w:color w:val="000000"/>
          <w:lang w:val="en-AU" w:eastAsia="zh-CN"/>
        </w:rPr>
      </w:pPr>
      <w:hyperlink w:anchor="_技能和思維方式：" w:history="1">
        <w:r w:rsidR="00F15F08" w:rsidRPr="0001374B">
          <w:rPr>
            <w:rStyle w:val="Hyperlink"/>
            <w:rFonts w:ascii="SimSun" w:hAnsi="SimSun" w:cs="Times New Roman" w:hint="eastAsia"/>
            <w:lang w:val="en-AU" w:eastAsia="zh-CN"/>
          </w:rPr>
          <w:t>技能和思維方式（第</w:t>
        </w:r>
        <w:r w:rsidR="0001374B" w:rsidRPr="0001374B">
          <w:rPr>
            <w:rStyle w:val="Hyperlink"/>
            <w:rFonts w:ascii="Calibri" w:eastAsia="Times New Roman" w:hAnsi="Calibri" w:cs="Times New Roman"/>
            <w:lang w:val="en-AU" w:eastAsia="zh-CN"/>
          </w:rPr>
          <w:t>5</w:t>
        </w:r>
        <w:r w:rsidR="00F15F08" w:rsidRPr="0001374B">
          <w:rPr>
            <w:rStyle w:val="Hyperlink"/>
            <w:rFonts w:ascii="SimSun" w:hAnsi="SimSun" w:cs="Times New Roman" w:hint="eastAsia"/>
            <w:lang w:val="en-AU" w:eastAsia="zh-CN"/>
          </w:rPr>
          <w:t>頁）</w:t>
        </w:r>
      </w:hyperlink>
    </w:p>
    <w:p w14:paraId="3E846C1D"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您的孩子隨著成長而變化，他們的需求也會隨之改變。在</w:t>
      </w:r>
      <w:r w:rsidRPr="00F15F08">
        <w:rPr>
          <w:rFonts w:ascii="SimSun" w:hAnsi="SimSun" w:cs="Times New Roman" w:hint="eastAsia"/>
          <w:b/>
          <w:bCs/>
          <w:color w:val="000000"/>
          <w:lang w:val="en-AU" w:eastAsia="zh-CN"/>
        </w:rPr>
        <w:t>過渡期</w:t>
      </w:r>
      <w:r w:rsidRPr="00F15F08">
        <w:rPr>
          <w:rFonts w:ascii="SimSun" w:hAnsi="SimSun" w:cs="Times New Roman" w:hint="eastAsia"/>
          <w:color w:val="000000"/>
          <w:lang w:val="en-AU" w:eastAsia="zh-CN"/>
        </w:rPr>
        <w:t>尤其如此。過渡是從一個環境轉換到另一個環境所做的改變。</w:t>
      </w:r>
    </w:p>
    <w:p w14:paraId="7934683A"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過渡期變化可多可少。但這些變化往往會帶來新的日常程序、新的空間以及新的活動。這些變化也可能帶來新的面孔。對於您的孩子來說，這可能是學習和成長的極佳時機。但這也是原有計劃和安置方案需要更新的時候！</w:t>
      </w:r>
    </w:p>
    <w:p w14:paraId="151593C2" w14:textId="77777777" w:rsidR="008302EB" w:rsidRDefault="00F15F08" w:rsidP="00F15F08">
      <w:pPr>
        <w:spacing w:before="0" w:after="160" w:line="235" w:lineRule="atLeast"/>
        <w:rPr>
          <w:rFonts w:ascii="Calibri" w:eastAsia="Times New Roman" w:hAnsi="Calibri" w:cs="Times New Roman"/>
          <w:color w:val="000000"/>
          <w:lang w:eastAsia="zh-CN"/>
        </w:rPr>
      </w:pPr>
      <w:r w:rsidRPr="00F15F08">
        <w:rPr>
          <w:rFonts w:ascii="SimSun" w:hAnsi="SimSun" w:cs="Times New Roman" w:hint="eastAsia"/>
          <w:color w:val="000000"/>
          <w:lang w:val="en-AU" w:eastAsia="zh-CN"/>
        </w:rPr>
        <w:t>您可以使用《殘障人士教育標準》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color w:val="000000"/>
          <w:lang w:val="en-AU" w:eastAsia="zh-CN"/>
        </w:rPr>
        <w:t>幫助您的孩子從一個教育環境過渡到下一個。其中可能涉及搬入新教室乃至於轉到新學校等事件。</w:t>
      </w:r>
      <w:r w:rsidRPr="00F15F08">
        <w:rPr>
          <w:rFonts w:ascii="Calibri" w:eastAsia="Times New Roman" w:hAnsi="Calibri" w:cs="Times New Roman"/>
          <w:color w:val="000000"/>
          <w:lang w:eastAsia="zh-CN"/>
        </w:rPr>
        <w:br/>
      </w:r>
    </w:p>
    <w:p w14:paraId="5663AF2E" w14:textId="77777777" w:rsidR="008302EB" w:rsidRDefault="008302EB">
      <w:pPr>
        <w:spacing w:before="0"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br w:type="page"/>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006"/>
      </w:tblGrid>
      <w:tr w:rsidR="00F15F08" w:rsidRPr="00F15F08" w14:paraId="67F9BAA4" w14:textId="77777777" w:rsidTr="008302EB">
        <w:tc>
          <w:tcPr>
            <w:tcW w:w="9006" w:type="dxa"/>
            <w:shd w:val="clear" w:color="auto" w:fill="FEEDEA"/>
            <w:tcMar>
              <w:top w:w="0" w:type="dxa"/>
              <w:left w:w="108" w:type="dxa"/>
              <w:bottom w:w="0" w:type="dxa"/>
              <w:right w:w="108" w:type="dxa"/>
            </w:tcMar>
            <w:hideMark/>
          </w:tcPr>
          <w:p w14:paraId="1C8E2B38" w14:textId="71622F4F" w:rsidR="00F15F08" w:rsidRPr="008842BD" w:rsidRDefault="00F15F08" w:rsidP="008842BD">
            <w:pPr>
              <w:pStyle w:val="Heading2"/>
              <w:spacing w:before="100" w:beforeAutospacing="1" w:after="0" w:line="240" w:lineRule="atLeast"/>
              <w:jc w:val="center"/>
              <w:rPr>
                <w:rFonts w:ascii="SimSun" w:eastAsia="SimSun" w:hAnsi="SimSun" w:cs="Times New Roman"/>
                <w:color w:val="auto"/>
                <w:sz w:val="24"/>
                <w:szCs w:val="24"/>
                <w:lang w:val="en-AU" w:eastAsia="zh-CN"/>
              </w:rPr>
            </w:pPr>
            <w:bookmarkStart w:id="6" w:name="_《殘障人士教育標準》（DSE）如此闡述："/>
            <w:bookmarkEnd w:id="6"/>
            <w:r w:rsidRPr="008842BD">
              <w:rPr>
                <w:rFonts w:ascii="SimSun" w:eastAsia="SimSun" w:hAnsi="SimSun" w:cs="Times New Roman" w:hint="eastAsia"/>
                <w:color w:val="auto"/>
                <w:sz w:val="24"/>
                <w:szCs w:val="24"/>
                <w:lang w:val="en-AU" w:eastAsia="zh-CN"/>
              </w:rPr>
              <w:lastRenderedPageBreak/>
              <w:t>《殘障人士教育標準》</w:t>
            </w:r>
            <w:r w:rsidRPr="008842BD">
              <w:rPr>
                <w:rFonts w:ascii="SimSun" w:eastAsia="SimSun" w:hAnsi="SimSun" w:cs="Calibri" w:hint="eastAsia"/>
                <w:color w:val="auto"/>
                <w:sz w:val="24"/>
                <w:szCs w:val="24"/>
                <w:lang w:val="en-AU" w:eastAsia="zh-CN"/>
              </w:rPr>
              <w:t>（</w:t>
            </w:r>
            <w:r w:rsidRPr="008842BD">
              <w:rPr>
                <w:rFonts w:ascii="SimSun" w:eastAsia="SimSun" w:hAnsi="SimSun" w:cs="Calibri"/>
                <w:color w:val="auto"/>
                <w:sz w:val="24"/>
                <w:szCs w:val="24"/>
                <w:lang w:val="en-AU" w:eastAsia="zh-CN"/>
              </w:rPr>
              <w:t>DSE</w:t>
            </w:r>
            <w:r w:rsidRPr="008842BD">
              <w:rPr>
                <w:rFonts w:ascii="SimSun" w:eastAsia="SimSun" w:hAnsi="SimSun" w:cs="Calibri" w:hint="eastAsia"/>
                <w:color w:val="auto"/>
                <w:sz w:val="24"/>
                <w:szCs w:val="24"/>
                <w:lang w:val="en-AU" w:eastAsia="zh-CN"/>
              </w:rPr>
              <w:t>）</w:t>
            </w:r>
            <w:r w:rsidRPr="008842BD">
              <w:rPr>
                <w:rFonts w:ascii="SimSun" w:eastAsia="SimSun" w:hAnsi="SimSun" w:cs="SimSun" w:hint="eastAsia"/>
                <w:color w:val="auto"/>
                <w:sz w:val="24"/>
                <w:szCs w:val="24"/>
                <w:lang w:eastAsia="zh-CN"/>
              </w:rPr>
              <w:t>如</w:t>
            </w:r>
            <w:r w:rsidR="009C150D" w:rsidRPr="009C150D">
              <w:rPr>
                <w:rFonts w:ascii="SimSun" w:eastAsia="SimSun" w:hAnsi="SimSun" w:cs="SimSun" w:hint="eastAsia"/>
                <w:color w:val="auto"/>
                <w:sz w:val="24"/>
                <w:szCs w:val="24"/>
                <w:lang w:eastAsia="zh-CN"/>
              </w:rPr>
              <w:t>何</w:t>
            </w:r>
            <w:r w:rsidRPr="008842BD">
              <w:rPr>
                <w:rFonts w:ascii="SimSun" w:eastAsia="SimSun" w:hAnsi="SimSun" w:cs="SimSun" w:hint="eastAsia"/>
                <w:color w:val="auto"/>
                <w:sz w:val="24"/>
                <w:szCs w:val="24"/>
                <w:lang w:eastAsia="zh-CN"/>
              </w:rPr>
              <w:t>闡述</w:t>
            </w:r>
            <w:r w:rsidRPr="008842BD">
              <w:rPr>
                <w:rFonts w:ascii="SimSun" w:eastAsia="SimSun" w:hAnsi="SimSun" w:cs="Times New Roman" w:hint="eastAsia"/>
                <w:color w:val="auto"/>
                <w:sz w:val="24"/>
                <w:szCs w:val="24"/>
                <w:lang w:val="en-AU" w:eastAsia="zh-CN"/>
              </w:rPr>
              <w:t>：</w:t>
            </w:r>
            <w:r w:rsidRPr="008842BD">
              <w:rPr>
                <w:rFonts w:ascii="SimSun" w:eastAsia="SimSun" w:hAnsi="SimSun" w:cs="Times New Roman"/>
                <w:color w:val="auto"/>
                <w:sz w:val="24"/>
                <w:szCs w:val="24"/>
                <w:lang w:eastAsia="zh-CN"/>
              </w:rPr>
              <w:br/>
            </w:r>
          </w:p>
          <w:p w14:paraId="151CB2DA" w14:textId="77777777" w:rsidR="00F15F08" w:rsidRPr="008842BD" w:rsidRDefault="00F15F08" w:rsidP="008842BD">
            <w:pPr>
              <w:pStyle w:val="Heading2"/>
              <w:spacing w:before="100" w:beforeAutospacing="1" w:after="0" w:line="240" w:lineRule="atLeast"/>
              <w:rPr>
                <w:rFonts w:ascii="SimSun" w:eastAsia="SimSun" w:hAnsi="SimSun" w:cs="Times New Roman"/>
                <w:b w:val="0"/>
                <w:bCs w:val="0"/>
                <w:color w:val="auto"/>
                <w:sz w:val="24"/>
                <w:szCs w:val="24"/>
                <w:lang w:val="en-AU" w:eastAsia="zh-CN"/>
              </w:rPr>
            </w:pPr>
            <w:r w:rsidRPr="008842BD">
              <w:rPr>
                <w:rFonts w:ascii="SimSun" w:eastAsia="SimSun" w:hAnsi="SimSun" w:cs="Times New Roman" w:hint="eastAsia"/>
                <w:b w:val="0"/>
                <w:bCs w:val="0"/>
                <w:color w:val="auto"/>
                <w:sz w:val="24"/>
                <w:szCs w:val="24"/>
                <w:lang w:val="en-AU" w:eastAsia="zh-CN"/>
              </w:rPr>
              <w:t>您的孩子有權得到與其同齡人非常相似的對待方式</w:t>
            </w:r>
            <w:r w:rsidRPr="008842BD">
              <w:rPr>
                <w:rFonts w:ascii="SimSun" w:eastAsia="SimSun" w:hAnsi="SimSun" w:cs="Times New Roman"/>
                <w:b w:val="0"/>
                <w:bCs w:val="0"/>
                <w:color w:val="auto"/>
                <w:sz w:val="24"/>
                <w:szCs w:val="24"/>
                <w:vertAlign w:val="superscript"/>
                <w:lang w:val="en-AU" w:eastAsia="zh-CN"/>
              </w:rPr>
              <w:t>+</w:t>
            </w:r>
            <w:r w:rsidRPr="008842BD">
              <w:rPr>
                <w:rFonts w:ascii="SimSun" w:eastAsia="SimSun" w:hAnsi="SimSun" w:cs="Times New Roman"/>
                <w:b w:val="0"/>
                <w:bCs w:val="0"/>
                <w:color w:val="auto"/>
                <w:sz w:val="24"/>
                <w:szCs w:val="24"/>
                <w:lang w:val="en-AU" w:eastAsia="zh-CN"/>
              </w:rPr>
              <w:t>.</w:t>
            </w:r>
          </w:p>
          <w:p w14:paraId="09060ED2" w14:textId="77777777" w:rsidR="00F15F08" w:rsidRPr="008842BD" w:rsidRDefault="00F15F08" w:rsidP="008842BD">
            <w:pPr>
              <w:pStyle w:val="Heading2"/>
              <w:spacing w:before="100" w:beforeAutospacing="1" w:after="0" w:line="240" w:lineRule="atLeast"/>
              <w:rPr>
                <w:rFonts w:ascii="SimSun" w:eastAsia="SimSun" w:hAnsi="SimSun" w:cs="Times New Roman"/>
                <w:b w:val="0"/>
                <w:bCs w:val="0"/>
                <w:color w:val="auto"/>
                <w:sz w:val="24"/>
                <w:szCs w:val="24"/>
                <w:lang w:val="en-AU" w:eastAsia="zh-CN"/>
              </w:rPr>
            </w:pPr>
            <w:r w:rsidRPr="008842BD">
              <w:rPr>
                <w:rFonts w:ascii="SimSun" w:eastAsia="SimSun" w:hAnsi="SimSun" w:cs="Times New Roman" w:hint="eastAsia"/>
                <w:b w:val="0"/>
                <w:bCs w:val="0"/>
                <w:color w:val="auto"/>
                <w:sz w:val="24"/>
                <w:szCs w:val="24"/>
                <w:lang w:val="en-AU" w:eastAsia="zh-CN"/>
              </w:rPr>
              <w:t>為此，您孩子的機構應當：</w:t>
            </w:r>
          </w:p>
          <w:p w14:paraId="4873358D" w14:textId="17AF54DE" w:rsidR="00F15F08" w:rsidRPr="008842BD" w:rsidRDefault="00F15F08" w:rsidP="008842BD">
            <w:pPr>
              <w:pStyle w:val="Heading2"/>
              <w:numPr>
                <w:ilvl w:val="0"/>
                <w:numId w:val="36"/>
              </w:numPr>
              <w:spacing w:before="100" w:beforeAutospacing="1" w:after="0" w:line="240" w:lineRule="atLeast"/>
              <w:rPr>
                <w:rFonts w:ascii="SimSun" w:eastAsia="SimSun" w:hAnsi="SimSun" w:cs="Times New Roman"/>
                <w:b w:val="0"/>
                <w:bCs w:val="0"/>
                <w:color w:val="auto"/>
                <w:sz w:val="24"/>
                <w:szCs w:val="24"/>
                <w:lang w:val="en-AU" w:eastAsia="zh-CN"/>
              </w:rPr>
            </w:pPr>
            <w:r w:rsidRPr="008842BD">
              <w:rPr>
                <w:rFonts w:ascii="SimSun" w:eastAsia="SimSun" w:hAnsi="SimSun" w:cs="Times New Roman" w:hint="eastAsia"/>
                <w:color w:val="auto"/>
                <w:sz w:val="24"/>
                <w:szCs w:val="24"/>
                <w:lang w:val="en-AU" w:eastAsia="zh-CN"/>
              </w:rPr>
              <w:t>與您</w:t>
            </w:r>
            <w:r w:rsidR="009A0F34" w:rsidRPr="008842BD">
              <w:rPr>
                <w:rFonts w:ascii="SimSun" w:eastAsia="SimSun" w:hAnsi="SimSun" w:cs="Times New Roman" w:hint="eastAsia"/>
                <w:color w:val="auto"/>
                <w:sz w:val="24"/>
                <w:szCs w:val="24"/>
                <w:lang w:val="en-AU" w:eastAsia="zh-CN"/>
              </w:rPr>
              <w:t>或您的孩子</w:t>
            </w:r>
            <w:r w:rsidRPr="008842BD">
              <w:rPr>
                <w:rFonts w:ascii="SimSun" w:eastAsia="SimSun" w:hAnsi="SimSun" w:cs="Times New Roman" w:hint="eastAsia"/>
                <w:color w:val="auto"/>
                <w:sz w:val="24"/>
                <w:szCs w:val="24"/>
                <w:lang w:val="en-AU" w:eastAsia="zh-CN"/>
              </w:rPr>
              <w:t>會面。</w:t>
            </w:r>
            <w:r w:rsidRPr="008842BD">
              <w:rPr>
                <w:rFonts w:ascii="SimSun" w:eastAsia="SimSun" w:hAnsi="SimSun" w:cs="SimSun" w:hint="eastAsia"/>
                <w:b w:val="0"/>
                <w:bCs w:val="0"/>
                <w:color w:val="auto"/>
                <w:sz w:val="24"/>
                <w:szCs w:val="24"/>
                <w:lang w:val="en-AU" w:eastAsia="zh-CN"/>
              </w:rPr>
              <w:t>他們應該與</w:t>
            </w:r>
            <w:r w:rsidR="00686416" w:rsidRPr="008842BD">
              <w:rPr>
                <w:rFonts w:ascii="SimSun" w:eastAsia="SimSun" w:hAnsi="SimSun" w:cs="SimSun" w:hint="eastAsia"/>
                <w:b w:val="0"/>
                <w:bCs w:val="0"/>
                <w:color w:val="auto"/>
                <w:sz w:val="24"/>
                <w:szCs w:val="24"/>
                <w:lang w:val="en-AU" w:eastAsia="zh-CN"/>
              </w:rPr>
              <w:t>您或您的孩子</w:t>
            </w:r>
            <w:r w:rsidRPr="008842BD">
              <w:rPr>
                <w:rFonts w:ascii="SimSun" w:eastAsia="SimSun" w:hAnsi="SimSun" w:cs="SimSun" w:hint="eastAsia"/>
                <w:b w:val="0"/>
                <w:bCs w:val="0"/>
                <w:color w:val="auto"/>
                <w:sz w:val="24"/>
                <w:szCs w:val="24"/>
                <w:lang w:val="en-AU" w:eastAsia="zh-CN"/>
              </w:rPr>
              <w:t>會面，討論您的孩子是否需要任何安置方案。</w:t>
            </w:r>
            <w:r w:rsidRPr="008842BD">
              <w:rPr>
                <w:rFonts w:ascii="SimSun" w:eastAsia="SimSun" w:hAnsi="SimSun" w:cs="Times New Roman" w:hint="eastAsia"/>
                <w:b w:val="0"/>
                <w:bCs w:val="0"/>
                <w:color w:val="auto"/>
                <w:sz w:val="24"/>
                <w:szCs w:val="24"/>
                <w:lang w:val="en-AU" w:eastAsia="zh-CN"/>
              </w:rPr>
              <w:t>他們同時應該讓您的孩子參與到這個過程中。</w:t>
            </w:r>
          </w:p>
          <w:p w14:paraId="06DA42F5" w14:textId="573B08C5" w:rsidR="00F15F08" w:rsidRPr="008842BD" w:rsidRDefault="00F15F08" w:rsidP="008842BD">
            <w:pPr>
              <w:pStyle w:val="Heading2"/>
              <w:numPr>
                <w:ilvl w:val="0"/>
                <w:numId w:val="36"/>
              </w:numPr>
              <w:spacing w:before="100" w:beforeAutospacing="1" w:after="0" w:line="240" w:lineRule="atLeast"/>
              <w:rPr>
                <w:rFonts w:ascii="SimSun" w:eastAsia="SimSun" w:hAnsi="SimSun" w:cs="Times New Roman"/>
                <w:b w:val="0"/>
                <w:bCs w:val="0"/>
                <w:color w:val="auto"/>
                <w:sz w:val="24"/>
                <w:szCs w:val="24"/>
                <w:lang w:val="en-AU" w:eastAsia="zh-CN"/>
              </w:rPr>
            </w:pPr>
            <w:r w:rsidRPr="008842BD">
              <w:rPr>
                <w:rFonts w:ascii="SimSun" w:eastAsia="SimSun" w:hAnsi="SimSun" w:cs="SimSun" w:hint="eastAsia"/>
                <w:color w:val="auto"/>
                <w:sz w:val="24"/>
                <w:szCs w:val="24"/>
                <w:lang w:val="en-AU" w:eastAsia="zh-CN"/>
              </w:rPr>
              <w:t>制定安置方案</w:t>
            </w:r>
            <w:r w:rsidRPr="008842BD">
              <w:rPr>
                <w:rFonts w:ascii="SimSun" w:eastAsia="SimSun" w:hAnsi="SimSun" w:cs="Times New Roman" w:hint="eastAsia"/>
                <w:color w:val="auto"/>
                <w:sz w:val="24"/>
                <w:szCs w:val="24"/>
                <w:lang w:val="en-AU" w:eastAsia="zh-CN"/>
              </w:rPr>
              <w:t>。</w:t>
            </w:r>
            <w:r w:rsidRPr="008842BD">
              <w:rPr>
                <w:rFonts w:ascii="SimSun" w:eastAsia="SimSun" w:hAnsi="SimSun" w:cs="SimSun" w:hint="eastAsia"/>
                <w:b w:val="0"/>
                <w:bCs w:val="0"/>
                <w:color w:val="auto"/>
                <w:sz w:val="24"/>
                <w:szCs w:val="24"/>
                <w:lang w:val="en-AU" w:eastAsia="zh-CN"/>
              </w:rPr>
              <w:t>這些方案是為了幫助您的孩子融入同齡人中的行動方案或</w:t>
            </w:r>
            <w:r w:rsidRPr="008842BD">
              <w:rPr>
                <w:rFonts w:ascii="SimSun" w:eastAsia="SimSun" w:hAnsi="SimSun" w:cs="Times New Roman" w:hint="eastAsia"/>
                <w:b w:val="0"/>
                <w:bCs w:val="0"/>
                <w:color w:val="auto"/>
                <w:sz w:val="24"/>
                <w:szCs w:val="24"/>
                <w:lang w:val="en-AU" w:eastAsia="zh-CN"/>
              </w:rPr>
              <w:t>改變</w:t>
            </w:r>
            <w:r w:rsidRPr="008842BD">
              <w:rPr>
                <w:rFonts w:ascii="SimSun" w:eastAsia="SimSun" w:hAnsi="SimSun" w:cs="SimSun" w:hint="eastAsia"/>
                <w:b w:val="0"/>
                <w:bCs w:val="0"/>
                <w:color w:val="auto"/>
                <w:sz w:val="24"/>
                <w:szCs w:val="24"/>
                <w:lang w:val="en-AU" w:eastAsia="zh-CN"/>
              </w:rPr>
              <w:t>。</w:t>
            </w:r>
            <w:r w:rsidRPr="008842BD">
              <w:rPr>
                <w:rFonts w:ascii="SimSun" w:eastAsia="SimSun" w:hAnsi="SimSun" w:cs="Times New Roman" w:hint="eastAsia"/>
                <w:b w:val="0"/>
                <w:bCs w:val="0"/>
                <w:color w:val="auto"/>
                <w:sz w:val="24"/>
                <w:szCs w:val="24"/>
                <w:lang w:val="en-AU" w:eastAsia="zh-CN"/>
              </w:rPr>
              <w:t>這些方案也可能被稱為</w:t>
            </w:r>
            <w:r w:rsidRPr="008842BD">
              <w:rPr>
                <w:rFonts w:ascii="SimSun" w:eastAsia="SimSun" w:hAnsi="SimSun" w:cs="Times New Roman" w:hint="eastAsia"/>
                <w:color w:val="auto"/>
                <w:sz w:val="24"/>
                <w:szCs w:val="24"/>
                <w:lang w:val="en-AU" w:eastAsia="zh-CN"/>
              </w:rPr>
              <w:t>合理的調整</w:t>
            </w:r>
            <w:r w:rsidRPr="008842BD">
              <w:rPr>
                <w:rFonts w:ascii="SimSun" w:eastAsia="SimSun" w:hAnsi="SimSun" w:cs="Times New Roman" w:hint="eastAsia"/>
                <w:b w:val="0"/>
                <w:bCs w:val="0"/>
                <w:color w:val="auto"/>
                <w:sz w:val="24"/>
                <w:szCs w:val="24"/>
                <w:lang w:val="en-AU" w:eastAsia="zh-CN"/>
              </w:rPr>
              <w:t>。</w:t>
            </w:r>
          </w:p>
          <w:p w14:paraId="7E477795" w14:textId="4CF63CCC" w:rsidR="00F15F08" w:rsidRPr="008842BD" w:rsidRDefault="00F15F08" w:rsidP="008842BD">
            <w:pPr>
              <w:pStyle w:val="Heading2"/>
              <w:numPr>
                <w:ilvl w:val="0"/>
                <w:numId w:val="36"/>
              </w:numPr>
              <w:spacing w:before="100" w:beforeAutospacing="1" w:after="0" w:line="240" w:lineRule="atLeast"/>
              <w:rPr>
                <w:rFonts w:ascii="SimSun" w:eastAsia="SimSun" w:hAnsi="SimSun" w:cs="Times New Roman"/>
                <w:b w:val="0"/>
                <w:bCs w:val="0"/>
                <w:color w:val="auto"/>
                <w:sz w:val="24"/>
                <w:szCs w:val="24"/>
                <w:lang w:val="en-AU" w:eastAsia="zh-CN"/>
              </w:rPr>
            </w:pPr>
            <w:r w:rsidRPr="008842BD">
              <w:rPr>
                <w:rFonts w:ascii="SimSun" w:eastAsia="SimSun" w:hAnsi="SimSun" w:cs="Times New Roman" w:hint="eastAsia"/>
                <w:b w:val="0"/>
                <w:bCs w:val="0"/>
                <w:color w:val="auto"/>
                <w:sz w:val="24"/>
                <w:szCs w:val="24"/>
                <w:lang w:val="en-AU" w:eastAsia="zh-CN"/>
              </w:rPr>
              <w:t>落實步驟</w:t>
            </w:r>
            <w:r w:rsidRPr="008842BD">
              <w:rPr>
                <w:rFonts w:ascii="SimSun" w:eastAsia="SimSun" w:hAnsi="SimSun" w:cs="Times New Roman" w:hint="eastAsia"/>
                <w:color w:val="auto"/>
                <w:sz w:val="24"/>
                <w:szCs w:val="24"/>
                <w:lang w:val="en-AU" w:eastAsia="zh-CN"/>
              </w:rPr>
              <w:t>防範</w:t>
            </w:r>
            <w:r w:rsidRPr="008842BD">
              <w:rPr>
                <w:rFonts w:ascii="SimSun" w:eastAsia="SimSun" w:hAnsi="SimSun" w:cs="Times New Roman" w:hint="eastAsia"/>
                <w:b w:val="0"/>
                <w:bCs w:val="0"/>
                <w:color w:val="auto"/>
                <w:sz w:val="24"/>
                <w:szCs w:val="24"/>
                <w:lang w:val="en-AU" w:eastAsia="zh-CN"/>
              </w:rPr>
              <w:t>您的孩子受到不公平對待。</w:t>
            </w:r>
          </w:p>
          <w:p w14:paraId="16C39361" w14:textId="485D690F" w:rsidR="00F15F08" w:rsidRPr="00F15F08" w:rsidRDefault="00F15F08" w:rsidP="008842BD">
            <w:pPr>
              <w:pStyle w:val="Heading2"/>
              <w:spacing w:before="100" w:beforeAutospacing="1" w:after="0" w:line="240" w:lineRule="atLeast"/>
              <w:rPr>
                <w:rFonts w:ascii="Calibri" w:eastAsia="Times New Roman" w:hAnsi="Calibri" w:cs="Times New Roman"/>
                <w:sz w:val="22"/>
                <w:szCs w:val="22"/>
                <w:lang w:val="en-AU" w:eastAsia="zh-CN"/>
              </w:rPr>
            </w:pPr>
            <w:r w:rsidRPr="008842BD">
              <w:rPr>
                <w:rFonts w:ascii="SimSun" w:eastAsia="SimSun" w:hAnsi="SimSun" w:cs="Times New Roman"/>
                <w:b w:val="0"/>
                <w:bCs w:val="0"/>
                <w:color w:val="auto"/>
                <w:sz w:val="24"/>
                <w:szCs w:val="24"/>
                <w:vertAlign w:val="superscript"/>
                <w:lang w:val="en-AU" w:eastAsia="zh-CN"/>
              </w:rPr>
              <w:t>+</w:t>
            </w:r>
            <w:r w:rsidRPr="008842BD">
              <w:rPr>
                <w:rFonts w:ascii="SimSun" w:eastAsia="SimSun" w:hAnsi="SimSun" w:cs="Times New Roman"/>
                <w:b w:val="0"/>
                <w:bCs w:val="0"/>
                <w:color w:val="auto"/>
                <w:sz w:val="24"/>
                <w:szCs w:val="24"/>
                <w:lang w:val="en-AU" w:eastAsia="zh-CN"/>
              </w:rPr>
              <w:t>"</w:t>
            </w:r>
            <w:r w:rsidRPr="008842BD">
              <w:rPr>
                <w:rFonts w:ascii="SimSun" w:eastAsia="SimSun" w:hAnsi="SimSun" w:cs="Times New Roman" w:hint="eastAsia"/>
                <w:b w:val="0"/>
                <w:bCs w:val="0"/>
                <w:color w:val="auto"/>
                <w:sz w:val="24"/>
                <w:szCs w:val="24"/>
                <w:lang w:val="en-AU" w:eastAsia="zh-CN"/>
              </w:rPr>
              <w:t>非常相似</w:t>
            </w:r>
            <w:r w:rsidRPr="008842BD">
              <w:rPr>
                <w:rFonts w:ascii="SimSun" w:eastAsia="SimSun" w:hAnsi="SimSun" w:cs="Times New Roman"/>
                <w:b w:val="0"/>
                <w:bCs w:val="0"/>
                <w:color w:val="auto"/>
                <w:sz w:val="24"/>
                <w:szCs w:val="24"/>
                <w:lang w:val="en-AU" w:eastAsia="zh-CN"/>
              </w:rPr>
              <w:t>"</w:t>
            </w:r>
            <w:r w:rsidRPr="008842BD">
              <w:rPr>
                <w:rFonts w:ascii="SimSun" w:eastAsia="SimSun" w:hAnsi="SimSun" w:cs="SimSun" w:hint="eastAsia"/>
                <w:b w:val="0"/>
                <w:bCs w:val="0"/>
                <w:color w:val="auto"/>
                <w:sz w:val="24"/>
                <w:szCs w:val="24"/>
                <w:lang w:val="en-AU" w:eastAsia="zh-CN"/>
              </w:rPr>
              <w:t>這一概念</w:t>
            </w:r>
            <w:r w:rsidRPr="008842BD">
              <w:rPr>
                <w:rFonts w:ascii="SimSun" w:eastAsia="SimSun" w:hAnsi="SimSun" w:cs="Times New Roman" w:hint="eastAsia"/>
                <w:b w:val="0"/>
                <w:bCs w:val="0"/>
                <w:color w:val="auto"/>
                <w:sz w:val="24"/>
                <w:szCs w:val="24"/>
                <w:lang w:val="en-AU" w:eastAsia="zh-CN"/>
              </w:rPr>
              <w:t>有很多內在含義。在《殘障人士教育標準》</w:t>
            </w:r>
            <w:r w:rsidRPr="008842BD">
              <w:rPr>
                <w:rFonts w:ascii="SimSun" w:eastAsia="SimSun" w:hAnsi="SimSun" w:cs="Calibri" w:hint="eastAsia"/>
                <w:b w:val="0"/>
                <w:bCs w:val="0"/>
                <w:color w:val="auto"/>
                <w:sz w:val="24"/>
                <w:szCs w:val="24"/>
                <w:lang w:val="en-AU" w:eastAsia="zh-CN"/>
              </w:rPr>
              <w:t>（</w:t>
            </w:r>
            <w:r w:rsidRPr="008842BD">
              <w:rPr>
                <w:rFonts w:ascii="SimSun" w:eastAsia="SimSun" w:hAnsi="SimSun" w:cs="Calibri"/>
                <w:b w:val="0"/>
                <w:bCs w:val="0"/>
                <w:color w:val="auto"/>
                <w:sz w:val="24"/>
                <w:szCs w:val="24"/>
                <w:lang w:val="en-AU" w:eastAsia="zh-CN"/>
              </w:rPr>
              <w:t>DSE</w:t>
            </w:r>
            <w:r w:rsidRPr="008842BD">
              <w:rPr>
                <w:rFonts w:ascii="SimSun" w:eastAsia="SimSun" w:hAnsi="SimSun" w:cs="Calibri" w:hint="eastAsia"/>
                <w:b w:val="0"/>
                <w:bCs w:val="0"/>
                <w:color w:val="auto"/>
                <w:sz w:val="24"/>
                <w:szCs w:val="24"/>
                <w:lang w:val="en-AU" w:eastAsia="zh-CN"/>
              </w:rPr>
              <w:t>）</w:t>
            </w:r>
            <w:r w:rsidRPr="008842BD">
              <w:rPr>
                <w:rFonts w:ascii="SimSun" w:eastAsia="SimSun" w:hAnsi="SimSun" w:cs="Times New Roman" w:hint="eastAsia"/>
                <w:b w:val="0"/>
                <w:bCs w:val="0"/>
                <w:color w:val="auto"/>
                <w:sz w:val="24"/>
                <w:szCs w:val="24"/>
                <w:lang w:val="en-AU" w:eastAsia="zh-CN"/>
              </w:rPr>
              <w:t>中，它被稱為</w:t>
            </w:r>
            <w:r w:rsidRPr="008842BD">
              <w:rPr>
                <w:rFonts w:ascii="SimSun" w:eastAsia="SimSun" w:hAnsi="SimSun" w:cs="Times New Roman"/>
                <w:b w:val="0"/>
                <w:bCs w:val="0"/>
                <w:color w:val="auto"/>
                <w:sz w:val="24"/>
                <w:szCs w:val="24"/>
                <w:lang w:val="en-AU" w:eastAsia="zh-CN"/>
              </w:rPr>
              <w:t>"</w:t>
            </w:r>
            <w:r w:rsidRPr="008842BD">
              <w:rPr>
                <w:rFonts w:ascii="SimSun" w:eastAsia="SimSun" w:hAnsi="SimSun" w:cs="SimSun" w:hint="eastAsia"/>
                <w:b w:val="0"/>
                <w:bCs w:val="0"/>
                <w:color w:val="auto"/>
                <w:sz w:val="24"/>
                <w:szCs w:val="24"/>
                <w:lang w:val="en-AU" w:eastAsia="zh-CN"/>
              </w:rPr>
              <w:t>基於</w:t>
            </w:r>
            <w:r w:rsidRPr="00AB35A0">
              <w:rPr>
                <w:rFonts w:ascii="SimSun" w:eastAsia="SimSun" w:hAnsi="SimSun" w:cs="Times New Roman" w:hint="eastAsia"/>
                <w:color w:val="auto"/>
                <w:sz w:val="24"/>
                <w:szCs w:val="24"/>
                <w:lang w:val="en-AU" w:eastAsia="zh-CN"/>
              </w:rPr>
              <w:t>相同基礎</w:t>
            </w:r>
            <w:r w:rsidRPr="008842BD">
              <w:rPr>
                <w:rFonts w:ascii="SimSun" w:eastAsia="SimSun" w:hAnsi="SimSun" w:cs="Times New Roman"/>
                <w:b w:val="0"/>
                <w:bCs w:val="0"/>
                <w:color w:val="auto"/>
                <w:sz w:val="24"/>
                <w:szCs w:val="24"/>
                <w:lang w:val="en-AU" w:eastAsia="zh-CN"/>
              </w:rPr>
              <w:t>"</w:t>
            </w:r>
            <w:r w:rsidRPr="008842BD">
              <w:rPr>
                <w:rFonts w:ascii="SimSun" w:eastAsia="SimSun" w:hAnsi="SimSun" w:cs="Times New Roman" w:hint="eastAsia"/>
                <w:b w:val="0"/>
                <w:bCs w:val="0"/>
                <w:color w:val="auto"/>
                <w:sz w:val="24"/>
                <w:szCs w:val="24"/>
                <w:lang w:val="en-AU" w:eastAsia="zh-CN"/>
              </w:rPr>
              <w:t>。想瞭解更多相關資訊嗎？或者使提供教育的機構必須做</w:t>
            </w:r>
            <w:r w:rsidRPr="008842BD">
              <w:rPr>
                <w:rFonts w:ascii="SimSun" w:eastAsia="SimSun" w:hAnsi="SimSun" w:cs="SimSun" w:hint="eastAsia"/>
                <w:b w:val="0"/>
                <w:bCs w:val="0"/>
                <w:color w:val="auto"/>
                <w:sz w:val="24"/>
                <w:szCs w:val="24"/>
                <w:lang w:val="en-AU" w:eastAsia="zh-CN"/>
              </w:rPr>
              <w:t>些</w:t>
            </w:r>
            <w:r w:rsidRPr="008842BD">
              <w:rPr>
                <w:rFonts w:ascii="SimSun" w:eastAsia="SimSun" w:hAnsi="SimSun" w:cs="Times New Roman" w:hint="eastAsia"/>
                <w:b w:val="0"/>
                <w:bCs w:val="0"/>
                <w:color w:val="auto"/>
                <w:sz w:val="24"/>
                <w:szCs w:val="24"/>
                <w:lang w:val="en-AU" w:eastAsia="zh-CN"/>
              </w:rPr>
              <w:t>什麼？那麼請查看我們的資源</w:t>
            </w:r>
            <w:hyperlink r:id="rId19" w:history="1">
              <w:r w:rsidRPr="008842BD">
                <w:rPr>
                  <w:rStyle w:val="Hyperlink"/>
                  <w:rFonts w:ascii="SimSun" w:eastAsia="SimSun" w:hAnsi="SimSun"/>
                  <w:b w:val="0"/>
                  <w:bCs w:val="0"/>
                  <w:sz w:val="24"/>
                  <w:szCs w:val="24"/>
                  <w:lang w:eastAsia="zh-CN"/>
                </w:rPr>
                <w:t>DSE 101</w:t>
              </w:r>
              <w:r w:rsidRPr="008842BD">
                <w:rPr>
                  <w:rStyle w:val="Hyperlink"/>
                  <w:rFonts w:ascii="SimSun" w:eastAsia="SimSun" w:hAnsi="SimSun" w:hint="eastAsia"/>
                  <w:b w:val="0"/>
                  <w:bCs w:val="0"/>
                  <w:sz w:val="24"/>
                  <w:szCs w:val="24"/>
                  <w:lang w:eastAsia="zh-CN"/>
                </w:rPr>
                <w:t>：解釋殘障人士教育標準</w:t>
              </w:r>
            </w:hyperlink>
            <w:r w:rsidRPr="008842BD">
              <w:rPr>
                <w:rFonts w:ascii="SimSun" w:eastAsia="SimSun" w:hAnsi="SimSun" w:hint="eastAsia"/>
                <w:b w:val="0"/>
                <w:bCs w:val="0"/>
                <w:color w:val="auto"/>
                <w:sz w:val="24"/>
                <w:szCs w:val="24"/>
                <w:lang w:eastAsia="zh-CN"/>
              </w:rPr>
              <w:t>。</w:t>
            </w:r>
          </w:p>
        </w:tc>
      </w:tr>
    </w:tbl>
    <w:p w14:paraId="4F67C51A" w14:textId="77777777" w:rsidR="00F15F08" w:rsidRPr="008302EB" w:rsidRDefault="00F15F08" w:rsidP="008302EB">
      <w:pPr>
        <w:pStyle w:val="Heading3"/>
      </w:pPr>
      <w:bookmarkStart w:id="7" w:name="_過渡期："/>
      <w:bookmarkEnd w:id="7"/>
      <w:r w:rsidRPr="008302EB">
        <w:rPr>
          <w:rFonts w:ascii="MS Mincho" w:eastAsia="MS Mincho" w:hAnsi="MS Mincho" w:cs="MS Mincho" w:hint="eastAsia"/>
        </w:rPr>
        <w:t>過渡期：</w:t>
      </w:r>
    </w:p>
    <w:p w14:paraId="5B01444B"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在一個新環境下，要瞭解您和您孩子的需求可能會比較棘手。會面討論是該過程的關鍵環節。制定安置方案也是如此。這將有助於您過渡得更加順利！</w:t>
      </w:r>
    </w:p>
    <w:p w14:paraId="5AA5E6E2" w14:textId="435A88E4"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30426F">
        <w:rPr>
          <w:rFonts w:ascii="SimSun" w:hAnsi="SimSun" w:cs="Times New Roman" w:hint="eastAsia"/>
          <w:color w:val="000000"/>
          <w:lang w:val="en-AU" w:eastAsia="zh-CN"/>
        </w:rPr>
        <w:t>您如何做將取決於您的孩子，包括他們的年齡和興趣。您可以使用第</w:t>
      </w:r>
      <w:r w:rsidR="00FB33AB" w:rsidRPr="0030426F">
        <w:rPr>
          <w:rFonts w:ascii="SimSun" w:hAnsi="SimSun" w:cs="Times New Roman" w:hint="eastAsia"/>
          <w:color w:val="000000"/>
          <w:lang w:val="en-AU" w:eastAsia="zh-CN"/>
        </w:rPr>
        <w:t>1</w:t>
      </w:r>
      <w:r w:rsidR="00FB33AB" w:rsidRPr="0030426F">
        <w:rPr>
          <w:rFonts w:ascii="SimSun" w:hAnsi="SimSun" w:cs="Times New Roman"/>
          <w:color w:val="000000"/>
          <w:lang w:val="en-AU" w:eastAsia="zh-CN"/>
        </w:rPr>
        <w:t>8</w:t>
      </w:r>
      <w:r w:rsidRPr="0030426F">
        <w:rPr>
          <w:rFonts w:hint="eastAsia"/>
        </w:rPr>
        <w:t>頁上的表格</w:t>
      </w:r>
      <w:r w:rsidRPr="0030426F">
        <w:rPr>
          <w:rFonts w:ascii="SimSun" w:hAnsi="SimSun" w:cs="Times New Roman" w:hint="eastAsia"/>
          <w:color w:val="000000"/>
          <w:lang w:val="en-AU" w:eastAsia="zh-CN"/>
        </w:rPr>
        <w:t>思考會議時所要提出的問題</w:t>
      </w:r>
      <w:r w:rsidRPr="00F15F08">
        <w:rPr>
          <w:rFonts w:ascii="SimSun" w:hAnsi="SimSun" w:cs="Times New Roman" w:hint="eastAsia"/>
          <w:color w:val="000000"/>
          <w:lang w:val="en-AU" w:eastAsia="zh-CN"/>
        </w:rPr>
        <w:t>。您也可參考以下提示。</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668"/>
        <w:gridCol w:w="7574"/>
      </w:tblGrid>
      <w:tr w:rsidR="00F15F08" w:rsidRPr="00F15F08" w14:paraId="2C65B496" w14:textId="77777777" w:rsidTr="008302EB">
        <w:tc>
          <w:tcPr>
            <w:tcW w:w="9242" w:type="dxa"/>
            <w:gridSpan w:val="2"/>
            <w:shd w:val="clear" w:color="auto" w:fill="B4C6E7" w:themeFill="accent1" w:themeFillTint="66"/>
            <w:tcMar>
              <w:top w:w="0" w:type="dxa"/>
              <w:left w:w="108" w:type="dxa"/>
              <w:bottom w:w="0" w:type="dxa"/>
              <w:right w:w="108" w:type="dxa"/>
            </w:tcMar>
            <w:hideMark/>
          </w:tcPr>
          <w:p w14:paraId="29974CB0" w14:textId="77777777" w:rsidR="00F15F08" w:rsidRPr="00F15F08" w:rsidRDefault="00F15F08" w:rsidP="008302EB">
            <w:pPr>
              <w:pStyle w:val="Heading4"/>
              <w:jc w:val="center"/>
              <w:rPr>
                <w:rFonts w:ascii="Calibri" w:eastAsia="Times New Roman" w:hAnsi="Calibri"/>
                <w:sz w:val="22"/>
                <w:szCs w:val="22"/>
                <w:lang w:val="en-AU" w:eastAsia="zh-CN"/>
              </w:rPr>
            </w:pPr>
            <w:r w:rsidRPr="00F15F08">
              <w:rPr>
                <w:rFonts w:eastAsia="SimSun" w:hint="eastAsia"/>
                <w:lang w:val="en-AU" w:eastAsia="zh-CN"/>
              </w:rPr>
              <w:t>過渡期提示</w:t>
            </w:r>
          </w:p>
        </w:tc>
      </w:tr>
      <w:tr w:rsidR="00F15F08" w:rsidRPr="00F15F08" w14:paraId="55377E25" w14:textId="77777777" w:rsidTr="008302EB">
        <w:trPr>
          <w:trHeight w:val="1597"/>
        </w:trPr>
        <w:tc>
          <w:tcPr>
            <w:tcW w:w="1668" w:type="dxa"/>
            <w:tcMar>
              <w:top w:w="0" w:type="dxa"/>
              <w:left w:w="108" w:type="dxa"/>
              <w:bottom w:w="0" w:type="dxa"/>
              <w:right w:w="108" w:type="dxa"/>
            </w:tcMar>
            <w:hideMark/>
          </w:tcPr>
          <w:p w14:paraId="54CD9E41" w14:textId="77777777" w:rsidR="00F15F08" w:rsidRPr="008302EB" w:rsidRDefault="00F15F08" w:rsidP="00F15F08">
            <w:p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與員工會面，提出計劃：</w:t>
            </w:r>
          </w:p>
        </w:tc>
        <w:tc>
          <w:tcPr>
            <w:tcW w:w="7574" w:type="dxa"/>
            <w:tcMar>
              <w:top w:w="0" w:type="dxa"/>
              <w:left w:w="108" w:type="dxa"/>
              <w:bottom w:w="0" w:type="dxa"/>
              <w:right w:w="108" w:type="dxa"/>
            </w:tcMar>
            <w:hideMark/>
          </w:tcPr>
          <w:p w14:paraId="6F3D138E"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請</w:t>
            </w:r>
            <w:r w:rsidRPr="00F15F08">
              <w:rPr>
                <w:rFonts w:ascii="SimSun" w:hAnsi="SimSun" w:cs="Times New Roman" w:hint="eastAsia"/>
                <w:lang w:val="en-AU" w:eastAsia="zh-CN"/>
              </w:rPr>
              <w:t>確保儘早開始此過程！這對於過渡到新環境尤為重要。您的計劃可能包括與您的孩子實地探訪幾次。</w:t>
            </w:r>
          </w:p>
          <w:p w14:paraId="152416AA"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引入以前在</w:t>
            </w:r>
            <w:r w:rsidRPr="00F15F08">
              <w:rPr>
                <w:rFonts w:ascii="SimSun" w:hAnsi="SimSun" w:cs="Times New Roman" w:hint="eastAsia"/>
                <w:lang w:val="en-AU" w:eastAsia="zh-CN"/>
              </w:rPr>
              <w:t>家或在其它年級時的經驗。與新老師分享這些資訊。</w:t>
            </w:r>
          </w:p>
          <w:p w14:paraId="248636C6"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就您和機構的溝通方式達成一致。</w:t>
            </w:r>
          </w:p>
          <w:p w14:paraId="4BF01A8D" w14:textId="77777777" w:rsidR="00F15F08" w:rsidRPr="00F15F08" w:rsidRDefault="00F15F08" w:rsidP="008302EB">
            <w:pPr>
              <w:numPr>
                <w:ilvl w:val="0"/>
                <w:numId w:val="2"/>
              </w:numPr>
              <w:spacing w:before="100" w:beforeAutospacing="1" w:after="0" w:line="256" w:lineRule="auto"/>
              <w:rPr>
                <w:rFonts w:ascii="Calibri" w:eastAsia="Times New Roman" w:hAnsi="Calibri" w:cs="Times New Roman"/>
                <w:lang w:val="en-AU" w:eastAsia="zh-CN"/>
              </w:rPr>
            </w:pPr>
            <w:r w:rsidRPr="00F15F08">
              <w:rPr>
                <w:rFonts w:ascii="SimSun" w:hAnsi="SimSun" w:cs="Times New Roman" w:hint="eastAsia"/>
                <w:lang w:val="en-AU" w:eastAsia="zh-CN"/>
              </w:rPr>
              <w:t>用日記或日曆跟踪您的計劃。確保您的孩子知道即將發生什麼。</w:t>
            </w:r>
          </w:p>
        </w:tc>
      </w:tr>
      <w:tr w:rsidR="00F15F08" w:rsidRPr="00F15F08" w14:paraId="57388564" w14:textId="77777777" w:rsidTr="008302EB">
        <w:tc>
          <w:tcPr>
            <w:tcW w:w="1668" w:type="dxa"/>
            <w:tcMar>
              <w:top w:w="0" w:type="dxa"/>
              <w:left w:w="108" w:type="dxa"/>
              <w:bottom w:w="0" w:type="dxa"/>
              <w:right w:w="108" w:type="dxa"/>
            </w:tcMar>
            <w:hideMark/>
          </w:tcPr>
          <w:p w14:paraId="4CEF32FF" w14:textId="77777777" w:rsidR="00F15F08" w:rsidRPr="008302EB" w:rsidRDefault="00F15F08" w:rsidP="00F15F08">
            <w:p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當您訪問新地點時：</w:t>
            </w:r>
          </w:p>
        </w:tc>
        <w:tc>
          <w:tcPr>
            <w:tcW w:w="7574" w:type="dxa"/>
            <w:tcMar>
              <w:top w:w="0" w:type="dxa"/>
              <w:left w:w="108" w:type="dxa"/>
              <w:bottom w:w="0" w:type="dxa"/>
              <w:right w:w="108" w:type="dxa"/>
            </w:tcMar>
            <w:hideMark/>
          </w:tcPr>
          <w:p w14:paraId="0F844D83"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對您想做的或想實現的事情有一定的目標！</w:t>
            </w:r>
          </w:p>
          <w:p w14:paraId="619E4B24"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帶您的孩子到新地點，觀察他們的行為。這樣的反饋是一種溝通形式。</w:t>
            </w:r>
          </w:p>
          <w:p w14:paraId="10B598E5"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一起</w:t>
            </w:r>
            <w:r w:rsidRPr="00F15F08">
              <w:rPr>
                <w:rFonts w:ascii="Calibri" w:eastAsia="Times New Roman" w:hAnsi="Calibri" w:cs="Times New Roman"/>
                <w:lang w:val="en-AU" w:eastAsia="zh-CN"/>
              </w:rPr>
              <w:t>"</w:t>
            </w:r>
            <w:r w:rsidRPr="00F15F08">
              <w:rPr>
                <w:rFonts w:ascii="SimSun" w:hAnsi="SimSun" w:cs="SimSun" w:hint="eastAsia"/>
                <w:lang w:val="en-AU" w:eastAsia="zh-CN"/>
              </w:rPr>
              <w:t>瀏覽參觀</w:t>
            </w:r>
            <w:r w:rsidRPr="00F15F08">
              <w:rPr>
                <w:rFonts w:ascii="DengXian" w:eastAsia="DengXian" w:hAnsi="DengXian" w:cs="Times New Roman" w:hint="eastAsia"/>
                <w:lang w:val="en-AU" w:eastAsia="zh-CN"/>
              </w:rPr>
              <w:t>"</w:t>
            </w:r>
            <w:r w:rsidRPr="00F15F08">
              <w:rPr>
                <w:rFonts w:ascii="SimSun" w:hAnsi="SimSun" w:cs="Times New Roman" w:hint="eastAsia"/>
                <w:lang w:val="en-AU" w:eastAsia="zh-CN"/>
              </w:rPr>
              <w:t>或事先探訪新地點。詢問您孩子的意見。</w:t>
            </w:r>
          </w:p>
          <w:p w14:paraId="21B7437D"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與新老師見面，並詢問是否可以對教室設置進行拍照。還要拍攝其它地方（例如，儲物櫃區域、廁所和圖書館）。然後帶您的孩子閱覽這些資訊。您可以視情況繪製地圖！</w:t>
            </w:r>
          </w:p>
          <w:p w14:paraId="0EA4D207" w14:textId="77777777" w:rsidR="00F15F08" w:rsidRPr="00F15F08" w:rsidRDefault="00F15F08" w:rsidP="00F15F08">
            <w:pPr>
              <w:numPr>
                <w:ilvl w:val="0"/>
                <w:numId w:val="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lastRenderedPageBreak/>
              <w:t>考慮</w:t>
            </w:r>
            <w:r w:rsidRPr="00F15F08">
              <w:rPr>
                <w:rFonts w:ascii="SimSun" w:hAnsi="SimSun" w:cs="Times New Roman" w:hint="eastAsia"/>
                <w:lang w:val="en-AU" w:eastAsia="zh-CN"/>
              </w:rPr>
              <w:t>您是否想向值得信賴的職業治療師尋求建議。他們可以訪問該地點和</w:t>
            </w:r>
            <w:r w:rsidRPr="00F15F08">
              <w:rPr>
                <w:rFonts w:ascii="Calibri" w:eastAsia="Times New Roman" w:hAnsi="Calibri" w:cs="Times New Roman"/>
                <w:lang w:val="en-AU" w:eastAsia="zh-CN"/>
              </w:rPr>
              <w:t>/</w:t>
            </w:r>
            <w:r w:rsidRPr="00F15F08">
              <w:rPr>
                <w:rFonts w:ascii="SimSun" w:hAnsi="SimSun" w:cs="Times New Roman" w:hint="eastAsia"/>
                <w:lang w:val="en-AU" w:eastAsia="zh-CN"/>
              </w:rPr>
              <w:t>或與您一起觀看照片。您也</w:t>
            </w:r>
            <w:r w:rsidRPr="00F15F08">
              <w:rPr>
                <w:rFonts w:ascii="SimSun" w:hAnsi="SimSun" w:cs="Times New Roman" w:hint="eastAsia"/>
                <w:color w:val="000000"/>
                <w:lang w:val="en-AU" w:eastAsia="zh-CN"/>
              </w:rPr>
              <w:t>可能</w:t>
            </w:r>
            <w:r w:rsidRPr="00F15F08">
              <w:rPr>
                <w:rFonts w:ascii="SimSun" w:hAnsi="SimSun" w:cs="Times New Roman" w:hint="eastAsia"/>
                <w:lang w:val="en-AU" w:eastAsia="zh-CN"/>
              </w:rPr>
              <w:t>需要其他專業人士的幫助。</w:t>
            </w:r>
          </w:p>
          <w:p w14:paraId="641A122F" w14:textId="77777777" w:rsidR="00F15F08" w:rsidRPr="00F15F08" w:rsidRDefault="00F15F08" w:rsidP="008302EB">
            <w:pPr>
              <w:numPr>
                <w:ilvl w:val="0"/>
                <w:numId w:val="2"/>
              </w:numPr>
              <w:spacing w:before="100" w:beforeAutospacing="1" w:after="0" w:line="256" w:lineRule="auto"/>
              <w:rPr>
                <w:rFonts w:ascii="Calibri" w:eastAsia="Times New Roman" w:hAnsi="Calibri" w:cs="Times New Roman"/>
                <w:lang w:val="en-AU" w:eastAsia="zh-CN"/>
              </w:rPr>
            </w:pPr>
            <w:r w:rsidRPr="00F15F08">
              <w:rPr>
                <w:rFonts w:ascii="SimSun" w:hAnsi="SimSun" w:cs="SimSun" w:hint="eastAsia"/>
                <w:lang w:val="en-AU" w:eastAsia="zh-CN"/>
              </w:rPr>
              <w:t>預先</w:t>
            </w:r>
            <w:r w:rsidRPr="00F15F08">
              <w:rPr>
                <w:rFonts w:ascii="SimSun" w:hAnsi="SimSun" w:cs="Times New Roman" w:hint="eastAsia"/>
                <w:lang w:val="en-AU" w:eastAsia="zh-CN"/>
              </w:rPr>
              <w:t>使用技術體驗嘗試或進行虛擬</w:t>
            </w:r>
            <w:r w:rsidRPr="00F15F08">
              <w:rPr>
                <w:rFonts w:ascii="Calibri" w:eastAsia="Times New Roman" w:hAnsi="Calibri" w:cs="Times New Roman"/>
                <w:lang w:val="en-AU" w:eastAsia="zh-CN"/>
              </w:rPr>
              <w:t>"</w:t>
            </w:r>
            <w:r w:rsidRPr="00F15F08">
              <w:rPr>
                <w:rFonts w:ascii="SimSun" w:hAnsi="SimSun" w:cs="Times New Roman" w:hint="eastAsia"/>
                <w:lang w:val="en-AU" w:eastAsia="zh-CN"/>
              </w:rPr>
              <w:t>遊覽參觀</w:t>
            </w:r>
            <w:r w:rsidRPr="00F15F08">
              <w:rPr>
                <w:rFonts w:ascii="Calibri" w:eastAsia="Times New Roman" w:hAnsi="Calibri" w:cs="Times New Roman"/>
                <w:lang w:val="en-AU" w:eastAsia="zh-CN"/>
              </w:rPr>
              <w:t>"</w:t>
            </w:r>
            <w:r w:rsidRPr="00F15F08">
              <w:rPr>
                <w:rFonts w:ascii="SimSun" w:hAnsi="SimSun" w:cs="Times New Roman" w:hint="eastAsia"/>
                <w:lang w:val="en-AU" w:eastAsia="zh-CN"/>
              </w:rPr>
              <w:t>。</w:t>
            </w:r>
          </w:p>
        </w:tc>
      </w:tr>
    </w:tbl>
    <w:p w14:paraId="2E6231E2"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2091EB0D" w14:textId="77777777" w:rsidR="008302EB" w:rsidRDefault="00F15F08" w:rsidP="00F15F08">
      <w:pPr>
        <w:spacing w:before="0" w:after="160" w:line="235" w:lineRule="atLeast"/>
        <w:rPr>
          <w:rFonts w:ascii="SimSun" w:hAnsi="SimSun" w:cs="Times New Roman"/>
          <w:color w:val="000000"/>
          <w:lang w:val="en-AU" w:eastAsia="zh-CN"/>
        </w:rPr>
      </w:pPr>
      <w:r w:rsidRPr="008302EB">
        <w:rPr>
          <w:rStyle w:val="Heading4Char"/>
          <w:rFonts w:ascii="MS Mincho" w:eastAsia="MS Mincho" w:hAnsi="MS Mincho" w:cs="MS Mincho" w:hint="eastAsia"/>
        </w:rPr>
        <w:t>有</w:t>
      </w:r>
      <w:bookmarkStart w:id="8" w:name="_Hlk93225181"/>
      <w:r w:rsidRPr="008302EB">
        <w:rPr>
          <w:rStyle w:val="Heading4Char"/>
          <w:rFonts w:ascii="MS Mincho" w:eastAsia="MS Mincho" w:hAnsi="MS Mincho" w:cs="MS Mincho" w:hint="eastAsia"/>
        </w:rPr>
        <w:t>可能</w:t>
      </w:r>
      <w:bookmarkEnd w:id="8"/>
      <w:r w:rsidRPr="008302EB">
        <w:rPr>
          <w:rStyle w:val="Heading4Char"/>
          <w:rFonts w:ascii="MS Mincho" w:eastAsia="MS Mincho" w:hAnsi="MS Mincho" w:cs="MS Mincho" w:hint="eastAsia"/>
        </w:rPr>
        <w:t>需要反複試驗才能找到最適合您孩子的方法！教育有很多方面</w:t>
      </w:r>
      <w:r w:rsidRPr="00F15F08">
        <w:rPr>
          <w:rFonts w:ascii="SimSun" w:hAnsi="SimSun" w:cs="Times New Roman" w:hint="eastAsia"/>
          <w:color w:val="000000"/>
          <w:lang w:val="en-AU" w:eastAsia="zh-CN"/>
        </w:rPr>
        <w:t>。</w:t>
      </w:r>
    </w:p>
    <w:p w14:paraId="08207BCE" w14:textId="5FBAE938"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這些可能包括：</w:t>
      </w:r>
    </w:p>
    <w:p w14:paraId="613A3300" w14:textId="77777777" w:rsidR="00F15F08" w:rsidRPr="00F15F08" w:rsidRDefault="00F15F08" w:rsidP="00F15F08">
      <w:pPr>
        <w:numPr>
          <w:ilvl w:val="0"/>
          <w:numId w:val="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物理環境（例如操場）</w:t>
      </w:r>
    </w:p>
    <w:p w14:paraId="10C36470" w14:textId="77777777" w:rsidR="00F15F08" w:rsidRPr="00F15F08" w:rsidRDefault="00F15F08" w:rsidP="00F15F08">
      <w:pPr>
        <w:numPr>
          <w:ilvl w:val="0"/>
          <w:numId w:val="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社交情感（例如，小組合作）</w:t>
      </w:r>
    </w:p>
    <w:p w14:paraId="32F0E392" w14:textId="77777777" w:rsidR="00F15F08" w:rsidRPr="00F15F08" w:rsidRDefault="00F15F08" w:rsidP="00F15F08">
      <w:pPr>
        <w:numPr>
          <w:ilvl w:val="0"/>
          <w:numId w:val="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課程大綱（例如，進行評估）</w:t>
      </w:r>
    </w:p>
    <w:p w14:paraId="5E572B6F" w14:textId="77777777" w:rsidR="00F15F08" w:rsidRPr="00F15F08" w:rsidRDefault="00F15F08" w:rsidP="00F15F08">
      <w:pPr>
        <w:numPr>
          <w:ilvl w:val="0"/>
          <w:numId w:val="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交流溝通（例如，理解指令）</w:t>
      </w:r>
    </w:p>
    <w:p w14:paraId="512A2188" w14:textId="77777777" w:rsidR="00F15F08" w:rsidRPr="00F15F08" w:rsidRDefault="00F15F08" w:rsidP="00F15F08">
      <w:pPr>
        <w:numPr>
          <w:ilvl w:val="0"/>
          <w:numId w:val="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eastAsia="zh-CN"/>
        </w:rPr>
        <w:t>學校</w:t>
      </w:r>
      <w:r w:rsidRPr="00F15F08">
        <w:rPr>
          <w:rFonts w:ascii="SimSun" w:hAnsi="SimSun" w:cs="Times New Roman" w:hint="eastAsia"/>
          <w:color w:val="000000"/>
          <w:lang w:val="en-AU" w:eastAsia="zh-CN"/>
        </w:rPr>
        <w:t>活動（例如，訓練營）</w:t>
      </w:r>
    </w:p>
    <w:p w14:paraId="585540F0"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在計劃時，您應該考慮所有方面。您的孩子可能在每一方面都需要安置方案。當他們進行過渡時，這其中的任何一個方面都可能受到影響。</w:t>
      </w:r>
    </w:p>
    <w:p w14:paraId="59A90B8E"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452D34A8" w14:textId="77777777" w:rsidR="00F15F08" w:rsidRPr="008302EB" w:rsidRDefault="00F15F08" w:rsidP="008302EB">
      <w:pPr>
        <w:pStyle w:val="Heading3"/>
        <w:rPr>
          <w:lang w:eastAsia="zh-CN"/>
        </w:rPr>
      </w:pPr>
      <w:bookmarkStart w:id="9" w:name="_技能和思維方式："/>
      <w:bookmarkEnd w:id="9"/>
      <w:r w:rsidRPr="008302EB">
        <w:rPr>
          <w:rFonts w:ascii="MS Mincho" w:eastAsia="MS Mincho" w:hAnsi="MS Mincho" w:cs="MS Mincho" w:hint="eastAsia"/>
          <w:lang w:eastAsia="zh-CN"/>
        </w:rPr>
        <w:t>技能和思維方式：</w:t>
      </w:r>
    </w:p>
    <w:p w14:paraId="7249E459"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您需要以上兩項來幫助您的孩子在校就讀！</w:t>
      </w:r>
    </w:p>
    <w:p w14:paraId="17CA29F0"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思維方式</w:t>
      </w:r>
    </w:p>
    <w:p w14:paraId="41B79C8D"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有些方法不起效嗎？帶著好奇心和創造力，嘗試新方法。這樣可以有效的找到最適合您孩子的方式。</w:t>
      </w:r>
    </w:p>
    <w:p w14:paraId="3BFDA830"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您要培養孩子對接受教育的熱情，並專注於他們能夠做什麼。思考一下您的孩子對什麼感興趣。他們需要哪些幫助才能接觸相關內容？然後您可以把這種思維方式帶入對話中。（例如，與您孩子的機構對話）。</w:t>
      </w:r>
    </w:p>
    <w:p w14:paraId="0D2A008C"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技能</w:t>
      </w:r>
    </w:p>
    <w:p w14:paraId="1F63BCCC"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收集您需要的所有資訊來輔助您！瞭解《殘障人士教育標準》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color w:val="000000"/>
          <w:lang w:eastAsia="zh-CN"/>
        </w:rPr>
        <w:t>，並且學習</w:t>
      </w:r>
      <w:r w:rsidRPr="00F15F08">
        <w:rPr>
          <w:rFonts w:ascii="SimSun" w:hAnsi="SimSun" w:cs="Times New Roman" w:hint="eastAsia"/>
          <w:color w:val="000000"/>
          <w:lang w:val="en-AU" w:eastAsia="zh-CN"/>
        </w:rPr>
        <w:t>與人交談時如何引用要點，可能很有幫助。這些是您培養的技能</w:t>
      </w:r>
      <w:r w:rsidRPr="00F15F08">
        <w:rPr>
          <w:rFonts w:ascii="DengXian" w:eastAsia="DengXian" w:hAnsi="DengXian" w:cs="Times New Roman" w:hint="eastAsia"/>
          <w:color w:val="000000"/>
          <w:lang w:eastAsia="zh-CN"/>
        </w:rPr>
        <w:t>—</w:t>
      </w:r>
      <w:r w:rsidRPr="00F15F08">
        <w:rPr>
          <w:rFonts w:ascii="SimSun" w:hAnsi="SimSun" w:cs="Times New Roman" w:hint="eastAsia"/>
          <w:color w:val="000000"/>
          <w:lang w:val="en-AU" w:eastAsia="zh-CN"/>
        </w:rPr>
        <w:t>善待自己。您不必一下子就做完或瞭解所有事情。</w:t>
      </w:r>
    </w:p>
    <w:p w14:paraId="504EB1F4"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贅述一次，保持好奇心！什麼是有效的？什麼無效？您想首先解決哪些問題？</w:t>
      </w:r>
    </w:p>
    <w:p w14:paraId="760DC14B"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56013068" w14:textId="77777777" w:rsidR="008302EB" w:rsidRDefault="008302EB">
      <w:pPr>
        <w:spacing w:before="0" w:after="0" w:line="240" w:lineRule="auto"/>
        <w:rPr>
          <w:rFonts w:ascii="MS Mincho" w:eastAsia="MS Mincho" w:hAnsi="MS Mincho" w:cs="MS Mincho"/>
          <w:b/>
          <w:bCs/>
          <w:color w:val="8A457E"/>
          <w:sz w:val="40"/>
          <w:szCs w:val="40"/>
          <w:lang w:eastAsia="zh-CN"/>
        </w:rPr>
      </w:pPr>
      <w:r>
        <w:rPr>
          <w:rFonts w:ascii="MS Mincho" w:eastAsia="MS Mincho" w:hAnsi="MS Mincho" w:cs="MS Mincho"/>
          <w:lang w:eastAsia="zh-CN"/>
        </w:rPr>
        <w:br w:type="page"/>
      </w:r>
    </w:p>
    <w:p w14:paraId="08BD4A6B" w14:textId="61D57BF4" w:rsidR="00F15F08" w:rsidRPr="008302EB" w:rsidRDefault="00F15F08" w:rsidP="008302EB">
      <w:pPr>
        <w:pStyle w:val="Heading1"/>
      </w:pPr>
      <w:bookmarkStart w:id="10" w:name="_關鍵過渡期"/>
      <w:bookmarkEnd w:id="10"/>
      <w:r w:rsidRPr="008302EB">
        <w:rPr>
          <w:rFonts w:eastAsia="MS Mincho" w:hint="eastAsia"/>
        </w:rPr>
        <w:lastRenderedPageBreak/>
        <w:t>關鍵過渡期</w:t>
      </w:r>
    </w:p>
    <w:p w14:paraId="60DC9B33"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本節探討：</w:t>
      </w:r>
    </w:p>
    <w:p w14:paraId="0A3AD370" w14:textId="62C5FBAB" w:rsidR="00F15F08" w:rsidRPr="00380211" w:rsidRDefault="00896862" w:rsidP="00F15F08">
      <w:pPr>
        <w:numPr>
          <w:ilvl w:val="0"/>
          <w:numId w:val="4"/>
        </w:numPr>
        <w:spacing w:before="100" w:beforeAutospacing="1" w:after="100" w:afterAutospacing="1" w:line="235" w:lineRule="atLeast"/>
        <w:rPr>
          <w:rFonts w:ascii="Calibri" w:eastAsia="Times New Roman" w:hAnsi="Calibri" w:cs="Times New Roman"/>
          <w:color w:val="000000"/>
          <w:lang w:val="en-AU" w:eastAsia="zh-CN"/>
        </w:rPr>
      </w:pPr>
      <w:hyperlink w:anchor="_過渡到幼兒早教和托兒（ECEC）" w:history="1">
        <w:r w:rsidR="00380211" w:rsidRPr="00072EF8">
          <w:rPr>
            <w:rStyle w:val="Hyperlink"/>
            <w:rFonts w:ascii="SimSun" w:hAnsi="SimSun" w:cs="Times New Roman" w:hint="eastAsia"/>
            <w:lang w:val="en-AU" w:eastAsia="zh-CN"/>
          </w:rPr>
          <w:t>過渡到</w:t>
        </w:r>
        <w:r w:rsidR="00F15F08" w:rsidRPr="00072EF8">
          <w:rPr>
            <w:rStyle w:val="Hyperlink"/>
            <w:rFonts w:ascii="SimSun" w:hAnsi="SimSun" w:cs="Times New Roman" w:hint="eastAsia"/>
            <w:lang w:val="en-AU" w:eastAsia="zh-CN"/>
          </w:rPr>
          <w:t>幼兒早教和托兒（第</w:t>
        </w:r>
        <w:r w:rsidR="00380211" w:rsidRPr="00072EF8">
          <w:rPr>
            <w:rStyle w:val="Hyperlink"/>
            <w:rFonts w:ascii="Calibri" w:eastAsia="Times New Roman" w:hAnsi="Calibri" w:cs="Times New Roman"/>
            <w:lang w:val="en-AU" w:eastAsia="zh-CN"/>
          </w:rPr>
          <w:t>6</w:t>
        </w:r>
        <w:r w:rsidR="00F15F08" w:rsidRPr="00072EF8">
          <w:rPr>
            <w:rStyle w:val="Hyperlink"/>
            <w:rFonts w:ascii="SimSun" w:hAnsi="SimSun" w:cs="Times New Roman" w:hint="eastAsia"/>
            <w:lang w:val="en-AU" w:eastAsia="zh-CN"/>
          </w:rPr>
          <w:t>頁）</w:t>
        </w:r>
      </w:hyperlink>
    </w:p>
    <w:p w14:paraId="0DCE3659" w14:textId="6598E0C7" w:rsidR="00F15F08" w:rsidRPr="00380211" w:rsidRDefault="00896862" w:rsidP="00F15F08">
      <w:pPr>
        <w:numPr>
          <w:ilvl w:val="0"/>
          <w:numId w:val="4"/>
        </w:numPr>
        <w:spacing w:before="100" w:beforeAutospacing="1" w:after="100" w:afterAutospacing="1" w:line="235" w:lineRule="atLeast"/>
        <w:rPr>
          <w:rFonts w:ascii="Calibri" w:eastAsia="Times New Roman" w:hAnsi="Calibri" w:cs="Times New Roman"/>
          <w:color w:val="000000"/>
          <w:lang w:val="en-AU" w:eastAsia="zh-CN"/>
        </w:rPr>
      </w:pPr>
      <w:hyperlink w:anchor="_從幼兒早教和托兒（ECEC）到小學的過渡" w:history="1">
        <w:r w:rsidR="00F15F08" w:rsidRPr="00072EF8">
          <w:rPr>
            <w:rStyle w:val="Hyperlink"/>
            <w:rFonts w:ascii="SimSun" w:hAnsi="SimSun" w:cs="Times New Roman" w:hint="eastAsia"/>
            <w:lang w:val="en-AU" w:eastAsia="zh-CN"/>
          </w:rPr>
          <w:t>從幼兒早教和托兒到小學的過渡（第</w:t>
        </w:r>
        <w:r w:rsidR="00380211" w:rsidRPr="00072EF8">
          <w:rPr>
            <w:rStyle w:val="Hyperlink"/>
            <w:rFonts w:ascii="Calibri" w:eastAsia="Times New Roman" w:hAnsi="Calibri" w:cs="Times New Roman"/>
            <w:lang w:val="en-AU" w:eastAsia="zh-CN"/>
          </w:rPr>
          <w:t>8</w:t>
        </w:r>
        <w:r w:rsidR="00F15F08" w:rsidRPr="00072EF8">
          <w:rPr>
            <w:rStyle w:val="Hyperlink"/>
            <w:rFonts w:ascii="SimSun" w:hAnsi="SimSun" w:cs="Times New Roman" w:hint="eastAsia"/>
            <w:lang w:val="en-AU" w:eastAsia="zh-CN"/>
          </w:rPr>
          <w:t>頁）</w:t>
        </w:r>
      </w:hyperlink>
    </w:p>
    <w:p w14:paraId="3B07B2D3" w14:textId="434F9B8B" w:rsidR="00F15F08" w:rsidRPr="00380211" w:rsidRDefault="00896862" w:rsidP="00F15F08">
      <w:pPr>
        <w:numPr>
          <w:ilvl w:val="0"/>
          <w:numId w:val="4"/>
        </w:numPr>
        <w:spacing w:before="100" w:beforeAutospacing="1" w:after="100" w:afterAutospacing="1" w:line="235" w:lineRule="atLeast"/>
        <w:rPr>
          <w:rFonts w:ascii="Calibri" w:eastAsia="Times New Roman" w:hAnsi="Calibri" w:cs="Times New Roman"/>
          <w:color w:val="000000"/>
          <w:lang w:val="en-AU" w:eastAsia="zh-CN"/>
        </w:rPr>
      </w:pPr>
      <w:hyperlink w:anchor="_從小學到中學的過渡" w:history="1">
        <w:r w:rsidR="00F15F08" w:rsidRPr="00072EF8">
          <w:rPr>
            <w:rStyle w:val="Hyperlink"/>
            <w:rFonts w:ascii="SimSun" w:hAnsi="SimSun" w:cs="Times New Roman" w:hint="eastAsia"/>
            <w:lang w:val="en-AU" w:eastAsia="zh-CN"/>
          </w:rPr>
          <w:t>從小學到中學的過渡（第</w:t>
        </w:r>
        <w:r w:rsidR="00380211" w:rsidRPr="00072EF8">
          <w:rPr>
            <w:rStyle w:val="Hyperlink"/>
            <w:rFonts w:ascii="Calibri" w:eastAsia="Times New Roman" w:hAnsi="Calibri" w:cs="Times New Roman"/>
            <w:lang w:val="en-AU" w:eastAsia="zh-CN"/>
          </w:rPr>
          <w:t>10</w:t>
        </w:r>
        <w:r w:rsidR="00F15F08" w:rsidRPr="00072EF8">
          <w:rPr>
            <w:rStyle w:val="Hyperlink"/>
            <w:rFonts w:ascii="SimSun" w:hAnsi="SimSun" w:cs="Times New Roman" w:hint="eastAsia"/>
            <w:lang w:val="en-AU" w:eastAsia="zh-CN"/>
          </w:rPr>
          <w:t>頁）</w:t>
        </w:r>
      </w:hyperlink>
    </w:p>
    <w:p w14:paraId="31640EDD" w14:textId="3D7F2219" w:rsidR="00F15F08" w:rsidRPr="00380211" w:rsidRDefault="00896862" w:rsidP="00F15F08">
      <w:pPr>
        <w:numPr>
          <w:ilvl w:val="0"/>
          <w:numId w:val="4"/>
        </w:numPr>
        <w:spacing w:before="100" w:beforeAutospacing="1" w:after="100" w:afterAutospacing="1" w:line="235" w:lineRule="atLeast"/>
        <w:rPr>
          <w:rFonts w:ascii="Calibri" w:eastAsia="Times New Roman" w:hAnsi="Calibri" w:cs="Times New Roman"/>
          <w:color w:val="000000"/>
          <w:lang w:val="en-AU" w:eastAsia="zh-CN"/>
        </w:rPr>
      </w:pPr>
      <w:hyperlink w:anchor="_從中學早期到後期的過渡" w:history="1">
        <w:r w:rsidR="00F15F08" w:rsidRPr="00072EF8">
          <w:rPr>
            <w:rStyle w:val="Hyperlink"/>
            <w:rFonts w:ascii="SimSun" w:hAnsi="SimSun" w:cs="Times New Roman" w:hint="eastAsia"/>
            <w:lang w:val="en-AU" w:eastAsia="zh-CN"/>
          </w:rPr>
          <w:t>從中學早期到後期的過渡（第</w:t>
        </w:r>
        <w:r w:rsidR="00380211" w:rsidRPr="00072EF8">
          <w:rPr>
            <w:rStyle w:val="Hyperlink"/>
            <w:rFonts w:ascii="Calibri" w:eastAsia="Times New Roman" w:hAnsi="Calibri" w:cs="Times New Roman"/>
            <w:lang w:val="en-AU" w:eastAsia="zh-CN"/>
          </w:rPr>
          <w:t>12</w:t>
        </w:r>
        <w:r w:rsidR="00F15F08" w:rsidRPr="00072EF8">
          <w:rPr>
            <w:rStyle w:val="Hyperlink"/>
            <w:rFonts w:ascii="SimSun" w:hAnsi="SimSun" w:cs="Times New Roman" w:hint="eastAsia"/>
            <w:lang w:val="en-AU" w:eastAsia="zh-CN"/>
          </w:rPr>
          <w:t>頁）</w:t>
        </w:r>
      </w:hyperlink>
    </w:p>
    <w:p w14:paraId="669AEF54" w14:textId="3864D4BA" w:rsidR="00F15F08" w:rsidRPr="00380211" w:rsidRDefault="00896862" w:rsidP="00F15F08">
      <w:pPr>
        <w:numPr>
          <w:ilvl w:val="0"/>
          <w:numId w:val="4"/>
        </w:numPr>
        <w:spacing w:before="100" w:beforeAutospacing="1" w:after="100" w:afterAutospacing="1" w:line="235" w:lineRule="atLeast"/>
        <w:rPr>
          <w:rFonts w:ascii="Calibri" w:eastAsia="Times New Roman" w:hAnsi="Calibri" w:cs="Times New Roman"/>
          <w:color w:val="000000"/>
          <w:lang w:val="en-AU" w:eastAsia="zh-CN"/>
        </w:rPr>
      </w:pPr>
      <w:hyperlink w:anchor="_從中學後期到專上學習的過渡" w:history="1">
        <w:r w:rsidR="00F15F08" w:rsidRPr="00072EF8">
          <w:rPr>
            <w:rStyle w:val="Hyperlink"/>
            <w:rFonts w:ascii="SimSun" w:hAnsi="SimSun" w:cs="Times New Roman" w:hint="eastAsia"/>
            <w:lang w:val="en-AU" w:eastAsia="zh-CN"/>
          </w:rPr>
          <w:t>從中學後期到專上學習的過渡（第</w:t>
        </w:r>
        <w:r w:rsidR="00380211" w:rsidRPr="00072EF8">
          <w:rPr>
            <w:rStyle w:val="Hyperlink"/>
            <w:rFonts w:ascii="Calibri" w:eastAsia="Times New Roman" w:hAnsi="Calibri" w:cs="Times New Roman"/>
            <w:lang w:val="en-AU" w:eastAsia="zh-CN"/>
          </w:rPr>
          <w:t>14</w:t>
        </w:r>
        <w:r w:rsidR="00F15F08" w:rsidRPr="00072EF8">
          <w:rPr>
            <w:rStyle w:val="Hyperlink"/>
            <w:rFonts w:ascii="SimSun" w:hAnsi="SimSun" w:cs="Times New Roman" w:hint="eastAsia"/>
            <w:lang w:val="en-AU" w:eastAsia="zh-CN"/>
          </w:rPr>
          <w:t>頁）</w:t>
        </w:r>
      </w:hyperlink>
    </w:p>
    <w:p w14:paraId="60DC4873" w14:textId="1059A50C" w:rsidR="00F15F08" w:rsidRPr="00380211" w:rsidRDefault="00896862" w:rsidP="00F15F08">
      <w:pPr>
        <w:numPr>
          <w:ilvl w:val="0"/>
          <w:numId w:val="4"/>
        </w:numPr>
        <w:spacing w:before="100" w:beforeAutospacing="1" w:after="100" w:afterAutospacing="1" w:line="235" w:lineRule="atLeast"/>
        <w:rPr>
          <w:rFonts w:ascii="Calibri" w:eastAsia="Times New Roman" w:hAnsi="Calibri" w:cs="Times New Roman"/>
          <w:color w:val="000000"/>
          <w:lang w:val="en-AU" w:eastAsia="zh-CN"/>
        </w:rPr>
      </w:pPr>
      <w:hyperlink w:anchor="_逐年過渡" w:history="1">
        <w:r w:rsidR="00F15F08" w:rsidRPr="00072EF8">
          <w:rPr>
            <w:rStyle w:val="Hyperlink"/>
            <w:rFonts w:ascii="SimSun" w:hAnsi="SimSun" w:cs="Times New Roman" w:hint="eastAsia"/>
            <w:lang w:val="en-AU" w:eastAsia="zh-CN"/>
          </w:rPr>
          <w:t>逐年過渡（第</w:t>
        </w:r>
        <w:r w:rsidR="00380211" w:rsidRPr="00072EF8">
          <w:rPr>
            <w:rStyle w:val="Hyperlink"/>
            <w:rFonts w:ascii="Calibri" w:eastAsia="Times New Roman" w:hAnsi="Calibri" w:cs="Times New Roman"/>
            <w:lang w:val="en-AU" w:eastAsia="zh-CN"/>
          </w:rPr>
          <w:t>16</w:t>
        </w:r>
        <w:r w:rsidR="00F15F08" w:rsidRPr="00072EF8">
          <w:rPr>
            <w:rStyle w:val="Hyperlink"/>
            <w:rFonts w:ascii="SimSun" w:hAnsi="SimSun" w:cs="Times New Roman" w:hint="eastAsia"/>
            <w:lang w:val="en-AU" w:eastAsia="zh-CN"/>
          </w:rPr>
          <w:t>頁）</w:t>
        </w:r>
      </w:hyperlink>
    </w:p>
    <w:p w14:paraId="7DD442EF" w14:textId="06AAEDC9"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跳到與您相關的過渡期</w:t>
      </w:r>
    </w:p>
    <w:p w14:paraId="5318BEE3" w14:textId="7E8B8280"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然後查看</w:t>
      </w:r>
      <w:hyperlink w:anchor="_獲得您的權利：要思考和提出的問題" w:history="1">
        <w:r w:rsidRPr="000930D8">
          <w:rPr>
            <w:rStyle w:val="Hyperlink"/>
            <w:rFonts w:ascii="SimSun" w:hAnsi="SimSun" w:cs="SimSun" w:hint="eastAsia"/>
            <w:lang w:eastAsia="zh-CN"/>
          </w:rPr>
          <w:t>第</w:t>
        </w:r>
        <w:r w:rsidR="00F749B1">
          <w:rPr>
            <w:rStyle w:val="Hyperlink"/>
            <w:rFonts w:ascii="Calibri" w:eastAsia="Times New Roman" w:hAnsi="Calibri" w:cs="Times New Roman"/>
            <w:lang w:eastAsia="zh-CN"/>
          </w:rPr>
          <w:t>1</w:t>
        </w:r>
        <w:r w:rsidR="00D17599">
          <w:rPr>
            <w:rStyle w:val="Hyperlink"/>
            <w:rFonts w:ascii="Calibri" w:eastAsia="Times New Roman" w:hAnsi="Calibri" w:cs="Times New Roman"/>
            <w:lang w:eastAsia="zh-CN"/>
          </w:rPr>
          <w:t>8</w:t>
        </w:r>
        <w:r w:rsidRPr="000930D8">
          <w:rPr>
            <w:rStyle w:val="Hyperlink"/>
            <w:rFonts w:ascii="SimSun" w:hAnsi="SimSun" w:cs="SimSun" w:hint="eastAsia"/>
            <w:lang w:eastAsia="zh-CN"/>
          </w:rPr>
          <w:t>頁</w:t>
        </w:r>
        <w:r w:rsidRPr="000930D8">
          <w:rPr>
            <w:rStyle w:val="Hyperlink"/>
            <w:rFonts w:ascii="SimSun" w:hAnsi="SimSun" w:cs="Times New Roman" w:hint="eastAsia"/>
            <w:lang w:val="en-AU" w:eastAsia="zh-CN"/>
          </w:rPr>
          <w:t>上的表格</w:t>
        </w:r>
      </w:hyperlink>
      <w:r w:rsidRPr="00F15F08">
        <w:rPr>
          <w:rFonts w:ascii="SimSun" w:hAnsi="SimSun" w:cs="Times New Roman" w:hint="eastAsia"/>
          <w:color w:val="000000"/>
          <w:lang w:val="en-AU" w:eastAsia="zh-CN"/>
        </w:rPr>
        <w:t>。表格裡的問題將幫助您規劃過渡期。這些問題圍繞《殘障人士教育標準》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）展開</w:t>
      </w:r>
      <w:r w:rsidRPr="00F15F08">
        <w:rPr>
          <w:rFonts w:ascii="SimSun" w:hAnsi="SimSun" w:cs="Times New Roman" w:hint="eastAsia"/>
          <w:color w:val="000000"/>
          <w:lang w:val="en-AU" w:eastAsia="zh-CN"/>
        </w:rPr>
        <w:t>。（包括機構需要做什麼，以及您的孩子有權享有什麼）。</w:t>
      </w:r>
    </w:p>
    <w:p w14:paraId="775FF23D"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您可以用便簽做記錄，可以選用任何適合您的方法！</w:t>
      </w:r>
    </w:p>
    <w:p w14:paraId="570753C7" w14:textId="77777777" w:rsidR="00F15F08" w:rsidRPr="008302EB" w:rsidRDefault="00F15F08" w:rsidP="008302EB">
      <w:pPr>
        <w:pStyle w:val="Heading2"/>
      </w:pPr>
      <w:bookmarkStart w:id="11" w:name="_過渡到幼兒早教和托兒（ECEC）"/>
      <w:bookmarkEnd w:id="11"/>
      <w:r w:rsidRPr="008302EB">
        <w:rPr>
          <w:rFonts w:ascii="MS Mincho" w:eastAsia="MS Mincho" w:hAnsi="MS Mincho" w:cs="MS Mincho" w:hint="eastAsia"/>
        </w:rPr>
        <w:t>過渡到幼兒早教和托兒（</w:t>
      </w:r>
      <w:r w:rsidRPr="008302EB">
        <w:t>ECEC</w:t>
      </w:r>
      <w:r w:rsidRPr="008302EB">
        <w:rPr>
          <w:rFonts w:ascii="MS Mincho" w:eastAsia="MS Mincho" w:hAnsi="MS Mincho" w:cs="MS Mincho" w:hint="eastAsia"/>
        </w:rPr>
        <w:t>）</w:t>
      </w:r>
    </w:p>
    <w:p w14:paraId="4F25E6D6"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入讀幼兒早教和托兒（</w:t>
      </w:r>
      <w:r w:rsidRPr="00F15F08">
        <w:rPr>
          <w:rFonts w:ascii="Calibri" w:eastAsia="Times New Roman" w:hAnsi="Calibri" w:cs="Times New Roman"/>
          <w:color w:val="000000"/>
          <w:lang w:eastAsia="zh-CN"/>
        </w:rPr>
        <w:t>ECEC</w:t>
      </w:r>
      <w:r w:rsidRPr="00F15F08">
        <w:rPr>
          <w:rFonts w:ascii="SimSun" w:hAnsi="SimSun" w:cs="Times New Roman" w:hint="eastAsia"/>
          <w:color w:val="000000"/>
          <w:lang w:val="en-AU" w:eastAsia="zh-CN"/>
        </w:rPr>
        <w:t>）對任何孩子來說都是一個巨大的變化！您的孩子可能會上幼兒園或學前班。他們也可能會上日托或類似的機構。</w:t>
      </w:r>
    </w:p>
    <w:p w14:paraId="7C158F02"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其中許多經歷對您的孩子來說都是新的。這些可能包括：</w:t>
      </w:r>
    </w:p>
    <w:p w14:paraId="621C35D0" w14:textId="77777777" w:rsidR="00F15F08" w:rsidRPr="00F15F08" w:rsidRDefault="00F15F08" w:rsidP="00F15F08">
      <w:pPr>
        <w:numPr>
          <w:ilvl w:val="0"/>
          <w:numId w:val="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一次性離家數小時。</w:t>
      </w:r>
    </w:p>
    <w:p w14:paraId="6F495097" w14:textId="77777777" w:rsidR="00F15F08" w:rsidRPr="00F15F08" w:rsidRDefault="00F15F08" w:rsidP="00F15F08">
      <w:pPr>
        <w:numPr>
          <w:ilvl w:val="0"/>
          <w:numId w:val="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身處一個新的地方。</w:t>
      </w:r>
    </w:p>
    <w:p w14:paraId="6AA59D80" w14:textId="77777777" w:rsidR="00F15F08" w:rsidRPr="00F15F08" w:rsidRDefault="00F15F08" w:rsidP="00F15F08">
      <w:pPr>
        <w:numPr>
          <w:ilvl w:val="0"/>
          <w:numId w:val="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接觸新的教育工作者。</w:t>
      </w:r>
    </w:p>
    <w:p w14:paraId="6E982006" w14:textId="77777777" w:rsidR="00F15F08" w:rsidRPr="00F15F08" w:rsidRDefault="00F15F08" w:rsidP="00F15F08">
      <w:pPr>
        <w:numPr>
          <w:ilvl w:val="0"/>
          <w:numId w:val="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認識其他孩子並共享空間。</w:t>
      </w:r>
    </w:p>
    <w:p w14:paraId="5D116EEE" w14:textId="77777777" w:rsidR="00F15F08" w:rsidRPr="00F15F08" w:rsidRDefault="00F15F08" w:rsidP="00F15F08">
      <w:pPr>
        <w:numPr>
          <w:ilvl w:val="0"/>
          <w:numId w:val="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eastAsia="zh-CN"/>
        </w:rPr>
        <w:t>更有序的</w:t>
      </w:r>
      <w:r w:rsidRPr="00F15F08">
        <w:rPr>
          <w:rFonts w:ascii="SimSun" w:hAnsi="SimSun" w:cs="Times New Roman" w:hint="eastAsia"/>
          <w:color w:val="000000"/>
          <w:lang w:val="en-AU" w:eastAsia="zh-CN"/>
        </w:rPr>
        <w:t>遊戲和活動安排。</w:t>
      </w:r>
    </w:p>
    <w:p w14:paraId="00D977E8" w14:textId="77777777" w:rsidR="00F15F08" w:rsidRPr="00F15F08" w:rsidRDefault="00F15F08" w:rsidP="00F15F08">
      <w:pPr>
        <w:numPr>
          <w:ilvl w:val="0"/>
          <w:numId w:val="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改變在家裡的某些日常例行程序。</w:t>
      </w:r>
    </w:p>
    <w:p w14:paraId="31D9B1C9"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您的孩子可能需要不同的輔助以便融入環境，並充分受益於這些活動。他們在飲食或其它護理方面也可能需要安排。</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41E5CC1E" w14:textId="77777777" w:rsidTr="008302EB">
        <w:tc>
          <w:tcPr>
            <w:tcW w:w="9242" w:type="dxa"/>
            <w:shd w:val="clear" w:color="auto" w:fill="FEEDEA"/>
            <w:tcMar>
              <w:top w:w="0" w:type="dxa"/>
              <w:left w:w="108" w:type="dxa"/>
              <w:bottom w:w="0" w:type="dxa"/>
              <w:right w:w="108" w:type="dxa"/>
            </w:tcMar>
            <w:hideMark/>
          </w:tcPr>
          <w:p w14:paraId="07862FD6" w14:textId="17BAAFE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查看</w:t>
            </w:r>
            <w:hyperlink w:anchor="_獲得您的權利：要思考和提出的問題" w:history="1">
              <w:r w:rsidRPr="00F749B1">
                <w:rPr>
                  <w:rStyle w:val="Hyperlink"/>
                  <w:rFonts w:ascii="SimSun" w:hAnsi="SimSun" w:cs="Times New Roman" w:hint="eastAsia"/>
                  <w:lang w:val="en-AU" w:eastAsia="zh-CN"/>
                </w:rPr>
                <w:t>第</w:t>
              </w:r>
              <w:r w:rsidR="00F749B1" w:rsidRPr="00F749B1">
                <w:rPr>
                  <w:rStyle w:val="Hyperlink"/>
                  <w:rFonts w:ascii="SimSun" w:hAnsi="SimSun" w:cs="Times New Roman" w:hint="eastAsia"/>
                  <w:lang w:val="en-AU" w:eastAsia="zh-CN"/>
                </w:rPr>
                <w:t>1</w:t>
              </w:r>
              <w:r w:rsidR="00D17599">
                <w:rPr>
                  <w:rStyle w:val="Hyperlink"/>
                  <w:rFonts w:ascii="SimSun" w:hAnsi="SimSun" w:cs="Times New Roman"/>
                  <w:lang w:val="en-AU" w:eastAsia="zh-CN"/>
                </w:rPr>
                <w:t>8</w:t>
              </w:r>
              <w:r w:rsidRPr="00F749B1">
                <w:rPr>
                  <w:rStyle w:val="Hyperlink"/>
                  <w:rFonts w:ascii="SimSun" w:hAnsi="SimSun" w:cs="Times New Roman" w:hint="eastAsia"/>
                  <w:lang w:val="en-AU" w:eastAsia="zh-CN"/>
                </w:rPr>
                <w:t>頁的表格</w:t>
              </w:r>
            </w:hyperlink>
            <w:r w:rsidRPr="00F15F08">
              <w:rPr>
                <w:rFonts w:ascii="SimSun" w:hAnsi="SimSun" w:cs="Times New Roman" w:hint="eastAsia"/>
                <w:lang w:val="en-AU" w:eastAsia="zh-CN"/>
              </w:rPr>
              <w:t>！其中的問題將幫助您規劃過渡期。請參閱</w:t>
            </w:r>
            <w:hyperlink w:anchor="_幼兒早教和托兒（ECEC）" w:history="1">
              <w:r w:rsidRPr="00F749B1">
                <w:rPr>
                  <w:rStyle w:val="Hyperlink"/>
                  <w:rFonts w:ascii="SimSun" w:hAnsi="SimSun" w:cs="Times New Roman" w:hint="eastAsia"/>
                  <w:lang w:val="en-AU" w:eastAsia="zh-CN"/>
                </w:rPr>
                <w:t>第</w:t>
              </w:r>
              <w:r w:rsidR="00926B5E">
                <w:rPr>
                  <w:rStyle w:val="Hyperlink"/>
                  <w:rFonts w:ascii="SimSun" w:hAnsi="SimSun" w:cs="Times New Roman" w:hint="eastAsia"/>
                  <w:lang w:val="en-AU" w:eastAsia="zh-CN"/>
                </w:rPr>
                <w:t>2</w:t>
              </w:r>
              <w:r w:rsidR="00926B5E">
                <w:rPr>
                  <w:rStyle w:val="Hyperlink"/>
                  <w:rFonts w:ascii="SimSun" w:hAnsi="SimSun" w:cs="Times New Roman"/>
                  <w:lang w:val="en-AU" w:eastAsia="zh-CN"/>
                </w:rPr>
                <w:t>2</w:t>
              </w:r>
              <w:r w:rsidRPr="00F749B1">
                <w:rPr>
                  <w:rStyle w:val="Hyperlink"/>
                  <w:rFonts w:ascii="SimSun" w:hAnsi="SimSun" w:cs="Times New Roman" w:hint="eastAsia"/>
                  <w:lang w:val="en-AU" w:eastAsia="zh-CN"/>
                </w:rPr>
                <w:t>頁</w:t>
              </w:r>
            </w:hyperlink>
            <w:r w:rsidRPr="00F15F08">
              <w:rPr>
                <w:rFonts w:ascii="SimSun" w:hAnsi="SimSun" w:cs="SimSun" w:hint="eastAsia"/>
                <w:lang w:eastAsia="zh-CN"/>
              </w:rPr>
              <w:t>獲得在</w:t>
            </w:r>
            <w:r w:rsidRPr="00F15F08">
              <w:rPr>
                <w:rFonts w:ascii="SimSun" w:hAnsi="SimSun" w:cs="Times New Roman" w:hint="eastAsia"/>
                <w:color w:val="000000"/>
                <w:lang w:val="en-AU" w:eastAsia="zh-CN"/>
              </w:rPr>
              <w:t>幼兒早教和托兒</w:t>
            </w:r>
            <w:r w:rsidRPr="00F15F08">
              <w:rPr>
                <w:rFonts w:ascii="Calibri" w:hAnsi="Calibri" w:cs="Calibri" w:hint="eastAsia"/>
                <w:color w:val="000000"/>
                <w:lang w:val="en-AU" w:eastAsia="zh-CN"/>
              </w:rPr>
              <w:t>（</w:t>
            </w:r>
            <w:r w:rsidRPr="00F15F08">
              <w:rPr>
                <w:rFonts w:ascii="Calibri" w:hAnsi="Calibri" w:cs="Calibri"/>
                <w:lang w:eastAsia="zh-CN"/>
              </w:rPr>
              <w:t>E</w:t>
            </w:r>
            <w:r w:rsidRPr="00F15F08">
              <w:rPr>
                <w:rFonts w:ascii="Calibri" w:eastAsia="Times New Roman" w:hAnsi="Calibri" w:cs="Calibri"/>
                <w:lang w:eastAsia="zh-CN"/>
              </w:rPr>
              <w:t>CEC</w:t>
            </w:r>
            <w:r w:rsidRPr="00F15F08">
              <w:rPr>
                <w:rFonts w:ascii="Calibri" w:hAnsi="Calibri" w:cs="Calibri" w:hint="eastAsia"/>
                <w:lang w:eastAsia="zh-CN"/>
              </w:rPr>
              <w:t>）</w:t>
            </w:r>
            <w:r w:rsidRPr="00F15F08">
              <w:rPr>
                <w:rFonts w:ascii="SimSun" w:hAnsi="SimSun" w:cs="Times New Roman" w:hint="eastAsia"/>
                <w:lang w:val="en-AU" w:eastAsia="zh-CN"/>
              </w:rPr>
              <w:t>中有關</w:t>
            </w:r>
            <w:r w:rsidRPr="00F15F08">
              <w:rPr>
                <w:rFonts w:ascii="SimSun" w:hAnsi="SimSun" w:cs="Times New Roman" w:hint="eastAsia"/>
                <w:color w:val="000000"/>
                <w:lang w:val="en-AU" w:eastAsia="zh-CN"/>
              </w:rPr>
              <w:t>《殘障人士教育標準》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lang w:val="en-AU" w:eastAsia="zh-CN"/>
              </w:rPr>
              <w:t>的更多資訊。</w:t>
            </w:r>
          </w:p>
        </w:tc>
      </w:tr>
    </w:tbl>
    <w:p w14:paraId="27D472E7"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1C48DB8A" w14:textId="77777777" w:rsidR="00F15F08" w:rsidRPr="008302EB" w:rsidRDefault="00F15F08" w:rsidP="008302EB">
      <w:pPr>
        <w:pStyle w:val="Heading3"/>
      </w:pPr>
      <w:r w:rsidRPr="008302EB">
        <w:rPr>
          <w:rFonts w:ascii="MS Mincho" w:eastAsia="MS Mincho" w:hAnsi="MS Mincho" w:cs="MS Mincho" w:hint="eastAsia"/>
        </w:rPr>
        <w:lastRenderedPageBreak/>
        <w:t>個案研究：</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32CBF7E5" w14:textId="77777777" w:rsidTr="008302EB">
        <w:tc>
          <w:tcPr>
            <w:tcW w:w="9242" w:type="dxa"/>
            <w:shd w:val="clear" w:color="auto" w:fill="FEEDEA"/>
            <w:tcMar>
              <w:top w:w="0" w:type="dxa"/>
              <w:left w:w="108" w:type="dxa"/>
              <w:bottom w:w="0" w:type="dxa"/>
              <w:right w:w="108" w:type="dxa"/>
            </w:tcMar>
          </w:tcPr>
          <w:p w14:paraId="321B0BE2"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背景</w:t>
            </w:r>
          </w:p>
          <w:p w14:paraId="52A3B345"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泰勒</w:t>
            </w:r>
            <w:r w:rsidRPr="00F15F08">
              <w:rPr>
                <w:rFonts w:ascii="Calibri" w:hAnsi="Calibri" w:cs="Calibri" w:hint="eastAsia"/>
                <w:lang w:val="en-AU" w:eastAsia="zh-CN"/>
              </w:rPr>
              <w:t>（</w:t>
            </w:r>
            <w:r w:rsidRPr="00F15F08">
              <w:rPr>
                <w:rFonts w:ascii="Calibri" w:hAnsi="Calibri" w:cs="Calibri"/>
                <w:lang w:val="en-AU" w:eastAsia="zh-CN"/>
              </w:rPr>
              <w:t>Taylor</w:t>
            </w:r>
            <w:r w:rsidRPr="00F15F08">
              <w:rPr>
                <w:rFonts w:ascii="Calibri" w:hAnsi="Calibri" w:cs="Calibri" w:hint="eastAsia"/>
                <w:lang w:val="en-AU" w:eastAsia="zh-CN"/>
              </w:rPr>
              <w:t>）</w:t>
            </w:r>
            <w:r w:rsidRPr="00F15F08">
              <w:rPr>
                <w:rFonts w:ascii="SimSun" w:hAnsi="SimSun" w:cs="Times New Roman" w:hint="eastAsia"/>
                <w:lang w:val="en-AU" w:eastAsia="zh-CN"/>
              </w:rPr>
              <w:t>是一個活潑的</w:t>
            </w:r>
            <w:r w:rsidRPr="00F15F08">
              <w:rPr>
                <w:rFonts w:ascii="Calibri" w:eastAsia="Times New Roman" w:hAnsi="Calibri" w:cs="Times New Roman"/>
                <w:lang w:val="en-AU" w:eastAsia="zh-CN"/>
              </w:rPr>
              <w:t>3</w:t>
            </w:r>
            <w:r w:rsidRPr="00F15F08">
              <w:rPr>
                <w:rFonts w:ascii="SimSun" w:hAnsi="SimSun" w:cs="Times New Roman" w:hint="eastAsia"/>
                <w:lang w:val="en-AU" w:eastAsia="zh-CN"/>
              </w:rPr>
              <w:t>歲小孩。她和家人住在一個偏遠小鎮上的公共住房裡。泰勒和她的家人是原住民，她在家中學習兩種語言。泰勒全家人都為她入讀</w:t>
            </w:r>
            <w:r w:rsidRPr="00F15F08">
              <w:rPr>
                <w:rFonts w:ascii="SimSun" w:hAnsi="SimSun" w:cs="Times New Roman" w:hint="eastAsia"/>
                <w:color w:val="000000"/>
                <w:lang w:val="en-AU" w:eastAsia="zh-CN"/>
              </w:rPr>
              <w:t>幼兒早教和托兒</w:t>
            </w:r>
            <w:r w:rsidRPr="00F15F08">
              <w:rPr>
                <w:rFonts w:ascii="Calibri" w:hAnsi="Calibri" w:cs="Calibri" w:hint="eastAsia"/>
                <w:lang w:val="en-AU" w:eastAsia="zh-CN"/>
              </w:rPr>
              <w:t>所</w:t>
            </w:r>
            <w:r w:rsidRPr="00F15F08">
              <w:rPr>
                <w:rFonts w:ascii="Calibri" w:hAnsi="Calibri" w:cs="Calibri" w:hint="eastAsia"/>
                <w:color w:val="000000"/>
                <w:lang w:val="en-AU" w:eastAsia="zh-CN"/>
              </w:rPr>
              <w:t>（</w:t>
            </w:r>
            <w:r w:rsidRPr="00F15F08">
              <w:rPr>
                <w:rFonts w:ascii="Calibri" w:eastAsia="Times New Roman" w:hAnsi="Calibri" w:cs="Calibri"/>
                <w:lang w:val="en-AU" w:eastAsia="zh-CN"/>
              </w:rPr>
              <w:t>ECEC</w:t>
            </w:r>
            <w:r w:rsidRPr="00F15F08">
              <w:rPr>
                <w:rFonts w:ascii="Calibri" w:hAnsi="Calibri" w:cs="Calibri" w:hint="eastAsia"/>
                <w:lang w:val="en-AU" w:eastAsia="zh-CN"/>
              </w:rPr>
              <w:t>）</w:t>
            </w:r>
            <w:r w:rsidRPr="00F15F08">
              <w:rPr>
                <w:rFonts w:ascii="SimSun" w:hAnsi="SimSun" w:cs="Times New Roman" w:hint="eastAsia"/>
                <w:lang w:val="en-AU" w:eastAsia="zh-CN"/>
              </w:rPr>
              <w:t>感到高興。</w:t>
            </w:r>
          </w:p>
          <w:p w14:paraId="6D21338F"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家附近只有一個中心。她的兄弟姐妹們在很小的時候就斷斷續續地在那裡就讀。</w:t>
            </w:r>
          </w:p>
          <w:p w14:paraId="2DC3D875"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泰勒有時有點腳步搖晃，需要一些幫助才能上下遊樂設備。她仍在練習如何最好地與家人以外的人交流。每天，不同的家庭成員會接送她。</w:t>
            </w:r>
            <w:r w:rsidRPr="00F15F08">
              <w:rPr>
                <w:rFonts w:ascii="Calibri" w:eastAsia="Times New Roman" w:hAnsi="Calibri" w:cs="Times New Roman"/>
                <w:lang w:val="en-AU" w:eastAsia="zh-CN"/>
              </w:rPr>
              <w:br/>
            </w:r>
            <w:r w:rsidRPr="00F15F08">
              <w:rPr>
                <w:rFonts w:ascii="Calibri" w:eastAsia="Times New Roman" w:hAnsi="Calibri" w:cs="Times New Roman"/>
                <w:lang w:val="en-AU" w:eastAsia="zh-CN"/>
              </w:rPr>
              <w:br/>
            </w:r>
          </w:p>
          <w:p w14:paraId="4D53BC5F"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為做好準備都做了些什麼？</w:t>
            </w:r>
          </w:p>
          <w:p w14:paraId="206E6760"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該中心的主任給了泰勒的家人一個問題清單。這是在他們第一次見面之前已經辦妥的事。</w:t>
            </w:r>
          </w:p>
          <w:p w14:paraId="46807FB4" w14:textId="77777777" w:rsidR="00F15F08" w:rsidRPr="00F15F08" w:rsidRDefault="00F15F08" w:rsidP="00F15F08">
            <w:pPr>
              <w:numPr>
                <w:ilvl w:val="0"/>
                <w:numId w:val="6"/>
              </w:numPr>
              <w:spacing w:before="0" w:after="100" w:line="256" w:lineRule="auto"/>
              <w:ind w:left="714" w:hanging="357"/>
              <w:rPr>
                <w:rFonts w:ascii="Calibri" w:eastAsia="Times New Roman" w:hAnsi="Calibri" w:cs="Times New Roman"/>
                <w:lang w:val="en-AU" w:eastAsia="zh-CN"/>
              </w:rPr>
            </w:pPr>
            <w:r w:rsidRPr="00F15F08">
              <w:rPr>
                <w:rFonts w:ascii="SimSun" w:hAnsi="SimSun" w:cs="Times New Roman" w:hint="eastAsia"/>
                <w:lang w:val="en-AU" w:eastAsia="zh-CN"/>
              </w:rPr>
              <w:t>泰勒在玩的時候喜歡做什麼？</w:t>
            </w:r>
          </w:p>
          <w:p w14:paraId="4AAFEE36" w14:textId="77777777" w:rsidR="00F15F08" w:rsidRPr="00F15F08" w:rsidRDefault="00F15F08" w:rsidP="00F15F08">
            <w:pPr>
              <w:numPr>
                <w:ilvl w:val="0"/>
                <w:numId w:val="6"/>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她如何讓您知道她喜歡什麼？</w:t>
            </w:r>
          </w:p>
          <w:p w14:paraId="5A5274F1" w14:textId="77777777" w:rsidR="00F15F08" w:rsidRPr="00F15F08" w:rsidRDefault="00F15F08" w:rsidP="00F15F08">
            <w:pPr>
              <w:numPr>
                <w:ilvl w:val="0"/>
                <w:numId w:val="6"/>
              </w:numPr>
              <w:spacing w:before="0" w:after="0" w:line="256" w:lineRule="auto"/>
              <w:rPr>
                <w:rFonts w:ascii="Calibri" w:eastAsia="Times New Roman" w:hAnsi="Calibri" w:cs="Times New Roman"/>
                <w:lang w:val="en-AU" w:eastAsia="zh-CN"/>
              </w:rPr>
            </w:pPr>
            <w:r w:rsidRPr="00F15F08">
              <w:rPr>
                <w:rFonts w:ascii="SimSun" w:hAnsi="SimSun" w:cs="SimSun" w:hint="eastAsia"/>
                <w:lang w:val="en-AU" w:eastAsia="zh-CN"/>
              </w:rPr>
              <w:t>在</w:t>
            </w:r>
            <w:r w:rsidRPr="00F15F08">
              <w:rPr>
                <w:rFonts w:ascii="SimSun" w:hAnsi="SimSun" w:cs="Times New Roman" w:hint="eastAsia"/>
                <w:lang w:val="en-AU" w:eastAsia="zh-CN"/>
              </w:rPr>
              <w:t>泰勒需要幫助時，她如何讓您知道？</w:t>
            </w:r>
          </w:p>
          <w:p w14:paraId="285D2DE6"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他們一家人一起回答了這些問題。</w:t>
            </w:r>
            <w:r w:rsidRPr="00F15F08">
              <w:rPr>
                <w:rFonts w:ascii="Calibri" w:eastAsia="Times New Roman" w:hAnsi="Calibri" w:cs="Times New Roman"/>
                <w:lang w:val="en-AU" w:eastAsia="zh-CN"/>
              </w:rPr>
              <w:br/>
            </w:r>
          </w:p>
          <w:p w14:paraId="19B69D0F"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0DB40D63"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哪些方面進展順利？</w:t>
            </w:r>
          </w:p>
          <w:p w14:paraId="4F7246A3"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儘早拿到這些問題意味著家裡的每個成員都有發言的機會。他們甚至用手機拍了一些泰勒做她喜歡的事情時的照片！這些在會議上進行了分享。泰勒第一天入園，工作人員已經對她有所瞭解，知道應該採取哪些輔助措施。</w:t>
            </w:r>
            <w:r w:rsidRPr="00F15F08">
              <w:rPr>
                <w:rFonts w:ascii="Calibri" w:eastAsia="Times New Roman" w:hAnsi="Calibri" w:cs="Times New Roman"/>
                <w:lang w:val="en-AU" w:eastAsia="zh-CN"/>
              </w:rPr>
              <w:br/>
            </w:r>
          </w:p>
          <w:p w14:paraId="6E0CB37A"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哪些工作仍在進行中？</w:t>
            </w:r>
          </w:p>
          <w:p w14:paraId="784E4E78"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泰勒由幾個不同的人接送。這使得保持聯繫和分享經驗變得困難。泰勒的家人和該中心正在研究一種直接的溝通方式。這將有助於確保泰勒順利過渡。</w:t>
            </w:r>
            <w:r w:rsidRPr="00F15F08">
              <w:rPr>
                <w:rFonts w:ascii="Calibri" w:eastAsia="Times New Roman" w:hAnsi="Calibri" w:cs="Times New Roman"/>
                <w:lang w:val="en-AU" w:eastAsia="zh-CN"/>
              </w:rPr>
              <w:br/>
            </w:r>
          </w:p>
          <w:p w14:paraId="6F255B3C"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關鍵概念：</w:t>
            </w:r>
          </w:p>
          <w:p w14:paraId="072A0091" w14:textId="46D30E5C" w:rsidR="00F15F08" w:rsidRPr="008302EB" w:rsidRDefault="00F15F08" w:rsidP="008302EB">
            <w:pPr>
              <w:pStyle w:val="ListParagraph"/>
              <w:numPr>
                <w:ilvl w:val="0"/>
                <w:numId w:val="30"/>
              </w:num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建立良好的溝通。這取決於您、輔助您孩子的人員和中心。找到一種適合每個人的方法可能需要一些時間！</w:t>
            </w:r>
          </w:p>
          <w:p w14:paraId="71646036" w14:textId="44F128CF" w:rsidR="00F15F08" w:rsidRPr="008302EB" w:rsidRDefault="00F15F08" w:rsidP="008302EB">
            <w:pPr>
              <w:pStyle w:val="ListParagraph"/>
              <w:numPr>
                <w:ilvl w:val="0"/>
                <w:numId w:val="30"/>
              </w:num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儘早知道將在會議中討論什麼，以便於您做好準備。</w:t>
            </w:r>
          </w:p>
        </w:tc>
      </w:tr>
    </w:tbl>
    <w:p w14:paraId="259D533E" w14:textId="77777777" w:rsidR="008302EB" w:rsidRDefault="00F15F08" w:rsidP="008302EB">
      <w:pPr>
        <w:pStyle w:val="Heading2"/>
        <w:rPr>
          <w:rFonts w:ascii="MS Mincho" w:eastAsia="MS Mincho" w:hAnsi="MS Mincho" w:cs="MS Mincho"/>
        </w:rPr>
      </w:pPr>
      <w:r w:rsidRPr="00F15F08">
        <w:rPr>
          <w:rFonts w:ascii="Calibri" w:eastAsia="Times New Roman" w:hAnsi="Calibri"/>
          <w:sz w:val="14"/>
          <w:szCs w:val="14"/>
          <w:lang w:val="en-AU" w:eastAsia="zh-CN"/>
        </w:rPr>
        <w:br/>
      </w:r>
      <w:r w:rsidRPr="00F15F08">
        <w:rPr>
          <w:rFonts w:ascii="Calibri" w:eastAsia="Times New Roman" w:hAnsi="Calibri"/>
          <w:sz w:val="14"/>
          <w:szCs w:val="14"/>
          <w:lang w:val="en-AU" w:eastAsia="zh-CN"/>
        </w:rPr>
        <w:br/>
      </w:r>
      <w:r w:rsidR="008302EB">
        <w:rPr>
          <w:rFonts w:ascii="MS Mincho" w:eastAsia="MS Mincho" w:hAnsi="MS Mincho" w:cs="MS Mincho"/>
        </w:rPr>
        <w:br/>
      </w:r>
    </w:p>
    <w:p w14:paraId="55F1E4D5" w14:textId="1F8F2CF2" w:rsidR="00F15F08" w:rsidRPr="008302EB" w:rsidRDefault="00F15F08" w:rsidP="008302EB">
      <w:pPr>
        <w:pStyle w:val="Heading2"/>
      </w:pPr>
      <w:bookmarkStart w:id="12" w:name="_從幼兒早教和托兒（ECEC）到小學的過渡"/>
      <w:bookmarkEnd w:id="12"/>
      <w:r w:rsidRPr="008302EB">
        <w:rPr>
          <w:rFonts w:ascii="MS Mincho" w:eastAsia="MS Mincho" w:hAnsi="MS Mincho" w:cs="MS Mincho" w:hint="eastAsia"/>
        </w:rPr>
        <w:lastRenderedPageBreak/>
        <w:t>從幼兒早教和托兒（</w:t>
      </w:r>
      <w:r w:rsidRPr="008302EB">
        <w:t>ECEC</w:t>
      </w:r>
      <w:r w:rsidRPr="008302EB">
        <w:rPr>
          <w:rFonts w:ascii="MS Mincho" w:eastAsia="MS Mincho" w:hAnsi="MS Mincho" w:cs="MS Mincho" w:hint="eastAsia"/>
        </w:rPr>
        <w:t>）到小學的過渡</w:t>
      </w:r>
    </w:p>
    <w:p w14:paraId="3BE494A6"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小學可能與家庭生活或幼兒早教和托兒</w:t>
      </w:r>
      <w:r w:rsidRPr="00F15F08">
        <w:rPr>
          <w:rFonts w:ascii="Calibri" w:hAnsi="Calibri" w:cs="Calibri" w:hint="eastAsia"/>
          <w:color w:val="000000"/>
          <w:lang w:val="en-AU" w:eastAsia="zh-CN"/>
        </w:rPr>
        <w:t>（</w:t>
      </w:r>
      <w:r w:rsidRPr="00F15F08">
        <w:rPr>
          <w:rFonts w:ascii="Calibri" w:hAnsi="Calibri" w:cs="Calibri"/>
          <w:lang w:eastAsia="zh-CN"/>
        </w:rPr>
        <w:t>E</w:t>
      </w:r>
      <w:r w:rsidRPr="00F15F08">
        <w:rPr>
          <w:rFonts w:ascii="Calibri" w:eastAsia="Times New Roman" w:hAnsi="Calibri" w:cs="Calibri"/>
          <w:lang w:eastAsia="zh-CN"/>
        </w:rPr>
        <w:t>CEC</w:t>
      </w:r>
      <w:r w:rsidRPr="00F15F08">
        <w:rPr>
          <w:rFonts w:ascii="Calibri" w:hAnsi="Calibri" w:cs="Calibri" w:hint="eastAsia"/>
          <w:lang w:eastAsia="zh-CN"/>
        </w:rPr>
        <w:t>）</w:t>
      </w:r>
      <w:r w:rsidRPr="00F15F08">
        <w:rPr>
          <w:rFonts w:ascii="SimSun" w:hAnsi="SimSun" w:cs="Times New Roman" w:hint="eastAsia"/>
          <w:color w:val="000000"/>
          <w:lang w:val="en-AU" w:eastAsia="zh-CN"/>
        </w:rPr>
        <w:t>有很大不同。這是一個美妙而令人興奮的里程碑。同時也有很多變化和事情需要準備！</w:t>
      </w:r>
    </w:p>
    <w:p w14:paraId="4B2772E7"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其中可能包括：</w:t>
      </w:r>
    </w:p>
    <w:p w14:paraId="3950DD53"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離家在外的時間更長。</w:t>
      </w:r>
    </w:p>
    <w:p w14:paraId="6E479BE8"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新的老師和同學。</w:t>
      </w:r>
    </w:p>
    <w:p w14:paraId="4C34FC8E"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不熟悉的地方和設備。</w:t>
      </w:r>
    </w:p>
    <w:p w14:paraId="27C9B55F"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新的規則和期望。</w:t>
      </w:r>
    </w:p>
    <w:p w14:paraId="003FB291"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更有序的日常安排。</w:t>
      </w:r>
    </w:p>
    <w:p w14:paraId="26B208DE"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eastAsia="zh-CN"/>
        </w:rPr>
        <w:t>新的</w:t>
      </w:r>
      <w:r w:rsidRPr="00F15F08">
        <w:rPr>
          <w:rFonts w:ascii="SimSun" w:hAnsi="SimSun" w:cs="Times New Roman" w:hint="eastAsia"/>
          <w:color w:val="000000"/>
          <w:lang w:val="en-AU" w:eastAsia="zh-CN"/>
        </w:rPr>
        <w:t>用餐時間和新的著裝。</w:t>
      </w:r>
    </w:p>
    <w:p w14:paraId="170AFC3A"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新任務和活動。</w:t>
      </w:r>
    </w:p>
    <w:p w14:paraId="1B7AFB30"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eastAsia="zh-CN"/>
        </w:rPr>
        <w:t>更頻繁的</w:t>
      </w:r>
      <w:r w:rsidRPr="00F15F08">
        <w:rPr>
          <w:rFonts w:ascii="SimSun" w:hAnsi="SimSun" w:cs="Times New Roman" w:hint="eastAsia"/>
          <w:color w:val="000000"/>
          <w:lang w:val="en-AU" w:eastAsia="zh-CN"/>
        </w:rPr>
        <w:t>從一個地方到另一個地方。</w:t>
      </w:r>
    </w:p>
    <w:p w14:paraId="58032A2A"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eastAsia="zh-CN"/>
        </w:rPr>
        <w:t>新的</w:t>
      </w:r>
      <w:r w:rsidRPr="00F15F08">
        <w:rPr>
          <w:rFonts w:ascii="SimSun" w:hAnsi="SimSun" w:cs="Times New Roman" w:hint="eastAsia"/>
          <w:color w:val="000000"/>
          <w:lang w:val="en-AU" w:eastAsia="zh-CN"/>
        </w:rPr>
        <w:t>學習和交流方式。</w:t>
      </w:r>
    </w:p>
    <w:p w14:paraId="0C758346"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不止一位老師或一個科目。</w:t>
      </w:r>
    </w:p>
    <w:p w14:paraId="1339CB21" w14:textId="77777777" w:rsidR="00F15F08" w:rsidRPr="00F15F08" w:rsidRDefault="00F15F08" w:rsidP="00F15F08">
      <w:pPr>
        <w:numPr>
          <w:ilvl w:val="0"/>
          <w:numId w:val="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活動和項目（例如，集會、校外活動）。</w:t>
      </w:r>
    </w:p>
    <w:p w14:paraId="4AB49354" w14:textId="65DF6CE9" w:rsidR="00F15F08" w:rsidRPr="00F15F08" w:rsidRDefault="00F15F08" w:rsidP="00F15F08">
      <w:pPr>
        <w:spacing w:before="0" w:after="0" w:line="256" w:lineRule="auto"/>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您的孩子可能需要輔助才能參與並充分受益於這些活動。他們可能需要輔助培養新的日常程序或適應特定護理安排。您還可以計劃對教室、家具或材料進行改變。</w:t>
      </w:r>
    </w:p>
    <w:p w14:paraId="0C84DBDB"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您的幼兒早教和托兒</w:t>
      </w:r>
      <w:r w:rsidRPr="00F15F08">
        <w:rPr>
          <w:rFonts w:ascii="Calibri" w:hAnsi="Calibri" w:cs="Calibri" w:hint="eastAsia"/>
          <w:color w:val="000000"/>
          <w:lang w:val="en-AU" w:eastAsia="zh-CN"/>
        </w:rPr>
        <w:t>（</w:t>
      </w:r>
      <w:r w:rsidRPr="00F15F08">
        <w:rPr>
          <w:rFonts w:ascii="Calibri" w:hAnsi="Calibri" w:cs="Calibri"/>
          <w:lang w:eastAsia="zh-CN"/>
        </w:rPr>
        <w:t>E</w:t>
      </w:r>
      <w:r w:rsidRPr="00F15F08">
        <w:rPr>
          <w:rFonts w:ascii="Calibri" w:eastAsia="Times New Roman" w:hAnsi="Calibri" w:cs="Calibri"/>
          <w:lang w:eastAsia="zh-CN"/>
        </w:rPr>
        <w:t>CEC</w:t>
      </w:r>
      <w:r w:rsidRPr="00F15F08">
        <w:rPr>
          <w:rFonts w:ascii="Calibri" w:hAnsi="Calibri" w:cs="Calibri" w:hint="eastAsia"/>
          <w:lang w:eastAsia="zh-CN"/>
        </w:rPr>
        <w:t>）</w:t>
      </w:r>
      <w:r w:rsidRPr="00F15F08">
        <w:rPr>
          <w:rFonts w:ascii="SimSun" w:hAnsi="SimSun" w:cs="Times New Roman" w:hint="eastAsia"/>
          <w:color w:val="000000"/>
          <w:lang w:val="en-AU" w:eastAsia="zh-CN"/>
        </w:rPr>
        <w:t>中心有可能幫助您為過渡做好準備。您也許還可以在學校使用家中現有的輔助和辦法。</w:t>
      </w:r>
    </w:p>
    <w:tbl>
      <w:tblPr>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66E8548B" w14:textId="77777777" w:rsidTr="00FC2BB4">
        <w:tc>
          <w:tcPr>
            <w:tcW w:w="9242" w:type="dxa"/>
            <w:shd w:val="clear" w:color="auto" w:fill="FEEDEA"/>
            <w:tcMar>
              <w:top w:w="0" w:type="dxa"/>
              <w:left w:w="108" w:type="dxa"/>
              <w:bottom w:w="0" w:type="dxa"/>
              <w:right w:w="108" w:type="dxa"/>
            </w:tcMar>
            <w:hideMark/>
          </w:tcPr>
          <w:p w14:paraId="5FF307F8" w14:textId="7CC52577" w:rsidR="00F15F08" w:rsidRPr="00F15F08" w:rsidRDefault="00F15F08" w:rsidP="00FC2BB4">
            <w:pPr>
              <w:spacing w:before="0" w:after="0" w:line="240" w:lineRule="auto"/>
              <w:rPr>
                <w:rFonts w:ascii="SimSun" w:hAnsi="SimSun" w:cs="Times New Roman"/>
                <w:lang w:val="en-AU" w:eastAsia="zh-CN"/>
              </w:rPr>
            </w:pPr>
            <w:r w:rsidRPr="00F15F08">
              <w:rPr>
                <w:rFonts w:ascii="SimSun" w:hAnsi="SimSun" w:cs="Times New Roman" w:hint="eastAsia"/>
                <w:lang w:val="en-AU" w:eastAsia="zh-CN"/>
              </w:rPr>
              <w:t>查看</w:t>
            </w:r>
            <w:hyperlink w:anchor="_獲得您的權利：要思考和提出的問題" w:history="1">
              <w:r w:rsidRPr="0014199A">
                <w:rPr>
                  <w:rStyle w:val="Hyperlink"/>
                  <w:rFonts w:ascii="SimSun" w:hAnsi="SimSun" w:cs="Times New Roman" w:hint="eastAsia"/>
                  <w:lang w:val="en-AU" w:eastAsia="zh-CN"/>
                </w:rPr>
                <w:t>第</w:t>
              </w:r>
              <w:r w:rsidR="0014199A" w:rsidRPr="0014199A">
                <w:rPr>
                  <w:rStyle w:val="Hyperlink"/>
                  <w:rFonts w:ascii="SimSun" w:hAnsi="SimSun" w:cs="Times New Roman" w:hint="eastAsia"/>
                  <w:lang w:val="en-AU" w:eastAsia="zh-CN"/>
                </w:rPr>
                <w:t>1</w:t>
              </w:r>
              <w:r w:rsidR="00D17599">
                <w:rPr>
                  <w:rStyle w:val="Hyperlink"/>
                  <w:rFonts w:ascii="SimSun" w:hAnsi="SimSun" w:cs="Times New Roman"/>
                  <w:lang w:val="en-AU" w:eastAsia="zh-CN"/>
                </w:rPr>
                <w:t>8</w:t>
              </w:r>
              <w:r w:rsidRPr="0014199A">
                <w:rPr>
                  <w:rStyle w:val="Hyperlink"/>
                  <w:rFonts w:ascii="SimSun" w:hAnsi="SimSun" w:cs="Times New Roman" w:hint="eastAsia"/>
                  <w:lang w:val="en-AU" w:eastAsia="zh-CN"/>
                </w:rPr>
                <w:t>頁的表格</w:t>
              </w:r>
            </w:hyperlink>
            <w:r w:rsidRPr="00F15F08">
              <w:rPr>
                <w:rFonts w:ascii="SimSun" w:hAnsi="SimSun" w:cs="Times New Roman" w:hint="eastAsia"/>
                <w:lang w:val="en-AU" w:eastAsia="zh-CN"/>
              </w:rPr>
              <w:t>！裡面的問題將幫助您規劃過渡期。請參閱</w:t>
            </w:r>
            <w:hyperlink w:anchor="_政府和非政府學校" w:history="1">
              <w:r w:rsidRPr="00926B5E">
                <w:rPr>
                  <w:rStyle w:val="Hyperlink"/>
                  <w:rFonts w:ascii="SimSun" w:hAnsi="SimSun" w:cs="Times New Roman" w:hint="eastAsia"/>
                  <w:lang w:val="en-AU" w:eastAsia="zh-CN"/>
                </w:rPr>
                <w:t>第</w:t>
              </w:r>
              <w:r w:rsidR="00926B5E" w:rsidRPr="00926B5E">
                <w:rPr>
                  <w:rStyle w:val="Hyperlink"/>
                  <w:rFonts w:ascii="SimSun" w:hAnsi="SimSun" w:cs="Times New Roman" w:hint="eastAsia"/>
                  <w:lang w:val="en-AU" w:eastAsia="zh-CN"/>
                </w:rPr>
                <w:t>2</w:t>
              </w:r>
              <w:r w:rsidR="00926B5E" w:rsidRPr="00926B5E">
                <w:rPr>
                  <w:rStyle w:val="Hyperlink"/>
                  <w:rFonts w:ascii="SimSun" w:hAnsi="SimSun" w:cs="Times New Roman"/>
                  <w:lang w:val="en-AU" w:eastAsia="zh-CN"/>
                </w:rPr>
                <w:t>2</w:t>
              </w:r>
              <w:r w:rsidRPr="00926B5E">
                <w:rPr>
                  <w:rStyle w:val="Hyperlink"/>
                  <w:rFonts w:ascii="SimSun" w:hAnsi="SimSun" w:cs="Times New Roman" w:hint="eastAsia"/>
                  <w:lang w:val="en-AU" w:eastAsia="zh-CN"/>
                </w:rPr>
                <w:t>頁</w:t>
              </w:r>
            </w:hyperlink>
            <w:r w:rsidRPr="00F15F08">
              <w:rPr>
                <w:rFonts w:ascii="SimSun" w:hAnsi="SimSun" w:cs="SimSun" w:hint="eastAsia"/>
                <w:lang w:eastAsia="zh-CN"/>
              </w:rPr>
              <w:t>獲得在學校</w:t>
            </w:r>
            <w:r w:rsidRPr="00F15F08">
              <w:rPr>
                <w:rFonts w:ascii="SimSun" w:hAnsi="SimSun" w:cs="Times New Roman" w:hint="eastAsia"/>
                <w:lang w:val="en-AU" w:eastAsia="zh-CN"/>
              </w:rPr>
              <w:t>中有關</w:t>
            </w:r>
            <w:r w:rsidRPr="00F15F08">
              <w:rPr>
                <w:rFonts w:ascii="SimSun" w:hAnsi="SimSun" w:cs="Times New Roman" w:hint="eastAsia"/>
                <w:color w:val="000000"/>
                <w:lang w:val="en-AU" w:eastAsia="zh-CN"/>
              </w:rPr>
              <w:t>《殘障人士教育標準》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lang w:val="en-AU" w:eastAsia="zh-CN"/>
              </w:rPr>
              <w:t>的更多資訊。</w:t>
            </w:r>
          </w:p>
          <w:p w14:paraId="0985A3C4" w14:textId="2CC6005A"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Calibri" w:eastAsia="Times New Roman" w:hAnsi="Calibri" w:cs="Times New Roman"/>
                <w:lang w:eastAsia="zh-CN"/>
              </w:rPr>
              <w:br/>
            </w:r>
            <w:r w:rsidRPr="00F15F08">
              <w:rPr>
                <w:rFonts w:ascii="SimSun" w:hAnsi="SimSun" w:cs="Times New Roman" w:hint="eastAsia"/>
                <w:lang w:val="en-AU" w:eastAsia="zh-CN"/>
              </w:rPr>
              <w:t>您還可以查看我們的工作簿</w:t>
            </w:r>
            <w:hyperlink r:id="rId20" w:history="1">
              <w:r w:rsidRPr="0030426F">
                <w:rPr>
                  <w:rStyle w:val="Hyperlink"/>
                  <w:rFonts w:ascii="SimSun" w:hAnsi="SimSun" w:cs="Times New Roman" w:hint="eastAsia"/>
                  <w:lang w:val="en-AU" w:eastAsia="zh-CN"/>
                </w:rPr>
                <w:t>伴隨和給予</w:t>
              </w:r>
              <w:r w:rsidRPr="0030426F">
                <w:rPr>
                  <w:rStyle w:val="Hyperlink"/>
                  <w:rFonts w:ascii="SimSun" w:hAnsi="SimSun" w:cs="SimSun" w:hint="eastAsia"/>
                  <w:lang w:val="en-AU" w:eastAsia="zh-CN"/>
                </w:rPr>
                <w:t>您的孩子支持：小學</w:t>
              </w:r>
              <w:r w:rsidRPr="0030426F">
                <w:rPr>
                  <w:rStyle w:val="Hyperlink"/>
                  <w:rFonts w:ascii="SimSun" w:hAnsi="SimSun" w:cs="Times New Roman" w:hint="eastAsia"/>
                  <w:lang w:val="en-AU" w:eastAsia="zh-CN"/>
                </w:rPr>
                <w:t>。</w:t>
              </w:r>
            </w:hyperlink>
            <w:r w:rsidRPr="00F15F08">
              <w:rPr>
                <w:rFonts w:ascii="SimSun" w:hAnsi="SimSun" w:cs="Times New Roman" w:hint="eastAsia"/>
                <w:lang w:val="en-AU" w:eastAsia="zh-CN"/>
              </w:rPr>
              <w:t>這可以幫助您與您的孩子共同計劃所需的安置方案並將其落實到位。</w:t>
            </w:r>
          </w:p>
        </w:tc>
      </w:tr>
    </w:tbl>
    <w:p w14:paraId="0CADF51A" w14:textId="77777777" w:rsidR="00C316BC" w:rsidRDefault="00C316BC" w:rsidP="008302EB">
      <w:pPr>
        <w:pStyle w:val="Heading3"/>
        <w:rPr>
          <w:rFonts w:ascii="MS Mincho" w:eastAsia="MS Mincho" w:hAnsi="MS Mincho" w:cs="MS Mincho"/>
        </w:rPr>
      </w:pPr>
    </w:p>
    <w:p w14:paraId="125DBA02" w14:textId="77777777" w:rsidR="00C316BC" w:rsidRDefault="00C316BC">
      <w:pPr>
        <w:spacing w:before="0" w:after="0" w:line="240" w:lineRule="auto"/>
        <w:rPr>
          <w:rFonts w:ascii="MS Mincho" w:eastAsia="MS Mincho" w:hAnsi="MS Mincho" w:cs="MS Mincho"/>
          <w:b/>
          <w:bCs/>
          <w:color w:val="008C89"/>
          <w:sz w:val="36"/>
          <w:szCs w:val="36"/>
        </w:rPr>
      </w:pPr>
      <w:r>
        <w:rPr>
          <w:rFonts w:ascii="MS Mincho" w:eastAsia="MS Mincho" w:hAnsi="MS Mincho" w:cs="MS Mincho"/>
        </w:rPr>
        <w:br w:type="page"/>
      </w:r>
    </w:p>
    <w:p w14:paraId="754FD6A2" w14:textId="08A08D69" w:rsidR="00F15F08" w:rsidRPr="008302EB" w:rsidRDefault="00F15F08" w:rsidP="008302EB">
      <w:pPr>
        <w:pStyle w:val="Heading3"/>
      </w:pPr>
      <w:r w:rsidRPr="008302EB">
        <w:rPr>
          <w:rFonts w:ascii="MS Mincho" w:eastAsia="MS Mincho" w:hAnsi="MS Mincho" w:cs="MS Mincho" w:hint="eastAsia"/>
        </w:rPr>
        <w:lastRenderedPageBreak/>
        <w:t>個案研究：</w:t>
      </w:r>
    </w:p>
    <w:tbl>
      <w:tblPr>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531A610A" w14:textId="77777777" w:rsidTr="00FC2BB4">
        <w:tc>
          <w:tcPr>
            <w:tcW w:w="9242" w:type="dxa"/>
            <w:shd w:val="clear" w:color="auto" w:fill="FEEDEA"/>
            <w:tcMar>
              <w:top w:w="0" w:type="dxa"/>
              <w:left w:w="108" w:type="dxa"/>
              <w:bottom w:w="0" w:type="dxa"/>
              <w:right w:w="108" w:type="dxa"/>
            </w:tcMar>
          </w:tcPr>
          <w:p w14:paraId="12EA098D" w14:textId="77777777" w:rsidR="00F15F08" w:rsidRPr="00F15F08" w:rsidRDefault="00F15F08" w:rsidP="00FC2BB4">
            <w:pPr>
              <w:pStyle w:val="Heading5"/>
              <w:rPr>
                <w:rFonts w:ascii="Calibri" w:eastAsia="Times New Roman" w:hAnsi="Calibri"/>
                <w:sz w:val="22"/>
                <w:szCs w:val="22"/>
                <w:lang w:val="en-AU" w:eastAsia="zh-CN"/>
              </w:rPr>
            </w:pPr>
            <w:r w:rsidRPr="00F15F08">
              <w:rPr>
                <w:rFonts w:eastAsia="SimSun" w:hint="eastAsia"/>
                <w:lang w:val="en-AU" w:eastAsia="zh-CN"/>
              </w:rPr>
              <w:t>背景</w:t>
            </w:r>
          </w:p>
          <w:p w14:paraId="377D3413" w14:textId="77777777" w:rsidR="00F15F08" w:rsidRPr="00F15F08" w:rsidRDefault="00F15F08" w:rsidP="00FC2BB4">
            <w:pPr>
              <w:spacing w:before="0" w:after="0" w:line="240" w:lineRule="auto"/>
              <w:rPr>
                <w:rFonts w:ascii="SimSun" w:hAnsi="SimSun" w:cs="Times New Roman"/>
                <w:lang w:val="en-AU" w:eastAsia="zh-CN"/>
              </w:rPr>
            </w:pPr>
            <w:r w:rsidRPr="00F15F08">
              <w:rPr>
                <w:rFonts w:ascii="SimSun" w:hAnsi="SimSun" w:cs="Times New Roman" w:hint="eastAsia"/>
                <w:lang w:val="en-AU" w:eastAsia="zh-CN"/>
              </w:rPr>
              <w:t>李</w:t>
            </w:r>
            <w:r w:rsidRPr="00F15F08">
              <w:rPr>
                <w:rFonts w:ascii="Calibri" w:hAnsi="Calibri" w:cs="Calibri" w:hint="eastAsia"/>
                <w:lang w:val="en-AU" w:eastAsia="zh-CN"/>
              </w:rPr>
              <w:t>（</w:t>
            </w:r>
            <w:r w:rsidRPr="00F15F08">
              <w:rPr>
                <w:rFonts w:ascii="Calibri" w:hAnsi="Calibri" w:cs="Calibri"/>
                <w:lang w:val="en-AU" w:eastAsia="zh-CN"/>
              </w:rPr>
              <w:t>Lee</w:t>
            </w:r>
            <w:r w:rsidRPr="00F15F08">
              <w:rPr>
                <w:rFonts w:ascii="Calibri" w:hAnsi="Calibri" w:cs="Calibri" w:hint="eastAsia"/>
                <w:lang w:val="en-AU" w:eastAsia="zh-CN"/>
              </w:rPr>
              <w:t>）</w:t>
            </w:r>
            <w:r w:rsidRPr="00F15F08">
              <w:rPr>
                <w:rFonts w:ascii="SimSun" w:hAnsi="SimSun" w:cs="Times New Roman" w:hint="eastAsia"/>
                <w:lang w:val="en-AU" w:eastAsia="zh-CN"/>
              </w:rPr>
              <w:t>今年</w:t>
            </w:r>
            <w:r w:rsidRPr="00F15F08">
              <w:rPr>
                <w:rFonts w:ascii="Calibri" w:eastAsia="Times New Roman" w:hAnsi="Calibri" w:cs="Times New Roman"/>
                <w:lang w:val="en-AU" w:eastAsia="zh-CN"/>
              </w:rPr>
              <w:t>5</w:t>
            </w:r>
            <w:r w:rsidRPr="00F15F08">
              <w:rPr>
                <w:rFonts w:ascii="SimSun" w:hAnsi="SimSun" w:cs="Times New Roman" w:hint="eastAsia"/>
                <w:lang w:val="en-AU" w:eastAsia="zh-CN"/>
              </w:rPr>
              <w:t>歲，將要入讀當地的小學。他的母親是一位單親媽媽，並剛搬到他們所居住的城區。李的幼兒園已經向學校發送了一份過渡期陳述。</w:t>
            </w:r>
          </w:p>
          <w:p w14:paraId="59438C2D"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p>
          <w:p w14:paraId="0F657AEF" w14:textId="77777777" w:rsidR="00F15F08" w:rsidRPr="00F15F08" w:rsidRDefault="00F15F08" w:rsidP="00FC2BB4">
            <w:pPr>
              <w:spacing w:before="0" w:after="160" w:line="235" w:lineRule="atLeast"/>
              <w:rPr>
                <w:rFonts w:ascii="Calibri" w:eastAsia="Times New Roman" w:hAnsi="Calibri" w:cs="Times New Roman"/>
                <w:sz w:val="22"/>
                <w:szCs w:val="22"/>
                <w:lang w:val="en-AU" w:eastAsia="zh-CN"/>
              </w:rPr>
            </w:pPr>
            <w:r w:rsidRPr="00F15F08">
              <w:rPr>
                <w:rFonts w:ascii="SimSun" w:hAnsi="SimSun" w:cs="Times New Roman" w:hint="eastAsia"/>
                <w:lang w:val="en-AU" w:eastAsia="zh-CN"/>
              </w:rPr>
              <w:t>李喜歡分享故事，但不很喜歡坐著或者使用鋼筆或鉛筆。他的過渡期陳述列出了一系列事件。李的媽媽認為該陳述沒有正確地反映他的優勢和需求。</w:t>
            </w:r>
          </w:p>
          <w:p w14:paraId="4329DB78" w14:textId="77777777" w:rsidR="00F15F08" w:rsidRPr="00F15F08" w:rsidRDefault="00F15F08" w:rsidP="00FC2BB4">
            <w:pPr>
              <w:pStyle w:val="Heading5"/>
              <w:rPr>
                <w:rFonts w:ascii="Calibri" w:eastAsia="Times New Roman" w:hAnsi="Calibri"/>
                <w:sz w:val="22"/>
                <w:szCs w:val="22"/>
                <w:lang w:val="en-AU" w:eastAsia="zh-CN"/>
              </w:rPr>
            </w:pPr>
            <w:r w:rsidRPr="00F15F08">
              <w:rPr>
                <w:rFonts w:eastAsia="SimSun" w:hint="eastAsia"/>
                <w:lang w:val="en-AU" w:eastAsia="zh-CN"/>
              </w:rPr>
              <w:t>為做好準備都做了些什麼？</w:t>
            </w:r>
          </w:p>
          <w:p w14:paraId="37D570B9" w14:textId="77777777" w:rsidR="00F15F08" w:rsidRPr="00F15F08" w:rsidRDefault="00F15F08" w:rsidP="00FC2BB4">
            <w:pPr>
              <w:spacing w:before="0" w:after="160" w:line="235" w:lineRule="atLeast"/>
              <w:rPr>
                <w:rFonts w:ascii="Calibri" w:eastAsia="Times New Roman" w:hAnsi="Calibri" w:cs="Times New Roman"/>
                <w:sz w:val="22"/>
                <w:szCs w:val="22"/>
                <w:lang w:val="en-AU" w:eastAsia="zh-CN"/>
              </w:rPr>
            </w:pPr>
            <w:r w:rsidRPr="00F15F08">
              <w:rPr>
                <w:rFonts w:ascii="SimSun" w:hAnsi="SimSun" w:cs="Times New Roman" w:hint="eastAsia"/>
                <w:lang w:val="en-AU" w:eastAsia="zh-CN"/>
              </w:rPr>
              <w:t>李的媽媽注意到一些讓她懷疑李是否患有自閉症的行為。她填寫了所有學校表格，但將有關殘障的部分留空。她仍在等待看診，看李會否被診斷出患有自閉症</w:t>
            </w:r>
            <w:r w:rsidRPr="00F15F08">
              <w:rPr>
                <w:rFonts w:ascii="Calibri" w:eastAsia="Times New Roman" w:hAnsi="Calibri" w:cs="Times New Roman"/>
                <w:vertAlign w:val="superscript"/>
                <w:lang w:eastAsia="zh-CN"/>
              </w:rPr>
              <w:t>+</w:t>
            </w:r>
            <w:r w:rsidRPr="00F15F08">
              <w:rPr>
                <w:rFonts w:ascii="SimSun" w:hAnsi="SimSun" w:cs="Times New Roman" w:hint="eastAsia"/>
                <w:lang w:val="en-AU" w:eastAsia="zh-CN"/>
              </w:rPr>
              <w:t>。她覺得學校會告</w:t>
            </w:r>
            <w:bookmarkStart w:id="13" w:name="_Hlk93229236"/>
            <w:r w:rsidRPr="00F15F08">
              <w:rPr>
                <w:rFonts w:ascii="SimSun" w:hAnsi="SimSun" w:cs="Times New Roman" w:hint="eastAsia"/>
                <w:lang w:val="en-AU" w:eastAsia="zh-CN"/>
              </w:rPr>
              <w:t>訴</w:t>
            </w:r>
            <w:bookmarkEnd w:id="13"/>
            <w:r w:rsidRPr="00F15F08">
              <w:rPr>
                <w:rFonts w:ascii="SimSun" w:hAnsi="SimSun" w:cs="Times New Roman" w:hint="eastAsia"/>
                <w:lang w:val="en-AU" w:eastAsia="zh-CN"/>
              </w:rPr>
              <w:t>她他們需要什麼來輔助他。</w:t>
            </w:r>
          </w:p>
          <w:p w14:paraId="125232CA" w14:textId="77777777" w:rsidR="00F15F08" w:rsidRPr="00F15F08" w:rsidRDefault="00F15F08" w:rsidP="00FC2BB4">
            <w:pPr>
              <w:spacing w:before="0" w:after="160" w:line="235" w:lineRule="atLeast"/>
              <w:rPr>
                <w:rFonts w:ascii="Calibri" w:eastAsia="Times New Roman" w:hAnsi="Calibri" w:cs="Times New Roman"/>
                <w:sz w:val="22"/>
                <w:szCs w:val="22"/>
                <w:lang w:val="en-AU" w:eastAsia="zh-CN"/>
              </w:rPr>
            </w:pPr>
            <w:r w:rsidRPr="00F15F08">
              <w:rPr>
                <w:rFonts w:ascii="Calibri" w:eastAsia="Times New Roman" w:hAnsi="Calibri" w:cs="Times New Roman"/>
                <w:vertAlign w:val="superscript"/>
                <w:lang w:eastAsia="zh-CN"/>
              </w:rPr>
              <w:t>+</w:t>
            </w:r>
            <w:r w:rsidRPr="00F15F08">
              <w:rPr>
                <w:rFonts w:ascii="SimSun" w:hAnsi="SimSun" w:cs="Times New Roman" w:hint="eastAsia"/>
                <w:i/>
                <w:iCs/>
                <w:lang w:val="en-AU" w:eastAsia="zh-CN"/>
              </w:rPr>
              <w:t>提示：</w:t>
            </w:r>
            <w:r w:rsidRPr="00F15F08">
              <w:rPr>
                <w:rFonts w:ascii="SimSun" w:hAnsi="SimSun" w:cs="Times New Roman" w:hint="eastAsia"/>
                <w:lang w:val="en-AU" w:eastAsia="zh-CN"/>
              </w:rPr>
              <w:t>即使沒有診斷，您的孩子也受</w:t>
            </w:r>
            <w:r w:rsidRPr="00F15F08">
              <w:rPr>
                <w:rFonts w:ascii="SimSun" w:hAnsi="SimSun" w:cs="Times New Roman" w:hint="eastAsia"/>
                <w:color w:val="000000"/>
                <w:lang w:val="en-AU" w:eastAsia="zh-CN"/>
              </w:rPr>
              <w:t>《殘障人士教育標準》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lang w:val="en-AU" w:eastAsia="zh-CN"/>
              </w:rPr>
              <w:t>的保障！</w:t>
            </w:r>
          </w:p>
          <w:p w14:paraId="76733118" w14:textId="77777777" w:rsidR="00F15F08" w:rsidRPr="00F15F08" w:rsidRDefault="00F15F08" w:rsidP="00FC2BB4">
            <w:pPr>
              <w:pStyle w:val="Heading5"/>
              <w:rPr>
                <w:rFonts w:ascii="Calibri" w:eastAsia="Times New Roman" w:hAnsi="Calibri"/>
                <w:sz w:val="22"/>
                <w:szCs w:val="22"/>
                <w:lang w:val="en-AU" w:eastAsia="zh-CN"/>
              </w:rPr>
            </w:pPr>
            <w:r w:rsidRPr="00F15F08">
              <w:rPr>
                <w:rFonts w:eastAsia="SimSun" w:hint="eastAsia"/>
                <w:lang w:val="en-AU" w:eastAsia="zh-CN"/>
              </w:rPr>
              <w:t>哪些方面進展順利？</w:t>
            </w:r>
          </w:p>
          <w:p w14:paraId="3C2F4B06" w14:textId="77777777" w:rsidR="00F15F08" w:rsidRPr="00F15F08" w:rsidRDefault="00F15F08" w:rsidP="00FC2BB4">
            <w:pPr>
              <w:spacing w:before="0" w:after="160" w:line="235" w:lineRule="atLeast"/>
              <w:rPr>
                <w:rFonts w:ascii="Calibri" w:eastAsia="Times New Roman" w:hAnsi="Calibri" w:cs="Times New Roman"/>
                <w:sz w:val="22"/>
                <w:szCs w:val="22"/>
                <w:lang w:val="en-AU" w:eastAsia="zh-CN"/>
              </w:rPr>
            </w:pPr>
            <w:r w:rsidRPr="00F15F08">
              <w:rPr>
                <w:rFonts w:ascii="SimSun" w:hAnsi="SimSun" w:cs="Times New Roman" w:hint="eastAsia"/>
                <w:lang w:val="en-AU" w:eastAsia="zh-CN"/>
              </w:rPr>
              <w:t>李喜歡學校發給每個家庭的社交故事。他可以看到他的教室、操場和學校大廳的照片。李和媽媽去學校散步並看了看周邊。他們談論了他擔心的事情。他們還考慮到他可能需要做什麼。他們都對新的開始感到興奮！</w:t>
            </w:r>
          </w:p>
          <w:p w14:paraId="7D5DEED5" w14:textId="77777777" w:rsidR="00F15F08" w:rsidRPr="00F15F08" w:rsidRDefault="00F15F08" w:rsidP="00FC2BB4">
            <w:pPr>
              <w:pStyle w:val="Heading5"/>
              <w:rPr>
                <w:rFonts w:ascii="Calibri" w:eastAsia="Times New Roman" w:hAnsi="Calibri"/>
                <w:sz w:val="22"/>
                <w:szCs w:val="22"/>
                <w:lang w:val="en-AU" w:eastAsia="zh-CN"/>
              </w:rPr>
            </w:pPr>
            <w:r w:rsidRPr="00F15F08">
              <w:rPr>
                <w:rFonts w:eastAsia="SimSun" w:hint="eastAsia"/>
                <w:lang w:val="en-AU" w:eastAsia="zh-CN"/>
              </w:rPr>
              <w:t>哪些工作仍在進行中？</w:t>
            </w:r>
          </w:p>
          <w:p w14:paraId="17A0506D" w14:textId="77777777" w:rsidR="00F15F08" w:rsidRPr="00F15F08" w:rsidRDefault="00F15F08" w:rsidP="00FC2BB4">
            <w:pPr>
              <w:spacing w:before="0" w:after="160" w:line="235" w:lineRule="atLeast"/>
              <w:rPr>
                <w:rFonts w:ascii="Calibri" w:eastAsia="Times New Roman" w:hAnsi="Calibri" w:cs="Times New Roman"/>
                <w:sz w:val="22"/>
                <w:szCs w:val="22"/>
                <w:lang w:val="en-AU" w:eastAsia="zh-CN"/>
              </w:rPr>
            </w:pPr>
            <w:r w:rsidRPr="00F15F08">
              <w:rPr>
                <w:rFonts w:ascii="SimSun" w:hAnsi="SimSun" w:cs="Times New Roman" w:hint="eastAsia"/>
                <w:lang w:val="en-AU" w:eastAsia="zh-CN"/>
              </w:rPr>
              <w:t>在收到過渡期陳述後，學校聯繫了李的媽媽。他們想看看有什麼資金可以輔助李就讀小學。這是為了安排行為方面的輔助。他的媽媽擔心學校可能會草率地對李下結論。他還沒有機會見到他的老師和同學。她希望他們能專注於在課堂上幫助李取得成功。</w:t>
            </w:r>
          </w:p>
          <w:p w14:paraId="7C3A2090" w14:textId="77777777" w:rsidR="00F15F08" w:rsidRPr="00F15F08" w:rsidRDefault="00F15F08" w:rsidP="00FC2BB4">
            <w:pPr>
              <w:pStyle w:val="Heading5"/>
              <w:rPr>
                <w:rFonts w:ascii="Calibri" w:eastAsia="Times New Roman" w:hAnsi="Calibri"/>
                <w:sz w:val="22"/>
                <w:szCs w:val="22"/>
                <w:lang w:val="en-AU" w:eastAsia="zh-CN"/>
              </w:rPr>
            </w:pPr>
            <w:r w:rsidRPr="00F15F08">
              <w:rPr>
                <w:rFonts w:eastAsia="SimSun" w:hint="eastAsia"/>
                <w:lang w:val="en-AU" w:eastAsia="zh-CN"/>
              </w:rPr>
              <w:t>關鍵概念：</w:t>
            </w:r>
          </w:p>
          <w:p w14:paraId="5D0032A4" w14:textId="77777777" w:rsidR="00F15F08" w:rsidRPr="00F15F08" w:rsidRDefault="00F15F08" w:rsidP="00FC2BB4">
            <w:pPr>
              <w:numPr>
                <w:ilvl w:val="0"/>
                <w:numId w:val="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入讀一所</w:t>
            </w:r>
            <w:r w:rsidRPr="00F15F08">
              <w:rPr>
                <w:rFonts w:ascii="SimSun" w:hAnsi="SimSun" w:cs="Times New Roman" w:hint="eastAsia"/>
                <w:color w:val="000000"/>
                <w:lang w:val="en-AU" w:eastAsia="zh-CN"/>
              </w:rPr>
              <w:t>新學校是一個</w:t>
            </w:r>
            <w:r w:rsidRPr="00F15F08">
              <w:rPr>
                <w:rFonts w:ascii="SimSun" w:hAnsi="SimSun" w:cs="Times New Roman" w:hint="eastAsia"/>
                <w:lang w:val="en-AU" w:eastAsia="zh-CN"/>
              </w:rPr>
              <w:t>與</w:t>
            </w:r>
            <w:r w:rsidRPr="00F15F08">
              <w:rPr>
                <w:rFonts w:ascii="SimSun" w:hAnsi="SimSun" w:cs="Times New Roman" w:hint="eastAsia"/>
                <w:color w:val="000000"/>
                <w:lang w:val="en-AU" w:eastAsia="zh-CN"/>
              </w:rPr>
              <w:t>學校</w:t>
            </w:r>
            <w:r w:rsidRPr="00F15F08">
              <w:rPr>
                <w:rFonts w:ascii="SimSun" w:hAnsi="SimSun" w:cs="SimSun" w:hint="eastAsia"/>
                <w:lang w:val="en-AU" w:eastAsia="zh-CN"/>
              </w:rPr>
              <w:t>員工</w:t>
            </w:r>
            <w:r w:rsidRPr="00F15F08">
              <w:rPr>
                <w:rFonts w:ascii="SimSun" w:hAnsi="SimSun" w:cs="Times New Roman" w:hint="eastAsia"/>
                <w:lang w:val="en-AU" w:eastAsia="zh-CN"/>
              </w:rPr>
              <w:t>建立</w:t>
            </w:r>
            <w:r w:rsidRPr="00F15F08">
              <w:rPr>
                <w:rFonts w:ascii="SimSun" w:hAnsi="SimSun" w:cs="Times New Roman" w:hint="eastAsia"/>
                <w:color w:val="000000"/>
                <w:lang w:val="en-AU" w:eastAsia="zh-CN"/>
              </w:rPr>
              <w:t>新</w:t>
            </w:r>
            <w:r w:rsidRPr="00F15F08">
              <w:rPr>
                <w:rFonts w:ascii="SimSun" w:hAnsi="SimSun" w:cs="Times New Roman" w:hint="eastAsia"/>
                <w:lang w:val="en-AU" w:eastAsia="zh-CN"/>
              </w:rPr>
              <w:t>的</w:t>
            </w:r>
            <w:r w:rsidRPr="00F15F08">
              <w:rPr>
                <w:rFonts w:ascii="SimSun" w:hAnsi="SimSun" w:cs="Times New Roman" w:hint="eastAsia"/>
                <w:color w:val="000000"/>
                <w:lang w:val="en-AU" w:eastAsia="zh-CN"/>
              </w:rPr>
              <w:t>人際關係</w:t>
            </w:r>
            <w:r w:rsidRPr="00F15F08">
              <w:rPr>
                <w:rFonts w:ascii="SimSun" w:hAnsi="SimSun" w:cs="Times New Roman" w:hint="eastAsia"/>
                <w:lang w:val="en-AU" w:eastAsia="zh-CN"/>
              </w:rPr>
              <w:t>的</w:t>
            </w:r>
            <w:r w:rsidRPr="00F15F08">
              <w:rPr>
                <w:rFonts w:ascii="SimSun" w:hAnsi="SimSun" w:cs="Times New Roman" w:hint="eastAsia"/>
                <w:color w:val="000000"/>
                <w:lang w:val="en-AU" w:eastAsia="zh-CN"/>
              </w:rPr>
              <w:t>機會</w:t>
            </w:r>
            <w:r w:rsidRPr="00F15F08">
              <w:rPr>
                <w:rFonts w:ascii="SimSun" w:hAnsi="SimSun" w:cs="Times New Roman" w:hint="eastAsia"/>
                <w:lang w:val="en-AU" w:eastAsia="zh-CN"/>
              </w:rPr>
              <w:t>。</w:t>
            </w:r>
          </w:p>
          <w:p w14:paraId="6BA3A101" w14:textId="77777777" w:rsidR="00F15F08" w:rsidRPr="00F15F08" w:rsidRDefault="00F15F08" w:rsidP="00FC2BB4">
            <w:pPr>
              <w:numPr>
                <w:ilvl w:val="0"/>
                <w:numId w:val="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Times New Roman" w:hint="eastAsia"/>
                <w:lang w:val="en-AU" w:eastAsia="zh-CN"/>
              </w:rPr>
              <w:t>專注於做出的調整和優勢，而不僅僅是資金和以前的報告！</w:t>
            </w:r>
          </w:p>
          <w:p w14:paraId="7F64A4FC" w14:textId="328569C1" w:rsidR="00F15F08" w:rsidRPr="00F15F08" w:rsidRDefault="00F15F08" w:rsidP="00FC2BB4">
            <w:pPr>
              <w:numPr>
                <w:ilvl w:val="0"/>
                <w:numId w:val="8"/>
              </w:numPr>
              <w:spacing w:before="100" w:after="0" w:line="256" w:lineRule="auto"/>
              <w:ind w:left="782" w:hanging="357"/>
              <w:rPr>
                <w:rFonts w:ascii="Calibri" w:eastAsia="Times New Roman" w:hAnsi="Calibri" w:cs="Times New Roman"/>
                <w:lang w:val="en-AU" w:eastAsia="zh-CN"/>
              </w:rPr>
            </w:pPr>
            <w:r w:rsidRPr="00F15F08">
              <w:rPr>
                <w:rFonts w:ascii="SimSun" w:hAnsi="SimSun" w:cs="Times New Roman" w:hint="eastAsia"/>
                <w:lang w:val="en-AU" w:eastAsia="zh-CN"/>
              </w:rPr>
              <w:t>即使沒有診斷，您的孩子也受</w:t>
            </w:r>
            <w:r w:rsidRPr="00F15F08">
              <w:rPr>
                <w:rFonts w:ascii="SimSun" w:hAnsi="SimSun" w:cs="Times New Roman" w:hint="eastAsia"/>
                <w:color w:val="000000"/>
                <w:lang w:val="en-AU" w:eastAsia="zh-CN"/>
              </w:rPr>
              <w:t>《殘障人士教育標準》</w:t>
            </w:r>
            <w:r w:rsidRPr="00F15F08">
              <w:rPr>
                <w:rFonts w:ascii="Times New Roman" w:hAnsi="Times New Roman" w:cs="Calibri" w:hint="eastAsia"/>
                <w:color w:val="000000"/>
                <w:lang w:val="en-AU" w:eastAsia="zh-CN"/>
              </w:rPr>
              <w:t>（</w:t>
            </w:r>
            <w:r w:rsidRPr="00F15F08">
              <w:rPr>
                <w:rFonts w:ascii="Times New Roman" w:hAnsi="Times New Roman" w:cs="Calibri"/>
                <w:color w:val="000000"/>
                <w:lang w:val="en-AU" w:eastAsia="zh-CN"/>
              </w:rPr>
              <w:t>DSE</w:t>
            </w:r>
            <w:r w:rsidRPr="00F15F08">
              <w:rPr>
                <w:rFonts w:ascii="Times New Roman" w:hAnsi="Times New Roman" w:cs="Calibri" w:hint="eastAsia"/>
                <w:color w:val="000000"/>
                <w:lang w:val="en-AU" w:eastAsia="zh-CN"/>
              </w:rPr>
              <w:t>）</w:t>
            </w:r>
            <w:r w:rsidRPr="00F15F08">
              <w:rPr>
                <w:rFonts w:ascii="SimSun" w:hAnsi="SimSun" w:cs="Times New Roman" w:hint="eastAsia"/>
                <w:lang w:val="en-AU" w:eastAsia="zh-CN"/>
              </w:rPr>
              <w:t>的保障。</w:t>
            </w:r>
          </w:p>
        </w:tc>
      </w:tr>
    </w:tbl>
    <w:p w14:paraId="404C4B59" w14:textId="77777777" w:rsidR="00C316BC" w:rsidRDefault="00C316BC" w:rsidP="008302EB">
      <w:pPr>
        <w:pStyle w:val="Heading2"/>
        <w:rPr>
          <w:rFonts w:ascii="MS Mincho" w:eastAsia="MS Mincho" w:hAnsi="MS Mincho" w:cs="MS Mincho"/>
        </w:rPr>
      </w:pPr>
    </w:p>
    <w:p w14:paraId="1AC61F1E" w14:textId="77777777" w:rsidR="00C316BC" w:rsidRDefault="00C316BC">
      <w:pPr>
        <w:spacing w:before="0" w:after="0" w:line="240" w:lineRule="auto"/>
        <w:rPr>
          <w:rFonts w:ascii="MS Mincho" w:eastAsia="MS Mincho" w:hAnsi="MS Mincho" w:cs="MS Mincho"/>
          <w:b/>
          <w:bCs/>
          <w:color w:val="8A457E"/>
          <w:sz w:val="40"/>
          <w:szCs w:val="40"/>
        </w:rPr>
      </w:pPr>
      <w:r>
        <w:rPr>
          <w:rFonts w:ascii="MS Mincho" w:eastAsia="MS Mincho" w:hAnsi="MS Mincho" w:cs="MS Mincho"/>
        </w:rPr>
        <w:br w:type="page"/>
      </w:r>
    </w:p>
    <w:p w14:paraId="3609A276" w14:textId="49F36DBF" w:rsidR="00F15F08" w:rsidRPr="008302EB" w:rsidRDefault="00F15F08" w:rsidP="008302EB">
      <w:pPr>
        <w:pStyle w:val="Heading2"/>
      </w:pPr>
      <w:bookmarkStart w:id="14" w:name="_從小學到中學的過渡"/>
      <w:bookmarkEnd w:id="14"/>
      <w:r w:rsidRPr="008302EB">
        <w:rPr>
          <w:rFonts w:ascii="MS Mincho" w:eastAsia="MS Mincho" w:hAnsi="MS Mincho" w:cs="MS Mincho" w:hint="eastAsia"/>
        </w:rPr>
        <w:lastRenderedPageBreak/>
        <w:t>從小學到中學的過渡</w:t>
      </w:r>
    </w:p>
    <w:p w14:paraId="2AAA5CF0"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從小學到中學是一個大的飛躍。這通常伴隨著新的學校生活日程，新的上學路線，新的建築和新的人。這也意味著更繁重的功課和更多的科目！</w:t>
      </w:r>
    </w:p>
    <w:p w14:paraId="64BC3562"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這個過渡會帶來很多變化。其中可能包括：</w:t>
      </w:r>
    </w:p>
    <w:p w14:paraId="2358D468"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新的空間和同學。</w:t>
      </w:r>
    </w:p>
    <w:p w14:paraId="21D97186"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新的校舍和設施。</w:t>
      </w:r>
    </w:p>
    <w:p w14:paraId="2DE4F00E"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多位老師和多個科目。</w:t>
      </w:r>
    </w:p>
    <w:p w14:paraId="42DA22C6"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家庭作業。</w:t>
      </w:r>
    </w:p>
    <w:p w14:paraId="4574F007"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更複雜的活動和指令。</w:t>
      </w:r>
    </w:p>
    <w:p w14:paraId="32291E2D"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更多的教材和設備（例如教科書、儲物櫃）。</w:t>
      </w:r>
    </w:p>
    <w:p w14:paraId="6E7771D2"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每天都要在不同地點之間轉換。</w:t>
      </w:r>
    </w:p>
    <w:p w14:paraId="77567E72" w14:textId="77777777" w:rsidR="00F15F08" w:rsidRPr="00F15F08" w:rsidRDefault="00F15F08" w:rsidP="00F15F08">
      <w:pPr>
        <w:numPr>
          <w:ilvl w:val="0"/>
          <w:numId w:val="9"/>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學校活動和項目（例如，表演、輔導項目）。</w:t>
      </w:r>
    </w:p>
    <w:p w14:paraId="4C3DD0AD" w14:textId="77777777" w:rsidR="00F15F08" w:rsidRPr="008302EB" w:rsidRDefault="00F15F08" w:rsidP="008302EB">
      <w:pPr>
        <w:pStyle w:val="Heading3"/>
      </w:pPr>
      <w:r w:rsidRPr="00F15F08">
        <w:rPr>
          <w:rFonts w:ascii="Calibri" w:eastAsia="Times New Roman" w:hAnsi="Calibri"/>
          <w:sz w:val="10"/>
          <w:szCs w:val="10"/>
          <w:shd w:val="clear" w:color="auto" w:fill="80FF80"/>
          <w:lang w:val="en-AU" w:eastAsia="zh-CN"/>
        </w:rPr>
        <w:br/>
      </w:r>
      <w:r w:rsidRPr="008302EB">
        <w:rPr>
          <w:rFonts w:ascii="MS Mincho" w:eastAsia="MS Mincho" w:hAnsi="MS Mincho" w:cs="MS Mincho" w:hint="eastAsia"/>
        </w:rPr>
        <w:t>問題：</w:t>
      </w:r>
    </w:p>
    <w:p w14:paraId="7A7B6106"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要問自己或您的學校的問題：</w:t>
      </w:r>
    </w:p>
    <w:p w14:paraId="6A461DC3" w14:textId="77777777" w:rsidR="00F15F08" w:rsidRPr="00F15F08" w:rsidRDefault="00F15F08" w:rsidP="00F15F08">
      <w:pPr>
        <w:numPr>
          <w:ilvl w:val="0"/>
          <w:numId w:val="10"/>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我的孩子是否從當地小學轉入當地高中？如果是，學校間是否配合？還是我必須重新做一遍文書工作？</w:t>
      </w:r>
    </w:p>
    <w:p w14:paraId="1EF0A1FA" w14:textId="77777777" w:rsidR="00F15F08" w:rsidRPr="00F15F08" w:rsidRDefault="00F15F08" w:rsidP="00F15F08">
      <w:pPr>
        <w:numPr>
          <w:ilvl w:val="0"/>
          <w:numId w:val="10"/>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如果我的孩子留在同一所學校（</w:t>
      </w:r>
      <w:r w:rsidRPr="00F15F08">
        <w:rPr>
          <w:rFonts w:ascii="SimSun" w:hAnsi="SimSun" w:cs="SimSun" w:hint="eastAsia"/>
          <w:color w:val="000000"/>
          <w:lang w:val="en-AU" w:eastAsia="zh-CN"/>
        </w:rPr>
        <w:t>學前班</w:t>
      </w:r>
      <w:r w:rsidRPr="00F15F08">
        <w:rPr>
          <w:rFonts w:ascii="Calibri" w:eastAsia="Times New Roman" w:hAnsi="Calibri" w:cs="Times New Roman"/>
          <w:color w:val="000000"/>
          <w:lang w:val="en-AU" w:eastAsia="zh-CN"/>
        </w:rPr>
        <w:t xml:space="preserve"> - 12</w:t>
      </w:r>
      <w:r w:rsidRPr="00F15F08">
        <w:rPr>
          <w:rFonts w:ascii="SimSun" w:hAnsi="SimSun" w:cs="SimSun" w:hint="eastAsia"/>
          <w:color w:val="000000"/>
          <w:lang w:val="en-AU" w:eastAsia="zh-CN"/>
        </w:rPr>
        <w:t>年級</w:t>
      </w:r>
      <w:r w:rsidRPr="00F15F08">
        <w:rPr>
          <w:rFonts w:ascii="SimSun" w:hAnsi="SimSun" w:cs="Times New Roman" w:hint="eastAsia"/>
          <w:color w:val="000000"/>
          <w:lang w:val="en-AU" w:eastAsia="zh-CN"/>
        </w:rPr>
        <w:t>），會有什麼變化？</w:t>
      </w:r>
    </w:p>
    <w:p w14:paraId="1082A906" w14:textId="77777777" w:rsidR="00F15F08" w:rsidRPr="00F15F08" w:rsidRDefault="00F15F08" w:rsidP="00F15F08">
      <w:pPr>
        <w:numPr>
          <w:ilvl w:val="0"/>
          <w:numId w:val="10"/>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何時需要做出有關所學科目或資格證書的關鍵決策？</w:t>
      </w:r>
    </w:p>
    <w:p w14:paraId="7F9AFD4E" w14:textId="77777777" w:rsidR="00F15F08" w:rsidRPr="00F15F08" w:rsidRDefault="00F15F08" w:rsidP="00F15F08">
      <w:pPr>
        <w:numPr>
          <w:ilvl w:val="0"/>
          <w:numId w:val="10"/>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我們有多少緩衝時間能觀察這一切的進展？</w:t>
      </w:r>
    </w:p>
    <w:p w14:paraId="77F48707" w14:textId="77777777" w:rsidR="00F15F08" w:rsidRPr="00F15F08" w:rsidRDefault="00F15F08" w:rsidP="00F15F08">
      <w:pPr>
        <w:numPr>
          <w:ilvl w:val="0"/>
          <w:numId w:val="10"/>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您是否會延續小學時期的安排（例如，操場活動看管）？</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7441D14E" w14:textId="77777777" w:rsidTr="008302EB">
        <w:tc>
          <w:tcPr>
            <w:tcW w:w="9242" w:type="dxa"/>
            <w:shd w:val="clear" w:color="auto" w:fill="FEEDEA"/>
            <w:tcMar>
              <w:top w:w="0" w:type="dxa"/>
              <w:left w:w="108" w:type="dxa"/>
              <w:bottom w:w="0" w:type="dxa"/>
              <w:right w:w="108" w:type="dxa"/>
            </w:tcMar>
            <w:hideMark/>
          </w:tcPr>
          <w:p w14:paraId="7AED14BF" w14:textId="666E7F3E"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查看</w:t>
            </w:r>
            <w:hyperlink w:anchor="_獲得您的權利：要思考和提出的問題" w:history="1">
              <w:r w:rsidRPr="00FD31A5">
                <w:rPr>
                  <w:rStyle w:val="Hyperlink"/>
                  <w:rFonts w:ascii="SimSun" w:hAnsi="SimSun" w:cs="Times New Roman" w:hint="eastAsia"/>
                  <w:lang w:val="en-AU" w:eastAsia="zh-CN"/>
                </w:rPr>
                <w:t>第</w:t>
              </w:r>
              <w:r w:rsidR="00FD31A5" w:rsidRPr="00FD31A5">
                <w:rPr>
                  <w:rStyle w:val="Hyperlink"/>
                  <w:rFonts w:ascii="SimSun" w:hAnsi="SimSun" w:cs="Times New Roman" w:hint="eastAsia"/>
                  <w:lang w:val="en-AU" w:eastAsia="zh-CN"/>
                </w:rPr>
                <w:t>1</w:t>
              </w:r>
              <w:r w:rsidR="00D17599">
                <w:rPr>
                  <w:rStyle w:val="Hyperlink"/>
                  <w:rFonts w:ascii="SimSun" w:hAnsi="SimSun" w:cs="Times New Roman"/>
                  <w:lang w:val="en-AU" w:eastAsia="zh-CN"/>
                </w:rPr>
                <w:t>8</w:t>
              </w:r>
              <w:r w:rsidRPr="00FD31A5">
                <w:rPr>
                  <w:rStyle w:val="Hyperlink"/>
                  <w:rFonts w:ascii="SimSun" w:hAnsi="SimSun" w:cs="Times New Roman" w:hint="eastAsia"/>
                  <w:lang w:val="en-AU" w:eastAsia="zh-CN"/>
                </w:rPr>
                <w:t>頁的表格</w:t>
              </w:r>
            </w:hyperlink>
            <w:r w:rsidRPr="00F15F08">
              <w:rPr>
                <w:rFonts w:ascii="SimSun" w:hAnsi="SimSun" w:cs="Times New Roman" w:hint="eastAsia"/>
                <w:lang w:val="en-AU" w:eastAsia="zh-CN"/>
              </w:rPr>
              <w:t>！其中的問題將幫助您規劃過渡。</w:t>
            </w:r>
            <w:r w:rsidRPr="00F15F08">
              <w:rPr>
                <w:rFonts w:ascii="Calibri" w:eastAsia="Times New Roman" w:hAnsi="Calibri" w:cs="Times New Roman"/>
                <w:lang w:eastAsia="zh-CN"/>
              </w:rPr>
              <w:br/>
            </w:r>
            <w:r w:rsidRPr="00D17599">
              <w:rPr>
                <w:rFonts w:ascii="SimSun" w:hAnsi="SimSun" w:cs="Times New Roman" w:hint="eastAsia"/>
                <w:lang w:val="en-AU" w:eastAsia="zh-CN"/>
              </w:rPr>
              <w:t>請參閱</w:t>
            </w:r>
            <w:hyperlink w:anchor="_政府和非政府學校" w:history="1">
              <w:r w:rsidRPr="00D17599">
                <w:rPr>
                  <w:rStyle w:val="Hyperlink"/>
                  <w:rFonts w:ascii="SimSun" w:hAnsi="SimSun" w:cs="Times New Roman" w:hint="eastAsia"/>
                  <w:lang w:val="en-AU" w:eastAsia="zh-CN"/>
                </w:rPr>
                <w:t>第</w:t>
              </w:r>
              <w:r w:rsidR="00FD31A5" w:rsidRPr="00D17599">
                <w:rPr>
                  <w:rStyle w:val="Hyperlink"/>
                  <w:rFonts w:ascii="SimSun" w:hAnsi="SimSun" w:cs="Times New Roman" w:hint="eastAsia"/>
                  <w:lang w:val="en-AU" w:eastAsia="zh-CN"/>
                </w:rPr>
                <w:t>2</w:t>
              </w:r>
              <w:r w:rsidR="00FD31A5" w:rsidRPr="00D17599">
                <w:rPr>
                  <w:rStyle w:val="Hyperlink"/>
                  <w:rFonts w:ascii="SimSun" w:hAnsi="SimSun" w:cs="Times New Roman"/>
                  <w:lang w:val="en-AU" w:eastAsia="zh-CN"/>
                </w:rPr>
                <w:t>2</w:t>
              </w:r>
              <w:r w:rsidRPr="00D17599">
                <w:rPr>
                  <w:rStyle w:val="Hyperlink"/>
                  <w:rFonts w:ascii="SimSun" w:hAnsi="SimSun" w:cs="Times New Roman" w:hint="eastAsia"/>
                  <w:lang w:val="en-AU" w:eastAsia="zh-CN"/>
                </w:rPr>
                <w:t>頁</w:t>
              </w:r>
            </w:hyperlink>
            <w:r w:rsidRPr="00D17599">
              <w:rPr>
                <w:rFonts w:ascii="SimSun" w:hAnsi="SimSun" w:cs="Times New Roman" w:hint="eastAsia"/>
                <w:color w:val="000000"/>
                <w:lang w:val="en-AU" w:eastAsia="zh-CN"/>
              </w:rPr>
              <w:t>瞭解</w:t>
            </w:r>
            <w:r w:rsidRPr="00D17599">
              <w:rPr>
                <w:rFonts w:ascii="SimSun" w:hAnsi="SimSun" w:cs="SimSun" w:hint="eastAsia"/>
                <w:lang w:eastAsia="zh-CN"/>
              </w:rPr>
              <w:t>學校</w:t>
            </w:r>
            <w:r w:rsidRPr="00D17599">
              <w:rPr>
                <w:rFonts w:ascii="SimSun" w:hAnsi="SimSun" w:cs="Times New Roman" w:hint="eastAsia"/>
                <w:lang w:val="en-AU" w:eastAsia="zh-CN"/>
              </w:rPr>
              <w:t>內有關</w:t>
            </w:r>
            <w:r w:rsidRPr="00F15F08">
              <w:rPr>
                <w:rFonts w:ascii="SimSun" w:hAnsi="SimSun" w:cs="Times New Roman" w:hint="eastAsia"/>
                <w:color w:val="000000"/>
                <w:lang w:val="en-AU" w:eastAsia="zh-CN"/>
              </w:rPr>
              <w:t>《殘障人士教育標準》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lang w:val="en-AU" w:eastAsia="zh-CN"/>
              </w:rPr>
              <w:t>的更多資訊。</w:t>
            </w:r>
            <w:r w:rsidRPr="00DC177F">
              <w:rPr>
                <w:rFonts w:ascii="SimSun" w:hAnsi="SimSun" w:cs="Times New Roman" w:hint="eastAsia"/>
                <w:lang w:val="en-AU" w:eastAsia="zh-CN"/>
              </w:rPr>
              <w:t>您還可以查看我們的工作簿</w:t>
            </w:r>
            <w:hyperlink r:id="rId21" w:history="1">
              <w:r w:rsidRPr="00DC177F">
                <w:rPr>
                  <w:rStyle w:val="Hyperlink"/>
                  <w:rFonts w:ascii="SimSun" w:hAnsi="SimSun" w:cs="Times New Roman" w:hint="eastAsia"/>
                  <w:lang w:val="en-AU" w:eastAsia="zh-CN"/>
                </w:rPr>
                <w:t>伴隨和給予</w:t>
              </w:r>
              <w:r w:rsidRPr="00DC177F">
                <w:rPr>
                  <w:rStyle w:val="Hyperlink"/>
                  <w:rFonts w:ascii="SimSun" w:hAnsi="SimSun" w:cs="SimSun" w:hint="eastAsia"/>
                  <w:lang w:val="en-AU" w:eastAsia="zh-CN"/>
                </w:rPr>
                <w:t>您的孩子支持：小學</w:t>
              </w:r>
            </w:hyperlink>
            <w:r w:rsidRPr="00DC177F">
              <w:rPr>
                <w:rFonts w:ascii="SimSun" w:hAnsi="SimSun" w:cs="SimSun" w:hint="eastAsia"/>
                <w:lang w:val="en-AU" w:eastAsia="zh-CN"/>
              </w:rPr>
              <w:t>。</w:t>
            </w:r>
            <w:r w:rsidRPr="00F15F08">
              <w:rPr>
                <w:rFonts w:ascii="SimSun" w:hAnsi="SimSun" w:cs="Times New Roman" w:hint="eastAsia"/>
                <w:lang w:val="en-AU" w:eastAsia="zh-CN"/>
              </w:rPr>
              <w:t>這可以幫助您與您的孩子一同計劃所需的安置方案並將它們落實到位。</w:t>
            </w:r>
          </w:p>
        </w:tc>
      </w:tr>
    </w:tbl>
    <w:p w14:paraId="1C078929"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04684D81" w14:textId="77777777" w:rsidR="008302EB" w:rsidRDefault="008302EB">
      <w:pPr>
        <w:spacing w:before="0" w:after="0" w:line="240" w:lineRule="auto"/>
        <w:rPr>
          <w:rFonts w:ascii="SimSun" w:hAnsi="SimSun" w:cs="Times New Roman"/>
          <w:i/>
          <w:iCs/>
          <w:color w:val="000000"/>
          <w:shd w:val="clear" w:color="auto" w:fill="80FF80"/>
          <w:lang w:val="en-AU" w:eastAsia="zh-CN"/>
        </w:rPr>
      </w:pPr>
      <w:r>
        <w:rPr>
          <w:rFonts w:ascii="SimSun" w:hAnsi="SimSun" w:cs="Times New Roman"/>
          <w:i/>
          <w:iCs/>
          <w:color w:val="000000"/>
          <w:shd w:val="clear" w:color="auto" w:fill="80FF80"/>
          <w:lang w:val="en-AU" w:eastAsia="zh-CN"/>
        </w:rPr>
        <w:br w:type="page"/>
      </w:r>
    </w:p>
    <w:p w14:paraId="6825AC0E" w14:textId="16A649C2" w:rsidR="00F15F08" w:rsidRPr="008302EB" w:rsidRDefault="00F15F08" w:rsidP="008302EB">
      <w:pPr>
        <w:pStyle w:val="Heading3"/>
      </w:pPr>
      <w:r w:rsidRPr="008302EB">
        <w:rPr>
          <w:rFonts w:ascii="MS Mincho" w:eastAsia="MS Mincho" w:hAnsi="MS Mincho" w:cs="MS Mincho" w:hint="eastAsia"/>
        </w:rPr>
        <w:lastRenderedPageBreak/>
        <w:t>個案研究：</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340B415D" w14:textId="77777777" w:rsidTr="008302EB">
        <w:tc>
          <w:tcPr>
            <w:tcW w:w="9242" w:type="dxa"/>
            <w:shd w:val="clear" w:color="auto" w:fill="FEEDEA"/>
            <w:tcMar>
              <w:top w:w="0" w:type="dxa"/>
              <w:left w:w="108" w:type="dxa"/>
              <w:bottom w:w="0" w:type="dxa"/>
              <w:right w:w="108" w:type="dxa"/>
            </w:tcMar>
          </w:tcPr>
          <w:p w14:paraId="08467DD7"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背景</w:t>
            </w:r>
          </w:p>
          <w:p w14:paraId="13565209" w14:textId="77777777" w:rsidR="00F15F08" w:rsidRPr="00F15F08" w:rsidRDefault="00F15F08" w:rsidP="00F15F08">
            <w:pPr>
              <w:spacing w:before="0" w:after="0" w:line="240" w:lineRule="auto"/>
              <w:rPr>
                <w:rFonts w:ascii="SimSun" w:hAnsi="SimSun" w:cs="Times New Roman"/>
                <w:lang w:val="en-AU" w:eastAsia="zh-CN"/>
              </w:rPr>
            </w:pPr>
            <w:r w:rsidRPr="00F15F08">
              <w:rPr>
                <w:rFonts w:ascii="SimSun" w:hAnsi="SimSun" w:cs="Times New Roman" w:hint="eastAsia"/>
                <w:lang w:val="en-AU" w:eastAsia="zh-CN"/>
              </w:rPr>
              <w:t>查理</w:t>
            </w:r>
            <w:r w:rsidRPr="00F15F08">
              <w:rPr>
                <w:rFonts w:ascii="Calibri" w:hAnsi="Calibri" w:cs="Calibri" w:hint="eastAsia"/>
                <w:lang w:val="en-AU" w:eastAsia="zh-CN"/>
              </w:rPr>
              <w:t>（</w:t>
            </w:r>
            <w:r w:rsidRPr="00F15F08">
              <w:rPr>
                <w:rFonts w:ascii="Calibri" w:hAnsi="Calibri" w:cs="Calibri"/>
                <w:lang w:val="en-AU" w:eastAsia="zh-CN"/>
              </w:rPr>
              <w:t>Charlie</w:t>
            </w:r>
            <w:r w:rsidRPr="00F15F08">
              <w:rPr>
                <w:rFonts w:ascii="Calibri" w:hAnsi="Calibri" w:cs="Calibri" w:hint="eastAsia"/>
                <w:lang w:val="en-AU" w:eastAsia="zh-CN"/>
              </w:rPr>
              <w:t>）</w:t>
            </w:r>
            <w:r w:rsidRPr="00F15F08">
              <w:rPr>
                <w:rFonts w:ascii="SimSun" w:hAnsi="SimSun" w:cs="Times New Roman" w:hint="eastAsia"/>
                <w:lang w:val="en-AU" w:eastAsia="zh-CN"/>
              </w:rPr>
              <w:t>今年</w:t>
            </w:r>
            <w:r w:rsidRPr="00F15F08">
              <w:rPr>
                <w:rFonts w:ascii="Calibri" w:eastAsia="Times New Roman" w:hAnsi="Calibri" w:cs="Times New Roman"/>
                <w:lang w:val="en-AU" w:eastAsia="zh-CN"/>
              </w:rPr>
              <w:t>11</w:t>
            </w:r>
            <w:r w:rsidRPr="00F15F08">
              <w:rPr>
                <w:rFonts w:ascii="SimSun" w:hAnsi="SimSun" w:cs="Times New Roman" w:hint="eastAsia"/>
                <w:lang w:val="en-AU" w:eastAsia="zh-CN"/>
              </w:rPr>
              <w:t>歲。他週一至五與媽媽和弟弟妹妹住在一起，週末和爸爸住在一起。在過去的</w:t>
            </w:r>
            <w:r w:rsidRPr="00F15F08">
              <w:rPr>
                <w:rFonts w:ascii="Calibri" w:eastAsia="Times New Roman" w:hAnsi="Calibri" w:cs="Times New Roman"/>
                <w:lang w:val="en-AU" w:eastAsia="zh-CN"/>
              </w:rPr>
              <w:t>6</w:t>
            </w:r>
            <w:r w:rsidRPr="00F15F08">
              <w:rPr>
                <w:rFonts w:ascii="SimSun" w:hAnsi="SimSun" w:cs="Times New Roman" w:hint="eastAsia"/>
                <w:lang w:val="en-AU" w:eastAsia="zh-CN"/>
              </w:rPr>
              <w:t>年裡，查理一直就讀當地的小學。他喜歡在操場上踢球，投擲飛盤或參與學校的體育運動。查理住在邊遠地區，在學校早期就被診斷出患有多動症和閱讀障礙。</w:t>
            </w:r>
          </w:p>
          <w:p w14:paraId="7195EE32"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1FDFE695" w14:textId="77777777" w:rsidR="00F15F08" w:rsidRPr="00F15F08" w:rsidRDefault="00F15F08" w:rsidP="00F15F08">
            <w:pPr>
              <w:spacing w:before="0" w:after="160" w:line="235" w:lineRule="atLeast"/>
              <w:rPr>
                <w:rFonts w:ascii="Calibri" w:eastAsia="Times New Roman" w:hAnsi="Calibri" w:cs="Times New Roman"/>
                <w:sz w:val="22"/>
                <w:szCs w:val="22"/>
                <w:lang w:val="en-AU" w:eastAsia="zh-CN"/>
              </w:rPr>
            </w:pPr>
            <w:r w:rsidRPr="00F15F08">
              <w:rPr>
                <w:rFonts w:ascii="SimSun" w:hAnsi="SimSun" w:cs="Times New Roman" w:hint="eastAsia"/>
                <w:lang w:val="en-AU" w:eastAsia="zh-CN"/>
              </w:rPr>
              <w:t>查理的媽媽使用英語作為她的第二語言。她更喜歡通過電子郵件與學校溝通。這樣她就有時間理解和思考訊息。</w:t>
            </w:r>
          </w:p>
          <w:p w14:paraId="6B9DA3B0"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為做好準備都做了些什麼？</w:t>
            </w:r>
          </w:p>
          <w:p w14:paraId="199D94AB" w14:textId="77777777" w:rsidR="00F15F08" w:rsidRPr="00F15F08" w:rsidRDefault="00F15F08" w:rsidP="00F15F08">
            <w:pPr>
              <w:spacing w:before="0" w:after="160" w:line="235" w:lineRule="atLeast"/>
              <w:rPr>
                <w:rFonts w:ascii="Calibri" w:eastAsia="Times New Roman" w:hAnsi="Calibri" w:cs="Times New Roman"/>
                <w:sz w:val="22"/>
                <w:szCs w:val="22"/>
                <w:lang w:val="en-AU" w:eastAsia="zh-CN"/>
              </w:rPr>
            </w:pPr>
            <w:r w:rsidRPr="00F15F08">
              <w:rPr>
                <w:rFonts w:ascii="SimSun" w:hAnsi="SimSun" w:cs="Times New Roman" w:hint="eastAsia"/>
                <w:lang w:val="en-AU" w:eastAsia="zh-CN"/>
              </w:rPr>
              <w:t>查理的父母會見了高中招生團隊。他們討論了他迄今為止在學校的經歷。查理的父親擔心查理的數學和英文水平。他認為這些可能無法反映查理的能力。小學報告說，他沒有完成所有的評估。但查理的爸爸知道，他們在設計評估時並沒有考慮到查理的情況。</w:t>
            </w:r>
          </w:p>
          <w:p w14:paraId="4D5D362B"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哪些方面進展順利？</w:t>
            </w:r>
          </w:p>
          <w:p w14:paraId="0BF3E57E"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查理去了高中的迎新日。一些高中工作人員和查理坐在一起。他們聊到了他的經歷以及他喜歡在課堂上做什麼。</w:t>
            </w:r>
            <w:r w:rsidRPr="00F15F08">
              <w:rPr>
                <w:rFonts w:ascii="Calibri" w:eastAsia="Times New Roman" w:hAnsi="Calibri" w:cs="Times New Roman"/>
                <w:lang w:val="en-AU" w:eastAsia="zh-CN"/>
              </w:rPr>
              <w:br/>
            </w:r>
          </w:p>
          <w:p w14:paraId="26B7CC65"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目前仍在進行的工作</w:t>
            </w:r>
            <w:r w:rsidRPr="00F15F08">
              <w:rPr>
                <w:rFonts w:ascii="Calibri" w:eastAsia="Times New Roman" w:hAnsi="Calibri"/>
                <w:lang w:val="en-AU" w:eastAsia="zh-CN"/>
              </w:rPr>
              <w:t>?</w:t>
            </w:r>
          </w:p>
          <w:p w14:paraId="74290C50"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查理知道他有閱讀和寫作的困難。他覺得他所有的老師都對他不耐煩，把他推給輔助老師上課。</w:t>
            </w:r>
          </w:p>
          <w:p w14:paraId="65CA6028"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他喜歡今年的老師。有時她允許他口述答案，而不只是閱讀他的書面答案。查理和他的父母希望高中能與他們密切合作。為了這個新的開始，他們希望落實安置方案和輔助措施。</w:t>
            </w:r>
          </w:p>
          <w:p w14:paraId="1FD7CB8E" w14:textId="77777777" w:rsidR="00F15F08" w:rsidRPr="00F15F08" w:rsidRDefault="00F15F08" w:rsidP="008302EB">
            <w:pPr>
              <w:pStyle w:val="Heading5"/>
              <w:rPr>
                <w:rFonts w:ascii="Calibri" w:eastAsia="Times New Roman" w:hAnsi="Calibri"/>
                <w:sz w:val="22"/>
                <w:szCs w:val="22"/>
                <w:lang w:val="en-AU" w:eastAsia="zh-CN"/>
              </w:rPr>
            </w:pPr>
            <w:r w:rsidRPr="00F15F08">
              <w:rPr>
                <w:rFonts w:ascii="Calibri" w:eastAsia="Times New Roman" w:hAnsi="Calibri"/>
                <w:lang w:val="en-AU" w:eastAsia="zh-CN"/>
              </w:rPr>
              <w:br/>
            </w:r>
            <w:r w:rsidRPr="00F15F08">
              <w:rPr>
                <w:rFonts w:eastAsia="SimSun" w:hint="eastAsia"/>
                <w:lang w:val="en-AU" w:eastAsia="zh-CN"/>
              </w:rPr>
              <w:t>關鍵概念：</w:t>
            </w:r>
          </w:p>
          <w:p w14:paraId="2B3B785E" w14:textId="77777777" w:rsidR="008302EB" w:rsidRPr="008302EB" w:rsidRDefault="00F15F08" w:rsidP="008302EB">
            <w:pPr>
              <w:pStyle w:val="ListParagraph"/>
              <w:numPr>
                <w:ilvl w:val="0"/>
                <w:numId w:val="31"/>
              </w:num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沒有必要要求孩子遵守對他們不起作用的嚴苛標準！</w:t>
            </w:r>
          </w:p>
          <w:p w14:paraId="499D5679" w14:textId="674A5F6B" w:rsidR="00F15F08" w:rsidRPr="008302EB" w:rsidRDefault="00F15F08" w:rsidP="008302EB">
            <w:pPr>
              <w:pStyle w:val="ListParagraph"/>
              <w:numPr>
                <w:ilvl w:val="0"/>
                <w:numId w:val="31"/>
              </w:num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color w:val="000000"/>
                <w:lang w:val="en-AU" w:eastAsia="zh-CN"/>
              </w:rPr>
              <w:t>《殘障人士教育標準》</w:t>
            </w:r>
            <w:r w:rsidRPr="008302EB">
              <w:rPr>
                <w:rFonts w:ascii="Calibri" w:hAnsi="Calibri" w:cs="Calibri" w:hint="eastAsia"/>
                <w:color w:val="000000"/>
                <w:lang w:val="en-AU" w:eastAsia="zh-CN"/>
              </w:rPr>
              <w:t>（</w:t>
            </w:r>
            <w:r w:rsidRPr="008302EB">
              <w:rPr>
                <w:rFonts w:ascii="Calibri" w:hAnsi="Calibri" w:cs="Calibri"/>
                <w:color w:val="000000"/>
                <w:lang w:val="en-AU" w:eastAsia="zh-CN"/>
              </w:rPr>
              <w:t>DSE</w:t>
            </w:r>
            <w:r w:rsidRPr="008302EB">
              <w:rPr>
                <w:rFonts w:ascii="Calibri" w:hAnsi="Calibri" w:cs="Calibri" w:hint="eastAsia"/>
                <w:color w:val="000000"/>
                <w:lang w:val="en-AU" w:eastAsia="zh-CN"/>
              </w:rPr>
              <w:t>）</w:t>
            </w:r>
            <w:r w:rsidRPr="008302EB">
              <w:rPr>
                <w:rFonts w:ascii="SimSun" w:hAnsi="SimSun" w:cs="Times New Roman" w:hint="eastAsia"/>
                <w:lang w:val="en-AU" w:eastAsia="zh-CN"/>
              </w:rPr>
              <w:t>規定，學校必須提供安置方案。這些應該是輔助孩子們順利學習的措施。</w:t>
            </w:r>
          </w:p>
        </w:tc>
      </w:tr>
    </w:tbl>
    <w:p w14:paraId="02CFFA6F" w14:textId="77777777" w:rsidR="008302EB" w:rsidRDefault="00F15F08" w:rsidP="008302EB">
      <w:pPr>
        <w:pStyle w:val="Heading2"/>
        <w:rPr>
          <w:rFonts w:ascii="MS Mincho" w:eastAsia="MS Mincho" w:hAnsi="MS Mincho" w:cs="MS Mincho"/>
          <w:lang w:eastAsia="zh-CN"/>
        </w:rPr>
      </w:pPr>
      <w:r w:rsidRPr="00F15F08">
        <w:rPr>
          <w:rFonts w:ascii="Calibri" w:eastAsia="Times New Roman" w:hAnsi="Calibri"/>
          <w:sz w:val="16"/>
          <w:szCs w:val="16"/>
          <w:lang w:val="en-AU" w:eastAsia="zh-CN"/>
        </w:rPr>
        <w:br/>
      </w:r>
      <w:r w:rsidRPr="00F15F08">
        <w:rPr>
          <w:rFonts w:ascii="Calibri" w:eastAsia="Times New Roman" w:hAnsi="Calibri"/>
          <w:sz w:val="16"/>
          <w:szCs w:val="16"/>
          <w:shd w:val="clear" w:color="auto" w:fill="80FFFF"/>
          <w:lang w:val="en-AU" w:eastAsia="zh-CN"/>
        </w:rPr>
        <w:br/>
      </w:r>
    </w:p>
    <w:p w14:paraId="13A573CD" w14:textId="77777777" w:rsidR="008302EB" w:rsidRDefault="008302EB">
      <w:pPr>
        <w:spacing w:before="0" w:after="0" w:line="240" w:lineRule="auto"/>
        <w:rPr>
          <w:rFonts w:ascii="MS Mincho" w:eastAsia="MS Mincho" w:hAnsi="MS Mincho" w:cs="MS Mincho"/>
          <w:b/>
          <w:bCs/>
          <w:color w:val="8A457E"/>
          <w:sz w:val="40"/>
          <w:szCs w:val="40"/>
          <w:lang w:eastAsia="zh-CN"/>
        </w:rPr>
      </w:pPr>
      <w:r>
        <w:rPr>
          <w:rFonts w:ascii="MS Mincho" w:eastAsia="MS Mincho" w:hAnsi="MS Mincho" w:cs="MS Mincho"/>
          <w:lang w:eastAsia="zh-CN"/>
        </w:rPr>
        <w:br w:type="page"/>
      </w:r>
    </w:p>
    <w:p w14:paraId="2ED76BB8" w14:textId="7FC7160A" w:rsidR="00F15F08" w:rsidRPr="008302EB" w:rsidRDefault="00F15F08" w:rsidP="008302EB">
      <w:pPr>
        <w:pStyle w:val="Heading2"/>
      </w:pPr>
      <w:bookmarkStart w:id="15" w:name="_從中學早期到後期的過渡"/>
      <w:bookmarkEnd w:id="15"/>
      <w:r w:rsidRPr="008302EB">
        <w:rPr>
          <w:rFonts w:ascii="MS Mincho" w:eastAsia="MS Mincho" w:hAnsi="MS Mincho" w:cs="MS Mincho" w:hint="eastAsia"/>
        </w:rPr>
        <w:lastRenderedPageBreak/>
        <w:t>從中學早期到後期的過渡</w:t>
      </w:r>
    </w:p>
    <w:p w14:paraId="194C5101"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這是從</w:t>
      </w:r>
      <w:r w:rsidRPr="00F15F08">
        <w:rPr>
          <w:rFonts w:ascii="Calibri" w:eastAsia="Times New Roman" w:hAnsi="Calibri" w:cs="Times New Roman"/>
          <w:color w:val="000000"/>
          <w:lang w:val="en-AU" w:eastAsia="zh-CN"/>
        </w:rPr>
        <w:t>7</w:t>
      </w:r>
      <w:r w:rsidRPr="00F15F08">
        <w:rPr>
          <w:rFonts w:ascii="SimSun" w:hAnsi="SimSun" w:cs="Times New Roman" w:hint="eastAsia"/>
          <w:color w:val="000000"/>
          <w:lang w:val="en-AU" w:eastAsia="zh-CN"/>
        </w:rPr>
        <w:t>-</w:t>
      </w:r>
      <w:r w:rsidRPr="00F15F08">
        <w:rPr>
          <w:rFonts w:ascii="Calibri" w:eastAsia="Times New Roman" w:hAnsi="Calibri" w:cs="Times New Roman"/>
          <w:color w:val="000000"/>
          <w:lang w:val="en-AU" w:eastAsia="zh-CN"/>
        </w:rPr>
        <w:t>9</w:t>
      </w:r>
      <w:r w:rsidRPr="00F15F08">
        <w:rPr>
          <w:rFonts w:ascii="SimSun" w:hAnsi="SimSun" w:cs="Times New Roman" w:hint="eastAsia"/>
          <w:color w:val="000000"/>
          <w:lang w:val="en-AU" w:eastAsia="zh-CN"/>
        </w:rPr>
        <w:t>年級到</w:t>
      </w:r>
      <w:r w:rsidRPr="00F15F08">
        <w:rPr>
          <w:rFonts w:ascii="Calibri" w:eastAsia="Times New Roman" w:hAnsi="Calibri" w:cs="Times New Roman"/>
          <w:color w:val="000000"/>
          <w:lang w:val="en-AU" w:eastAsia="zh-CN"/>
        </w:rPr>
        <w:t>10</w:t>
      </w:r>
      <w:r w:rsidRPr="00F15F08">
        <w:rPr>
          <w:rFonts w:ascii="SimSun" w:hAnsi="SimSun" w:cs="Times New Roman" w:hint="eastAsia"/>
          <w:color w:val="000000"/>
          <w:lang w:val="en-AU" w:eastAsia="zh-CN"/>
        </w:rPr>
        <w:t>-</w:t>
      </w:r>
      <w:r w:rsidRPr="00F15F08">
        <w:rPr>
          <w:rFonts w:ascii="Calibri" w:eastAsia="Times New Roman" w:hAnsi="Calibri" w:cs="Times New Roman"/>
          <w:color w:val="000000"/>
          <w:lang w:val="en-AU" w:eastAsia="zh-CN"/>
        </w:rPr>
        <w:t>12</w:t>
      </w:r>
      <w:r w:rsidRPr="00F15F08">
        <w:rPr>
          <w:rFonts w:ascii="SimSun" w:hAnsi="SimSun" w:cs="Times New Roman" w:hint="eastAsia"/>
          <w:color w:val="000000"/>
          <w:lang w:val="en-AU" w:eastAsia="zh-CN"/>
        </w:rPr>
        <w:t>年級的過渡。</w:t>
      </w:r>
    </w:p>
    <w:p w14:paraId="1FCC6111"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澳大利亞的學校通常設有</w:t>
      </w:r>
      <w:r w:rsidRPr="00F15F08">
        <w:rPr>
          <w:rFonts w:ascii="Calibri" w:eastAsia="Times New Roman" w:hAnsi="Calibri" w:cs="Times New Roman"/>
          <w:color w:val="000000"/>
          <w:lang w:val="en-AU" w:eastAsia="zh-CN"/>
        </w:rPr>
        <w:t>"</w:t>
      </w:r>
      <w:r w:rsidRPr="00F15F08">
        <w:rPr>
          <w:rFonts w:ascii="SimSun" w:hAnsi="SimSun" w:cs="Times New Roman" w:hint="eastAsia"/>
          <w:color w:val="000000"/>
          <w:lang w:val="en-AU" w:eastAsia="zh-CN"/>
        </w:rPr>
        <w:t>高中</w:t>
      </w:r>
      <w:r w:rsidRPr="00F15F08">
        <w:rPr>
          <w:rFonts w:ascii="Calibri" w:eastAsia="Times New Roman" w:hAnsi="Calibri" w:cs="Times New Roman"/>
          <w:color w:val="000000"/>
          <w:lang w:val="en-AU" w:eastAsia="zh-CN"/>
        </w:rPr>
        <w:t>"</w:t>
      </w:r>
      <w:r w:rsidRPr="00F15F08">
        <w:rPr>
          <w:rFonts w:ascii="SimSun" w:hAnsi="SimSun" w:cs="Times New Roman" w:hint="eastAsia"/>
          <w:color w:val="000000"/>
          <w:lang w:val="en-AU" w:eastAsia="zh-CN"/>
        </w:rPr>
        <w:t>。其中通常包括</w:t>
      </w:r>
      <w:r w:rsidRPr="00F15F08">
        <w:rPr>
          <w:rFonts w:ascii="Calibri" w:eastAsia="Times New Roman" w:hAnsi="Calibri" w:cs="Times New Roman"/>
          <w:color w:val="000000"/>
          <w:lang w:val="en-AU" w:eastAsia="zh-CN"/>
        </w:rPr>
        <w:t>11</w:t>
      </w:r>
      <w:r w:rsidRPr="00F15F08">
        <w:rPr>
          <w:rFonts w:ascii="SimSun" w:hAnsi="SimSun" w:cs="Times New Roman" w:hint="eastAsia"/>
          <w:color w:val="000000"/>
          <w:lang w:val="en-AU" w:eastAsia="zh-CN"/>
        </w:rPr>
        <w:t>年級到</w:t>
      </w:r>
      <w:r w:rsidRPr="00F15F08">
        <w:rPr>
          <w:rFonts w:ascii="Calibri" w:eastAsia="Times New Roman" w:hAnsi="Calibri" w:cs="Times New Roman"/>
          <w:color w:val="000000"/>
          <w:lang w:val="en-AU" w:eastAsia="zh-CN"/>
        </w:rPr>
        <w:t>12</w:t>
      </w:r>
      <w:r w:rsidRPr="00F15F08">
        <w:rPr>
          <w:rFonts w:ascii="SimSun" w:hAnsi="SimSun" w:cs="Times New Roman" w:hint="eastAsia"/>
          <w:color w:val="000000"/>
          <w:lang w:val="en-AU" w:eastAsia="zh-CN"/>
        </w:rPr>
        <w:t>年級這兩年，但在某些地方可能會有所不同。</w:t>
      </w:r>
    </w:p>
    <w:p w14:paraId="7EB48A82"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通常需提前一年著手準備。學習科目和評估變得更加複雜。這是為了幫助您的孩子培養他們需要的技能和知識。</w:t>
      </w:r>
    </w:p>
    <w:p w14:paraId="6F32AC69"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即使在同一所學校，也會發生很多變化！這些變化可能包括：</w:t>
      </w:r>
    </w:p>
    <w:p w14:paraId="060D3CD9" w14:textId="77777777" w:rsidR="00F15F08" w:rsidRPr="00F15F08" w:rsidRDefault="00F15F08" w:rsidP="00F15F08">
      <w:pPr>
        <w:numPr>
          <w:ilvl w:val="0"/>
          <w:numId w:val="11"/>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您的孩子使用哪些教室和校舍。</w:t>
      </w:r>
    </w:p>
    <w:p w14:paraId="44E3F852" w14:textId="77777777" w:rsidR="00F15F08" w:rsidRPr="00F15F08" w:rsidRDefault="00F15F08" w:rsidP="00F15F08">
      <w:pPr>
        <w:numPr>
          <w:ilvl w:val="0"/>
          <w:numId w:val="11"/>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他們有多少科目和老師。</w:t>
      </w:r>
    </w:p>
    <w:p w14:paraId="78BA310F" w14:textId="77777777" w:rsidR="00F15F08" w:rsidRPr="00F15F08" w:rsidRDefault="00F15F08" w:rsidP="00F15F08">
      <w:pPr>
        <w:numPr>
          <w:ilvl w:val="0"/>
          <w:numId w:val="11"/>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更複雜的活動和指令。</w:t>
      </w:r>
    </w:p>
    <w:p w14:paraId="19F91366" w14:textId="77777777" w:rsidR="00F15F08" w:rsidRPr="00F15F08" w:rsidRDefault="00F15F08" w:rsidP="00F15F08">
      <w:pPr>
        <w:numPr>
          <w:ilvl w:val="0"/>
          <w:numId w:val="11"/>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更多的家庭作業。</w:t>
      </w:r>
    </w:p>
    <w:p w14:paraId="0369E8C8" w14:textId="77777777" w:rsidR="00F15F08" w:rsidRPr="00F15F08" w:rsidRDefault="00F15F08" w:rsidP="00F15F08">
      <w:pPr>
        <w:numPr>
          <w:ilvl w:val="0"/>
          <w:numId w:val="11"/>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學校活動和項目（例如，工作經驗）。</w:t>
      </w:r>
    </w:p>
    <w:p w14:paraId="1113E107"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您孩子的安置方案可能因此需要改變。</w:t>
      </w:r>
    </w:p>
    <w:p w14:paraId="42AC8F00" w14:textId="06231B33"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您還需要開始考慮您孩子的選擇。就讀高中可能不止一種途徑。（其中包括在不同的教育設施中完成他們的中學階段學習。例如，</w:t>
      </w:r>
      <w:r w:rsidRPr="00F15F08">
        <w:rPr>
          <w:rFonts w:ascii="SimSun" w:hAnsi="SimSun" w:cs="Arial" w:hint="eastAsia"/>
          <w:color w:val="202124"/>
          <w:shd w:val="clear" w:color="auto" w:fill="FFFFFF"/>
          <w:lang w:val="en-AU" w:eastAsia="zh-CN"/>
        </w:rPr>
        <w:t>技術與繼續教</w:t>
      </w:r>
      <w:r w:rsidRPr="00F15F08">
        <w:rPr>
          <w:rFonts w:ascii="SimSun" w:hAnsi="SimSun" w:cs="SimSun" w:hint="eastAsia"/>
          <w:color w:val="202124"/>
          <w:shd w:val="clear" w:color="auto" w:fill="FFFFFF"/>
          <w:lang w:val="en-AU" w:eastAsia="zh-CN"/>
        </w:rPr>
        <w:t>育（</w:t>
      </w:r>
      <w:r w:rsidRPr="00F15F08">
        <w:rPr>
          <w:rFonts w:ascii="Calibri" w:eastAsia="Times New Roman" w:hAnsi="Calibri" w:cs="Times New Roman"/>
          <w:color w:val="000000"/>
          <w:lang w:val="en-AU" w:eastAsia="zh-CN"/>
        </w:rPr>
        <w:t>TAFE</w:t>
      </w:r>
      <w:r w:rsidRPr="00F15F08">
        <w:rPr>
          <w:rFonts w:ascii="SimSun" w:hAnsi="SimSun" w:cs="SimSun" w:hint="eastAsia"/>
          <w:color w:val="000000"/>
          <w:lang w:val="en-AU" w:eastAsia="zh-CN"/>
        </w:rPr>
        <w:t>）學院</w:t>
      </w:r>
      <w:r w:rsidRPr="00F15F08">
        <w:rPr>
          <w:rFonts w:ascii="SimSun" w:hAnsi="SimSun" w:cs="Times New Roman" w:hint="eastAsia"/>
          <w:color w:val="000000"/>
          <w:lang w:val="en-AU" w:eastAsia="zh-CN"/>
        </w:rPr>
        <w:t>或</w:t>
      </w:r>
      <w:r w:rsidRPr="00F15F08">
        <w:rPr>
          <w:rFonts w:ascii="SimSun" w:hAnsi="SimSun" w:cs="SimSun" w:hint="eastAsia"/>
          <w:color w:val="000000"/>
          <w:lang w:val="en-AU" w:eastAsia="zh-CN"/>
        </w:rPr>
        <w:t>職業教育與培訓（</w:t>
      </w:r>
      <w:r w:rsidR="00FB33AB" w:rsidRPr="00FB33AB">
        <w:rPr>
          <w:rFonts w:ascii="Calibri" w:hAnsi="Calibri" w:cs="Calibri"/>
          <w:lang w:eastAsia="zh-CN"/>
        </w:rPr>
        <w:t>Vocational Education and Training</w:t>
      </w:r>
      <w:r w:rsidR="00FB33AB" w:rsidRPr="00FB33AB">
        <w:rPr>
          <w:rFonts w:ascii="Calibri" w:eastAsia="Times New Roman" w:hAnsi="Calibri" w:cs="Calibri"/>
          <w:color w:val="000000"/>
          <w:lang w:val="en-AU" w:eastAsia="zh-CN"/>
        </w:rPr>
        <w:t xml:space="preserve"> -</w:t>
      </w:r>
      <w:r w:rsidR="00FB33AB">
        <w:rPr>
          <w:rFonts w:ascii="Calibri" w:eastAsia="Times New Roman" w:hAnsi="Calibri" w:cs="Times New Roman"/>
          <w:color w:val="000000"/>
          <w:lang w:val="en-AU" w:eastAsia="zh-CN"/>
        </w:rPr>
        <w:t xml:space="preserve"> </w:t>
      </w:r>
      <w:r w:rsidRPr="00F15F08">
        <w:rPr>
          <w:rFonts w:ascii="Calibri" w:eastAsia="Times New Roman" w:hAnsi="Calibri" w:cs="Times New Roman"/>
          <w:color w:val="000000"/>
          <w:lang w:val="en-AU" w:eastAsia="zh-CN"/>
        </w:rPr>
        <w:t>VET</w:t>
      </w:r>
      <w:r w:rsidRPr="00F15F08">
        <w:rPr>
          <w:rFonts w:ascii="SimSun" w:hAnsi="SimSun" w:cs="Times New Roman" w:hint="eastAsia"/>
          <w:color w:val="000000"/>
          <w:lang w:val="en-AU" w:eastAsia="zh-CN"/>
        </w:rPr>
        <w:t>）學院）。</w:t>
      </w:r>
    </w:p>
    <w:p w14:paraId="70F6DB73" w14:textId="77777777" w:rsidR="00F15F08" w:rsidRPr="00F15F08" w:rsidRDefault="00F15F08" w:rsidP="00F15F08">
      <w:pPr>
        <w:spacing w:before="0" w:after="160" w:line="235" w:lineRule="atLeast"/>
        <w:rPr>
          <w:rFonts w:ascii="Calibri" w:eastAsia="DengXian" w:hAnsi="Calibri" w:cs="Times New Roman"/>
          <w:color w:val="000000"/>
          <w:sz w:val="22"/>
          <w:szCs w:val="22"/>
          <w:lang w:val="en-AU" w:eastAsia="zh-CN"/>
        </w:rPr>
      </w:pPr>
      <w:r w:rsidRPr="00F15F08">
        <w:rPr>
          <w:rFonts w:ascii="SimSun" w:hAnsi="SimSun" w:cs="Times New Roman" w:hint="eastAsia"/>
          <w:color w:val="000000"/>
          <w:lang w:val="en-AU" w:eastAsia="zh-CN"/>
        </w:rPr>
        <w:t>您的孩子在滿</w:t>
      </w:r>
      <w:r w:rsidRPr="00F15F08">
        <w:rPr>
          <w:rFonts w:ascii="Calibri" w:eastAsia="Times New Roman" w:hAnsi="Calibri" w:cs="Times New Roman"/>
          <w:color w:val="000000"/>
          <w:lang w:val="en-AU" w:eastAsia="zh-CN"/>
        </w:rPr>
        <w:t>17</w:t>
      </w:r>
      <w:r w:rsidRPr="00F15F08">
        <w:rPr>
          <w:rFonts w:ascii="SimSun" w:hAnsi="SimSun" w:cs="Times New Roman" w:hint="eastAsia"/>
          <w:color w:val="000000"/>
          <w:lang w:val="en-AU" w:eastAsia="zh-CN"/>
        </w:rPr>
        <w:t>歲後也可以選擇轉入專上程度學習。您可以輔助孩子做出這一決定！（</w:t>
      </w:r>
      <w:r w:rsidRPr="00DC177F">
        <w:rPr>
          <w:rFonts w:ascii="SimSun" w:hAnsi="SimSun" w:cs="Times New Roman" w:hint="eastAsia"/>
          <w:color w:val="000000"/>
          <w:lang w:val="en-AU" w:eastAsia="zh-CN"/>
        </w:rPr>
        <w:t>請參閱從中學後期到專上學習的過渡</w:t>
      </w:r>
      <w:r w:rsidRPr="00DC177F">
        <w:rPr>
          <w:rFonts w:ascii="Calibri" w:eastAsia="Times New Roman" w:hAnsi="Calibri" w:cs="Times New Roman"/>
          <w:color w:val="000000"/>
          <w:lang w:val="en-AU" w:eastAsia="zh-CN"/>
        </w:rPr>
        <w:t>)</w:t>
      </w:r>
      <w:r w:rsidRPr="00DC177F">
        <w:rPr>
          <w:rFonts w:ascii="Calibri" w:eastAsia="DengXian" w:hAnsi="Calibri" w:cs="Times New Roman" w:hint="eastAsia"/>
          <w:color w:val="000000"/>
          <w:lang w:val="en-AU" w:eastAsia="zh-CN"/>
        </w:rPr>
        <w:t>。</w:t>
      </w:r>
    </w:p>
    <w:p w14:paraId="494DAC8F"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孩子輔助資源的決策人也可能發生變化。決策人既可以是人也可以是某個組織。例如，維多利亞州課程和評估局。在維多利亞州，他們必須在</w:t>
      </w:r>
      <w:r w:rsidRPr="00F15F08">
        <w:rPr>
          <w:rFonts w:ascii="Calibri" w:eastAsia="Times New Roman" w:hAnsi="Calibri" w:cs="Times New Roman"/>
          <w:color w:val="000000"/>
          <w:lang w:val="en-AU" w:eastAsia="zh-CN"/>
        </w:rPr>
        <w:t>12</w:t>
      </w:r>
      <w:r w:rsidRPr="00F15F08">
        <w:rPr>
          <w:rFonts w:ascii="SimSun" w:hAnsi="SimSun" w:cs="Times New Roman" w:hint="eastAsia"/>
          <w:color w:val="000000"/>
          <w:lang w:val="en-AU" w:eastAsia="zh-CN"/>
        </w:rPr>
        <w:t>年級評估期間同意您孩子的安置方案。</w:t>
      </w:r>
      <w:r w:rsidRPr="00F15F08">
        <w:rPr>
          <w:rFonts w:ascii="Calibri" w:eastAsia="Times New Roman" w:hAnsi="Calibri" w:cs="Times New Roman"/>
          <w:color w:val="000000"/>
          <w:lang w:val="en-AU" w:eastAsia="zh-CN"/>
        </w:rPr>
        <w:br/>
      </w:r>
    </w:p>
    <w:p w14:paraId="43E1C570" w14:textId="77777777" w:rsidR="00F15F08" w:rsidRPr="008302EB" w:rsidRDefault="00F15F08" w:rsidP="008302EB">
      <w:pPr>
        <w:pStyle w:val="Heading3"/>
      </w:pPr>
      <w:r w:rsidRPr="008302EB">
        <w:rPr>
          <w:rFonts w:ascii="MS Mincho" w:eastAsia="MS Mincho" w:hAnsi="MS Mincho" w:cs="MS Mincho" w:hint="eastAsia"/>
        </w:rPr>
        <w:t>問題：</w:t>
      </w:r>
    </w:p>
    <w:p w14:paraId="47602B36"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要向學校提出的問題：</w:t>
      </w:r>
    </w:p>
    <w:p w14:paraId="4F668212" w14:textId="77777777" w:rsidR="00F15F08" w:rsidRPr="00F15F08" w:rsidRDefault="00F15F08" w:rsidP="00F15F08">
      <w:pPr>
        <w:numPr>
          <w:ilvl w:val="0"/>
          <w:numId w:val="12"/>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某些科目或活動是否會在校外進行（例如，通過</w:t>
      </w:r>
      <w:r w:rsidRPr="00F15F08">
        <w:rPr>
          <w:rFonts w:ascii="SimSun" w:hAnsi="SimSun" w:cs="SimSun" w:hint="eastAsia"/>
          <w:color w:val="000000"/>
          <w:lang w:val="en-AU" w:eastAsia="zh-CN"/>
        </w:rPr>
        <w:t>職業教育與培訓（</w:t>
      </w:r>
      <w:r w:rsidRPr="00F15F08">
        <w:rPr>
          <w:rFonts w:ascii="Calibri" w:eastAsia="Times New Roman" w:hAnsi="Calibri" w:cs="Times New Roman"/>
          <w:color w:val="000000"/>
          <w:lang w:val="en-AU" w:eastAsia="zh-CN"/>
        </w:rPr>
        <w:t>VET</w:t>
      </w:r>
      <w:r w:rsidRPr="00F15F08">
        <w:rPr>
          <w:rFonts w:ascii="SimSun" w:hAnsi="SimSun" w:cs="Times New Roman" w:hint="eastAsia"/>
          <w:color w:val="000000"/>
          <w:lang w:val="en-AU" w:eastAsia="zh-CN"/>
        </w:rPr>
        <w:t>）學院進行）？這對我的孩子意味著什麼？</w:t>
      </w:r>
    </w:p>
    <w:p w14:paraId="2A98C302" w14:textId="77777777" w:rsidR="00F15F08" w:rsidRPr="00F15F08" w:rsidRDefault="00F15F08" w:rsidP="00F15F08">
      <w:pPr>
        <w:numPr>
          <w:ilvl w:val="0"/>
          <w:numId w:val="12"/>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何時需要做出有關所學科目或資格證書的關鍵決策？</w:t>
      </w:r>
    </w:p>
    <w:p w14:paraId="417DEEBB" w14:textId="77777777" w:rsidR="00F15F08" w:rsidRPr="00F15F08" w:rsidRDefault="00F15F08" w:rsidP="00F15F08">
      <w:pPr>
        <w:numPr>
          <w:ilvl w:val="0"/>
          <w:numId w:val="12"/>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我們有多少緩衝時間能觀察這一切的進展？</w:t>
      </w:r>
    </w:p>
    <w:p w14:paraId="173C4EF5" w14:textId="77777777" w:rsidR="00F15F08" w:rsidRPr="00F15F08" w:rsidRDefault="00F15F08" w:rsidP="00F15F08">
      <w:pPr>
        <w:numPr>
          <w:ilvl w:val="0"/>
          <w:numId w:val="12"/>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是否有機會嘗試不同的選項？</w:t>
      </w:r>
    </w:p>
    <w:p w14:paraId="7FADCA5E" w14:textId="77777777" w:rsidR="00F15F08" w:rsidRPr="00F15F08" w:rsidRDefault="00F15F08" w:rsidP="00F15F08">
      <w:pPr>
        <w:numPr>
          <w:ilvl w:val="0"/>
          <w:numId w:val="12"/>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你們將如何確保我的孩子可以獲得全面的選擇？我們如何向我的孩子提供這些選項？</w:t>
      </w:r>
    </w:p>
    <w:p w14:paraId="49396F49" w14:textId="77777777" w:rsidR="00F15F08" w:rsidRPr="00F15F08" w:rsidRDefault="00F15F08" w:rsidP="00F15F08">
      <w:pPr>
        <w:numPr>
          <w:ilvl w:val="0"/>
          <w:numId w:val="12"/>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你們將如何輔助我的孩子做出這些選擇？</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26F89C29" w14:textId="77777777" w:rsidTr="008302EB">
        <w:tc>
          <w:tcPr>
            <w:tcW w:w="9242" w:type="dxa"/>
            <w:shd w:val="clear" w:color="auto" w:fill="FEEDEA"/>
            <w:tcMar>
              <w:top w:w="0" w:type="dxa"/>
              <w:left w:w="108" w:type="dxa"/>
              <w:bottom w:w="0" w:type="dxa"/>
              <w:right w:w="108" w:type="dxa"/>
            </w:tcMar>
          </w:tcPr>
          <w:p w14:paraId="3B6F162B"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lastRenderedPageBreak/>
              <w:t>您的孩子應該被鼓勵參與制定規劃。他們的參與程度將取決於他們的個人情況。但您可以鼓勵他們對這一過程進行把控。</w:t>
            </w:r>
          </w:p>
          <w:p w14:paraId="2FB23083"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61FBD09A" w14:textId="4413DF76"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做這些將使您完成自我過渡！這是一個從支持您的孩子的角色到鼓勵他們發表個人意見的轉變。查看我們的工作簿</w:t>
            </w:r>
            <w:hyperlink r:id="rId22" w:history="1">
              <w:r w:rsidRPr="00DC177F">
                <w:rPr>
                  <w:rStyle w:val="Hyperlink"/>
                  <w:rFonts w:hint="eastAsia"/>
                </w:rPr>
                <w:t>《殘障人士教育標準》（</w:t>
              </w:r>
              <w:r w:rsidRPr="00DC177F">
                <w:rPr>
                  <w:rStyle w:val="Hyperlink"/>
                </w:rPr>
                <w:t>DSE</w:t>
              </w:r>
              <w:r w:rsidRPr="00DC177F">
                <w:rPr>
                  <w:rStyle w:val="Hyperlink"/>
                  <w:rFonts w:hint="eastAsia"/>
                </w:rPr>
                <w:t>）實踐：行動計劃</w:t>
              </w:r>
            </w:hyperlink>
            <w:r w:rsidRPr="00DC177F">
              <w:rPr>
                <w:rFonts w:hint="eastAsia"/>
              </w:rPr>
              <w:t>。</w:t>
            </w:r>
            <w:r w:rsidRPr="00DC177F">
              <w:rPr>
                <w:rFonts w:ascii="SimSun" w:hAnsi="SimSun" w:cs="Times New Roman" w:hint="eastAsia"/>
                <w:lang w:val="en-AU" w:eastAsia="zh-CN"/>
              </w:rPr>
              <w:t>這可以幫助您的孩子計劃安置方案並將其落實</w:t>
            </w:r>
            <w:r w:rsidRPr="00F15F08">
              <w:rPr>
                <w:rFonts w:ascii="SimSun" w:hAnsi="SimSun" w:cs="Times New Roman" w:hint="eastAsia"/>
                <w:lang w:val="en-AU" w:eastAsia="zh-CN"/>
              </w:rPr>
              <w:t>。</w:t>
            </w:r>
          </w:p>
          <w:p w14:paraId="147E9AEF"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580A8762" w14:textId="3E9AA818"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955942">
              <w:rPr>
                <w:rFonts w:ascii="SimSun" w:hAnsi="SimSun" w:cs="Times New Roman" w:hint="eastAsia"/>
                <w:lang w:val="en-AU" w:eastAsia="zh-CN"/>
              </w:rPr>
              <w:t>然後查看</w:t>
            </w:r>
            <w:hyperlink w:anchor="_獲得您的權利：要思考和提出的問題" w:history="1">
              <w:r w:rsidRPr="00561E95">
                <w:rPr>
                  <w:rStyle w:val="Hyperlink"/>
                  <w:rFonts w:ascii="SimSun" w:hAnsi="SimSun" w:cs="Times New Roman" w:hint="eastAsia"/>
                  <w:lang w:val="en-AU" w:eastAsia="zh-CN"/>
                </w:rPr>
                <w:t>第</w:t>
              </w:r>
              <w:r w:rsidR="00955942" w:rsidRPr="00561E95">
                <w:rPr>
                  <w:rStyle w:val="Hyperlink"/>
                  <w:rFonts w:ascii="SimSun" w:hAnsi="SimSun" w:cs="Times New Roman" w:hint="eastAsia"/>
                  <w:lang w:val="en-AU" w:eastAsia="zh-CN"/>
                </w:rPr>
                <w:t>1</w:t>
              </w:r>
              <w:r w:rsidR="00955942" w:rsidRPr="00561E95">
                <w:rPr>
                  <w:rStyle w:val="Hyperlink"/>
                  <w:rFonts w:ascii="SimSun" w:hAnsi="SimSun" w:cs="Times New Roman"/>
                  <w:lang w:val="en-AU" w:eastAsia="zh-CN"/>
                </w:rPr>
                <w:t>8</w:t>
              </w:r>
              <w:r w:rsidRPr="00561E95">
                <w:rPr>
                  <w:rStyle w:val="Hyperlink"/>
                  <w:rFonts w:ascii="SimSun" w:hAnsi="SimSun" w:cs="Times New Roman" w:hint="eastAsia"/>
                  <w:lang w:val="en-AU" w:eastAsia="zh-CN"/>
                </w:rPr>
                <w:t>頁的表格</w:t>
              </w:r>
            </w:hyperlink>
            <w:r w:rsidRPr="00F15F08">
              <w:rPr>
                <w:rFonts w:ascii="SimSun" w:hAnsi="SimSun" w:cs="Times New Roman" w:hint="eastAsia"/>
                <w:lang w:val="en-AU" w:eastAsia="zh-CN"/>
              </w:rPr>
              <w:t>。裡面的問題將幫助您規劃過渡。請參閱</w:t>
            </w:r>
            <w:hyperlink w:anchor="_繼續教育" w:history="1">
              <w:r w:rsidRPr="00955942">
                <w:rPr>
                  <w:rStyle w:val="Hyperlink"/>
                  <w:rFonts w:ascii="SimSun" w:hAnsi="SimSun" w:cs="Times New Roman" w:hint="eastAsia"/>
                  <w:lang w:val="en-AU" w:eastAsia="zh-CN"/>
                </w:rPr>
                <w:t>第</w:t>
              </w:r>
              <w:r w:rsidR="00955942" w:rsidRPr="00955942">
                <w:rPr>
                  <w:rStyle w:val="Hyperlink"/>
                  <w:rFonts w:ascii="SimSun" w:hAnsi="SimSun" w:cs="Times New Roman" w:hint="eastAsia"/>
                  <w:lang w:val="en-AU" w:eastAsia="zh-CN"/>
                </w:rPr>
                <w:t>2</w:t>
              </w:r>
              <w:r w:rsidR="00955942" w:rsidRPr="00955942">
                <w:rPr>
                  <w:rStyle w:val="Hyperlink"/>
                  <w:rFonts w:ascii="SimSun" w:hAnsi="SimSun" w:cs="Times New Roman"/>
                  <w:lang w:val="en-AU" w:eastAsia="zh-CN"/>
                </w:rPr>
                <w:t>3</w:t>
              </w:r>
              <w:r w:rsidRPr="00955942">
                <w:rPr>
                  <w:rStyle w:val="Hyperlink"/>
                  <w:rFonts w:ascii="SimSun" w:hAnsi="SimSun" w:cs="Times New Roman" w:hint="eastAsia"/>
                  <w:lang w:val="en-AU" w:eastAsia="zh-CN"/>
                </w:rPr>
                <w:t>頁</w:t>
              </w:r>
            </w:hyperlink>
            <w:r w:rsidRPr="00F15F08">
              <w:rPr>
                <w:rFonts w:ascii="SimSun" w:hAnsi="SimSun" w:cs="Times New Roman" w:hint="eastAsia"/>
                <w:lang w:val="en-AU" w:eastAsia="zh-CN"/>
              </w:rPr>
              <w:t>瞭解中學和專上教育有關</w:t>
            </w:r>
            <w:r w:rsidRPr="00F15F08">
              <w:rPr>
                <w:rFonts w:ascii="SimSun" w:hAnsi="SimSun" w:cs="Times New Roman" w:hint="eastAsia"/>
                <w:color w:val="000000"/>
                <w:lang w:val="en-AU" w:eastAsia="zh-CN"/>
              </w:rPr>
              <w:t>《殘障人士教育標準》</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lang w:val="en-AU" w:eastAsia="zh-CN"/>
              </w:rPr>
              <w:t>的更多資訊。</w:t>
            </w:r>
          </w:p>
        </w:tc>
      </w:tr>
    </w:tbl>
    <w:p w14:paraId="2A8B9767"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483C2156" w14:textId="77777777" w:rsidR="00F15F08" w:rsidRPr="008302EB" w:rsidRDefault="00F15F08" w:rsidP="008302EB">
      <w:pPr>
        <w:pStyle w:val="Heading3"/>
      </w:pPr>
      <w:r w:rsidRPr="008302EB">
        <w:rPr>
          <w:rFonts w:ascii="MS Mincho" w:eastAsia="MS Mincho" w:hAnsi="MS Mincho" w:cs="MS Mincho" w:hint="eastAsia"/>
        </w:rPr>
        <w:t>個案研究：</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5FBEC52D" w14:textId="77777777" w:rsidTr="008302EB">
        <w:tc>
          <w:tcPr>
            <w:tcW w:w="9242" w:type="dxa"/>
            <w:shd w:val="clear" w:color="auto" w:fill="FEEDEA"/>
            <w:tcMar>
              <w:top w:w="0" w:type="dxa"/>
              <w:left w:w="108" w:type="dxa"/>
              <w:bottom w:w="0" w:type="dxa"/>
              <w:right w:w="108" w:type="dxa"/>
            </w:tcMar>
          </w:tcPr>
          <w:p w14:paraId="45D7AEB1"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背景</w:t>
            </w:r>
          </w:p>
          <w:p w14:paraId="7E559CF4" w14:textId="77777777" w:rsidR="00F15F08" w:rsidRPr="00F15F08" w:rsidRDefault="00F15F08" w:rsidP="00F15F08">
            <w:pPr>
              <w:spacing w:before="0" w:after="0" w:line="240" w:lineRule="auto"/>
              <w:rPr>
                <w:rFonts w:ascii="SimSun" w:hAnsi="SimSun" w:cs="Times New Roman"/>
                <w:lang w:val="en-AU" w:eastAsia="zh-CN"/>
              </w:rPr>
            </w:pPr>
            <w:r w:rsidRPr="00F15F08">
              <w:rPr>
                <w:rFonts w:ascii="SimSun" w:hAnsi="SimSun" w:cs="Times New Roman" w:hint="eastAsia"/>
                <w:lang w:val="en-AU" w:eastAsia="zh-CN"/>
              </w:rPr>
              <w:t>傑米</w:t>
            </w:r>
            <w:r w:rsidRPr="00F15F08">
              <w:rPr>
                <w:rFonts w:ascii="Calibri" w:hAnsi="Calibri" w:cs="Calibri" w:hint="eastAsia"/>
                <w:lang w:val="en-AU" w:eastAsia="zh-CN"/>
              </w:rPr>
              <w:t>（</w:t>
            </w:r>
            <w:r w:rsidRPr="00F15F08">
              <w:rPr>
                <w:rFonts w:ascii="Calibri" w:hAnsi="Calibri" w:cs="Calibri"/>
                <w:lang w:val="en-AU" w:eastAsia="zh-CN"/>
              </w:rPr>
              <w:t>Jamie</w:t>
            </w:r>
            <w:r w:rsidRPr="00F15F08">
              <w:rPr>
                <w:rFonts w:ascii="Calibri" w:hAnsi="Calibri" w:cs="Calibri" w:hint="eastAsia"/>
                <w:lang w:val="en-AU" w:eastAsia="zh-CN"/>
              </w:rPr>
              <w:t>）</w:t>
            </w:r>
            <w:r w:rsidRPr="00F15F08">
              <w:rPr>
                <w:rFonts w:ascii="SimSun" w:hAnsi="SimSun" w:cs="Times New Roman" w:hint="eastAsia"/>
                <w:lang w:val="en-AU" w:eastAsia="zh-CN"/>
              </w:rPr>
              <w:t>今年</w:t>
            </w:r>
            <w:r w:rsidRPr="00F15F08">
              <w:rPr>
                <w:rFonts w:ascii="Calibri" w:eastAsia="Times New Roman" w:hAnsi="Calibri" w:cs="Times New Roman"/>
                <w:lang w:val="en-AU" w:eastAsia="zh-CN"/>
              </w:rPr>
              <w:t>16</w:t>
            </w:r>
            <w:r w:rsidRPr="00F15F08">
              <w:rPr>
                <w:rFonts w:ascii="SimSun" w:hAnsi="SimSun" w:cs="Times New Roman" w:hint="eastAsia"/>
                <w:lang w:val="en-AU" w:eastAsia="zh-CN"/>
              </w:rPr>
              <w:t>歲，住在邊遠地區。他與父親和兄弟姐妹住在出租屋。他們都與當地社區有著緊密的聯繫。傑米患有身體和心理殘障。</w:t>
            </w:r>
          </w:p>
          <w:p w14:paraId="357348FB"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22C3A744" w14:textId="77777777" w:rsidR="00F15F08" w:rsidRPr="00F15F08" w:rsidRDefault="00F15F08" w:rsidP="00F15F08">
            <w:pPr>
              <w:spacing w:before="0" w:after="0" w:line="240" w:lineRule="auto"/>
              <w:rPr>
                <w:rFonts w:ascii="SimSun" w:hAnsi="SimSun" w:cs="Times New Roman"/>
                <w:lang w:val="en-AU" w:eastAsia="zh-CN"/>
              </w:rPr>
            </w:pPr>
            <w:r w:rsidRPr="00F15F08">
              <w:rPr>
                <w:rFonts w:ascii="SimSun" w:hAnsi="SimSun" w:cs="Times New Roman" w:hint="eastAsia"/>
                <w:lang w:val="en-AU" w:eastAsia="zh-CN"/>
              </w:rPr>
              <w:t>學校一直幫助傑米和他的特殊情況。傑米使用相關設備，並以一種對他有效的方式與他人溝通。</w:t>
            </w:r>
          </w:p>
          <w:p w14:paraId="46F4ACA0" w14:textId="77777777" w:rsidR="00F15F08" w:rsidRPr="00F15F08" w:rsidRDefault="00F15F08" w:rsidP="00F15F08">
            <w:pPr>
              <w:spacing w:before="0" w:after="0" w:line="240" w:lineRule="auto"/>
              <w:rPr>
                <w:rFonts w:ascii="SimSun" w:hAnsi="SimSun" w:cs="Times New Roman"/>
                <w:lang w:val="en-AU" w:eastAsia="zh-CN"/>
              </w:rPr>
            </w:pPr>
            <w:r w:rsidRPr="00F15F08">
              <w:rPr>
                <w:rFonts w:ascii="Calibri" w:eastAsia="Times New Roman" w:hAnsi="Calibri" w:cs="Times New Roman"/>
                <w:lang w:val="en-AU" w:eastAsia="zh-CN"/>
              </w:rPr>
              <w:br/>
            </w:r>
            <w:r w:rsidRPr="008302EB">
              <w:rPr>
                <w:rStyle w:val="Heading5Char"/>
                <w:rFonts w:ascii="MS Mincho" w:eastAsia="MS Mincho" w:hAnsi="MS Mincho" w:cs="MS Mincho" w:hint="eastAsia"/>
              </w:rPr>
              <w:t>為做好準備都做了些什麼？</w:t>
            </w:r>
            <w:r w:rsidRPr="00F15F08">
              <w:rPr>
                <w:rFonts w:ascii="Calibri" w:eastAsia="Times New Roman" w:hAnsi="Calibri" w:cs="Times New Roman"/>
                <w:b/>
                <w:bCs/>
                <w:lang w:val="en-AU" w:eastAsia="zh-CN"/>
              </w:rPr>
              <w:br/>
            </w:r>
            <w:r w:rsidRPr="00F15F08">
              <w:rPr>
                <w:rFonts w:ascii="SimSun" w:hAnsi="SimSun" w:cs="Times New Roman" w:hint="eastAsia"/>
                <w:lang w:val="en-AU" w:eastAsia="zh-CN"/>
              </w:rPr>
              <w:t>傑米的學校已確保他們能夠獲得精神健康輔助。他們還與指導人員建立了聯繫。針對他心理殘障的治療方案已經落實到位。</w:t>
            </w:r>
          </w:p>
          <w:p w14:paraId="338F568F"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1CF87D06" w14:textId="77777777" w:rsidR="00F15F08" w:rsidRPr="00F15F08" w:rsidRDefault="00F15F08" w:rsidP="00F15F08">
            <w:pPr>
              <w:spacing w:before="0" w:after="160" w:line="235" w:lineRule="atLeast"/>
              <w:rPr>
                <w:rFonts w:ascii="Calibri" w:eastAsia="Times New Roman" w:hAnsi="Calibri" w:cs="Times New Roman"/>
                <w:sz w:val="22"/>
                <w:szCs w:val="22"/>
                <w:lang w:val="en-AU" w:eastAsia="zh-CN"/>
              </w:rPr>
            </w:pPr>
            <w:r w:rsidRPr="008302EB">
              <w:rPr>
                <w:rStyle w:val="Heading5Char"/>
                <w:rFonts w:ascii="MS Mincho" w:eastAsia="MS Mincho" w:hAnsi="MS Mincho" w:cs="MS Mincho" w:hint="eastAsia"/>
                <w:lang w:eastAsia="zh-CN"/>
              </w:rPr>
              <w:t>哪些方面進展順利？</w:t>
            </w:r>
            <w:r w:rsidRPr="00F15F08">
              <w:rPr>
                <w:rFonts w:ascii="Calibri" w:eastAsia="Times New Roman" w:hAnsi="Calibri" w:cs="Times New Roman"/>
                <w:b/>
                <w:bCs/>
                <w:lang w:val="en-AU" w:eastAsia="zh-CN"/>
              </w:rPr>
              <w:br/>
            </w:r>
            <w:r w:rsidRPr="00F15F08">
              <w:rPr>
                <w:rFonts w:ascii="SimSun" w:hAnsi="SimSun" w:cs="Times New Roman" w:hint="eastAsia"/>
                <w:lang w:val="en-AU" w:eastAsia="zh-CN"/>
              </w:rPr>
              <w:t>傑米所有作業任務的截止日期都是靈活的。傑米和學校仍在討論他們需要什麼樣的考試。</w:t>
            </w:r>
            <w:r w:rsidRPr="00F15F08">
              <w:rPr>
                <w:rFonts w:ascii="SimSun" w:hAnsi="SimSun" w:cs="SimSun" w:hint="eastAsia"/>
                <w:sz w:val="22"/>
                <w:szCs w:val="22"/>
                <w:lang w:val="en-AU" w:eastAsia="zh-CN"/>
              </w:rPr>
              <w:t>傑米</w:t>
            </w:r>
            <w:r w:rsidRPr="00F15F08">
              <w:rPr>
                <w:rFonts w:ascii="SimSun" w:hAnsi="SimSun" w:cs="Times New Roman" w:hint="eastAsia"/>
                <w:lang w:val="en-AU" w:eastAsia="zh-CN"/>
              </w:rPr>
              <w:t>的需求可能會隨著科目和考試的時間延長、難度的增加而改變。</w:t>
            </w:r>
          </w:p>
          <w:p w14:paraId="03E11731"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哪些工作仍在進行中？</w:t>
            </w:r>
          </w:p>
          <w:p w14:paraId="6D435544"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在過去幾年裡，傑米在其教育過程中扮演了更多的角色。但是傑米、學校和傑米的家人仍在為此努力。要判斷是否存在過渡溝通以及何時應當酌減並不容易！傑米覺得，當他需要行動方面的輔助時，他知道如何聲張自己的訴求。</w:t>
            </w:r>
            <w:r w:rsidRPr="00F15F08">
              <w:rPr>
                <w:rFonts w:ascii="Calibri" w:eastAsia="Times New Roman" w:hAnsi="Calibri" w:cs="Times New Roman"/>
                <w:lang w:val="en-AU" w:eastAsia="zh-CN"/>
              </w:rPr>
              <w:br/>
            </w:r>
          </w:p>
          <w:p w14:paraId="4B2B00D2" w14:textId="77777777" w:rsidR="00F15F08" w:rsidRPr="00F15F08" w:rsidRDefault="00F15F08" w:rsidP="008302EB">
            <w:pPr>
              <w:pStyle w:val="Heading5"/>
              <w:rPr>
                <w:rFonts w:ascii="Calibri" w:eastAsia="Times New Roman" w:hAnsi="Calibri"/>
                <w:sz w:val="22"/>
                <w:szCs w:val="22"/>
                <w:lang w:val="en-AU" w:eastAsia="zh-CN"/>
              </w:rPr>
            </w:pPr>
            <w:r w:rsidRPr="00F15F08">
              <w:rPr>
                <w:rFonts w:eastAsia="SimSun" w:hint="eastAsia"/>
                <w:lang w:val="en-AU" w:eastAsia="zh-CN"/>
              </w:rPr>
              <w:t>關鍵概念：</w:t>
            </w:r>
          </w:p>
          <w:p w14:paraId="4BCB6084" w14:textId="77FFADCA" w:rsidR="00F15F08" w:rsidRPr="008302EB" w:rsidRDefault="00F15F08" w:rsidP="008302EB">
            <w:pPr>
              <w:pStyle w:val="ListParagraph"/>
              <w:numPr>
                <w:ilvl w:val="0"/>
                <w:numId w:val="33"/>
              </w:num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培養孩子的自我聲張能力是他們過渡期的關鍵環節。</w:t>
            </w:r>
          </w:p>
          <w:p w14:paraId="1EA79295" w14:textId="77777777" w:rsidR="008302EB" w:rsidRPr="008302EB" w:rsidRDefault="00F15F08" w:rsidP="008302EB">
            <w:pPr>
              <w:pStyle w:val="ListParagraph"/>
              <w:numPr>
                <w:ilvl w:val="0"/>
                <w:numId w:val="33"/>
              </w:numPr>
              <w:spacing w:before="0" w:after="0" w:line="240" w:lineRule="auto"/>
              <w:rPr>
                <w:rFonts w:ascii="Calibri" w:eastAsia="Times New Roman" w:hAnsi="Calibri" w:cs="Times New Roman"/>
                <w:sz w:val="22"/>
                <w:szCs w:val="22"/>
                <w:lang w:val="en-AU" w:eastAsia="zh-CN"/>
              </w:rPr>
            </w:pPr>
            <w:r w:rsidRPr="008302EB">
              <w:rPr>
                <w:rFonts w:ascii="SimSun" w:hAnsi="SimSun" w:cs="Times New Roman" w:hint="eastAsia"/>
                <w:lang w:val="en-AU" w:eastAsia="zh-CN"/>
              </w:rPr>
              <w:t>孩子身份特徵的每一個部分都很重要。所有人都應該盡其所能來確保學校具有包容性。</w:t>
            </w:r>
          </w:p>
          <w:p w14:paraId="1488D0CB" w14:textId="5AC04F1B" w:rsidR="00F15F08" w:rsidRPr="008302EB" w:rsidRDefault="00F15F08" w:rsidP="008302EB">
            <w:pPr>
              <w:pStyle w:val="ListParagraph"/>
              <w:numPr>
                <w:ilvl w:val="0"/>
                <w:numId w:val="33"/>
              </w:numPr>
              <w:spacing w:before="0" w:after="0" w:line="240" w:lineRule="auto"/>
              <w:rPr>
                <w:rFonts w:ascii="Calibri" w:eastAsia="Times New Roman" w:hAnsi="Calibri" w:cs="Times New Roman"/>
                <w:sz w:val="22"/>
                <w:szCs w:val="22"/>
                <w:lang w:val="en-AU" w:eastAsia="zh-CN"/>
              </w:rPr>
            </w:pPr>
            <w:r w:rsidRPr="008302EB">
              <w:rPr>
                <w:rFonts w:ascii="Calibri" w:eastAsia="Times New Roman" w:hAnsi="Calibri" w:cs="Times New Roman"/>
                <w:lang w:eastAsia="zh-CN"/>
              </w:rPr>
              <w:t xml:space="preserve"> </w:t>
            </w:r>
            <w:r w:rsidRPr="008302EB">
              <w:rPr>
                <w:rFonts w:ascii="SimSun" w:hAnsi="SimSun" w:cs="Times New Roman" w:hint="eastAsia"/>
                <w:lang w:val="en-AU" w:eastAsia="zh-CN"/>
              </w:rPr>
              <w:t>有些安置方案不需要團隊開會即可落實。</w:t>
            </w:r>
          </w:p>
        </w:tc>
      </w:tr>
    </w:tbl>
    <w:p w14:paraId="349F297D"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59076797" w14:textId="77777777" w:rsidR="00F15F08" w:rsidRPr="008302EB" w:rsidRDefault="00F15F08" w:rsidP="008302EB">
      <w:pPr>
        <w:pStyle w:val="Heading2"/>
      </w:pPr>
      <w:bookmarkStart w:id="16" w:name="_從中學後期到專上學習的過渡"/>
      <w:bookmarkEnd w:id="16"/>
      <w:r w:rsidRPr="008302EB">
        <w:rPr>
          <w:rFonts w:ascii="MS Mincho" w:eastAsia="MS Mincho" w:hAnsi="MS Mincho" w:cs="MS Mincho" w:hint="eastAsia"/>
        </w:rPr>
        <w:lastRenderedPageBreak/>
        <w:t>從中學後期到專上學習的過渡</w:t>
      </w:r>
    </w:p>
    <w:p w14:paraId="0C1DFB21"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Times New Roman" w:hint="eastAsia"/>
          <w:color w:val="000000"/>
          <w:lang w:val="en-AU" w:eastAsia="zh-CN"/>
        </w:rPr>
        <w:t>從中學到專上學習可能是一個很大的過渡。不僅是新的空間伴隨新的面孔，還關係到面向一個不同的人群</w:t>
      </w:r>
      <w:r w:rsidRPr="00F15F08">
        <w:rPr>
          <w:rFonts w:ascii="DengXian" w:eastAsia="DengXian" w:hAnsi="DengXian" w:cs="Times New Roman" w:hint="eastAsia"/>
          <w:color w:val="000000"/>
          <w:lang w:val="en-AU" w:eastAsia="zh-CN"/>
        </w:rPr>
        <w:t>—</w:t>
      </w:r>
      <w:r w:rsidRPr="00F15F08">
        <w:rPr>
          <w:rFonts w:ascii="SimSun" w:hAnsi="SimSun" w:cs="Times New Roman" w:hint="eastAsia"/>
          <w:color w:val="000000"/>
          <w:lang w:val="en-AU" w:eastAsia="zh-CN"/>
        </w:rPr>
        <w:t>成年人！您的孩子可能是或者還不是法定成年人，但這依然是一種不同的學習方式。</w:t>
      </w:r>
    </w:p>
    <w:p w14:paraId="7537CA59"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差異包括：</w:t>
      </w:r>
    </w:p>
    <w:p w14:paraId="785A9C5C"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您的孩子與老師的關係。</w:t>
      </w:r>
    </w:p>
    <w:p w14:paraId="472D6225"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老師對您的孩子有多瞭解。</w:t>
      </w:r>
    </w:p>
    <w:p w14:paraId="331AEE7F"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新的</w:t>
      </w:r>
      <w:r w:rsidRPr="00F15F08">
        <w:rPr>
          <w:rFonts w:ascii="SimSun" w:hAnsi="SimSun" w:cs="Times New Roman" w:hint="eastAsia"/>
          <w:color w:val="000000"/>
          <w:lang w:val="en-AU" w:eastAsia="zh-CN"/>
        </w:rPr>
        <w:t>學習和評估方法（例如，長篇論文，實踐培訓）。</w:t>
      </w:r>
    </w:p>
    <w:p w14:paraId="2B3C5BCC"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不同的期望。</w:t>
      </w:r>
    </w:p>
    <w:p w14:paraId="459A7CE6"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如何看待您的孩子（例如，作為一個成年人）。</w:t>
      </w:r>
    </w:p>
    <w:p w14:paraId="52B64A96"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誰是主要聯繫人（例如，您的孩子將成為他們自己的決策者，而不再是您）。</w:t>
      </w:r>
    </w:p>
    <w:p w14:paraId="36583DD3" w14:textId="77777777" w:rsidR="00F15F08" w:rsidRPr="00F15F08" w:rsidRDefault="00F15F08" w:rsidP="00F15F08">
      <w:pPr>
        <w:numPr>
          <w:ilvl w:val="0"/>
          <w:numId w:val="1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您的孩子可能會開始更多地思考自我聲張。</w:t>
      </w:r>
    </w:p>
    <w:p w14:paraId="72489F9E" w14:textId="77777777" w:rsidR="00F15F08" w:rsidRPr="00F15F08" w:rsidRDefault="00F15F08" w:rsidP="008302EB">
      <w:pPr>
        <w:pStyle w:val="Heading4"/>
        <w:rPr>
          <w:rFonts w:ascii="Calibri" w:eastAsia="Times New Roman" w:hAnsi="Calibri"/>
          <w:sz w:val="22"/>
          <w:szCs w:val="22"/>
          <w:lang w:val="en-AU" w:eastAsia="zh-CN"/>
        </w:rPr>
      </w:pPr>
      <w:r w:rsidRPr="00F15F08">
        <w:rPr>
          <w:rFonts w:eastAsia="SimSun" w:hint="eastAsia"/>
          <w:lang w:val="en-AU" w:eastAsia="zh-CN"/>
        </w:rPr>
        <w:t>對於專上教育，有很多不同的選擇。您的孩子可以把其中幾種結合起來。例如：</w:t>
      </w:r>
    </w:p>
    <w:p w14:paraId="672053AD" w14:textId="77777777" w:rsidR="00F15F08" w:rsidRPr="00F15F08" w:rsidRDefault="00F15F08" w:rsidP="00F15F08">
      <w:pPr>
        <w:numPr>
          <w:ilvl w:val="0"/>
          <w:numId w:val="14"/>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完成</w:t>
      </w:r>
      <w:r w:rsidRPr="00F15F08">
        <w:rPr>
          <w:rFonts w:ascii="Calibri" w:eastAsia="Times New Roman" w:hAnsi="Calibri" w:cs="Times New Roman"/>
          <w:color w:val="000000"/>
          <w:lang w:val="en-AU" w:eastAsia="zh-CN"/>
        </w:rPr>
        <w:t>12</w:t>
      </w:r>
      <w:r w:rsidRPr="00F15F08">
        <w:rPr>
          <w:rFonts w:ascii="SimSun" w:hAnsi="SimSun" w:cs="Times New Roman" w:hint="eastAsia"/>
          <w:color w:val="000000"/>
          <w:lang w:val="en-AU" w:eastAsia="zh-CN"/>
        </w:rPr>
        <w:t>年級，同時參加</w:t>
      </w:r>
      <w:r w:rsidRPr="00F15F08">
        <w:rPr>
          <w:rFonts w:ascii="SimSun" w:hAnsi="SimSun" w:cs="SimSun" w:hint="eastAsia"/>
          <w:color w:val="000000"/>
          <w:lang w:val="en-AU" w:eastAsia="zh-CN"/>
        </w:rPr>
        <w:t>職業教育與培訓（</w:t>
      </w:r>
      <w:r w:rsidRPr="00F15F08">
        <w:rPr>
          <w:rFonts w:ascii="Calibri" w:eastAsia="Times New Roman" w:hAnsi="Calibri" w:cs="Times New Roman"/>
          <w:color w:val="000000"/>
          <w:lang w:val="en-AU" w:eastAsia="zh-CN"/>
        </w:rPr>
        <w:t>VET</w:t>
      </w:r>
      <w:r w:rsidRPr="00F15F08">
        <w:rPr>
          <w:rFonts w:ascii="SimSun" w:hAnsi="SimSun" w:cs="Times New Roman" w:hint="eastAsia"/>
          <w:color w:val="000000"/>
          <w:lang w:val="en-AU" w:eastAsia="zh-CN"/>
        </w:rPr>
        <w:t>）學院或大學的科目。</w:t>
      </w:r>
    </w:p>
    <w:p w14:paraId="5E37079C" w14:textId="77777777" w:rsidR="00F15F08" w:rsidRPr="00F15F08" w:rsidRDefault="00F15F08" w:rsidP="00F15F08">
      <w:pPr>
        <w:numPr>
          <w:ilvl w:val="0"/>
          <w:numId w:val="14"/>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如果可以的話，從中學轉向另一種教育選擇。例如，</w:t>
      </w:r>
      <w:r w:rsidRPr="00F15F08">
        <w:rPr>
          <w:rFonts w:ascii="Calibri" w:eastAsia="Times New Roman" w:hAnsi="Calibri" w:cs="Times New Roman"/>
          <w:color w:val="000000"/>
          <w:lang w:val="en-AU" w:eastAsia="zh-CN"/>
        </w:rPr>
        <w:t>11</w:t>
      </w:r>
      <w:r w:rsidRPr="00F15F08">
        <w:rPr>
          <w:rFonts w:ascii="SimSun" w:hAnsi="SimSun" w:cs="Times New Roman" w:hint="eastAsia"/>
          <w:color w:val="000000"/>
          <w:lang w:val="en-AU" w:eastAsia="zh-CN"/>
        </w:rPr>
        <w:t>年級的學生開始學徒工作或上全日制</w:t>
      </w:r>
      <w:r w:rsidRPr="00F15F08">
        <w:rPr>
          <w:rFonts w:ascii="SimSun" w:hAnsi="SimSun" w:cs="Arial" w:hint="eastAsia"/>
          <w:color w:val="202124"/>
          <w:shd w:val="clear" w:color="auto" w:fill="FFFFFF"/>
          <w:lang w:val="en-AU" w:eastAsia="zh-CN"/>
        </w:rPr>
        <w:t>技術與繼續教</w:t>
      </w:r>
      <w:r w:rsidRPr="00F15F08">
        <w:rPr>
          <w:rFonts w:ascii="SimSun" w:hAnsi="SimSun" w:cs="SimSun" w:hint="eastAsia"/>
          <w:color w:val="202124"/>
          <w:shd w:val="clear" w:color="auto" w:fill="FFFFFF"/>
          <w:lang w:val="en-AU" w:eastAsia="zh-CN"/>
        </w:rPr>
        <w:t>育（</w:t>
      </w:r>
      <w:r w:rsidRPr="00F15F08">
        <w:rPr>
          <w:rFonts w:ascii="Calibri" w:eastAsia="Times New Roman" w:hAnsi="Calibri" w:cs="Times New Roman"/>
          <w:color w:val="000000"/>
          <w:lang w:val="en-AU" w:eastAsia="zh-CN"/>
        </w:rPr>
        <w:t>TAFE</w:t>
      </w:r>
      <w:r w:rsidRPr="00F15F08">
        <w:rPr>
          <w:rFonts w:ascii="SimSun" w:hAnsi="SimSun" w:cs="SimSun" w:hint="eastAsia"/>
          <w:color w:val="000000"/>
          <w:lang w:val="en-AU" w:eastAsia="zh-CN"/>
        </w:rPr>
        <w:t>）學院</w:t>
      </w:r>
      <w:r w:rsidRPr="00F15F08">
        <w:rPr>
          <w:rFonts w:ascii="SimSun" w:hAnsi="SimSun" w:cs="Times New Roman" w:hint="eastAsia"/>
          <w:color w:val="000000"/>
          <w:lang w:val="en-AU" w:eastAsia="zh-CN"/>
        </w:rPr>
        <w:t>課程。</w:t>
      </w:r>
    </w:p>
    <w:p w14:paraId="002BDDDE"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或者他們可能想在開始另一種形式的教育之前完成學校最後一年的學業。過渡到就業也是一種選擇。（這超出了我們在本資料中可以涵蓋的內容）。</w:t>
      </w:r>
    </w:p>
    <w:p w14:paraId="3425C633" w14:textId="77777777" w:rsidR="00F15F08" w:rsidRPr="00D14945" w:rsidRDefault="00F15F08" w:rsidP="00D14945">
      <w:pPr>
        <w:pStyle w:val="Heading3"/>
      </w:pPr>
      <w:r w:rsidRPr="00D14945">
        <w:rPr>
          <w:rFonts w:ascii="MS Mincho" w:eastAsia="MS Mincho" w:hAnsi="MS Mincho" w:cs="MS Mincho" w:hint="eastAsia"/>
        </w:rPr>
        <w:t>問題：</w:t>
      </w:r>
    </w:p>
    <w:p w14:paraId="28314F72"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要向您的中學提出的問題：</w:t>
      </w:r>
    </w:p>
    <w:p w14:paraId="06C195BE" w14:textId="77777777" w:rsidR="00F15F08" w:rsidRPr="00F15F08" w:rsidRDefault="00F15F08" w:rsidP="00F15F08">
      <w:pPr>
        <w:numPr>
          <w:ilvl w:val="0"/>
          <w:numId w:val="1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需要進行哪些對話？和誰對話？</w:t>
      </w:r>
    </w:p>
    <w:p w14:paraId="4B9A5EE2" w14:textId="77777777" w:rsidR="00F15F08" w:rsidRPr="00F15F08" w:rsidRDefault="00F15F08" w:rsidP="00F15F08">
      <w:pPr>
        <w:numPr>
          <w:ilvl w:val="0"/>
          <w:numId w:val="1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eastAsia="zh-CN"/>
        </w:rPr>
        <w:t>哪些關係將轉入專上教育機構？（例如，與我的孩子保持聯繫的關鍵輔助人員）。如何進行輔助支持？</w:t>
      </w:r>
    </w:p>
    <w:p w14:paraId="7C36DB2A" w14:textId="77777777" w:rsidR="00F15F08" w:rsidRPr="00F15F08" w:rsidRDefault="00F15F08" w:rsidP="00F15F08">
      <w:pPr>
        <w:numPr>
          <w:ilvl w:val="0"/>
          <w:numId w:val="1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專上教育機構如何幫助您？您有什麼樣的資訊？</w:t>
      </w:r>
    </w:p>
    <w:p w14:paraId="5F82DD02" w14:textId="77777777" w:rsidR="00F15F08" w:rsidRPr="00F15F08" w:rsidRDefault="00F15F08" w:rsidP="00F15F08">
      <w:pPr>
        <w:numPr>
          <w:ilvl w:val="0"/>
          <w:numId w:val="1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一旦我的孩子離開學校，你們將如何教他學會自我聲張？</w:t>
      </w:r>
    </w:p>
    <w:p w14:paraId="3A656E38" w14:textId="77777777" w:rsidR="00F15F08" w:rsidRPr="00F15F08" w:rsidRDefault="00F15F08" w:rsidP="00F15F08">
      <w:pPr>
        <w:numPr>
          <w:ilvl w:val="0"/>
          <w:numId w:val="15"/>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是否有任何計劃或項目可以幫助我的孩子？（例如，特殊招生計劃）</w:t>
      </w:r>
    </w:p>
    <w:p w14:paraId="604221AD"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對新教育機構提出的問題：</w:t>
      </w:r>
    </w:p>
    <w:p w14:paraId="6412C0B0" w14:textId="77777777" w:rsidR="00F15F08" w:rsidRPr="00F15F08" w:rsidRDefault="00F15F08" w:rsidP="00F15F08">
      <w:pPr>
        <w:numPr>
          <w:ilvl w:val="0"/>
          <w:numId w:val="16"/>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何時需要做出有關所學科目或資格證書的關鍵決策？</w:t>
      </w:r>
    </w:p>
    <w:p w14:paraId="3E770DC8" w14:textId="77777777" w:rsidR="00F15F08" w:rsidRPr="00F15F08" w:rsidRDefault="00F15F08" w:rsidP="00F15F08">
      <w:pPr>
        <w:numPr>
          <w:ilvl w:val="0"/>
          <w:numId w:val="16"/>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我們有多少緩衝時間能觀察這一切的進展？</w:t>
      </w:r>
    </w:p>
    <w:p w14:paraId="7858966F" w14:textId="77777777" w:rsidR="00F15F08" w:rsidRPr="00F15F08" w:rsidRDefault="00F15F08" w:rsidP="00F15F08">
      <w:pPr>
        <w:numPr>
          <w:ilvl w:val="0"/>
          <w:numId w:val="16"/>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Times New Roman" w:hint="eastAsia"/>
          <w:color w:val="000000"/>
          <w:lang w:val="en-AU" w:eastAsia="zh-CN"/>
        </w:rPr>
        <w:t>你們是否會延續中學時期的安排？</w:t>
      </w:r>
      <w:r w:rsidRPr="00F15F08">
        <w:rPr>
          <w:rFonts w:ascii="Calibri" w:eastAsia="Times New Roman" w:hAnsi="Calibri" w:cs="Times New Roman"/>
          <w:color w:val="000000"/>
          <w:lang w:val="en-AU" w:eastAsia="zh-CN"/>
        </w:rPr>
        <w:br/>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3FECBE67" w14:textId="77777777" w:rsidTr="00D14945">
        <w:tc>
          <w:tcPr>
            <w:tcW w:w="9242" w:type="dxa"/>
            <w:shd w:val="clear" w:color="auto" w:fill="FEEDEA"/>
            <w:tcMar>
              <w:top w:w="0" w:type="dxa"/>
              <w:left w:w="108" w:type="dxa"/>
              <w:bottom w:w="0" w:type="dxa"/>
              <w:right w:w="108" w:type="dxa"/>
            </w:tcMar>
          </w:tcPr>
          <w:p w14:paraId="799005EC"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lastRenderedPageBreak/>
              <w:t>您的孩子應該被鼓勵參與這個規劃。他們的參與程度將取決於他們的個人情況。但您可以鼓勵他們對這一過程進行把控。</w:t>
            </w:r>
          </w:p>
          <w:p w14:paraId="25403AA1"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2C15EAC3" w14:textId="387CD2CB"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Times New Roman" w:hint="eastAsia"/>
                <w:lang w:val="en-AU" w:eastAsia="zh-CN"/>
              </w:rPr>
              <w:t>做這些將使您完成自我過渡！這是一個從代孩子聲張到鼓勵他/她們發表個人意見的轉變。查看我們的工作簿</w:t>
            </w:r>
            <w:hyperlink r:id="rId23" w:history="1">
              <w:r w:rsidRPr="00DC177F">
                <w:rPr>
                  <w:rStyle w:val="Hyperlink"/>
                  <w:rFonts w:hint="eastAsia"/>
                </w:rPr>
                <w:t>《殘障人士教育標準》（</w:t>
              </w:r>
              <w:r w:rsidRPr="00DC177F">
                <w:rPr>
                  <w:rStyle w:val="Hyperlink"/>
                </w:rPr>
                <w:t>DSE</w:t>
              </w:r>
              <w:r w:rsidRPr="00DC177F">
                <w:rPr>
                  <w:rStyle w:val="Hyperlink"/>
                  <w:rFonts w:hint="eastAsia"/>
                </w:rPr>
                <w:t>）實踐：行動計劃</w:t>
              </w:r>
            </w:hyperlink>
            <w:r w:rsidRPr="00DC177F">
              <w:rPr>
                <w:rFonts w:hint="eastAsia"/>
              </w:rPr>
              <w:t>。</w:t>
            </w:r>
            <w:r w:rsidRPr="00F15F08">
              <w:rPr>
                <w:rFonts w:ascii="SimSun" w:hAnsi="SimSun" w:cs="Times New Roman" w:hint="eastAsia"/>
                <w:lang w:val="en-AU" w:eastAsia="zh-CN"/>
              </w:rPr>
              <w:t>這可以幫助您的孩子計劃安置方案並將其落實。</w:t>
            </w:r>
          </w:p>
          <w:p w14:paraId="5FDBFE20"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15B0EFD0" w14:textId="51A7CD1B"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561E95">
              <w:rPr>
                <w:rFonts w:ascii="SimSun" w:hAnsi="SimSun" w:cs="Times New Roman" w:hint="eastAsia"/>
                <w:lang w:val="en-AU" w:eastAsia="zh-CN"/>
              </w:rPr>
              <w:t>然後查看</w:t>
            </w:r>
            <w:hyperlink w:anchor="_獲得您的權利：要思考和提出的問題" w:history="1">
              <w:r w:rsidRPr="00561E95">
                <w:rPr>
                  <w:rStyle w:val="Hyperlink"/>
                  <w:rFonts w:ascii="SimSun" w:hAnsi="SimSun" w:cs="Times New Roman" w:hint="eastAsia"/>
                  <w:lang w:val="en-AU" w:eastAsia="zh-CN"/>
                </w:rPr>
                <w:t>第</w:t>
              </w:r>
              <w:r w:rsidR="00561E95" w:rsidRPr="00561E95">
                <w:rPr>
                  <w:rStyle w:val="Hyperlink"/>
                  <w:rFonts w:ascii="SimSun" w:hAnsi="SimSun" w:cs="Times New Roman" w:hint="eastAsia"/>
                  <w:lang w:val="en-AU" w:eastAsia="zh-CN"/>
                </w:rPr>
                <w:t>1</w:t>
              </w:r>
              <w:r w:rsidR="00561E95" w:rsidRPr="00561E95">
                <w:rPr>
                  <w:rStyle w:val="Hyperlink"/>
                  <w:rFonts w:ascii="SimSun" w:hAnsi="SimSun" w:cs="Times New Roman"/>
                  <w:lang w:val="en-AU" w:eastAsia="zh-CN"/>
                </w:rPr>
                <w:t>8</w:t>
              </w:r>
              <w:r w:rsidRPr="00561E95">
                <w:rPr>
                  <w:rStyle w:val="Hyperlink"/>
                  <w:rFonts w:ascii="SimSun" w:hAnsi="SimSun" w:cs="Times New Roman" w:hint="eastAsia"/>
                  <w:lang w:val="en-AU" w:eastAsia="zh-CN"/>
                </w:rPr>
                <w:t>頁的表格</w:t>
              </w:r>
            </w:hyperlink>
            <w:r w:rsidRPr="00F15F08">
              <w:rPr>
                <w:rFonts w:ascii="SimSun" w:hAnsi="SimSun" w:cs="Times New Roman" w:hint="eastAsia"/>
                <w:lang w:val="en-AU" w:eastAsia="zh-CN"/>
              </w:rPr>
              <w:t>。裡面的問題將幫助您規劃過渡。</w:t>
            </w:r>
            <w:r w:rsidRPr="00C214A1">
              <w:rPr>
                <w:rFonts w:ascii="SimSun" w:hAnsi="SimSun" w:cs="Times New Roman" w:hint="eastAsia"/>
                <w:lang w:val="en-AU" w:eastAsia="zh-CN"/>
              </w:rPr>
              <w:t>請參閱</w:t>
            </w:r>
            <w:hyperlink w:anchor="_繼續教育" w:history="1">
              <w:r w:rsidRPr="00C214A1">
                <w:rPr>
                  <w:rStyle w:val="Hyperlink"/>
                  <w:rFonts w:ascii="SimSun" w:hAnsi="SimSun" w:cs="Times New Roman" w:hint="eastAsia"/>
                  <w:lang w:val="en-AU" w:eastAsia="zh-CN"/>
                </w:rPr>
                <w:t>第</w:t>
              </w:r>
              <w:r w:rsidR="00C214A1" w:rsidRPr="00C214A1">
                <w:rPr>
                  <w:rStyle w:val="Hyperlink"/>
                  <w:rFonts w:ascii="SimSun" w:hAnsi="SimSun" w:cs="Times New Roman" w:hint="eastAsia"/>
                  <w:lang w:val="en-AU" w:eastAsia="zh-CN"/>
                </w:rPr>
                <w:t>2</w:t>
              </w:r>
              <w:r w:rsidR="00C214A1" w:rsidRPr="00C214A1">
                <w:rPr>
                  <w:rStyle w:val="Hyperlink"/>
                  <w:rFonts w:ascii="SimSun" w:hAnsi="SimSun" w:cs="Times New Roman"/>
                  <w:lang w:val="en-AU" w:eastAsia="zh-CN"/>
                </w:rPr>
                <w:t>3</w:t>
              </w:r>
              <w:r w:rsidRPr="00C214A1">
                <w:rPr>
                  <w:rStyle w:val="Hyperlink"/>
                  <w:rFonts w:ascii="SimSun" w:hAnsi="SimSun" w:cs="Times New Roman" w:hint="eastAsia"/>
                  <w:lang w:val="en-AU" w:eastAsia="zh-CN"/>
                </w:rPr>
                <w:t>頁</w:t>
              </w:r>
            </w:hyperlink>
            <w:r w:rsidRPr="00C214A1">
              <w:rPr>
                <w:rFonts w:ascii="SimSun" w:hAnsi="SimSun" w:cs="Times New Roman" w:hint="eastAsia"/>
                <w:lang w:val="en-AU" w:eastAsia="zh-CN"/>
              </w:rPr>
              <w:t>瞭解專上教育中有關</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Times New Roman" w:hint="eastAsia"/>
                <w:lang w:val="en-AU" w:eastAsia="zh-CN"/>
              </w:rPr>
              <w:t>的更多資訊。</w:t>
            </w:r>
          </w:p>
        </w:tc>
      </w:tr>
    </w:tbl>
    <w:p w14:paraId="785145F6"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60F5F8AF" w14:textId="77777777" w:rsidR="00F15F08" w:rsidRPr="00D14945" w:rsidRDefault="00F15F08" w:rsidP="00D14945">
      <w:pPr>
        <w:pStyle w:val="Heading3"/>
      </w:pPr>
      <w:r w:rsidRPr="00D14945">
        <w:rPr>
          <w:rFonts w:ascii="MS Mincho" w:eastAsia="MS Mincho" w:hAnsi="MS Mincho" w:cs="MS Mincho" w:hint="eastAsia"/>
        </w:rPr>
        <w:t>個案研究：</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02F54F97" w14:textId="77777777" w:rsidTr="00D14945">
        <w:tc>
          <w:tcPr>
            <w:tcW w:w="9242" w:type="dxa"/>
            <w:shd w:val="clear" w:color="auto" w:fill="FEEDEA"/>
            <w:tcMar>
              <w:top w:w="0" w:type="dxa"/>
              <w:left w:w="108" w:type="dxa"/>
              <w:bottom w:w="0" w:type="dxa"/>
              <w:right w:w="108" w:type="dxa"/>
            </w:tcMar>
          </w:tcPr>
          <w:p w14:paraId="57523767" w14:textId="77777777" w:rsidR="00F15F08" w:rsidRPr="00F15F08" w:rsidRDefault="00F15F08" w:rsidP="00D14945">
            <w:pPr>
              <w:pStyle w:val="Heading5"/>
              <w:rPr>
                <w:rFonts w:ascii="Calibri" w:eastAsia="Times New Roman" w:hAnsi="Calibri" w:cs="Times New Roman"/>
                <w:sz w:val="22"/>
                <w:szCs w:val="22"/>
                <w:lang w:val="en-AU" w:eastAsia="zh-CN"/>
              </w:rPr>
            </w:pPr>
            <w:r w:rsidRPr="00F15F08">
              <w:rPr>
                <w:rFonts w:eastAsia="SimSun" w:hint="eastAsia"/>
                <w:lang w:val="en-AU" w:eastAsia="zh-CN"/>
              </w:rPr>
              <w:t>背景</w:t>
            </w:r>
          </w:p>
          <w:p w14:paraId="08243E7E"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阿米爾</w:t>
            </w:r>
            <w:r w:rsidRPr="00F15F08">
              <w:rPr>
                <w:rFonts w:ascii="Calibri" w:hAnsi="Calibri" w:cs="Calibri" w:hint="eastAsia"/>
                <w:lang w:val="en-AU" w:eastAsia="zh-CN"/>
              </w:rPr>
              <w:t>（</w:t>
            </w:r>
            <w:r w:rsidRPr="00F15F08">
              <w:rPr>
                <w:rFonts w:ascii="Calibri" w:hAnsi="Calibri" w:cs="Calibri"/>
                <w:lang w:val="en-AU" w:eastAsia="zh-CN"/>
              </w:rPr>
              <w:t>Amir</w:t>
            </w:r>
            <w:r w:rsidRPr="00F15F08">
              <w:rPr>
                <w:rFonts w:ascii="Calibri" w:hAnsi="Calibri" w:cs="Calibri" w:hint="eastAsia"/>
                <w:lang w:val="en-AU" w:eastAsia="zh-CN"/>
              </w:rPr>
              <w:t>）</w:t>
            </w:r>
            <w:r w:rsidRPr="00F15F08">
              <w:rPr>
                <w:rFonts w:ascii="SimSun" w:hAnsi="SimSun" w:cs="SimSun" w:hint="eastAsia"/>
                <w:lang w:val="en-AU" w:eastAsia="zh-CN"/>
              </w:rPr>
              <w:t>今年</w:t>
            </w:r>
            <w:r w:rsidRPr="00F15F08">
              <w:rPr>
                <w:rFonts w:ascii="Calibri" w:eastAsia="Times New Roman" w:hAnsi="Calibri" w:cs="Times New Roman"/>
                <w:lang w:val="en-AU" w:eastAsia="zh-CN"/>
              </w:rPr>
              <w:t>18</w:t>
            </w:r>
            <w:r w:rsidRPr="00F15F08">
              <w:rPr>
                <w:rFonts w:ascii="SimSun" w:hAnsi="SimSun" w:cs="SimSun" w:hint="eastAsia"/>
                <w:lang w:val="en-AU" w:eastAsia="zh-CN"/>
              </w:rPr>
              <w:t>歲，即將入讀大學第一年。他將修讀歷史，並迫不及待地想開始學習！他有書寫障礙和焦慮症，並在高中時得到了這方面的幫助。</w:t>
            </w:r>
          </w:p>
          <w:p w14:paraId="717E139B" w14:textId="77777777" w:rsidR="00F15F08" w:rsidRPr="00F15F08" w:rsidRDefault="00F15F08" w:rsidP="00D14945">
            <w:pPr>
              <w:pStyle w:val="Heading5"/>
              <w:rPr>
                <w:rFonts w:eastAsia="SimSun"/>
                <w:lang w:val="en-AU" w:eastAsia="zh-CN"/>
              </w:rPr>
            </w:pPr>
            <w:r w:rsidRPr="00F15F08">
              <w:rPr>
                <w:rFonts w:ascii="Calibri" w:eastAsia="Times New Roman" w:hAnsi="Calibri"/>
                <w:lang w:val="en-AU" w:eastAsia="zh-CN"/>
              </w:rPr>
              <w:br/>
            </w:r>
            <w:r w:rsidRPr="00F15F08">
              <w:rPr>
                <w:rFonts w:eastAsia="SimSun" w:hint="eastAsia"/>
                <w:lang w:val="en-AU" w:eastAsia="zh-CN"/>
              </w:rPr>
              <w:t>為做好準備都做了些什麼？</w:t>
            </w:r>
          </w:p>
          <w:p w14:paraId="0CC3051E"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阿米爾和他的阿姨會見了學校輔導員。他們探討了對阿米爾來說大學會是什麼樣子。他們還參加了幾個校園開放日。阿米爾有機會在周邊看了看，並且查看了校舍和圖書館。</w:t>
            </w:r>
          </w:p>
          <w:p w14:paraId="30A80147"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3845CF2B" w14:textId="77777777" w:rsidR="00F15F08" w:rsidRPr="00F15F08" w:rsidRDefault="00F15F08" w:rsidP="00D14945">
            <w:pPr>
              <w:pStyle w:val="Heading5"/>
              <w:rPr>
                <w:rFonts w:ascii="Calibri" w:eastAsia="Times New Roman" w:hAnsi="Calibri" w:cs="Times New Roman"/>
                <w:sz w:val="22"/>
                <w:szCs w:val="22"/>
                <w:lang w:val="en-AU" w:eastAsia="zh-CN"/>
              </w:rPr>
            </w:pPr>
            <w:r w:rsidRPr="00F15F08">
              <w:rPr>
                <w:rFonts w:eastAsia="SimSun" w:hint="eastAsia"/>
                <w:lang w:val="en-AU" w:eastAsia="zh-CN"/>
              </w:rPr>
              <w:t>哪些方面進展順利？</w:t>
            </w:r>
          </w:p>
          <w:p w14:paraId="69297E4F"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阿米爾在課程開始前的一周會見了殘障輔助服務處。他使用了學校的舊安置方案來要求安置。這包括一台用於考試的計算機。</w:t>
            </w:r>
          </w:p>
          <w:p w14:paraId="77DF86CB"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554321BD" w14:textId="77777777" w:rsidR="00F15F08" w:rsidRPr="00F15F08" w:rsidRDefault="00F15F08" w:rsidP="00D14945">
            <w:pPr>
              <w:pStyle w:val="Heading5"/>
              <w:rPr>
                <w:rFonts w:ascii="Calibri" w:eastAsia="Times New Roman" w:hAnsi="Calibri" w:cs="Times New Roman"/>
                <w:sz w:val="22"/>
                <w:szCs w:val="22"/>
                <w:lang w:val="en-AU" w:eastAsia="zh-CN"/>
              </w:rPr>
            </w:pPr>
            <w:r w:rsidRPr="00F15F08">
              <w:rPr>
                <w:rFonts w:eastAsia="SimSun" w:hint="eastAsia"/>
                <w:lang w:val="en-AU" w:eastAsia="zh-CN"/>
              </w:rPr>
              <w:t>哪些工作仍在進行中？</w:t>
            </w:r>
          </w:p>
          <w:p w14:paraId="0B724394"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該大學申請作業延期提交的過程很複雜。阿米爾每次需要時都必須申請。當阿米爾感覺不佳時會覺得這樣做很困難。很多時候，他發現根本不申請延期會更容易。</w:t>
            </w:r>
          </w:p>
          <w:p w14:paraId="3997382B"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79529452"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阿米爾已在殘障輔助服務處登記。這意味著他可以加入學生輔導項目。他的導師正在幫助他瞭解如何改變他的教育計劃。</w:t>
            </w:r>
          </w:p>
          <w:p w14:paraId="701111A9"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p>
          <w:p w14:paraId="59DF749B" w14:textId="77777777" w:rsidR="00F15F08" w:rsidRPr="00F15F08" w:rsidRDefault="00F15F08" w:rsidP="00D14945">
            <w:pPr>
              <w:pStyle w:val="Heading5"/>
              <w:rPr>
                <w:rFonts w:ascii="Calibri" w:eastAsia="Times New Roman" w:hAnsi="Calibri" w:cs="Times New Roman"/>
                <w:sz w:val="22"/>
                <w:szCs w:val="22"/>
                <w:lang w:val="en-AU" w:eastAsia="zh-CN"/>
              </w:rPr>
            </w:pPr>
            <w:r w:rsidRPr="00F15F08">
              <w:rPr>
                <w:rFonts w:eastAsia="SimSun" w:hint="eastAsia"/>
                <w:lang w:val="en-AU" w:eastAsia="zh-CN"/>
              </w:rPr>
              <w:t>關鍵概念：</w:t>
            </w:r>
          </w:p>
          <w:p w14:paraId="6C895405" w14:textId="480BAF41" w:rsidR="00F15F08" w:rsidRPr="00D14945" w:rsidRDefault="00F15F08" w:rsidP="00D14945">
            <w:pPr>
              <w:pStyle w:val="ListParagraph"/>
              <w:numPr>
                <w:ilvl w:val="0"/>
                <w:numId w:val="34"/>
              </w:numPr>
              <w:spacing w:before="0" w:after="0" w:line="240" w:lineRule="auto"/>
              <w:rPr>
                <w:rFonts w:ascii="Calibri" w:eastAsia="Times New Roman" w:hAnsi="Calibri" w:cs="Times New Roman"/>
                <w:sz w:val="22"/>
                <w:szCs w:val="22"/>
                <w:lang w:val="en-AU" w:eastAsia="zh-CN"/>
              </w:rPr>
            </w:pPr>
            <w:r w:rsidRPr="00D14945">
              <w:rPr>
                <w:rFonts w:ascii="SimSun" w:hAnsi="SimSun" w:cs="SimSun" w:hint="eastAsia"/>
                <w:lang w:val="en-AU" w:eastAsia="zh-CN"/>
              </w:rPr>
              <w:t>可能需要探究很多不同的政策。在專上教育環境中做這些，這可能有別於您孩子已經習慣做的事情。</w:t>
            </w:r>
          </w:p>
          <w:p w14:paraId="6B692B5D" w14:textId="12301261" w:rsidR="00F15F08" w:rsidRPr="00D14945" w:rsidRDefault="00F15F08" w:rsidP="00D14945">
            <w:pPr>
              <w:pStyle w:val="ListParagraph"/>
              <w:numPr>
                <w:ilvl w:val="0"/>
                <w:numId w:val="34"/>
              </w:numPr>
              <w:spacing w:before="0" w:after="0" w:line="240" w:lineRule="auto"/>
              <w:rPr>
                <w:rFonts w:ascii="Calibri" w:eastAsia="Times New Roman" w:hAnsi="Calibri" w:cs="Times New Roman"/>
                <w:sz w:val="22"/>
                <w:szCs w:val="22"/>
                <w:lang w:val="en-AU" w:eastAsia="zh-CN"/>
              </w:rPr>
            </w:pPr>
            <w:r w:rsidRPr="00D14945">
              <w:rPr>
                <w:rFonts w:ascii="SimSun" w:hAnsi="SimSun" w:cs="SimSun" w:hint="eastAsia"/>
                <w:lang w:val="en-AU" w:eastAsia="zh-CN"/>
              </w:rPr>
              <w:t>有時安置方案需要重新調整。</w:t>
            </w:r>
          </w:p>
          <w:p w14:paraId="3CB19030" w14:textId="352D9E6D" w:rsidR="00F15F08" w:rsidRPr="00D14945" w:rsidRDefault="00F15F08" w:rsidP="00D14945">
            <w:pPr>
              <w:pStyle w:val="ListParagraph"/>
              <w:numPr>
                <w:ilvl w:val="0"/>
                <w:numId w:val="34"/>
              </w:numPr>
              <w:spacing w:before="0" w:after="0" w:line="240" w:lineRule="auto"/>
              <w:rPr>
                <w:rFonts w:ascii="Calibri" w:eastAsia="Times New Roman" w:hAnsi="Calibri" w:cs="Times New Roman"/>
                <w:sz w:val="22"/>
                <w:szCs w:val="22"/>
                <w:lang w:val="en-AU" w:eastAsia="zh-CN"/>
              </w:rPr>
            </w:pPr>
            <w:r w:rsidRPr="00D14945">
              <w:rPr>
                <w:rFonts w:ascii="SimSun" w:hAnsi="SimSun" w:cs="SimSun" w:hint="eastAsia"/>
                <w:lang w:val="en-AU" w:eastAsia="zh-CN"/>
              </w:rPr>
              <w:t>向同齡人學習會很有幫助。</w:t>
            </w:r>
          </w:p>
        </w:tc>
      </w:tr>
    </w:tbl>
    <w:p w14:paraId="17FB18A4"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32A5A03C" w14:textId="77777777" w:rsidR="00D14945" w:rsidRDefault="00D14945">
      <w:pPr>
        <w:spacing w:before="0" w:after="0" w:line="240" w:lineRule="auto"/>
        <w:rPr>
          <w:rFonts w:ascii="SimSun" w:hAnsi="SimSun" w:cs="SimSun"/>
          <w:b/>
          <w:bCs/>
          <w:color w:val="000000"/>
          <w:shd w:val="clear" w:color="auto" w:fill="80FFFF"/>
          <w:lang w:val="en-AU" w:eastAsia="zh-CN"/>
        </w:rPr>
      </w:pPr>
      <w:r>
        <w:rPr>
          <w:rFonts w:ascii="SimSun" w:hAnsi="SimSun" w:cs="SimSun"/>
          <w:b/>
          <w:bCs/>
          <w:color w:val="000000"/>
          <w:shd w:val="clear" w:color="auto" w:fill="80FFFF"/>
          <w:lang w:val="en-AU" w:eastAsia="zh-CN"/>
        </w:rPr>
        <w:br w:type="page"/>
      </w:r>
    </w:p>
    <w:p w14:paraId="16ED1BAF" w14:textId="166EC5C4" w:rsidR="00F15F08" w:rsidRPr="00D14945" w:rsidRDefault="00F15F08" w:rsidP="00D14945">
      <w:pPr>
        <w:pStyle w:val="Heading2"/>
      </w:pPr>
      <w:bookmarkStart w:id="17" w:name="_逐年過渡"/>
      <w:bookmarkEnd w:id="17"/>
      <w:r w:rsidRPr="00D14945">
        <w:rPr>
          <w:rFonts w:ascii="MS Mincho" w:eastAsia="MS Mincho" w:hAnsi="MS Mincho" w:cs="MS Mincho" w:hint="eastAsia"/>
        </w:rPr>
        <w:lastRenderedPageBreak/>
        <w:t>逐年過渡</w:t>
      </w:r>
    </w:p>
    <w:p w14:paraId="214BB35C"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每一年您的孩子都會有新的老師、新的地方和新的經歷。</w:t>
      </w:r>
    </w:p>
    <w:p w14:paraId="702C9F65" w14:textId="77777777" w:rsidR="00F15F08" w:rsidRPr="00F15F08" w:rsidRDefault="00F15F08" w:rsidP="00D14945">
      <w:pPr>
        <w:pStyle w:val="Heading4"/>
        <w:rPr>
          <w:rFonts w:ascii="Calibri" w:eastAsia="Times New Roman" w:hAnsi="Calibri" w:cs="Times New Roman"/>
          <w:sz w:val="22"/>
          <w:szCs w:val="22"/>
          <w:lang w:val="en-AU" w:eastAsia="zh-CN"/>
        </w:rPr>
      </w:pPr>
      <w:r w:rsidRPr="00F15F08">
        <w:rPr>
          <w:rFonts w:eastAsia="SimSun" w:hint="eastAsia"/>
          <w:lang w:val="en-AU" w:eastAsia="zh-CN"/>
        </w:rPr>
        <w:t>其中包括新的：</w:t>
      </w:r>
    </w:p>
    <w:p w14:paraId="7AEBD0C3" w14:textId="77777777" w:rsidR="00F15F08" w:rsidRPr="00F15F08" w:rsidRDefault="00F15F08" w:rsidP="00F15F08">
      <w:pPr>
        <w:numPr>
          <w:ilvl w:val="0"/>
          <w:numId w:val="1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教室、設備和遊樂區。</w:t>
      </w:r>
    </w:p>
    <w:p w14:paraId="43B4B868" w14:textId="77777777" w:rsidR="00F15F08" w:rsidRPr="00F15F08" w:rsidRDefault="00F15F08" w:rsidP="00F15F08">
      <w:pPr>
        <w:numPr>
          <w:ilvl w:val="0"/>
          <w:numId w:val="1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老師和同學。</w:t>
      </w:r>
    </w:p>
    <w:p w14:paraId="07135975" w14:textId="77777777" w:rsidR="00F15F08" w:rsidRPr="00F15F08" w:rsidRDefault="00F15F08" w:rsidP="00F15F08">
      <w:pPr>
        <w:numPr>
          <w:ilvl w:val="0"/>
          <w:numId w:val="1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規則和期望。</w:t>
      </w:r>
    </w:p>
    <w:p w14:paraId="0C5B91A8" w14:textId="77777777" w:rsidR="00F15F08" w:rsidRPr="00F15F08" w:rsidRDefault="00F15F08" w:rsidP="00F15F08">
      <w:pPr>
        <w:numPr>
          <w:ilvl w:val="0"/>
          <w:numId w:val="1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學科和活動。</w:t>
      </w:r>
    </w:p>
    <w:p w14:paraId="2FEF9DB1" w14:textId="77777777" w:rsidR="00F15F08" w:rsidRPr="00F15F08" w:rsidRDefault="00F15F08" w:rsidP="00F15F08">
      <w:pPr>
        <w:numPr>
          <w:ilvl w:val="0"/>
          <w:numId w:val="1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學習和評估的方式。</w:t>
      </w:r>
    </w:p>
    <w:p w14:paraId="168169F8" w14:textId="77777777" w:rsidR="00F15F08" w:rsidRPr="00F15F08" w:rsidRDefault="00F15F08" w:rsidP="00F15F08">
      <w:pPr>
        <w:numPr>
          <w:ilvl w:val="0"/>
          <w:numId w:val="17"/>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活動和項目（例如，工作經驗、校外活動）。</w:t>
      </w:r>
    </w:p>
    <w:p w14:paraId="7DCAFA53"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部分年級有他們自己的里程碑。這可能是不同的校舍或校園。也可能是家庭作業，或者像學校</w:t>
      </w:r>
      <w:r w:rsidRPr="00F15F08">
        <w:rPr>
          <w:rFonts w:ascii="SimSun" w:hAnsi="SimSun" w:cs="SimSun" w:hint="eastAsia"/>
          <w:sz w:val="22"/>
          <w:szCs w:val="22"/>
          <w:lang w:val="en-AU" w:eastAsia="zh-CN"/>
        </w:rPr>
        <w:t>訓練</w:t>
      </w:r>
      <w:r w:rsidRPr="00F15F08">
        <w:rPr>
          <w:rFonts w:ascii="SimSun" w:hAnsi="SimSun" w:cs="SimSun" w:hint="eastAsia"/>
          <w:color w:val="000000"/>
          <w:lang w:val="en-AU" w:eastAsia="zh-CN"/>
        </w:rPr>
        <w:t>營等特殊活動。每一年都會比上一年更復雜。</w:t>
      </w:r>
    </w:p>
    <w:p w14:paraId="6EF23AEF"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您孩子的需求也會改變。他們在</w:t>
      </w:r>
      <w:r w:rsidRPr="00F15F08">
        <w:rPr>
          <w:rFonts w:ascii="Calibri" w:eastAsia="Times New Roman" w:hAnsi="Calibri" w:cs="Times New Roman"/>
          <w:color w:val="000000"/>
          <w:lang w:val="en-AU" w:eastAsia="zh-CN"/>
        </w:rPr>
        <w:t>2</w:t>
      </w:r>
      <w:r w:rsidRPr="00F15F08">
        <w:rPr>
          <w:rFonts w:ascii="SimSun" w:hAnsi="SimSun" w:cs="SimSun" w:hint="eastAsia"/>
          <w:color w:val="000000"/>
          <w:lang w:val="en-AU" w:eastAsia="zh-CN"/>
        </w:rPr>
        <w:t>年級的經歷將與</w:t>
      </w:r>
      <w:r w:rsidRPr="00F15F08">
        <w:rPr>
          <w:rFonts w:ascii="Calibri" w:eastAsia="Times New Roman" w:hAnsi="Calibri" w:cs="Times New Roman"/>
          <w:color w:val="000000"/>
          <w:lang w:val="en-AU" w:eastAsia="zh-CN"/>
        </w:rPr>
        <w:t>6</w:t>
      </w:r>
      <w:r w:rsidRPr="00F15F08">
        <w:rPr>
          <w:rFonts w:ascii="SimSun" w:hAnsi="SimSun" w:cs="SimSun" w:hint="eastAsia"/>
          <w:color w:val="000000"/>
          <w:lang w:val="en-AU" w:eastAsia="zh-CN"/>
        </w:rPr>
        <w:t>年級完全不同。因此，他們的安置方案與輔助措施也應該有所不同！</w:t>
      </w:r>
    </w:p>
    <w:p w14:paraId="5DCBDB88"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這些概念也適用於轉入新學校的情況。</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694"/>
      </w:tblGrid>
      <w:tr w:rsidR="00D14945" w14:paraId="272CCD0E" w14:textId="77777777" w:rsidTr="00FC2BB4">
        <w:tc>
          <w:tcPr>
            <w:tcW w:w="9730" w:type="dxa"/>
            <w:shd w:val="clear" w:color="auto" w:fill="FEEDEA"/>
          </w:tcPr>
          <w:p w14:paraId="15422FB4" w14:textId="1C42B7A1" w:rsidR="00D14945" w:rsidRDefault="00D14945" w:rsidP="00FC2BB4">
            <w:pPr>
              <w:spacing w:before="0" w:after="160" w:line="235" w:lineRule="atLeast"/>
              <w:rPr>
                <w:rFonts w:ascii="Calibri" w:eastAsia="Times New Roman" w:hAnsi="Calibri" w:cs="Times New Roman"/>
                <w:color w:val="000000"/>
                <w:sz w:val="22"/>
                <w:szCs w:val="22"/>
                <w:lang w:val="en-AU" w:eastAsia="zh-CN"/>
              </w:rPr>
            </w:pPr>
            <w:r w:rsidRPr="003027E7">
              <w:rPr>
                <w:rFonts w:ascii="SimSun" w:hAnsi="SimSun" w:cs="SimSun" w:hint="eastAsia"/>
                <w:color w:val="000000"/>
                <w:lang w:val="en-AU" w:eastAsia="zh-CN"/>
              </w:rPr>
              <w:t>查看</w:t>
            </w:r>
            <w:hyperlink w:anchor="_獲得您的權利：要思考和提出的問題" w:history="1">
              <w:r w:rsidRPr="003027E7">
                <w:rPr>
                  <w:rStyle w:val="Hyperlink"/>
                  <w:rFonts w:ascii="SimSun" w:hAnsi="SimSun" w:cs="SimSun" w:hint="eastAsia"/>
                  <w:lang w:val="en-AU" w:eastAsia="zh-CN"/>
                </w:rPr>
                <w:t>第</w:t>
              </w:r>
              <w:r w:rsidR="003027E7" w:rsidRPr="003027E7">
                <w:rPr>
                  <w:rStyle w:val="Hyperlink"/>
                  <w:rFonts w:ascii="Calibri" w:eastAsia="Times New Roman" w:hAnsi="Calibri" w:cs="Times New Roman"/>
                  <w:lang w:val="en-AU" w:eastAsia="zh-CN"/>
                </w:rPr>
                <w:t>18</w:t>
              </w:r>
              <w:r w:rsidRPr="003027E7">
                <w:rPr>
                  <w:rStyle w:val="Hyperlink"/>
                  <w:rFonts w:ascii="SimSun" w:hAnsi="SimSun" w:cs="SimSun" w:hint="eastAsia"/>
                  <w:lang w:val="en-AU" w:eastAsia="zh-CN"/>
                </w:rPr>
                <w:t>頁上的表格</w:t>
              </w:r>
            </w:hyperlink>
            <w:r w:rsidRPr="003027E7">
              <w:rPr>
                <w:rFonts w:ascii="SimSun" w:hAnsi="SimSun" w:cs="SimSun" w:hint="eastAsia"/>
                <w:color w:val="000000"/>
                <w:lang w:val="en-AU" w:eastAsia="zh-CN"/>
              </w:rPr>
              <w:t>。</w:t>
            </w:r>
            <w:r w:rsidRPr="00F15F08">
              <w:rPr>
                <w:rFonts w:ascii="SimSun" w:hAnsi="SimSun" w:cs="SimSun" w:hint="eastAsia"/>
                <w:color w:val="000000"/>
                <w:lang w:eastAsia="zh-CN"/>
              </w:rPr>
              <w:t>裡面的問題將幫助您規劃過渡。</w:t>
            </w:r>
          </w:p>
        </w:tc>
      </w:tr>
    </w:tbl>
    <w:p w14:paraId="6962D39B" w14:textId="77777777" w:rsidR="00C316BC" w:rsidRDefault="00C316BC" w:rsidP="00D14945">
      <w:pPr>
        <w:pStyle w:val="Heading3"/>
        <w:rPr>
          <w:rFonts w:ascii="MS Mincho" w:eastAsia="MS Mincho" w:hAnsi="MS Mincho" w:cs="MS Mincho"/>
        </w:rPr>
      </w:pPr>
    </w:p>
    <w:p w14:paraId="75AF3984" w14:textId="77777777" w:rsidR="00C316BC" w:rsidRDefault="00C316BC">
      <w:pPr>
        <w:spacing w:before="0" w:after="0" w:line="240" w:lineRule="auto"/>
        <w:rPr>
          <w:rFonts w:ascii="MS Mincho" w:eastAsia="MS Mincho" w:hAnsi="MS Mincho" w:cs="MS Mincho"/>
          <w:b/>
          <w:bCs/>
          <w:color w:val="008C89"/>
          <w:sz w:val="36"/>
          <w:szCs w:val="36"/>
        </w:rPr>
      </w:pPr>
      <w:r>
        <w:rPr>
          <w:rFonts w:ascii="MS Mincho" w:eastAsia="MS Mincho" w:hAnsi="MS Mincho" w:cs="MS Mincho"/>
        </w:rPr>
        <w:br w:type="page"/>
      </w:r>
    </w:p>
    <w:p w14:paraId="0BC23881" w14:textId="0F5CC99D" w:rsidR="00F15F08" w:rsidRPr="00D14945" w:rsidRDefault="00F15F08" w:rsidP="00D14945">
      <w:pPr>
        <w:pStyle w:val="Heading3"/>
      </w:pPr>
      <w:r w:rsidRPr="00D14945">
        <w:rPr>
          <w:rFonts w:ascii="MS Mincho" w:eastAsia="MS Mincho" w:hAnsi="MS Mincho" w:cs="MS Mincho" w:hint="eastAsia"/>
        </w:rPr>
        <w:lastRenderedPageBreak/>
        <w:t>個案研究：</w:t>
      </w:r>
    </w:p>
    <w:tbl>
      <w:tblPr>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138F6377" w14:textId="77777777" w:rsidTr="00FC2BB4">
        <w:tc>
          <w:tcPr>
            <w:tcW w:w="9242" w:type="dxa"/>
            <w:shd w:val="clear" w:color="auto" w:fill="FEEDEA"/>
            <w:tcMar>
              <w:top w:w="0" w:type="dxa"/>
              <w:left w:w="108" w:type="dxa"/>
              <w:bottom w:w="0" w:type="dxa"/>
              <w:right w:w="108" w:type="dxa"/>
            </w:tcMar>
            <w:hideMark/>
          </w:tcPr>
          <w:p w14:paraId="34FE6788" w14:textId="77777777" w:rsidR="00F15F08" w:rsidRPr="00F15F08" w:rsidRDefault="00F15F08" w:rsidP="00FC2BB4">
            <w:pPr>
              <w:pStyle w:val="Heading5"/>
              <w:rPr>
                <w:rFonts w:ascii="Calibri" w:eastAsia="Times New Roman" w:hAnsi="Calibri" w:cs="Times New Roman"/>
                <w:sz w:val="22"/>
                <w:szCs w:val="22"/>
                <w:lang w:val="en-AU" w:eastAsia="zh-CN"/>
              </w:rPr>
            </w:pPr>
            <w:r w:rsidRPr="00F15F08">
              <w:rPr>
                <w:rFonts w:eastAsia="SimSun" w:hint="eastAsia"/>
                <w:lang w:val="en-AU" w:eastAsia="zh-CN"/>
              </w:rPr>
              <w:t>背景</w:t>
            </w:r>
          </w:p>
          <w:p w14:paraId="1ED6AEDD"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格蕾絲</w:t>
            </w:r>
            <w:r w:rsidRPr="00F15F08">
              <w:rPr>
                <w:rFonts w:ascii="Calibri" w:hAnsi="Calibri" w:cs="Calibri" w:hint="eastAsia"/>
                <w:lang w:val="en-AU" w:eastAsia="zh-CN"/>
              </w:rPr>
              <w:t>（</w:t>
            </w:r>
            <w:r w:rsidRPr="00F15F08">
              <w:rPr>
                <w:rFonts w:ascii="Calibri" w:hAnsi="Calibri" w:cs="Calibri"/>
                <w:lang w:val="en-AU" w:eastAsia="zh-CN"/>
              </w:rPr>
              <w:t>Grace</w:t>
            </w:r>
            <w:r w:rsidRPr="00F15F08">
              <w:rPr>
                <w:rFonts w:ascii="Calibri" w:hAnsi="Calibri" w:cs="Calibri" w:hint="eastAsia"/>
                <w:lang w:val="en-AU" w:eastAsia="zh-CN"/>
              </w:rPr>
              <w:t>）</w:t>
            </w:r>
            <w:r w:rsidRPr="00F15F08">
              <w:rPr>
                <w:rFonts w:ascii="SimSun" w:hAnsi="SimSun" w:cs="SimSun" w:hint="eastAsia"/>
                <w:lang w:val="en-AU" w:eastAsia="zh-CN"/>
              </w:rPr>
              <w:t>今年</w:t>
            </w:r>
            <w:r w:rsidRPr="00F15F08">
              <w:rPr>
                <w:rFonts w:ascii="Calibri" w:eastAsia="Times New Roman" w:hAnsi="Calibri" w:cs="Times New Roman"/>
                <w:lang w:val="en-AU" w:eastAsia="zh-CN"/>
              </w:rPr>
              <w:t>9</w:t>
            </w:r>
            <w:r w:rsidRPr="00F15F08">
              <w:rPr>
                <w:rFonts w:ascii="SimSun" w:hAnsi="SimSun" w:cs="SimSun" w:hint="eastAsia"/>
                <w:lang w:val="en-AU" w:eastAsia="zh-CN"/>
              </w:rPr>
              <w:t>歲。她和她的兄弟姐妹就讀於一所城區學校。格蕾絲的母親對新學年感到有些厭倦。他們已經習慣了大量的會議和文書工作。</w:t>
            </w:r>
          </w:p>
          <w:p w14:paraId="2CFF21B0" w14:textId="77777777" w:rsidR="00F15F08" w:rsidRPr="00F15F08" w:rsidRDefault="00F15F08" w:rsidP="00FC2BB4">
            <w:pPr>
              <w:spacing w:before="0" w:after="0" w:line="240" w:lineRule="auto"/>
              <w:rPr>
                <w:rFonts w:ascii="SimSun" w:hAnsi="SimSun" w:cs="Times New Roman"/>
                <w:b/>
                <w:bCs/>
                <w:lang w:val="en-AU" w:eastAsia="zh-CN"/>
              </w:rPr>
            </w:pPr>
            <w:r w:rsidRPr="00F15F08">
              <w:rPr>
                <w:rFonts w:ascii="SimSun" w:hAnsi="SimSun" w:cs="SimSun" w:hint="eastAsia"/>
                <w:lang w:val="en-AU" w:eastAsia="zh-CN"/>
              </w:rPr>
              <w:t>有些年份學校安排得井然有序，有些年份則一切都拖到最後一刻。</w:t>
            </w:r>
            <w:r w:rsidRPr="00F15F08">
              <w:rPr>
                <w:rFonts w:ascii="Calibri" w:eastAsia="Times New Roman" w:hAnsi="Calibri" w:cs="Times New Roman"/>
                <w:lang w:val="en-AU" w:eastAsia="zh-CN"/>
              </w:rPr>
              <w:br/>
            </w:r>
            <w:r w:rsidRPr="00F15F08">
              <w:rPr>
                <w:rFonts w:ascii="Calibri" w:eastAsia="Times New Roman" w:hAnsi="Calibri" w:cs="Times New Roman"/>
                <w:lang w:val="en-AU" w:eastAsia="zh-CN"/>
              </w:rPr>
              <w:br/>
            </w:r>
            <w:r w:rsidRPr="00D14945">
              <w:rPr>
                <w:rStyle w:val="Heading5Char"/>
                <w:rFonts w:ascii="MS Mincho" w:eastAsia="MS Mincho" w:hAnsi="MS Mincho" w:cs="MS Mincho" w:hint="eastAsia"/>
              </w:rPr>
              <w:t>為做好準備都做了些什麼？</w:t>
            </w:r>
          </w:p>
          <w:p w14:paraId="52BC28C4"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格蕾絲的父母會見了班主任、學習輔助教師和一位部門專家。他們仔細閱讀了為格蕾絲制定的方案文件。</w:t>
            </w:r>
            <w:r w:rsidRPr="00F15F08">
              <w:rPr>
                <w:rFonts w:ascii="Calibri" w:eastAsia="Times New Roman" w:hAnsi="Calibri" w:cs="Times New Roman"/>
                <w:lang w:val="en-AU" w:eastAsia="zh-CN"/>
              </w:rPr>
              <w:br/>
            </w:r>
          </w:p>
          <w:p w14:paraId="1774BA27" w14:textId="77777777" w:rsidR="00F15F08" w:rsidRPr="00F15F08" w:rsidRDefault="00F15F08" w:rsidP="00FC2BB4">
            <w:pPr>
              <w:pStyle w:val="Heading5"/>
              <w:rPr>
                <w:rFonts w:ascii="Calibri" w:eastAsia="Times New Roman" w:hAnsi="Calibri" w:cs="Times New Roman"/>
                <w:sz w:val="22"/>
                <w:szCs w:val="22"/>
                <w:lang w:val="en-AU" w:eastAsia="zh-CN"/>
              </w:rPr>
            </w:pPr>
            <w:r w:rsidRPr="00F15F08">
              <w:rPr>
                <w:rFonts w:eastAsia="SimSun" w:hint="eastAsia"/>
                <w:lang w:val="en-AU" w:eastAsia="zh-CN"/>
              </w:rPr>
              <w:t>哪些方面進展順利？</w:t>
            </w:r>
          </w:p>
          <w:p w14:paraId="74162090"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學校渴望汲取上一年的過渡經驗。他們開始和格蕾絲探討早期會有怎樣的變化。格蕾絲可以看到新教室，並有時間與她的新老師共處。得知學校已經安排好了一切，這讓她和她的家人感到欣慰。</w:t>
            </w:r>
            <w:r w:rsidRPr="00F15F08">
              <w:rPr>
                <w:rFonts w:ascii="Calibri" w:eastAsia="Times New Roman" w:hAnsi="Calibri" w:cs="Times New Roman"/>
                <w:lang w:val="en-AU" w:eastAsia="zh-CN"/>
              </w:rPr>
              <w:br/>
            </w:r>
          </w:p>
          <w:p w14:paraId="0FEC2F93" w14:textId="77777777" w:rsidR="00F15F08" w:rsidRPr="00F15F08" w:rsidRDefault="00F15F08" w:rsidP="00FC2BB4">
            <w:pPr>
              <w:pStyle w:val="Heading5"/>
              <w:rPr>
                <w:rFonts w:ascii="Calibri" w:eastAsia="Times New Roman" w:hAnsi="Calibri" w:cs="Times New Roman"/>
                <w:sz w:val="22"/>
                <w:szCs w:val="22"/>
                <w:lang w:val="en-AU" w:eastAsia="zh-CN"/>
              </w:rPr>
            </w:pPr>
            <w:r w:rsidRPr="00F15F08">
              <w:rPr>
                <w:rFonts w:eastAsia="SimSun" w:hint="eastAsia"/>
                <w:lang w:val="en-AU" w:eastAsia="zh-CN"/>
              </w:rPr>
              <w:t>哪些工作仍在進行中？</w:t>
            </w:r>
          </w:p>
          <w:p w14:paraId="72E9C63C"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格蕾絲的媽媽不確定新老師是否知道如何使用格蕾絲的交流工具。她希望學校培訓任何將接管格蕾絲的新員工。</w:t>
            </w:r>
          </w:p>
          <w:p w14:paraId="0D66CF9B"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她還擔心學校過於關注獨立性這一目標。這不是格蕾絲的家人向學校提出的目標。他們希望關注友誼、同齡人的榜樣作用和交流。她將繼續和學校提及此類話題。</w:t>
            </w:r>
            <w:r w:rsidRPr="00F15F08">
              <w:rPr>
                <w:rFonts w:ascii="Calibri" w:eastAsia="Times New Roman" w:hAnsi="Calibri" w:cs="Times New Roman"/>
                <w:lang w:val="en-AU" w:eastAsia="zh-CN"/>
              </w:rPr>
              <w:br/>
            </w:r>
          </w:p>
          <w:p w14:paraId="3C371EB0" w14:textId="77777777" w:rsidR="00F15F08" w:rsidRPr="00F15F08" w:rsidRDefault="00F15F08" w:rsidP="00FC2BB4">
            <w:pPr>
              <w:pStyle w:val="Heading5"/>
              <w:rPr>
                <w:rFonts w:ascii="Calibri" w:eastAsia="Times New Roman" w:hAnsi="Calibri" w:cs="Times New Roman"/>
                <w:sz w:val="22"/>
                <w:szCs w:val="22"/>
                <w:lang w:val="en-AU" w:eastAsia="zh-CN"/>
              </w:rPr>
            </w:pPr>
            <w:r w:rsidRPr="00F15F08">
              <w:rPr>
                <w:rFonts w:eastAsia="SimSun" w:hint="eastAsia"/>
                <w:lang w:val="en-AU" w:eastAsia="zh-CN"/>
              </w:rPr>
              <w:t>關鍵概念：</w:t>
            </w:r>
          </w:p>
          <w:p w14:paraId="29A11450" w14:textId="45CFF2EF" w:rsidR="00F15F08" w:rsidRPr="00D14945" w:rsidRDefault="00F15F08" w:rsidP="00FC2BB4">
            <w:pPr>
              <w:pStyle w:val="ListParagraph"/>
              <w:numPr>
                <w:ilvl w:val="0"/>
                <w:numId w:val="35"/>
              </w:numPr>
              <w:spacing w:before="0" w:after="0" w:line="240" w:lineRule="auto"/>
              <w:rPr>
                <w:rFonts w:ascii="Calibri" w:eastAsia="Times New Roman" w:hAnsi="Calibri" w:cs="Times New Roman"/>
                <w:sz w:val="22"/>
                <w:szCs w:val="22"/>
                <w:lang w:val="en-AU" w:eastAsia="zh-CN"/>
              </w:rPr>
            </w:pPr>
            <w:r w:rsidRPr="00D14945">
              <w:rPr>
                <w:rFonts w:ascii="SimSun" w:hAnsi="SimSun" w:cs="SimSun" w:hint="eastAsia"/>
                <w:lang w:val="en-AU" w:eastAsia="zh-CN"/>
              </w:rPr>
              <w:t>您可以從過去中學習，並與新員工分享有效的方法。</w:t>
            </w:r>
          </w:p>
          <w:p w14:paraId="23951AC1" w14:textId="17782105" w:rsidR="00F15F08" w:rsidRPr="00D14945" w:rsidRDefault="00F15F08" w:rsidP="00FC2BB4">
            <w:pPr>
              <w:pStyle w:val="ListParagraph"/>
              <w:numPr>
                <w:ilvl w:val="0"/>
                <w:numId w:val="35"/>
              </w:numPr>
              <w:spacing w:before="0" w:after="0" w:line="240" w:lineRule="auto"/>
              <w:rPr>
                <w:rFonts w:ascii="Calibri" w:eastAsia="Times New Roman" w:hAnsi="Calibri" w:cs="Times New Roman"/>
                <w:sz w:val="22"/>
                <w:szCs w:val="22"/>
                <w:lang w:val="en-AU" w:eastAsia="zh-CN"/>
              </w:rPr>
            </w:pPr>
            <w:r w:rsidRPr="00D14945">
              <w:rPr>
                <w:rFonts w:ascii="SimSun" w:hAnsi="SimSun" w:cs="SimSun" w:hint="eastAsia"/>
                <w:lang w:val="en-AU" w:eastAsia="zh-CN"/>
              </w:rPr>
              <w:t>過渡需要一個團隊的共同努力！</w:t>
            </w:r>
          </w:p>
          <w:p w14:paraId="2A3021DA" w14:textId="2E2B5758" w:rsidR="00F15F08" w:rsidRPr="00D14945" w:rsidRDefault="00F15F08" w:rsidP="00FC2BB4">
            <w:pPr>
              <w:pStyle w:val="ListParagraph"/>
              <w:numPr>
                <w:ilvl w:val="0"/>
                <w:numId w:val="35"/>
              </w:numPr>
              <w:spacing w:before="0" w:after="0" w:line="240" w:lineRule="auto"/>
              <w:rPr>
                <w:rFonts w:ascii="Calibri" w:eastAsia="Times New Roman" w:hAnsi="Calibri" w:cs="Times New Roman"/>
                <w:sz w:val="22"/>
                <w:szCs w:val="22"/>
                <w:lang w:val="en-AU" w:eastAsia="zh-CN"/>
              </w:rPr>
            </w:pPr>
            <w:r w:rsidRPr="00D14945">
              <w:rPr>
                <w:rFonts w:ascii="SimSun" w:hAnsi="SimSun" w:cs="SimSun" w:hint="eastAsia"/>
                <w:lang w:val="en-AU" w:eastAsia="zh-CN"/>
              </w:rPr>
              <w:t>儘早開始規劃。</w:t>
            </w:r>
          </w:p>
        </w:tc>
      </w:tr>
    </w:tbl>
    <w:p w14:paraId="7EE799B4"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p w14:paraId="1600878D" w14:textId="77777777" w:rsidR="00F15F08" w:rsidRPr="00F15F08" w:rsidRDefault="00F15F08" w:rsidP="00F15F08">
      <w:pPr>
        <w:spacing w:before="0" w:after="0" w:line="240" w:lineRule="auto"/>
        <w:rPr>
          <w:rFonts w:ascii="Calibri" w:eastAsia="Times New Roman" w:hAnsi="Calibri" w:cs="Times New Roman"/>
          <w:color w:val="000000"/>
          <w:lang w:val="en-AU" w:eastAsia="zh-CN"/>
        </w:rPr>
      </w:pPr>
    </w:p>
    <w:p w14:paraId="2D5CFB20" w14:textId="77777777" w:rsidR="00F15F08" w:rsidRPr="00F15F08" w:rsidRDefault="00F15F08" w:rsidP="00F15F08">
      <w:pPr>
        <w:spacing w:before="0" w:after="0" w:line="240" w:lineRule="auto"/>
        <w:rPr>
          <w:rFonts w:ascii="Calibri" w:eastAsia="Times New Roman" w:hAnsi="Calibri" w:cs="Times New Roman"/>
          <w:color w:val="000000"/>
          <w:lang w:val="en-AU" w:eastAsia="zh-CN"/>
        </w:rPr>
      </w:pPr>
    </w:p>
    <w:p w14:paraId="631AB85D" w14:textId="77777777" w:rsidR="00F15F08" w:rsidRPr="00F15F08" w:rsidRDefault="00F15F08" w:rsidP="00F15F08">
      <w:pPr>
        <w:spacing w:before="0" w:after="0" w:line="240" w:lineRule="auto"/>
        <w:rPr>
          <w:rFonts w:ascii="Calibri" w:eastAsia="Times New Roman" w:hAnsi="Calibri" w:cs="Times New Roman"/>
          <w:color w:val="000000"/>
          <w:lang w:val="en-AU" w:eastAsia="zh-CN"/>
        </w:rPr>
      </w:pPr>
    </w:p>
    <w:p w14:paraId="131FBB67" w14:textId="77777777" w:rsidR="00F15F08" w:rsidRPr="00F15F08" w:rsidRDefault="00F15F08" w:rsidP="00F15F08">
      <w:pPr>
        <w:spacing w:before="0" w:after="0" w:line="240" w:lineRule="auto"/>
        <w:rPr>
          <w:rFonts w:ascii="Calibri" w:eastAsia="Times New Roman" w:hAnsi="Calibri" w:cs="Times New Roman"/>
          <w:color w:val="000000"/>
          <w:lang w:val="en-AU" w:eastAsia="zh-CN"/>
        </w:rPr>
      </w:pPr>
    </w:p>
    <w:p w14:paraId="43651C4F" w14:textId="77777777" w:rsidR="00F15F08" w:rsidRPr="00F15F08" w:rsidRDefault="00F15F08" w:rsidP="00F15F08">
      <w:pPr>
        <w:spacing w:before="0" w:after="0" w:line="240" w:lineRule="auto"/>
        <w:rPr>
          <w:rFonts w:ascii="Calibri" w:eastAsia="Times New Roman" w:hAnsi="Calibri" w:cs="Times New Roman"/>
          <w:color w:val="000000"/>
          <w:sz w:val="22"/>
          <w:szCs w:val="22"/>
          <w:lang w:val="en-AU" w:eastAsia="zh-CN"/>
        </w:rPr>
      </w:pPr>
    </w:p>
    <w:p w14:paraId="18FBDDE4" w14:textId="3EA666E0" w:rsidR="00D14945" w:rsidRDefault="00D14945">
      <w:pPr>
        <w:spacing w:before="0" w:after="0" w:line="240" w:lineRule="auto"/>
        <w:rPr>
          <w:rFonts w:ascii="Calibri" w:eastAsia="Times New Roman" w:hAnsi="Calibri" w:cs="Times New Roman"/>
          <w:color w:val="000000"/>
          <w:sz w:val="22"/>
          <w:szCs w:val="22"/>
          <w:lang w:val="en-AU" w:eastAsia="zh-CN"/>
        </w:rPr>
      </w:pPr>
      <w:r>
        <w:rPr>
          <w:rFonts w:ascii="Calibri" w:eastAsia="Times New Roman" w:hAnsi="Calibri" w:cs="Times New Roman"/>
          <w:color w:val="000000"/>
          <w:sz w:val="22"/>
          <w:szCs w:val="22"/>
          <w:lang w:val="en-AU" w:eastAsia="zh-CN"/>
        </w:rPr>
        <w:br w:type="page"/>
      </w:r>
    </w:p>
    <w:p w14:paraId="10C57432" w14:textId="117D42C3" w:rsidR="00F15F08" w:rsidRDefault="003412EA" w:rsidP="003412EA">
      <w:pPr>
        <w:pStyle w:val="Heading1"/>
        <w:rPr>
          <w:rFonts w:eastAsia="MS Mincho"/>
        </w:rPr>
      </w:pPr>
      <w:bookmarkStart w:id="18" w:name="_獲得您的權利：要思考和提出的問題"/>
      <w:bookmarkEnd w:id="18"/>
      <w:r w:rsidRPr="003412EA">
        <w:rPr>
          <w:rFonts w:eastAsia="MS Mincho" w:hint="eastAsia"/>
        </w:rPr>
        <w:lastRenderedPageBreak/>
        <w:t>獲得您的權利：要思考和提出的問題</w:t>
      </w:r>
    </w:p>
    <w:p w14:paraId="0D76E02D" w14:textId="112EB2B0" w:rsidR="003412EA" w:rsidRDefault="003412EA" w:rsidP="003412EA">
      <w:pPr>
        <w:pStyle w:val="Heading2"/>
        <w:spacing w:after="0"/>
        <w:rPr>
          <w:rFonts w:eastAsia="SimSun"/>
          <w:lang w:val="en-AU" w:eastAsia="zh-CN"/>
        </w:rPr>
      </w:pPr>
      <w:r w:rsidRPr="00F15F08">
        <w:rPr>
          <w:rFonts w:eastAsia="SimSun" w:hint="eastAsia"/>
          <w:lang w:val="en-AU" w:eastAsia="zh-CN"/>
        </w:rPr>
        <w:t>與您的機構會面</w:t>
      </w:r>
    </w:p>
    <w:p w14:paraId="4789BCF7" w14:textId="5A6CDD74" w:rsidR="003412EA" w:rsidRPr="003412EA" w:rsidRDefault="003412EA" w:rsidP="003412EA">
      <w:pPr>
        <w:pStyle w:val="Heading3"/>
        <w:spacing w:before="0"/>
        <w:rPr>
          <w:sz w:val="28"/>
          <w:szCs w:val="28"/>
        </w:rPr>
      </w:pPr>
      <w:r w:rsidRPr="003412EA">
        <w:rPr>
          <w:rFonts w:ascii="MS Mincho" w:eastAsia="MS Mincho" w:hAnsi="MS Mincho" w:cs="MS Mincho" w:hint="eastAsia"/>
          <w:sz w:val="28"/>
          <w:szCs w:val="28"/>
        </w:rPr>
        <w:t>使用《殘障人士教育標準》（</w:t>
      </w:r>
      <w:r w:rsidRPr="003412EA">
        <w:rPr>
          <w:sz w:val="28"/>
          <w:szCs w:val="28"/>
        </w:rPr>
        <w:t>DSE</w:t>
      </w:r>
      <w:r w:rsidRPr="003412EA">
        <w:rPr>
          <w:rFonts w:ascii="MS Mincho" w:eastAsia="MS Mincho" w:hAnsi="MS Mincho" w:cs="MS Mincho" w:hint="eastAsia"/>
          <w:sz w:val="28"/>
          <w:szCs w:val="28"/>
        </w:rPr>
        <w:t>）</w:t>
      </w:r>
    </w:p>
    <w:p w14:paraId="611BFE21" w14:textId="09F12816" w:rsidR="003412EA" w:rsidRDefault="003412EA" w:rsidP="00F15F08">
      <w:pPr>
        <w:spacing w:before="0" w:after="0" w:line="240" w:lineRule="auto"/>
        <w:rPr>
          <w:rFonts w:ascii="Calibri" w:eastAsia="Times New Roman" w:hAnsi="Calibri" w:cs="Times New Roman"/>
          <w:color w:val="000000"/>
          <w:sz w:val="22"/>
          <w:szCs w:val="22"/>
          <w:lang w:val="en-AU" w:eastAsia="zh-CN"/>
        </w:rPr>
      </w:pP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3412EA" w14:paraId="531540F6" w14:textId="77777777" w:rsidTr="003412EA">
        <w:tc>
          <w:tcPr>
            <w:tcW w:w="9730" w:type="dxa"/>
            <w:shd w:val="clear" w:color="auto" w:fill="B4C6E7" w:themeFill="accent1" w:themeFillTint="66"/>
          </w:tcPr>
          <w:p w14:paraId="7F21E9DA" w14:textId="5C377133" w:rsidR="003412EA" w:rsidRPr="009D098B" w:rsidRDefault="003412EA" w:rsidP="003412EA">
            <w:pPr>
              <w:pStyle w:val="Heading4"/>
              <w:rPr>
                <w:rFonts w:ascii="MS Mincho" w:eastAsia="MS Mincho" w:hAnsi="MS Mincho" w:cs="MS Mincho"/>
              </w:rPr>
            </w:pPr>
            <w:r w:rsidRPr="003412EA">
              <w:rPr>
                <w:rFonts w:ascii="SimSun" w:eastAsia="SimSun" w:hAnsi="SimSun" w:cs="SimSun" w:hint="eastAsia"/>
                <w:lang w:val="en-AU" w:eastAsia="zh-CN"/>
              </w:rPr>
              <w:t>在與機構會面之前或在會議中要提出的問題</w:t>
            </w:r>
          </w:p>
        </w:tc>
      </w:tr>
      <w:tr w:rsidR="003412EA" w14:paraId="3883AD8D" w14:textId="77777777" w:rsidTr="003412EA">
        <w:tc>
          <w:tcPr>
            <w:tcW w:w="9730" w:type="dxa"/>
          </w:tcPr>
          <w:p w14:paraId="2DBEEEAC" w14:textId="77777777" w:rsidR="003412EA" w:rsidRPr="003412EA" w:rsidRDefault="003412EA" w:rsidP="003412EA">
            <w:pPr>
              <w:spacing w:before="100" w:beforeAutospacing="1" w:after="0" w:line="256" w:lineRule="auto"/>
              <w:jc w:val="center"/>
              <w:rPr>
                <w:rFonts w:ascii="Calibri" w:eastAsia="Times New Roman" w:hAnsi="Calibri" w:cs="Times New Roman"/>
                <w:lang w:val="en-AU" w:eastAsia="zh-CN"/>
              </w:rPr>
            </w:pPr>
            <w:r w:rsidRPr="00F15F08">
              <w:rPr>
                <w:rFonts w:ascii="SimSun" w:hAnsi="SimSun" w:cs="SimSun" w:hint="eastAsia"/>
                <w:b/>
                <w:bCs/>
                <w:lang w:val="en-AU" w:eastAsia="zh-CN"/>
              </w:rPr>
              <w:t>瞭解</w:t>
            </w:r>
          </w:p>
          <w:p w14:paraId="2EA4B095" w14:textId="247EC100"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誰是主要聯繫人？我們向誰尋求資訊？如何持續的溝通？</w:t>
            </w:r>
          </w:p>
          <w:p w14:paraId="7F171C3E"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我需要向機構提供哪些資訊？需要提供多少細節？</w:t>
            </w:r>
          </w:p>
          <w:p w14:paraId="5F6B8B9F" w14:textId="77777777" w:rsidR="003412EA" w:rsidRPr="003412EA"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我多久可以與老師或輔助團隊見一次面？</w:t>
            </w:r>
          </w:p>
          <w:p w14:paraId="64F22509" w14:textId="6C930674" w:rsidR="003412EA" w:rsidRPr="003412EA" w:rsidRDefault="003412EA" w:rsidP="003412EA">
            <w:pPr>
              <w:numPr>
                <w:ilvl w:val="0"/>
                <w:numId w:val="18"/>
              </w:numPr>
              <w:spacing w:before="100" w:beforeAutospacing="1" w:after="0" w:line="256" w:lineRule="auto"/>
              <w:rPr>
                <w:rFonts w:ascii="Calibri" w:eastAsia="Times New Roman" w:hAnsi="Calibri" w:cs="Times New Roman"/>
                <w:lang w:val="en-AU" w:eastAsia="zh-CN"/>
              </w:rPr>
            </w:pPr>
            <w:r w:rsidRPr="003412EA">
              <w:rPr>
                <w:rFonts w:ascii="SimSun" w:hAnsi="SimSun" w:cs="SimSun" w:hint="eastAsia"/>
                <w:lang w:val="en-AU" w:eastAsia="zh-CN"/>
              </w:rPr>
              <w:t>我在這個過程中的任何環節</w:t>
            </w:r>
            <w:r w:rsidRPr="003412EA">
              <w:rPr>
                <w:rFonts w:ascii="SimSun" w:hAnsi="SimSun" w:cs="SimSun" w:hint="eastAsia"/>
                <w:color w:val="000000"/>
                <w:lang w:val="en-AU" w:eastAsia="zh-CN"/>
              </w:rPr>
              <w:t>都</w:t>
            </w:r>
            <w:r w:rsidRPr="003412EA">
              <w:rPr>
                <w:rFonts w:ascii="SimSun" w:hAnsi="SimSun" w:cs="SimSun" w:hint="eastAsia"/>
                <w:lang w:val="en-AU" w:eastAsia="zh-CN"/>
              </w:rPr>
              <w:t>可以得到幫助嗎？</w:t>
            </w:r>
          </w:p>
        </w:tc>
      </w:tr>
      <w:tr w:rsidR="003412EA" w14:paraId="4CCA4250" w14:textId="77777777" w:rsidTr="003412EA">
        <w:tc>
          <w:tcPr>
            <w:tcW w:w="9730" w:type="dxa"/>
          </w:tcPr>
          <w:p w14:paraId="6D9A256C" w14:textId="77777777" w:rsidR="003412EA" w:rsidRPr="003412EA" w:rsidRDefault="003412EA" w:rsidP="003412EA">
            <w:pPr>
              <w:spacing w:before="100" w:beforeAutospacing="1" w:after="0" w:line="240" w:lineRule="auto"/>
              <w:jc w:val="center"/>
              <w:rPr>
                <w:rFonts w:ascii="Calibri" w:hAnsi="Calibri"/>
              </w:rPr>
            </w:pPr>
            <w:r w:rsidRPr="003412EA">
              <w:rPr>
                <w:rFonts w:ascii="SimSun" w:hAnsi="SimSun" w:cs="SimSun" w:hint="eastAsia"/>
                <w:b/>
                <w:bCs/>
                <w:lang w:val="en-AU" w:eastAsia="zh-CN"/>
              </w:rPr>
              <w:t>詢問他們</w:t>
            </w:r>
          </w:p>
          <w:p w14:paraId="42256A5C" w14:textId="77777777" w:rsidR="003412EA" w:rsidRPr="00F15F08" w:rsidRDefault="003412EA" w:rsidP="003412EA">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你們有多少幫助患殘障學生的經驗？</w:t>
            </w:r>
          </w:p>
          <w:p w14:paraId="306E28A2"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你們遇到過哪些挑戰，你們如何應對這些挑戰？</w:t>
            </w:r>
          </w:p>
          <w:p w14:paraId="0D19A732"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我將如何參與有關我孩子的教育和輔助的決策？</w:t>
            </w:r>
          </w:p>
          <w:p w14:paraId="251C6137" w14:textId="2C2FE290" w:rsidR="003412EA" w:rsidRPr="009D098B" w:rsidRDefault="003412EA" w:rsidP="003412EA">
            <w:pPr>
              <w:pStyle w:val="ListParagraph"/>
              <w:numPr>
                <w:ilvl w:val="0"/>
                <w:numId w:val="18"/>
              </w:numPr>
              <w:spacing w:before="100" w:beforeAutospacing="1" w:line="240" w:lineRule="auto"/>
              <w:contextualSpacing w:val="0"/>
              <w:rPr>
                <w:rFonts w:ascii="Calibri" w:hAnsi="Calibri"/>
              </w:rPr>
            </w:pPr>
            <w:r w:rsidRPr="00F15F08">
              <w:rPr>
                <w:rFonts w:ascii="SimSun" w:hAnsi="SimSun" w:cs="SimSun" w:hint="eastAsia"/>
                <w:lang w:val="en-AU" w:eastAsia="zh-CN"/>
              </w:rPr>
              <w:t>你們會延續去年的部分或全部安排嗎？</w:t>
            </w:r>
          </w:p>
        </w:tc>
      </w:tr>
      <w:tr w:rsidR="003412EA" w14:paraId="3B640C21" w14:textId="77777777" w:rsidTr="003412EA">
        <w:tc>
          <w:tcPr>
            <w:tcW w:w="9730" w:type="dxa"/>
          </w:tcPr>
          <w:p w14:paraId="065ECDE9" w14:textId="77777777" w:rsidR="003412EA" w:rsidRDefault="003412EA" w:rsidP="00700286">
            <w:pPr>
              <w:spacing w:before="0" w:after="0" w:line="240" w:lineRule="auto"/>
              <w:jc w:val="center"/>
              <w:rPr>
                <w:rFonts w:ascii="SimSun" w:hAnsi="SimSun" w:cs="SimSun"/>
                <w:b/>
                <w:bCs/>
              </w:rPr>
            </w:pPr>
            <w:r>
              <w:rPr>
                <w:rFonts w:ascii="SimSun" w:hAnsi="SimSun" w:cs="SimSun" w:hint="eastAsia"/>
                <w:b/>
                <w:bCs/>
              </w:rPr>
              <w:t>備註</w:t>
            </w:r>
          </w:p>
          <w:p w14:paraId="7E0E04C2" w14:textId="77777777" w:rsidR="003412EA" w:rsidRDefault="003412EA" w:rsidP="003412EA">
            <w:pPr>
              <w:spacing w:before="0" w:after="0" w:line="240" w:lineRule="auto"/>
              <w:rPr>
                <w:rFonts w:ascii="MS Mincho" w:eastAsia="MS Mincho" w:hAnsi="MS Mincho" w:cs="MS Mincho"/>
                <w:b/>
                <w:bCs/>
              </w:rPr>
            </w:pPr>
          </w:p>
          <w:p w14:paraId="7AD9919D" w14:textId="77777777" w:rsidR="003412EA" w:rsidRDefault="003412EA" w:rsidP="003412EA">
            <w:pPr>
              <w:spacing w:before="0" w:after="0" w:line="240" w:lineRule="auto"/>
              <w:rPr>
                <w:rFonts w:ascii="MS Mincho" w:eastAsia="MS Mincho" w:hAnsi="MS Mincho" w:cs="MS Mincho"/>
                <w:b/>
                <w:bCs/>
              </w:rPr>
            </w:pPr>
          </w:p>
          <w:p w14:paraId="07B44014" w14:textId="77777777" w:rsidR="003412EA" w:rsidRDefault="003412EA" w:rsidP="003412EA">
            <w:pPr>
              <w:spacing w:before="0" w:after="0" w:line="240" w:lineRule="auto"/>
              <w:rPr>
                <w:rFonts w:ascii="MS Mincho" w:eastAsia="MS Mincho" w:hAnsi="MS Mincho" w:cs="MS Mincho"/>
                <w:b/>
                <w:bCs/>
              </w:rPr>
            </w:pPr>
          </w:p>
          <w:p w14:paraId="290B057A" w14:textId="77777777" w:rsidR="003412EA" w:rsidRDefault="003412EA" w:rsidP="003412EA">
            <w:pPr>
              <w:spacing w:before="0" w:after="0" w:line="240" w:lineRule="auto"/>
              <w:rPr>
                <w:rFonts w:ascii="MS Mincho" w:eastAsia="MS Mincho" w:hAnsi="MS Mincho" w:cs="MS Mincho"/>
                <w:b/>
                <w:bCs/>
              </w:rPr>
            </w:pPr>
          </w:p>
          <w:p w14:paraId="26DDD45E" w14:textId="77777777" w:rsidR="003412EA" w:rsidRDefault="003412EA" w:rsidP="003412EA">
            <w:pPr>
              <w:spacing w:before="0" w:after="0" w:line="240" w:lineRule="auto"/>
              <w:rPr>
                <w:rFonts w:ascii="MS Mincho" w:eastAsia="MS Mincho" w:hAnsi="MS Mincho" w:cs="MS Mincho"/>
                <w:b/>
                <w:bCs/>
              </w:rPr>
            </w:pPr>
          </w:p>
          <w:p w14:paraId="2728D2B9" w14:textId="01DB0E00" w:rsidR="003412EA" w:rsidRDefault="003412EA" w:rsidP="003412EA">
            <w:pPr>
              <w:spacing w:before="0" w:after="0" w:line="240" w:lineRule="auto"/>
              <w:rPr>
                <w:rFonts w:ascii="MS Mincho" w:eastAsia="MS Mincho" w:hAnsi="MS Mincho" w:cs="MS Mincho"/>
                <w:b/>
                <w:bCs/>
              </w:rPr>
            </w:pPr>
          </w:p>
          <w:p w14:paraId="4BB4C92D" w14:textId="71969F82" w:rsidR="003412EA" w:rsidRDefault="003412EA" w:rsidP="003412EA">
            <w:pPr>
              <w:spacing w:before="0" w:after="0" w:line="240" w:lineRule="auto"/>
              <w:rPr>
                <w:rFonts w:ascii="MS Mincho" w:eastAsia="MS Mincho" w:hAnsi="MS Mincho" w:cs="MS Mincho"/>
                <w:b/>
                <w:bCs/>
              </w:rPr>
            </w:pPr>
          </w:p>
          <w:p w14:paraId="3A723F1B" w14:textId="4BEBB278" w:rsidR="003412EA" w:rsidRDefault="003412EA" w:rsidP="003412EA">
            <w:pPr>
              <w:spacing w:before="0" w:after="0" w:line="240" w:lineRule="auto"/>
              <w:rPr>
                <w:rFonts w:ascii="MS Mincho" w:eastAsia="MS Mincho" w:hAnsi="MS Mincho" w:cs="MS Mincho"/>
                <w:b/>
                <w:bCs/>
              </w:rPr>
            </w:pPr>
          </w:p>
          <w:p w14:paraId="2C2A8042" w14:textId="75873592" w:rsidR="003412EA" w:rsidRDefault="003412EA" w:rsidP="003412EA">
            <w:pPr>
              <w:spacing w:before="0" w:after="0" w:line="240" w:lineRule="auto"/>
              <w:rPr>
                <w:rFonts w:ascii="MS Mincho" w:eastAsia="MS Mincho" w:hAnsi="MS Mincho" w:cs="MS Mincho"/>
                <w:b/>
                <w:bCs/>
              </w:rPr>
            </w:pPr>
          </w:p>
          <w:p w14:paraId="5F1F1AD2" w14:textId="77777777" w:rsidR="003412EA" w:rsidRDefault="003412EA" w:rsidP="003412EA">
            <w:pPr>
              <w:spacing w:before="0" w:after="0" w:line="240" w:lineRule="auto"/>
              <w:rPr>
                <w:rFonts w:ascii="MS Mincho" w:eastAsia="MS Mincho" w:hAnsi="MS Mincho" w:cs="MS Mincho"/>
                <w:b/>
                <w:bCs/>
              </w:rPr>
            </w:pPr>
          </w:p>
          <w:p w14:paraId="6428BC00" w14:textId="77777777" w:rsidR="003412EA" w:rsidRDefault="003412EA" w:rsidP="003412EA">
            <w:pPr>
              <w:spacing w:before="0" w:after="0" w:line="240" w:lineRule="auto"/>
              <w:rPr>
                <w:rFonts w:ascii="MS Mincho" w:eastAsia="MS Mincho" w:hAnsi="MS Mincho" w:cs="MS Mincho"/>
                <w:b/>
                <w:bCs/>
              </w:rPr>
            </w:pPr>
          </w:p>
          <w:p w14:paraId="09C14011" w14:textId="77777777" w:rsidR="003412EA" w:rsidRDefault="003412EA" w:rsidP="003412EA">
            <w:pPr>
              <w:spacing w:before="0" w:after="0" w:line="240" w:lineRule="auto"/>
              <w:rPr>
                <w:rFonts w:ascii="MS Mincho" w:eastAsia="MS Mincho" w:hAnsi="MS Mincho" w:cs="MS Mincho"/>
                <w:b/>
                <w:bCs/>
              </w:rPr>
            </w:pPr>
          </w:p>
          <w:p w14:paraId="55C38D83" w14:textId="77777777" w:rsidR="003412EA" w:rsidRDefault="003412EA" w:rsidP="003412EA">
            <w:pPr>
              <w:spacing w:before="0" w:after="0" w:line="240" w:lineRule="auto"/>
              <w:rPr>
                <w:rFonts w:ascii="MS Mincho" w:eastAsia="MS Mincho" w:hAnsi="MS Mincho" w:cs="MS Mincho"/>
                <w:b/>
                <w:bCs/>
              </w:rPr>
            </w:pPr>
          </w:p>
          <w:p w14:paraId="4A18C36A" w14:textId="77777777" w:rsidR="003412EA" w:rsidRDefault="003412EA" w:rsidP="003412EA">
            <w:pPr>
              <w:spacing w:before="0" w:after="0" w:line="240" w:lineRule="auto"/>
              <w:rPr>
                <w:rFonts w:ascii="MS Mincho" w:eastAsia="MS Mincho" w:hAnsi="MS Mincho" w:cs="MS Mincho"/>
                <w:b/>
                <w:bCs/>
              </w:rPr>
            </w:pPr>
          </w:p>
          <w:p w14:paraId="330D97C5" w14:textId="77777777" w:rsidR="003412EA" w:rsidRDefault="003412EA" w:rsidP="003412EA">
            <w:pPr>
              <w:spacing w:before="0" w:after="0" w:line="240" w:lineRule="auto"/>
              <w:rPr>
                <w:rFonts w:ascii="MS Mincho" w:eastAsia="MS Mincho" w:hAnsi="MS Mincho" w:cs="MS Mincho"/>
                <w:b/>
                <w:bCs/>
              </w:rPr>
            </w:pPr>
          </w:p>
          <w:p w14:paraId="2B842760" w14:textId="77777777" w:rsidR="003412EA" w:rsidRDefault="003412EA" w:rsidP="003412EA">
            <w:pPr>
              <w:spacing w:before="0" w:after="0" w:line="240" w:lineRule="auto"/>
              <w:rPr>
                <w:rFonts w:ascii="MS Mincho" w:eastAsia="MS Mincho" w:hAnsi="MS Mincho" w:cs="MS Mincho"/>
                <w:b/>
                <w:bCs/>
              </w:rPr>
            </w:pPr>
          </w:p>
          <w:p w14:paraId="07E75A4E" w14:textId="77777777" w:rsidR="003412EA" w:rsidRDefault="003412EA" w:rsidP="003412EA">
            <w:pPr>
              <w:spacing w:before="0" w:after="0" w:line="240" w:lineRule="auto"/>
              <w:rPr>
                <w:rFonts w:ascii="MS Mincho" w:eastAsia="MS Mincho" w:hAnsi="MS Mincho" w:cs="MS Mincho"/>
                <w:b/>
                <w:bCs/>
              </w:rPr>
            </w:pPr>
          </w:p>
          <w:p w14:paraId="5180204D" w14:textId="77777777" w:rsidR="003412EA" w:rsidRDefault="003412EA" w:rsidP="003412EA">
            <w:pPr>
              <w:spacing w:before="0" w:after="0" w:line="240" w:lineRule="auto"/>
              <w:rPr>
                <w:rFonts w:ascii="MS Mincho" w:eastAsia="MS Mincho" w:hAnsi="MS Mincho" w:cs="MS Mincho"/>
              </w:rPr>
            </w:pPr>
          </w:p>
        </w:tc>
      </w:tr>
    </w:tbl>
    <w:p w14:paraId="6264FF33" w14:textId="0F1AA176" w:rsidR="003412EA" w:rsidRDefault="003412EA" w:rsidP="003412EA">
      <w:pPr>
        <w:pStyle w:val="Heading2"/>
        <w:spacing w:after="0"/>
        <w:rPr>
          <w:rFonts w:ascii="MS Mincho" w:eastAsia="MS Mincho" w:hAnsi="MS Mincho" w:cs="MS Mincho"/>
          <w:sz w:val="28"/>
          <w:szCs w:val="28"/>
        </w:rPr>
      </w:pPr>
      <w:r w:rsidRPr="00F15F08">
        <w:rPr>
          <w:rFonts w:eastAsia="SimSun" w:hint="eastAsia"/>
          <w:lang w:val="en-AU" w:eastAsia="zh-CN"/>
        </w:rPr>
        <w:lastRenderedPageBreak/>
        <w:t>獲得安置方案</w:t>
      </w:r>
    </w:p>
    <w:p w14:paraId="1A187FDA" w14:textId="06C13E0A" w:rsidR="003412EA" w:rsidRPr="003412EA" w:rsidRDefault="003412EA" w:rsidP="007570D7">
      <w:pPr>
        <w:pStyle w:val="Heading3"/>
        <w:spacing w:before="0" w:after="0"/>
        <w:rPr>
          <w:sz w:val="28"/>
          <w:szCs w:val="28"/>
        </w:rPr>
      </w:pPr>
      <w:r w:rsidRPr="003412EA">
        <w:rPr>
          <w:rFonts w:ascii="MS Mincho" w:eastAsia="MS Mincho" w:hAnsi="MS Mincho" w:cs="MS Mincho" w:hint="eastAsia"/>
          <w:sz w:val="28"/>
          <w:szCs w:val="28"/>
        </w:rPr>
        <w:t>使用《殘障人士教育標準》（</w:t>
      </w:r>
      <w:r w:rsidRPr="003412EA">
        <w:rPr>
          <w:sz w:val="28"/>
          <w:szCs w:val="28"/>
        </w:rPr>
        <w:t>DSE</w:t>
      </w:r>
      <w:r w:rsidRPr="003412EA">
        <w:rPr>
          <w:rFonts w:ascii="MS Mincho" w:eastAsia="MS Mincho" w:hAnsi="MS Mincho" w:cs="MS Mincho" w:hint="eastAsia"/>
          <w:sz w:val="28"/>
          <w:szCs w:val="28"/>
        </w:rPr>
        <w:t>）</w:t>
      </w:r>
    </w:p>
    <w:p w14:paraId="5FB73D7C" w14:textId="13BE957E" w:rsidR="003412EA" w:rsidRDefault="003412EA" w:rsidP="00F15F08">
      <w:pPr>
        <w:spacing w:before="0" w:after="0" w:line="240" w:lineRule="auto"/>
        <w:rPr>
          <w:rFonts w:ascii="Calibri" w:eastAsia="Times New Roman" w:hAnsi="Calibri" w:cs="Times New Roman"/>
          <w:color w:val="000000"/>
          <w:sz w:val="22"/>
          <w:szCs w:val="22"/>
          <w:lang w:val="en-AU" w:eastAsia="zh-CN"/>
        </w:rPr>
      </w:pP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3412EA" w14:paraId="0A1E848C" w14:textId="77777777" w:rsidTr="003412EA">
        <w:tc>
          <w:tcPr>
            <w:tcW w:w="9730" w:type="dxa"/>
            <w:shd w:val="clear" w:color="auto" w:fill="B4C6E7" w:themeFill="accent1" w:themeFillTint="66"/>
          </w:tcPr>
          <w:p w14:paraId="052C289B" w14:textId="42636749" w:rsidR="003412EA" w:rsidRPr="009D098B" w:rsidRDefault="003412EA" w:rsidP="003412EA">
            <w:pPr>
              <w:pStyle w:val="Heading4"/>
              <w:rPr>
                <w:rFonts w:ascii="MS Mincho" w:eastAsia="MS Mincho" w:hAnsi="MS Mincho" w:cs="MS Mincho"/>
              </w:rPr>
            </w:pPr>
            <w:bookmarkStart w:id="19" w:name="_詢問您的孩子將獲得何種幫助"/>
            <w:bookmarkEnd w:id="19"/>
            <w:r w:rsidRPr="003412EA">
              <w:rPr>
                <w:rFonts w:ascii="SimSun" w:eastAsia="SimSun" w:hAnsi="SimSun" w:cs="SimSun" w:hint="eastAsia"/>
                <w:lang w:val="en-AU" w:eastAsia="zh-CN"/>
              </w:rPr>
              <w:t>詢問您的孩子將獲得何種幫助</w:t>
            </w:r>
          </w:p>
        </w:tc>
      </w:tr>
      <w:tr w:rsidR="003412EA" w14:paraId="6B2B2131" w14:textId="77777777" w:rsidTr="003412EA">
        <w:tc>
          <w:tcPr>
            <w:tcW w:w="9730" w:type="dxa"/>
          </w:tcPr>
          <w:p w14:paraId="4FCFB837" w14:textId="77777777" w:rsidR="003412EA" w:rsidRPr="003412EA" w:rsidRDefault="003412EA" w:rsidP="003412EA">
            <w:pPr>
              <w:spacing w:before="100" w:beforeAutospacing="1" w:after="0" w:line="256" w:lineRule="auto"/>
              <w:jc w:val="center"/>
              <w:rPr>
                <w:rFonts w:ascii="Calibri" w:eastAsia="Times New Roman" w:hAnsi="Calibri" w:cs="Times New Roman"/>
                <w:lang w:val="en-AU" w:eastAsia="zh-CN"/>
              </w:rPr>
            </w:pPr>
            <w:r w:rsidRPr="00F15F08">
              <w:rPr>
                <w:rFonts w:ascii="SimSun" w:hAnsi="SimSun" w:cs="SimSun" w:hint="eastAsia"/>
                <w:b/>
                <w:bCs/>
                <w:lang w:val="en-AU" w:eastAsia="zh-CN"/>
              </w:rPr>
              <w:t>瞭解</w:t>
            </w:r>
          </w:p>
          <w:p w14:paraId="7EBABBC7" w14:textId="77777777" w:rsidR="003412EA" w:rsidRPr="00F15F08" w:rsidRDefault="003412EA" w:rsidP="007570D7">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如何做出有關安置方案的決定？（</w:t>
            </w:r>
            <w:r w:rsidRPr="00F15F08">
              <w:rPr>
                <w:rFonts w:ascii="SimSun" w:hAnsi="SimSun" w:cs="SimSun" w:hint="eastAsia"/>
                <w:i/>
                <w:iCs/>
                <w:lang w:val="en-AU" w:eastAsia="zh-CN"/>
              </w:rPr>
              <w:t>提示</w:t>
            </w:r>
            <w:r w:rsidRPr="00F15F08">
              <w:rPr>
                <w:rFonts w:ascii="SimSun" w:hAnsi="SimSun" w:cs="SimSun" w:hint="eastAsia"/>
                <w:lang w:val="en-AU" w:eastAsia="zh-CN"/>
              </w:rPr>
              <w:t>：您和您的孩子應該參與其中！）</w:t>
            </w:r>
          </w:p>
          <w:p w14:paraId="5CC2CADC"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去年的資訊是否會傳達給新的老師或協調員？</w:t>
            </w:r>
          </w:p>
          <w:p w14:paraId="37ED46A5"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機構是否使用靈活學習模式？他們為那些需要不同學習方式的學生做了些什麼？</w:t>
            </w:r>
          </w:p>
          <w:p w14:paraId="24BBF0EC"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哪些專家可以為我的孩子提供支持？機構如何支持輔助技術的使用？</w:t>
            </w:r>
          </w:p>
          <w:p w14:paraId="5916646D"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我們如何解決自己的顧慮？</w:t>
            </w:r>
          </w:p>
          <w:p w14:paraId="6860F886" w14:textId="4B178981" w:rsidR="003412EA" w:rsidRPr="003412EA"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我如何管理我孩子對治療專家的就診需求？我如何與機構就此取得平衡？</w:t>
            </w:r>
          </w:p>
        </w:tc>
      </w:tr>
      <w:tr w:rsidR="003412EA" w14:paraId="30D4F12A" w14:textId="77777777" w:rsidTr="003412EA">
        <w:tc>
          <w:tcPr>
            <w:tcW w:w="9730" w:type="dxa"/>
          </w:tcPr>
          <w:p w14:paraId="70A53FF2" w14:textId="77777777" w:rsidR="003412EA" w:rsidRPr="003412EA" w:rsidRDefault="003412EA" w:rsidP="003412EA">
            <w:pPr>
              <w:spacing w:before="0" w:after="0" w:line="240" w:lineRule="auto"/>
              <w:jc w:val="center"/>
              <w:rPr>
                <w:rFonts w:ascii="Calibri" w:hAnsi="Calibri"/>
              </w:rPr>
            </w:pPr>
            <w:r w:rsidRPr="003412EA">
              <w:rPr>
                <w:rFonts w:ascii="SimSun" w:hAnsi="SimSun" w:cs="SimSun" w:hint="eastAsia"/>
                <w:b/>
                <w:bCs/>
                <w:lang w:val="en-AU" w:eastAsia="zh-CN"/>
              </w:rPr>
              <w:t>詢問他們</w:t>
            </w:r>
          </w:p>
          <w:p w14:paraId="74D8E83B" w14:textId="77777777" w:rsidR="003412EA" w:rsidRPr="00F15F08" w:rsidRDefault="003412EA" w:rsidP="003412EA">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我們如何共同努力，找出我孩子的需要？</w:t>
            </w:r>
          </w:p>
          <w:p w14:paraId="4052258E"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我的孩子將如何被納入其中並獲得支持？</w:t>
            </w:r>
          </w:p>
          <w:p w14:paraId="2A7797D2"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你們將如何滿足我孩子的需求？</w:t>
            </w:r>
          </w:p>
          <w:p w14:paraId="490827F5"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你們有教育與我的孩子有類似需求的孩子的經驗嗎？如果沒有，你們將如何學習？如果有，你將如何瞭解我孩子的情況？</w:t>
            </w:r>
          </w:p>
          <w:p w14:paraId="58F1C595"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你們將如何在課堂內外幫助我的孩子？</w:t>
            </w:r>
          </w:p>
          <w:p w14:paraId="4E35CE54" w14:textId="77777777" w:rsidR="003412EA" w:rsidRPr="00F15F08" w:rsidRDefault="003412EA" w:rsidP="003412EA">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你們如何輔助社交</w:t>
            </w:r>
            <w:r w:rsidRPr="00F15F08">
              <w:rPr>
                <w:rFonts w:ascii="Calibri" w:eastAsia="Times New Roman" w:hAnsi="Calibri" w:cs="Times New Roman"/>
                <w:lang w:val="en-AU" w:eastAsia="zh-CN"/>
              </w:rPr>
              <w:t>/</w:t>
            </w:r>
            <w:r w:rsidRPr="00F15F08">
              <w:rPr>
                <w:rFonts w:ascii="SimSun" w:hAnsi="SimSun" w:cs="SimSun" w:hint="eastAsia"/>
                <w:lang w:val="en-AU" w:eastAsia="zh-CN"/>
              </w:rPr>
              <w:t>情感方面的參與和聯繫？</w:t>
            </w:r>
          </w:p>
          <w:p w14:paraId="0374BF20" w14:textId="01394742" w:rsidR="003412EA" w:rsidRPr="009D098B" w:rsidRDefault="003412EA" w:rsidP="003412EA">
            <w:pPr>
              <w:pStyle w:val="ListParagraph"/>
              <w:numPr>
                <w:ilvl w:val="0"/>
                <w:numId w:val="18"/>
              </w:numPr>
              <w:spacing w:before="100" w:beforeAutospacing="1" w:after="0" w:afterAutospacing="1" w:line="240" w:lineRule="auto"/>
              <w:contextualSpacing w:val="0"/>
              <w:rPr>
                <w:rFonts w:ascii="Calibri" w:hAnsi="Calibri"/>
              </w:rPr>
            </w:pPr>
            <w:r w:rsidRPr="00F15F08">
              <w:rPr>
                <w:rFonts w:ascii="SimSun" w:hAnsi="SimSun" w:cs="SimSun" w:hint="eastAsia"/>
                <w:lang w:val="en-AU" w:eastAsia="zh-CN"/>
              </w:rPr>
              <w:t>你們如何管理知識和能力上有差異的學生的課程？</w:t>
            </w:r>
          </w:p>
        </w:tc>
      </w:tr>
      <w:tr w:rsidR="003412EA" w14:paraId="665709F4" w14:textId="77777777" w:rsidTr="003412EA">
        <w:tc>
          <w:tcPr>
            <w:tcW w:w="9730" w:type="dxa"/>
          </w:tcPr>
          <w:p w14:paraId="0AAD9A58" w14:textId="77777777" w:rsidR="007570D7" w:rsidRDefault="007570D7" w:rsidP="007570D7">
            <w:pPr>
              <w:spacing w:before="0" w:after="0" w:line="240" w:lineRule="auto"/>
              <w:jc w:val="center"/>
              <w:rPr>
                <w:rFonts w:ascii="SimSun" w:hAnsi="SimSun" w:cs="SimSun"/>
                <w:b/>
                <w:bCs/>
              </w:rPr>
            </w:pPr>
            <w:r>
              <w:rPr>
                <w:rFonts w:ascii="SimSun" w:hAnsi="SimSun" w:cs="SimSun" w:hint="eastAsia"/>
                <w:b/>
                <w:bCs/>
              </w:rPr>
              <w:t>備註</w:t>
            </w:r>
          </w:p>
          <w:p w14:paraId="4552EF04" w14:textId="77777777" w:rsidR="003412EA" w:rsidRDefault="003412EA" w:rsidP="003412EA">
            <w:pPr>
              <w:spacing w:before="0" w:after="0" w:line="240" w:lineRule="auto"/>
              <w:rPr>
                <w:rFonts w:ascii="MS Mincho" w:eastAsia="MS Mincho" w:hAnsi="MS Mincho" w:cs="MS Mincho"/>
                <w:b/>
                <w:bCs/>
              </w:rPr>
            </w:pPr>
          </w:p>
          <w:p w14:paraId="19A834D6" w14:textId="77777777" w:rsidR="003412EA" w:rsidRDefault="003412EA" w:rsidP="003412EA">
            <w:pPr>
              <w:spacing w:before="0" w:after="0" w:line="240" w:lineRule="auto"/>
              <w:rPr>
                <w:rFonts w:ascii="MS Mincho" w:eastAsia="MS Mincho" w:hAnsi="MS Mincho" w:cs="MS Mincho"/>
                <w:b/>
                <w:bCs/>
              </w:rPr>
            </w:pPr>
          </w:p>
          <w:p w14:paraId="64FFBB0D" w14:textId="33F16F23" w:rsidR="003412EA" w:rsidRDefault="003412EA" w:rsidP="003412EA">
            <w:pPr>
              <w:spacing w:before="0" w:after="0" w:line="240" w:lineRule="auto"/>
              <w:rPr>
                <w:rFonts w:ascii="MS Mincho" w:eastAsia="MS Mincho" w:hAnsi="MS Mincho" w:cs="MS Mincho"/>
                <w:b/>
                <w:bCs/>
              </w:rPr>
            </w:pPr>
          </w:p>
          <w:p w14:paraId="26BE0D3D" w14:textId="640EB6D9" w:rsidR="003412EA" w:rsidRDefault="003412EA" w:rsidP="003412EA">
            <w:pPr>
              <w:spacing w:before="0" w:after="0" w:line="240" w:lineRule="auto"/>
              <w:rPr>
                <w:rFonts w:ascii="MS Mincho" w:eastAsia="MS Mincho" w:hAnsi="MS Mincho" w:cs="MS Mincho"/>
                <w:b/>
                <w:bCs/>
              </w:rPr>
            </w:pPr>
          </w:p>
          <w:p w14:paraId="23898CEF" w14:textId="77777777" w:rsidR="003412EA" w:rsidRDefault="003412EA" w:rsidP="003412EA">
            <w:pPr>
              <w:spacing w:before="0" w:after="0" w:line="240" w:lineRule="auto"/>
              <w:rPr>
                <w:rFonts w:ascii="MS Mincho" w:eastAsia="MS Mincho" w:hAnsi="MS Mincho" w:cs="MS Mincho"/>
                <w:b/>
                <w:bCs/>
              </w:rPr>
            </w:pPr>
          </w:p>
          <w:p w14:paraId="41B7BC3C" w14:textId="77777777" w:rsidR="003412EA" w:rsidRDefault="003412EA" w:rsidP="003412EA">
            <w:pPr>
              <w:spacing w:before="0" w:after="0" w:line="240" w:lineRule="auto"/>
              <w:rPr>
                <w:rFonts w:ascii="MS Mincho" w:eastAsia="MS Mincho" w:hAnsi="MS Mincho" w:cs="MS Mincho"/>
                <w:b/>
                <w:bCs/>
              </w:rPr>
            </w:pPr>
          </w:p>
          <w:p w14:paraId="40BD33D2" w14:textId="77777777" w:rsidR="003412EA" w:rsidRDefault="003412EA" w:rsidP="003412EA">
            <w:pPr>
              <w:spacing w:before="0" w:after="0" w:line="240" w:lineRule="auto"/>
              <w:rPr>
                <w:rFonts w:ascii="MS Mincho" w:eastAsia="MS Mincho" w:hAnsi="MS Mincho" w:cs="MS Mincho"/>
                <w:b/>
                <w:bCs/>
              </w:rPr>
            </w:pPr>
          </w:p>
          <w:p w14:paraId="3579D9F4" w14:textId="4754E300" w:rsidR="003412EA" w:rsidRDefault="003412EA" w:rsidP="003412EA">
            <w:pPr>
              <w:spacing w:before="0" w:after="0" w:line="240" w:lineRule="auto"/>
              <w:rPr>
                <w:rFonts w:ascii="MS Mincho" w:eastAsia="MS Mincho" w:hAnsi="MS Mincho" w:cs="MS Mincho"/>
                <w:b/>
                <w:bCs/>
              </w:rPr>
            </w:pPr>
          </w:p>
          <w:p w14:paraId="1E954261" w14:textId="77777777" w:rsidR="003412EA" w:rsidRDefault="003412EA" w:rsidP="003412EA">
            <w:pPr>
              <w:spacing w:before="0" w:after="0" w:line="240" w:lineRule="auto"/>
              <w:rPr>
                <w:rFonts w:ascii="MS Mincho" w:eastAsia="MS Mincho" w:hAnsi="MS Mincho" w:cs="MS Mincho"/>
                <w:b/>
                <w:bCs/>
              </w:rPr>
            </w:pPr>
          </w:p>
          <w:p w14:paraId="1EAB373D" w14:textId="77777777" w:rsidR="003412EA" w:rsidRDefault="003412EA" w:rsidP="003412EA">
            <w:pPr>
              <w:spacing w:before="0" w:after="0" w:line="240" w:lineRule="auto"/>
              <w:rPr>
                <w:rFonts w:ascii="MS Mincho" w:eastAsia="MS Mincho" w:hAnsi="MS Mincho" w:cs="MS Mincho"/>
                <w:b/>
                <w:bCs/>
              </w:rPr>
            </w:pPr>
          </w:p>
          <w:p w14:paraId="2972F195" w14:textId="77777777" w:rsidR="003412EA" w:rsidRDefault="003412EA" w:rsidP="003412EA">
            <w:pPr>
              <w:spacing w:before="0" w:after="0" w:line="240" w:lineRule="auto"/>
              <w:rPr>
                <w:rFonts w:ascii="MS Mincho" w:eastAsia="MS Mincho" w:hAnsi="MS Mincho" w:cs="MS Mincho"/>
                <w:b/>
                <w:bCs/>
              </w:rPr>
            </w:pPr>
          </w:p>
          <w:p w14:paraId="39AAB37A" w14:textId="77777777" w:rsidR="003412EA" w:rsidRDefault="003412EA" w:rsidP="003412EA">
            <w:pPr>
              <w:spacing w:before="0" w:after="0" w:line="240" w:lineRule="auto"/>
              <w:rPr>
                <w:rFonts w:ascii="MS Mincho" w:eastAsia="MS Mincho" w:hAnsi="MS Mincho" w:cs="MS Mincho"/>
                <w:b/>
                <w:bCs/>
              </w:rPr>
            </w:pPr>
          </w:p>
          <w:p w14:paraId="64B41AB2" w14:textId="77777777" w:rsidR="003412EA" w:rsidRDefault="003412EA" w:rsidP="003412EA">
            <w:pPr>
              <w:spacing w:before="0" w:after="0" w:line="240" w:lineRule="auto"/>
              <w:rPr>
                <w:rFonts w:ascii="MS Mincho" w:eastAsia="MS Mincho" w:hAnsi="MS Mincho" w:cs="MS Mincho"/>
                <w:b/>
                <w:bCs/>
              </w:rPr>
            </w:pPr>
          </w:p>
          <w:p w14:paraId="6C711486" w14:textId="77777777" w:rsidR="003412EA" w:rsidRDefault="003412EA" w:rsidP="003412EA">
            <w:pPr>
              <w:spacing w:before="0" w:after="0" w:line="240" w:lineRule="auto"/>
              <w:rPr>
                <w:rFonts w:ascii="MS Mincho" w:eastAsia="MS Mincho" w:hAnsi="MS Mincho" w:cs="MS Mincho"/>
                <w:b/>
                <w:bCs/>
              </w:rPr>
            </w:pPr>
          </w:p>
          <w:p w14:paraId="6A1C9A44" w14:textId="77777777" w:rsidR="003412EA" w:rsidRDefault="003412EA" w:rsidP="003412EA">
            <w:pPr>
              <w:spacing w:before="0" w:after="0" w:line="240" w:lineRule="auto"/>
              <w:rPr>
                <w:rFonts w:ascii="MS Mincho" w:eastAsia="MS Mincho" w:hAnsi="MS Mincho" w:cs="MS Mincho"/>
              </w:rPr>
            </w:pPr>
          </w:p>
        </w:tc>
      </w:tr>
    </w:tbl>
    <w:p w14:paraId="2983CCDE" w14:textId="646FC9CB" w:rsidR="007570D7" w:rsidRDefault="007570D7" w:rsidP="007570D7">
      <w:pPr>
        <w:pStyle w:val="Heading2"/>
        <w:spacing w:after="0"/>
        <w:rPr>
          <w:rFonts w:ascii="MS Mincho" w:eastAsia="SimHei" w:hAnsi="MS Mincho" w:cs="MS Mincho"/>
          <w:lang w:val="en-AU" w:eastAsia="zh-CN"/>
        </w:rPr>
      </w:pPr>
      <w:r w:rsidRPr="00F15F08">
        <w:rPr>
          <w:rFonts w:ascii="MS Mincho" w:eastAsia="MS Mincho" w:hAnsi="MS Mincho" w:cs="MS Mincho" w:hint="eastAsia"/>
          <w:lang w:val="en-AU" w:eastAsia="zh-CN"/>
        </w:rPr>
        <w:lastRenderedPageBreak/>
        <w:t>創造安全的環境</w:t>
      </w:r>
    </w:p>
    <w:p w14:paraId="2F9D5E4B" w14:textId="0B8D45DC" w:rsidR="007570D7" w:rsidRPr="007570D7" w:rsidRDefault="007570D7" w:rsidP="007570D7">
      <w:pPr>
        <w:pStyle w:val="Heading3"/>
        <w:spacing w:before="0"/>
        <w:rPr>
          <w:sz w:val="28"/>
          <w:szCs w:val="28"/>
        </w:rPr>
      </w:pPr>
      <w:r w:rsidRPr="007570D7">
        <w:rPr>
          <w:rFonts w:ascii="MS Mincho" w:eastAsia="MS Mincho" w:hAnsi="MS Mincho" w:cs="MS Mincho" w:hint="eastAsia"/>
          <w:sz w:val="28"/>
          <w:szCs w:val="28"/>
        </w:rPr>
        <w:t>使用《殘障人士教育標準》（</w:t>
      </w:r>
      <w:r w:rsidRPr="007570D7">
        <w:rPr>
          <w:sz w:val="28"/>
          <w:szCs w:val="28"/>
        </w:rPr>
        <w:t>DSE</w:t>
      </w:r>
      <w:r w:rsidRPr="007570D7">
        <w:rPr>
          <w:rFonts w:ascii="MS Mincho" w:eastAsia="MS Mincho" w:hAnsi="MS Mincho" w:cs="MS Mincho" w:hint="eastAsia"/>
          <w:sz w:val="28"/>
          <w:szCs w:val="28"/>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3412EA" w14:paraId="2EF232C3" w14:textId="77777777" w:rsidTr="007570D7">
        <w:tc>
          <w:tcPr>
            <w:tcW w:w="9694" w:type="dxa"/>
            <w:shd w:val="clear" w:color="auto" w:fill="B4C6E7" w:themeFill="accent1" w:themeFillTint="66"/>
          </w:tcPr>
          <w:p w14:paraId="30C9208B" w14:textId="00920AEF" w:rsidR="003412EA" w:rsidRPr="007570D7" w:rsidRDefault="007570D7" w:rsidP="003412EA">
            <w:pPr>
              <w:pStyle w:val="Heading4"/>
              <w:rPr>
                <w:rFonts w:ascii="MS Mincho" w:eastAsia="MS Mincho" w:hAnsi="MS Mincho" w:cs="MS Mincho"/>
              </w:rPr>
            </w:pPr>
            <w:r w:rsidRPr="007570D7">
              <w:rPr>
                <w:rFonts w:ascii="MS Mincho" w:eastAsia="MS Mincho" w:hAnsi="MS Mincho" w:cs="MS Mincho" w:hint="eastAsia"/>
                <w:lang w:val="en-AU" w:eastAsia="zh-CN"/>
              </w:rPr>
              <w:t>詢問關於文化和政策的問題</w:t>
            </w:r>
          </w:p>
        </w:tc>
      </w:tr>
      <w:tr w:rsidR="003412EA" w14:paraId="636F16D7" w14:textId="77777777" w:rsidTr="007570D7">
        <w:tc>
          <w:tcPr>
            <w:tcW w:w="9694" w:type="dxa"/>
          </w:tcPr>
          <w:p w14:paraId="1C923A82" w14:textId="77777777" w:rsidR="003412EA" w:rsidRPr="003412EA" w:rsidRDefault="003412EA" w:rsidP="003412EA">
            <w:pPr>
              <w:spacing w:before="100" w:beforeAutospacing="1" w:after="0" w:line="256" w:lineRule="auto"/>
              <w:jc w:val="center"/>
              <w:rPr>
                <w:rFonts w:ascii="Calibri" w:eastAsia="Times New Roman" w:hAnsi="Calibri" w:cs="Times New Roman"/>
                <w:lang w:val="en-AU" w:eastAsia="zh-CN"/>
              </w:rPr>
            </w:pPr>
            <w:r w:rsidRPr="00F15F08">
              <w:rPr>
                <w:rFonts w:ascii="SimSun" w:hAnsi="SimSun" w:cs="SimSun" w:hint="eastAsia"/>
                <w:b/>
                <w:bCs/>
                <w:lang w:val="en-AU" w:eastAsia="zh-CN"/>
              </w:rPr>
              <w:t>瞭解</w:t>
            </w:r>
          </w:p>
          <w:p w14:paraId="5EA0E75D" w14:textId="77777777" w:rsidR="007570D7" w:rsidRPr="00F15F08" w:rsidRDefault="007570D7" w:rsidP="007570D7">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該機構在多大程度上目擊霸凌行為的發生？該機構如何處理霸凌行為？</w:t>
            </w:r>
          </w:p>
          <w:p w14:paraId="5DD8C987"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我們應該告知班級和老師我孩子的病情嗎？</w:t>
            </w:r>
          </w:p>
          <w:p w14:paraId="60B82BB7"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我怎樣才能更深入地瞭解該機構的文化和願景？（</w:t>
            </w:r>
            <w:r w:rsidRPr="00F15F08">
              <w:rPr>
                <w:rFonts w:ascii="SimSun" w:hAnsi="SimSun" w:cs="SimSun" w:hint="eastAsia"/>
                <w:i/>
                <w:iCs/>
                <w:lang w:val="en-AU" w:eastAsia="zh-CN"/>
              </w:rPr>
              <w:t>提示</w:t>
            </w:r>
            <w:r w:rsidRPr="00F15F08">
              <w:rPr>
                <w:rFonts w:ascii="SimSun" w:hAnsi="SimSun" w:cs="SimSun" w:hint="eastAsia"/>
                <w:lang w:val="en-AU" w:eastAsia="zh-CN"/>
              </w:rPr>
              <w:t>：查看他們的網站和政策）</w:t>
            </w:r>
          </w:p>
          <w:p w14:paraId="047A5081" w14:textId="1471E5FF" w:rsidR="003412EA" w:rsidRPr="003412EA"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當出現問題時，我們如何進行投訴及進一步申訴？</w:t>
            </w:r>
          </w:p>
        </w:tc>
      </w:tr>
      <w:tr w:rsidR="003412EA" w14:paraId="73CF9C56" w14:textId="77777777" w:rsidTr="007570D7">
        <w:tc>
          <w:tcPr>
            <w:tcW w:w="9694" w:type="dxa"/>
          </w:tcPr>
          <w:p w14:paraId="37CC15DD" w14:textId="77777777" w:rsidR="003412EA" w:rsidRPr="003412EA" w:rsidRDefault="003412EA" w:rsidP="003412EA">
            <w:pPr>
              <w:spacing w:before="0" w:after="0" w:line="240" w:lineRule="auto"/>
              <w:jc w:val="center"/>
              <w:rPr>
                <w:rFonts w:ascii="Calibri" w:hAnsi="Calibri"/>
              </w:rPr>
            </w:pPr>
            <w:r w:rsidRPr="003412EA">
              <w:rPr>
                <w:rFonts w:ascii="SimSun" w:hAnsi="SimSun" w:cs="SimSun" w:hint="eastAsia"/>
                <w:b/>
                <w:bCs/>
                <w:lang w:val="en-AU" w:eastAsia="zh-CN"/>
              </w:rPr>
              <w:t>詢問他們</w:t>
            </w:r>
          </w:p>
          <w:p w14:paraId="5A245363" w14:textId="77777777" w:rsidR="007570D7" w:rsidRPr="00F15F08" w:rsidRDefault="007570D7" w:rsidP="007570D7">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你們機構如何處理霸凌行為？</w:t>
            </w:r>
          </w:p>
          <w:p w14:paraId="3E9FD6A8"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你們有方案幫助學生建立積極的關係嗎？有與同齡人的聯絡網嗎？</w:t>
            </w:r>
          </w:p>
          <w:p w14:paraId="14FAAEC5"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您是否開展多元化和包容性計劃？為此提供了哪些資源？</w:t>
            </w:r>
          </w:p>
          <w:p w14:paraId="4EC19721" w14:textId="700F76D5" w:rsidR="003412EA" w:rsidRPr="009D098B" w:rsidRDefault="007570D7" w:rsidP="007570D7">
            <w:pPr>
              <w:pStyle w:val="ListParagraph"/>
              <w:numPr>
                <w:ilvl w:val="0"/>
                <w:numId w:val="18"/>
              </w:numPr>
              <w:spacing w:before="100" w:beforeAutospacing="1" w:after="0" w:afterAutospacing="1" w:line="240" w:lineRule="auto"/>
              <w:contextualSpacing w:val="0"/>
              <w:rPr>
                <w:rFonts w:ascii="Calibri" w:hAnsi="Calibri"/>
              </w:rPr>
            </w:pPr>
            <w:r w:rsidRPr="00F15F08">
              <w:rPr>
                <w:rFonts w:ascii="SimSun" w:hAnsi="SimSun" w:cs="SimSun" w:hint="eastAsia"/>
                <w:lang w:val="en-AU" w:eastAsia="zh-CN"/>
              </w:rPr>
              <w:t>你們的政策有多嚴格（例如，校服規定，如果我的孩子需要不同的著裝）？</w:t>
            </w:r>
          </w:p>
        </w:tc>
      </w:tr>
      <w:tr w:rsidR="003412EA" w14:paraId="1150D47D" w14:textId="77777777" w:rsidTr="007570D7">
        <w:tc>
          <w:tcPr>
            <w:tcW w:w="9694" w:type="dxa"/>
          </w:tcPr>
          <w:p w14:paraId="5FB324C8" w14:textId="78C88087" w:rsidR="003412EA" w:rsidRDefault="007570D7" w:rsidP="007570D7">
            <w:pPr>
              <w:spacing w:before="0" w:after="0" w:line="240" w:lineRule="auto"/>
              <w:jc w:val="center"/>
              <w:rPr>
                <w:rFonts w:ascii="MS Mincho" w:eastAsia="MS Mincho" w:hAnsi="MS Mincho" w:cs="MS Mincho"/>
                <w:b/>
                <w:bCs/>
              </w:rPr>
            </w:pPr>
            <w:r w:rsidRPr="00F15F08">
              <w:rPr>
                <w:rFonts w:ascii="SimSun" w:hAnsi="SimSun" w:cs="SimSun" w:hint="eastAsia"/>
                <w:b/>
                <w:bCs/>
                <w:lang w:val="en-AU" w:eastAsia="zh-CN"/>
              </w:rPr>
              <w:t>備註</w:t>
            </w:r>
          </w:p>
          <w:p w14:paraId="7697012B" w14:textId="77777777" w:rsidR="003412EA" w:rsidRDefault="003412EA" w:rsidP="003412EA">
            <w:pPr>
              <w:spacing w:before="0" w:after="0" w:line="240" w:lineRule="auto"/>
              <w:rPr>
                <w:rFonts w:ascii="MS Mincho" w:eastAsia="MS Mincho" w:hAnsi="MS Mincho" w:cs="MS Mincho"/>
                <w:b/>
                <w:bCs/>
              </w:rPr>
            </w:pPr>
          </w:p>
          <w:p w14:paraId="1A14B9C5" w14:textId="77777777" w:rsidR="003412EA" w:rsidRDefault="003412EA" w:rsidP="003412EA">
            <w:pPr>
              <w:spacing w:before="0" w:after="0" w:line="240" w:lineRule="auto"/>
              <w:rPr>
                <w:rFonts w:ascii="MS Mincho" w:eastAsia="MS Mincho" w:hAnsi="MS Mincho" w:cs="MS Mincho"/>
                <w:b/>
                <w:bCs/>
              </w:rPr>
            </w:pPr>
          </w:p>
          <w:p w14:paraId="28278AD1" w14:textId="77777777" w:rsidR="003412EA" w:rsidRDefault="003412EA" w:rsidP="003412EA">
            <w:pPr>
              <w:spacing w:before="0" w:after="0" w:line="240" w:lineRule="auto"/>
              <w:rPr>
                <w:rFonts w:ascii="MS Mincho" w:eastAsia="MS Mincho" w:hAnsi="MS Mincho" w:cs="MS Mincho"/>
                <w:b/>
                <w:bCs/>
              </w:rPr>
            </w:pPr>
          </w:p>
          <w:p w14:paraId="10053C03" w14:textId="77777777" w:rsidR="003412EA" w:rsidRDefault="003412EA" w:rsidP="003412EA">
            <w:pPr>
              <w:spacing w:before="0" w:after="0" w:line="240" w:lineRule="auto"/>
              <w:rPr>
                <w:rFonts w:ascii="MS Mincho" w:eastAsia="MS Mincho" w:hAnsi="MS Mincho" w:cs="MS Mincho"/>
                <w:b/>
                <w:bCs/>
              </w:rPr>
            </w:pPr>
          </w:p>
          <w:p w14:paraId="33DBE887" w14:textId="77777777" w:rsidR="003412EA" w:rsidRDefault="003412EA" w:rsidP="003412EA">
            <w:pPr>
              <w:spacing w:before="0" w:after="0" w:line="240" w:lineRule="auto"/>
              <w:rPr>
                <w:rFonts w:ascii="MS Mincho" w:eastAsia="MS Mincho" w:hAnsi="MS Mincho" w:cs="MS Mincho"/>
                <w:b/>
                <w:bCs/>
              </w:rPr>
            </w:pPr>
          </w:p>
          <w:p w14:paraId="167447AE" w14:textId="77777777" w:rsidR="003412EA" w:rsidRDefault="003412EA" w:rsidP="003412EA">
            <w:pPr>
              <w:spacing w:before="0" w:after="0" w:line="240" w:lineRule="auto"/>
              <w:rPr>
                <w:rFonts w:ascii="MS Mincho" w:eastAsia="MS Mincho" w:hAnsi="MS Mincho" w:cs="MS Mincho"/>
                <w:b/>
                <w:bCs/>
              </w:rPr>
            </w:pPr>
          </w:p>
          <w:p w14:paraId="05EEA060" w14:textId="17427B7A" w:rsidR="003412EA" w:rsidRDefault="003412EA" w:rsidP="003412EA">
            <w:pPr>
              <w:spacing w:before="0" w:after="0" w:line="240" w:lineRule="auto"/>
              <w:rPr>
                <w:rFonts w:ascii="MS Mincho" w:eastAsia="MS Mincho" w:hAnsi="MS Mincho" w:cs="MS Mincho"/>
                <w:b/>
                <w:bCs/>
              </w:rPr>
            </w:pPr>
          </w:p>
          <w:p w14:paraId="6C87A7CC" w14:textId="2B3D2AF5" w:rsidR="007570D7" w:rsidRDefault="007570D7" w:rsidP="003412EA">
            <w:pPr>
              <w:spacing w:before="0" w:after="0" w:line="240" w:lineRule="auto"/>
              <w:rPr>
                <w:rFonts w:ascii="MS Mincho" w:eastAsia="MS Mincho" w:hAnsi="MS Mincho" w:cs="MS Mincho"/>
                <w:b/>
                <w:bCs/>
              </w:rPr>
            </w:pPr>
          </w:p>
          <w:p w14:paraId="64A5B791" w14:textId="44802937" w:rsidR="007570D7" w:rsidRDefault="007570D7" w:rsidP="003412EA">
            <w:pPr>
              <w:spacing w:before="0" w:after="0" w:line="240" w:lineRule="auto"/>
              <w:rPr>
                <w:rFonts w:ascii="MS Mincho" w:eastAsia="MS Mincho" w:hAnsi="MS Mincho" w:cs="MS Mincho"/>
                <w:b/>
                <w:bCs/>
              </w:rPr>
            </w:pPr>
          </w:p>
          <w:p w14:paraId="03BA0045" w14:textId="11A91004" w:rsidR="007570D7" w:rsidRDefault="007570D7" w:rsidP="003412EA">
            <w:pPr>
              <w:spacing w:before="0" w:after="0" w:line="240" w:lineRule="auto"/>
              <w:rPr>
                <w:rFonts w:ascii="MS Mincho" w:eastAsia="MS Mincho" w:hAnsi="MS Mincho" w:cs="MS Mincho"/>
                <w:b/>
                <w:bCs/>
              </w:rPr>
            </w:pPr>
          </w:p>
          <w:p w14:paraId="1DD81EBB" w14:textId="071FA508" w:rsidR="007570D7" w:rsidRDefault="007570D7" w:rsidP="003412EA">
            <w:pPr>
              <w:spacing w:before="0" w:after="0" w:line="240" w:lineRule="auto"/>
              <w:rPr>
                <w:rFonts w:ascii="MS Mincho" w:eastAsia="MS Mincho" w:hAnsi="MS Mincho" w:cs="MS Mincho"/>
                <w:b/>
                <w:bCs/>
              </w:rPr>
            </w:pPr>
          </w:p>
          <w:p w14:paraId="640AE71D" w14:textId="1151411E" w:rsidR="007570D7" w:rsidRDefault="007570D7" w:rsidP="003412EA">
            <w:pPr>
              <w:spacing w:before="0" w:after="0" w:line="240" w:lineRule="auto"/>
              <w:rPr>
                <w:rFonts w:ascii="MS Mincho" w:eastAsia="MS Mincho" w:hAnsi="MS Mincho" w:cs="MS Mincho"/>
                <w:b/>
                <w:bCs/>
              </w:rPr>
            </w:pPr>
          </w:p>
          <w:p w14:paraId="753BDFDB" w14:textId="1507CB19" w:rsidR="007570D7" w:rsidRDefault="007570D7" w:rsidP="003412EA">
            <w:pPr>
              <w:spacing w:before="0" w:after="0" w:line="240" w:lineRule="auto"/>
              <w:rPr>
                <w:rFonts w:ascii="MS Mincho" w:eastAsia="MS Mincho" w:hAnsi="MS Mincho" w:cs="MS Mincho"/>
                <w:b/>
                <w:bCs/>
              </w:rPr>
            </w:pPr>
          </w:p>
          <w:p w14:paraId="67073F58" w14:textId="1C15F4D4" w:rsidR="007570D7" w:rsidRDefault="007570D7" w:rsidP="003412EA">
            <w:pPr>
              <w:spacing w:before="0" w:after="0" w:line="240" w:lineRule="auto"/>
              <w:rPr>
                <w:rFonts w:ascii="MS Mincho" w:eastAsia="MS Mincho" w:hAnsi="MS Mincho" w:cs="MS Mincho"/>
                <w:b/>
                <w:bCs/>
              </w:rPr>
            </w:pPr>
          </w:p>
          <w:p w14:paraId="471F1957" w14:textId="77777777" w:rsidR="007570D7" w:rsidRDefault="007570D7" w:rsidP="003412EA">
            <w:pPr>
              <w:spacing w:before="0" w:after="0" w:line="240" w:lineRule="auto"/>
              <w:rPr>
                <w:rFonts w:ascii="MS Mincho" w:eastAsia="MS Mincho" w:hAnsi="MS Mincho" w:cs="MS Mincho"/>
                <w:b/>
                <w:bCs/>
              </w:rPr>
            </w:pPr>
          </w:p>
          <w:p w14:paraId="2E8B4543" w14:textId="77777777" w:rsidR="003412EA" w:rsidRDefault="003412EA" w:rsidP="003412EA">
            <w:pPr>
              <w:spacing w:before="0" w:after="0" w:line="240" w:lineRule="auto"/>
              <w:rPr>
                <w:rFonts w:ascii="MS Mincho" w:eastAsia="MS Mincho" w:hAnsi="MS Mincho" w:cs="MS Mincho"/>
                <w:b/>
                <w:bCs/>
              </w:rPr>
            </w:pPr>
          </w:p>
          <w:p w14:paraId="2FECF2A2" w14:textId="77777777" w:rsidR="003412EA" w:rsidRDefault="003412EA" w:rsidP="003412EA">
            <w:pPr>
              <w:spacing w:before="0" w:after="0" w:line="240" w:lineRule="auto"/>
              <w:rPr>
                <w:rFonts w:ascii="MS Mincho" w:eastAsia="MS Mincho" w:hAnsi="MS Mincho" w:cs="MS Mincho"/>
                <w:b/>
                <w:bCs/>
              </w:rPr>
            </w:pPr>
          </w:p>
          <w:p w14:paraId="3024FBC8" w14:textId="77777777" w:rsidR="003412EA" w:rsidRDefault="003412EA" w:rsidP="003412EA">
            <w:pPr>
              <w:spacing w:before="0" w:after="0" w:line="240" w:lineRule="auto"/>
              <w:rPr>
                <w:rFonts w:ascii="MS Mincho" w:eastAsia="MS Mincho" w:hAnsi="MS Mincho" w:cs="MS Mincho"/>
                <w:b/>
                <w:bCs/>
              </w:rPr>
            </w:pPr>
          </w:p>
          <w:p w14:paraId="15DBF3B6" w14:textId="77777777" w:rsidR="003412EA" w:rsidRDefault="003412EA" w:rsidP="003412EA">
            <w:pPr>
              <w:spacing w:before="0" w:after="0" w:line="240" w:lineRule="auto"/>
              <w:rPr>
                <w:rFonts w:ascii="MS Mincho" w:eastAsia="MS Mincho" w:hAnsi="MS Mincho" w:cs="MS Mincho"/>
                <w:b/>
                <w:bCs/>
              </w:rPr>
            </w:pPr>
          </w:p>
          <w:p w14:paraId="32214E9B" w14:textId="77777777" w:rsidR="003412EA" w:rsidRDefault="003412EA" w:rsidP="003412EA">
            <w:pPr>
              <w:spacing w:before="0" w:after="0" w:line="240" w:lineRule="auto"/>
              <w:rPr>
                <w:rFonts w:ascii="MS Mincho" w:eastAsia="MS Mincho" w:hAnsi="MS Mincho" w:cs="MS Mincho"/>
                <w:b/>
                <w:bCs/>
              </w:rPr>
            </w:pPr>
          </w:p>
          <w:p w14:paraId="42D160B5" w14:textId="77777777" w:rsidR="003412EA" w:rsidRDefault="003412EA" w:rsidP="003412EA">
            <w:pPr>
              <w:spacing w:before="0" w:after="0" w:line="240" w:lineRule="auto"/>
              <w:rPr>
                <w:rFonts w:ascii="MS Mincho" w:eastAsia="MS Mincho" w:hAnsi="MS Mincho" w:cs="MS Mincho"/>
                <w:b/>
                <w:bCs/>
              </w:rPr>
            </w:pPr>
          </w:p>
          <w:p w14:paraId="7577D5C5" w14:textId="77777777" w:rsidR="003412EA" w:rsidRDefault="003412EA" w:rsidP="003412EA">
            <w:pPr>
              <w:spacing w:before="0" w:after="0" w:line="240" w:lineRule="auto"/>
              <w:rPr>
                <w:rFonts w:ascii="MS Mincho" w:eastAsia="MS Mincho" w:hAnsi="MS Mincho" w:cs="MS Mincho"/>
              </w:rPr>
            </w:pPr>
          </w:p>
        </w:tc>
      </w:tr>
    </w:tbl>
    <w:p w14:paraId="76FC84BD" w14:textId="77777777" w:rsidR="007570D7" w:rsidRDefault="007570D7" w:rsidP="007570D7">
      <w:pPr>
        <w:pStyle w:val="Heading3"/>
        <w:spacing w:before="0"/>
        <w:rPr>
          <w:rFonts w:ascii="MS Mincho" w:eastAsia="SimHei" w:hAnsi="MS Mincho" w:cs="MS Mincho"/>
          <w:color w:val="8A457E"/>
          <w:sz w:val="40"/>
          <w:szCs w:val="40"/>
          <w:lang w:val="en-AU" w:eastAsia="zh-CN"/>
        </w:rPr>
      </w:pPr>
      <w:r w:rsidRPr="007570D7">
        <w:rPr>
          <w:rFonts w:ascii="MS Mincho" w:eastAsia="MS Mincho" w:hAnsi="MS Mincho" w:cs="MS Mincho" w:hint="eastAsia"/>
          <w:color w:val="8A457E"/>
          <w:sz w:val="40"/>
          <w:szCs w:val="40"/>
          <w:lang w:val="en-AU" w:eastAsia="zh-CN"/>
        </w:rPr>
        <w:lastRenderedPageBreak/>
        <w:t>獲得您的權利</w:t>
      </w:r>
    </w:p>
    <w:p w14:paraId="14C85CA7" w14:textId="03CD532D" w:rsidR="007570D7" w:rsidRPr="007570D7" w:rsidRDefault="007570D7" w:rsidP="007570D7">
      <w:pPr>
        <w:pStyle w:val="Heading3"/>
        <w:spacing w:before="0"/>
        <w:rPr>
          <w:sz w:val="28"/>
          <w:szCs w:val="28"/>
        </w:rPr>
      </w:pPr>
      <w:r w:rsidRPr="007570D7">
        <w:rPr>
          <w:rFonts w:ascii="MS Mincho" w:eastAsia="MS Mincho" w:hAnsi="MS Mincho" w:cs="MS Mincho" w:hint="eastAsia"/>
          <w:sz w:val="28"/>
          <w:szCs w:val="28"/>
        </w:rPr>
        <w:t>使用《殘障人士教育標準》（</w:t>
      </w:r>
      <w:r w:rsidRPr="007570D7">
        <w:rPr>
          <w:sz w:val="28"/>
          <w:szCs w:val="28"/>
        </w:rPr>
        <w:t>DSE</w:t>
      </w:r>
      <w:r w:rsidRPr="007570D7">
        <w:rPr>
          <w:rFonts w:ascii="MS Mincho" w:eastAsia="MS Mincho" w:hAnsi="MS Mincho" w:cs="MS Mincho" w:hint="eastAsia"/>
          <w:sz w:val="28"/>
          <w:szCs w:val="28"/>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7570D7" w14:paraId="752E8DA0" w14:textId="77777777" w:rsidTr="006E39F2">
        <w:tc>
          <w:tcPr>
            <w:tcW w:w="9730" w:type="dxa"/>
            <w:shd w:val="clear" w:color="auto" w:fill="B4C6E7" w:themeFill="accent1" w:themeFillTint="66"/>
          </w:tcPr>
          <w:p w14:paraId="6597373A" w14:textId="3B51AB3C" w:rsidR="007570D7" w:rsidRPr="007570D7" w:rsidRDefault="007570D7" w:rsidP="006E39F2">
            <w:pPr>
              <w:pStyle w:val="Heading4"/>
              <w:rPr>
                <w:rFonts w:ascii="MS Mincho" w:eastAsia="MS Mincho" w:hAnsi="MS Mincho" w:cs="MS Mincho"/>
              </w:rPr>
            </w:pPr>
            <w:r w:rsidRPr="007570D7">
              <w:rPr>
                <w:rFonts w:ascii="MS Mincho" w:eastAsia="MS Mincho" w:hAnsi="MS Mincho" w:cs="MS Mincho" w:hint="eastAsia"/>
                <w:lang w:eastAsia="zh-CN"/>
              </w:rPr>
              <w:t>詢問與您的權利有關的問題</w:t>
            </w:r>
          </w:p>
        </w:tc>
      </w:tr>
      <w:tr w:rsidR="007570D7" w14:paraId="34329347" w14:textId="77777777" w:rsidTr="006E39F2">
        <w:tc>
          <w:tcPr>
            <w:tcW w:w="9730" w:type="dxa"/>
          </w:tcPr>
          <w:p w14:paraId="15FC2000" w14:textId="77777777" w:rsidR="007570D7" w:rsidRPr="003412EA" w:rsidRDefault="007570D7" w:rsidP="006E39F2">
            <w:pPr>
              <w:spacing w:before="100" w:beforeAutospacing="1" w:after="0" w:line="256" w:lineRule="auto"/>
              <w:jc w:val="center"/>
              <w:rPr>
                <w:rFonts w:ascii="Calibri" w:eastAsia="Times New Roman" w:hAnsi="Calibri" w:cs="Times New Roman"/>
                <w:lang w:val="en-AU" w:eastAsia="zh-CN"/>
              </w:rPr>
            </w:pPr>
            <w:r w:rsidRPr="00F15F08">
              <w:rPr>
                <w:rFonts w:ascii="SimSun" w:hAnsi="SimSun" w:cs="SimSun" w:hint="eastAsia"/>
                <w:b/>
                <w:bCs/>
                <w:lang w:val="en-AU" w:eastAsia="zh-CN"/>
              </w:rPr>
              <w:t>瞭解</w:t>
            </w:r>
          </w:p>
          <w:p w14:paraId="474DF28B" w14:textId="77777777" w:rsidR="007570D7" w:rsidRPr="00F15F08" w:rsidRDefault="007570D7" w:rsidP="007570D7">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是否有針對我所在地區機構的評級方案或評論頁面？誰能告訴我他們是否真的熱情？（</w:t>
            </w:r>
            <w:r w:rsidRPr="00F15F08">
              <w:rPr>
                <w:rFonts w:ascii="SimSun" w:hAnsi="SimSun" w:cs="SimSun" w:hint="eastAsia"/>
                <w:i/>
                <w:iCs/>
                <w:lang w:val="en-AU" w:eastAsia="zh-CN"/>
              </w:rPr>
              <w:t>提示</w:t>
            </w:r>
            <w:r w:rsidRPr="00F15F08">
              <w:rPr>
                <w:rFonts w:ascii="SimSun" w:hAnsi="SimSun" w:cs="SimSun" w:hint="eastAsia"/>
                <w:lang w:val="en-AU" w:eastAsia="zh-CN"/>
              </w:rPr>
              <w:t>：詢問其他父母和照顧者）</w:t>
            </w:r>
          </w:p>
          <w:p w14:paraId="145E865B"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該機構將如何瞭解我的孩子，而不僅限於其殘障？</w:t>
            </w:r>
          </w:p>
          <w:p w14:paraId="09550BF5"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如果機構拒絕我的孩子入學，我們該怎麼辦？（</w:t>
            </w:r>
            <w:r w:rsidRPr="00F15F08">
              <w:rPr>
                <w:rFonts w:ascii="SimSun" w:hAnsi="SimSun" w:cs="SimSun" w:hint="eastAsia"/>
                <w:i/>
                <w:iCs/>
                <w:lang w:val="en-AU" w:eastAsia="zh-CN"/>
              </w:rPr>
              <w:t>提示</w:t>
            </w:r>
            <w:r w:rsidRPr="00F15F08">
              <w:rPr>
                <w:rFonts w:ascii="SimSun" w:hAnsi="SimSun" w:cs="SimSun" w:hint="eastAsia"/>
                <w:lang w:val="en-AU" w:eastAsia="zh-CN"/>
              </w:rPr>
              <w:t>：這是違法的！）</w:t>
            </w:r>
          </w:p>
          <w:p w14:paraId="55944547" w14:textId="1EB860A4" w:rsidR="007570D7" w:rsidRPr="003412EA"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該機構對國家殘障保險計劃</w:t>
            </w:r>
            <w:r w:rsidRPr="00F15F08">
              <w:rPr>
                <w:rFonts w:ascii="Times New Roman" w:hAnsi="Times New Roman" w:cs="Calibri" w:hint="eastAsia"/>
                <w:lang w:val="en-AU" w:eastAsia="zh-CN"/>
              </w:rPr>
              <w:t>（</w:t>
            </w:r>
            <w:r w:rsidRPr="00F15F08">
              <w:rPr>
                <w:rFonts w:ascii="Times New Roman" w:eastAsia="Times New Roman" w:hAnsi="Times New Roman" w:cs="Calibri"/>
                <w:lang w:val="en-AU" w:eastAsia="zh-CN"/>
              </w:rPr>
              <w:t>NDIS</w:t>
            </w:r>
            <w:r w:rsidRPr="00F15F08">
              <w:rPr>
                <w:rFonts w:ascii="Times New Roman" w:hAnsi="Times New Roman" w:cs="Calibri" w:hint="eastAsia"/>
                <w:lang w:val="en-AU" w:eastAsia="zh-CN"/>
              </w:rPr>
              <w:t>）</w:t>
            </w:r>
            <w:r w:rsidRPr="00F15F08">
              <w:rPr>
                <w:rFonts w:ascii="SimSun" w:hAnsi="SimSun" w:cs="SimSun" w:hint="eastAsia"/>
                <w:lang w:val="en-AU" w:eastAsia="zh-CN"/>
              </w:rPr>
              <w:t>或其他服務提供商進入該機構的政策是什麼？這取決於服務類型嗎？（</w:t>
            </w:r>
            <w:r w:rsidRPr="00F15F08">
              <w:rPr>
                <w:rFonts w:ascii="SimSun" w:hAnsi="SimSun" w:cs="SimSun" w:hint="eastAsia"/>
                <w:i/>
                <w:iCs/>
                <w:lang w:val="en-AU" w:eastAsia="zh-CN"/>
              </w:rPr>
              <w:t>提示</w:t>
            </w:r>
            <w:r w:rsidRPr="00F15F08">
              <w:rPr>
                <w:rFonts w:ascii="SimSun" w:hAnsi="SimSun" w:cs="SimSun" w:hint="eastAsia"/>
                <w:lang w:val="en-AU" w:eastAsia="zh-CN"/>
              </w:rPr>
              <w:t>：機構應幫助學生獲得這些服務）</w:t>
            </w:r>
          </w:p>
        </w:tc>
      </w:tr>
      <w:tr w:rsidR="007570D7" w14:paraId="3663F36D" w14:textId="77777777" w:rsidTr="006E39F2">
        <w:tc>
          <w:tcPr>
            <w:tcW w:w="9730" w:type="dxa"/>
          </w:tcPr>
          <w:p w14:paraId="1348E682" w14:textId="77777777" w:rsidR="007570D7" w:rsidRPr="003412EA" w:rsidRDefault="007570D7" w:rsidP="006E39F2">
            <w:pPr>
              <w:spacing w:before="0" w:after="0" w:line="240" w:lineRule="auto"/>
              <w:jc w:val="center"/>
              <w:rPr>
                <w:rFonts w:ascii="Calibri" w:hAnsi="Calibri"/>
              </w:rPr>
            </w:pPr>
            <w:r w:rsidRPr="003412EA">
              <w:rPr>
                <w:rFonts w:ascii="SimSun" w:hAnsi="SimSun" w:cs="SimSun" w:hint="eastAsia"/>
                <w:b/>
                <w:bCs/>
                <w:lang w:val="en-AU" w:eastAsia="zh-CN"/>
              </w:rPr>
              <w:t>詢問他們</w:t>
            </w:r>
          </w:p>
          <w:p w14:paraId="60DDB2FB" w14:textId="77777777" w:rsidR="007570D7" w:rsidRPr="00F15F08" w:rsidRDefault="007570D7" w:rsidP="007570D7">
            <w:pPr>
              <w:numPr>
                <w:ilvl w:val="0"/>
                <w:numId w:val="18"/>
              </w:numPr>
              <w:spacing w:before="0"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你們如何看待我孩子的專家來與他的老師見面？</w:t>
            </w:r>
          </w:p>
          <w:p w14:paraId="34282F09" w14:textId="2BB6BFE5"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你們希望我的孩子從第一天就開始全日制嗎？（</w:t>
            </w:r>
            <w:r w:rsidRPr="00F15F08">
              <w:rPr>
                <w:rFonts w:ascii="SimSun" w:hAnsi="SimSun" w:cs="SimSun" w:hint="eastAsia"/>
                <w:i/>
                <w:iCs/>
                <w:lang w:val="en-AU" w:eastAsia="zh-CN"/>
              </w:rPr>
              <w:t>提示</w:t>
            </w:r>
            <w:r w:rsidRPr="00F15F08">
              <w:rPr>
                <w:rFonts w:ascii="SimSun" w:hAnsi="SimSun" w:cs="SimSun" w:hint="eastAsia"/>
                <w:lang w:val="en-AU" w:eastAsia="zh-CN"/>
              </w:rPr>
              <w:t>：他們的回答是否與</w:t>
            </w:r>
            <w:r w:rsidRPr="00F15F08">
              <w:rPr>
                <w:rFonts w:ascii="Calibri" w:eastAsia="Times New Roman" w:hAnsi="Calibri" w:cs="Times New Roman"/>
                <w:lang w:val="en-AU" w:eastAsia="zh-CN"/>
              </w:rPr>
              <w:t>"</w:t>
            </w:r>
            <w:r w:rsidRPr="00F15F08">
              <w:rPr>
                <w:rFonts w:ascii="SimSun" w:hAnsi="SimSun" w:cs="SimSun" w:hint="eastAsia"/>
                <w:lang w:val="en-AU" w:eastAsia="zh-CN"/>
              </w:rPr>
              <w:t>相同基礎</w:t>
            </w:r>
            <w:r w:rsidRPr="00F15F08">
              <w:rPr>
                <w:rFonts w:ascii="Calibri" w:eastAsia="Times New Roman" w:hAnsi="Calibri" w:cs="Times New Roman"/>
                <w:lang w:val="en-AU" w:eastAsia="zh-CN"/>
              </w:rPr>
              <w:t>"</w:t>
            </w:r>
            <w:r w:rsidRPr="00F15F08">
              <w:rPr>
                <w:rFonts w:ascii="SimSun" w:hAnsi="SimSun" w:cs="SimSun" w:hint="eastAsia"/>
                <w:lang w:val="en-AU" w:eastAsia="zh-CN"/>
              </w:rPr>
              <w:t>的概念一致？請參閱</w:t>
            </w:r>
            <w:r w:rsidRPr="00E30212">
              <w:rPr>
                <w:rFonts w:ascii="SimSun" w:hAnsi="SimSun" w:cs="SimSun" w:hint="eastAsia"/>
                <w:lang w:val="en-AU" w:eastAsia="zh-CN"/>
              </w:rPr>
              <w:t>：</w:t>
            </w:r>
            <w:r w:rsidRPr="00E30212">
              <w:rPr>
                <w:rFonts w:hint="eastAsia"/>
              </w:rPr>
              <w:t>解釋殘障人士教育標準</w:t>
            </w:r>
            <w:r w:rsidR="004E01BA" w:rsidRPr="00E30212">
              <w:t>）</w:t>
            </w:r>
          </w:p>
          <w:p w14:paraId="04A13CAC" w14:textId="77777777" w:rsidR="007570D7" w:rsidRPr="00F15F08" w:rsidRDefault="007570D7" w:rsidP="007570D7">
            <w:pPr>
              <w:numPr>
                <w:ilvl w:val="0"/>
                <w:numId w:val="18"/>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哪些支持從第一天起就已到位？</w:t>
            </w:r>
          </w:p>
          <w:p w14:paraId="6DCEECEB" w14:textId="38A14224" w:rsidR="007570D7" w:rsidRPr="009D098B" w:rsidRDefault="007570D7" w:rsidP="007570D7">
            <w:pPr>
              <w:pStyle w:val="ListParagraph"/>
              <w:numPr>
                <w:ilvl w:val="0"/>
                <w:numId w:val="18"/>
              </w:numPr>
              <w:spacing w:before="100" w:beforeAutospacing="1" w:after="0" w:afterAutospacing="1" w:line="240" w:lineRule="auto"/>
              <w:contextualSpacing w:val="0"/>
              <w:rPr>
                <w:rFonts w:ascii="Calibri" w:hAnsi="Calibri"/>
              </w:rPr>
            </w:pPr>
            <w:r w:rsidRPr="00F15F08">
              <w:rPr>
                <w:rFonts w:ascii="SimSun" w:hAnsi="SimSun" w:cs="SimSun" w:hint="eastAsia"/>
                <w:lang w:val="en-AU" w:eastAsia="zh-CN"/>
              </w:rPr>
              <w:t>你們如何輔助學生自我聲張？</w:t>
            </w:r>
          </w:p>
        </w:tc>
      </w:tr>
      <w:tr w:rsidR="007570D7" w14:paraId="41B2B608" w14:textId="77777777" w:rsidTr="006E39F2">
        <w:tc>
          <w:tcPr>
            <w:tcW w:w="9730" w:type="dxa"/>
          </w:tcPr>
          <w:p w14:paraId="337E6069" w14:textId="77777777" w:rsidR="007570D7" w:rsidRDefault="007570D7" w:rsidP="006E39F2">
            <w:pPr>
              <w:spacing w:before="0" w:after="0" w:line="240" w:lineRule="auto"/>
              <w:jc w:val="center"/>
              <w:rPr>
                <w:rFonts w:ascii="MS Mincho" w:eastAsia="MS Mincho" w:hAnsi="MS Mincho" w:cs="MS Mincho"/>
                <w:b/>
                <w:bCs/>
              </w:rPr>
            </w:pPr>
            <w:r w:rsidRPr="00F15F08">
              <w:rPr>
                <w:rFonts w:ascii="SimSun" w:hAnsi="SimSun" w:cs="SimSun" w:hint="eastAsia"/>
                <w:b/>
                <w:bCs/>
                <w:lang w:val="en-AU" w:eastAsia="zh-CN"/>
              </w:rPr>
              <w:t>備註</w:t>
            </w:r>
          </w:p>
          <w:p w14:paraId="7582B9A6" w14:textId="77777777" w:rsidR="007570D7" w:rsidRDefault="007570D7" w:rsidP="006E39F2">
            <w:pPr>
              <w:spacing w:before="0" w:after="0" w:line="240" w:lineRule="auto"/>
              <w:rPr>
                <w:rFonts w:ascii="MS Mincho" w:eastAsia="MS Mincho" w:hAnsi="MS Mincho" w:cs="MS Mincho"/>
                <w:b/>
                <w:bCs/>
              </w:rPr>
            </w:pPr>
          </w:p>
          <w:p w14:paraId="33190433" w14:textId="77777777" w:rsidR="007570D7" w:rsidRDefault="007570D7" w:rsidP="006E39F2">
            <w:pPr>
              <w:spacing w:before="0" w:after="0" w:line="240" w:lineRule="auto"/>
              <w:rPr>
                <w:rFonts w:ascii="MS Mincho" w:eastAsia="MS Mincho" w:hAnsi="MS Mincho" w:cs="MS Mincho"/>
                <w:b/>
                <w:bCs/>
              </w:rPr>
            </w:pPr>
          </w:p>
          <w:p w14:paraId="61C2EBC5" w14:textId="77777777" w:rsidR="007570D7" w:rsidRDefault="007570D7" w:rsidP="006E39F2">
            <w:pPr>
              <w:spacing w:before="0" w:after="0" w:line="240" w:lineRule="auto"/>
              <w:rPr>
                <w:rFonts w:ascii="MS Mincho" w:eastAsia="MS Mincho" w:hAnsi="MS Mincho" w:cs="MS Mincho"/>
                <w:b/>
                <w:bCs/>
              </w:rPr>
            </w:pPr>
          </w:p>
          <w:p w14:paraId="0DDBDD34" w14:textId="77777777" w:rsidR="007570D7" w:rsidRDefault="007570D7" w:rsidP="006E39F2">
            <w:pPr>
              <w:spacing w:before="0" w:after="0" w:line="240" w:lineRule="auto"/>
              <w:rPr>
                <w:rFonts w:ascii="MS Mincho" w:eastAsia="MS Mincho" w:hAnsi="MS Mincho" w:cs="MS Mincho"/>
                <w:b/>
                <w:bCs/>
              </w:rPr>
            </w:pPr>
          </w:p>
          <w:p w14:paraId="46C1D84D" w14:textId="77777777" w:rsidR="007570D7" w:rsidRDefault="007570D7" w:rsidP="006E39F2">
            <w:pPr>
              <w:spacing w:before="0" w:after="0" w:line="240" w:lineRule="auto"/>
              <w:rPr>
                <w:rFonts w:ascii="MS Mincho" w:eastAsia="MS Mincho" w:hAnsi="MS Mincho" w:cs="MS Mincho"/>
                <w:b/>
                <w:bCs/>
              </w:rPr>
            </w:pPr>
          </w:p>
          <w:p w14:paraId="1593D598" w14:textId="77777777" w:rsidR="007570D7" w:rsidRDefault="007570D7" w:rsidP="006E39F2">
            <w:pPr>
              <w:spacing w:before="0" w:after="0" w:line="240" w:lineRule="auto"/>
              <w:rPr>
                <w:rFonts w:ascii="MS Mincho" w:eastAsia="MS Mincho" w:hAnsi="MS Mincho" w:cs="MS Mincho"/>
                <w:b/>
                <w:bCs/>
              </w:rPr>
            </w:pPr>
          </w:p>
          <w:p w14:paraId="6375F6F7" w14:textId="77777777" w:rsidR="007570D7" w:rsidRDefault="007570D7" w:rsidP="006E39F2">
            <w:pPr>
              <w:spacing w:before="0" w:after="0" w:line="240" w:lineRule="auto"/>
              <w:rPr>
                <w:rFonts w:ascii="MS Mincho" w:eastAsia="MS Mincho" w:hAnsi="MS Mincho" w:cs="MS Mincho"/>
                <w:b/>
                <w:bCs/>
              </w:rPr>
            </w:pPr>
          </w:p>
          <w:p w14:paraId="3F905E43" w14:textId="77777777" w:rsidR="007570D7" w:rsidRDefault="007570D7" w:rsidP="006E39F2">
            <w:pPr>
              <w:spacing w:before="0" w:after="0" w:line="240" w:lineRule="auto"/>
              <w:rPr>
                <w:rFonts w:ascii="MS Mincho" w:eastAsia="MS Mincho" w:hAnsi="MS Mincho" w:cs="MS Mincho"/>
                <w:b/>
                <w:bCs/>
              </w:rPr>
            </w:pPr>
          </w:p>
          <w:p w14:paraId="207D05D6" w14:textId="77777777" w:rsidR="007570D7" w:rsidRDefault="007570D7" w:rsidP="006E39F2">
            <w:pPr>
              <w:spacing w:before="0" w:after="0" w:line="240" w:lineRule="auto"/>
              <w:rPr>
                <w:rFonts w:ascii="MS Mincho" w:eastAsia="MS Mincho" w:hAnsi="MS Mincho" w:cs="MS Mincho"/>
                <w:b/>
                <w:bCs/>
              </w:rPr>
            </w:pPr>
          </w:p>
          <w:p w14:paraId="77559FE1" w14:textId="77777777" w:rsidR="007570D7" w:rsidRDefault="007570D7" w:rsidP="006E39F2">
            <w:pPr>
              <w:spacing w:before="0" w:after="0" w:line="240" w:lineRule="auto"/>
              <w:rPr>
                <w:rFonts w:ascii="MS Mincho" w:eastAsia="MS Mincho" w:hAnsi="MS Mincho" w:cs="MS Mincho"/>
                <w:b/>
                <w:bCs/>
              </w:rPr>
            </w:pPr>
          </w:p>
          <w:p w14:paraId="2AE38356" w14:textId="77777777" w:rsidR="007570D7" w:rsidRDefault="007570D7" w:rsidP="006E39F2">
            <w:pPr>
              <w:spacing w:before="0" w:after="0" w:line="240" w:lineRule="auto"/>
              <w:rPr>
                <w:rFonts w:ascii="MS Mincho" w:eastAsia="MS Mincho" w:hAnsi="MS Mincho" w:cs="MS Mincho"/>
                <w:b/>
                <w:bCs/>
              </w:rPr>
            </w:pPr>
          </w:p>
          <w:p w14:paraId="753232CF" w14:textId="77777777" w:rsidR="007570D7" w:rsidRDefault="007570D7" w:rsidP="006E39F2">
            <w:pPr>
              <w:spacing w:before="0" w:after="0" w:line="240" w:lineRule="auto"/>
              <w:rPr>
                <w:rFonts w:ascii="MS Mincho" w:eastAsia="MS Mincho" w:hAnsi="MS Mincho" w:cs="MS Mincho"/>
                <w:b/>
                <w:bCs/>
              </w:rPr>
            </w:pPr>
          </w:p>
          <w:p w14:paraId="21D434B9" w14:textId="77777777" w:rsidR="007570D7" w:rsidRDefault="007570D7" w:rsidP="006E39F2">
            <w:pPr>
              <w:spacing w:before="0" w:after="0" w:line="240" w:lineRule="auto"/>
              <w:rPr>
                <w:rFonts w:ascii="MS Mincho" w:eastAsia="MS Mincho" w:hAnsi="MS Mincho" w:cs="MS Mincho"/>
                <w:b/>
                <w:bCs/>
              </w:rPr>
            </w:pPr>
          </w:p>
          <w:p w14:paraId="64F76B0E" w14:textId="77777777" w:rsidR="007570D7" w:rsidRDefault="007570D7" w:rsidP="006E39F2">
            <w:pPr>
              <w:spacing w:before="0" w:after="0" w:line="240" w:lineRule="auto"/>
              <w:rPr>
                <w:rFonts w:ascii="MS Mincho" w:eastAsia="MS Mincho" w:hAnsi="MS Mincho" w:cs="MS Mincho"/>
                <w:b/>
                <w:bCs/>
              </w:rPr>
            </w:pPr>
          </w:p>
          <w:p w14:paraId="02D2EDBA" w14:textId="77777777" w:rsidR="007570D7" w:rsidRDefault="007570D7" w:rsidP="006E39F2">
            <w:pPr>
              <w:spacing w:before="0" w:after="0" w:line="240" w:lineRule="auto"/>
              <w:rPr>
                <w:rFonts w:ascii="MS Mincho" w:eastAsia="MS Mincho" w:hAnsi="MS Mincho" w:cs="MS Mincho"/>
                <w:b/>
                <w:bCs/>
              </w:rPr>
            </w:pPr>
          </w:p>
          <w:p w14:paraId="70F6B2C9" w14:textId="77777777" w:rsidR="007570D7" w:rsidRDefault="007570D7" w:rsidP="006E39F2">
            <w:pPr>
              <w:spacing w:before="0" w:after="0" w:line="240" w:lineRule="auto"/>
              <w:rPr>
                <w:rFonts w:ascii="MS Mincho" w:eastAsia="MS Mincho" w:hAnsi="MS Mincho" w:cs="MS Mincho"/>
                <w:b/>
                <w:bCs/>
              </w:rPr>
            </w:pPr>
          </w:p>
          <w:p w14:paraId="4335CE65" w14:textId="77777777" w:rsidR="007570D7" w:rsidRDefault="007570D7" w:rsidP="006E39F2">
            <w:pPr>
              <w:spacing w:before="0" w:after="0" w:line="240" w:lineRule="auto"/>
              <w:rPr>
                <w:rFonts w:ascii="MS Mincho" w:eastAsia="MS Mincho" w:hAnsi="MS Mincho" w:cs="MS Mincho"/>
                <w:b/>
                <w:bCs/>
              </w:rPr>
            </w:pPr>
          </w:p>
          <w:p w14:paraId="023BCF8A" w14:textId="77777777" w:rsidR="007570D7" w:rsidRDefault="007570D7" w:rsidP="006E39F2">
            <w:pPr>
              <w:spacing w:before="0" w:after="0" w:line="240" w:lineRule="auto"/>
              <w:rPr>
                <w:rFonts w:ascii="MS Mincho" w:eastAsia="MS Mincho" w:hAnsi="MS Mincho" w:cs="MS Mincho"/>
                <w:b/>
                <w:bCs/>
              </w:rPr>
            </w:pPr>
          </w:p>
          <w:p w14:paraId="4B958240" w14:textId="77777777" w:rsidR="007570D7" w:rsidRDefault="007570D7" w:rsidP="006E39F2">
            <w:pPr>
              <w:spacing w:before="0" w:after="0" w:line="240" w:lineRule="auto"/>
              <w:rPr>
                <w:rFonts w:ascii="MS Mincho" w:eastAsia="MS Mincho" w:hAnsi="MS Mincho" w:cs="MS Mincho"/>
              </w:rPr>
            </w:pPr>
          </w:p>
        </w:tc>
      </w:tr>
    </w:tbl>
    <w:p w14:paraId="2FC60062" w14:textId="77777777" w:rsidR="00F15F08" w:rsidRPr="007570D7" w:rsidRDefault="00F15F08" w:rsidP="007570D7">
      <w:pPr>
        <w:pStyle w:val="Heading1"/>
      </w:pPr>
      <w:bookmarkStart w:id="20" w:name="_途徑和選擇"/>
      <w:bookmarkEnd w:id="20"/>
      <w:r w:rsidRPr="007570D7">
        <w:rPr>
          <w:rFonts w:eastAsia="MS Mincho" w:hint="eastAsia"/>
        </w:rPr>
        <w:lastRenderedPageBreak/>
        <w:t>途徑和選擇</w:t>
      </w:r>
    </w:p>
    <w:p w14:paraId="5A097775" w14:textId="77777777" w:rsidR="00F15F08" w:rsidRPr="00F15F08" w:rsidRDefault="00F15F08" w:rsidP="00F15F08">
      <w:pPr>
        <w:spacing w:before="0" w:after="160" w:line="240" w:lineRule="auto"/>
        <w:rPr>
          <w:rFonts w:ascii="Calibri" w:eastAsia="Times New Roman" w:hAnsi="Calibri" w:cs="Times New Roman"/>
          <w:color w:val="000000"/>
          <w:sz w:val="22"/>
          <w:szCs w:val="22"/>
          <w:lang w:val="en-AU" w:eastAsia="zh-CN"/>
        </w:rPr>
      </w:pP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color w:val="000000"/>
          <w:lang w:val="en-AU" w:eastAsia="zh-CN"/>
        </w:rPr>
        <w:t>解釋了殘障學生的權利。所有教育機構都必須遵循</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color w:val="000000"/>
          <w:lang w:val="en-AU" w:eastAsia="zh-CN"/>
        </w:rPr>
        <w:t>。</w:t>
      </w:r>
    </w:p>
    <w:p w14:paraId="3838A4C3" w14:textId="77777777" w:rsidR="00F15F08" w:rsidRPr="00F15F08" w:rsidRDefault="00F15F08" w:rsidP="00F15F08">
      <w:pPr>
        <w:spacing w:before="0" w:after="160" w:line="240" w:lineRule="auto"/>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所有</w:t>
      </w:r>
      <w:r w:rsidRPr="00F15F08">
        <w:rPr>
          <w:rFonts w:ascii="SimSun" w:hAnsi="SimSun" w:cs="SimSun" w:hint="eastAsia"/>
          <w:b/>
          <w:bCs/>
          <w:color w:val="000000"/>
          <w:lang w:val="en-AU" w:eastAsia="zh-CN"/>
        </w:rPr>
        <w:t>教育提供者</w:t>
      </w:r>
      <w:r w:rsidRPr="00F15F08">
        <w:rPr>
          <w:rFonts w:ascii="SimSun" w:hAnsi="SimSun" w:cs="SimSun" w:hint="eastAsia"/>
          <w:color w:val="000000"/>
          <w:lang w:val="en-AU" w:eastAsia="zh-CN"/>
        </w:rPr>
        <w:t>都必須遵循</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color w:val="000000"/>
          <w:lang w:val="en-AU" w:eastAsia="zh-CN"/>
        </w:rPr>
        <w:t>。教育提供者是指提供教育或培訓的人和地方。</w:t>
      </w:r>
    </w:p>
    <w:p w14:paraId="70159DD6" w14:textId="77777777" w:rsidR="00F15F08" w:rsidRPr="00F15F08" w:rsidRDefault="00F15F08" w:rsidP="00C316BC">
      <w:pPr>
        <w:spacing w:before="0" w:after="0" w:line="240" w:lineRule="auto"/>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其中包括：</w:t>
      </w:r>
    </w:p>
    <w:p w14:paraId="08550226" w14:textId="77777777" w:rsidR="00F15F08" w:rsidRPr="00F15F08" w:rsidRDefault="00F15F08" w:rsidP="00F15F08">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幼兒園和學前班</w:t>
      </w:r>
    </w:p>
    <w:p w14:paraId="40401265" w14:textId="77777777" w:rsidR="00F15F08" w:rsidRPr="00F15F08" w:rsidRDefault="00F15F08" w:rsidP="00F15F08">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小學</w:t>
      </w:r>
    </w:p>
    <w:p w14:paraId="750E7512" w14:textId="77777777" w:rsidR="00F15F08" w:rsidRPr="00F15F08" w:rsidRDefault="00F15F08" w:rsidP="00F15F08">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中學</w:t>
      </w:r>
    </w:p>
    <w:p w14:paraId="46AE1F36" w14:textId="77777777" w:rsidR="00F15F08" w:rsidRPr="00F15F08" w:rsidRDefault="00F15F08" w:rsidP="00F15F08">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職業教育和培訓提供者，包括</w:t>
      </w:r>
      <w:r w:rsidRPr="00F15F08">
        <w:rPr>
          <w:rFonts w:ascii="SimSun" w:hAnsi="SimSun" w:cs="Times New Roman" w:hint="eastAsia"/>
          <w:color w:val="000000"/>
          <w:lang w:val="en-AU" w:eastAsia="zh-CN"/>
        </w:rPr>
        <w:t>全日制</w:t>
      </w:r>
      <w:r w:rsidRPr="00F15F08">
        <w:rPr>
          <w:rFonts w:ascii="SimSun" w:hAnsi="SimSun" w:cs="Arial" w:hint="eastAsia"/>
          <w:color w:val="202124"/>
          <w:shd w:val="clear" w:color="auto" w:fill="FFFFFF"/>
          <w:lang w:val="en-AU" w:eastAsia="zh-CN"/>
        </w:rPr>
        <w:t>技術與繼續教</w:t>
      </w:r>
      <w:r w:rsidRPr="00F15F08">
        <w:rPr>
          <w:rFonts w:ascii="SimSun" w:hAnsi="SimSun" w:cs="SimSun" w:hint="eastAsia"/>
          <w:color w:val="202124"/>
          <w:shd w:val="clear" w:color="auto" w:fill="FFFFFF"/>
          <w:lang w:val="en-AU" w:eastAsia="zh-CN"/>
        </w:rPr>
        <w:t>育（</w:t>
      </w:r>
      <w:r w:rsidRPr="00F15F08">
        <w:rPr>
          <w:rFonts w:ascii="Calibri" w:eastAsia="Times New Roman" w:hAnsi="Calibri" w:cs="Times New Roman"/>
          <w:color w:val="000000"/>
          <w:lang w:val="en-AU" w:eastAsia="zh-CN"/>
        </w:rPr>
        <w:t>TAFE</w:t>
      </w:r>
      <w:r w:rsidRPr="00F15F08">
        <w:rPr>
          <w:rFonts w:ascii="SimSun" w:hAnsi="SimSun" w:cs="SimSun" w:hint="eastAsia"/>
          <w:color w:val="000000"/>
          <w:lang w:val="en-AU" w:eastAsia="zh-CN"/>
        </w:rPr>
        <w:t>）學院</w:t>
      </w:r>
    </w:p>
    <w:p w14:paraId="20F03535" w14:textId="77777777" w:rsidR="00F15F08" w:rsidRPr="00F15F08" w:rsidRDefault="00F15F08" w:rsidP="00F15F08">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高等教育提供者，包括大學</w:t>
      </w:r>
    </w:p>
    <w:p w14:paraId="3A35FCE2" w14:textId="77777777" w:rsidR="00F15F08" w:rsidRPr="00F15F08" w:rsidRDefault="00F15F08" w:rsidP="00F15F08">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註冊培訓機構</w:t>
      </w:r>
      <w:r w:rsidRPr="00F15F08">
        <w:rPr>
          <w:rFonts w:ascii="Times New Roman" w:hAnsi="Times New Roman" w:cs="Calibri" w:hint="eastAsia"/>
          <w:color w:val="000000"/>
          <w:lang w:val="en-AU" w:eastAsia="zh-CN"/>
        </w:rPr>
        <w:t>（</w:t>
      </w:r>
      <w:r w:rsidRPr="00F15F08">
        <w:rPr>
          <w:rFonts w:ascii="Calibri" w:hAnsi="Calibri" w:cs="Calibri"/>
          <w:color w:val="000000"/>
          <w:lang w:val="en-AU" w:eastAsia="zh-CN"/>
        </w:rPr>
        <w:t>RTOs</w:t>
      </w:r>
      <w:r w:rsidRPr="00F15F08">
        <w:rPr>
          <w:rFonts w:ascii="Times New Roman" w:hAnsi="Times New Roman" w:cs="Calibri" w:hint="eastAsia"/>
          <w:color w:val="000000"/>
          <w:lang w:val="en-AU" w:eastAsia="zh-CN"/>
        </w:rPr>
        <w:t>）</w:t>
      </w:r>
    </w:p>
    <w:p w14:paraId="7D43CBE9" w14:textId="76C27065" w:rsidR="00F15F08" w:rsidRPr="00FC2BB4" w:rsidRDefault="00F15F08" w:rsidP="00FC2BB4">
      <w:pPr>
        <w:numPr>
          <w:ilvl w:val="0"/>
          <w:numId w:val="21"/>
        </w:numPr>
        <w:spacing w:before="100" w:beforeAutospacing="1" w:after="100" w:afterAutospacing="1" w:line="280"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成人和社區教育中心</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59829916" w14:textId="77777777" w:rsidTr="007570D7">
        <w:tc>
          <w:tcPr>
            <w:tcW w:w="9242" w:type="dxa"/>
            <w:shd w:val="clear" w:color="auto" w:fill="FEEDEA"/>
            <w:tcMar>
              <w:top w:w="0" w:type="dxa"/>
              <w:left w:w="108" w:type="dxa"/>
              <w:bottom w:w="0" w:type="dxa"/>
              <w:right w:w="108" w:type="dxa"/>
            </w:tcMar>
            <w:hideMark/>
          </w:tcPr>
          <w:p w14:paraId="2CF29EE9" w14:textId="77777777" w:rsidR="00F15F08" w:rsidRPr="00F15F08" w:rsidRDefault="00F15F08" w:rsidP="00C316BC">
            <w:pPr>
              <w:pStyle w:val="Heading5"/>
              <w:spacing w:after="60"/>
              <w:jc w:val="center"/>
              <w:rPr>
                <w:rFonts w:ascii="Calibri" w:eastAsia="Times New Roman" w:hAnsi="Calibri" w:cs="Times New Roman"/>
                <w:sz w:val="22"/>
                <w:szCs w:val="22"/>
                <w:lang w:val="en-AU" w:eastAsia="zh-CN"/>
              </w:rPr>
            </w:pPr>
            <w:bookmarkStart w:id="21" w:name="_幼兒早教和托兒（ECEC）"/>
            <w:bookmarkEnd w:id="21"/>
            <w:r w:rsidRPr="00F15F08">
              <w:rPr>
                <w:rFonts w:ascii="MS Mincho" w:eastAsia="MS Mincho" w:hAnsi="MS Mincho" w:cs="MS Mincho" w:hint="eastAsia"/>
                <w:lang w:val="en-AU" w:eastAsia="zh-CN"/>
              </w:rPr>
              <w:t>幼兒早教和托兒（</w:t>
            </w:r>
            <w:r w:rsidRPr="00F15F08">
              <w:rPr>
                <w:rFonts w:ascii="Calibri" w:hAnsi="Calibri" w:cs="Calibri"/>
                <w:lang w:val="en-AU" w:eastAsia="zh-CN"/>
              </w:rPr>
              <w:t>ECEC</w:t>
            </w:r>
            <w:r w:rsidRPr="00F15F08">
              <w:rPr>
                <w:rFonts w:ascii="MS Mincho" w:eastAsia="MS Mincho" w:hAnsi="MS Mincho" w:cs="MS Mincho" w:hint="eastAsia"/>
                <w:lang w:val="en-AU" w:eastAsia="zh-CN"/>
              </w:rPr>
              <w:t>）</w:t>
            </w:r>
          </w:p>
          <w:p w14:paraId="72C70E75" w14:textId="711859A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許多幼兒早教和托兒</w:t>
            </w:r>
            <w:r w:rsidRPr="00F15F08">
              <w:rPr>
                <w:rFonts w:ascii="Calibri" w:hAnsi="Calibri" w:cs="Calibri" w:hint="eastAsia"/>
                <w:lang w:val="en-AU" w:eastAsia="zh-CN"/>
              </w:rPr>
              <w:t>（</w:t>
            </w:r>
            <w:r w:rsidRPr="00F15F08">
              <w:rPr>
                <w:rFonts w:ascii="Calibri" w:eastAsia="Times New Roman" w:hAnsi="Calibri" w:cs="Calibri"/>
                <w:lang w:val="en-AU" w:eastAsia="zh-CN"/>
              </w:rPr>
              <w:t>ECEC</w:t>
            </w:r>
            <w:r w:rsidRPr="00F15F08">
              <w:rPr>
                <w:rFonts w:ascii="Calibri" w:hAnsi="Calibri" w:cs="Calibri" w:hint="eastAsia"/>
                <w:lang w:val="en-AU" w:eastAsia="zh-CN"/>
              </w:rPr>
              <w:t>）</w:t>
            </w:r>
            <w:r w:rsidRPr="00F15F08">
              <w:rPr>
                <w:rFonts w:ascii="SimSun" w:hAnsi="SimSun" w:cs="SimSun" w:hint="eastAsia"/>
                <w:lang w:val="en-AU" w:eastAsia="zh-CN"/>
              </w:rPr>
              <w:t>提供者都必須遵循</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lang w:val="en-AU" w:eastAsia="zh-CN"/>
              </w:rPr>
              <w:t>。其中包括幼兒園和學前班。托兒不在</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lang w:val="en-AU" w:eastAsia="zh-CN"/>
              </w:rPr>
              <w:t>的保障範圍內。但托兒提供者不得歧視殘障兒童。他們必須遵循</w:t>
            </w:r>
            <w:r w:rsidRPr="00F15F08">
              <w:rPr>
                <w:rFonts w:ascii="SimSun" w:hAnsi="SimSun" w:cs="SimSun" w:hint="eastAsia"/>
                <w:color w:val="2E74B5"/>
                <w:sz w:val="22"/>
                <w:szCs w:val="22"/>
                <w:u w:val="single"/>
                <w:lang w:val="en-AU" w:eastAsia="zh-CN"/>
              </w:rPr>
              <w:t>《</w:t>
            </w:r>
            <w:r w:rsidRPr="00F15F08">
              <w:rPr>
                <w:rFonts w:ascii="Calibri" w:eastAsia="Times New Roman" w:hAnsi="Calibri" w:cs="Times New Roman"/>
                <w:color w:val="0563C1"/>
                <w:u w:val="single"/>
                <w:lang w:val="en-AU" w:eastAsia="zh-CN"/>
              </w:rPr>
              <w:t>1992</w:t>
            </w:r>
            <w:r w:rsidRPr="00F15F08">
              <w:rPr>
                <w:rFonts w:ascii="SimSun" w:hAnsi="SimSun" w:cs="SimSun" w:hint="eastAsia"/>
                <w:color w:val="0563C1"/>
                <w:u w:val="single"/>
                <w:lang w:val="en-AU" w:eastAsia="zh-CN"/>
              </w:rPr>
              <w:t>年</w:t>
            </w:r>
            <w:hyperlink r:id="rId24" w:history="1">
              <w:r w:rsidRPr="00F15F08">
                <w:rPr>
                  <w:rFonts w:ascii="SimSun" w:hAnsi="SimSun" w:cs="SimSun" w:hint="eastAsia"/>
                  <w:color w:val="0563C1"/>
                  <w:u w:val="single"/>
                  <w:lang w:val="en-AU" w:eastAsia="zh-CN"/>
                </w:rPr>
                <w:t>殘障人士歧視法》</w:t>
              </w:r>
            </w:hyperlink>
            <w:r w:rsidRPr="00F15F08">
              <w:rPr>
                <w:rFonts w:ascii="SimSun" w:hAnsi="SimSun" w:cs="SimSun" w:hint="eastAsia"/>
                <w:i/>
                <w:iCs/>
                <w:lang w:val="en-AU" w:eastAsia="zh-CN"/>
              </w:rPr>
              <w:t>。</w:t>
            </w:r>
          </w:p>
        </w:tc>
      </w:tr>
    </w:tbl>
    <w:p w14:paraId="0237C121"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tbl>
      <w:tblPr>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5AFC0E83" w14:textId="77777777" w:rsidTr="00FC2BB4">
        <w:tc>
          <w:tcPr>
            <w:tcW w:w="9242" w:type="dxa"/>
            <w:shd w:val="clear" w:color="auto" w:fill="FEEDEA"/>
            <w:tcMar>
              <w:top w:w="0" w:type="dxa"/>
              <w:left w:w="108" w:type="dxa"/>
              <w:bottom w:w="0" w:type="dxa"/>
              <w:right w:w="108" w:type="dxa"/>
            </w:tcMar>
          </w:tcPr>
          <w:p w14:paraId="2FF8C430" w14:textId="77777777" w:rsidR="00F15F08" w:rsidRPr="00F15F08" w:rsidRDefault="00F15F08" w:rsidP="00C316BC">
            <w:pPr>
              <w:pStyle w:val="Heading5"/>
              <w:spacing w:after="60"/>
              <w:jc w:val="center"/>
              <w:rPr>
                <w:rFonts w:ascii="Calibri" w:eastAsia="Times New Roman" w:hAnsi="Calibri" w:cs="Times New Roman"/>
                <w:sz w:val="22"/>
                <w:szCs w:val="22"/>
                <w:lang w:val="en-AU" w:eastAsia="zh-CN"/>
              </w:rPr>
            </w:pPr>
            <w:bookmarkStart w:id="22" w:name="_政府和非政府學校"/>
            <w:bookmarkEnd w:id="22"/>
            <w:r w:rsidRPr="00F15F08">
              <w:rPr>
                <w:rFonts w:ascii="MS Mincho" w:eastAsia="MS Mincho" w:hAnsi="MS Mincho" w:cs="MS Mincho" w:hint="eastAsia"/>
                <w:lang w:val="en-AU" w:eastAsia="zh-CN"/>
              </w:rPr>
              <w:t>政府和非政府學校</w:t>
            </w:r>
          </w:p>
          <w:p w14:paraId="79D3B1CB"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所有州和領地都提供</w:t>
            </w:r>
            <w:r w:rsidRPr="00F15F08">
              <w:rPr>
                <w:rFonts w:ascii="Calibri" w:eastAsia="Times New Roman" w:hAnsi="Calibri" w:cs="Times New Roman"/>
                <w:lang w:val="en-AU" w:eastAsia="zh-CN"/>
              </w:rPr>
              <w:t>13</w:t>
            </w:r>
            <w:r w:rsidRPr="00F15F08">
              <w:rPr>
                <w:rFonts w:ascii="SimSun" w:hAnsi="SimSun" w:cs="SimSun" w:hint="eastAsia"/>
                <w:lang w:val="en-AU" w:eastAsia="zh-CN"/>
              </w:rPr>
              <w:t>年的正規學校教育。</w:t>
            </w:r>
            <w:r w:rsidRPr="00F15F08">
              <w:rPr>
                <w:rFonts w:ascii="Calibri" w:eastAsia="Times New Roman" w:hAnsi="Calibri" w:cs="Times New Roman"/>
                <w:lang w:val="en-AU" w:eastAsia="zh-CN"/>
              </w:rPr>
              <w:t>"</w:t>
            </w:r>
            <w:r w:rsidRPr="00F15F08">
              <w:rPr>
                <w:rFonts w:ascii="SimSun" w:hAnsi="SimSun" w:cs="SimSun" w:hint="eastAsia"/>
                <w:lang w:val="en-AU" w:eastAsia="zh-CN"/>
              </w:rPr>
              <w:t>小學</w:t>
            </w:r>
            <w:r w:rsidRPr="00F15F08">
              <w:rPr>
                <w:rFonts w:ascii="Calibri" w:eastAsia="Times New Roman" w:hAnsi="Calibri" w:cs="Times New Roman"/>
                <w:lang w:val="en-AU" w:eastAsia="zh-CN"/>
              </w:rPr>
              <w:t>"</w:t>
            </w:r>
            <w:r w:rsidRPr="00F15F08">
              <w:rPr>
                <w:rFonts w:ascii="SimSun" w:hAnsi="SimSun" w:cs="SimSun" w:hint="eastAsia"/>
                <w:lang w:val="en-AU" w:eastAsia="zh-CN"/>
              </w:rPr>
              <w:t>持續七年或八年。</w:t>
            </w:r>
          </w:p>
          <w:p w14:paraId="4958ACF6"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p>
          <w:p w14:paraId="69F028B7"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存在政府和非政府學校。這些機構的運營和資金方式不同。其它差異包括：</w:t>
            </w:r>
          </w:p>
          <w:p w14:paraId="3D56DC08" w14:textId="77777777" w:rsidR="00F15F08" w:rsidRPr="00F15F08" w:rsidRDefault="00F15F08" w:rsidP="00FC2BB4">
            <w:pPr>
              <w:numPr>
                <w:ilvl w:val="0"/>
                <w:numId w:val="2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您的居住地點會影響您的孩子可以去哪所公立學校。如果就讀當地學校遇到困難，務必記住這點。</w:t>
            </w:r>
          </w:p>
          <w:p w14:paraId="4843F9CB" w14:textId="77777777" w:rsidR="00F15F08" w:rsidRPr="00F15F08" w:rsidRDefault="00F15F08" w:rsidP="00FC2BB4">
            <w:pPr>
              <w:numPr>
                <w:ilvl w:val="0"/>
                <w:numId w:val="22"/>
              </w:numPr>
              <w:spacing w:before="100" w:beforeAutospacing="1" w:after="100" w:afterAutospacing="1" w:line="256" w:lineRule="auto"/>
              <w:rPr>
                <w:rFonts w:ascii="Calibri" w:eastAsia="Times New Roman" w:hAnsi="Calibri" w:cs="Times New Roman"/>
                <w:lang w:val="en-AU" w:eastAsia="zh-CN"/>
              </w:rPr>
            </w:pPr>
            <w:r w:rsidRPr="00F15F08">
              <w:rPr>
                <w:rFonts w:ascii="SimSun" w:hAnsi="SimSun" w:cs="SimSun" w:hint="eastAsia"/>
                <w:lang w:val="en-AU" w:eastAsia="zh-CN"/>
              </w:rPr>
              <w:t>非政府學校可以基於信仰或教學法。他們的收費和課程可能有所不同。</w:t>
            </w:r>
          </w:p>
          <w:p w14:paraId="72D2C73F" w14:textId="77777777" w:rsidR="00F15F08" w:rsidRPr="00F15F08" w:rsidRDefault="00F15F08" w:rsidP="00FC2BB4">
            <w:pPr>
              <w:numPr>
                <w:ilvl w:val="0"/>
                <w:numId w:val="22"/>
              </w:numPr>
              <w:spacing w:before="0" w:after="0" w:line="256" w:lineRule="auto"/>
              <w:rPr>
                <w:rFonts w:ascii="Calibri" w:eastAsia="Times New Roman" w:hAnsi="Calibri" w:cs="Times New Roman"/>
                <w:lang w:val="en-AU" w:eastAsia="zh-CN"/>
              </w:rPr>
            </w:pPr>
            <w:r w:rsidRPr="00F15F08">
              <w:rPr>
                <w:rFonts w:ascii="SimSun" w:hAnsi="SimSun" w:cs="SimSun" w:hint="eastAsia"/>
                <w:lang w:val="en-AU" w:eastAsia="zh-CN"/>
              </w:rPr>
              <w:t>部分學生可靈活選擇學習模式。</w:t>
            </w:r>
            <w:r w:rsidRPr="00F15F08">
              <w:rPr>
                <w:rFonts w:ascii="Calibri" w:eastAsia="Times New Roman" w:hAnsi="Calibri" w:cs="Times New Roman"/>
                <w:lang w:val="en-AU" w:eastAsia="zh-CN"/>
              </w:rPr>
              <w:br/>
            </w:r>
          </w:p>
          <w:p w14:paraId="1B32A84F"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每所學校都必須遵循</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lang w:val="en-AU" w:eastAsia="zh-CN"/>
              </w:rPr>
              <w:t>。其中包括非政府學校在內。他們依據法律必須做的事情並無不同。每所學校都可以申請資助，幫助學生參與其中。應支持他們參與到學習的各個方面。</w:t>
            </w:r>
          </w:p>
          <w:p w14:paraId="016FB240"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p>
          <w:p w14:paraId="3515E2AB"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城區、邊遠地區和偏遠地區的學校的情況也都如此。學校很難將財務問題作為不遵循</w:t>
            </w:r>
            <w:r w:rsidRPr="00F15F08">
              <w:rPr>
                <w:rFonts w:ascii="SimSun" w:hAnsi="SimSun" w:cs="Times New Roman" w:hint="eastAsia"/>
                <w:lang w:val="en-AU" w:eastAsia="zh-CN"/>
              </w:rPr>
              <w:t>《殘障人士教育標準</w:t>
            </w:r>
            <w:r w:rsidRPr="00F15F08">
              <w:rPr>
                <w:rFonts w:ascii="SimSun" w:hAnsi="SimSun" w:cs="Times New Roman" w:hint="eastAsia"/>
                <w:color w:val="000000"/>
                <w:lang w:val="en-AU" w:eastAsia="zh-CN"/>
              </w:rPr>
              <w:t>》</w:t>
            </w:r>
            <w:r w:rsidRPr="00F15F08">
              <w:rPr>
                <w:rFonts w:ascii="Calibri" w:hAnsi="Calibri" w:cs="Calibri" w:hint="eastAsia"/>
                <w:color w:val="000000"/>
                <w:lang w:val="en-AU" w:eastAsia="zh-CN"/>
              </w:rPr>
              <w:t>（</w:t>
            </w:r>
            <w:r w:rsidRPr="00F15F08">
              <w:rPr>
                <w:rFonts w:ascii="Calibri" w:hAnsi="Calibri" w:cs="Calibri"/>
                <w:color w:val="000000"/>
                <w:lang w:val="en-AU" w:eastAsia="zh-CN"/>
              </w:rPr>
              <w:t>DSE</w:t>
            </w:r>
            <w:r w:rsidRPr="00F15F08">
              <w:rPr>
                <w:rFonts w:ascii="Calibri" w:hAnsi="Calibri" w:cs="Calibri" w:hint="eastAsia"/>
                <w:color w:val="000000"/>
                <w:lang w:val="en-AU" w:eastAsia="zh-CN"/>
              </w:rPr>
              <w:t>）</w:t>
            </w:r>
            <w:r w:rsidRPr="00F15F08">
              <w:rPr>
                <w:rFonts w:ascii="SimSun" w:hAnsi="SimSun" w:cs="SimSun" w:hint="eastAsia"/>
                <w:lang w:val="en-AU" w:eastAsia="zh-CN"/>
              </w:rPr>
              <w:t>的法律上的理由。</w:t>
            </w:r>
          </w:p>
          <w:p w14:paraId="23A5946A" w14:textId="77777777" w:rsidR="00F15F08" w:rsidRPr="00F15F08" w:rsidRDefault="00F15F08" w:rsidP="00FC2BB4">
            <w:pPr>
              <w:spacing w:before="0" w:after="0" w:line="240" w:lineRule="auto"/>
              <w:rPr>
                <w:rFonts w:ascii="Calibri" w:eastAsia="Times New Roman" w:hAnsi="Calibri" w:cs="Times New Roman"/>
                <w:sz w:val="22"/>
                <w:szCs w:val="22"/>
                <w:lang w:val="en-AU" w:eastAsia="zh-CN"/>
              </w:rPr>
            </w:pPr>
          </w:p>
          <w:p w14:paraId="223B60C4" w14:textId="7E2ED8C6" w:rsidR="00F15F08" w:rsidRPr="00F15F08" w:rsidRDefault="00F15F08" w:rsidP="00FC2BB4">
            <w:pPr>
              <w:spacing w:before="0" w:after="0" w:line="240" w:lineRule="auto"/>
              <w:rPr>
                <w:rFonts w:ascii="Calibri" w:eastAsia="Times New Roman" w:hAnsi="Calibri" w:cs="Times New Roman"/>
                <w:sz w:val="22"/>
                <w:szCs w:val="22"/>
                <w:lang w:val="en-AU" w:eastAsia="zh-CN"/>
              </w:rPr>
            </w:pPr>
            <w:r w:rsidRPr="00F15F08">
              <w:rPr>
                <w:rFonts w:ascii="SimSun" w:hAnsi="SimSun" w:cs="SimSun" w:hint="eastAsia"/>
                <w:lang w:val="en-AU" w:eastAsia="zh-CN"/>
              </w:rPr>
              <w:t>查看我們的資</w:t>
            </w:r>
            <w:r w:rsidRPr="00DC177F">
              <w:rPr>
                <w:rFonts w:ascii="SimSun" w:hAnsi="SimSun" w:cs="SimSun" w:hint="eastAsia"/>
                <w:lang w:val="en-AU" w:eastAsia="zh-CN"/>
              </w:rPr>
              <w:t>料</w:t>
            </w:r>
            <w:hyperlink r:id="rId25" w:history="1">
              <w:r w:rsidRPr="00DC177F">
                <w:rPr>
                  <w:rStyle w:val="Hyperlink"/>
                  <w:rFonts w:hint="eastAsia"/>
                </w:rPr>
                <w:t>：解釋殘障人士教育標準</w:t>
              </w:r>
            </w:hyperlink>
            <w:r w:rsidRPr="00DC177F">
              <w:rPr>
                <w:rFonts w:hint="eastAsia"/>
              </w:rPr>
              <w:t>以獲取更多資訊</w:t>
            </w:r>
            <w:r w:rsidRPr="00DC177F">
              <w:rPr>
                <w:rFonts w:ascii="SimSun" w:hAnsi="SimSun" w:cs="SimSun" w:hint="eastAsia"/>
                <w:lang w:val="en-AU" w:eastAsia="zh-CN"/>
              </w:rPr>
              <w:t>。</w:t>
            </w:r>
          </w:p>
        </w:tc>
      </w:tr>
    </w:tbl>
    <w:p w14:paraId="12C5AED7"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F15F08" w:rsidRPr="00F15F08" w14:paraId="194D88F0" w14:textId="77777777" w:rsidTr="007570D7">
        <w:tc>
          <w:tcPr>
            <w:tcW w:w="9242" w:type="dxa"/>
            <w:shd w:val="clear" w:color="auto" w:fill="FEEDEA"/>
            <w:tcMar>
              <w:top w:w="0" w:type="dxa"/>
              <w:left w:w="108" w:type="dxa"/>
              <w:bottom w:w="0" w:type="dxa"/>
              <w:right w:w="108" w:type="dxa"/>
            </w:tcMar>
          </w:tcPr>
          <w:p w14:paraId="44D137D6" w14:textId="77777777" w:rsidR="00F15F08" w:rsidRPr="00F15F08" w:rsidRDefault="00F15F08" w:rsidP="00C316BC">
            <w:pPr>
              <w:pStyle w:val="Heading5"/>
              <w:spacing w:after="60"/>
              <w:jc w:val="center"/>
              <w:rPr>
                <w:rFonts w:ascii="Calibri" w:eastAsia="Times New Roman" w:hAnsi="Calibri" w:cs="Times New Roman"/>
                <w:sz w:val="22"/>
                <w:szCs w:val="22"/>
                <w:lang w:val="en-AU" w:eastAsia="zh-CN"/>
              </w:rPr>
            </w:pPr>
            <w:bookmarkStart w:id="23" w:name="_繼續教育"/>
            <w:bookmarkEnd w:id="23"/>
            <w:r w:rsidRPr="00F15F08">
              <w:rPr>
                <w:rFonts w:ascii="MS Mincho" w:eastAsia="MS Mincho" w:hAnsi="MS Mincho" w:cs="MS Mincho" w:hint="eastAsia"/>
                <w:lang w:val="en-AU" w:eastAsia="zh-CN"/>
              </w:rPr>
              <w:t>繼續教育</w:t>
            </w:r>
          </w:p>
          <w:p w14:paraId="2957DC65" w14:textId="69456D22" w:rsidR="00F15F08" w:rsidRPr="00DC177F" w:rsidRDefault="00F15F08" w:rsidP="00F15F08">
            <w:pPr>
              <w:spacing w:before="0" w:after="0" w:line="240" w:lineRule="auto"/>
              <w:rPr>
                <w:lang w:eastAsia="zh-CN"/>
              </w:rPr>
            </w:pPr>
            <w:r w:rsidRPr="00F15F08">
              <w:rPr>
                <w:rFonts w:ascii="SimSun" w:hAnsi="SimSun" w:cs="SimSun" w:hint="eastAsia"/>
                <w:lang w:val="en-AU" w:eastAsia="zh-CN"/>
              </w:rPr>
              <w:t>對於希望在中學以後繼續學習的學生來說，有些常見的選擇。有些人可能會選擇留在中學直到</w:t>
            </w:r>
            <w:r w:rsidRPr="00F15F08">
              <w:rPr>
                <w:rFonts w:ascii="Calibri" w:eastAsia="Times New Roman" w:hAnsi="Calibri" w:cs="Times New Roman"/>
                <w:lang w:val="en-AU" w:eastAsia="zh-CN"/>
              </w:rPr>
              <w:t>12</w:t>
            </w:r>
            <w:r w:rsidRPr="00F15F08">
              <w:rPr>
                <w:rFonts w:ascii="SimSun" w:hAnsi="SimSun" w:cs="SimSun" w:hint="eastAsia"/>
                <w:lang w:val="en-AU" w:eastAsia="zh-CN"/>
              </w:rPr>
              <w:t>年級。其他人可能會提早離校。</w:t>
            </w:r>
            <w:r w:rsidRPr="00F15F08">
              <w:rPr>
                <w:rFonts w:ascii="Calibri" w:eastAsia="Times New Roman" w:hAnsi="Calibri" w:cs="Times New Roman"/>
                <w:lang w:val="en-AU" w:eastAsia="zh-CN"/>
              </w:rPr>
              <w:br/>
            </w:r>
            <w:r w:rsidRPr="00F15F08">
              <w:rPr>
                <w:rFonts w:ascii="Calibri" w:eastAsia="Times New Roman" w:hAnsi="Calibri" w:cs="Times New Roman"/>
                <w:lang w:val="en-AU" w:eastAsia="zh-CN"/>
              </w:rPr>
              <w:br/>
            </w:r>
            <w:r w:rsidRPr="00DC177F">
              <w:rPr>
                <w:rFonts w:hint="eastAsia"/>
                <w:lang w:eastAsia="zh-CN"/>
              </w:rPr>
              <w:t>學生可以報名參加大學或技術與繼續教育（</w:t>
            </w:r>
            <w:r w:rsidRPr="00DC177F">
              <w:rPr>
                <w:lang w:eastAsia="zh-CN"/>
              </w:rPr>
              <w:t>TAFE</w:t>
            </w:r>
            <w:r w:rsidRPr="00DC177F">
              <w:rPr>
                <w:rFonts w:hint="eastAsia"/>
                <w:lang w:eastAsia="zh-CN"/>
              </w:rPr>
              <w:t>）學院課程。他們還可以在技術與繼續教育（</w:t>
            </w:r>
            <w:r w:rsidRPr="00DC177F">
              <w:rPr>
                <w:lang w:eastAsia="zh-CN"/>
              </w:rPr>
              <w:t>TAFE</w:t>
            </w:r>
            <w:r w:rsidRPr="00DC177F">
              <w:rPr>
                <w:rFonts w:hint="eastAsia"/>
                <w:lang w:eastAsia="zh-CN"/>
              </w:rPr>
              <w:t>）學院或註冊培訓機構（</w:t>
            </w:r>
            <w:r w:rsidRPr="00DC177F">
              <w:rPr>
                <w:lang w:eastAsia="zh-CN"/>
              </w:rPr>
              <w:t>RTO</w:t>
            </w:r>
            <w:r w:rsidRPr="00DC177F">
              <w:rPr>
                <w:rFonts w:hint="eastAsia"/>
                <w:lang w:eastAsia="zh-CN"/>
              </w:rPr>
              <w:t>）參加職業教育與培訓（</w:t>
            </w:r>
            <w:r w:rsidRPr="00DC177F">
              <w:rPr>
                <w:lang w:eastAsia="zh-CN"/>
              </w:rPr>
              <w:t>VET</w:t>
            </w:r>
            <w:r w:rsidRPr="00DC177F">
              <w:rPr>
                <w:rFonts w:hint="eastAsia"/>
                <w:lang w:eastAsia="zh-CN"/>
              </w:rPr>
              <w:t>）課程。職業教育和培訓（</w:t>
            </w:r>
            <w:r w:rsidRPr="00DC177F">
              <w:rPr>
                <w:lang w:eastAsia="zh-CN"/>
              </w:rPr>
              <w:t>VET</w:t>
            </w:r>
            <w:r w:rsidRPr="00DC177F">
              <w:rPr>
                <w:rFonts w:hint="eastAsia"/>
                <w:lang w:eastAsia="zh-CN"/>
              </w:rPr>
              <w:t>）側重於培養工作技能。部分學校和大學也提供職業教育和培訓（</w:t>
            </w:r>
            <w:r w:rsidRPr="00DC177F">
              <w:rPr>
                <w:lang w:eastAsia="zh-CN"/>
              </w:rPr>
              <w:t>VET</w:t>
            </w:r>
            <w:r w:rsidRPr="00DC177F">
              <w:rPr>
                <w:rFonts w:hint="eastAsia"/>
                <w:lang w:eastAsia="zh-CN"/>
              </w:rPr>
              <w:t>）。</w:t>
            </w:r>
          </w:p>
          <w:p w14:paraId="2AAEC564" w14:textId="77777777" w:rsidR="00F15F08" w:rsidRPr="00DC177F" w:rsidRDefault="00F15F08" w:rsidP="00F15F08">
            <w:pPr>
              <w:spacing w:before="0" w:after="0" w:line="240" w:lineRule="auto"/>
              <w:rPr>
                <w:rFonts w:ascii="Calibri" w:eastAsia="Times New Roman" w:hAnsi="Calibri" w:cs="Times New Roman"/>
                <w:sz w:val="22"/>
                <w:szCs w:val="22"/>
                <w:lang w:val="en-AU" w:eastAsia="zh-CN"/>
              </w:rPr>
            </w:pPr>
          </w:p>
          <w:p w14:paraId="0DD757BC" w14:textId="77777777" w:rsidR="00F15F08" w:rsidRPr="00F15F08" w:rsidRDefault="00F15F08" w:rsidP="00F15F08">
            <w:pPr>
              <w:spacing w:before="0" w:after="0" w:line="240" w:lineRule="auto"/>
              <w:rPr>
                <w:rFonts w:ascii="Calibri" w:eastAsia="Times New Roman" w:hAnsi="Calibri" w:cs="Times New Roman"/>
                <w:sz w:val="22"/>
                <w:szCs w:val="22"/>
                <w:lang w:val="en-AU" w:eastAsia="zh-CN"/>
              </w:rPr>
            </w:pPr>
            <w:r w:rsidRPr="00DC177F">
              <w:rPr>
                <w:rFonts w:ascii="SimSun" w:hAnsi="SimSun" w:cs="SimSun" w:hint="eastAsia"/>
                <w:lang w:val="en-AU" w:eastAsia="zh-CN"/>
              </w:rPr>
              <w:t>所有這些機構都需要遵循</w:t>
            </w:r>
            <w:r w:rsidRPr="00DC177F">
              <w:rPr>
                <w:rFonts w:ascii="SimSun" w:hAnsi="SimSun" w:cs="Times New Roman" w:hint="eastAsia"/>
                <w:lang w:val="en-AU" w:eastAsia="zh-CN"/>
              </w:rPr>
              <w:t>《殘障人士教育標準</w:t>
            </w:r>
            <w:r w:rsidRPr="00DC177F">
              <w:rPr>
                <w:rFonts w:ascii="SimSun" w:hAnsi="SimSun" w:cs="Times New Roman" w:hint="eastAsia"/>
                <w:color w:val="000000"/>
                <w:lang w:val="en-AU" w:eastAsia="zh-CN"/>
              </w:rPr>
              <w:t>》</w:t>
            </w:r>
            <w:r w:rsidRPr="00DC177F">
              <w:rPr>
                <w:rFonts w:ascii="Calibri" w:hAnsi="Calibri" w:cs="Calibri" w:hint="eastAsia"/>
                <w:color w:val="000000"/>
                <w:lang w:val="en-AU" w:eastAsia="zh-CN"/>
              </w:rPr>
              <w:t>（</w:t>
            </w:r>
            <w:r w:rsidRPr="00DC177F">
              <w:rPr>
                <w:rFonts w:ascii="Calibri" w:hAnsi="Calibri" w:cs="Calibri"/>
                <w:color w:val="000000"/>
                <w:lang w:val="en-AU" w:eastAsia="zh-CN"/>
              </w:rPr>
              <w:t>DSE</w:t>
            </w:r>
            <w:r w:rsidRPr="00DC177F">
              <w:rPr>
                <w:rFonts w:ascii="Calibri" w:hAnsi="Calibri" w:cs="Calibri" w:hint="eastAsia"/>
                <w:color w:val="000000"/>
                <w:lang w:val="en-AU" w:eastAsia="zh-CN"/>
              </w:rPr>
              <w:t>）</w:t>
            </w:r>
            <w:r w:rsidRPr="00DC177F">
              <w:rPr>
                <w:rFonts w:ascii="SimSun" w:hAnsi="SimSun" w:cs="SimSun" w:hint="eastAsia"/>
                <w:lang w:val="en-AU" w:eastAsia="zh-CN"/>
              </w:rPr>
              <w:t>。殘障學生應該能夠使用任何選項。他們應該能夠根據自己的目標和興趣做出選擇。</w:t>
            </w:r>
          </w:p>
        </w:tc>
      </w:tr>
    </w:tbl>
    <w:p w14:paraId="0F17699F" w14:textId="437B3476" w:rsidR="007570D7" w:rsidRPr="00C316BC" w:rsidRDefault="007570D7" w:rsidP="00C316BC">
      <w:pPr>
        <w:spacing w:before="0" w:after="160" w:line="235" w:lineRule="atLeast"/>
        <w:rPr>
          <w:rFonts w:ascii="Calibri" w:eastAsia="Times New Roman" w:hAnsi="Calibri" w:cs="Times New Roman"/>
          <w:color w:val="000000"/>
          <w:sz w:val="22"/>
          <w:szCs w:val="22"/>
          <w:lang w:val="en-AU" w:eastAsia="zh-CN"/>
        </w:rPr>
      </w:pPr>
    </w:p>
    <w:p w14:paraId="49044DAB" w14:textId="13326347" w:rsidR="00F15F08" w:rsidRPr="007570D7" w:rsidRDefault="00F15F08" w:rsidP="007570D7">
      <w:pPr>
        <w:pStyle w:val="Heading3"/>
      </w:pPr>
      <w:r w:rsidRPr="007570D7">
        <w:rPr>
          <w:rFonts w:ascii="MS Mincho" w:eastAsia="MS Mincho" w:hAnsi="MS Mincho" w:cs="MS Mincho" w:hint="eastAsia"/>
        </w:rPr>
        <w:t>決策：</w:t>
      </w:r>
    </w:p>
    <w:p w14:paraId="452487CA" w14:textId="77777777"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教育決定取決於您的孩子和家庭</w:t>
      </w:r>
      <w:r w:rsidRPr="00F15F08">
        <w:rPr>
          <w:rFonts w:ascii="Calibri" w:eastAsia="Times New Roman" w:hAnsi="Calibri" w:cs="Times New Roman"/>
          <w:color w:val="000000"/>
          <w:lang w:val="en-AU" w:eastAsia="zh-CN"/>
        </w:rPr>
        <w:t>/</w:t>
      </w:r>
      <w:r w:rsidRPr="00F15F08">
        <w:rPr>
          <w:rFonts w:ascii="SimSun" w:hAnsi="SimSun" w:cs="SimSun" w:hint="eastAsia"/>
          <w:color w:val="000000"/>
          <w:lang w:val="en-AU" w:eastAsia="zh-CN"/>
        </w:rPr>
        <w:t>輔助人員。您可以考慮下列某些或全部因素，或不考慮這些：</w:t>
      </w:r>
    </w:p>
    <w:p w14:paraId="257A3517" w14:textId="77777777" w:rsidR="00F15F08" w:rsidRPr="00F15F08" w:rsidRDefault="00F15F08" w:rsidP="00F15F08">
      <w:pPr>
        <w:numPr>
          <w:ilvl w:val="0"/>
          <w:numId w:val="2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位置</w:t>
      </w:r>
    </w:p>
    <w:p w14:paraId="5C536BA0" w14:textId="77777777" w:rsidR="00F15F08" w:rsidRPr="00F15F08" w:rsidRDefault="00F15F08" w:rsidP="00F15F08">
      <w:pPr>
        <w:numPr>
          <w:ilvl w:val="0"/>
          <w:numId w:val="2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家庭</w:t>
      </w:r>
      <w:r w:rsidRPr="00F15F08">
        <w:rPr>
          <w:rFonts w:ascii="Calibri" w:eastAsia="Times New Roman" w:hAnsi="Calibri" w:cs="Times New Roman"/>
          <w:color w:val="000000"/>
          <w:lang w:val="en-AU" w:eastAsia="zh-CN"/>
        </w:rPr>
        <w:t>/</w:t>
      </w:r>
      <w:r w:rsidRPr="00F15F08">
        <w:rPr>
          <w:rFonts w:ascii="SimSun" w:hAnsi="SimSun" w:cs="SimSun" w:hint="eastAsia"/>
          <w:color w:val="000000"/>
          <w:lang w:val="en-AU" w:eastAsia="zh-CN"/>
        </w:rPr>
        <w:t>輔助結構</w:t>
      </w:r>
    </w:p>
    <w:p w14:paraId="0754C2C7" w14:textId="77777777" w:rsidR="00F15F08" w:rsidRPr="00F15F08" w:rsidRDefault="00F15F08" w:rsidP="00F15F08">
      <w:pPr>
        <w:numPr>
          <w:ilvl w:val="0"/>
          <w:numId w:val="2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信念或信仰</w:t>
      </w:r>
    </w:p>
    <w:p w14:paraId="59C1041D" w14:textId="77777777" w:rsidR="00F15F08" w:rsidRPr="00F15F08" w:rsidRDefault="00F15F08" w:rsidP="00F15F08">
      <w:pPr>
        <w:numPr>
          <w:ilvl w:val="0"/>
          <w:numId w:val="2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財政</w:t>
      </w:r>
    </w:p>
    <w:p w14:paraId="5CC7B2BC" w14:textId="77777777" w:rsidR="00F15F08" w:rsidRPr="00F15F08" w:rsidRDefault="00F15F08" w:rsidP="00F15F08">
      <w:pPr>
        <w:numPr>
          <w:ilvl w:val="0"/>
          <w:numId w:val="2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價值觀或道德意識形態</w:t>
      </w:r>
    </w:p>
    <w:p w14:paraId="7420CD35" w14:textId="77777777" w:rsidR="00F15F08" w:rsidRPr="00F15F08" w:rsidRDefault="00F15F08" w:rsidP="00F15F08">
      <w:pPr>
        <w:numPr>
          <w:ilvl w:val="0"/>
          <w:numId w:val="23"/>
        </w:numPr>
        <w:spacing w:before="100" w:beforeAutospacing="1" w:after="100" w:afterAutospacing="1" w:line="235" w:lineRule="atLeast"/>
        <w:rPr>
          <w:rFonts w:ascii="Calibri" w:eastAsia="Times New Roman" w:hAnsi="Calibri" w:cs="Times New Roman"/>
          <w:color w:val="000000"/>
          <w:lang w:val="en-AU" w:eastAsia="zh-CN"/>
        </w:rPr>
      </w:pPr>
      <w:r w:rsidRPr="00F15F08">
        <w:rPr>
          <w:rFonts w:ascii="SimSun" w:hAnsi="SimSun" w:cs="SimSun" w:hint="eastAsia"/>
          <w:color w:val="000000"/>
          <w:lang w:val="en-AU" w:eastAsia="zh-CN"/>
        </w:rPr>
        <w:t>途徑</w:t>
      </w:r>
    </w:p>
    <w:p w14:paraId="296D4E36" w14:textId="497504F5" w:rsidR="00F15F08" w:rsidRPr="00F15F08" w:rsidRDefault="00F15F08" w:rsidP="00F15F08">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最首要的</w:t>
      </w:r>
      <w:r w:rsidRPr="00F15F08">
        <w:rPr>
          <w:rFonts w:ascii="SimSun" w:hAnsi="SimSun" w:cs="SimSun" w:hint="eastAsia"/>
          <w:color w:val="000000"/>
          <w:sz w:val="22"/>
          <w:szCs w:val="22"/>
          <w:lang w:val="en-AU" w:eastAsia="zh-CN"/>
        </w:rPr>
        <w:t>一</w:t>
      </w:r>
      <w:r w:rsidRPr="00F15F08">
        <w:rPr>
          <w:rFonts w:ascii="SimSun" w:hAnsi="SimSun" w:cs="Times New Roman" w:hint="eastAsia"/>
          <w:lang w:val="en-AU" w:eastAsia="zh-CN"/>
        </w:rPr>
        <w:t>點</w:t>
      </w:r>
      <w:r w:rsidRPr="00F15F08">
        <w:rPr>
          <w:rFonts w:ascii="SimSun" w:hAnsi="SimSun" w:cs="SimSun" w:hint="eastAsia"/>
          <w:color w:val="000000"/>
          <w:lang w:val="en-AU" w:eastAsia="zh-CN"/>
        </w:rPr>
        <w:t>是，您的孩子有權在當地社區接受良好的教育。隨著年齡的增長，您的孩子應該更多地參與這些決定</w:t>
      </w:r>
      <w:r w:rsidRPr="00F15F08">
        <w:rPr>
          <w:rFonts w:ascii="Calibri" w:eastAsia="Times New Roman" w:hAnsi="Calibri" w:cs="Times New Roman"/>
          <w:color w:val="000000"/>
          <w:lang w:val="en-AU" w:eastAsia="zh-CN"/>
        </w:rPr>
        <w:br/>
      </w:r>
      <w:r w:rsidRPr="00F15F08">
        <w:rPr>
          <w:rFonts w:ascii="Calibri" w:eastAsia="Times New Roman" w:hAnsi="Calibri" w:cs="Times New Roman"/>
          <w:color w:val="000000"/>
          <w:lang w:val="en-AU" w:eastAsia="zh-CN"/>
        </w:rPr>
        <w:br/>
      </w:r>
    </w:p>
    <w:p w14:paraId="5CC9EC24" w14:textId="77777777" w:rsidR="007570D7" w:rsidRDefault="007570D7">
      <w:pPr>
        <w:spacing w:before="0" w:after="0" w:line="240" w:lineRule="auto"/>
        <w:rPr>
          <w:rFonts w:ascii="MS Mincho" w:eastAsia="MS Mincho" w:hAnsi="MS Mincho" w:cs="MS Mincho"/>
          <w:b/>
          <w:bCs/>
          <w:color w:val="008C89"/>
          <w:sz w:val="36"/>
          <w:szCs w:val="36"/>
          <w:lang w:eastAsia="zh-CN"/>
        </w:rPr>
      </w:pPr>
      <w:r>
        <w:rPr>
          <w:rFonts w:ascii="MS Mincho" w:eastAsia="MS Mincho" w:hAnsi="MS Mincho" w:cs="MS Mincho"/>
          <w:lang w:eastAsia="zh-CN"/>
        </w:rPr>
        <w:br w:type="page"/>
      </w:r>
    </w:p>
    <w:p w14:paraId="615E2D14" w14:textId="103BAF8A" w:rsidR="00F15F08" w:rsidRPr="007570D7" w:rsidRDefault="00F15F08" w:rsidP="007570D7">
      <w:pPr>
        <w:pStyle w:val="Heading3"/>
      </w:pPr>
      <w:r w:rsidRPr="007570D7">
        <w:rPr>
          <w:rFonts w:ascii="MS Mincho" w:eastAsia="MS Mincho" w:hAnsi="MS Mincho" w:cs="MS Mincho" w:hint="eastAsia"/>
        </w:rPr>
        <w:lastRenderedPageBreak/>
        <w:t>更多資訊：</w:t>
      </w:r>
    </w:p>
    <w:p w14:paraId="374C3771" w14:textId="21BD11BE" w:rsidR="00F15F08" w:rsidRPr="00CD1306" w:rsidRDefault="00F15F08" w:rsidP="00CD1306">
      <w:pPr>
        <w:spacing w:before="0" w:after="160" w:line="235" w:lineRule="atLeast"/>
        <w:rPr>
          <w:rFonts w:ascii="Calibri" w:eastAsia="Times New Roman" w:hAnsi="Calibri" w:cs="Times New Roman"/>
          <w:color w:val="000000"/>
          <w:sz w:val="22"/>
          <w:szCs w:val="22"/>
          <w:lang w:val="en-AU" w:eastAsia="zh-CN"/>
        </w:rPr>
      </w:pPr>
      <w:r w:rsidRPr="00F15F08">
        <w:rPr>
          <w:rFonts w:ascii="SimSun" w:hAnsi="SimSun" w:cs="SimSun" w:hint="eastAsia"/>
          <w:color w:val="000000"/>
          <w:lang w:val="en-AU" w:eastAsia="zh-CN"/>
        </w:rPr>
        <w:t>查看這些資料以獲取更多資訊！</w:t>
      </w: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7570D7" w14:paraId="37DD601B" w14:textId="77777777" w:rsidTr="006E39F2">
        <w:tc>
          <w:tcPr>
            <w:tcW w:w="9730" w:type="dxa"/>
          </w:tcPr>
          <w:p w14:paraId="6AC21457" w14:textId="77777777" w:rsidR="007570D7" w:rsidRPr="009D7980" w:rsidRDefault="007570D7" w:rsidP="009D7980">
            <w:pPr>
              <w:pStyle w:val="Heading3"/>
              <w:spacing w:before="0" w:after="120"/>
              <w:rPr>
                <w:sz w:val="32"/>
                <w:szCs w:val="32"/>
                <w:lang w:val="en-AU" w:eastAsia="zh-CN"/>
              </w:rPr>
            </w:pPr>
            <w:bookmarkStart w:id="24" w:name="_Hlk96236550"/>
            <w:r w:rsidRPr="009D7980">
              <w:rPr>
                <w:rFonts w:ascii="MS Mincho" w:eastAsia="MS Mincho" w:hAnsi="MS Mincho" w:cs="MS Mincho" w:hint="eastAsia"/>
                <w:sz w:val="32"/>
                <w:szCs w:val="32"/>
                <w:lang w:val="en-AU" w:eastAsia="zh-CN"/>
              </w:rPr>
              <w:t>教育、技能和就業部</w:t>
            </w:r>
          </w:p>
          <w:p w14:paraId="5D484073" w14:textId="12383383" w:rsidR="007570D7" w:rsidRPr="00CD1306" w:rsidRDefault="00896862" w:rsidP="009D7980">
            <w:pPr>
              <w:spacing w:before="0" w:after="120" w:line="235" w:lineRule="atLeast"/>
              <w:rPr>
                <w:rFonts w:ascii="Calibri" w:hAnsi="Calibri"/>
                <w:color w:val="000000"/>
              </w:rPr>
            </w:pPr>
            <w:hyperlink r:id="rId26" w:history="1">
              <w:r w:rsidR="007570D7" w:rsidRPr="002C5C87">
                <w:rPr>
                  <w:rStyle w:val="Hyperlink"/>
                  <w:rFonts w:ascii="Calibri" w:hAnsi="Calibri"/>
                </w:rPr>
                <w:t>https://www.dese.gov.au/swd</w:t>
              </w:r>
            </w:hyperlink>
          </w:p>
        </w:tc>
      </w:tr>
    </w:tbl>
    <w:p w14:paraId="42BCCDF7" w14:textId="77777777" w:rsidR="007570D7" w:rsidRDefault="007570D7" w:rsidP="009D7980">
      <w:pPr>
        <w:spacing w:before="0" w:after="120" w:line="240" w:lineRule="auto"/>
        <w:rPr>
          <w:rFonts w:eastAsia="MS Mincho"/>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7570D7" w14:paraId="0774D72F" w14:textId="77777777" w:rsidTr="006E39F2">
        <w:tc>
          <w:tcPr>
            <w:tcW w:w="9730" w:type="dxa"/>
          </w:tcPr>
          <w:p w14:paraId="4294FF3F" w14:textId="1C21A22F" w:rsidR="007570D7" w:rsidRPr="009D7980" w:rsidRDefault="007570D7" w:rsidP="009D7980">
            <w:pPr>
              <w:pStyle w:val="Heading3"/>
              <w:spacing w:before="0" w:after="120"/>
              <w:rPr>
                <w:rFonts w:eastAsia="SimHei"/>
                <w:sz w:val="32"/>
                <w:szCs w:val="32"/>
                <w:lang w:val="en-AU" w:eastAsia="zh-CN"/>
              </w:rPr>
            </w:pPr>
            <w:r w:rsidRPr="009D7980">
              <w:rPr>
                <w:rFonts w:ascii="MS Mincho" w:eastAsia="MS Mincho" w:hAnsi="MS Mincho" w:cs="MS Mincho" w:hint="eastAsia"/>
                <w:sz w:val="32"/>
                <w:szCs w:val="32"/>
                <w:lang w:val="en-AU" w:eastAsia="zh-CN"/>
              </w:rPr>
              <w:t>殘障人士教育標準</w:t>
            </w:r>
          </w:p>
          <w:p w14:paraId="3C2F8E5A" w14:textId="111CF3BF" w:rsidR="007570D7" w:rsidRPr="00CD1306" w:rsidRDefault="00896862" w:rsidP="009D7980">
            <w:pPr>
              <w:spacing w:before="0" w:after="120" w:line="235" w:lineRule="atLeast"/>
              <w:rPr>
                <w:rFonts w:ascii="Calibri" w:hAnsi="Calibri"/>
                <w:color w:val="000000"/>
              </w:rPr>
            </w:pPr>
            <w:hyperlink r:id="rId27" w:history="1">
              <w:r w:rsidR="007570D7" w:rsidRPr="002C5C87">
                <w:rPr>
                  <w:rStyle w:val="Hyperlink"/>
                  <w:rFonts w:ascii="Calibri" w:hAnsi="Calibri"/>
                </w:rPr>
                <w:t>https://www.legislation.gov.au/Details/F2005L00767</w:t>
              </w:r>
            </w:hyperlink>
          </w:p>
        </w:tc>
      </w:tr>
    </w:tbl>
    <w:p w14:paraId="286FDA4D" w14:textId="77777777" w:rsidR="007570D7" w:rsidRDefault="007570D7" w:rsidP="009D7980">
      <w:pPr>
        <w:spacing w:before="0" w:after="120" w:line="240" w:lineRule="auto"/>
        <w:rPr>
          <w:rFonts w:eastAsia="MS Mincho"/>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7570D7" w14:paraId="16950F81" w14:textId="77777777" w:rsidTr="006E39F2">
        <w:tc>
          <w:tcPr>
            <w:tcW w:w="9730" w:type="dxa"/>
          </w:tcPr>
          <w:p w14:paraId="66168699" w14:textId="2B7DE8A0" w:rsidR="007570D7" w:rsidRPr="009D7980" w:rsidRDefault="007570D7" w:rsidP="009D7980">
            <w:pPr>
              <w:pStyle w:val="Heading3"/>
              <w:spacing w:before="0" w:after="120"/>
              <w:rPr>
                <w:sz w:val="32"/>
                <w:szCs w:val="32"/>
              </w:rPr>
            </w:pPr>
            <w:r w:rsidRPr="009D7980">
              <w:rPr>
                <w:rFonts w:ascii="MS Mincho" w:eastAsia="MS Mincho" w:hAnsi="MS Mincho" w:cs="MS Mincho" w:hint="eastAsia"/>
                <w:sz w:val="32"/>
                <w:szCs w:val="32"/>
              </w:rPr>
              <w:t>殘障人士歧視法</w:t>
            </w:r>
          </w:p>
          <w:p w14:paraId="0E84C563" w14:textId="672C613F" w:rsidR="007570D7" w:rsidRPr="00E14F17" w:rsidRDefault="00896862" w:rsidP="00E14F17">
            <w:pPr>
              <w:spacing w:before="0" w:after="120" w:line="235" w:lineRule="atLeast"/>
              <w:rPr>
                <w:rFonts w:ascii="Calibri" w:hAnsi="Calibri"/>
                <w:vanish/>
                <w:color w:val="000000"/>
              </w:rPr>
            </w:pPr>
            <w:hyperlink r:id="rId28" w:history="1">
              <w:r w:rsidR="007570D7" w:rsidRPr="002C5C87">
                <w:rPr>
                  <w:rStyle w:val="Hyperlink"/>
                  <w:rFonts w:ascii="Calibri" w:hAnsi="Calibri"/>
                </w:rPr>
                <w:t>https://www.legislation.gov.au/Details/C2018C00125</w:t>
              </w:r>
            </w:hyperlink>
          </w:p>
        </w:tc>
      </w:tr>
    </w:tbl>
    <w:p w14:paraId="6F80859A" w14:textId="77777777" w:rsidR="007570D7" w:rsidRDefault="007570D7" w:rsidP="009D7980">
      <w:pPr>
        <w:spacing w:before="0" w:after="120" w:line="240" w:lineRule="auto"/>
        <w:rPr>
          <w:rFonts w:eastAsia="MS Mincho"/>
        </w:rPr>
      </w:pPr>
    </w:p>
    <w:tbl>
      <w:tblPr>
        <w:tblStyle w:val="TableGrid"/>
        <w:tblW w:w="0" w:type="auto"/>
        <w:tblLook w:val="04A0" w:firstRow="1" w:lastRow="0" w:firstColumn="1" w:lastColumn="0" w:noHBand="0" w:noVBand="1"/>
      </w:tblPr>
      <w:tblGrid>
        <w:gridCol w:w="9694"/>
      </w:tblGrid>
      <w:tr w:rsidR="007570D7" w14:paraId="1292AD52" w14:textId="77777777" w:rsidTr="006E39F2">
        <w:tc>
          <w:tcPr>
            <w:tcW w:w="9730" w:type="dxa"/>
            <w:tcBorders>
              <w:top w:val="single" w:sz="18" w:space="0" w:color="008C89"/>
              <w:left w:val="single" w:sz="18" w:space="0" w:color="008C89"/>
              <w:bottom w:val="single" w:sz="18" w:space="0" w:color="008C89"/>
              <w:right w:val="single" w:sz="18" w:space="0" w:color="008C89"/>
            </w:tcBorders>
          </w:tcPr>
          <w:p w14:paraId="00575765" w14:textId="77777777" w:rsidR="00CD1306" w:rsidRPr="009D7980" w:rsidRDefault="007570D7" w:rsidP="009D7980">
            <w:pPr>
              <w:pStyle w:val="Heading3"/>
              <w:spacing w:before="0" w:after="120"/>
              <w:rPr>
                <w:sz w:val="32"/>
                <w:szCs w:val="32"/>
                <w:lang w:val="en-AU" w:eastAsia="zh-CN"/>
              </w:rPr>
            </w:pPr>
            <w:r w:rsidRPr="009D7980">
              <w:rPr>
                <w:rFonts w:ascii="MS Mincho" w:eastAsia="MS Mincho" w:hAnsi="MS Mincho" w:cs="MS Mincho" w:hint="eastAsia"/>
                <w:sz w:val="32"/>
                <w:szCs w:val="32"/>
                <w:lang w:val="en-AU" w:eastAsia="zh-CN"/>
              </w:rPr>
              <w:t>在校患殘障學生全國統一數據收集</w:t>
            </w:r>
          </w:p>
          <w:p w14:paraId="649A67F2" w14:textId="1852099C" w:rsidR="007570D7" w:rsidRPr="00E14F17" w:rsidRDefault="00896862" w:rsidP="009D7980">
            <w:pPr>
              <w:spacing w:before="0" w:after="120" w:line="240" w:lineRule="auto"/>
              <w:rPr>
                <w:rFonts w:ascii="Calibri" w:eastAsia="MS Mincho" w:hAnsi="Calibri" w:cs="Calibri"/>
              </w:rPr>
            </w:pPr>
            <w:hyperlink r:id="rId29" w:history="1">
              <w:r w:rsidR="00CD1306" w:rsidRPr="00E14F17">
                <w:rPr>
                  <w:rStyle w:val="Hyperlink"/>
                  <w:rFonts w:ascii="Calibri" w:eastAsia="MS Mincho" w:hAnsi="Calibri" w:cs="Calibri"/>
                </w:rPr>
                <w:t>https://humanrights.gov.au/complaints/complaint-guides/complaints-under-disability-discrimination-act</w:t>
              </w:r>
            </w:hyperlink>
          </w:p>
        </w:tc>
      </w:tr>
    </w:tbl>
    <w:p w14:paraId="200FE6AD" w14:textId="77777777" w:rsidR="007570D7" w:rsidRDefault="007570D7" w:rsidP="009D7980">
      <w:pPr>
        <w:spacing w:before="0" w:after="120" w:line="240" w:lineRule="auto"/>
        <w:rPr>
          <w:rFonts w:eastAsia="MS Mincho"/>
        </w:rPr>
      </w:pPr>
    </w:p>
    <w:tbl>
      <w:tblPr>
        <w:tblStyle w:val="TableGrid"/>
        <w:tblW w:w="0" w:type="auto"/>
        <w:tblLook w:val="04A0" w:firstRow="1" w:lastRow="0" w:firstColumn="1" w:lastColumn="0" w:noHBand="0" w:noVBand="1"/>
      </w:tblPr>
      <w:tblGrid>
        <w:gridCol w:w="9694"/>
      </w:tblGrid>
      <w:tr w:rsidR="007570D7" w14:paraId="72362755" w14:textId="77777777" w:rsidTr="006E39F2">
        <w:tc>
          <w:tcPr>
            <w:tcW w:w="9730" w:type="dxa"/>
            <w:tcBorders>
              <w:top w:val="single" w:sz="18" w:space="0" w:color="008C89"/>
              <w:left w:val="single" w:sz="18" w:space="0" w:color="008C89"/>
              <w:bottom w:val="single" w:sz="18" w:space="0" w:color="008C89"/>
              <w:right w:val="single" w:sz="18" w:space="0" w:color="008C89"/>
            </w:tcBorders>
          </w:tcPr>
          <w:p w14:paraId="19D16C66" w14:textId="77777777" w:rsidR="00CD1306" w:rsidRPr="009D7980" w:rsidRDefault="00CD1306" w:rsidP="009D7980">
            <w:pPr>
              <w:pStyle w:val="Heading3"/>
              <w:spacing w:before="0" w:after="120"/>
              <w:rPr>
                <w:sz w:val="32"/>
                <w:szCs w:val="32"/>
                <w:lang w:val="en-AU" w:eastAsia="zh-CN"/>
              </w:rPr>
            </w:pPr>
            <w:r w:rsidRPr="009D7980">
              <w:rPr>
                <w:rFonts w:ascii="MS Mincho" w:eastAsia="MS Mincho" w:hAnsi="MS Mincho" w:cs="MS Mincho" w:hint="eastAsia"/>
                <w:sz w:val="32"/>
                <w:szCs w:val="32"/>
                <w:lang w:val="en-AU" w:eastAsia="zh-CN"/>
              </w:rPr>
              <w:t>在校患殘障學生全國統一數據收集</w:t>
            </w:r>
          </w:p>
          <w:p w14:paraId="3A6C9252" w14:textId="22545F1C" w:rsidR="007570D7" w:rsidRPr="00E14F17" w:rsidRDefault="00896862" w:rsidP="009D7980">
            <w:pPr>
              <w:spacing w:before="0" w:after="120" w:line="240" w:lineRule="auto"/>
              <w:rPr>
                <w:rFonts w:ascii="Calibri" w:eastAsia="MS Mincho" w:hAnsi="Calibri" w:cs="Calibri"/>
              </w:rPr>
            </w:pPr>
            <w:hyperlink r:id="rId30" w:history="1">
              <w:r w:rsidR="007570D7" w:rsidRPr="00E14F17">
                <w:rPr>
                  <w:rStyle w:val="Hyperlink"/>
                  <w:rFonts w:ascii="Calibri" w:eastAsia="MS Mincho" w:hAnsi="Calibri" w:cs="Calibri"/>
                </w:rPr>
                <w:t>https://www.nccd.edu.au/disability-standards-education</w:t>
              </w:r>
            </w:hyperlink>
          </w:p>
        </w:tc>
      </w:tr>
    </w:tbl>
    <w:p w14:paraId="228FD607" w14:textId="77777777" w:rsidR="007570D7" w:rsidRDefault="007570D7" w:rsidP="009D7980">
      <w:pPr>
        <w:spacing w:before="0" w:after="120" w:line="240" w:lineRule="auto"/>
        <w:rPr>
          <w:rFonts w:eastAsia="MS Mincho"/>
        </w:rPr>
      </w:pPr>
    </w:p>
    <w:tbl>
      <w:tblPr>
        <w:tblStyle w:val="TableGrid"/>
        <w:tblW w:w="0" w:type="auto"/>
        <w:tblLook w:val="04A0" w:firstRow="1" w:lastRow="0" w:firstColumn="1" w:lastColumn="0" w:noHBand="0" w:noVBand="1"/>
      </w:tblPr>
      <w:tblGrid>
        <w:gridCol w:w="9694"/>
      </w:tblGrid>
      <w:tr w:rsidR="007570D7" w14:paraId="77517EED" w14:textId="77777777" w:rsidTr="006E39F2">
        <w:tc>
          <w:tcPr>
            <w:tcW w:w="9730" w:type="dxa"/>
            <w:tcBorders>
              <w:top w:val="single" w:sz="18" w:space="0" w:color="008C89"/>
              <w:left w:val="single" w:sz="18" w:space="0" w:color="008C89"/>
              <w:bottom w:val="single" w:sz="18" w:space="0" w:color="008C89"/>
              <w:right w:val="single" w:sz="18" w:space="0" w:color="008C89"/>
            </w:tcBorders>
          </w:tcPr>
          <w:p w14:paraId="42727C5C" w14:textId="77777777" w:rsidR="00CD1306" w:rsidRPr="009D7980" w:rsidRDefault="00CD1306" w:rsidP="009D7980">
            <w:pPr>
              <w:pStyle w:val="Heading3"/>
              <w:spacing w:before="0" w:after="120"/>
              <w:rPr>
                <w:sz w:val="32"/>
                <w:szCs w:val="32"/>
                <w:lang w:val="en-AU" w:eastAsia="zh-CN"/>
              </w:rPr>
            </w:pPr>
            <w:bookmarkStart w:id="25" w:name="_Hlk96234240"/>
            <w:r w:rsidRPr="009D7980">
              <w:rPr>
                <w:rFonts w:ascii="MS Mincho" w:eastAsia="MS Mincho" w:hAnsi="MS Mincho" w:cs="MS Mincho" w:hint="eastAsia"/>
                <w:sz w:val="32"/>
                <w:szCs w:val="32"/>
                <w:lang w:val="en-AU" w:eastAsia="zh-CN"/>
              </w:rPr>
              <w:t>積極的伙伴關係</w:t>
            </w:r>
          </w:p>
          <w:p w14:paraId="77905673" w14:textId="1069B5DC" w:rsidR="007570D7" w:rsidRPr="00E14F17" w:rsidRDefault="00896862" w:rsidP="009D7980">
            <w:pPr>
              <w:spacing w:before="0" w:after="120"/>
              <w:rPr>
                <w:rFonts w:ascii="Calibri" w:hAnsi="Calibri" w:cs="Calibri"/>
              </w:rPr>
            </w:pPr>
            <w:hyperlink r:id="rId31" w:history="1">
              <w:r w:rsidR="007570D7" w:rsidRPr="00E14F17">
                <w:rPr>
                  <w:rStyle w:val="Hyperlink"/>
                  <w:rFonts w:ascii="Calibri" w:hAnsi="Calibri" w:cs="Calibri"/>
                </w:rPr>
                <w:t>https://www.positivepartnerships.com.au/</w:t>
              </w:r>
            </w:hyperlink>
          </w:p>
        </w:tc>
      </w:tr>
      <w:bookmarkEnd w:id="24"/>
      <w:bookmarkEnd w:id="25"/>
    </w:tbl>
    <w:p w14:paraId="4FF0183B" w14:textId="58DBA752" w:rsidR="009862F2" w:rsidRPr="00FD7CF5" w:rsidRDefault="009862F2" w:rsidP="007570D7">
      <w:pPr>
        <w:pStyle w:val="Heading1"/>
      </w:pPr>
    </w:p>
    <w:sectPr w:rsidR="009862F2" w:rsidRPr="00FD7CF5" w:rsidSect="00F15F08">
      <w:headerReference w:type="default" r:id="rId32"/>
      <w:footerReference w:type="default" r:id="rId33"/>
      <w:pgSz w:w="11900" w:h="16840"/>
      <w:pgMar w:top="2405" w:right="1080" w:bottom="1418" w:left="1080" w:header="705"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DB08B" w14:textId="77777777" w:rsidR="00E43B25" w:rsidRDefault="00E43B25" w:rsidP="00B94473">
      <w:r>
        <w:separator/>
      </w:r>
    </w:p>
  </w:endnote>
  <w:endnote w:type="continuationSeparator" w:id="0">
    <w:p w14:paraId="574FF485" w14:textId="77777777" w:rsidR="00E43B25" w:rsidRDefault="00E43B25"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1695" w14:textId="77777777" w:rsidR="0030426F" w:rsidRDefault="00304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35432323"/>
      <w:docPartObj>
        <w:docPartGallery w:val="Page Numbers (Bottom of Page)"/>
        <w:docPartUnique/>
      </w:docPartObj>
    </w:sdtPr>
    <w:sdtEndPr>
      <w:rPr>
        <w:rStyle w:val="PageNumber"/>
      </w:rPr>
    </w:sdtEndPr>
    <w:sdtContent>
      <w:p w14:paraId="477B8C46" w14:textId="77777777" w:rsidR="0030426F" w:rsidRDefault="0030426F" w:rsidP="00F15F08">
        <w:pPr>
          <w:pStyle w:val="Footer"/>
          <w:framePr w:w="307" w:wrap="none" w:vAnchor="text" w:hAnchor="page" w:x="11116" w:y="-3"/>
          <w:jc w:val="center"/>
          <w:rPr>
            <w:rStyle w:val="PageNumber"/>
            <w:rFonts w:ascii="Arial" w:hAnsi="Arial" w:cs="Arial"/>
          </w:rPr>
        </w:pPr>
      </w:p>
      <w:p w14:paraId="0A61966C" w14:textId="0B25E2D4" w:rsidR="0030426F" w:rsidRPr="00D76428" w:rsidRDefault="0030426F" w:rsidP="00F15F08">
        <w:pPr>
          <w:pStyle w:val="Footer"/>
          <w:framePr w:w="307" w:wrap="none" w:vAnchor="text" w:hAnchor="page" w:x="11116" w:y="-3"/>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rPr>
          <w:t>9</w:t>
        </w:r>
        <w:r w:rsidRPr="00D76428">
          <w:rPr>
            <w:rStyle w:val="PageNumber"/>
            <w:rFonts w:ascii="Arial" w:hAnsi="Arial" w:cs="Arial"/>
          </w:rPr>
          <w:fldChar w:fldCharType="end"/>
        </w:r>
      </w:p>
    </w:sdtContent>
  </w:sdt>
  <w:p w14:paraId="5CD45A0A" w14:textId="4E344E92" w:rsidR="0030426F" w:rsidRPr="003E0CAA" w:rsidRDefault="0030426F" w:rsidP="00F15F08">
    <w:pPr>
      <w:pStyle w:val="Footer"/>
      <w:ind w:right="360"/>
    </w:pPr>
  </w:p>
  <w:p w14:paraId="192ADA40" w14:textId="47B7167F" w:rsidR="0030426F" w:rsidRDefault="0030426F">
    <w:pPr>
      <w:pStyle w:val="Footer"/>
    </w:pPr>
    <w:r>
      <w:rPr>
        <w:noProof/>
      </w:rPr>
      <mc:AlternateContent>
        <mc:Choice Requires="wps">
          <w:drawing>
            <wp:anchor distT="0" distB="0" distL="114300" distR="114300" simplePos="0" relativeHeight="251663360" behindDoc="1" locked="0" layoutInCell="1" allowOverlap="1" wp14:anchorId="598F234C" wp14:editId="6665D472">
              <wp:simplePos x="0" y="0"/>
              <wp:positionH relativeFrom="column">
                <wp:posOffset>6049010</wp:posOffset>
              </wp:positionH>
              <wp:positionV relativeFrom="paragraph">
                <wp:posOffset>-151130</wp:posOffset>
              </wp:positionV>
              <wp:extent cx="398834" cy="398834"/>
              <wp:effectExtent l="0" t="0" r="0" b="0"/>
              <wp:wrapNone/>
              <wp:docPr id="10" name="Oval 10"/>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A4EAE36" id="Oval 10" o:spid="_x0000_s1026" style="position:absolute;margin-left:476.3pt;margin-top:-11.9pt;width:31.4pt;height:31.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" fillcolor="#f2ce71"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A533" w14:textId="77777777" w:rsidR="0030426F" w:rsidRDefault="00304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30426F" w:rsidRPr="00D76428" w:rsidRDefault="0030426F"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Pr="00D76428">
          <w:rPr>
            <w:rStyle w:val="PageNumber"/>
            <w:rFonts w:ascii="Arial" w:hAnsi="Arial" w:cs="Arial"/>
            <w:noProof/>
          </w:rPr>
          <w:t>2</w:t>
        </w:r>
        <w:r w:rsidRPr="00D76428">
          <w:rPr>
            <w:rStyle w:val="PageNumber"/>
            <w:rFonts w:ascii="Arial" w:hAnsi="Arial" w:cs="Arial"/>
          </w:rPr>
          <w:fldChar w:fldCharType="end"/>
        </w:r>
      </w:p>
    </w:sdtContent>
  </w:sdt>
  <w:p w14:paraId="485C7942" w14:textId="73421048" w:rsidR="0030426F" w:rsidRPr="003E0CAA" w:rsidRDefault="0030426F" w:rsidP="00D76428">
    <w:pPr>
      <w:pStyle w:val="Footer"/>
      <w:ind w:right="360"/>
    </w:pPr>
    <w:r>
      <w:rPr>
        <w:noProof/>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3DB21EF"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27CC8" w14:textId="77777777" w:rsidR="00E43B25" w:rsidRDefault="00E43B25" w:rsidP="00B94473">
      <w:r>
        <w:separator/>
      </w:r>
    </w:p>
  </w:footnote>
  <w:footnote w:type="continuationSeparator" w:id="0">
    <w:p w14:paraId="4438BCF7" w14:textId="77777777" w:rsidR="00E43B25" w:rsidRDefault="00E43B25"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51E9" w14:textId="77777777" w:rsidR="0030426F" w:rsidRDefault="0030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372CC" w14:textId="77777777" w:rsidR="0030426F" w:rsidRPr="00714015" w:rsidRDefault="0030426F" w:rsidP="00F15F08">
    <w:pPr>
      <w:pStyle w:val="Header3"/>
    </w:pPr>
    <w:r w:rsidRPr="00AB640E">
      <w:rPr>
        <w:b/>
        <w:bCs/>
        <w:noProof/>
      </w:rPr>
      <w:drawing>
        <wp:anchor distT="0" distB="0" distL="114300" distR="114300" simplePos="0" relativeHeight="251661312" behindDoc="1" locked="1" layoutInCell="1" allowOverlap="1" wp14:anchorId="793063D1" wp14:editId="50724395">
          <wp:simplePos x="0" y="0"/>
          <wp:positionH relativeFrom="page">
            <wp:posOffset>0</wp:posOffset>
          </wp:positionH>
          <wp:positionV relativeFrom="page">
            <wp:posOffset>0</wp:posOffset>
          </wp:positionV>
          <wp:extent cx="7557135" cy="10115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Milestones and Transitions</w:t>
    </w:r>
  </w:p>
  <w:p w14:paraId="3B77ACE3" w14:textId="77777777" w:rsidR="0030426F" w:rsidRDefault="0030426F" w:rsidP="00F15F08"/>
  <w:p w14:paraId="258DFF98" w14:textId="3C81F56A" w:rsidR="0030426F" w:rsidRDefault="0030426F">
    <w:pPr>
      <w:pStyle w:val="Header"/>
    </w:pPr>
  </w:p>
  <w:p w14:paraId="60B0A6CB" w14:textId="73FB97EE" w:rsidR="0030426F" w:rsidRDefault="0030426F">
    <w:pPr>
      <w:pStyle w:val="Header"/>
    </w:pPr>
  </w:p>
  <w:p w14:paraId="16006BAA" w14:textId="77777777" w:rsidR="0030426F" w:rsidRDefault="00304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CE669" w14:textId="77777777" w:rsidR="0030426F" w:rsidRDefault="003042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30BD" w14:textId="16B96410" w:rsidR="0030426F" w:rsidRPr="00714015" w:rsidRDefault="0030426F" w:rsidP="00841CFD">
    <w:pPr>
      <w:pStyle w:val="Header3"/>
    </w:pPr>
    <w:r w:rsidRPr="003B51BC">
      <w:rPr>
        <w:rFonts w:hint="eastAsia"/>
      </w:rPr>
      <w:t>里程碑</w:t>
    </w:r>
    <w:r w:rsidRPr="003B51BC">
      <w:rPr>
        <w:rFonts w:hint="eastAsia"/>
      </w:rPr>
      <w:t>+</w:t>
    </w:r>
    <w:r w:rsidRPr="003B51BC">
      <w:rPr>
        <w:rFonts w:hint="eastAsia"/>
      </w:rPr>
      <w:t>過渡期</w:t>
    </w:r>
    <w:r w:rsidRPr="00AB640E">
      <w:rPr>
        <w:b/>
        <w:bCs/>
        <w:noProof/>
      </w:rPr>
      <w:drawing>
        <wp:anchor distT="0" distB="0" distL="114300" distR="114300" simplePos="0" relativeHeight="251658240" behindDoc="1" locked="1" layoutInCell="1" allowOverlap="1" wp14:anchorId="0E4ACC62" wp14:editId="1B3F4E94">
          <wp:simplePos x="0" y="0"/>
          <wp:positionH relativeFrom="page">
            <wp:posOffset>0</wp:posOffset>
          </wp:positionH>
          <wp:positionV relativeFrom="page">
            <wp:posOffset>0</wp:posOffset>
          </wp:positionV>
          <wp:extent cx="7557135" cy="10115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941FF" w14:textId="77777777" w:rsidR="0030426F" w:rsidRDefault="00304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2ADB"/>
    <w:multiLevelType w:val="hybridMultilevel"/>
    <w:tmpl w:val="B5CABDC0"/>
    <w:lvl w:ilvl="0" w:tplc="131EAF0E">
      <w:start w:val="1"/>
      <w:numFmt w:val="lowerLetter"/>
      <w:lvlText w:val="%1)"/>
      <w:lvlJc w:val="left"/>
      <w:pPr>
        <w:ind w:left="144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9D0EA1"/>
    <w:multiLevelType w:val="hybridMultilevel"/>
    <w:tmpl w:val="9AAE97D6"/>
    <w:lvl w:ilvl="0" w:tplc="8D30E44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953A94"/>
    <w:multiLevelType w:val="hybridMultilevel"/>
    <w:tmpl w:val="1C729FF2"/>
    <w:lvl w:ilvl="0" w:tplc="9A5C33AC">
      <w:start w:val="1"/>
      <w:numFmt w:val="decimal"/>
      <w:lvlText w:val="%1."/>
      <w:lvlJc w:val="left"/>
      <w:pPr>
        <w:ind w:left="776" w:hanging="360"/>
      </w:pPr>
      <w:rPr>
        <w:b/>
        <w:bCs/>
        <w:color w:val="8A4577"/>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 w15:restartNumberingAfterBreak="0">
    <w:nsid w:val="12267D60"/>
    <w:multiLevelType w:val="hybridMultilevel"/>
    <w:tmpl w:val="3C3E7268"/>
    <w:lvl w:ilvl="0" w:tplc="681A05A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F74781"/>
    <w:multiLevelType w:val="hybridMultilevel"/>
    <w:tmpl w:val="50D4422E"/>
    <w:lvl w:ilvl="0" w:tplc="6AC8E970">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C3402C"/>
    <w:multiLevelType w:val="hybridMultilevel"/>
    <w:tmpl w:val="31E48616"/>
    <w:lvl w:ilvl="0" w:tplc="81180E5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902961"/>
    <w:multiLevelType w:val="hybridMultilevel"/>
    <w:tmpl w:val="37B46DBC"/>
    <w:lvl w:ilvl="0" w:tplc="4492EDAA">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4A22F4"/>
    <w:multiLevelType w:val="hybridMultilevel"/>
    <w:tmpl w:val="F2264D5E"/>
    <w:lvl w:ilvl="0" w:tplc="0C09000F">
      <w:start w:val="1"/>
      <w:numFmt w:val="decimal"/>
      <w:lvlText w:val="%1."/>
      <w:lvlJc w:val="left"/>
      <w:pPr>
        <w:ind w:left="144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D7091A"/>
    <w:multiLevelType w:val="hybridMultilevel"/>
    <w:tmpl w:val="C60C6B02"/>
    <w:lvl w:ilvl="0" w:tplc="CDFCD99E">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403B74"/>
    <w:multiLevelType w:val="hybridMultilevel"/>
    <w:tmpl w:val="E60E41C8"/>
    <w:lvl w:ilvl="0" w:tplc="21AADDE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682E78"/>
    <w:multiLevelType w:val="hybridMultilevel"/>
    <w:tmpl w:val="C63C9FDA"/>
    <w:lvl w:ilvl="0" w:tplc="131EAF0E">
      <w:start w:val="1"/>
      <w:numFmt w:val="lowerLetter"/>
      <w:lvlText w:val="%1)"/>
      <w:lvlJc w:val="left"/>
      <w:pPr>
        <w:ind w:left="108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BA717C"/>
    <w:multiLevelType w:val="hybridMultilevel"/>
    <w:tmpl w:val="A1721F0E"/>
    <w:lvl w:ilvl="0" w:tplc="B74A358A">
      <w:start w:val="1"/>
      <w:numFmt w:val="decimal"/>
      <w:lvlText w:val="%1."/>
      <w:lvlJc w:val="left"/>
      <w:pPr>
        <w:ind w:left="720" w:hanging="360"/>
      </w:pPr>
      <w:rPr>
        <w:rFonts w:hint="default"/>
        <w:b/>
        <w:bCs/>
        <w:color w:val="8A4577"/>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61391B"/>
    <w:multiLevelType w:val="hybridMultilevel"/>
    <w:tmpl w:val="120A65F8"/>
    <w:lvl w:ilvl="0" w:tplc="5C967E1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D33F43"/>
    <w:multiLevelType w:val="hybridMultilevel"/>
    <w:tmpl w:val="5E72942E"/>
    <w:lvl w:ilvl="0" w:tplc="52A88E38">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621F72"/>
    <w:multiLevelType w:val="hybridMultilevel"/>
    <w:tmpl w:val="0EB45374"/>
    <w:lvl w:ilvl="0" w:tplc="01FA30E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6D59E7"/>
    <w:multiLevelType w:val="hybridMultilevel"/>
    <w:tmpl w:val="93F0C5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B1D3A81"/>
    <w:multiLevelType w:val="hybridMultilevel"/>
    <w:tmpl w:val="D6B8CA00"/>
    <w:lvl w:ilvl="0" w:tplc="F5BCC648">
      <w:start w:val="1"/>
      <w:numFmt w:val="decimal"/>
      <w:lvlText w:val="%1."/>
      <w:lvlJc w:val="left"/>
      <w:pPr>
        <w:ind w:left="108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FA1009E"/>
    <w:multiLevelType w:val="hybridMultilevel"/>
    <w:tmpl w:val="B842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2B492D"/>
    <w:multiLevelType w:val="hybridMultilevel"/>
    <w:tmpl w:val="23DC14BC"/>
    <w:lvl w:ilvl="0" w:tplc="9A5C33AC">
      <w:start w:val="1"/>
      <w:numFmt w:val="decimal"/>
      <w:lvlText w:val="%1."/>
      <w:lvlJc w:val="left"/>
      <w:pPr>
        <w:ind w:left="1136"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A2562CC"/>
    <w:multiLevelType w:val="hybridMultilevel"/>
    <w:tmpl w:val="D462708E"/>
    <w:lvl w:ilvl="0" w:tplc="85B62B6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867B07"/>
    <w:multiLevelType w:val="hybridMultilevel"/>
    <w:tmpl w:val="FFEE09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871523F"/>
    <w:multiLevelType w:val="hybridMultilevel"/>
    <w:tmpl w:val="E0FCBF7E"/>
    <w:lvl w:ilvl="0" w:tplc="B74A358A">
      <w:start w:val="1"/>
      <w:numFmt w:val="decimal"/>
      <w:lvlText w:val="%1."/>
      <w:lvlJc w:val="left"/>
      <w:pPr>
        <w:ind w:left="1080" w:hanging="360"/>
      </w:pPr>
      <w:rPr>
        <w:rFonts w:hint="default"/>
        <w:b/>
        <w:bCs/>
        <w:color w:val="8A4577"/>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296EC1"/>
    <w:multiLevelType w:val="hybridMultilevel"/>
    <w:tmpl w:val="66CADE84"/>
    <w:lvl w:ilvl="0" w:tplc="FA56468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B25540"/>
    <w:multiLevelType w:val="hybridMultilevel"/>
    <w:tmpl w:val="143A73AE"/>
    <w:lvl w:ilvl="0" w:tplc="667E660E">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1EB6EAF"/>
    <w:multiLevelType w:val="hybridMultilevel"/>
    <w:tmpl w:val="1F624AF2"/>
    <w:lvl w:ilvl="0" w:tplc="B558A8C8">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9D870C8"/>
    <w:multiLevelType w:val="hybridMultilevel"/>
    <w:tmpl w:val="E8F8052A"/>
    <w:lvl w:ilvl="0" w:tplc="65FE36D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D100326"/>
    <w:multiLevelType w:val="hybridMultilevel"/>
    <w:tmpl w:val="DCC861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0DD4F17"/>
    <w:multiLevelType w:val="hybridMultilevel"/>
    <w:tmpl w:val="E6447DAA"/>
    <w:lvl w:ilvl="0" w:tplc="131EAF0E">
      <w:start w:val="1"/>
      <w:numFmt w:val="lowerLetter"/>
      <w:lvlText w:val="%1)"/>
      <w:lvlJc w:val="left"/>
      <w:pPr>
        <w:ind w:left="720" w:hanging="360"/>
      </w:pPr>
      <w:rPr>
        <w:b/>
        <w:bCs/>
        <w:color w:val="8A45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A1CD8"/>
    <w:multiLevelType w:val="hybridMultilevel"/>
    <w:tmpl w:val="4C00F7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5595BC5"/>
    <w:multiLevelType w:val="hybridMultilevel"/>
    <w:tmpl w:val="36C8EA30"/>
    <w:lvl w:ilvl="0" w:tplc="C52250D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42B75E3"/>
    <w:multiLevelType w:val="hybridMultilevel"/>
    <w:tmpl w:val="ACACD040"/>
    <w:lvl w:ilvl="0" w:tplc="A410901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6369D8"/>
    <w:multiLevelType w:val="hybridMultilevel"/>
    <w:tmpl w:val="FCE692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8DF5228"/>
    <w:multiLevelType w:val="hybridMultilevel"/>
    <w:tmpl w:val="D16E2136"/>
    <w:lvl w:ilvl="0" w:tplc="689CC52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D4E67CB"/>
    <w:multiLevelType w:val="hybridMultilevel"/>
    <w:tmpl w:val="04322A3C"/>
    <w:lvl w:ilvl="0" w:tplc="B476B2CE">
      <w:start w:val="1"/>
      <w:numFmt w:val="decimal"/>
      <w:lvlText w:val="%1."/>
      <w:lvlJc w:val="left"/>
      <w:pPr>
        <w:ind w:left="786" w:hanging="360"/>
      </w:pPr>
      <w:rPr>
        <w:b/>
        <w:bCs/>
        <w:color w:val="8A4577"/>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34" w15:restartNumberingAfterBreak="0">
    <w:nsid w:val="7F176861"/>
    <w:multiLevelType w:val="hybridMultilevel"/>
    <w:tmpl w:val="A68A7706"/>
    <w:lvl w:ilvl="0" w:tplc="B944F3A0">
      <w:start w:val="1"/>
      <w:numFmt w:val="decimal"/>
      <w:lvlText w:val="%1."/>
      <w:lvlJc w:val="left"/>
      <w:pPr>
        <w:ind w:left="720" w:hanging="360"/>
      </w:pPr>
      <w:rPr>
        <w:rFonts w:hint="default"/>
        <w:b/>
        <w:bCs/>
        <w:color w:val="8A4577"/>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31"/>
  </w:num>
  <w:num w:numId="3">
    <w:abstractNumId w:val="5"/>
  </w:num>
  <w:num w:numId="4">
    <w:abstractNumId w:val="9"/>
  </w:num>
  <w:num w:numId="5">
    <w:abstractNumId w:val="30"/>
  </w:num>
  <w:num w:numId="6">
    <w:abstractNumId w:val="23"/>
  </w:num>
  <w:num w:numId="7">
    <w:abstractNumId w:val="24"/>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1"/>
  </w:num>
  <w:num w:numId="12">
    <w:abstractNumId w:val="29"/>
  </w:num>
  <w:num w:numId="13">
    <w:abstractNumId w:val="3"/>
  </w:num>
  <w:num w:numId="14">
    <w:abstractNumId w:val="6"/>
  </w:num>
  <w:num w:numId="15">
    <w:abstractNumId w:val="13"/>
  </w:num>
  <w:num w:numId="16">
    <w:abstractNumId w:val="19"/>
  </w:num>
  <w:num w:numId="17">
    <w:abstractNumId w:val="8"/>
  </w:num>
  <w:num w:numId="18">
    <w:abstractNumId w:val="28"/>
  </w:num>
  <w:num w:numId="19">
    <w:abstractNumId w:val="20"/>
  </w:num>
  <w:num w:numId="20">
    <w:abstractNumId w:val="15"/>
  </w:num>
  <w:num w:numId="21">
    <w:abstractNumId w:val="14"/>
  </w:num>
  <w:num w:numId="22">
    <w:abstractNumId w:val="22"/>
  </w:num>
  <w:num w:numId="23">
    <w:abstractNumId w:val="12"/>
  </w:num>
  <w:num w:numId="24">
    <w:abstractNumId w:val="17"/>
  </w:num>
  <w:num w:numId="25">
    <w:abstractNumId w:val="33"/>
  </w:num>
  <w:num w:numId="26">
    <w:abstractNumId w:val="26"/>
  </w:num>
  <w:num w:numId="27">
    <w:abstractNumId w:val="34"/>
  </w:num>
  <w:num w:numId="28">
    <w:abstractNumId w:val="10"/>
  </w:num>
  <w:num w:numId="29">
    <w:abstractNumId w:val="0"/>
  </w:num>
  <w:num w:numId="30">
    <w:abstractNumId w:val="7"/>
  </w:num>
  <w:num w:numId="31">
    <w:abstractNumId w:val="2"/>
  </w:num>
  <w:num w:numId="32">
    <w:abstractNumId w:val="18"/>
  </w:num>
  <w:num w:numId="33">
    <w:abstractNumId w:val="11"/>
  </w:num>
  <w:num w:numId="34">
    <w:abstractNumId w:val="21"/>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1E36"/>
    <w:rsid w:val="0001374B"/>
    <w:rsid w:val="0006441C"/>
    <w:rsid w:val="00072EF8"/>
    <w:rsid w:val="000930D8"/>
    <w:rsid w:val="000E538F"/>
    <w:rsid w:val="00117FF6"/>
    <w:rsid w:val="0014199A"/>
    <w:rsid w:val="001A54F5"/>
    <w:rsid w:val="00225FCE"/>
    <w:rsid w:val="002F4485"/>
    <w:rsid w:val="00300D95"/>
    <w:rsid w:val="003027E7"/>
    <w:rsid w:val="0030426F"/>
    <w:rsid w:val="003412EA"/>
    <w:rsid w:val="00380211"/>
    <w:rsid w:val="0039067D"/>
    <w:rsid w:val="003B51BC"/>
    <w:rsid w:val="003B652B"/>
    <w:rsid w:val="003D033B"/>
    <w:rsid w:val="003E0288"/>
    <w:rsid w:val="003E0CAA"/>
    <w:rsid w:val="003E70CC"/>
    <w:rsid w:val="003F72A5"/>
    <w:rsid w:val="0043531E"/>
    <w:rsid w:val="004A09C3"/>
    <w:rsid w:val="004A3844"/>
    <w:rsid w:val="004E01BA"/>
    <w:rsid w:val="00540BDF"/>
    <w:rsid w:val="00541138"/>
    <w:rsid w:val="00561E95"/>
    <w:rsid w:val="005664C3"/>
    <w:rsid w:val="005866A1"/>
    <w:rsid w:val="00597357"/>
    <w:rsid w:val="005A6E80"/>
    <w:rsid w:val="005D2C43"/>
    <w:rsid w:val="00640C2D"/>
    <w:rsid w:val="00680B88"/>
    <w:rsid w:val="00686416"/>
    <w:rsid w:val="00686C98"/>
    <w:rsid w:val="006A1EFC"/>
    <w:rsid w:val="006E39F2"/>
    <w:rsid w:val="00700286"/>
    <w:rsid w:val="00714015"/>
    <w:rsid w:val="00714114"/>
    <w:rsid w:val="00730D8B"/>
    <w:rsid w:val="00743D56"/>
    <w:rsid w:val="007570D7"/>
    <w:rsid w:val="00765051"/>
    <w:rsid w:val="007A54EC"/>
    <w:rsid w:val="007C7A17"/>
    <w:rsid w:val="008302EB"/>
    <w:rsid w:val="00841CFD"/>
    <w:rsid w:val="008842BD"/>
    <w:rsid w:val="00896862"/>
    <w:rsid w:val="00896C66"/>
    <w:rsid w:val="009002B9"/>
    <w:rsid w:val="00926B5E"/>
    <w:rsid w:val="00945308"/>
    <w:rsid w:val="00955942"/>
    <w:rsid w:val="0096764D"/>
    <w:rsid w:val="009759B8"/>
    <w:rsid w:val="009862F2"/>
    <w:rsid w:val="009875A7"/>
    <w:rsid w:val="00997BDD"/>
    <w:rsid w:val="009A0F34"/>
    <w:rsid w:val="009C150D"/>
    <w:rsid w:val="009D7980"/>
    <w:rsid w:val="00A01A96"/>
    <w:rsid w:val="00A625B8"/>
    <w:rsid w:val="00AA7E69"/>
    <w:rsid w:val="00AB35A0"/>
    <w:rsid w:val="00AB640E"/>
    <w:rsid w:val="00B07064"/>
    <w:rsid w:val="00B74C4D"/>
    <w:rsid w:val="00B94473"/>
    <w:rsid w:val="00BC11FB"/>
    <w:rsid w:val="00BD5950"/>
    <w:rsid w:val="00C144D4"/>
    <w:rsid w:val="00C214A1"/>
    <w:rsid w:val="00C2555A"/>
    <w:rsid w:val="00C316BC"/>
    <w:rsid w:val="00C63C22"/>
    <w:rsid w:val="00C66E47"/>
    <w:rsid w:val="00C87BB4"/>
    <w:rsid w:val="00CD1306"/>
    <w:rsid w:val="00CD7038"/>
    <w:rsid w:val="00CE052F"/>
    <w:rsid w:val="00CE1209"/>
    <w:rsid w:val="00D1014C"/>
    <w:rsid w:val="00D14945"/>
    <w:rsid w:val="00D17599"/>
    <w:rsid w:val="00D35766"/>
    <w:rsid w:val="00D46C3C"/>
    <w:rsid w:val="00D52365"/>
    <w:rsid w:val="00D671D2"/>
    <w:rsid w:val="00D76428"/>
    <w:rsid w:val="00D86412"/>
    <w:rsid w:val="00DC177F"/>
    <w:rsid w:val="00E01606"/>
    <w:rsid w:val="00E14F17"/>
    <w:rsid w:val="00E161C9"/>
    <w:rsid w:val="00E30212"/>
    <w:rsid w:val="00E3094D"/>
    <w:rsid w:val="00E43B25"/>
    <w:rsid w:val="00EE2641"/>
    <w:rsid w:val="00F021EA"/>
    <w:rsid w:val="00F04848"/>
    <w:rsid w:val="00F15F08"/>
    <w:rsid w:val="00F749B1"/>
    <w:rsid w:val="00F820C7"/>
    <w:rsid w:val="00FB33AB"/>
    <w:rsid w:val="00FC2BB4"/>
    <w:rsid w:val="00FD31A5"/>
    <w:rsid w:val="00FD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0D7"/>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5">
    <w:name w:val="heading 5"/>
    <w:basedOn w:val="Heading4"/>
    <w:next w:val="Normal"/>
    <w:link w:val="Heading5Char"/>
    <w:uiPriority w:val="9"/>
    <w:unhideWhenUsed/>
    <w:qFormat/>
    <w:rsid w:val="008302EB"/>
    <w:pPr>
      <w:spacing w:before="40" w:after="0"/>
      <w:outlineLvl w:val="4"/>
    </w:pPr>
    <w:rPr>
      <w:color w:val="8A45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714015"/>
    <w:pPr>
      <w:spacing w:before="5400" w:after="3000"/>
      <w:ind w:left="4678"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714015"/>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7C7A17"/>
    <w:rPr>
      <w:color w:val="0000FF"/>
      <w:u w:val="single"/>
    </w:rPr>
  </w:style>
  <w:style w:type="character" w:styleId="CommentReference">
    <w:name w:val="annotation reference"/>
    <w:basedOn w:val="DefaultParagraphFont"/>
    <w:uiPriority w:val="99"/>
    <w:semiHidden/>
    <w:unhideWhenUsed/>
    <w:rsid w:val="00B07064"/>
    <w:rPr>
      <w:sz w:val="16"/>
      <w:szCs w:val="16"/>
    </w:rPr>
  </w:style>
  <w:style w:type="paragraph" w:styleId="CommentText">
    <w:name w:val="annotation text"/>
    <w:basedOn w:val="Normal"/>
    <w:link w:val="CommentTextChar"/>
    <w:uiPriority w:val="99"/>
    <w:unhideWhenUsed/>
    <w:rsid w:val="00B07064"/>
    <w:pPr>
      <w:spacing w:line="240" w:lineRule="auto"/>
    </w:pPr>
    <w:rPr>
      <w:sz w:val="20"/>
      <w:szCs w:val="20"/>
    </w:rPr>
  </w:style>
  <w:style w:type="character" w:customStyle="1" w:styleId="CommentTextChar">
    <w:name w:val="Comment Text Char"/>
    <w:basedOn w:val="DefaultParagraphFont"/>
    <w:link w:val="CommentText"/>
    <w:uiPriority w:val="99"/>
    <w:rsid w:val="00B07064"/>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07064"/>
    <w:rPr>
      <w:b/>
      <w:bCs/>
    </w:rPr>
  </w:style>
  <w:style w:type="character" w:customStyle="1" w:styleId="CommentSubjectChar">
    <w:name w:val="Comment Subject Char"/>
    <w:basedOn w:val="CommentTextChar"/>
    <w:link w:val="CommentSubject"/>
    <w:uiPriority w:val="99"/>
    <w:semiHidden/>
    <w:rsid w:val="00B07064"/>
    <w:rPr>
      <w:rFonts w:ascii="Calibri Light" w:hAnsi="Calibri Light" w:cs="Calibri Light"/>
      <w:b/>
      <w:bCs/>
      <w:sz w:val="20"/>
      <w:szCs w:val="20"/>
    </w:rPr>
  </w:style>
  <w:style w:type="character" w:styleId="UnresolvedMention">
    <w:name w:val="Unresolved Mention"/>
    <w:basedOn w:val="DefaultParagraphFont"/>
    <w:uiPriority w:val="99"/>
    <w:rsid w:val="00BC11FB"/>
    <w:rPr>
      <w:color w:val="605E5C"/>
      <w:shd w:val="clear" w:color="auto" w:fill="E1DFDD"/>
    </w:rPr>
  </w:style>
  <w:style w:type="paragraph" w:styleId="ListParagraph">
    <w:name w:val="List Paragraph"/>
    <w:basedOn w:val="Normal"/>
    <w:uiPriority w:val="34"/>
    <w:qFormat/>
    <w:rsid w:val="008302EB"/>
    <w:pPr>
      <w:ind w:left="720"/>
      <w:contextualSpacing/>
    </w:pPr>
  </w:style>
  <w:style w:type="character" w:customStyle="1" w:styleId="Heading5Char">
    <w:name w:val="Heading 5 Char"/>
    <w:basedOn w:val="DefaultParagraphFont"/>
    <w:link w:val="Heading5"/>
    <w:uiPriority w:val="9"/>
    <w:rsid w:val="008302EB"/>
    <w:rPr>
      <w:rFonts w:asciiTheme="majorHAnsi" w:eastAsiaTheme="majorEastAsia" w:hAnsiTheme="majorHAnsi" w:cstheme="majorBidi"/>
      <w:b/>
      <w:bCs/>
      <w:color w:val="8A4577"/>
      <w:sz w:val="26"/>
    </w:rPr>
  </w:style>
  <w:style w:type="paragraph" w:styleId="Revision">
    <w:name w:val="Revision"/>
    <w:hidden/>
    <w:uiPriority w:val="99"/>
    <w:semiHidden/>
    <w:rsid w:val="00CE1209"/>
    <w:rPr>
      <w:rFonts w:ascii="Calibri Light" w:hAnsi="Calibri Light" w:cs="Calibri Light"/>
    </w:rPr>
  </w:style>
  <w:style w:type="character" w:styleId="FollowedHyperlink">
    <w:name w:val="FollowedHyperlink"/>
    <w:basedOn w:val="DefaultParagraphFont"/>
    <w:uiPriority w:val="99"/>
    <w:semiHidden/>
    <w:unhideWhenUsed/>
    <w:rsid w:val="00EE2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0980">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2066948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26" Type="http://schemas.openxmlformats.org/officeDocument/2006/relationships/hyperlink" Target="https://www.dese.gov.au/swd" TargetMode="External"/><Relationship Id="rId3" Type="http://schemas.openxmlformats.org/officeDocument/2006/relationships/styles" Target="styles.xml"/><Relationship Id="rId21" Type="http://schemas.openxmlformats.org/officeDocument/2006/relationships/hyperlink" Target="https://www.dese.gov.au/disability-standards-education-2005/students/chinese-traditional/advocat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hyperlink" Target="https://www.dese.gov.au/disability-standards-education-2005/students/chinese-traditional/explaining"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dese.gov.au/disability-standards-education-2005/students/chinese-traditional/advocating" TargetMode="External"/><Relationship Id="rId29" Type="http://schemas.openxmlformats.org/officeDocument/2006/relationships/hyperlink" Target="https://humanrights.gov.au/complaints/complaint-guides/complaints-under-disability-discrimination-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Details/C2018C00125"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dese.gov.au/disability-standards-education-2005/students/chinese-traditional/DSE-in-practice" TargetMode="External"/><Relationship Id="rId28" Type="http://schemas.openxmlformats.org/officeDocument/2006/relationships/hyperlink" Target="file:///C:\Users\Sally\Downloads\&#12299;https:\www.legislation.gov.au\Details\C2018C00125" TargetMode="External"/><Relationship Id="rId10" Type="http://schemas.openxmlformats.org/officeDocument/2006/relationships/header" Target="header2.xml"/><Relationship Id="rId19" Type="http://schemas.openxmlformats.org/officeDocument/2006/relationships/hyperlink" Target="https://www.dese.gov.au/disability-standards-education-2005/students/chinese-traditional/explaining" TargetMode="External"/><Relationship Id="rId31" Type="http://schemas.openxmlformats.org/officeDocument/2006/relationships/hyperlink" Target="https://www.positivepartnerships.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chinese-traditional/DSE-in-practice"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nccd.edu.au/disability-standards-education"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A1BD-43C3-4C43-AD09-A80D2652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24</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31</cp:revision>
  <dcterms:created xsi:type="dcterms:W3CDTF">2022-03-07T02:29:00Z</dcterms:created>
  <dcterms:modified xsi:type="dcterms:W3CDTF">2022-03-28T08:49:00Z</dcterms:modified>
</cp:coreProperties>
</file>