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ECD0" w14:textId="50104C7B" w:rsidR="00856C0D" w:rsidRDefault="007216A1" w:rsidP="009C74E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At a time when public trust in the teaching </w:t>
      </w:r>
      <w:r w:rsidR="00A84EC7" w:rsidRPr="0077150E">
        <w:rPr>
          <w:rFonts w:ascii="Times New Roman" w:hAnsi="Times New Roman" w:cs="Times New Roman"/>
          <w:sz w:val="24"/>
          <w:szCs w:val="24"/>
          <w:lang w:val="en-AU"/>
        </w:rPr>
        <w:t>profession is under pressure</w:t>
      </w:r>
      <w:r w:rsidR="00B63509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C770E2">
        <w:rPr>
          <w:rFonts w:ascii="Times New Roman" w:hAnsi="Times New Roman" w:cs="Times New Roman"/>
          <w:sz w:val="24"/>
          <w:szCs w:val="24"/>
          <w:lang w:val="en-AU"/>
        </w:rPr>
        <w:t xml:space="preserve"> a review into</w:t>
      </w:r>
      <w:r w:rsidR="00A84EC7" w:rsidRPr="00C770E2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F9037C" w:rsidRPr="00C770E2">
        <w:rPr>
          <w:rFonts w:ascii="Times New Roman" w:hAnsi="Times New Roman" w:cs="Times New Roman"/>
          <w:sz w:val="24"/>
          <w:szCs w:val="24"/>
          <w:lang w:val="en-AU"/>
        </w:rPr>
        <w:t>l</w:t>
      </w:r>
      <w:r w:rsidR="00A84EC7" w:rsidRPr="00C770E2">
        <w:rPr>
          <w:rFonts w:ascii="Times New Roman" w:hAnsi="Times New Roman" w:cs="Times New Roman"/>
          <w:sz w:val="24"/>
          <w:szCs w:val="24"/>
          <w:lang w:val="en-AU"/>
        </w:rPr>
        <w:t xml:space="preserve">earning to teach in </w:t>
      </w:r>
      <w:r w:rsidR="00F9037C" w:rsidRPr="00C770E2">
        <w:rPr>
          <w:rFonts w:ascii="Times New Roman" w:hAnsi="Times New Roman" w:cs="Times New Roman"/>
          <w:sz w:val="24"/>
          <w:szCs w:val="24"/>
          <w:lang w:val="en-AU"/>
        </w:rPr>
        <w:t>Australia</w:t>
      </w:r>
      <w:r w:rsidR="00F9037C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A84EC7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provides a timely </w:t>
      </w:r>
      <w:r w:rsidR="0081577D">
        <w:rPr>
          <w:rFonts w:ascii="Times New Roman" w:hAnsi="Times New Roman" w:cs="Times New Roman"/>
          <w:sz w:val="24"/>
          <w:szCs w:val="24"/>
          <w:lang w:val="en-AU"/>
        </w:rPr>
        <w:t xml:space="preserve">look into </w:t>
      </w:r>
      <w:r w:rsidR="006F60BE">
        <w:rPr>
          <w:rFonts w:ascii="Times New Roman" w:hAnsi="Times New Roman" w:cs="Times New Roman"/>
          <w:sz w:val="24"/>
          <w:szCs w:val="24"/>
          <w:lang w:val="en-AU"/>
        </w:rPr>
        <w:t>the quality of teacher education</w:t>
      </w:r>
      <w:r w:rsidR="00FB6E15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.  The influences of politics on educational policy </w:t>
      </w:r>
      <w:r w:rsidR="00A84EC7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has brought about </w:t>
      </w:r>
      <w:r w:rsidR="006F60BE">
        <w:rPr>
          <w:rFonts w:ascii="Times New Roman" w:hAnsi="Times New Roman" w:cs="Times New Roman"/>
          <w:sz w:val="24"/>
          <w:szCs w:val="24"/>
          <w:lang w:val="en-AU"/>
        </w:rPr>
        <w:t>national</w:t>
      </w:r>
      <w:r w:rsidR="006C2AD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84EC7" w:rsidRPr="0077150E">
        <w:rPr>
          <w:rFonts w:ascii="Times New Roman" w:hAnsi="Times New Roman" w:cs="Times New Roman"/>
          <w:sz w:val="24"/>
          <w:szCs w:val="24"/>
          <w:lang w:val="en-AU"/>
        </w:rPr>
        <w:t>reforms</w:t>
      </w:r>
      <w:r w:rsidR="00344D26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, leading to change and instability, and even uncertainty for the teaching profession.  </w:t>
      </w:r>
      <w:r w:rsidR="007D46F6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At the heart of </w:t>
      </w:r>
      <w:r w:rsidR="00692389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these </w:t>
      </w:r>
      <w:r w:rsidR="007D46F6" w:rsidRPr="0077150E">
        <w:rPr>
          <w:rFonts w:ascii="Times New Roman" w:hAnsi="Times New Roman" w:cs="Times New Roman"/>
          <w:sz w:val="24"/>
          <w:szCs w:val="24"/>
          <w:lang w:val="en-AU"/>
        </w:rPr>
        <w:t>educational reform</w:t>
      </w:r>
      <w:r w:rsidR="00692389" w:rsidRPr="0077150E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7D46F6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is </w:t>
      </w:r>
      <w:r w:rsidR="006F60BE">
        <w:rPr>
          <w:rFonts w:ascii="Times New Roman" w:hAnsi="Times New Roman" w:cs="Times New Roman"/>
          <w:sz w:val="24"/>
          <w:szCs w:val="24"/>
          <w:lang w:val="en-AU"/>
        </w:rPr>
        <w:t xml:space="preserve">initial </w:t>
      </w:r>
      <w:r w:rsidR="007D46F6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teacher education.  </w:t>
      </w:r>
      <w:r w:rsidR="00692389" w:rsidRPr="0077150E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344D26" w:rsidRPr="0077150E">
        <w:rPr>
          <w:rFonts w:ascii="Times New Roman" w:hAnsi="Times New Roman" w:cs="Times New Roman"/>
          <w:sz w:val="24"/>
          <w:szCs w:val="24"/>
        </w:rPr>
        <w:t>he last decade</w:t>
      </w:r>
      <w:r w:rsidR="00692389" w:rsidRPr="0077150E">
        <w:rPr>
          <w:rFonts w:ascii="Times New Roman" w:hAnsi="Times New Roman" w:cs="Times New Roman"/>
          <w:sz w:val="24"/>
          <w:szCs w:val="24"/>
        </w:rPr>
        <w:t xml:space="preserve"> has seen a</w:t>
      </w:r>
      <w:r w:rsidR="007D46F6" w:rsidRPr="0077150E">
        <w:rPr>
          <w:rFonts w:ascii="Times New Roman" w:hAnsi="Times New Roman" w:cs="Times New Roman"/>
          <w:sz w:val="24"/>
          <w:szCs w:val="24"/>
        </w:rPr>
        <w:t xml:space="preserve"> significant</w:t>
      </w:r>
      <w:r w:rsidR="00344D26" w:rsidRPr="0077150E">
        <w:rPr>
          <w:rFonts w:ascii="Times New Roman" w:hAnsi="Times New Roman" w:cs="Times New Roman"/>
          <w:sz w:val="24"/>
          <w:szCs w:val="24"/>
        </w:rPr>
        <w:t xml:space="preserve"> </w:t>
      </w:r>
      <w:r w:rsidR="00A970EC" w:rsidRPr="0077150E">
        <w:rPr>
          <w:rFonts w:ascii="Times New Roman" w:hAnsi="Times New Roman" w:cs="Times New Roman"/>
          <w:sz w:val="24"/>
          <w:szCs w:val="24"/>
        </w:rPr>
        <w:t xml:space="preserve">increase </w:t>
      </w:r>
      <w:r w:rsidR="007D46F6" w:rsidRPr="0077150E">
        <w:rPr>
          <w:rFonts w:ascii="Times New Roman" w:hAnsi="Times New Roman" w:cs="Times New Roman"/>
          <w:sz w:val="24"/>
          <w:szCs w:val="24"/>
        </w:rPr>
        <w:t>of regulatory policy</w:t>
      </w:r>
      <w:r w:rsidR="00A970EC" w:rsidRPr="0077150E">
        <w:rPr>
          <w:rFonts w:ascii="Times New Roman" w:hAnsi="Times New Roman" w:cs="Times New Roman"/>
          <w:sz w:val="24"/>
          <w:szCs w:val="24"/>
        </w:rPr>
        <w:t xml:space="preserve"> and accountability</w:t>
      </w:r>
      <w:r w:rsidR="00150A6E" w:rsidRPr="0077150E">
        <w:rPr>
          <w:rFonts w:ascii="Times New Roman" w:hAnsi="Times New Roman" w:cs="Times New Roman"/>
          <w:sz w:val="24"/>
          <w:szCs w:val="24"/>
        </w:rPr>
        <w:t xml:space="preserve"> measures</w:t>
      </w:r>
      <w:r w:rsidR="007D46F6" w:rsidRPr="0077150E">
        <w:rPr>
          <w:rFonts w:ascii="Times New Roman" w:hAnsi="Times New Roman" w:cs="Times New Roman"/>
          <w:sz w:val="24"/>
          <w:szCs w:val="24"/>
        </w:rPr>
        <w:t xml:space="preserve"> </w:t>
      </w:r>
      <w:r w:rsidR="00964F30" w:rsidRPr="0077150E">
        <w:rPr>
          <w:rFonts w:ascii="Times New Roman" w:hAnsi="Times New Roman" w:cs="Times New Roman"/>
          <w:sz w:val="24"/>
          <w:szCs w:val="24"/>
        </w:rPr>
        <w:t xml:space="preserve">in initial teacher education </w:t>
      </w:r>
      <w:r w:rsidR="007D46F6" w:rsidRPr="0077150E">
        <w:rPr>
          <w:rFonts w:ascii="Times New Roman" w:hAnsi="Times New Roman" w:cs="Times New Roman"/>
          <w:sz w:val="24"/>
          <w:szCs w:val="24"/>
        </w:rPr>
        <w:t xml:space="preserve">through the introduction of </w:t>
      </w:r>
      <w:r w:rsidR="00344D26" w:rsidRPr="0077150E">
        <w:rPr>
          <w:rFonts w:ascii="Times New Roman" w:hAnsi="Times New Roman" w:cs="Times New Roman"/>
          <w:sz w:val="24"/>
          <w:szCs w:val="24"/>
        </w:rPr>
        <w:t>professional standards</w:t>
      </w:r>
      <w:r w:rsidR="00692389" w:rsidRPr="0077150E">
        <w:rPr>
          <w:rFonts w:ascii="Times New Roman" w:hAnsi="Times New Roman" w:cs="Times New Roman"/>
          <w:sz w:val="24"/>
          <w:szCs w:val="24"/>
        </w:rPr>
        <w:t xml:space="preserve">, compliancy regulations, </w:t>
      </w:r>
      <w:r w:rsidR="006C293A" w:rsidRPr="0077150E">
        <w:rPr>
          <w:rFonts w:ascii="Times New Roman" w:hAnsi="Times New Roman" w:cs="Times New Roman"/>
          <w:sz w:val="24"/>
          <w:szCs w:val="24"/>
        </w:rPr>
        <w:t>compulsory skills testing</w:t>
      </w:r>
      <w:r w:rsidR="00692389" w:rsidRPr="0077150E">
        <w:rPr>
          <w:rFonts w:ascii="Times New Roman" w:hAnsi="Times New Roman" w:cs="Times New Roman"/>
          <w:sz w:val="24"/>
          <w:szCs w:val="24"/>
        </w:rPr>
        <w:t xml:space="preserve"> to qualify as a teacher and standardised assessments for students</w:t>
      </w:r>
      <w:r w:rsidR="00964F30" w:rsidRPr="0077150E">
        <w:rPr>
          <w:rFonts w:ascii="Times New Roman" w:hAnsi="Times New Roman" w:cs="Times New Roman"/>
          <w:sz w:val="24"/>
          <w:szCs w:val="24"/>
        </w:rPr>
        <w:t>.</w:t>
      </w:r>
    </w:p>
    <w:p w14:paraId="642DD0CA" w14:textId="7EE46FF8" w:rsidR="00BC2C56" w:rsidRPr="0077150E" w:rsidRDefault="00964F30" w:rsidP="009C74E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7150E">
        <w:rPr>
          <w:rFonts w:ascii="Times New Roman" w:hAnsi="Times New Roman" w:cs="Times New Roman"/>
          <w:sz w:val="24"/>
          <w:szCs w:val="24"/>
        </w:rPr>
        <w:t xml:space="preserve">This </w:t>
      </w:r>
      <w:r w:rsidR="00373BFD">
        <w:rPr>
          <w:rFonts w:ascii="Times New Roman" w:hAnsi="Times New Roman" w:cs="Times New Roman"/>
          <w:sz w:val="24"/>
          <w:szCs w:val="24"/>
        </w:rPr>
        <w:t>submission</w:t>
      </w:r>
      <w:r w:rsidR="00706882" w:rsidRPr="0077150E">
        <w:rPr>
          <w:rFonts w:ascii="Times New Roman" w:hAnsi="Times New Roman" w:cs="Times New Roman"/>
          <w:sz w:val="24"/>
          <w:szCs w:val="24"/>
        </w:rPr>
        <w:t xml:space="preserve"> explores the contested domain of </w:t>
      </w:r>
      <w:r w:rsidR="00373BFD">
        <w:rPr>
          <w:rFonts w:ascii="Times New Roman" w:hAnsi="Times New Roman" w:cs="Times New Roman"/>
          <w:sz w:val="24"/>
          <w:szCs w:val="24"/>
        </w:rPr>
        <w:t xml:space="preserve">initial </w:t>
      </w:r>
      <w:r w:rsidR="00706882" w:rsidRPr="0077150E">
        <w:rPr>
          <w:rFonts w:ascii="Times New Roman" w:hAnsi="Times New Roman" w:cs="Times New Roman"/>
          <w:sz w:val="24"/>
          <w:szCs w:val="24"/>
        </w:rPr>
        <w:t xml:space="preserve">teacher education </w:t>
      </w:r>
      <w:r w:rsidR="00344D26" w:rsidRPr="0077150E">
        <w:rPr>
          <w:rFonts w:ascii="Times New Roman" w:hAnsi="Times New Roman" w:cs="Times New Roman"/>
          <w:sz w:val="24"/>
          <w:szCs w:val="24"/>
        </w:rPr>
        <w:t xml:space="preserve">for teachers in </w:t>
      </w:r>
      <w:r w:rsidR="00373BFD">
        <w:rPr>
          <w:rFonts w:ascii="Times New Roman" w:hAnsi="Times New Roman" w:cs="Times New Roman"/>
          <w:sz w:val="24"/>
          <w:szCs w:val="24"/>
        </w:rPr>
        <w:t>primary and secondary schools</w:t>
      </w:r>
      <w:r w:rsidR="0081577D">
        <w:rPr>
          <w:rFonts w:ascii="Times New Roman" w:hAnsi="Times New Roman" w:cs="Times New Roman"/>
          <w:sz w:val="24"/>
          <w:szCs w:val="24"/>
        </w:rPr>
        <w:t xml:space="preserve"> and offers four key areas for success</w:t>
      </w:r>
      <w:r w:rsidR="00DA33E3" w:rsidRPr="0077150E">
        <w:rPr>
          <w:rFonts w:ascii="Times New Roman" w:hAnsi="Times New Roman" w:cs="Times New Roman"/>
          <w:sz w:val="24"/>
          <w:szCs w:val="24"/>
        </w:rPr>
        <w:t xml:space="preserve">.  </w:t>
      </w:r>
      <w:r w:rsidR="00934553">
        <w:rPr>
          <w:rFonts w:ascii="Times New Roman" w:hAnsi="Times New Roman" w:cs="Times New Roman"/>
          <w:sz w:val="24"/>
          <w:szCs w:val="24"/>
        </w:rPr>
        <w:t>T</w:t>
      </w:r>
      <w:r w:rsidR="00706882" w:rsidRPr="0077150E">
        <w:rPr>
          <w:rFonts w:ascii="Times New Roman" w:hAnsi="Times New Roman" w:cs="Times New Roman"/>
          <w:sz w:val="24"/>
          <w:szCs w:val="24"/>
        </w:rPr>
        <w:t>he</w:t>
      </w:r>
      <w:r w:rsidR="00934553">
        <w:rPr>
          <w:rFonts w:ascii="Times New Roman" w:hAnsi="Times New Roman" w:cs="Times New Roman"/>
          <w:sz w:val="24"/>
          <w:szCs w:val="24"/>
        </w:rPr>
        <w:t>re are</w:t>
      </w:r>
      <w:r w:rsidR="00706882" w:rsidRPr="0077150E">
        <w:rPr>
          <w:rFonts w:ascii="Times New Roman" w:hAnsi="Times New Roman" w:cs="Times New Roman"/>
          <w:sz w:val="24"/>
          <w:szCs w:val="24"/>
        </w:rPr>
        <w:t xml:space="preserve"> disparate views </w:t>
      </w:r>
      <w:r w:rsidR="00934553">
        <w:rPr>
          <w:rFonts w:ascii="Times New Roman" w:hAnsi="Times New Roman" w:cs="Times New Roman"/>
          <w:sz w:val="24"/>
          <w:szCs w:val="24"/>
        </w:rPr>
        <w:t>about</w:t>
      </w:r>
      <w:r w:rsidR="00DA33E3" w:rsidRPr="0077150E">
        <w:rPr>
          <w:rFonts w:ascii="Times New Roman" w:hAnsi="Times New Roman" w:cs="Times New Roman"/>
          <w:sz w:val="24"/>
          <w:szCs w:val="24"/>
        </w:rPr>
        <w:t xml:space="preserve"> what constitutes quality teaching and </w:t>
      </w:r>
      <w:r w:rsidR="006C293A" w:rsidRPr="0077150E">
        <w:rPr>
          <w:rFonts w:ascii="Times New Roman" w:hAnsi="Times New Roman" w:cs="Times New Roman"/>
          <w:sz w:val="24"/>
          <w:szCs w:val="24"/>
        </w:rPr>
        <w:t xml:space="preserve">quality </w:t>
      </w:r>
      <w:r w:rsidR="00DA33E3" w:rsidRPr="0077150E">
        <w:rPr>
          <w:rFonts w:ascii="Times New Roman" w:hAnsi="Times New Roman" w:cs="Times New Roman"/>
          <w:sz w:val="24"/>
          <w:szCs w:val="24"/>
        </w:rPr>
        <w:t>teacher education</w:t>
      </w:r>
      <w:r w:rsidR="005A1643">
        <w:rPr>
          <w:rFonts w:ascii="Times New Roman" w:hAnsi="Times New Roman" w:cs="Times New Roman"/>
          <w:sz w:val="24"/>
          <w:szCs w:val="24"/>
        </w:rPr>
        <w:t xml:space="preserve">, </w:t>
      </w:r>
      <w:r w:rsidR="00F52968" w:rsidRPr="0077150E">
        <w:rPr>
          <w:rFonts w:ascii="Times New Roman" w:hAnsi="Times New Roman" w:cs="Times New Roman"/>
          <w:sz w:val="24"/>
          <w:szCs w:val="24"/>
        </w:rPr>
        <w:t>and</w:t>
      </w:r>
      <w:r w:rsidR="005A1643">
        <w:rPr>
          <w:rFonts w:ascii="Times New Roman" w:hAnsi="Times New Roman" w:cs="Times New Roman"/>
          <w:sz w:val="24"/>
          <w:szCs w:val="24"/>
        </w:rPr>
        <w:t xml:space="preserve"> with</w:t>
      </w:r>
      <w:r w:rsidR="00F52968" w:rsidRPr="0077150E">
        <w:rPr>
          <w:rFonts w:ascii="Times New Roman" w:hAnsi="Times New Roman" w:cs="Times New Roman"/>
          <w:sz w:val="24"/>
          <w:szCs w:val="24"/>
        </w:rPr>
        <w:t xml:space="preserve"> </w:t>
      </w:r>
      <w:r w:rsidR="00A14081" w:rsidRPr="0077150E">
        <w:rPr>
          <w:rFonts w:ascii="Times New Roman" w:hAnsi="Times New Roman" w:cs="Times New Roman"/>
          <w:sz w:val="24"/>
          <w:szCs w:val="24"/>
        </w:rPr>
        <w:t xml:space="preserve">the </w:t>
      </w:r>
      <w:r w:rsidR="003D2133" w:rsidRPr="0077150E">
        <w:rPr>
          <w:rFonts w:ascii="Times New Roman" w:hAnsi="Times New Roman" w:cs="Times New Roman"/>
          <w:sz w:val="24"/>
          <w:szCs w:val="24"/>
        </w:rPr>
        <w:t xml:space="preserve">multiplicity of </w:t>
      </w:r>
      <w:r w:rsidR="00373BFD">
        <w:rPr>
          <w:rFonts w:ascii="Times New Roman" w:hAnsi="Times New Roman" w:cs="Times New Roman"/>
          <w:sz w:val="24"/>
          <w:szCs w:val="24"/>
        </w:rPr>
        <w:t>pathways</w:t>
      </w:r>
      <w:r w:rsidR="003D2133" w:rsidRPr="0077150E">
        <w:rPr>
          <w:rFonts w:ascii="Times New Roman" w:hAnsi="Times New Roman" w:cs="Times New Roman"/>
          <w:sz w:val="24"/>
          <w:szCs w:val="24"/>
        </w:rPr>
        <w:t xml:space="preserve"> into teaching</w:t>
      </w:r>
      <w:r w:rsidR="00AC411F">
        <w:rPr>
          <w:rFonts w:ascii="Times New Roman" w:hAnsi="Times New Roman" w:cs="Times New Roman"/>
          <w:sz w:val="24"/>
          <w:szCs w:val="24"/>
        </w:rPr>
        <w:t>,</w:t>
      </w:r>
      <w:r w:rsidR="003D2133" w:rsidRPr="0077150E">
        <w:rPr>
          <w:rFonts w:ascii="Times New Roman" w:hAnsi="Times New Roman" w:cs="Times New Roman"/>
          <w:sz w:val="24"/>
          <w:szCs w:val="24"/>
        </w:rPr>
        <w:t xml:space="preserve"> </w:t>
      </w:r>
      <w:r w:rsidR="00BC2C56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the effectiveness of </w:t>
      </w:r>
      <w:r w:rsidR="00A3644D">
        <w:rPr>
          <w:rFonts w:ascii="Times New Roman" w:hAnsi="Times New Roman" w:cs="Times New Roman"/>
          <w:sz w:val="24"/>
          <w:szCs w:val="24"/>
          <w:lang w:val="en-AU"/>
        </w:rPr>
        <w:t>the provision from</w:t>
      </w:r>
      <w:r w:rsidR="00D373CE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higher educational institutions </w:t>
      </w:r>
      <w:r w:rsidR="00294008">
        <w:rPr>
          <w:rFonts w:ascii="Times New Roman" w:hAnsi="Times New Roman" w:cs="Times New Roman"/>
          <w:sz w:val="24"/>
          <w:szCs w:val="24"/>
          <w:lang w:val="en-AU"/>
        </w:rPr>
        <w:t xml:space="preserve">lacks </w:t>
      </w:r>
      <w:r w:rsidR="00A3644D">
        <w:rPr>
          <w:rFonts w:ascii="Times New Roman" w:hAnsi="Times New Roman" w:cs="Times New Roman"/>
          <w:sz w:val="24"/>
          <w:szCs w:val="24"/>
          <w:lang w:val="en-AU"/>
        </w:rPr>
        <w:t>substanc</w:t>
      </w:r>
      <w:r w:rsidR="001E1E52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D373CE" w:rsidRPr="0077150E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F05044">
        <w:rPr>
          <w:rFonts w:ascii="Times New Roman" w:hAnsi="Times New Roman" w:cs="Times New Roman"/>
          <w:sz w:val="24"/>
          <w:szCs w:val="24"/>
          <w:lang w:val="en-AU"/>
        </w:rPr>
        <w:t xml:space="preserve">  </w:t>
      </w:r>
      <w:r w:rsidR="001E1E52">
        <w:rPr>
          <w:rFonts w:ascii="Times New Roman" w:hAnsi="Times New Roman" w:cs="Times New Roman"/>
          <w:sz w:val="24"/>
          <w:szCs w:val="24"/>
          <w:lang w:val="en-AU"/>
        </w:rPr>
        <w:t>Perhaps this is because</w:t>
      </w:r>
      <w:r w:rsidR="00894B2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E03E6" w:rsidRPr="0077150E">
        <w:rPr>
          <w:rFonts w:ascii="Times New Roman" w:hAnsi="Times New Roman" w:cs="Times New Roman"/>
          <w:sz w:val="24"/>
          <w:szCs w:val="24"/>
          <w:lang w:val="en-AU"/>
        </w:rPr>
        <w:t>policy</w:t>
      </w:r>
      <w:r w:rsidR="006E03E6">
        <w:rPr>
          <w:rFonts w:ascii="Times New Roman" w:hAnsi="Times New Roman" w:cs="Times New Roman"/>
          <w:sz w:val="24"/>
          <w:szCs w:val="24"/>
          <w:lang w:val="en-AU"/>
        </w:rPr>
        <w:t xml:space="preserve"> on</w:t>
      </w:r>
      <w:r w:rsidR="006E03E6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teacher </w:t>
      </w:r>
      <w:r w:rsidR="00F05044" w:rsidRPr="0077150E">
        <w:rPr>
          <w:rFonts w:ascii="Times New Roman" w:hAnsi="Times New Roman" w:cs="Times New Roman"/>
          <w:sz w:val="24"/>
          <w:szCs w:val="24"/>
          <w:lang w:val="en-AU"/>
        </w:rPr>
        <w:t>education</w:t>
      </w:r>
      <w:r w:rsidR="0011570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F05044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follow</w:t>
      </w:r>
      <w:r w:rsidR="00610A19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F05044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a clear political agenda</w:t>
      </w:r>
      <w:r w:rsidR="0097655D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97655D" w:rsidRPr="0097655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7655D">
        <w:rPr>
          <w:rFonts w:ascii="Times New Roman" w:hAnsi="Times New Roman" w:cs="Times New Roman"/>
          <w:sz w:val="24"/>
          <w:szCs w:val="24"/>
          <w:lang w:val="en-AU"/>
        </w:rPr>
        <w:t xml:space="preserve"> The</w:t>
      </w:r>
      <w:r w:rsidR="0097655D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react</w:t>
      </w:r>
      <w:r w:rsidR="0097655D">
        <w:rPr>
          <w:rFonts w:ascii="Times New Roman" w:hAnsi="Times New Roman" w:cs="Times New Roman"/>
          <w:sz w:val="24"/>
          <w:szCs w:val="24"/>
          <w:lang w:val="en-AU"/>
        </w:rPr>
        <w:t>ions to</w:t>
      </w:r>
      <w:r w:rsidR="0097655D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political pressures</w:t>
      </w:r>
      <w:r w:rsidR="0097655D">
        <w:rPr>
          <w:rFonts w:ascii="Times New Roman" w:hAnsi="Times New Roman" w:cs="Times New Roman"/>
          <w:sz w:val="24"/>
          <w:szCs w:val="24"/>
          <w:lang w:val="en-AU"/>
        </w:rPr>
        <w:t xml:space="preserve"> are played out in the media</w:t>
      </w:r>
      <w:r w:rsidR="0093627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97655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01645">
        <w:rPr>
          <w:rFonts w:ascii="Times New Roman" w:hAnsi="Times New Roman" w:cs="Times New Roman"/>
          <w:sz w:val="24"/>
          <w:szCs w:val="24"/>
          <w:lang w:val="en-AU"/>
        </w:rPr>
        <w:t>with</w:t>
      </w:r>
      <w:r w:rsidR="0097655D">
        <w:rPr>
          <w:rFonts w:ascii="Times New Roman" w:hAnsi="Times New Roman" w:cs="Times New Roman"/>
          <w:sz w:val="24"/>
          <w:szCs w:val="24"/>
          <w:lang w:val="en-AU"/>
        </w:rPr>
        <w:t xml:space="preserve"> teachers </w:t>
      </w:r>
      <w:r w:rsidR="0021514E">
        <w:rPr>
          <w:rFonts w:ascii="Times New Roman" w:hAnsi="Times New Roman" w:cs="Times New Roman"/>
          <w:sz w:val="24"/>
          <w:szCs w:val="24"/>
          <w:lang w:val="en-AU"/>
        </w:rPr>
        <w:t>acting as</w:t>
      </w:r>
      <w:r w:rsidR="00A01645">
        <w:rPr>
          <w:rFonts w:ascii="Times New Roman" w:hAnsi="Times New Roman" w:cs="Times New Roman"/>
          <w:sz w:val="24"/>
          <w:szCs w:val="24"/>
          <w:lang w:val="en-AU"/>
        </w:rPr>
        <w:t xml:space="preserve"> the fall guy, and </w:t>
      </w:r>
      <w:r w:rsidR="00460E00">
        <w:rPr>
          <w:rFonts w:ascii="Times New Roman" w:hAnsi="Times New Roman" w:cs="Times New Roman"/>
          <w:sz w:val="24"/>
          <w:szCs w:val="24"/>
          <w:lang w:val="en-AU"/>
        </w:rPr>
        <w:t>the quality of</w:t>
      </w:r>
      <w:r w:rsidR="007B7382">
        <w:rPr>
          <w:rFonts w:ascii="Times New Roman" w:hAnsi="Times New Roman" w:cs="Times New Roman"/>
          <w:sz w:val="24"/>
          <w:szCs w:val="24"/>
          <w:lang w:val="en-AU"/>
        </w:rPr>
        <w:t xml:space="preserve"> initial</w:t>
      </w:r>
      <w:r w:rsidR="00460E00">
        <w:rPr>
          <w:rFonts w:ascii="Times New Roman" w:hAnsi="Times New Roman" w:cs="Times New Roman"/>
          <w:sz w:val="24"/>
          <w:szCs w:val="24"/>
          <w:lang w:val="en-AU"/>
        </w:rPr>
        <w:t xml:space="preserve"> teacher education </w:t>
      </w:r>
      <w:r w:rsidR="0021514E">
        <w:rPr>
          <w:rFonts w:ascii="Times New Roman" w:hAnsi="Times New Roman" w:cs="Times New Roman"/>
          <w:sz w:val="24"/>
          <w:szCs w:val="24"/>
          <w:lang w:val="en-AU"/>
        </w:rPr>
        <w:t>providing</w:t>
      </w:r>
      <w:r w:rsidR="00A01645">
        <w:rPr>
          <w:rFonts w:ascii="Times New Roman" w:hAnsi="Times New Roman" w:cs="Times New Roman"/>
          <w:sz w:val="24"/>
          <w:szCs w:val="24"/>
          <w:lang w:val="en-AU"/>
        </w:rPr>
        <w:t xml:space="preserve"> the battle ground for </w:t>
      </w:r>
      <w:r w:rsidR="00294659">
        <w:rPr>
          <w:rFonts w:ascii="Times New Roman" w:hAnsi="Times New Roman" w:cs="Times New Roman"/>
          <w:sz w:val="24"/>
          <w:szCs w:val="24"/>
          <w:lang w:val="en-AU"/>
        </w:rPr>
        <w:t>reform</w:t>
      </w:r>
      <w:r w:rsidR="006C721B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9E554F0" w14:textId="2E891422" w:rsidR="007805D1" w:rsidRPr="0077150E" w:rsidRDefault="0021514E" w:rsidP="009C74E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Unanimously, t</w:t>
      </w:r>
      <w:r w:rsidR="007C46A9" w:rsidRPr="0077150E">
        <w:rPr>
          <w:rFonts w:ascii="Times New Roman" w:hAnsi="Times New Roman" w:cs="Times New Roman"/>
          <w:sz w:val="24"/>
          <w:szCs w:val="24"/>
          <w:lang w:val="en-AU"/>
        </w:rPr>
        <w:t>eacher quality</w:t>
      </w:r>
      <w:r w:rsidR="006C721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C46A9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is determined </w:t>
      </w:r>
      <w:r w:rsidR="006C721B">
        <w:rPr>
          <w:rFonts w:ascii="Times New Roman" w:hAnsi="Times New Roman" w:cs="Times New Roman"/>
          <w:sz w:val="24"/>
          <w:szCs w:val="24"/>
          <w:lang w:val="en-AU"/>
        </w:rPr>
        <w:t>as being</w:t>
      </w:r>
      <w:r w:rsidR="007C46A9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the key factor in raising academic performance in schools</w:t>
      </w:r>
      <w:r w:rsidR="00780B20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.  However, </w:t>
      </w:r>
      <w:r w:rsidR="005A42F6">
        <w:rPr>
          <w:rFonts w:ascii="Times New Roman" w:hAnsi="Times New Roman" w:cs="Times New Roman"/>
          <w:sz w:val="24"/>
          <w:szCs w:val="24"/>
          <w:lang w:val="en-AU"/>
        </w:rPr>
        <w:t xml:space="preserve">highlighted </w:t>
      </w:r>
      <w:r w:rsidR="00B82A0F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are </w:t>
      </w:r>
      <w:r w:rsidR="00512D9E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B82A0F" w:rsidRPr="0077150E">
        <w:rPr>
          <w:rFonts w:ascii="Times New Roman" w:hAnsi="Times New Roman" w:cs="Times New Roman"/>
          <w:sz w:val="24"/>
          <w:szCs w:val="24"/>
          <w:lang w:val="en-AU"/>
        </w:rPr>
        <w:t>tensions</w:t>
      </w:r>
      <w:r w:rsidR="00B82A0F">
        <w:rPr>
          <w:rFonts w:ascii="Times New Roman" w:hAnsi="Times New Roman" w:cs="Times New Roman"/>
          <w:sz w:val="24"/>
          <w:szCs w:val="24"/>
          <w:lang w:val="en-AU"/>
        </w:rPr>
        <w:t>, including</w:t>
      </w:r>
      <w:r w:rsidR="005A42F6">
        <w:rPr>
          <w:rFonts w:ascii="Times New Roman" w:hAnsi="Times New Roman" w:cs="Times New Roman"/>
          <w:sz w:val="24"/>
          <w:szCs w:val="24"/>
          <w:lang w:val="en-AU"/>
        </w:rPr>
        <w:t xml:space="preserve"> the </w:t>
      </w:r>
      <w:r w:rsidR="005D765A">
        <w:rPr>
          <w:rFonts w:ascii="Times New Roman" w:hAnsi="Times New Roman" w:cs="Times New Roman"/>
          <w:sz w:val="24"/>
          <w:szCs w:val="24"/>
          <w:lang w:val="en-AU"/>
        </w:rPr>
        <w:t>differences</w:t>
      </w:r>
      <w:r w:rsidR="00B643C9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975C5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in terminology </w:t>
      </w:r>
      <w:r w:rsidR="00B643C9">
        <w:rPr>
          <w:rFonts w:ascii="Times New Roman" w:hAnsi="Times New Roman" w:cs="Times New Roman"/>
          <w:sz w:val="24"/>
          <w:szCs w:val="24"/>
          <w:lang w:val="en-AU"/>
        </w:rPr>
        <w:t>relat</w:t>
      </w:r>
      <w:r w:rsidR="00512D9E">
        <w:rPr>
          <w:rFonts w:ascii="Times New Roman" w:hAnsi="Times New Roman" w:cs="Times New Roman"/>
          <w:sz w:val="24"/>
          <w:szCs w:val="24"/>
          <w:lang w:val="en-AU"/>
        </w:rPr>
        <w:t>ed</w:t>
      </w:r>
      <w:r w:rsidR="00B643C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80B20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to initial teacher </w:t>
      </w:r>
      <w:r w:rsidR="00AC18C4" w:rsidRPr="0077150E">
        <w:rPr>
          <w:rFonts w:ascii="Times New Roman" w:hAnsi="Times New Roman" w:cs="Times New Roman"/>
          <w:sz w:val="24"/>
          <w:szCs w:val="24"/>
          <w:lang w:val="en-AU"/>
        </w:rPr>
        <w:t>education</w:t>
      </w:r>
      <w:r w:rsidR="003B5DA5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AC18C4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A42F6">
        <w:rPr>
          <w:rFonts w:ascii="Times New Roman" w:hAnsi="Times New Roman" w:cs="Times New Roman"/>
          <w:sz w:val="24"/>
          <w:szCs w:val="24"/>
          <w:lang w:val="en-AU"/>
        </w:rPr>
        <w:t>with reference to</w:t>
      </w:r>
      <w:r w:rsidR="00AC18C4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80B20" w:rsidRPr="0077150E">
        <w:rPr>
          <w:rFonts w:ascii="Times New Roman" w:hAnsi="Times New Roman" w:cs="Times New Roman"/>
          <w:i/>
          <w:iCs/>
          <w:sz w:val="24"/>
          <w:szCs w:val="24"/>
          <w:lang w:val="en-AU"/>
        </w:rPr>
        <w:t>training</w:t>
      </w:r>
      <w:r w:rsidR="003B5DA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gramStart"/>
      <w:r w:rsidR="003B5DA5" w:rsidRPr="003B5DA5">
        <w:rPr>
          <w:rFonts w:ascii="Times New Roman" w:hAnsi="Times New Roman" w:cs="Times New Roman"/>
          <w:i/>
          <w:iCs/>
          <w:sz w:val="24"/>
          <w:szCs w:val="24"/>
          <w:lang w:val="en-AU"/>
        </w:rPr>
        <w:t>education</w:t>
      </w:r>
      <w:proofErr w:type="gramEnd"/>
      <w:r w:rsidR="003B5DA5">
        <w:rPr>
          <w:rFonts w:ascii="Times New Roman" w:hAnsi="Times New Roman" w:cs="Times New Roman"/>
          <w:sz w:val="24"/>
          <w:szCs w:val="24"/>
          <w:lang w:val="en-AU"/>
        </w:rPr>
        <w:t xml:space="preserve"> or </w:t>
      </w:r>
      <w:r w:rsidR="00666942" w:rsidRPr="00666942">
        <w:rPr>
          <w:rFonts w:ascii="Times New Roman" w:hAnsi="Times New Roman" w:cs="Times New Roman"/>
          <w:i/>
          <w:iCs/>
          <w:sz w:val="24"/>
          <w:szCs w:val="24"/>
          <w:lang w:val="en-AU"/>
        </w:rPr>
        <w:t>onsite</w:t>
      </w:r>
      <w:r w:rsidR="0066694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C18C4" w:rsidRPr="0077150E">
        <w:rPr>
          <w:rFonts w:ascii="Times New Roman" w:hAnsi="Times New Roman" w:cs="Times New Roman"/>
          <w:i/>
          <w:iCs/>
          <w:sz w:val="24"/>
          <w:szCs w:val="24"/>
          <w:lang w:val="en-AU"/>
        </w:rPr>
        <w:t>preparation</w:t>
      </w:r>
      <w:r w:rsidR="002F63B6">
        <w:rPr>
          <w:rFonts w:ascii="Times New Roman" w:hAnsi="Times New Roman" w:cs="Times New Roman"/>
          <w:sz w:val="24"/>
          <w:szCs w:val="24"/>
          <w:lang w:val="en-AU"/>
        </w:rPr>
        <w:t xml:space="preserve">.  </w:t>
      </w:r>
      <w:r w:rsidR="00512D9E">
        <w:rPr>
          <w:rFonts w:ascii="Times New Roman" w:hAnsi="Times New Roman" w:cs="Times New Roman"/>
          <w:sz w:val="24"/>
          <w:szCs w:val="24"/>
          <w:lang w:val="en-AU"/>
        </w:rPr>
        <w:t>Such</w:t>
      </w:r>
      <w:r w:rsidR="002F63B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12D9E">
        <w:rPr>
          <w:rFonts w:ascii="Times New Roman" w:hAnsi="Times New Roman" w:cs="Times New Roman"/>
          <w:sz w:val="24"/>
          <w:szCs w:val="24"/>
          <w:lang w:val="en-AU"/>
        </w:rPr>
        <w:t xml:space="preserve">discords </w:t>
      </w:r>
      <w:r w:rsidR="00B82A0F">
        <w:rPr>
          <w:rFonts w:ascii="Times New Roman" w:hAnsi="Times New Roman" w:cs="Times New Roman"/>
          <w:sz w:val="24"/>
          <w:szCs w:val="24"/>
          <w:lang w:val="en-AU"/>
        </w:rPr>
        <w:t>raise</w:t>
      </w:r>
      <w:r w:rsidR="00512D9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82A0F">
        <w:rPr>
          <w:rFonts w:ascii="Times New Roman" w:hAnsi="Times New Roman" w:cs="Times New Roman"/>
          <w:sz w:val="24"/>
          <w:szCs w:val="24"/>
          <w:lang w:val="en-AU"/>
        </w:rPr>
        <w:t xml:space="preserve">significant questions about </w:t>
      </w:r>
      <w:r w:rsidR="007805D1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how to </w:t>
      </w:r>
      <w:r w:rsidR="00E508FD">
        <w:rPr>
          <w:rFonts w:ascii="Times New Roman" w:hAnsi="Times New Roman" w:cs="Times New Roman"/>
          <w:sz w:val="24"/>
          <w:szCs w:val="24"/>
          <w:lang w:val="en-AU"/>
        </w:rPr>
        <w:t>educate</w:t>
      </w:r>
      <w:r w:rsidR="007805D1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B74DC">
        <w:rPr>
          <w:rFonts w:ascii="Times New Roman" w:hAnsi="Times New Roman" w:cs="Times New Roman"/>
          <w:sz w:val="24"/>
          <w:szCs w:val="24"/>
          <w:lang w:val="en-AU"/>
        </w:rPr>
        <w:t>pre-service</w:t>
      </w:r>
      <w:r w:rsidR="007805D1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teachers to acquire and develop </w:t>
      </w:r>
      <w:r w:rsidR="000D11C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the required </w:t>
      </w:r>
      <w:r w:rsidR="007805D1" w:rsidRPr="0077150E">
        <w:rPr>
          <w:rFonts w:ascii="Times New Roman" w:hAnsi="Times New Roman" w:cs="Times New Roman"/>
          <w:sz w:val="24"/>
          <w:szCs w:val="24"/>
          <w:lang w:val="en-AU"/>
        </w:rPr>
        <w:t>knowledge and skills</w:t>
      </w:r>
      <w:r w:rsidR="000D11C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F63B6">
        <w:rPr>
          <w:rFonts w:ascii="Times New Roman" w:hAnsi="Times New Roman" w:cs="Times New Roman"/>
          <w:sz w:val="24"/>
          <w:szCs w:val="24"/>
          <w:lang w:val="en-AU"/>
        </w:rPr>
        <w:t>that</w:t>
      </w:r>
      <w:r w:rsidR="000D11C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meet the professional competency standards,</w:t>
      </w:r>
      <w:r w:rsidR="007805D1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AF2C58">
        <w:rPr>
          <w:rFonts w:ascii="Times New Roman" w:hAnsi="Times New Roman" w:cs="Times New Roman"/>
          <w:sz w:val="24"/>
          <w:szCs w:val="24"/>
          <w:lang w:val="en-AU"/>
        </w:rPr>
        <w:t>about</w:t>
      </w:r>
      <w:r w:rsidR="000D11C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805D1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what it means to be a qualified teacher.  </w:t>
      </w:r>
      <w:r w:rsidR="000D11CC" w:rsidRPr="0077150E"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5B74DC">
        <w:rPr>
          <w:rFonts w:ascii="Times New Roman" w:hAnsi="Times New Roman" w:cs="Times New Roman"/>
          <w:sz w:val="24"/>
          <w:szCs w:val="24"/>
          <w:lang w:val="en-AU"/>
        </w:rPr>
        <w:t xml:space="preserve">re is </w:t>
      </w:r>
      <w:r w:rsidR="000D11CC" w:rsidRPr="0077150E">
        <w:rPr>
          <w:rFonts w:ascii="Times New Roman" w:hAnsi="Times New Roman" w:cs="Times New Roman"/>
          <w:sz w:val="24"/>
          <w:szCs w:val="24"/>
          <w:lang w:val="en-AU"/>
        </w:rPr>
        <w:t>c</w:t>
      </w:r>
      <w:r w:rsidR="00BF7788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onsiderable </w:t>
      </w:r>
      <w:r w:rsidR="00B82A0F">
        <w:rPr>
          <w:rFonts w:ascii="Times New Roman" w:hAnsi="Times New Roman" w:cs="Times New Roman"/>
          <w:sz w:val="24"/>
          <w:szCs w:val="24"/>
          <w:lang w:val="en-AU"/>
        </w:rPr>
        <w:t>disparity</w:t>
      </w:r>
      <w:r w:rsidR="00B82A0F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F7788" w:rsidRPr="0077150E">
        <w:rPr>
          <w:rFonts w:ascii="Times New Roman" w:hAnsi="Times New Roman" w:cs="Times New Roman"/>
          <w:sz w:val="24"/>
          <w:szCs w:val="24"/>
          <w:lang w:val="en-AU"/>
        </w:rPr>
        <w:t>in</w:t>
      </w:r>
      <w:r w:rsidR="005A42F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F7788" w:rsidRPr="0077150E">
        <w:rPr>
          <w:rFonts w:ascii="Times New Roman" w:hAnsi="Times New Roman" w:cs="Times New Roman"/>
          <w:sz w:val="24"/>
          <w:szCs w:val="24"/>
          <w:lang w:val="en-AU"/>
        </w:rPr>
        <w:t>understanding</w:t>
      </w:r>
      <w:r w:rsidR="006E6BA2">
        <w:rPr>
          <w:rFonts w:ascii="Times New Roman" w:hAnsi="Times New Roman" w:cs="Times New Roman"/>
          <w:sz w:val="24"/>
          <w:szCs w:val="24"/>
          <w:lang w:val="en-AU"/>
        </w:rPr>
        <w:t>s of</w:t>
      </w:r>
      <w:r w:rsidR="00BF7788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the </w:t>
      </w:r>
      <w:r w:rsidR="006E6BA2">
        <w:rPr>
          <w:rFonts w:ascii="Times New Roman" w:hAnsi="Times New Roman" w:cs="Times New Roman"/>
          <w:sz w:val="24"/>
          <w:szCs w:val="24"/>
          <w:lang w:val="en-AU"/>
        </w:rPr>
        <w:t>complex,</w:t>
      </w:r>
      <w:r w:rsidR="00C716DA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F7788" w:rsidRPr="0077150E">
        <w:rPr>
          <w:rFonts w:ascii="Times New Roman" w:hAnsi="Times New Roman" w:cs="Times New Roman"/>
          <w:sz w:val="24"/>
          <w:szCs w:val="24"/>
          <w:lang w:val="en-AU"/>
        </w:rPr>
        <w:t>multiple roles of teachers</w:t>
      </w:r>
      <w:r w:rsidR="0008309E">
        <w:rPr>
          <w:rFonts w:ascii="Times New Roman" w:hAnsi="Times New Roman" w:cs="Times New Roman"/>
          <w:sz w:val="24"/>
          <w:szCs w:val="24"/>
          <w:lang w:val="en-AU"/>
        </w:rPr>
        <w:t xml:space="preserve"> that are</w:t>
      </w:r>
      <w:r w:rsidR="000D11C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F334F">
        <w:rPr>
          <w:rFonts w:ascii="Times New Roman" w:hAnsi="Times New Roman" w:cs="Times New Roman"/>
          <w:sz w:val="24"/>
          <w:szCs w:val="24"/>
          <w:lang w:val="en-AU"/>
        </w:rPr>
        <w:t xml:space="preserve">represented in </w:t>
      </w:r>
      <w:r w:rsidR="003A1E9F">
        <w:rPr>
          <w:rFonts w:ascii="Times New Roman" w:hAnsi="Times New Roman" w:cs="Times New Roman"/>
          <w:sz w:val="24"/>
          <w:szCs w:val="24"/>
          <w:lang w:val="en-AU"/>
        </w:rPr>
        <w:t>initiative from the TEMAG review</w:t>
      </w:r>
      <w:r w:rsidR="00AA121C">
        <w:rPr>
          <w:rFonts w:ascii="Times New Roman" w:hAnsi="Times New Roman" w:cs="Times New Roman"/>
          <w:sz w:val="24"/>
          <w:szCs w:val="24"/>
          <w:lang w:val="en-AU"/>
        </w:rPr>
        <w:t>.  Perhaps it is time to work upwards by determining first</w:t>
      </w:r>
      <w:r w:rsidR="006F6F64">
        <w:rPr>
          <w:rFonts w:ascii="Times New Roman" w:hAnsi="Times New Roman" w:cs="Times New Roman"/>
          <w:sz w:val="24"/>
          <w:szCs w:val="24"/>
          <w:lang w:val="en-AU"/>
        </w:rPr>
        <w:t xml:space="preserve">ly </w:t>
      </w:r>
      <w:r w:rsidR="00AA121C">
        <w:rPr>
          <w:rFonts w:ascii="Times New Roman" w:hAnsi="Times New Roman" w:cs="Times New Roman"/>
          <w:sz w:val="24"/>
          <w:szCs w:val="24"/>
          <w:lang w:val="en-AU"/>
        </w:rPr>
        <w:t>what</w:t>
      </w:r>
      <w:r w:rsidR="006F6F6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F3F80">
        <w:rPr>
          <w:rFonts w:ascii="Times New Roman" w:hAnsi="Times New Roman" w:cs="Times New Roman"/>
          <w:sz w:val="24"/>
          <w:szCs w:val="24"/>
          <w:lang w:val="en-AU"/>
        </w:rPr>
        <w:t>capabilities quality teacher require or need to develop</w:t>
      </w:r>
      <w:r w:rsidR="00666942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BF3F80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84469E">
        <w:rPr>
          <w:rFonts w:ascii="Times New Roman" w:hAnsi="Times New Roman" w:cs="Times New Roman"/>
          <w:sz w:val="24"/>
          <w:szCs w:val="24"/>
          <w:lang w:val="en-AU"/>
        </w:rPr>
        <w:t>secondly</w:t>
      </w:r>
      <w:r w:rsidR="00BF3F8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04BAF">
        <w:rPr>
          <w:rFonts w:ascii="Times New Roman" w:hAnsi="Times New Roman" w:cs="Times New Roman"/>
          <w:sz w:val="24"/>
          <w:szCs w:val="24"/>
          <w:lang w:val="en-AU"/>
        </w:rPr>
        <w:t>by enacting</w:t>
      </w:r>
      <w:r w:rsidR="00BF3F80">
        <w:rPr>
          <w:rFonts w:ascii="Times New Roman" w:hAnsi="Times New Roman" w:cs="Times New Roman"/>
          <w:sz w:val="24"/>
          <w:szCs w:val="24"/>
          <w:lang w:val="en-AU"/>
        </w:rPr>
        <w:t xml:space="preserve"> the most effective ways to </w:t>
      </w:r>
      <w:r w:rsidR="0084469E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204BAF">
        <w:rPr>
          <w:rFonts w:ascii="Times New Roman" w:hAnsi="Times New Roman" w:cs="Times New Roman"/>
          <w:sz w:val="24"/>
          <w:szCs w:val="24"/>
          <w:lang w:val="en-AU"/>
        </w:rPr>
        <w:t>elect and s</w:t>
      </w:r>
      <w:r w:rsidR="0084469E">
        <w:rPr>
          <w:rFonts w:ascii="Times New Roman" w:hAnsi="Times New Roman" w:cs="Times New Roman"/>
          <w:sz w:val="24"/>
          <w:szCs w:val="24"/>
          <w:lang w:val="en-AU"/>
        </w:rPr>
        <w:t xml:space="preserve">upport </w:t>
      </w:r>
      <w:r w:rsidR="00D13A4E">
        <w:rPr>
          <w:rFonts w:ascii="Times New Roman" w:hAnsi="Times New Roman" w:cs="Times New Roman"/>
          <w:sz w:val="24"/>
          <w:szCs w:val="24"/>
          <w:lang w:val="en-AU"/>
        </w:rPr>
        <w:t xml:space="preserve">budding future teachers </w:t>
      </w:r>
      <w:r w:rsidR="00B23AF2">
        <w:rPr>
          <w:rFonts w:ascii="Times New Roman" w:hAnsi="Times New Roman" w:cs="Times New Roman"/>
          <w:sz w:val="24"/>
          <w:szCs w:val="24"/>
          <w:lang w:val="en-AU"/>
        </w:rPr>
        <w:t>learn to teach.</w:t>
      </w:r>
    </w:p>
    <w:p w14:paraId="71116C8B" w14:textId="77777777" w:rsidR="003C14F6" w:rsidRDefault="007D64AC" w:rsidP="009C74E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7150E"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B23AF2">
        <w:rPr>
          <w:rFonts w:ascii="Times New Roman" w:hAnsi="Times New Roman" w:cs="Times New Roman"/>
          <w:sz w:val="24"/>
          <w:szCs w:val="24"/>
          <w:lang w:val="en-AU"/>
        </w:rPr>
        <w:t xml:space="preserve">re are a </w:t>
      </w:r>
      <w:r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range of </w:t>
      </w:r>
      <w:r w:rsidR="00B23AF2">
        <w:rPr>
          <w:rFonts w:ascii="Times New Roman" w:hAnsi="Times New Roman" w:cs="Times New Roman"/>
          <w:sz w:val="24"/>
          <w:szCs w:val="24"/>
          <w:lang w:val="en-AU"/>
        </w:rPr>
        <w:t>pathways</w:t>
      </w:r>
      <w:r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E6BA2">
        <w:rPr>
          <w:rFonts w:ascii="Times New Roman" w:hAnsi="Times New Roman" w:cs="Times New Roman"/>
          <w:sz w:val="24"/>
          <w:szCs w:val="24"/>
          <w:lang w:val="en-AU"/>
        </w:rPr>
        <w:t xml:space="preserve">to </w:t>
      </w:r>
      <w:r w:rsidR="00822311">
        <w:rPr>
          <w:rFonts w:ascii="Times New Roman" w:hAnsi="Times New Roman" w:cs="Times New Roman"/>
          <w:sz w:val="24"/>
          <w:szCs w:val="24"/>
          <w:lang w:val="en-AU"/>
        </w:rPr>
        <w:t xml:space="preserve">achieve </w:t>
      </w:r>
      <w:r w:rsidR="006E6BA2">
        <w:rPr>
          <w:rFonts w:ascii="Times New Roman" w:hAnsi="Times New Roman" w:cs="Times New Roman"/>
          <w:sz w:val="24"/>
          <w:szCs w:val="24"/>
          <w:lang w:val="en-AU"/>
        </w:rPr>
        <w:t xml:space="preserve">teaching </w:t>
      </w:r>
      <w:r w:rsidR="00822311">
        <w:rPr>
          <w:rFonts w:ascii="Times New Roman" w:hAnsi="Times New Roman" w:cs="Times New Roman"/>
          <w:sz w:val="24"/>
          <w:szCs w:val="24"/>
          <w:lang w:val="en-AU"/>
        </w:rPr>
        <w:t>qualifications</w:t>
      </w:r>
      <w:r w:rsidR="005D765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250780">
        <w:rPr>
          <w:rFonts w:ascii="Times New Roman" w:hAnsi="Times New Roman" w:cs="Times New Roman"/>
          <w:sz w:val="24"/>
          <w:szCs w:val="24"/>
          <w:lang w:val="en-AU"/>
        </w:rPr>
        <w:t xml:space="preserve"> with universities</w:t>
      </w:r>
      <w:r w:rsidR="00250780">
        <w:rPr>
          <w:rFonts w:ascii="Times New Roman" w:hAnsi="Times New Roman" w:cs="Times New Roman"/>
          <w:sz w:val="24"/>
          <w:szCs w:val="24"/>
        </w:rPr>
        <w:t xml:space="preserve"> </w:t>
      </w:r>
      <w:r w:rsidR="005D765A">
        <w:rPr>
          <w:rFonts w:ascii="Times New Roman" w:hAnsi="Times New Roman" w:cs="Times New Roman"/>
          <w:sz w:val="24"/>
          <w:szCs w:val="24"/>
        </w:rPr>
        <w:t xml:space="preserve">being </w:t>
      </w:r>
      <w:r w:rsidR="00250780">
        <w:rPr>
          <w:rFonts w:ascii="Times New Roman" w:hAnsi="Times New Roman" w:cs="Times New Roman"/>
          <w:sz w:val="24"/>
          <w:szCs w:val="24"/>
        </w:rPr>
        <w:t>identified as the</w:t>
      </w:r>
      <w:r w:rsidR="00250780" w:rsidRPr="0077150E">
        <w:rPr>
          <w:rFonts w:ascii="Times New Roman" w:hAnsi="Times New Roman" w:cs="Times New Roman"/>
          <w:sz w:val="24"/>
          <w:szCs w:val="24"/>
        </w:rPr>
        <w:t xml:space="preserve"> traditional key providers of </w:t>
      </w:r>
      <w:r w:rsidR="00B23AF2">
        <w:rPr>
          <w:rFonts w:ascii="Times New Roman" w:hAnsi="Times New Roman" w:cs="Times New Roman"/>
          <w:sz w:val="24"/>
          <w:szCs w:val="24"/>
        </w:rPr>
        <w:t xml:space="preserve">initial </w:t>
      </w:r>
      <w:r w:rsidR="00250780" w:rsidRPr="0077150E">
        <w:rPr>
          <w:rFonts w:ascii="Times New Roman" w:hAnsi="Times New Roman" w:cs="Times New Roman"/>
          <w:sz w:val="24"/>
          <w:szCs w:val="24"/>
        </w:rPr>
        <w:t xml:space="preserve">teacher education program </w:t>
      </w:r>
      <w:r w:rsidR="00D71BBF">
        <w:rPr>
          <w:rFonts w:ascii="Times New Roman" w:hAnsi="Times New Roman" w:cs="Times New Roman"/>
          <w:sz w:val="24"/>
          <w:szCs w:val="24"/>
        </w:rPr>
        <w:t>in Australia</w:t>
      </w:r>
      <w:r w:rsidR="00250780" w:rsidRPr="0077150E">
        <w:rPr>
          <w:rFonts w:ascii="Times New Roman" w:hAnsi="Times New Roman" w:cs="Times New Roman"/>
          <w:sz w:val="24"/>
          <w:szCs w:val="24"/>
        </w:rPr>
        <w:t>.</w:t>
      </w:r>
      <w:r w:rsidRPr="0077150E">
        <w:rPr>
          <w:rFonts w:ascii="Times New Roman" w:hAnsi="Times New Roman" w:cs="Times New Roman"/>
          <w:sz w:val="24"/>
          <w:szCs w:val="24"/>
        </w:rPr>
        <w:t xml:space="preserve">  </w:t>
      </w:r>
      <w:r w:rsidR="00D71BBF">
        <w:rPr>
          <w:rFonts w:ascii="Times New Roman" w:hAnsi="Times New Roman" w:cs="Times New Roman"/>
          <w:sz w:val="24"/>
          <w:szCs w:val="24"/>
        </w:rPr>
        <w:t xml:space="preserve">Slowly creeping into </w:t>
      </w:r>
      <w:r w:rsidR="00D606FB">
        <w:rPr>
          <w:rFonts w:ascii="Times New Roman" w:hAnsi="Times New Roman" w:cs="Times New Roman"/>
          <w:sz w:val="24"/>
          <w:szCs w:val="24"/>
        </w:rPr>
        <w:t xml:space="preserve">the </w:t>
      </w:r>
      <w:r w:rsidR="00DD4DBD">
        <w:rPr>
          <w:rFonts w:ascii="Times New Roman" w:hAnsi="Times New Roman" w:cs="Times New Roman"/>
          <w:sz w:val="24"/>
          <w:szCs w:val="24"/>
        </w:rPr>
        <w:t xml:space="preserve">education </w:t>
      </w:r>
      <w:r w:rsidR="00D606FB">
        <w:rPr>
          <w:rFonts w:ascii="Times New Roman" w:hAnsi="Times New Roman" w:cs="Times New Roman"/>
          <w:sz w:val="24"/>
          <w:szCs w:val="24"/>
        </w:rPr>
        <w:t>profession, where</w:t>
      </w:r>
      <w:r w:rsidR="00DD4DBD">
        <w:rPr>
          <w:rFonts w:ascii="Times New Roman" w:hAnsi="Times New Roman" w:cs="Times New Roman"/>
          <w:sz w:val="24"/>
          <w:szCs w:val="24"/>
        </w:rPr>
        <w:t xml:space="preserve"> teachers are in high demand, </w:t>
      </w:r>
      <w:r w:rsidR="00F01225">
        <w:rPr>
          <w:rFonts w:ascii="Times New Roman" w:hAnsi="Times New Roman" w:cs="Times New Roman"/>
          <w:sz w:val="24"/>
          <w:szCs w:val="24"/>
        </w:rPr>
        <w:t xml:space="preserve">are shortcut </w:t>
      </w:r>
      <w:r w:rsidR="003239CC">
        <w:rPr>
          <w:rFonts w:ascii="Times New Roman" w:hAnsi="Times New Roman" w:cs="Times New Roman"/>
          <w:sz w:val="24"/>
          <w:szCs w:val="24"/>
        </w:rPr>
        <w:t xml:space="preserve">pathways, where the focus is on </w:t>
      </w:r>
      <w:r w:rsidR="00683AA8">
        <w:rPr>
          <w:rFonts w:ascii="Times New Roman" w:hAnsi="Times New Roman" w:cs="Times New Roman"/>
          <w:sz w:val="24"/>
          <w:szCs w:val="24"/>
        </w:rPr>
        <w:t xml:space="preserve">experiential survival as </w:t>
      </w:r>
      <w:r w:rsidR="007F5A19">
        <w:rPr>
          <w:rFonts w:ascii="Times New Roman" w:hAnsi="Times New Roman" w:cs="Times New Roman"/>
          <w:sz w:val="24"/>
          <w:szCs w:val="24"/>
        </w:rPr>
        <w:t>an initiation challenge</w:t>
      </w:r>
      <w:r w:rsidR="00F81C7F">
        <w:rPr>
          <w:rFonts w:ascii="Times New Roman" w:hAnsi="Times New Roman" w:cs="Times New Roman"/>
          <w:sz w:val="24"/>
          <w:szCs w:val="24"/>
        </w:rPr>
        <w:t xml:space="preserve"> into teaching</w:t>
      </w:r>
      <w:r w:rsidR="007F5A19">
        <w:rPr>
          <w:rFonts w:ascii="Times New Roman" w:hAnsi="Times New Roman" w:cs="Times New Roman"/>
          <w:sz w:val="24"/>
          <w:szCs w:val="24"/>
        </w:rPr>
        <w:t xml:space="preserve">. </w:t>
      </w:r>
      <w:r w:rsidR="00D606FB">
        <w:rPr>
          <w:rFonts w:ascii="Times New Roman" w:hAnsi="Times New Roman" w:cs="Times New Roman"/>
          <w:sz w:val="24"/>
          <w:szCs w:val="24"/>
        </w:rPr>
        <w:t xml:space="preserve"> </w:t>
      </w:r>
      <w:r w:rsidR="007F5A19">
        <w:rPr>
          <w:rFonts w:ascii="Times New Roman" w:hAnsi="Times New Roman" w:cs="Times New Roman"/>
          <w:sz w:val="24"/>
          <w:szCs w:val="24"/>
        </w:rPr>
        <w:t>T</w:t>
      </w:r>
      <w:r w:rsidR="00AF2C58">
        <w:rPr>
          <w:rFonts w:ascii="Times New Roman" w:hAnsi="Times New Roman" w:cs="Times New Roman"/>
          <w:sz w:val="24"/>
          <w:szCs w:val="24"/>
          <w:lang w:val="en-AU"/>
        </w:rPr>
        <w:t>he</w:t>
      </w:r>
      <w:r w:rsidR="00250780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introduction of school-based alternative ways to seek practice-based </w:t>
      </w:r>
      <w:r w:rsidR="00250780" w:rsidRPr="0077150E">
        <w:rPr>
          <w:rFonts w:ascii="Times New Roman" w:hAnsi="Times New Roman" w:cs="Times New Roman"/>
          <w:sz w:val="24"/>
          <w:szCs w:val="24"/>
          <w:lang w:val="en-AU"/>
        </w:rPr>
        <w:lastRenderedPageBreak/>
        <w:t>qualifications</w:t>
      </w:r>
      <w:r w:rsidR="007F5A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E1C90">
        <w:rPr>
          <w:rFonts w:ascii="Times New Roman" w:hAnsi="Times New Roman" w:cs="Times New Roman"/>
          <w:sz w:val="24"/>
          <w:szCs w:val="24"/>
          <w:lang w:val="en-AU"/>
        </w:rPr>
        <w:t>in the current high demand have been</w:t>
      </w:r>
      <w:r w:rsidR="00AF2C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</w:rPr>
        <w:t>aggressively promot</w:t>
      </w:r>
      <w:r w:rsidR="00AF2C58">
        <w:rPr>
          <w:rFonts w:ascii="Times New Roman" w:hAnsi="Times New Roman" w:cs="Times New Roman"/>
          <w:sz w:val="24"/>
          <w:szCs w:val="24"/>
        </w:rPr>
        <w:t>ed</w:t>
      </w:r>
      <w:r w:rsidR="002B65C7">
        <w:rPr>
          <w:rFonts w:ascii="Times New Roman" w:hAnsi="Times New Roman" w:cs="Times New Roman"/>
          <w:sz w:val="24"/>
          <w:szCs w:val="24"/>
        </w:rPr>
        <w:t xml:space="preserve"> </w:t>
      </w:r>
      <w:r w:rsidR="00C275ED">
        <w:rPr>
          <w:rFonts w:ascii="Times New Roman" w:hAnsi="Times New Roman" w:cs="Times New Roman"/>
          <w:sz w:val="24"/>
          <w:szCs w:val="24"/>
        </w:rPr>
        <w:t xml:space="preserve">by school administrate staff </w:t>
      </w:r>
      <w:r w:rsidR="003C14F6">
        <w:rPr>
          <w:rFonts w:ascii="Times New Roman" w:hAnsi="Times New Roman" w:cs="Times New Roman"/>
          <w:sz w:val="24"/>
          <w:szCs w:val="24"/>
        </w:rPr>
        <w:t xml:space="preserve">frantically </w:t>
      </w:r>
      <w:r w:rsidR="00C275ED">
        <w:rPr>
          <w:rFonts w:ascii="Times New Roman" w:hAnsi="Times New Roman" w:cs="Times New Roman"/>
          <w:sz w:val="24"/>
          <w:szCs w:val="24"/>
        </w:rPr>
        <w:t xml:space="preserve">trying to find </w:t>
      </w:r>
      <w:r w:rsidR="00F345B8">
        <w:rPr>
          <w:rFonts w:ascii="Times New Roman" w:hAnsi="Times New Roman" w:cs="Times New Roman"/>
          <w:sz w:val="24"/>
          <w:szCs w:val="24"/>
        </w:rPr>
        <w:t>teachers to stand in front of the classes in their schools.  S</w:t>
      </w:r>
      <w:r w:rsidR="005D765A">
        <w:rPr>
          <w:rFonts w:ascii="Times New Roman" w:hAnsi="Times New Roman" w:cs="Times New Roman"/>
          <w:sz w:val="24"/>
          <w:szCs w:val="24"/>
        </w:rPr>
        <w:t xml:space="preserve">ome of </w:t>
      </w:r>
      <w:r w:rsidR="002B65C7">
        <w:rPr>
          <w:rFonts w:ascii="Times New Roman" w:hAnsi="Times New Roman" w:cs="Times New Roman"/>
          <w:sz w:val="24"/>
          <w:szCs w:val="24"/>
        </w:rPr>
        <w:t>these</w:t>
      </w:r>
      <w:r w:rsidR="00F05044" w:rsidRPr="00F05044">
        <w:rPr>
          <w:rFonts w:ascii="Times New Roman" w:hAnsi="Times New Roman" w:cs="Times New Roman"/>
          <w:sz w:val="24"/>
          <w:szCs w:val="24"/>
        </w:rPr>
        <w:t xml:space="preserve"> </w:t>
      </w:r>
      <w:r w:rsidR="00DE1C90">
        <w:rPr>
          <w:rFonts w:ascii="Times New Roman" w:hAnsi="Times New Roman" w:cs="Times New Roman"/>
          <w:sz w:val="24"/>
          <w:szCs w:val="24"/>
        </w:rPr>
        <w:t>pathways may</w:t>
      </w:r>
      <w:r w:rsidR="00AF2C58">
        <w:rPr>
          <w:rFonts w:ascii="Times New Roman" w:hAnsi="Times New Roman" w:cs="Times New Roman"/>
          <w:sz w:val="24"/>
          <w:szCs w:val="24"/>
        </w:rPr>
        <w:t xml:space="preserve"> </w:t>
      </w:r>
      <w:r w:rsidR="00F345B8">
        <w:rPr>
          <w:rFonts w:ascii="Times New Roman" w:hAnsi="Times New Roman" w:cs="Times New Roman"/>
          <w:sz w:val="24"/>
          <w:szCs w:val="24"/>
        </w:rPr>
        <w:t>evolve in</w:t>
      </w:r>
      <w:r w:rsidR="005D765A">
        <w:rPr>
          <w:rFonts w:ascii="Times New Roman" w:hAnsi="Times New Roman" w:cs="Times New Roman"/>
          <w:sz w:val="24"/>
          <w:szCs w:val="24"/>
        </w:rPr>
        <w:t xml:space="preserve"> </w:t>
      </w:r>
      <w:r w:rsidR="00DE1C90">
        <w:rPr>
          <w:rFonts w:ascii="Times New Roman" w:hAnsi="Times New Roman" w:cs="Times New Roman"/>
          <w:sz w:val="24"/>
          <w:szCs w:val="24"/>
        </w:rPr>
        <w:t>an</w:t>
      </w:r>
      <w:r w:rsidRPr="0077150E">
        <w:rPr>
          <w:rFonts w:ascii="Times New Roman" w:hAnsi="Times New Roman" w:cs="Times New Roman"/>
          <w:sz w:val="24"/>
          <w:szCs w:val="24"/>
        </w:rPr>
        <w:t xml:space="preserve"> effective form of preparation for the practical job of teaching</w:t>
      </w:r>
      <w:r w:rsidR="00F345B8">
        <w:rPr>
          <w:rFonts w:ascii="Times New Roman" w:hAnsi="Times New Roman" w:cs="Times New Roman"/>
          <w:sz w:val="24"/>
          <w:szCs w:val="24"/>
        </w:rPr>
        <w:t>,</w:t>
      </w:r>
      <w:r w:rsidR="009E0EE1">
        <w:rPr>
          <w:rFonts w:ascii="Times New Roman" w:hAnsi="Times New Roman" w:cs="Times New Roman"/>
          <w:sz w:val="24"/>
          <w:szCs w:val="24"/>
        </w:rPr>
        <w:t xml:space="preserve"> and </w:t>
      </w:r>
      <w:r w:rsidR="003C14F6">
        <w:rPr>
          <w:rFonts w:ascii="Times New Roman" w:hAnsi="Times New Roman" w:cs="Times New Roman"/>
          <w:sz w:val="24"/>
          <w:szCs w:val="24"/>
        </w:rPr>
        <w:t xml:space="preserve">these different methods </w:t>
      </w:r>
      <w:r w:rsidR="009E0EE1">
        <w:rPr>
          <w:rFonts w:ascii="Times New Roman" w:hAnsi="Times New Roman" w:cs="Times New Roman"/>
          <w:sz w:val="24"/>
          <w:szCs w:val="24"/>
        </w:rPr>
        <w:t xml:space="preserve">set the scene for some of the discussion points that have been identified </w:t>
      </w:r>
      <w:r w:rsidR="009A358B">
        <w:rPr>
          <w:rFonts w:ascii="Times New Roman" w:hAnsi="Times New Roman" w:cs="Times New Roman"/>
          <w:sz w:val="24"/>
          <w:szCs w:val="24"/>
        </w:rPr>
        <w:t>in the</w:t>
      </w:r>
      <w:r w:rsidR="00622A36">
        <w:rPr>
          <w:rFonts w:ascii="Times New Roman" w:hAnsi="Times New Roman" w:cs="Times New Roman"/>
          <w:sz w:val="24"/>
          <w:szCs w:val="24"/>
        </w:rPr>
        <w:t xml:space="preserve"> </w:t>
      </w:r>
      <w:r w:rsidR="00622A36" w:rsidRPr="00622A36">
        <w:rPr>
          <w:rFonts w:ascii="Times New Roman" w:hAnsi="Times New Roman" w:cs="Times New Roman"/>
          <w:sz w:val="24"/>
          <w:szCs w:val="24"/>
        </w:rPr>
        <w:t>Quality Initial Teacher Education Review</w:t>
      </w:r>
      <w:r w:rsidR="00622A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009ABC" w14:textId="21DB31C7" w:rsidR="007D64AC" w:rsidRPr="0077150E" w:rsidRDefault="002B65C7" w:rsidP="009C74E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Furthermore, it </w:t>
      </w:r>
      <w:r w:rsidR="007F36E6">
        <w:rPr>
          <w:rFonts w:ascii="Times New Roman" w:hAnsi="Times New Roman" w:cs="Times New Roman"/>
          <w:sz w:val="24"/>
          <w:szCs w:val="24"/>
          <w:lang w:val="en-AU"/>
        </w:rPr>
        <w:t>is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espoused that </w:t>
      </w:r>
      <w:r w:rsidR="00B84EA1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7D64AC" w:rsidRPr="0077150E">
        <w:rPr>
          <w:rFonts w:ascii="Times New Roman" w:hAnsi="Times New Roman" w:cs="Times New Roman"/>
          <w:sz w:val="24"/>
          <w:szCs w:val="24"/>
          <w:lang w:val="en-AU"/>
        </w:rPr>
        <w:t>he business of marketing teacher qualifications has resulted in an emphasis on accountability and regulation</w:t>
      </w:r>
      <w:r w:rsidR="007F36E6">
        <w:rPr>
          <w:rFonts w:ascii="Times New Roman" w:hAnsi="Times New Roman" w:cs="Times New Roman"/>
          <w:sz w:val="24"/>
          <w:szCs w:val="24"/>
          <w:lang w:val="en-AU"/>
        </w:rPr>
        <w:t xml:space="preserve">.  The </w:t>
      </w:r>
      <w:r w:rsidR="007D64A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evidence </w:t>
      </w:r>
      <w:r w:rsidR="007F36E6">
        <w:rPr>
          <w:rFonts w:ascii="Times New Roman" w:hAnsi="Times New Roman" w:cs="Times New Roman"/>
          <w:sz w:val="24"/>
          <w:szCs w:val="24"/>
          <w:lang w:val="en-AU"/>
        </w:rPr>
        <w:t>of</w:t>
      </w:r>
      <w:r w:rsidR="007D64A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impact on the professional learning of </w:t>
      </w:r>
      <w:r w:rsidR="007F36E6">
        <w:rPr>
          <w:rFonts w:ascii="Times New Roman" w:hAnsi="Times New Roman" w:cs="Times New Roman"/>
          <w:sz w:val="24"/>
          <w:szCs w:val="24"/>
          <w:lang w:val="en-AU"/>
        </w:rPr>
        <w:t>pre-service</w:t>
      </w:r>
      <w:r w:rsidR="007D64A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teacher</w:t>
      </w:r>
      <w:r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512B94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7F36E6">
        <w:rPr>
          <w:rFonts w:ascii="Times New Roman" w:hAnsi="Times New Roman" w:cs="Times New Roman"/>
          <w:sz w:val="24"/>
          <w:szCs w:val="24"/>
          <w:lang w:val="en-AU"/>
        </w:rPr>
        <w:t xml:space="preserve"> as a result of the desperate attempts of universities to </w:t>
      </w:r>
      <w:r w:rsidR="006A3D10">
        <w:rPr>
          <w:rFonts w:ascii="Times New Roman" w:hAnsi="Times New Roman" w:cs="Times New Roman"/>
          <w:sz w:val="24"/>
          <w:szCs w:val="24"/>
          <w:lang w:val="en-AU"/>
        </w:rPr>
        <w:t xml:space="preserve">attract and retain </w:t>
      </w:r>
      <w:r w:rsidR="005F0D18">
        <w:rPr>
          <w:rFonts w:ascii="Times New Roman" w:hAnsi="Times New Roman" w:cs="Times New Roman"/>
          <w:sz w:val="24"/>
          <w:szCs w:val="24"/>
          <w:lang w:val="en-AU"/>
        </w:rPr>
        <w:t>student numbers in</w:t>
      </w:r>
      <w:r w:rsidR="00512B9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65995">
        <w:rPr>
          <w:rFonts w:ascii="Times New Roman" w:hAnsi="Times New Roman" w:cs="Times New Roman"/>
          <w:sz w:val="24"/>
          <w:szCs w:val="24"/>
          <w:lang w:val="en-AU"/>
        </w:rPr>
        <w:t>educational</w:t>
      </w:r>
      <w:r w:rsidR="005F0D18">
        <w:rPr>
          <w:rFonts w:ascii="Times New Roman" w:hAnsi="Times New Roman" w:cs="Times New Roman"/>
          <w:sz w:val="24"/>
          <w:szCs w:val="24"/>
          <w:lang w:val="en-AU"/>
        </w:rPr>
        <w:t xml:space="preserve"> programs</w:t>
      </w:r>
      <w:r w:rsidR="00512B94">
        <w:rPr>
          <w:rFonts w:ascii="Times New Roman" w:hAnsi="Times New Roman" w:cs="Times New Roman"/>
          <w:sz w:val="24"/>
          <w:szCs w:val="24"/>
          <w:lang w:val="en-AU"/>
        </w:rPr>
        <w:t xml:space="preserve">, has further complicated the </w:t>
      </w:r>
      <w:r w:rsidR="00364276">
        <w:rPr>
          <w:rFonts w:ascii="Times New Roman" w:hAnsi="Times New Roman" w:cs="Times New Roman"/>
          <w:sz w:val="24"/>
          <w:szCs w:val="24"/>
          <w:lang w:val="en-AU"/>
        </w:rPr>
        <w:t xml:space="preserve">game and distracted the focus away from </w:t>
      </w:r>
      <w:r w:rsidR="00965995">
        <w:rPr>
          <w:rFonts w:ascii="Times New Roman" w:hAnsi="Times New Roman" w:cs="Times New Roman"/>
          <w:sz w:val="24"/>
          <w:szCs w:val="24"/>
          <w:lang w:val="en-AU"/>
        </w:rPr>
        <w:t>developing q</w:t>
      </w:r>
      <w:r w:rsidR="00965995" w:rsidRPr="00965995">
        <w:rPr>
          <w:rFonts w:ascii="Times New Roman" w:hAnsi="Times New Roman" w:cs="Times New Roman"/>
          <w:sz w:val="24"/>
          <w:szCs w:val="24"/>
          <w:lang w:val="en-AU"/>
        </w:rPr>
        <w:t xml:space="preserve">uality </w:t>
      </w:r>
      <w:r w:rsidR="00965995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965995" w:rsidRPr="00965995">
        <w:rPr>
          <w:rFonts w:ascii="Times New Roman" w:hAnsi="Times New Roman" w:cs="Times New Roman"/>
          <w:sz w:val="24"/>
          <w:szCs w:val="24"/>
          <w:lang w:val="en-AU"/>
        </w:rPr>
        <w:t xml:space="preserve">nitial </w:t>
      </w:r>
      <w:r w:rsidR="00965995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965995" w:rsidRPr="00965995">
        <w:rPr>
          <w:rFonts w:ascii="Times New Roman" w:hAnsi="Times New Roman" w:cs="Times New Roman"/>
          <w:sz w:val="24"/>
          <w:szCs w:val="24"/>
          <w:lang w:val="en-AU"/>
        </w:rPr>
        <w:t xml:space="preserve">eacher </w:t>
      </w:r>
      <w:r w:rsidR="00965995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965995" w:rsidRPr="00965995">
        <w:rPr>
          <w:rFonts w:ascii="Times New Roman" w:hAnsi="Times New Roman" w:cs="Times New Roman"/>
          <w:sz w:val="24"/>
          <w:szCs w:val="24"/>
          <w:lang w:val="en-AU"/>
        </w:rPr>
        <w:t xml:space="preserve">ducation </w:t>
      </w:r>
      <w:r w:rsidR="00965995">
        <w:rPr>
          <w:rFonts w:ascii="Times New Roman" w:hAnsi="Times New Roman" w:cs="Times New Roman"/>
          <w:sz w:val="24"/>
          <w:szCs w:val="24"/>
          <w:lang w:val="en-AU"/>
        </w:rPr>
        <w:t xml:space="preserve">in Queensland and Australia. </w:t>
      </w:r>
    </w:p>
    <w:p w14:paraId="3571CBAE" w14:textId="6E7D88B8" w:rsidR="00433378" w:rsidRDefault="006D0F1D" w:rsidP="009C74E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In this submission</w:t>
      </w:r>
      <w:r w:rsidR="009046DC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 will</w:t>
      </w:r>
      <w:r w:rsidR="007D64AC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C6409">
        <w:rPr>
          <w:rFonts w:ascii="Times New Roman" w:hAnsi="Times New Roman" w:cs="Times New Roman"/>
          <w:sz w:val="24"/>
          <w:szCs w:val="24"/>
          <w:lang w:val="en-AU"/>
        </w:rPr>
        <w:t>introduce</w:t>
      </w:r>
      <w:r w:rsidR="00282F38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insights</w:t>
      </w:r>
      <w:r w:rsidR="00282F38" w:rsidRPr="0077150E">
        <w:rPr>
          <w:rFonts w:ascii="Times New Roman" w:hAnsi="Times New Roman" w:cs="Times New Roman"/>
          <w:sz w:val="24"/>
          <w:szCs w:val="24"/>
        </w:rPr>
        <w:t xml:space="preserve"> </w:t>
      </w:r>
      <w:r w:rsidR="00A71893">
        <w:rPr>
          <w:rFonts w:ascii="Times New Roman" w:hAnsi="Times New Roman" w:cs="Times New Roman"/>
          <w:sz w:val="24"/>
          <w:szCs w:val="24"/>
          <w:lang w:val="en-AU"/>
        </w:rPr>
        <w:t>about</w:t>
      </w:r>
      <w:r w:rsidR="00A71893" w:rsidRPr="0077150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initial </w:t>
      </w:r>
      <w:r w:rsidR="00A71893" w:rsidRPr="0077150E">
        <w:rPr>
          <w:rFonts w:ascii="Times New Roman" w:hAnsi="Times New Roman" w:cs="Times New Roman"/>
          <w:sz w:val="24"/>
          <w:szCs w:val="24"/>
          <w:lang w:val="en-AU"/>
        </w:rPr>
        <w:t>teacher education</w:t>
      </w:r>
      <w:r w:rsidR="00A7189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82F38" w:rsidRPr="0077150E">
        <w:rPr>
          <w:rFonts w:ascii="Times New Roman" w:hAnsi="Times New Roman" w:cs="Times New Roman"/>
          <w:sz w:val="24"/>
          <w:szCs w:val="24"/>
        </w:rPr>
        <w:t xml:space="preserve">that go beneath the surface of what is immediately apparent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67FCB" w:rsidRPr="0077150E">
        <w:rPr>
          <w:rFonts w:ascii="Times New Roman" w:hAnsi="Times New Roman" w:cs="Times New Roman"/>
          <w:sz w:val="24"/>
          <w:szCs w:val="24"/>
        </w:rPr>
        <w:t xml:space="preserve"> unpack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B67FCB" w:rsidRPr="0077150E">
        <w:rPr>
          <w:rFonts w:ascii="Times New Roman" w:hAnsi="Times New Roman" w:cs="Times New Roman"/>
          <w:sz w:val="24"/>
          <w:szCs w:val="24"/>
        </w:rPr>
        <w:t xml:space="preserve"> tensions and challenges associated with learning to teach</w:t>
      </w:r>
      <w:r w:rsidR="00B14F6F">
        <w:rPr>
          <w:rFonts w:ascii="Times New Roman" w:hAnsi="Times New Roman" w:cs="Times New Roman"/>
          <w:sz w:val="24"/>
          <w:szCs w:val="24"/>
        </w:rPr>
        <w:t xml:space="preserve">.  If the aim is to </w:t>
      </w:r>
      <w:r w:rsidR="00BB157D">
        <w:rPr>
          <w:rFonts w:ascii="Times New Roman" w:hAnsi="Times New Roman" w:cs="Times New Roman"/>
          <w:sz w:val="24"/>
          <w:szCs w:val="24"/>
        </w:rPr>
        <w:t xml:space="preserve">meet the vision of all Australian students having the </w:t>
      </w:r>
      <w:r w:rsidR="00B14F6F" w:rsidRPr="00B14F6F">
        <w:rPr>
          <w:rFonts w:ascii="Times New Roman" w:hAnsi="Times New Roman" w:cs="Times New Roman"/>
          <w:sz w:val="24"/>
          <w:szCs w:val="24"/>
        </w:rPr>
        <w:t xml:space="preserve">right to a quality education </w:t>
      </w:r>
      <w:r w:rsidR="00BB157D">
        <w:rPr>
          <w:rFonts w:ascii="Times New Roman" w:hAnsi="Times New Roman" w:cs="Times New Roman"/>
          <w:sz w:val="24"/>
          <w:szCs w:val="24"/>
        </w:rPr>
        <w:t>that</w:t>
      </w:r>
      <w:r w:rsidR="00B14F6F" w:rsidRPr="00B14F6F">
        <w:rPr>
          <w:rFonts w:ascii="Times New Roman" w:hAnsi="Times New Roman" w:cs="Times New Roman"/>
          <w:sz w:val="24"/>
          <w:szCs w:val="24"/>
        </w:rPr>
        <w:t xml:space="preserve"> help</w:t>
      </w:r>
      <w:r w:rsidR="00BB157D">
        <w:rPr>
          <w:rFonts w:ascii="Times New Roman" w:hAnsi="Times New Roman" w:cs="Times New Roman"/>
          <w:sz w:val="24"/>
          <w:szCs w:val="24"/>
        </w:rPr>
        <w:t>s</w:t>
      </w:r>
      <w:r w:rsidR="00B14F6F" w:rsidRPr="00B14F6F">
        <w:rPr>
          <w:rFonts w:ascii="Times New Roman" w:hAnsi="Times New Roman" w:cs="Times New Roman"/>
          <w:sz w:val="24"/>
          <w:szCs w:val="24"/>
        </w:rPr>
        <w:t xml:space="preserve"> them be the best they can be</w:t>
      </w:r>
      <w:r w:rsidR="00BB157D">
        <w:rPr>
          <w:rFonts w:ascii="Times New Roman" w:hAnsi="Times New Roman" w:cs="Times New Roman"/>
          <w:sz w:val="24"/>
          <w:szCs w:val="24"/>
        </w:rPr>
        <w:t xml:space="preserve">, </w:t>
      </w:r>
      <w:r w:rsidR="00035147">
        <w:rPr>
          <w:rFonts w:ascii="Times New Roman" w:hAnsi="Times New Roman" w:cs="Times New Roman"/>
          <w:sz w:val="24"/>
          <w:szCs w:val="24"/>
        </w:rPr>
        <w:t>the</w:t>
      </w:r>
      <w:r w:rsidR="00AF2C58">
        <w:rPr>
          <w:rFonts w:ascii="Times New Roman" w:hAnsi="Times New Roman" w:cs="Times New Roman"/>
          <w:sz w:val="24"/>
          <w:szCs w:val="24"/>
        </w:rPr>
        <w:t xml:space="preserve"> </w:t>
      </w:r>
      <w:r w:rsidR="007559BF">
        <w:rPr>
          <w:rFonts w:ascii="Times New Roman" w:hAnsi="Times New Roman" w:cs="Times New Roman"/>
          <w:sz w:val="24"/>
          <w:szCs w:val="24"/>
        </w:rPr>
        <w:t xml:space="preserve">responsibility for producing quality teachers needs to </w:t>
      </w:r>
      <w:r w:rsidR="0027156C">
        <w:rPr>
          <w:rFonts w:ascii="Times New Roman" w:hAnsi="Times New Roman" w:cs="Times New Roman"/>
          <w:sz w:val="24"/>
          <w:szCs w:val="24"/>
        </w:rPr>
        <w:t xml:space="preserve">be shared between </w:t>
      </w:r>
      <w:r w:rsidR="007969BD">
        <w:rPr>
          <w:rFonts w:ascii="Times New Roman" w:hAnsi="Times New Roman" w:cs="Times New Roman"/>
          <w:sz w:val="24"/>
          <w:szCs w:val="24"/>
        </w:rPr>
        <w:t>the qualification provider</w:t>
      </w:r>
      <w:r w:rsidR="002E21DC">
        <w:rPr>
          <w:rFonts w:ascii="Times New Roman" w:hAnsi="Times New Roman" w:cs="Times New Roman"/>
          <w:sz w:val="24"/>
          <w:szCs w:val="24"/>
        </w:rPr>
        <w:t>s</w:t>
      </w:r>
      <w:r w:rsidR="007969BD">
        <w:rPr>
          <w:rFonts w:ascii="Times New Roman" w:hAnsi="Times New Roman" w:cs="Times New Roman"/>
          <w:sz w:val="24"/>
          <w:szCs w:val="24"/>
        </w:rPr>
        <w:t xml:space="preserve">, </w:t>
      </w:r>
      <w:r w:rsidR="00B911EE">
        <w:rPr>
          <w:rFonts w:ascii="Times New Roman" w:hAnsi="Times New Roman" w:cs="Times New Roman"/>
          <w:sz w:val="24"/>
          <w:szCs w:val="24"/>
        </w:rPr>
        <w:t xml:space="preserve">e.g., </w:t>
      </w:r>
      <w:r w:rsidR="002E21DC">
        <w:rPr>
          <w:rFonts w:ascii="Times New Roman" w:hAnsi="Times New Roman" w:cs="Times New Roman"/>
          <w:sz w:val="24"/>
          <w:szCs w:val="24"/>
        </w:rPr>
        <w:t xml:space="preserve"> </w:t>
      </w:r>
      <w:r w:rsidR="0027156C">
        <w:rPr>
          <w:rFonts w:ascii="Times New Roman" w:hAnsi="Times New Roman" w:cs="Times New Roman"/>
          <w:sz w:val="24"/>
          <w:szCs w:val="24"/>
        </w:rPr>
        <w:t>universities</w:t>
      </w:r>
      <w:r w:rsidR="002E21DC">
        <w:rPr>
          <w:rFonts w:ascii="Times New Roman" w:hAnsi="Times New Roman" w:cs="Times New Roman"/>
          <w:sz w:val="24"/>
          <w:szCs w:val="24"/>
        </w:rPr>
        <w:t>,</w:t>
      </w:r>
      <w:r w:rsidR="0027156C">
        <w:rPr>
          <w:rFonts w:ascii="Times New Roman" w:hAnsi="Times New Roman" w:cs="Times New Roman"/>
          <w:sz w:val="24"/>
          <w:szCs w:val="24"/>
        </w:rPr>
        <w:t xml:space="preserve"> and schools</w:t>
      </w:r>
      <w:r w:rsidR="003C14F6">
        <w:rPr>
          <w:rFonts w:ascii="Times New Roman" w:hAnsi="Times New Roman" w:cs="Times New Roman"/>
          <w:sz w:val="24"/>
          <w:szCs w:val="24"/>
        </w:rPr>
        <w:t>,</w:t>
      </w:r>
      <w:r w:rsidR="00B911EE">
        <w:rPr>
          <w:rFonts w:ascii="Times New Roman" w:hAnsi="Times New Roman" w:cs="Times New Roman"/>
          <w:sz w:val="24"/>
          <w:szCs w:val="24"/>
        </w:rPr>
        <w:t xml:space="preserve"> e.g</w:t>
      </w:r>
      <w:r w:rsidR="0027156C">
        <w:rPr>
          <w:rFonts w:ascii="Times New Roman" w:hAnsi="Times New Roman" w:cs="Times New Roman"/>
          <w:sz w:val="24"/>
          <w:szCs w:val="24"/>
        </w:rPr>
        <w:t>.</w:t>
      </w:r>
      <w:r w:rsidR="00B911EE">
        <w:rPr>
          <w:rFonts w:ascii="Times New Roman" w:hAnsi="Times New Roman" w:cs="Times New Roman"/>
          <w:sz w:val="24"/>
          <w:szCs w:val="24"/>
        </w:rPr>
        <w:t xml:space="preserve">, practising teachers as the mentors </w:t>
      </w:r>
      <w:r w:rsidR="00982B0F">
        <w:rPr>
          <w:rFonts w:ascii="Times New Roman" w:hAnsi="Times New Roman" w:cs="Times New Roman"/>
          <w:sz w:val="24"/>
          <w:szCs w:val="24"/>
        </w:rPr>
        <w:t xml:space="preserve">for the profession.  However., in Australia </w:t>
      </w:r>
      <w:proofErr w:type="gramStart"/>
      <w:r w:rsidR="00982B0F"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 w:rsidR="00982B0F">
        <w:rPr>
          <w:rFonts w:ascii="Times New Roman" w:hAnsi="Times New Roman" w:cs="Times New Roman"/>
          <w:sz w:val="24"/>
          <w:szCs w:val="24"/>
        </w:rPr>
        <w:t xml:space="preserve"> the</w:t>
      </w:r>
      <w:r w:rsidR="0027156C">
        <w:rPr>
          <w:rFonts w:ascii="Times New Roman" w:hAnsi="Times New Roman" w:cs="Times New Roman"/>
          <w:sz w:val="24"/>
          <w:szCs w:val="24"/>
        </w:rPr>
        <w:t xml:space="preserve"> divide </w:t>
      </w:r>
      <w:r w:rsidR="003C14F6">
        <w:rPr>
          <w:rFonts w:ascii="Times New Roman" w:hAnsi="Times New Roman" w:cs="Times New Roman"/>
          <w:sz w:val="24"/>
          <w:szCs w:val="24"/>
        </w:rPr>
        <w:t xml:space="preserve">between </w:t>
      </w:r>
      <w:r w:rsidR="00210E51">
        <w:rPr>
          <w:rFonts w:ascii="Times New Roman" w:hAnsi="Times New Roman" w:cs="Times New Roman"/>
          <w:sz w:val="24"/>
          <w:szCs w:val="24"/>
        </w:rPr>
        <w:t xml:space="preserve">academic courses and practice </w:t>
      </w:r>
      <w:r w:rsidR="007969BD">
        <w:rPr>
          <w:rFonts w:ascii="Times New Roman" w:hAnsi="Times New Roman" w:cs="Times New Roman"/>
          <w:sz w:val="24"/>
          <w:szCs w:val="24"/>
        </w:rPr>
        <w:t>has never between wider</w:t>
      </w:r>
      <w:r w:rsidR="00982B0F">
        <w:rPr>
          <w:rFonts w:ascii="Times New Roman" w:hAnsi="Times New Roman" w:cs="Times New Roman"/>
          <w:sz w:val="24"/>
          <w:szCs w:val="24"/>
        </w:rPr>
        <w:t>.</w:t>
      </w:r>
    </w:p>
    <w:p w14:paraId="45ED0222" w14:textId="4D578BD6" w:rsidR="005A1B0C" w:rsidRPr="0077150E" w:rsidRDefault="00210E51" w:rsidP="009C74E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>In the</w:t>
      </w:r>
      <w:r w:rsidR="005A1B0C">
        <w:rPr>
          <w:rFonts w:ascii="Times New Roman" w:hAnsi="Times New Roman" w:cs="Times New Roman"/>
          <w:sz w:val="24"/>
          <w:szCs w:val="24"/>
        </w:rPr>
        <w:t xml:space="preserve"> following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A1B0C">
        <w:rPr>
          <w:rFonts w:ascii="Times New Roman" w:hAnsi="Times New Roman" w:cs="Times New Roman"/>
          <w:sz w:val="24"/>
          <w:szCs w:val="24"/>
        </w:rPr>
        <w:t>suggest ways to address this divide</w:t>
      </w:r>
      <w:r w:rsidR="00277698">
        <w:rPr>
          <w:rFonts w:ascii="Times New Roman" w:hAnsi="Times New Roman" w:cs="Times New Roman"/>
          <w:sz w:val="24"/>
          <w:szCs w:val="24"/>
        </w:rPr>
        <w:t xml:space="preserve">, authentically, in practice, not on paper </w:t>
      </w:r>
      <w:r w:rsidR="00A57395">
        <w:rPr>
          <w:rFonts w:ascii="Times New Roman" w:hAnsi="Times New Roman" w:cs="Times New Roman"/>
          <w:sz w:val="24"/>
          <w:szCs w:val="24"/>
        </w:rPr>
        <w:t>through</w:t>
      </w:r>
      <w:r w:rsidR="00277698">
        <w:rPr>
          <w:rFonts w:ascii="Times New Roman" w:hAnsi="Times New Roman" w:cs="Times New Roman"/>
          <w:sz w:val="24"/>
          <w:szCs w:val="24"/>
        </w:rPr>
        <w:t xml:space="preserve"> policy</w:t>
      </w:r>
      <w:r w:rsidR="00A5739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gramStart"/>
      <w:r w:rsidR="00A57395">
        <w:rPr>
          <w:rFonts w:ascii="Times New Roman" w:hAnsi="Times New Roman" w:cs="Times New Roman"/>
          <w:sz w:val="24"/>
          <w:szCs w:val="24"/>
        </w:rPr>
        <w:t>actually making</w:t>
      </w:r>
      <w:proofErr w:type="gramEnd"/>
      <w:r w:rsidR="00A57395">
        <w:rPr>
          <w:rFonts w:ascii="Times New Roman" w:hAnsi="Times New Roman" w:cs="Times New Roman"/>
          <w:sz w:val="24"/>
          <w:szCs w:val="24"/>
        </w:rPr>
        <w:t xml:space="preserve"> an impact on what has become a broken system.  </w:t>
      </w:r>
      <w:r w:rsidR="00671CDD">
        <w:rPr>
          <w:rFonts w:ascii="Times New Roman" w:hAnsi="Times New Roman" w:cs="Times New Roman"/>
          <w:sz w:val="24"/>
          <w:szCs w:val="24"/>
        </w:rPr>
        <w:t>The first reaction of many will be well that cannot happen</w:t>
      </w:r>
      <w:r w:rsidR="00D204A5">
        <w:rPr>
          <w:rFonts w:ascii="Times New Roman" w:hAnsi="Times New Roman" w:cs="Times New Roman"/>
          <w:sz w:val="24"/>
          <w:szCs w:val="24"/>
        </w:rPr>
        <w:t>;</w:t>
      </w:r>
      <w:r w:rsidR="00671CDD">
        <w:rPr>
          <w:rFonts w:ascii="Times New Roman" w:hAnsi="Times New Roman" w:cs="Times New Roman"/>
          <w:sz w:val="24"/>
          <w:szCs w:val="24"/>
        </w:rPr>
        <w:t xml:space="preserve"> well you don’t understand</w:t>
      </w:r>
      <w:r w:rsidR="00D204A5">
        <w:rPr>
          <w:rFonts w:ascii="Times New Roman" w:hAnsi="Times New Roman" w:cs="Times New Roman"/>
          <w:sz w:val="24"/>
          <w:szCs w:val="24"/>
        </w:rPr>
        <w:t>;</w:t>
      </w:r>
      <w:r w:rsidR="00671CDD">
        <w:rPr>
          <w:rFonts w:ascii="Times New Roman" w:hAnsi="Times New Roman" w:cs="Times New Roman"/>
          <w:sz w:val="24"/>
          <w:szCs w:val="24"/>
        </w:rPr>
        <w:t xml:space="preserve"> </w:t>
      </w:r>
      <w:r w:rsidR="008C7AED">
        <w:rPr>
          <w:rFonts w:ascii="Times New Roman" w:hAnsi="Times New Roman" w:cs="Times New Roman"/>
          <w:sz w:val="24"/>
          <w:szCs w:val="24"/>
        </w:rPr>
        <w:t>that would cost too much</w:t>
      </w:r>
      <w:r w:rsidR="00D204A5">
        <w:rPr>
          <w:rFonts w:ascii="Times New Roman" w:hAnsi="Times New Roman" w:cs="Times New Roman"/>
          <w:sz w:val="24"/>
          <w:szCs w:val="24"/>
        </w:rPr>
        <w:t>;</w:t>
      </w:r>
      <w:r w:rsidR="008C7AED">
        <w:rPr>
          <w:rFonts w:ascii="Times New Roman" w:hAnsi="Times New Roman" w:cs="Times New Roman"/>
          <w:sz w:val="24"/>
          <w:szCs w:val="24"/>
        </w:rPr>
        <w:t xml:space="preserve"> it is inequitable</w:t>
      </w:r>
      <w:r w:rsidR="00D204A5">
        <w:rPr>
          <w:rFonts w:ascii="Times New Roman" w:hAnsi="Times New Roman" w:cs="Times New Roman"/>
          <w:sz w:val="24"/>
          <w:szCs w:val="24"/>
        </w:rPr>
        <w:t>;</w:t>
      </w:r>
      <w:r w:rsidR="00395DED">
        <w:rPr>
          <w:rFonts w:ascii="Times New Roman" w:hAnsi="Times New Roman" w:cs="Times New Roman"/>
          <w:sz w:val="24"/>
          <w:szCs w:val="24"/>
        </w:rPr>
        <w:t xml:space="preserve"> </w:t>
      </w:r>
      <w:r w:rsidR="000F6F87">
        <w:rPr>
          <w:rFonts w:ascii="Times New Roman" w:hAnsi="Times New Roman" w:cs="Times New Roman"/>
          <w:sz w:val="24"/>
          <w:szCs w:val="24"/>
        </w:rPr>
        <w:t>and/or that is already happening</w:t>
      </w:r>
      <w:r w:rsidR="00D204A5">
        <w:rPr>
          <w:rFonts w:ascii="Times New Roman" w:hAnsi="Times New Roman" w:cs="Times New Roman"/>
          <w:sz w:val="24"/>
          <w:szCs w:val="24"/>
        </w:rPr>
        <w:t>, well maybe</w:t>
      </w:r>
      <w:r w:rsidR="00530D0C">
        <w:rPr>
          <w:rFonts w:ascii="Times New Roman" w:hAnsi="Times New Roman" w:cs="Times New Roman"/>
          <w:sz w:val="24"/>
          <w:szCs w:val="24"/>
        </w:rPr>
        <w:t xml:space="preserve"> but superficially</w:t>
      </w:r>
      <w:r w:rsidR="000F6F87">
        <w:rPr>
          <w:rFonts w:ascii="Times New Roman" w:hAnsi="Times New Roman" w:cs="Times New Roman"/>
          <w:sz w:val="24"/>
          <w:szCs w:val="24"/>
        </w:rPr>
        <w:t xml:space="preserve">.  </w:t>
      </w:r>
      <w:r w:rsidR="00530D0C">
        <w:rPr>
          <w:rFonts w:ascii="Times New Roman" w:hAnsi="Times New Roman" w:cs="Times New Roman"/>
          <w:sz w:val="24"/>
          <w:szCs w:val="24"/>
        </w:rPr>
        <w:t>W</w:t>
      </w:r>
      <w:r w:rsidR="000F6F87">
        <w:rPr>
          <w:rFonts w:ascii="Times New Roman" w:hAnsi="Times New Roman" w:cs="Times New Roman"/>
          <w:sz w:val="24"/>
          <w:szCs w:val="24"/>
        </w:rPr>
        <w:t xml:space="preserve">ith 25-years teaching </w:t>
      </w:r>
      <w:r w:rsidR="00BB245C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0F6F87">
        <w:rPr>
          <w:rFonts w:ascii="Times New Roman" w:hAnsi="Times New Roman" w:cs="Times New Roman"/>
          <w:sz w:val="24"/>
          <w:szCs w:val="24"/>
        </w:rPr>
        <w:t>in schools and 10-years</w:t>
      </w:r>
      <w:r w:rsidR="00BB245C">
        <w:rPr>
          <w:rFonts w:ascii="Times New Roman" w:hAnsi="Times New Roman" w:cs="Times New Roman"/>
          <w:sz w:val="24"/>
          <w:szCs w:val="24"/>
        </w:rPr>
        <w:t xml:space="preserve"> of</w:t>
      </w:r>
      <w:r w:rsidR="000F6F87">
        <w:rPr>
          <w:rFonts w:ascii="Times New Roman" w:hAnsi="Times New Roman" w:cs="Times New Roman"/>
          <w:sz w:val="24"/>
          <w:szCs w:val="24"/>
        </w:rPr>
        <w:t xml:space="preserve"> experience as an initial teacher educator in university</w:t>
      </w:r>
      <w:r w:rsidR="00AB496D">
        <w:rPr>
          <w:rFonts w:ascii="Times New Roman" w:hAnsi="Times New Roman" w:cs="Times New Roman"/>
          <w:sz w:val="24"/>
          <w:szCs w:val="24"/>
        </w:rPr>
        <w:t xml:space="preserve">, my response to the above is </w:t>
      </w:r>
      <w:r w:rsidR="00720189">
        <w:rPr>
          <w:rFonts w:ascii="Times New Roman" w:hAnsi="Times New Roman" w:cs="Times New Roman"/>
          <w:sz w:val="24"/>
          <w:szCs w:val="24"/>
        </w:rPr>
        <w:t>it cannot happen whilst those saying this stand in the way</w:t>
      </w:r>
      <w:r w:rsidR="00BB245C">
        <w:rPr>
          <w:rFonts w:ascii="Times New Roman" w:hAnsi="Times New Roman" w:cs="Times New Roman"/>
          <w:sz w:val="24"/>
          <w:szCs w:val="24"/>
        </w:rPr>
        <w:t>;</w:t>
      </w:r>
      <w:r w:rsidR="00720189">
        <w:rPr>
          <w:rFonts w:ascii="Times New Roman" w:hAnsi="Times New Roman" w:cs="Times New Roman"/>
          <w:sz w:val="24"/>
          <w:szCs w:val="24"/>
        </w:rPr>
        <w:t xml:space="preserve"> I do understand, better than most actually</w:t>
      </w:r>
      <w:r w:rsidR="00530D0C">
        <w:rPr>
          <w:rFonts w:ascii="Times New Roman" w:hAnsi="Times New Roman" w:cs="Times New Roman"/>
          <w:sz w:val="24"/>
          <w:szCs w:val="24"/>
        </w:rPr>
        <w:t>,</w:t>
      </w:r>
      <w:r w:rsidR="00720189">
        <w:rPr>
          <w:rFonts w:ascii="Times New Roman" w:hAnsi="Times New Roman" w:cs="Times New Roman"/>
          <w:sz w:val="24"/>
          <w:szCs w:val="24"/>
        </w:rPr>
        <w:t xml:space="preserve"> because I am front-line and I see it everyday in my work</w:t>
      </w:r>
      <w:r w:rsidR="00BB245C">
        <w:rPr>
          <w:rFonts w:ascii="Times New Roman" w:hAnsi="Times New Roman" w:cs="Times New Roman"/>
          <w:sz w:val="24"/>
          <w:szCs w:val="24"/>
        </w:rPr>
        <w:t>;</w:t>
      </w:r>
      <w:r w:rsidR="00720189">
        <w:rPr>
          <w:rFonts w:ascii="Times New Roman" w:hAnsi="Times New Roman" w:cs="Times New Roman"/>
          <w:sz w:val="24"/>
          <w:szCs w:val="24"/>
        </w:rPr>
        <w:t xml:space="preserve"> </w:t>
      </w:r>
      <w:r w:rsidR="003954B3">
        <w:rPr>
          <w:rFonts w:ascii="Times New Roman" w:hAnsi="Times New Roman" w:cs="Times New Roman"/>
          <w:sz w:val="24"/>
          <w:szCs w:val="24"/>
        </w:rPr>
        <w:t>costly true</w:t>
      </w:r>
      <w:r w:rsidR="006C7A2E">
        <w:rPr>
          <w:rFonts w:ascii="Times New Roman" w:hAnsi="Times New Roman" w:cs="Times New Roman"/>
          <w:sz w:val="24"/>
          <w:szCs w:val="24"/>
        </w:rPr>
        <w:t>,</w:t>
      </w:r>
      <w:r w:rsidR="003954B3">
        <w:rPr>
          <w:rFonts w:ascii="Times New Roman" w:hAnsi="Times New Roman" w:cs="Times New Roman"/>
          <w:sz w:val="24"/>
          <w:szCs w:val="24"/>
        </w:rPr>
        <w:t xml:space="preserve"> but you get what you pay for</w:t>
      </w:r>
      <w:r w:rsidR="006C7A2E">
        <w:rPr>
          <w:rFonts w:ascii="Times New Roman" w:hAnsi="Times New Roman" w:cs="Times New Roman"/>
          <w:sz w:val="24"/>
          <w:szCs w:val="24"/>
        </w:rPr>
        <w:t>,</w:t>
      </w:r>
      <w:r w:rsidR="003954B3">
        <w:rPr>
          <w:rFonts w:ascii="Times New Roman" w:hAnsi="Times New Roman" w:cs="Times New Roman"/>
          <w:sz w:val="24"/>
          <w:szCs w:val="24"/>
        </w:rPr>
        <w:t xml:space="preserve"> and the societal benefits of a quality education system </w:t>
      </w:r>
      <w:r w:rsidR="006C7A2E">
        <w:rPr>
          <w:rFonts w:ascii="Times New Roman" w:hAnsi="Times New Roman" w:cs="Times New Roman"/>
          <w:sz w:val="24"/>
          <w:szCs w:val="24"/>
        </w:rPr>
        <w:t xml:space="preserve">far </w:t>
      </w:r>
      <w:r w:rsidR="005E523B">
        <w:rPr>
          <w:rFonts w:ascii="Times New Roman" w:hAnsi="Times New Roman" w:cs="Times New Roman"/>
          <w:sz w:val="24"/>
          <w:szCs w:val="24"/>
        </w:rPr>
        <w:t>out way</w:t>
      </w:r>
      <w:r w:rsidR="003954B3">
        <w:rPr>
          <w:rFonts w:ascii="Times New Roman" w:hAnsi="Times New Roman" w:cs="Times New Roman"/>
          <w:sz w:val="24"/>
          <w:szCs w:val="24"/>
        </w:rPr>
        <w:t xml:space="preserve"> </w:t>
      </w:r>
      <w:r w:rsidR="005E523B">
        <w:rPr>
          <w:rFonts w:ascii="Times New Roman" w:hAnsi="Times New Roman" w:cs="Times New Roman"/>
          <w:sz w:val="24"/>
          <w:szCs w:val="24"/>
        </w:rPr>
        <w:t>the cost of it in the long run</w:t>
      </w:r>
      <w:r w:rsidR="00BB245C">
        <w:rPr>
          <w:rFonts w:ascii="Times New Roman" w:hAnsi="Times New Roman" w:cs="Times New Roman"/>
          <w:sz w:val="24"/>
          <w:szCs w:val="24"/>
        </w:rPr>
        <w:t>;</w:t>
      </w:r>
      <w:r w:rsidR="005E523B">
        <w:rPr>
          <w:rFonts w:ascii="Times New Roman" w:hAnsi="Times New Roman" w:cs="Times New Roman"/>
          <w:sz w:val="24"/>
          <w:szCs w:val="24"/>
        </w:rPr>
        <w:t xml:space="preserve"> it might seem inequitable to stop someone who </w:t>
      </w:r>
      <w:r w:rsidR="005E523B" w:rsidRPr="006C7A2E">
        <w:rPr>
          <w:rFonts w:ascii="Times New Roman" w:hAnsi="Times New Roman" w:cs="Times New Roman"/>
          <w:i/>
          <w:iCs/>
          <w:sz w:val="24"/>
          <w:szCs w:val="24"/>
        </w:rPr>
        <w:t>wants</w:t>
      </w:r>
      <w:r w:rsidR="005E523B">
        <w:rPr>
          <w:rFonts w:ascii="Times New Roman" w:hAnsi="Times New Roman" w:cs="Times New Roman"/>
          <w:sz w:val="24"/>
          <w:szCs w:val="24"/>
        </w:rPr>
        <w:t xml:space="preserve"> to be a teacher entering </w:t>
      </w:r>
      <w:r w:rsidR="00E07388">
        <w:rPr>
          <w:rFonts w:ascii="Times New Roman" w:hAnsi="Times New Roman" w:cs="Times New Roman"/>
          <w:sz w:val="24"/>
          <w:szCs w:val="24"/>
        </w:rPr>
        <w:t xml:space="preserve">education programs but if they do not have the smarts, social skills and </w:t>
      </w:r>
      <w:r w:rsidR="0098612E">
        <w:rPr>
          <w:rFonts w:ascii="Times New Roman" w:hAnsi="Times New Roman" w:cs="Times New Roman"/>
          <w:sz w:val="24"/>
          <w:szCs w:val="24"/>
        </w:rPr>
        <w:t xml:space="preserve">emotional disposition at that time it is not </w:t>
      </w:r>
      <w:r w:rsidR="00AF6386">
        <w:rPr>
          <w:rFonts w:ascii="Times New Roman" w:hAnsi="Times New Roman" w:cs="Times New Roman"/>
          <w:sz w:val="24"/>
          <w:szCs w:val="24"/>
        </w:rPr>
        <w:t xml:space="preserve">timely to accept them into the </w:t>
      </w:r>
      <w:r w:rsidR="00C03292">
        <w:rPr>
          <w:rFonts w:ascii="Times New Roman" w:hAnsi="Times New Roman" w:cs="Times New Roman"/>
          <w:sz w:val="24"/>
          <w:szCs w:val="24"/>
        </w:rPr>
        <w:t xml:space="preserve">footstep of the profession; and </w:t>
      </w:r>
      <w:r w:rsidR="002642E0">
        <w:rPr>
          <w:rFonts w:ascii="Times New Roman" w:hAnsi="Times New Roman" w:cs="Times New Roman"/>
          <w:sz w:val="24"/>
          <w:szCs w:val="24"/>
        </w:rPr>
        <w:t xml:space="preserve">the system </w:t>
      </w:r>
      <w:r w:rsidR="008470AB">
        <w:rPr>
          <w:rFonts w:ascii="Times New Roman" w:hAnsi="Times New Roman" w:cs="Times New Roman"/>
          <w:sz w:val="24"/>
          <w:szCs w:val="24"/>
        </w:rPr>
        <w:t>for dishing out teaching qualifications is currently broken</w:t>
      </w:r>
      <w:r w:rsidR="005B0FCD">
        <w:rPr>
          <w:rFonts w:ascii="Times New Roman" w:hAnsi="Times New Roman" w:cs="Times New Roman"/>
          <w:sz w:val="24"/>
          <w:szCs w:val="24"/>
        </w:rPr>
        <w:t xml:space="preserve"> as is evidenced by </w:t>
      </w:r>
      <w:r w:rsidR="0073748F">
        <w:rPr>
          <w:rFonts w:ascii="Times New Roman" w:hAnsi="Times New Roman" w:cs="Times New Roman"/>
          <w:sz w:val="24"/>
          <w:szCs w:val="24"/>
        </w:rPr>
        <w:t xml:space="preserve">ill-equipped </w:t>
      </w:r>
      <w:r w:rsidR="005B0FCD">
        <w:rPr>
          <w:rFonts w:ascii="Times New Roman" w:hAnsi="Times New Roman" w:cs="Times New Roman"/>
          <w:sz w:val="24"/>
          <w:szCs w:val="24"/>
        </w:rPr>
        <w:t xml:space="preserve"> </w:t>
      </w:r>
      <w:r w:rsidR="005B0FCD">
        <w:rPr>
          <w:rFonts w:ascii="Times New Roman" w:hAnsi="Times New Roman" w:cs="Times New Roman"/>
          <w:sz w:val="24"/>
          <w:szCs w:val="24"/>
        </w:rPr>
        <w:lastRenderedPageBreak/>
        <w:t>graduates</w:t>
      </w:r>
      <w:r w:rsidR="0073748F">
        <w:rPr>
          <w:rFonts w:ascii="Times New Roman" w:hAnsi="Times New Roman" w:cs="Times New Roman"/>
          <w:sz w:val="24"/>
          <w:szCs w:val="24"/>
        </w:rPr>
        <w:t xml:space="preserve">, some </w:t>
      </w:r>
      <w:r w:rsidR="00F931B5">
        <w:rPr>
          <w:rFonts w:ascii="Times New Roman" w:hAnsi="Times New Roman" w:cs="Times New Roman"/>
          <w:sz w:val="24"/>
          <w:szCs w:val="24"/>
        </w:rPr>
        <w:t xml:space="preserve">natural teachers develop </w:t>
      </w:r>
      <w:r w:rsidR="00422DE4">
        <w:rPr>
          <w:rFonts w:ascii="Times New Roman" w:hAnsi="Times New Roman" w:cs="Times New Roman"/>
          <w:sz w:val="24"/>
          <w:szCs w:val="24"/>
        </w:rPr>
        <w:t>in</w:t>
      </w:r>
      <w:r w:rsidR="00F931B5">
        <w:rPr>
          <w:rFonts w:ascii="Times New Roman" w:hAnsi="Times New Roman" w:cs="Times New Roman"/>
          <w:sz w:val="24"/>
          <w:szCs w:val="24"/>
        </w:rPr>
        <w:t xml:space="preserve"> spite the system, </w:t>
      </w:r>
      <w:r w:rsidR="00422DE4">
        <w:rPr>
          <w:rFonts w:ascii="Times New Roman" w:hAnsi="Times New Roman" w:cs="Times New Roman"/>
          <w:sz w:val="24"/>
          <w:szCs w:val="24"/>
        </w:rPr>
        <w:t xml:space="preserve">but </w:t>
      </w:r>
      <w:r w:rsidR="00BB245C">
        <w:rPr>
          <w:rFonts w:ascii="Times New Roman" w:hAnsi="Times New Roman" w:cs="Times New Roman"/>
          <w:sz w:val="24"/>
          <w:szCs w:val="24"/>
        </w:rPr>
        <w:t xml:space="preserve">I’m referring to </w:t>
      </w:r>
      <w:r w:rsidR="00422DE4">
        <w:rPr>
          <w:rFonts w:ascii="Times New Roman" w:hAnsi="Times New Roman" w:cs="Times New Roman"/>
          <w:sz w:val="24"/>
          <w:szCs w:val="24"/>
        </w:rPr>
        <w:t xml:space="preserve">those slipping through </w:t>
      </w:r>
      <w:r w:rsidR="00365E09">
        <w:rPr>
          <w:rFonts w:ascii="Times New Roman" w:hAnsi="Times New Roman" w:cs="Times New Roman"/>
          <w:sz w:val="24"/>
          <w:szCs w:val="24"/>
        </w:rPr>
        <w:t>with a pass</w:t>
      </w:r>
      <w:r w:rsidR="00BB245C">
        <w:rPr>
          <w:rFonts w:ascii="Times New Roman" w:hAnsi="Times New Roman" w:cs="Times New Roman"/>
          <w:sz w:val="24"/>
          <w:szCs w:val="24"/>
        </w:rPr>
        <w:t>es</w:t>
      </w:r>
      <w:r w:rsidR="00365E09">
        <w:rPr>
          <w:rFonts w:ascii="Times New Roman" w:hAnsi="Times New Roman" w:cs="Times New Roman"/>
          <w:sz w:val="24"/>
          <w:szCs w:val="24"/>
        </w:rPr>
        <w:t xml:space="preserve"> or conceded pass</w:t>
      </w:r>
      <w:r w:rsidR="00BB245C">
        <w:rPr>
          <w:rFonts w:ascii="Times New Roman" w:hAnsi="Times New Roman" w:cs="Times New Roman"/>
          <w:sz w:val="24"/>
          <w:szCs w:val="24"/>
        </w:rPr>
        <w:t>es</w:t>
      </w:r>
      <w:r w:rsidR="004406D2">
        <w:rPr>
          <w:rFonts w:ascii="Times New Roman" w:hAnsi="Times New Roman" w:cs="Times New Roman"/>
          <w:sz w:val="24"/>
          <w:szCs w:val="24"/>
        </w:rPr>
        <w:t>.</w:t>
      </w:r>
    </w:p>
    <w:p w14:paraId="4FFFA6FF" w14:textId="243566D5" w:rsidR="007B4A4E" w:rsidRDefault="00CA4AB3" w:rsidP="009C74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Four </w:t>
      </w:r>
      <w:r w:rsidR="00C47027">
        <w:rPr>
          <w:rFonts w:ascii="Times New Roman" w:hAnsi="Times New Roman" w:cs="Times New Roman"/>
          <w:sz w:val="24"/>
          <w:szCs w:val="24"/>
          <w:lang w:val="en-AU"/>
        </w:rPr>
        <w:t xml:space="preserve">Keys to </w:t>
      </w:r>
      <w:r>
        <w:rPr>
          <w:rFonts w:ascii="Times New Roman" w:hAnsi="Times New Roman" w:cs="Times New Roman"/>
          <w:sz w:val="24"/>
          <w:szCs w:val="24"/>
          <w:lang w:val="en-AU"/>
        </w:rPr>
        <w:t>Success:</w:t>
      </w:r>
    </w:p>
    <w:p w14:paraId="5D90583A" w14:textId="403D6EA0" w:rsidR="00551633" w:rsidRDefault="00F63545" w:rsidP="00C470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551633">
        <w:rPr>
          <w:rFonts w:ascii="Times New Roman" w:hAnsi="Times New Roman" w:cs="Times New Roman"/>
          <w:i/>
          <w:iCs/>
          <w:sz w:val="24"/>
          <w:szCs w:val="24"/>
          <w:lang w:val="en-AU"/>
        </w:rPr>
        <w:t>Bachelor of Education</w:t>
      </w:r>
      <w:r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 is the minimum and initial qualification to teach in schools.</w:t>
      </w:r>
      <w:r w:rsidR="0071454A"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  No qual</w:t>
      </w:r>
      <w:r w:rsidR="00F3139A" w:rsidRPr="00551633">
        <w:rPr>
          <w:rFonts w:ascii="Times New Roman" w:hAnsi="Times New Roman" w:cs="Times New Roman"/>
          <w:sz w:val="24"/>
          <w:szCs w:val="24"/>
          <w:lang w:val="en-AU"/>
        </w:rPr>
        <w:t>ification, no unsupervised teaching, no teaching salary.</w:t>
      </w:r>
      <w:r w:rsidR="001850D9"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  A degree </w:t>
      </w:r>
      <w:r w:rsidR="00F260E2"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and work experience </w:t>
      </w:r>
      <w:r w:rsidR="00C9479D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F260E2"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 highly valued and</w:t>
      </w:r>
      <w:r w:rsidR="00A912A5" w:rsidRPr="00551633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F260E2"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 with life experience</w:t>
      </w:r>
      <w:r w:rsidR="00C9479D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A912A5" w:rsidRPr="00551633">
        <w:rPr>
          <w:rFonts w:ascii="Times New Roman" w:hAnsi="Times New Roman" w:cs="Times New Roman"/>
          <w:sz w:val="24"/>
          <w:szCs w:val="24"/>
          <w:lang w:val="en-AU"/>
        </w:rPr>
        <w:t>, assist in the development of the teacher</w:t>
      </w:r>
      <w:r w:rsidR="00C9479D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A912A5"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51633" w:rsidRPr="00551633">
        <w:rPr>
          <w:rFonts w:ascii="Times New Roman" w:hAnsi="Times New Roman" w:cs="Times New Roman"/>
          <w:sz w:val="24"/>
          <w:szCs w:val="24"/>
          <w:lang w:val="en-AU"/>
        </w:rPr>
        <w:t>but it does not qualify someone to teach.</w:t>
      </w:r>
    </w:p>
    <w:p w14:paraId="517F4B86" w14:textId="55F74F6C" w:rsidR="00F63545" w:rsidRPr="00551633" w:rsidRDefault="00486FA6" w:rsidP="00C470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A minimum of two years full time </w:t>
      </w:r>
      <w:r w:rsidR="00C9479D">
        <w:rPr>
          <w:rFonts w:ascii="Times New Roman" w:hAnsi="Times New Roman" w:cs="Times New Roman"/>
          <w:sz w:val="24"/>
          <w:szCs w:val="24"/>
          <w:lang w:val="en-AU"/>
        </w:rPr>
        <w:t xml:space="preserve">teaching </w:t>
      </w:r>
      <w:r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experience before starting a </w:t>
      </w:r>
      <w:proofErr w:type="gramStart"/>
      <w:r w:rsidR="00F63545" w:rsidRPr="00551633">
        <w:rPr>
          <w:rFonts w:ascii="Times New Roman" w:hAnsi="Times New Roman" w:cs="Times New Roman"/>
          <w:i/>
          <w:iCs/>
          <w:sz w:val="24"/>
          <w:szCs w:val="24"/>
          <w:lang w:val="en-AU"/>
        </w:rPr>
        <w:t>Master Degree in Education</w:t>
      </w:r>
      <w:proofErr w:type="gramEnd"/>
      <w:r w:rsidR="00F3139A" w:rsidRPr="0055163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. </w:t>
      </w:r>
      <w:r w:rsidR="00F3139A" w:rsidRPr="00551633">
        <w:rPr>
          <w:rFonts w:ascii="Times New Roman" w:hAnsi="Times New Roman" w:cs="Times New Roman"/>
          <w:sz w:val="24"/>
          <w:szCs w:val="24"/>
          <w:lang w:val="en-AU"/>
        </w:rPr>
        <w:t xml:space="preserve"> Salary incentives for teachers to </w:t>
      </w:r>
      <w:r w:rsidR="00CA4AB3" w:rsidRPr="00551633">
        <w:rPr>
          <w:rFonts w:ascii="Times New Roman" w:hAnsi="Times New Roman" w:cs="Times New Roman"/>
          <w:sz w:val="24"/>
          <w:szCs w:val="24"/>
          <w:lang w:val="en-AU"/>
        </w:rPr>
        <w:t>gain these qualifications</w:t>
      </w:r>
      <w:r w:rsidR="002B5DD6">
        <w:rPr>
          <w:rFonts w:ascii="Times New Roman" w:hAnsi="Times New Roman" w:cs="Times New Roman"/>
          <w:sz w:val="24"/>
          <w:szCs w:val="24"/>
          <w:lang w:val="en-AU"/>
        </w:rPr>
        <w:t xml:space="preserve"> would also demonstrate that the employer values lifelong professional development</w:t>
      </w:r>
      <w:r w:rsidR="00CA4AB3" w:rsidRPr="00551633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6DE3641C" w14:textId="78C3EF68" w:rsidR="00486FA6" w:rsidRDefault="004E4CE8" w:rsidP="00C470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University courses present the theory which </w:t>
      </w:r>
      <w:r w:rsidR="00CA4AB3">
        <w:rPr>
          <w:rFonts w:ascii="Times New Roman" w:hAnsi="Times New Roman" w:cs="Times New Roman"/>
          <w:sz w:val="24"/>
          <w:szCs w:val="24"/>
          <w:lang w:val="en-AU"/>
        </w:rPr>
        <w:t>is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completed in unison with </w:t>
      </w:r>
      <w:r w:rsidR="00DD004E">
        <w:rPr>
          <w:rFonts w:ascii="Times New Roman" w:hAnsi="Times New Roman" w:cs="Times New Roman"/>
          <w:sz w:val="24"/>
          <w:szCs w:val="24"/>
          <w:lang w:val="en-AU"/>
        </w:rPr>
        <w:t>professional experience in a school</w:t>
      </w:r>
      <w:r w:rsidR="002B5DD6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DD004E">
        <w:rPr>
          <w:rFonts w:ascii="Times New Roman" w:hAnsi="Times New Roman" w:cs="Times New Roman"/>
          <w:sz w:val="24"/>
          <w:szCs w:val="24"/>
          <w:lang w:val="en-AU"/>
        </w:rPr>
        <w:t xml:space="preserve"> i.e</w:t>
      </w:r>
      <w:r w:rsidR="00690A6C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DD004E">
        <w:rPr>
          <w:rFonts w:ascii="Times New Roman" w:hAnsi="Times New Roman" w:cs="Times New Roman"/>
          <w:sz w:val="24"/>
          <w:szCs w:val="24"/>
          <w:lang w:val="en-AU"/>
        </w:rPr>
        <w:t xml:space="preserve">, from </w:t>
      </w:r>
      <w:r w:rsidR="00DD004E" w:rsidRPr="00CA4AB3">
        <w:rPr>
          <w:rFonts w:ascii="Times New Roman" w:hAnsi="Times New Roman" w:cs="Times New Roman"/>
          <w:b/>
          <w:bCs/>
          <w:sz w:val="24"/>
          <w:szCs w:val="24"/>
          <w:lang w:val="en-AU"/>
        </w:rPr>
        <w:t>week one</w:t>
      </w:r>
      <w:r w:rsidR="00DD004E">
        <w:rPr>
          <w:rFonts w:ascii="Times New Roman" w:hAnsi="Times New Roman" w:cs="Times New Roman"/>
          <w:sz w:val="24"/>
          <w:szCs w:val="24"/>
          <w:lang w:val="en-AU"/>
        </w:rPr>
        <w:t xml:space="preserve"> of a</w:t>
      </w:r>
      <w:r w:rsidR="00C44390">
        <w:rPr>
          <w:rFonts w:ascii="Times New Roman" w:hAnsi="Times New Roman" w:cs="Times New Roman"/>
          <w:sz w:val="24"/>
          <w:szCs w:val="24"/>
          <w:lang w:val="en-AU"/>
        </w:rPr>
        <w:t xml:space="preserve">n initial </w:t>
      </w:r>
      <w:r w:rsidR="00DD004E">
        <w:rPr>
          <w:rFonts w:ascii="Times New Roman" w:hAnsi="Times New Roman" w:cs="Times New Roman"/>
          <w:sz w:val="24"/>
          <w:szCs w:val="24"/>
          <w:lang w:val="en-AU"/>
        </w:rPr>
        <w:t>teach</w:t>
      </w:r>
      <w:r w:rsidR="00690A6C">
        <w:rPr>
          <w:rFonts w:ascii="Times New Roman" w:hAnsi="Times New Roman" w:cs="Times New Roman"/>
          <w:sz w:val="24"/>
          <w:szCs w:val="24"/>
          <w:lang w:val="en-AU"/>
        </w:rPr>
        <w:t>er education</w:t>
      </w:r>
      <w:r w:rsidR="00DD004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44390">
        <w:rPr>
          <w:rFonts w:ascii="Times New Roman" w:hAnsi="Times New Roman" w:cs="Times New Roman"/>
          <w:sz w:val="24"/>
          <w:szCs w:val="24"/>
          <w:lang w:val="en-AU"/>
        </w:rPr>
        <w:t xml:space="preserve">program pre-service teachers are in schools, </w:t>
      </w:r>
      <w:r w:rsidR="00C44390" w:rsidRPr="001123C7">
        <w:rPr>
          <w:rFonts w:ascii="Times New Roman" w:hAnsi="Times New Roman" w:cs="Times New Roman"/>
          <w:b/>
          <w:bCs/>
          <w:sz w:val="24"/>
          <w:szCs w:val="24"/>
          <w:lang w:val="en-AU"/>
        </w:rPr>
        <w:t>teaching</w:t>
      </w:r>
      <w:r w:rsidR="00C44390">
        <w:rPr>
          <w:rFonts w:ascii="Times New Roman" w:hAnsi="Times New Roman" w:cs="Times New Roman"/>
          <w:sz w:val="24"/>
          <w:szCs w:val="24"/>
          <w:lang w:val="en-AU"/>
        </w:rPr>
        <w:t xml:space="preserve"> with a mentor teacher</w:t>
      </w:r>
      <w:r w:rsidR="00690A6C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C44390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C44390" w:rsidRPr="001123C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attending </w:t>
      </w:r>
      <w:r w:rsidR="00C44390">
        <w:rPr>
          <w:rFonts w:ascii="Times New Roman" w:hAnsi="Times New Roman" w:cs="Times New Roman"/>
          <w:sz w:val="24"/>
          <w:szCs w:val="24"/>
          <w:lang w:val="en-AU"/>
        </w:rPr>
        <w:t xml:space="preserve">university courses </w:t>
      </w:r>
      <w:r w:rsidR="00690A6C">
        <w:rPr>
          <w:rFonts w:ascii="Times New Roman" w:hAnsi="Times New Roman" w:cs="Times New Roman"/>
          <w:sz w:val="24"/>
          <w:szCs w:val="24"/>
          <w:lang w:val="en-AU"/>
        </w:rPr>
        <w:t>on the other days.</w:t>
      </w:r>
      <w:r w:rsidR="001E445C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r w:rsidR="00395C87">
        <w:rPr>
          <w:rFonts w:ascii="Times New Roman" w:hAnsi="Times New Roman" w:cs="Times New Roman"/>
          <w:sz w:val="24"/>
          <w:szCs w:val="24"/>
          <w:lang w:val="en-AU"/>
        </w:rPr>
        <w:t>40-week</w:t>
      </w:r>
      <w:r w:rsidR="002B5DD6">
        <w:rPr>
          <w:rFonts w:ascii="Times New Roman" w:hAnsi="Times New Roman" w:cs="Times New Roman"/>
          <w:sz w:val="24"/>
          <w:szCs w:val="24"/>
          <w:lang w:val="en-AU"/>
        </w:rPr>
        <w:t>s in a</w:t>
      </w:r>
      <w:r w:rsidR="001E445C">
        <w:rPr>
          <w:rFonts w:ascii="Times New Roman" w:hAnsi="Times New Roman" w:cs="Times New Roman"/>
          <w:sz w:val="24"/>
          <w:szCs w:val="24"/>
          <w:lang w:val="en-AU"/>
        </w:rPr>
        <w:t xml:space="preserve"> school term</w:t>
      </w:r>
      <w:r w:rsidR="00C25811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74ABB">
        <w:rPr>
          <w:rFonts w:ascii="Times New Roman" w:hAnsi="Times New Roman" w:cs="Times New Roman"/>
          <w:sz w:val="24"/>
          <w:szCs w:val="24"/>
          <w:lang w:val="en-AU"/>
        </w:rPr>
        <w:t>40</w:t>
      </w:r>
      <w:r w:rsidR="00C25811">
        <w:rPr>
          <w:rFonts w:ascii="Times New Roman" w:hAnsi="Times New Roman" w:cs="Times New Roman"/>
          <w:sz w:val="24"/>
          <w:szCs w:val="24"/>
          <w:lang w:val="en-AU"/>
        </w:rPr>
        <w:t xml:space="preserve">% in schools, e.g., </w:t>
      </w:r>
      <w:r w:rsidR="002717E8">
        <w:rPr>
          <w:rFonts w:ascii="Times New Roman" w:hAnsi="Times New Roman" w:cs="Times New Roman"/>
          <w:sz w:val="24"/>
          <w:szCs w:val="24"/>
          <w:lang w:val="en-AU"/>
        </w:rPr>
        <w:t>8</w:t>
      </w:r>
      <w:r w:rsidR="00395C87">
        <w:rPr>
          <w:rFonts w:ascii="Times New Roman" w:hAnsi="Times New Roman" w:cs="Times New Roman"/>
          <w:sz w:val="24"/>
          <w:szCs w:val="24"/>
          <w:lang w:val="en-AU"/>
        </w:rPr>
        <w:t>0 days per year minimum</w:t>
      </w:r>
      <w:r w:rsidR="00C2581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74ABB">
        <w:rPr>
          <w:rFonts w:ascii="Times New Roman" w:hAnsi="Times New Roman" w:cs="Times New Roman"/>
          <w:sz w:val="24"/>
          <w:szCs w:val="24"/>
          <w:lang w:val="en-AU"/>
        </w:rPr>
        <w:t xml:space="preserve">in </w:t>
      </w:r>
      <w:r w:rsidR="002B5DD6">
        <w:rPr>
          <w:rFonts w:ascii="Times New Roman" w:hAnsi="Times New Roman" w:cs="Times New Roman"/>
          <w:sz w:val="24"/>
          <w:szCs w:val="24"/>
          <w:lang w:val="en-AU"/>
        </w:rPr>
        <w:t xml:space="preserve">practicum </w:t>
      </w:r>
      <w:r w:rsidR="00074ABB">
        <w:rPr>
          <w:rFonts w:ascii="Times New Roman" w:hAnsi="Times New Roman" w:cs="Times New Roman"/>
          <w:sz w:val="24"/>
          <w:szCs w:val="24"/>
          <w:lang w:val="en-AU"/>
        </w:rPr>
        <w:t>schools</w:t>
      </w:r>
      <w:r w:rsidR="002717E8">
        <w:rPr>
          <w:rFonts w:ascii="Times New Roman" w:hAnsi="Times New Roman" w:cs="Times New Roman"/>
          <w:sz w:val="24"/>
          <w:szCs w:val="24"/>
          <w:lang w:val="en-AU"/>
        </w:rPr>
        <w:t>).</w:t>
      </w:r>
    </w:p>
    <w:p w14:paraId="21567913" w14:textId="346A6428" w:rsidR="001123C7" w:rsidRDefault="001123C7" w:rsidP="00C470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Academics</w:t>
      </w:r>
      <w:r w:rsidR="002717E8">
        <w:rPr>
          <w:rFonts w:ascii="Times New Roman" w:hAnsi="Times New Roman" w:cs="Times New Roman"/>
          <w:sz w:val="24"/>
          <w:szCs w:val="24"/>
          <w:lang w:val="en-AU"/>
        </w:rPr>
        <w:t xml:space="preserve"> teaching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14642">
        <w:rPr>
          <w:rFonts w:ascii="Times New Roman" w:hAnsi="Times New Roman" w:cs="Times New Roman"/>
          <w:sz w:val="24"/>
          <w:szCs w:val="24"/>
          <w:lang w:val="en-AU"/>
        </w:rPr>
        <w:t>in initial teacher education program</w:t>
      </w:r>
      <w:r w:rsidR="002717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41464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35F">
        <w:rPr>
          <w:rFonts w:ascii="Times New Roman" w:hAnsi="Times New Roman" w:cs="Times New Roman"/>
          <w:sz w:val="24"/>
          <w:szCs w:val="24"/>
          <w:lang w:val="en-AU"/>
        </w:rPr>
        <w:t xml:space="preserve">are registered teachers themselves, </w:t>
      </w:r>
      <w:r w:rsidR="00414642">
        <w:rPr>
          <w:rFonts w:ascii="Times New Roman" w:hAnsi="Times New Roman" w:cs="Times New Roman"/>
          <w:sz w:val="24"/>
          <w:szCs w:val="24"/>
          <w:lang w:val="en-AU"/>
        </w:rPr>
        <w:t>attend school</w:t>
      </w:r>
      <w:r w:rsidR="002717E8">
        <w:rPr>
          <w:rFonts w:ascii="Times New Roman" w:hAnsi="Times New Roman" w:cs="Times New Roman"/>
          <w:sz w:val="24"/>
          <w:szCs w:val="24"/>
          <w:lang w:val="en-AU"/>
        </w:rPr>
        <w:t>s regularly</w:t>
      </w:r>
      <w:r w:rsidR="00220897">
        <w:rPr>
          <w:rFonts w:ascii="Times New Roman" w:hAnsi="Times New Roman" w:cs="Times New Roman"/>
          <w:sz w:val="24"/>
          <w:szCs w:val="24"/>
          <w:lang w:val="en-AU"/>
        </w:rPr>
        <w:t xml:space="preserve"> and observe lessons</w:t>
      </w:r>
      <w:r w:rsidR="00414642">
        <w:rPr>
          <w:rFonts w:ascii="Times New Roman" w:hAnsi="Times New Roman" w:cs="Times New Roman"/>
          <w:sz w:val="24"/>
          <w:szCs w:val="24"/>
          <w:lang w:val="en-AU"/>
        </w:rPr>
        <w:t>, work with the mentor teachers</w:t>
      </w:r>
      <w:r w:rsidR="00A4535F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220897">
        <w:rPr>
          <w:rFonts w:ascii="Times New Roman" w:hAnsi="Times New Roman" w:cs="Times New Roman"/>
          <w:sz w:val="24"/>
          <w:szCs w:val="24"/>
          <w:lang w:val="en-AU"/>
        </w:rPr>
        <w:t>model</w:t>
      </w:r>
      <w:r w:rsidR="001E445C">
        <w:rPr>
          <w:rFonts w:ascii="Times New Roman" w:hAnsi="Times New Roman" w:cs="Times New Roman"/>
          <w:sz w:val="24"/>
          <w:szCs w:val="24"/>
          <w:lang w:val="en-AU"/>
        </w:rPr>
        <w:t xml:space="preserve"> best teaching practice during oncampus classes</w:t>
      </w:r>
      <w:r w:rsidR="002B5DD6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1E445C">
        <w:rPr>
          <w:rFonts w:ascii="Times New Roman" w:hAnsi="Times New Roman" w:cs="Times New Roman"/>
          <w:sz w:val="24"/>
          <w:szCs w:val="24"/>
          <w:lang w:val="en-AU"/>
        </w:rPr>
        <w:t xml:space="preserve"> and evaluate</w:t>
      </w:r>
      <w:r w:rsidR="00FA3B7B">
        <w:rPr>
          <w:rFonts w:ascii="Times New Roman" w:hAnsi="Times New Roman" w:cs="Times New Roman"/>
          <w:sz w:val="24"/>
          <w:szCs w:val="24"/>
          <w:lang w:val="en-AU"/>
        </w:rPr>
        <w:t xml:space="preserve"> performance </w:t>
      </w:r>
      <w:r w:rsidR="001E445C">
        <w:rPr>
          <w:rFonts w:ascii="Times New Roman" w:hAnsi="Times New Roman" w:cs="Times New Roman"/>
          <w:sz w:val="24"/>
          <w:szCs w:val="24"/>
          <w:lang w:val="en-AU"/>
        </w:rPr>
        <w:t xml:space="preserve">with the mentor teacher, the pre-service teacher </w:t>
      </w:r>
      <w:r w:rsidR="00FA3B7B">
        <w:rPr>
          <w:rFonts w:ascii="Times New Roman" w:hAnsi="Times New Roman" w:cs="Times New Roman"/>
          <w:sz w:val="24"/>
          <w:szCs w:val="24"/>
          <w:lang w:val="en-AU"/>
        </w:rPr>
        <w:t>progress</w:t>
      </w:r>
      <w:r w:rsidR="0071454A">
        <w:rPr>
          <w:rFonts w:ascii="Times New Roman" w:hAnsi="Times New Roman" w:cs="Times New Roman"/>
          <w:sz w:val="24"/>
          <w:szCs w:val="24"/>
          <w:lang w:val="en-AU"/>
        </w:rPr>
        <w:t xml:space="preserve"> against standards</w:t>
      </w:r>
      <w:r w:rsidR="00FA3B7B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71454A">
        <w:rPr>
          <w:rFonts w:ascii="Times New Roman" w:hAnsi="Times New Roman" w:cs="Times New Roman"/>
          <w:sz w:val="24"/>
          <w:szCs w:val="24"/>
          <w:lang w:val="en-AU"/>
        </w:rPr>
        <w:t>APST serve this purpose</w:t>
      </w:r>
      <w:r w:rsidR="002C31A2">
        <w:rPr>
          <w:rFonts w:ascii="Times New Roman" w:hAnsi="Times New Roman" w:cs="Times New Roman"/>
          <w:sz w:val="24"/>
          <w:szCs w:val="24"/>
          <w:lang w:val="en-AU"/>
        </w:rPr>
        <w:t xml:space="preserve"> well</w:t>
      </w:r>
      <w:r w:rsidR="0071454A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12D7C845" w14:textId="744F2258" w:rsidR="00CA4AB3" w:rsidRPr="00C47027" w:rsidRDefault="00665043" w:rsidP="00C470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LANTITE or similar test prior to consideration for an interview</w:t>
      </w:r>
      <w:r w:rsidR="00AE542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232AD">
        <w:rPr>
          <w:rFonts w:ascii="Times New Roman" w:hAnsi="Times New Roman" w:cs="Times New Roman"/>
          <w:sz w:val="24"/>
          <w:szCs w:val="24"/>
          <w:lang w:val="en-AU"/>
        </w:rPr>
        <w:t xml:space="preserve">to enter the initial teacher education program </w:t>
      </w:r>
      <w:r w:rsidR="00AE542D">
        <w:rPr>
          <w:rFonts w:ascii="Times New Roman" w:hAnsi="Times New Roman" w:cs="Times New Roman"/>
          <w:sz w:val="24"/>
          <w:szCs w:val="24"/>
          <w:lang w:val="en-AU"/>
        </w:rPr>
        <w:t xml:space="preserve">that determines the </w:t>
      </w:r>
      <w:r w:rsidR="00AE542D" w:rsidRPr="002C31A2">
        <w:rPr>
          <w:rFonts w:ascii="Times New Roman" w:hAnsi="Times New Roman" w:cs="Times New Roman"/>
          <w:b/>
          <w:bCs/>
          <w:sz w:val="24"/>
          <w:szCs w:val="24"/>
          <w:lang w:val="en-AU"/>
        </w:rPr>
        <w:t>right of passage</w:t>
      </w:r>
      <w:r w:rsidR="00AE542D">
        <w:rPr>
          <w:rFonts w:ascii="Times New Roman" w:hAnsi="Times New Roman" w:cs="Times New Roman"/>
          <w:sz w:val="24"/>
          <w:szCs w:val="24"/>
          <w:lang w:val="en-AU"/>
        </w:rPr>
        <w:t xml:space="preserve"> to enter the front door of a</w:t>
      </w:r>
      <w:r w:rsidR="00F232AD">
        <w:rPr>
          <w:rFonts w:ascii="Times New Roman" w:hAnsi="Times New Roman" w:cs="Times New Roman"/>
          <w:sz w:val="24"/>
          <w:szCs w:val="24"/>
          <w:lang w:val="en-AU"/>
        </w:rPr>
        <w:t>n</w:t>
      </w:r>
      <w:r w:rsidR="00AE542D">
        <w:rPr>
          <w:rFonts w:ascii="Times New Roman" w:hAnsi="Times New Roman" w:cs="Times New Roman"/>
          <w:sz w:val="24"/>
          <w:szCs w:val="24"/>
          <w:lang w:val="en-AU"/>
        </w:rPr>
        <w:t xml:space="preserve"> educational qualification.  Interviews conducted </w:t>
      </w:r>
      <w:r w:rsidR="00F232AD">
        <w:rPr>
          <w:rFonts w:ascii="Times New Roman" w:hAnsi="Times New Roman" w:cs="Times New Roman"/>
          <w:sz w:val="24"/>
          <w:szCs w:val="24"/>
          <w:lang w:val="en-AU"/>
        </w:rPr>
        <w:t xml:space="preserve">by </w:t>
      </w:r>
      <w:r w:rsidR="004E074E">
        <w:rPr>
          <w:rFonts w:ascii="Times New Roman" w:hAnsi="Times New Roman" w:cs="Times New Roman"/>
          <w:sz w:val="24"/>
          <w:szCs w:val="24"/>
          <w:lang w:val="en-AU"/>
        </w:rPr>
        <w:t xml:space="preserve">experienced educators </w:t>
      </w:r>
      <w:r w:rsidR="00EB5912">
        <w:rPr>
          <w:rFonts w:ascii="Times New Roman" w:hAnsi="Times New Roman" w:cs="Times New Roman"/>
          <w:sz w:val="24"/>
          <w:szCs w:val="24"/>
          <w:lang w:val="en-AU"/>
        </w:rPr>
        <w:t xml:space="preserve">using a rigorous framework to determine </w:t>
      </w:r>
      <w:r w:rsidR="00EB5912" w:rsidRPr="002C31A2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cognitive, </w:t>
      </w:r>
      <w:proofErr w:type="gramStart"/>
      <w:r w:rsidR="00EB5912" w:rsidRPr="002C31A2">
        <w:rPr>
          <w:rFonts w:ascii="Times New Roman" w:hAnsi="Times New Roman" w:cs="Times New Roman"/>
          <w:b/>
          <w:bCs/>
          <w:sz w:val="24"/>
          <w:szCs w:val="24"/>
          <w:lang w:val="en-AU"/>
        </w:rPr>
        <w:t>social</w:t>
      </w:r>
      <w:proofErr w:type="gramEnd"/>
      <w:r w:rsidR="00EB5912" w:rsidRPr="002C31A2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and emotional readiness</w:t>
      </w:r>
      <w:r w:rsidR="00EB591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E074E">
        <w:rPr>
          <w:rFonts w:ascii="Times New Roman" w:hAnsi="Times New Roman" w:cs="Times New Roman"/>
          <w:sz w:val="24"/>
          <w:szCs w:val="24"/>
          <w:lang w:val="en-AU"/>
        </w:rPr>
        <w:t>for the</w:t>
      </w:r>
      <w:r w:rsidR="00EB591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D1D7B">
        <w:rPr>
          <w:rFonts w:ascii="Times New Roman" w:hAnsi="Times New Roman" w:cs="Times New Roman"/>
          <w:sz w:val="24"/>
          <w:szCs w:val="24"/>
          <w:lang w:val="en-AU"/>
        </w:rPr>
        <w:t xml:space="preserve">initial </w:t>
      </w:r>
      <w:r w:rsidR="00EB5912">
        <w:rPr>
          <w:rFonts w:ascii="Times New Roman" w:hAnsi="Times New Roman" w:cs="Times New Roman"/>
          <w:sz w:val="24"/>
          <w:szCs w:val="24"/>
          <w:lang w:val="en-AU"/>
        </w:rPr>
        <w:t>teach</w:t>
      </w:r>
      <w:r w:rsidR="004E074E">
        <w:rPr>
          <w:rFonts w:ascii="Times New Roman" w:hAnsi="Times New Roman" w:cs="Times New Roman"/>
          <w:sz w:val="24"/>
          <w:szCs w:val="24"/>
          <w:lang w:val="en-AU"/>
        </w:rPr>
        <w:t xml:space="preserve">ing </w:t>
      </w:r>
      <w:r w:rsidR="006D1D7B">
        <w:rPr>
          <w:rFonts w:ascii="Times New Roman" w:hAnsi="Times New Roman" w:cs="Times New Roman"/>
          <w:sz w:val="24"/>
          <w:szCs w:val="24"/>
          <w:lang w:val="en-AU"/>
        </w:rPr>
        <w:t>education</w:t>
      </w:r>
      <w:r w:rsidR="00EB5912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728270B2" w14:textId="77777777" w:rsidR="006D1D7B" w:rsidRDefault="006D1D7B" w:rsidP="004E07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AU"/>
        </w:rPr>
      </w:pPr>
    </w:p>
    <w:p w14:paraId="6C04B5CE" w14:textId="677F0EA3" w:rsidR="004E074E" w:rsidRPr="004E074E" w:rsidRDefault="007F241D" w:rsidP="004E07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Let us make being a teacher</w:t>
      </w:r>
      <w:r w:rsidR="006D1D7B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355954">
        <w:rPr>
          <w:rFonts w:ascii="Times New Roman" w:hAnsi="Times New Roman" w:cs="Times New Roman"/>
          <w:sz w:val="24"/>
          <w:szCs w:val="24"/>
          <w:lang w:val="en-AU"/>
        </w:rPr>
        <w:t>a member of the teaching profession,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 </w:t>
      </w:r>
      <w:r w:rsidR="0074742E">
        <w:rPr>
          <w:rFonts w:ascii="Times New Roman" w:hAnsi="Times New Roman" w:cs="Times New Roman"/>
          <w:sz w:val="24"/>
          <w:szCs w:val="24"/>
          <w:lang w:val="en-AU"/>
        </w:rPr>
        <w:t>privilege</w:t>
      </w:r>
      <w:r w:rsidR="00355954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to be yearned for and earned</w:t>
      </w:r>
      <w:r w:rsidR="0074742E">
        <w:rPr>
          <w:rFonts w:ascii="Times New Roman" w:hAnsi="Times New Roman" w:cs="Times New Roman"/>
          <w:sz w:val="24"/>
          <w:szCs w:val="24"/>
          <w:lang w:val="en-AU"/>
        </w:rPr>
        <w:t xml:space="preserve"> by those that really want to make a difference in the live</w:t>
      </w:r>
      <w:r w:rsidR="00236826">
        <w:rPr>
          <w:rFonts w:ascii="Times New Roman" w:hAnsi="Times New Roman" w:cs="Times New Roman"/>
          <w:sz w:val="24"/>
          <w:szCs w:val="24"/>
          <w:lang w:val="en-AU"/>
        </w:rPr>
        <w:t>s of</w:t>
      </w:r>
      <w:r w:rsidR="0074742E">
        <w:rPr>
          <w:rFonts w:ascii="Times New Roman" w:hAnsi="Times New Roman" w:cs="Times New Roman"/>
          <w:sz w:val="24"/>
          <w:szCs w:val="24"/>
          <w:lang w:val="en-AU"/>
        </w:rPr>
        <w:t xml:space="preserve"> all young Australians.  </w:t>
      </w:r>
      <w:r w:rsidR="00236826">
        <w:rPr>
          <w:rFonts w:ascii="Times New Roman" w:hAnsi="Times New Roman" w:cs="Times New Roman"/>
          <w:sz w:val="24"/>
          <w:szCs w:val="24"/>
          <w:lang w:val="en-AU"/>
        </w:rPr>
        <w:t xml:space="preserve">I want to be proud to say that I </w:t>
      </w:r>
      <w:r w:rsidR="006253F6">
        <w:rPr>
          <w:rFonts w:ascii="Times New Roman" w:hAnsi="Times New Roman" w:cs="Times New Roman"/>
          <w:sz w:val="24"/>
          <w:szCs w:val="24"/>
          <w:lang w:val="en-AU"/>
        </w:rPr>
        <w:t>am part of a strong, dynamic profession</w:t>
      </w:r>
      <w:r w:rsidR="00355954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6253F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A3A19">
        <w:rPr>
          <w:rFonts w:ascii="Times New Roman" w:hAnsi="Times New Roman" w:cs="Times New Roman"/>
          <w:sz w:val="24"/>
          <w:szCs w:val="24"/>
          <w:lang w:val="en-AU"/>
        </w:rPr>
        <w:t xml:space="preserve">where quality is at the forefront.  </w:t>
      </w:r>
      <w:r w:rsidR="00C10FBC">
        <w:rPr>
          <w:rFonts w:ascii="Times New Roman" w:hAnsi="Times New Roman" w:cs="Times New Roman"/>
          <w:sz w:val="24"/>
          <w:szCs w:val="24"/>
          <w:lang w:val="en-AU"/>
        </w:rPr>
        <w:t xml:space="preserve">We can </w:t>
      </w:r>
      <w:r w:rsidR="00355954">
        <w:rPr>
          <w:rFonts w:ascii="Times New Roman" w:hAnsi="Times New Roman" w:cs="Times New Roman"/>
          <w:sz w:val="24"/>
          <w:szCs w:val="24"/>
          <w:lang w:val="en-AU"/>
        </w:rPr>
        <w:t xml:space="preserve">still </w:t>
      </w:r>
      <w:r w:rsidR="00C10FBC">
        <w:rPr>
          <w:rFonts w:ascii="Times New Roman" w:hAnsi="Times New Roman" w:cs="Times New Roman"/>
          <w:sz w:val="24"/>
          <w:szCs w:val="24"/>
          <w:lang w:val="en-AU"/>
        </w:rPr>
        <w:t xml:space="preserve">meet the demand for teachers by making </w:t>
      </w:r>
      <w:r w:rsidR="00373AE7">
        <w:rPr>
          <w:rFonts w:ascii="Times New Roman" w:hAnsi="Times New Roman" w:cs="Times New Roman"/>
          <w:sz w:val="24"/>
          <w:szCs w:val="24"/>
          <w:lang w:val="en-AU"/>
        </w:rPr>
        <w:t xml:space="preserve">the profession </w:t>
      </w:r>
      <w:r w:rsidR="001F0091">
        <w:rPr>
          <w:rFonts w:ascii="Times New Roman" w:hAnsi="Times New Roman" w:cs="Times New Roman"/>
          <w:sz w:val="24"/>
          <w:szCs w:val="24"/>
          <w:lang w:val="en-AU"/>
        </w:rPr>
        <w:t xml:space="preserve">refined, </w:t>
      </w:r>
      <w:r w:rsidR="009F674B">
        <w:rPr>
          <w:rFonts w:ascii="Times New Roman" w:hAnsi="Times New Roman" w:cs="Times New Roman"/>
          <w:sz w:val="24"/>
          <w:szCs w:val="24"/>
          <w:lang w:val="en-AU"/>
        </w:rPr>
        <w:t>knowledgeable</w:t>
      </w:r>
      <w:r w:rsidR="006A53F7" w:rsidRPr="006A53F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A53F7">
        <w:rPr>
          <w:rFonts w:ascii="Times New Roman" w:hAnsi="Times New Roman" w:cs="Times New Roman"/>
          <w:sz w:val="24"/>
          <w:szCs w:val="24"/>
          <w:lang w:val="en-AU"/>
        </w:rPr>
        <w:t>and fashionably desired.</w:t>
      </w:r>
      <w:r w:rsidR="0023682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sectPr w:rsidR="004E074E" w:rsidRPr="004E074E" w:rsidSect="00EB1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E9FF8" w14:textId="77777777" w:rsidR="00B12761" w:rsidRDefault="00B12761" w:rsidP="000147B0">
      <w:pPr>
        <w:spacing w:after="0" w:line="240" w:lineRule="auto"/>
      </w:pPr>
      <w:r>
        <w:separator/>
      </w:r>
    </w:p>
  </w:endnote>
  <w:endnote w:type="continuationSeparator" w:id="0">
    <w:p w14:paraId="6EBAD3CD" w14:textId="77777777" w:rsidR="00B12761" w:rsidRDefault="00B12761" w:rsidP="000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68F7B" w14:textId="77777777" w:rsidR="00B12761" w:rsidRDefault="00B12761" w:rsidP="000147B0">
      <w:pPr>
        <w:spacing w:after="0" w:line="240" w:lineRule="auto"/>
      </w:pPr>
      <w:r>
        <w:separator/>
      </w:r>
    </w:p>
  </w:footnote>
  <w:footnote w:type="continuationSeparator" w:id="0">
    <w:p w14:paraId="7A660FF9" w14:textId="77777777" w:rsidR="00B12761" w:rsidRDefault="00B12761" w:rsidP="0001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9217E"/>
    <w:multiLevelType w:val="hybridMultilevel"/>
    <w:tmpl w:val="D18A4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drprz0q9rrvjevre3pv9v450s0xr9zxrre&quot;&gt;EndNote Library APA referencing PEEL April 2021&lt;record-ids&gt;&lt;item&gt;1720&lt;/item&gt;&lt;item&gt;2596&lt;/item&gt;&lt;/record-ids&gt;&lt;/item&gt;&lt;/Libraries&gt;"/>
  </w:docVars>
  <w:rsids>
    <w:rsidRoot w:val="004C7764"/>
    <w:rsid w:val="00005820"/>
    <w:rsid w:val="000147B0"/>
    <w:rsid w:val="00035147"/>
    <w:rsid w:val="00035D7B"/>
    <w:rsid w:val="00074ABB"/>
    <w:rsid w:val="00082384"/>
    <w:rsid w:val="0008309E"/>
    <w:rsid w:val="00084D21"/>
    <w:rsid w:val="00087872"/>
    <w:rsid w:val="00090A3A"/>
    <w:rsid w:val="000C231A"/>
    <w:rsid w:val="000D11CC"/>
    <w:rsid w:val="000F6F87"/>
    <w:rsid w:val="0010626C"/>
    <w:rsid w:val="0010627C"/>
    <w:rsid w:val="001123C7"/>
    <w:rsid w:val="0011570A"/>
    <w:rsid w:val="00126EEC"/>
    <w:rsid w:val="00150A6E"/>
    <w:rsid w:val="00167B38"/>
    <w:rsid w:val="001836C5"/>
    <w:rsid w:val="001850D9"/>
    <w:rsid w:val="00190022"/>
    <w:rsid w:val="00192596"/>
    <w:rsid w:val="001944D4"/>
    <w:rsid w:val="00197A24"/>
    <w:rsid w:val="001A15AD"/>
    <w:rsid w:val="001A5970"/>
    <w:rsid w:val="001A5D14"/>
    <w:rsid w:val="001E1E52"/>
    <w:rsid w:val="001E445C"/>
    <w:rsid w:val="001F0091"/>
    <w:rsid w:val="00204BAF"/>
    <w:rsid w:val="00210E51"/>
    <w:rsid w:val="0021514E"/>
    <w:rsid w:val="00220897"/>
    <w:rsid w:val="00221AFC"/>
    <w:rsid w:val="00236826"/>
    <w:rsid w:val="00250405"/>
    <w:rsid w:val="00250780"/>
    <w:rsid w:val="0026127D"/>
    <w:rsid w:val="002642E0"/>
    <w:rsid w:val="0027156C"/>
    <w:rsid w:val="002717E8"/>
    <w:rsid w:val="00273AC0"/>
    <w:rsid w:val="00277698"/>
    <w:rsid w:val="00282F38"/>
    <w:rsid w:val="002901A8"/>
    <w:rsid w:val="00294008"/>
    <w:rsid w:val="00294659"/>
    <w:rsid w:val="002B5DD6"/>
    <w:rsid w:val="002B65C7"/>
    <w:rsid w:val="002C2911"/>
    <w:rsid w:val="002C31A2"/>
    <w:rsid w:val="002C352B"/>
    <w:rsid w:val="002E21DC"/>
    <w:rsid w:val="002F63B6"/>
    <w:rsid w:val="003174CF"/>
    <w:rsid w:val="003239CC"/>
    <w:rsid w:val="00333B65"/>
    <w:rsid w:val="00340065"/>
    <w:rsid w:val="00344D26"/>
    <w:rsid w:val="00355954"/>
    <w:rsid w:val="00363BB3"/>
    <w:rsid w:val="00364276"/>
    <w:rsid w:val="00365E09"/>
    <w:rsid w:val="00373AE7"/>
    <w:rsid w:val="00373BFD"/>
    <w:rsid w:val="00374008"/>
    <w:rsid w:val="003954B3"/>
    <w:rsid w:val="00395C87"/>
    <w:rsid w:val="00395DED"/>
    <w:rsid w:val="003A1772"/>
    <w:rsid w:val="003A1E9F"/>
    <w:rsid w:val="003A1F19"/>
    <w:rsid w:val="003A79E3"/>
    <w:rsid w:val="003B5DA5"/>
    <w:rsid w:val="003C14F6"/>
    <w:rsid w:val="003D2133"/>
    <w:rsid w:val="003E5DEF"/>
    <w:rsid w:val="003F3CCA"/>
    <w:rsid w:val="00414642"/>
    <w:rsid w:val="00422DE4"/>
    <w:rsid w:val="0042753E"/>
    <w:rsid w:val="00433378"/>
    <w:rsid w:val="004406D2"/>
    <w:rsid w:val="00454FFA"/>
    <w:rsid w:val="00460E00"/>
    <w:rsid w:val="00461B7A"/>
    <w:rsid w:val="00462422"/>
    <w:rsid w:val="0048430C"/>
    <w:rsid w:val="00486FA6"/>
    <w:rsid w:val="004975C5"/>
    <w:rsid w:val="004B13D4"/>
    <w:rsid w:val="004B7C6D"/>
    <w:rsid w:val="004C7163"/>
    <w:rsid w:val="004C7764"/>
    <w:rsid w:val="004E074E"/>
    <w:rsid w:val="004E3006"/>
    <w:rsid w:val="004E4CE8"/>
    <w:rsid w:val="00512B94"/>
    <w:rsid w:val="00512D9E"/>
    <w:rsid w:val="00516183"/>
    <w:rsid w:val="00527778"/>
    <w:rsid w:val="00530D0C"/>
    <w:rsid w:val="00551633"/>
    <w:rsid w:val="00573C86"/>
    <w:rsid w:val="00585853"/>
    <w:rsid w:val="005A1643"/>
    <w:rsid w:val="005A1B0C"/>
    <w:rsid w:val="005A42F6"/>
    <w:rsid w:val="005B0FCD"/>
    <w:rsid w:val="005B74DC"/>
    <w:rsid w:val="005D765A"/>
    <w:rsid w:val="005E523B"/>
    <w:rsid w:val="005F0D18"/>
    <w:rsid w:val="00610A19"/>
    <w:rsid w:val="00622A36"/>
    <w:rsid w:val="006253F6"/>
    <w:rsid w:val="006340A2"/>
    <w:rsid w:val="006549D8"/>
    <w:rsid w:val="00661569"/>
    <w:rsid w:val="00665043"/>
    <w:rsid w:val="00666942"/>
    <w:rsid w:val="00671CDD"/>
    <w:rsid w:val="00672695"/>
    <w:rsid w:val="00683AA8"/>
    <w:rsid w:val="00687A81"/>
    <w:rsid w:val="00690A6C"/>
    <w:rsid w:val="00692389"/>
    <w:rsid w:val="006A3D10"/>
    <w:rsid w:val="006A53F7"/>
    <w:rsid w:val="006A692B"/>
    <w:rsid w:val="006A728E"/>
    <w:rsid w:val="006B7CFC"/>
    <w:rsid w:val="006C293A"/>
    <w:rsid w:val="006C2ADC"/>
    <w:rsid w:val="006C721B"/>
    <w:rsid w:val="006C7A2E"/>
    <w:rsid w:val="006D0F1D"/>
    <w:rsid w:val="006D1D7B"/>
    <w:rsid w:val="006E03E6"/>
    <w:rsid w:val="006E2CD8"/>
    <w:rsid w:val="006E6BA2"/>
    <w:rsid w:val="006F0E14"/>
    <w:rsid w:val="006F60BE"/>
    <w:rsid w:val="006F6F64"/>
    <w:rsid w:val="00706882"/>
    <w:rsid w:val="0071454A"/>
    <w:rsid w:val="00720189"/>
    <w:rsid w:val="007216A1"/>
    <w:rsid w:val="00735883"/>
    <w:rsid w:val="0073748F"/>
    <w:rsid w:val="0074742E"/>
    <w:rsid w:val="007559BF"/>
    <w:rsid w:val="00755DB2"/>
    <w:rsid w:val="0077150E"/>
    <w:rsid w:val="007778D9"/>
    <w:rsid w:val="007805D1"/>
    <w:rsid w:val="00780B20"/>
    <w:rsid w:val="007868B9"/>
    <w:rsid w:val="007969BD"/>
    <w:rsid w:val="007B4A4E"/>
    <w:rsid w:val="007B7382"/>
    <w:rsid w:val="007C46A9"/>
    <w:rsid w:val="007D46F6"/>
    <w:rsid w:val="007D64AC"/>
    <w:rsid w:val="007E62E0"/>
    <w:rsid w:val="007F241D"/>
    <w:rsid w:val="007F36E6"/>
    <w:rsid w:val="007F5A19"/>
    <w:rsid w:val="007F766A"/>
    <w:rsid w:val="00810302"/>
    <w:rsid w:val="0081577D"/>
    <w:rsid w:val="00822311"/>
    <w:rsid w:val="0082422C"/>
    <w:rsid w:val="0083257F"/>
    <w:rsid w:val="0084469E"/>
    <w:rsid w:val="008470AB"/>
    <w:rsid w:val="00856C0D"/>
    <w:rsid w:val="0086266B"/>
    <w:rsid w:val="00893FAA"/>
    <w:rsid w:val="00894B2F"/>
    <w:rsid w:val="008C7AED"/>
    <w:rsid w:val="008D4C99"/>
    <w:rsid w:val="008E2EA1"/>
    <w:rsid w:val="008F079E"/>
    <w:rsid w:val="008F740A"/>
    <w:rsid w:val="008F7901"/>
    <w:rsid w:val="009046DC"/>
    <w:rsid w:val="00934553"/>
    <w:rsid w:val="00936270"/>
    <w:rsid w:val="0095428C"/>
    <w:rsid w:val="00964F30"/>
    <w:rsid w:val="00965995"/>
    <w:rsid w:val="0097655D"/>
    <w:rsid w:val="00982B0F"/>
    <w:rsid w:val="0098612E"/>
    <w:rsid w:val="0099353E"/>
    <w:rsid w:val="009A358B"/>
    <w:rsid w:val="009A46AF"/>
    <w:rsid w:val="009C74E3"/>
    <w:rsid w:val="009E0EE1"/>
    <w:rsid w:val="009F674B"/>
    <w:rsid w:val="00A01645"/>
    <w:rsid w:val="00A03061"/>
    <w:rsid w:val="00A14081"/>
    <w:rsid w:val="00A3644D"/>
    <w:rsid w:val="00A374A1"/>
    <w:rsid w:val="00A4020F"/>
    <w:rsid w:val="00A4535F"/>
    <w:rsid w:val="00A57395"/>
    <w:rsid w:val="00A71893"/>
    <w:rsid w:val="00A77E81"/>
    <w:rsid w:val="00A84EC7"/>
    <w:rsid w:val="00A912A5"/>
    <w:rsid w:val="00A970EC"/>
    <w:rsid w:val="00AA121C"/>
    <w:rsid w:val="00AB1C03"/>
    <w:rsid w:val="00AB496D"/>
    <w:rsid w:val="00AC18C4"/>
    <w:rsid w:val="00AC411F"/>
    <w:rsid w:val="00AD0744"/>
    <w:rsid w:val="00AE542D"/>
    <w:rsid w:val="00AE68AC"/>
    <w:rsid w:val="00AF2C58"/>
    <w:rsid w:val="00AF6386"/>
    <w:rsid w:val="00B00669"/>
    <w:rsid w:val="00B01D59"/>
    <w:rsid w:val="00B12761"/>
    <w:rsid w:val="00B14F6F"/>
    <w:rsid w:val="00B23AF2"/>
    <w:rsid w:val="00B34EDC"/>
    <w:rsid w:val="00B63509"/>
    <w:rsid w:val="00B643C9"/>
    <w:rsid w:val="00B67FCB"/>
    <w:rsid w:val="00B82A0F"/>
    <w:rsid w:val="00B84EA1"/>
    <w:rsid w:val="00B911EE"/>
    <w:rsid w:val="00B97B42"/>
    <w:rsid w:val="00BB157D"/>
    <w:rsid w:val="00BB245C"/>
    <w:rsid w:val="00BC2C56"/>
    <w:rsid w:val="00BF3F80"/>
    <w:rsid w:val="00BF7788"/>
    <w:rsid w:val="00C03292"/>
    <w:rsid w:val="00C10FBC"/>
    <w:rsid w:val="00C25811"/>
    <w:rsid w:val="00C275ED"/>
    <w:rsid w:val="00C320D2"/>
    <w:rsid w:val="00C427A5"/>
    <w:rsid w:val="00C44390"/>
    <w:rsid w:val="00C47027"/>
    <w:rsid w:val="00C65C05"/>
    <w:rsid w:val="00C716DA"/>
    <w:rsid w:val="00C770E2"/>
    <w:rsid w:val="00C80D1F"/>
    <w:rsid w:val="00C9479D"/>
    <w:rsid w:val="00CA3A19"/>
    <w:rsid w:val="00CA4AB3"/>
    <w:rsid w:val="00D07A8B"/>
    <w:rsid w:val="00D11FE7"/>
    <w:rsid w:val="00D13A4E"/>
    <w:rsid w:val="00D204A5"/>
    <w:rsid w:val="00D22AE1"/>
    <w:rsid w:val="00D25A01"/>
    <w:rsid w:val="00D32613"/>
    <w:rsid w:val="00D373CE"/>
    <w:rsid w:val="00D43F70"/>
    <w:rsid w:val="00D46A8E"/>
    <w:rsid w:val="00D46B82"/>
    <w:rsid w:val="00D606FB"/>
    <w:rsid w:val="00D65DD2"/>
    <w:rsid w:val="00D6784A"/>
    <w:rsid w:val="00D71BBF"/>
    <w:rsid w:val="00DA33E3"/>
    <w:rsid w:val="00DB433F"/>
    <w:rsid w:val="00DD004E"/>
    <w:rsid w:val="00DD4DBD"/>
    <w:rsid w:val="00DE1C90"/>
    <w:rsid w:val="00E07388"/>
    <w:rsid w:val="00E3793E"/>
    <w:rsid w:val="00E508FD"/>
    <w:rsid w:val="00E90518"/>
    <w:rsid w:val="00EB140E"/>
    <w:rsid w:val="00EB5912"/>
    <w:rsid w:val="00EC6409"/>
    <w:rsid w:val="00EE2E8C"/>
    <w:rsid w:val="00EF334F"/>
    <w:rsid w:val="00F01225"/>
    <w:rsid w:val="00F017D0"/>
    <w:rsid w:val="00F05044"/>
    <w:rsid w:val="00F1114C"/>
    <w:rsid w:val="00F232AD"/>
    <w:rsid w:val="00F260E2"/>
    <w:rsid w:val="00F3139A"/>
    <w:rsid w:val="00F345B8"/>
    <w:rsid w:val="00F456B5"/>
    <w:rsid w:val="00F51989"/>
    <w:rsid w:val="00F52968"/>
    <w:rsid w:val="00F63545"/>
    <w:rsid w:val="00F64402"/>
    <w:rsid w:val="00F7427D"/>
    <w:rsid w:val="00F81C7F"/>
    <w:rsid w:val="00F9037C"/>
    <w:rsid w:val="00F931B5"/>
    <w:rsid w:val="00F93B8B"/>
    <w:rsid w:val="00FA3B7B"/>
    <w:rsid w:val="00FA56BD"/>
    <w:rsid w:val="00FB6E15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F912F8"/>
  <w15:chartTrackingRefBased/>
  <w15:docId w15:val="{AA669E1B-F2B6-493E-A8EE-477F9D6B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D11CC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D11CC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D11CC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D11CC"/>
    <w:rPr>
      <w:rFonts w:ascii="Times New Roman" w:hAnsi="Times New Roman" w:cs="Times New Roman"/>
      <w:noProof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B0"/>
  </w:style>
  <w:style w:type="paragraph" w:styleId="Footer">
    <w:name w:val="footer"/>
    <w:basedOn w:val="Normal"/>
    <w:link w:val="FooterChar"/>
    <w:uiPriority w:val="99"/>
    <w:unhideWhenUsed/>
    <w:rsid w:val="0001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B0"/>
  </w:style>
  <w:style w:type="character" w:styleId="CommentReference">
    <w:name w:val="annotation reference"/>
    <w:basedOn w:val="DefaultParagraphFont"/>
    <w:uiPriority w:val="99"/>
    <w:semiHidden/>
    <w:unhideWhenUsed/>
    <w:rsid w:val="0073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4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C4E7BF5D1FF4B8E02D7FC13103625" ma:contentTypeVersion="11" ma:contentTypeDescription="Create a new document." ma:contentTypeScope="" ma:versionID="b3326bfd98511b118d614ccb231f57ea">
  <xsd:schema xmlns:xsd="http://www.w3.org/2001/XMLSchema" xmlns:xs="http://www.w3.org/2001/XMLSchema" xmlns:p="http://schemas.microsoft.com/office/2006/metadata/properties" xmlns:ns3="a142412b-bb47-461e-88c4-654f3f5c9224" xmlns:ns4="a4bc5bde-2c84-41ec-aac7-eccf2f3dc282" targetNamespace="http://schemas.microsoft.com/office/2006/metadata/properties" ma:root="true" ma:fieldsID="a53b445def01d47862313b34bd7b9823" ns3:_="" ns4:_="">
    <xsd:import namespace="a142412b-bb47-461e-88c4-654f3f5c9224"/>
    <xsd:import namespace="a4bc5bde-2c84-41ec-aac7-eccf2f3dc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412b-bb47-461e-88c4-654f3f5c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5bde-2c84-41ec-aac7-eccf2f3dc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FC96-05D1-430D-84F2-AACAB0765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2412b-bb47-461e-88c4-654f3f5c9224"/>
    <ds:schemaRef ds:uri="a4bc5bde-2c84-41ec-aac7-eccf2f3dc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213B0-0C9C-47D5-A601-FD71CCCB7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2E97F-B35D-4413-8A71-B34EE3393C20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4bc5bde-2c84-41ec-aac7-eccf2f3dc282"/>
    <ds:schemaRef ds:uri="http://schemas.microsoft.com/office/2006/documentManagement/types"/>
    <ds:schemaRef ds:uri="http://purl.org/dc/terms/"/>
    <ds:schemaRef ds:uri="a142412b-bb47-461e-88c4-654f3f5c922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7A0ED33-5B07-4D64-B2E7-035109BC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GARNER,Kate</cp:lastModifiedBy>
  <cp:revision>2</cp:revision>
  <cp:lastPrinted>2019-07-28T21:21:00Z</cp:lastPrinted>
  <dcterms:created xsi:type="dcterms:W3CDTF">2021-07-21T01:28:00Z</dcterms:created>
  <dcterms:modified xsi:type="dcterms:W3CDTF">2021-07-21T01:28:00Z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0x010100B34C4E7BF5D1FF4B8E02D7FC13103625</vt:lpwstr>
  </property>
</Properties>
</file>