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drawings/drawing1.xml" ContentType="application/vnd.openxmlformats-officedocument.drawingml.chartshapes+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50.xml" ContentType="application/vnd.openxmlformats-officedocument.drawingml.chart+xml"/>
  <Override PartName="/word/charts/style50.xml" ContentType="application/vnd.ms-office.chartstyle+xml"/>
  <Override PartName="/word/charts/colors50.xml" ContentType="application/vnd.ms-office.chartcolorstyle+xml"/>
  <Override PartName="/word/charts/chart51.xml" ContentType="application/vnd.openxmlformats-officedocument.drawingml.chart+xml"/>
  <Override PartName="/word/charts/style51.xml" ContentType="application/vnd.ms-office.chartstyle+xml"/>
  <Override PartName="/word/charts/colors51.xml" ContentType="application/vnd.ms-office.chartcolorstyle+xml"/>
  <Override PartName="/word/charts/chart52.xml" ContentType="application/vnd.openxmlformats-officedocument.drawingml.chart+xml"/>
  <Override PartName="/word/charts/style52.xml" ContentType="application/vnd.ms-office.chartstyle+xml"/>
  <Override PartName="/word/charts/colors52.xml" ContentType="application/vnd.ms-office.chartcolorstyle+xml"/>
  <Override PartName="/word/charts/chart53.xml" ContentType="application/vnd.openxmlformats-officedocument.drawingml.chart+xml"/>
  <Override PartName="/word/charts/style53.xml" ContentType="application/vnd.ms-office.chartstyle+xml"/>
  <Override PartName="/word/charts/colors53.xml" ContentType="application/vnd.ms-office.chartcolorstyle+xml"/>
  <Override PartName="/word/charts/chart54.xml" ContentType="application/vnd.openxmlformats-officedocument.drawingml.chart+xml"/>
  <Override PartName="/word/charts/style54.xml" ContentType="application/vnd.ms-office.chartstyle+xml"/>
  <Override PartName="/word/charts/colors54.xml" ContentType="application/vnd.ms-office.chartcolorstyle+xml"/>
  <Override PartName="/word/charts/chart55.xml" ContentType="application/vnd.openxmlformats-officedocument.drawingml.chart+xml"/>
  <Override PartName="/word/charts/style55.xml" ContentType="application/vnd.ms-office.chartstyle+xml"/>
  <Override PartName="/word/charts/colors55.xml" ContentType="application/vnd.ms-office.chartcolorstyle+xml"/>
  <Override PartName="/word/charts/chart56.xml" ContentType="application/vnd.openxmlformats-officedocument.drawingml.chart+xml"/>
  <Override PartName="/word/charts/style56.xml" ContentType="application/vnd.ms-office.chartstyle+xml"/>
  <Override PartName="/word/charts/colors56.xml" ContentType="application/vnd.ms-office.chartcolorstyle+xml"/>
  <Override PartName="/word/charts/chart57.xml" ContentType="application/vnd.openxmlformats-officedocument.drawingml.chart+xml"/>
  <Override PartName="/word/charts/style57.xml" ContentType="application/vnd.ms-office.chartstyle+xml"/>
  <Override PartName="/word/charts/colors57.xml" ContentType="application/vnd.ms-office.chartcolorstyle+xml"/>
  <Override PartName="/word/charts/chart58.xml" ContentType="application/vnd.openxmlformats-officedocument.drawingml.chart+xml"/>
  <Override PartName="/word/charts/style58.xml" ContentType="application/vnd.ms-office.chartstyle+xml"/>
  <Override PartName="/word/charts/colors58.xml" ContentType="application/vnd.ms-office.chartcolorstyle+xml"/>
  <Override PartName="/word/charts/chart59.xml" ContentType="application/vnd.openxmlformats-officedocument.drawingml.chart+xml"/>
  <Override PartName="/word/charts/style59.xml" ContentType="application/vnd.ms-office.chartstyle+xml"/>
  <Override PartName="/word/charts/colors59.xml" ContentType="application/vnd.ms-office.chartcolorstyle+xml"/>
  <Override PartName="/word/charts/chart60.xml" ContentType="application/vnd.openxmlformats-officedocument.drawingml.chart+xml"/>
  <Override PartName="/word/charts/style60.xml" ContentType="application/vnd.ms-office.chartstyle+xml"/>
  <Override PartName="/word/charts/colors60.xml" ContentType="application/vnd.ms-office.chartcolorstyle+xml"/>
  <Override PartName="/word/charts/chart61.xml" ContentType="application/vnd.openxmlformats-officedocument.drawingml.chart+xml"/>
  <Override PartName="/word/charts/style61.xml" ContentType="application/vnd.ms-office.chartstyle+xml"/>
  <Override PartName="/word/charts/colors61.xml" ContentType="application/vnd.ms-office.chartcolorstyle+xml"/>
  <Override PartName="/word/charts/chart62.xml" ContentType="application/vnd.openxmlformats-officedocument.drawingml.chart+xml"/>
  <Override PartName="/word/charts/style62.xml" ContentType="application/vnd.ms-office.chartstyle+xml"/>
  <Override PartName="/word/charts/colors62.xml" ContentType="application/vnd.ms-office.chartcolorstyle+xml"/>
  <Override PartName="/word/charts/chart63.xml" ContentType="application/vnd.openxmlformats-officedocument.drawingml.chart+xml"/>
  <Override PartName="/word/charts/style63.xml" ContentType="application/vnd.ms-office.chartstyle+xml"/>
  <Override PartName="/word/charts/colors6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45BC1" w14:textId="0E93D937" w:rsidR="0058684C" w:rsidRPr="00C3499A" w:rsidRDefault="007344B3">
      <w:pPr>
        <w:rPr>
          <w:rFonts w:ascii="Segoe Print" w:hAnsi="Segoe Print"/>
          <w:b/>
          <w:bCs/>
          <w:color w:val="0070C0"/>
          <w:sz w:val="25"/>
          <w:szCs w:val="25"/>
        </w:rPr>
      </w:pPr>
      <w:bookmarkStart w:id="0" w:name="_GoBack"/>
      <w:bookmarkEnd w:id="0"/>
      <w:r>
        <w:rPr>
          <w:rFonts w:ascii="Segoe Print" w:hAnsi="Segoe Print"/>
          <w:b/>
          <w:bCs/>
          <w:noProof/>
          <w:color w:val="0070C0"/>
          <w:sz w:val="25"/>
          <w:szCs w:val="25"/>
          <w:lang w:eastAsia="en-AU"/>
        </w:rPr>
        <mc:AlternateContent>
          <mc:Choice Requires="wps">
            <w:drawing>
              <wp:anchor distT="0" distB="0" distL="114300" distR="114300" simplePos="0" relativeHeight="251627520" behindDoc="1" locked="0" layoutInCell="1" allowOverlap="1" wp14:anchorId="22742319" wp14:editId="032E2C25">
                <wp:simplePos x="0" y="0"/>
                <wp:positionH relativeFrom="column">
                  <wp:posOffset>-1194766</wp:posOffset>
                </wp:positionH>
                <wp:positionV relativeFrom="paragraph">
                  <wp:posOffset>1750060</wp:posOffset>
                </wp:positionV>
                <wp:extent cx="8932545" cy="7876540"/>
                <wp:effectExtent l="0" t="0" r="0" b="467360"/>
                <wp:wrapNone/>
                <wp:docPr id="12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932545" cy="7876540"/>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002060"/>
                        </a:solidFill>
                        <a:ln>
                          <a:noFill/>
                        </a:ln>
                        <a:effectLst/>
                        <a:scene3d>
                          <a:camera prst="isometricOffAxis2Left"/>
                          <a:lightRig rig="threePt" dir="t"/>
                        </a:scene3d>
                      </wps:spPr>
                      <wps:txbx>
                        <w:txbxContent>
                          <w:p w14:paraId="478B6DF3" w14:textId="77777777" w:rsidR="00B96379" w:rsidRDefault="00B96379" w:rsidP="007F5BF4">
                            <w:pPr>
                              <w:rPr>
                                <w:color w:val="FFFFFF" w:themeColor="background1"/>
                                <w:sz w:val="72"/>
                                <w:szCs w:val="72"/>
                              </w:rPr>
                            </w:pPr>
                          </w:p>
                        </w:txbxContent>
                      </wps:txbx>
                      <wps:bodyPr rot="0" vert="horz" wrap="square" lIns="914400" tIns="1097280" rIns="1097280" bIns="1097280" anchor="b" anchorCtr="0" upright="1">
                        <a:noAutofit/>
                      </wps:bodyPr>
                    </wps:wsp>
                  </a:graphicData>
                </a:graphic>
              </wp:anchor>
            </w:drawing>
          </mc:Choice>
          <mc:Fallback>
            <w:pict>
              <v:shape w14:anchorId="22742319" id="Freeform 10" o:spid="_x0000_s1026" style="position:absolute;margin-left:-94.1pt;margin-top:137.8pt;width:703.35pt;height:620.2pt;rotation:180;z-index:-251688960;visibility:visible;mso-wrap-style:square;mso-wrap-distance-left:9pt;mso-wrap-distance-top:0;mso-wrap-distance-right:9pt;mso-wrap-distance-bottom:0;mso-position-horizontal:absolute;mso-position-horizontal-relative:text;mso-position-vertical:absolute;mso-position-vertical-relative:text;v-text-anchor:bottom" coordsize="72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" adj="-11796480,,5400" path="m,c,644,,644,,644v23,6,62,14,113,21c250,685,476,700,720,644v,-27,,-27,,-27c720,,720,,720,,,,,,,e" fillcolor="#002060" stroked="f">
                <v:stroke joinstyle="miter"/>
                <v:formulas/>
                <v:path arrowok="t" o:connecttype="custom" o:connectlocs="0,0;0,7246417;1401913,7482713;8932545,7246417;8932545,6942607;8932545,0;0,0" o:connectangles="0,0,0,0,0,0,0" textboxrect="0,0,720,700"/>
                <v:textbox inset="1in,86.4pt,86.4pt,86.4pt">
                  <w:txbxContent>
                    <w:p w14:paraId="478B6DF3" w14:textId="77777777" w:rsidR="00B96379" w:rsidRDefault="00B96379" w:rsidP="007F5BF4">
                      <w:pPr>
                        <w:rPr>
                          <w:color w:val="FFFFFF" w:themeColor="background1"/>
                          <w:sz w:val="72"/>
                          <w:szCs w:val="72"/>
                        </w:rPr>
                      </w:pPr>
                    </w:p>
                  </w:txbxContent>
                </v:textbox>
              </v:shape>
            </w:pict>
          </mc:Fallback>
        </mc:AlternateContent>
      </w:r>
      <w:r w:rsidR="007173BB" w:rsidRPr="007F5BF4">
        <w:rPr>
          <w:rFonts w:ascii="Segoe Print" w:hAnsi="Segoe Print"/>
          <w:b/>
          <w:bCs/>
          <w:noProof/>
          <w:color w:val="0070C0"/>
          <w:sz w:val="25"/>
          <w:szCs w:val="25"/>
          <w:lang w:eastAsia="en-AU"/>
        </w:rPr>
        <mc:AlternateContent>
          <mc:Choice Requires="wps">
            <w:drawing>
              <wp:anchor distT="0" distB="0" distL="114300" distR="114300" simplePos="0" relativeHeight="251664384" behindDoc="0" locked="0" layoutInCell="1" allowOverlap="1" wp14:anchorId="34847956" wp14:editId="38AE9C80">
                <wp:simplePos x="0" y="0"/>
                <wp:positionH relativeFrom="column">
                  <wp:posOffset>-224155</wp:posOffset>
                </wp:positionH>
                <wp:positionV relativeFrom="paragraph">
                  <wp:posOffset>2687320</wp:posOffset>
                </wp:positionV>
                <wp:extent cx="6387152" cy="5018568"/>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387152" cy="5018568"/>
                        </a:xfrm>
                        <a:prstGeom prst="rect">
                          <a:avLst/>
                        </a:prstGeom>
                        <a:noFill/>
                        <a:ln w="6350">
                          <a:noFill/>
                        </a:ln>
                      </wps:spPr>
                      <wps:txbx>
                        <w:txbxContent>
                          <w:p w14:paraId="7C79098E" w14:textId="77777777" w:rsidR="00B96379" w:rsidRDefault="00B96379" w:rsidP="00100F6F">
                            <w:pPr>
                              <w:spacing w:after="0" w:line="192" w:lineRule="auto"/>
                              <w:rPr>
                                <w:rFonts w:ascii="Segoe Print" w:hAnsi="Segoe Print"/>
                                <w:color w:val="FFFFFF" w:themeColor="background1"/>
                                <w:sz w:val="70"/>
                                <w:szCs w:val="70"/>
                              </w:rPr>
                            </w:pPr>
                            <w:r w:rsidRPr="002D5584">
                              <w:rPr>
                                <w:rFonts w:ascii="Segoe Print" w:hAnsi="Segoe Print"/>
                                <w:color w:val="FFFFFF" w:themeColor="background1"/>
                                <w:sz w:val="70"/>
                                <w:szCs w:val="70"/>
                              </w:rPr>
                              <w:t xml:space="preserve">2020 Review of the Disability Standards for Education (2005) </w:t>
                            </w:r>
                          </w:p>
                          <w:p w14:paraId="57D395CA" w14:textId="77777777" w:rsidR="00B96379" w:rsidRPr="002D5584" w:rsidRDefault="00B96379" w:rsidP="00100F6F">
                            <w:pPr>
                              <w:spacing w:after="0" w:line="192" w:lineRule="auto"/>
                              <w:rPr>
                                <w:rFonts w:ascii="Segoe Print" w:hAnsi="Segoe Print"/>
                                <w:color w:val="FFFFFF" w:themeColor="background1"/>
                                <w:sz w:val="30"/>
                                <w:szCs w:val="30"/>
                              </w:rPr>
                            </w:pPr>
                          </w:p>
                          <w:p w14:paraId="4275888B" w14:textId="4A7078B5" w:rsidR="00B96379" w:rsidRPr="002D5584" w:rsidRDefault="00B96379" w:rsidP="00100F6F">
                            <w:pPr>
                              <w:spacing w:after="0" w:line="192" w:lineRule="auto"/>
                              <w:rPr>
                                <w:rFonts w:ascii="Segoe Print" w:hAnsi="Segoe Print"/>
                                <w:color w:val="FFFFFF" w:themeColor="background1"/>
                                <w:sz w:val="70"/>
                                <w:szCs w:val="70"/>
                              </w:rPr>
                            </w:pPr>
                            <w:r w:rsidRPr="002D5584">
                              <w:rPr>
                                <w:rFonts w:ascii="Segoe Print" w:hAnsi="Segoe Print"/>
                                <w:color w:val="FFFFFF" w:themeColor="background1"/>
                                <w:sz w:val="70"/>
                                <w:szCs w:val="70"/>
                              </w:rPr>
                              <w:t xml:space="preserve">AUSPELD submission </w:t>
                            </w:r>
                          </w:p>
                          <w:p w14:paraId="694226CA" w14:textId="29D70F8A" w:rsidR="00B96379" w:rsidRPr="00094459" w:rsidRDefault="00B96379" w:rsidP="00100F6F">
                            <w:pPr>
                              <w:spacing w:after="0" w:line="192" w:lineRule="auto"/>
                              <w:rPr>
                                <w:rFonts w:ascii="Segoe Print" w:hAnsi="Segoe Print"/>
                                <w:color w:val="FFFFFF" w:themeColor="background1"/>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47956" id="_x0000_t202" coordsize="21600,21600" o:spt="202" path="m,l,21600r21600,l21600,xe">
                <v:stroke joinstyle="miter"/>
                <v:path gradientshapeok="t" o:connecttype="rect"/>
              </v:shapetype>
              <v:shape id="Text Box 18" o:spid="_x0000_s1027" type="#_x0000_t202" style="position:absolute;margin-left:-17.65pt;margin-top:211.6pt;width:502.95pt;height:39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" filled="f" stroked="f" strokeweight=".5pt">
                <v:textbox>
                  <w:txbxContent>
                    <w:p w14:paraId="7C79098E" w14:textId="77777777" w:rsidR="00B96379" w:rsidRDefault="00B96379" w:rsidP="00100F6F">
                      <w:pPr>
                        <w:spacing w:after="0" w:line="192" w:lineRule="auto"/>
                        <w:rPr>
                          <w:rFonts w:ascii="Segoe Print" w:hAnsi="Segoe Print"/>
                          <w:color w:val="FFFFFF" w:themeColor="background1"/>
                          <w:sz w:val="70"/>
                          <w:szCs w:val="70"/>
                        </w:rPr>
                      </w:pPr>
                      <w:r w:rsidRPr="002D5584">
                        <w:rPr>
                          <w:rFonts w:ascii="Segoe Print" w:hAnsi="Segoe Print"/>
                          <w:color w:val="FFFFFF" w:themeColor="background1"/>
                          <w:sz w:val="70"/>
                          <w:szCs w:val="70"/>
                        </w:rPr>
                        <w:t xml:space="preserve">2020 Review of the Disability Standards for Education (2005) </w:t>
                      </w:r>
                    </w:p>
                    <w:p w14:paraId="57D395CA" w14:textId="77777777" w:rsidR="00B96379" w:rsidRPr="002D5584" w:rsidRDefault="00B96379" w:rsidP="00100F6F">
                      <w:pPr>
                        <w:spacing w:after="0" w:line="192" w:lineRule="auto"/>
                        <w:rPr>
                          <w:rFonts w:ascii="Segoe Print" w:hAnsi="Segoe Print"/>
                          <w:color w:val="FFFFFF" w:themeColor="background1"/>
                          <w:sz w:val="30"/>
                          <w:szCs w:val="30"/>
                        </w:rPr>
                      </w:pPr>
                    </w:p>
                    <w:p w14:paraId="4275888B" w14:textId="4A7078B5" w:rsidR="00B96379" w:rsidRPr="002D5584" w:rsidRDefault="00B96379" w:rsidP="00100F6F">
                      <w:pPr>
                        <w:spacing w:after="0" w:line="192" w:lineRule="auto"/>
                        <w:rPr>
                          <w:rFonts w:ascii="Segoe Print" w:hAnsi="Segoe Print"/>
                          <w:color w:val="FFFFFF" w:themeColor="background1"/>
                          <w:sz w:val="70"/>
                          <w:szCs w:val="70"/>
                        </w:rPr>
                      </w:pPr>
                      <w:r w:rsidRPr="002D5584">
                        <w:rPr>
                          <w:rFonts w:ascii="Segoe Print" w:hAnsi="Segoe Print"/>
                          <w:color w:val="FFFFFF" w:themeColor="background1"/>
                          <w:sz w:val="70"/>
                          <w:szCs w:val="70"/>
                        </w:rPr>
                        <w:t xml:space="preserve">AUSPELD submission </w:t>
                      </w:r>
                    </w:p>
                    <w:p w14:paraId="694226CA" w14:textId="29D70F8A" w:rsidR="00B96379" w:rsidRPr="00094459" w:rsidRDefault="00B96379" w:rsidP="00100F6F">
                      <w:pPr>
                        <w:spacing w:after="0" w:line="192" w:lineRule="auto"/>
                        <w:rPr>
                          <w:rFonts w:ascii="Segoe Print" w:hAnsi="Segoe Print"/>
                          <w:color w:val="FFFFFF" w:themeColor="background1"/>
                          <w:sz w:val="60"/>
                          <w:szCs w:val="60"/>
                        </w:rPr>
                      </w:pPr>
                    </w:p>
                  </w:txbxContent>
                </v:textbox>
              </v:shape>
            </w:pict>
          </mc:Fallback>
        </mc:AlternateContent>
      </w:r>
      <w:r w:rsidR="007760E5">
        <w:rPr>
          <w:rFonts w:ascii="Segoe Print" w:hAnsi="Segoe Print"/>
          <w:b/>
          <w:bCs/>
          <w:noProof/>
          <w:color w:val="0070C0"/>
          <w:sz w:val="25"/>
          <w:szCs w:val="25"/>
          <w:lang w:eastAsia="en-AU"/>
        </w:rPr>
        <mc:AlternateContent>
          <mc:Choice Requires="wps">
            <w:drawing>
              <wp:anchor distT="0" distB="0" distL="114300" distR="114300" simplePos="0" relativeHeight="251655168" behindDoc="1" locked="0" layoutInCell="1" allowOverlap="1" wp14:anchorId="63F314CA" wp14:editId="1DB6B5FD">
                <wp:simplePos x="0" y="0"/>
                <wp:positionH relativeFrom="column">
                  <wp:posOffset>330200</wp:posOffset>
                </wp:positionH>
                <wp:positionV relativeFrom="paragraph">
                  <wp:posOffset>6507670</wp:posOffset>
                </wp:positionV>
                <wp:extent cx="7529830" cy="813435"/>
                <wp:effectExtent l="0" t="0" r="0" b="5715"/>
                <wp:wrapNone/>
                <wp:docPr id="12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29830" cy="81343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rgbClr val="EA6B1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a:graphicData>
                </a:graphic>
              </wp:anchor>
            </w:drawing>
          </mc:Choice>
          <mc:Fallback>
            <w:pict>
              <v:shape w14:anchorId="29F58BE6" id="Freeform 11" o:spid="_x0000_s1026" style="position:absolute;margin-left:26pt;margin-top:512.4pt;width:592.9pt;height:64.05pt;z-index:-251661312;visibility:visible;mso-wrap-style:square;mso-wrap-distance-left:9pt;mso-wrap-distance-top:0;mso-wrap-distance-right:9pt;mso-wrap-distance-bottom:0;mso-position-horizontal:absolute;mso-position-horizontal-relative:text;mso-position-vertical:absolute;mso-position-vertical-relative:text;v-text-anchor:bottom" coordsize="6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" path="m607,c450,44,300,57,176,57,109,57,49,53,,48,66,58,152,66,251,66,358,66,480,56,607,27,607,,607,,607,e" fillcolor="#ea6b14" stroked="f">
                <v:path arrowok="t" o:connecttype="custom" o:connectlocs="7529830,0;2183279,702512;0,591589;3113653,813435;7529830,332769;7529830,0" o:connectangles="0,0,0,0,0,0"/>
              </v:shape>
            </w:pict>
          </mc:Fallback>
        </mc:AlternateContent>
      </w:r>
      <w:r w:rsidR="007F5BF4" w:rsidRPr="007F5BF4">
        <w:rPr>
          <w:rFonts w:ascii="Segoe Print" w:hAnsi="Segoe Print"/>
          <w:b/>
          <w:bCs/>
          <w:noProof/>
          <w:color w:val="0070C0"/>
          <w:sz w:val="25"/>
          <w:szCs w:val="25"/>
          <w:lang w:eastAsia="en-AU"/>
        </w:rPr>
        <w:drawing>
          <wp:anchor distT="0" distB="0" distL="114300" distR="114300" simplePos="0" relativeHeight="251696128" behindDoc="0" locked="0" layoutInCell="1" allowOverlap="1" wp14:anchorId="7DD322F4" wp14:editId="05707C70">
            <wp:simplePos x="0" y="0"/>
            <wp:positionH relativeFrom="column">
              <wp:posOffset>2480945</wp:posOffset>
            </wp:positionH>
            <wp:positionV relativeFrom="paragraph">
              <wp:posOffset>9014460</wp:posOffset>
            </wp:positionV>
            <wp:extent cx="1286510" cy="522605"/>
            <wp:effectExtent l="0" t="0" r="889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8">
                      <a:extLst>
                        <a:ext uri="{28A0092B-C50C-407E-A947-70E740481C1C}">
                          <a14:useLocalDpi xmlns:a14="http://schemas.microsoft.com/office/drawing/2010/main" val="0"/>
                        </a:ext>
                      </a:extLst>
                    </a:blip>
                    <a:srcRect t="30088" b="29204"/>
                    <a:stretch/>
                  </pic:blipFill>
                  <pic:spPr bwMode="auto">
                    <a:xfrm>
                      <a:off x="0" y="0"/>
                      <a:ext cx="1286510" cy="522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5BF4" w:rsidRPr="007F5BF4">
        <w:rPr>
          <w:rFonts w:ascii="Segoe Print" w:hAnsi="Segoe Print"/>
          <w:b/>
          <w:bCs/>
          <w:noProof/>
          <w:color w:val="0070C0"/>
          <w:sz w:val="25"/>
          <w:szCs w:val="25"/>
          <w:lang w:eastAsia="en-AU"/>
        </w:rPr>
        <w:drawing>
          <wp:anchor distT="0" distB="0" distL="114300" distR="114300" simplePos="0" relativeHeight="251687936" behindDoc="0" locked="0" layoutInCell="1" allowOverlap="1" wp14:anchorId="31E028D0" wp14:editId="476279C7">
            <wp:simplePos x="0" y="0"/>
            <wp:positionH relativeFrom="column">
              <wp:posOffset>3920490</wp:posOffset>
            </wp:positionH>
            <wp:positionV relativeFrom="paragraph">
              <wp:posOffset>9107805</wp:posOffset>
            </wp:positionV>
            <wp:extent cx="1573530" cy="394335"/>
            <wp:effectExtent l="0" t="0" r="7620" b="5715"/>
            <wp:wrapNone/>
            <wp:docPr id="74" name="Picture 74" descr="Sp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peld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3530" cy="394335"/>
                    </a:xfrm>
                    <a:prstGeom prst="rect">
                      <a:avLst/>
                    </a:prstGeom>
                    <a:noFill/>
                    <a:ln>
                      <a:noFill/>
                    </a:ln>
                  </pic:spPr>
                </pic:pic>
              </a:graphicData>
            </a:graphic>
            <wp14:sizeRelH relativeFrom="page">
              <wp14:pctWidth>0</wp14:pctWidth>
            </wp14:sizeRelH>
            <wp14:sizeRelV relativeFrom="page">
              <wp14:pctHeight>0</wp14:pctHeight>
            </wp14:sizeRelV>
          </wp:anchor>
        </w:drawing>
      </w:r>
      <w:r w:rsidR="007F5BF4" w:rsidRPr="007F5BF4">
        <w:rPr>
          <w:rFonts w:ascii="Segoe Print" w:hAnsi="Segoe Print"/>
          <w:b/>
          <w:bCs/>
          <w:noProof/>
          <w:color w:val="0070C0"/>
          <w:sz w:val="25"/>
          <w:szCs w:val="25"/>
          <w:lang w:eastAsia="en-AU"/>
        </w:rPr>
        <w:drawing>
          <wp:anchor distT="0" distB="0" distL="114300" distR="114300" simplePos="0" relativeHeight="251697152" behindDoc="0" locked="0" layoutInCell="1" allowOverlap="1" wp14:anchorId="6012365A" wp14:editId="27E69DC3">
            <wp:simplePos x="0" y="0"/>
            <wp:positionH relativeFrom="column">
              <wp:posOffset>5661660</wp:posOffset>
            </wp:positionH>
            <wp:positionV relativeFrom="paragraph">
              <wp:posOffset>8861425</wp:posOffset>
            </wp:positionV>
            <wp:extent cx="717113" cy="871855"/>
            <wp:effectExtent l="0" t="0" r="6985" b="444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113"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7F5BF4" w:rsidRPr="007F5BF4">
        <w:rPr>
          <w:rFonts w:ascii="Segoe Print" w:hAnsi="Segoe Print"/>
          <w:b/>
          <w:bCs/>
          <w:noProof/>
          <w:color w:val="0070C0"/>
          <w:sz w:val="25"/>
          <w:szCs w:val="25"/>
          <w:lang w:eastAsia="en-AU"/>
        </w:rPr>
        <w:drawing>
          <wp:anchor distT="0" distB="0" distL="114300" distR="114300" simplePos="0" relativeHeight="251698176" behindDoc="0" locked="0" layoutInCell="1" allowOverlap="1" wp14:anchorId="0A1EF53A" wp14:editId="553F0CD8">
            <wp:simplePos x="0" y="0"/>
            <wp:positionH relativeFrom="column">
              <wp:posOffset>861695</wp:posOffset>
            </wp:positionH>
            <wp:positionV relativeFrom="paragraph">
              <wp:posOffset>8978266</wp:posOffset>
            </wp:positionV>
            <wp:extent cx="1445895" cy="662305"/>
            <wp:effectExtent l="0" t="0" r="1905" b="4445"/>
            <wp:wrapNone/>
            <wp:docPr id="20" name="Picture 20" descr="slide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show"/>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2598"/>
                    <a:stretch/>
                  </pic:blipFill>
                  <pic:spPr bwMode="auto">
                    <a:xfrm>
                      <a:off x="0" y="0"/>
                      <a:ext cx="1445895" cy="662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5BF4" w:rsidRPr="007F5BF4">
        <w:rPr>
          <w:rFonts w:ascii="Segoe Print" w:hAnsi="Segoe Print"/>
          <w:b/>
          <w:bCs/>
          <w:noProof/>
          <w:color w:val="0070C0"/>
          <w:sz w:val="25"/>
          <w:szCs w:val="25"/>
          <w:lang w:eastAsia="en-AU"/>
        </w:rPr>
        <w:drawing>
          <wp:anchor distT="0" distB="0" distL="114300" distR="114300" simplePos="0" relativeHeight="251682816" behindDoc="0" locked="0" layoutInCell="1" allowOverlap="1" wp14:anchorId="4501FD14" wp14:editId="6EDC8D7D">
            <wp:simplePos x="0" y="0"/>
            <wp:positionH relativeFrom="column">
              <wp:posOffset>-222885</wp:posOffset>
            </wp:positionH>
            <wp:positionV relativeFrom="paragraph">
              <wp:posOffset>8886825</wp:posOffset>
            </wp:positionV>
            <wp:extent cx="812165" cy="812165"/>
            <wp:effectExtent l="0" t="0" r="6985" b="6985"/>
            <wp:wrapNone/>
            <wp:docPr id="77" name="Picture 7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2165" cy="812165"/>
                    </a:xfrm>
                    <a:prstGeom prst="rect">
                      <a:avLst/>
                    </a:prstGeom>
                  </pic:spPr>
                </pic:pic>
              </a:graphicData>
            </a:graphic>
            <wp14:sizeRelH relativeFrom="page">
              <wp14:pctWidth>0</wp14:pctWidth>
            </wp14:sizeRelH>
            <wp14:sizeRelV relativeFrom="page">
              <wp14:pctHeight>0</wp14:pctHeight>
            </wp14:sizeRelV>
          </wp:anchor>
        </w:drawing>
      </w:r>
      <w:r w:rsidR="007F5BF4" w:rsidRPr="007F5BF4">
        <w:rPr>
          <w:rFonts w:ascii="Segoe Print" w:hAnsi="Segoe Print"/>
          <w:b/>
          <w:bCs/>
          <w:noProof/>
          <w:color w:val="0070C0"/>
          <w:sz w:val="25"/>
          <w:szCs w:val="25"/>
          <w:lang w:eastAsia="en-AU"/>
        </w:rPr>
        <mc:AlternateContent>
          <mc:Choice Requires="wps">
            <w:drawing>
              <wp:anchor distT="0" distB="0" distL="114300" distR="114300" simplePos="0" relativeHeight="251678720" behindDoc="0" locked="0" layoutInCell="1" allowOverlap="1" wp14:anchorId="01F9EE7D" wp14:editId="1E2CD824">
                <wp:simplePos x="0" y="0"/>
                <wp:positionH relativeFrom="column">
                  <wp:posOffset>-737870</wp:posOffset>
                </wp:positionH>
                <wp:positionV relativeFrom="paragraph">
                  <wp:posOffset>8627110</wp:posOffset>
                </wp:positionV>
                <wp:extent cx="7613650" cy="1590012"/>
                <wp:effectExtent l="0" t="0" r="6350" b="0"/>
                <wp:wrapNone/>
                <wp:docPr id="17" name="Rectangle 17"/>
                <wp:cNvGraphicFramePr/>
                <a:graphic xmlns:a="http://schemas.openxmlformats.org/drawingml/2006/main">
                  <a:graphicData uri="http://schemas.microsoft.com/office/word/2010/wordprocessingShape">
                    <wps:wsp>
                      <wps:cNvSpPr/>
                      <wps:spPr>
                        <a:xfrm>
                          <a:off x="0" y="0"/>
                          <a:ext cx="7613650" cy="1590012"/>
                        </a:xfrm>
                        <a:prstGeom prst="rect">
                          <a:avLst/>
                        </a:prstGeom>
                        <a:solidFill>
                          <a:sysClr val="window" lastClr="FFFFFF"/>
                        </a:solidFill>
                        <a:ln w="12700" cap="flat" cmpd="sng" algn="ctr">
                          <a:noFill/>
                          <a:prstDash val="solid"/>
                          <a:miter lim="800000"/>
                        </a:ln>
                        <a:effectLst/>
                      </wps:spPr>
                      <wps:txbx>
                        <w:txbxContent>
                          <w:p w14:paraId="3BA19254" w14:textId="77777777" w:rsidR="00B96379" w:rsidRDefault="00B96379" w:rsidP="007F5B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9EE7D" id="Rectangle 17" o:spid="_x0000_s1028" style="position:absolute;margin-left:-58.1pt;margin-top:679.3pt;width:599.5pt;height:12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" fillcolor="window" stroked="f" strokeweight="1pt">
                <v:textbox>
                  <w:txbxContent>
                    <w:p w14:paraId="3BA19254" w14:textId="77777777" w:rsidR="00B96379" w:rsidRDefault="00B96379" w:rsidP="007F5BF4">
                      <w:pPr>
                        <w:jc w:val="center"/>
                      </w:pPr>
                    </w:p>
                  </w:txbxContent>
                </v:textbox>
              </v:rect>
            </w:pict>
          </mc:Fallback>
        </mc:AlternateContent>
      </w:r>
      <w:r w:rsidR="007F5BF4" w:rsidRPr="007F5BF4">
        <w:rPr>
          <w:rFonts w:ascii="Segoe Print" w:hAnsi="Segoe Print"/>
          <w:b/>
          <w:bCs/>
          <w:noProof/>
          <w:color w:val="0070C0"/>
          <w:sz w:val="25"/>
          <w:szCs w:val="25"/>
          <w:lang w:eastAsia="en-AU"/>
        </w:rPr>
        <w:drawing>
          <wp:anchor distT="0" distB="0" distL="114300" distR="114300" simplePos="0" relativeHeight="251673600" behindDoc="0" locked="0" layoutInCell="1" allowOverlap="1" wp14:anchorId="650C68F8" wp14:editId="396CADED">
            <wp:simplePos x="0" y="0"/>
            <wp:positionH relativeFrom="column">
              <wp:posOffset>-163830</wp:posOffset>
            </wp:positionH>
            <wp:positionV relativeFrom="paragraph">
              <wp:posOffset>-200660</wp:posOffset>
            </wp:positionV>
            <wp:extent cx="3953510" cy="1040130"/>
            <wp:effectExtent l="0" t="0" r="889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351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BF4">
        <w:rPr>
          <w:rFonts w:ascii="Segoe Print" w:hAnsi="Segoe Print"/>
          <w:b/>
          <w:bCs/>
          <w:color w:val="0070C0"/>
          <w:sz w:val="25"/>
          <w:szCs w:val="25"/>
        </w:rPr>
        <w:br w:type="page"/>
      </w:r>
    </w:p>
    <w:p w14:paraId="2D0619C4" w14:textId="5B304089" w:rsidR="00E80D71" w:rsidRDefault="00E80D71">
      <w:pPr>
        <w:rPr>
          <w:rFonts w:cstheme="minorHAnsi"/>
          <w:shd w:val="clear" w:color="auto" w:fill="FFFFFF"/>
        </w:rPr>
      </w:pPr>
      <w:r w:rsidRPr="007F5BF4">
        <w:rPr>
          <w:rFonts w:ascii="Segoe Print" w:hAnsi="Segoe Print"/>
          <w:b/>
          <w:bCs/>
          <w:noProof/>
          <w:color w:val="0070C0"/>
          <w:sz w:val="25"/>
          <w:szCs w:val="25"/>
          <w:lang w:eastAsia="en-AU"/>
        </w:rPr>
        <w:lastRenderedPageBreak/>
        <mc:AlternateContent>
          <mc:Choice Requires="wps">
            <w:drawing>
              <wp:anchor distT="0" distB="0" distL="114300" distR="114300" simplePos="0" relativeHeight="251657216" behindDoc="0" locked="0" layoutInCell="1" allowOverlap="1" wp14:anchorId="1AC67D14" wp14:editId="19593691">
                <wp:simplePos x="0" y="0"/>
                <wp:positionH relativeFrom="column">
                  <wp:posOffset>-767715</wp:posOffset>
                </wp:positionH>
                <wp:positionV relativeFrom="paragraph">
                  <wp:posOffset>-739141</wp:posOffset>
                </wp:positionV>
                <wp:extent cx="7591425" cy="10729595"/>
                <wp:effectExtent l="0" t="0" r="9525" b="0"/>
                <wp:wrapNone/>
                <wp:docPr id="29" name="Text Box 29"/>
                <wp:cNvGraphicFramePr/>
                <a:graphic xmlns:a="http://schemas.openxmlformats.org/drawingml/2006/main">
                  <a:graphicData uri="http://schemas.microsoft.com/office/word/2010/wordprocessingShape">
                    <wps:wsp>
                      <wps:cNvSpPr txBox="1"/>
                      <wps:spPr>
                        <a:xfrm>
                          <a:off x="0" y="0"/>
                          <a:ext cx="7591425" cy="10729595"/>
                        </a:xfrm>
                        <a:prstGeom prst="rect">
                          <a:avLst/>
                        </a:prstGeom>
                        <a:solidFill>
                          <a:srgbClr val="EAF2FA"/>
                        </a:solidFill>
                        <a:ln w="38100">
                          <a:noFill/>
                        </a:ln>
                        <a:effectLst/>
                      </wps:spPr>
                      <wps:txbx>
                        <w:txbxContent>
                          <w:p w14:paraId="270C5BEE" w14:textId="77777777" w:rsidR="00B96379" w:rsidRPr="00094459" w:rsidRDefault="00B96379" w:rsidP="00E80D71">
                            <w:pPr>
                              <w:spacing w:after="0" w:line="192" w:lineRule="auto"/>
                              <w:rPr>
                                <w:rFonts w:ascii="Segoe Print" w:hAnsi="Segoe Print"/>
                                <w:color w:val="FFFFFF" w:themeColor="background1"/>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67D14" id="Text Box 29" o:spid="_x0000_s1029" type="#_x0000_t202" style="position:absolute;margin-left:-60.45pt;margin-top:-58.2pt;width:597.75pt;height:84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" fillcolor="#eaf2fa" stroked="f" strokeweight="3pt">
                <v:textbox>
                  <w:txbxContent>
                    <w:p w14:paraId="270C5BEE" w14:textId="77777777" w:rsidR="00B96379" w:rsidRPr="00094459" w:rsidRDefault="00B96379" w:rsidP="00E80D71">
                      <w:pPr>
                        <w:spacing w:after="0" w:line="192" w:lineRule="auto"/>
                        <w:rPr>
                          <w:rFonts w:ascii="Segoe Print" w:hAnsi="Segoe Print"/>
                          <w:color w:val="FFFFFF" w:themeColor="background1"/>
                          <w:sz w:val="60"/>
                          <w:szCs w:val="60"/>
                        </w:rPr>
                      </w:pPr>
                    </w:p>
                  </w:txbxContent>
                </v:textbox>
              </v:shape>
            </w:pict>
          </mc:Fallback>
        </mc:AlternateContent>
      </w:r>
      <w:r>
        <w:rPr>
          <w:rFonts w:cstheme="minorHAnsi"/>
          <w:shd w:val="clear" w:color="auto" w:fill="FFFFFF"/>
        </w:rPr>
        <w:br w:type="page"/>
      </w:r>
    </w:p>
    <w:p w14:paraId="2E5AB17B" w14:textId="5AD15DBE" w:rsidR="0082550D" w:rsidRDefault="00A523BB" w:rsidP="00946EA6">
      <w:pPr>
        <w:spacing w:after="0"/>
        <w:jc w:val="center"/>
        <w:rPr>
          <w:rFonts w:cstheme="minorHAnsi"/>
          <w:shd w:val="clear" w:color="auto" w:fill="FFFFFF"/>
        </w:rPr>
      </w:pPr>
      <w:r w:rsidRPr="007F5BF4">
        <w:rPr>
          <w:rFonts w:ascii="Segoe Print" w:hAnsi="Segoe Print"/>
          <w:b/>
          <w:bCs/>
          <w:noProof/>
          <w:color w:val="0070C0"/>
          <w:sz w:val="25"/>
          <w:szCs w:val="25"/>
          <w:lang w:eastAsia="en-AU"/>
        </w:rPr>
        <w:lastRenderedPageBreak/>
        <w:drawing>
          <wp:anchor distT="0" distB="0" distL="114300" distR="114300" simplePos="0" relativeHeight="251652096" behindDoc="0" locked="0" layoutInCell="1" allowOverlap="1" wp14:anchorId="5C182A9B" wp14:editId="0E8F0782">
            <wp:simplePos x="0" y="0"/>
            <wp:positionH relativeFrom="column">
              <wp:posOffset>-135890</wp:posOffset>
            </wp:positionH>
            <wp:positionV relativeFrom="paragraph">
              <wp:posOffset>-256218</wp:posOffset>
            </wp:positionV>
            <wp:extent cx="3953510" cy="1040130"/>
            <wp:effectExtent l="0" t="0" r="8890" b="762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351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E6702" w14:textId="63887B4F" w:rsidR="00A523BB" w:rsidRDefault="00A523BB">
      <w:pPr>
        <w:rPr>
          <w:rFonts w:ascii="Segoe Print" w:hAnsi="Segoe Print"/>
          <w:b/>
          <w:bCs/>
          <w:color w:val="0070C0"/>
          <w:sz w:val="25"/>
          <w:szCs w:val="25"/>
        </w:rPr>
      </w:pPr>
    </w:p>
    <w:p w14:paraId="114E69FA" w14:textId="3411A191" w:rsidR="00A523BB" w:rsidRPr="00724B88" w:rsidRDefault="00A523BB">
      <w:pPr>
        <w:rPr>
          <w:rFonts w:ascii="Segoe Print" w:hAnsi="Segoe Print"/>
          <w:b/>
          <w:bCs/>
          <w:color w:val="0070C0"/>
          <w:sz w:val="25"/>
          <w:szCs w:val="25"/>
        </w:rPr>
      </w:pPr>
    </w:p>
    <w:p w14:paraId="26A1C69C" w14:textId="479059CD" w:rsidR="003A352C" w:rsidRPr="00A5157E" w:rsidRDefault="003A352C" w:rsidP="00536973">
      <w:pPr>
        <w:pStyle w:val="GNText"/>
        <w:shd w:val="clear" w:color="auto" w:fill="auto"/>
        <w:ind w:right="95"/>
        <w:jc w:val="both"/>
        <w:rPr>
          <w:rFonts w:asciiTheme="minorHAnsi" w:hAnsiTheme="minorHAnsi" w:cstheme="minorHAnsi"/>
          <w:sz w:val="10"/>
          <w:szCs w:val="10"/>
          <w:lang w:val="en-AU"/>
        </w:rPr>
      </w:pPr>
    </w:p>
    <w:p w14:paraId="611CBBC0" w14:textId="18AFC070" w:rsidR="00B873F3" w:rsidRDefault="00B873F3" w:rsidP="001609B6">
      <w:pPr>
        <w:pStyle w:val="GNText"/>
        <w:shd w:val="clear" w:color="auto" w:fill="auto"/>
        <w:ind w:left="284" w:right="567"/>
        <w:jc w:val="both"/>
        <w:rPr>
          <w:rFonts w:asciiTheme="minorHAnsi" w:hAnsiTheme="minorHAnsi" w:cstheme="minorHAnsi"/>
          <w:sz w:val="24"/>
          <w:szCs w:val="24"/>
          <w:lang w:val="en-AU"/>
        </w:rPr>
      </w:pPr>
      <w:r>
        <w:rPr>
          <w:rFonts w:asciiTheme="minorHAnsi" w:hAnsiTheme="minorHAnsi" w:cstheme="minorHAnsi"/>
          <w:sz w:val="24"/>
          <w:szCs w:val="24"/>
          <w:lang w:val="en-AU"/>
        </w:rPr>
        <w:t xml:space="preserve">This submission has been prepared by </w:t>
      </w:r>
      <w:r w:rsidRPr="007F398D">
        <w:rPr>
          <w:rFonts w:asciiTheme="minorHAnsi" w:hAnsiTheme="minorHAnsi" w:cstheme="minorHAnsi"/>
          <w:b/>
          <w:bCs/>
          <w:sz w:val="24"/>
          <w:szCs w:val="24"/>
          <w:lang w:val="en-AU"/>
        </w:rPr>
        <w:t>AUSPELD</w:t>
      </w:r>
      <w:r>
        <w:rPr>
          <w:rFonts w:asciiTheme="minorHAnsi" w:hAnsiTheme="minorHAnsi" w:cstheme="minorHAnsi"/>
          <w:sz w:val="24"/>
          <w:szCs w:val="24"/>
          <w:lang w:val="en-AU"/>
        </w:rPr>
        <w:t xml:space="preserve"> (The Australian Federation of Specific Learning Difficulties Associations) comprising: The Dyslexia-SPELD Foundation (DSF) in Western Australia, SPELD Queensland, SPELD New South Wales, SPELD Victoria and SPELD South Australia. We have drawn on our extensive educational experience in all Australian States and Territories as well as the results of three comprehensive surveys designed to seek information and feedback from: </w:t>
      </w:r>
    </w:p>
    <w:p w14:paraId="265B94F6" w14:textId="4304C41B" w:rsidR="00B873F3" w:rsidRDefault="00B873F3" w:rsidP="001609B6">
      <w:pPr>
        <w:pStyle w:val="GNText"/>
        <w:numPr>
          <w:ilvl w:val="0"/>
          <w:numId w:val="44"/>
        </w:numPr>
        <w:shd w:val="clear" w:color="auto" w:fill="auto"/>
        <w:spacing w:after="0"/>
        <w:ind w:right="567"/>
        <w:jc w:val="both"/>
        <w:rPr>
          <w:rFonts w:asciiTheme="minorHAnsi" w:hAnsiTheme="minorHAnsi" w:cstheme="minorHAnsi"/>
          <w:sz w:val="24"/>
          <w:szCs w:val="24"/>
          <w:lang w:val="en-AU"/>
        </w:rPr>
      </w:pPr>
      <w:r>
        <w:rPr>
          <w:rFonts w:asciiTheme="minorHAnsi" w:hAnsiTheme="minorHAnsi" w:cstheme="minorHAnsi"/>
          <w:sz w:val="24"/>
          <w:szCs w:val="24"/>
          <w:lang w:val="en-AU"/>
        </w:rPr>
        <w:t xml:space="preserve">parents of students with Specific Learning Disorders (SLDs) and other learning or language disorders; </w:t>
      </w:r>
    </w:p>
    <w:p w14:paraId="226E748A" w14:textId="1177CDA8" w:rsidR="00B873F3" w:rsidRDefault="00B873F3" w:rsidP="001609B6">
      <w:pPr>
        <w:pStyle w:val="GNText"/>
        <w:numPr>
          <w:ilvl w:val="0"/>
          <w:numId w:val="44"/>
        </w:numPr>
        <w:shd w:val="clear" w:color="auto" w:fill="auto"/>
        <w:spacing w:after="0"/>
        <w:ind w:right="567"/>
        <w:jc w:val="both"/>
        <w:rPr>
          <w:rFonts w:asciiTheme="minorHAnsi" w:hAnsiTheme="minorHAnsi" w:cstheme="minorHAnsi"/>
          <w:sz w:val="24"/>
          <w:szCs w:val="24"/>
          <w:lang w:val="en-AU"/>
        </w:rPr>
      </w:pPr>
      <w:r>
        <w:rPr>
          <w:rFonts w:asciiTheme="minorHAnsi" w:hAnsiTheme="minorHAnsi" w:cstheme="minorHAnsi"/>
          <w:sz w:val="24"/>
          <w:szCs w:val="24"/>
          <w:lang w:val="en-AU"/>
        </w:rPr>
        <w:t xml:space="preserve">teachers working with students experiencing learning difficulties (including SLDs and other learning or language disorders); and, </w:t>
      </w:r>
    </w:p>
    <w:p w14:paraId="02799D71" w14:textId="51C2362F" w:rsidR="00B873F3" w:rsidRDefault="00B873F3" w:rsidP="001609B6">
      <w:pPr>
        <w:pStyle w:val="GNText"/>
        <w:numPr>
          <w:ilvl w:val="0"/>
          <w:numId w:val="44"/>
        </w:numPr>
        <w:shd w:val="clear" w:color="auto" w:fill="auto"/>
        <w:spacing w:after="0"/>
        <w:ind w:right="567"/>
        <w:jc w:val="both"/>
        <w:rPr>
          <w:rFonts w:asciiTheme="minorHAnsi" w:hAnsiTheme="minorHAnsi" w:cstheme="minorHAnsi"/>
          <w:sz w:val="24"/>
          <w:szCs w:val="24"/>
          <w:lang w:val="en-AU"/>
        </w:rPr>
      </w:pPr>
      <w:r>
        <w:rPr>
          <w:rFonts w:asciiTheme="minorHAnsi" w:hAnsiTheme="minorHAnsi" w:cstheme="minorHAnsi"/>
          <w:sz w:val="24"/>
          <w:szCs w:val="24"/>
          <w:lang w:val="en-AU"/>
        </w:rPr>
        <w:t xml:space="preserve">students with SLDs and other learning or language disorders. </w:t>
      </w:r>
    </w:p>
    <w:p w14:paraId="0E999A39" w14:textId="21CB36D9" w:rsidR="00B873F3" w:rsidRDefault="00B873F3" w:rsidP="001609B6">
      <w:pPr>
        <w:pStyle w:val="GNText"/>
        <w:shd w:val="clear" w:color="auto" w:fill="auto"/>
        <w:spacing w:after="0"/>
        <w:ind w:left="284" w:right="567"/>
        <w:jc w:val="both"/>
        <w:rPr>
          <w:rFonts w:asciiTheme="minorHAnsi" w:hAnsiTheme="minorHAnsi" w:cstheme="minorHAnsi"/>
          <w:sz w:val="24"/>
          <w:szCs w:val="24"/>
          <w:lang w:val="en-AU"/>
        </w:rPr>
      </w:pPr>
    </w:p>
    <w:p w14:paraId="35BE2998" w14:textId="65C5A804" w:rsidR="00B873F3" w:rsidRDefault="00B873F3" w:rsidP="001609B6">
      <w:pPr>
        <w:pStyle w:val="GNText"/>
        <w:shd w:val="clear" w:color="auto" w:fill="auto"/>
        <w:spacing w:after="0"/>
        <w:ind w:left="284" w:right="567"/>
        <w:jc w:val="both"/>
        <w:rPr>
          <w:rFonts w:asciiTheme="minorHAnsi" w:hAnsiTheme="minorHAnsi" w:cstheme="minorHAnsi"/>
          <w:sz w:val="24"/>
          <w:szCs w:val="24"/>
          <w:lang w:val="en-AU"/>
        </w:rPr>
      </w:pPr>
      <w:r w:rsidRPr="00E826B0">
        <w:rPr>
          <w:rFonts w:asciiTheme="minorHAnsi" w:hAnsiTheme="minorHAnsi" w:cstheme="minorHAnsi"/>
          <w:sz w:val="24"/>
          <w:szCs w:val="24"/>
          <w:lang w:val="en-AU"/>
        </w:rPr>
        <w:t xml:space="preserve">AUSPELD received almost 1000 completed surveys and a summary of all questions and responses is attached to this submission. </w:t>
      </w:r>
      <w:r>
        <w:rPr>
          <w:rFonts w:asciiTheme="minorHAnsi" w:hAnsiTheme="minorHAnsi" w:cstheme="minorHAnsi"/>
          <w:sz w:val="24"/>
          <w:szCs w:val="24"/>
          <w:lang w:val="en-AU"/>
        </w:rPr>
        <w:t>We would like to take this opportunity to thank the many teachers, parents and students who took the time to respond to the survey and who spoke so honestly about their experiences and views. Hopefully, we have captured your thoughts and voices in our submission.</w:t>
      </w:r>
    </w:p>
    <w:p w14:paraId="37D6973F" w14:textId="766F45CB" w:rsidR="00510ADF" w:rsidRDefault="00510ADF" w:rsidP="001609B6">
      <w:pPr>
        <w:ind w:left="284" w:right="567"/>
      </w:pPr>
    </w:p>
    <w:p w14:paraId="3E751431" w14:textId="3224F9C4" w:rsidR="00510ADF" w:rsidRDefault="00510ADF" w:rsidP="001609B6">
      <w:pPr>
        <w:ind w:left="284" w:right="567"/>
      </w:pPr>
      <w:r>
        <w:t>Mandy Nayton OAM</w:t>
      </w:r>
    </w:p>
    <w:p w14:paraId="2C948082" w14:textId="111BC535" w:rsidR="00510ADF" w:rsidRPr="008D1D12" w:rsidRDefault="00510ADF" w:rsidP="001609B6">
      <w:pPr>
        <w:ind w:left="284" w:right="567"/>
        <w:rPr>
          <w:b/>
          <w:bCs/>
        </w:rPr>
      </w:pPr>
      <w:r w:rsidRPr="008D1D12">
        <w:rPr>
          <w:b/>
          <w:bCs/>
        </w:rPr>
        <w:t>President AUSPELD</w:t>
      </w:r>
    </w:p>
    <w:p w14:paraId="3BAECFD5" w14:textId="3F5205E7" w:rsidR="00315041" w:rsidRDefault="00315041" w:rsidP="00180E82">
      <w:pPr>
        <w:spacing w:after="0" w:line="192" w:lineRule="auto"/>
        <w:jc w:val="both"/>
        <w:rPr>
          <w:rFonts w:ascii="Segoe Print" w:hAnsi="Segoe Print" w:cstheme="minorHAnsi"/>
          <w:color w:val="0070C0"/>
          <w:sz w:val="24"/>
          <w:szCs w:val="24"/>
          <w:shd w:val="clear" w:color="auto" w:fill="FFFFFF"/>
        </w:rPr>
      </w:pPr>
    </w:p>
    <w:p w14:paraId="79180BA1" w14:textId="48B94828" w:rsidR="00315041" w:rsidRDefault="001609B6" w:rsidP="00180E82">
      <w:pPr>
        <w:spacing w:after="0" w:line="192" w:lineRule="auto"/>
        <w:jc w:val="both"/>
        <w:rPr>
          <w:rFonts w:ascii="Segoe Print" w:hAnsi="Segoe Print" w:cstheme="minorHAnsi"/>
          <w:color w:val="0070C0"/>
          <w:sz w:val="24"/>
          <w:szCs w:val="24"/>
          <w:shd w:val="clear" w:color="auto" w:fill="FFFFFF"/>
        </w:rPr>
      </w:pPr>
      <w:r w:rsidRPr="007F5BF4">
        <w:rPr>
          <w:rFonts w:ascii="Segoe Print" w:hAnsi="Segoe Print"/>
          <w:b/>
          <w:bCs/>
          <w:noProof/>
          <w:color w:val="0070C0"/>
          <w:sz w:val="25"/>
          <w:szCs w:val="25"/>
          <w:lang w:eastAsia="en-AU"/>
        </w:rPr>
        <mc:AlternateContent>
          <mc:Choice Requires="wps">
            <w:drawing>
              <wp:anchor distT="0" distB="0" distL="114300" distR="114300" simplePos="0" relativeHeight="251665408" behindDoc="0" locked="0" layoutInCell="1" allowOverlap="1" wp14:anchorId="4E11F15F" wp14:editId="201FCDDC">
                <wp:simplePos x="0" y="0"/>
                <wp:positionH relativeFrom="column">
                  <wp:posOffset>-81915</wp:posOffset>
                </wp:positionH>
                <wp:positionV relativeFrom="paragraph">
                  <wp:posOffset>90141</wp:posOffset>
                </wp:positionV>
                <wp:extent cx="6191250" cy="3327990"/>
                <wp:effectExtent l="0" t="0" r="0" b="6350"/>
                <wp:wrapNone/>
                <wp:docPr id="80" name="Text Box 80"/>
                <wp:cNvGraphicFramePr/>
                <a:graphic xmlns:a="http://schemas.openxmlformats.org/drawingml/2006/main">
                  <a:graphicData uri="http://schemas.microsoft.com/office/word/2010/wordprocessingShape">
                    <wps:wsp>
                      <wps:cNvSpPr txBox="1"/>
                      <wps:spPr>
                        <a:xfrm>
                          <a:off x="0" y="0"/>
                          <a:ext cx="6191250" cy="3327990"/>
                        </a:xfrm>
                        <a:prstGeom prst="round2DiagRect">
                          <a:avLst>
                            <a:gd name="adj1" fmla="val 28810"/>
                            <a:gd name="adj2" fmla="val 0"/>
                          </a:avLst>
                        </a:prstGeom>
                        <a:solidFill>
                          <a:srgbClr val="A9CBE9">
                            <a:alpha val="22353"/>
                          </a:srgbClr>
                        </a:solidFill>
                        <a:ln w="38100">
                          <a:noFill/>
                        </a:ln>
                        <a:effectLst/>
                      </wps:spPr>
                      <wps:txbx>
                        <w:txbxContent>
                          <w:p w14:paraId="00F7E113" w14:textId="77777777" w:rsidR="00B96379" w:rsidRPr="00F50CB3" w:rsidRDefault="00B96379" w:rsidP="00F50CB3">
                            <w:pPr>
                              <w:spacing w:line="192" w:lineRule="auto"/>
                              <w:ind w:left="426" w:right="317"/>
                              <w:rPr>
                                <w:rFonts w:ascii="Segoe Print" w:hAnsi="Segoe Print" w:cstheme="minorHAnsi"/>
                                <w:color w:val="0060A8"/>
                                <w:sz w:val="20"/>
                                <w:szCs w:val="20"/>
                              </w:rPr>
                            </w:pPr>
                            <w:r w:rsidRPr="00F50CB3">
                              <w:rPr>
                                <w:rFonts w:ascii="Segoe Print" w:hAnsi="Segoe Print" w:cstheme="minorHAnsi"/>
                                <w:color w:val="0060A8"/>
                                <w:sz w:val="20"/>
                                <w:szCs w:val="20"/>
                              </w:rPr>
                              <w:t>Thousands of comments and suggestions were made by education staff, families and students, in response to our survey. The following two comments, the first from a teacher and the second from a parent, reflect the views of many of the respondents –</w:t>
                            </w:r>
                          </w:p>
                          <w:p w14:paraId="4082451C" w14:textId="77777777" w:rsidR="00B96379" w:rsidRPr="003A352C" w:rsidRDefault="00B96379" w:rsidP="00F50CB3">
                            <w:pPr>
                              <w:spacing w:line="192" w:lineRule="auto"/>
                              <w:ind w:left="284" w:right="317"/>
                              <w:rPr>
                                <w:rFonts w:ascii="Segoe Print" w:hAnsi="Segoe Print" w:cstheme="minorHAnsi"/>
                                <w:color w:val="0070C0"/>
                                <w:sz w:val="4"/>
                                <w:szCs w:val="4"/>
                              </w:rPr>
                            </w:pPr>
                          </w:p>
                          <w:p w14:paraId="60A20748" w14:textId="77777777" w:rsidR="00B96379" w:rsidRPr="00F50CB3" w:rsidRDefault="00B96379" w:rsidP="00F50CB3">
                            <w:pPr>
                              <w:pStyle w:val="ListParagraph"/>
                              <w:numPr>
                                <w:ilvl w:val="0"/>
                                <w:numId w:val="27"/>
                              </w:numPr>
                              <w:spacing w:line="240" w:lineRule="auto"/>
                              <w:ind w:left="714" w:right="318" w:hanging="357"/>
                              <w:rPr>
                                <w:rFonts w:cstheme="minorHAnsi"/>
                                <w:i/>
                                <w:iCs/>
                                <w:color w:val="0060A8"/>
                              </w:rPr>
                            </w:pPr>
                            <w:r w:rsidRPr="00F50CB3">
                              <w:rPr>
                                <w:rFonts w:cstheme="minorHAnsi"/>
                                <w:i/>
                                <w:iCs/>
                                <w:color w:val="0060A8"/>
                              </w:rPr>
                              <w:t>“This is a social justice issue. I am tired of watching our vulnerable children head off to high school with a reading age of grade 2 and under, or the high cost to their mental health, either through teasing, embarrassment or the shame of repeating another year - usually at the cost of leaving any friends behind to start again at another school.”</w:t>
                            </w:r>
                          </w:p>
                          <w:p w14:paraId="42FE3EBB" w14:textId="77777777" w:rsidR="00B96379" w:rsidRPr="00237D02" w:rsidRDefault="00B96379" w:rsidP="00F50CB3">
                            <w:pPr>
                              <w:spacing w:line="252" w:lineRule="auto"/>
                              <w:ind w:right="317"/>
                              <w:rPr>
                                <w:rFonts w:cstheme="minorHAnsi"/>
                                <w:i/>
                                <w:iCs/>
                                <w:color w:val="0070C0"/>
                                <w:sz w:val="10"/>
                                <w:szCs w:val="10"/>
                              </w:rPr>
                            </w:pPr>
                          </w:p>
                          <w:p w14:paraId="2EB96327" w14:textId="77777777" w:rsidR="00B96379" w:rsidRPr="00F50CB3" w:rsidRDefault="00B96379" w:rsidP="00F50CB3">
                            <w:pPr>
                              <w:pStyle w:val="ListParagraph"/>
                              <w:numPr>
                                <w:ilvl w:val="0"/>
                                <w:numId w:val="7"/>
                              </w:numPr>
                              <w:spacing w:line="240" w:lineRule="auto"/>
                              <w:ind w:left="714" w:hanging="357"/>
                              <w:rPr>
                                <w:i/>
                                <w:iCs/>
                                <w:color w:val="0060A8"/>
                              </w:rPr>
                            </w:pPr>
                            <w:r w:rsidRPr="00F50CB3">
                              <w:rPr>
                                <w:i/>
                                <w:iCs/>
                                <w:color w:val="0060A8"/>
                              </w:rPr>
                              <w:t>“W</w:t>
                            </w:r>
                            <w:r w:rsidRPr="00F50CB3">
                              <w:rPr>
                                <w:rFonts w:eastAsia="Times New Roman" w:cstheme="minorHAnsi"/>
                                <w:i/>
                                <w:iCs/>
                                <w:color w:val="0060A8"/>
                                <w:lang w:eastAsia="en-AU"/>
                              </w:rPr>
                              <w:t>e have worked hard to ensure our son has a healthy self-esteem and understands his learning difficulties. He understands self-advocacy and knows that if he shares a struggle we will all work together to find a solution that works for him.”</w:t>
                            </w:r>
                          </w:p>
                          <w:p w14:paraId="191D9321" w14:textId="77777777" w:rsidR="00B96379" w:rsidRPr="00094459" w:rsidRDefault="00B96379" w:rsidP="00F50CB3">
                            <w:pPr>
                              <w:spacing w:after="0" w:line="192" w:lineRule="auto"/>
                              <w:rPr>
                                <w:rFonts w:ascii="Segoe Print" w:hAnsi="Segoe Print"/>
                                <w:color w:val="FFFFFF" w:themeColor="background1"/>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1F15F" id="Text Box 80" o:spid="_x0000_s1030" style="position:absolute;left:0;text-align:left;margin-left:-6.45pt;margin-top:7.1pt;width:487.5pt;height:26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191250,3327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" adj="-11796480,,5400" path="m958794,l6191250,r,l6191250,2369196v,529527,-429267,958794,-958794,958794l,3327990r,l,958794c,429267,429267,,958794,xe" fillcolor="#a9cbe9" stroked="f" strokeweight="3pt">
                <v:fill opacity="14649f"/>
                <v:stroke joinstyle="miter"/>
                <v:formulas/>
                <v:path arrowok="t" o:connecttype="custom" o:connectlocs="958794,0;6191250,0;6191250,0;6191250,2369196;5232456,3327990;0,3327990;0,3327990;0,958794;958794,0" o:connectangles="0,0,0,0,0,0,0,0,0" textboxrect="0,0,6191250,3327990"/>
                <v:textbox>
                  <w:txbxContent>
                    <w:p w14:paraId="00F7E113" w14:textId="77777777" w:rsidR="00B96379" w:rsidRPr="00F50CB3" w:rsidRDefault="00B96379" w:rsidP="00F50CB3">
                      <w:pPr>
                        <w:spacing w:line="192" w:lineRule="auto"/>
                        <w:ind w:left="426" w:right="317"/>
                        <w:rPr>
                          <w:rFonts w:ascii="Segoe Print" w:hAnsi="Segoe Print" w:cstheme="minorHAnsi"/>
                          <w:color w:val="0060A8"/>
                          <w:sz w:val="20"/>
                          <w:szCs w:val="20"/>
                        </w:rPr>
                      </w:pPr>
                      <w:r w:rsidRPr="00F50CB3">
                        <w:rPr>
                          <w:rFonts w:ascii="Segoe Print" w:hAnsi="Segoe Print" w:cstheme="minorHAnsi"/>
                          <w:color w:val="0060A8"/>
                          <w:sz w:val="20"/>
                          <w:szCs w:val="20"/>
                        </w:rPr>
                        <w:t>Thousands of comments and suggestions were made by education staff, families and students, in response to our survey. The following two comments, the first from a teacher and the second from a parent, reflect the views of many of the respondents –</w:t>
                      </w:r>
                    </w:p>
                    <w:p w14:paraId="4082451C" w14:textId="77777777" w:rsidR="00B96379" w:rsidRPr="003A352C" w:rsidRDefault="00B96379" w:rsidP="00F50CB3">
                      <w:pPr>
                        <w:spacing w:line="192" w:lineRule="auto"/>
                        <w:ind w:left="284" w:right="317"/>
                        <w:rPr>
                          <w:rFonts w:ascii="Segoe Print" w:hAnsi="Segoe Print" w:cstheme="minorHAnsi"/>
                          <w:color w:val="0070C0"/>
                          <w:sz w:val="4"/>
                          <w:szCs w:val="4"/>
                        </w:rPr>
                      </w:pPr>
                    </w:p>
                    <w:p w14:paraId="60A20748" w14:textId="77777777" w:rsidR="00B96379" w:rsidRPr="00F50CB3" w:rsidRDefault="00B96379" w:rsidP="00F50CB3">
                      <w:pPr>
                        <w:pStyle w:val="ListParagraph"/>
                        <w:numPr>
                          <w:ilvl w:val="0"/>
                          <w:numId w:val="27"/>
                        </w:numPr>
                        <w:spacing w:line="240" w:lineRule="auto"/>
                        <w:ind w:left="714" w:right="318" w:hanging="357"/>
                        <w:rPr>
                          <w:rFonts w:cstheme="minorHAnsi"/>
                          <w:i/>
                          <w:iCs/>
                          <w:color w:val="0060A8"/>
                        </w:rPr>
                      </w:pPr>
                      <w:r w:rsidRPr="00F50CB3">
                        <w:rPr>
                          <w:rFonts w:cstheme="minorHAnsi"/>
                          <w:i/>
                          <w:iCs/>
                          <w:color w:val="0060A8"/>
                        </w:rPr>
                        <w:t>“This is a social justice issue. I am tired of watching our vulnerable children head off to high school with a reading age of grade 2 and under, or the high cost to their mental health, either through teasing, embarrassment or the shame of repeating another year - usually at the cost of leaving any friends behind to start again at another school.”</w:t>
                      </w:r>
                    </w:p>
                    <w:p w14:paraId="42FE3EBB" w14:textId="77777777" w:rsidR="00B96379" w:rsidRPr="00237D02" w:rsidRDefault="00B96379" w:rsidP="00F50CB3">
                      <w:pPr>
                        <w:spacing w:line="252" w:lineRule="auto"/>
                        <w:ind w:right="317"/>
                        <w:rPr>
                          <w:rFonts w:cstheme="minorHAnsi"/>
                          <w:i/>
                          <w:iCs/>
                          <w:color w:val="0070C0"/>
                          <w:sz w:val="10"/>
                          <w:szCs w:val="10"/>
                        </w:rPr>
                      </w:pPr>
                    </w:p>
                    <w:p w14:paraId="2EB96327" w14:textId="77777777" w:rsidR="00B96379" w:rsidRPr="00F50CB3" w:rsidRDefault="00B96379" w:rsidP="00F50CB3">
                      <w:pPr>
                        <w:pStyle w:val="ListParagraph"/>
                        <w:numPr>
                          <w:ilvl w:val="0"/>
                          <w:numId w:val="7"/>
                        </w:numPr>
                        <w:spacing w:line="240" w:lineRule="auto"/>
                        <w:ind w:left="714" w:hanging="357"/>
                        <w:rPr>
                          <w:i/>
                          <w:iCs/>
                          <w:color w:val="0060A8"/>
                        </w:rPr>
                      </w:pPr>
                      <w:r w:rsidRPr="00F50CB3">
                        <w:rPr>
                          <w:i/>
                          <w:iCs/>
                          <w:color w:val="0060A8"/>
                        </w:rPr>
                        <w:t>“W</w:t>
                      </w:r>
                      <w:r w:rsidRPr="00F50CB3">
                        <w:rPr>
                          <w:rFonts w:eastAsia="Times New Roman" w:cstheme="minorHAnsi"/>
                          <w:i/>
                          <w:iCs/>
                          <w:color w:val="0060A8"/>
                          <w:lang w:eastAsia="en-AU"/>
                        </w:rPr>
                        <w:t>e have worked hard to ensure our son has a healthy self-esteem and understands his learning difficulties. He understands self-advocacy and knows that if he shares a struggle we will all work together to find a solution that works for him.”</w:t>
                      </w:r>
                    </w:p>
                    <w:p w14:paraId="191D9321" w14:textId="77777777" w:rsidR="00B96379" w:rsidRPr="00094459" w:rsidRDefault="00B96379" w:rsidP="00F50CB3">
                      <w:pPr>
                        <w:spacing w:after="0" w:line="192" w:lineRule="auto"/>
                        <w:rPr>
                          <w:rFonts w:ascii="Segoe Print" w:hAnsi="Segoe Print"/>
                          <w:color w:val="FFFFFF" w:themeColor="background1"/>
                          <w:sz w:val="60"/>
                          <w:szCs w:val="60"/>
                        </w:rPr>
                      </w:pPr>
                    </w:p>
                  </w:txbxContent>
                </v:textbox>
              </v:shape>
            </w:pict>
          </mc:Fallback>
        </mc:AlternateContent>
      </w:r>
    </w:p>
    <w:p w14:paraId="01051644" w14:textId="485D126D" w:rsidR="00315041" w:rsidRDefault="00315041" w:rsidP="00180E82">
      <w:pPr>
        <w:spacing w:after="0" w:line="192" w:lineRule="auto"/>
        <w:jc w:val="both"/>
        <w:rPr>
          <w:rFonts w:ascii="Segoe Print" w:hAnsi="Segoe Print" w:cstheme="minorHAnsi"/>
          <w:color w:val="0070C0"/>
          <w:sz w:val="24"/>
          <w:szCs w:val="24"/>
          <w:shd w:val="clear" w:color="auto" w:fill="FFFFFF"/>
        </w:rPr>
      </w:pPr>
    </w:p>
    <w:p w14:paraId="4A00F7C5" w14:textId="393E5765" w:rsidR="00315041" w:rsidRDefault="00315041">
      <w:pPr>
        <w:rPr>
          <w:rFonts w:cstheme="minorHAnsi"/>
          <w:i/>
          <w:iCs/>
          <w:color w:val="0070C0"/>
          <w:sz w:val="28"/>
          <w:szCs w:val="28"/>
        </w:rPr>
      </w:pPr>
      <w:r>
        <w:rPr>
          <w:rFonts w:cstheme="minorHAnsi"/>
          <w:i/>
          <w:iCs/>
          <w:color w:val="0070C0"/>
          <w:sz w:val="28"/>
          <w:szCs w:val="28"/>
        </w:rPr>
        <w:br w:type="page"/>
      </w:r>
    </w:p>
    <w:p w14:paraId="13C3BD80" w14:textId="6528ABCC" w:rsidR="00AE7E85" w:rsidRDefault="00AE7E85">
      <w:pPr>
        <w:rPr>
          <w:rFonts w:cstheme="minorHAnsi"/>
          <w:i/>
          <w:iCs/>
          <w:color w:val="0070C0"/>
          <w:sz w:val="28"/>
          <w:szCs w:val="28"/>
        </w:rPr>
      </w:pPr>
      <w:r w:rsidRPr="007F5BF4">
        <w:rPr>
          <w:rFonts w:ascii="Segoe Print" w:hAnsi="Segoe Print"/>
          <w:b/>
          <w:bCs/>
          <w:noProof/>
          <w:color w:val="0070C0"/>
          <w:sz w:val="25"/>
          <w:szCs w:val="25"/>
          <w:lang w:eastAsia="en-AU"/>
        </w:rPr>
        <w:lastRenderedPageBreak/>
        <mc:AlternateContent>
          <mc:Choice Requires="wps">
            <w:drawing>
              <wp:anchor distT="0" distB="0" distL="114300" distR="114300" simplePos="0" relativeHeight="251701248" behindDoc="0" locked="0" layoutInCell="1" allowOverlap="1" wp14:anchorId="5430D2BE" wp14:editId="7F293D45">
                <wp:simplePos x="0" y="0"/>
                <wp:positionH relativeFrom="column">
                  <wp:posOffset>-771525</wp:posOffset>
                </wp:positionH>
                <wp:positionV relativeFrom="paragraph">
                  <wp:posOffset>-724535</wp:posOffset>
                </wp:positionV>
                <wp:extent cx="7591425" cy="10729595"/>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7591425" cy="10729595"/>
                        </a:xfrm>
                        <a:prstGeom prst="rect">
                          <a:avLst/>
                        </a:prstGeom>
                        <a:solidFill>
                          <a:srgbClr val="EAF2FA"/>
                        </a:solidFill>
                        <a:ln w="38100">
                          <a:noFill/>
                        </a:ln>
                        <a:effectLst/>
                      </wps:spPr>
                      <wps:txbx>
                        <w:txbxContent>
                          <w:p w14:paraId="57499CCF" w14:textId="77777777" w:rsidR="00B96379" w:rsidRPr="00094459" w:rsidRDefault="00B96379" w:rsidP="00AE7E85">
                            <w:pPr>
                              <w:spacing w:after="0" w:line="192" w:lineRule="auto"/>
                              <w:rPr>
                                <w:rFonts w:ascii="Segoe Print" w:hAnsi="Segoe Print"/>
                                <w:color w:val="FFFFFF" w:themeColor="background1"/>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0D2BE" id="Text Box 25" o:spid="_x0000_s1031" type="#_x0000_t202" style="position:absolute;margin-left:-60.75pt;margin-top:-57.05pt;width:597.75pt;height:844.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" fillcolor="#eaf2fa" stroked="f" strokeweight="3pt">
                <v:textbox>
                  <w:txbxContent>
                    <w:p w14:paraId="57499CCF" w14:textId="77777777" w:rsidR="00B96379" w:rsidRPr="00094459" w:rsidRDefault="00B96379" w:rsidP="00AE7E85">
                      <w:pPr>
                        <w:spacing w:after="0" w:line="192" w:lineRule="auto"/>
                        <w:rPr>
                          <w:rFonts w:ascii="Segoe Print" w:hAnsi="Segoe Print"/>
                          <w:color w:val="FFFFFF" w:themeColor="background1"/>
                          <w:sz w:val="60"/>
                          <w:szCs w:val="60"/>
                        </w:rPr>
                      </w:pPr>
                    </w:p>
                  </w:txbxContent>
                </v:textbox>
              </v:shape>
            </w:pict>
          </mc:Fallback>
        </mc:AlternateContent>
      </w:r>
      <w:r>
        <w:rPr>
          <w:rFonts w:cstheme="minorHAnsi"/>
          <w:i/>
          <w:iCs/>
          <w:color w:val="0070C0"/>
          <w:sz w:val="28"/>
          <w:szCs w:val="28"/>
        </w:rPr>
        <w:br w:type="page"/>
      </w:r>
    </w:p>
    <w:p w14:paraId="55C2133E" w14:textId="7EE78AC6" w:rsidR="00932D3C" w:rsidRDefault="00932D3C" w:rsidP="00AD2E79">
      <w:pPr>
        <w:rPr>
          <w:rFonts w:cstheme="minorHAnsi"/>
          <w:i/>
          <w:iCs/>
          <w:color w:val="0070C0"/>
          <w:sz w:val="28"/>
          <w:szCs w:val="28"/>
        </w:rPr>
      </w:pPr>
      <w:r w:rsidRPr="007F5BF4">
        <w:rPr>
          <w:rFonts w:ascii="Segoe Print" w:hAnsi="Segoe Print"/>
          <w:b/>
          <w:bCs/>
          <w:noProof/>
          <w:color w:val="0070C0"/>
          <w:sz w:val="25"/>
          <w:szCs w:val="25"/>
          <w:lang w:eastAsia="en-AU"/>
        </w:rPr>
        <w:lastRenderedPageBreak/>
        <w:drawing>
          <wp:anchor distT="0" distB="0" distL="114300" distR="114300" simplePos="0" relativeHeight="251692032" behindDoc="0" locked="0" layoutInCell="1" allowOverlap="1" wp14:anchorId="3E3A4BBA" wp14:editId="6C2083CA">
            <wp:simplePos x="0" y="0"/>
            <wp:positionH relativeFrom="column">
              <wp:posOffset>3175</wp:posOffset>
            </wp:positionH>
            <wp:positionV relativeFrom="paragraph">
              <wp:posOffset>-253276</wp:posOffset>
            </wp:positionV>
            <wp:extent cx="3057099" cy="804293"/>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7099" cy="8042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E769B3" w14:textId="6F0619C7" w:rsidR="00783B02" w:rsidRPr="00AD2E79" w:rsidRDefault="00783B02" w:rsidP="00AD2E79">
      <w:pPr>
        <w:rPr>
          <w:rFonts w:cstheme="minorHAnsi"/>
          <w:i/>
          <w:iCs/>
          <w:color w:val="0070C0"/>
          <w:sz w:val="28"/>
          <w:szCs w:val="28"/>
        </w:rPr>
      </w:pPr>
    </w:p>
    <w:p w14:paraId="59462674" w14:textId="77777777" w:rsidR="00631DFE" w:rsidRDefault="00631DFE" w:rsidP="00D50084">
      <w:pPr>
        <w:spacing w:after="0" w:line="216" w:lineRule="auto"/>
        <w:jc w:val="both"/>
        <w:rPr>
          <w:rFonts w:ascii="Segoe Print" w:hAnsi="Segoe Print" w:cstheme="minorHAnsi"/>
          <w:shd w:val="clear" w:color="auto" w:fill="FFFFFF"/>
        </w:rPr>
      </w:pPr>
    </w:p>
    <w:p w14:paraId="5234FAD4" w14:textId="54B86CEE" w:rsidR="00475C01" w:rsidRPr="007173BB" w:rsidRDefault="00475C01" w:rsidP="00EC357B">
      <w:pPr>
        <w:shd w:val="clear" w:color="auto" w:fill="2F5496" w:themeFill="accent1" w:themeFillShade="BF"/>
        <w:rPr>
          <w:rFonts w:cstheme="minorHAnsi"/>
          <w:b/>
          <w:bCs/>
          <w:color w:val="FFFFFF" w:themeColor="background1"/>
          <w:sz w:val="32"/>
          <w:szCs w:val="32"/>
        </w:rPr>
      </w:pPr>
      <w:r w:rsidRPr="007173BB">
        <w:rPr>
          <w:rFonts w:cstheme="minorHAnsi"/>
          <w:b/>
          <w:bCs/>
          <w:color w:val="FFFFFF" w:themeColor="background1"/>
          <w:sz w:val="32"/>
          <w:szCs w:val="32"/>
        </w:rPr>
        <w:t>Contents</w:t>
      </w:r>
    </w:p>
    <w:p w14:paraId="410C9B18" w14:textId="77777777" w:rsidR="00115987" w:rsidRPr="00BC69FD" w:rsidRDefault="00115987" w:rsidP="00115987">
      <w:pPr>
        <w:spacing w:after="0"/>
        <w:rPr>
          <w:rFonts w:cstheme="minorHAnsi"/>
          <w:sz w:val="10"/>
          <w:szCs w:val="10"/>
        </w:rPr>
      </w:pPr>
    </w:p>
    <w:p w14:paraId="1FB4C9F4" w14:textId="7053EACB" w:rsidR="00B96379" w:rsidRDefault="00B96379" w:rsidP="00B96379">
      <w:pPr>
        <w:spacing w:after="0"/>
        <w:rPr>
          <w:rFonts w:cstheme="minorHAnsi"/>
        </w:rPr>
      </w:pPr>
      <w:r w:rsidRPr="00115987">
        <w:rPr>
          <w:rFonts w:cstheme="minorHAnsi"/>
        </w:rPr>
        <w:t>Introduction</w:t>
      </w:r>
      <w:r>
        <w:rPr>
          <w:rFonts w:cstheme="minorHAnsi"/>
        </w:rPr>
        <w:t xml:space="preserve"> ………………………………………………………………………………………………………………………………………</w:t>
      </w:r>
      <w:r w:rsidR="00184149">
        <w:rPr>
          <w:rFonts w:cstheme="minorHAnsi"/>
        </w:rPr>
        <w:t>………….</w:t>
      </w:r>
      <w:r>
        <w:rPr>
          <w:rFonts w:cstheme="minorHAnsi"/>
        </w:rPr>
        <w:t xml:space="preserve"> 2</w:t>
      </w:r>
    </w:p>
    <w:p w14:paraId="75B46151" w14:textId="77777777" w:rsidR="00B96379" w:rsidRDefault="00B96379" w:rsidP="00B96379">
      <w:pPr>
        <w:spacing w:after="0"/>
        <w:rPr>
          <w:rFonts w:cstheme="minorHAnsi"/>
          <w:sz w:val="6"/>
          <w:szCs w:val="6"/>
        </w:rPr>
      </w:pPr>
    </w:p>
    <w:p w14:paraId="24064BCD" w14:textId="77777777" w:rsidR="00B96379" w:rsidRPr="00932D3C" w:rsidRDefault="00B96379" w:rsidP="00B96379">
      <w:pPr>
        <w:spacing w:after="0"/>
        <w:rPr>
          <w:rFonts w:cstheme="minorHAnsi"/>
          <w:sz w:val="6"/>
          <w:szCs w:val="6"/>
        </w:rPr>
      </w:pPr>
    </w:p>
    <w:p w14:paraId="2096B631" w14:textId="5FC7FA51" w:rsidR="00B96379" w:rsidRDefault="00B96379" w:rsidP="00B96379">
      <w:pPr>
        <w:spacing w:after="0"/>
        <w:rPr>
          <w:rFonts w:cstheme="minorHAnsi"/>
        </w:rPr>
      </w:pPr>
      <w:r>
        <w:rPr>
          <w:rFonts w:cstheme="minorHAnsi"/>
        </w:rPr>
        <w:t>1. Enrolment ……………………………………………………………………………………………………………………………</w:t>
      </w:r>
      <w:r w:rsidR="00184149">
        <w:rPr>
          <w:rFonts w:cstheme="minorHAnsi"/>
        </w:rPr>
        <w:t>……………………</w:t>
      </w:r>
      <w:r>
        <w:rPr>
          <w:rFonts w:cstheme="minorHAnsi"/>
        </w:rPr>
        <w:t xml:space="preserve"> 2</w:t>
      </w:r>
    </w:p>
    <w:p w14:paraId="50D82A8D" w14:textId="77777777" w:rsidR="00B96379" w:rsidRDefault="00B96379" w:rsidP="00B96379">
      <w:pPr>
        <w:spacing w:after="0"/>
        <w:ind w:firstLine="720"/>
        <w:rPr>
          <w:rFonts w:cstheme="minorHAnsi"/>
        </w:rPr>
      </w:pPr>
      <w:r>
        <w:rPr>
          <w:rFonts w:cstheme="minorHAnsi"/>
        </w:rPr>
        <w:t>1.i. Rights, obligations, and measures of compliance ………………………………………………………………..…....  2</w:t>
      </w:r>
    </w:p>
    <w:p w14:paraId="0FE53845" w14:textId="5946C7F6" w:rsidR="00B96379" w:rsidRDefault="00B96379" w:rsidP="00B96379">
      <w:pPr>
        <w:spacing w:after="0"/>
        <w:ind w:firstLine="720"/>
        <w:rPr>
          <w:rFonts w:cstheme="minorHAnsi"/>
        </w:rPr>
      </w:pPr>
      <w:r>
        <w:rPr>
          <w:rFonts w:cstheme="minorHAnsi"/>
        </w:rPr>
        <w:t>1.ii. Knowledge, understanding and compliance with the Standards ……………</w:t>
      </w:r>
      <w:r w:rsidR="00184149">
        <w:rPr>
          <w:rFonts w:cstheme="minorHAnsi"/>
        </w:rPr>
        <w:t>……</w:t>
      </w:r>
      <w:r>
        <w:rPr>
          <w:rFonts w:cstheme="minorHAnsi"/>
        </w:rPr>
        <w:t>…………</w:t>
      </w:r>
      <w:r w:rsidR="00184149">
        <w:rPr>
          <w:rFonts w:cstheme="minorHAnsi"/>
        </w:rPr>
        <w:t>…………………..</w:t>
      </w:r>
      <w:r>
        <w:rPr>
          <w:rFonts w:cstheme="minorHAnsi"/>
        </w:rPr>
        <w:t xml:space="preserve"> 3</w:t>
      </w:r>
    </w:p>
    <w:p w14:paraId="67AC68C2" w14:textId="324B1CEC" w:rsidR="00B96379" w:rsidRDefault="00B96379" w:rsidP="00B96379">
      <w:pPr>
        <w:spacing w:after="0"/>
        <w:ind w:firstLine="720"/>
        <w:rPr>
          <w:rFonts w:cstheme="minorHAnsi"/>
        </w:rPr>
      </w:pPr>
      <w:r>
        <w:rPr>
          <w:rFonts w:cstheme="minorHAnsi"/>
        </w:rPr>
        <w:t>1.iii. Contribution of the Standards towards better access to education and training ……………</w:t>
      </w:r>
      <w:r w:rsidR="00184149">
        <w:rPr>
          <w:rFonts w:cstheme="minorHAnsi"/>
        </w:rPr>
        <w:t>………….</w:t>
      </w:r>
      <w:r>
        <w:rPr>
          <w:rFonts w:cstheme="minorHAnsi"/>
        </w:rPr>
        <w:t xml:space="preserve"> 3</w:t>
      </w:r>
    </w:p>
    <w:p w14:paraId="5C3BD56F" w14:textId="77777777" w:rsidR="00B96379" w:rsidRDefault="00B96379" w:rsidP="00B96379">
      <w:pPr>
        <w:spacing w:after="0"/>
        <w:rPr>
          <w:rFonts w:cstheme="minorHAnsi"/>
          <w:sz w:val="6"/>
          <w:szCs w:val="6"/>
        </w:rPr>
      </w:pPr>
    </w:p>
    <w:p w14:paraId="7E77DFEF" w14:textId="77777777" w:rsidR="00B96379" w:rsidRPr="00932D3C" w:rsidRDefault="00B96379" w:rsidP="00B96379">
      <w:pPr>
        <w:spacing w:after="0"/>
        <w:rPr>
          <w:rFonts w:cstheme="minorHAnsi"/>
          <w:sz w:val="6"/>
          <w:szCs w:val="6"/>
        </w:rPr>
      </w:pPr>
    </w:p>
    <w:p w14:paraId="57D6C125" w14:textId="1BE41F43" w:rsidR="00B96379" w:rsidRDefault="00B96379" w:rsidP="00B96379">
      <w:pPr>
        <w:spacing w:after="0"/>
        <w:rPr>
          <w:rFonts w:cstheme="minorHAnsi"/>
        </w:rPr>
      </w:pPr>
      <w:r>
        <w:rPr>
          <w:rFonts w:cstheme="minorHAnsi"/>
        </w:rPr>
        <w:t>2. Participation ……………………………………………………………………………………………………………………………</w:t>
      </w:r>
      <w:r w:rsidR="00184149">
        <w:rPr>
          <w:rFonts w:cstheme="minorHAnsi"/>
        </w:rPr>
        <w:t>………………..</w:t>
      </w:r>
      <w:r>
        <w:rPr>
          <w:rFonts w:cstheme="minorHAnsi"/>
        </w:rPr>
        <w:t xml:space="preserve"> 4</w:t>
      </w:r>
    </w:p>
    <w:p w14:paraId="64BC82E1" w14:textId="77777777" w:rsidR="00B96379" w:rsidRDefault="00B96379" w:rsidP="00B96379">
      <w:pPr>
        <w:spacing w:after="0"/>
        <w:rPr>
          <w:rFonts w:cstheme="minorHAnsi"/>
        </w:rPr>
      </w:pPr>
      <w:r>
        <w:rPr>
          <w:rFonts w:cstheme="minorHAnsi"/>
        </w:rPr>
        <w:tab/>
        <w:t>2.i. Rights, obligations, and measures of compliance ……………………………………………………….………………. 4</w:t>
      </w:r>
    </w:p>
    <w:p w14:paraId="2EF5D4CB" w14:textId="77777777" w:rsidR="00B96379" w:rsidRDefault="00B96379" w:rsidP="00B96379">
      <w:pPr>
        <w:spacing w:after="0"/>
        <w:rPr>
          <w:rFonts w:cstheme="minorHAnsi"/>
        </w:rPr>
      </w:pPr>
      <w:r>
        <w:rPr>
          <w:rFonts w:cstheme="minorHAnsi"/>
        </w:rPr>
        <w:t xml:space="preserve">    </w:t>
      </w:r>
      <w:r>
        <w:rPr>
          <w:rFonts w:cstheme="minorHAnsi"/>
        </w:rPr>
        <w:tab/>
        <w:t>2.ii. Knowledge, understanding and compliance with the Standards ………………….………….……………...... 4</w:t>
      </w:r>
    </w:p>
    <w:p w14:paraId="27F14E88" w14:textId="77777777" w:rsidR="00B96379" w:rsidRDefault="00B96379" w:rsidP="00B96379">
      <w:pPr>
        <w:spacing w:after="0"/>
        <w:rPr>
          <w:rFonts w:cstheme="minorHAnsi"/>
        </w:rPr>
      </w:pPr>
      <w:r>
        <w:rPr>
          <w:rFonts w:cstheme="minorHAnsi"/>
        </w:rPr>
        <w:tab/>
        <w:t>2.iii. Contribution of the Standards towards better access to education and training …….………………... 5</w:t>
      </w:r>
    </w:p>
    <w:p w14:paraId="6F5E88A0" w14:textId="77777777" w:rsidR="00B96379" w:rsidRDefault="00B96379" w:rsidP="00B96379">
      <w:pPr>
        <w:spacing w:after="0"/>
        <w:rPr>
          <w:rFonts w:cstheme="minorHAnsi"/>
          <w:sz w:val="6"/>
          <w:szCs w:val="6"/>
        </w:rPr>
      </w:pPr>
    </w:p>
    <w:p w14:paraId="18AC5E6F" w14:textId="77777777" w:rsidR="00B96379" w:rsidRPr="00932D3C" w:rsidRDefault="00B96379" w:rsidP="00B96379">
      <w:pPr>
        <w:spacing w:after="0"/>
        <w:rPr>
          <w:rFonts w:cstheme="minorHAnsi"/>
          <w:sz w:val="6"/>
          <w:szCs w:val="6"/>
        </w:rPr>
      </w:pPr>
    </w:p>
    <w:p w14:paraId="27AF88FD" w14:textId="44402384" w:rsidR="00B96379" w:rsidRDefault="00B96379" w:rsidP="00B96379">
      <w:pPr>
        <w:spacing w:after="0"/>
        <w:rPr>
          <w:rFonts w:cstheme="minorHAnsi"/>
        </w:rPr>
      </w:pPr>
      <w:r>
        <w:rPr>
          <w:rFonts w:cstheme="minorHAnsi"/>
        </w:rPr>
        <w:t>3. Curriculum development, accreditation and delivery ……………………………………………………</w:t>
      </w:r>
      <w:r w:rsidR="00184149">
        <w:rPr>
          <w:rFonts w:cstheme="minorHAnsi"/>
        </w:rPr>
        <w:t>…</w:t>
      </w:r>
      <w:r>
        <w:rPr>
          <w:rFonts w:cstheme="minorHAnsi"/>
        </w:rPr>
        <w:t>………</w:t>
      </w:r>
      <w:r w:rsidR="00184149">
        <w:rPr>
          <w:rFonts w:cstheme="minorHAnsi"/>
        </w:rPr>
        <w:t>………………..</w:t>
      </w:r>
      <w:r>
        <w:rPr>
          <w:rFonts w:cstheme="minorHAnsi"/>
        </w:rPr>
        <w:t xml:space="preserve"> 6</w:t>
      </w:r>
    </w:p>
    <w:p w14:paraId="14272263" w14:textId="77777777" w:rsidR="00B96379" w:rsidRDefault="00B96379" w:rsidP="00B96379">
      <w:pPr>
        <w:spacing w:after="0"/>
        <w:rPr>
          <w:rFonts w:cstheme="minorHAnsi"/>
        </w:rPr>
      </w:pPr>
      <w:r>
        <w:rPr>
          <w:rFonts w:cstheme="minorHAnsi"/>
        </w:rPr>
        <w:tab/>
        <w:t>3.i. Rights, obligations, and measures of compliance ……………………………………………….………………………. 6</w:t>
      </w:r>
    </w:p>
    <w:p w14:paraId="3C5EE697" w14:textId="77777777" w:rsidR="00B96379" w:rsidRDefault="00B96379" w:rsidP="00B96379">
      <w:pPr>
        <w:spacing w:after="0"/>
        <w:rPr>
          <w:rFonts w:cstheme="minorHAnsi"/>
        </w:rPr>
      </w:pPr>
      <w:r>
        <w:rPr>
          <w:rFonts w:cstheme="minorHAnsi"/>
        </w:rPr>
        <w:t xml:space="preserve">    </w:t>
      </w:r>
      <w:r>
        <w:rPr>
          <w:rFonts w:cstheme="minorHAnsi"/>
        </w:rPr>
        <w:tab/>
        <w:t>3.ii. Knowledge, understanding and compliance with the Standards ……………………….…………………….… 7</w:t>
      </w:r>
    </w:p>
    <w:p w14:paraId="1FC0F24B" w14:textId="77777777" w:rsidR="00B96379" w:rsidRDefault="00B96379" w:rsidP="00B96379">
      <w:pPr>
        <w:spacing w:after="0"/>
        <w:rPr>
          <w:rFonts w:cstheme="minorHAnsi"/>
        </w:rPr>
      </w:pPr>
      <w:r>
        <w:rPr>
          <w:rFonts w:cstheme="minorHAnsi"/>
        </w:rPr>
        <w:tab/>
        <w:t>3.iii. Contribution of the Standards towards better access to education and training …………….………... 8</w:t>
      </w:r>
    </w:p>
    <w:p w14:paraId="481BED01" w14:textId="77777777" w:rsidR="00B96379" w:rsidRDefault="00B96379" w:rsidP="00B96379">
      <w:pPr>
        <w:spacing w:after="0"/>
        <w:rPr>
          <w:rFonts w:cstheme="minorHAnsi"/>
          <w:sz w:val="6"/>
          <w:szCs w:val="6"/>
        </w:rPr>
      </w:pPr>
    </w:p>
    <w:p w14:paraId="72601D52" w14:textId="77777777" w:rsidR="00B96379" w:rsidRPr="00932D3C" w:rsidRDefault="00B96379" w:rsidP="00B96379">
      <w:pPr>
        <w:spacing w:after="0"/>
        <w:rPr>
          <w:rFonts w:cstheme="minorHAnsi"/>
          <w:sz w:val="6"/>
          <w:szCs w:val="6"/>
        </w:rPr>
      </w:pPr>
    </w:p>
    <w:p w14:paraId="6C51CA72" w14:textId="77777777" w:rsidR="00B96379" w:rsidRDefault="00B96379" w:rsidP="00B96379">
      <w:pPr>
        <w:spacing w:after="0"/>
        <w:rPr>
          <w:rFonts w:cstheme="minorHAnsi"/>
        </w:rPr>
      </w:pPr>
      <w:r>
        <w:rPr>
          <w:rFonts w:cstheme="minorHAnsi"/>
        </w:rPr>
        <w:t>4. Student support services ………………………………………………………………………………………………………….………..…..… 9</w:t>
      </w:r>
    </w:p>
    <w:p w14:paraId="18D07AC4" w14:textId="77777777" w:rsidR="00B96379" w:rsidRDefault="00B96379" w:rsidP="00B96379">
      <w:pPr>
        <w:spacing w:after="0"/>
        <w:ind w:firstLine="720"/>
        <w:rPr>
          <w:rFonts w:cstheme="minorHAnsi"/>
        </w:rPr>
      </w:pPr>
      <w:r>
        <w:rPr>
          <w:rFonts w:cstheme="minorHAnsi"/>
        </w:rPr>
        <w:t>4.i. Rights, obligations, and measures of compliance ……………………………………………………….…..……...…. 9</w:t>
      </w:r>
    </w:p>
    <w:p w14:paraId="110274B7" w14:textId="77777777" w:rsidR="00B96379" w:rsidRDefault="00B96379" w:rsidP="00B96379">
      <w:pPr>
        <w:spacing w:after="0"/>
        <w:rPr>
          <w:rFonts w:cstheme="minorHAnsi"/>
        </w:rPr>
      </w:pPr>
      <w:r>
        <w:rPr>
          <w:rFonts w:cstheme="minorHAnsi"/>
        </w:rPr>
        <w:t xml:space="preserve">    </w:t>
      </w:r>
      <w:r>
        <w:rPr>
          <w:rFonts w:cstheme="minorHAnsi"/>
        </w:rPr>
        <w:tab/>
        <w:t>4.ii. Knowledge, understanding and compliance with the Standards ……………………………………………… 10</w:t>
      </w:r>
    </w:p>
    <w:p w14:paraId="26445D35" w14:textId="77777777" w:rsidR="00B96379" w:rsidRDefault="00B96379" w:rsidP="00B96379">
      <w:pPr>
        <w:spacing w:after="0"/>
        <w:rPr>
          <w:rFonts w:cstheme="minorHAnsi"/>
        </w:rPr>
      </w:pPr>
      <w:r>
        <w:rPr>
          <w:rFonts w:cstheme="minorHAnsi"/>
        </w:rPr>
        <w:tab/>
        <w:t>4.iii. Contribution of the Standards towards better access to education and training ……….……….….  12</w:t>
      </w:r>
    </w:p>
    <w:p w14:paraId="27B89418" w14:textId="77777777" w:rsidR="00B96379" w:rsidRDefault="00B96379" w:rsidP="00B96379">
      <w:pPr>
        <w:spacing w:after="0"/>
        <w:rPr>
          <w:rFonts w:cstheme="minorHAnsi"/>
          <w:sz w:val="6"/>
          <w:szCs w:val="6"/>
        </w:rPr>
      </w:pPr>
    </w:p>
    <w:p w14:paraId="6F162E63" w14:textId="77777777" w:rsidR="00B96379" w:rsidRPr="00932D3C" w:rsidRDefault="00B96379" w:rsidP="00B96379">
      <w:pPr>
        <w:spacing w:after="0"/>
        <w:rPr>
          <w:rFonts w:cstheme="minorHAnsi"/>
          <w:sz w:val="6"/>
          <w:szCs w:val="6"/>
        </w:rPr>
      </w:pPr>
    </w:p>
    <w:p w14:paraId="40FE8BB8" w14:textId="77777777" w:rsidR="00B96379" w:rsidRDefault="00B96379" w:rsidP="00B96379">
      <w:pPr>
        <w:spacing w:after="0"/>
        <w:rPr>
          <w:rFonts w:cstheme="minorHAnsi"/>
        </w:rPr>
      </w:pPr>
      <w:r>
        <w:rPr>
          <w:rFonts w:cstheme="minorHAnsi"/>
        </w:rPr>
        <w:t>5. Elimination of harassment and victimisation ……………………………………………………………………..…………………… 12</w:t>
      </w:r>
    </w:p>
    <w:p w14:paraId="0042E026" w14:textId="77777777" w:rsidR="00B96379" w:rsidRDefault="00B96379" w:rsidP="00B96379">
      <w:pPr>
        <w:spacing w:after="0"/>
        <w:ind w:firstLine="720"/>
        <w:rPr>
          <w:rFonts w:cstheme="minorHAnsi"/>
        </w:rPr>
      </w:pPr>
      <w:r>
        <w:rPr>
          <w:rFonts w:cstheme="minorHAnsi"/>
        </w:rPr>
        <w:t>5.i. Rights, obligations, and measures of compliance …………………………………………………..…….………….. 12</w:t>
      </w:r>
    </w:p>
    <w:p w14:paraId="209DBE2A" w14:textId="77777777" w:rsidR="00B96379" w:rsidRDefault="00B96379" w:rsidP="00B96379">
      <w:pPr>
        <w:spacing w:after="0"/>
        <w:rPr>
          <w:rFonts w:cstheme="minorHAnsi"/>
        </w:rPr>
      </w:pPr>
      <w:r>
        <w:rPr>
          <w:rFonts w:cstheme="minorHAnsi"/>
        </w:rPr>
        <w:t xml:space="preserve">    </w:t>
      </w:r>
      <w:r>
        <w:rPr>
          <w:rFonts w:cstheme="minorHAnsi"/>
        </w:rPr>
        <w:tab/>
        <w:t>5.ii. Knowledge, understanding and compliance with the Standards ……………………………………………... 13</w:t>
      </w:r>
    </w:p>
    <w:p w14:paraId="5E95191D" w14:textId="77777777" w:rsidR="00B96379" w:rsidRDefault="00B96379" w:rsidP="00B96379">
      <w:pPr>
        <w:spacing w:after="0"/>
        <w:rPr>
          <w:rFonts w:cstheme="minorHAnsi"/>
        </w:rPr>
      </w:pPr>
      <w:r>
        <w:rPr>
          <w:rFonts w:cstheme="minorHAnsi"/>
        </w:rPr>
        <w:tab/>
        <w:t>5.iii. Contribution of the Standards towards better access to education and training ……….….……….. 14</w:t>
      </w:r>
    </w:p>
    <w:p w14:paraId="18F15D2E" w14:textId="77777777" w:rsidR="00B96379" w:rsidRDefault="00B96379" w:rsidP="00B96379">
      <w:pPr>
        <w:spacing w:after="0"/>
        <w:rPr>
          <w:rFonts w:cstheme="minorHAnsi"/>
          <w:sz w:val="6"/>
          <w:szCs w:val="6"/>
        </w:rPr>
      </w:pPr>
    </w:p>
    <w:p w14:paraId="7E9079E9" w14:textId="77777777" w:rsidR="00B96379" w:rsidRPr="002E61B8" w:rsidRDefault="00B96379" w:rsidP="00B96379">
      <w:pPr>
        <w:spacing w:after="0"/>
        <w:rPr>
          <w:rFonts w:cstheme="minorHAnsi"/>
          <w:sz w:val="6"/>
          <w:szCs w:val="6"/>
        </w:rPr>
      </w:pPr>
    </w:p>
    <w:p w14:paraId="07A1D570" w14:textId="77777777" w:rsidR="00B96379" w:rsidRDefault="00B96379" w:rsidP="00B96379">
      <w:pPr>
        <w:spacing w:after="0"/>
        <w:rPr>
          <w:rFonts w:cstheme="minorHAnsi"/>
        </w:rPr>
      </w:pPr>
      <w:r>
        <w:rPr>
          <w:rFonts w:cstheme="minorHAnsi"/>
        </w:rPr>
        <w:t>Final Comments and Recommendations ……………………………………………………………………………………….………….… 15</w:t>
      </w:r>
    </w:p>
    <w:p w14:paraId="6685CB7A" w14:textId="77777777" w:rsidR="00B96379" w:rsidRDefault="00B96379" w:rsidP="00B96379">
      <w:pPr>
        <w:spacing w:after="0"/>
        <w:rPr>
          <w:rFonts w:cstheme="minorHAnsi"/>
          <w:sz w:val="6"/>
          <w:szCs w:val="6"/>
        </w:rPr>
      </w:pPr>
    </w:p>
    <w:p w14:paraId="35DC0474" w14:textId="77777777" w:rsidR="00B96379" w:rsidRPr="002E61B8" w:rsidRDefault="00B96379" w:rsidP="00B96379">
      <w:pPr>
        <w:spacing w:after="0"/>
        <w:rPr>
          <w:rFonts w:cstheme="minorHAnsi"/>
          <w:sz w:val="6"/>
          <w:szCs w:val="6"/>
        </w:rPr>
      </w:pPr>
    </w:p>
    <w:p w14:paraId="54A396A7" w14:textId="77777777" w:rsidR="00B96379" w:rsidRDefault="00B96379" w:rsidP="00B96379">
      <w:pPr>
        <w:spacing w:after="0"/>
        <w:rPr>
          <w:rFonts w:cstheme="minorHAnsi"/>
        </w:rPr>
      </w:pPr>
      <w:r>
        <w:rPr>
          <w:rFonts w:cstheme="minorHAnsi"/>
        </w:rPr>
        <w:t>AUSPELD teacher/educator questionnaire data summary demographics …………………………………………………..  19</w:t>
      </w:r>
    </w:p>
    <w:p w14:paraId="22D76D92" w14:textId="77777777" w:rsidR="00B96379" w:rsidRDefault="00B96379" w:rsidP="00B96379">
      <w:pPr>
        <w:spacing w:after="0"/>
        <w:rPr>
          <w:rFonts w:cstheme="minorHAnsi"/>
        </w:rPr>
      </w:pPr>
      <w:r>
        <w:rPr>
          <w:rFonts w:cstheme="minorHAnsi"/>
        </w:rPr>
        <w:tab/>
        <w:t>T:1-4. Knowledge and Understanding of the Standards ……………………………………………………….………… 19</w:t>
      </w:r>
    </w:p>
    <w:p w14:paraId="3D9338E8" w14:textId="77777777" w:rsidR="00B96379" w:rsidRDefault="00B96379" w:rsidP="00B96379">
      <w:pPr>
        <w:spacing w:after="0"/>
        <w:rPr>
          <w:rFonts w:cstheme="minorHAnsi"/>
        </w:rPr>
      </w:pPr>
      <w:r>
        <w:rPr>
          <w:rFonts w:cstheme="minorHAnsi"/>
        </w:rPr>
        <w:tab/>
        <w:t>T:5-15. Experiences with Students with Learning Difficulties ……………………………………………….………... 20</w:t>
      </w:r>
    </w:p>
    <w:p w14:paraId="53FADEF7" w14:textId="7F8C18D2" w:rsidR="00B96379" w:rsidRDefault="00B96379" w:rsidP="00B96379">
      <w:pPr>
        <w:spacing w:after="0"/>
        <w:rPr>
          <w:rFonts w:cstheme="minorHAnsi"/>
        </w:rPr>
      </w:pPr>
      <w:r>
        <w:rPr>
          <w:rFonts w:cstheme="minorHAnsi"/>
        </w:rPr>
        <w:tab/>
        <w:t>T:16-21. Other Experiences in Education ……………………………………………………………………………</w:t>
      </w:r>
      <w:r w:rsidR="00184149">
        <w:rPr>
          <w:rFonts w:cstheme="minorHAnsi"/>
        </w:rPr>
        <w:t>…………..</w:t>
      </w:r>
      <w:r>
        <w:rPr>
          <w:rFonts w:cstheme="minorHAnsi"/>
        </w:rPr>
        <w:t xml:space="preserve"> 25</w:t>
      </w:r>
    </w:p>
    <w:p w14:paraId="5A489CE5" w14:textId="7D88B96C" w:rsidR="00B96379" w:rsidRDefault="00B96379" w:rsidP="00B96379">
      <w:pPr>
        <w:spacing w:after="0"/>
        <w:rPr>
          <w:rFonts w:cstheme="minorHAnsi"/>
        </w:rPr>
      </w:pPr>
      <w:r>
        <w:rPr>
          <w:rFonts w:cstheme="minorHAnsi"/>
        </w:rPr>
        <w:tab/>
        <w:t>T:22-31. Improving the Standards and Identified Issues – What needs to change? …………………</w:t>
      </w:r>
      <w:r w:rsidR="00184149">
        <w:rPr>
          <w:rFonts w:cstheme="minorHAnsi"/>
        </w:rPr>
        <w:t>………</w:t>
      </w:r>
      <w:r>
        <w:rPr>
          <w:rFonts w:cstheme="minorHAnsi"/>
        </w:rPr>
        <w:t xml:space="preserve"> 27</w:t>
      </w:r>
    </w:p>
    <w:p w14:paraId="2EB7DE00" w14:textId="77777777" w:rsidR="00B96379" w:rsidRDefault="00B96379" w:rsidP="00B96379">
      <w:pPr>
        <w:spacing w:after="0"/>
        <w:rPr>
          <w:rFonts w:cstheme="minorHAnsi"/>
          <w:sz w:val="6"/>
          <w:szCs w:val="6"/>
        </w:rPr>
      </w:pPr>
    </w:p>
    <w:p w14:paraId="5ECC738D" w14:textId="77777777" w:rsidR="00B96379" w:rsidRPr="002E61B8" w:rsidRDefault="00B96379" w:rsidP="00B96379">
      <w:pPr>
        <w:spacing w:after="0"/>
        <w:rPr>
          <w:rFonts w:cstheme="minorHAnsi"/>
          <w:sz w:val="6"/>
          <w:szCs w:val="6"/>
        </w:rPr>
      </w:pPr>
    </w:p>
    <w:p w14:paraId="6479C1FC" w14:textId="77777777" w:rsidR="00B96379" w:rsidRDefault="00B96379" w:rsidP="00B96379">
      <w:pPr>
        <w:spacing w:after="0"/>
        <w:rPr>
          <w:rFonts w:cstheme="minorHAnsi"/>
        </w:rPr>
      </w:pPr>
      <w:r>
        <w:rPr>
          <w:rFonts w:cstheme="minorHAnsi"/>
        </w:rPr>
        <w:t>AUSPELD parent/carer questionnaire data summary demographics …………………………………………………………… 35</w:t>
      </w:r>
    </w:p>
    <w:p w14:paraId="2E13D19D" w14:textId="72AA3576" w:rsidR="00B96379" w:rsidRDefault="00B96379" w:rsidP="00B96379">
      <w:pPr>
        <w:spacing w:after="0"/>
        <w:rPr>
          <w:rFonts w:cstheme="minorHAnsi"/>
        </w:rPr>
      </w:pPr>
      <w:r>
        <w:rPr>
          <w:rFonts w:cstheme="minorHAnsi"/>
        </w:rPr>
        <w:tab/>
        <w:t>P:1-3. Knowledge and Understanding of the Standards ……………………………………………………</w:t>
      </w:r>
      <w:r w:rsidR="00184149">
        <w:rPr>
          <w:rFonts w:cstheme="minorHAnsi"/>
        </w:rPr>
        <w:t>…………….</w:t>
      </w:r>
      <w:r>
        <w:rPr>
          <w:rFonts w:cstheme="minorHAnsi"/>
        </w:rPr>
        <w:t xml:space="preserve"> 35</w:t>
      </w:r>
    </w:p>
    <w:p w14:paraId="495D518C" w14:textId="77777777" w:rsidR="00B96379" w:rsidRDefault="00B96379" w:rsidP="00B96379">
      <w:pPr>
        <w:spacing w:after="0"/>
        <w:rPr>
          <w:rFonts w:cstheme="minorHAnsi"/>
        </w:rPr>
      </w:pPr>
      <w:r>
        <w:rPr>
          <w:rFonts w:cstheme="minorHAnsi"/>
        </w:rPr>
        <w:tab/>
        <w:t>P:4-16. Accessing and Participating in Education …………………….……………………………………………………… 36</w:t>
      </w:r>
    </w:p>
    <w:p w14:paraId="1C0E35B6" w14:textId="30F00F6B" w:rsidR="00B96379" w:rsidRDefault="00B96379" w:rsidP="00B96379">
      <w:pPr>
        <w:spacing w:after="0"/>
        <w:rPr>
          <w:rFonts w:cstheme="minorHAnsi"/>
        </w:rPr>
      </w:pPr>
      <w:r>
        <w:rPr>
          <w:rFonts w:cstheme="minorHAnsi"/>
        </w:rPr>
        <w:tab/>
        <w:t>P17-24. Other Experiences in Education …………………………………………………………………………………</w:t>
      </w:r>
      <w:r w:rsidR="00184149">
        <w:rPr>
          <w:rFonts w:cstheme="minorHAnsi"/>
        </w:rPr>
        <w:t>………</w:t>
      </w:r>
      <w:r>
        <w:rPr>
          <w:rFonts w:cstheme="minorHAnsi"/>
        </w:rPr>
        <w:t xml:space="preserve"> 41</w:t>
      </w:r>
    </w:p>
    <w:p w14:paraId="682F5664" w14:textId="48FF9021" w:rsidR="00B96379" w:rsidRDefault="00B96379" w:rsidP="00B96379">
      <w:pPr>
        <w:spacing w:after="0"/>
        <w:rPr>
          <w:rFonts w:cstheme="minorHAnsi"/>
        </w:rPr>
      </w:pPr>
      <w:r>
        <w:rPr>
          <w:rFonts w:cstheme="minorHAnsi"/>
        </w:rPr>
        <w:tab/>
        <w:t>P25-29. Improving the Standards and Identified Issues – What needs to change?</w:t>
      </w:r>
      <w:r w:rsidRPr="00E35B56">
        <w:rPr>
          <w:rFonts w:cstheme="minorHAnsi"/>
        </w:rPr>
        <w:t xml:space="preserve"> </w:t>
      </w:r>
      <w:r>
        <w:rPr>
          <w:rFonts w:cstheme="minorHAnsi"/>
        </w:rPr>
        <w:t>…………………</w:t>
      </w:r>
      <w:r w:rsidR="00184149">
        <w:rPr>
          <w:rFonts w:cstheme="minorHAnsi"/>
        </w:rPr>
        <w:t>……….</w:t>
      </w:r>
      <w:r>
        <w:rPr>
          <w:rFonts w:cstheme="minorHAnsi"/>
        </w:rPr>
        <w:t xml:space="preserve"> 44</w:t>
      </w:r>
    </w:p>
    <w:p w14:paraId="7B121AE8" w14:textId="77777777" w:rsidR="00B96379" w:rsidRDefault="00B96379" w:rsidP="00B96379">
      <w:pPr>
        <w:spacing w:after="0"/>
        <w:rPr>
          <w:rFonts w:cstheme="minorHAnsi"/>
          <w:sz w:val="6"/>
          <w:szCs w:val="6"/>
        </w:rPr>
      </w:pPr>
    </w:p>
    <w:p w14:paraId="009F3BA8" w14:textId="77777777" w:rsidR="00B96379" w:rsidRPr="002E61B8" w:rsidRDefault="00B96379" w:rsidP="00B96379">
      <w:pPr>
        <w:spacing w:after="0"/>
        <w:rPr>
          <w:rFonts w:cstheme="minorHAnsi"/>
          <w:sz w:val="6"/>
          <w:szCs w:val="6"/>
        </w:rPr>
      </w:pPr>
    </w:p>
    <w:p w14:paraId="77C05BCB" w14:textId="77777777" w:rsidR="00B96379" w:rsidRDefault="00B96379" w:rsidP="00B96379">
      <w:pPr>
        <w:spacing w:after="0"/>
        <w:rPr>
          <w:rFonts w:cstheme="minorHAnsi"/>
        </w:rPr>
      </w:pPr>
      <w:r>
        <w:rPr>
          <w:rFonts w:cstheme="minorHAnsi"/>
        </w:rPr>
        <w:t>AUSPELD student questionnaire data summary demographics …………………………………………………………………… 47</w:t>
      </w:r>
    </w:p>
    <w:p w14:paraId="298E6AB1" w14:textId="36E6582E" w:rsidR="00B96379" w:rsidRDefault="00B96379" w:rsidP="00B96379">
      <w:pPr>
        <w:spacing w:after="0"/>
        <w:rPr>
          <w:rFonts w:cstheme="minorHAnsi"/>
        </w:rPr>
      </w:pPr>
      <w:r>
        <w:rPr>
          <w:rFonts w:cstheme="minorHAnsi"/>
        </w:rPr>
        <w:tab/>
        <w:t>S:1. Knowledge and Understanding of the Standards ……………………………………………………………</w:t>
      </w:r>
      <w:r w:rsidR="00184149">
        <w:rPr>
          <w:rFonts w:cstheme="minorHAnsi"/>
        </w:rPr>
        <w:t>………..</w:t>
      </w:r>
      <w:r>
        <w:rPr>
          <w:rFonts w:cstheme="minorHAnsi"/>
        </w:rPr>
        <w:t xml:space="preserve"> 47</w:t>
      </w:r>
    </w:p>
    <w:p w14:paraId="579FD58D" w14:textId="77777777" w:rsidR="00B96379" w:rsidRDefault="00B96379" w:rsidP="00B96379">
      <w:pPr>
        <w:spacing w:after="0"/>
        <w:rPr>
          <w:rFonts w:cstheme="minorHAnsi"/>
        </w:rPr>
      </w:pPr>
      <w:r>
        <w:rPr>
          <w:rFonts w:cstheme="minorHAnsi"/>
        </w:rPr>
        <w:tab/>
        <w:t>S:2-9. Accessing and Participating in Education …………………….………………………………………………..……… 47</w:t>
      </w:r>
    </w:p>
    <w:p w14:paraId="29D0667A" w14:textId="77777777" w:rsidR="00B96379" w:rsidRDefault="00B96379" w:rsidP="00B96379">
      <w:pPr>
        <w:spacing w:after="0"/>
        <w:rPr>
          <w:rFonts w:cstheme="minorHAnsi"/>
        </w:rPr>
      </w:pPr>
      <w:r>
        <w:rPr>
          <w:rFonts w:cstheme="minorHAnsi"/>
        </w:rPr>
        <w:tab/>
        <w:t>S:10-15. Other Experiences in Education ……………………………………………………………………………………..… 50</w:t>
      </w:r>
    </w:p>
    <w:p w14:paraId="3AF83182" w14:textId="77777777" w:rsidR="00B96379" w:rsidRDefault="00B96379" w:rsidP="00B96379">
      <w:pPr>
        <w:spacing w:after="0"/>
        <w:rPr>
          <w:rFonts w:cstheme="minorHAnsi"/>
        </w:rPr>
      </w:pPr>
      <w:r>
        <w:rPr>
          <w:rFonts w:cstheme="minorHAnsi"/>
        </w:rPr>
        <w:tab/>
        <w:t>S:16-20. Improving the Standards and Identified Issues – What needs to change?</w:t>
      </w:r>
      <w:r w:rsidRPr="00E35B56">
        <w:rPr>
          <w:rFonts w:cstheme="minorHAnsi"/>
        </w:rPr>
        <w:t xml:space="preserve"> </w:t>
      </w:r>
      <w:r>
        <w:rPr>
          <w:rFonts w:cstheme="minorHAnsi"/>
        </w:rPr>
        <w:t>………………………..  53</w:t>
      </w:r>
    </w:p>
    <w:p w14:paraId="75017C8A" w14:textId="77777777" w:rsidR="001B5C38" w:rsidRDefault="001B5C38" w:rsidP="00E66FE8">
      <w:pPr>
        <w:spacing w:after="0"/>
        <w:rPr>
          <w:rFonts w:cstheme="minorHAnsi"/>
        </w:rPr>
      </w:pPr>
    </w:p>
    <w:p w14:paraId="6F08DC32" w14:textId="641C5B4B" w:rsidR="001B5C38" w:rsidRDefault="00B96379">
      <w:pPr>
        <w:rPr>
          <w:rFonts w:cstheme="minorHAnsi"/>
        </w:rPr>
      </w:pPr>
      <w:r>
        <w:rPr>
          <w:i/>
          <w:iCs/>
          <w:noProof/>
          <w:color w:val="FFFFFF" w:themeColor="background1"/>
          <w:sz w:val="18"/>
          <w:szCs w:val="18"/>
          <w:lang w:eastAsia="en-AU"/>
        </w:rPr>
        <mc:AlternateContent>
          <mc:Choice Requires="wps">
            <w:drawing>
              <wp:anchor distT="0" distB="0" distL="114300" distR="114300" simplePos="0" relativeHeight="251603456" behindDoc="0" locked="0" layoutInCell="1" allowOverlap="1" wp14:anchorId="2EE733E0" wp14:editId="366CC2D0">
                <wp:simplePos x="0" y="0"/>
                <wp:positionH relativeFrom="column">
                  <wp:posOffset>1113155</wp:posOffset>
                </wp:positionH>
                <wp:positionV relativeFrom="paragraph">
                  <wp:posOffset>249251</wp:posOffset>
                </wp:positionV>
                <wp:extent cx="5095875" cy="258991"/>
                <wp:effectExtent l="0" t="0" r="0" b="0"/>
                <wp:wrapNone/>
                <wp:docPr id="98" name="Text Box 98"/>
                <wp:cNvGraphicFramePr/>
                <a:graphic xmlns:a="http://schemas.openxmlformats.org/drawingml/2006/main">
                  <a:graphicData uri="http://schemas.microsoft.com/office/word/2010/wordprocessingShape">
                    <wps:wsp>
                      <wps:cNvSpPr txBox="1"/>
                      <wps:spPr>
                        <a:xfrm>
                          <a:off x="0" y="0"/>
                          <a:ext cx="5095875" cy="258991"/>
                        </a:xfrm>
                        <a:prstGeom prst="rect">
                          <a:avLst/>
                        </a:prstGeom>
                        <a:noFill/>
                        <a:ln w="6350">
                          <a:noFill/>
                        </a:ln>
                      </wps:spPr>
                      <wps:txbx>
                        <w:txbxContent>
                          <w:p w14:paraId="61ED8824" w14:textId="77777777"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E733E0" id="Text Box 98" o:spid="_x0000_s1032" type="#_x0000_t202" style="position:absolute;margin-left:87.65pt;margin-top:19.65pt;width:401.25pt;height:20.4pt;z-index:25160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" filled="f" stroked="f" strokeweight=".5pt">
                <v:textbox>
                  <w:txbxContent>
                    <w:p w14:paraId="61ED8824" w14:textId="77777777"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1</w:t>
                      </w:r>
                    </w:p>
                  </w:txbxContent>
                </v:textbox>
              </v:shape>
            </w:pict>
          </mc:Fallback>
        </mc:AlternateContent>
      </w:r>
      <w:r w:rsidR="001B5C38">
        <w:rPr>
          <w:rFonts w:cstheme="minorHAnsi"/>
        </w:rPr>
        <w:br w:type="page"/>
      </w:r>
    </w:p>
    <w:p w14:paraId="3528E9D6" w14:textId="5FF2D761" w:rsidR="001F20E4" w:rsidRPr="00FD689C" w:rsidRDefault="001F20E4" w:rsidP="00DC7D69">
      <w:pPr>
        <w:pStyle w:val="ListBullet"/>
        <w:numPr>
          <w:ilvl w:val="0"/>
          <w:numId w:val="0"/>
        </w:numPr>
        <w:shd w:val="clear" w:color="auto" w:fill="DFDDDD"/>
        <w:rPr>
          <w:rFonts w:ascii="Calibri" w:hAnsi="Calibri" w:cs="Calibri"/>
          <w:b/>
          <w:bCs/>
          <w:color w:val="2F5496" w:themeColor="accent1" w:themeShade="BF"/>
          <w:sz w:val="30"/>
          <w:szCs w:val="30"/>
        </w:rPr>
      </w:pPr>
      <w:r w:rsidRPr="00FD689C">
        <w:rPr>
          <w:rFonts w:ascii="Calibri" w:hAnsi="Calibri" w:cs="Calibri"/>
          <w:b/>
          <w:bCs/>
          <w:color w:val="2F5496" w:themeColor="accent1" w:themeShade="BF"/>
          <w:sz w:val="30"/>
          <w:szCs w:val="30"/>
        </w:rPr>
        <w:lastRenderedPageBreak/>
        <w:t xml:space="preserve">Introduction </w:t>
      </w:r>
    </w:p>
    <w:p w14:paraId="73519D73" w14:textId="77777777" w:rsidR="000F305F" w:rsidRPr="007F398D" w:rsidRDefault="000F305F" w:rsidP="00DE578E">
      <w:pPr>
        <w:pStyle w:val="GNText"/>
        <w:shd w:val="clear" w:color="auto" w:fill="auto"/>
        <w:ind w:right="95"/>
        <w:jc w:val="both"/>
        <w:rPr>
          <w:rFonts w:asciiTheme="minorHAnsi" w:hAnsiTheme="minorHAnsi" w:cstheme="minorHAnsi"/>
          <w:sz w:val="24"/>
          <w:szCs w:val="24"/>
          <w:lang w:val="en-AU"/>
        </w:rPr>
      </w:pPr>
      <w:r w:rsidRPr="00DC10D3">
        <w:rPr>
          <w:rFonts w:asciiTheme="minorHAnsi" w:hAnsiTheme="minorHAnsi" w:cstheme="minorHAnsi"/>
          <w:sz w:val="24"/>
          <w:szCs w:val="24"/>
          <w:lang w:val="en-AU"/>
        </w:rPr>
        <w:t xml:space="preserve">The </w:t>
      </w:r>
      <w:r w:rsidRPr="00DC10D3">
        <w:rPr>
          <w:rFonts w:asciiTheme="minorHAnsi" w:hAnsiTheme="minorHAnsi" w:cstheme="minorHAnsi"/>
          <w:b/>
          <w:sz w:val="24"/>
          <w:szCs w:val="24"/>
          <w:lang w:val="en-AU"/>
        </w:rPr>
        <w:t>key question for this Review is whether, and to what extent, the Standards are making a positive difference</w:t>
      </w:r>
      <w:r w:rsidRPr="00DC10D3">
        <w:rPr>
          <w:rFonts w:asciiTheme="minorHAnsi" w:hAnsiTheme="minorHAnsi" w:cstheme="minorHAnsi"/>
          <w:sz w:val="24"/>
          <w:szCs w:val="24"/>
          <w:lang w:val="en-AU"/>
        </w:rPr>
        <w:t xml:space="preserve"> towards students with disability being able to access education and training opportunities </w:t>
      </w:r>
      <w:r w:rsidRPr="00562B8C">
        <w:rPr>
          <w:rFonts w:asciiTheme="minorHAnsi" w:hAnsiTheme="minorHAnsi" w:cstheme="minorHAnsi"/>
          <w:sz w:val="24"/>
          <w:szCs w:val="24"/>
          <w:u w:val="single"/>
          <w:lang w:val="en-AU"/>
        </w:rPr>
        <w:t>on the same basis</w:t>
      </w:r>
      <w:r w:rsidRPr="00DC10D3">
        <w:rPr>
          <w:rFonts w:asciiTheme="minorHAnsi" w:hAnsiTheme="minorHAnsi" w:cstheme="minorHAnsi"/>
          <w:sz w:val="24"/>
          <w:szCs w:val="24"/>
          <w:lang w:val="en-AU"/>
        </w:rPr>
        <w:t xml:space="preserve"> as students without disability. </w:t>
      </w:r>
    </w:p>
    <w:p w14:paraId="1D122969" w14:textId="77777777" w:rsidR="000F305F" w:rsidRPr="002679E7" w:rsidRDefault="000F305F" w:rsidP="000F305F">
      <w:pPr>
        <w:rPr>
          <w:b/>
          <w:bCs/>
          <w:sz w:val="24"/>
          <w:szCs w:val="24"/>
        </w:rPr>
      </w:pPr>
      <w:r w:rsidRPr="002679E7">
        <w:rPr>
          <w:b/>
          <w:bCs/>
          <w:sz w:val="24"/>
          <w:szCs w:val="24"/>
        </w:rPr>
        <w:t>Specific Questions:</w:t>
      </w:r>
    </w:p>
    <w:p w14:paraId="5CCB5285" w14:textId="77777777" w:rsidR="000F305F" w:rsidRPr="00DC10D3" w:rsidRDefault="000F305F" w:rsidP="000F305F">
      <w:pPr>
        <w:numPr>
          <w:ilvl w:val="0"/>
          <w:numId w:val="28"/>
        </w:numPr>
        <w:spacing w:after="100" w:afterAutospacing="1" w:line="240" w:lineRule="auto"/>
        <w:ind w:left="720"/>
        <w:contextualSpacing/>
        <w:rPr>
          <w:rFonts w:ascii="Calibri" w:eastAsia="Times New Roman" w:hAnsi="Calibri" w:cs="Calibri"/>
          <w:lang w:eastAsia="en-AU"/>
        </w:rPr>
      </w:pPr>
      <w:r w:rsidRPr="00DC10D3">
        <w:rPr>
          <w:rFonts w:ascii="Calibri" w:eastAsia="Times New Roman" w:hAnsi="Calibri" w:cs="Calibri"/>
          <w:lang w:eastAsia="en-AU"/>
        </w:rPr>
        <w:t xml:space="preserve">Are the </w:t>
      </w:r>
      <w:r w:rsidRPr="00DC10D3">
        <w:rPr>
          <w:rFonts w:ascii="Calibri" w:eastAsia="Times New Roman" w:hAnsi="Calibri" w:cs="Calibri"/>
          <w:b/>
          <w:bCs/>
          <w:lang w:eastAsia="en-AU"/>
        </w:rPr>
        <w:t>rights, obligations and measures of compliance</w:t>
      </w:r>
      <w:r w:rsidRPr="00DC10D3">
        <w:rPr>
          <w:rFonts w:ascii="Calibri" w:eastAsia="Times New Roman" w:hAnsi="Calibri" w:cs="Calibri"/>
          <w:lang w:eastAsia="en-AU"/>
        </w:rPr>
        <w:t xml:space="preserve"> set out in the Standards (and its Guidance Notes) </w:t>
      </w:r>
      <w:r w:rsidRPr="00DC10D3">
        <w:rPr>
          <w:rFonts w:ascii="Calibri" w:eastAsia="Times New Roman" w:hAnsi="Calibri" w:cs="Calibri"/>
          <w:b/>
          <w:bCs/>
          <w:lang w:eastAsia="en-AU"/>
        </w:rPr>
        <w:t>clear and appropriate</w:t>
      </w:r>
      <w:r w:rsidRPr="00DC10D3">
        <w:rPr>
          <w:rFonts w:ascii="Calibri" w:eastAsia="Times New Roman" w:hAnsi="Calibri" w:cs="Calibri"/>
          <w:lang w:eastAsia="en-AU"/>
        </w:rPr>
        <w:t>?</w:t>
      </w:r>
    </w:p>
    <w:p w14:paraId="7F29AD0D" w14:textId="77777777" w:rsidR="000F305F" w:rsidRPr="00DC10D3" w:rsidRDefault="000F305F" w:rsidP="000F305F">
      <w:pPr>
        <w:numPr>
          <w:ilvl w:val="0"/>
          <w:numId w:val="28"/>
        </w:numPr>
        <w:spacing w:after="100" w:afterAutospacing="1" w:line="240" w:lineRule="auto"/>
        <w:ind w:left="720"/>
        <w:contextualSpacing/>
        <w:rPr>
          <w:rFonts w:ascii="Calibri" w:eastAsia="Times New Roman" w:hAnsi="Calibri" w:cs="Calibri"/>
          <w:lang w:eastAsia="en-AU"/>
        </w:rPr>
      </w:pPr>
      <w:r w:rsidRPr="00DC10D3">
        <w:rPr>
          <w:rFonts w:ascii="Calibri" w:eastAsia="Times New Roman" w:hAnsi="Calibri" w:cs="Calibri"/>
          <w:lang w:eastAsia="en-AU"/>
        </w:rPr>
        <w:t xml:space="preserve">Do students, families and carers, educators, education providers and policy makers </w:t>
      </w:r>
      <w:r w:rsidRPr="00DC10D3">
        <w:rPr>
          <w:rFonts w:ascii="Calibri" w:eastAsia="Times New Roman" w:hAnsi="Calibri" w:cs="Calibri"/>
          <w:b/>
          <w:bCs/>
          <w:lang w:eastAsia="en-AU"/>
        </w:rPr>
        <w:t>know about, understand, apply</w:t>
      </w:r>
      <w:r w:rsidRPr="00DC10D3">
        <w:rPr>
          <w:rFonts w:ascii="Calibri" w:eastAsia="Times New Roman" w:hAnsi="Calibri" w:cs="Calibri"/>
          <w:b/>
          <w:lang w:eastAsia="en-AU"/>
        </w:rPr>
        <w:t xml:space="preserve"> and comply with</w:t>
      </w:r>
      <w:r w:rsidRPr="00DC10D3">
        <w:rPr>
          <w:rFonts w:ascii="Calibri" w:eastAsia="Times New Roman" w:hAnsi="Calibri" w:cs="Calibri"/>
          <w:lang w:eastAsia="en-AU"/>
        </w:rPr>
        <w:t xml:space="preserve"> the rights, obligations and measures of compliance</w:t>
      </w:r>
      <w:r w:rsidRPr="00DC10D3">
        <w:rPr>
          <w:rFonts w:ascii="Calibri" w:eastAsia="Times New Roman" w:hAnsi="Calibri" w:cs="Calibri"/>
          <w:b/>
          <w:bCs/>
          <w:lang w:eastAsia="en-AU"/>
        </w:rPr>
        <w:t xml:space="preserve"> </w:t>
      </w:r>
      <w:r w:rsidRPr="00DC10D3">
        <w:rPr>
          <w:rFonts w:ascii="Calibri" w:eastAsia="Times New Roman" w:hAnsi="Calibri" w:cs="Calibri"/>
          <w:lang w:eastAsia="en-AU"/>
        </w:rPr>
        <w:t>in the Standards?</w:t>
      </w:r>
    </w:p>
    <w:p w14:paraId="7CE0CBC6" w14:textId="77777777" w:rsidR="000F305F" w:rsidRPr="00DC10D3" w:rsidRDefault="000F305F" w:rsidP="000F305F">
      <w:pPr>
        <w:numPr>
          <w:ilvl w:val="0"/>
          <w:numId w:val="28"/>
        </w:numPr>
        <w:spacing w:after="100" w:afterAutospacing="1" w:line="240" w:lineRule="auto"/>
        <w:ind w:left="714" w:hanging="357"/>
        <w:contextualSpacing/>
        <w:rPr>
          <w:rFonts w:ascii="Calibri" w:eastAsia="Times New Roman" w:hAnsi="Calibri" w:cs="Calibri"/>
          <w:lang w:eastAsia="en-AU"/>
        </w:rPr>
      </w:pPr>
      <w:r w:rsidRPr="00DC10D3">
        <w:rPr>
          <w:rFonts w:ascii="Calibri" w:eastAsia="Times New Roman" w:hAnsi="Calibri" w:cs="Calibri"/>
          <w:lang w:eastAsia="en-AU"/>
        </w:rPr>
        <w:t xml:space="preserve">In the 15 years since the Standards were developed, </w:t>
      </w:r>
      <w:r w:rsidRPr="00DC10D3">
        <w:rPr>
          <w:rFonts w:ascii="Calibri" w:eastAsia="Times New Roman" w:hAnsi="Calibri" w:cs="Calibri"/>
          <w:b/>
          <w:lang w:eastAsia="en-AU"/>
        </w:rPr>
        <w:t xml:space="preserve">have the Standards contributed </w:t>
      </w:r>
      <w:r w:rsidRPr="00DC10D3">
        <w:rPr>
          <w:rFonts w:ascii="Calibri" w:eastAsia="Times New Roman" w:hAnsi="Calibri" w:cs="Calibri"/>
          <w:b/>
          <w:bCs/>
          <w:lang w:eastAsia="en-AU"/>
        </w:rPr>
        <w:t>towards students with disability being able to access education and training opportunities</w:t>
      </w:r>
      <w:r w:rsidRPr="00DC10D3">
        <w:rPr>
          <w:rFonts w:ascii="Calibri" w:eastAsia="Times New Roman" w:hAnsi="Calibri" w:cs="Calibri"/>
          <w:lang w:eastAsia="en-AU"/>
        </w:rPr>
        <w:t xml:space="preserve"> on the same basis as students without disabilities? </w:t>
      </w:r>
    </w:p>
    <w:p w14:paraId="56F6551A" w14:textId="77777777" w:rsidR="000F305F" w:rsidRDefault="000F305F" w:rsidP="000F305F">
      <w:pPr>
        <w:spacing w:after="100" w:afterAutospacing="1" w:line="240" w:lineRule="auto"/>
        <w:contextualSpacing/>
        <w:rPr>
          <w:rFonts w:ascii="Calibri" w:eastAsia="Times New Roman" w:hAnsi="Calibri" w:cs="Calibri"/>
          <w:lang w:eastAsia="en-AU"/>
        </w:rPr>
      </w:pPr>
    </w:p>
    <w:p w14:paraId="432BAF1F" w14:textId="77777777" w:rsidR="000F305F" w:rsidRPr="00DC10D3" w:rsidRDefault="000F305F" w:rsidP="000F305F">
      <w:pPr>
        <w:spacing w:after="100" w:afterAutospacing="1" w:line="240" w:lineRule="auto"/>
        <w:contextualSpacing/>
        <w:rPr>
          <w:rFonts w:ascii="Calibri" w:eastAsia="Times New Roman" w:hAnsi="Calibri" w:cs="Calibri"/>
          <w:lang w:eastAsia="en-AU"/>
        </w:rPr>
      </w:pPr>
      <w:r>
        <w:rPr>
          <w:rFonts w:ascii="Calibri" w:eastAsia="Times New Roman" w:hAnsi="Calibri" w:cs="Calibri"/>
          <w:lang w:eastAsia="en-AU"/>
        </w:rPr>
        <w:t>It is our intention to consider these three specific questions under the following headings:</w:t>
      </w:r>
    </w:p>
    <w:p w14:paraId="7DEA0895" w14:textId="77777777" w:rsidR="000F305F" w:rsidRPr="005B5013" w:rsidRDefault="000F305F" w:rsidP="000F305F">
      <w:pPr>
        <w:pStyle w:val="ListParagraph"/>
        <w:numPr>
          <w:ilvl w:val="0"/>
          <w:numId w:val="29"/>
        </w:numPr>
        <w:spacing w:after="0" w:line="240" w:lineRule="auto"/>
        <w:rPr>
          <w:rFonts w:eastAsia="Times New Roman" w:cstheme="minorHAnsi"/>
          <w:lang w:eastAsia="en-AU"/>
        </w:rPr>
      </w:pPr>
      <w:r w:rsidRPr="005B5013">
        <w:rPr>
          <w:rFonts w:eastAsia="Times New Roman" w:cstheme="minorHAnsi"/>
          <w:b/>
          <w:lang w:eastAsia="en-AU"/>
        </w:rPr>
        <w:t xml:space="preserve">enrolment </w:t>
      </w:r>
    </w:p>
    <w:p w14:paraId="1658318B" w14:textId="77777777" w:rsidR="000F305F" w:rsidRPr="00DC10D3" w:rsidRDefault="000F305F" w:rsidP="000F305F">
      <w:pPr>
        <w:numPr>
          <w:ilvl w:val="0"/>
          <w:numId w:val="29"/>
        </w:numPr>
        <w:spacing w:after="0" w:line="240" w:lineRule="auto"/>
        <w:contextualSpacing/>
        <w:rPr>
          <w:rFonts w:eastAsia="Times New Roman" w:cstheme="minorHAnsi"/>
          <w:lang w:eastAsia="en-AU"/>
        </w:rPr>
      </w:pPr>
      <w:r w:rsidRPr="00DC10D3">
        <w:rPr>
          <w:rFonts w:eastAsia="Times New Roman" w:cstheme="minorHAnsi"/>
          <w:b/>
          <w:lang w:eastAsia="en-AU"/>
        </w:rPr>
        <w:t>participation</w:t>
      </w:r>
    </w:p>
    <w:p w14:paraId="50716D3F" w14:textId="77777777" w:rsidR="000F305F" w:rsidRPr="00DC10D3" w:rsidRDefault="000F305F" w:rsidP="000F305F">
      <w:pPr>
        <w:numPr>
          <w:ilvl w:val="0"/>
          <w:numId w:val="29"/>
        </w:numPr>
        <w:spacing w:after="0" w:line="240" w:lineRule="auto"/>
        <w:contextualSpacing/>
        <w:rPr>
          <w:rFonts w:eastAsia="Times New Roman" w:cstheme="minorHAnsi"/>
          <w:b/>
          <w:lang w:eastAsia="en-AU"/>
        </w:rPr>
      </w:pPr>
      <w:r w:rsidRPr="00DC10D3">
        <w:rPr>
          <w:rFonts w:eastAsia="Times New Roman" w:cstheme="minorHAnsi"/>
          <w:b/>
          <w:lang w:eastAsia="en-AU"/>
        </w:rPr>
        <w:t xml:space="preserve">curriculum development, accreditation and delivery </w:t>
      </w:r>
    </w:p>
    <w:p w14:paraId="2A78FC3B" w14:textId="77777777" w:rsidR="000F305F" w:rsidRPr="00DC10D3" w:rsidRDefault="000F305F" w:rsidP="000F305F">
      <w:pPr>
        <w:numPr>
          <w:ilvl w:val="0"/>
          <w:numId w:val="29"/>
        </w:numPr>
        <w:spacing w:after="0" w:line="240" w:lineRule="auto"/>
        <w:contextualSpacing/>
        <w:rPr>
          <w:rFonts w:eastAsia="Times New Roman" w:cstheme="minorHAnsi"/>
          <w:b/>
          <w:lang w:eastAsia="en-AU"/>
        </w:rPr>
      </w:pPr>
      <w:r w:rsidRPr="00DC10D3">
        <w:rPr>
          <w:rFonts w:eastAsia="Times New Roman" w:cstheme="minorHAnsi"/>
          <w:b/>
          <w:lang w:eastAsia="en-AU"/>
        </w:rPr>
        <w:t xml:space="preserve">student support services </w:t>
      </w:r>
    </w:p>
    <w:p w14:paraId="7E711DF3" w14:textId="77777777" w:rsidR="000F305F" w:rsidRDefault="000F305F" w:rsidP="000F305F">
      <w:pPr>
        <w:numPr>
          <w:ilvl w:val="0"/>
          <w:numId w:val="29"/>
        </w:numPr>
        <w:spacing w:line="240" w:lineRule="auto"/>
        <w:ind w:left="714" w:hanging="357"/>
        <w:contextualSpacing/>
        <w:rPr>
          <w:rFonts w:eastAsia="Times New Roman" w:cstheme="minorHAnsi"/>
          <w:lang w:eastAsia="en-AU"/>
        </w:rPr>
      </w:pPr>
      <w:r w:rsidRPr="00DC10D3">
        <w:rPr>
          <w:rFonts w:eastAsia="Times New Roman" w:cstheme="minorHAnsi"/>
          <w:b/>
          <w:lang w:eastAsia="en-AU"/>
        </w:rPr>
        <w:t>elimination of harassment and victimisation</w:t>
      </w:r>
      <w:r w:rsidRPr="00DC10D3">
        <w:rPr>
          <w:rFonts w:eastAsia="Times New Roman" w:cstheme="minorHAnsi"/>
          <w:lang w:eastAsia="en-AU"/>
        </w:rPr>
        <w:t xml:space="preserve">. </w:t>
      </w:r>
    </w:p>
    <w:p w14:paraId="5496EE29" w14:textId="77777777" w:rsidR="000F305F" w:rsidRDefault="000F305F" w:rsidP="000F305F">
      <w:pPr>
        <w:spacing w:line="240" w:lineRule="auto"/>
        <w:contextualSpacing/>
        <w:rPr>
          <w:rFonts w:eastAsia="Times New Roman" w:cstheme="minorHAnsi"/>
          <w:lang w:eastAsia="en-AU"/>
        </w:rPr>
      </w:pPr>
    </w:p>
    <w:p w14:paraId="3D3B708A" w14:textId="77777777" w:rsidR="000F305F" w:rsidRPr="00DC10D3" w:rsidRDefault="000F305F" w:rsidP="00DE578E">
      <w:pPr>
        <w:spacing w:line="240" w:lineRule="auto"/>
        <w:contextualSpacing/>
        <w:jc w:val="both"/>
        <w:rPr>
          <w:rFonts w:eastAsia="Times New Roman" w:cstheme="minorHAnsi"/>
          <w:lang w:eastAsia="en-AU"/>
        </w:rPr>
      </w:pPr>
      <w:r>
        <w:rPr>
          <w:rFonts w:eastAsia="Times New Roman" w:cstheme="minorHAnsi"/>
          <w:lang w:eastAsia="en-AU"/>
        </w:rPr>
        <w:t xml:space="preserve">In the final section of our submission, we will offer some </w:t>
      </w:r>
      <w:r w:rsidRPr="002679E7">
        <w:rPr>
          <w:rFonts w:eastAsia="Times New Roman" w:cstheme="minorHAnsi"/>
          <w:b/>
          <w:bCs/>
          <w:lang w:eastAsia="en-AU"/>
        </w:rPr>
        <w:t>specific recommendations</w:t>
      </w:r>
      <w:r>
        <w:rPr>
          <w:rFonts w:eastAsia="Times New Roman" w:cstheme="minorHAnsi"/>
          <w:lang w:eastAsia="en-AU"/>
        </w:rPr>
        <w:t xml:space="preserve"> in terms of changes to the Standards that we believe would lead to greater clarity and understanding. In this section we will make specific reference to a number of documents, including the Disability Discrimination Act (1992) and the Disability Standards for Education (2005). </w:t>
      </w:r>
    </w:p>
    <w:p w14:paraId="0A95FACA" w14:textId="77777777" w:rsidR="008566FE" w:rsidRDefault="008566FE" w:rsidP="008566FE">
      <w:pPr>
        <w:spacing w:line="240" w:lineRule="auto"/>
        <w:contextualSpacing/>
        <w:rPr>
          <w:rFonts w:eastAsia="Times New Roman" w:cstheme="minorHAnsi"/>
          <w:lang w:eastAsia="en-AU"/>
        </w:rPr>
      </w:pPr>
    </w:p>
    <w:p w14:paraId="36C2CE3B" w14:textId="77777777" w:rsidR="008566FE" w:rsidRDefault="008566FE" w:rsidP="008566FE">
      <w:pPr>
        <w:spacing w:line="240" w:lineRule="auto"/>
        <w:contextualSpacing/>
        <w:rPr>
          <w:rFonts w:eastAsia="Times New Roman" w:cstheme="minorHAnsi"/>
          <w:lang w:eastAsia="en-AU"/>
        </w:rPr>
      </w:pPr>
    </w:p>
    <w:p w14:paraId="2E352B06" w14:textId="77777777" w:rsidR="008566FE" w:rsidRPr="00AF549F" w:rsidRDefault="008566FE" w:rsidP="00DC7D69">
      <w:pPr>
        <w:pStyle w:val="ListParagraph"/>
        <w:numPr>
          <w:ilvl w:val="3"/>
          <w:numId w:val="28"/>
        </w:numPr>
        <w:shd w:val="clear" w:color="auto" w:fill="DFDDDD"/>
        <w:spacing w:after="0" w:line="240" w:lineRule="auto"/>
        <w:ind w:left="426" w:hanging="425"/>
        <w:rPr>
          <w:rFonts w:eastAsia="Times New Roman" w:cstheme="minorHAnsi"/>
          <w:b/>
          <w:color w:val="2F5496" w:themeColor="accent1" w:themeShade="BF"/>
          <w:sz w:val="30"/>
          <w:szCs w:val="30"/>
          <w:lang w:eastAsia="en-AU"/>
        </w:rPr>
      </w:pPr>
      <w:r w:rsidRPr="00AF549F">
        <w:rPr>
          <w:rFonts w:eastAsia="Times New Roman" w:cstheme="minorHAnsi"/>
          <w:b/>
          <w:color w:val="2F5496" w:themeColor="accent1" w:themeShade="BF"/>
          <w:sz w:val="30"/>
          <w:szCs w:val="30"/>
          <w:lang w:eastAsia="en-AU"/>
        </w:rPr>
        <w:t xml:space="preserve">Enrolment </w:t>
      </w:r>
    </w:p>
    <w:p w14:paraId="48C04BE9" w14:textId="77777777" w:rsidR="008566FE" w:rsidRPr="00DC10D3" w:rsidRDefault="008566FE" w:rsidP="008566FE">
      <w:pPr>
        <w:spacing w:after="0" w:line="240" w:lineRule="auto"/>
        <w:rPr>
          <w:rFonts w:eastAsia="Times New Roman" w:cstheme="minorHAnsi"/>
          <w:b/>
          <w:lang w:eastAsia="en-AU"/>
        </w:rPr>
      </w:pPr>
    </w:p>
    <w:p w14:paraId="13B326C5" w14:textId="71C2D4E2" w:rsidR="00650BCD" w:rsidRDefault="00650BCD" w:rsidP="00650BCD">
      <w:pPr>
        <w:spacing w:after="0" w:line="240" w:lineRule="auto"/>
        <w:jc w:val="both"/>
        <w:rPr>
          <w:rFonts w:eastAsia="Times New Roman"/>
          <w:lang w:eastAsia="en-AU"/>
        </w:rPr>
      </w:pPr>
      <w:r w:rsidRPr="006B644C">
        <w:rPr>
          <w:rFonts w:eastAsia="Times New Roman"/>
          <w:lang w:eastAsia="en-AU"/>
        </w:rPr>
        <w:t xml:space="preserve">Generally, students with </w:t>
      </w:r>
      <w:r>
        <w:rPr>
          <w:rFonts w:eastAsia="Times New Roman"/>
          <w:lang w:eastAsia="en-AU"/>
        </w:rPr>
        <w:t>Specific Learning Disabilities</w:t>
      </w:r>
      <w:r w:rsidRPr="006B644C">
        <w:rPr>
          <w:rFonts w:eastAsia="Times New Roman"/>
          <w:lang w:eastAsia="en-AU"/>
        </w:rPr>
        <w:t xml:space="preserve"> </w:t>
      </w:r>
      <w:r>
        <w:rPr>
          <w:rFonts w:eastAsia="Times New Roman"/>
          <w:lang w:eastAsia="en-AU"/>
        </w:rPr>
        <w:t xml:space="preserve">(SLDs) </w:t>
      </w:r>
      <w:r w:rsidR="001A07B4">
        <w:rPr>
          <w:rFonts w:eastAsia="Times New Roman"/>
          <w:lang w:eastAsia="en-AU"/>
        </w:rPr>
        <w:t>and other learning and language disorders</w:t>
      </w:r>
      <w:r w:rsidRPr="006B644C">
        <w:rPr>
          <w:rFonts w:eastAsia="Times New Roman"/>
          <w:lang w:eastAsia="en-AU"/>
        </w:rPr>
        <w:t xml:space="preserve"> </w:t>
      </w:r>
      <w:r w:rsidR="00C82B4F">
        <w:rPr>
          <w:rFonts w:eastAsia="Times New Roman"/>
          <w:lang w:eastAsia="en-AU"/>
        </w:rPr>
        <w:t xml:space="preserve">are </w:t>
      </w:r>
      <w:r w:rsidRPr="006B644C">
        <w:rPr>
          <w:rFonts w:eastAsia="Times New Roman"/>
          <w:lang w:eastAsia="en-AU"/>
        </w:rPr>
        <w:t>not refused school enrolment</w:t>
      </w:r>
      <w:r>
        <w:rPr>
          <w:rFonts w:eastAsia="Times New Roman"/>
          <w:lang w:eastAsia="en-AU"/>
        </w:rPr>
        <w:t xml:space="preserve"> due to</w:t>
      </w:r>
      <w:r w:rsidRPr="006B644C">
        <w:rPr>
          <w:rFonts w:eastAsia="Times New Roman"/>
          <w:lang w:eastAsia="en-AU"/>
        </w:rPr>
        <w:t xml:space="preserve"> their disability</w:t>
      </w:r>
      <w:r>
        <w:rPr>
          <w:rFonts w:eastAsia="Times New Roman"/>
          <w:lang w:eastAsia="en-AU"/>
        </w:rPr>
        <w:t>;</w:t>
      </w:r>
      <w:r w:rsidRPr="006B644C">
        <w:rPr>
          <w:rFonts w:eastAsia="Times New Roman"/>
          <w:lang w:eastAsia="en-AU"/>
        </w:rPr>
        <w:t xml:space="preserve"> however, it is frequently the case that </w:t>
      </w:r>
      <w:r w:rsidR="001A07B4">
        <w:rPr>
          <w:rFonts w:eastAsia="Times New Roman"/>
          <w:lang w:eastAsia="en-AU"/>
        </w:rPr>
        <w:t xml:space="preserve">the </w:t>
      </w:r>
      <w:r w:rsidRPr="006B644C">
        <w:rPr>
          <w:rFonts w:eastAsia="Times New Roman"/>
          <w:lang w:eastAsia="en-AU"/>
        </w:rPr>
        <w:t xml:space="preserve">students are dissuaded from enrolment in specific courses </w:t>
      </w:r>
      <w:r>
        <w:rPr>
          <w:rFonts w:eastAsia="Times New Roman"/>
          <w:lang w:eastAsia="en-AU"/>
        </w:rPr>
        <w:t>because of the functional impact of</w:t>
      </w:r>
      <w:r w:rsidRPr="006B644C">
        <w:rPr>
          <w:rFonts w:eastAsia="Times New Roman"/>
          <w:lang w:eastAsia="en-AU"/>
        </w:rPr>
        <w:t xml:space="preserve"> their disability. </w:t>
      </w:r>
      <w:r>
        <w:rPr>
          <w:rFonts w:eastAsia="Times New Roman"/>
          <w:lang w:eastAsia="en-AU"/>
        </w:rPr>
        <w:t xml:space="preserve">It may appear to the school that a student struggling with aspects of literacy and/or numeracy will find the course requirements too challenging and will not be able to demonstrate their knowledge, skills and understandings. In other words, the decision is made without due consideration being given to the standards – in that the student </w:t>
      </w:r>
      <w:r w:rsidRPr="007F398D">
        <w:rPr>
          <w:rFonts w:eastAsia="Times New Roman"/>
          <w:b/>
          <w:bCs/>
          <w:lang w:eastAsia="en-AU"/>
        </w:rPr>
        <w:t>could</w:t>
      </w:r>
      <w:r>
        <w:rPr>
          <w:rFonts w:eastAsia="Times New Roman"/>
          <w:lang w:eastAsia="en-AU"/>
        </w:rPr>
        <w:t xml:space="preserve"> achieve on the same basis as students without a disability, if appropriate intervention and support were to be provided. </w:t>
      </w:r>
      <w:r w:rsidRPr="006B644C">
        <w:rPr>
          <w:rFonts w:eastAsia="Times New Roman"/>
          <w:lang w:eastAsia="en-AU"/>
        </w:rPr>
        <w:t>For example, student</w:t>
      </w:r>
      <w:r>
        <w:rPr>
          <w:rFonts w:eastAsia="Times New Roman"/>
          <w:lang w:eastAsia="en-AU"/>
        </w:rPr>
        <w:t>s</w:t>
      </w:r>
      <w:r w:rsidRPr="006B644C">
        <w:rPr>
          <w:rFonts w:eastAsia="Times New Roman"/>
          <w:lang w:eastAsia="en-AU"/>
        </w:rPr>
        <w:t xml:space="preserve"> with </w:t>
      </w:r>
      <w:r>
        <w:rPr>
          <w:rFonts w:eastAsia="Times New Roman"/>
          <w:lang w:eastAsia="en-AU"/>
        </w:rPr>
        <w:t>S</w:t>
      </w:r>
      <w:r w:rsidRPr="006B644C">
        <w:rPr>
          <w:rFonts w:eastAsia="Times New Roman"/>
          <w:lang w:eastAsia="en-AU"/>
        </w:rPr>
        <w:t>LD</w:t>
      </w:r>
      <w:r>
        <w:rPr>
          <w:rFonts w:eastAsia="Times New Roman"/>
          <w:lang w:eastAsia="en-AU"/>
        </w:rPr>
        <w:t>s</w:t>
      </w:r>
      <w:r w:rsidRPr="006B644C">
        <w:rPr>
          <w:rFonts w:eastAsia="Times New Roman"/>
          <w:lang w:eastAsia="en-AU"/>
        </w:rPr>
        <w:t xml:space="preserve"> may be steered away from enrolling in ATAR level subjects due to concerns </w:t>
      </w:r>
      <w:r>
        <w:rPr>
          <w:rFonts w:eastAsia="Times New Roman"/>
          <w:lang w:eastAsia="en-AU"/>
        </w:rPr>
        <w:t>held by school staff about the students’ capacity to achieve at a high enough level</w:t>
      </w:r>
      <w:r w:rsidRPr="006B644C">
        <w:rPr>
          <w:rFonts w:eastAsia="Times New Roman"/>
          <w:lang w:eastAsia="en-AU"/>
        </w:rPr>
        <w:t>.</w:t>
      </w:r>
    </w:p>
    <w:p w14:paraId="65A4136A" w14:textId="77777777" w:rsidR="00F0044B" w:rsidRDefault="00F0044B" w:rsidP="008566FE">
      <w:pPr>
        <w:spacing w:after="0" w:line="240" w:lineRule="auto"/>
        <w:ind w:left="360"/>
        <w:rPr>
          <w:rFonts w:eastAsia="Times New Roman"/>
          <w:lang w:eastAsia="en-AU"/>
        </w:rPr>
      </w:pPr>
    </w:p>
    <w:p w14:paraId="2C865DB0" w14:textId="77777777" w:rsidR="008566FE" w:rsidRPr="00CB2FC8" w:rsidRDefault="008566FE" w:rsidP="00730FC0">
      <w:pPr>
        <w:pStyle w:val="ListParagraph"/>
        <w:numPr>
          <w:ilvl w:val="0"/>
          <w:numId w:val="30"/>
        </w:numPr>
        <w:spacing w:after="100" w:afterAutospacing="1" w:line="240" w:lineRule="auto"/>
        <w:rPr>
          <w:rFonts w:ascii="Calibri" w:eastAsia="Times New Roman" w:hAnsi="Calibri" w:cs="Calibri"/>
          <w:color w:val="40BA68"/>
          <w:lang w:eastAsia="en-AU"/>
        </w:rPr>
      </w:pPr>
      <w:r w:rsidRPr="00CB2FC8">
        <w:rPr>
          <w:rFonts w:ascii="Calibri" w:eastAsia="Times New Roman" w:hAnsi="Calibri" w:cs="Calibri"/>
          <w:color w:val="40BA68"/>
          <w:lang w:eastAsia="en-AU"/>
        </w:rPr>
        <w:t xml:space="preserve">Are the </w:t>
      </w:r>
      <w:r w:rsidRPr="00CB2FC8">
        <w:rPr>
          <w:rFonts w:ascii="Calibri" w:eastAsia="Times New Roman" w:hAnsi="Calibri" w:cs="Calibri"/>
          <w:b/>
          <w:bCs/>
          <w:color w:val="40BA68"/>
          <w:lang w:eastAsia="en-AU"/>
        </w:rPr>
        <w:t>rights, obligations and measures of compliance</w:t>
      </w:r>
      <w:r w:rsidRPr="00CB2FC8">
        <w:rPr>
          <w:rFonts w:ascii="Calibri" w:eastAsia="Times New Roman" w:hAnsi="Calibri" w:cs="Calibri"/>
          <w:color w:val="40BA68"/>
          <w:lang w:eastAsia="en-AU"/>
        </w:rPr>
        <w:t xml:space="preserve"> set out in the Standards (and its Guidance Notes) </w:t>
      </w:r>
      <w:r w:rsidRPr="00CB2FC8">
        <w:rPr>
          <w:rFonts w:ascii="Calibri" w:eastAsia="Times New Roman" w:hAnsi="Calibri" w:cs="Calibri"/>
          <w:b/>
          <w:bCs/>
          <w:color w:val="40BA68"/>
          <w:lang w:eastAsia="en-AU"/>
        </w:rPr>
        <w:t>clear and appropriate</w:t>
      </w:r>
      <w:r w:rsidRPr="00CB2FC8">
        <w:rPr>
          <w:rFonts w:ascii="Calibri" w:eastAsia="Times New Roman" w:hAnsi="Calibri" w:cs="Calibri"/>
          <w:color w:val="40BA68"/>
          <w:lang w:eastAsia="en-AU"/>
        </w:rPr>
        <w:t>?</w:t>
      </w:r>
    </w:p>
    <w:p w14:paraId="7826B5C4" w14:textId="79012B66" w:rsidR="001609B6" w:rsidRDefault="001907E8" w:rsidP="001907E8">
      <w:pPr>
        <w:spacing w:after="0" w:line="240" w:lineRule="auto"/>
        <w:jc w:val="both"/>
        <w:rPr>
          <w:rFonts w:eastAsia="Times New Roman"/>
          <w:lang w:eastAsia="en-AU"/>
        </w:rPr>
      </w:pPr>
      <w:r w:rsidRPr="001907E8">
        <w:rPr>
          <w:rFonts w:eastAsia="Times New Roman"/>
          <w:lang w:eastAsia="en-AU"/>
        </w:rPr>
        <w:t xml:space="preserve">The current Standards (and the associated Guidance Notes) are </w:t>
      </w:r>
      <w:r w:rsidRPr="001907E8">
        <w:rPr>
          <w:rFonts w:eastAsia="Times New Roman"/>
          <w:b/>
          <w:bCs/>
          <w:lang w:eastAsia="en-AU"/>
        </w:rPr>
        <w:t>not clear</w:t>
      </w:r>
      <w:r w:rsidRPr="001907E8">
        <w:rPr>
          <w:rFonts w:eastAsia="Times New Roman"/>
          <w:lang w:eastAsia="en-AU"/>
        </w:rPr>
        <w:t xml:space="preserve"> in this area. It is likely that most educators reviewing the enrolment section of the Standards will view them as relating specifically to enrolment in an institution – rather than a program of study or a specific course. It is also possible that the concept of ‘on the same basis as students without disability’ is misunderstood in this context. That is, schools do argue that in order to be procedurally ‘fair’ they need to apply the same set of pre-requisites and </w:t>
      </w:r>
      <w:r w:rsidR="001609B6">
        <w:rPr>
          <w:rFonts w:eastAsia="Times New Roman"/>
          <w:lang w:eastAsia="en-AU"/>
        </w:rPr>
        <w:br/>
      </w:r>
    </w:p>
    <w:p w14:paraId="34FCB16E" w14:textId="3CEACF28" w:rsidR="001609B6" w:rsidRDefault="00B96379">
      <w:pPr>
        <w:rPr>
          <w:rFonts w:eastAsia="Times New Roman"/>
          <w:lang w:eastAsia="en-AU"/>
        </w:rPr>
      </w:pPr>
      <w:r>
        <w:rPr>
          <w:i/>
          <w:iCs/>
          <w:noProof/>
          <w:color w:val="FFFFFF" w:themeColor="background1"/>
          <w:sz w:val="18"/>
          <w:szCs w:val="18"/>
          <w:lang w:eastAsia="en-AU"/>
        </w:rPr>
        <mc:AlternateContent>
          <mc:Choice Requires="wps">
            <w:drawing>
              <wp:anchor distT="0" distB="0" distL="114300" distR="114300" simplePos="0" relativeHeight="251605504" behindDoc="0" locked="0" layoutInCell="1" allowOverlap="1" wp14:anchorId="6EAE5A53" wp14:editId="057A64BB">
                <wp:simplePos x="0" y="0"/>
                <wp:positionH relativeFrom="column">
                  <wp:posOffset>1093801</wp:posOffset>
                </wp:positionH>
                <wp:positionV relativeFrom="paragraph">
                  <wp:posOffset>208280</wp:posOffset>
                </wp:positionV>
                <wp:extent cx="5095875" cy="258991"/>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095875" cy="258991"/>
                        </a:xfrm>
                        <a:prstGeom prst="rect">
                          <a:avLst/>
                        </a:prstGeom>
                        <a:noFill/>
                        <a:ln w="6350">
                          <a:noFill/>
                        </a:ln>
                      </wps:spPr>
                      <wps:txbx>
                        <w:txbxContent>
                          <w:p w14:paraId="4B32FB8D" w14:textId="374B4E1F"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AE5A53" id="Text Box 30" o:spid="_x0000_s1033" type="#_x0000_t202" style="position:absolute;margin-left:86.15pt;margin-top:16.4pt;width:401.25pt;height:20.4pt;z-index:25160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" filled="f" stroked="f" strokeweight=".5pt">
                <v:textbox>
                  <w:txbxContent>
                    <w:p w14:paraId="4B32FB8D" w14:textId="374B4E1F"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2</w:t>
                      </w:r>
                    </w:p>
                  </w:txbxContent>
                </v:textbox>
              </v:shape>
            </w:pict>
          </mc:Fallback>
        </mc:AlternateContent>
      </w:r>
      <w:r w:rsidR="001609B6">
        <w:rPr>
          <w:rFonts w:eastAsia="Times New Roman"/>
          <w:lang w:eastAsia="en-AU"/>
        </w:rPr>
        <w:br w:type="page"/>
      </w:r>
    </w:p>
    <w:p w14:paraId="6571C711" w14:textId="77777777" w:rsidR="001609B6" w:rsidRDefault="001609B6" w:rsidP="001907E8">
      <w:pPr>
        <w:spacing w:after="0" w:line="240" w:lineRule="auto"/>
        <w:jc w:val="both"/>
        <w:rPr>
          <w:rFonts w:eastAsia="Times New Roman"/>
          <w:lang w:eastAsia="en-AU"/>
        </w:rPr>
      </w:pPr>
    </w:p>
    <w:p w14:paraId="3AF5E15E" w14:textId="0BD780B8" w:rsidR="001907E8" w:rsidRPr="001907E8" w:rsidRDefault="001907E8" w:rsidP="001907E8">
      <w:pPr>
        <w:spacing w:after="0" w:line="240" w:lineRule="auto"/>
        <w:jc w:val="both"/>
        <w:rPr>
          <w:rFonts w:eastAsia="Times New Roman"/>
          <w:lang w:eastAsia="en-AU"/>
        </w:rPr>
      </w:pPr>
      <w:r w:rsidRPr="001907E8">
        <w:rPr>
          <w:rFonts w:eastAsia="Times New Roman"/>
          <w:lang w:eastAsia="en-AU"/>
        </w:rPr>
        <w:t xml:space="preserve">expectations on all students enrolling in a course and, as a consequence, will restrict entry to students who struggle with literacy. This, essentially, results in all students with SLDs (in either reading or written expression) missing out on those courses with a strong literacy component, even when they have the capacity, knowledge and motivation to participate and/or enrol in a particular course of study. </w:t>
      </w:r>
    </w:p>
    <w:p w14:paraId="53BDF859" w14:textId="77777777" w:rsidR="008566FE" w:rsidRDefault="008566FE" w:rsidP="008566FE">
      <w:pPr>
        <w:spacing w:after="0" w:line="240" w:lineRule="auto"/>
        <w:ind w:left="360"/>
        <w:rPr>
          <w:rFonts w:eastAsia="Times New Roman"/>
          <w:lang w:eastAsia="en-AU"/>
        </w:rPr>
      </w:pPr>
    </w:p>
    <w:p w14:paraId="39ED446D" w14:textId="77777777" w:rsidR="008566FE" w:rsidRPr="00592823" w:rsidRDefault="008566FE" w:rsidP="008566FE">
      <w:pPr>
        <w:spacing w:after="0" w:line="240" w:lineRule="auto"/>
        <w:ind w:left="360"/>
        <w:rPr>
          <w:rFonts w:eastAsia="Times New Roman"/>
          <w:color w:val="0060A8"/>
          <w:lang w:eastAsia="en-AU"/>
        </w:rPr>
      </w:pPr>
      <w:r w:rsidRPr="00592823">
        <w:rPr>
          <w:rFonts w:eastAsia="Times New Roman"/>
          <w:color w:val="0060A8"/>
          <w:lang w:eastAsia="en-AU"/>
        </w:rPr>
        <w:t>One parent responding to Q. 23 of the survey indicated that:</w:t>
      </w:r>
    </w:p>
    <w:p w14:paraId="5E66D81F" w14:textId="77777777" w:rsidR="008566FE" w:rsidRDefault="008566FE" w:rsidP="008566FE">
      <w:pPr>
        <w:spacing w:after="0" w:line="240" w:lineRule="auto"/>
        <w:ind w:left="360"/>
        <w:rPr>
          <w:rFonts w:eastAsia="Times New Roman"/>
          <w:lang w:eastAsia="en-AU"/>
        </w:rPr>
      </w:pPr>
    </w:p>
    <w:p w14:paraId="2A7E04E4" w14:textId="77777777" w:rsidR="008566FE" w:rsidRPr="00AF16D6" w:rsidRDefault="008566FE" w:rsidP="008566FE">
      <w:pPr>
        <w:spacing w:after="0" w:line="240" w:lineRule="auto"/>
        <w:ind w:left="360" w:firstLine="360"/>
        <w:rPr>
          <w:rFonts w:eastAsia="Times New Roman"/>
          <w:i/>
          <w:iCs/>
          <w:lang w:eastAsia="en-AU"/>
        </w:rPr>
      </w:pPr>
      <w:r w:rsidRPr="00AF16D6">
        <w:rPr>
          <w:rFonts w:eastAsia="Times New Roman"/>
          <w:i/>
          <w:iCs/>
          <w:lang w:eastAsia="en-AU"/>
        </w:rPr>
        <w:t>“My son was told to just give up on some subjects, such as English.” (Q. P23)</w:t>
      </w:r>
    </w:p>
    <w:p w14:paraId="3F8E5A52" w14:textId="6289AAD6" w:rsidR="008566FE" w:rsidRDefault="008566FE" w:rsidP="008566FE">
      <w:pPr>
        <w:spacing w:after="0" w:line="240" w:lineRule="auto"/>
        <w:ind w:left="360"/>
        <w:rPr>
          <w:rFonts w:eastAsia="Times New Roman"/>
          <w:lang w:eastAsia="en-AU"/>
        </w:rPr>
      </w:pPr>
    </w:p>
    <w:p w14:paraId="566BD212" w14:textId="77777777" w:rsidR="00F0044B" w:rsidRPr="00282BCF" w:rsidRDefault="00F0044B" w:rsidP="008566FE">
      <w:pPr>
        <w:spacing w:after="0" w:line="240" w:lineRule="auto"/>
        <w:ind w:left="360"/>
        <w:rPr>
          <w:rFonts w:eastAsia="Times New Roman"/>
          <w:sz w:val="10"/>
          <w:szCs w:val="10"/>
          <w:lang w:eastAsia="en-AU"/>
        </w:rPr>
      </w:pPr>
    </w:p>
    <w:p w14:paraId="532BDE2B" w14:textId="77777777" w:rsidR="008566FE" w:rsidRPr="00592823" w:rsidRDefault="008566FE" w:rsidP="00730FC0">
      <w:pPr>
        <w:pStyle w:val="ListParagraph"/>
        <w:numPr>
          <w:ilvl w:val="0"/>
          <w:numId w:val="30"/>
        </w:numPr>
        <w:spacing w:after="100" w:afterAutospacing="1" w:line="240" w:lineRule="auto"/>
        <w:ind w:left="851"/>
        <w:rPr>
          <w:rFonts w:ascii="Calibri" w:eastAsia="Times New Roman" w:hAnsi="Calibri" w:cs="Calibri"/>
          <w:color w:val="40BA68"/>
          <w:lang w:eastAsia="en-AU"/>
        </w:rPr>
      </w:pPr>
      <w:r w:rsidRPr="00592823">
        <w:rPr>
          <w:rFonts w:ascii="Calibri" w:eastAsia="Times New Roman" w:hAnsi="Calibri" w:cs="Calibri"/>
          <w:color w:val="40BA68"/>
          <w:lang w:eastAsia="en-AU"/>
        </w:rPr>
        <w:t xml:space="preserve">Do students, families and carers, educators, education providers and policy makers </w:t>
      </w:r>
      <w:r w:rsidRPr="00592823">
        <w:rPr>
          <w:rFonts w:ascii="Calibri" w:eastAsia="Times New Roman" w:hAnsi="Calibri" w:cs="Calibri"/>
          <w:b/>
          <w:bCs/>
          <w:color w:val="40BA68"/>
          <w:lang w:eastAsia="en-AU"/>
        </w:rPr>
        <w:t>know about, understand, apply</w:t>
      </w:r>
      <w:r w:rsidRPr="00592823">
        <w:rPr>
          <w:rFonts w:ascii="Calibri" w:eastAsia="Times New Roman" w:hAnsi="Calibri" w:cs="Calibri"/>
          <w:b/>
          <w:color w:val="40BA68"/>
          <w:lang w:eastAsia="en-AU"/>
        </w:rPr>
        <w:t xml:space="preserve"> and comply with</w:t>
      </w:r>
      <w:r w:rsidRPr="00592823">
        <w:rPr>
          <w:rFonts w:ascii="Calibri" w:eastAsia="Times New Roman" w:hAnsi="Calibri" w:cs="Calibri"/>
          <w:color w:val="40BA68"/>
          <w:lang w:eastAsia="en-AU"/>
        </w:rPr>
        <w:t xml:space="preserve"> the rights, obligations and measures of compliance</w:t>
      </w:r>
      <w:r w:rsidRPr="00592823">
        <w:rPr>
          <w:rFonts w:ascii="Calibri" w:eastAsia="Times New Roman" w:hAnsi="Calibri" w:cs="Calibri"/>
          <w:b/>
          <w:bCs/>
          <w:color w:val="40BA68"/>
          <w:lang w:eastAsia="en-AU"/>
        </w:rPr>
        <w:t xml:space="preserve"> </w:t>
      </w:r>
      <w:r w:rsidRPr="00592823">
        <w:rPr>
          <w:rFonts w:ascii="Calibri" w:eastAsia="Times New Roman" w:hAnsi="Calibri" w:cs="Calibri"/>
          <w:color w:val="40BA68"/>
          <w:lang w:eastAsia="en-AU"/>
        </w:rPr>
        <w:t>in the Standards?</w:t>
      </w:r>
    </w:p>
    <w:p w14:paraId="2A4D4EC2" w14:textId="77777777" w:rsidR="000E50C7" w:rsidRPr="000E50C7" w:rsidRDefault="000E50C7" w:rsidP="000E50C7">
      <w:pPr>
        <w:spacing w:after="0" w:line="240" w:lineRule="auto"/>
        <w:jc w:val="both"/>
        <w:rPr>
          <w:rFonts w:eastAsia="Times New Roman"/>
          <w:lang w:eastAsia="en-AU"/>
        </w:rPr>
      </w:pPr>
      <w:r w:rsidRPr="000E50C7">
        <w:rPr>
          <w:rFonts w:ascii="Calibri" w:eastAsia="Times New Roman" w:hAnsi="Calibri" w:cs="Calibri"/>
          <w:lang w:eastAsia="en-AU"/>
        </w:rPr>
        <w:t xml:space="preserve">This is an area of concern for many families and does not appear to be well-understood by schools. The issue generally arises in the secondary years but is established in the primary years with students and families becoming aware of declining expectations of the student (and consequently reduced options). </w:t>
      </w:r>
      <w:r w:rsidRPr="000E50C7">
        <w:rPr>
          <w:rFonts w:eastAsia="Times New Roman"/>
          <w:lang w:eastAsia="en-AU"/>
        </w:rPr>
        <w:t xml:space="preserve">It is also the case that at the time of enrolment, students with disability (including those with SLDs) should be provided with </w:t>
      </w:r>
      <w:r w:rsidRPr="000E50C7">
        <w:rPr>
          <w:rFonts w:eastAsia="Times New Roman"/>
          <w:b/>
          <w:bCs/>
          <w:lang w:eastAsia="en-AU"/>
        </w:rPr>
        <w:t>both</w:t>
      </w:r>
      <w:r w:rsidRPr="000E50C7">
        <w:rPr>
          <w:rFonts w:eastAsia="Times New Roman"/>
          <w:lang w:eastAsia="en-AU"/>
        </w:rPr>
        <w:t xml:space="preserve"> information about the school’s disability policies and procedures, and an explanation of the student’s rights under both the DDA and the Disability Standards. It appears that this rarely happens. </w:t>
      </w:r>
    </w:p>
    <w:p w14:paraId="72D3423D" w14:textId="77777777" w:rsidR="000E50C7" w:rsidRPr="000E50C7" w:rsidRDefault="000E50C7" w:rsidP="000E50C7">
      <w:pPr>
        <w:pStyle w:val="ListParagraph"/>
        <w:spacing w:after="0" w:line="240" w:lineRule="auto"/>
        <w:jc w:val="both"/>
        <w:rPr>
          <w:rFonts w:eastAsia="Times New Roman"/>
          <w:lang w:eastAsia="en-AU"/>
        </w:rPr>
      </w:pPr>
    </w:p>
    <w:p w14:paraId="2DA10F3A" w14:textId="77777777" w:rsidR="000E50C7" w:rsidRPr="000E50C7" w:rsidRDefault="000E50C7" w:rsidP="000E50C7">
      <w:pPr>
        <w:spacing w:after="0" w:line="240" w:lineRule="auto"/>
        <w:jc w:val="both"/>
        <w:rPr>
          <w:rFonts w:eastAsia="Times New Roman"/>
          <w:lang w:eastAsia="en-AU"/>
        </w:rPr>
      </w:pPr>
      <w:r w:rsidRPr="000E50C7">
        <w:rPr>
          <w:rFonts w:eastAsia="Times New Roman"/>
          <w:lang w:eastAsia="en-AU"/>
        </w:rPr>
        <w:t xml:space="preserve">The transition from primary school to secondary school is a time at which students with SLDs (and their families) should be provided with information about their rights and an appropriate transition and enrolment plan developed. </w:t>
      </w:r>
    </w:p>
    <w:p w14:paraId="3A516635" w14:textId="77777777" w:rsidR="008566FE" w:rsidRDefault="008566FE" w:rsidP="001707A4">
      <w:pPr>
        <w:spacing w:after="0" w:line="240" w:lineRule="auto"/>
        <w:rPr>
          <w:rFonts w:eastAsia="Times New Roman"/>
          <w:lang w:eastAsia="en-AU"/>
        </w:rPr>
      </w:pPr>
    </w:p>
    <w:p w14:paraId="7616DDF4" w14:textId="19DDF892" w:rsidR="00956A59" w:rsidRPr="00956A59" w:rsidRDefault="00956A59" w:rsidP="00956A59">
      <w:pPr>
        <w:spacing w:after="0" w:line="240" w:lineRule="auto"/>
        <w:jc w:val="both"/>
        <w:rPr>
          <w:rFonts w:eastAsia="Times New Roman"/>
          <w:color w:val="0060A8"/>
          <w:lang w:eastAsia="en-AU"/>
        </w:rPr>
      </w:pPr>
      <w:r w:rsidRPr="00956A59">
        <w:rPr>
          <w:rFonts w:eastAsia="Times New Roman"/>
          <w:color w:val="0060A8"/>
          <w:lang w:eastAsia="en-AU"/>
        </w:rPr>
        <w:t xml:space="preserve">In response to </w:t>
      </w:r>
      <w:r w:rsidRPr="00956A59">
        <w:rPr>
          <w:rFonts w:eastAsia="Times New Roman"/>
          <w:b/>
          <w:bCs/>
          <w:color w:val="0060A8"/>
          <w:lang w:eastAsia="en-AU"/>
        </w:rPr>
        <w:t>Q 20</w:t>
      </w:r>
      <w:r w:rsidRPr="00956A59">
        <w:rPr>
          <w:rFonts w:eastAsia="Times New Roman"/>
          <w:color w:val="0060A8"/>
          <w:lang w:eastAsia="en-AU"/>
        </w:rPr>
        <w:t xml:space="preserve"> of the </w:t>
      </w:r>
      <w:r w:rsidRPr="00956A59">
        <w:rPr>
          <w:rFonts w:eastAsia="Times New Roman"/>
          <w:b/>
          <w:bCs/>
          <w:color w:val="0060A8"/>
          <w:lang w:eastAsia="en-AU"/>
        </w:rPr>
        <w:t>Parent Survey</w:t>
      </w:r>
      <w:r w:rsidRPr="00956A59">
        <w:rPr>
          <w:rFonts w:eastAsia="Times New Roman"/>
          <w:color w:val="0060A8"/>
          <w:lang w:eastAsia="en-AU"/>
        </w:rPr>
        <w:t>, 48% of parents indicated that there was little, if any, support</w:t>
      </w:r>
      <w:r w:rsidR="001A07B4">
        <w:rPr>
          <w:rFonts w:eastAsia="Times New Roman"/>
          <w:color w:val="0060A8"/>
          <w:lang w:eastAsia="en-AU"/>
        </w:rPr>
        <w:t xml:space="preserve"> provided at the </w:t>
      </w:r>
      <w:r w:rsidR="00C82B4F">
        <w:rPr>
          <w:rFonts w:eastAsia="Times New Roman"/>
          <w:color w:val="0060A8"/>
          <w:lang w:eastAsia="en-AU"/>
        </w:rPr>
        <w:t xml:space="preserve">time of </w:t>
      </w:r>
      <w:r w:rsidR="001A07B4">
        <w:rPr>
          <w:rFonts w:eastAsia="Times New Roman"/>
          <w:color w:val="0060A8"/>
          <w:lang w:eastAsia="en-AU"/>
        </w:rPr>
        <w:t xml:space="preserve">transition - </w:t>
      </w:r>
      <w:r w:rsidRPr="00956A59">
        <w:rPr>
          <w:rFonts w:eastAsia="Times New Roman"/>
          <w:color w:val="0060A8"/>
          <w:lang w:eastAsia="en-AU"/>
        </w:rPr>
        <w:t xml:space="preserve">with a further 25% indicating that only minimal support was provided. Only 15% of parents indicated they had been well supported. Specific feedback from families suggested that parents were worried about how they should best support their children as they had not been provided with any information. </w:t>
      </w:r>
    </w:p>
    <w:p w14:paraId="122DB883" w14:textId="77777777" w:rsidR="00F0044B" w:rsidRDefault="00F0044B" w:rsidP="00F0044B">
      <w:pPr>
        <w:spacing w:after="0" w:line="240" w:lineRule="auto"/>
        <w:rPr>
          <w:rFonts w:ascii="Calibri" w:eastAsia="Times New Roman" w:hAnsi="Calibri" w:cs="Calibri"/>
          <w:color w:val="002060"/>
          <w:lang w:eastAsia="en-AU"/>
        </w:rPr>
      </w:pPr>
    </w:p>
    <w:p w14:paraId="0184C774" w14:textId="64D75EC7" w:rsidR="006468E6" w:rsidRPr="006468E6" w:rsidRDefault="006468E6" w:rsidP="006468E6">
      <w:pPr>
        <w:spacing w:after="100" w:afterAutospacing="1" w:line="240" w:lineRule="auto"/>
        <w:jc w:val="both"/>
        <w:rPr>
          <w:rFonts w:ascii="Calibri" w:eastAsia="Times New Roman" w:hAnsi="Calibri" w:cs="Calibri"/>
          <w:color w:val="0060A8"/>
          <w:lang w:eastAsia="en-AU"/>
        </w:rPr>
      </w:pPr>
      <w:bookmarkStart w:id="1" w:name="_Hlk51861222"/>
      <w:r w:rsidRPr="006468E6">
        <w:rPr>
          <w:rFonts w:ascii="Calibri" w:eastAsia="Times New Roman" w:hAnsi="Calibri" w:cs="Calibri"/>
          <w:color w:val="0060A8"/>
          <w:lang w:eastAsia="en-AU"/>
        </w:rPr>
        <w:t>An additional finding from the survey was that 78% of teachers responding to question 7 identified a ‘Reduction in the amount of work completed’ as a commonly used adjustment for students with SLDs (Q. T7). It was also the case that 78% of students identified a ‘Reduction in the amount of work to be completed’</w:t>
      </w:r>
      <w:r w:rsidR="001A07B4">
        <w:rPr>
          <w:rFonts w:ascii="Calibri" w:eastAsia="Times New Roman" w:hAnsi="Calibri" w:cs="Calibri"/>
          <w:color w:val="0060A8"/>
          <w:lang w:eastAsia="en-AU"/>
        </w:rPr>
        <w:t xml:space="preserve"> to the same question</w:t>
      </w:r>
      <w:r w:rsidRPr="006468E6">
        <w:rPr>
          <w:rFonts w:ascii="Calibri" w:eastAsia="Times New Roman" w:hAnsi="Calibri" w:cs="Calibri"/>
          <w:color w:val="0060A8"/>
          <w:lang w:eastAsia="en-AU"/>
        </w:rPr>
        <w:t xml:space="preserve"> (Q. S3). The cumulative impact of this </w:t>
      </w:r>
      <w:r w:rsidR="001A07B4">
        <w:rPr>
          <w:rFonts w:ascii="Calibri" w:eastAsia="Times New Roman" w:hAnsi="Calibri" w:cs="Calibri"/>
          <w:color w:val="0060A8"/>
          <w:lang w:eastAsia="en-AU"/>
        </w:rPr>
        <w:t xml:space="preserve">‘reduced work’ </w:t>
      </w:r>
      <w:r w:rsidRPr="006468E6">
        <w:rPr>
          <w:rFonts w:ascii="Calibri" w:eastAsia="Times New Roman" w:hAnsi="Calibri" w:cs="Calibri"/>
          <w:color w:val="0060A8"/>
          <w:lang w:eastAsia="en-AU"/>
        </w:rPr>
        <w:t xml:space="preserve">over many years is less knowledge, less skill development and, frequently, less opportunities for enrolment in future courses and programs.   </w:t>
      </w:r>
    </w:p>
    <w:p w14:paraId="56334BA1" w14:textId="77777777" w:rsidR="008566FE" w:rsidRPr="00B771CA" w:rsidRDefault="008566FE" w:rsidP="00730FC0">
      <w:pPr>
        <w:pStyle w:val="ListParagraph"/>
        <w:numPr>
          <w:ilvl w:val="0"/>
          <w:numId w:val="30"/>
        </w:numPr>
        <w:spacing w:after="100" w:afterAutospacing="1" w:line="240" w:lineRule="auto"/>
        <w:ind w:left="851"/>
        <w:rPr>
          <w:rFonts w:ascii="Calibri" w:eastAsia="Times New Roman" w:hAnsi="Calibri" w:cs="Calibri"/>
          <w:color w:val="40BA68"/>
          <w:lang w:eastAsia="en-AU"/>
        </w:rPr>
      </w:pPr>
      <w:r w:rsidRPr="00B771CA">
        <w:rPr>
          <w:rFonts w:ascii="Calibri" w:eastAsia="Times New Roman" w:hAnsi="Calibri" w:cs="Calibri"/>
          <w:color w:val="40BA68"/>
          <w:lang w:eastAsia="en-AU"/>
        </w:rPr>
        <w:t xml:space="preserve">In the 15 years since the Standards were developed, </w:t>
      </w:r>
      <w:r w:rsidRPr="00B771CA">
        <w:rPr>
          <w:rFonts w:ascii="Calibri" w:eastAsia="Times New Roman" w:hAnsi="Calibri" w:cs="Calibri"/>
          <w:b/>
          <w:color w:val="40BA68"/>
          <w:lang w:eastAsia="en-AU"/>
        </w:rPr>
        <w:t xml:space="preserve">have the Standards contributed </w:t>
      </w:r>
      <w:r w:rsidRPr="00B771CA">
        <w:rPr>
          <w:rFonts w:ascii="Calibri" w:eastAsia="Times New Roman" w:hAnsi="Calibri" w:cs="Calibri"/>
          <w:b/>
          <w:bCs/>
          <w:color w:val="40BA68"/>
          <w:lang w:eastAsia="en-AU"/>
        </w:rPr>
        <w:t>towards students with disability being able to access education and training opportunities</w:t>
      </w:r>
      <w:r w:rsidRPr="00B771CA">
        <w:rPr>
          <w:rFonts w:ascii="Calibri" w:eastAsia="Times New Roman" w:hAnsi="Calibri" w:cs="Calibri"/>
          <w:color w:val="40BA68"/>
          <w:lang w:eastAsia="en-AU"/>
        </w:rPr>
        <w:t xml:space="preserve"> on the same basis as students without disabilities? </w:t>
      </w:r>
    </w:p>
    <w:bookmarkEnd w:id="1"/>
    <w:p w14:paraId="12B67FD1" w14:textId="77777777" w:rsidR="002044CD" w:rsidRPr="002044CD" w:rsidRDefault="002044CD" w:rsidP="002044CD">
      <w:pPr>
        <w:spacing w:after="100" w:afterAutospacing="1" w:line="240" w:lineRule="auto"/>
        <w:jc w:val="both"/>
        <w:rPr>
          <w:rFonts w:ascii="Calibri" w:eastAsia="Times New Roman" w:hAnsi="Calibri" w:cs="Calibri"/>
          <w:lang w:eastAsia="en-AU"/>
        </w:rPr>
      </w:pPr>
      <w:r w:rsidRPr="002044CD">
        <w:rPr>
          <w:rFonts w:ascii="Calibri" w:eastAsia="Times New Roman" w:hAnsi="Calibri" w:cs="Calibri"/>
          <w:lang w:eastAsia="en-AU"/>
        </w:rPr>
        <w:t xml:space="preserve">It is our view that the situation regarding enrolment in specific courses has remained largely unchanged, at least for students with SLDs and other learning or language difficulties. </w:t>
      </w:r>
    </w:p>
    <w:p w14:paraId="34B6DFBA" w14:textId="7ED871D0" w:rsidR="006208F3" w:rsidRPr="0010293A" w:rsidRDefault="006208F3" w:rsidP="006208F3">
      <w:pPr>
        <w:spacing w:after="100" w:afterAutospacing="1" w:line="240" w:lineRule="auto"/>
        <w:jc w:val="both"/>
        <w:rPr>
          <w:rFonts w:ascii="Calibri" w:eastAsia="Times New Roman" w:hAnsi="Calibri" w:cs="Calibri"/>
          <w:color w:val="0060A8"/>
          <w:lang w:eastAsia="en-AU"/>
        </w:rPr>
      </w:pPr>
      <w:r w:rsidRPr="0010293A">
        <w:rPr>
          <w:rFonts w:ascii="Calibri" w:eastAsia="Times New Roman" w:hAnsi="Calibri" w:cs="Calibri"/>
          <w:color w:val="0060A8"/>
          <w:lang w:eastAsia="en-AU"/>
        </w:rPr>
        <w:t xml:space="preserve">Teachers responding to the survey indicated that </w:t>
      </w:r>
      <w:r w:rsidRPr="0010293A">
        <w:rPr>
          <w:rFonts w:ascii="Calibri" w:eastAsia="Times New Roman" w:hAnsi="Calibri" w:cs="Calibri"/>
          <w:b/>
          <w:bCs/>
          <w:color w:val="0060A8"/>
          <w:lang w:eastAsia="en-AU"/>
        </w:rPr>
        <w:t>only</w:t>
      </w:r>
      <w:r w:rsidRPr="0010293A">
        <w:rPr>
          <w:rFonts w:ascii="Calibri" w:eastAsia="Times New Roman" w:hAnsi="Calibri" w:cs="Calibri"/>
          <w:color w:val="0060A8"/>
          <w:lang w:eastAsia="en-AU"/>
        </w:rPr>
        <w:t xml:space="preserve"> 3% of students with SLDs and other learning or language disorders had a documented learning plan in place that was being adhered to. This obviously means that, in their view, 97% of students did not have a plan that was being adhered to (Q. T10). It may be that there are a high number of students who have plans in place that are not being followed, and it is likely that some of these plans have been agreed to at the </w:t>
      </w:r>
      <w:r w:rsidRPr="0010293A">
        <w:rPr>
          <w:rFonts w:ascii="Calibri" w:eastAsia="Times New Roman" w:hAnsi="Calibri" w:cs="Calibri"/>
          <w:b/>
          <w:bCs/>
          <w:color w:val="0060A8"/>
          <w:lang w:eastAsia="en-AU"/>
        </w:rPr>
        <w:t>time of enrolment</w:t>
      </w:r>
      <w:r w:rsidRPr="0010293A">
        <w:rPr>
          <w:rFonts w:ascii="Calibri" w:eastAsia="Times New Roman" w:hAnsi="Calibri" w:cs="Calibri"/>
          <w:color w:val="0060A8"/>
          <w:lang w:eastAsia="en-AU"/>
        </w:rPr>
        <w:t xml:space="preserve"> (e.g. transition from primary school). Unfortunately, the stark reality is that if there is no plan</w:t>
      </w:r>
      <w:r w:rsidR="001A07B4">
        <w:rPr>
          <w:rFonts w:ascii="Calibri" w:eastAsia="Times New Roman" w:hAnsi="Calibri" w:cs="Calibri"/>
          <w:color w:val="0060A8"/>
          <w:lang w:eastAsia="en-AU"/>
        </w:rPr>
        <w:t>,</w:t>
      </w:r>
      <w:r w:rsidRPr="0010293A">
        <w:rPr>
          <w:rFonts w:ascii="Calibri" w:eastAsia="Times New Roman" w:hAnsi="Calibri" w:cs="Calibri"/>
          <w:color w:val="0060A8"/>
          <w:lang w:eastAsia="en-AU"/>
        </w:rPr>
        <w:t xml:space="preserve"> or if there is a plan but it is not being followed, the student’s access to education will </w:t>
      </w:r>
      <w:r w:rsidRPr="001A07B4">
        <w:rPr>
          <w:rFonts w:ascii="Calibri" w:eastAsia="Times New Roman" w:hAnsi="Calibri" w:cs="Calibri"/>
          <w:b/>
          <w:bCs/>
          <w:color w:val="0060A8"/>
          <w:u w:val="single"/>
          <w:lang w:eastAsia="en-AU"/>
        </w:rPr>
        <w:t>not</w:t>
      </w:r>
      <w:r w:rsidRPr="0010293A">
        <w:rPr>
          <w:rFonts w:ascii="Calibri" w:eastAsia="Times New Roman" w:hAnsi="Calibri" w:cs="Calibri"/>
          <w:color w:val="0060A8"/>
          <w:lang w:eastAsia="en-AU"/>
        </w:rPr>
        <w:t xml:space="preserve"> be on the same basis as students without disabilities.</w:t>
      </w:r>
    </w:p>
    <w:p w14:paraId="7B03960F" w14:textId="4C626193" w:rsidR="008566FE" w:rsidRDefault="008566FE" w:rsidP="008566FE">
      <w:pPr>
        <w:spacing w:after="0" w:line="240" w:lineRule="auto"/>
        <w:contextualSpacing/>
        <w:rPr>
          <w:rFonts w:eastAsia="Times New Roman" w:cstheme="minorHAnsi"/>
          <w:bCs/>
          <w:u w:val="single"/>
          <w:lang w:eastAsia="en-AU"/>
        </w:rPr>
      </w:pPr>
    </w:p>
    <w:p w14:paraId="23EFC01B" w14:textId="169AC0E4" w:rsidR="000946FD" w:rsidRDefault="000946FD" w:rsidP="008566FE">
      <w:pPr>
        <w:spacing w:after="0" w:line="240" w:lineRule="auto"/>
        <w:contextualSpacing/>
        <w:rPr>
          <w:rFonts w:eastAsia="Times New Roman" w:cstheme="minorHAnsi"/>
          <w:bCs/>
          <w:u w:val="single"/>
          <w:lang w:eastAsia="en-AU"/>
        </w:rPr>
      </w:pPr>
    </w:p>
    <w:p w14:paraId="2AE2D0E1" w14:textId="75461ED6" w:rsidR="00B45DCF" w:rsidRDefault="00B96379" w:rsidP="008566FE">
      <w:pPr>
        <w:spacing w:after="0" w:line="240" w:lineRule="auto"/>
        <w:contextualSpacing/>
        <w:rPr>
          <w:rFonts w:eastAsia="Times New Roman" w:cstheme="minorHAnsi"/>
          <w:bCs/>
          <w:u w:val="single"/>
          <w:lang w:eastAsia="en-AU"/>
        </w:rPr>
      </w:pPr>
      <w:r>
        <w:rPr>
          <w:i/>
          <w:iCs/>
          <w:noProof/>
          <w:color w:val="FFFFFF" w:themeColor="background1"/>
          <w:sz w:val="18"/>
          <w:szCs w:val="18"/>
          <w:lang w:eastAsia="en-AU"/>
        </w:rPr>
        <mc:AlternateContent>
          <mc:Choice Requires="wps">
            <w:drawing>
              <wp:anchor distT="0" distB="0" distL="114300" distR="114300" simplePos="0" relativeHeight="251607552" behindDoc="0" locked="0" layoutInCell="1" allowOverlap="1" wp14:anchorId="6107A821" wp14:editId="43771221">
                <wp:simplePos x="0" y="0"/>
                <wp:positionH relativeFrom="column">
                  <wp:posOffset>1089329</wp:posOffset>
                </wp:positionH>
                <wp:positionV relativeFrom="paragraph">
                  <wp:posOffset>159937</wp:posOffset>
                </wp:positionV>
                <wp:extent cx="5095875" cy="258991"/>
                <wp:effectExtent l="0" t="0" r="0" b="0"/>
                <wp:wrapNone/>
                <wp:docPr id="53" name="Text Box 53"/>
                <wp:cNvGraphicFramePr/>
                <a:graphic xmlns:a="http://schemas.openxmlformats.org/drawingml/2006/main">
                  <a:graphicData uri="http://schemas.microsoft.com/office/word/2010/wordprocessingShape">
                    <wps:wsp>
                      <wps:cNvSpPr txBox="1"/>
                      <wps:spPr>
                        <a:xfrm>
                          <a:off x="0" y="0"/>
                          <a:ext cx="5095875" cy="258991"/>
                        </a:xfrm>
                        <a:prstGeom prst="rect">
                          <a:avLst/>
                        </a:prstGeom>
                        <a:noFill/>
                        <a:ln w="6350">
                          <a:noFill/>
                        </a:ln>
                      </wps:spPr>
                      <wps:txbx>
                        <w:txbxContent>
                          <w:p w14:paraId="5F00D04E" w14:textId="66AB60D4"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07A821" id="Text Box 53" o:spid="_x0000_s1034" type="#_x0000_t202" style="position:absolute;margin-left:85.75pt;margin-top:12.6pt;width:401.25pt;height:20.4pt;z-index:25160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" filled="f" stroked="f" strokeweight=".5pt">
                <v:textbox>
                  <w:txbxContent>
                    <w:p w14:paraId="5F00D04E" w14:textId="66AB60D4"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3</w:t>
                      </w:r>
                    </w:p>
                  </w:txbxContent>
                </v:textbox>
              </v:shape>
            </w:pict>
          </mc:Fallback>
        </mc:AlternateContent>
      </w:r>
    </w:p>
    <w:p w14:paraId="53A0A7C6" w14:textId="77777777" w:rsidR="008566FE" w:rsidRPr="00600C51" w:rsidRDefault="008566FE" w:rsidP="00DC7D69">
      <w:pPr>
        <w:pStyle w:val="ListParagraph"/>
        <w:numPr>
          <w:ilvl w:val="3"/>
          <w:numId w:val="28"/>
        </w:numPr>
        <w:shd w:val="clear" w:color="auto" w:fill="DFDDDD"/>
        <w:spacing w:after="0" w:line="240" w:lineRule="auto"/>
        <w:ind w:left="426" w:hanging="426"/>
        <w:rPr>
          <w:rFonts w:eastAsia="Times New Roman" w:cstheme="minorHAnsi"/>
          <w:b/>
          <w:color w:val="2F5496" w:themeColor="accent1" w:themeShade="BF"/>
          <w:sz w:val="30"/>
          <w:szCs w:val="30"/>
          <w:lang w:eastAsia="en-AU"/>
        </w:rPr>
      </w:pPr>
      <w:r w:rsidRPr="00600C51">
        <w:rPr>
          <w:rFonts w:eastAsia="Times New Roman" w:cstheme="minorHAnsi"/>
          <w:b/>
          <w:color w:val="2F5496" w:themeColor="accent1" w:themeShade="BF"/>
          <w:sz w:val="30"/>
          <w:szCs w:val="30"/>
          <w:lang w:eastAsia="en-AU"/>
        </w:rPr>
        <w:t>Participation</w:t>
      </w:r>
    </w:p>
    <w:p w14:paraId="5551272D" w14:textId="77777777" w:rsidR="008566FE" w:rsidRDefault="008566FE" w:rsidP="008566FE">
      <w:pPr>
        <w:spacing w:after="0" w:line="240" w:lineRule="auto"/>
        <w:rPr>
          <w:rFonts w:eastAsia="Times New Roman" w:cstheme="minorHAnsi"/>
          <w:bCs/>
          <w:lang w:eastAsia="en-AU"/>
        </w:rPr>
      </w:pPr>
    </w:p>
    <w:p w14:paraId="4C1EBC40" w14:textId="77777777" w:rsidR="003D3048" w:rsidRDefault="003D3048" w:rsidP="003D3048">
      <w:pPr>
        <w:spacing w:after="0" w:line="240" w:lineRule="auto"/>
        <w:jc w:val="both"/>
        <w:rPr>
          <w:rFonts w:eastAsia="Times New Roman" w:cstheme="minorHAnsi"/>
          <w:bCs/>
          <w:lang w:eastAsia="en-AU"/>
        </w:rPr>
      </w:pPr>
      <w:r w:rsidRPr="00D408FB">
        <w:rPr>
          <w:rFonts w:eastAsia="Times New Roman" w:cstheme="minorHAnsi"/>
          <w:bCs/>
          <w:lang w:eastAsia="en-AU"/>
        </w:rPr>
        <w:t xml:space="preserve">The Standards make clear that students with </w:t>
      </w:r>
      <w:r>
        <w:rPr>
          <w:rFonts w:eastAsia="Times New Roman" w:cstheme="minorHAnsi"/>
          <w:bCs/>
          <w:lang w:eastAsia="en-AU"/>
        </w:rPr>
        <w:t>S</w:t>
      </w:r>
      <w:r w:rsidRPr="00D408FB">
        <w:rPr>
          <w:rFonts w:eastAsia="Times New Roman" w:cstheme="minorHAnsi"/>
          <w:bCs/>
          <w:lang w:eastAsia="en-AU"/>
        </w:rPr>
        <w:t>LD</w:t>
      </w:r>
      <w:r>
        <w:rPr>
          <w:rFonts w:eastAsia="Times New Roman" w:cstheme="minorHAnsi"/>
          <w:bCs/>
          <w:lang w:eastAsia="en-AU"/>
        </w:rPr>
        <w:t>s</w:t>
      </w:r>
      <w:r w:rsidRPr="00D408FB">
        <w:rPr>
          <w:rFonts w:eastAsia="Times New Roman" w:cstheme="minorHAnsi"/>
          <w:bCs/>
          <w:lang w:eastAsia="en-AU"/>
        </w:rPr>
        <w:t xml:space="preserve"> are eligible for adjustments in the classroom to facilitate their </w:t>
      </w:r>
      <w:r w:rsidRPr="00DE6896">
        <w:rPr>
          <w:rFonts w:eastAsia="Times New Roman" w:cstheme="minorHAnsi"/>
          <w:b/>
          <w:lang w:eastAsia="en-AU"/>
        </w:rPr>
        <w:t>participation</w:t>
      </w:r>
      <w:r>
        <w:rPr>
          <w:rFonts w:eastAsia="Times New Roman" w:cstheme="minorHAnsi"/>
          <w:b/>
          <w:lang w:eastAsia="en-AU"/>
        </w:rPr>
        <w:t xml:space="preserve"> </w:t>
      </w:r>
      <w:r w:rsidRPr="000F4AC4">
        <w:rPr>
          <w:rFonts w:eastAsia="Times New Roman" w:cstheme="minorHAnsi"/>
          <w:bCs/>
          <w:lang w:eastAsia="en-AU"/>
        </w:rPr>
        <w:t>in both learning and assessment</w:t>
      </w:r>
      <w:r w:rsidRPr="00D408FB">
        <w:rPr>
          <w:rFonts w:eastAsia="Times New Roman" w:cstheme="minorHAnsi"/>
          <w:bCs/>
          <w:lang w:eastAsia="en-AU"/>
        </w:rPr>
        <w:t xml:space="preserve">. </w:t>
      </w:r>
      <w:r>
        <w:rPr>
          <w:rFonts w:eastAsia="Times New Roman" w:cstheme="minorHAnsi"/>
          <w:bCs/>
          <w:lang w:eastAsia="en-AU"/>
        </w:rPr>
        <w:t>M</w:t>
      </w:r>
      <w:r w:rsidRPr="00D408FB">
        <w:rPr>
          <w:rFonts w:eastAsia="Times New Roman" w:cstheme="minorHAnsi"/>
          <w:bCs/>
          <w:lang w:eastAsia="en-AU"/>
        </w:rPr>
        <w:t>any families are</w:t>
      </w:r>
      <w:r>
        <w:rPr>
          <w:rFonts w:eastAsia="Times New Roman" w:cstheme="minorHAnsi"/>
          <w:bCs/>
          <w:lang w:eastAsia="en-AU"/>
        </w:rPr>
        <w:t>, however,</w:t>
      </w:r>
      <w:r w:rsidRPr="00D408FB">
        <w:rPr>
          <w:rFonts w:eastAsia="Times New Roman" w:cstheme="minorHAnsi"/>
          <w:bCs/>
          <w:lang w:eastAsia="en-AU"/>
        </w:rPr>
        <w:t xml:space="preserve"> unaware of the Standards and are therefore unclear about their child’s rights in terms of access and participation. </w:t>
      </w:r>
      <w:r>
        <w:rPr>
          <w:rFonts w:eastAsia="Times New Roman" w:cstheme="minorHAnsi"/>
          <w:bCs/>
          <w:lang w:eastAsia="en-AU"/>
        </w:rPr>
        <w:t xml:space="preserve">In order to participate on the same basis as their peers, students need to be provided with both </w:t>
      </w:r>
      <w:r w:rsidRPr="00C82B4F">
        <w:rPr>
          <w:rFonts w:eastAsia="Times New Roman" w:cstheme="minorHAnsi"/>
          <w:b/>
          <w:lang w:eastAsia="en-AU"/>
        </w:rPr>
        <w:t>appropriate instruction</w:t>
      </w:r>
      <w:r>
        <w:rPr>
          <w:rFonts w:eastAsia="Times New Roman" w:cstheme="minorHAnsi"/>
          <w:bCs/>
          <w:lang w:eastAsia="en-AU"/>
        </w:rPr>
        <w:t xml:space="preserve"> (to address any gaps in their skills, knowledge and understandings that are the result of their learning disability; i.e. the functional impact) and </w:t>
      </w:r>
      <w:r w:rsidRPr="00C82B4F">
        <w:rPr>
          <w:rFonts w:eastAsia="Times New Roman" w:cstheme="minorHAnsi"/>
          <w:b/>
          <w:lang w:eastAsia="en-AU"/>
        </w:rPr>
        <w:t>appropriate adjustments</w:t>
      </w:r>
      <w:r>
        <w:rPr>
          <w:rFonts w:eastAsia="Times New Roman" w:cstheme="minorHAnsi"/>
          <w:bCs/>
          <w:lang w:eastAsia="en-AU"/>
        </w:rPr>
        <w:t xml:space="preserve">, to ensure that they can access the curriculum. </w:t>
      </w:r>
    </w:p>
    <w:p w14:paraId="5EA1B55C" w14:textId="77777777" w:rsidR="000946FD" w:rsidRDefault="000946FD" w:rsidP="008566FE">
      <w:pPr>
        <w:spacing w:after="0" w:line="240" w:lineRule="auto"/>
        <w:rPr>
          <w:rFonts w:eastAsia="Times New Roman" w:cstheme="minorHAnsi"/>
          <w:bCs/>
          <w:lang w:eastAsia="en-AU"/>
        </w:rPr>
      </w:pPr>
    </w:p>
    <w:p w14:paraId="3713FD7F" w14:textId="77777777" w:rsidR="008566FE" w:rsidRPr="00B771CA" w:rsidRDefault="008566FE" w:rsidP="00B277F1">
      <w:pPr>
        <w:pStyle w:val="ListParagraph"/>
        <w:numPr>
          <w:ilvl w:val="5"/>
          <w:numId w:val="28"/>
        </w:numPr>
        <w:spacing w:after="100" w:afterAutospacing="1" w:line="240" w:lineRule="auto"/>
        <w:ind w:left="851" w:hanging="426"/>
        <w:rPr>
          <w:rFonts w:ascii="Calibri" w:eastAsia="Times New Roman" w:hAnsi="Calibri" w:cs="Calibri"/>
          <w:color w:val="40BA68"/>
          <w:lang w:eastAsia="en-AU"/>
        </w:rPr>
      </w:pPr>
      <w:r w:rsidRPr="00B771CA">
        <w:rPr>
          <w:rFonts w:ascii="Calibri" w:eastAsia="Times New Roman" w:hAnsi="Calibri" w:cs="Calibri"/>
          <w:color w:val="40BA68"/>
          <w:lang w:eastAsia="en-AU"/>
        </w:rPr>
        <w:t xml:space="preserve">Are the </w:t>
      </w:r>
      <w:r w:rsidRPr="00B771CA">
        <w:rPr>
          <w:rFonts w:ascii="Calibri" w:eastAsia="Times New Roman" w:hAnsi="Calibri" w:cs="Calibri"/>
          <w:b/>
          <w:bCs/>
          <w:color w:val="40BA68"/>
          <w:lang w:eastAsia="en-AU"/>
        </w:rPr>
        <w:t>rights, obligations and measures of compliance</w:t>
      </w:r>
      <w:r w:rsidRPr="00B771CA">
        <w:rPr>
          <w:rFonts w:ascii="Calibri" w:eastAsia="Times New Roman" w:hAnsi="Calibri" w:cs="Calibri"/>
          <w:color w:val="40BA68"/>
          <w:lang w:eastAsia="en-AU"/>
        </w:rPr>
        <w:t xml:space="preserve"> set out in the Standards (and its Guidance Notes) </w:t>
      </w:r>
      <w:r w:rsidRPr="00B771CA">
        <w:rPr>
          <w:rFonts w:ascii="Calibri" w:eastAsia="Times New Roman" w:hAnsi="Calibri" w:cs="Calibri"/>
          <w:b/>
          <w:bCs/>
          <w:color w:val="40BA68"/>
          <w:lang w:eastAsia="en-AU"/>
        </w:rPr>
        <w:t>clear and appropriate</w:t>
      </w:r>
      <w:r w:rsidRPr="00B771CA">
        <w:rPr>
          <w:rFonts w:ascii="Calibri" w:eastAsia="Times New Roman" w:hAnsi="Calibri" w:cs="Calibri"/>
          <w:color w:val="40BA68"/>
          <w:lang w:eastAsia="en-AU"/>
        </w:rPr>
        <w:t>?</w:t>
      </w:r>
    </w:p>
    <w:p w14:paraId="66D60D6F" w14:textId="1F23A41B" w:rsidR="00332018" w:rsidRPr="00332018" w:rsidRDefault="00332018" w:rsidP="00332018">
      <w:pPr>
        <w:spacing w:after="100" w:afterAutospacing="1" w:line="240" w:lineRule="auto"/>
        <w:jc w:val="both"/>
        <w:rPr>
          <w:rFonts w:ascii="Calibri" w:eastAsia="Times New Roman" w:hAnsi="Calibri" w:cs="Calibri"/>
          <w:lang w:eastAsia="en-AU"/>
        </w:rPr>
      </w:pPr>
      <w:r w:rsidRPr="00332018">
        <w:rPr>
          <w:rFonts w:ascii="Calibri" w:eastAsia="Times New Roman" w:hAnsi="Calibri" w:cs="Calibri"/>
          <w:lang w:eastAsia="en-AU"/>
        </w:rPr>
        <w:t xml:space="preserve">Although the rights, obligations and measures of compliance set out in the Standards appear to be </w:t>
      </w:r>
      <w:r w:rsidRPr="00332018">
        <w:rPr>
          <w:rFonts w:ascii="Calibri" w:eastAsia="Times New Roman" w:hAnsi="Calibri" w:cs="Calibri"/>
          <w:b/>
          <w:bCs/>
          <w:lang w:eastAsia="en-AU"/>
        </w:rPr>
        <w:t>clearly worded</w:t>
      </w:r>
      <w:r w:rsidRPr="00332018">
        <w:rPr>
          <w:rFonts w:ascii="Calibri" w:eastAsia="Times New Roman" w:hAnsi="Calibri" w:cs="Calibri"/>
          <w:lang w:eastAsia="en-AU"/>
        </w:rPr>
        <w:t xml:space="preserve">, it is apparent that many teachers and school leaders either do not understand them or are not familiar with them. It also appears to be the case that they do not outline or stress the need for </w:t>
      </w:r>
      <w:r w:rsidRPr="00332018">
        <w:rPr>
          <w:rFonts w:ascii="Calibri" w:eastAsia="Times New Roman" w:hAnsi="Calibri" w:cs="Calibri"/>
          <w:b/>
          <w:bCs/>
          <w:u w:val="single"/>
          <w:lang w:eastAsia="en-AU"/>
        </w:rPr>
        <w:t>participation</w:t>
      </w:r>
      <w:r w:rsidRPr="00332018">
        <w:rPr>
          <w:rFonts w:ascii="Calibri" w:eastAsia="Times New Roman" w:hAnsi="Calibri" w:cs="Calibri"/>
          <w:lang w:eastAsia="en-AU"/>
        </w:rPr>
        <w:t xml:space="preserve"> to include ensuring that students are given effective, evidence-informed instruction and intervention, thereby </w:t>
      </w:r>
      <w:r w:rsidR="00C82B4F">
        <w:rPr>
          <w:rFonts w:ascii="Calibri" w:eastAsia="Times New Roman" w:hAnsi="Calibri" w:cs="Calibri"/>
          <w:lang w:eastAsia="en-AU"/>
        </w:rPr>
        <w:t>enabling</w:t>
      </w:r>
      <w:r w:rsidRPr="00332018">
        <w:rPr>
          <w:rFonts w:ascii="Calibri" w:eastAsia="Times New Roman" w:hAnsi="Calibri" w:cs="Calibri"/>
          <w:lang w:eastAsia="en-AU"/>
        </w:rPr>
        <w:t xml:space="preserve"> them </w:t>
      </w:r>
      <w:r w:rsidRPr="00332018">
        <w:rPr>
          <w:rFonts w:ascii="Calibri" w:eastAsia="Times New Roman" w:hAnsi="Calibri" w:cs="Calibri"/>
          <w:b/>
          <w:bCs/>
          <w:u w:val="single"/>
          <w:lang w:eastAsia="en-AU"/>
        </w:rPr>
        <w:t>to</w:t>
      </w:r>
      <w:r w:rsidRPr="00332018">
        <w:rPr>
          <w:rFonts w:ascii="Calibri" w:eastAsia="Times New Roman" w:hAnsi="Calibri" w:cs="Calibri"/>
          <w:lang w:eastAsia="en-AU"/>
        </w:rPr>
        <w:t xml:space="preserve"> participate. </w:t>
      </w:r>
    </w:p>
    <w:p w14:paraId="3CCE48B8" w14:textId="77777777" w:rsidR="00332018" w:rsidRPr="00332018" w:rsidRDefault="00332018" w:rsidP="00332018">
      <w:pPr>
        <w:spacing w:after="100" w:afterAutospacing="1" w:line="240" w:lineRule="auto"/>
        <w:jc w:val="both"/>
        <w:rPr>
          <w:rFonts w:ascii="Calibri" w:eastAsia="Times New Roman" w:hAnsi="Calibri" w:cs="Calibri"/>
          <w:lang w:eastAsia="en-AU"/>
        </w:rPr>
      </w:pPr>
      <w:r w:rsidRPr="00332018">
        <w:rPr>
          <w:rFonts w:ascii="Calibri" w:eastAsia="Times New Roman" w:hAnsi="Calibri" w:cs="Calibri"/>
          <w:lang w:eastAsia="en-AU"/>
        </w:rPr>
        <w:t xml:space="preserve">In addition, as discussed in section 1 (Enrolment), it is frequently the case that students are dissuaded from participating in programs and/or courses (e.g. ATAR courses) without appropriate consultation (in relation to their SLD) and without the opportunity to explore the possible use of adjustments that would allow them to participate. This can be exceptionally disheartening for students who are motivated, have a keen interest in the subject, or for whom the subject represents a pathway towards their chosen career path.  </w:t>
      </w:r>
    </w:p>
    <w:p w14:paraId="50C89C2D" w14:textId="77777777" w:rsidR="00332018" w:rsidRPr="00332018" w:rsidRDefault="00332018" w:rsidP="00677E70">
      <w:pPr>
        <w:spacing w:after="0" w:line="240" w:lineRule="auto"/>
        <w:jc w:val="both"/>
        <w:rPr>
          <w:rFonts w:ascii="Calibri" w:eastAsia="Times New Roman" w:hAnsi="Calibri" w:cs="Calibri"/>
          <w:lang w:eastAsia="en-AU"/>
        </w:rPr>
      </w:pPr>
      <w:r w:rsidRPr="00332018">
        <w:rPr>
          <w:rFonts w:ascii="Calibri" w:eastAsia="Times New Roman" w:hAnsi="Calibri" w:cs="Calibri"/>
          <w:lang w:eastAsia="en-AU"/>
        </w:rPr>
        <w:t xml:space="preserve">For this reason, we would argue that, although the Standards are reasonably clear they may need additional wording to emphasise the expectations in relation to participation in courses and programs, particularly in the upper secondary years. </w:t>
      </w:r>
    </w:p>
    <w:p w14:paraId="4F4F827C" w14:textId="77777777" w:rsidR="008566FE" w:rsidRDefault="008566FE" w:rsidP="00677E70">
      <w:pPr>
        <w:pStyle w:val="ListParagraph"/>
        <w:spacing w:after="0" w:line="240" w:lineRule="auto"/>
        <w:ind w:left="3958"/>
        <w:rPr>
          <w:rFonts w:ascii="Calibri" w:eastAsia="Times New Roman" w:hAnsi="Calibri" w:cs="Calibri"/>
          <w:lang w:eastAsia="en-AU"/>
        </w:rPr>
      </w:pPr>
    </w:p>
    <w:p w14:paraId="384DA211" w14:textId="77777777" w:rsidR="008566FE" w:rsidRPr="00B771CA" w:rsidRDefault="008566FE" w:rsidP="00B277F1">
      <w:pPr>
        <w:pStyle w:val="ListParagraph"/>
        <w:numPr>
          <w:ilvl w:val="5"/>
          <w:numId w:val="28"/>
        </w:numPr>
        <w:spacing w:after="100" w:afterAutospacing="1" w:line="240" w:lineRule="auto"/>
        <w:ind w:left="851" w:hanging="425"/>
        <w:rPr>
          <w:rFonts w:ascii="Calibri" w:eastAsia="Times New Roman" w:hAnsi="Calibri" w:cs="Calibri"/>
          <w:color w:val="40BA68"/>
          <w:lang w:eastAsia="en-AU"/>
        </w:rPr>
      </w:pPr>
      <w:r w:rsidRPr="00B771CA">
        <w:rPr>
          <w:rFonts w:ascii="Calibri" w:eastAsia="Times New Roman" w:hAnsi="Calibri" w:cs="Calibri"/>
          <w:color w:val="40BA68"/>
          <w:lang w:eastAsia="en-AU"/>
        </w:rPr>
        <w:t xml:space="preserve">Do students, families and carers, educators, education providers and policy makers </w:t>
      </w:r>
      <w:r w:rsidRPr="00B771CA">
        <w:rPr>
          <w:rFonts w:ascii="Calibri" w:eastAsia="Times New Roman" w:hAnsi="Calibri" w:cs="Calibri"/>
          <w:b/>
          <w:bCs/>
          <w:color w:val="40BA68"/>
          <w:lang w:eastAsia="en-AU"/>
        </w:rPr>
        <w:t>know about, understand, apply and comply with</w:t>
      </w:r>
      <w:r w:rsidRPr="00B771CA">
        <w:rPr>
          <w:rFonts w:ascii="Calibri" w:eastAsia="Times New Roman" w:hAnsi="Calibri" w:cs="Calibri"/>
          <w:color w:val="40BA68"/>
          <w:lang w:eastAsia="en-AU"/>
        </w:rPr>
        <w:t xml:space="preserve"> the rights, obligations and measures of compliance in the Standards?</w:t>
      </w:r>
    </w:p>
    <w:p w14:paraId="727E81DA" w14:textId="77777777" w:rsidR="00DD0D8A" w:rsidRPr="00DD0D8A" w:rsidRDefault="00DD0D8A" w:rsidP="00DD0D8A">
      <w:pPr>
        <w:spacing w:after="0" w:line="240" w:lineRule="auto"/>
        <w:jc w:val="both"/>
        <w:rPr>
          <w:rFonts w:eastAsia="Times New Roman" w:cstheme="minorHAnsi"/>
          <w:bCs/>
          <w:lang w:eastAsia="en-AU"/>
        </w:rPr>
      </w:pPr>
      <w:r w:rsidRPr="00DD0D8A">
        <w:rPr>
          <w:rFonts w:eastAsia="Times New Roman" w:cstheme="minorHAnsi"/>
          <w:bCs/>
          <w:lang w:eastAsia="en-AU"/>
        </w:rPr>
        <w:t>While some schools are proactive in terms of providing adjustments to students with SLDs, many families feel as though they have to “fight” for their child to receive necessary adjustments. This is sometimes related to schools lacking an understanding of student rights under the Standards.</w:t>
      </w:r>
    </w:p>
    <w:p w14:paraId="7A487D15" w14:textId="77777777" w:rsidR="00DD0D8A" w:rsidRPr="00DD0D8A" w:rsidRDefault="00DD0D8A" w:rsidP="00DD0D8A">
      <w:pPr>
        <w:pStyle w:val="ListParagraph"/>
        <w:spacing w:after="0" w:line="240" w:lineRule="auto"/>
        <w:ind w:left="1080"/>
        <w:jc w:val="both"/>
        <w:rPr>
          <w:rFonts w:eastAsia="Times New Roman" w:cstheme="minorHAnsi"/>
          <w:bCs/>
          <w:lang w:eastAsia="en-AU"/>
        </w:rPr>
      </w:pPr>
    </w:p>
    <w:p w14:paraId="1DC729A1" w14:textId="422FEEA4" w:rsidR="00DD0D8A" w:rsidRPr="00DD0D8A" w:rsidRDefault="00DD0D8A" w:rsidP="00DD0D8A">
      <w:pPr>
        <w:spacing w:after="0" w:line="240" w:lineRule="auto"/>
        <w:jc w:val="both"/>
        <w:rPr>
          <w:rFonts w:eastAsia="Times New Roman" w:cstheme="minorHAnsi"/>
          <w:bCs/>
          <w:lang w:eastAsia="en-AU"/>
        </w:rPr>
      </w:pPr>
      <w:r w:rsidRPr="00DD0D8A">
        <w:rPr>
          <w:rFonts w:eastAsia="Times New Roman" w:cstheme="minorHAnsi"/>
          <w:bCs/>
          <w:lang w:eastAsia="en-AU"/>
        </w:rPr>
        <w:t>Many families of children with SLDs feel as though schools fail to provide reasonable adjustments.</w:t>
      </w:r>
      <w:r w:rsidR="00811B37">
        <w:rPr>
          <w:rFonts w:eastAsia="Times New Roman" w:cstheme="minorHAnsi"/>
          <w:bCs/>
          <w:lang w:eastAsia="en-AU"/>
        </w:rPr>
        <w:t xml:space="preserve"> </w:t>
      </w:r>
      <w:r w:rsidRPr="00DD0D8A">
        <w:rPr>
          <w:rFonts w:eastAsia="Times New Roman" w:cstheme="minorHAnsi"/>
          <w:bCs/>
          <w:lang w:eastAsia="en-AU"/>
        </w:rPr>
        <w:t xml:space="preserve">They find it necessary to specifically request adjustments for their child to facilitate participation as the adjustments offered by the school are insufficient or inappropriate (or, in some cases, adjustments are not offered at all). This often involves seeking professional advice </w:t>
      </w:r>
      <w:r w:rsidR="001A07B4">
        <w:rPr>
          <w:rFonts w:eastAsia="Times New Roman" w:cstheme="minorHAnsi"/>
          <w:bCs/>
          <w:lang w:eastAsia="en-AU"/>
        </w:rPr>
        <w:t>and the provision of</w:t>
      </w:r>
      <w:r w:rsidRPr="00DD0D8A">
        <w:rPr>
          <w:rFonts w:eastAsia="Times New Roman" w:cstheme="minorHAnsi"/>
          <w:bCs/>
          <w:lang w:eastAsia="en-AU"/>
        </w:rPr>
        <w:t xml:space="preserve"> documentation to </w:t>
      </w:r>
      <w:r w:rsidR="001A07B4">
        <w:rPr>
          <w:rFonts w:eastAsia="Times New Roman" w:cstheme="minorHAnsi"/>
          <w:bCs/>
          <w:lang w:eastAsia="en-AU"/>
        </w:rPr>
        <w:t xml:space="preserve">the </w:t>
      </w:r>
      <w:r w:rsidRPr="00DD0D8A">
        <w:rPr>
          <w:rFonts w:eastAsia="Times New Roman" w:cstheme="minorHAnsi"/>
          <w:bCs/>
          <w:lang w:eastAsia="en-AU"/>
        </w:rPr>
        <w:t>school to</w:t>
      </w:r>
      <w:r w:rsidR="001A07B4">
        <w:rPr>
          <w:rFonts w:eastAsia="Times New Roman" w:cstheme="minorHAnsi"/>
          <w:bCs/>
          <w:lang w:eastAsia="en-AU"/>
        </w:rPr>
        <w:t xml:space="preserve"> </w:t>
      </w:r>
      <w:r w:rsidRPr="00DD0D8A">
        <w:rPr>
          <w:rFonts w:eastAsia="Times New Roman" w:cstheme="minorHAnsi"/>
          <w:bCs/>
          <w:lang w:eastAsia="en-AU"/>
        </w:rPr>
        <w:t>demonstrate need and to justify specific adjustments.</w:t>
      </w:r>
    </w:p>
    <w:p w14:paraId="36383AAC" w14:textId="77777777" w:rsidR="008566FE" w:rsidRPr="00D408FB" w:rsidRDefault="008566FE" w:rsidP="008566FE">
      <w:pPr>
        <w:spacing w:after="0" w:line="240" w:lineRule="auto"/>
        <w:rPr>
          <w:rFonts w:eastAsia="Times New Roman" w:cstheme="minorHAnsi"/>
          <w:bCs/>
          <w:lang w:eastAsia="en-AU"/>
        </w:rPr>
      </w:pPr>
    </w:p>
    <w:p w14:paraId="4BCDCAEE" w14:textId="77777777" w:rsidR="004D61A5" w:rsidRPr="00364593" w:rsidRDefault="004D61A5" w:rsidP="004D61A5">
      <w:pPr>
        <w:spacing w:after="0" w:line="240" w:lineRule="auto"/>
        <w:jc w:val="both"/>
        <w:rPr>
          <w:rFonts w:eastAsia="Times New Roman" w:cstheme="minorHAnsi"/>
          <w:bCs/>
          <w:color w:val="0060A8"/>
          <w:lang w:eastAsia="en-AU"/>
        </w:rPr>
      </w:pPr>
      <w:r w:rsidRPr="00364593">
        <w:rPr>
          <w:rFonts w:eastAsia="Times New Roman" w:cstheme="minorHAnsi"/>
          <w:bCs/>
          <w:color w:val="0060A8"/>
          <w:lang w:eastAsia="en-AU"/>
        </w:rPr>
        <w:t>In response to Q1 of the survey, 74% of 520 parents responding to the survey suggested that they only knew a little about their child’s rights in terms of access and/or participation under the DSE – or did not know the Standards well at all. Students responding to Q1 of the student survey indicated that they did not know the Standards well at all (53%) or knew them a little (43%).</w:t>
      </w:r>
    </w:p>
    <w:p w14:paraId="0D5A9D07" w14:textId="77777777" w:rsidR="008566FE" w:rsidRDefault="008566FE" w:rsidP="008566FE">
      <w:pPr>
        <w:spacing w:after="0" w:line="240" w:lineRule="auto"/>
        <w:rPr>
          <w:rFonts w:eastAsia="Times New Roman" w:cstheme="minorHAnsi"/>
          <w:bCs/>
          <w:color w:val="002060"/>
          <w:lang w:eastAsia="en-AU"/>
        </w:rPr>
      </w:pPr>
    </w:p>
    <w:p w14:paraId="6846D395" w14:textId="77777777" w:rsidR="008566FE" w:rsidRPr="007F1059" w:rsidRDefault="008566FE" w:rsidP="008566FE">
      <w:pPr>
        <w:spacing w:after="0" w:line="240" w:lineRule="auto"/>
        <w:rPr>
          <w:rFonts w:eastAsia="Times New Roman" w:cstheme="minorHAnsi"/>
          <w:bCs/>
          <w:lang w:eastAsia="en-AU"/>
        </w:rPr>
      </w:pPr>
      <w:r w:rsidRPr="007F1059">
        <w:rPr>
          <w:rFonts w:eastAsia="Times New Roman" w:cstheme="minorHAnsi"/>
          <w:bCs/>
          <w:lang w:eastAsia="en-AU"/>
        </w:rPr>
        <w:t>Many parents commented that they were not aware of the Standards or that the Standards had never been brought to their attention:</w:t>
      </w:r>
    </w:p>
    <w:p w14:paraId="002FE442" w14:textId="77777777" w:rsidR="008566FE" w:rsidRPr="007F1059" w:rsidRDefault="008566FE" w:rsidP="008566FE">
      <w:pPr>
        <w:spacing w:after="0" w:line="240" w:lineRule="auto"/>
        <w:rPr>
          <w:rFonts w:eastAsia="Times New Roman" w:cstheme="minorHAnsi"/>
          <w:bCs/>
          <w:lang w:eastAsia="en-AU"/>
        </w:rPr>
      </w:pPr>
    </w:p>
    <w:p w14:paraId="48546562" w14:textId="0E211B28" w:rsidR="008566FE" w:rsidRPr="007F1059" w:rsidRDefault="008566FE" w:rsidP="008566FE">
      <w:pPr>
        <w:spacing w:after="0" w:line="240" w:lineRule="auto"/>
        <w:ind w:left="720"/>
        <w:rPr>
          <w:rFonts w:eastAsia="Times New Roman" w:cstheme="minorHAnsi"/>
          <w:bCs/>
          <w:i/>
          <w:iCs/>
          <w:lang w:eastAsia="en-AU"/>
        </w:rPr>
      </w:pPr>
      <w:r w:rsidRPr="007F1059">
        <w:rPr>
          <w:rFonts w:eastAsia="Times New Roman" w:cstheme="minorHAnsi"/>
          <w:bCs/>
          <w:i/>
          <w:iCs/>
          <w:lang w:eastAsia="en-AU"/>
        </w:rPr>
        <w:t>“I’ve never been aware that there were disability standards in education until I was shown this link</w:t>
      </w:r>
      <w:r w:rsidR="00C82B4F">
        <w:rPr>
          <w:rFonts w:eastAsia="Times New Roman" w:cstheme="minorHAnsi"/>
          <w:bCs/>
          <w:i/>
          <w:iCs/>
          <w:lang w:eastAsia="en-AU"/>
        </w:rPr>
        <w:t xml:space="preserve"> to the survey</w:t>
      </w:r>
      <w:r w:rsidRPr="007F1059">
        <w:rPr>
          <w:rFonts w:eastAsia="Times New Roman" w:cstheme="minorHAnsi"/>
          <w:bCs/>
          <w:i/>
          <w:iCs/>
          <w:lang w:eastAsia="en-AU"/>
        </w:rPr>
        <w:t>.” (Q</w:t>
      </w:r>
      <w:r w:rsidR="00A71E00">
        <w:rPr>
          <w:rFonts w:eastAsia="Times New Roman" w:cstheme="minorHAnsi"/>
          <w:bCs/>
          <w:i/>
          <w:iCs/>
          <w:lang w:eastAsia="en-AU"/>
        </w:rPr>
        <w:t>.</w:t>
      </w:r>
      <w:r w:rsidRPr="007F1059">
        <w:rPr>
          <w:rFonts w:eastAsia="Times New Roman" w:cstheme="minorHAnsi"/>
          <w:bCs/>
          <w:i/>
          <w:iCs/>
          <w:lang w:eastAsia="en-AU"/>
        </w:rPr>
        <w:t xml:space="preserve"> P29)</w:t>
      </w:r>
    </w:p>
    <w:p w14:paraId="68C23D4A" w14:textId="036A3410" w:rsidR="008566FE" w:rsidRDefault="00B96379" w:rsidP="008566FE">
      <w:pPr>
        <w:spacing w:after="0" w:line="240" w:lineRule="auto"/>
        <w:rPr>
          <w:rFonts w:eastAsia="Times New Roman" w:cstheme="minorHAnsi"/>
          <w:bCs/>
          <w:color w:val="002060"/>
          <w:lang w:eastAsia="en-AU"/>
        </w:rPr>
      </w:pPr>
      <w:r>
        <w:rPr>
          <w:i/>
          <w:iCs/>
          <w:noProof/>
          <w:color w:val="FFFFFF" w:themeColor="background1"/>
          <w:sz w:val="18"/>
          <w:szCs w:val="18"/>
          <w:lang w:eastAsia="en-AU"/>
        </w:rPr>
        <mc:AlternateContent>
          <mc:Choice Requires="wps">
            <w:drawing>
              <wp:anchor distT="0" distB="0" distL="114300" distR="114300" simplePos="0" relativeHeight="251608576" behindDoc="0" locked="0" layoutInCell="1" allowOverlap="1" wp14:anchorId="1C5C0C47" wp14:editId="49FF5EAB">
                <wp:simplePos x="0" y="0"/>
                <wp:positionH relativeFrom="column">
                  <wp:posOffset>1089328</wp:posOffset>
                </wp:positionH>
                <wp:positionV relativeFrom="paragraph">
                  <wp:posOffset>353225</wp:posOffset>
                </wp:positionV>
                <wp:extent cx="5095875" cy="258991"/>
                <wp:effectExtent l="0" t="0" r="0" b="0"/>
                <wp:wrapNone/>
                <wp:docPr id="82" name="Text Box 82"/>
                <wp:cNvGraphicFramePr/>
                <a:graphic xmlns:a="http://schemas.openxmlformats.org/drawingml/2006/main">
                  <a:graphicData uri="http://schemas.microsoft.com/office/word/2010/wordprocessingShape">
                    <wps:wsp>
                      <wps:cNvSpPr txBox="1"/>
                      <wps:spPr>
                        <a:xfrm>
                          <a:off x="0" y="0"/>
                          <a:ext cx="5095875" cy="258991"/>
                        </a:xfrm>
                        <a:prstGeom prst="rect">
                          <a:avLst/>
                        </a:prstGeom>
                        <a:noFill/>
                        <a:ln w="6350">
                          <a:noFill/>
                        </a:ln>
                      </wps:spPr>
                      <wps:txbx>
                        <w:txbxContent>
                          <w:p w14:paraId="57AE842C" w14:textId="5F9DBF49"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5C0C47" id="Text Box 82" o:spid="_x0000_s1035" type="#_x0000_t202" style="position:absolute;margin-left:85.75pt;margin-top:27.8pt;width:401.25pt;height:20.4pt;z-index:25160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" filled="f" stroked="f" strokeweight=".5pt">
                <v:textbox>
                  <w:txbxContent>
                    <w:p w14:paraId="57AE842C" w14:textId="5F9DBF49"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4</w:t>
                      </w:r>
                    </w:p>
                  </w:txbxContent>
                </v:textbox>
              </v:shape>
            </w:pict>
          </mc:Fallback>
        </mc:AlternateContent>
      </w:r>
    </w:p>
    <w:p w14:paraId="44622F40" w14:textId="77777777" w:rsidR="00D800A2" w:rsidRPr="000F3ACE" w:rsidRDefault="00D800A2" w:rsidP="00D800A2">
      <w:pPr>
        <w:spacing w:after="0" w:line="240" w:lineRule="auto"/>
        <w:jc w:val="both"/>
        <w:rPr>
          <w:rFonts w:eastAsia="Times New Roman" w:cstheme="minorHAnsi"/>
          <w:bCs/>
          <w:color w:val="0060A8"/>
          <w:lang w:eastAsia="en-AU"/>
        </w:rPr>
      </w:pPr>
      <w:r w:rsidRPr="000F3ACE">
        <w:rPr>
          <w:rFonts w:eastAsia="Times New Roman" w:cstheme="minorHAnsi"/>
          <w:bCs/>
          <w:color w:val="0060A8"/>
          <w:lang w:eastAsia="en-AU"/>
        </w:rPr>
        <w:t>It was also the case that 85% of parents felt that there were times that their child’s school was not meeting their obligations in terms of access and participation and 78% of parents reported that they had raised concerns about the lack of provision of reasonable adjustments with their child’s school. (Q. P14).</w:t>
      </w:r>
    </w:p>
    <w:p w14:paraId="2B647B9D" w14:textId="77777777" w:rsidR="008566FE" w:rsidRDefault="008566FE" w:rsidP="008566FE">
      <w:pPr>
        <w:spacing w:after="0" w:line="240" w:lineRule="auto"/>
        <w:rPr>
          <w:rFonts w:eastAsia="Times New Roman" w:cstheme="minorHAnsi"/>
          <w:bCs/>
          <w:lang w:eastAsia="en-AU"/>
        </w:rPr>
      </w:pPr>
    </w:p>
    <w:p w14:paraId="704FFD5A" w14:textId="3D2C9900" w:rsidR="00BA61A8" w:rsidRPr="00CA1D77" w:rsidRDefault="00BA61A8" w:rsidP="00BA61A8">
      <w:pPr>
        <w:spacing w:after="0" w:line="240" w:lineRule="auto"/>
        <w:jc w:val="both"/>
        <w:rPr>
          <w:rFonts w:eastAsia="Times New Roman" w:cstheme="minorHAnsi"/>
          <w:bCs/>
          <w:lang w:eastAsia="en-AU"/>
        </w:rPr>
      </w:pPr>
      <w:r w:rsidRPr="00CA1D77">
        <w:rPr>
          <w:rFonts w:eastAsia="Times New Roman" w:cstheme="minorHAnsi"/>
          <w:bCs/>
          <w:lang w:eastAsia="en-AU"/>
        </w:rPr>
        <w:t>School-based support (</w:t>
      </w:r>
      <w:r>
        <w:rPr>
          <w:rFonts w:eastAsia="Times New Roman" w:cstheme="minorHAnsi"/>
          <w:bCs/>
          <w:lang w:eastAsia="en-AU"/>
        </w:rPr>
        <w:t>particularly</w:t>
      </w:r>
      <w:r w:rsidRPr="00CA1D77">
        <w:rPr>
          <w:rFonts w:eastAsia="Times New Roman" w:cstheme="minorHAnsi"/>
          <w:bCs/>
          <w:lang w:eastAsia="en-AU"/>
        </w:rPr>
        <w:t xml:space="preserve"> as the student enters high school) is often more directed towards </w:t>
      </w:r>
      <w:r>
        <w:rPr>
          <w:rFonts w:eastAsia="Times New Roman" w:cstheme="minorHAnsi"/>
          <w:bCs/>
          <w:lang w:eastAsia="en-AU"/>
        </w:rPr>
        <w:t xml:space="preserve">available </w:t>
      </w:r>
      <w:r w:rsidRPr="00CA1D77">
        <w:rPr>
          <w:rFonts w:eastAsia="Times New Roman" w:cstheme="minorHAnsi"/>
          <w:bCs/>
          <w:lang w:eastAsia="en-AU"/>
        </w:rPr>
        <w:t>classroom adjustments (</w:t>
      </w:r>
      <w:r w:rsidR="00C82B4F" w:rsidRPr="00CA1D77">
        <w:rPr>
          <w:rFonts w:eastAsia="Times New Roman" w:cstheme="minorHAnsi"/>
          <w:bCs/>
          <w:lang w:eastAsia="en-AU"/>
        </w:rPr>
        <w:t>e.g.</w:t>
      </w:r>
      <w:r w:rsidRPr="00CA1D77">
        <w:rPr>
          <w:rFonts w:eastAsia="Times New Roman" w:cstheme="minorHAnsi"/>
          <w:bCs/>
          <w:lang w:eastAsia="en-AU"/>
        </w:rPr>
        <w:t xml:space="preserve">, assistive technology) and less directed towards improving </w:t>
      </w:r>
      <w:r>
        <w:rPr>
          <w:rFonts w:eastAsia="Times New Roman" w:cstheme="minorHAnsi"/>
          <w:bCs/>
          <w:lang w:eastAsia="en-AU"/>
        </w:rPr>
        <w:t xml:space="preserve">the areas of weakness that an individual student may have. This may (in cases where </w:t>
      </w:r>
      <w:r w:rsidR="00C82B4F">
        <w:rPr>
          <w:rFonts w:eastAsia="Times New Roman" w:cstheme="minorHAnsi"/>
          <w:bCs/>
          <w:lang w:eastAsia="en-AU"/>
        </w:rPr>
        <w:t xml:space="preserve">adjustments </w:t>
      </w:r>
      <w:r w:rsidR="00CA3222">
        <w:rPr>
          <w:rFonts w:eastAsia="Times New Roman" w:cstheme="minorHAnsi"/>
          <w:bCs/>
          <w:lang w:eastAsia="en-AU"/>
        </w:rPr>
        <w:t>a</w:t>
      </w:r>
      <w:r w:rsidR="00C82B4F">
        <w:rPr>
          <w:rFonts w:eastAsia="Times New Roman" w:cstheme="minorHAnsi"/>
          <w:bCs/>
          <w:lang w:eastAsia="en-AU"/>
        </w:rPr>
        <w:t>re offered</w:t>
      </w:r>
      <w:r>
        <w:rPr>
          <w:rFonts w:eastAsia="Times New Roman" w:cstheme="minorHAnsi"/>
          <w:bCs/>
          <w:lang w:eastAsia="en-AU"/>
        </w:rPr>
        <w:t xml:space="preserve">) serve to improve access to content but does not serve to improve the student’s skills – and therefore their capacity to </w:t>
      </w:r>
      <w:r w:rsidRPr="00EF3B23">
        <w:rPr>
          <w:rFonts w:eastAsia="Times New Roman" w:cstheme="minorHAnsi"/>
          <w:b/>
          <w:lang w:eastAsia="en-AU"/>
        </w:rPr>
        <w:t>participate</w:t>
      </w:r>
      <w:r>
        <w:rPr>
          <w:rFonts w:eastAsia="Times New Roman" w:cstheme="minorHAnsi"/>
          <w:bCs/>
          <w:lang w:eastAsia="en-AU"/>
        </w:rPr>
        <w:t xml:space="preserve">. </w:t>
      </w:r>
      <w:r w:rsidRPr="00CA1D77">
        <w:rPr>
          <w:rFonts w:eastAsia="Times New Roman" w:cstheme="minorHAnsi"/>
          <w:bCs/>
          <w:lang w:eastAsia="en-AU"/>
        </w:rPr>
        <w:t xml:space="preserve">Many parents are required to access external supports to improve literacy (and numeracy) to a high enough level to </w:t>
      </w:r>
      <w:r>
        <w:rPr>
          <w:rFonts w:eastAsia="Times New Roman" w:cstheme="minorHAnsi"/>
          <w:bCs/>
          <w:lang w:eastAsia="en-AU"/>
        </w:rPr>
        <w:t>enable</w:t>
      </w:r>
      <w:r w:rsidRPr="00CA1D77">
        <w:rPr>
          <w:rFonts w:eastAsia="Times New Roman" w:cstheme="minorHAnsi"/>
          <w:bCs/>
          <w:lang w:eastAsia="en-AU"/>
        </w:rPr>
        <w:t xml:space="preserve"> the student to access the curriculum and demonstrate </w:t>
      </w:r>
      <w:r>
        <w:rPr>
          <w:rFonts w:eastAsia="Times New Roman" w:cstheme="minorHAnsi"/>
          <w:bCs/>
          <w:lang w:eastAsia="en-AU"/>
        </w:rPr>
        <w:t xml:space="preserve">their </w:t>
      </w:r>
      <w:r w:rsidRPr="00CA1D77">
        <w:rPr>
          <w:rFonts w:eastAsia="Times New Roman" w:cstheme="minorHAnsi"/>
          <w:bCs/>
          <w:lang w:eastAsia="en-AU"/>
        </w:rPr>
        <w:t>knowledge</w:t>
      </w:r>
      <w:r>
        <w:rPr>
          <w:rFonts w:eastAsia="Times New Roman" w:cstheme="minorHAnsi"/>
          <w:bCs/>
          <w:lang w:eastAsia="en-AU"/>
        </w:rPr>
        <w:t>, skills and understandings</w:t>
      </w:r>
      <w:r w:rsidRPr="00CA1D77">
        <w:rPr>
          <w:rFonts w:eastAsia="Times New Roman" w:cstheme="minorHAnsi"/>
          <w:bCs/>
          <w:lang w:eastAsia="en-AU"/>
        </w:rPr>
        <w:t>. This in turn results in a</w:t>
      </w:r>
      <w:r>
        <w:rPr>
          <w:rFonts w:eastAsia="Times New Roman" w:cstheme="minorHAnsi"/>
          <w:bCs/>
          <w:lang w:eastAsia="en-AU"/>
        </w:rPr>
        <w:t xml:space="preserve"> stark </w:t>
      </w:r>
      <w:r w:rsidRPr="00CA1D77">
        <w:rPr>
          <w:rFonts w:eastAsia="Times New Roman" w:cstheme="minorHAnsi"/>
          <w:bCs/>
          <w:lang w:eastAsia="en-AU"/>
        </w:rPr>
        <w:t xml:space="preserve">division between families with the financial means to </w:t>
      </w:r>
      <w:r>
        <w:rPr>
          <w:rFonts w:eastAsia="Times New Roman" w:cstheme="minorHAnsi"/>
          <w:bCs/>
          <w:lang w:eastAsia="en-AU"/>
        </w:rPr>
        <w:t>engage specialist teachers and/or allied professionals,</w:t>
      </w:r>
      <w:r w:rsidRPr="00CA1D77">
        <w:rPr>
          <w:rFonts w:eastAsia="Times New Roman" w:cstheme="minorHAnsi"/>
          <w:bCs/>
          <w:lang w:eastAsia="en-AU"/>
        </w:rPr>
        <w:t xml:space="preserve"> and those who cannot</w:t>
      </w:r>
      <w:r>
        <w:rPr>
          <w:rFonts w:eastAsia="Times New Roman" w:cstheme="minorHAnsi"/>
          <w:bCs/>
          <w:lang w:eastAsia="en-AU"/>
        </w:rPr>
        <w:t>. Clearly, this means that</w:t>
      </w:r>
      <w:r w:rsidRPr="00CA1D77">
        <w:rPr>
          <w:rFonts w:eastAsia="Times New Roman" w:cstheme="minorHAnsi"/>
          <w:bCs/>
          <w:lang w:eastAsia="en-AU"/>
        </w:rPr>
        <w:t xml:space="preserve"> a significant number of students with </w:t>
      </w:r>
      <w:r>
        <w:rPr>
          <w:rFonts w:eastAsia="Times New Roman" w:cstheme="minorHAnsi"/>
          <w:bCs/>
          <w:lang w:eastAsia="en-AU"/>
        </w:rPr>
        <w:t>S</w:t>
      </w:r>
      <w:r w:rsidRPr="00CA1D77">
        <w:rPr>
          <w:rFonts w:eastAsia="Times New Roman" w:cstheme="minorHAnsi"/>
          <w:bCs/>
          <w:lang w:eastAsia="en-AU"/>
        </w:rPr>
        <w:t>LD</w:t>
      </w:r>
      <w:r>
        <w:rPr>
          <w:rFonts w:eastAsia="Times New Roman" w:cstheme="minorHAnsi"/>
          <w:bCs/>
          <w:lang w:eastAsia="en-AU"/>
        </w:rPr>
        <w:t>s</w:t>
      </w:r>
      <w:r w:rsidRPr="00CA1D77">
        <w:rPr>
          <w:rFonts w:eastAsia="Times New Roman" w:cstheme="minorHAnsi"/>
          <w:bCs/>
          <w:lang w:eastAsia="en-AU"/>
        </w:rPr>
        <w:t xml:space="preserve"> </w:t>
      </w:r>
      <w:r>
        <w:rPr>
          <w:rFonts w:eastAsia="Times New Roman" w:cstheme="minorHAnsi"/>
          <w:bCs/>
          <w:lang w:eastAsia="en-AU"/>
        </w:rPr>
        <w:t xml:space="preserve">(both diagnosed and undiagnosed) are </w:t>
      </w:r>
      <w:r w:rsidRPr="00EF3B23">
        <w:rPr>
          <w:rFonts w:eastAsia="Times New Roman" w:cstheme="minorHAnsi"/>
          <w:b/>
          <w:u w:val="single"/>
          <w:lang w:eastAsia="en-AU"/>
        </w:rPr>
        <w:t>not</w:t>
      </w:r>
      <w:r>
        <w:rPr>
          <w:rFonts w:eastAsia="Times New Roman" w:cstheme="minorHAnsi"/>
          <w:bCs/>
          <w:lang w:eastAsia="en-AU"/>
        </w:rPr>
        <w:t xml:space="preserve"> getting</w:t>
      </w:r>
      <w:r w:rsidRPr="00CA1D77">
        <w:rPr>
          <w:rFonts w:eastAsia="Times New Roman" w:cstheme="minorHAnsi"/>
          <w:bCs/>
          <w:lang w:eastAsia="en-AU"/>
        </w:rPr>
        <w:t xml:space="preserve"> the </w:t>
      </w:r>
      <w:r>
        <w:rPr>
          <w:rFonts w:eastAsia="Times New Roman" w:cstheme="minorHAnsi"/>
          <w:bCs/>
          <w:lang w:eastAsia="en-AU"/>
        </w:rPr>
        <w:t xml:space="preserve">support they desperately need and </w:t>
      </w:r>
      <w:r w:rsidR="005B5915">
        <w:rPr>
          <w:rFonts w:eastAsia="Times New Roman" w:cstheme="minorHAnsi"/>
          <w:bCs/>
          <w:lang w:eastAsia="en-AU"/>
        </w:rPr>
        <w:t xml:space="preserve">are </w:t>
      </w:r>
      <w:r>
        <w:rPr>
          <w:rFonts w:eastAsia="Times New Roman" w:cstheme="minorHAnsi"/>
          <w:bCs/>
          <w:lang w:eastAsia="en-AU"/>
        </w:rPr>
        <w:t xml:space="preserve">failing to achieve at a level remotely in line with their potential. </w:t>
      </w:r>
      <w:r w:rsidRPr="00CA1D77">
        <w:rPr>
          <w:rFonts w:eastAsia="Times New Roman" w:cstheme="minorHAnsi"/>
          <w:bCs/>
          <w:lang w:eastAsia="en-AU"/>
        </w:rPr>
        <w:t xml:space="preserve"> </w:t>
      </w:r>
    </w:p>
    <w:p w14:paraId="47B76AB1" w14:textId="77777777" w:rsidR="00BA61A8" w:rsidRDefault="00BA61A8" w:rsidP="00BA61A8">
      <w:pPr>
        <w:spacing w:after="0" w:line="240" w:lineRule="auto"/>
        <w:rPr>
          <w:rFonts w:ascii="Calibri" w:eastAsia="Calibri" w:hAnsi="Calibri" w:cs="Calibri"/>
        </w:rPr>
      </w:pPr>
    </w:p>
    <w:p w14:paraId="6284F206" w14:textId="77777777" w:rsidR="00BA61A8" w:rsidRPr="00DC10D3" w:rsidRDefault="00BA61A8" w:rsidP="00BA61A8">
      <w:pPr>
        <w:spacing w:after="0" w:line="240" w:lineRule="auto"/>
        <w:jc w:val="both"/>
      </w:pPr>
      <w:r>
        <w:rPr>
          <w:rFonts w:ascii="Calibri" w:eastAsia="Calibri" w:hAnsi="Calibri" w:cs="Calibri"/>
        </w:rPr>
        <w:t>Unfortunately, i</w:t>
      </w:r>
      <w:r w:rsidRPr="00CA1D77">
        <w:rPr>
          <w:rFonts w:ascii="Calibri" w:eastAsia="Calibri" w:hAnsi="Calibri" w:cs="Calibri"/>
        </w:rPr>
        <w:t xml:space="preserve">t is often suggested by schools that they cannot provide the professionally recommended curricula and instruction </w:t>
      </w:r>
      <w:r>
        <w:rPr>
          <w:rFonts w:ascii="Calibri" w:eastAsia="Calibri" w:hAnsi="Calibri" w:cs="Calibri"/>
        </w:rPr>
        <w:t xml:space="preserve">needed (particularly at the intervention level) </w:t>
      </w:r>
      <w:r w:rsidRPr="00CA1D77">
        <w:rPr>
          <w:rFonts w:ascii="Calibri" w:eastAsia="Calibri" w:hAnsi="Calibri" w:cs="Calibri"/>
        </w:rPr>
        <w:t xml:space="preserve">due to constraints of time, access to adequately-trained staff, and / or a lack of resources. </w:t>
      </w:r>
    </w:p>
    <w:p w14:paraId="2145B556" w14:textId="77777777" w:rsidR="00BA61A8" w:rsidRDefault="00BA61A8" w:rsidP="00BA61A8">
      <w:pPr>
        <w:spacing w:after="0" w:line="240" w:lineRule="auto"/>
        <w:rPr>
          <w:rFonts w:eastAsia="Times New Roman"/>
          <w:lang w:eastAsia="en-AU"/>
        </w:rPr>
      </w:pPr>
    </w:p>
    <w:p w14:paraId="0A4A5FF7" w14:textId="7E5E440B" w:rsidR="00BA61A8" w:rsidRDefault="00BA61A8" w:rsidP="00BA61A8">
      <w:pPr>
        <w:spacing w:after="0" w:line="240" w:lineRule="auto"/>
        <w:rPr>
          <w:rFonts w:eastAsia="Times New Roman"/>
          <w:lang w:eastAsia="en-AU"/>
        </w:rPr>
      </w:pPr>
      <w:r w:rsidRPr="00CA1D77">
        <w:rPr>
          <w:rFonts w:eastAsia="Times New Roman"/>
          <w:lang w:eastAsia="en-AU"/>
        </w:rPr>
        <w:t xml:space="preserve">Parents report that </w:t>
      </w:r>
      <w:r w:rsidR="001A07B4">
        <w:rPr>
          <w:rFonts w:eastAsia="Times New Roman"/>
          <w:lang w:eastAsia="en-AU"/>
        </w:rPr>
        <w:t xml:space="preserve">some </w:t>
      </w:r>
      <w:r w:rsidRPr="00CA1D77">
        <w:rPr>
          <w:rFonts w:eastAsia="Times New Roman"/>
          <w:lang w:eastAsia="en-AU"/>
        </w:rPr>
        <w:t xml:space="preserve">schools are not willing to provide adjustments </w:t>
      </w:r>
      <w:r w:rsidR="001A07B4">
        <w:rPr>
          <w:rFonts w:eastAsia="Times New Roman"/>
          <w:lang w:eastAsia="en-AU"/>
        </w:rPr>
        <w:t>for varying reasons</w:t>
      </w:r>
      <w:r w:rsidRPr="00CA1D77">
        <w:rPr>
          <w:rFonts w:eastAsia="Times New Roman"/>
          <w:lang w:eastAsia="en-AU"/>
        </w:rPr>
        <w:t xml:space="preserve">.  </w:t>
      </w:r>
    </w:p>
    <w:p w14:paraId="6250314A" w14:textId="77777777" w:rsidR="00BA61A8" w:rsidRDefault="00BA61A8" w:rsidP="00BA61A8">
      <w:pPr>
        <w:spacing w:after="0" w:line="240" w:lineRule="auto"/>
        <w:rPr>
          <w:rFonts w:eastAsia="Times New Roman"/>
          <w:lang w:eastAsia="en-AU"/>
        </w:rPr>
      </w:pPr>
    </w:p>
    <w:p w14:paraId="397FC451" w14:textId="77777777" w:rsidR="00BA61A8" w:rsidRPr="00CA1D77" w:rsidRDefault="00BA61A8" w:rsidP="00BA61A8">
      <w:pPr>
        <w:spacing w:after="0" w:line="240" w:lineRule="auto"/>
        <w:rPr>
          <w:rFonts w:eastAsia="Times New Roman"/>
          <w:lang w:eastAsia="en-AU"/>
        </w:rPr>
      </w:pPr>
      <w:r>
        <w:rPr>
          <w:rFonts w:eastAsia="Times New Roman"/>
          <w:lang w:eastAsia="en-AU"/>
        </w:rPr>
        <w:t>Specifically</w:t>
      </w:r>
      <w:r w:rsidRPr="00CA1D77">
        <w:rPr>
          <w:rFonts w:eastAsia="Times New Roman"/>
          <w:lang w:eastAsia="en-AU"/>
        </w:rPr>
        <w:t>:</w:t>
      </w:r>
    </w:p>
    <w:p w14:paraId="759B287F" w14:textId="0A400C7B" w:rsidR="00BA61A8" w:rsidRPr="00DC10D3" w:rsidRDefault="00BA61A8" w:rsidP="001609B6">
      <w:pPr>
        <w:pStyle w:val="ListParagraph"/>
        <w:numPr>
          <w:ilvl w:val="1"/>
          <w:numId w:val="40"/>
        </w:numPr>
        <w:spacing w:after="0" w:line="240" w:lineRule="auto"/>
        <w:ind w:left="709" w:hanging="425"/>
        <w:rPr>
          <w:rFonts w:eastAsia="Times New Roman"/>
          <w:lang w:eastAsia="en-AU"/>
        </w:rPr>
      </w:pPr>
      <w:r w:rsidRPr="00DC10D3">
        <w:rPr>
          <w:rFonts w:eastAsia="Times New Roman"/>
          <w:lang w:eastAsia="en-AU"/>
        </w:rPr>
        <w:t>Schools state that they do not hav</w:t>
      </w:r>
      <w:r>
        <w:rPr>
          <w:rFonts w:eastAsia="Times New Roman"/>
          <w:lang w:eastAsia="en-AU"/>
        </w:rPr>
        <w:t>e the</w:t>
      </w:r>
      <w:r w:rsidRPr="00DC10D3">
        <w:rPr>
          <w:rFonts w:eastAsia="Times New Roman"/>
          <w:lang w:eastAsia="en-AU"/>
        </w:rPr>
        <w:t xml:space="preserve"> funding </w:t>
      </w:r>
      <w:r>
        <w:rPr>
          <w:rFonts w:eastAsia="Times New Roman"/>
          <w:lang w:eastAsia="en-AU"/>
        </w:rPr>
        <w:t xml:space="preserve">needed </w:t>
      </w:r>
      <w:r w:rsidRPr="00DC10D3">
        <w:rPr>
          <w:rFonts w:eastAsia="Times New Roman"/>
          <w:lang w:eastAsia="en-AU"/>
        </w:rPr>
        <w:t xml:space="preserve">to provide an intervention to teach a student literacy or numeracy skills (for example, a small group literacy intervention group using evidence-based methods of instruction to teach students with </w:t>
      </w:r>
      <w:r>
        <w:rPr>
          <w:rFonts w:eastAsia="Times New Roman"/>
          <w:lang w:eastAsia="en-AU"/>
        </w:rPr>
        <w:t>S</w:t>
      </w:r>
      <w:r w:rsidRPr="00DC10D3">
        <w:rPr>
          <w:rFonts w:eastAsia="Times New Roman"/>
          <w:lang w:eastAsia="en-AU"/>
        </w:rPr>
        <w:t>LD</w:t>
      </w:r>
      <w:r w:rsidR="00B873F3">
        <w:rPr>
          <w:rFonts w:eastAsia="Times New Roman"/>
          <w:lang w:eastAsia="en-AU"/>
        </w:rPr>
        <w:t>s</w:t>
      </w:r>
      <w:r w:rsidRPr="00DC10D3">
        <w:rPr>
          <w:rFonts w:eastAsia="Times New Roman"/>
          <w:lang w:eastAsia="en-AU"/>
        </w:rPr>
        <w:t xml:space="preserve"> to read);</w:t>
      </w:r>
    </w:p>
    <w:p w14:paraId="5C6D7E81" w14:textId="77777777" w:rsidR="00BA61A8" w:rsidRPr="00DC10D3" w:rsidRDefault="00BA61A8" w:rsidP="001609B6">
      <w:pPr>
        <w:pStyle w:val="ListParagraph"/>
        <w:numPr>
          <w:ilvl w:val="1"/>
          <w:numId w:val="40"/>
        </w:numPr>
        <w:spacing w:after="0" w:line="240" w:lineRule="auto"/>
        <w:ind w:left="709" w:hanging="425"/>
        <w:rPr>
          <w:rFonts w:eastAsia="Times New Roman"/>
          <w:lang w:eastAsia="en-AU"/>
        </w:rPr>
      </w:pPr>
      <w:r w:rsidRPr="00DC10D3">
        <w:rPr>
          <w:rFonts w:eastAsia="Times New Roman"/>
          <w:lang w:eastAsia="en-AU"/>
        </w:rPr>
        <w:t xml:space="preserve">Schools </w:t>
      </w:r>
      <w:r>
        <w:rPr>
          <w:rFonts w:eastAsia="Times New Roman"/>
          <w:lang w:eastAsia="en-AU"/>
        </w:rPr>
        <w:t>indicate that they cannot implement suggested</w:t>
      </w:r>
      <w:r w:rsidRPr="00DC10D3">
        <w:rPr>
          <w:rFonts w:eastAsia="Times New Roman"/>
          <w:lang w:eastAsia="en-AU"/>
        </w:rPr>
        <w:t xml:space="preserve"> adjustments (changes to classroom practices and/or changes to instruction) </w:t>
      </w:r>
      <w:r>
        <w:rPr>
          <w:rFonts w:eastAsia="Times New Roman"/>
          <w:lang w:eastAsia="en-AU"/>
        </w:rPr>
        <w:t>unless students have been formally diagnosed with S</w:t>
      </w:r>
      <w:r w:rsidRPr="00DC10D3">
        <w:rPr>
          <w:rFonts w:eastAsia="Times New Roman"/>
          <w:lang w:eastAsia="en-AU"/>
        </w:rPr>
        <w:t>LD</w:t>
      </w:r>
      <w:r>
        <w:rPr>
          <w:rFonts w:eastAsia="Times New Roman"/>
          <w:lang w:eastAsia="en-AU"/>
        </w:rPr>
        <w:t xml:space="preserve"> by an external specialist</w:t>
      </w:r>
      <w:r w:rsidRPr="00DC10D3">
        <w:rPr>
          <w:rFonts w:eastAsia="Times New Roman"/>
          <w:lang w:eastAsia="en-AU"/>
        </w:rPr>
        <w:t xml:space="preserve">; </w:t>
      </w:r>
      <w:r>
        <w:rPr>
          <w:rFonts w:eastAsia="Times New Roman"/>
          <w:lang w:eastAsia="en-AU"/>
        </w:rPr>
        <w:t>and,</w:t>
      </w:r>
    </w:p>
    <w:p w14:paraId="6F9B0A21" w14:textId="77777777" w:rsidR="00BA61A8" w:rsidRPr="008545DD" w:rsidRDefault="00BA61A8" w:rsidP="001609B6">
      <w:pPr>
        <w:pStyle w:val="ListParagraph"/>
        <w:numPr>
          <w:ilvl w:val="1"/>
          <w:numId w:val="40"/>
        </w:numPr>
        <w:spacing w:after="0" w:line="240" w:lineRule="auto"/>
        <w:ind w:left="709" w:hanging="425"/>
        <w:rPr>
          <w:rFonts w:eastAsia="Times New Roman"/>
          <w:lang w:eastAsia="en-AU"/>
        </w:rPr>
      </w:pPr>
      <w:r w:rsidRPr="008545DD">
        <w:rPr>
          <w:rFonts w:eastAsia="Times New Roman"/>
          <w:lang w:eastAsia="en-AU"/>
        </w:rPr>
        <w:t xml:space="preserve">Schools state that SLDs are not disabilities and as such they are under no obligation to offer adjustments. </w:t>
      </w:r>
    </w:p>
    <w:p w14:paraId="07B42C28" w14:textId="77777777" w:rsidR="00314372" w:rsidRPr="00314372" w:rsidRDefault="00314372" w:rsidP="00BA61A8">
      <w:pPr>
        <w:spacing w:after="0" w:line="240" w:lineRule="auto"/>
        <w:rPr>
          <w:rFonts w:ascii="Calibri" w:eastAsia="Calibri" w:hAnsi="Calibri" w:cs="Calibri"/>
          <w:sz w:val="14"/>
          <w:szCs w:val="14"/>
        </w:rPr>
      </w:pPr>
    </w:p>
    <w:p w14:paraId="261DDEEF" w14:textId="6EA33EFC" w:rsidR="00BA61A8" w:rsidRPr="00CA1D77" w:rsidRDefault="00BA61A8" w:rsidP="00BA61A8">
      <w:pPr>
        <w:spacing w:after="0" w:line="240" w:lineRule="auto"/>
        <w:rPr>
          <w:rFonts w:eastAsiaTheme="minorEastAsia"/>
        </w:rPr>
      </w:pPr>
      <w:r w:rsidRPr="00CA1D77">
        <w:rPr>
          <w:rFonts w:ascii="Calibri" w:eastAsia="Calibri" w:hAnsi="Calibri" w:cs="Calibri"/>
        </w:rPr>
        <w:t xml:space="preserve">The notion of </w:t>
      </w:r>
      <w:r w:rsidRPr="00CA1D77">
        <w:rPr>
          <w:rFonts w:ascii="Calibri" w:eastAsia="Calibri" w:hAnsi="Calibri" w:cs="Calibri"/>
          <w:b/>
          <w:bCs/>
          <w:u w:val="single"/>
        </w:rPr>
        <w:t>unjustifiable hardship</w:t>
      </w:r>
      <w:r w:rsidRPr="00CA1D77">
        <w:rPr>
          <w:rFonts w:ascii="Calibri" w:eastAsia="Calibri" w:hAnsi="Calibri" w:cs="Calibri"/>
        </w:rPr>
        <w:t xml:space="preserve"> is often inappropriately used by schools to justify failing to provide the instruction needed by students with </w:t>
      </w:r>
      <w:r>
        <w:rPr>
          <w:rFonts w:ascii="Calibri" w:eastAsia="Calibri" w:hAnsi="Calibri" w:cs="Calibri"/>
        </w:rPr>
        <w:t>S</w:t>
      </w:r>
      <w:r w:rsidRPr="00CA1D77">
        <w:rPr>
          <w:rFonts w:ascii="Calibri" w:eastAsia="Calibri" w:hAnsi="Calibri" w:cs="Calibri"/>
        </w:rPr>
        <w:t xml:space="preserve">LDs. </w:t>
      </w:r>
    </w:p>
    <w:p w14:paraId="54138069" w14:textId="77777777" w:rsidR="008566FE" w:rsidRDefault="008566FE" w:rsidP="008566FE">
      <w:pPr>
        <w:spacing w:after="0" w:line="240" w:lineRule="auto"/>
        <w:contextualSpacing/>
        <w:rPr>
          <w:rFonts w:eastAsia="Times New Roman" w:cstheme="minorHAnsi"/>
          <w:b/>
          <w:lang w:eastAsia="en-AU"/>
        </w:rPr>
      </w:pPr>
    </w:p>
    <w:p w14:paraId="0B32268C" w14:textId="77777777" w:rsidR="008566FE" w:rsidRPr="00B771CA" w:rsidRDefault="008566FE" w:rsidP="00730FC0">
      <w:pPr>
        <w:pStyle w:val="ListParagraph"/>
        <w:numPr>
          <w:ilvl w:val="5"/>
          <w:numId w:val="28"/>
        </w:numPr>
        <w:spacing w:after="100" w:afterAutospacing="1" w:line="240" w:lineRule="auto"/>
        <w:ind w:left="709" w:hanging="284"/>
        <w:rPr>
          <w:rFonts w:ascii="Calibri" w:eastAsia="Times New Roman" w:hAnsi="Calibri" w:cs="Calibri"/>
          <w:color w:val="40BA68"/>
          <w:lang w:eastAsia="en-AU"/>
        </w:rPr>
      </w:pPr>
      <w:r w:rsidRPr="00B771CA">
        <w:rPr>
          <w:rFonts w:ascii="Calibri" w:eastAsia="Times New Roman" w:hAnsi="Calibri" w:cs="Calibri"/>
          <w:color w:val="40BA68"/>
          <w:lang w:eastAsia="en-AU"/>
        </w:rPr>
        <w:t xml:space="preserve">In the 15 years since the Standards were developed, </w:t>
      </w:r>
      <w:r w:rsidRPr="00B771CA">
        <w:rPr>
          <w:rFonts w:ascii="Calibri" w:eastAsia="Times New Roman" w:hAnsi="Calibri" w:cs="Calibri"/>
          <w:b/>
          <w:color w:val="40BA68"/>
          <w:lang w:eastAsia="en-AU"/>
        </w:rPr>
        <w:t xml:space="preserve">have the Standards contributed </w:t>
      </w:r>
      <w:r w:rsidRPr="00B771CA">
        <w:rPr>
          <w:rFonts w:ascii="Calibri" w:eastAsia="Times New Roman" w:hAnsi="Calibri" w:cs="Calibri"/>
          <w:b/>
          <w:bCs/>
          <w:color w:val="40BA68"/>
          <w:lang w:eastAsia="en-AU"/>
        </w:rPr>
        <w:t>towards students with disability being able to access education and training opportunities</w:t>
      </w:r>
      <w:r w:rsidRPr="00B771CA">
        <w:rPr>
          <w:rFonts w:ascii="Calibri" w:eastAsia="Times New Roman" w:hAnsi="Calibri" w:cs="Calibri"/>
          <w:color w:val="40BA68"/>
          <w:lang w:eastAsia="en-AU"/>
        </w:rPr>
        <w:t xml:space="preserve"> on the same basis as students without disabilities? </w:t>
      </w:r>
    </w:p>
    <w:p w14:paraId="0DB9EC9E" w14:textId="77777777" w:rsidR="0057533B" w:rsidRPr="0057533B" w:rsidRDefault="0057533B" w:rsidP="0057533B">
      <w:pPr>
        <w:spacing w:after="100" w:afterAutospacing="1" w:line="240" w:lineRule="auto"/>
        <w:jc w:val="both"/>
        <w:rPr>
          <w:rFonts w:ascii="Calibri" w:eastAsia="Times New Roman" w:hAnsi="Calibri" w:cs="Calibri"/>
          <w:lang w:eastAsia="en-AU"/>
        </w:rPr>
      </w:pPr>
      <w:r w:rsidRPr="0057533B">
        <w:rPr>
          <w:rFonts w:ascii="Calibri" w:eastAsia="Times New Roman" w:hAnsi="Calibri" w:cs="Calibri"/>
          <w:lang w:eastAsia="en-AU"/>
        </w:rPr>
        <w:t xml:space="preserve">Over the past 15 years there has been a growing awareness of the Standards and the implications of the Standards for students with disability in schools, the classroom and in education more broadly. </w:t>
      </w:r>
    </w:p>
    <w:p w14:paraId="30B71CBA" w14:textId="77777777" w:rsidR="0057533B" w:rsidRPr="0057533B" w:rsidRDefault="0057533B" w:rsidP="0057533B">
      <w:pPr>
        <w:spacing w:after="100" w:afterAutospacing="1" w:line="240" w:lineRule="auto"/>
        <w:jc w:val="both"/>
        <w:rPr>
          <w:rFonts w:ascii="Calibri" w:eastAsia="Times New Roman" w:hAnsi="Calibri" w:cs="Calibri"/>
          <w:lang w:eastAsia="en-AU"/>
        </w:rPr>
      </w:pPr>
      <w:r w:rsidRPr="0057533B">
        <w:rPr>
          <w:rFonts w:ascii="Calibri" w:eastAsia="Times New Roman" w:hAnsi="Calibri" w:cs="Calibri"/>
          <w:lang w:eastAsia="en-AU"/>
        </w:rPr>
        <w:t xml:space="preserve">The associated action that needs to be taken to ensure that students with disability can access education and training opportunities is still, in many cases, not occurring or is occurring inconsistently. </w:t>
      </w:r>
    </w:p>
    <w:p w14:paraId="6EBD00AB" w14:textId="77777777" w:rsidR="008E056C" w:rsidRPr="008307FA" w:rsidRDefault="008E056C" w:rsidP="008E056C">
      <w:pPr>
        <w:spacing w:after="100" w:afterAutospacing="1" w:line="240" w:lineRule="auto"/>
        <w:jc w:val="both"/>
        <w:rPr>
          <w:rFonts w:ascii="Calibri" w:eastAsia="Times New Roman" w:hAnsi="Calibri" w:cs="Calibri"/>
          <w:color w:val="0060A8"/>
          <w:lang w:eastAsia="en-AU"/>
        </w:rPr>
      </w:pPr>
      <w:r w:rsidRPr="008307FA">
        <w:rPr>
          <w:rFonts w:ascii="Calibri" w:eastAsia="Times New Roman" w:hAnsi="Calibri" w:cs="Calibri"/>
          <w:color w:val="0060A8"/>
          <w:lang w:eastAsia="en-AU"/>
        </w:rPr>
        <w:t xml:space="preserve">In response to the second and third question on the student survey, 58% of students reported that some adjustment options had been offered (Q. S2) but that in only 4% of cases were these then used consistently across the school (Q. S5). </w:t>
      </w:r>
    </w:p>
    <w:p w14:paraId="58D2613E" w14:textId="77777777" w:rsidR="00AD3F58" w:rsidRDefault="00AD3F58" w:rsidP="00314372">
      <w:pPr>
        <w:spacing w:after="180" w:line="240" w:lineRule="auto"/>
        <w:rPr>
          <w:rFonts w:ascii="Calibri" w:eastAsia="Times New Roman" w:hAnsi="Calibri" w:cs="Calibri"/>
          <w:lang w:eastAsia="en-AU"/>
        </w:rPr>
      </w:pPr>
      <w:r>
        <w:rPr>
          <w:rFonts w:ascii="Calibri" w:eastAsia="Times New Roman" w:hAnsi="Calibri" w:cs="Calibri"/>
          <w:lang w:eastAsia="en-AU"/>
        </w:rPr>
        <w:t>Some of the comments from students on this topic included:</w:t>
      </w:r>
    </w:p>
    <w:p w14:paraId="19E960EA" w14:textId="77777777" w:rsidR="00AD3F58" w:rsidRPr="007F1059" w:rsidRDefault="00AD3F58" w:rsidP="00314372">
      <w:pPr>
        <w:spacing w:line="240" w:lineRule="auto"/>
        <w:ind w:left="720"/>
        <w:rPr>
          <w:rFonts w:ascii="Calibri" w:eastAsia="Times New Roman" w:hAnsi="Calibri" w:cs="Calibri"/>
          <w:i/>
          <w:iCs/>
          <w:lang w:eastAsia="en-AU"/>
        </w:rPr>
      </w:pPr>
      <w:r w:rsidRPr="007F1059">
        <w:rPr>
          <w:rFonts w:ascii="Calibri" w:eastAsia="Times New Roman" w:hAnsi="Calibri" w:cs="Calibri"/>
          <w:i/>
          <w:iCs/>
          <w:lang w:eastAsia="en-AU"/>
        </w:rPr>
        <w:t>“Lots of options were offered by the learning support team, but my teachers are not very good at following through.”</w:t>
      </w:r>
      <w:r>
        <w:rPr>
          <w:rFonts w:ascii="Calibri" w:eastAsia="Times New Roman" w:hAnsi="Calibri" w:cs="Calibri"/>
          <w:i/>
          <w:iCs/>
          <w:lang w:eastAsia="en-AU"/>
        </w:rPr>
        <w:t xml:space="preserve"> (Q. S2)</w:t>
      </w:r>
    </w:p>
    <w:p w14:paraId="2937BF3C" w14:textId="77777777" w:rsidR="00AD3F58" w:rsidRPr="007F1059" w:rsidRDefault="00AD3F58" w:rsidP="00314372">
      <w:pPr>
        <w:spacing w:line="240" w:lineRule="auto"/>
        <w:ind w:firstLine="720"/>
        <w:rPr>
          <w:rFonts w:ascii="Calibri" w:eastAsia="Times New Roman" w:hAnsi="Calibri" w:cs="Calibri"/>
          <w:i/>
          <w:iCs/>
          <w:lang w:eastAsia="en-AU"/>
        </w:rPr>
      </w:pPr>
      <w:r w:rsidRPr="007F1059">
        <w:rPr>
          <w:rFonts w:ascii="Calibri" w:eastAsia="Times New Roman" w:hAnsi="Calibri" w:cs="Calibri"/>
          <w:i/>
          <w:iCs/>
          <w:lang w:eastAsia="en-AU"/>
        </w:rPr>
        <w:t>“We had to fight for support.”</w:t>
      </w:r>
      <w:r>
        <w:rPr>
          <w:rFonts w:ascii="Calibri" w:eastAsia="Times New Roman" w:hAnsi="Calibri" w:cs="Calibri"/>
          <w:i/>
          <w:iCs/>
          <w:lang w:eastAsia="en-AU"/>
        </w:rPr>
        <w:t xml:space="preserve"> (Q. S2)</w:t>
      </w:r>
    </w:p>
    <w:p w14:paraId="5AB02C8C" w14:textId="604B9F31" w:rsidR="00AD3F58" w:rsidRPr="007F1059" w:rsidRDefault="00B96379" w:rsidP="00314372">
      <w:pPr>
        <w:spacing w:line="240" w:lineRule="auto"/>
        <w:ind w:firstLine="720"/>
        <w:rPr>
          <w:rFonts w:ascii="Calibri" w:eastAsia="Times New Roman" w:hAnsi="Calibri" w:cs="Calibri"/>
          <w:i/>
          <w:iCs/>
          <w:lang w:eastAsia="en-AU"/>
        </w:rPr>
      </w:pPr>
      <w:r>
        <w:rPr>
          <w:i/>
          <w:iCs/>
          <w:noProof/>
          <w:color w:val="FFFFFF" w:themeColor="background1"/>
          <w:sz w:val="18"/>
          <w:szCs w:val="18"/>
          <w:lang w:eastAsia="en-AU"/>
        </w:rPr>
        <mc:AlternateContent>
          <mc:Choice Requires="wps">
            <w:drawing>
              <wp:anchor distT="0" distB="0" distL="114300" distR="114300" simplePos="0" relativeHeight="251609600" behindDoc="0" locked="0" layoutInCell="1" allowOverlap="1" wp14:anchorId="303930B9" wp14:editId="64DFA86D">
                <wp:simplePos x="0" y="0"/>
                <wp:positionH relativeFrom="column">
                  <wp:posOffset>1113155</wp:posOffset>
                </wp:positionH>
                <wp:positionV relativeFrom="paragraph">
                  <wp:posOffset>317500</wp:posOffset>
                </wp:positionV>
                <wp:extent cx="5095875" cy="258991"/>
                <wp:effectExtent l="0" t="0" r="0" b="0"/>
                <wp:wrapNone/>
                <wp:docPr id="91" name="Text Box 91"/>
                <wp:cNvGraphicFramePr/>
                <a:graphic xmlns:a="http://schemas.openxmlformats.org/drawingml/2006/main">
                  <a:graphicData uri="http://schemas.microsoft.com/office/word/2010/wordprocessingShape">
                    <wps:wsp>
                      <wps:cNvSpPr txBox="1"/>
                      <wps:spPr>
                        <a:xfrm>
                          <a:off x="0" y="0"/>
                          <a:ext cx="5095875" cy="258991"/>
                        </a:xfrm>
                        <a:prstGeom prst="rect">
                          <a:avLst/>
                        </a:prstGeom>
                        <a:noFill/>
                        <a:ln w="6350">
                          <a:noFill/>
                        </a:ln>
                      </wps:spPr>
                      <wps:txbx>
                        <w:txbxContent>
                          <w:p w14:paraId="41C04BC8" w14:textId="366D639E"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3930B9" id="Text Box 91" o:spid="_x0000_s1036" type="#_x0000_t202" style="position:absolute;left:0;text-align:left;margin-left:87.65pt;margin-top:25pt;width:401.25pt;height:20.4pt;z-index:25160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" filled="f" stroked="f" strokeweight=".5pt">
                <v:textbox>
                  <w:txbxContent>
                    <w:p w14:paraId="41C04BC8" w14:textId="366D639E"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5</w:t>
                      </w:r>
                    </w:p>
                  </w:txbxContent>
                </v:textbox>
              </v:shape>
            </w:pict>
          </mc:Fallback>
        </mc:AlternateContent>
      </w:r>
      <w:r w:rsidRPr="007F1059">
        <w:rPr>
          <w:rFonts w:ascii="Calibri" w:eastAsia="Times New Roman" w:hAnsi="Calibri" w:cs="Calibri"/>
          <w:i/>
          <w:iCs/>
          <w:lang w:eastAsia="en-AU"/>
        </w:rPr>
        <w:t xml:space="preserve"> </w:t>
      </w:r>
      <w:r w:rsidR="00AD3F58" w:rsidRPr="007F1059">
        <w:rPr>
          <w:rFonts w:ascii="Calibri" w:eastAsia="Times New Roman" w:hAnsi="Calibri" w:cs="Calibri"/>
          <w:i/>
          <w:iCs/>
          <w:lang w:eastAsia="en-AU"/>
        </w:rPr>
        <w:t>“Sometimes I get them in English but marks can be deducted.”</w:t>
      </w:r>
      <w:r w:rsidR="00AD3F58">
        <w:rPr>
          <w:rFonts w:ascii="Calibri" w:eastAsia="Times New Roman" w:hAnsi="Calibri" w:cs="Calibri"/>
          <w:i/>
          <w:iCs/>
          <w:lang w:eastAsia="en-AU"/>
        </w:rPr>
        <w:t xml:space="preserve"> (Q. S2)</w:t>
      </w:r>
    </w:p>
    <w:p w14:paraId="0A8925C5" w14:textId="77777777" w:rsidR="00EF3FD2" w:rsidRPr="004105D4" w:rsidRDefault="00EF3FD2" w:rsidP="00EF3FD2">
      <w:pPr>
        <w:spacing w:after="100" w:afterAutospacing="1" w:line="240" w:lineRule="auto"/>
        <w:jc w:val="both"/>
        <w:rPr>
          <w:rFonts w:ascii="Calibri" w:eastAsia="Times New Roman" w:hAnsi="Calibri" w:cs="Calibri"/>
          <w:color w:val="0060A8"/>
          <w:lang w:eastAsia="en-AU"/>
        </w:rPr>
      </w:pPr>
      <w:r w:rsidRPr="004105D4">
        <w:rPr>
          <w:rFonts w:ascii="Calibri" w:eastAsia="Times New Roman" w:hAnsi="Calibri" w:cs="Calibri"/>
          <w:color w:val="0060A8"/>
          <w:lang w:eastAsia="en-AU"/>
        </w:rPr>
        <w:t xml:space="preserve">This theme was also apparent in both the teacher and the parent survey. Many teachers indicated that although they viewed their knowledge of the Standards as reasonably strong (51% suggested they knew and understood them ‘very well’), they rated the knowledge of their colleagues as quite poor, with the view that 74% of them understood their obligations either ‘a little’ (49%) or ‘not well at all’ (25%). </w:t>
      </w:r>
    </w:p>
    <w:p w14:paraId="3892C8D2" w14:textId="77777777" w:rsidR="008566FE" w:rsidRDefault="008566FE" w:rsidP="001609B6">
      <w:pPr>
        <w:spacing w:after="120" w:line="240" w:lineRule="auto"/>
        <w:rPr>
          <w:rFonts w:ascii="Calibri" w:eastAsia="Times New Roman" w:hAnsi="Calibri" w:cs="Calibri"/>
          <w:lang w:eastAsia="en-AU"/>
        </w:rPr>
      </w:pPr>
      <w:r>
        <w:rPr>
          <w:rFonts w:ascii="Calibri" w:eastAsia="Times New Roman" w:hAnsi="Calibri" w:cs="Calibri"/>
          <w:lang w:eastAsia="en-AU"/>
        </w:rPr>
        <w:t>One teacher commented:</w:t>
      </w:r>
    </w:p>
    <w:p w14:paraId="722F02D1" w14:textId="4560F3FB" w:rsidR="008566FE" w:rsidRDefault="008566FE" w:rsidP="008566FE">
      <w:pPr>
        <w:spacing w:after="100" w:afterAutospacing="1" w:line="240" w:lineRule="auto"/>
        <w:ind w:left="567"/>
        <w:rPr>
          <w:rFonts w:ascii="Calibri" w:eastAsia="Times New Roman" w:hAnsi="Calibri" w:cs="Calibri"/>
          <w:i/>
          <w:iCs/>
          <w:color w:val="002060"/>
          <w:lang w:eastAsia="en-AU"/>
        </w:rPr>
      </w:pPr>
      <w:r w:rsidRPr="007F1059">
        <w:rPr>
          <w:rFonts w:ascii="Calibri" w:eastAsia="Times New Roman" w:hAnsi="Calibri" w:cs="Calibri"/>
          <w:i/>
          <w:iCs/>
          <w:lang w:eastAsia="en-AU"/>
        </w:rPr>
        <w:t>“It is my role, so I feel confident however I meet significant resistance by staff who do not understand or agree with the Standards</w:t>
      </w:r>
      <w:r>
        <w:rPr>
          <w:rFonts w:ascii="Calibri" w:eastAsia="Times New Roman" w:hAnsi="Calibri" w:cs="Calibri"/>
          <w:i/>
          <w:iCs/>
          <w:color w:val="002060"/>
          <w:lang w:eastAsia="en-AU"/>
        </w:rPr>
        <w:t>.”</w:t>
      </w:r>
      <w:r w:rsidR="00170CB6">
        <w:rPr>
          <w:rFonts w:ascii="Calibri" w:eastAsia="Times New Roman" w:hAnsi="Calibri" w:cs="Calibri"/>
          <w:i/>
          <w:iCs/>
          <w:color w:val="002060"/>
          <w:lang w:eastAsia="en-AU"/>
        </w:rPr>
        <w:t xml:space="preserve"> </w:t>
      </w:r>
      <w:r w:rsidR="00170CB6">
        <w:rPr>
          <w:rFonts w:ascii="Calibri" w:eastAsia="Times New Roman" w:hAnsi="Calibri" w:cs="Calibri"/>
          <w:i/>
          <w:iCs/>
          <w:lang w:eastAsia="en-AU"/>
        </w:rPr>
        <w:t>(Q. T4)</w:t>
      </w:r>
    </w:p>
    <w:p w14:paraId="108C06A9" w14:textId="77777777" w:rsidR="008566FE" w:rsidRPr="00600C51" w:rsidRDefault="008566FE" w:rsidP="00DC7D69">
      <w:pPr>
        <w:pStyle w:val="paragraph"/>
        <w:numPr>
          <w:ilvl w:val="2"/>
          <w:numId w:val="32"/>
        </w:numPr>
        <w:shd w:val="clear" w:color="auto" w:fill="DFDDDD"/>
        <w:ind w:left="567" w:hanging="578"/>
        <w:textAlignment w:val="baseline"/>
        <w:rPr>
          <w:color w:val="2F5496" w:themeColor="accent1" w:themeShade="BF"/>
          <w:sz w:val="30"/>
          <w:szCs w:val="30"/>
        </w:rPr>
      </w:pPr>
      <w:r w:rsidRPr="00600C51">
        <w:rPr>
          <w:rStyle w:val="normaltextrun"/>
          <w:rFonts w:ascii="Calibri" w:eastAsiaTheme="majorEastAsia" w:hAnsi="Calibri" w:cs="Calibri"/>
          <w:b/>
          <w:bCs/>
          <w:color w:val="2F5496" w:themeColor="accent1" w:themeShade="BF"/>
          <w:sz w:val="30"/>
          <w:szCs w:val="30"/>
        </w:rPr>
        <w:t>Curriculum development, accreditation and delivery</w:t>
      </w:r>
      <w:r w:rsidRPr="00600C51">
        <w:rPr>
          <w:rStyle w:val="eop"/>
          <w:rFonts w:ascii="Calibri" w:hAnsi="Calibri" w:cs="Calibri"/>
          <w:color w:val="2F5496" w:themeColor="accent1" w:themeShade="BF"/>
          <w:sz w:val="30"/>
          <w:szCs w:val="30"/>
        </w:rPr>
        <w:t> </w:t>
      </w:r>
    </w:p>
    <w:p w14:paraId="0B712177" w14:textId="77777777" w:rsidR="00495FAB" w:rsidRDefault="00495FAB" w:rsidP="00495FAB">
      <w:pPr>
        <w:pStyle w:val="paragraph"/>
        <w:jc w:val="both"/>
        <w:textAlignment w:val="baseline"/>
      </w:pPr>
      <w:r>
        <w:rPr>
          <w:rStyle w:val="normaltextrun"/>
          <w:rFonts w:ascii="Calibri" w:eastAsiaTheme="majorEastAsia" w:hAnsi="Calibri" w:cs="Calibri"/>
          <w:color w:val="000000"/>
          <w:sz w:val="22"/>
          <w:szCs w:val="22"/>
        </w:rPr>
        <w:t xml:space="preserve">Students with SLD require both high quality teaching and appropriate adjustments in order to access the curriculum on the same basis as their peers. They need to be taught using evidence-based approaches if they are to effectively develop literacy and numeracy skills.  This does </w:t>
      </w:r>
      <w:r w:rsidRPr="000C0BDF">
        <w:rPr>
          <w:rStyle w:val="normaltextrun"/>
          <w:rFonts w:ascii="Calibri" w:eastAsiaTheme="majorEastAsia" w:hAnsi="Calibri" w:cs="Calibri"/>
          <w:b/>
          <w:bCs/>
          <w:color w:val="000000"/>
          <w:sz w:val="22"/>
          <w:szCs w:val="22"/>
        </w:rPr>
        <w:t>not</w:t>
      </w:r>
      <w:r>
        <w:rPr>
          <w:rStyle w:val="normaltextrun"/>
          <w:rFonts w:ascii="Calibri" w:eastAsiaTheme="majorEastAsia" w:hAnsi="Calibri" w:cs="Calibri"/>
          <w:color w:val="000000"/>
          <w:sz w:val="22"/>
          <w:szCs w:val="22"/>
        </w:rPr>
        <w:t xml:space="preserve"> mean that students with SLD and/or other learning or language difficulties receive a different course or curriculum to students without these difficulties, but rather the approach to delivering the literacy and numeracy aspects of the curriculum should be evidence-informed. </w:t>
      </w:r>
    </w:p>
    <w:p w14:paraId="0E1D8B41" w14:textId="77777777" w:rsidR="00495FAB" w:rsidRDefault="00495FAB" w:rsidP="00495FAB">
      <w:pPr>
        <w:pStyle w:val="paragraph"/>
        <w:jc w:val="both"/>
        <w:textAlignment w:val="baseline"/>
      </w:pPr>
      <w:r>
        <w:rPr>
          <w:rStyle w:val="normaltextrun"/>
          <w:rFonts w:ascii="Calibri" w:eastAsiaTheme="majorEastAsia" w:hAnsi="Calibri" w:cs="Calibri"/>
          <w:color w:val="000000"/>
          <w:sz w:val="22"/>
          <w:szCs w:val="22"/>
        </w:rPr>
        <w:t xml:space="preserve">Some approaches to curriculum development and delivery that are commonly used in school settings are at odds with what is now widely recognised and understood to be best practice. The continued use of such approaches is of significant detriment to students with learning difficulties (as well as to the majority of students who do not have a disability). These teaching practices (including, for example, the Whole Language approach to teaching reading, and constructivist approaches to teaching mathematics) will almost certainly result in students with SLDs and other learning and language difficulties falling even further behind their peers. </w:t>
      </w:r>
    </w:p>
    <w:p w14:paraId="1E73F8DC" w14:textId="77777777" w:rsidR="00495FAB" w:rsidRDefault="00495FAB" w:rsidP="00495FAB">
      <w:pPr>
        <w:pStyle w:val="paragraph"/>
        <w:jc w:val="both"/>
        <w:textAlignment w:val="baseline"/>
      </w:pPr>
      <w:r>
        <w:rPr>
          <w:rStyle w:val="normaltextrun"/>
          <w:rFonts w:ascii="Calibri" w:eastAsiaTheme="majorEastAsia" w:hAnsi="Calibri" w:cs="Calibri"/>
          <w:color w:val="000000"/>
          <w:sz w:val="22"/>
          <w:szCs w:val="22"/>
        </w:rPr>
        <w:t>While there are many schools that do use evidence-based approaches to teaching literacy and numeracy, there are equally as many that do not and that do not understand that this may be a requirement under the Standards.  </w:t>
      </w:r>
      <w:r>
        <w:rPr>
          <w:rStyle w:val="eop"/>
          <w:rFonts w:ascii="Calibri" w:hAnsi="Calibri" w:cs="Calibri"/>
          <w:color w:val="000000"/>
          <w:sz w:val="22"/>
          <w:szCs w:val="22"/>
        </w:rPr>
        <w:t>  </w:t>
      </w:r>
    </w:p>
    <w:p w14:paraId="20AE6ABA" w14:textId="553E7CD1" w:rsidR="009E7379" w:rsidRPr="003D0267" w:rsidRDefault="00014C72" w:rsidP="00730FC0">
      <w:pPr>
        <w:pStyle w:val="ListParagraph"/>
        <w:numPr>
          <w:ilvl w:val="0"/>
          <w:numId w:val="38"/>
        </w:numPr>
        <w:spacing w:after="100" w:afterAutospacing="1" w:line="240" w:lineRule="auto"/>
        <w:ind w:left="709" w:hanging="322"/>
        <w:rPr>
          <w:rFonts w:ascii="Calibri" w:eastAsia="Times New Roman" w:hAnsi="Calibri" w:cs="Calibri"/>
          <w:color w:val="40BA68"/>
          <w:lang w:eastAsia="en-AU"/>
        </w:rPr>
      </w:pPr>
      <w:r w:rsidRPr="003D0267">
        <w:rPr>
          <w:rFonts w:ascii="Calibri" w:eastAsia="Times New Roman" w:hAnsi="Calibri" w:cs="Calibri"/>
          <w:color w:val="40BA68"/>
          <w:lang w:eastAsia="en-AU"/>
        </w:rPr>
        <w:t xml:space="preserve">Are </w:t>
      </w:r>
      <w:r w:rsidR="009E7379" w:rsidRPr="003D0267">
        <w:rPr>
          <w:rStyle w:val="normaltextrun"/>
          <w:rFonts w:ascii="Calibri" w:hAnsi="Calibri" w:cs="Calibri"/>
          <w:color w:val="40BA68"/>
        </w:rPr>
        <w:t xml:space="preserve">the </w:t>
      </w:r>
      <w:r w:rsidR="009E7379" w:rsidRPr="003D0267">
        <w:rPr>
          <w:rStyle w:val="normaltextrun"/>
          <w:rFonts w:ascii="Calibri" w:hAnsi="Calibri" w:cs="Calibri"/>
          <w:b/>
          <w:bCs/>
          <w:color w:val="40BA68"/>
        </w:rPr>
        <w:t>rights, obligations and measures of compliance</w:t>
      </w:r>
      <w:r w:rsidR="009E7379" w:rsidRPr="003D0267">
        <w:rPr>
          <w:rStyle w:val="normaltextrun"/>
          <w:rFonts w:ascii="Calibri" w:hAnsi="Calibri" w:cs="Calibri"/>
          <w:color w:val="40BA68"/>
        </w:rPr>
        <w:t xml:space="preserve"> set out in the Standards (and its Guidance Notes) </w:t>
      </w:r>
      <w:r w:rsidR="009E7379" w:rsidRPr="003D0267">
        <w:rPr>
          <w:rStyle w:val="normaltextrun"/>
          <w:rFonts w:ascii="Calibri" w:hAnsi="Calibri" w:cs="Calibri"/>
          <w:b/>
          <w:bCs/>
          <w:color w:val="40BA68"/>
        </w:rPr>
        <w:t>clear and appropriate</w:t>
      </w:r>
      <w:r w:rsidR="009E7379" w:rsidRPr="003D0267">
        <w:rPr>
          <w:rStyle w:val="normaltextrun"/>
          <w:rFonts w:ascii="Calibri" w:hAnsi="Calibri" w:cs="Calibri"/>
          <w:color w:val="40BA68"/>
        </w:rPr>
        <w:t>?</w:t>
      </w:r>
      <w:r w:rsidR="009E7379" w:rsidRPr="003D0267">
        <w:rPr>
          <w:rStyle w:val="eop"/>
          <w:rFonts w:ascii="Calibri" w:hAnsi="Calibri" w:cs="Calibri"/>
          <w:color w:val="40BA68"/>
        </w:rPr>
        <w:t>  </w:t>
      </w:r>
    </w:p>
    <w:p w14:paraId="258B5189" w14:textId="77777777" w:rsidR="00B319D2" w:rsidRDefault="00B319D2" w:rsidP="00CA7F89">
      <w:pPr>
        <w:pStyle w:val="paragraph"/>
        <w:jc w:val="both"/>
        <w:textAlignment w:val="baseline"/>
      </w:pPr>
      <w:r>
        <w:rPr>
          <w:rStyle w:val="normaltextrun"/>
          <w:rFonts w:ascii="Calibri" w:eastAsiaTheme="majorEastAsia" w:hAnsi="Calibri" w:cs="Calibri"/>
          <w:color w:val="000000"/>
          <w:sz w:val="22"/>
          <w:szCs w:val="22"/>
        </w:rPr>
        <w:t>The Standards make clear that the education provider must ensure that the design of a course or program must be appropriate and accessible to students with disability. It is also clear that consultation with the students is needed in the development of adjustments, and that regular review of adjustments is necessary. The measures of compliance explicitly state that learning materials must be made available in an accessible format and teaching and delivery strategies should be adjusted to meet the learning needs of students with a disability. Assessment procedures and methodologies should also be adapted.</w:t>
      </w:r>
      <w:r>
        <w:rPr>
          <w:rStyle w:val="eop"/>
          <w:rFonts w:ascii="Calibri" w:hAnsi="Calibri" w:cs="Calibri"/>
          <w:color w:val="000000"/>
          <w:sz w:val="22"/>
          <w:szCs w:val="22"/>
        </w:rPr>
        <w:t> </w:t>
      </w:r>
      <w:r>
        <w:rPr>
          <w:rStyle w:val="eop"/>
          <w:color w:val="000000"/>
          <w:sz w:val="22"/>
          <w:szCs w:val="22"/>
        </w:rPr>
        <w:t> </w:t>
      </w:r>
    </w:p>
    <w:p w14:paraId="6CC3B162" w14:textId="77777777" w:rsidR="00B319D2" w:rsidRDefault="00B319D2" w:rsidP="00CA7F89">
      <w:pPr>
        <w:pStyle w:val="paragraph"/>
        <w:jc w:val="both"/>
        <w:textAlignment w:val="baseline"/>
      </w:pPr>
      <w:r>
        <w:rPr>
          <w:rStyle w:val="normaltextrun"/>
          <w:rFonts w:ascii="Calibri" w:eastAsiaTheme="majorEastAsia" w:hAnsi="Calibri" w:cs="Calibri"/>
          <w:color w:val="000000"/>
          <w:sz w:val="22"/>
          <w:szCs w:val="22"/>
        </w:rPr>
        <w:t>It is our view that this section of the Standards is, in the most part, clear and direct in the structure of rights, obligations and measures of compliance; however, there are some points of clarification which could be made in relation to the use of evidence-informed programs and approaches to curriculum content and delivery. </w:t>
      </w:r>
      <w:r>
        <w:rPr>
          <w:rStyle w:val="eop"/>
          <w:rFonts w:ascii="Calibri" w:hAnsi="Calibri" w:cs="Calibri"/>
          <w:color w:val="000000"/>
          <w:sz w:val="22"/>
          <w:szCs w:val="22"/>
        </w:rPr>
        <w:t> </w:t>
      </w:r>
      <w:r>
        <w:rPr>
          <w:rStyle w:val="eop"/>
          <w:color w:val="000000"/>
          <w:sz w:val="22"/>
          <w:szCs w:val="22"/>
        </w:rPr>
        <w:t> </w:t>
      </w:r>
    </w:p>
    <w:p w14:paraId="2A78FAC8" w14:textId="77777777" w:rsidR="00B319D2" w:rsidRDefault="00B319D2" w:rsidP="00CA7F89">
      <w:pPr>
        <w:pStyle w:val="paragraph"/>
        <w:jc w:val="both"/>
        <w:textAlignment w:val="baseline"/>
      </w:pPr>
      <w:r>
        <w:rPr>
          <w:rStyle w:val="normaltextrun"/>
          <w:rFonts w:ascii="Calibri" w:eastAsiaTheme="majorEastAsia" w:hAnsi="Calibri" w:cs="Calibri"/>
          <w:color w:val="000000"/>
          <w:sz w:val="22"/>
          <w:szCs w:val="22"/>
        </w:rPr>
        <w:t>Many educators would interpret the requirement that education providers ensure courses and programs enable the participation of students with disability to mean that existing courses and programs should be modified to allow access. This includes the provision of adjustments to enable the students to participate in learning experiences. It is not made clear (and could be misinterpreted) that the curriculum content, scope and sequence, and structure should also be developed more generally in a way to ensure access. </w:t>
      </w:r>
      <w:r>
        <w:rPr>
          <w:rStyle w:val="eop"/>
          <w:rFonts w:ascii="Calibri" w:hAnsi="Calibri" w:cs="Calibri"/>
          <w:color w:val="000000"/>
          <w:sz w:val="22"/>
          <w:szCs w:val="22"/>
        </w:rPr>
        <w:t>  </w:t>
      </w:r>
    </w:p>
    <w:p w14:paraId="700DBB4B" w14:textId="3248E00B" w:rsidR="001609B6" w:rsidRDefault="00B96379" w:rsidP="00CA7F89">
      <w:pPr>
        <w:pStyle w:val="paragraph"/>
        <w:jc w:val="both"/>
        <w:textAlignment w:val="baseline"/>
        <w:rPr>
          <w:rStyle w:val="normaltextrun"/>
          <w:rFonts w:ascii="Calibri" w:eastAsiaTheme="majorEastAsia" w:hAnsi="Calibri" w:cs="Calibri"/>
          <w:color w:val="000000"/>
          <w:sz w:val="22"/>
          <w:szCs w:val="22"/>
        </w:rPr>
      </w:pPr>
      <w:r>
        <w:rPr>
          <w:i/>
          <w:iCs/>
          <w:noProof/>
          <w:color w:val="FFFFFF" w:themeColor="background1"/>
          <w:sz w:val="18"/>
          <w:szCs w:val="18"/>
        </w:rPr>
        <mc:AlternateContent>
          <mc:Choice Requires="wps">
            <w:drawing>
              <wp:anchor distT="0" distB="0" distL="114300" distR="114300" simplePos="0" relativeHeight="251610624" behindDoc="0" locked="0" layoutInCell="1" allowOverlap="1" wp14:anchorId="30C7CDC7" wp14:editId="734D436C">
                <wp:simplePos x="0" y="0"/>
                <wp:positionH relativeFrom="column">
                  <wp:posOffset>1105231</wp:posOffset>
                </wp:positionH>
                <wp:positionV relativeFrom="paragraph">
                  <wp:posOffset>572493</wp:posOffset>
                </wp:positionV>
                <wp:extent cx="5095875" cy="258991"/>
                <wp:effectExtent l="0" t="0" r="0" b="0"/>
                <wp:wrapNone/>
                <wp:docPr id="97" name="Text Box 97"/>
                <wp:cNvGraphicFramePr/>
                <a:graphic xmlns:a="http://schemas.openxmlformats.org/drawingml/2006/main">
                  <a:graphicData uri="http://schemas.microsoft.com/office/word/2010/wordprocessingShape">
                    <wps:wsp>
                      <wps:cNvSpPr txBox="1"/>
                      <wps:spPr>
                        <a:xfrm>
                          <a:off x="0" y="0"/>
                          <a:ext cx="5095875" cy="258991"/>
                        </a:xfrm>
                        <a:prstGeom prst="rect">
                          <a:avLst/>
                        </a:prstGeom>
                        <a:noFill/>
                        <a:ln w="6350">
                          <a:noFill/>
                        </a:ln>
                      </wps:spPr>
                      <wps:txbx>
                        <w:txbxContent>
                          <w:p w14:paraId="1D936D9B" w14:textId="154A00C8"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C7CDC7" id="Text Box 97" o:spid="_x0000_s1037" type="#_x0000_t202" style="position:absolute;left:0;text-align:left;margin-left:87.05pt;margin-top:45.1pt;width:401.25pt;height:20.4pt;z-index:25161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" filled="f" stroked="f" strokeweight=".5pt">
                <v:textbox>
                  <w:txbxContent>
                    <w:p w14:paraId="1D936D9B" w14:textId="154A00C8"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6</w:t>
                      </w:r>
                    </w:p>
                  </w:txbxContent>
                </v:textbox>
              </v:shape>
            </w:pict>
          </mc:Fallback>
        </mc:AlternateContent>
      </w:r>
      <w:r w:rsidR="00B319D2">
        <w:rPr>
          <w:rStyle w:val="normaltextrun"/>
          <w:rFonts w:ascii="Calibri" w:eastAsiaTheme="majorEastAsia" w:hAnsi="Calibri" w:cs="Calibri"/>
          <w:color w:val="000000"/>
          <w:sz w:val="22"/>
          <w:szCs w:val="22"/>
        </w:rPr>
        <w:t xml:space="preserve">This issue relates directly to students with SLD </w:t>
      </w:r>
      <w:r w:rsidR="00B873F3">
        <w:rPr>
          <w:rStyle w:val="normaltextrun"/>
          <w:rFonts w:ascii="Calibri" w:eastAsiaTheme="majorEastAsia" w:hAnsi="Calibri" w:cs="Calibri"/>
          <w:color w:val="000000"/>
          <w:sz w:val="22"/>
          <w:szCs w:val="22"/>
        </w:rPr>
        <w:t xml:space="preserve">(and other learning or language disorders) </w:t>
      </w:r>
      <w:r w:rsidR="00B319D2">
        <w:rPr>
          <w:rStyle w:val="normaltextrun"/>
          <w:rFonts w:ascii="Calibri" w:eastAsiaTheme="majorEastAsia" w:hAnsi="Calibri" w:cs="Calibri"/>
          <w:color w:val="000000"/>
          <w:sz w:val="22"/>
          <w:szCs w:val="22"/>
        </w:rPr>
        <w:t xml:space="preserve">as they are much more likely to respond to a literacy and numeracy program if the content is well structured and taught in an </w:t>
      </w:r>
      <w:r w:rsidR="001609B6">
        <w:rPr>
          <w:rStyle w:val="normaltextrun"/>
          <w:rFonts w:ascii="Calibri" w:eastAsiaTheme="majorEastAsia" w:hAnsi="Calibri" w:cs="Calibri"/>
          <w:color w:val="000000"/>
          <w:sz w:val="22"/>
          <w:szCs w:val="22"/>
        </w:rPr>
        <w:br/>
      </w:r>
    </w:p>
    <w:p w14:paraId="7E399FFF" w14:textId="0C00171E" w:rsidR="00B319D2" w:rsidRDefault="00B319D2" w:rsidP="00CA7F89">
      <w:pPr>
        <w:pStyle w:val="paragraph"/>
        <w:jc w:val="both"/>
        <w:textAlignment w:val="baseline"/>
      </w:pPr>
      <w:r>
        <w:rPr>
          <w:rStyle w:val="normaltextrun"/>
          <w:rFonts w:ascii="Calibri" w:eastAsiaTheme="majorEastAsia" w:hAnsi="Calibri" w:cs="Calibri"/>
          <w:color w:val="000000"/>
          <w:sz w:val="22"/>
          <w:szCs w:val="22"/>
        </w:rPr>
        <w:t xml:space="preserve">explicit and systematic manner, using evidence-based techniques and materials. Research shows that the impact of </w:t>
      </w:r>
      <w:r w:rsidR="00B873F3">
        <w:rPr>
          <w:rStyle w:val="normaltextrun"/>
          <w:rFonts w:ascii="Calibri" w:eastAsiaTheme="majorEastAsia" w:hAnsi="Calibri" w:cs="Calibri"/>
          <w:color w:val="000000"/>
          <w:sz w:val="22"/>
          <w:szCs w:val="22"/>
        </w:rPr>
        <w:t xml:space="preserve">a learning or language disorder </w:t>
      </w:r>
      <w:r>
        <w:rPr>
          <w:rStyle w:val="normaltextrun"/>
          <w:rFonts w:ascii="Calibri" w:eastAsiaTheme="majorEastAsia" w:hAnsi="Calibri" w:cs="Calibri"/>
          <w:color w:val="000000"/>
          <w:sz w:val="22"/>
          <w:szCs w:val="22"/>
        </w:rPr>
        <w:t xml:space="preserve">is significantly reduced when the curriculum is developed and delivered through a high quality, evidence-based </w:t>
      </w:r>
      <w:r w:rsidR="005B5915">
        <w:rPr>
          <w:rStyle w:val="normaltextrun"/>
          <w:rFonts w:ascii="Calibri" w:eastAsiaTheme="majorEastAsia" w:hAnsi="Calibri" w:cs="Calibri"/>
          <w:color w:val="000000"/>
          <w:sz w:val="22"/>
          <w:szCs w:val="22"/>
        </w:rPr>
        <w:t>approach</w:t>
      </w:r>
      <w:r>
        <w:rPr>
          <w:rStyle w:val="normaltextrun"/>
          <w:rFonts w:ascii="Calibri" w:eastAsiaTheme="majorEastAsia" w:hAnsi="Calibri" w:cs="Calibri"/>
          <w:color w:val="000000"/>
          <w:sz w:val="22"/>
          <w:szCs w:val="22"/>
        </w:rPr>
        <w:t>. This is not solely a matter of using a specific program</w:t>
      </w:r>
      <w:r w:rsidR="00B873F3">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color w:val="000000"/>
          <w:sz w:val="22"/>
          <w:szCs w:val="22"/>
        </w:rPr>
        <w:t xml:space="preserve">it is about whole school approaches to literacy and numeracy instruction which are essential for </w:t>
      </w:r>
      <w:r w:rsidR="00B873F3">
        <w:rPr>
          <w:rStyle w:val="normaltextrun"/>
          <w:rFonts w:ascii="Calibri" w:eastAsiaTheme="majorEastAsia" w:hAnsi="Calibri" w:cs="Calibri"/>
          <w:color w:val="000000"/>
          <w:sz w:val="22"/>
          <w:szCs w:val="22"/>
        </w:rPr>
        <w:t>many</w:t>
      </w:r>
      <w:r>
        <w:rPr>
          <w:rStyle w:val="normaltextrun"/>
          <w:rFonts w:ascii="Calibri" w:eastAsiaTheme="majorEastAsia" w:hAnsi="Calibri" w:cs="Calibri"/>
          <w:color w:val="000000"/>
          <w:sz w:val="22"/>
          <w:szCs w:val="22"/>
        </w:rPr>
        <w:t xml:space="preserve"> students (including those with </w:t>
      </w:r>
      <w:r w:rsidR="00B873F3">
        <w:rPr>
          <w:rStyle w:val="normaltextrun"/>
          <w:rFonts w:ascii="Calibri" w:eastAsiaTheme="majorEastAsia" w:hAnsi="Calibri" w:cs="Calibri"/>
          <w:color w:val="000000"/>
          <w:sz w:val="22"/>
          <w:szCs w:val="22"/>
        </w:rPr>
        <w:t>learning and language disorders</w:t>
      </w:r>
      <w:r>
        <w:rPr>
          <w:rStyle w:val="normaltextrun"/>
          <w:rFonts w:ascii="Calibri" w:eastAsiaTheme="majorEastAsia" w:hAnsi="Calibri" w:cs="Calibri"/>
          <w:color w:val="000000"/>
          <w:sz w:val="22"/>
          <w:szCs w:val="22"/>
        </w:rPr>
        <w:t>) and harmful for none.</w:t>
      </w:r>
      <w:r>
        <w:rPr>
          <w:rStyle w:val="eop"/>
          <w:rFonts w:ascii="Calibri" w:hAnsi="Calibri" w:cs="Calibri"/>
          <w:color w:val="000000"/>
          <w:sz w:val="22"/>
          <w:szCs w:val="22"/>
        </w:rPr>
        <w:t> </w:t>
      </w:r>
      <w:r>
        <w:rPr>
          <w:rStyle w:val="normaltextrun"/>
          <w:rFonts w:ascii="Calibri" w:eastAsiaTheme="majorEastAsia" w:hAnsi="Calibri" w:cs="Calibri"/>
          <w:color w:val="000000"/>
          <w:sz w:val="22"/>
          <w:szCs w:val="22"/>
        </w:rPr>
        <w:t> </w:t>
      </w:r>
      <w:r>
        <w:rPr>
          <w:rStyle w:val="eop"/>
          <w:rFonts w:ascii="Calibri" w:hAnsi="Calibri" w:cs="Calibri"/>
          <w:color w:val="000000"/>
          <w:sz w:val="22"/>
          <w:szCs w:val="22"/>
        </w:rPr>
        <w:t> </w:t>
      </w:r>
    </w:p>
    <w:p w14:paraId="03BBF592" w14:textId="06992286" w:rsidR="00B319D2" w:rsidRDefault="00B319D2" w:rsidP="00CA7F89">
      <w:pPr>
        <w:pStyle w:val="paragraph"/>
        <w:jc w:val="both"/>
        <w:textAlignment w:val="baseline"/>
      </w:pPr>
      <w:r>
        <w:rPr>
          <w:rStyle w:val="normaltextrun"/>
          <w:rFonts w:ascii="Calibri" w:eastAsiaTheme="majorEastAsia" w:hAnsi="Calibri" w:cs="Calibri"/>
          <w:color w:val="000000"/>
          <w:sz w:val="22"/>
          <w:szCs w:val="22"/>
        </w:rPr>
        <w:t xml:space="preserve">It is also clear (from 6.1) that the Standards for curriculum development, accreditation and delivery apply if “the provider has a reasonable expectation that students with disabilities may undertake the course or program”; however, this suggests that this standard needs to be applied before a student with such a disability is identified in the school or educational organisation.  The prevalence rates for students with SLD (being 5-15% of the student population) mean that there is a reasonable expectation that students with SLD will undertake the literacy and numeracy curriculum.  In practice, however, adjustments to curriculum tend to be made reactively, after difficulties arise – and with learning and language disorders, this is frequently at a point when the student has already been disadvantaged in </w:t>
      </w:r>
      <w:r w:rsidR="005B5915">
        <w:rPr>
          <w:rStyle w:val="normaltextrun"/>
          <w:rFonts w:ascii="Calibri" w:eastAsiaTheme="majorEastAsia" w:hAnsi="Calibri" w:cs="Calibri"/>
          <w:color w:val="000000"/>
          <w:sz w:val="22"/>
          <w:szCs w:val="22"/>
        </w:rPr>
        <w:t xml:space="preserve">terms of their </w:t>
      </w:r>
      <w:r w:rsidR="00CA3222">
        <w:rPr>
          <w:rStyle w:val="normaltextrun"/>
          <w:rFonts w:ascii="Calibri" w:eastAsiaTheme="majorEastAsia" w:hAnsi="Calibri" w:cs="Calibri"/>
          <w:color w:val="000000"/>
          <w:sz w:val="22"/>
          <w:szCs w:val="22"/>
        </w:rPr>
        <w:t>capacity</w:t>
      </w:r>
      <w:r>
        <w:rPr>
          <w:rStyle w:val="normaltextrun"/>
          <w:rFonts w:ascii="Calibri" w:eastAsiaTheme="majorEastAsia" w:hAnsi="Calibri" w:cs="Calibri"/>
          <w:color w:val="000000"/>
          <w:sz w:val="22"/>
          <w:szCs w:val="22"/>
        </w:rPr>
        <w:t xml:space="preserve"> to participate in education on an equal basis to their peers.</w:t>
      </w:r>
      <w:r>
        <w:rPr>
          <w:rStyle w:val="normaltextrun"/>
          <w:rFonts w:eastAsiaTheme="majorEastAsia"/>
          <w:color w:val="000000"/>
          <w:sz w:val="22"/>
          <w:szCs w:val="22"/>
        </w:rPr>
        <w:t> </w:t>
      </w:r>
      <w:r>
        <w:rPr>
          <w:rStyle w:val="eop"/>
          <w:color w:val="000000"/>
          <w:sz w:val="22"/>
          <w:szCs w:val="22"/>
        </w:rPr>
        <w:t> </w:t>
      </w:r>
    </w:p>
    <w:p w14:paraId="5CC8A64C" w14:textId="3BCE11AC" w:rsidR="00B319D2" w:rsidRDefault="00B319D2" w:rsidP="00CA7F89">
      <w:pPr>
        <w:pStyle w:val="paragraph"/>
        <w:jc w:val="both"/>
        <w:textAlignment w:val="baseline"/>
      </w:pPr>
      <w:r>
        <w:rPr>
          <w:rStyle w:val="normaltextrun"/>
          <w:rFonts w:ascii="Calibri" w:eastAsiaTheme="majorEastAsia" w:hAnsi="Calibri" w:cs="Calibri"/>
          <w:color w:val="000000"/>
          <w:sz w:val="22"/>
          <w:szCs w:val="22"/>
        </w:rPr>
        <w:t xml:space="preserve">The lack of specificity in the </w:t>
      </w:r>
      <w:r w:rsidR="005B5915">
        <w:rPr>
          <w:rStyle w:val="normaltextrun"/>
          <w:rFonts w:ascii="Calibri" w:eastAsiaTheme="majorEastAsia" w:hAnsi="Calibri" w:cs="Calibri"/>
          <w:color w:val="000000"/>
          <w:sz w:val="22"/>
          <w:szCs w:val="22"/>
        </w:rPr>
        <w:t xml:space="preserve">Australian </w:t>
      </w:r>
      <w:r>
        <w:rPr>
          <w:rStyle w:val="normaltextrun"/>
          <w:rFonts w:ascii="Calibri" w:eastAsiaTheme="majorEastAsia" w:hAnsi="Calibri" w:cs="Calibri"/>
          <w:color w:val="000000"/>
          <w:sz w:val="22"/>
          <w:szCs w:val="22"/>
        </w:rPr>
        <w:t xml:space="preserve">curriculum </w:t>
      </w:r>
      <w:r w:rsidR="005B5915">
        <w:rPr>
          <w:rStyle w:val="normaltextrun"/>
          <w:rFonts w:ascii="Calibri" w:eastAsiaTheme="majorEastAsia" w:hAnsi="Calibri" w:cs="Calibri"/>
          <w:color w:val="000000"/>
          <w:sz w:val="22"/>
          <w:szCs w:val="22"/>
        </w:rPr>
        <w:t xml:space="preserve">frequently </w:t>
      </w:r>
      <w:r>
        <w:rPr>
          <w:rStyle w:val="normaltextrun"/>
          <w:rFonts w:ascii="Calibri" w:eastAsiaTheme="majorEastAsia" w:hAnsi="Calibri" w:cs="Calibri"/>
          <w:color w:val="000000"/>
          <w:sz w:val="22"/>
          <w:szCs w:val="22"/>
        </w:rPr>
        <w:t>make</w:t>
      </w:r>
      <w:r w:rsidR="00CA3222">
        <w:rPr>
          <w:rStyle w:val="normaltextrun"/>
          <w:rFonts w:ascii="Calibri" w:eastAsiaTheme="majorEastAsia" w:hAnsi="Calibri" w:cs="Calibri"/>
          <w:color w:val="000000"/>
          <w:sz w:val="22"/>
          <w:szCs w:val="22"/>
        </w:rPr>
        <w:t>s</w:t>
      </w:r>
      <w:r>
        <w:rPr>
          <w:rStyle w:val="normaltextrun"/>
          <w:rFonts w:ascii="Calibri" w:eastAsiaTheme="majorEastAsia" w:hAnsi="Calibri" w:cs="Calibri"/>
          <w:color w:val="000000"/>
          <w:sz w:val="22"/>
          <w:szCs w:val="22"/>
        </w:rPr>
        <w:t xml:space="preserve"> it challenging to determine whether the tasks and activities students engage in, or the learning outcomes expected of students at any given year level, are sufficiently ambitious or appropriately pitched. For example, “</w:t>
      </w:r>
      <w:r w:rsidRPr="005B5915">
        <w:rPr>
          <w:rStyle w:val="normaltextrun"/>
          <w:rFonts w:ascii="Calibri" w:eastAsiaTheme="majorEastAsia" w:hAnsi="Calibri" w:cs="Calibri"/>
          <w:i/>
          <w:iCs/>
          <w:color w:val="000000"/>
          <w:sz w:val="22"/>
          <w:szCs w:val="22"/>
        </w:rPr>
        <w:t>Re-read and edit text for spelling, sentence-boundary punctuation and text structure</w:t>
      </w:r>
      <w:r>
        <w:rPr>
          <w:rStyle w:val="normaltextrun"/>
          <w:rFonts w:ascii="Calibri" w:eastAsiaTheme="majorEastAsia" w:hAnsi="Calibri" w:cs="Calibri"/>
          <w:color w:val="000000"/>
          <w:sz w:val="22"/>
          <w:szCs w:val="22"/>
        </w:rPr>
        <w:t xml:space="preserve"> (ACELY1672)" does not clearly state the level of performance required to meet this outcome. Arguably, a student who re-reads a simple sentence, fixes one simple spelling error and places a full stop on the end performs at the same level as a student who: is able to re-read a sentence to make sure it is grammatically correct; </w:t>
      </w:r>
      <w:r w:rsidR="00B873F3">
        <w:rPr>
          <w:rStyle w:val="normaltextrun"/>
          <w:rFonts w:ascii="Calibri" w:eastAsiaTheme="majorEastAsia" w:hAnsi="Calibri" w:cs="Calibri"/>
          <w:color w:val="000000"/>
          <w:sz w:val="22"/>
          <w:szCs w:val="22"/>
        </w:rPr>
        <w:t xml:space="preserve">can </w:t>
      </w:r>
      <w:r>
        <w:rPr>
          <w:rStyle w:val="normaltextrun"/>
          <w:rFonts w:ascii="Calibri" w:eastAsiaTheme="majorEastAsia" w:hAnsi="Calibri" w:cs="Calibri"/>
          <w:color w:val="000000"/>
          <w:sz w:val="22"/>
          <w:szCs w:val="22"/>
        </w:rPr>
        <w:t>decide whether or not they require a full stop, question mark or exclamation mark; and, who corrects spelling requiring strong knowledge of English orthography.</w:t>
      </w:r>
      <w:r>
        <w:rPr>
          <w:rStyle w:val="eop"/>
          <w:rFonts w:ascii="Calibri" w:hAnsi="Calibri" w:cs="Calibri"/>
          <w:color w:val="000000"/>
          <w:sz w:val="22"/>
          <w:szCs w:val="22"/>
        </w:rPr>
        <w:t>  </w:t>
      </w:r>
    </w:p>
    <w:p w14:paraId="18A09DA9" w14:textId="77777777" w:rsidR="00B319D2" w:rsidRDefault="00B319D2" w:rsidP="00CA7F89">
      <w:pPr>
        <w:pStyle w:val="paragraph"/>
        <w:jc w:val="both"/>
        <w:textAlignment w:val="baseline"/>
      </w:pPr>
      <w:r>
        <w:rPr>
          <w:rStyle w:val="normaltextrun"/>
          <w:rFonts w:ascii="Calibri" w:eastAsiaTheme="majorEastAsia" w:hAnsi="Calibri" w:cs="Calibri"/>
          <w:color w:val="000000"/>
          <w:sz w:val="22"/>
          <w:szCs w:val="22"/>
        </w:rPr>
        <w:t>It is our view, therefore, that the Standards could be clearer with regards to the need for curriculum development and delivery to be well structured, specific, systematic and evidence based in order to reduce the disadvantage faced by students with SLDs and other learning and language difficulties.</w:t>
      </w:r>
      <w:r>
        <w:rPr>
          <w:rStyle w:val="eop"/>
          <w:rFonts w:ascii="Calibri" w:hAnsi="Calibri" w:cs="Calibri"/>
          <w:color w:val="000000"/>
          <w:sz w:val="22"/>
          <w:szCs w:val="22"/>
        </w:rPr>
        <w:t> </w:t>
      </w:r>
    </w:p>
    <w:p w14:paraId="2355684E" w14:textId="77777777" w:rsidR="008566FE" w:rsidRPr="00B00EA2" w:rsidRDefault="008566FE" w:rsidP="002459B3">
      <w:pPr>
        <w:pStyle w:val="paragraph"/>
        <w:numPr>
          <w:ilvl w:val="0"/>
          <w:numId w:val="31"/>
        </w:numPr>
        <w:tabs>
          <w:tab w:val="clear" w:pos="1440"/>
        </w:tabs>
        <w:ind w:left="851"/>
        <w:textAlignment w:val="baseline"/>
        <w:rPr>
          <w:rFonts w:ascii="Arial" w:hAnsi="Arial" w:cs="Arial"/>
          <w:color w:val="40BA68"/>
          <w:sz w:val="22"/>
          <w:szCs w:val="22"/>
        </w:rPr>
      </w:pPr>
      <w:r w:rsidRPr="00B00EA2">
        <w:rPr>
          <w:rStyle w:val="normaltextrun"/>
          <w:rFonts w:ascii="Calibri" w:eastAsiaTheme="majorEastAsia" w:hAnsi="Calibri" w:cs="Calibri"/>
          <w:color w:val="40BA68"/>
          <w:sz w:val="22"/>
          <w:szCs w:val="22"/>
        </w:rPr>
        <w:t xml:space="preserve">Do students, families and carers, educators, education providers and policy makers </w:t>
      </w:r>
      <w:r w:rsidRPr="00B00EA2">
        <w:rPr>
          <w:rStyle w:val="normaltextrun"/>
          <w:rFonts w:ascii="Calibri" w:eastAsiaTheme="majorEastAsia" w:hAnsi="Calibri" w:cs="Calibri"/>
          <w:b/>
          <w:bCs/>
          <w:color w:val="40BA68"/>
          <w:sz w:val="22"/>
          <w:szCs w:val="22"/>
        </w:rPr>
        <w:t>know about, understand, apply and comply with</w:t>
      </w:r>
      <w:r w:rsidRPr="00B00EA2">
        <w:rPr>
          <w:rStyle w:val="normaltextrun"/>
          <w:rFonts w:ascii="Calibri" w:eastAsiaTheme="majorEastAsia" w:hAnsi="Calibri" w:cs="Calibri"/>
          <w:color w:val="40BA68"/>
          <w:sz w:val="22"/>
          <w:szCs w:val="22"/>
        </w:rPr>
        <w:t xml:space="preserve"> the rights, obligations and measures of compliance in the Standards?</w:t>
      </w:r>
      <w:r w:rsidRPr="00B00EA2">
        <w:rPr>
          <w:rStyle w:val="eop"/>
          <w:rFonts w:ascii="Calibri" w:hAnsi="Calibri" w:cs="Calibri"/>
          <w:color w:val="40BA68"/>
          <w:sz w:val="22"/>
          <w:szCs w:val="22"/>
        </w:rPr>
        <w:t> </w:t>
      </w:r>
    </w:p>
    <w:p w14:paraId="763D1479" w14:textId="6AFBECA2" w:rsidR="008566FE" w:rsidRDefault="008566FE" w:rsidP="008C4E00">
      <w:pPr>
        <w:pStyle w:val="paragraph"/>
        <w:jc w:val="both"/>
        <w:textAlignment w:val="baseline"/>
        <w:rPr>
          <w:rStyle w:val="normaltextrun"/>
          <w:rFonts w:ascii="Calibri" w:eastAsiaTheme="majorEastAsia" w:hAnsi="Calibri" w:cs="Calibri"/>
          <w:color w:val="000000"/>
          <w:sz w:val="22"/>
          <w:szCs w:val="22"/>
        </w:rPr>
      </w:pPr>
      <w:r>
        <w:rPr>
          <w:rStyle w:val="eop"/>
          <w:color w:val="000000"/>
          <w:sz w:val="22"/>
          <w:szCs w:val="22"/>
        </w:rPr>
        <w:t> </w:t>
      </w:r>
      <w:r>
        <w:rPr>
          <w:rStyle w:val="normaltextrun"/>
          <w:rFonts w:ascii="Calibri" w:eastAsiaTheme="majorEastAsia" w:hAnsi="Calibri" w:cs="Calibri"/>
          <w:color w:val="000000"/>
          <w:sz w:val="22"/>
          <w:szCs w:val="22"/>
        </w:rPr>
        <w:t xml:space="preserve">Some schools understand the rights, obligations and measures set out in the Standards very well and consistently provide appropriate adjustments to students with SLDs. </w:t>
      </w:r>
    </w:p>
    <w:p w14:paraId="204754A1" w14:textId="77777777" w:rsidR="008566FE" w:rsidRDefault="008566FE" w:rsidP="008566FE">
      <w:pPr>
        <w:pStyle w:val="paragraph"/>
        <w:textAlignment w:val="baseline"/>
        <w:rPr>
          <w:rStyle w:val="normaltextrun"/>
          <w:rFonts w:ascii="Calibri" w:eastAsiaTheme="majorEastAsia" w:hAnsi="Calibri" w:cs="Calibri"/>
          <w:color w:val="000000"/>
          <w:sz w:val="22"/>
          <w:szCs w:val="22"/>
        </w:rPr>
      </w:pPr>
      <w:r>
        <w:rPr>
          <w:rStyle w:val="normaltextrun"/>
          <w:rFonts w:ascii="Calibri" w:eastAsiaTheme="majorEastAsia" w:hAnsi="Calibri" w:cs="Calibri"/>
          <w:color w:val="000000"/>
          <w:sz w:val="22"/>
          <w:szCs w:val="22"/>
        </w:rPr>
        <w:t xml:space="preserve">One parent reported that, </w:t>
      </w:r>
    </w:p>
    <w:p w14:paraId="6B8662E7" w14:textId="77777777" w:rsidR="008566FE" w:rsidRPr="008C474C" w:rsidRDefault="008566FE" w:rsidP="008566FE">
      <w:pPr>
        <w:pStyle w:val="paragraph"/>
        <w:ind w:left="720"/>
        <w:textAlignment w:val="baseline"/>
        <w:rPr>
          <w:i/>
          <w:iCs/>
        </w:rPr>
      </w:pPr>
      <w:r w:rsidRPr="008C474C">
        <w:rPr>
          <w:rStyle w:val="normaltextrun"/>
          <w:rFonts w:ascii="Calibri" w:eastAsiaTheme="majorEastAsia" w:hAnsi="Calibri" w:cs="Calibri"/>
          <w:i/>
          <w:iCs/>
          <w:color w:val="000000"/>
          <w:sz w:val="22"/>
          <w:szCs w:val="22"/>
        </w:rPr>
        <w:t>“My child’s school were very proactive in taking on board and adapting things for my son based on the recommendations of his therapists.”</w:t>
      </w:r>
      <w:r w:rsidRPr="008C474C">
        <w:rPr>
          <w:rStyle w:val="eop"/>
          <w:rFonts w:ascii="Calibri" w:hAnsi="Calibri" w:cs="Calibri"/>
          <w:i/>
          <w:iCs/>
          <w:color w:val="000000"/>
          <w:sz w:val="22"/>
          <w:szCs w:val="22"/>
        </w:rPr>
        <w:t> </w:t>
      </w:r>
      <w:r>
        <w:rPr>
          <w:rStyle w:val="eop"/>
          <w:rFonts w:ascii="Calibri" w:hAnsi="Calibri" w:cs="Calibri"/>
          <w:i/>
          <w:iCs/>
          <w:color w:val="000000"/>
          <w:sz w:val="22"/>
          <w:szCs w:val="22"/>
        </w:rPr>
        <w:t>(Q. P7)</w:t>
      </w:r>
    </w:p>
    <w:p w14:paraId="20CE1FC2" w14:textId="0DB1181B" w:rsidR="003805EE" w:rsidRPr="00F910A0" w:rsidRDefault="003805EE" w:rsidP="003805EE">
      <w:pPr>
        <w:pStyle w:val="paragraph"/>
        <w:jc w:val="both"/>
        <w:textAlignment w:val="baseline"/>
        <w:rPr>
          <w:color w:val="0060A8"/>
        </w:rPr>
      </w:pPr>
      <w:r w:rsidRPr="00F910A0">
        <w:rPr>
          <w:rStyle w:val="normaltextrun"/>
          <w:rFonts w:ascii="Calibri" w:eastAsiaTheme="majorEastAsia" w:hAnsi="Calibri" w:cs="Calibri"/>
          <w:color w:val="0060A8"/>
          <w:sz w:val="22"/>
          <w:szCs w:val="22"/>
        </w:rPr>
        <w:t>As indicated in section 2 (Participation) of this submission, only 15% of 520 parents responding to our survey felt that their child’s school consistently met their obligations in terms of implementing reasonable adjustments for their child. The results of the survey also indicated that</w:t>
      </w:r>
      <w:r w:rsidR="005B5915">
        <w:rPr>
          <w:rStyle w:val="normaltextrun"/>
          <w:rFonts w:ascii="Calibri" w:eastAsiaTheme="majorEastAsia" w:hAnsi="Calibri" w:cs="Calibri"/>
          <w:color w:val="0060A8"/>
          <w:sz w:val="22"/>
          <w:szCs w:val="22"/>
        </w:rPr>
        <w:t xml:space="preserve"> a total of </w:t>
      </w:r>
      <w:r w:rsidRPr="00F910A0">
        <w:rPr>
          <w:rStyle w:val="normaltextrun"/>
          <w:rFonts w:ascii="Calibri" w:eastAsiaTheme="majorEastAsia" w:hAnsi="Calibri" w:cs="Calibri"/>
          <w:color w:val="0060A8"/>
          <w:sz w:val="22"/>
          <w:szCs w:val="22"/>
        </w:rPr>
        <w:t>89% of parents had either raised concerns with their child’s school (78%) or were intending to (11%) – Q. P15.</w:t>
      </w:r>
    </w:p>
    <w:p w14:paraId="49B25CD8" w14:textId="77777777" w:rsidR="008566FE" w:rsidRDefault="008566FE" w:rsidP="008566FE">
      <w:pPr>
        <w:pStyle w:val="paragraph"/>
        <w:textAlignment w:val="baseline"/>
      </w:pPr>
      <w:r>
        <w:rPr>
          <w:rStyle w:val="normaltextrun"/>
          <w:rFonts w:ascii="Calibri" w:eastAsiaTheme="majorEastAsia" w:hAnsi="Calibri" w:cs="Calibri"/>
          <w:color w:val="000000"/>
          <w:sz w:val="22"/>
          <w:szCs w:val="22"/>
        </w:rPr>
        <w:t>Parents also reported that there are situations where adjustments are not implemented unless requests are made (sometimes repeatedly):</w:t>
      </w:r>
      <w:r>
        <w:rPr>
          <w:rStyle w:val="eop"/>
          <w:rFonts w:ascii="Calibri" w:hAnsi="Calibri" w:cs="Calibri"/>
          <w:color w:val="000000"/>
          <w:sz w:val="22"/>
          <w:szCs w:val="22"/>
        </w:rPr>
        <w:t> </w:t>
      </w:r>
      <w:r>
        <w:rPr>
          <w:rStyle w:val="eop"/>
          <w:color w:val="000000"/>
          <w:sz w:val="22"/>
          <w:szCs w:val="22"/>
        </w:rPr>
        <w:t> </w:t>
      </w:r>
    </w:p>
    <w:p w14:paraId="5AA0A907" w14:textId="77777777" w:rsidR="008566FE" w:rsidRPr="000526C2" w:rsidRDefault="008566FE" w:rsidP="00CC2E6C">
      <w:pPr>
        <w:pStyle w:val="paragraph"/>
        <w:ind w:left="720" w:right="-142"/>
        <w:textAlignment w:val="baseline"/>
        <w:rPr>
          <w:i/>
          <w:iCs/>
        </w:rPr>
      </w:pPr>
      <w:r w:rsidRPr="000526C2">
        <w:rPr>
          <w:rStyle w:val="normaltextrun"/>
          <w:rFonts w:ascii="Calibri" w:eastAsiaTheme="majorEastAsia" w:hAnsi="Calibri" w:cs="Calibri"/>
          <w:i/>
          <w:iCs/>
          <w:color w:val="000000"/>
          <w:sz w:val="22"/>
          <w:szCs w:val="22"/>
        </w:rPr>
        <w:t>“My child’s school are finally offering some assistance, but only after years of me complaining.”</w:t>
      </w:r>
      <w:r w:rsidRPr="000526C2">
        <w:rPr>
          <w:rStyle w:val="eop"/>
          <w:rFonts w:ascii="Calibri" w:hAnsi="Calibri" w:cs="Calibri"/>
          <w:i/>
          <w:iCs/>
          <w:color w:val="000000"/>
          <w:sz w:val="22"/>
          <w:szCs w:val="22"/>
        </w:rPr>
        <w:t> </w:t>
      </w:r>
      <w:r>
        <w:rPr>
          <w:rStyle w:val="eop"/>
          <w:rFonts w:ascii="Calibri" w:hAnsi="Calibri" w:cs="Calibri"/>
          <w:i/>
          <w:iCs/>
          <w:color w:val="000000"/>
          <w:sz w:val="22"/>
          <w:szCs w:val="22"/>
        </w:rPr>
        <w:t>(Q. P7)</w:t>
      </w:r>
    </w:p>
    <w:p w14:paraId="60815439" w14:textId="0E4DDF0E" w:rsidR="008566FE" w:rsidRPr="000526C2" w:rsidRDefault="00B96379" w:rsidP="008566FE">
      <w:pPr>
        <w:pStyle w:val="paragraph"/>
        <w:ind w:left="720"/>
        <w:textAlignment w:val="baseline"/>
        <w:rPr>
          <w:i/>
          <w:iCs/>
        </w:rPr>
      </w:pPr>
      <w:r>
        <w:rPr>
          <w:i/>
          <w:iCs/>
          <w:noProof/>
          <w:color w:val="FFFFFF" w:themeColor="background1"/>
          <w:sz w:val="18"/>
          <w:szCs w:val="18"/>
        </w:rPr>
        <mc:AlternateContent>
          <mc:Choice Requires="wps">
            <w:drawing>
              <wp:anchor distT="0" distB="0" distL="114300" distR="114300" simplePos="0" relativeHeight="251611648" behindDoc="0" locked="0" layoutInCell="1" allowOverlap="1" wp14:anchorId="1F9D2444" wp14:editId="762080AA">
                <wp:simplePos x="0" y="0"/>
                <wp:positionH relativeFrom="column">
                  <wp:posOffset>1113155</wp:posOffset>
                </wp:positionH>
                <wp:positionV relativeFrom="paragraph">
                  <wp:posOffset>544195</wp:posOffset>
                </wp:positionV>
                <wp:extent cx="5095875" cy="258991"/>
                <wp:effectExtent l="0" t="0" r="0" b="0"/>
                <wp:wrapNone/>
                <wp:docPr id="99" name="Text Box 99"/>
                <wp:cNvGraphicFramePr/>
                <a:graphic xmlns:a="http://schemas.openxmlformats.org/drawingml/2006/main">
                  <a:graphicData uri="http://schemas.microsoft.com/office/word/2010/wordprocessingShape">
                    <wps:wsp>
                      <wps:cNvSpPr txBox="1"/>
                      <wps:spPr>
                        <a:xfrm>
                          <a:off x="0" y="0"/>
                          <a:ext cx="5095875" cy="258991"/>
                        </a:xfrm>
                        <a:prstGeom prst="rect">
                          <a:avLst/>
                        </a:prstGeom>
                        <a:noFill/>
                        <a:ln w="6350">
                          <a:noFill/>
                        </a:ln>
                      </wps:spPr>
                      <wps:txbx>
                        <w:txbxContent>
                          <w:p w14:paraId="530CBC64" w14:textId="002F275A"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9D2444" id="Text Box 99" o:spid="_x0000_s1038" type="#_x0000_t202" style="position:absolute;left:0;text-align:left;margin-left:87.65pt;margin-top:42.85pt;width:401.25pt;height:20.4pt;z-index:25161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" filled="f" stroked="f" strokeweight=".5pt">
                <v:textbox>
                  <w:txbxContent>
                    <w:p w14:paraId="530CBC64" w14:textId="002F275A"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7</w:t>
                      </w:r>
                    </w:p>
                  </w:txbxContent>
                </v:textbox>
              </v:shape>
            </w:pict>
          </mc:Fallback>
        </mc:AlternateContent>
      </w:r>
      <w:r w:rsidRPr="000526C2">
        <w:rPr>
          <w:rStyle w:val="normaltextrun"/>
          <w:rFonts w:ascii="Calibri" w:eastAsiaTheme="majorEastAsia" w:hAnsi="Calibri" w:cs="Calibri"/>
          <w:i/>
          <w:iCs/>
          <w:color w:val="000000"/>
          <w:sz w:val="22"/>
          <w:szCs w:val="22"/>
        </w:rPr>
        <w:t xml:space="preserve"> </w:t>
      </w:r>
      <w:r w:rsidR="008566FE" w:rsidRPr="000526C2">
        <w:rPr>
          <w:rStyle w:val="normaltextrun"/>
          <w:rFonts w:ascii="Calibri" w:eastAsiaTheme="majorEastAsia" w:hAnsi="Calibri" w:cs="Calibri"/>
          <w:i/>
          <w:iCs/>
          <w:color w:val="000000"/>
          <w:sz w:val="22"/>
          <w:szCs w:val="22"/>
        </w:rPr>
        <w:t>“The support offered by my child’s school has been very ad hoc, not proactive and continually parent-led.”</w:t>
      </w:r>
      <w:r w:rsidR="008566FE" w:rsidRPr="000526C2">
        <w:rPr>
          <w:rStyle w:val="eop"/>
          <w:rFonts w:ascii="Calibri" w:hAnsi="Calibri" w:cs="Calibri"/>
          <w:i/>
          <w:iCs/>
          <w:color w:val="000000"/>
          <w:sz w:val="22"/>
          <w:szCs w:val="22"/>
        </w:rPr>
        <w:t> </w:t>
      </w:r>
      <w:r w:rsidR="008566FE" w:rsidRPr="000526C2">
        <w:rPr>
          <w:rStyle w:val="eop"/>
          <w:color w:val="000000"/>
          <w:sz w:val="22"/>
          <w:szCs w:val="22"/>
        </w:rPr>
        <w:t> </w:t>
      </w:r>
      <w:r w:rsidR="008566FE" w:rsidRPr="007A4374">
        <w:rPr>
          <w:rStyle w:val="eop"/>
          <w:rFonts w:asciiTheme="minorHAnsi" w:hAnsiTheme="minorHAnsi" w:cstheme="minorHAnsi"/>
          <w:i/>
          <w:iCs/>
          <w:color w:val="000000"/>
          <w:sz w:val="22"/>
          <w:szCs w:val="22"/>
        </w:rPr>
        <w:t>(Q. P7)</w:t>
      </w:r>
    </w:p>
    <w:p w14:paraId="0D836F73" w14:textId="77777777" w:rsidR="00184149" w:rsidRPr="00184149" w:rsidRDefault="00184149" w:rsidP="00AD4BDD">
      <w:pPr>
        <w:pStyle w:val="paragraph"/>
        <w:spacing w:after="160" w:afterAutospacing="0"/>
        <w:jc w:val="both"/>
        <w:textAlignment w:val="baseline"/>
        <w:rPr>
          <w:rStyle w:val="normaltextrun"/>
          <w:rFonts w:ascii="Calibri" w:eastAsiaTheme="majorEastAsia" w:hAnsi="Calibri" w:cs="Calibri"/>
          <w:color w:val="000000"/>
          <w:sz w:val="10"/>
          <w:szCs w:val="10"/>
        </w:rPr>
      </w:pPr>
    </w:p>
    <w:p w14:paraId="758D90DA" w14:textId="083C5487" w:rsidR="00B8688B" w:rsidRDefault="00B8688B" w:rsidP="00AD4BDD">
      <w:pPr>
        <w:pStyle w:val="paragraph"/>
        <w:spacing w:after="160" w:afterAutospacing="0"/>
        <w:jc w:val="both"/>
        <w:textAlignment w:val="baseline"/>
      </w:pPr>
      <w:r>
        <w:rPr>
          <w:rStyle w:val="normaltextrun"/>
          <w:rFonts w:ascii="Calibri" w:eastAsiaTheme="majorEastAsia" w:hAnsi="Calibri" w:cs="Calibri"/>
          <w:color w:val="000000"/>
          <w:sz w:val="22"/>
          <w:szCs w:val="22"/>
        </w:rPr>
        <w:t>While some parents are well informed about their child’s rights under the Standards, there can be a significant disparity between perceptions of parent and teacher knowledge, with parents often suggesting that they have been the driving force behind the implementation of appropriate adjustments to access the curriculum:</w:t>
      </w:r>
      <w:r>
        <w:rPr>
          <w:rStyle w:val="eop"/>
          <w:rFonts w:ascii="Calibri" w:hAnsi="Calibri" w:cs="Calibri"/>
          <w:color w:val="000000"/>
          <w:sz w:val="22"/>
          <w:szCs w:val="22"/>
        </w:rPr>
        <w:t> </w:t>
      </w:r>
      <w:r>
        <w:rPr>
          <w:rStyle w:val="eop"/>
          <w:color w:val="000000"/>
          <w:sz w:val="22"/>
          <w:szCs w:val="22"/>
        </w:rPr>
        <w:t> </w:t>
      </w:r>
    </w:p>
    <w:p w14:paraId="0C92E5EC" w14:textId="31233FE3" w:rsidR="008566FE" w:rsidRPr="000526C2" w:rsidRDefault="008566FE" w:rsidP="00AD4BDD">
      <w:pPr>
        <w:pStyle w:val="paragraph"/>
        <w:spacing w:before="160" w:beforeAutospacing="0"/>
        <w:ind w:firstLine="720"/>
        <w:textAlignment w:val="baseline"/>
        <w:rPr>
          <w:i/>
          <w:iCs/>
        </w:rPr>
      </w:pPr>
      <w:r w:rsidRPr="000526C2">
        <w:rPr>
          <w:rStyle w:val="normaltextrun"/>
          <w:rFonts w:ascii="Calibri" w:eastAsiaTheme="majorEastAsia" w:hAnsi="Calibri" w:cs="Calibri"/>
          <w:i/>
          <w:iCs/>
          <w:color w:val="000000"/>
          <w:sz w:val="22"/>
          <w:szCs w:val="22"/>
        </w:rPr>
        <w:t>“I request the adjustments through regular meetings and they are implemented.”</w:t>
      </w:r>
      <w:r w:rsidRPr="000526C2">
        <w:rPr>
          <w:rStyle w:val="eop"/>
          <w:rFonts w:ascii="Calibri" w:hAnsi="Calibri" w:cs="Calibri"/>
          <w:i/>
          <w:iCs/>
          <w:color w:val="000000"/>
          <w:sz w:val="22"/>
          <w:szCs w:val="22"/>
        </w:rPr>
        <w:t> </w:t>
      </w:r>
      <w:r w:rsidR="00554A73">
        <w:rPr>
          <w:rFonts w:ascii="Calibri" w:hAnsi="Calibri" w:cs="Calibri"/>
          <w:i/>
          <w:iCs/>
        </w:rPr>
        <w:t>(Q. P</w:t>
      </w:r>
      <w:r w:rsidR="00E1460F">
        <w:rPr>
          <w:rFonts w:ascii="Calibri" w:hAnsi="Calibri" w:cs="Calibri"/>
          <w:i/>
          <w:iCs/>
        </w:rPr>
        <w:t>4</w:t>
      </w:r>
      <w:r w:rsidR="00554A73">
        <w:rPr>
          <w:rFonts w:ascii="Calibri" w:hAnsi="Calibri" w:cs="Calibri"/>
          <w:i/>
          <w:iCs/>
        </w:rPr>
        <w:t>)</w:t>
      </w:r>
    </w:p>
    <w:p w14:paraId="7A8B3C70" w14:textId="7568A5C5" w:rsidR="008566FE" w:rsidRPr="000526C2" w:rsidRDefault="008566FE" w:rsidP="008566FE">
      <w:pPr>
        <w:pStyle w:val="paragraph"/>
        <w:ind w:firstLine="720"/>
        <w:textAlignment w:val="baseline"/>
        <w:rPr>
          <w:i/>
          <w:iCs/>
        </w:rPr>
      </w:pPr>
      <w:r w:rsidRPr="000526C2">
        <w:rPr>
          <w:rStyle w:val="normaltextrun"/>
          <w:rFonts w:eastAsiaTheme="majorEastAsia"/>
          <w:i/>
          <w:iCs/>
          <w:color w:val="000000"/>
          <w:sz w:val="22"/>
          <w:szCs w:val="22"/>
        </w:rPr>
        <w:t>“</w:t>
      </w:r>
      <w:r w:rsidRPr="000526C2">
        <w:rPr>
          <w:rStyle w:val="normaltextrun"/>
          <w:rFonts w:ascii="Calibri" w:eastAsiaTheme="majorEastAsia" w:hAnsi="Calibri" w:cs="Calibri"/>
          <w:i/>
          <w:iCs/>
          <w:color w:val="000000"/>
          <w:sz w:val="22"/>
          <w:szCs w:val="22"/>
        </w:rPr>
        <w:t>My child was declined adjustments until I quoted the obligation under the Standards.</w:t>
      </w:r>
      <w:r w:rsidRPr="000526C2">
        <w:rPr>
          <w:rStyle w:val="normaltextrun"/>
          <w:rFonts w:eastAsiaTheme="majorEastAsia"/>
          <w:i/>
          <w:iCs/>
          <w:color w:val="000000"/>
          <w:sz w:val="22"/>
          <w:szCs w:val="22"/>
        </w:rPr>
        <w:t>”</w:t>
      </w:r>
      <w:r w:rsidRPr="000526C2">
        <w:rPr>
          <w:rStyle w:val="eop"/>
          <w:i/>
          <w:iCs/>
          <w:color w:val="000000"/>
          <w:sz w:val="22"/>
          <w:szCs w:val="22"/>
        </w:rPr>
        <w:t> </w:t>
      </w:r>
      <w:r w:rsidRPr="000526C2">
        <w:rPr>
          <w:rStyle w:val="eop"/>
          <w:color w:val="000000"/>
          <w:sz w:val="22"/>
          <w:szCs w:val="22"/>
        </w:rPr>
        <w:t> </w:t>
      </w:r>
      <w:r w:rsidR="00E1460F">
        <w:rPr>
          <w:rFonts w:ascii="Calibri" w:hAnsi="Calibri" w:cs="Calibri"/>
          <w:i/>
          <w:iCs/>
        </w:rPr>
        <w:t>(Q. P4)</w:t>
      </w:r>
    </w:p>
    <w:p w14:paraId="4A9A8D3F" w14:textId="3506154F" w:rsidR="008566FE" w:rsidRPr="000526C2" w:rsidRDefault="008566FE" w:rsidP="00CC2E6C">
      <w:pPr>
        <w:pStyle w:val="paragraph"/>
        <w:spacing w:after="300" w:afterAutospacing="0"/>
        <w:ind w:left="720"/>
        <w:textAlignment w:val="baseline"/>
        <w:rPr>
          <w:i/>
          <w:iCs/>
        </w:rPr>
      </w:pPr>
      <w:r w:rsidRPr="000526C2">
        <w:rPr>
          <w:rStyle w:val="normaltextrun"/>
          <w:rFonts w:eastAsiaTheme="majorEastAsia"/>
          <w:i/>
          <w:iCs/>
          <w:color w:val="000000"/>
          <w:sz w:val="22"/>
          <w:szCs w:val="22"/>
        </w:rPr>
        <w:t>“</w:t>
      </w:r>
      <w:r w:rsidRPr="000526C2">
        <w:rPr>
          <w:rStyle w:val="normaltextrun"/>
          <w:rFonts w:ascii="Calibri" w:eastAsiaTheme="majorEastAsia" w:hAnsi="Calibri" w:cs="Calibri"/>
          <w:i/>
          <w:iCs/>
          <w:color w:val="000000"/>
          <w:sz w:val="22"/>
          <w:szCs w:val="22"/>
        </w:rPr>
        <w:t>As parents, we had to educate ourselves and explain what was needed to the school. Any adjustments and modifications were made as requested.</w:t>
      </w:r>
      <w:r w:rsidRPr="000526C2">
        <w:rPr>
          <w:rStyle w:val="normaltextrun"/>
          <w:rFonts w:eastAsiaTheme="majorEastAsia"/>
          <w:i/>
          <w:iCs/>
          <w:color w:val="000000"/>
          <w:sz w:val="22"/>
          <w:szCs w:val="22"/>
        </w:rPr>
        <w:t>”</w:t>
      </w:r>
      <w:r w:rsidRPr="000526C2">
        <w:rPr>
          <w:rStyle w:val="eop"/>
          <w:i/>
          <w:iCs/>
          <w:color w:val="000000"/>
          <w:sz w:val="22"/>
          <w:szCs w:val="22"/>
        </w:rPr>
        <w:t> </w:t>
      </w:r>
      <w:r w:rsidRPr="000526C2">
        <w:rPr>
          <w:rStyle w:val="eop"/>
          <w:color w:val="000000"/>
          <w:sz w:val="22"/>
          <w:szCs w:val="22"/>
        </w:rPr>
        <w:t> </w:t>
      </w:r>
      <w:r w:rsidR="00E1460F">
        <w:rPr>
          <w:rFonts w:ascii="Calibri" w:hAnsi="Calibri" w:cs="Calibri"/>
          <w:i/>
          <w:iCs/>
        </w:rPr>
        <w:t>(Q. P4)</w:t>
      </w:r>
    </w:p>
    <w:p w14:paraId="7171B89E" w14:textId="77777777" w:rsidR="00D57BB8" w:rsidRDefault="00D57BB8" w:rsidP="00D57BB8">
      <w:pPr>
        <w:pStyle w:val="paragraph"/>
        <w:jc w:val="both"/>
        <w:textAlignment w:val="baseline"/>
      </w:pPr>
      <w:r>
        <w:rPr>
          <w:rStyle w:val="normaltextrun"/>
          <w:rFonts w:ascii="Calibri" w:eastAsiaTheme="majorEastAsia" w:hAnsi="Calibri" w:cs="Calibri"/>
          <w:color w:val="000000"/>
          <w:sz w:val="22"/>
          <w:szCs w:val="22"/>
        </w:rPr>
        <w:t>Many teachers are keen to improve their knowledge and understanding of the Standards in order to provide better support to students. Comments from the teacher survey support this desire to be better equipped:</w:t>
      </w:r>
      <w:r>
        <w:rPr>
          <w:rStyle w:val="eop"/>
          <w:rFonts w:ascii="Calibri" w:hAnsi="Calibri" w:cs="Calibri"/>
          <w:color w:val="000000"/>
          <w:sz w:val="22"/>
          <w:szCs w:val="22"/>
        </w:rPr>
        <w:t>  </w:t>
      </w:r>
    </w:p>
    <w:p w14:paraId="154EB944" w14:textId="366E2EA7" w:rsidR="008566FE" w:rsidRPr="00F14A3F" w:rsidRDefault="008566FE" w:rsidP="00CC2E6C">
      <w:pPr>
        <w:pStyle w:val="paragraph"/>
        <w:ind w:left="720" w:right="-284"/>
        <w:textAlignment w:val="baseline"/>
        <w:rPr>
          <w:i/>
          <w:iCs/>
        </w:rPr>
      </w:pPr>
      <w:r w:rsidRPr="00F14A3F">
        <w:rPr>
          <w:rStyle w:val="normaltextrun"/>
          <w:rFonts w:ascii="Calibri" w:eastAsiaTheme="majorEastAsia" w:hAnsi="Calibri" w:cs="Calibri"/>
          <w:i/>
          <w:iCs/>
          <w:color w:val="000000"/>
          <w:sz w:val="22"/>
          <w:szCs w:val="22"/>
        </w:rPr>
        <w:t>“We should be talking about learning difficulties just like we would if a student wears glasses.”</w:t>
      </w:r>
      <w:r w:rsidRPr="00F14A3F">
        <w:rPr>
          <w:rStyle w:val="eop"/>
          <w:rFonts w:ascii="Calibri" w:hAnsi="Calibri" w:cs="Calibri"/>
          <w:i/>
          <w:iCs/>
          <w:color w:val="000000"/>
          <w:sz w:val="22"/>
          <w:szCs w:val="22"/>
        </w:rPr>
        <w:t> </w:t>
      </w:r>
      <w:r w:rsidR="00E1460F">
        <w:rPr>
          <w:rFonts w:ascii="Calibri" w:hAnsi="Calibri" w:cs="Calibri"/>
          <w:i/>
          <w:iCs/>
        </w:rPr>
        <w:t>(Q. T23)</w:t>
      </w:r>
    </w:p>
    <w:p w14:paraId="08261968" w14:textId="36E3275F" w:rsidR="008566FE" w:rsidRPr="00F14A3F" w:rsidRDefault="008566FE" w:rsidP="008566FE">
      <w:pPr>
        <w:pStyle w:val="paragraph"/>
        <w:ind w:firstLine="720"/>
        <w:textAlignment w:val="baseline"/>
        <w:rPr>
          <w:i/>
          <w:iCs/>
        </w:rPr>
      </w:pPr>
      <w:r w:rsidRPr="00F14A3F">
        <w:rPr>
          <w:rStyle w:val="normaltextrun"/>
          <w:rFonts w:ascii="Calibri" w:eastAsiaTheme="majorEastAsia" w:hAnsi="Calibri" w:cs="Calibri"/>
          <w:i/>
          <w:iCs/>
          <w:color w:val="000000"/>
          <w:sz w:val="22"/>
          <w:szCs w:val="22"/>
        </w:rPr>
        <w:t>“We need compulsory training for all educators as well as better resources for schools.”</w:t>
      </w:r>
      <w:r w:rsidRPr="00F14A3F">
        <w:rPr>
          <w:rStyle w:val="eop"/>
          <w:rFonts w:ascii="Calibri" w:hAnsi="Calibri" w:cs="Calibri"/>
          <w:i/>
          <w:iCs/>
          <w:color w:val="000000"/>
          <w:sz w:val="22"/>
          <w:szCs w:val="22"/>
        </w:rPr>
        <w:t> </w:t>
      </w:r>
      <w:r w:rsidR="00E1460F">
        <w:rPr>
          <w:rFonts w:ascii="Calibri" w:hAnsi="Calibri" w:cs="Calibri"/>
          <w:i/>
          <w:iCs/>
        </w:rPr>
        <w:t>(Q. T23)</w:t>
      </w:r>
    </w:p>
    <w:p w14:paraId="38A96AFF" w14:textId="436A477F" w:rsidR="008566FE" w:rsidRPr="00F14A3F" w:rsidRDefault="008566FE" w:rsidP="008566FE">
      <w:pPr>
        <w:pStyle w:val="paragraph"/>
        <w:ind w:left="720"/>
        <w:textAlignment w:val="baseline"/>
        <w:rPr>
          <w:i/>
          <w:iCs/>
        </w:rPr>
      </w:pPr>
      <w:r w:rsidRPr="00F14A3F">
        <w:rPr>
          <w:rStyle w:val="normaltextrun"/>
          <w:rFonts w:ascii="Calibri" w:eastAsiaTheme="majorEastAsia" w:hAnsi="Calibri" w:cs="Calibri"/>
          <w:i/>
          <w:iCs/>
          <w:color w:val="000000"/>
          <w:sz w:val="22"/>
          <w:szCs w:val="22"/>
        </w:rPr>
        <w:t>“There should be greater emphasis in pre-service training on awareness of learning difficulties as well as formal training within the first five years of service.”</w:t>
      </w:r>
      <w:r w:rsidRPr="00F14A3F">
        <w:rPr>
          <w:rStyle w:val="eop"/>
          <w:rFonts w:ascii="Calibri" w:hAnsi="Calibri" w:cs="Calibri"/>
          <w:i/>
          <w:iCs/>
          <w:color w:val="000000"/>
          <w:sz w:val="22"/>
          <w:szCs w:val="22"/>
        </w:rPr>
        <w:t> </w:t>
      </w:r>
      <w:r w:rsidR="00E1460F">
        <w:rPr>
          <w:rFonts w:ascii="Calibri" w:hAnsi="Calibri" w:cs="Calibri"/>
          <w:i/>
          <w:iCs/>
        </w:rPr>
        <w:t>(Q. T23)</w:t>
      </w:r>
    </w:p>
    <w:p w14:paraId="567A85A9" w14:textId="7410FE4F" w:rsidR="008566FE" w:rsidRPr="00911057" w:rsidRDefault="008566FE" w:rsidP="00911057">
      <w:pPr>
        <w:pStyle w:val="paragraph"/>
        <w:spacing w:before="0" w:beforeAutospacing="0" w:after="0" w:afterAutospacing="0"/>
        <w:textAlignment w:val="baseline"/>
        <w:rPr>
          <w:sz w:val="8"/>
          <w:szCs w:val="8"/>
        </w:rPr>
      </w:pPr>
      <w:r w:rsidRPr="00911057">
        <w:rPr>
          <w:rStyle w:val="eop"/>
          <w:rFonts w:ascii="Calibri" w:hAnsi="Calibri" w:cs="Calibri"/>
          <w:color w:val="000000"/>
          <w:sz w:val="8"/>
          <w:szCs w:val="8"/>
        </w:rPr>
        <w:t> </w:t>
      </w:r>
      <w:r w:rsidR="00911057" w:rsidRPr="00911057">
        <w:rPr>
          <w:rStyle w:val="eop"/>
          <w:rFonts w:ascii="Calibri" w:hAnsi="Calibri" w:cs="Calibri"/>
          <w:color w:val="000000"/>
          <w:sz w:val="8"/>
          <w:szCs w:val="8"/>
        </w:rPr>
        <w:t xml:space="preserve">  </w:t>
      </w:r>
    </w:p>
    <w:p w14:paraId="35669A1C" w14:textId="77777777" w:rsidR="008566FE" w:rsidRPr="000F14A8" w:rsidRDefault="008566FE" w:rsidP="00730FC0">
      <w:pPr>
        <w:pStyle w:val="paragraph"/>
        <w:numPr>
          <w:ilvl w:val="0"/>
          <w:numId w:val="31"/>
        </w:numPr>
        <w:tabs>
          <w:tab w:val="clear" w:pos="1440"/>
        </w:tabs>
        <w:ind w:left="709"/>
        <w:textAlignment w:val="baseline"/>
        <w:rPr>
          <w:rFonts w:ascii="Arial" w:hAnsi="Arial" w:cs="Arial"/>
          <w:color w:val="40BA68"/>
          <w:sz w:val="22"/>
          <w:szCs w:val="22"/>
        </w:rPr>
      </w:pPr>
      <w:r w:rsidRPr="000F14A8">
        <w:rPr>
          <w:rStyle w:val="normaltextrun"/>
          <w:rFonts w:ascii="Calibri" w:eastAsiaTheme="majorEastAsia" w:hAnsi="Calibri" w:cs="Calibri"/>
          <w:color w:val="40BA68"/>
          <w:sz w:val="22"/>
          <w:szCs w:val="22"/>
        </w:rPr>
        <w:t xml:space="preserve">In the 15 years since the Standards were developed, </w:t>
      </w:r>
      <w:r w:rsidRPr="000F14A8">
        <w:rPr>
          <w:rStyle w:val="normaltextrun"/>
          <w:rFonts w:ascii="Calibri" w:eastAsiaTheme="majorEastAsia" w:hAnsi="Calibri" w:cs="Calibri"/>
          <w:b/>
          <w:bCs/>
          <w:color w:val="40BA68"/>
          <w:sz w:val="22"/>
          <w:szCs w:val="22"/>
        </w:rPr>
        <w:t>have the Standards contributed towards students with disability being able to access education and training opportunities</w:t>
      </w:r>
      <w:r w:rsidRPr="000F14A8">
        <w:rPr>
          <w:rStyle w:val="normaltextrun"/>
          <w:rFonts w:ascii="Calibri" w:eastAsiaTheme="majorEastAsia" w:hAnsi="Calibri" w:cs="Calibri"/>
          <w:color w:val="40BA68"/>
          <w:sz w:val="22"/>
          <w:szCs w:val="22"/>
        </w:rPr>
        <w:t xml:space="preserve"> on the same basis as students without disabilities</w:t>
      </w:r>
      <w:r w:rsidRPr="000F14A8">
        <w:rPr>
          <w:rStyle w:val="normaltextrun"/>
          <w:rFonts w:ascii="Calibri" w:eastAsiaTheme="majorEastAsia" w:hAnsi="Calibri" w:cs="Calibri"/>
          <w:b/>
          <w:bCs/>
          <w:color w:val="40BA68"/>
          <w:sz w:val="22"/>
          <w:szCs w:val="22"/>
        </w:rPr>
        <w:t>? </w:t>
      </w:r>
      <w:r w:rsidRPr="000F14A8">
        <w:rPr>
          <w:rStyle w:val="eop"/>
          <w:rFonts w:ascii="Calibri" w:hAnsi="Calibri" w:cs="Calibri"/>
          <w:color w:val="40BA68"/>
          <w:sz w:val="22"/>
          <w:szCs w:val="22"/>
        </w:rPr>
        <w:t> </w:t>
      </w:r>
    </w:p>
    <w:p w14:paraId="29D94009" w14:textId="3065B390" w:rsidR="008F6254" w:rsidRDefault="008F6254" w:rsidP="008F6254">
      <w:pPr>
        <w:pStyle w:val="paragraph"/>
        <w:jc w:val="both"/>
        <w:textAlignment w:val="baseline"/>
      </w:pPr>
      <w:r>
        <w:rPr>
          <w:rStyle w:val="normaltextrun"/>
          <w:rFonts w:ascii="Calibri" w:eastAsiaTheme="majorEastAsia" w:hAnsi="Calibri" w:cs="Calibri"/>
          <w:color w:val="000000"/>
          <w:sz w:val="22"/>
          <w:szCs w:val="22"/>
        </w:rPr>
        <w:t>It is our view that in the 15 years since the standards were developed, improvements in curriculum development, accreditation and delivery have occurred in many schools, however, it is apparent that such improvements have not been consistent across all Australia</w:t>
      </w:r>
      <w:r w:rsidR="00B873F3">
        <w:rPr>
          <w:rStyle w:val="normaltextrun"/>
          <w:rFonts w:ascii="Calibri" w:eastAsiaTheme="majorEastAsia" w:hAnsi="Calibri" w:cs="Calibri"/>
          <w:color w:val="000000"/>
          <w:sz w:val="22"/>
          <w:szCs w:val="22"/>
        </w:rPr>
        <w:t>n</w:t>
      </w:r>
      <w:r>
        <w:rPr>
          <w:rStyle w:val="normaltextrun"/>
          <w:rFonts w:ascii="Calibri" w:eastAsiaTheme="majorEastAsia" w:hAnsi="Calibri" w:cs="Calibri"/>
          <w:color w:val="000000"/>
          <w:sz w:val="22"/>
          <w:szCs w:val="22"/>
        </w:rPr>
        <w:t xml:space="preserve"> schools. While </w:t>
      </w:r>
      <w:r w:rsidR="005B5915">
        <w:rPr>
          <w:rStyle w:val="normaltextrun"/>
          <w:rFonts w:ascii="Calibri" w:eastAsiaTheme="majorEastAsia" w:hAnsi="Calibri" w:cs="Calibri"/>
          <w:color w:val="000000"/>
          <w:sz w:val="22"/>
          <w:szCs w:val="22"/>
        </w:rPr>
        <w:t>some</w:t>
      </w:r>
      <w:r>
        <w:rPr>
          <w:rStyle w:val="normaltextrun"/>
          <w:rFonts w:ascii="Calibri" w:eastAsiaTheme="majorEastAsia" w:hAnsi="Calibri" w:cs="Calibri"/>
          <w:color w:val="000000"/>
          <w:sz w:val="22"/>
          <w:szCs w:val="22"/>
        </w:rPr>
        <w:t xml:space="preserve"> teachers have a reasonable understanding of their obligations under the standards, others lack the knowledge and experience required to offer and implement appropriate adjustments to ensure access to the curriculum. There is also poor understanding of the need to implement high quality, evidence-based instruction more generally in order to meet the needs of students with </w:t>
      </w:r>
      <w:r w:rsidR="00B873F3">
        <w:rPr>
          <w:rStyle w:val="normaltextrun"/>
          <w:rFonts w:ascii="Calibri" w:eastAsiaTheme="majorEastAsia" w:hAnsi="Calibri" w:cs="Calibri"/>
          <w:color w:val="000000"/>
          <w:sz w:val="22"/>
          <w:szCs w:val="22"/>
        </w:rPr>
        <w:t>learning and language disorders</w:t>
      </w:r>
      <w:r>
        <w:rPr>
          <w:rStyle w:val="normaltextrun"/>
          <w:rFonts w:ascii="Calibri" w:eastAsiaTheme="majorEastAsia" w:hAnsi="Calibri" w:cs="Calibri"/>
          <w:color w:val="000000"/>
          <w:sz w:val="22"/>
          <w:szCs w:val="22"/>
        </w:rPr>
        <w:t xml:space="preserve"> in the classroom.</w:t>
      </w:r>
      <w:r>
        <w:rPr>
          <w:rStyle w:val="eop"/>
          <w:rFonts w:ascii="Calibri" w:hAnsi="Calibri" w:cs="Calibri"/>
          <w:color w:val="000000"/>
          <w:sz w:val="22"/>
          <w:szCs w:val="22"/>
        </w:rPr>
        <w:t> </w:t>
      </w:r>
    </w:p>
    <w:p w14:paraId="5E92FE66" w14:textId="23AAE66C" w:rsidR="00594F70" w:rsidRPr="00AB16FB" w:rsidRDefault="00594F70" w:rsidP="00594F70">
      <w:pPr>
        <w:pStyle w:val="paragraph"/>
        <w:jc w:val="both"/>
        <w:textAlignment w:val="baseline"/>
        <w:rPr>
          <w:color w:val="0060A8"/>
        </w:rPr>
      </w:pPr>
      <w:r w:rsidRPr="00AB16FB">
        <w:rPr>
          <w:rStyle w:val="normaltextrun"/>
          <w:rFonts w:ascii="Calibri" w:eastAsiaTheme="majorEastAsia" w:hAnsi="Calibri" w:cs="Calibri"/>
          <w:color w:val="0060A8"/>
          <w:sz w:val="22"/>
          <w:szCs w:val="22"/>
        </w:rPr>
        <w:t>The majority of parent</w:t>
      </w:r>
      <w:r w:rsidR="00B873F3">
        <w:rPr>
          <w:rStyle w:val="normaltextrun"/>
          <w:rFonts w:ascii="Calibri" w:eastAsiaTheme="majorEastAsia" w:hAnsi="Calibri" w:cs="Calibri"/>
          <w:color w:val="0060A8"/>
          <w:sz w:val="22"/>
          <w:szCs w:val="22"/>
        </w:rPr>
        <w:t>s</w:t>
      </w:r>
      <w:r w:rsidRPr="00AB16FB">
        <w:rPr>
          <w:rStyle w:val="normaltextrun"/>
          <w:rFonts w:ascii="Calibri" w:eastAsiaTheme="majorEastAsia" w:hAnsi="Calibri" w:cs="Calibri"/>
          <w:color w:val="0060A8"/>
          <w:sz w:val="22"/>
          <w:szCs w:val="22"/>
        </w:rPr>
        <w:t xml:space="preserve"> and carers surveyed by AUSPELD </w:t>
      </w:r>
      <w:r w:rsidR="005B5915">
        <w:rPr>
          <w:rStyle w:val="normaltextrun"/>
          <w:rFonts w:ascii="Calibri" w:eastAsiaTheme="majorEastAsia" w:hAnsi="Calibri" w:cs="Calibri"/>
          <w:color w:val="0060A8"/>
          <w:sz w:val="22"/>
          <w:szCs w:val="22"/>
        </w:rPr>
        <w:t xml:space="preserve">(52%) </w:t>
      </w:r>
      <w:r w:rsidRPr="00AB16FB">
        <w:rPr>
          <w:rStyle w:val="normaltextrun"/>
          <w:rFonts w:ascii="Calibri" w:eastAsiaTheme="majorEastAsia" w:hAnsi="Calibri" w:cs="Calibri"/>
          <w:color w:val="0060A8"/>
          <w:sz w:val="22"/>
          <w:szCs w:val="22"/>
        </w:rPr>
        <w:t xml:space="preserve">believe that the Standards have had no impact on the support provided to their child (34%) or are unsure about how the Standards affected the support offered (18%). This finding indicates that there is work to be done to ensure that families are aware of the Standards and that teachers are implementing the Standards appropriately. It is important to note that some families </w:t>
      </w:r>
      <w:r w:rsidR="00B873F3">
        <w:rPr>
          <w:rStyle w:val="normaltextrun"/>
          <w:rFonts w:ascii="Calibri" w:eastAsiaTheme="majorEastAsia" w:hAnsi="Calibri" w:cs="Calibri"/>
          <w:color w:val="0060A8"/>
          <w:sz w:val="22"/>
          <w:szCs w:val="22"/>
        </w:rPr>
        <w:t>are</w:t>
      </w:r>
      <w:r w:rsidRPr="00AB16FB">
        <w:rPr>
          <w:rStyle w:val="normaltextrun"/>
          <w:rFonts w:ascii="Calibri" w:eastAsiaTheme="majorEastAsia" w:hAnsi="Calibri" w:cs="Calibri"/>
          <w:color w:val="0060A8"/>
          <w:sz w:val="22"/>
          <w:szCs w:val="22"/>
        </w:rPr>
        <w:t xml:space="preserve"> very positive about the influence of the Standards on their child’s experience at school, with 12% of parents indicating that the Standards have had a </w:t>
      </w:r>
      <w:r w:rsidRPr="005B5915">
        <w:rPr>
          <w:rStyle w:val="normaltextrun"/>
          <w:rFonts w:ascii="Calibri" w:eastAsiaTheme="majorEastAsia" w:hAnsi="Calibri" w:cs="Calibri"/>
          <w:b/>
          <w:bCs/>
          <w:color w:val="0060A8"/>
          <w:sz w:val="22"/>
          <w:szCs w:val="22"/>
        </w:rPr>
        <w:t>significant</w:t>
      </w:r>
      <w:r w:rsidRPr="00AB16FB">
        <w:rPr>
          <w:rStyle w:val="normaltextrun"/>
          <w:rFonts w:ascii="Calibri" w:eastAsiaTheme="majorEastAsia" w:hAnsi="Calibri" w:cs="Calibri"/>
          <w:color w:val="0060A8"/>
          <w:sz w:val="22"/>
          <w:szCs w:val="22"/>
        </w:rPr>
        <w:t xml:space="preserve"> impact on the support provided to their child</w:t>
      </w:r>
      <w:r w:rsidR="005B5915">
        <w:rPr>
          <w:rStyle w:val="normaltextrun"/>
          <w:rFonts w:ascii="Calibri" w:eastAsiaTheme="majorEastAsia" w:hAnsi="Calibri" w:cs="Calibri"/>
          <w:color w:val="0060A8"/>
          <w:sz w:val="22"/>
          <w:szCs w:val="22"/>
        </w:rPr>
        <w:t xml:space="preserve"> and</w:t>
      </w:r>
      <w:r w:rsidRPr="00AB16FB">
        <w:rPr>
          <w:rStyle w:val="normaltextrun"/>
          <w:rFonts w:ascii="Calibri" w:eastAsiaTheme="majorEastAsia" w:hAnsi="Calibri" w:cs="Calibri"/>
          <w:color w:val="0060A8"/>
          <w:sz w:val="22"/>
          <w:szCs w:val="22"/>
        </w:rPr>
        <w:t xml:space="preserve"> 35% of parents indicated that the Standards have had </w:t>
      </w:r>
      <w:r w:rsidRPr="005B5915">
        <w:rPr>
          <w:rStyle w:val="normaltextrun"/>
          <w:rFonts w:ascii="Calibri" w:eastAsiaTheme="majorEastAsia" w:hAnsi="Calibri" w:cs="Calibri"/>
          <w:b/>
          <w:bCs/>
          <w:color w:val="0060A8"/>
          <w:sz w:val="22"/>
          <w:szCs w:val="22"/>
        </w:rPr>
        <w:t>some</w:t>
      </w:r>
      <w:r w:rsidRPr="00AB16FB">
        <w:rPr>
          <w:rStyle w:val="normaltextrun"/>
          <w:rFonts w:ascii="Calibri" w:eastAsiaTheme="majorEastAsia" w:hAnsi="Calibri" w:cs="Calibri"/>
          <w:color w:val="0060A8"/>
          <w:sz w:val="22"/>
          <w:szCs w:val="22"/>
        </w:rPr>
        <w:t xml:space="preserve"> impact.</w:t>
      </w:r>
      <w:r w:rsidRPr="00AB16FB">
        <w:rPr>
          <w:rStyle w:val="eop"/>
          <w:rFonts w:ascii="Calibri" w:hAnsi="Calibri" w:cs="Calibri"/>
          <w:color w:val="0060A8"/>
          <w:sz w:val="22"/>
          <w:szCs w:val="22"/>
        </w:rPr>
        <w:t> </w:t>
      </w:r>
    </w:p>
    <w:p w14:paraId="1D0476F3" w14:textId="207E23A6" w:rsidR="00335610" w:rsidRDefault="008566FE" w:rsidP="00D27CA8">
      <w:pPr>
        <w:pStyle w:val="paragraph"/>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 </w:t>
      </w:r>
    </w:p>
    <w:p w14:paraId="222A4F21" w14:textId="4BE041BF" w:rsidR="00335610" w:rsidRDefault="00B96379">
      <w:pPr>
        <w:rPr>
          <w:rStyle w:val="eop"/>
          <w:rFonts w:ascii="Calibri" w:eastAsia="Times New Roman" w:hAnsi="Calibri" w:cs="Calibri"/>
          <w:color w:val="000000"/>
          <w:lang w:eastAsia="en-AU"/>
        </w:rPr>
      </w:pPr>
      <w:r>
        <w:rPr>
          <w:i/>
          <w:iCs/>
          <w:noProof/>
          <w:color w:val="FFFFFF" w:themeColor="background1"/>
          <w:sz w:val="18"/>
          <w:szCs w:val="18"/>
          <w:lang w:eastAsia="en-AU"/>
        </w:rPr>
        <mc:AlternateContent>
          <mc:Choice Requires="wps">
            <w:drawing>
              <wp:anchor distT="0" distB="0" distL="114300" distR="114300" simplePos="0" relativeHeight="251612672" behindDoc="0" locked="0" layoutInCell="1" allowOverlap="1" wp14:anchorId="7547104E" wp14:editId="57F4F277">
                <wp:simplePos x="0" y="0"/>
                <wp:positionH relativeFrom="column">
                  <wp:posOffset>1080770</wp:posOffset>
                </wp:positionH>
                <wp:positionV relativeFrom="paragraph">
                  <wp:posOffset>1550480</wp:posOffset>
                </wp:positionV>
                <wp:extent cx="5095875" cy="258991"/>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5095875" cy="258991"/>
                        </a:xfrm>
                        <a:prstGeom prst="rect">
                          <a:avLst/>
                        </a:prstGeom>
                        <a:noFill/>
                        <a:ln w="6350">
                          <a:noFill/>
                        </a:ln>
                      </wps:spPr>
                      <wps:txbx>
                        <w:txbxContent>
                          <w:p w14:paraId="2C055D45" w14:textId="4B1C2179"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47104E" id="Text Box 100" o:spid="_x0000_s1039" type="#_x0000_t202" style="position:absolute;margin-left:85.1pt;margin-top:122.1pt;width:401.25pt;height:20.4pt;z-index:25161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" filled="f" stroked="f" strokeweight=".5pt">
                <v:textbox>
                  <w:txbxContent>
                    <w:p w14:paraId="2C055D45" w14:textId="4B1C2179"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8</w:t>
                      </w:r>
                    </w:p>
                  </w:txbxContent>
                </v:textbox>
              </v:shape>
            </w:pict>
          </mc:Fallback>
        </mc:AlternateContent>
      </w:r>
      <w:r w:rsidR="00335610">
        <w:rPr>
          <w:rStyle w:val="eop"/>
          <w:rFonts w:ascii="Calibri" w:hAnsi="Calibri" w:cs="Calibri"/>
          <w:color w:val="000000"/>
        </w:rPr>
        <w:br w:type="page"/>
      </w:r>
    </w:p>
    <w:p w14:paraId="1A8CA40C" w14:textId="77777777" w:rsidR="00DB5C60" w:rsidRPr="00335610" w:rsidRDefault="00DB5C60" w:rsidP="00D27CA8">
      <w:pPr>
        <w:pStyle w:val="paragraph"/>
        <w:spacing w:before="0" w:beforeAutospacing="0" w:after="0" w:afterAutospacing="0"/>
        <w:textAlignment w:val="baseline"/>
        <w:rPr>
          <w:rStyle w:val="eop"/>
          <w:rFonts w:ascii="Calibri" w:hAnsi="Calibri" w:cs="Calibri"/>
          <w:color w:val="000000"/>
          <w:sz w:val="2"/>
          <w:szCs w:val="2"/>
        </w:rPr>
      </w:pPr>
    </w:p>
    <w:p w14:paraId="116AE991" w14:textId="77777777" w:rsidR="00335610" w:rsidRDefault="00335610">
      <w:pPr>
        <w:rPr>
          <w:rStyle w:val="eop"/>
          <w:rFonts w:ascii="Calibri" w:hAnsi="Calibri" w:cs="Calibri"/>
          <w:color w:val="000000"/>
        </w:rPr>
      </w:pPr>
    </w:p>
    <w:p w14:paraId="4F541BBF" w14:textId="77777777" w:rsidR="008566FE" w:rsidRPr="000F14A8" w:rsidRDefault="008566FE" w:rsidP="00DC7D69">
      <w:pPr>
        <w:pStyle w:val="paragraph"/>
        <w:numPr>
          <w:ilvl w:val="2"/>
          <w:numId w:val="32"/>
        </w:numPr>
        <w:shd w:val="clear" w:color="auto" w:fill="DFDDDD"/>
        <w:ind w:left="426" w:hanging="426"/>
        <w:textAlignment w:val="baseline"/>
        <w:rPr>
          <w:rFonts w:asciiTheme="minorHAnsi" w:hAnsiTheme="minorHAnsi" w:cstheme="minorHAnsi"/>
          <w:b/>
          <w:color w:val="2F5496" w:themeColor="accent1" w:themeShade="BF"/>
          <w:sz w:val="30"/>
          <w:szCs w:val="30"/>
        </w:rPr>
      </w:pPr>
      <w:r w:rsidRPr="000F14A8">
        <w:rPr>
          <w:rFonts w:asciiTheme="minorHAnsi" w:hAnsiTheme="minorHAnsi" w:cstheme="minorHAnsi"/>
          <w:b/>
          <w:color w:val="2F5496" w:themeColor="accent1" w:themeShade="BF"/>
          <w:sz w:val="30"/>
          <w:szCs w:val="30"/>
        </w:rPr>
        <w:t xml:space="preserve">Student support services </w:t>
      </w:r>
      <w:r w:rsidRPr="000F14A8">
        <w:rPr>
          <w:rStyle w:val="eop"/>
          <w:rFonts w:ascii="Calibri" w:hAnsi="Calibri" w:cs="Calibri"/>
          <w:sz w:val="30"/>
          <w:szCs w:val="30"/>
        </w:rPr>
        <w:t> </w:t>
      </w:r>
    </w:p>
    <w:p w14:paraId="74FE1AA1" w14:textId="17968E6C" w:rsidR="00DC7D69" w:rsidRDefault="00DC7D69" w:rsidP="00DC7D69">
      <w:pPr>
        <w:pStyle w:val="paragraph"/>
        <w:jc w:val="both"/>
        <w:textAlignment w:val="baseline"/>
        <w:rPr>
          <w:rStyle w:val="eop"/>
          <w:rFonts w:ascii="Calibri" w:hAnsi="Calibri" w:cs="Calibri"/>
          <w:sz w:val="22"/>
          <w:szCs w:val="22"/>
        </w:rPr>
      </w:pPr>
      <w:r>
        <w:rPr>
          <w:rStyle w:val="normaltextrun"/>
          <w:rFonts w:ascii="Calibri" w:eastAsiaTheme="majorEastAsia" w:hAnsi="Calibri" w:cs="Calibri"/>
          <w:sz w:val="22"/>
          <w:szCs w:val="22"/>
        </w:rPr>
        <w:t>Information relating to specialised support services for students with SLD and other learning or language disorders is often not available in, or provided by, schools. Teachers may be unsure who they (or their students</w:t>
      </w:r>
      <w:r w:rsidR="005B5915">
        <w:rPr>
          <w:rStyle w:val="normaltextrun"/>
          <w:rFonts w:ascii="Calibri" w:eastAsiaTheme="majorEastAsia" w:hAnsi="Calibri" w:cs="Calibri"/>
          <w:sz w:val="22"/>
          <w:szCs w:val="22"/>
        </w:rPr>
        <w:t>, or their students</w:t>
      </w:r>
      <w:r w:rsidR="00CA3222">
        <w:rPr>
          <w:rStyle w:val="normaltextrun"/>
          <w:rFonts w:ascii="Calibri" w:eastAsiaTheme="majorEastAsia" w:hAnsi="Calibri" w:cs="Calibri"/>
          <w:sz w:val="22"/>
          <w:szCs w:val="22"/>
        </w:rPr>
        <w:t xml:space="preserve">’ </w:t>
      </w:r>
      <w:r w:rsidR="005B5915">
        <w:rPr>
          <w:rStyle w:val="normaltextrun"/>
          <w:rFonts w:ascii="Calibri" w:eastAsiaTheme="majorEastAsia" w:hAnsi="Calibri" w:cs="Calibri"/>
          <w:sz w:val="22"/>
          <w:szCs w:val="22"/>
        </w:rPr>
        <w:t>families</w:t>
      </w:r>
      <w:r>
        <w:rPr>
          <w:rStyle w:val="normaltextrun"/>
          <w:rFonts w:ascii="Calibri" w:eastAsiaTheme="majorEastAsia" w:hAnsi="Calibri" w:cs="Calibri"/>
          <w:sz w:val="22"/>
          <w:szCs w:val="22"/>
        </w:rPr>
        <w:t>) can approach for advice regarding appropriate support and, consequently, many families remain poorly informed about the options for support available to them.</w:t>
      </w:r>
      <w:r>
        <w:rPr>
          <w:rStyle w:val="eop"/>
          <w:rFonts w:ascii="Calibri" w:hAnsi="Calibri" w:cs="Calibri"/>
          <w:sz w:val="22"/>
          <w:szCs w:val="22"/>
        </w:rPr>
        <w:t> </w:t>
      </w:r>
    </w:p>
    <w:p w14:paraId="5350819B" w14:textId="77777777" w:rsidR="00DC7D69" w:rsidRPr="00F908A9" w:rsidRDefault="00DC7D69" w:rsidP="00DC7D69">
      <w:pPr>
        <w:pStyle w:val="paragraph"/>
        <w:jc w:val="both"/>
        <w:textAlignment w:val="baseline"/>
        <w:rPr>
          <w:rFonts w:asciiTheme="minorHAnsi" w:hAnsiTheme="minorHAnsi" w:cstheme="minorHAnsi"/>
          <w:sz w:val="22"/>
          <w:szCs w:val="22"/>
        </w:rPr>
      </w:pPr>
      <w:r w:rsidRPr="00F908A9">
        <w:rPr>
          <w:rFonts w:asciiTheme="minorHAnsi" w:hAnsiTheme="minorHAnsi" w:cstheme="minorHAnsi"/>
          <w:sz w:val="22"/>
          <w:szCs w:val="22"/>
        </w:rPr>
        <w:t>It is vitally important that appr</w:t>
      </w:r>
      <w:r>
        <w:rPr>
          <w:rFonts w:asciiTheme="minorHAnsi" w:hAnsiTheme="minorHAnsi" w:cstheme="minorHAnsi"/>
          <w:sz w:val="22"/>
          <w:szCs w:val="22"/>
        </w:rPr>
        <w:t xml:space="preserve">opriate support services are available in the school setting and that all students with disability (including those with learning and language disorders) are both aware of these services and can access them. These internal support services should include staff with knowledge and expertise in both learning and language disorders who are able to provide evidence-informed support and advice. It is also important that school personnel are aware of the external specialist support services that may be of benefit to the students they work with. These services frequently provide additional, more targeted, advice and support to both families and schools. </w:t>
      </w:r>
    </w:p>
    <w:p w14:paraId="5288FF88" w14:textId="18428742" w:rsidR="00DC7D69" w:rsidRDefault="00DC7D69" w:rsidP="00DC7D69">
      <w:pPr>
        <w:pStyle w:val="paragraph"/>
        <w:jc w:val="both"/>
        <w:textAlignment w:val="baseline"/>
      </w:pPr>
      <w:r>
        <w:rPr>
          <w:rStyle w:val="normaltextrun"/>
          <w:rFonts w:ascii="Calibri" w:eastAsiaTheme="majorEastAsia" w:hAnsi="Calibri" w:cs="Calibri"/>
          <w:sz w:val="22"/>
          <w:szCs w:val="22"/>
        </w:rPr>
        <w:t>All state SPELD provide highly specialised support and advocacy services for both schools and students with learning and language disorders, often as a component of state-based service agreements. Unfortunately, many schools and families remain unaware of these services and there is currently no formalised way that schools are informed about</w:t>
      </w:r>
      <w:r w:rsidR="005B5915">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 or encouraged to access, information relating to the services.</w:t>
      </w:r>
      <w:r>
        <w:rPr>
          <w:rStyle w:val="eop"/>
          <w:rFonts w:ascii="Calibri" w:hAnsi="Calibri" w:cs="Calibri"/>
          <w:sz w:val="22"/>
          <w:szCs w:val="22"/>
        </w:rPr>
        <w:t> </w:t>
      </w:r>
    </w:p>
    <w:p w14:paraId="0BDCB4F4" w14:textId="77777777" w:rsidR="008566FE" w:rsidRPr="000F14A8" w:rsidRDefault="008566FE" w:rsidP="00730FC0">
      <w:pPr>
        <w:pStyle w:val="ListParagraph"/>
        <w:numPr>
          <w:ilvl w:val="0"/>
          <w:numId w:val="35"/>
        </w:numPr>
        <w:spacing w:after="100" w:afterAutospacing="1" w:line="240" w:lineRule="auto"/>
        <w:ind w:left="709"/>
        <w:rPr>
          <w:rFonts w:ascii="Calibri" w:eastAsia="Times New Roman" w:hAnsi="Calibri" w:cs="Calibri"/>
          <w:color w:val="40BA68"/>
          <w:lang w:eastAsia="en-AU"/>
        </w:rPr>
      </w:pPr>
      <w:r w:rsidRPr="000F14A8">
        <w:rPr>
          <w:rFonts w:ascii="Calibri" w:eastAsia="Times New Roman" w:hAnsi="Calibri" w:cs="Calibri"/>
          <w:color w:val="40BA68"/>
          <w:lang w:eastAsia="en-AU"/>
        </w:rPr>
        <w:t xml:space="preserve">Are the </w:t>
      </w:r>
      <w:r w:rsidRPr="000F14A8">
        <w:rPr>
          <w:rFonts w:ascii="Calibri" w:eastAsia="Times New Roman" w:hAnsi="Calibri" w:cs="Calibri"/>
          <w:b/>
          <w:bCs/>
          <w:color w:val="40BA68"/>
          <w:lang w:eastAsia="en-AU"/>
        </w:rPr>
        <w:t>rights, obligations and measures of compliance</w:t>
      </w:r>
      <w:r w:rsidRPr="000F14A8">
        <w:rPr>
          <w:rFonts w:ascii="Calibri" w:eastAsia="Times New Roman" w:hAnsi="Calibri" w:cs="Calibri"/>
          <w:color w:val="40BA68"/>
          <w:lang w:eastAsia="en-AU"/>
        </w:rPr>
        <w:t xml:space="preserve"> set out in the Standards (and its Guidance Notes) </w:t>
      </w:r>
      <w:r w:rsidRPr="000F14A8">
        <w:rPr>
          <w:rFonts w:ascii="Calibri" w:eastAsia="Times New Roman" w:hAnsi="Calibri" w:cs="Calibri"/>
          <w:b/>
          <w:bCs/>
          <w:color w:val="40BA68"/>
          <w:lang w:eastAsia="en-AU"/>
        </w:rPr>
        <w:t>clear and appropriate</w:t>
      </w:r>
      <w:r w:rsidRPr="000F14A8">
        <w:rPr>
          <w:rFonts w:ascii="Calibri" w:eastAsia="Times New Roman" w:hAnsi="Calibri" w:cs="Calibri"/>
          <w:color w:val="40BA68"/>
          <w:lang w:eastAsia="en-AU"/>
        </w:rPr>
        <w:t>?</w:t>
      </w:r>
    </w:p>
    <w:p w14:paraId="7BDB9BFC" w14:textId="77777777" w:rsidR="00DC7D69" w:rsidRDefault="00DC7D69" w:rsidP="00DC7D69">
      <w:pPr>
        <w:pStyle w:val="paragraph"/>
        <w:jc w:val="both"/>
        <w:textAlignment w:val="baseline"/>
      </w:pPr>
      <w:r>
        <w:rPr>
          <w:rStyle w:val="normaltextrun"/>
          <w:rFonts w:ascii="Calibri" w:eastAsiaTheme="majorEastAsia" w:hAnsi="Calibri" w:cs="Calibri"/>
          <w:sz w:val="22"/>
          <w:szCs w:val="22"/>
        </w:rPr>
        <w:t>The Standards state that schools must take reasonable steps to ensure that students with disability (including students with SLDs and other learning or language disorders) can access the support services that are used by students without disability as well as ensure students have access to specialised support services in order to allow them to participate in the learning activities in which they are enrolled. It is also made clear in the standards that school staff should be aware of support services in order to facilitate student access, including access to necessary specialised equipment, appropriately trained staff, and, if necessary, specialised services,</w:t>
      </w:r>
      <w:r w:rsidRPr="00E02C84">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and that access to these supports is done with consultation with the student or their family. While these rights, obligations and measures of compliance are clear and appropriate in the Standards, they appear to be poorly understood and poorly applied in many schools.</w:t>
      </w:r>
      <w:r>
        <w:rPr>
          <w:rStyle w:val="eop"/>
          <w:rFonts w:ascii="Calibri" w:hAnsi="Calibri" w:cs="Calibri"/>
          <w:sz w:val="22"/>
          <w:szCs w:val="22"/>
        </w:rPr>
        <w:t>  </w:t>
      </w:r>
    </w:p>
    <w:p w14:paraId="32FC1AEB" w14:textId="0DE4EE47" w:rsidR="00DC7D69" w:rsidRDefault="00DC7D69" w:rsidP="00DC7D69">
      <w:pPr>
        <w:pStyle w:val="paragraph"/>
        <w:jc w:val="both"/>
        <w:textAlignment w:val="baseline"/>
      </w:pPr>
      <w:r>
        <w:rPr>
          <w:rStyle w:val="normaltextrun"/>
          <w:rFonts w:ascii="Calibri" w:eastAsiaTheme="majorEastAsia" w:hAnsi="Calibri" w:cs="Calibri"/>
          <w:sz w:val="22"/>
          <w:szCs w:val="22"/>
        </w:rPr>
        <w:t xml:space="preserve">It is our view that the rights, obligations and measures of compliance could be improved by including reference to the need for schools to be aware of, and maintain a register of, appropriate external service providers. Ideally, schools should be provided with </w:t>
      </w:r>
      <w:r w:rsidR="005B5915">
        <w:rPr>
          <w:rStyle w:val="normaltextrun"/>
          <w:rFonts w:ascii="Calibri" w:eastAsiaTheme="majorEastAsia" w:hAnsi="Calibri" w:cs="Calibri"/>
          <w:sz w:val="22"/>
          <w:szCs w:val="22"/>
        </w:rPr>
        <w:t>accurate and up-to-date</w:t>
      </w:r>
      <w:r>
        <w:rPr>
          <w:rStyle w:val="normaltextrun"/>
          <w:rFonts w:ascii="Calibri" w:eastAsiaTheme="majorEastAsia" w:hAnsi="Calibri" w:cs="Calibri"/>
          <w:sz w:val="22"/>
          <w:szCs w:val="22"/>
        </w:rPr>
        <w:t xml:space="preserve"> information regarding the support services available to students and teachers, including how they can be accessed, and </w:t>
      </w:r>
      <w:r w:rsidR="005B5915">
        <w:rPr>
          <w:rStyle w:val="normaltextrun"/>
          <w:rFonts w:ascii="Calibri" w:eastAsiaTheme="majorEastAsia" w:hAnsi="Calibri" w:cs="Calibri"/>
          <w:sz w:val="22"/>
          <w:szCs w:val="22"/>
        </w:rPr>
        <w:t xml:space="preserve">how best to share information </w:t>
      </w:r>
      <w:r>
        <w:rPr>
          <w:rStyle w:val="normaltextrun"/>
          <w:rFonts w:ascii="Calibri" w:eastAsiaTheme="majorEastAsia" w:hAnsi="Calibri" w:cs="Calibri"/>
          <w:sz w:val="22"/>
          <w:szCs w:val="22"/>
        </w:rPr>
        <w:t>regarding these support services.</w:t>
      </w:r>
      <w:r>
        <w:rPr>
          <w:rStyle w:val="eop"/>
          <w:rFonts w:ascii="Calibri" w:hAnsi="Calibri" w:cs="Calibri"/>
          <w:sz w:val="22"/>
          <w:szCs w:val="22"/>
        </w:rPr>
        <w:t> </w:t>
      </w:r>
      <w:r w:rsidR="005B5915">
        <w:rPr>
          <w:rStyle w:val="eop"/>
          <w:rFonts w:ascii="Calibri" w:hAnsi="Calibri" w:cs="Calibri"/>
          <w:sz w:val="22"/>
          <w:szCs w:val="22"/>
        </w:rPr>
        <w:t xml:space="preserve">It is important that schools have policies in place outlining the importance of accessing and referring to external specialist support services when it becomes apparent that additional support is required. </w:t>
      </w:r>
      <w:r>
        <w:rPr>
          <w:rStyle w:val="eop"/>
          <w:rFonts w:ascii="Calibri" w:hAnsi="Calibri" w:cs="Calibri"/>
          <w:sz w:val="22"/>
          <w:szCs w:val="22"/>
        </w:rPr>
        <w:t> </w:t>
      </w:r>
    </w:p>
    <w:p w14:paraId="153E8F29" w14:textId="77777777" w:rsidR="00DC7D69" w:rsidRPr="00131AF9" w:rsidRDefault="00DC7D69" w:rsidP="00DC7D69">
      <w:pPr>
        <w:spacing w:after="100" w:afterAutospacing="1" w:line="240" w:lineRule="auto"/>
        <w:jc w:val="both"/>
        <w:rPr>
          <w:rFonts w:eastAsia="Times New Roman"/>
          <w:color w:val="0060A8"/>
          <w:lang w:eastAsia="en-AU"/>
        </w:rPr>
      </w:pPr>
      <w:r w:rsidRPr="00131AF9">
        <w:rPr>
          <w:rFonts w:eastAsia="Times New Roman"/>
          <w:color w:val="0060A8"/>
          <w:lang w:eastAsia="en-AU"/>
        </w:rPr>
        <w:t xml:space="preserve">Results from the survey indicated that 30% of parents and 26% of teachers were not aware that SPELD offered support in their state – despite the fact that the questionnaire was largely circulated through platforms associated with the organisation (e.g. AUSPELD and state SPELD Facebook pages, email lists, etc.). </w:t>
      </w:r>
    </w:p>
    <w:p w14:paraId="54F5B065" w14:textId="60C6D3A6" w:rsidR="00DC7D69" w:rsidRPr="00712B1E" w:rsidRDefault="00DC7D69" w:rsidP="00DC7D69">
      <w:pPr>
        <w:spacing w:after="100" w:afterAutospacing="1" w:line="240" w:lineRule="auto"/>
        <w:jc w:val="both"/>
        <w:rPr>
          <w:rFonts w:ascii="Calibri" w:eastAsia="Times New Roman" w:hAnsi="Calibri" w:cs="Calibri"/>
          <w:lang w:eastAsia="en-AU"/>
        </w:rPr>
      </w:pPr>
      <w:r>
        <w:rPr>
          <w:rFonts w:eastAsia="Times New Roman"/>
          <w:lang w:eastAsia="en-AU"/>
        </w:rPr>
        <w:t>Given that SPELD is recognised as the peak body providing services and support for students with SLDs, their families and their teachers in each state, this lack of awareness</w:t>
      </w:r>
      <w:r w:rsidR="00F83560">
        <w:rPr>
          <w:rFonts w:eastAsia="Times New Roman"/>
          <w:lang w:eastAsia="en-AU"/>
        </w:rPr>
        <w:t>,</w:t>
      </w:r>
      <w:r>
        <w:rPr>
          <w:rFonts w:eastAsia="Times New Roman"/>
          <w:lang w:eastAsia="en-AU"/>
        </w:rPr>
        <w:t xml:space="preserve"> even across the population targeted, is of concern.</w:t>
      </w:r>
    </w:p>
    <w:p w14:paraId="23F3C566" w14:textId="0818F55E" w:rsidR="00173B2A" w:rsidRDefault="00B96379">
      <w:pPr>
        <w:rPr>
          <w:rStyle w:val="eop"/>
          <w:rFonts w:ascii="Calibri" w:hAnsi="Calibri" w:cs="Calibri"/>
        </w:rPr>
      </w:pPr>
      <w:r>
        <w:rPr>
          <w:i/>
          <w:iCs/>
          <w:noProof/>
          <w:color w:val="FFFFFF" w:themeColor="background1"/>
          <w:sz w:val="18"/>
          <w:szCs w:val="18"/>
          <w:lang w:eastAsia="en-AU"/>
        </w:rPr>
        <mc:AlternateContent>
          <mc:Choice Requires="wps">
            <w:drawing>
              <wp:anchor distT="0" distB="0" distL="114300" distR="114300" simplePos="0" relativeHeight="251613696" behindDoc="0" locked="0" layoutInCell="1" allowOverlap="1" wp14:anchorId="4089DC28" wp14:editId="6B06B10B">
                <wp:simplePos x="0" y="0"/>
                <wp:positionH relativeFrom="column">
                  <wp:posOffset>1080770</wp:posOffset>
                </wp:positionH>
                <wp:positionV relativeFrom="paragraph">
                  <wp:posOffset>635190</wp:posOffset>
                </wp:positionV>
                <wp:extent cx="5095875" cy="258991"/>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5095875" cy="258991"/>
                        </a:xfrm>
                        <a:prstGeom prst="rect">
                          <a:avLst/>
                        </a:prstGeom>
                        <a:noFill/>
                        <a:ln w="6350">
                          <a:noFill/>
                        </a:ln>
                      </wps:spPr>
                      <wps:txbx>
                        <w:txbxContent>
                          <w:p w14:paraId="113D0649" w14:textId="3039DD19"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9DC28" id="Text Box 101" o:spid="_x0000_s1040" type="#_x0000_t202" style="position:absolute;margin-left:85.1pt;margin-top:50pt;width:401.25pt;height:20.4pt;z-index:25161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" filled="f" stroked="f" strokeweight=".5pt">
                <v:textbox>
                  <w:txbxContent>
                    <w:p w14:paraId="113D0649" w14:textId="3039DD19"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9</w:t>
                      </w:r>
                    </w:p>
                  </w:txbxContent>
                </v:textbox>
              </v:shape>
            </w:pict>
          </mc:Fallback>
        </mc:AlternateContent>
      </w:r>
      <w:r w:rsidR="00173B2A">
        <w:rPr>
          <w:rStyle w:val="eop"/>
          <w:rFonts w:ascii="Calibri" w:hAnsi="Calibri" w:cs="Calibri"/>
        </w:rPr>
        <w:br w:type="page"/>
      </w:r>
    </w:p>
    <w:p w14:paraId="4D3661CA" w14:textId="77777777" w:rsidR="00173B2A" w:rsidRPr="00173B2A" w:rsidRDefault="00173B2A">
      <w:pPr>
        <w:rPr>
          <w:rStyle w:val="eop"/>
          <w:rFonts w:ascii="Calibri" w:hAnsi="Calibri" w:cs="Calibri"/>
          <w:sz w:val="10"/>
          <w:szCs w:val="10"/>
        </w:rPr>
      </w:pPr>
    </w:p>
    <w:p w14:paraId="36533C7A" w14:textId="77777777" w:rsidR="008566FE" w:rsidRPr="00391ED6" w:rsidRDefault="008566FE" w:rsidP="00730FC0">
      <w:pPr>
        <w:pStyle w:val="ListParagraph"/>
        <w:numPr>
          <w:ilvl w:val="0"/>
          <w:numId w:val="35"/>
        </w:numPr>
        <w:spacing w:after="100" w:afterAutospacing="1" w:line="240" w:lineRule="auto"/>
        <w:rPr>
          <w:rFonts w:ascii="Calibri" w:eastAsia="Times New Roman" w:hAnsi="Calibri" w:cs="Calibri"/>
          <w:color w:val="40BA68"/>
          <w:lang w:eastAsia="en-AU"/>
        </w:rPr>
      </w:pPr>
      <w:r w:rsidRPr="00391ED6">
        <w:rPr>
          <w:rFonts w:ascii="Calibri" w:eastAsia="Times New Roman" w:hAnsi="Calibri" w:cs="Calibri"/>
          <w:color w:val="40BA68"/>
          <w:lang w:eastAsia="en-AU"/>
        </w:rPr>
        <w:t xml:space="preserve">Do students, families and carers, educators, education providers and policy makers </w:t>
      </w:r>
      <w:r w:rsidRPr="00391ED6">
        <w:rPr>
          <w:rFonts w:ascii="Calibri" w:eastAsia="Times New Roman" w:hAnsi="Calibri" w:cs="Calibri"/>
          <w:b/>
          <w:bCs/>
          <w:color w:val="40BA68"/>
          <w:lang w:eastAsia="en-AU"/>
        </w:rPr>
        <w:t>know about, understand, apply</w:t>
      </w:r>
      <w:r w:rsidRPr="00391ED6">
        <w:rPr>
          <w:rFonts w:ascii="Calibri" w:eastAsia="Times New Roman" w:hAnsi="Calibri" w:cs="Calibri"/>
          <w:b/>
          <w:color w:val="40BA68"/>
          <w:lang w:eastAsia="en-AU"/>
        </w:rPr>
        <w:t xml:space="preserve"> and comply with</w:t>
      </w:r>
      <w:r w:rsidRPr="00391ED6">
        <w:rPr>
          <w:rFonts w:ascii="Calibri" w:eastAsia="Times New Roman" w:hAnsi="Calibri" w:cs="Calibri"/>
          <w:color w:val="40BA68"/>
          <w:lang w:eastAsia="en-AU"/>
        </w:rPr>
        <w:t xml:space="preserve"> the rights, obligations and measures of compliance</w:t>
      </w:r>
      <w:r w:rsidRPr="00391ED6">
        <w:rPr>
          <w:rFonts w:ascii="Calibri" w:eastAsia="Times New Roman" w:hAnsi="Calibri" w:cs="Calibri"/>
          <w:b/>
          <w:bCs/>
          <w:color w:val="40BA68"/>
          <w:lang w:eastAsia="en-AU"/>
        </w:rPr>
        <w:t xml:space="preserve"> </w:t>
      </w:r>
      <w:r w:rsidRPr="00391ED6">
        <w:rPr>
          <w:rFonts w:ascii="Calibri" w:eastAsia="Times New Roman" w:hAnsi="Calibri" w:cs="Calibri"/>
          <w:color w:val="40BA68"/>
          <w:lang w:eastAsia="en-AU"/>
        </w:rPr>
        <w:t>in the Standards?</w:t>
      </w:r>
    </w:p>
    <w:p w14:paraId="30B844FC" w14:textId="77777777" w:rsidR="00DC7D69" w:rsidRDefault="00DC7D69" w:rsidP="00DC7D69">
      <w:pPr>
        <w:pStyle w:val="paragraph"/>
        <w:jc w:val="both"/>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School knowledge of appropriate support services for students with SLD (and other learning and language disorders) appears to be poor, and many schools lack appropriate policies regarding how and where to access support</w:t>
      </w:r>
      <w:r w:rsidRPr="00493FC2">
        <w:rPr>
          <w:rStyle w:val="normaltextrun"/>
          <w:rFonts w:ascii="Calibri" w:eastAsiaTheme="majorEastAsia" w:hAnsi="Calibri" w:cs="Calibri"/>
          <w:sz w:val="22"/>
          <w:szCs w:val="22"/>
        </w:rPr>
        <w:t xml:space="preserve">. </w:t>
      </w:r>
    </w:p>
    <w:p w14:paraId="41640827" w14:textId="77777777" w:rsidR="00DC7D69" w:rsidRPr="00131AF9" w:rsidRDefault="00DC7D69" w:rsidP="00DC7D69">
      <w:pPr>
        <w:pStyle w:val="paragraph"/>
        <w:jc w:val="both"/>
        <w:textAlignment w:val="baseline"/>
        <w:rPr>
          <w:rStyle w:val="normaltextrun"/>
          <w:rFonts w:ascii="Calibri" w:eastAsiaTheme="majorEastAsia" w:hAnsi="Calibri" w:cs="Calibri"/>
          <w:color w:val="0060A8"/>
          <w:sz w:val="22"/>
          <w:szCs w:val="22"/>
        </w:rPr>
      </w:pPr>
      <w:r w:rsidRPr="00131AF9">
        <w:rPr>
          <w:rFonts w:asciiTheme="minorHAnsi" w:hAnsiTheme="minorHAnsi" w:cstheme="minorBidi"/>
          <w:color w:val="0060A8"/>
          <w:sz w:val="22"/>
          <w:szCs w:val="22"/>
        </w:rPr>
        <w:t xml:space="preserve">When parents were asked, “What do you believe are the most significant barriers students with learning difficulties face with regards to accessing and participating in their education”, 336 parents (out of a total of 520) indicated that a </w:t>
      </w:r>
      <w:r w:rsidRPr="00131AF9">
        <w:rPr>
          <w:rFonts w:asciiTheme="minorHAnsi" w:hAnsiTheme="minorHAnsi" w:cstheme="minorBidi"/>
          <w:b/>
          <w:bCs/>
          <w:color w:val="0060A8"/>
          <w:sz w:val="22"/>
          <w:szCs w:val="22"/>
          <w:u w:val="single"/>
        </w:rPr>
        <w:t>lack of student support services</w:t>
      </w:r>
      <w:r w:rsidRPr="00131AF9">
        <w:rPr>
          <w:rFonts w:asciiTheme="minorHAnsi" w:hAnsiTheme="minorHAnsi" w:cstheme="minorBidi"/>
          <w:color w:val="0060A8"/>
          <w:sz w:val="22"/>
          <w:szCs w:val="22"/>
        </w:rPr>
        <w:t xml:space="preserve"> was a significant barrier. 438 parents stated that a </w:t>
      </w:r>
      <w:r w:rsidRPr="00131AF9">
        <w:rPr>
          <w:rFonts w:asciiTheme="minorHAnsi" w:hAnsiTheme="minorHAnsi" w:cstheme="minorBidi"/>
          <w:b/>
          <w:bCs/>
          <w:color w:val="0060A8"/>
          <w:sz w:val="22"/>
          <w:szCs w:val="22"/>
          <w:u w:val="single"/>
        </w:rPr>
        <w:t>lack of understanding of how students should best be supported</w:t>
      </w:r>
      <w:r w:rsidRPr="00131AF9">
        <w:rPr>
          <w:rFonts w:asciiTheme="minorHAnsi" w:hAnsiTheme="minorHAnsi" w:cstheme="minorBidi"/>
          <w:color w:val="0060A8"/>
          <w:sz w:val="22"/>
          <w:szCs w:val="22"/>
        </w:rPr>
        <w:t xml:space="preserve"> was another significant barrier. It is essential that all students, at the time of enrolment (or at the point of identification of an SLD) should be provided with information about appropriate school-based and specialised supports.</w:t>
      </w:r>
      <w:r w:rsidRPr="00131AF9">
        <w:rPr>
          <w:rStyle w:val="normaltextrun"/>
          <w:rFonts w:ascii="Calibri" w:eastAsiaTheme="majorEastAsia" w:hAnsi="Calibri" w:cs="Calibri"/>
          <w:color w:val="0060A8"/>
          <w:sz w:val="22"/>
          <w:szCs w:val="22"/>
        </w:rPr>
        <w:t xml:space="preserve"> (Q. P25)</w:t>
      </w:r>
    </w:p>
    <w:p w14:paraId="71AC2CE3" w14:textId="77777777" w:rsidR="00DC7D69" w:rsidRDefault="00DC7D69" w:rsidP="00DC7D69">
      <w:pPr>
        <w:pStyle w:val="paragraph"/>
        <w:jc w:val="both"/>
        <w:textAlignment w:val="baseline"/>
      </w:pPr>
      <w:r>
        <w:rPr>
          <w:rStyle w:val="normaltextrun"/>
          <w:rFonts w:ascii="Calibri" w:eastAsiaTheme="majorEastAsia" w:hAnsi="Calibri" w:cs="Calibri"/>
          <w:sz w:val="22"/>
          <w:szCs w:val="22"/>
        </w:rPr>
        <w:t>This process rarely occurs in schools which means that both parents and teachers feel uncertain and unclear about the support options available.</w:t>
      </w:r>
      <w:r>
        <w:rPr>
          <w:rStyle w:val="eop"/>
          <w:rFonts w:ascii="Calibri" w:hAnsi="Calibri" w:cs="Calibri"/>
          <w:sz w:val="22"/>
          <w:szCs w:val="22"/>
        </w:rPr>
        <w:t> </w:t>
      </w:r>
    </w:p>
    <w:p w14:paraId="7542F247" w14:textId="01EE74B4" w:rsidR="00DC7D69" w:rsidRDefault="00DC7D69" w:rsidP="00DC7D69">
      <w:pPr>
        <w:pStyle w:val="paragraph"/>
        <w:jc w:val="both"/>
        <w:textAlignment w:val="baseline"/>
      </w:pPr>
      <w:r>
        <w:rPr>
          <w:rStyle w:val="normaltextrun"/>
          <w:rFonts w:ascii="Calibri" w:eastAsiaTheme="majorEastAsia" w:hAnsi="Calibri" w:cs="Calibri"/>
          <w:sz w:val="22"/>
          <w:szCs w:val="22"/>
        </w:rPr>
        <w:t xml:space="preserve">The level of support provided to students with both learning and language disorders varies greatly from school to school and depends largely on the training and experience of individual staff members. It is of enormous importance that training is viewed as a priority and that there are some teachers in every school with strong knowledge in both learning and language disorders and that all teachers have at least some knowledge of the fundamentals. There are students with learning and language disorders in every classroom, meaning that every teacher is needing to make informed choices about how best to respond </w:t>
      </w:r>
      <w:r w:rsidR="00173B2A">
        <w:rPr>
          <w:rStyle w:val="normaltextrun"/>
          <w:rFonts w:ascii="Calibri" w:eastAsiaTheme="majorEastAsia" w:hAnsi="Calibri" w:cs="Calibri"/>
          <w:sz w:val="22"/>
          <w:szCs w:val="22"/>
        </w:rPr>
        <w:t xml:space="preserve">to specific students in their classes </w:t>
      </w:r>
      <w:r>
        <w:rPr>
          <w:rStyle w:val="normaltextrun"/>
          <w:rFonts w:ascii="Calibri" w:eastAsiaTheme="majorEastAsia" w:hAnsi="Calibri" w:cs="Calibri"/>
          <w:sz w:val="22"/>
          <w:szCs w:val="22"/>
        </w:rPr>
        <w:t xml:space="preserve">every day.  </w:t>
      </w:r>
    </w:p>
    <w:p w14:paraId="24558AB3" w14:textId="77777777" w:rsidR="00DC7D69" w:rsidRDefault="00DC7D69" w:rsidP="00DC7D69">
      <w:pPr>
        <w:pStyle w:val="paragraph"/>
        <w:jc w:val="both"/>
        <w:textAlignment w:val="baseline"/>
        <w:rPr>
          <w:rStyle w:val="eop"/>
          <w:rFonts w:ascii="Calibri" w:hAnsi="Calibri" w:cs="Calibri"/>
          <w:sz w:val="22"/>
          <w:szCs w:val="22"/>
        </w:rPr>
      </w:pPr>
      <w:r>
        <w:rPr>
          <w:rStyle w:val="normaltextrun"/>
          <w:rFonts w:ascii="Calibri" w:eastAsiaTheme="majorEastAsia" w:hAnsi="Calibri" w:cs="Calibri"/>
          <w:sz w:val="22"/>
          <w:szCs w:val="22"/>
        </w:rPr>
        <w:t>The lack of training of school staff in both learning and language disorders, and the Standards is of concern to many parents. Many indicated they were frustrated by the apparent lack of resourcing for students with SLD in the school system. It was also apparent in the responses to the survey, that in some cases parents believed that adjustments would only be offered for school-based assessments and formal examinations (e.g. a student with a reading disorder may be given additional reading time in an exam), rather than in day-to-day lessons. This lack of appropriate adjustments is a cause of concern as it essentially prevents access to the curriculum for the students with disability on the same basis as their peers. These poor decisions can often be tracked back to inadequate support services and knowledge at the school level.</w:t>
      </w:r>
      <w:r>
        <w:rPr>
          <w:rStyle w:val="eop"/>
          <w:rFonts w:ascii="Calibri" w:hAnsi="Calibri" w:cs="Calibri"/>
          <w:sz w:val="22"/>
          <w:szCs w:val="22"/>
        </w:rPr>
        <w:t> </w:t>
      </w:r>
    </w:p>
    <w:p w14:paraId="00B6C714" w14:textId="77777777" w:rsidR="00DC7D69" w:rsidRDefault="00DC7D69" w:rsidP="00DC7D69">
      <w:pPr>
        <w:pStyle w:val="paragraph"/>
        <w:textAlignment w:val="baseline"/>
        <w:rPr>
          <w:rStyle w:val="eop"/>
          <w:rFonts w:ascii="Calibri" w:hAnsi="Calibri" w:cs="Calibri"/>
          <w:sz w:val="22"/>
          <w:szCs w:val="22"/>
        </w:rPr>
      </w:pPr>
      <w:r>
        <w:rPr>
          <w:rStyle w:val="eop"/>
          <w:rFonts w:ascii="Calibri" w:hAnsi="Calibri" w:cs="Calibri"/>
          <w:sz w:val="22"/>
          <w:szCs w:val="22"/>
        </w:rPr>
        <w:t>In the survey, one parent commented that they:</w:t>
      </w:r>
    </w:p>
    <w:p w14:paraId="7EFFF9C4" w14:textId="77777777" w:rsidR="00DC7D69" w:rsidRPr="00044B68" w:rsidRDefault="00DC7D69" w:rsidP="00DC7D69">
      <w:pPr>
        <w:pStyle w:val="paragraph"/>
        <w:ind w:left="567"/>
        <w:textAlignment w:val="baseline"/>
        <w:rPr>
          <w:i/>
          <w:iCs/>
        </w:rPr>
      </w:pPr>
      <w:r>
        <w:rPr>
          <w:rStyle w:val="eop"/>
          <w:rFonts w:ascii="Calibri" w:hAnsi="Calibri" w:cs="Calibri"/>
          <w:sz w:val="22"/>
          <w:szCs w:val="22"/>
        </w:rPr>
        <w:t xml:space="preserve"> “…</w:t>
      </w:r>
      <w:r w:rsidRPr="0063223A">
        <w:rPr>
          <w:rStyle w:val="eop"/>
          <w:rFonts w:ascii="Calibri" w:hAnsi="Calibri" w:cs="Calibri"/>
          <w:i/>
          <w:sz w:val="22"/>
          <w:szCs w:val="22"/>
        </w:rPr>
        <w:t>had meetings with the principal, teacher, school psychologist. They could not help nor recommend how to get tests done, this is a very expensive option to choose for a single family. Was informed even if I had all the testing done all they could offer was coloured paper as learning difficulties are not a disability</w:t>
      </w:r>
      <w:r>
        <w:rPr>
          <w:rStyle w:val="eop"/>
          <w:rFonts w:ascii="Calibri" w:hAnsi="Calibri" w:cs="Calibri"/>
          <w:sz w:val="22"/>
          <w:szCs w:val="22"/>
        </w:rPr>
        <w:t xml:space="preserve">.” </w:t>
      </w:r>
      <w:r w:rsidRPr="00044B68">
        <w:rPr>
          <w:rStyle w:val="eop"/>
          <w:rFonts w:ascii="Calibri" w:hAnsi="Calibri" w:cs="Calibri"/>
          <w:i/>
          <w:iCs/>
          <w:sz w:val="22"/>
          <w:szCs w:val="22"/>
        </w:rPr>
        <w:t>(Q. P16).</w:t>
      </w:r>
    </w:p>
    <w:p w14:paraId="3D1DDA8D" w14:textId="77777777" w:rsidR="00DC7D69" w:rsidRDefault="00DC7D69" w:rsidP="00DC7D69">
      <w:pPr>
        <w:pStyle w:val="paragraph"/>
        <w:jc w:val="both"/>
        <w:textAlignment w:val="baseline"/>
        <w:rPr>
          <w:rStyle w:val="normaltextrun"/>
          <w:rFonts w:eastAsiaTheme="majorEastAsia"/>
          <w:sz w:val="22"/>
          <w:szCs w:val="22"/>
        </w:rPr>
      </w:pPr>
      <w:r>
        <w:rPr>
          <w:rStyle w:val="normaltextrun"/>
          <w:rFonts w:ascii="Calibri" w:eastAsiaTheme="majorEastAsia" w:hAnsi="Calibri" w:cs="Calibri"/>
          <w:sz w:val="22"/>
          <w:szCs w:val="22"/>
        </w:rPr>
        <w:t>In addition, many students with SLD are reluctant to ask for support within the classroom for fear of ridicule or feeling as though they will get into trouble for not being able to work independently.  While many schools try to make classrooms as inclusive as possible, students with SLD often feel excluded and less supported.</w:t>
      </w:r>
      <w:r>
        <w:rPr>
          <w:rStyle w:val="normaltextrun"/>
          <w:rFonts w:eastAsiaTheme="majorEastAsia"/>
          <w:sz w:val="22"/>
          <w:szCs w:val="22"/>
        </w:rPr>
        <w:t xml:space="preserve"> </w:t>
      </w:r>
    </w:p>
    <w:p w14:paraId="3D562C76" w14:textId="77777777" w:rsidR="00DC7D69" w:rsidRDefault="00DC7D69" w:rsidP="00DC7D69">
      <w:pPr>
        <w:pStyle w:val="paragraph"/>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 xml:space="preserve">A student with SLD who responded to the survey said, </w:t>
      </w:r>
    </w:p>
    <w:p w14:paraId="2DF49185" w14:textId="006F2750" w:rsidR="00DC7D69" w:rsidRPr="00493FC2" w:rsidRDefault="00B96379" w:rsidP="00DC7D69">
      <w:pPr>
        <w:pStyle w:val="paragraph"/>
        <w:ind w:left="567"/>
        <w:textAlignment w:val="baseline"/>
        <w:rPr>
          <w:i/>
        </w:rPr>
      </w:pPr>
      <w:r w:rsidRPr="00493FC2">
        <w:rPr>
          <w:rStyle w:val="normaltextrun"/>
          <w:rFonts w:ascii="Calibri" w:eastAsiaTheme="majorEastAsia" w:hAnsi="Calibri" w:cs="Calibri"/>
          <w:i/>
          <w:sz w:val="22"/>
          <w:szCs w:val="22"/>
        </w:rPr>
        <w:t xml:space="preserve"> </w:t>
      </w:r>
      <w:r w:rsidR="00DC7D69" w:rsidRPr="00493FC2">
        <w:rPr>
          <w:rStyle w:val="normaltextrun"/>
          <w:rFonts w:ascii="Calibri" w:eastAsiaTheme="majorEastAsia" w:hAnsi="Calibri" w:cs="Calibri"/>
          <w:i/>
          <w:sz w:val="22"/>
          <w:szCs w:val="22"/>
        </w:rPr>
        <w:t>“Teachers forget I can't read like everyone else. Relief teachers yell at me for not knowing how to read. I tell them I am dyslexic and they ignore me.</w:t>
      </w:r>
      <w:r w:rsidR="00DC7D69" w:rsidRPr="00493FC2">
        <w:rPr>
          <w:rStyle w:val="normaltextrun"/>
          <w:rFonts w:eastAsiaTheme="majorEastAsia"/>
          <w:i/>
          <w:sz w:val="22"/>
          <w:szCs w:val="22"/>
        </w:rPr>
        <w:t>” </w:t>
      </w:r>
      <w:r w:rsidR="00DC7D69" w:rsidRPr="00493FC2">
        <w:rPr>
          <w:rStyle w:val="eop"/>
          <w:i/>
          <w:sz w:val="22"/>
          <w:szCs w:val="22"/>
        </w:rPr>
        <w:t> </w:t>
      </w:r>
      <w:r w:rsidR="00DC7D69" w:rsidRPr="00493FC2">
        <w:rPr>
          <w:rStyle w:val="eop"/>
          <w:rFonts w:ascii="Calibri" w:hAnsi="Calibri" w:cs="Calibri"/>
          <w:i/>
          <w:sz w:val="22"/>
          <w:szCs w:val="22"/>
        </w:rPr>
        <w:t> </w:t>
      </w:r>
      <w:r w:rsidR="00DC7D69">
        <w:rPr>
          <w:rStyle w:val="eop"/>
          <w:rFonts w:ascii="Calibri" w:hAnsi="Calibri" w:cs="Calibri"/>
          <w:i/>
          <w:sz w:val="22"/>
          <w:szCs w:val="22"/>
        </w:rPr>
        <w:t>(Q. S16).</w:t>
      </w:r>
    </w:p>
    <w:p w14:paraId="7A7AC99C" w14:textId="4343DEAF" w:rsidR="00173B2A" w:rsidRDefault="00B96379">
      <w:pPr>
        <w:rPr>
          <w:rStyle w:val="normaltextrun"/>
          <w:rFonts w:ascii="Calibri" w:eastAsiaTheme="majorEastAsia" w:hAnsi="Calibri" w:cs="Calibri"/>
          <w:lang w:eastAsia="en-AU"/>
        </w:rPr>
      </w:pPr>
      <w:r>
        <w:rPr>
          <w:i/>
          <w:iCs/>
          <w:noProof/>
          <w:color w:val="FFFFFF" w:themeColor="background1"/>
          <w:sz w:val="18"/>
          <w:szCs w:val="18"/>
          <w:lang w:eastAsia="en-AU"/>
        </w:rPr>
        <mc:AlternateContent>
          <mc:Choice Requires="wps">
            <w:drawing>
              <wp:anchor distT="0" distB="0" distL="114300" distR="114300" simplePos="0" relativeHeight="251615744" behindDoc="0" locked="0" layoutInCell="1" allowOverlap="1" wp14:anchorId="75A56A63" wp14:editId="7AC2EFD3">
                <wp:simplePos x="0" y="0"/>
                <wp:positionH relativeFrom="column">
                  <wp:posOffset>1078561</wp:posOffset>
                </wp:positionH>
                <wp:positionV relativeFrom="paragraph">
                  <wp:posOffset>529590</wp:posOffset>
                </wp:positionV>
                <wp:extent cx="5095875" cy="258445"/>
                <wp:effectExtent l="0" t="0" r="0" b="0"/>
                <wp:wrapNone/>
                <wp:docPr id="102" name="Text Box 102"/>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36E3C646" w14:textId="22E917C0"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A56A63" id="Text Box 102" o:spid="_x0000_s1041" type="#_x0000_t202" style="position:absolute;margin-left:84.95pt;margin-top:41.7pt;width:401.25pt;height:20.35pt;z-index:25161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" filled="f" stroked="f" strokeweight=".5pt">
                <v:textbox>
                  <w:txbxContent>
                    <w:p w14:paraId="36E3C646" w14:textId="22E917C0"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10</w:t>
                      </w:r>
                    </w:p>
                  </w:txbxContent>
                </v:textbox>
              </v:shape>
            </w:pict>
          </mc:Fallback>
        </mc:AlternateContent>
      </w:r>
      <w:r w:rsidR="00173B2A">
        <w:rPr>
          <w:rStyle w:val="normaltextrun"/>
          <w:rFonts w:ascii="Calibri" w:eastAsiaTheme="majorEastAsia" w:hAnsi="Calibri" w:cs="Calibri"/>
        </w:rPr>
        <w:br w:type="page"/>
      </w:r>
    </w:p>
    <w:p w14:paraId="4494AC64" w14:textId="77777777" w:rsidR="00173B2A" w:rsidRPr="00173B2A" w:rsidRDefault="00173B2A" w:rsidP="00173B2A">
      <w:pPr>
        <w:pStyle w:val="paragraph"/>
        <w:spacing w:before="0" w:beforeAutospacing="0" w:after="0" w:afterAutospacing="0"/>
        <w:jc w:val="both"/>
        <w:textAlignment w:val="baseline"/>
        <w:rPr>
          <w:rStyle w:val="normaltextrun"/>
          <w:rFonts w:ascii="Calibri" w:eastAsiaTheme="majorEastAsia" w:hAnsi="Calibri" w:cs="Calibri"/>
          <w:sz w:val="14"/>
          <w:szCs w:val="14"/>
        </w:rPr>
      </w:pPr>
    </w:p>
    <w:p w14:paraId="1A7F6F50" w14:textId="03DCB191" w:rsidR="00DC7D69" w:rsidRDefault="00DC7D69" w:rsidP="00173B2A">
      <w:pPr>
        <w:pStyle w:val="paragraph"/>
        <w:spacing w:before="0" w:beforeAutospacing="0" w:after="0" w:afterAutospacing="0"/>
        <w:jc w:val="both"/>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 xml:space="preserve">One form of support for students with SLD is assistive technology, such as the use of laptops/devices with appropriate support software (e.g. text to speech), audio books, and reading pens. For students with SLD who have been provided with appropriate assistive technology, it has made a significant difference to their ability to access the curriculum. </w:t>
      </w:r>
    </w:p>
    <w:p w14:paraId="64195987" w14:textId="60B348DD" w:rsidR="00DC7D69" w:rsidRPr="00131AF9" w:rsidRDefault="00DC7D69" w:rsidP="00DC7D69">
      <w:pPr>
        <w:pStyle w:val="paragraph"/>
        <w:jc w:val="both"/>
        <w:textAlignment w:val="baseline"/>
        <w:rPr>
          <w:rStyle w:val="normaltextrun"/>
          <w:rFonts w:ascii="Calibri" w:eastAsiaTheme="majorEastAsia" w:hAnsi="Calibri" w:cs="Calibri"/>
          <w:color w:val="0060A8"/>
          <w:sz w:val="22"/>
          <w:szCs w:val="22"/>
        </w:rPr>
      </w:pPr>
      <w:r w:rsidRPr="00131AF9">
        <w:rPr>
          <w:rStyle w:val="normaltextrun"/>
          <w:rFonts w:ascii="Calibri" w:eastAsiaTheme="majorEastAsia" w:hAnsi="Calibri" w:cs="Calibri"/>
          <w:color w:val="0060A8"/>
          <w:sz w:val="22"/>
          <w:szCs w:val="22"/>
        </w:rPr>
        <w:t>In the survey, 88% of parents indicted that the assistive technology used by their child in the classroom helped either a little (48%) or a lot (27%) – with 13% stating that their child could not manage without it.</w:t>
      </w:r>
      <w:r w:rsidRPr="00131AF9">
        <w:rPr>
          <w:rStyle w:val="eop"/>
          <w:rFonts w:ascii="Calibri" w:hAnsi="Calibri" w:cs="Calibri"/>
          <w:color w:val="0060A8"/>
          <w:sz w:val="22"/>
          <w:szCs w:val="22"/>
        </w:rPr>
        <w:t> (Q. P13). While there</w:t>
      </w:r>
      <w:r w:rsidRPr="00131AF9">
        <w:rPr>
          <w:rStyle w:val="normaltextrun"/>
          <w:rFonts w:ascii="Calibri" w:eastAsiaTheme="majorEastAsia" w:hAnsi="Calibri" w:cs="Calibri"/>
          <w:color w:val="0060A8"/>
          <w:sz w:val="22"/>
          <w:szCs w:val="22"/>
        </w:rPr>
        <w:t xml:space="preserve"> have been significant improvements in the range of assistive technologies available to students with SLD in recent years, the uptake across schools has been highly varied. 41% of parents who responded to the survey indicated that their child’s school does not encourage the use of assistive technology with a further 27% of parents reporting that they are unsure whether assistive technology is used at their child’s school. (Q. P11).</w:t>
      </w:r>
    </w:p>
    <w:p w14:paraId="44531F88" w14:textId="77777777" w:rsidR="00DC7D69" w:rsidRDefault="00DC7D69" w:rsidP="00DC7D69">
      <w:pPr>
        <w:pStyle w:val="paragraph"/>
        <w:jc w:val="both"/>
        <w:textAlignment w:val="baseline"/>
      </w:pPr>
      <w:r>
        <w:rPr>
          <w:rStyle w:val="normaltextrun"/>
          <w:rFonts w:ascii="Calibri" w:eastAsiaTheme="majorEastAsia" w:hAnsi="Calibri" w:cs="Calibri"/>
          <w:sz w:val="22"/>
          <w:szCs w:val="22"/>
        </w:rPr>
        <w:t>These findings demonstrate that the understanding of appropriate support strategies for students with SLD (and other learning and language disorders) is highly varied and some schools lack relevant knowledge in this area.</w:t>
      </w:r>
      <w:r>
        <w:rPr>
          <w:rStyle w:val="eop"/>
          <w:rFonts w:ascii="Calibri" w:hAnsi="Calibri" w:cs="Calibri"/>
          <w:sz w:val="22"/>
          <w:szCs w:val="22"/>
        </w:rPr>
        <w:t>  </w:t>
      </w:r>
    </w:p>
    <w:p w14:paraId="43ED85AA" w14:textId="467620E5" w:rsidR="00DC7D69" w:rsidRDefault="00DC7D69" w:rsidP="00DC7D69">
      <w:pPr>
        <w:pStyle w:val="paragraph"/>
        <w:jc w:val="both"/>
        <w:textAlignment w:val="baseline"/>
      </w:pPr>
      <w:r>
        <w:rPr>
          <w:rStyle w:val="normaltextrun"/>
          <w:rFonts w:ascii="Calibri" w:eastAsiaTheme="majorEastAsia" w:hAnsi="Calibri" w:cs="Calibri"/>
          <w:sz w:val="22"/>
          <w:szCs w:val="22"/>
        </w:rPr>
        <w:t xml:space="preserve">Advocacy services for students with learning and language disorders are also severely restricted. While advocacy is an important service provided by state SPELDs, we are limited in our ability to advocate for students because there is no clear mechanism for advocacy within the school system. Currently, if a family seeks the support of SPELD to assist with the development of an education plan for their child, this can only occur at the school’s invitation. In some instances, schools refuse to include an external specialist (e.g. SPELD psychologist, teacher or speech pathologist) in scheduled meetings and case conferences, limiting the support that can be provided and highlighting a lack of compliance with the Standard’s requirement to encourage </w:t>
      </w:r>
      <w:r w:rsidRPr="00E02C84">
        <w:rPr>
          <w:rStyle w:val="normaltextrun"/>
          <w:rFonts w:ascii="Calibri" w:eastAsiaTheme="majorEastAsia" w:hAnsi="Calibri" w:cs="Calibri"/>
          <w:sz w:val="22"/>
          <w:szCs w:val="22"/>
        </w:rPr>
        <w:t>collaborative</w:t>
      </w:r>
      <w:r>
        <w:rPr>
          <w:rStyle w:val="normaltextrun"/>
          <w:rFonts w:ascii="Calibri" w:eastAsiaTheme="majorEastAsia" w:hAnsi="Calibri" w:cs="Calibri"/>
          <w:sz w:val="22"/>
          <w:szCs w:val="22"/>
        </w:rPr>
        <w:t xml:space="preserve"> </w:t>
      </w:r>
      <w:r w:rsidRPr="00E02C84">
        <w:rPr>
          <w:rStyle w:val="normaltextrun"/>
          <w:rFonts w:ascii="Calibri" w:eastAsiaTheme="majorEastAsia" w:hAnsi="Calibri" w:cs="Calibri"/>
          <w:sz w:val="22"/>
          <w:szCs w:val="22"/>
        </w:rPr>
        <w:t>arrangements</w:t>
      </w:r>
      <w:r>
        <w:rPr>
          <w:rStyle w:val="normaltextrun"/>
          <w:rFonts w:ascii="Calibri" w:eastAsiaTheme="majorEastAsia" w:hAnsi="Calibri" w:cs="Calibri"/>
          <w:sz w:val="22"/>
          <w:szCs w:val="22"/>
        </w:rPr>
        <w:t xml:space="preserve"> </w:t>
      </w:r>
      <w:r w:rsidRPr="00E02C84">
        <w:rPr>
          <w:rStyle w:val="normaltextrun"/>
          <w:rFonts w:ascii="Calibri" w:eastAsiaTheme="majorEastAsia" w:hAnsi="Calibri" w:cs="Calibri"/>
          <w:sz w:val="22"/>
          <w:szCs w:val="22"/>
        </w:rPr>
        <w:t>with specialised service providers</w:t>
      </w:r>
      <w:r>
        <w:rPr>
          <w:rStyle w:val="normaltextrun"/>
          <w:rFonts w:ascii="Calibri" w:eastAsiaTheme="majorEastAsia" w:hAnsi="Calibri" w:cs="Calibri"/>
          <w:sz w:val="22"/>
          <w:szCs w:val="22"/>
        </w:rPr>
        <w:t>. It is our view that a formalised partnership between state SPELDs and state education departments should include a clear statement about the need for support and advocacy for students with SLD (and other learning and language disorders) which includes collaboration between specialised support services staff and school staff.</w:t>
      </w:r>
      <w:r>
        <w:rPr>
          <w:rStyle w:val="eop"/>
          <w:rFonts w:ascii="Calibri" w:hAnsi="Calibri" w:cs="Calibri"/>
          <w:sz w:val="22"/>
          <w:szCs w:val="22"/>
        </w:rPr>
        <w:t> </w:t>
      </w:r>
    </w:p>
    <w:p w14:paraId="3CD00265" w14:textId="58AF8DDC" w:rsidR="00DC7D69" w:rsidRPr="00131AF9" w:rsidRDefault="00DC7D69" w:rsidP="00DC7D69">
      <w:pPr>
        <w:pStyle w:val="paragraph"/>
        <w:jc w:val="both"/>
        <w:textAlignment w:val="baseline"/>
        <w:rPr>
          <w:rStyle w:val="normaltextrun"/>
          <w:rFonts w:ascii="Calibri" w:eastAsiaTheme="majorEastAsia" w:hAnsi="Calibri" w:cs="Calibri"/>
          <w:color w:val="0060A8"/>
          <w:sz w:val="22"/>
          <w:szCs w:val="22"/>
        </w:rPr>
      </w:pPr>
      <w:r w:rsidRPr="00131AF9">
        <w:rPr>
          <w:rStyle w:val="normaltextrun"/>
          <w:rFonts w:ascii="Calibri" w:eastAsiaTheme="majorEastAsia" w:hAnsi="Calibri" w:cs="Calibri"/>
          <w:color w:val="0060A8"/>
          <w:sz w:val="22"/>
          <w:szCs w:val="22"/>
        </w:rPr>
        <w:t>A number of teachers who responded to the survey highlighted the need to improve handover or transition systems</w:t>
      </w:r>
      <w:r w:rsidRPr="00131AF9">
        <w:rPr>
          <w:rStyle w:val="normaltextrun"/>
          <w:rFonts w:eastAsiaTheme="majorEastAsia"/>
          <w:color w:val="0060A8"/>
          <w:sz w:val="22"/>
          <w:szCs w:val="22"/>
        </w:rPr>
        <w:t xml:space="preserve"> </w:t>
      </w:r>
      <w:r w:rsidRPr="00131AF9">
        <w:rPr>
          <w:rStyle w:val="normaltextrun"/>
          <w:rFonts w:ascii="Calibri" w:eastAsiaTheme="majorEastAsia" w:hAnsi="Calibri" w:cs="Calibri"/>
          <w:color w:val="0060A8"/>
          <w:sz w:val="22"/>
          <w:szCs w:val="22"/>
        </w:rPr>
        <w:t>so that the year can start with an understanding of the student’s strengths and weaknesses, their needs, and the strategies that do and don’t work for them. Without this information, the implementation of strategies can take many weeks - or even most of first term. (Q. T21). As indicated in section 1 (Enrolment) of this submission, the transition from primary to secondary school was also a concern for parents, with the majority (55%) suggesting that no support was provided by the school and some (28%) indicating that minimal support was provided. (Q. P20).</w:t>
      </w:r>
    </w:p>
    <w:p w14:paraId="4DA8923B" w14:textId="77777777" w:rsidR="008566FE" w:rsidRDefault="008566FE" w:rsidP="008566FE">
      <w:pPr>
        <w:pStyle w:val="paragraph"/>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 xml:space="preserve">One parent who completed the survey reported, </w:t>
      </w:r>
    </w:p>
    <w:p w14:paraId="56FEB833" w14:textId="56E37032" w:rsidR="008566FE" w:rsidRPr="00493FC2" w:rsidRDefault="008566FE" w:rsidP="008566FE">
      <w:pPr>
        <w:pStyle w:val="paragraph"/>
        <w:ind w:left="567"/>
        <w:textAlignment w:val="baseline"/>
        <w:rPr>
          <w:rStyle w:val="normaltextrun"/>
          <w:rFonts w:ascii="Calibri" w:eastAsiaTheme="majorEastAsia" w:hAnsi="Calibri" w:cs="Calibri"/>
          <w:i/>
          <w:sz w:val="22"/>
          <w:szCs w:val="22"/>
        </w:rPr>
      </w:pPr>
      <w:r w:rsidRPr="00493FC2">
        <w:rPr>
          <w:rStyle w:val="normaltextrun"/>
          <w:rFonts w:ascii="Calibri" w:eastAsiaTheme="majorEastAsia" w:hAnsi="Calibri" w:cs="Calibri"/>
          <w:i/>
          <w:sz w:val="22"/>
          <w:szCs w:val="22"/>
        </w:rPr>
        <w:t xml:space="preserve">“The support was cosmetic only, i.e. extra visits for familiarity. There was no real support for academic needs.” </w:t>
      </w:r>
      <w:r w:rsidR="00C61408">
        <w:rPr>
          <w:rFonts w:ascii="Calibri" w:hAnsi="Calibri" w:cs="Calibri"/>
          <w:i/>
          <w:iCs/>
        </w:rPr>
        <w:t>(Q. P20)</w:t>
      </w:r>
    </w:p>
    <w:p w14:paraId="04ED6368" w14:textId="77777777" w:rsidR="008566FE" w:rsidRDefault="008566FE" w:rsidP="008566FE">
      <w:pPr>
        <w:pStyle w:val="paragraph"/>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 xml:space="preserve">Another indicated that, </w:t>
      </w:r>
    </w:p>
    <w:p w14:paraId="220B4F52" w14:textId="1C7BECB2" w:rsidR="008566FE" w:rsidRPr="00493FC2" w:rsidRDefault="008566FE" w:rsidP="008566FE">
      <w:pPr>
        <w:pStyle w:val="paragraph"/>
        <w:ind w:left="567"/>
        <w:textAlignment w:val="baseline"/>
        <w:rPr>
          <w:rStyle w:val="eop"/>
          <w:rFonts w:ascii="Calibri" w:hAnsi="Calibri" w:cs="Calibri"/>
          <w:i/>
          <w:sz w:val="22"/>
          <w:szCs w:val="22"/>
        </w:rPr>
      </w:pPr>
      <w:r w:rsidRPr="00493FC2">
        <w:rPr>
          <w:rStyle w:val="normaltextrun"/>
          <w:rFonts w:ascii="Calibri" w:eastAsiaTheme="majorEastAsia" w:hAnsi="Calibri" w:cs="Calibri"/>
          <w:i/>
          <w:sz w:val="22"/>
          <w:szCs w:val="22"/>
        </w:rPr>
        <w:t>“the transition to year 7 was well managed but by year 8 many supports dropped off.”</w:t>
      </w:r>
      <w:r w:rsidRPr="00493FC2">
        <w:rPr>
          <w:rStyle w:val="eop"/>
          <w:rFonts w:ascii="Calibri" w:hAnsi="Calibri" w:cs="Calibri"/>
          <w:i/>
          <w:sz w:val="22"/>
          <w:szCs w:val="22"/>
        </w:rPr>
        <w:t>  </w:t>
      </w:r>
      <w:r w:rsidR="00C61408">
        <w:rPr>
          <w:rFonts w:ascii="Calibri" w:hAnsi="Calibri" w:cs="Calibri"/>
          <w:i/>
          <w:iCs/>
        </w:rPr>
        <w:t>(Q. P20)</w:t>
      </w:r>
    </w:p>
    <w:p w14:paraId="0A04496B" w14:textId="2C3C6894" w:rsidR="00DC7D69" w:rsidRDefault="00DC7D69" w:rsidP="00DC7D69">
      <w:pPr>
        <w:pStyle w:val="paragraph"/>
        <w:jc w:val="both"/>
        <w:textAlignment w:val="baseline"/>
      </w:pPr>
      <w:r>
        <w:rPr>
          <w:rStyle w:val="normaltextrun"/>
          <w:rFonts w:ascii="Calibri" w:eastAsiaTheme="majorEastAsia" w:hAnsi="Calibri" w:cs="Calibri"/>
          <w:sz w:val="22"/>
          <w:szCs w:val="22"/>
        </w:rPr>
        <w:t>Teachers report learning about specific conditions if and when a student with that specific disability is enrolled in their class, and that it may take weeks or longer to gather the information they need and to know how to respond</w:t>
      </w:r>
      <w:r w:rsidR="00F83560">
        <w:rPr>
          <w:rStyle w:val="normaltextrun"/>
          <w:rFonts w:ascii="Calibri" w:eastAsiaTheme="majorEastAsia" w:hAnsi="Calibri" w:cs="Calibri"/>
          <w:sz w:val="22"/>
          <w:szCs w:val="22"/>
        </w:rPr>
        <w:t xml:space="preserve"> effectively</w:t>
      </w:r>
      <w:r>
        <w:rPr>
          <w:rStyle w:val="normaltextrun"/>
          <w:rFonts w:ascii="Calibri" w:eastAsiaTheme="majorEastAsia" w:hAnsi="Calibri" w:cs="Calibri"/>
          <w:sz w:val="22"/>
          <w:szCs w:val="22"/>
        </w:rPr>
        <w:t>.</w:t>
      </w:r>
      <w:r>
        <w:rPr>
          <w:rStyle w:val="eop"/>
          <w:rFonts w:ascii="Calibri" w:hAnsi="Calibri" w:cs="Calibri"/>
          <w:sz w:val="22"/>
          <w:szCs w:val="22"/>
        </w:rPr>
        <w:t>  </w:t>
      </w:r>
      <w:r>
        <w:rPr>
          <w:rStyle w:val="normaltextrun"/>
          <w:rFonts w:ascii="Calibri" w:eastAsiaTheme="majorEastAsia" w:hAnsi="Calibri" w:cs="Calibri"/>
          <w:sz w:val="22"/>
          <w:szCs w:val="22"/>
        </w:rPr>
        <w:t xml:space="preserve">Knowledge of appropriate student support services could be improved through the provision of training to key staff in schools. It is our view that policies regarding how and where to find information regarding support services should be developed, with clear directions as to when information should be delivered to students and families (i.e. at enrolment or when identification of a learning or language disorder occurs). </w:t>
      </w:r>
    </w:p>
    <w:p w14:paraId="6FEA05A5" w14:textId="2484CAA9" w:rsidR="008566FE" w:rsidRPr="00147782" w:rsidRDefault="00B96379" w:rsidP="000940A7">
      <w:pPr>
        <w:pStyle w:val="paragraph"/>
        <w:spacing w:before="0" w:beforeAutospacing="0" w:after="0" w:afterAutospacing="0"/>
        <w:ind w:left="703"/>
        <w:textAlignment w:val="baseline"/>
        <w:rPr>
          <w:sz w:val="4"/>
          <w:szCs w:val="4"/>
        </w:rPr>
      </w:pPr>
      <w:r>
        <w:rPr>
          <w:i/>
          <w:iCs/>
          <w:noProof/>
          <w:color w:val="FFFFFF" w:themeColor="background1"/>
          <w:sz w:val="18"/>
          <w:szCs w:val="18"/>
        </w:rPr>
        <mc:AlternateContent>
          <mc:Choice Requires="wps">
            <w:drawing>
              <wp:anchor distT="0" distB="0" distL="114300" distR="114300" simplePos="0" relativeHeight="251617792" behindDoc="0" locked="0" layoutInCell="1" allowOverlap="1" wp14:anchorId="608EEA53" wp14:editId="2377632C">
                <wp:simplePos x="0" y="0"/>
                <wp:positionH relativeFrom="column">
                  <wp:posOffset>1073427</wp:posOffset>
                </wp:positionH>
                <wp:positionV relativeFrom="paragraph">
                  <wp:posOffset>59634</wp:posOffset>
                </wp:positionV>
                <wp:extent cx="5095875" cy="258445"/>
                <wp:effectExtent l="0" t="0" r="0" b="0"/>
                <wp:wrapNone/>
                <wp:docPr id="103" name="Text Box 103"/>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514B320F" w14:textId="0CDEAFCB"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8EEA53" id="Text Box 103" o:spid="_x0000_s1042" type="#_x0000_t202" style="position:absolute;left:0;text-align:left;margin-left:84.5pt;margin-top:4.7pt;width:401.25pt;height:20.35pt;z-index:251617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" filled="f" stroked="f" strokeweight=".5pt">
                <v:textbox>
                  <w:txbxContent>
                    <w:p w14:paraId="514B320F" w14:textId="0CDEAFCB"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11</w:t>
                      </w:r>
                    </w:p>
                  </w:txbxContent>
                </v:textbox>
              </v:shape>
            </w:pict>
          </mc:Fallback>
        </mc:AlternateContent>
      </w:r>
      <w:r w:rsidR="008566FE" w:rsidRPr="00147782">
        <w:rPr>
          <w:rStyle w:val="eop"/>
          <w:rFonts w:ascii="Calibri" w:hAnsi="Calibri" w:cs="Calibri"/>
          <w:sz w:val="4"/>
          <w:szCs w:val="4"/>
        </w:rPr>
        <w:t> </w:t>
      </w:r>
    </w:p>
    <w:p w14:paraId="21D8D3C3" w14:textId="79975A42" w:rsidR="00FA7817" w:rsidRPr="00184149" w:rsidRDefault="00FA7817" w:rsidP="00FA7817">
      <w:pPr>
        <w:pStyle w:val="ListParagraph"/>
        <w:spacing w:after="100" w:afterAutospacing="1" w:line="240" w:lineRule="auto"/>
        <w:rPr>
          <w:rFonts w:ascii="Calibri" w:eastAsia="Times New Roman" w:hAnsi="Calibri" w:cs="Calibri"/>
          <w:color w:val="40BA68"/>
          <w:sz w:val="10"/>
          <w:szCs w:val="10"/>
          <w:lang w:eastAsia="en-AU"/>
        </w:rPr>
      </w:pPr>
    </w:p>
    <w:p w14:paraId="3E6E8EB0" w14:textId="77777777" w:rsidR="00173B2A" w:rsidRDefault="00173B2A" w:rsidP="00FA7817">
      <w:pPr>
        <w:pStyle w:val="ListParagraph"/>
        <w:spacing w:after="100" w:afterAutospacing="1" w:line="240" w:lineRule="auto"/>
        <w:rPr>
          <w:rFonts w:ascii="Calibri" w:eastAsia="Times New Roman" w:hAnsi="Calibri" w:cs="Calibri"/>
          <w:color w:val="40BA68"/>
          <w:lang w:eastAsia="en-AU"/>
        </w:rPr>
      </w:pPr>
    </w:p>
    <w:p w14:paraId="7FE76BBF" w14:textId="6BCC90B8" w:rsidR="008566FE" w:rsidRPr="00391ED6" w:rsidRDefault="008566FE" w:rsidP="00730FC0">
      <w:pPr>
        <w:pStyle w:val="ListParagraph"/>
        <w:numPr>
          <w:ilvl w:val="0"/>
          <w:numId w:val="39"/>
        </w:numPr>
        <w:spacing w:after="100" w:afterAutospacing="1" w:line="240" w:lineRule="auto"/>
        <w:rPr>
          <w:rFonts w:ascii="Calibri" w:eastAsia="Times New Roman" w:hAnsi="Calibri" w:cs="Calibri"/>
          <w:color w:val="40BA68"/>
          <w:lang w:eastAsia="en-AU"/>
        </w:rPr>
      </w:pPr>
      <w:r w:rsidRPr="00391ED6">
        <w:rPr>
          <w:rFonts w:ascii="Calibri" w:eastAsia="Times New Roman" w:hAnsi="Calibri" w:cs="Calibri"/>
          <w:color w:val="40BA68"/>
          <w:lang w:eastAsia="en-AU"/>
        </w:rPr>
        <w:t xml:space="preserve">In the 15 years since the Standards were developed, </w:t>
      </w:r>
      <w:r w:rsidRPr="00391ED6">
        <w:rPr>
          <w:rFonts w:ascii="Calibri" w:eastAsia="Times New Roman" w:hAnsi="Calibri" w:cs="Calibri"/>
          <w:b/>
          <w:color w:val="40BA68"/>
          <w:lang w:eastAsia="en-AU"/>
        </w:rPr>
        <w:t xml:space="preserve">have the Standards contributed </w:t>
      </w:r>
      <w:r w:rsidRPr="00391ED6">
        <w:rPr>
          <w:rFonts w:ascii="Calibri" w:eastAsia="Times New Roman" w:hAnsi="Calibri" w:cs="Calibri"/>
          <w:b/>
          <w:bCs/>
          <w:color w:val="40BA68"/>
          <w:lang w:eastAsia="en-AU"/>
        </w:rPr>
        <w:t>towards students with disability being able to access education and training opportunities</w:t>
      </w:r>
      <w:r w:rsidRPr="00391ED6">
        <w:rPr>
          <w:rFonts w:ascii="Calibri" w:eastAsia="Times New Roman" w:hAnsi="Calibri" w:cs="Calibri"/>
          <w:color w:val="40BA68"/>
          <w:lang w:eastAsia="en-AU"/>
        </w:rPr>
        <w:t xml:space="preserve"> on the same basis as students without disabilities? </w:t>
      </w:r>
    </w:p>
    <w:p w14:paraId="51709B6A" w14:textId="54FD6E67" w:rsidR="00DC7D69" w:rsidRDefault="00DC7D69" w:rsidP="00DC7D69">
      <w:pPr>
        <w:pStyle w:val="paragraph"/>
        <w:jc w:val="both"/>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 xml:space="preserve">It </w:t>
      </w:r>
      <w:r w:rsidR="00F83560">
        <w:rPr>
          <w:rStyle w:val="normaltextrun"/>
          <w:rFonts w:ascii="Calibri" w:eastAsiaTheme="majorEastAsia" w:hAnsi="Calibri" w:cs="Calibri"/>
          <w:sz w:val="22"/>
          <w:szCs w:val="22"/>
        </w:rPr>
        <w:t>appears to be the case</w:t>
      </w:r>
      <w:r>
        <w:rPr>
          <w:rStyle w:val="normaltextrun"/>
          <w:rFonts w:ascii="Calibri" w:eastAsiaTheme="majorEastAsia" w:hAnsi="Calibri" w:cs="Calibri"/>
          <w:sz w:val="22"/>
          <w:szCs w:val="22"/>
        </w:rPr>
        <w:t xml:space="preserve"> that the situation regarding student support services for students with SLD (and other learning or language disorders) has changed very little over the past 15 years, although improvements in the availability and affordability of assistive technologies has had an important impact on the level of access achievable by some students, in some schools. It is important to highlight that knowledge and the provision of support services varies greatly between schools, and that support for students with learning and language disorders goes beyond the use of assistive technologies. </w:t>
      </w:r>
    </w:p>
    <w:p w14:paraId="68070B58" w14:textId="77777777" w:rsidR="00DC7D69" w:rsidRDefault="00DC7D69" w:rsidP="00DC7D69">
      <w:pPr>
        <w:pStyle w:val="paragraph"/>
        <w:jc w:val="both"/>
        <w:textAlignment w:val="baseline"/>
        <w:rPr>
          <w:rStyle w:val="eop"/>
          <w:rFonts w:ascii="Calibri" w:hAnsi="Calibri" w:cs="Calibri"/>
          <w:sz w:val="22"/>
          <w:szCs w:val="22"/>
        </w:rPr>
      </w:pPr>
      <w:r>
        <w:rPr>
          <w:rStyle w:val="normaltextrun"/>
          <w:rFonts w:ascii="Calibri" w:eastAsiaTheme="majorEastAsia" w:hAnsi="Calibri" w:cs="Calibri"/>
          <w:sz w:val="22"/>
          <w:szCs w:val="22"/>
        </w:rPr>
        <w:t>It is our view that, more generally, the knowledge and understanding of appropriate support services for students with SLD in many schools is poor, or, in the case where there is knowledge of these services, they are not shared with the student and their family, and staff are unsure of how they can be accessed or used to best support the student. This situation could be greatly improved by mandated training and policy implementation designed to increase awareness in schools of support services.</w:t>
      </w:r>
      <w:r>
        <w:rPr>
          <w:rStyle w:val="eop"/>
          <w:rFonts w:ascii="Calibri" w:hAnsi="Calibri" w:cs="Calibri"/>
          <w:sz w:val="22"/>
          <w:szCs w:val="22"/>
        </w:rPr>
        <w:t> </w:t>
      </w:r>
    </w:p>
    <w:p w14:paraId="4C9C3B3D" w14:textId="1A8BF64B" w:rsidR="00FC2A52" w:rsidRDefault="00FC2A52" w:rsidP="008B1D59">
      <w:pPr>
        <w:spacing w:after="0"/>
        <w:rPr>
          <w:rFonts w:cstheme="minorHAnsi"/>
          <w:b/>
          <w:sz w:val="4"/>
          <w:szCs w:val="4"/>
        </w:rPr>
      </w:pPr>
    </w:p>
    <w:p w14:paraId="06746AF9" w14:textId="3B389020" w:rsidR="003A5C08" w:rsidRDefault="003A5C08" w:rsidP="008B1D59">
      <w:pPr>
        <w:spacing w:after="0"/>
        <w:rPr>
          <w:rFonts w:cstheme="minorHAnsi"/>
          <w:b/>
          <w:sz w:val="4"/>
          <w:szCs w:val="4"/>
        </w:rPr>
      </w:pPr>
    </w:p>
    <w:p w14:paraId="03FDE1E9" w14:textId="3DD069A8" w:rsidR="003A5C08" w:rsidRDefault="003A5C08" w:rsidP="008B1D59">
      <w:pPr>
        <w:spacing w:after="0"/>
        <w:rPr>
          <w:rFonts w:cstheme="minorHAnsi"/>
          <w:b/>
          <w:sz w:val="4"/>
          <w:szCs w:val="4"/>
        </w:rPr>
      </w:pPr>
    </w:p>
    <w:p w14:paraId="7F722CD7" w14:textId="5A2F3A00" w:rsidR="003A5C08" w:rsidRDefault="003A5C08" w:rsidP="008B1D59">
      <w:pPr>
        <w:spacing w:after="0"/>
        <w:rPr>
          <w:rFonts w:cstheme="minorHAnsi"/>
          <w:b/>
          <w:sz w:val="4"/>
          <w:szCs w:val="4"/>
        </w:rPr>
      </w:pPr>
    </w:p>
    <w:p w14:paraId="60D1029E" w14:textId="77777777" w:rsidR="003A5C08" w:rsidRPr="008B1D59" w:rsidRDefault="003A5C08" w:rsidP="008B1D59">
      <w:pPr>
        <w:spacing w:after="0"/>
        <w:rPr>
          <w:rFonts w:cstheme="minorHAnsi"/>
          <w:b/>
          <w:sz w:val="4"/>
          <w:szCs w:val="4"/>
        </w:rPr>
      </w:pPr>
    </w:p>
    <w:p w14:paraId="3B402A8E" w14:textId="54D621EF" w:rsidR="008566FE" w:rsidRPr="00391ED6" w:rsidRDefault="008566FE" w:rsidP="00DC7D69">
      <w:pPr>
        <w:pStyle w:val="ListParagraph"/>
        <w:numPr>
          <w:ilvl w:val="2"/>
          <w:numId w:val="32"/>
        </w:numPr>
        <w:shd w:val="clear" w:color="auto" w:fill="DFDDDD"/>
        <w:spacing w:after="100" w:afterAutospacing="1" w:line="240" w:lineRule="auto"/>
        <w:ind w:left="425" w:hanging="425"/>
        <w:rPr>
          <w:rFonts w:eastAsia="Times New Roman" w:cstheme="minorHAnsi"/>
          <w:b/>
          <w:color w:val="2F5496" w:themeColor="accent1" w:themeShade="BF"/>
          <w:sz w:val="30"/>
          <w:szCs w:val="30"/>
          <w:lang w:eastAsia="en-AU"/>
        </w:rPr>
      </w:pPr>
      <w:r w:rsidRPr="00391ED6">
        <w:rPr>
          <w:rFonts w:eastAsia="Times New Roman" w:cstheme="minorHAnsi"/>
          <w:b/>
          <w:color w:val="2F5496" w:themeColor="accent1" w:themeShade="BF"/>
          <w:sz w:val="30"/>
          <w:szCs w:val="30"/>
          <w:lang w:eastAsia="en-AU"/>
        </w:rPr>
        <w:t>Elimination of harassment and victimisation</w:t>
      </w:r>
    </w:p>
    <w:p w14:paraId="35D5C609" w14:textId="77777777" w:rsidR="00FA04AA" w:rsidRPr="00FA04AA" w:rsidRDefault="00FA04AA" w:rsidP="00FA04AA">
      <w:pPr>
        <w:spacing w:line="240" w:lineRule="auto"/>
        <w:jc w:val="both"/>
        <w:rPr>
          <w:rFonts w:eastAsia="Times New Roman" w:cstheme="minorHAnsi"/>
          <w:lang w:eastAsia="en-AU"/>
        </w:rPr>
      </w:pPr>
      <w:r w:rsidRPr="00FA04AA">
        <w:rPr>
          <w:rFonts w:eastAsia="Times New Roman" w:cstheme="minorHAnsi"/>
          <w:lang w:eastAsia="en-AU"/>
        </w:rPr>
        <w:t>Evidence from research shows that students with learning difficulties are at increased risk of mental health issues. Schools and teachers are generally well aware of this, as are families, with increased anxiety and low self-esteem being the most frequently reported concerns.</w:t>
      </w:r>
    </w:p>
    <w:p w14:paraId="2909FFB2" w14:textId="780A8169" w:rsidR="003D7075" w:rsidRPr="00541FA5" w:rsidRDefault="003D7075" w:rsidP="003D7075">
      <w:pPr>
        <w:pStyle w:val="paragraph"/>
        <w:jc w:val="both"/>
        <w:textAlignment w:val="baseline"/>
        <w:rPr>
          <w:rFonts w:ascii="Calibri" w:hAnsi="Calibri" w:cs="Calibri"/>
          <w:color w:val="0060A8"/>
          <w:sz w:val="22"/>
          <w:szCs w:val="22"/>
        </w:rPr>
      </w:pPr>
      <w:r w:rsidRPr="00541FA5">
        <w:rPr>
          <w:rFonts w:ascii="Calibri" w:hAnsi="Calibri" w:cs="Calibri"/>
          <w:color w:val="0060A8"/>
          <w:sz w:val="22"/>
          <w:szCs w:val="22"/>
        </w:rPr>
        <w:t xml:space="preserve">In response to </w:t>
      </w:r>
      <w:r w:rsidRPr="00541FA5">
        <w:rPr>
          <w:rFonts w:ascii="Calibri" w:hAnsi="Calibri" w:cs="Calibri"/>
          <w:b/>
          <w:color w:val="0060A8"/>
          <w:sz w:val="22"/>
          <w:szCs w:val="22"/>
        </w:rPr>
        <w:t>Q 22</w:t>
      </w:r>
      <w:r w:rsidRPr="00541FA5">
        <w:rPr>
          <w:rFonts w:ascii="Calibri" w:hAnsi="Calibri" w:cs="Calibri"/>
          <w:color w:val="0060A8"/>
          <w:sz w:val="22"/>
          <w:szCs w:val="22"/>
        </w:rPr>
        <w:t xml:space="preserve"> of the </w:t>
      </w:r>
      <w:r w:rsidRPr="00541FA5">
        <w:rPr>
          <w:rFonts w:ascii="Calibri" w:hAnsi="Calibri" w:cs="Calibri"/>
          <w:b/>
          <w:color w:val="0060A8"/>
          <w:sz w:val="22"/>
          <w:szCs w:val="22"/>
        </w:rPr>
        <w:t>Parent Survey</w:t>
      </w:r>
      <w:r w:rsidRPr="00541FA5">
        <w:rPr>
          <w:rFonts w:ascii="Calibri" w:hAnsi="Calibri" w:cs="Calibri"/>
          <w:color w:val="0060A8"/>
          <w:sz w:val="22"/>
          <w:szCs w:val="22"/>
        </w:rPr>
        <w:t>, 70% of parents reported that their child had experienced anxiety, and 68% indicated that their child had poor self-esteem. Students self-reported similar rates (74% of students reported having experienced anxiety, and 61% indicated experiencing low self-esteem; Q. S14). Depression or decreased mood, and insomnia were each reported by parents to occur in about a quarter of cases, and 43% of parents reported that their child also experienced somatic complaints (</w:t>
      </w:r>
      <w:r w:rsidR="00CA3222">
        <w:rPr>
          <w:rFonts w:ascii="Calibri" w:hAnsi="Calibri" w:cs="Calibri"/>
          <w:color w:val="0060A8"/>
          <w:sz w:val="22"/>
          <w:szCs w:val="22"/>
        </w:rPr>
        <w:t xml:space="preserve">e.g. </w:t>
      </w:r>
      <w:r w:rsidRPr="00541FA5">
        <w:rPr>
          <w:rFonts w:ascii="Calibri" w:hAnsi="Calibri" w:cs="Calibri"/>
          <w:color w:val="0060A8"/>
          <w:sz w:val="22"/>
          <w:szCs w:val="22"/>
        </w:rPr>
        <w:t>feeling sick o</w:t>
      </w:r>
      <w:r w:rsidR="00CA3222">
        <w:rPr>
          <w:rFonts w:ascii="Calibri" w:hAnsi="Calibri" w:cs="Calibri"/>
          <w:color w:val="0060A8"/>
          <w:sz w:val="22"/>
          <w:szCs w:val="22"/>
        </w:rPr>
        <w:t>r</w:t>
      </w:r>
      <w:r w:rsidRPr="00541FA5">
        <w:rPr>
          <w:rFonts w:ascii="Calibri" w:hAnsi="Calibri" w:cs="Calibri"/>
          <w:color w:val="0060A8"/>
          <w:sz w:val="22"/>
          <w:szCs w:val="22"/>
        </w:rPr>
        <w:t xml:space="preserve"> having headaches). About half of the students surveyed reported experiencing insomnia, depression, and somatic illness. Parents and students also reported increased negative behaviours (28% and 17% respectively). Only 10% of parents </w:t>
      </w:r>
      <w:r w:rsidRPr="00CA3222">
        <w:rPr>
          <w:rFonts w:ascii="Calibri" w:hAnsi="Calibri" w:cs="Calibri"/>
          <w:b/>
          <w:bCs/>
          <w:color w:val="0060A8"/>
          <w:sz w:val="22"/>
          <w:szCs w:val="22"/>
        </w:rPr>
        <w:t xml:space="preserve">reported that their child had </w:t>
      </w:r>
      <w:r w:rsidRPr="00CA3222">
        <w:rPr>
          <w:rFonts w:ascii="Calibri" w:hAnsi="Calibri" w:cs="Calibri"/>
          <w:b/>
          <w:bCs/>
          <w:color w:val="0060A8"/>
          <w:sz w:val="22"/>
          <w:szCs w:val="22"/>
          <w:u w:val="single"/>
        </w:rPr>
        <w:t>not</w:t>
      </w:r>
      <w:r w:rsidRPr="00541FA5">
        <w:rPr>
          <w:rFonts w:ascii="Calibri" w:hAnsi="Calibri" w:cs="Calibri"/>
          <w:color w:val="0060A8"/>
          <w:sz w:val="22"/>
          <w:szCs w:val="22"/>
        </w:rPr>
        <w:t xml:space="preserve"> experienced mental health difficulties</w:t>
      </w:r>
      <w:r w:rsidR="00CA3222">
        <w:rPr>
          <w:rFonts w:ascii="Calibri" w:hAnsi="Calibri" w:cs="Calibri"/>
          <w:color w:val="0060A8"/>
          <w:sz w:val="22"/>
          <w:szCs w:val="22"/>
        </w:rPr>
        <w:t xml:space="preserve"> while 92% </w:t>
      </w:r>
      <w:r w:rsidRPr="00541FA5">
        <w:rPr>
          <w:rFonts w:ascii="Calibri" w:hAnsi="Calibri" w:cs="Calibri"/>
          <w:color w:val="0060A8"/>
          <w:sz w:val="22"/>
          <w:szCs w:val="22"/>
        </w:rPr>
        <w:t>of teachers observed low self-esteem in the students with learning difficulties</w:t>
      </w:r>
      <w:r w:rsidR="00CA3222">
        <w:rPr>
          <w:rFonts w:ascii="Calibri" w:hAnsi="Calibri" w:cs="Calibri"/>
          <w:color w:val="0060A8"/>
          <w:sz w:val="22"/>
          <w:szCs w:val="22"/>
        </w:rPr>
        <w:t xml:space="preserve"> they had taught</w:t>
      </w:r>
      <w:r w:rsidRPr="00541FA5">
        <w:rPr>
          <w:rFonts w:ascii="Calibri" w:hAnsi="Calibri" w:cs="Calibri"/>
          <w:color w:val="0060A8"/>
          <w:sz w:val="22"/>
          <w:szCs w:val="22"/>
        </w:rPr>
        <w:t>, and 89% had observed anxiety</w:t>
      </w:r>
      <w:r w:rsidR="00CA3222">
        <w:rPr>
          <w:rFonts w:ascii="Calibri" w:hAnsi="Calibri" w:cs="Calibri"/>
          <w:color w:val="0060A8"/>
          <w:sz w:val="22"/>
          <w:szCs w:val="22"/>
        </w:rPr>
        <w:t>. O</w:t>
      </w:r>
      <w:r w:rsidRPr="00541FA5">
        <w:rPr>
          <w:rFonts w:ascii="Calibri" w:hAnsi="Calibri" w:cs="Calibri"/>
          <w:color w:val="0060A8"/>
          <w:sz w:val="22"/>
          <w:szCs w:val="22"/>
        </w:rPr>
        <w:t>nly 2% of teachers reported that they had not observed students with learning difficulties display</w:t>
      </w:r>
      <w:r w:rsidR="00F83560">
        <w:rPr>
          <w:rFonts w:ascii="Calibri" w:hAnsi="Calibri" w:cs="Calibri"/>
          <w:color w:val="0060A8"/>
          <w:sz w:val="22"/>
          <w:szCs w:val="22"/>
        </w:rPr>
        <w:t>ing</w:t>
      </w:r>
      <w:r w:rsidRPr="00541FA5">
        <w:rPr>
          <w:rFonts w:ascii="Calibri" w:hAnsi="Calibri" w:cs="Calibri"/>
          <w:color w:val="0060A8"/>
          <w:sz w:val="22"/>
          <w:szCs w:val="22"/>
        </w:rPr>
        <w:t xml:space="preserve"> mental health difficulties, or that the question was not applicable to them.</w:t>
      </w:r>
    </w:p>
    <w:p w14:paraId="2455780A" w14:textId="77777777" w:rsidR="001436E6" w:rsidRPr="001436E6" w:rsidRDefault="001436E6" w:rsidP="001436E6">
      <w:pPr>
        <w:spacing w:line="240" w:lineRule="auto"/>
        <w:jc w:val="both"/>
        <w:rPr>
          <w:rFonts w:eastAsia="Times New Roman" w:cstheme="minorHAnsi"/>
          <w:lang w:eastAsia="en-AU"/>
        </w:rPr>
      </w:pPr>
      <w:r w:rsidRPr="001436E6">
        <w:rPr>
          <w:rFonts w:eastAsia="Times New Roman" w:cstheme="minorHAnsi"/>
          <w:lang w:eastAsia="en-AU"/>
        </w:rPr>
        <w:t>However, as is the case with other sections of the Standards, the steps necessary for eliminating harassment and victimisation are not generally well understood or applied; in addition, support provided to students with learning and language difficulties frequently focuses on the areas of participation, curriculum development and accreditation, and support services as they relate to academic skills, rather than student mental health and wellbeing.</w:t>
      </w:r>
    </w:p>
    <w:p w14:paraId="6DE418E8" w14:textId="77777777" w:rsidR="008566FE" w:rsidRPr="00D73569" w:rsidRDefault="008566FE" w:rsidP="00730FC0">
      <w:pPr>
        <w:pStyle w:val="paragraph"/>
        <w:numPr>
          <w:ilvl w:val="0"/>
          <w:numId w:val="36"/>
        </w:numPr>
        <w:textAlignment w:val="baseline"/>
        <w:rPr>
          <w:rStyle w:val="eop"/>
          <w:rFonts w:ascii="Calibri" w:hAnsi="Calibri" w:cs="Calibri"/>
          <w:color w:val="40BA68"/>
          <w:sz w:val="22"/>
          <w:szCs w:val="22"/>
        </w:rPr>
      </w:pPr>
      <w:r w:rsidRPr="00D73569">
        <w:rPr>
          <w:rStyle w:val="normaltextrun"/>
          <w:rFonts w:ascii="Calibri" w:eastAsiaTheme="majorEastAsia" w:hAnsi="Calibri" w:cs="Calibri"/>
          <w:bCs/>
          <w:color w:val="40BA68"/>
          <w:sz w:val="22"/>
          <w:szCs w:val="22"/>
        </w:rPr>
        <w:t xml:space="preserve">Are the </w:t>
      </w:r>
      <w:r w:rsidRPr="00D73569">
        <w:rPr>
          <w:rStyle w:val="normaltextrun"/>
          <w:rFonts w:ascii="Calibri" w:eastAsiaTheme="majorEastAsia" w:hAnsi="Calibri" w:cs="Calibri"/>
          <w:b/>
          <w:bCs/>
          <w:color w:val="40BA68"/>
          <w:sz w:val="22"/>
          <w:szCs w:val="22"/>
        </w:rPr>
        <w:t>rights, obligations and measures of compliance</w:t>
      </w:r>
      <w:r w:rsidRPr="00D73569">
        <w:rPr>
          <w:rStyle w:val="normaltextrun"/>
          <w:rFonts w:ascii="Calibri" w:eastAsiaTheme="majorEastAsia" w:hAnsi="Calibri" w:cs="Calibri"/>
          <w:bCs/>
          <w:color w:val="40BA68"/>
          <w:sz w:val="22"/>
          <w:szCs w:val="22"/>
        </w:rPr>
        <w:t xml:space="preserve"> set out in the Standards (and its Guidance Notes) </w:t>
      </w:r>
      <w:r w:rsidRPr="00D73569">
        <w:rPr>
          <w:rStyle w:val="normaltextrun"/>
          <w:rFonts w:ascii="Calibri" w:eastAsiaTheme="majorEastAsia" w:hAnsi="Calibri" w:cs="Calibri"/>
          <w:b/>
          <w:bCs/>
          <w:color w:val="40BA68"/>
          <w:sz w:val="22"/>
          <w:szCs w:val="22"/>
        </w:rPr>
        <w:t>clear and appropriate?</w:t>
      </w:r>
      <w:r w:rsidRPr="00D73569">
        <w:rPr>
          <w:rStyle w:val="eop"/>
          <w:rFonts w:ascii="Calibri" w:hAnsi="Calibri" w:cs="Calibri"/>
          <w:color w:val="40BA68"/>
          <w:sz w:val="22"/>
          <w:szCs w:val="22"/>
        </w:rPr>
        <w:t> </w:t>
      </w:r>
    </w:p>
    <w:p w14:paraId="373F855F" w14:textId="00BE3D46" w:rsidR="00E14A96" w:rsidRDefault="00E14A96" w:rsidP="00E14A96">
      <w:pPr>
        <w:pStyle w:val="paragraph"/>
        <w:jc w:val="both"/>
        <w:textAlignment w:val="baseline"/>
        <w:rPr>
          <w:rFonts w:ascii="Calibri" w:hAnsi="Calibri" w:cs="Calibri"/>
          <w:sz w:val="22"/>
          <w:szCs w:val="22"/>
        </w:rPr>
      </w:pPr>
      <w:r>
        <w:rPr>
          <w:rFonts w:ascii="Calibri" w:hAnsi="Calibri" w:cs="Calibri"/>
          <w:sz w:val="22"/>
          <w:szCs w:val="22"/>
        </w:rPr>
        <w:t>The current Standards, and Guidance Notes, state that harassment includes an action taken in relation to a person’s disability that is reasonably likely, in all circumstances,</w:t>
      </w:r>
      <w:r w:rsidRPr="00EE4C13">
        <w:rPr>
          <w:rFonts w:asciiTheme="minorHAnsi" w:hAnsiTheme="minorHAnsi" w:cstheme="minorHAnsi"/>
          <w:sz w:val="22"/>
          <w:szCs w:val="22"/>
        </w:rPr>
        <w:t xml:space="preserve"> to humiliate, offend, intimidate, or distress the person</w:t>
      </w:r>
      <w:r>
        <w:rPr>
          <w:rFonts w:asciiTheme="minorHAnsi" w:hAnsiTheme="minorHAnsi" w:cstheme="minorHAnsi"/>
          <w:sz w:val="22"/>
          <w:szCs w:val="22"/>
        </w:rPr>
        <w:t xml:space="preserve">. This </w:t>
      </w:r>
      <w:r>
        <w:rPr>
          <w:rFonts w:ascii="Calibri" w:hAnsi="Calibri" w:cs="Calibri"/>
          <w:sz w:val="22"/>
          <w:szCs w:val="22"/>
        </w:rPr>
        <w:t xml:space="preserve">appears to be </w:t>
      </w:r>
      <w:r>
        <w:rPr>
          <w:rFonts w:ascii="Calibri" w:hAnsi="Calibri" w:cs="Calibri"/>
          <w:b/>
          <w:sz w:val="22"/>
          <w:szCs w:val="22"/>
        </w:rPr>
        <w:t>clearly worded</w:t>
      </w:r>
      <w:r>
        <w:rPr>
          <w:rFonts w:ascii="Calibri" w:hAnsi="Calibri" w:cs="Calibri"/>
          <w:sz w:val="22"/>
          <w:szCs w:val="22"/>
        </w:rPr>
        <w:t xml:space="preserve">, and is prominent as a leading and oft-repeated statement. </w:t>
      </w:r>
    </w:p>
    <w:p w14:paraId="4A992B79" w14:textId="1D4149A6" w:rsidR="00FA7817" w:rsidRDefault="00B96379">
      <w:pPr>
        <w:rPr>
          <w:rFonts w:ascii="Calibri" w:eastAsia="Times New Roman" w:hAnsi="Calibri" w:cs="Calibri"/>
          <w:lang w:eastAsia="en-AU"/>
        </w:rPr>
      </w:pPr>
      <w:r>
        <w:rPr>
          <w:i/>
          <w:iCs/>
          <w:noProof/>
          <w:color w:val="FFFFFF" w:themeColor="background1"/>
          <w:sz w:val="18"/>
          <w:szCs w:val="18"/>
          <w:lang w:eastAsia="en-AU"/>
        </w:rPr>
        <mc:AlternateContent>
          <mc:Choice Requires="wps">
            <w:drawing>
              <wp:anchor distT="0" distB="0" distL="114300" distR="114300" simplePos="0" relativeHeight="251619840" behindDoc="0" locked="0" layoutInCell="1" allowOverlap="1" wp14:anchorId="49A6B430" wp14:editId="362449A7">
                <wp:simplePos x="0" y="0"/>
                <wp:positionH relativeFrom="column">
                  <wp:posOffset>1113155</wp:posOffset>
                </wp:positionH>
                <wp:positionV relativeFrom="paragraph">
                  <wp:posOffset>753935</wp:posOffset>
                </wp:positionV>
                <wp:extent cx="5095875" cy="258445"/>
                <wp:effectExtent l="0" t="0" r="0" b="0"/>
                <wp:wrapNone/>
                <wp:docPr id="104" name="Text Box 104"/>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560AB43E" w14:textId="2FECB542"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A6B430" id="Text Box 104" o:spid="_x0000_s1043" type="#_x0000_t202" style="position:absolute;margin-left:87.65pt;margin-top:59.35pt;width:401.25pt;height:20.35pt;z-index:25161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" filled="f" stroked="f" strokeweight=".5pt">
                <v:textbox>
                  <w:txbxContent>
                    <w:p w14:paraId="560AB43E" w14:textId="2FECB542"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12</w:t>
                      </w:r>
                    </w:p>
                  </w:txbxContent>
                </v:textbox>
              </v:shape>
            </w:pict>
          </mc:Fallback>
        </mc:AlternateContent>
      </w:r>
      <w:r w:rsidR="00FA7817">
        <w:rPr>
          <w:rFonts w:ascii="Calibri" w:hAnsi="Calibri" w:cs="Calibri"/>
        </w:rPr>
        <w:br w:type="page"/>
      </w:r>
    </w:p>
    <w:p w14:paraId="4860306C" w14:textId="77777777" w:rsidR="00FA7817" w:rsidRPr="00184149" w:rsidRDefault="00FA7817" w:rsidP="00E14A96">
      <w:pPr>
        <w:pStyle w:val="paragraph"/>
        <w:jc w:val="both"/>
        <w:textAlignment w:val="baseline"/>
        <w:rPr>
          <w:rFonts w:ascii="Calibri" w:hAnsi="Calibri" w:cs="Calibri"/>
          <w:sz w:val="10"/>
          <w:szCs w:val="10"/>
        </w:rPr>
      </w:pPr>
    </w:p>
    <w:p w14:paraId="1AEC61A9" w14:textId="71258B5C" w:rsidR="00E14A96" w:rsidRDefault="00E14A96" w:rsidP="00E14A96">
      <w:pPr>
        <w:pStyle w:val="paragraph"/>
        <w:jc w:val="both"/>
        <w:textAlignment w:val="baseline"/>
        <w:rPr>
          <w:rFonts w:ascii="Calibri" w:hAnsi="Calibri" w:cs="Calibri"/>
          <w:sz w:val="22"/>
          <w:szCs w:val="22"/>
        </w:rPr>
      </w:pPr>
      <w:r>
        <w:rPr>
          <w:rFonts w:ascii="Calibri" w:hAnsi="Calibri" w:cs="Calibri"/>
          <w:sz w:val="22"/>
          <w:szCs w:val="22"/>
        </w:rPr>
        <w:t xml:space="preserve">It is also </w:t>
      </w:r>
      <w:r>
        <w:rPr>
          <w:rFonts w:ascii="Calibri" w:hAnsi="Calibri" w:cs="Calibri"/>
          <w:b/>
          <w:sz w:val="22"/>
          <w:szCs w:val="22"/>
        </w:rPr>
        <w:t>appropriate</w:t>
      </w:r>
      <w:r>
        <w:rPr>
          <w:rFonts w:ascii="Calibri" w:hAnsi="Calibri" w:cs="Calibri"/>
          <w:sz w:val="22"/>
          <w:szCs w:val="22"/>
        </w:rPr>
        <w:t xml:space="preserve"> in the case of learning disabilities. The harassment and victimisation that students with learning and language difficulties experience tend to involve humiliation, offence, and distress, with experiences of intimidation appearing to be rarer, but still evident. The clarity of the Standards in defining harassment as including these features is therefore highly appropriate; however, this does not mean it is understood or known to teachers.</w:t>
      </w:r>
    </w:p>
    <w:p w14:paraId="436298F5" w14:textId="5FC40404" w:rsidR="00027E05" w:rsidRPr="00F132C8" w:rsidRDefault="00027E05" w:rsidP="00027E05">
      <w:pPr>
        <w:pStyle w:val="paragraph"/>
        <w:jc w:val="both"/>
        <w:textAlignment w:val="baseline"/>
        <w:rPr>
          <w:rFonts w:ascii="Calibri" w:hAnsi="Calibri" w:cs="Calibri"/>
          <w:i/>
          <w:color w:val="0060A8"/>
          <w:sz w:val="22"/>
          <w:szCs w:val="22"/>
        </w:rPr>
      </w:pPr>
      <w:r w:rsidRPr="00F132C8">
        <w:rPr>
          <w:rFonts w:ascii="Calibri" w:hAnsi="Calibri" w:cs="Calibri"/>
          <w:color w:val="0060A8"/>
          <w:sz w:val="22"/>
          <w:szCs w:val="22"/>
        </w:rPr>
        <w:t>Embarrassment was consistently rated by teachers, parents and students to be one of the factors contributing to mental health difficulties in at least 57% of cases (Q. T14, Q. P23, Q. S15). Other factors included</w:t>
      </w:r>
      <w:r w:rsidR="001A6288">
        <w:rPr>
          <w:rFonts w:ascii="Calibri" w:hAnsi="Calibri" w:cs="Calibri"/>
          <w:color w:val="0060A8"/>
          <w:sz w:val="22"/>
          <w:szCs w:val="22"/>
        </w:rPr>
        <w:t xml:space="preserve"> -</w:t>
      </w:r>
      <w:r w:rsidRPr="00F132C8">
        <w:rPr>
          <w:rFonts w:ascii="Calibri" w:hAnsi="Calibri" w:cs="Calibri"/>
          <w:color w:val="0060A8"/>
          <w:sz w:val="22"/>
          <w:szCs w:val="22"/>
        </w:rPr>
        <w:t xml:space="preserve"> fear of failure, ongoing poor performance, frustration, and inability to complete </w:t>
      </w:r>
      <w:r w:rsidR="00FA7817" w:rsidRPr="00F132C8">
        <w:rPr>
          <w:rFonts w:ascii="Calibri" w:hAnsi="Calibri" w:cs="Calibri"/>
          <w:color w:val="0060A8"/>
          <w:sz w:val="22"/>
          <w:szCs w:val="22"/>
        </w:rPr>
        <w:t>schoolwork</w:t>
      </w:r>
      <w:r w:rsidRPr="00F132C8">
        <w:rPr>
          <w:rFonts w:ascii="Calibri" w:hAnsi="Calibri" w:cs="Calibri"/>
          <w:color w:val="0060A8"/>
          <w:sz w:val="22"/>
          <w:szCs w:val="22"/>
        </w:rPr>
        <w:t xml:space="preserve"> independently, with each factor being considered to play a contributing role by at least half of respondents. </w:t>
      </w:r>
    </w:p>
    <w:p w14:paraId="31CD1AB2" w14:textId="77777777" w:rsidR="008566FE" w:rsidRPr="00D73569" w:rsidRDefault="008566FE" w:rsidP="00730FC0">
      <w:pPr>
        <w:pStyle w:val="paragraph"/>
        <w:numPr>
          <w:ilvl w:val="0"/>
          <w:numId w:val="36"/>
        </w:numPr>
        <w:textAlignment w:val="baseline"/>
        <w:rPr>
          <w:rStyle w:val="normaltextrun"/>
          <w:rFonts w:ascii="Calibri" w:eastAsiaTheme="majorEastAsia" w:hAnsi="Calibri" w:cs="Calibri"/>
          <w:color w:val="40BA68"/>
          <w:sz w:val="22"/>
          <w:szCs w:val="22"/>
        </w:rPr>
      </w:pPr>
      <w:r w:rsidRPr="00D73569">
        <w:rPr>
          <w:rStyle w:val="normaltextrun"/>
          <w:rFonts w:ascii="Calibri" w:eastAsiaTheme="majorEastAsia" w:hAnsi="Calibri" w:cs="Calibri"/>
          <w:bCs/>
          <w:color w:val="40BA68"/>
          <w:sz w:val="22"/>
          <w:szCs w:val="22"/>
        </w:rPr>
        <w:t xml:space="preserve">Do students, families and carers, educators, education providers and policy makers </w:t>
      </w:r>
      <w:r w:rsidRPr="00D73569">
        <w:rPr>
          <w:rStyle w:val="normaltextrun"/>
          <w:rFonts w:ascii="Calibri" w:eastAsiaTheme="majorEastAsia" w:hAnsi="Calibri" w:cs="Calibri"/>
          <w:b/>
          <w:bCs/>
          <w:color w:val="40BA68"/>
          <w:sz w:val="22"/>
          <w:szCs w:val="22"/>
        </w:rPr>
        <w:t xml:space="preserve">know about, understand, apply and comply with </w:t>
      </w:r>
      <w:r w:rsidRPr="00D73569">
        <w:rPr>
          <w:rStyle w:val="normaltextrun"/>
          <w:rFonts w:ascii="Calibri" w:eastAsiaTheme="majorEastAsia" w:hAnsi="Calibri" w:cs="Calibri"/>
          <w:bCs/>
          <w:color w:val="40BA68"/>
          <w:sz w:val="22"/>
          <w:szCs w:val="22"/>
        </w:rPr>
        <w:t>the rights, obligations and measures of compliance in the Standards?</w:t>
      </w:r>
    </w:p>
    <w:p w14:paraId="2C2BFBD1" w14:textId="77777777" w:rsidR="00900BA9" w:rsidRDefault="00900BA9" w:rsidP="00900BA9">
      <w:pPr>
        <w:pStyle w:val="paragraph"/>
        <w:jc w:val="both"/>
        <w:textAlignment w:val="baseline"/>
        <w:rPr>
          <w:rFonts w:ascii="Calibri" w:hAnsi="Calibri" w:cs="Calibri"/>
          <w:sz w:val="22"/>
          <w:szCs w:val="22"/>
        </w:rPr>
      </w:pPr>
      <w:r>
        <w:rPr>
          <w:rFonts w:ascii="Calibri" w:hAnsi="Calibri" w:cs="Calibri"/>
          <w:sz w:val="22"/>
          <w:szCs w:val="22"/>
        </w:rPr>
        <w:t xml:space="preserve">This is a clear area of concern. Issues regarding harassment and victimisation appear to be well-recognised as they relate to instances of bullying by other students. </w:t>
      </w:r>
    </w:p>
    <w:p w14:paraId="3048233F" w14:textId="77777777" w:rsidR="00B33B6F" w:rsidRPr="00B405AA" w:rsidRDefault="00B33B6F" w:rsidP="00B33B6F">
      <w:pPr>
        <w:pStyle w:val="paragraph"/>
        <w:jc w:val="both"/>
        <w:textAlignment w:val="baseline"/>
        <w:rPr>
          <w:rFonts w:ascii="Calibri" w:hAnsi="Calibri" w:cs="Calibri"/>
          <w:color w:val="0060A8"/>
          <w:sz w:val="22"/>
          <w:szCs w:val="22"/>
        </w:rPr>
      </w:pPr>
      <w:r w:rsidRPr="00B405AA">
        <w:rPr>
          <w:rFonts w:ascii="Calibri" w:hAnsi="Calibri" w:cs="Calibri"/>
          <w:color w:val="0060A8"/>
          <w:sz w:val="22"/>
          <w:szCs w:val="22"/>
        </w:rPr>
        <w:t>Teachers and schools generally report that they aim to address the self-esteem and self-perception of students with learning difficulties, with 44% regularly and 37% sometimes working to address these issues (Q. T16).</w:t>
      </w:r>
    </w:p>
    <w:p w14:paraId="60BDF2F6" w14:textId="77777777" w:rsidR="008E5551" w:rsidRPr="00F42A74" w:rsidRDefault="008E5551" w:rsidP="008E5551">
      <w:pPr>
        <w:pStyle w:val="paragraph"/>
        <w:jc w:val="both"/>
        <w:textAlignment w:val="baseline"/>
        <w:rPr>
          <w:rFonts w:ascii="Calibri" w:hAnsi="Calibri" w:cs="Calibri"/>
          <w:sz w:val="22"/>
          <w:szCs w:val="22"/>
        </w:rPr>
      </w:pPr>
      <w:r>
        <w:rPr>
          <w:rFonts w:ascii="Calibri" w:hAnsi="Calibri" w:cs="Calibri"/>
          <w:sz w:val="22"/>
          <w:szCs w:val="22"/>
        </w:rPr>
        <w:t>However, issues regarding harassment and victimisation appear to be far less well understood in relation to the actions of teachers or schools. Yet this appears to be a significant problem, including both overt and subtle forms of harassment and victimisation.</w:t>
      </w:r>
    </w:p>
    <w:p w14:paraId="5E1465D0" w14:textId="59FF83A2" w:rsidR="00393990" w:rsidRPr="001318EF" w:rsidRDefault="00393990" w:rsidP="00393990">
      <w:pPr>
        <w:pStyle w:val="paragraph"/>
        <w:jc w:val="both"/>
        <w:textAlignment w:val="baseline"/>
        <w:rPr>
          <w:rFonts w:ascii="Calibri" w:hAnsi="Calibri" w:cs="Calibri"/>
          <w:color w:val="0060A8"/>
          <w:sz w:val="22"/>
          <w:szCs w:val="22"/>
        </w:rPr>
      </w:pPr>
      <w:r w:rsidRPr="001318EF">
        <w:rPr>
          <w:rFonts w:ascii="Calibri" w:hAnsi="Calibri" w:cs="Calibri"/>
          <w:color w:val="0060A8"/>
          <w:sz w:val="22"/>
          <w:szCs w:val="22"/>
        </w:rPr>
        <w:t>Responses to the survey from by teachers, families, and students alike included references to students being labelled ‘dumb’ or ‘lazy’, or being told they needed to work harder by a teacher or teachers. At least one student reported being teased by a teacher, or being denied an accommodation, such as reading written questions aloud or access to assistive technology</w:t>
      </w:r>
      <w:r w:rsidR="00F83560">
        <w:rPr>
          <w:rFonts w:ascii="Calibri" w:hAnsi="Calibri" w:cs="Calibri"/>
          <w:color w:val="0060A8"/>
          <w:sz w:val="22"/>
          <w:szCs w:val="22"/>
        </w:rPr>
        <w:t xml:space="preserve"> (</w:t>
      </w:r>
      <w:r w:rsidR="00BC6593">
        <w:rPr>
          <w:rFonts w:ascii="Calibri" w:hAnsi="Calibri" w:cs="Calibri"/>
          <w:color w:val="0060A8"/>
          <w:sz w:val="22"/>
          <w:szCs w:val="22"/>
        </w:rPr>
        <w:t xml:space="preserve">Q. T14, </w:t>
      </w:r>
      <w:r w:rsidR="00F83560">
        <w:rPr>
          <w:rFonts w:ascii="Calibri" w:hAnsi="Calibri" w:cs="Calibri"/>
          <w:color w:val="0060A8"/>
          <w:sz w:val="22"/>
          <w:szCs w:val="22"/>
        </w:rPr>
        <w:t>Q. P22</w:t>
      </w:r>
      <w:r w:rsidR="00BC6593">
        <w:rPr>
          <w:rFonts w:ascii="Calibri" w:hAnsi="Calibri" w:cs="Calibri"/>
          <w:color w:val="0060A8"/>
          <w:sz w:val="22"/>
          <w:szCs w:val="22"/>
        </w:rPr>
        <w:t>, Q.S14</w:t>
      </w:r>
      <w:r w:rsidR="00F83560">
        <w:rPr>
          <w:rFonts w:ascii="Calibri" w:hAnsi="Calibri" w:cs="Calibri"/>
          <w:color w:val="0060A8"/>
          <w:sz w:val="22"/>
          <w:szCs w:val="22"/>
        </w:rPr>
        <w:t>)</w:t>
      </w:r>
      <w:r w:rsidRPr="001318EF">
        <w:rPr>
          <w:rFonts w:ascii="Calibri" w:hAnsi="Calibri" w:cs="Calibri"/>
          <w:color w:val="0060A8"/>
          <w:sz w:val="22"/>
          <w:szCs w:val="22"/>
        </w:rPr>
        <w:t xml:space="preserve">. </w:t>
      </w:r>
    </w:p>
    <w:p w14:paraId="2470AD9E" w14:textId="77777777" w:rsidR="00F6427B" w:rsidRDefault="00F6427B" w:rsidP="00F6427B">
      <w:pPr>
        <w:pStyle w:val="paragraph"/>
        <w:jc w:val="both"/>
        <w:textAlignment w:val="baseline"/>
        <w:rPr>
          <w:rFonts w:ascii="Calibri" w:hAnsi="Calibri" w:cs="Calibri"/>
          <w:sz w:val="22"/>
          <w:szCs w:val="22"/>
        </w:rPr>
      </w:pPr>
      <w:r>
        <w:rPr>
          <w:rFonts w:ascii="Calibri" w:hAnsi="Calibri" w:cs="Calibri"/>
          <w:sz w:val="22"/>
          <w:szCs w:val="22"/>
        </w:rPr>
        <w:t>W</w:t>
      </w:r>
      <w:r w:rsidRPr="00CD12D0">
        <w:rPr>
          <w:rFonts w:ascii="Calibri" w:hAnsi="Calibri" w:cs="Calibri"/>
          <w:sz w:val="22"/>
          <w:szCs w:val="22"/>
        </w:rPr>
        <w:t>hile poor performance may be more correctly considered a factor reflecting participation and curriculum, the failures of schools and teachers to implement the Standards appropriately in these areas could be construed as being an action that, at least indirectly, contributes to humiliation</w:t>
      </w:r>
      <w:r>
        <w:rPr>
          <w:rFonts w:ascii="Calibri" w:hAnsi="Calibri" w:cs="Calibri"/>
          <w:sz w:val="22"/>
          <w:szCs w:val="22"/>
        </w:rPr>
        <w:t xml:space="preserve"> and distress</w:t>
      </w:r>
      <w:r w:rsidRPr="00CD12D0">
        <w:rPr>
          <w:rFonts w:ascii="Calibri" w:hAnsi="Calibri" w:cs="Calibri"/>
          <w:sz w:val="22"/>
          <w:szCs w:val="22"/>
        </w:rPr>
        <w:t xml:space="preserve"> when students are unable to perform or engage academically at the level of their potential. </w:t>
      </w:r>
      <w:r>
        <w:rPr>
          <w:rFonts w:ascii="Calibri" w:hAnsi="Calibri" w:cs="Calibri"/>
          <w:sz w:val="22"/>
          <w:szCs w:val="22"/>
        </w:rPr>
        <w:t xml:space="preserve">Students who are consistently denied the opportunity to participate in academic tasks due to curriculum design, who experience inconsistent implementation of strategies intended to accommodate their learning and language difficulties, or who are dissuaded from enrolment in certain courses of study, are highly likely to experience humiliation, distress and offence, as well as intimidation in cases that involve denial of participation. </w:t>
      </w:r>
    </w:p>
    <w:p w14:paraId="11FD281F" w14:textId="77777777" w:rsidR="008566FE" w:rsidRPr="002242BC" w:rsidRDefault="008566FE" w:rsidP="002242BC">
      <w:pPr>
        <w:pStyle w:val="paragraph"/>
        <w:jc w:val="both"/>
        <w:textAlignment w:val="baseline"/>
        <w:rPr>
          <w:rFonts w:ascii="Calibri" w:hAnsi="Calibri" w:cs="Calibri"/>
          <w:color w:val="0060A8"/>
          <w:sz w:val="22"/>
          <w:szCs w:val="22"/>
        </w:rPr>
      </w:pPr>
      <w:r w:rsidRPr="002242BC">
        <w:rPr>
          <w:rFonts w:ascii="Calibri" w:hAnsi="Calibri" w:cs="Calibri"/>
          <w:color w:val="0060A8"/>
          <w:sz w:val="22"/>
          <w:szCs w:val="22"/>
        </w:rPr>
        <w:t>Students’ comments on the topic clearly indicated their perception of how teachers view students with learning difficulties.</w:t>
      </w:r>
    </w:p>
    <w:p w14:paraId="37F8D7BF" w14:textId="77777777" w:rsidR="008566FE" w:rsidRDefault="008566FE" w:rsidP="002D0E48">
      <w:pPr>
        <w:pStyle w:val="paragraph"/>
        <w:spacing w:before="0" w:beforeAutospacing="0" w:after="0" w:afterAutospacing="0"/>
        <w:ind w:firstLine="720"/>
        <w:textAlignment w:val="baseline"/>
        <w:rPr>
          <w:rFonts w:ascii="Calibri" w:hAnsi="Calibri" w:cs="Calibri"/>
          <w:i/>
          <w:sz w:val="22"/>
          <w:szCs w:val="22"/>
        </w:rPr>
      </w:pPr>
      <w:r>
        <w:rPr>
          <w:rFonts w:ascii="Calibri" w:hAnsi="Calibri" w:cs="Calibri"/>
          <w:i/>
          <w:sz w:val="22"/>
          <w:szCs w:val="22"/>
        </w:rPr>
        <w:t>“I am not stupid you just don’t understand how I learn.” (Q. S17)</w:t>
      </w:r>
    </w:p>
    <w:p w14:paraId="788DBE8E" w14:textId="497FF005" w:rsidR="007964AF" w:rsidRDefault="007964AF" w:rsidP="007964AF">
      <w:pPr>
        <w:spacing w:after="0"/>
        <w:rPr>
          <w:rFonts w:ascii="Calibri" w:hAnsi="Calibri" w:cs="Calibri"/>
          <w:sz w:val="10"/>
          <w:szCs w:val="10"/>
        </w:rPr>
      </w:pPr>
    </w:p>
    <w:p w14:paraId="4C27C862" w14:textId="2D3F25E7" w:rsidR="002D0E48" w:rsidRDefault="002D0E48" w:rsidP="007964AF">
      <w:pPr>
        <w:spacing w:after="0"/>
        <w:rPr>
          <w:rFonts w:ascii="Calibri" w:hAnsi="Calibri" w:cs="Calibri"/>
          <w:sz w:val="10"/>
          <w:szCs w:val="10"/>
        </w:rPr>
      </w:pPr>
    </w:p>
    <w:p w14:paraId="6A9DE1A3" w14:textId="77777777" w:rsidR="002D0E48" w:rsidRPr="002D0E48" w:rsidRDefault="002D0E48" w:rsidP="007964AF">
      <w:pPr>
        <w:spacing w:after="0"/>
        <w:rPr>
          <w:rFonts w:ascii="Calibri" w:hAnsi="Calibri" w:cs="Calibri"/>
          <w:sz w:val="4"/>
          <w:szCs w:val="4"/>
        </w:rPr>
      </w:pPr>
    </w:p>
    <w:p w14:paraId="76C3DA29" w14:textId="01898097" w:rsidR="00CA3222" w:rsidRDefault="00C34C64" w:rsidP="006B0A55">
      <w:pPr>
        <w:pStyle w:val="paragraph"/>
        <w:spacing w:before="0" w:beforeAutospacing="0" w:after="0" w:afterAutospacing="0"/>
        <w:jc w:val="both"/>
        <w:textAlignment w:val="baseline"/>
        <w:rPr>
          <w:rFonts w:ascii="Calibri" w:hAnsi="Calibri" w:cs="Calibri"/>
          <w:sz w:val="22"/>
          <w:szCs w:val="22"/>
        </w:rPr>
      </w:pPr>
      <w:r w:rsidRPr="00C17E30">
        <w:rPr>
          <w:rFonts w:ascii="Calibri" w:hAnsi="Calibri" w:cs="Calibri"/>
          <w:sz w:val="22"/>
          <w:szCs w:val="22"/>
        </w:rPr>
        <w:t xml:space="preserve">The Covid-19 pandemic provided a unique opportunity </w:t>
      </w:r>
      <w:r w:rsidR="002D0E48">
        <w:rPr>
          <w:rFonts w:ascii="Calibri" w:hAnsi="Calibri" w:cs="Calibri"/>
          <w:sz w:val="22"/>
          <w:szCs w:val="22"/>
        </w:rPr>
        <w:t>to</w:t>
      </w:r>
      <w:r w:rsidRPr="00C17E30">
        <w:rPr>
          <w:rFonts w:ascii="Calibri" w:hAnsi="Calibri" w:cs="Calibri"/>
          <w:sz w:val="22"/>
          <w:szCs w:val="22"/>
        </w:rPr>
        <w:t xml:space="preserve"> observe </w:t>
      </w:r>
      <w:r w:rsidR="002D0E48">
        <w:rPr>
          <w:rFonts w:ascii="Calibri" w:hAnsi="Calibri" w:cs="Calibri"/>
          <w:sz w:val="22"/>
          <w:szCs w:val="22"/>
        </w:rPr>
        <w:t>the</w:t>
      </w:r>
      <w:r w:rsidRPr="00C17E30">
        <w:rPr>
          <w:rFonts w:ascii="Calibri" w:hAnsi="Calibri" w:cs="Calibri"/>
          <w:sz w:val="22"/>
          <w:szCs w:val="22"/>
        </w:rPr>
        <w:t xml:space="preserve"> extent to which students feel harassed or victimised at schools as a consequence of factors relating to </w:t>
      </w:r>
      <w:r w:rsidR="00F83560">
        <w:rPr>
          <w:rFonts w:ascii="Calibri" w:hAnsi="Calibri" w:cs="Calibri"/>
          <w:sz w:val="22"/>
          <w:szCs w:val="22"/>
        </w:rPr>
        <w:t xml:space="preserve">the completion of </w:t>
      </w:r>
      <w:r w:rsidRPr="00C17E30">
        <w:rPr>
          <w:rFonts w:ascii="Calibri" w:hAnsi="Calibri" w:cs="Calibri"/>
          <w:sz w:val="22"/>
          <w:szCs w:val="22"/>
        </w:rPr>
        <w:t>academic tasks. From the perspective of schools and teachers, the move to online learning posed significant and concerning academic challenges for students with learning</w:t>
      </w:r>
      <w:r>
        <w:rPr>
          <w:rFonts w:ascii="Calibri" w:hAnsi="Calibri" w:cs="Calibri"/>
          <w:sz w:val="22"/>
          <w:szCs w:val="22"/>
        </w:rPr>
        <w:t xml:space="preserve"> and language</w:t>
      </w:r>
      <w:r w:rsidRPr="00C17E30">
        <w:rPr>
          <w:rFonts w:ascii="Calibri" w:hAnsi="Calibri" w:cs="Calibri"/>
          <w:sz w:val="22"/>
          <w:szCs w:val="22"/>
        </w:rPr>
        <w:t xml:space="preserve"> difficulties, and the impact is likely to be a gap in academic progress that </w:t>
      </w:r>
      <w:r>
        <w:rPr>
          <w:rFonts w:ascii="Calibri" w:hAnsi="Calibri" w:cs="Calibri"/>
          <w:sz w:val="22"/>
          <w:szCs w:val="22"/>
        </w:rPr>
        <w:t xml:space="preserve">may </w:t>
      </w:r>
      <w:r w:rsidRPr="00C17E30">
        <w:rPr>
          <w:rFonts w:ascii="Calibri" w:hAnsi="Calibri" w:cs="Calibri"/>
          <w:sz w:val="22"/>
          <w:szCs w:val="22"/>
        </w:rPr>
        <w:t>be difficult to address.</w:t>
      </w:r>
      <w:r>
        <w:rPr>
          <w:rFonts w:ascii="Calibri" w:hAnsi="Calibri" w:cs="Calibri"/>
          <w:sz w:val="22"/>
          <w:szCs w:val="22"/>
        </w:rPr>
        <w:t xml:space="preserve"> Furthermore, the access to resources, including the </w:t>
      </w:r>
      <w:r w:rsidR="00CA3222">
        <w:rPr>
          <w:rFonts w:ascii="Calibri" w:hAnsi="Calibri" w:cs="Calibri"/>
          <w:sz w:val="22"/>
          <w:szCs w:val="22"/>
        </w:rPr>
        <w:br/>
      </w:r>
    </w:p>
    <w:p w14:paraId="2158556F" w14:textId="05DC281F" w:rsidR="00CA3222" w:rsidRDefault="00CA3222">
      <w:pPr>
        <w:rPr>
          <w:rFonts w:ascii="Calibri" w:hAnsi="Calibri" w:cs="Calibri"/>
        </w:rPr>
      </w:pPr>
    </w:p>
    <w:p w14:paraId="6CDD79E5" w14:textId="69FBEA67" w:rsidR="00AE7E85" w:rsidRDefault="00184149" w:rsidP="006B0A55">
      <w:pPr>
        <w:pStyle w:val="paragraph"/>
        <w:spacing w:before="0" w:beforeAutospacing="0" w:after="0" w:afterAutospacing="0"/>
        <w:jc w:val="both"/>
        <w:textAlignment w:val="baseline"/>
        <w:rPr>
          <w:rFonts w:ascii="Calibri" w:hAnsi="Calibri" w:cs="Calibri"/>
          <w:sz w:val="22"/>
          <w:szCs w:val="22"/>
        </w:rPr>
      </w:pPr>
      <w:r>
        <w:rPr>
          <w:i/>
          <w:iCs/>
          <w:noProof/>
          <w:color w:val="FFFFFF" w:themeColor="background1"/>
          <w:sz w:val="18"/>
          <w:szCs w:val="18"/>
        </w:rPr>
        <mc:AlternateContent>
          <mc:Choice Requires="wps">
            <w:drawing>
              <wp:anchor distT="0" distB="0" distL="114300" distR="114300" simplePos="0" relativeHeight="251622912" behindDoc="0" locked="0" layoutInCell="1" allowOverlap="1" wp14:anchorId="1C49B9A1" wp14:editId="292A6E20">
                <wp:simplePos x="0" y="0"/>
                <wp:positionH relativeFrom="column">
                  <wp:posOffset>1104900</wp:posOffset>
                </wp:positionH>
                <wp:positionV relativeFrom="paragraph">
                  <wp:posOffset>160845</wp:posOffset>
                </wp:positionV>
                <wp:extent cx="5095875" cy="258445"/>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26F27D52" w14:textId="2C2977AA"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49B9A1" id="Text Box 105" o:spid="_x0000_s1044" type="#_x0000_t202" style="position:absolute;left:0;text-align:left;margin-left:87pt;margin-top:12.65pt;width:401.25pt;height:20.35pt;z-index:25162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" filled="f" stroked="f" strokeweight=".5pt">
                <v:textbox>
                  <w:txbxContent>
                    <w:p w14:paraId="26F27D52" w14:textId="2C2977AA"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13</w:t>
                      </w:r>
                    </w:p>
                  </w:txbxContent>
                </v:textbox>
              </v:shape>
            </w:pict>
          </mc:Fallback>
        </mc:AlternateContent>
      </w:r>
    </w:p>
    <w:p w14:paraId="14121E3C" w14:textId="5D965F93" w:rsidR="00C34C64" w:rsidRDefault="00C34C64" w:rsidP="006B0A55">
      <w:pPr>
        <w:pStyle w:val="paragraph"/>
        <w:spacing w:before="0" w:beforeAutospacing="0" w:after="0" w:afterAutospacing="0"/>
        <w:jc w:val="both"/>
        <w:textAlignment w:val="baseline"/>
        <w:rPr>
          <w:rFonts w:ascii="Calibri" w:hAnsi="Calibri" w:cs="Calibri"/>
          <w:sz w:val="22"/>
          <w:szCs w:val="22"/>
        </w:rPr>
      </w:pPr>
      <w:r>
        <w:rPr>
          <w:rFonts w:ascii="Calibri" w:hAnsi="Calibri" w:cs="Calibri"/>
          <w:sz w:val="22"/>
          <w:szCs w:val="22"/>
        </w:rPr>
        <w:t xml:space="preserve">appropriate technology and support from someone with the capacity to provide help with schoolwork, is certainly not consistent across all students. Those students with learning and language difficulties who did not have access to appropriate resources experienced greater challenges during the move to online learning than their peers who had </w:t>
      </w:r>
      <w:r w:rsidR="00F83560">
        <w:rPr>
          <w:rFonts w:ascii="Calibri" w:hAnsi="Calibri" w:cs="Calibri"/>
          <w:sz w:val="22"/>
          <w:szCs w:val="22"/>
        </w:rPr>
        <w:t>these</w:t>
      </w:r>
      <w:r>
        <w:rPr>
          <w:rFonts w:ascii="Calibri" w:hAnsi="Calibri" w:cs="Calibri"/>
          <w:sz w:val="22"/>
          <w:szCs w:val="22"/>
        </w:rPr>
        <w:t xml:space="preserve"> resources, and they are now likely to be academically even further behind. Even with the appropriate tools, technology, and the availability of an adult with the time and capacity to provide support, many students with learning and language difficulties struggled with online learning.</w:t>
      </w:r>
      <w:r w:rsidRPr="00C17E30">
        <w:rPr>
          <w:rFonts w:ascii="Calibri" w:hAnsi="Calibri" w:cs="Calibri"/>
          <w:sz w:val="22"/>
          <w:szCs w:val="22"/>
        </w:rPr>
        <w:t xml:space="preserve"> </w:t>
      </w:r>
    </w:p>
    <w:p w14:paraId="161EAD87" w14:textId="77777777" w:rsidR="00C34C64" w:rsidRPr="00C17E30" w:rsidRDefault="00C34C64" w:rsidP="00C34C64">
      <w:pPr>
        <w:pStyle w:val="paragraph"/>
        <w:jc w:val="both"/>
        <w:textAlignment w:val="baseline"/>
        <w:rPr>
          <w:rFonts w:ascii="Calibri" w:hAnsi="Calibri" w:cs="Calibri"/>
          <w:sz w:val="22"/>
          <w:szCs w:val="22"/>
        </w:rPr>
      </w:pPr>
      <w:r>
        <w:rPr>
          <w:rFonts w:ascii="Calibri" w:hAnsi="Calibri" w:cs="Calibri"/>
          <w:sz w:val="22"/>
          <w:szCs w:val="22"/>
        </w:rPr>
        <w:t>Nevertheless,</w:t>
      </w:r>
      <w:r w:rsidRPr="00C17E30">
        <w:rPr>
          <w:rFonts w:ascii="Calibri" w:hAnsi="Calibri" w:cs="Calibri"/>
          <w:sz w:val="22"/>
          <w:szCs w:val="22"/>
        </w:rPr>
        <w:t xml:space="preserve"> many (although </w:t>
      </w:r>
      <w:r>
        <w:rPr>
          <w:rFonts w:ascii="Calibri" w:hAnsi="Calibri" w:cs="Calibri"/>
          <w:sz w:val="22"/>
          <w:szCs w:val="22"/>
        </w:rPr>
        <w:t xml:space="preserve">certainly </w:t>
      </w:r>
      <w:r w:rsidRPr="00C17E30">
        <w:rPr>
          <w:rFonts w:ascii="Calibri" w:hAnsi="Calibri" w:cs="Calibri"/>
          <w:sz w:val="22"/>
          <w:szCs w:val="22"/>
        </w:rPr>
        <w:t xml:space="preserve">not all) families and students with learning </w:t>
      </w:r>
      <w:r>
        <w:rPr>
          <w:rFonts w:ascii="Calibri" w:hAnsi="Calibri" w:cs="Calibri"/>
          <w:sz w:val="22"/>
          <w:szCs w:val="22"/>
        </w:rPr>
        <w:t xml:space="preserve">and language </w:t>
      </w:r>
      <w:r w:rsidRPr="00C17E30">
        <w:rPr>
          <w:rFonts w:ascii="Calibri" w:hAnsi="Calibri" w:cs="Calibri"/>
          <w:sz w:val="22"/>
          <w:szCs w:val="22"/>
        </w:rPr>
        <w:t>difficulties appear</w:t>
      </w:r>
      <w:r>
        <w:rPr>
          <w:rFonts w:ascii="Calibri" w:hAnsi="Calibri" w:cs="Calibri"/>
          <w:sz w:val="22"/>
          <w:szCs w:val="22"/>
        </w:rPr>
        <w:t xml:space="preserve"> to have experienced a </w:t>
      </w:r>
      <w:r w:rsidRPr="00C17E30">
        <w:rPr>
          <w:rFonts w:ascii="Calibri" w:hAnsi="Calibri" w:cs="Calibri"/>
          <w:sz w:val="22"/>
          <w:szCs w:val="22"/>
        </w:rPr>
        <w:t xml:space="preserve">reduction in mental health difficulties during home-based and online learning. </w:t>
      </w:r>
    </w:p>
    <w:p w14:paraId="6BD721BA" w14:textId="259D5603" w:rsidR="007F3C13" w:rsidRPr="00201EC4" w:rsidRDefault="007F3C13" w:rsidP="007F3C13">
      <w:pPr>
        <w:pStyle w:val="paragraph"/>
        <w:jc w:val="both"/>
        <w:textAlignment w:val="baseline"/>
        <w:rPr>
          <w:rFonts w:ascii="Calibri" w:hAnsi="Calibri" w:cs="Calibri"/>
          <w:color w:val="0060A8"/>
          <w:sz w:val="22"/>
          <w:szCs w:val="22"/>
        </w:rPr>
      </w:pPr>
      <w:r w:rsidRPr="00201EC4">
        <w:rPr>
          <w:rFonts w:ascii="Calibri" w:hAnsi="Calibri" w:cs="Calibri"/>
          <w:color w:val="0060A8"/>
          <w:sz w:val="22"/>
          <w:szCs w:val="22"/>
        </w:rPr>
        <w:t xml:space="preserve">Responses to the </w:t>
      </w:r>
      <w:r w:rsidRPr="00201EC4">
        <w:rPr>
          <w:rFonts w:ascii="Calibri" w:hAnsi="Calibri" w:cs="Calibri"/>
          <w:b/>
          <w:color w:val="0060A8"/>
          <w:sz w:val="22"/>
          <w:szCs w:val="22"/>
        </w:rPr>
        <w:t xml:space="preserve">Parent </w:t>
      </w:r>
      <w:r w:rsidRPr="00201EC4">
        <w:rPr>
          <w:rFonts w:ascii="Calibri" w:hAnsi="Calibri" w:cs="Calibri"/>
          <w:color w:val="0060A8"/>
          <w:sz w:val="22"/>
          <w:szCs w:val="22"/>
        </w:rPr>
        <w:t xml:space="preserve">and </w:t>
      </w:r>
      <w:r w:rsidRPr="00201EC4">
        <w:rPr>
          <w:rFonts w:ascii="Calibri" w:hAnsi="Calibri" w:cs="Calibri"/>
          <w:b/>
          <w:color w:val="0060A8"/>
          <w:sz w:val="22"/>
          <w:szCs w:val="22"/>
        </w:rPr>
        <w:t>Student Surveys</w:t>
      </w:r>
      <w:r w:rsidRPr="00201EC4">
        <w:rPr>
          <w:rFonts w:ascii="Calibri" w:hAnsi="Calibri" w:cs="Calibri"/>
          <w:color w:val="0060A8"/>
          <w:sz w:val="22"/>
          <w:szCs w:val="22"/>
        </w:rPr>
        <w:t xml:space="preserve"> indicated that there were surprising positives </w:t>
      </w:r>
      <w:r w:rsidR="00F83560">
        <w:rPr>
          <w:rFonts w:ascii="Calibri" w:hAnsi="Calibri" w:cs="Calibri"/>
          <w:color w:val="0060A8"/>
          <w:sz w:val="22"/>
          <w:szCs w:val="22"/>
        </w:rPr>
        <w:t>in relation to</w:t>
      </w:r>
      <w:r w:rsidRPr="00201EC4">
        <w:rPr>
          <w:rFonts w:ascii="Calibri" w:hAnsi="Calibri" w:cs="Calibri"/>
          <w:color w:val="0060A8"/>
          <w:sz w:val="22"/>
          <w:szCs w:val="22"/>
        </w:rPr>
        <w:t xml:space="preserve"> online learning (Q. P19, Q. S11). Anxiety reportedly decreased, and confidence increased for some students. This was felt to be in part due to the opportunity to slow down </w:t>
      </w:r>
      <w:r w:rsidR="00F83560">
        <w:rPr>
          <w:rFonts w:ascii="Calibri" w:hAnsi="Calibri" w:cs="Calibri"/>
          <w:color w:val="0060A8"/>
          <w:sz w:val="22"/>
          <w:szCs w:val="22"/>
        </w:rPr>
        <w:t>to</w:t>
      </w:r>
      <w:r w:rsidRPr="00201EC4">
        <w:rPr>
          <w:rFonts w:ascii="Calibri" w:hAnsi="Calibri" w:cs="Calibri"/>
          <w:color w:val="0060A8"/>
          <w:sz w:val="22"/>
          <w:szCs w:val="22"/>
        </w:rPr>
        <w:t xml:space="preserve"> work on a concept until the</w:t>
      </w:r>
      <w:r w:rsidR="00F83560">
        <w:rPr>
          <w:rFonts w:ascii="Calibri" w:hAnsi="Calibri" w:cs="Calibri"/>
          <w:color w:val="0060A8"/>
          <w:sz w:val="22"/>
          <w:szCs w:val="22"/>
        </w:rPr>
        <w:t xml:space="preserve"> student </w:t>
      </w:r>
      <w:r w:rsidRPr="00201EC4">
        <w:rPr>
          <w:rFonts w:ascii="Calibri" w:hAnsi="Calibri" w:cs="Calibri"/>
          <w:color w:val="0060A8"/>
          <w:sz w:val="22"/>
          <w:szCs w:val="22"/>
        </w:rPr>
        <w:t xml:space="preserve">‘got it’, or </w:t>
      </w:r>
      <w:r w:rsidR="00F83560">
        <w:rPr>
          <w:rFonts w:ascii="Calibri" w:hAnsi="Calibri" w:cs="Calibri"/>
          <w:color w:val="0060A8"/>
          <w:sz w:val="22"/>
          <w:szCs w:val="22"/>
        </w:rPr>
        <w:t xml:space="preserve">to </w:t>
      </w:r>
      <w:r w:rsidRPr="00201EC4">
        <w:rPr>
          <w:rFonts w:ascii="Calibri" w:hAnsi="Calibri" w:cs="Calibri"/>
          <w:color w:val="0060A8"/>
          <w:sz w:val="22"/>
          <w:szCs w:val="22"/>
        </w:rPr>
        <w:t>take breaks at time</w:t>
      </w:r>
      <w:r w:rsidR="00ED160D">
        <w:rPr>
          <w:rFonts w:ascii="Calibri" w:hAnsi="Calibri" w:cs="Calibri"/>
          <w:color w:val="0060A8"/>
          <w:sz w:val="22"/>
          <w:szCs w:val="22"/>
        </w:rPr>
        <w:t>s</w:t>
      </w:r>
      <w:r w:rsidRPr="00201EC4">
        <w:rPr>
          <w:rFonts w:ascii="Calibri" w:hAnsi="Calibri" w:cs="Calibri"/>
          <w:color w:val="0060A8"/>
          <w:sz w:val="22"/>
          <w:szCs w:val="22"/>
        </w:rPr>
        <w:t xml:space="preserve"> that suited their needs. Parents also noted that their child seemed more willing to ask their teacher questions or request additional support, because they could ask privately, avoiding embarrassment in front of their classmates. Additionally, both parents and students reported that online learning allowed for easier use of assistive technology than was possible in the classroom. In those cases, the return to face-to-face learning was not all positive:</w:t>
      </w:r>
    </w:p>
    <w:p w14:paraId="07AADFB9" w14:textId="77777777" w:rsidR="008566FE" w:rsidRPr="004D6797" w:rsidRDefault="008566FE" w:rsidP="008566FE">
      <w:pPr>
        <w:pStyle w:val="paragraph"/>
        <w:ind w:left="720"/>
        <w:textAlignment w:val="baseline"/>
        <w:rPr>
          <w:rFonts w:ascii="Calibri" w:hAnsi="Calibri" w:cs="Calibri"/>
          <w:i/>
          <w:sz w:val="22"/>
          <w:szCs w:val="22"/>
        </w:rPr>
      </w:pPr>
      <w:r w:rsidRPr="004D6797">
        <w:rPr>
          <w:rFonts w:ascii="Calibri" w:hAnsi="Calibri" w:cs="Calibri"/>
          <w:i/>
          <w:sz w:val="22"/>
          <w:szCs w:val="22"/>
        </w:rPr>
        <w:t>“Then I had to return to school and everything went back to how it was before. I feel dumb again.” (Q. S11)</w:t>
      </w:r>
    </w:p>
    <w:p w14:paraId="68EB9CCC" w14:textId="6F8F831E" w:rsidR="00B824A3" w:rsidRPr="004D6797" w:rsidRDefault="00B824A3" w:rsidP="00B824A3">
      <w:pPr>
        <w:pStyle w:val="paragraph"/>
        <w:jc w:val="both"/>
        <w:textAlignment w:val="baseline"/>
        <w:rPr>
          <w:rFonts w:ascii="Calibri" w:hAnsi="Calibri" w:cs="Calibri"/>
          <w:sz w:val="22"/>
          <w:szCs w:val="22"/>
        </w:rPr>
      </w:pPr>
      <w:r>
        <w:rPr>
          <w:rFonts w:ascii="Calibri" w:hAnsi="Calibri" w:cs="Calibri"/>
          <w:sz w:val="22"/>
          <w:szCs w:val="22"/>
        </w:rPr>
        <w:t xml:space="preserve">It must be stressed that not all students with learning and language difficulties had a positive experience with online learning, or that those who experienced positives did not also experience challenges. Many teachers and parents indicated that students </w:t>
      </w:r>
      <w:r w:rsidR="00ED160D">
        <w:rPr>
          <w:rFonts w:ascii="Calibri" w:hAnsi="Calibri" w:cs="Calibri"/>
          <w:sz w:val="22"/>
          <w:szCs w:val="22"/>
        </w:rPr>
        <w:t>often</w:t>
      </w:r>
      <w:r>
        <w:rPr>
          <w:rFonts w:ascii="Calibri" w:hAnsi="Calibri" w:cs="Calibri"/>
          <w:sz w:val="22"/>
          <w:szCs w:val="22"/>
        </w:rPr>
        <w:t xml:space="preserve"> felt overwhelmed </w:t>
      </w:r>
      <w:r w:rsidR="00ED160D">
        <w:rPr>
          <w:rFonts w:ascii="Calibri" w:hAnsi="Calibri" w:cs="Calibri"/>
          <w:sz w:val="22"/>
          <w:szCs w:val="22"/>
        </w:rPr>
        <w:t>by</w:t>
      </w:r>
      <w:r>
        <w:rPr>
          <w:rFonts w:ascii="Calibri" w:hAnsi="Calibri" w:cs="Calibri"/>
          <w:sz w:val="22"/>
          <w:szCs w:val="22"/>
        </w:rPr>
        <w:t xml:space="preserve"> online learning and self-directed tasks, and parents reported </w:t>
      </w:r>
      <w:r w:rsidR="00ED160D">
        <w:rPr>
          <w:rFonts w:ascii="Calibri" w:hAnsi="Calibri" w:cs="Calibri"/>
          <w:sz w:val="22"/>
          <w:szCs w:val="22"/>
        </w:rPr>
        <w:t xml:space="preserve">frequent </w:t>
      </w:r>
      <w:r>
        <w:rPr>
          <w:rFonts w:ascii="Calibri" w:hAnsi="Calibri" w:cs="Calibri"/>
          <w:sz w:val="22"/>
          <w:szCs w:val="22"/>
        </w:rPr>
        <w:t xml:space="preserve">difficulties getting their child to engage in online learning, particularly when access to technology was difficult, or when the families were unable to provide the high level of support their child </w:t>
      </w:r>
      <w:r w:rsidR="00ED160D">
        <w:rPr>
          <w:rFonts w:ascii="Calibri" w:hAnsi="Calibri" w:cs="Calibri"/>
          <w:sz w:val="22"/>
          <w:szCs w:val="22"/>
        </w:rPr>
        <w:t>needed</w:t>
      </w:r>
      <w:r>
        <w:rPr>
          <w:rFonts w:ascii="Calibri" w:hAnsi="Calibri" w:cs="Calibri"/>
          <w:sz w:val="22"/>
          <w:szCs w:val="22"/>
        </w:rPr>
        <w:t xml:space="preserve">. The above examples are provided to illustrate the humiliation, distress, offence and intimidation students with learning and language difficulties experience at school, not to mount a case for online learning as a solution to mental health, learning, or any other difficulties </w:t>
      </w:r>
      <w:r w:rsidR="00ED160D">
        <w:rPr>
          <w:rFonts w:ascii="Calibri" w:hAnsi="Calibri" w:cs="Calibri"/>
          <w:sz w:val="22"/>
          <w:szCs w:val="22"/>
        </w:rPr>
        <w:t xml:space="preserve">often </w:t>
      </w:r>
      <w:r>
        <w:rPr>
          <w:rFonts w:ascii="Calibri" w:hAnsi="Calibri" w:cs="Calibri"/>
          <w:sz w:val="22"/>
          <w:szCs w:val="22"/>
        </w:rPr>
        <w:t xml:space="preserve">experienced by students, their families, and teachers. </w:t>
      </w:r>
    </w:p>
    <w:p w14:paraId="0631782C" w14:textId="77777777" w:rsidR="008566FE" w:rsidRPr="00A50B22" w:rsidRDefault="008566FE" w:rsidP="00730FC0">
      <w:pPr>
        <w:pStyle w:val="paragraph"/>
        <w:numPr>
          <w:ilvl w:val="0"/>
          <w:numId w:val="36"/>
        </w:numPr>
        <w:textAlignment w:val="baseline"/>
        <w:rPr>
          <w:rFonts w:ascii="Calibri" w:hAnsi="Calibri" w:cs="Calibri"/>
          <w:color w:val="40BA68"/>
          <w:sz w:val="22"/>
          <w:szCs w:val="22"/>
        </w:rPr>
      </w:pPr>
      <w:r w:rsidRPr="00A50B22">
        <w:rPr>
          <w:rStyle w:val="normaltextrun"/>
          <w:rFonts w:ascii="Calibri" w:eastAsiaTheme="majorEastAsia" w:hAnsi="Calibri" w:cs="Calibri"/>
          <w:bCs/>
          <w:color w:val="40BA68"/>
          <w:sz w:val="22"/>
          <w:szCs w:val="22"/>
        </w:rPr>
        <w:t xml:space="preserve">In the 15 years since the Standards were developed, </w:t>
      </w:r>
      <w:r w:rsidRPr="00A50B22">
        <w:rPr>
          <w:rStyle w:val="normaltextrun"/>
          <w:rFonts w:ascii="Calibri" w:eastAsiaTheme="majorEastAsia" w:hAnsi="Calibri" w:cs="Calibri"/>
          <w:b/>
          <w:bCs/>
          <w:color w:val="40BA68"/>
          <w:sz w:val="22"/>
          <w:szCs w:val="22"/>
        </w:rPr>
        <w:t>have the Standards contributed towards students with disability being able to access education and training opportunities</w:t>
      </w:r>
      <w:r w:rsidRPr="00A50B22">
        <w:rPr>
          <w:rStyle w:val="normaltextrun"/>
          <w:rFonts w:ascii="Calibri" w:eastAsiaTheme="majorEastAsia" w:hAnsi="Calibri" w:cs="Calibri"/>
          <w:bCs/>
          <w:color w:val="40BA68"/>
          <w:sz w:val="22"/>
          <w:szCs w:val="22"/>
        </w:rPr>
        <w:t xml:space="preserve"> on the same basis as students without disabilities?</w:t>
      </w:r>
    </w:p>
    <w:p w14:paraId="5FB7E005" w14:textId="184FEAEE" w:rsidR="003A468A" w:rsidRPr="00677E70" w:rsidRDefault="003A468A" w:rsidP="00677E70">
      <w:pPr>
        <w:spacing w:line="240" w:lineRule="auto"/>
        <w:jc w:val="both"/>
      </w:pPr>
      <w:r w:rsidRPr="00677E70">
        <w:t xml:space="preserve">There appears to have been a growing awareness of the Standards and their implications for students with </w:t>
      </w:r>
      <w:r w:rsidR="006B0A55">
        <w:t xml:space="preserve">SLDs (and those with </w:t>
      </w:r>
      <w:r w:rsidRPr="00677E70">
        <w:t xml:space="preserve">learning </w:t>
      </w:r>
      <w:r w:rsidR="006B0A55">
        <w:t>or</w:t>
      </w:r>
      <w:r w:rsidRPr="00677E70">
        <w:t xml:space="preserve"> language difficulties</w:t>
      </w:r>
      <w:r w:rsidR="006B0A55">
        <w:t>)</w:t>
      </w:r>
      <w:r w:rsidRPr="00677E70">
        <w:t xml:space="preserve">; there is also a clear desire </w:t>
      </w:r>
      <w:r w:rsidR="006B0A55">
        <w:t>on the part of</w:t>
      </w:r>
      <w:r w:rsidRPr="00677E70">
        <w:t xml:space="preserve"> teachers, schools, and parents alike to prevent students with learning and language difficulties experiencing harassment and victimisation as </w:t>
      </w:r>
      <w:r w:rsidR="006B0A55">
        <w:t xml:space="preserve">a consequence of </w:t>
      </w:r>
      <w:r w:rsidRPr="00677E70">
        <w:t>their learning difficulties. However, there continues to be limited understanding or recognition by teachers and schools in general of how reduced participation in education, whether for reasons of enrolment, curriculum design, or student support, contributes directly or indirectly to students’ experience of harassment and victimisation on the basis of their learning difficulties.</w:t>
      </w:r>
    </w:p>
    <w:p w14:paraId="3858DB8D" w14:textId="0243DA63" w:rsidR="008566FE" w:rsidRPr="00677E70" w:rsidRDefault="008566FE" w:rsidP="00677E70">
      <w:pPr>
        <w:spacing w:line="240" w:lineRule="auto"/>
        <w:jc w:val="both"/>
        <w:rPr>
          <w:color w:val="0060A8"/>
        </w:rPr>
      </w:pPr>
      <w:r w:rsidRPr="00677E70">
        <w:rPr>
          <w:color w:val="0060A8"/>
        </w:rPr>
        <w:t>Students, teachers and families all noted that adults and/or teachers with limited understanding of learning difficulties contributed to students’ mental health difficulties (Q. T15, Q. P23, Q. S15). They reported a lack of understanding, a lack of appropriate supports in the classroom, and consequent exhaustion from students who continue to try hard despite the circumstances. Some parents reported that the presence or absence of mental health and behavioural difficulties were a factor in whether their child received support, and not always in consistent ways; for example, in one case, a parent felt that their child was:</w:t>
      </w:r>
    </w:p>
    <w:p w14:paraId="43EB6FE9" w14:textId="111FC532" w:rsidR="008566FE" w:rsidRPr="00677E70" w:rsidRDefault="008566FE" w:rsidP="008566FE">
      <w:pPr>
        <w:ind w:firstLine="720"/>
      </w:pPr>
      <w:r w:rsidRPr="00677E70">
        <w:rPr>
          <w:i/>
        </w:rPr>
        <w:t>“... well-behaved so not on the radar for additional help.”</w:t>
      </w:r>
      <w:r w:rsidR="00C66EAA" w:rsidRPr="00677E70">
        <w:rPr>
          <w:i/>
        </w:rPr>
        <w:t xml:space="preserve"> (Q. P29)</w:t>
      </w:r>
    </w:p>
    <w:p w14:paraId="22C006B2" w14:textId="5529AB3F" w:rsidR="00CA3222" w:rsidRDefault="00B96379">
      <w:r>
        <w:rPr>
          <w:i/>
          <w:iCs/>
          <w:noProof/>
          <w:color w:val="FFFFFF" w:themeColor="background1"/>
          <w:sz w:val="18"/>
          <w:szCs w:val="18"/>
          <w:lang w:eastAsia="en-AU"/>
        </w:rPr>
        <mc:AlternateContent>
          <mc:Choice Requires="wps">
            <w:drawing>
              <wp:anchor distT="0" distB="0" distL="114300" distR="114300" simplePos="0" relativeHeight="251623936" behindDoc="0" locked="0" layoutInCell="1" allowOverlap="1" wp14:anchorId="3A9B68E7" wp14:editId="5BCF8F06">
                <wp:simplePos x="0" y="0"/>
                <wp:positionH relativeFrom="column">
                  <wp:posOffset>1104900</wp:posOffset>
                </wp:positionH>
                <wp:positionV relativeFrom="paragraph">
                  <wp:posOffset>604075</wp:posOffset>
                </wp:positionV>
                <wp:extent cx="5095875" cy="258445"/>
                <wp:effectExtent l="0" t="0" r="0" b="0"/>
                <wp:wrapNone/>
                <wp:docPr id="106" name="Text Box 106"/>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4DE08169" w14:textId="731B54D7"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9B68E7" id="Text Box 106" o:spid="_x0000_s1045" type="#_x0000_t202" style="position:absolute;margin-left:87pt;margin-top:47.55pt;width:401.25pt;height:20.35pt;z-index:25162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" filled="f" stroked="f" strokeweight=".5pt">
                <v:textbox>
                  <w:txbxContent>
                    <w:p w14:paraId="4DE08169" w14:textId="731B54D7"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14</w:t>
                      </w:r>
                    </w:p>
                  </w:txbxContent>
                </v:textbox>
              </v:shape>
            </w:pict>
          </mc:Fallback>
        </mc:AlternateContent>
      </w:r>
      <w:r w:rsidR="00CA3222">
        <w:br w:type="page"/>
      </w:r>
    </w:p>
    <w:p w14:paraId="72DE5CF8" w14:textId="77777777" w:rsidR="00CA3222" w:rsidRPr="00CA3222" w:rsidRDefault="00CA3222" w:rsidP="008566FE">
      <w:pPr>
        <w:rPr>
          <w:sz w:val="10"/>
          <w:szCs w:val="10"/>
        </w:rPr>
      </w:pPr>
    </w:p>
    <w:p w14:paraId="40699208" w14:textId="77777777" w:rsidR="00AE7E85" w:rsidRPr="00AE7E85" w:rsidRDefault="00AE7E85" w:rsidP="008566FE">
      <w:pPr>
        <w:rPr>
          <w:sz w:val="2"/>
          <w:szCs w:val="2"/>
        </w:rPr>
      </w:pPr>
    </w:p>
    <w:p w14:paraId="3A31269F" w14:textId="079A2AD3" w:rsidR="008566FE" w:rsidRPr="00677E70" w:rsidRDefault="008566FE" w:rsidP="008566FE">
      <w:r w:rsidRPr="00677E70">
        <w:t>In contrast, another parent reported:</w:t>
      </w:r>
    </w:p>
    <w:p w14:paraId="0AA36799" w14:textId="28388A39" w:rsidR="008566FE" w:rsidRPr="00677E70" w:rsidRDefault="008566FE" w:rsidP="008566FE">
      <w:pPr>
        <w:ind w:left="720"/>
        <w:rPr>
          <w:i/>
        </w:rPr>
      </w:pPr>
      <w:r w:rsidRPr="00677E70">
        <w:rPr>
          <w:i/>
        </w:rPr>
        <w:t>“They said my daughter was too emotional and we had to work on those issues first – she has huge issues with going to school after constant failure in the classroom affected her self-esteem to the point where she could no longer cope.”</w:t>
      </w:r>
      <w:r w:rsidR="00CA211D" w:rsidRPr="00677E70">
        <w:rPr>
          <w:i/>
        </w:rPr>
        <w:t xml:space="preserve"> (Q. P29)</w:t>
      </w:r>
    </w:p>
    <w:p w14:paraId="2E631EC4" w14:textId="77777777" w:rsidR="00875A5F" w:rsidRPr="00677E70" w:rsidRDefault="00875A5F" w:rsidP="00CA3222">
      <w:pPr>
        <w:jc w:val="both"/>
      </w:pPr>
      <w:r w:rsidRPr="00677E70">
        <w:t>Some teachers who responded to the survey did recognise that reduced educational outcomes as a consequence of restricted participation and poor curriculum design contributed to harassment and victimisation:</w:t>
      </w:r>
    </w:p>
    <w:p w14:paraId="2BA00F9C" w14:textId="170DD677" w:rsidR="00875A5F" w:rsidRPr="00677E70" w:rsidRDefault="00875A5F" w:rsidP="00875A5F">
      <w:pPr>
        <w:ind w:left="720"/>
        <w:rPr>
          <w:i/>
        </w:rPr>
      </w:pPr>
      <w:r w:rsidRPr="00677E70">
        <w:rPr>
          <w:i/>
        </w:rPr>
        <w:t>“This is a social justice issue. I am tired of watching our vulnerable children head off to high school with a reading age of grade 2 and under, or the high cost to their mental health, either through teasing, embarrassment or the shame of repeating another year.”</w:t>
      </w:r>
      <w:r w:rsidR="007635CB" w:rsidRPr="00677E70">
        <w:rPr>
          <w:i/>
        </w:rPr>
        <w:t xml:space="preserve"> (Q. T31)</w:t>
      </w:r>
    </w:p>
    <w:p w14:paraId="3683954F" w14:textId="77777777" w:rsidR="00875A5F" w:rsidRPr="00677E70" w:rsidRDefault="00875A5F" w:rsidP="00A6442E">
      <w:pPr>
        <w:jc w:val="both"/>
      </w:pPr>
      <w:r w:rsidRPr="00677E70">
        <w:t>The extent to which this is reflective of teachers and schools generally is not certain; respondents to the survey received the invitation through a SPELD organisation, and are therefore likely to have some awareness of the breadth of the challenges facing students with learning difficulties. Parent reports suggest that changes are happening at different rates across schools; unfortunately, students’ difficulties with learning and the associated issues with mental health are not easily resolved, as this parent observed:</w:t>
      </w:r>
    </w:p>
    <w:p w14:paraId="7103D608" w14:textId="2ADB1FD9" w:rsidR="00875A5F" w:rsidRPr="00677E70" w:rsidRDefault="00875A5F" w:rsidP="00875A5F">
      <w:pPr>
        <w:ind w:left="720"/>
        <w:rPr>
          <w:i/>
        </w:rPr>
      </w:pPr>
      <w:r w:rsidRPr="00677E70">
        <w:rPr>
          <w:i/>
        </w:rPr>
        <w:t>“Before we changed schools it was much worse due to no adjustments, no support and a very strict teacher so my child was often told off and very unhappy. She has lots of support now but still gets very frustrated and anxious.”</w:t>
      </w:r>
      <w:r w:rsidR="007635CB" w:rsidRPr="00677E70">
        <w:rPr>
          <w:i/>
        </w:rPr>
        <w:t xml:space="preserve"> (Q. T29)</w:t>
      </w:r>
    </w:p>
    <w:p w14:paraId="79DD2C51" w14:textId="77777777" w:rsidR="00730FC0" w:rsidRDefault="00730FC0">
      <w:pPr>
        <w:rPr>
          <w:i/>
          <w:sz w:val="24"/>
          <w:szCs w:val="24"/>
        </w:rPr>
      </w:pPr>
    </w:p>
    <w:p w14:paraId="0DA70511" w14:textId="3497314D" w:rsidR="008566FE" w:rsidRPr="00424A63" w:rsidRDefault="008566FE" w:rsidP="00424A63">
      <w:pPr>
        <w:shd w:val="clear" w:color="auto" w:fill="2F5496" w:themeFill="accent1" w:themeFillShade="BF"/>
        <w:rPr>
          <w:b/>
          <w:bCs/>
          <w:color w:val="FFFFFF" w:themeColor="background1"/>
          <w:sz w:val="30"/>
          <w:szCs w:val="30"/>
        </w:rPr>
      </w:pPr>
      <w:r w:rsidRPr="00424A63">
        <w:rPr>
          <w:b/>
          <w:bCs/>
          <w:color w:val="FFFFFF" w:themeColor="background1"/>
          <w:sz w:val="30"/>
          <w:szCs w:val="30"/>
        </w:rPr>
        <w:t>Final Comments and Recommendations</w:t>
      </w:r>
    </w:p>
    <w:p w14:paraId="4E1F6981" w14:textId="0E7C451E" w:rsidR="0017457F" w:rsidRDefault="0017457F" w:rsidP="0017457F">
      <w:pPr>
        <w:jc w:val="both"/>
        <w:rPr>
          <w:rFonts w:cstheme="minorHAnsi"/>
        </w:rPr>
      </w:pPr>
      <w:r w:rsidRPr="00364540">
        <w:rPr>
          <w:rFonts w:cstheme="minorHAnsi"/>
        </w:rPr>
        <w:t xml:space="preserve">In </w:t>
      </w:r>
      <w:r>
        <w:rPr>
          <w:rFonts w:cstheme="minorHAnsi"/>
        </w:rPr>
        <w:t>this</w:t>
      </w:r>
      <w:r w:rsidRPr="00364540">
        <w:rPr>
          <w:rFonts w:cstheme="minorHAnsi"/>
        </w:rPr>
        <w:t xml:space="preserve"> submission</w:t>
      </w:r>
      <w:r>
        <w:rPr>
          <w:rFonts w:cstheme="minorHAnsi"/>
        </w:rPr>
        <w:t>,</w:t>
      </w:r>
      <w:r w:rsidRPr="00364540">
        <w:rPr>
          <w:rFonts w:cstheme="minorHAnsi"/>
        </w:rPr>
        <w:t xml:space="preserve"> we have highlighted </w:t>
      </w:r>
      <w:r>
        <w:rPr>
          <w:rFonts w:cstheme="minorHAnsi"/>
        </w:rPr>
        <w:t>the finding that</w:t>
      </w:r>
      <w:r w:rsidRPr="00364540">
        <w:rPr>
          <w:rFonts w:cstheme="minorHAnsi"/>
        </w:rPr>
        <w:t xml:space="preserve"> students with SLD</w:t>
      </w:r>
      <w:r>
        <w:rPr>
          <w:rFonts w:cstheme="minorHAnsi"/>
        </w:rPr>
        <w:t>s</w:t>
      </w:r>
      <w:r w:rsidRPr="00364540">
        <w:rPr>
          <w:rFonts w:cstheme="minorHAnsi"/>
        </w:rPr>
        <w:t xml:space="preserve"> and other learning </w:t>
      </w:r>
      <w:r>
        <w:rPr>
          <w:rFonts w:cstheme="minorHAnsi"/>
        </w:rPr>
        <w:t>or</w:t>
      </w:r>
      <w:r w:rsidRPr="00364540">
        <w:rPr>
          <w:rFonts w:cstheme="minorHAnsi"/>
        </w:rPr>
        <w:t xml:space="preserve"> language di</w:t>
      </w:r>
      <w:r>
        <w:rPr>
          <w:rFonts w:cstheme="minorHAnsi"/>
        </w:rPr>
        <w:t>sorders</w:t>
      </w:r>
      <w:r w:rsidRPr="00364540">
        <w:rPr>
          <w:rFonts w:cstheme="minorHAnsi"/>
        </w:rPr>
        <w:t xml:space="preserve"> are often not given full access to enrolment, participation and </w:t>
      </w:r>
      <w:r>
        <w:rPr>
          <w:rFonts w:cstheme="minorHAnsi"/>
        </w:rPr>
        <w:t xml:space="preserve">the </w:t>
      </w:r>
      <w:r w:rsidRPr="00364540">
        <w:rPr>
          <w:rFonts w:cstheme="minorHAnsi"/>
        </w:rPr>
        <w:t>curriculum as a result of the</w:t>
      </w:r>
      <w:r>
        <w:rPr>
          <w:rFonts w:cstheme="minorHAnsi"/>
        </w:rPr>
        <w:t xml:space="preserve"> current </w:t>
      </w:r>
      <w:r w:rsidRPr="00364540">
        <w:rPr>
          <w:rFonts w:cstheme="minorHAnsi"/>
        </w:rPr>
        <w:t xml:space="preserve">interpretation of the Standards and </w:t>
      </w:r>
      <w:r>
        <w:rPr>
          <w:rFonts w:cstheme="minorHAnsi"/>
        </w:rPr>
        <w:t>the</w:t>
      </w:r>
      <w:r w:rsidRPr="00364540">
        <w:rPr>
          <w:rFonts w:cstheme="minorHAnsi"/>
        </w:rPr>
        <w:t xml:space="preserve"> impact </w:t>
      </w:r>
      <w:r>
        <w:rPr>
          <w:rFonts w:cstheme="minorHAnsi"/>
        </w:rPr>
        <w:t xml:space="preserve">this has </w:t>
      </w:r>
      <w:r w:rsidRPr="00364540">
        <w:rPr>
          <w:rFonts w:cstheme="minorHAnsi"/>
        </w:rPr>
        <w:t xml:space="preserve">on their educational outcomes.  </w:t>
      </w:r>
      <w:r>
        <w:rPr>
          <w:rFonts w:cstheme="minorHAnsi"/>
        </w:rPr>
        <w:t>S</w:t>
      </w:r>
      <w:r w:rsidRPr="00364540">
        <w:rPr>
          <w:rFonts w:cstheme="minorHAnsi"/>
        </w:rPr>
        <w:t>tudents are not provided with effective, evidence-informed instruction and intervention which would enable them to fully participate in their education</w:t>
      </w:r>
      <w:r w:rsidR="006B0A55">
        <w:rPr>
          <w:rFonts w:cstheme="minorHAnsi"/>
        </w:rPr>
        <w:t xml:space="preserve"> as a matter of course</w:t>
      </w:r>
      <w:r w:rsidRPr="00364540">
        <w:rPr>
          <w:rFonts w:cstheme="minorHAnsi"/>
        </w:rPr>
        <w:t>.</w:t>
      </w:r>
      <w:r>
        <w:rPr>
          <w:rFonts w:cstheme="minorHAnsi"/>
        </w:rPr>
        <w:t xml:space="preserve"> The impact of this is not only evident in the students’ struggles academically but frequently on their mental health as well. </w:t>
      </w:r>
    </w:p>
    <w:p w14:paraId="261F489D" w14:textId="77777777" w:rsidR="0017457F" w:rsidRDefault="0017457F" w:rsidP="0017457F">
      <w:pPr>
        <w:jc w:val="both"/>
        <w:rPr>
          <w:rFonts w:cstheme="minorHAnsi"/>
        </w:rPr>
      </w:pPr>
      <w:r>
        <w:rPr>
          <w:rFonts w:cstheme="minorHAnsi"/>
        </w:rPr>
        <w:t>Several key themes emerged from our survey of parents, students and teachers with many commonalities identified across all three groups.</w:t>
      </w:r>
    </w:p>
    <w:p w14:paraId="19318535" w14:textId="77777777" w:rsidR="0017457F" w:rsidRDefault="0017457F" w:rsidP="0017457F">
      <w:pPr>
        <w:rPr>
          <w:rFonts w:cstheme="minorHAnsi"/>
        </w:rPr>
      </w:pPr>
      <w:r>
        <w:rPr>
          <w:rFonts w:cstheme="minorHAnsi"/>
        </w:rPr>
        <w:t>These included:</w:t>
      </w:r>
    </w:p>
    <w:p w14:paraId="1BCFF163" w14:textId="77777777" w:rsidR="0017457F" w:rsidRDefault="0017457F" w:rsidP="0017457F">
      <w:pPr>
        <w:pStyle w:val="ListParagraph"/>
        <w:numPr>
          <w:ilvl w:val="0"/>
          <w:numId w:val="41"/>
        </w:numPr>
        <w:rPr>
          <w:rFonts w:cstheme="minorHAnsi"/>
        </w:rPr>
      </w:pPr>
      <w:r>
        <w:rPr>
          <w:rFonts w:cstheme="minorHAnsi"/>
        </w:rPr>
        <w:t xml:space="preserve">An ongoing lack of knowledge, awareness and understanding of the Standards. </w:t>
      </w:r>
    </w:p>
    <w:p w14:paraId="136C201C" w14:textId="77777777" w:rsidR="0017457F" w:rsidRDefault="0017457F" w:rsidP="0017457F">
      <w:pPr>
        <w:pStyle w:val="ListParagraph"/>
        <w:numPr>
          <w:ilvl w:val="0"/>
          <w:numId w:val="41"/>
        </w:numPr>
        <w:rPr>
          <w:rFonts w:cstheme="minorHAnsi"/>
        </w:rPr>
      </w:pPr>
      <w:r>
        <w:rPr>
          <w:rFonts w:cstheme="minorHAnsi"/>
        </w:rPr>
        <w:t>Reduced opportunities and expectations for students with SLDs and other learning or language disorders due to a failure to comply with the Standards.</w:t>
      </w:r>
    </w:p>
    <w:p w14:paraId="36188E0A" w14:textId="77777777" w:rsidR="0017457F" w:rsidRDefault="0017457F" w:rsidP="0017457F">
      <w:pPr>
        <w:pStyle w:val="ListParagraph"/>
        <w:numPr>
          <w:ilvl w:val="0"/>
          <w:numId w:val="41"/>
        </w:numPr>
        <w:rPr>
          <w:rFonts w:cstheme="minorHAnsi"/>
        </w:rPr>
      </w:pPr>
      <w:r>
        <w:rPr>
          <w:rFonts w:cstheme="minorHAnsi"/>
        </w:rPr>
        <w:t xml:space="preserve">Students with SLDs (or other learning or language disorders) in schools generally do </w:t>
      </w:r>
      <w:r w:rsidRPr="006A4155">
        <w:rPr>
          <w:rFonts w:cstheme="minorHAnsi"/>
          <w:b/>
          <w:bCs/>
        </w:rPr>
        <w:t>not</w:t>
      </w:r>
      <w:r>
        <w:rPr>
          <w:rFonts w:cstheme="minorHAnsi"/>
        </w:rPr>
        <w:t xml:space="preserve"> have an education or learning plan that is closely adhered to.</w:t>
      </w:r>
    </w:p>
    <w:p w14:paraId="670DF47D" w14:textId="77777777" w:rsidR="0017457F" w:rsidRDefault="0017457F" w:rsidP="0017457F">
      <w:pPr>
        <w:pStyle w:val="ListParagraph"/>
        <w:numPr>
          <w:ilvl w:val="0"/>
          <w:numId w:val="41"/>
        </w:numPr>
        <w:rPr>
          <w:rFonts w:cstheme="minorHAnsi"/>
        </w:rPr>
      </w:pPr>
      <w:r>
        <w:rPr>
          <w:rFonts w:cstheme="minorHAnsi"/>
        </w:rPr>
        <w:t>An alarmingly high number of students with SLDs (or other learning or language disorders) experience forms of harassment and victimisation in the school system.</w:t>
      </w:r>
    </w:p>
    <w:p w14:paraId="1D695DF7" w14:textId="0B07B266" w:rsidR="0017457F" w:rsidRPr="003F59FE" w:rsidRDefault="0017457F" w:rsidP="0017457F">
      <w:pPr>
        <w:pStyle w:val="ListParagraph"/>
        <w:numPr>
          <w:ilvl w:val="0"/>
          <w:numId w:val="41"/>
        </w:numPr>
        <w:rPr>
          <w:rFonts w:cstheme="minorHAnsi"/>
        </w:rPr>
      </w:pPr>
      <w:r>
        <w:rPr>
          <w:rFonts w:cstheme="minorHAnsi"/>
        </w:rPr>
        <w:t xml:space="preserve">A high level of frustration was reported across all three groups in relation to current identification, recognition, planning and grievance processes. </w:t>
      </w:r>
    </w:p>
    <w:p w14:paraId="79773361" w14:textId="4153B584" w:rsidR="00CA3222" w:rsidRDefault="00B96379">
      <w:pPr>
        <w:rPr>
          <w:rFonts w:cstheme="minorHAnsi"/>
        </w:rPr>
      </w:pPr>
      <w:r>
        <w:rPr>
          <w:i/>
          <w:iCs/>
          <w:noProof/>
          <w:color w:val="FFFFFF" w:themeColor="background1"/>
          <w:sz w:val="18"/>
          <w:szCs w:val="18"/>
          <w:lang w:eastAsia="en-AU"/>
        </w:rPr>
        <mc:AlternateContent>
          <mc:Choice Requires="wps">
            <w:drawing>
              <wp:anchor distT="0" distB="0" distL="114300" distR="114300" simplePos="0" relativeHeight="251625984" behindDoc="0" locked="0" layoutInCell="1" allowOverlap="1" wp14:anchorId="459BE765" wp14:editId="44AECB5F">
                <wp:simplePos x="0" y="0"/>
                <wp:positionH relativeFrom="column">
                  <wp:posOffset>1105232</wp:posOffset>
                </wp:positionH>
                <wp:positionV relativeFrom="paragraph">
                  <wp:posOffset>854351</wp:posOffset>
                </wp:positionV>
                <wp:extent cx="5095875" cy="258445"/>
                <wp:effectExtent l="0" t="0" r="0" b="0"/>
                <wp:wrapNone/>
                <wp:docPr id="107" name="Text Box 107"/>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7A92B171" w14:textId="70EF6FC9"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9BE765" id="Text Box 107" o:spid="_x0000_s1046" type="#_x0000_t202" style="position:absolute;margin-left:87.05pt;margin-top:67.25pt;width:401.25pt;height:20.35pt;z-index:25162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" filled="f" stroked="f" strokeweight=".5pt">
                <v:textbox>
                  <w:txbxContent>
                    <w:p w14:paraId="7A92B171" w14:textId="70EF6FC9"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15</w:t>
                      </w:r>
                    </w:p>
                  </w:txbxContent>
                </v:textbox>
              </v:shape>
            </w:pict>
          </mc:Fallback>
        </mc:AlternateContent>
      </w:r>
      <w:r w:rsidR="00CA3222">
        <w:rPr>
          <w:rFonts w:cstheme="minorHAnsi"/>
        </w:rPr>
        <w:br w:type="page"/>
      </w:r>
    </w:p>
    <w:p w14:paraId="52869AD6" w14:textId="77777777" w:rsidR="00AE7E85" w:rsidRPr="00AE7E85" w:rsidRDefault="00AE7E85" w:rsidP="00AE7E85">
      <w:pPr>
        <w:spacing w:after="0" w:line="240" w:lineRule="auto"/>
        <w:jc w:val="both"/>
        <w:rPr>
          <w:rFonts w:cstheme="minorHAnsi"/>
          <w:sz w:val="4"/>
          <w:szCs w:val="4"/>
        </w:rPr>
      </w:pPr>
    </w:p>
    <w:p w14:paraId="6E469E8D" w14:textId="34BFE37B" w:rsidR="0017457F" w:rsidRPr="00364540" w:rsidRDefault="0017457F" w:rsidP="00AE7E85">
      <w:pPr>
        <w:jc w:val="both"/>
        <w:rPr>
          <w:rFonts w:cstheme="minorHAnsi"/>
        </w:rPr>
      </w:pPr>
      <w:r w:rsidRPr="00364540">
        <w:rPr>
          <w:rFonts w:cstheme="minorHAnsi"/>
        </w:rPr>
        <w:t xml:space="preserve">An effect of the current </w:t>
      </w:r>
      <w:r>
        <w:rPr>
          <w:rFonts w:cstheme="minorHAnsi"/>
        </w:rPr>
        <w:t>interpretation of the Standards</w:t>
      </w:r>
      <w:r w:rsidRPr="00364540">
        <w:rPr>
          <w:rFonts w:cstheme="minorHAnsi"/>
        </w:rPr>
        <w:t xml:space="preserve"> is that people with </w:t>
      </w:r>
      <w:r>
        <w:rPr>
          <w:rFonts w:cstheme="minorHAnsi"/>
        </w:rPr>
        <w:t>SLDs and other learning or language disorders</w:t>
      </w:r>
      <w:r w:rsidRPr="00364540">
        <w:rPr>
          <w:rFonts w:cstheme="minorHAnsi"/>
        </w:rPr>
        <w:t xml:space="preserve"> continue to have lower levels of educational attainment than</w:t>
      </w:r>
      <w:r>
        <w:rPr>
          <w:rFonts w:cstheme="minorHAnsi"/>
        </w:rPr>
        <w:t xml:space="preserve"> their peers. This is the case for all students with disability.</w:t>
      </w:r>
      <w:r w:rsidRPr="00364540">
        <w:rPr>
          <w:rFonts w:cstheme="minorHAnsi"/>
        </w:rPr>
        <w:t xml:space="preserve"> In 2015, around 32% of people with disability aged 20 and over had completed Year 12 or equivalent.</w:t>
      </w:r>
      <w:r w:rsidRPr="00364540">
        <w:rPr>
          <w:rStyle w:val="FootnoteReference"/>
          <w:rFonts w:cstheme="minorHAnsi"/>
        </w:rPr>
        <w:footnoteReference w:id="1"/>
      </w:r>
      <w:r w:rsidRPr="00364540">
        <w:rPr>
          <w:rFonts w:cstheme="minorHAnsi"/>
        </w:rPr>
        <w:t xml:space="preserve">  This was much lower than the 62% of people without disability in this range.  Not only does access to education affect participation in other key areas of life, including employment and the ability to achieve financial independence, but the level of </w:t>
      </w:r>
      <w:r w:rsidRPr="009F313D">
        <w:rPr>
          <w:rFonts w:cstheme="minorHAnsi"/>
        </w:rPr>
        <w:t>education</w:t>
      </w:r>
      <w:r w:rsidRPr="009F313D">
        <w:rPr>
          <w:rFonts w:cstheme="minorHAnsi"/>
          <w:b/>
          <w:bCs/>
        </w:rPr>
        <w:t xml:space="preserve"> </w:t>
      </w:r>
      <w:r w:rsidRPr="009F313D">
        <w:rPr>
          <w:rFonts w:cstheme="minorHAnsi"/>
          <w:b/>
          <w:bCs/>
          <w:u w:val="single"/>
        </w:rPr>
        <w:t>attained</w:t>
      </w:r>
      <w:r w:rsidRPr="00364540">
        <w:rPr>
          <w:rFonts w:cstheme="minorHAnsi"/>
        </w:rPr>
        <w:t xml:space="preserve"> while being provided </w:t>
      </w:r>
      <w:r>
        <w:rPr>
          <w:rFonts w:cstheme="minorHAnsi"/>
        </w:rPr>
        <w:t xml:space="preserve">with </w:t>
      </w:r>
      <w:r w:rsidRPr="00364540">
        <w:rPr>
          <w:rFonts w:cstheme="minorHAnsi"/>
        </w:rPr>
        <w:t>access is critical.</w:t>
      </w:r>
      <w:r w:rsidR="00173B2A" w:rsidRPr="00173B2A">
        <w:rPr>
          <w:rStyle w:val="FootnoteReference"/>
          <w:rFonts w:cstheme="minorHAnsi"/>
        </w:rPr>
        <w:t xml:space="preserve"> </w:t>
      </w:r>
      <w:r w:rsidR="00173B2A">
        <w:rPr>
          <w:rStyle w:val="FootnoteReference"/>
          <w:rFonts w:cstheme="minorHAnsi"/>
        </w:rPr>
        <w:t>1</w:t>
      </w:r>
      <w:r w:rsidRPr="00364540">
        <w:rPr>
          <w:rFonts w:cstheme="minorHAnsi"/>
        </w:rPr>
        <w:t xml:space="preserve"> </w:t>
      </w:r>
    </w:p>
    <w:p w14:paraId="263D6E8D" w14:textId="77777777" w:rsidR="0017457F" w:rsidRPr="00364540" w:rsidRDefault="0017457F" w:rsidP="00ED631B">
      <w:pPr>
        <w:jc w:val="both"/>
        <w:rPr>
          <w:rFonts w:cstheme="minorHAnsi"/>
        </w:rPr>
      </w:pPr>
      <w:r w:rsidRPr="00364540">
        <w:rPr>
          <w:rFonts w:cstheme="minorHAnsi"/>
        </w:rPr>
        <w:t xml:space="preserve">To ensure that the learning needs of students with SLDs and other learning </w:t>
      </w:r>
      <w:r>
        <w:rPr>
          <w:rFonts w:cstheme="minorHAnsi"/>
        </w:rPr>
        <w:t>or</w:t>
      </w:r>
      <w:r w:rsidRPr="00364540">
        <w:rPr>
          <w:rFonts w:cstheme="minorHAnsi"/>
        </w:rPr>
        <w:t xml:space="preserve"> language di</w:t>
      </w:r>
      <w:r>
        <w:rPr>
          <w:rFonts w:cstheme="minorHAnsi"/>
        </w:rPr>
        <w:t>sorders</w:t>
      </w:r>
      <w:r w:rsidRPr="00364540">
        <w:rPr>
          <w:rFonts w:cstheme="minorHAnsi"/>
        </w:rPr>
        <w:t xml:space="preserve"> are more effectively and appropriately addressed, it is our view that the aim of the Standards will be better achieved by amending a number of key definitions.  It is hoped that these amendments will clarify the extent of the rights of students to equality and non-discrimination provided by the Act and will enhance </w:t>
      </w:r>
      <w:r>
        <w:rPr>
          <w:rFonts w:cstheme="minorHAnsi"/>
        </w:rPr>
        <w:t>both</w:t>
      </w:r>
      <w:r w:rsidRPr="00364540">
        <w:rPr>
          <w:rFonts w:cstheme="minorHAnsi"/>
        </w:rPr>
        <w:t xml:space="preserve"> learning outcomes</w:t>
      </w:r>
      <w:r>
        <w:rPr>
          <w:rFonts w:cstheme="minorHAnsi"/>
        </w:rPr>
        <w:t xml:space="preserve"> and the educational experience of all students with disability</w:t>
      </w:r>
      <w:r w:rsidRPr="00364540">
        <w:rPr>
          <w:rFonts w:cstheme="minorHAnsi"/>
        </w:rPr>
        <w:t xml:space="preserve"> (substantive equality).  </w:t>
      </w:r>
    </w:p>
    <w:p w14:paraId="1DC6DD48" w14:textId="77777777" w:rsidR="0017457F" w:rsidRPr="00364540" w:rsidRDefault="0017457F" w:rsidP="00ED631B">
      <w:pPr>
        <w:jc w:val="both"/>
        <w:rPr>
          <w:rFonts w:cstheme="minorHAnsi"/>
        </w:rPr>
      </w:pPr>
      <w:r w:rsidRPr="00364540">
        <w:rPr>
          <w:rFonts w:cstheme="minorHAnsi"/>
        </w:rPr>
        <w:t xml:space="preserve">We recommend that the definition of “on the same basis” under Part 2.2 of the Standards and also Part 3.3 relating to what the Standards consider an “ adjustment” be amended to allow improved access to the curriculum </w:t>
      </w:r>
      <w:r>
        <w:rPr>
          <w:rFonts w:cstheme="minorHAnsi"/>
        </w:rPr>
        <w:t>in order to improve</w:t>
      </w:r>
      <w:r w:rsidRPr="00364540">
        <w:rPr>
          <w:rFonts w:cstheme="minorHAnsi"/>
        </w:rPr>
        <w:t xml:space="preserve"> learning outcomes.  The right to be treated on the same basis in a much broader sense as required under the Act would be encompassed by amending the definition of “on the same basis” to:</w:t>
      </w:r>
    </w:p>
    <w:p w14:paraId="7123E6A0" w14:textId="77777777" w:rsidR="0017457F" w:rsidRPr="00364540" w:rsidRDefault="0017457F" w:rsidP="0017457F">
      <w:pPr>
        <w:pStyle w:val="ListBullet"/>
        <w:numPr>
          <w:ilvl w:val="0"/>
          <w:numId w:val="0"/>
        </w:numPr>
        <w:ind w:left="1134"/>
        <w:rPr>
          <w:rFonts w:asciiTheme="minorHAnsi" w:hAnsiTheme="minorHAnsi" w:cstheme="minorHAnsi"/>
          <w:i/>
          <w:sz w:val="22"/>
          <w:szCs w:val="22"/>
        </w:rPr>
      </w:pPr>
      <w:r w:rsidRPr="00364540">
        <w:rPr>
          <w:rFonts w:asciiTheme="minorHAnsi" w:hAnsiTheme="minorHAnsi" w:cstheme="minorHAnsi"/>
          <w:i/>
          <w:sz w:val="22"/>
          <w:szCs w:val="22"/>
        </w:rPr>
        <w:t xml:space="preserve">A person with a disability is able to participate in education on the same basis as students without disabilities where the student with a disability is provided with reasonable adjustments that give them the opportunity to access, comprehend, process and undertake the courses and programmes of the education provider and the opportunity to reach the same level of educational attainment and outcomes as students without disabilities, taking into account the nature of their disability. </w:t>
      </w:r>
    </w:p>
    <w:p w14:paraId="79800D61" w14:textId="77777777" w:rsidR="003570BA" w:rsidRPr="00364540" w:rsidRDefault="003570BA" w:rsidP="006B0A55">
      <w:pPr>
        <w:pStyle w:val="ListBullet"/>
        <w:numPr>
          <w:ilvl w:val="0"/>
          <w:numId w:val="0"/>
        </w:numPr>
        <w:jc w:val="both"/>
        <w:rPr>
          <w:rFonts w:asciiTheme="minorHAnsi" w:hAnsiTheme="minorHAnsi" w:cstheme="minorHAnsi"/>
          <w:sz w:val="22"/>
          <w:szCs w:val="22"/>
        </w:rPr>
      </w:pPr>
      <w:r w:rsidRPr="00364540">
        <w:rPr>
          <w:rFonts w:asciiTheme="minorHAnsi" w:hAnsiTheme="minorHAnsi" w:cstheme="minorHAnsi"/>
          <w:sz w:val="22"/>
          <w:szCs w:val="22"/>
        </w:rPr>
        <w:t xml:space="preserve">Further, we recommend that the concept of an adjustment be amended as follows to include provision not only for material and physical adjustments but </w:t>
      </w:r>
      <w:r>
        <w:rPr>
          <w:rFonts w:asciiTheme="minorHAnsi" w:hAnsiTheme="minorHAnsi" w:cstheme="minorHAnsi"/>
          <w:sz w:val="22"/>
          <w:szCs w:val="22"/>
        </w:rPr>
        <w:t xml:space="preserve">also </w:t>
      </w:r>
      <w:r w:rsidRPr="00364540">
        <w:rPr>
          <w:rFonts w:asciiTheme="minorHAnsi" w:hAnsiTheme="minorHAnsi" w:cstheme="minorHAnsi"/>
          <w:sz w:val="22"/>
          <w:szCs w:val="22"/>
        </w:rPr>
        <w:t>adjustments to curricula content and teaching methods ensuring the opportunity to achieve learning outcomes for students with disability:</w:t>
      </w:r>
    </w:p>
    <w:p w14:paraId="408E30AF" w14:textId="77777777" w:rsidR="003570BA" w:rsidRPr="00364540" w:rsidRDefault="003570BA" w:rsidP="003570BA">
      <w:pPr>
        <w:pStyle w:val="ListBullet"/>
        <w:numPr>
          <w:ilvl w:val="0"/>
          <w:numId w:val="0"/>
        </w:numPr>
        <w:tabs>
          <w:tab w:val="left" w:pos="720"/>
        </w:tabs>
        <w:ind w:left="1134"/>
        <w:rPr>
          <w:rFonts w:asciiTheme="minorHAnsi" w:hAnsiTheme="minorHAnsi" w:cstheme="minorHAnsi"/>
          <w:i/>
          <w:sz w:val="22"/>
          <w:szCs w:val="22"/>
        </w:rPr>
      </w:pPr>
      <w:r w:rsidRPr="00364540">
        <w:rPr>
          <w:rFonts w:asciiTheme="minorHAnsi" w:hAnsiTheme="minorHAnsi" w:cstheme="minorHAnsi"/>
          <w:i/>
          <w:sz w:val="22"/>
          <w:szCs w:val="22"/>
        </w:rPr>
        <w:t>A measure or action (or a group of measures or actions) taken by an education provider that has the effect of giving a student with a disability the opportunity to access, comprehend, process and undertake the courses and programmes of the educational provider to enable them to achieve a satisfactory level of educational attainment – to achieve that outcome.</w:t>
      </w:r>
    </w:p>
    <w:p w14:paraId="29EE7986" w14:textId="7F0E9710" w:rsidR="003570BA" w:rsidRPr="00364540" w:rsidRDefault="003570BA" w:rsidP="006B0A55">
      <w:pPr>
        <w:pStyle w:val="ListBullet"/>
        <w:numPr>
          <w:ilvl w:val="0"/>
          <w:numId w:val="0"/>
        </w:numPr>
        <w:jc w:val="both"/>
        <w:rPr>
          <w:rFonts w:asciiTheme="minorHAnsi" w:hAnsiTheme="minorHAnsi" w:cstheme="minorHAnsi"/>
          <w:sz w:val="22"/>
          <w:szCs w:val="22"/>
        </w:rPr>
      </w:pPr>
      <w:r>
        <w:rPr>
          <w:rFonts w:asciiTheme="minorHAnsi" w:hAnsiTheme="minorHAnsi" w:cstheme="minorHAnsi"/>
          <w:sz w:val="22"/>
          <w:szCs w:val="22"/>
        </w:rPr>
        <w:t>In addition,</w:t>
      </w:r>
      <w:r w:rsidRPr="00364540">
        <w:rPr>
          <w:rFonts w:asciiTheme="minorHAnsi" w:hAnsiTheme="minorHAnsi" w:cstheme="minorHAnsi"/>
          <w:sz w:val="22"/>
          <w:szCs w:val="22"/>
        </w:rPr>
        <w:t xml:space="preserve"> the Standards </w:t>
      </w:r>
      <w:r>
        <w:rPr>
          <w:rFonts w:asciiTheme="minorHAnsi" w:hAnsiTheme="minorHAnsi" w:cstheme="minorHAnsi"/>
          <w:sz w:val="22"/>
          <w:szCs w:val="22"/>
        </w:rPr>
        <w:t xml:space="preserve">currently </w:t>
      </w:r>
      <w:r w:rsidRPr="00364540">
        <w:rPr>
          <w:rFonts w:asciiTheme="minorHAnsi" w:hAnsiTheme="minorHAnsi" w:cstheme="minorHAnsi"/>
          <w:sz w:val="22"/>
          <w:szCs w:val="22"/>
        </w:rPr>
        <w:t xml:space="preserve">include a range of examples under the measures of compliance.  These examples are often applied to limit the interpretation of the Standards and to restrict access to adjustments to students who need adjustments beyond those included in the Standards.  We recommend that the </w:t>
      </w:r>
      <w:r w:rsidR="006B0A55">
        <w:rPr>
          <w:rFonts w:asciiTheme="minorHAnsi" w:hAnsiTheme="minorHAnsi" w:cstheme="minorHAnsi"/>
          <w:sz w:val="22"/>
          <w:szCs w:val="22"/>
        </w:rPr>
        <w:t>p</w:t>
      </w:r>
      <w:r w:rsidRPr="00364540">
        <w:rPr>
          <w:rFonts w:asciiTheme="minorHAnsi" w:hAnsiTheme="minorHAnsi" w:cstheme="minorHAnsi"/>
          <w:sz w:val="22"/>
          <w:szCs w:val="22"/>
        </w:rPr>
        <w:t>rovided examples be reviewed and expanded, and it be clarified in the Standards that the examples are not intended to limit the nature of available adjustments.</w:t>
      </w:r>
    </w:p>
    <w:p w14:paraId="71432805" w14:textId="77777777" w:rsidR="00C02F66" w:rsidRDefault="00C02F66" w:rsidP="006B0A55">
      <w:pPr>
        <w:spacing w:after="0"/>
        <w:rPr>
          <w:rFonts w:cstheme="minorHAnsi"/>
          <w:b/>
          <w:bCs/>
          <w:color w:val="2F5496" w:themeColor="accent1" w:themeShade="BF"/>
        </w:rPr>
      </w:pPr>
    </w:p>
    <w:p w14:paraId="3CB8DC40" w14:textId="57C665FB" w:rsidR="003570BA" w:rsidRPr="00364540" w:rsidRDefault="003570BA" w:rsidP="00BC6593">
      <w:pPr>
        <w:spacing w:after="100"/>
        <w:rPr>
          <w:rFonts w:cstheme="minorHAnsi"/>
          <w:b/>
          <w:bCs/>
          <w:color w:val="2F5496" w:themeColor="accent1" w:themeShade="BF"/>
        </w:rPr>
      </w:pPr>
      <w:r w:rsidRPr="00364540">
        <w:rPr>
          <w:rFonts w:cstheme="minorHAnsi"/>
          <w:b/>
          <w:bCs/>
          <w:color w:val="2F5496" w:themeColor="accent1" w:themeShade="BF"/>
        </w:rPr>
        <w:t>Access to Adjustments Under the Standards</w:t>
      </w:r>
    </w:p>
    <w:p w14:paraId="1AE66389" w14:textId="77777777" w:rsidR="003570BA" w:rsidRPr="00364540" w:rsidRDefault="003570BA" w:rsidP="00064EAC">
      <w:pPr>
        <w:pStyle w:val="BodyText"/>
        <w:jc w:val="both"/>
        <w:rPr>
          <w:rFonts w:cstheme="minorHAnsi"/>
        </w:rPr>
      </w:pPr>
      <w:r w:rsidRPr="00364540">
        <w:rPr>
          <w:rFonts w:cstheme="minorHAnsi"/>
        </w:rPr>
        <w:t xml:space="preserve">In our submission we </w:t>
      </w:r>
      <w:r>
        <w:rPr>
          <w:rFonts w:cstheme="minorHAnsi"/>
        </w:rPr>
        <w:t xml:space="preserve">have </w:t>
      </w:r>
      <w:r w:rsidRPr="00364540">
        <w:rPr>
          <w:rFonts w:cstheme="minorHAnsi"/>
        </w:rPr>
        <w:t xml:space="preserve">highlighted </w:t>
      </w:r>
      <w:r>
        <w:rPr>
          <w:rFonts w:cstheme="minorHAnsi"/>
        </w:rPr>
        <w:t>the fact that many</w:t>
      </w:r>
      <w:r w:rsidRPr="00364540">
        <w:rPr>
          <w:rFonts w:cstheme="minorHAnsi"/>
        </w:rPr>
        <w:t xml:space="preserve"> families seeking adjustments on behalf of </w:t>
      </w:r>
      <w:r>
        <w:rPr>
          <w:rFonts w:cstheme="minorHAnsi"/>
        </w:rPr>
        <w:t xml:space="preserve">their child report a lengthy period of negotiation and advocacy with varying rates of success. </w:t>
      </w:r>
    </w:p>
    <w:p w14:paraId="0AE7C5F1" w14:textId="0E6D4634" w:rsidR="002D0E48" w:rsidRDefault="00B96379" w:rsidP="00064EAC">
      <w:pPr>
        <w:pStyle w:val="ListBullet"/>
        <w:numPr>
          <w:ilvl w:val="0"/>
          <w:numId w:val="0"/>
        </w:numPr>
        <w:jc w:val="both"/>
        <w:rPr>
          <w:rFonts w:asciiTheme="minorHAnsi" w:hAnsiTheme="minorHAnsi" w:cstheme="minorHAnsi"/>
          <w:sz w:val="22"/>
          <w:szCs w:val="22"/>
        </w:rPr>
      </w:pPr>
      <w:r>
        <w:rPr>
          <w:i/>
          <w:iCs/>
          <w:noProof/>
          <w:color w:val="FFFFFF" w:themeColor="background1"/>
          <w:sz w:val="18"/>
          <w:szCs w:val="18"/>
          <w:lang w:eastAsia="en-AU"/>
        </w:rPr>
        <mc:AlternateContent>
          <mc:Choice Requires="wps">
            <w:drawing>
              <wp:anchor distT="0" distB="0" distL="114300" distR="114300" simplePos="0" relativeHeight="251627008" behindDoc="0" locked="0" layoutInCell="1" allowOverlap="1" wp14:anchorId="112AEA6C" wp14:editId="00BCCE76">
                <wp:simplePos x="0" y="0"/>
                <wp:positionH relativeFrom="column">
                  <wp:posOffset>1097280</wp:posOffset>
                </wp:positionH>
                <wp:positionV relativeFrom="paragraph">
                  <wp:posOffset>1473390</wp:posOffset>
                </wp:positionV>
                <wp:extent cx="5095875" cy="258445"/>
                <wp:effectExtent l="0" t="0" r="0" b="0"/>
                <wp:wrapNone/>
                <wp:docPr id="108" name="Text Box 108"/>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2CA064D0" w14:textId="472CE811"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2AEA6C" id="Text Box 108" o:spid="_x0000_s1047" type="#_x0000_t202" style="position:absolute;left:0;text-align:left;margin-left:86.4pt;margin-top:116pt;width:401.25pt;height:20.35pt;z-index:25162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" filled="f" stroked="f" strokeweight=".5pt">
                <v:textbox>
                  <w:txbxContent>
                    <w:p w14:paraId="2CA064D0" w14:textId="472CE811"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16</w:t>
                      </w:r>
                    </w:p>
                  </w:txbxContent>
                </v:textbox>
              </v:shape>
            </w:pict>
          </mc:Fallback>
        </mc:AlternateContent>
      </w:r>
      <w:r w:rsidR="003570BA">
        <w:rPr>
          <w:rFonts w:asciiTheme="minorHAnsi" w:hAnsiTheme="minorHAnsi" w:cstheme="minorHAnsi"/>
          <w:sz w:val="22"/>
          <w:szCs w:val="22"/>
        </w:rPr>
        <w:t>If they are not successful, f</w:t>
      </w:r>
      <w:r w:rsidR="003570BA" w:rsidRPr="00364540">
        <w:rPr>
          <w:rFonts w:asciiTheme="minorHAnsi" w:hAnsiTheme="minorHAnsi" w:cstheme="minorHAnsi"/>
          <w:sz w:val="22"/>
          <w:szCs w:val="22"/>
        </w:rPr>
        <w:t xml:space="preserve">amilies are able to pursue a complaint under the Act, however, even where a complaint is pursued, most matters are settled through conciliation </w:t>
      </w:r>
      <w:r w:rsidR="003570BA">
        <w:rPr>
          <w:rFonts w:asciiTheme="minorHAnsi" w:hAnsiTheme="minorHAnsi" w:cstheme="minorHAnsi"/>
          <w:sz w:val="22"/>
          <w:szCs w:val="22"/>
        </w:rPr>
        <w:t>meaning</w:t>
      </w:r>
      <w:r w:rsidR="003570BA" w:rsidRPr="00364540">
        <w:rPr>
          <w:rFonts w:asciiTheme="minorHAnsi" w:hAnsiTheme="minorHAnsi" w:cstheme="minorHAnsi"/>
          <w:sz w:val="22"/>
          <w:szCs w:val="22"/>
        </w:rPr>
        <w:t xml:space="preserve"> that</w:t>
      </w:r>
      <w:r w:rsidR="003570BA">
        <w:rPr>
          <w:rFonts w:asciiTheme="minorHAnsi" w:hAnsiTheme="minorHAnsi" w:cstheme="minorHAnsi"/>
          <w:sz w:val="22"/>
          <w:szCs w:val="22"/>
        </w:rPr>
        <w:t>,</w:t>
      </w:r>
      <w:r w:rsidR="003570BA" w:rsidRPr="00364540">
        <w:rPr>
          <w:rFonts w:asciiTheme="minorHAnsi" w:hAnsiTheme="minorHAnsi" w:cstheme="minorHAnsi"/>
          <w:sz w:val="22"/>
          <w:szCs w:val="22"/>
        </w:rPr>
        <w:t xml:space="preserve"> while an adjustment may be made for that particular student, there is no systemic change to benefit other students with the same disability.  This has a disproportionate effect on students from disadvantaged and low socioeconomic groups </w:t>
      </w:r>
      <w:r w:rsidR="002D0E48">
        <w:rPr>
          <w:rFonts w:asciiTheme="minorHAnsi" w:hAnsiTheme="minorHAnsi" w:cstheme="minorHAnsi"/>
          <w:sz w:val="22"/>
          <w:szCs w:val="22"/>
        </w:rPr>
        <w:br/>
      </w:r>
    </w:p>
    <w:p w14:paraId="55ABCBB5" w14:textId="77777777" w:rsidR="002D0E48" w:rsidRPr="00184149" w:rsidRDefault="002D0E48">
      <w:pPr>
        <w:rPr>
          <w:rFonts w:cstheme="minorHAnsi"/>
          <w:sz w:val="10"/>
          <w:szCs w:val="10"/>
        </w:rPr>
      </w:pPr>
    </w:p>
    <w:p w14:paraId="138541E9" w14:textId="78A1731B" w:rsidR="003570BA" w:rsidRPr="00364540" w:rsidRDefault="003570BA" w:rsidP="00064EAC">
      <w:pPr>
        <w:pStyle w:val="ListBullet"/>
        <w:numPr>
          <w:ilvl w:val="0"/>
          <w:numId w:val="0"/>
        </w:numPr>
        <w:jc w:val="both"/>
        <w:rPr>
          <w:rFonts w:asciiTheme="minorHAnsi" w:hAnsiTheme="minorHAnsi" w:cstheme="minorHAnsi"/>
          <w:sz w:val="22"/>
          <w:szCs w:val="22"/>
        </w:rPr>
      </w:pPr>
      <w:r w:rsidRPr="00364540">
        <w:rPr>
          <w:rFonts w:asciiTheme="minorHAnsi" w:hAnsiTheme="minorHAnsi" w:cstheme="minorHAnsi"/>
          <w:sz w:val="22"/>
          <w:szCs w:val="22"/>
        </w:rPr>
        <w:t>who are less likely to have the resources or networks and support to pursue a complaint.  In the 2018-19 financial year, only 2% of complainants under the Act were Aboriginal,</w:t>
      </w:r>
      <w:r w:rsidRPr="00364540">
        <w:rPr>
          <w:rStyle w:val="FootnoteReference"/>
          <w:rFonts w:asciiTheme="minorHAnsi" w:hAnsiTheme="minorHAnsi" w:cstheme="minorHAnsi"/>
          <w:sz w:val="22"/>
          <w:szCs w:val="22"/>
        </w:rPr>
        <w:footnoteReference w:id="2"/>
      </w:r>
      <w:r w:rsidRPr="00364540">
        <w:rPr>
          <w:rFonts w:asciiTheme="minorHAnsi" w:hAnsiTheme="minorHAnsi" w:cstheme="minorHAnsi"/>
          <w:sz w:val="22"/>
          <w:szCs w:val="22"/>
        </w:rPr>
        <w:t xml:space="preserve"> despite Aboriginal people being 1.8 times more likely to have a disability than non-Indigenous people.</w:t>
      </w:r>
      <w:r w:rsidRPr="00364540">
        <w:rPr>
          <w:rStyle w:val="FootnoteReference"/>
          <w:rFonts w:asciiTheme="minorHAnsi" w:hAnsiTheme="minorHAnsi" w:cstheme="minorHAnsi"/>
          <w:sz w:val="22"/>
          <w:szCs w:val="22"/>
        </w:rPr>
        <w:footnoteReference w:id="3"/>
      </w:r>
      <w:r w:rsidRPr="00364540">
        <w:rPr>
          <w:rFonts w:asciiTheme="minorHAnsi" w:hAnsiTheme="minorHAnsi" w:cstheme="minorHAnsi"/>
          <w:sz w:val="22"/>
          <w:szCs w:val="22"/>
        </w:rPr>
        <w:t xml:space="preserve">  </w:t>
      </w:r>
      <w:r>
        <w:rPr>
          <w:rFonts w:asciiTheme="minorHAnsi" w:hAnsiTheme="minorHAnsi" w:cstheme="minorHAnsi"/>
          <w:sz w:val="22"/>
          <w:szCs w:val="22"/>
        </w:rPr>
        <w:t>In addition</w:t>
      </w:r>
      <w:r w:rsidRPr="00364540">
        <w:rPr>
          <w:rFonts w:asciiTheme="minorHAnsi" w:hAnsiTheme="minorHAnsi" w:cstheme="minorHAnsi"/>
          <w:sz w:val="22"/>
          <w:szCs w:val="22"/>
        </w:rPr>
        <w:t>, only 9% of complainants under the Act were born outside of Australia.</w:t>
      </w:r>
      <w:r w:rsidRPr="00364540">
        <w:rPr>
          <w:rStyle w:val="FootnoteReference"/>
          <w:rFonts w:asciiTheme="minorHAnsi" w:hAnsiTheme="minorHAnsi" w:cstheme="minorHAnsi"/>
          <w:sz w:val="22"/>
          <w:szCs w:val="22"/>
        </w:rPr>
        <w:footnoteReference w:id="4"/>
      </w:r>
      <w:r w:rsidRPr="00364540">
        <w:rPr>
          <w:rFonts w:asciiTheme="minorHAnsi" w:hAnsiTheme="minorHAnsi" w:cstheme="minorHAnsi"/>
          <w:sz w:val="22"/>
          <w:szCs w:val="22"/>
        </w:rPr>
        <w:t xml:space="preserve">  </w:t>
      </w:r>
    </w:p>
    <w:p w14:paraId="7A3E3187" w14:textId="77777777" w:rsidR="003570BA" w:rsidRDefault="003570BA" w:rsidP="00064EAC">
      <w:pPr>
        <w:pStyle w:val="ListBullet"/>
        <w:numPr>
          <w:ilvl w:val="0"/>
          <w:numId w:val="0"/>
        </w:numPr>
        <w:jc w:val="both"/>
        <w:rPr>
          <w:rFonts w:asciiTheme="minorHAnsi" w:hAnsiTheme="minorHAnsi" w:cstheme="minorHAnsi"/>
          <w:sz w:val="22"/>
          <w:szCs w:val="22"/>
        </w:rPr>
      </w:pPr>
      <w:r>
        <w:rPr>
          <w:rFonts w:asciiTheme="minorHAnsi" w:hAnsiTheme="minorHAnsi" w:cstheme="minorHAnsi"/>
          <w:sz w:val="22"/>
          <w:szCs w:val="22"/>
        </w:rPr>
        <w:t>To</w:t>
      </w:r>
      <w:r w:rsidRPr="00364540">
        <w:rPr>
          <w:rFonts w:asciiTheme="minorHAnsi" w:hAnsiTheme="minorHAnsi" w:cstheme="minorHAnsi"/>
          <w:sz w:val="22"/>
          <w:szCs w:val="22"/>
        </w:rPr>
        <w:t xml:space="preserve"> </w:t>
      </w:r>
      <w:r>
        <w:rPr>
          <w:rFonts w:asciiTheme="minorHAnsi" w:hAnsiTheme="minorHAnsi" w:cstheme="minorHAnsi"/>
          <w:sz w:val="22"/>
          <w:szCs w:val="22"/>
        </w:rPr>
        <w:t xml:space="preserve">ensure that </w:t>
      </w:r>
      <w:r w:rsidRPr="00364540">
        <w:rPr>
          <w:rFonts w:asciiTheme="minorHAnsi" w:hAnsiTheme="minorHAnsi" w:cstheme="minorHAnsi"/>
          <w:sz w:val="22"/>
          <w:szCs w:val="22"/>
        </w:rPr>
        <w:t xml:space="preserve">students </w:t>
      </w:r>
      <w:r>
        <w:rPr>
          <w:rFonts w:asciiTheme="minorHAnsi" w:hAnsiTheme="minorHAnsi" w:cstheme="minorHAnsi"/>
          <w:sz w:val="22"/>
          <w:szCs w:val="22"/>
        </w:rPr>
        <w:t>gain</w:t>
      </w:r>
      <w:r w:rsidRPr="00364540">
        <w:rPr>
          <w:rFonts w:asciiTheme="minorHAnsi" w:hAnsiTheme="minorHAnsi" w:cstheme="minorHAnsi"/>
          <w:sz w:val="22"/>
          <w:szCs w:val="22"/>
        </w:rPr>
        <w:t xml:space="preserve"> better access </w:t>
      </w:r>
      <w:r>
        <w:rPr>
          <w:rFonts w:asciiTheme="minorHAnsi" w:hAnsiTheme="minorHAnsi" w:cstheme="minorHAnsi"/>
          <w:sz w:val="22"/>
          <w:szCs w:val="22"/>
        </w:rPr>
        <w:t xml:space="preserve">to </w:t>
      </w:r>
      <w:r w:rsidRPr="00364540">
        <w:rPr>
          <w:rFonts w:asciiTheme="minorHAnsi" w:hAnsiTheme="minorHAnsi" w:cstheme="minorHAnsi"/>
          <w:sz w:val="22"/>
          <w:szCs w:val="22"/>
        </w:rPr>
        <w:t xml:space="preserve">adjustments under the Standards, we recommend that they be amended to clarify the rights of students with disability when seeking an adjustment.  </w:t>
      </w:r>
      <w:r>
        <w:rPr>
          <w:rFonts w:asciiTheme="minorHAnsi" w:hAnsiTheme="minorHAnsi" w:cstheme="minorHAnsi"/>
          <w:sz w:val="22"/>
          <w:szCs w:val="22"/>
        </w:rPr>
        <w:t>We suggest that it may be of value to set</w:t>
      </w:r>
      <w:r w:rsidRPr="00364540">
        <w:rPr>
          <w:rFonts w:asciiTheme="minorHAnsi" w:hAnsiTheme="minorHAnsi" w:cstheme="minorHAnsi"/>
          <w:sz w:val="22"/>
          <w:szCs w:val="22"/>
        </w:rPr>
        <w:t xml:space="preserve"> out clear obligations</w:t>
      </w:r>
      <w:r>
        <w:rPr>
          <w:rFonts w:asciiTheme="minorHAnsi" w:hAnsiTheme="minorHAnsi" w:cstheme="minorHAnsi"/>
          <w:sz w:val="22"/>
          <w:szCs w:val="22"/>
        </w:rPr>
        <w:t xml:space="preserve"> such as the following:</w:t>
      </w:r>
      <w:r w:rsidRPr="00364540">
        <w:rPr>
          <w:rFonts w:asciiTheme="minorHAnsi" w:hAnsiTheme="minorHAnsi" w:cstheme="minorHAnsi"/>
          <w:sz w:val="22"/>
          <w:szCs w:val="22"/>
        </w:rPr>
        <w:t xml:space="preserve"> </w:t>
      </w:r>
    </w:p>
    <w:p w14:paraId="3EFEF67D" w14:textId="77777777" w:rsidR="003570BA" w:rsidRDefault="003570BA" w:rsidP="00BC6593">
      <w:pPr>
        <w:pStyle w:val="ListBullet"/>
        <w:numPr>
          <w:ilvl w:val="0"/>
          <w:numId w:val="42"/>
        </w:numPr>
        <w:spacing w:after="160"/>
        <w:ind w:left="714" w:hanging="357"/>
        <w:rPr>
          <w:rFonts w:asciiTheme="minorHAnsi" w:hAnsiTheme="minorHAnsi" w:cstheme="minorHAnsi"/>
          <w:sz w:val="22"/>
          <w:szCs w:val="22"/>
        </w:rPr>
      </w:pPr>
      <w:r w:rsidRPr="00364540">
        <w:rPr>
          <w:rFonts w:asciiTheme="minorHAnsi" w:hAnsiTheme="minorHAnsi" w:cstheme="minorHAnsi"/>
          <w:sz w:val="22"/>
          <w:szCs w:val="22"/>
        </w:rPr>
        <w:t xml:space="preserve">Every student with a disability </w:t>
      </w:r>
      <w:r>
        <w:rPr>
          <w:rFonts w:asciiTheme="minorHAnsi" w:hAnsiTheme="minorHAnsi" w:cstheme="minorHAnsi"/>
          <w:sz w:val="22"/>
          <w:szCs w:val="22"/>
        </w:rPr>
        <w:t>seeking</w:t>
      </w:r>
      <w:r w:rsidRPr="00364540">
        <w:rPr>
          <w:rFonts w:asciiTheme="minorHAnsi" w:hAnsiTheme="minorHAnsi" w:cstheme="minorHAnsi"/>
          <w:sz w:val="22"/>
          <w:szCs w:val="22"/>
        </w:rPr>
        <w:t xml:space="preserve"> an adjustment </w:t>
      </w:r>
      <w:r>
        <w:rPr>
          <w:rFonts w:asciiTheme="minorHAnsi" w:hAnsiTheme="minorHAnsi" w:cstheme="minorHAnsi"/>
          <w:sz w:val="22"/>
          <w:szCs w:val="22"/>
        </w:rPr>
        <w:t>should</w:t>
      </w:r>
      <w:r w:rsidRPr="00364540">
        <w:rPr>
          <w:rFonts w:asciiTheme="minorHAnsi" w:hAnsiTheme="minorHAnsi" w:cstheme="minorHAnsi"/>
          <w:sz w:val="22"/>
          <w:szCs w:val="22"/>
        </w:rPr>
        <w:t xml:space="preserve"> receive a learning plan in writing. </w:t>
      </w:r>
    </w:p>
    <w:p w14:paraId="5642E95C" w14:textId="77777777" w:rsidR="003570BA" w:rsidRDefault="003570BA" w:rsidP="00BC6593">
      <w:pPr>
        <w:pStyle w:val="ListBullet"/>
        <w:numPr>
          <w:ilvl w:val="0"/>
          <w:numId w:val="42"/>
        </w:numPr>
        <w:spacing w:after="160"/>
        <w:ind w:left="714" w:hanging="357"/>
        <w:rPr>
          <w:rFonts w:asciiTheme="minorHAnsi" w:hAnsiTheme="minorHAnsi" w:cstheme="minorHAnsi"/>
          <w:sz w:val="22"/>
          <w:szCs w:val="22"/>
        </w:rPr>
      </w:pPr>
      <w:r w:rsidRPr="001E69AD">
        <w:rPr>
          <w:rFonts w:asciiTheme="minorHAnsi" w:hAnsiTheme="minorHAnsi" w:cstheme="minorHAnsi"/>
          <w:sz w:val="22"/>
          <w:szCs w:val="22"/>
        </w:rPr>
        <w:t xml:space="preserve">Consultations about the adjustments to be provided and the plan must be undertaken within 14 days of the request being made. </w:t>
      </w:r>
    </w:p>
    <w:p w14:paraId="5FFF40FE" w14:textId="77777777" w:rsidR="003570BA" w:rsidRDefault="003570BA" w:rsidP="00BC6593">
      <w:pPr>
        <w:pStyle w:val="ListBullet"/>
        <w:numPr>
          <w:ilvl w:val="0"/>
          <w:numId w:val="42"/>
        </w:numPr>
        <w:spacing w:after="160"/>
        <w:ind w:left="714" w:hanging="357"/>
        <w:rPr>
          <w:rFonts w:asciiTheme="minorHAnsi" w:hAnsiTheme="minorHAnsi" w:cstheme="minorHAnsi"/>
          <w:sz w:val="22"/>
          <w:szCs w:val="22"/>
        </w:rPr>
      </w:pPr>
      <w:r w:rsidRPr="001E69AD">
        <w:rPr>
          <w:rFonts w:asciiTheme="minorHAnsi" w:hAnsiTheme="minorHAnsi" w:cstheme="minorHAnsi"/>
          <w:sz w:val="22"/>
          <w:szCs w:val="22"/>
        </w:rPr>
        <w:t xml:space="preserve">Consultation </w:t>
      </w:r>
      <w:r>
        <w:rPr>
          <w:rFonts w:asciiTheme="minorHAnsi" w:hAnsiTheme="minorHAnsi" w:cstheme="minorHAnsi"/>
          <w:sz w:val="22"/>
          <w:szCs w:val="22"/>
        </w:rPr>
        <w:t>should</w:t>
      </w:r>
      <w:r w:rsidRPr="001E69AD">
        <w:rPr>
          <w:rFonts w:asciiTheme="minorHAnsi" w:hAnsiTheme="minorHAnsi" w:cstheme="minorHAnsi"/>
          <w:sz w:val="22"/>
          <w:szCs w:val="22"/>
        </w:rPr>
        <w:t xml:space="preserve"> involve the student</w:t>
      </w:r>
      <w:r>
        <w:rPr>
          <w:rFonts w:asciiTheme="minorHAnsi" w:hAnsiTheme="minorHAnsi" w:cstheme="minorHAnsi"/>
          <w:sz w:val="22"/>
          <w:szCs w:val="22"/>
        </w:rPr>
        <w:t xml:space="preserve"> (if appropriate)</w:t>
      </w:r>
      <w:r w:rsidRPr="001E69AD">
        <w:rPr>
          <w:rFonts w:asciiTheme="minorHAnsi" w:hAnsiTheme="minorHAnsi" w:cstheme="minorHAnsi"/>
          <w:sz w:val="22"/>
          <w:szCs w:val="22"/>
        </w:rPr>
        <w:t xml:space="preserve">, the student’s parent/s or carer/s, and if requested the student’s disability advocate/s, professionals involved in the </w:t>
      </w:r>
      <w:r>
        <w:rPr>
          <w:rFonts w:asciiTheme="minorHAnsi" w:hAnsiTheme="minorHAnsi" w:cstheme="minorHAnsi"/>
          <w:sz w:val="22"/>
          <w:szCs w:val="22"/>
        </w:rPr>
        <w:t>assessment or support</w:t>
      </w:r>
      <w:r w:rsidRPr="001E69AD">
        <w:rPr>
          <w:rFonts w:asciiTheme="minorHAnsi" w:hAnsiTheme="minorHAnsi" w:cstheme="minorHAnsi"/>
          <w:sz w:val="22"/>
          <w:szCs w:val="22"/>
        </w:rPr>
        <w:t xml:space="preserve"> of the student (including but not limited to psychologists</w:t>
      </w:r>
      <w:r>
        <w:rPr>
          <w:rFonts w:asciiTheme="minorHAnsi" w:hAnsiTheme="minorHAnsi" w:cstheme="minorHAnsi"/>
          <w:sz w:val="22"/>
          <w:szCs w:val="22"/>
        </w:rPr>
        <w:t>, speech pathologists or tutors</w:t>
      </w:r>
      <w:r w:rsidRPr="001E69AD">
        <w:rPr>
          <w:rFonts w:asciiTheme="minorHAnsi" w:hAnsiTheme="minorHAnsi" w:cstheme="minorHAnsi"/>
          <w:sz w:val="22"/>
          <w:szCs w:val="22"/>
        </w:rPr>
        <w:t xml:space="preserve">), and relevant parties from the education provider. </w:t>
      </w:r>
    </w:p>
    <w:p w14:paraId="5E6D308E" w14:textId="77777777" w:rsidR="003570BA" w:rsidRDefault="003570BA" w:rsidP="00BC6593">
      <w:pPr>
        <w:pStyle w:val="ListBullet"/>
        <w:numPr>
          <w:ilvl w:val="0"/>
          <w:numId w:val="42"/>
        </w:numPr>
        <w:spacing w:after="160"/>
        <w:ind w:left="714" w:hanging="357"/>
        <w:rPr>
          <w:rFonts w:asciiTheme="minorHAnsi" w:hAnsiTheme="minorHAnsi" w:cstheme="minorHAnsi"/>
          <w:sz w:val="22"/>
          <w:szCs w:val="22"/>
        </w:rPr>
      </w:pPr>
      <w:r w:rsidRPr="001E69AD">
        <w:rPr>
          <w:rFonts w:asciiTheme="minorHAnsi" w:hAnsiTheme="minorHAnsi" w:cstheme="minorHAnsi"/>
          <w:sz w:val="22"/>
          <w:szCs w:val="22"/>
        </w:rPr>
        <w:t xml:space="preserve">The adjustments to be provided must be reflected in the learning plan and it </w:t>
      </w:r>
      <w:r>
        <w:rPr>
          <w:rFonts w:asciiTheme="minorHAnsi" w:hAnsiTheme="minorHAnsi" w:cstheme="minorHAnsi"/>
          <w:sz w:val="22"/>
          <w:szCs w:val="22"/>
        </w:rPr>
        <w:t>should</w:t>
      </w:r>
      <w:r w:rsidRPr="001E69AD">
        <w:rPr>
          <w:rFonts w:asciiTheme="minorHAnsi" w:hAnsiTheme="minorHAnsi" w:cstheme="minorHAnsi"/>
          <w:sz w:val="22"/>
          <w:szCs w:val="22"/>
        </w:rPr>
        <w:t xml:space="preserve"> be developed, and copies of the plan distributed to all parties involved, within 21 days </w:t>
      </w:r>
      <w:r>
        <w:rPr>
          <w:rFonts w:asciiTheme="minorHAnsi" w:hAnsiTheme="minorHAnsi" w:cstheme="minorHAnsi"/>
          <w:sz w:val="22"/>
          <w:szCs w:val="22"/>
        </w:rPr>
        <w:t>of the plan being agreed to</w:t>
      </w:r>
      <w:r w:rsidRPr="001E69AD">
        <w:rPr>
          <w:rFonts w:asciiTheme="minorHAnsi" w:hAnsiTheme="minorHAnsi" w:cstheme="minorHAnsi"/>
          <w:sz w:val="22"/>
          <w:szCs w:val="22"/>
        </w:rPr>
        <w:t xml:space="preserve">. </w:t>
      </w:r>
    </w:p>
    <w:p w14:paraId="1DECA116" w14:textId="77777777" w:rsidR="003570BA" w:rsidRPr="001E69AD" w:rsidRDefault="003570BA" w:rsidP="00BC6593">
      <w:pPr>
        <w:pStyle w:val="ListBullet"/>
        <w:numPr>
          <w:ilvl w:val="0"/>
          <w:numId w:val="42"/>
        </w:numPr>
        <w:spacing w:after="160"/>
        <w:ind w:left="714" w:hanging="357"/>
        <w:rPr>
          <w:rFonts w:asciiTheme="minorHAnsi" w:hAnsiTheme="minorHAnsi" w:cstheme="minorHAnsi"/>
          <w:sz w:val="22"/>
          <w:szCs w:val="22"/>
        </w:rPr>
      </w:pPr>
      <w:r w:rsidRPr="001E69AD">
        <w:rPr>
          <w:rFonts w:asciiTheme="minorHAnsi" w:hAnsiTheme="minorHAnsi" w:cstheme="minorHAnsi"/>
          <w:sz w:val="22"/>
          <w:szCs w:val="22"/>
        </w:rPr>
        <w:t xml:space="preserve">The adjustments and the plan must be reviewed every 6 months </w:t>
      </w:r>
      <w:r>
        <w:rPr>
          <w:rFonts w:asciiTheme="minorHAnsi" w:hAnsiTheme="minorHAnsi" w:cstheme="minorHAnsi"/>
          <w:sz w:val="22"/>
          <w:szCs w:val="22"/>
        </w:rPr>
        <w:t xml:space="preserve">or less </w:t>
      </w:r>
      <w:r w:rsidRPr="001E69AD">
        <w:rPr>
          <w:rFonts w:asciiTheme="minorHAnsi" w:hAnsiTheme="minorHAnsi" w:cstheme="minorHAnsi"/>
          <w:sz w:val="22"/>
          <w:szCs w:val="22"/>
        </w:rPr>
        <w:t>and a consultation phase prior to its review must be carried out.</w:t>
      </w:r>
    </w:p>
    <w:p w14:paraId="409B1CE2" w14:textId="77777777" w:rsidR="002D0E48" w:rsidRDefault="002D0E48" w:rsidP="00BC6593">
      <w:pPr>
        <w:spacing w:after="100"/>
        <w:rPr>
          <w:rFonts w:cstheme="minorHAnsi"/>
          <w:b/>
          <w:bCs/>
          <w:color w:val="2F5496" w:themeColor="accent1" w:themeShade="BF"/>
        </w:rPr>
      </w:pPr>
    </w:p>
    <w:p w14:paraId="19EC993E" w14:textId="782F108E" w:rsidR="003570BA" w:rsidRPr="00364540" w:rsidRDefault="003570BA" w:rsidP="00BC6593">
      <w:pPr>
        <w:spacing w:after="100"/>
        <w:rPr>
          <w:rFonts w:cstheme="minorHAnsi"/>
          <w:b/>
          <w:bCs/>
          <w:color w:val="2F5496" w:themeColor="accent1" w:themeShade="BF"/>
        </w:rPr>
      </w:pPr>
      <w:r w:rsidRPr="00364540">
        <w:rPr>
          <w:rFonts w:cstheme="minorHAnsi"/>
          <w:b/>
          <w:bCs/>
          <w:color w:val="2F5496" w:themeColor="accent1" w:themeShade="BF"/>
        </w:rPr>
        <w:t>Improved access to information and resources</w:t>
      </w:r>
    </w:p>
    <w:p w14:paraId="24BFA79B" w14:textId="77777777" w:rsidR="003570BA" w:rsidRPr="00364540" w:rsidRDefault="003570BA" w:rsidP="00064EAC">
      <w:pPr>
        <w:pStyle w:val="ListBullet"/>
        <w:numPr>
          <w:ilvl w:val="0"/>
          <w:numId w:val="0"/>
        </w:numPr>
        <w:jc w:val="both"/>
        <w:rPr>
          <w:rFonts w:asciiTheme="minorHAnsi" w:hAnsiTheme="minorHAnsi" w:cstheme="minorHAnsi"/>
          <w:sz w:val="22"/>
          <w:szCs w:val="22"/>
        </w:rPr>
      </w:pPr>
      <w:r w:rsidRPr="00364540">
        <w:rPr>
          <w:rFonts w:asciiTheme="minorHAnsi" w:hAnsiTheme="minorHAnsi" w:cstheme="minorHAnsi"/>
          <w:sz w:val="22"/>
          <w:szCs w:val="22"/>
        </w:rPr>
        <w:t>It was evident from</w:t>
      </w:r>
      <w:r>
        <w:rPr>
          <w:rFonts w:asciiTheme="minorHAnsi" w:hAnsiTheme="minorHAnsi" w:cstheme="minorHAnsi"/>
          <w:sz w:val="22"/>
          <w:szCs w:val="22"/>
        </w:rPr>
        <w:t xml:space="preserve"> our survey</w:t>
      </w:r>
      <w:r w:rsidRPr="00364540">
        <w:rPr>
          <w:rFonts w:asciiTheme="minorHAnsi" w:hAnsiTheme="minorHAnsi" w:cstheme="minorHAnsi"/>
          <w:sz w:val="22"/>
          <w:szCs w:val="22"/>
        </w:rPr>
        <w:t xml:space="preserve"> that the effective implementation of the Standards would be enhanced significantly by improving the understanding of </w:t>
      </w:r>
      <w:r>
        <w:rPr>
          <w:rFonts w:asciiTheme="minorHAnsi" w:hAnsiTheme="minorHAnsi" w:cstheme="minorHAnsi"/>
          <w:sz w:val="22"/>
          <w:szCs w:val="22"/>
        </w:rPr>
        <w:t>SLDs and other learning or language disorders by all parties, as well as the range of possible, effective</w:t>
      </w:r>
      <w:r w:rsidRPr="00364540">
        <w:rPr>
          <w:rFonts w:asciiTheme="minorHAnsi" w:hAnsiTheme="minorHAnsi" w:cstheme="minorHAnsi"/>
          <w:sz w:val="22"/>
          <w:szCs w:val="22"/>
        </w:rPr>
        <w:t xml:space="preserve"> adjustments.</w:t>
      </w:r>
    </w:p>
    <w:p w14:paraId="678DB51B" w14:textId="77777777" w:rsidR="003570BA" w:rsidRDefault="003570BA" w:rsidP="00BC6593">
      <w:pPr>
        <w:pStyle w:val="ListBullet"/>
        <w:numPr>
          <w:ilvl w:val="0"/>
          <w:numId w:val="0"/>
        </w:numPr>
        <w:spacing w:after="160"/>
        <w:jc w:val="both"/>
        <w:rPr>
          <w:rFonts w:asciiTheme="minorHAnsi" w:hAnsiTheme="minorHAnsi" w:cstheme="minorHAnsi"/>
          <w:sz w:val="22"/>
          <w:szCs w:val="22"/>
        </w:rPr>
      </w:pPr>
      <w:r w:rsidRPr="00364540">
        <w:rPr>
          <w:rFonts w:asciiTheme="minorHAnsi" w:hAnsiTheme="minorHAnsi" w:cstheme="minorHAnsi"/>
          <w:sz w:val="22"/>
          <w:szCs w:val="22"/>
        </w:rPr>
        <w:t>A significant issue in providing equal access to education for students with</w:t>
      </w:r>
      <w:r>
        <w:rPr>
          <w:rFonts w:asciiTheme="minorHAnsi" w:hAnsiTheme="minorHAnsi" w:cstheme="minorHAnsi"/>
          <w:sz w:val="22"/>
          <w:szCs w:val="22"/>
        </w:rPr>
        <w:t xml:space="preserve"> SLDs, or other learning or language disorders,</w:t>
      </w:r>
      <w:r w:rsidRPr="00364540">
        <w:rPr>
          <w:rFonts w:asciiTheme="minorHAnsi" w:hAnsiTheme="minorHAnsi" w:cstheme="minorHAnsi"/>
          <w:sz w:val="22"/>
          <w:szCs w:val="22"/>
        </w:rPr>
        <w:t xml:space="preserve"> is a lack of knowledge regarding </w:t>
      </w:r>
      <w:r>
        <w:rPr>
          <w:rFonts w:asciiTheme="minorHAnsi" w:hAnsiTheme="minorHAnsi" w:cstheme="minorHAnsi"/>
          <w:sz w:val="22"/>
          <w:szCs w:val="22"/>
        </w:rPr>
        <w:t xml:space="preserve">both </w:t>
      </w:r>
      <w:r w:rsidRPr="00364540">
        <w:rPr>
          <w:rFonts w:asciiTheme="minorHAnsi" w:hAnsiTheme="minorHAnsi" w:cstheme="minorHAnsi"/>
          <w:sz w:val="22"/>
          <w:szCs w:val="22"/>
        </w:rPr>
        <w:t xml:space="preserve">the impact of the disability on </w:t>
      </w:r>
      <w:r>
        <w:rPr>
          <w:rFonts w:asciiTheme="minorHAnsi" w:hAnsiTheme="minorHAnsi" w:cstheme="minorHAnsi"/>
          <w:sz w:val="22"/>
          <w:szCs w:val="22"/>
        </w:rPr>
        <w:t xml:space="preserve">the educational needs of the </w:t>
      </w:r>
      <w:r w:rsidRPr="00364540">
        <w:rPr>
          <w:rFonts w:asciiTheme="minorHAnsi" w:hAnsiTheme="minorHAnsi" w:cstheme="minorHAnsi"/>
          <w:sz w:val="22"/>
          <w:szCs w:val="22"/>
        </w:rPr>
        <w:t xml:space="preserve">student and </w:t>
      </w:r>
      <w:r>
        <w:rPr>
          <w:rFonts w:asciiTheme="minorHAnsi" w:hAnsiTheme="minorHAnsi" w:cstheme="minorHAnsi"/>
          <w:sz w:val="22"/>
          <w:szCs w:val="22"/>
        </w:rPr>
        <w:t xml:space="preserve">what </w:t>
      </w:r>
      <w:r w:rsidRPr="00364540">
        <w:rPr>
          <w:rFonts w:asciiTheme="minorHAnsi" w:hAnsiTheme="minorHAnsi" w:cstheme="minorHAnsi"/>
          <w:sz w:val="22"/>
          <w:szCs w:val="22"/>
        </w:rPr>
        <w:t xml:space="preserve">the </w:t>
      </w:r>
      <w:r>
        <w:rPr>
          <w:rFonts w:asciiTheme="minorHAnsi" w:hAnsiTheme="minorHAnsi" w:cstheme="minorHAnsi"/>
          <w:sz w:val="22"/>
          <w:szCs w:val="22"/>
        </w:rPr>
        <w:t xml:space="preserve">most effective </w:t>
      </w:r>
      <w:r w:rsidRPr="00364540">
        <w:rPr>
          <w:rFonts w:asciiTheme="minorHAnsi" w:hAnsiTheme="minorHAnsi" w:cstheme="minorHAnsi"/>
          <w:sz w:val="22"/>
          <w:szCs w:val="22"/>
        </w:rPr>
        <w:t>evidence-based approaches to providing instruction and intervention</w:t>
      </w:r>
      <w:r>
        <w:rPr>
          <w:rFonts w:asciiTheme="minorHAnsi" w:hAnsiTheme="minorHAnsi" w:cstheme="minorHAnsi"/>
          <w:sz w:val="22"/>
          <w:szCs w:val="22"/>
        </w:rPr>
        <w:t xml:space="preserve"> will be</w:t>
      </w:r>
      <w:r w:rsidRPr="00364540">
        <w:rPr>
          <w:rFonts w:asciiTheme="minorHAnsi" w:hAnsiTheme="minorHAnsi" w:cstheme="minorHAnsi"/>
          <w:sz w:val="22"/>
          <w:szCs w:val="22"/>
        </w:rPr>
        <w:t xml:space="preserve">.  This </w:t>
      </w:r>
      <w:r>
        <w:rPr>
          <w:rFonts w:asciiTheme="minorHAnsi" w:hAnsiTheme="minorHAnsi" w:cstheme="minorHAnsi"/>
          <w:sz w:val="22"/>
          <w:szCs w:val="22"/>
        </w:rPr>
        <w:t xml:space="preserve">is true for </w:t>
      </w:r>
      <w:r w:rsidRPr="00AE71A7">
        <w:rPr>
          <w:rFonts w:asciiTheme="minorHAnsi" w:hAnsiTheme="minorHAnsi" w:cstheme="minorHAnsi"/>
          <w:b/>
          <w:bCs/>
          <w:sz w:val="22"/>
          <w:szCs w:val="22"/>
        </w:rPr>
        <w:t>all</w:t>
      </w:r>
      <w:r>
        <w:rPr>
          <w:rFonts w:asciiTheme="minorHAnsi" w:hAnsiTheme="minorHAnsi" w:cstheme="minorHAnsi"/>
          <w:sz w:val="22"/>
          <w:szCs w:val="22"/>
        </w:rPr>
        <w:t xml:space="preserve"> students with disability, not only those with SLDs, and </w:t>
      </w:r>
      <w:r w:rsidRPr="00364540">
        <w:rPr>
          <w:rFonts w:asciiTheme="minorHAnsi" w:hAnsiTheme="minorHAnsi" w:cstheme="minorHAnsi"/>
          <w:sz w:val="22"/>
          <w:szCs w:val="22"/>
        </w:rPr>
        <w:t>can impact students, parents and carers</w:t>
      </w:r>
      <w:r>
        <w:rPr>
          <w:rFonts w:asciiTheme="minorHAnsi" w:hAnsiTheme="minorHAnsi" w:cstheme="minorHAnsi"/>
          <w:sz w:val="22"/>
          <w:szCs w:val="22"/>
        </w:rPr>
        <w:t>,</w:t>
      </w:r>
      <w:r w:rsidRPr="00364540">
        <w:rPr>
          <w:rFonts w:asciiTheme="minorHAnsi" w:hAnsiTheme="minorHAnsi" w:cstheme="minorHAnsi"/>
          <w:sz w:val="22"/>
          <w:szCs w:val="22"/>
        </w:rPr>
        <w:t xml:space="preserve"> and education providers and staff.  Increasing access to credible sources of expertise and relevant professional learning would provide a substantial benefit to all who are attempting to provide the best educational outcomes to students with disability.  We recommend that the Standards could address this in the following ways:</w:t>
      </w:r>
    </w:p>
    <w:p w14:paraId="4269B7CE" w14:textId="77777777" w:rsidR="003570BA" w:rsidRDefault="003570BA" w:rsidP="00BC6593">
      <w:pPr>
        <w:pStyle w:val="ListBullet"/>
        <w:numPr>
          <w:ilvl w:val="0"/>
          <w:numId w:val="43"/>
        </w:numPr>
        <w:spacing w:after="160"/>
        <w:ind w:left="714" w:hanging="357"/>
        <w:rPr>
          <w:rFonts w:asciiTheme="minorHAnsi" w:hAnsiTheme="minorHAnsi" w:cstheme="minorHAnsi"/>
          <w:sz w:val="22"/>
          <w:szCs w:val="22"/>
        </w:rPr>
      </w:pPr>
      <w:r>
        <w:rPr>
          <w:rFonts w:asciiTheme="minorHAnsi" w:hAnsiTheme="minorHAnsi" w:cstheme="minorHAnsi"/>
          <w:sz w:val="22"/>
          <w:szCs w:val="22"/>
        </w:rPr>
        <w:t>A</w:t>
      </w:r>
      <w:r w:rsidRPr="00364540">
        <w:rPr>
          <w:rFonts w:asciiTheme="minorHAnsi" w:hAnsiTheme="minorHAnsi" w:cstheme="minorHAnsi"/>
          <w:sz w:val="22"/>
          <w:szCs w:val="22"/>
        </w:rPr>
        <w:t>ll staff involved in decision making regarding adjustments for students with disability undergo compulsory bi</w:t>
      </w:r>
      <w:r>
        <w:rPr>
          <w:rFonts w:asciiTheme="minorHAnsi" w:hAnsiTheme="minorHAnsi" w:cstheme="minorHAnsi"/>
          <w:sz w:val="22"/>
          <w:szCs w:val="22"/>
        </w:rPr>
        <w:t>-</w:t>
      </w:r>
      <w:r w:rsidRPr="00364540">
        <w:rPr>
          <w:rFonts w:asciiTheme="minorHAnsi" w:hAnsiTheme="minorHAnsi" w:cstheme="minorHAnsi"/>
          <w:sz w:val="22"/>
          <w:szCs w:val="22"/>
        </w:rPr>
        <w:t>annual professional learning on the obligations of education providers under the Disability Discrimination Act and the Standards;</w:t>
      </w:r>
    </w:p>
    <w:p w14:paraId="6CBD425C" w14:textId="4F280165" w:rsidR="003570BA" w:rsidRPr="009F313D" w:rsidRDefault="00B96379" w:rsidP="003570BA">
      <w:pPr>
        <w:pStyle w:val="ListBullet"/>
        <w:numPr>
          <w:ilvl w:val="0"/>
          <w:numId w:val="43"/>
        </w:numPr>
        <w:rPr>
          <w:rFonts w:asciiTheme="minorHAnsi" w:hAnsiTheme="minorHAnsi" w:cstheme="minorHAnsi"/>
          <w:sz w:val="22"/>
          <w:szCs w:val="22"/>
        </w:rPr>
      </w:pPr>
      <w:r>
        <w:rPr>
          <w:i/>
          <w:iCs/>
          <w:noProof/>
          <w:color w:val="FFFFFF" w:themeColor="background1"/>
          <w:sz w:val="18"/>
          <w:szCs w:val="18"/>
          <w:lang w:eastAsia="en-AU"/>
        </w:rPr>
        <mc:AlternateContent>
          <mc:Choice Requires="wps">
            <w:drawing>
              <wp:anchor distT="0" distB="0" distL="114300" distR="114300" simplePos="0" relativeHeight="251628032" behindDoc="0" locked="0" layoutInCell="1" allowOverlap="1" wp14:anchorId="4CCA6080" wp14:editId="66493B43">
                <wp:simplePos x="0" y="0"/>
                <wp:positionH relativeFrom="column">
                  <wp:posOffset>1113155</wp:posOffset>
                </wp:positionH>
                <wp:positionV relativeFrom="paragraph">
                  <wp:posOffset>2136330</wp:posOffset>
                </wp:positionV>
                <wp:extent cx="5095875" cy="258445"/>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20CFB968" w14:textId="35FBD139"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CA6080" id="Text Box 109" o:spid="_x0000_s1048" type="#_x0000_t202" style="position:absolute;left:0;text-align:left;margin-left:87.65pt;margin-top:168.2pt;width:401.25pt;height:20.35pt;z-index:25162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" filled="f" stroked="f" strokeweight=".5pt">
                <v:textbox>
                  <w:txbxContent>
                    <w:p w14:paraId="20CFB968" w14:textId="35FBD139"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17</w:t>
                      </w:r>
                    </w:p>
                  </w:txbxContent>
                </v:textbox>
              </v:shape>
            </w:pict>
          </mc:Fallback>
        </mc:AlternateContent>
      </w:r>
      <w:r w:rsidR="003570BA">
        <w:rPr>
          <w:rFonts w:asciiTheme="minorHAnsi" w:hAnsiTheme="minorHAnsi" w:cstheme="minorHAnsi"/>
          <w:sz w:val="22"/>
          <w:szCs w:val="22"/>
        </w:rPr>
        <w:t>A</w:t>
      </w:r>
      <w:r w:rsidR="003570BA" w:rsidRPr="009F313D">
        <w:rPr>
          <w:rFonts w:asciiTheme="minorHAnsi" w:hAnsiTheme="minorHAnsi" w:cstheme="minorHAnsi"/>
          <w:sz w:val="22"/>
          <w:szCs w:val="22"/>
        </w:rPr>
        <w:t xml:space="preserve"> body consisting of disability and education experts be established in each State and Territory to advise and consult with both education providers and students with disability and their associates in relation to the impact of various disabilities on how a student might learn and adjustments to overcome or mitigate any disadvantage. This body should consist of academics experienced in disability, disability advocates from peak</w:t>
      </w:r>
      <w:r w:rsidR="003570BA">
        <w:rPr>
          <w:rFonts w:asciiTheme="minorHAnsi" w:hAnsiTheme="minorHAnsi" w:cstheme="minorHAnsi"/>
          <w:sz w:val="22"/>
          <w:szCs w:val="22"/>
        </w:rPr>
        <w:t xml:space="preserve"> organisations</w:t>
      </w:r>
      <w:r w:rsidR="003570BA" w:rsidRPr="009F313D">
        <w:rPr>
          <w:rFonts w:asciiTheme="minorHAnsi" w:hAnsiTheme="minorHAnsi" w:cstheme="minorHAnsi"/>
          <w:sz w:val="22"/>
          <w:szCs w:val="22"/>
        </w:rPr>
        <w:t>, experienced allied health professionals</w:t>
      </w:r>
      <w:r w:rsidR="003570BA">
        <w:rPr>
          <w:rFonts w:asciiTheme="minorHAnsi" w:hAnsiTheme="minorHAnsi" w:cstheme="minorHAnsi"/>
          <w:sz w:val="22"/>
          <w:szCs w:val="22"/>
        </w:rPr>
        <w:t>,</w:t>
      </w:r>
      <w:r w:rsidR="003570BA" w:rsidRPr="009F313D">
        <w:rPr>
          <w:rFonts w:asciiTheme="minorHAnsi" w:hAnsiTheme="minorHAnsi" w:cstheme="minorHAnsi"/>
          <w:sz w:val="22"/>
          <w:szCs w:val="22"/>
        </w:rPr>
        <w:t xml:space="preserve"> and teachers.</w:t>
      </w:r>
      <w:r w:rsidR="003570BA" w:rsidRPr="009F313D">
        <w:rPr>
          <w:rFonts w:asciiTheme="minorHAnsi" w:hAnsiTheme="minorHAnsi" w:cstheme="minorHAnsi"/>
          <w:sz w:val="22"/>
          <w:szCs w:val="22"/>
        </w:rPr>
        <w:br/>
      </w:r>
    </w:p>
    <w:p w14:paraId="431E9EAE" w14:textId="77777777" w:rsidR="00BC6593" w:rsidRDefault="00BC6593" w:rsidP="00064EAC">
      <w:pPr>
        <w:spacing w:line="240" w:lineRule="auto"/>
        <w:contextualSpacing/>
        <w:jc w:val="both"/>
        <w:rPr>
          <w:rFonts w:eastAsia="Times New Roman" w:cstheme="minorHAnsi"/>
          <w:color w:val="0060A8"/>
          <w:lang w:eastAsia="en-AU"/>
        </w:rPr>
      </w:pPr>
    </w:p>
    <w:p w14:paraId="33A7AC2C" w14:textId="4856C05E" w:rsidR="003570BA" w:rsidRPr="00064EAC" w:rsidRDefault="003570BA" w:rsidP="00064EAC">
      <w:pPr>
        <w:spacing w:line="240" w:lineRule="auto"/>
        <w:contextualSpacing/>
        <w:jc w:val="both"/>
        <w:rPr>
          <w:rFonts w:eastAsia="Times New Roman" w:cstheme="minorHAnsi"/>
          <w:color w:val="0060A8"/>
          <w:lang w:eastAsia="en-AU"/>
        </w:rPr>
      </w:pPr>
      <w:r w:rsidRPr="00064EAC">
        <w:rPr>
          <w:rFonts w:eastAsia="Times New Roman" w:cstheme="minorHAnsi"/>
          <w:color w:val="0060A8"/>
          <w:lang w:eastAsia="en-AU"/>
        </w:rPr>
        <w:t>As indicated in the introduction to this document, this submission draws on the wealth of knowledge held by SPELD groups across Australia, but more importantly includes the voices of parents, teachers and students, all of whom live with disability or support those who have a disability, on a daily basis. We will leave the final word to one of the students who responded to our survey in answer to the final question (Q. S20. Is there anything else you would like to add?) ….</w:t>
      </w:r>
    </w:p>
    <w:p w14:paraId="4284EB6D" w14:textId="77777777" w:rsidR="003570BA" w:rsidRDefault="003570BA" w:rsidP="003570BA">
      <w:pPr>
        <w:spacing w:line="240" w:lineRule="auto"/>
        <w:contextualSpacing/>
        <w:rPr>
          <w:rFonts w:eastAsia="Times New Roman" w:cstheme="minorHAnsi"/>
          <w:lang w:eastAsia="en-AU"/>
        </w:rPr>
      </w:pPr>
    </w:p>
    <w:p w14:paraId="00488D78" w14:textId="06A6C72F" w:rsidR="003570BA" w:rsidRDefault="003570BA" w:rsidP="00064EAC">
      <w:pPr>
        <w:spacing w:line="240" w:lineRule="auto"/>
        <w:ind w:left="1440" w:firstLine="720"/>
        <w:contextualSpacing/>
        <w:rPr>
          <w:rFonts w:eastAsia="Times New Roman" w:cstheme="minorHAnsi"/>
          <w:i/>
          <w:iCs/>
          <w:lang w:eastAsia="en-AU"/>
        </w:rPr>
      </w:pPr>
      <w:r>
        <w:rPr>
          <w:rFonts w:eastAsia="Times New Roman" w:cstheme="minorHAnsi"/>
          <w:i/>
          <w:iCs/>
          <w:lang w:eastAsia="en-AU"/>
        </w:rPr>
        <w:t>“Thank you for listening. I hope your questions create change.”</w:t>
      </w:r>
    </w:p>
    <w:p w14:paraId="47341AB5" w14:textId="6C837B6B" w:rsidR="003570BA" w:rsidRDefault="00B96379">
      <w:pPr>
        <w:rPr>
          <w:rFonts w:eastAsia="Times New Roman" w:cstheme="minorHAnsi"/>
          <w:i/>
          <w:iCs/>
          <w:lang w:eastAsia="en-AU"/>
        </w:rPr>
      </w:pPr>
      <w:r>
        <w:rPr>
          <w:i/>
          <w:iCs/>
          <w:noProof/>
          <w:color w:val="FFFFFF" w:themeColor="background1"/>
          <w:sz w:val="18"/>
          <w:szCs w:val="18"/>
          <w:lang w:eastAsia="en-AU"/>
        </w:rPr>
        <mc:AlternateContent>
          <mc:Choice Requires="wps">
            <w:drawing>
              <wp:anchor distT="0" distB="0" distL="114300" distR="114300" simplePos="0" relativeHeight="251629056" behindDoc="0" locked="0" layoutInCell="1" allowOverlap="1" wp14:anchorId="0B22BB73" wp14:editId="2273749A">
                <wp:simplePos x="0" y="0"/>
                <wp:positionH relativeFrom="column">
                  <wp:posOffset>1080770</wp:posOffset>
                </wp:positionH>
                <wp:positionV relativeFrom="paragraph">
                  <wp:posOffset>8128190</wp:posOffset>
                </wp:positionV>
                <wp:extent cx="5095875" cy="258445"/>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1896548C" w14:textId="29B73150"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22BB73" id="Text Box 110" o:spid="_x0000_s1049" type="#_x0000_t202" style="position:absolute;margin-left:85.1pt;margin-top:640pt;width:401.25pt;height:20.35pt;z-index:25162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" filled="f" stroked="f" strokeweight=".5pt">
                <v:textbox>
                  <w:txbxContent>
                    <w:p w14:paraId="1896548C" w14:textId="29B73150"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18</w:t>
                      </w:r>
                    </w:p>
                  </w:txbxContent>
                </v:textbox>
              </v:shape>
            </w:pict>
          </mc:Fallback>
        </mc:AlternateContent>
      </w:r>
      <w:r w:rsidR="003570BA">
        <w:rPr>
          <w:rFonts w:eastAsia="Times New Roman" w:cstheme="minorHAnsi"/>
          <w:i/>
          <w:iCs/>
          <w:lang w:eastAsia="en-AU"/>
        </w:rPr>
        <w:br w:type="page"/>
      </w:r>
    </w:p>
    <w:p w14:paraId="180B5ACA" w14:textId="5BA4B2FF" w:rsidR="003570BA" w:rsidRPr="00B04174" w:rsidRDefault="00C02F66" w:rsidP="003570BA">
      <w:pPr>
        <w:spacing w:line="240" w:lineRule="auto"/>
        <w:ind w:firstLine="720"/>
        <w:contextualSpacing/>
        <w:rPr>
          <w:rFonts w:eastAsia="Times New Roman" w:cstheme="minorHAnsi"/>
          <w:i/>
          <w:iCs/>
          <w:lang w:eastAsia="en-AU"/>
        </w:rPr>
      </w:pPr>
      <w:r>
        <w:rPr>
          <w:rFonts w:ascii="Segoe Print" w:hAnsi="Segoe Print"/>
          <w:b/>
          <w:bCs/>
          <w:noProof/>
          <w:color w:val="0070C0"/>
          <w:sz w:val="25"/>
          <w:szCs w:val="25"/>
          <w:lang w:eastAsia="en-AU"/>
        </w:rPr>
        <mc:AlternateContent>
          <mc:Choice Requires="wps">
            <w:drawing>
              <wp:anchor distT="0" distB="0" distL="114300" distR="114300" simplePos="0" relativeHeight="251624448" behindDoc="0" locked="0" layoutInCell="1" allowOverlap="1" wp14:anchorId="6F84DCEF" wp14:editId="424CEF2B">
                <wp:simplePos x="0" y="0"/>
                <wp:positionH relativeFrom="column">
                  <wp:posOffset>-742036</wp:posOffset>
                </wp:positionH>
                <wp:positionV relativeFrom="paragraph">
                  <wp:posOffset>-720089</wp:posOffset>
                </wp:positionV>
                <wp:extent cx="7588333" cy="1302106"/>
                <wp:effectExtent l="0" t="0" r="0" b="0"/>
                <wp:wrapNone/>
                <wp:docPr id="2" name="Text Box 2"/>
                <wp:cNvGraphicFramePr/>
                <a:graphic xmlns:a="http://schemas.openxmlformats.org/drawingml/2006/main">
                  <a:graphicData uri="http://schemas.microsoft.com/office/word/2010/wordprocessingShape">
                    <wps:wsp>
                      <wps:cNvSpPr txBox="1"/>
                      <wps:spPr>
                        <a:xfrm>
                          <a:off x="0" y="0"/>
                          <a:ext cx="7588333" cy="1302106"/>
                        </a:xfrm>
                        <a:prstGeom prst="rect">
                          <a:avLst/>
                        </a:prstGeom>
                        <a:solidFill>
                          <a:srgbClr val="004B96"/>
                        </a:solidFill>
                        <a:ln w="6350">
                          <a:noFill/>
                        </a:ln>
                      </wps:spPr>
                      <wps:txbx>
                        <w:txbxContent>
                          <w:p w14:paraId="7A42CE8D" w14:textId="446624C4" w:rsidR="00B96379" w:rsidRDefault="00B96379"/>
                          <w:p w14:paraId="1D9D57FC" w14:textId="7E642466" w:rsidR="00B96379" w:rsidRPr="006B3318" w:rsidRDefault="00B96379">
                            <w:pPr>
                              <w:rPr>
                                <w:sz w:val="10"/>
                                <w:szCs w:val="10"/>
                              </w:rPr>
                            </w:pPr>
                          </w:p>
                          <w:p w14:paraId="74017B3C" w14:textId="650011DB" w:rsidR="00B96379" w:rsidRPr="000D68D0" w:rsidRDefault="00B96379" w:rsidP="00517A48">
                            <w:pPr>
                              <w:spacing w:after="0" w:line="192" w:lineRule="auto"/>
                              <w:jc w:val="center"/>
                              <w:rPr>
                                <w:rFonts w:ascii="Muli" w:hAnsi="Muli"/>
                                <w:color w:val="FFFFFF" w:themeColor="background1"/>
                                <w:sz w:val="32"/>
                                <w:szCs w:val="32"/>
                              </w:rPr>
                            </w:pPr>
                            <w:r w:rsidRPr="000D68D0">
                              <w:rPr>
                                <w:rFonts w:ascii="Muli" w:hAnsi="Muli"/>
                                <w:color w:val="FFFFFF" w:themeColor="background1"/>
                                <w:sz w:val="32"/>
                                <w:szCs w:val="32"/>
                              </w:rPr>
                              <w:t xml:space="preserve">AUSPELD </w:t>
                            </w:r>
                            <w:r>
                              <w:rPr>
                                <w:rFonts w:ascii="Muli" w:hAnsi="Muli"/>
                                <w:color w:val="FFFFFF" w:themeColor="background1"/>
                                <w:sz w:val="32"/>
                                <w:szCs w:val="32"/>
                              </w:rPr>
                              <w:t>Teacher</w:t>
                            </w:r>
                            <w:r w:rsidRPr="000D68D0">
                              <w:rPr>
                                <w:rFonts w:ascii="Muli" w:hAnsi="Muli"/>
                                <w:color w:val="FFFFFF" w:themeColor="background1"/>
                                <w:sz w:val="32"/>
                                <w:szCs w:val="32"/>
                              </w:rPr>
                              <w:t xml:space="preserve"> / </w:t>
                            </w:r>
                            <w:r>
                              <w:rPr>
                                <w:rFonts w:ascii="Muli" w:hAnsi="Muli"/>
                                <w:color w:val="FFFFFF" w:themeColor="background1"/>
                                <w:sz w:val="32"/>
                                <w:szCs w:val="32"/>
                              </w:rPr>
                              <w:t>Educator</w:t>
                            </w:r>
                            <w:r w:rsidRPr="000D68D0">
                              <w:rPr>
                                <w:rFonts w:ascii="Muli" w:hAnsi="Muli"/>
                                <w:color w:val="FFFFFF" w:themeColor="background1"/>
                                <w:sz w:val="32"/>
                                <w:szCs w:val="32"/>
                              </w:rPr>
                              <w:t xml:space="preserve"> Questionnaire</w:t>
                            </w:r>
                          </w:p>
                          <w:p w14:paraId="77E1B17E" w14:textId="77777777" w:rsidR="00B96379" w:rsidRPr="000D68D0" w:rsidRDefault="00B96379" w:rsidP="00517A48">
                            <w:pPr>
                              <w:spacing w:after="0" w:line="192" w:lineRule="auto"/>
                              <w:jc w:val="center"/>
                              <w:rPr>
                                <w:rFonts w:ascii="Muli" w:hAnsi="Muli"/>
                                <w:color w:val="FFFFFF" w:themeColor="background1"/>
                                <w:sz w:val="32"/>
                                <w:szCs w:val="32"/>
                              </w:rPr>
                            </w:pPr>
                            <w:r w:rsidRPr="000D68D0">
                              <w:rPr>
                                <w:rFonts w:ascii="Muli" w:hAnsi="Muli"/>
                                <w:color w:val="FFFFFF" w:themeColor="background1"/>
                                <w:sz w:val="32"/>
                                <w:szCs w:val="32"/>
                              </w:rPr>
                              <w:t>Data Summary</w:t>
                            </w:r>
                          </w:p>
                          <w:p w14:paraId="7A5B0F45" w14:textId="74C99261" w:rsidR="00B96379" w:rsidRPr="000D2C09" w:rsidRDefault="00B96379" w:rsidP="00517A48">
                            <w:pPr>
                              <w:spacing w:after="0" w:line="192" w:lineRule="auto"/>
                              <w:jc w:val="center"/>
                              <w:rPr>
                                <w:rFonts w:ascii="Muli" w:hAnsi="Muli"/>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4DCEF" id="Text Box 2" o:spid="_x0000_s1050" type="#_x0000_t202" style="position:absolute;left:0;text-align:left;margin-left:-58.45pt;margin-top:-56.7pt;width:597.5pt;height:102.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" fillcolor="#004b96" stroked="f" strokeweight=".5pt">
                <v:textbox>
                  <w:txbxContent>
                    <w:p w14:paraId="7A42CE8D" w14:textId="446624C4" w:rsidR="00B96379" w:rsidRDefault="00B96379"/>
                    <w:p w14:paraId="1D9D57FC" w14:textId="7E642466" w:rsidR="00B96379" w:rsidRPr="006B3318" w:rsidRDefault="00B96379">
                      <w:pPr>
                        <w:rPr>
                          <w:sz w:val="10"/>
                          <w:szCs w:val="10"/>
                        </w:rPr>
                      </w:pPr>
                    </w:p>
                    <w:p w14:paraId="74017B3C" w14:textId="650011DB" w:rsidR="00B96379" w:rsidRPr="000D68D0" w:rsidRDefault="00B96379" w:rsidP="00517A48">
                      <w:pPr>
                        <w:spacing w:after="0" w:line="192" w:lineRule="auto"/>
                        <w:jc w:val="center"/>
                        <w:rPr>
                          <w:rFonts w:ascii="Muli" w:hAnsi="Muli"/>
                          <w:color w:val="FFFFFF" w:themeColor="background1"/>
                          <w:sz w:val="32"/>
                          <w:szCs w:val="32"/>
                        </w:rPr>
                      </w:pPr>
                      <w:r w:rsidRPr="000D68D0">
                        <w:rPr>
                          <w:rFonts w:ascii="Muli" w:hAnsi="Muli"/>
                          <w:color w:val="FFFFFF" w:themeColor="background1"/>
                          <w:sz w:val="32"/>
                          <w:szCs w:val="32"/>
                        </w:rPr>
                        <w:t xml:space="preserve">AUSPELD </w:t>
                      </w:r>
                      <w:r>
                        <w:rPr>
                          <w:rFonts w:ascii="Muli" w:hAnsi="Muli"/>
                          <w:color w:val="FFFFFF" w:themeColor="background1"/>
                          <w:sz w:val="32"/>
                          <w:szCs w:val="32"/>
                        </w:rPr>
                        <w:t>Teacher</w:t>
                      </w:r>
                      <w:r w:rsidRPr="000D68D0">
                        <w:rPr>
                          <w:rFonts w:ascii="Muli" w:hAnsi="Muli"/>
                          <w:color w:val="FFFFFF" w:themeColor="background1"/>
                          <w:sz w:val="32"/>
                          <w:szCs w:val="32"/>
                        </w:rPr>
                        <w:t xml:space="preserve"> / </w:t>
                      </w:r>
                      <w:r>
                        <w:rPr>
                          <w:rFonts w:ascii="Muli" w:hAnsi="Muli"/>
                          <w:color w:val="FFFFFF" w:themeColor="background1"/>
                          <w:sz w:val="32"/>
                          <w:szCs w:val="32"/>
                        </w:rPr>
                        <w:t>Educator</w:t>
                      </w:r>
                      <w:r w:rsidRPr="000D68D0">
                        <w:rPr>
                          <w:rFonts w:ascii="Muli" w:hAnsi="Muli"/>
                          <w:color w:val="FFFFFF" w:themeColor="background1"/>
                          <w:sz w:val="32"/>
                          <w:szCs w:val="32"/>
                        </w:rPr>
                        <w:t xml:space="preserve"> Questionnaire</w:t>
                      </w:r>
                    </w:p>
                    <w:p w14:paraId="77E1B17E" w14:textId="77777777" w:rsidR="00B96379" w:rsidRPr="000D68D0" w:rsidRDefault="00B96379" w:rsidP="00517A48">
                      <w:pPr>
                        <w:spacing w:after="0" w:line="192" w:lineRule="auto"/>
                        <w:jc w:val="center"/>
                        <w:rPr>
                          <w:rFonts w:ascii="Muli" w:hAnsi="Muli"/>
                          <w:color w:val="FFFFFF" w:themeColor="background1"/>
                          <w:sz w:val="32"/>
                          <w:szCs w:val="32"/>
                        </w:rPr>
                      </w:pPr>
                      <w:r w:rsidRPr="000D68D0">
                        <w:rPr>
                          <w:rFonts w:ascii="Muli" w:hAnsi="Muli"/>
                          <w:color w:val="FFFFFF" w:themeColor="background1"/>
                          <w:sz w:val="32"/>
                          <w:szCs w:val="32"/>
                        </w:rPr>
                        <w:t>Data Summary</w:t>
                      </w:r>
                    </w:p>
                    <w:p w14:paraId="7A5B0F45" w14:textId="74C99261" w:rsidR="00B96379" w:rsidRPr="000D2C09" w:rsidRDefault="00B96379" w:rsidP="00517A48">
                      <w:pPr>
                        <w:spacing w:after="0" w:line="192" w:lineRule="auto"/>
                        <w:jc w:val="center"/>
                        <w:rPr>
                          <w:rFonts w:ascii="Muli" w:hAnsi="Muli"/>
                          <w:color w:val="FFFFFF" w:themeColor="background1"/>
                          <w:sz w:val="32"/>
                          <w:szCs w:val="32"/>
                        </w:rPr>
                      </w:pPr>
                    </w:p>
                  </w:txbxContent>
                </v:textbox>
              </v:shape>
            </w:pict>
          </mc:Fallback>
        </mc:AlternateContent>
      </w:r>
    </w:p>
    <w:p w14:paraId="6C47D220" w14:textId="5FBD6464" w:rsidR="008566FE" w:rsidRPr="00CA5FD6" w:rsidRDefault="008566FE" w:rsidP="003570BA">
      <w:pPr>
        <w:rPr>
          <w:rFonts w:eastAsia="Times New Roman" w:cstheme="minorHAnsi"/>
        </w:rPr>
      </w:pPr>
      <w:r w:rsidRPr="00364540">
        <w:rPr>
          <w:rFonts w:cstheme="minorHAnsi"/>
        </w:rPr>
        <w:br/>
      </w:r>
    </w:p>
    <w:p w14:paraId="39C8E5B8" w14:textId="74D2D871" w:rsidR="00517C6F" w:rsidRPr="00BC0959" w:rsidRDefault="002F4E75" w:rsidP="00ED160D">
      <w:pPr>
        <w:pStyle w:val="ListBullet"/>
        <w:numPr>
          <w:ilvl w:val="0"/>
          <w:numId w:val="0"/>
        </w:numPr>
        <w:spacing w:after="0" w:line="252" w:lineRule="auto"/>
        <w:jc w:val="both"/>
        <w:rPr>
          <w:rFonts w:asciiTheme="minorHAnsi" w:hAnsiTheme="minorHAnsi" w:cstheme="minorHAnsi"/>
          <w:sz w:val="22"/>
          <w:szCs w:val="22"/>
        </w:rPr>
      </w:pPr>
      <w:r w:rsidRPr="001F20E4">
        <w:rPr>
          <w:rFonts w:asciiTheme="minorHAnsi" w:hAnsiTheme="minorHAnsi" w:cstheme="minorHAnsi"/>
        </w:rPr>
        <w:br/>
      </w:r>
      <w:r w:rsidR="00A03E24" w:rsidRPr="00BC0959">
        <w:rPr>
          <w:rFonts w:asciiTheme="minorHAnsi" w:hAnsiTheme="minorHAnsi" w:cstheme="minorHAnsi"/>
          <w:sz w:val="22"/>
          <w:szCs w:val="22"/>
        </w:rPr>
        <w:t xml:space="preserve">There were 310 teachers/educators who </w:t>
      </w:r>
      <w:r w:rsidR="000A68F0" w:rsidRPr="00BC0959">
        <w:rPr>
          <w:rFonts w:asciiTheme="minorHAnsi" w:hAnsiTheme="minorHAnsi" w:cstheme="minorHAnsi"/>
          <w:sz w:val="22"/>
          <w:szCs w:val="22"/>
        </w:rPr>
        <w:t>completed the questionnaire</w:t>
      </w:r>
      <w:r w:rsidR="00393F23" w:rsidRPr="00BC0959">
        <w:rPr>
          <w:rFonts w:asciiTheme="minorHAnsi" w:hAnsiTheme="minorHAnsi" w:cstheme="minorHAnsi"/>
          <w:sz w:val="22"/>
          <w:szCs w:val="22"/>
        </w:rPr>
        <w:t xml:space="preserve">. </w:t>
      </w:r>
      <w:r w:rsidR="00715396" w:rsidRPr="00BC0959">
        <w:rPr>
          <w:rFonts w:asciiTheme="minorHAnsi" w:hAnsiTheme="minorHAnsi" w:cstheme="minorHAnsi"/>
          <w:sz w:val="22"/>
          <w:szCs w:val="22"/>
        </w:rPr>
        <w:t>6</w:t>
      </w:r>
      <w:r w:rsidR="00C267AB" w:rsidRPr="00BC0959">
        <w:rPr>
          <w:rFonts w:asciiTheme="minorHAnsi" w:hAnsiTheme="minorHAnsi" w:cstheme="minorHAnsi"/>
          <w:sz w:val="22"/>
          <w:szCs w:val="22"/>
        </w:rPr>
        <w:t>2</w:t>
      </w:r>
      <w:r w:rsidR="00715396" w:rsidRPr="00BC0959">
        <w:rPr>
          <w:rFonts w:asciiTheme="minorHAnsi" w:hAnsiTheme="minorHAnsi" w:cstheme="minorHAnsi"/>
          <w:sz w:val="22"/>
          <w:szCs w:val="22"/>
        </w:rPr>
        <w:t>% of res</w:t>
      </w:r>
      <w:r w:rsidR="00742C8A" w:rsidRPr="00BC0959">
        <w:rPr>
          <w:rFonts w:asciiTheme="minorHAnsi" w:hAnsiTheme="minorHAnsi" w:cstheme="minorHAnsi"/>
          <w:sz w:val="22"/>
          <w:szCs w:val="22"/>
        </w:rPr>
        <w:t>pondents were working within government schools</w:t>
      </w:r>
      <w:r w:rsidR="00AB4242" w:rsidRPr="00BC0959">
        <w:rPr>
          <w:rFonts w:asciiTheme="minorHAnsi" w:hAnsiTheme="minorHAnsi" w:cstheme="minorHAnsi"/>
          <w:sz w:val="22"/>
          <w:szCs w:val="22"/>
        </w:rPr>
        <w:t xml:space="preserve">, 16% </w:t>
      </w:r>
      <w:r w:rsidR="003D4FD3" w:rsidRPr="00BC0959">
        <w:rPr>
          <w:rFonts w:asciiTheme="minorHAnsi" w:hAnsiTheme="minorHAnsi" w:cstheme="minorHAnsi"/>
          <w:sz w:val="22"/>
          <w:szCs w:val="22"/>
        </w:rPr>
        <w:t>n</w:t>
      </w:r>
      <w:r w:rsidR="00AB4242" w:rsidRPr="00BC0959">
        <w:rPr>
          <w:rFonts w:asciiTheme="minorHAnsi" w:hAnsiTheme="minorHAnsi" w:cstheme="minorHAnsi"/>
          <w:sz w:val="22"/>
          <w:szCs w:val="22"/>
        </w:rPr>
        <w:t>on-</w:t>
      </w:r>
      <w:r w:rsidR="003D4FD3" w:rsidRPr="00BC0959">
        <w:rPr>
          <w:rFonts w:asciiTheme="minorHAnsi" w:hAnsiTheme="minorHAnsi" w:cstheme="minorHAnsi"/>
          <w:sz w:val="22"/>
          <w:szCs w:val="22"/>
        </w:rPr>
        <w:t xml:space="preserve">government Catholic schools, 15% </w:t>
      </w:r>
      <w:r w:rsidR="006A7BF5" w:rsidRPr="00BC0959">
        <w:rPr>
          <w:rFonts w:asciiTheme="minorHAnsi" w:hAnsiTheme="minorHAnsi" w:cstheme="minorHAnsi"/>
          <w:sz w:val="22"/>
          <w:szCs w:val="22"/>
        </w:rPr>
        <w:t>other non-government schools</w:t>
      </w:r>
      <w:r w:rsidR="00C267AB" w:rsidRPr="00BC0959">
        <w:rPr>
          <w:rFonts w:asciiTheme="minorHAnsi" w:hAnsiTheme="minorHAnsi" w:cstheme="minorHAnsi"/>
          <w:sz w:val="22"/>
          <w:szCs w:val="22"/>
        </w:rPr>
        <w:t>, with 7% working in other</w:t>
      </w:r>
      <w:r w:rsidR="00100B39" w:rsidRPr="00BC0959">
        <w:rPr>
          <w:rFonts w:asciiTheme="minorHAnsi" w:hAnsiTheme="minorHAnsi" w:cstheme="minorHAnsi"/>
          <w:sz w:val="22"/>
          <w:szCs w:val="22"/>
        </w:rPr>
        <w:t xml:space="preserve"> setting</w:t>
      </w:r>
      <w:r w:rsidR="00A7294C" w:rsidRPr="00BC0959">
        <w:rPr>
          <w:rFonts w:asciiTheme="minorHAnsi" w:hAnsiTheme="minorHAnsi" w:cstheme="minorHAnsi"/>
          <w:sz w:val="22"/>
          <w:szCs w:val="22"/>
        </w:rPr>
        <w:t>s</w:t>
      </w:r>
      <w:r w:rsidR="00100B39" w:rsidRPr="00BC0959">
        <w:rPr>
          <w:rFonts w:asciiTheme="minorHAnsi" w:hAnsiTheme="minorHAnsi" w:cstheme="minorHAnsi"/>
          <w:sz w:val="22"/>
          <w:szCs w:val="22"/>
        </w:rPr>
        <w:t xml:space="preserve"> which included tutoring, home schooling and </w:t>
      </w:r>
      <w:r w:rsidR="00CC1596" w:rsidRPr="00BC0959">
        <w:rPr>
          <w:rFonts w:asciiTheme="minorHAnsi" w:hAnsiTheme="minorHAnsi" w:cstheme="minorHAnsi"/>
          <w:sz w:val="22"/>
          <w:szCs w:val="22"/>
        </w:rPr>
        <w:t xml:space="preserve">educational consultants working within education departments. </w:t>
      </w:r>
      <w:r w:rsidR="00742C8A" w:rsidRPr="00BC0959">
        <w:rPr>
          <w:rFonts w:asciiTheme="minorHAnsi" w:hAnsiTheme="minorHAnsi" w:cstheme="minorHAnsi"/>
          <w:sz w:val="22"/>
          <w:szCs w:val="22"/>
        </w:rPr>
        <w:t xml:space="preserve"> </w:t>
      </w:r>
    </w:p>
    <w:p w14:paraId="36FA82EC" w14:textId="67477F04" w:rsidR="00946EA6" w:rsidRDefault="00946EA6" w:rsidP="00BE7954">
      <w:pPr>
        <w:spacing w:after="0"/>
        <w:jc w:val="both"/>
        <w:rPr>
          <w:rFonts w:cstheme="minorHAnsi"/>
          <w:b/>
          <w:bCs/>
          <w:color w:val="ED7D31" w:themeColor="accent2"/>
        </w:rPr>
      </w:pPr>
    </w:p>
    <w:p w14:paraId="43240832" w14:textId="13DD6EF2" w:rsidR="00B9703A" w:rsidRDefault="00B9703A" w:rsidP="00BE7954">
      <w:pPr>
        <w:spacing w:after="0"/>
        <w:jc w:val="both"/>
        <w:rPr>
          <w:rFonts w:cstheme="minorHAnsi"/>
        </w:rPr>
      </w:pPr>
      <w:r>
        <w:rPr>
          <w:rFonts w:cstheme="minorHAnsi"/>
        </w:rPr>
        <w:t xml:space="preserve">Submissions were received from all over Australia, with 32% of </w:t>
      </w:r>
      <w:r w:rsidR="00393F23">
        <w:rPr>
          <w:rFonts w:cstheme="minorHAnsi"/>
        </w:rPr>
        <w:t xml:space="preserve">respondents </w:t>
      </w:r>
      <w:r>
        <w:rPr>
          <w:rFonts w:cstheme="minorHAnsi"/>
        </w:rPr>
        <w:t>working in a regional area and 3% in a remote location.</w:t>
      </w:r>
      <w:r w:rsidR="008C4F45">
        <w:rPr>
          <w:rFonts w:cstheme="minorHAnsi"/>
        </w:rPr>
        <w:t xml:space="preserve"> </w:t>
      </w:r>
      <w:r w:rsidR="00E460E7">
        <w:rPr>
          <w:rFonts w:cstheme="minorHAnsi"/>
        </w:rPr>
        <w:t xml:space="preserve">34% of respondents were </w:t>
      </w:r>
      <w:r w:rsidR="00D02231">
        <w:rPr>
          <w:rFonts w:cstheme="minorHAnsi"/>
        </w:rPr>
        <w:t xml:space="preserve">working </w:t>
      </w:r>
      <w:r w:rsidR="00E27576">
        <w:rPr>
          <w:rFonts w:cstheme="minorHAnsi"/>
        </w:rPr>
        <w:t>in</w:t>
      </w:r>
      <w:r w:rsidR="00E460E7">
        <w:rPr>
          <w:rFonts w:cstheme="minorHAnsi"/>
        </w:rPr>
        <w:t xml:space="preserve"> </w:t>
      </w:r>
      <w:r w:rsidR="00C24BFA">
        <w:rPr>
          <w:rFonts w:cstheme="minorHAnsi"/>
        </w:rPr>
        <w:t>Western Australia</w:t>
      </w:r>
      <w:r w:rsidR="00E460E7">
        <w:rPr>
          <w:rFonts w:cstheme="minorHAnsi"/>
        </w:rPr>
        <w:t xml:space="preserve">, </w:t>
      </w:r>
      <w:r w:rsidR="00AD0D89">
        <w:rPr>
          <w:rFonts w:cstheme="minorHAnsi"/>
        </w:rPr>
        <w:t>23</w:t>
      </w:r>
      <w:r w:rsidR="00E460E7">
        <w:rPr>
          <w:rFonts w:cstheme="minorHAnsi"/>
        </w:rPr>
        <w:t xml:space="preserve">% </w:t>
      </w:r>
      <w:r w:rsidR="00D25BFF">
        <w:rPr>
          <w:rFonts w:cstheme="minorHAnsi"/>
        </w:rPr>
        <w:t>in</w:t>
      </w:r>
      <w:r w:rsidR="00C24BFA">
        <w:rPr>
          <w:rFonts w:cstheme="minorHAnsi"/>
        </w:rPr>
        <w:t xml:space="preserve"> New South Wales</w:t>
      </w:r>
      <w:r w:rsidR="00AF5C37">
        <w:rPr>
          <w:rFonts w:cstheme="minorHAnsi"/>
        </w:rPr>
        <w:t xml:space="preserve">, </w:t>
      </w:r>
      <w:r w:rsidR="004926B5">
        <w:rPr>
          <w:rFonts w:cstheme="minorHAnsi"/>
        </w:rPr>
        <w:t xml:space="preserve">18% </w:t>
      </w:r>
      <w:r w:rsidR="00D25BFF">
        <w:rPr>
          <w:rFonts w:cstheme="minorHAnsi"/>
        </w:rPr>
        <w:t>in</w:t>
      </w:r>
      <w:r w:rsidR="004926B5">
        <w:rPr>
          <w:rFonts w:cstheme="minorHAnsi"/>
        </w:rPr>
        <w:t xml:space="preserve"> South Australia, </w:t>
      </w:r>
      <w:r w:rsidR="00EA3FC3">
        <w:rPr>
          <w:rFonts w:cstheme="minorHAnsi"/>
        </w:rPr>
        <w:t xml:space="preserve">16% </w:t>
      </w:r>
      <w:r w:rsidR="00D25BFF">
        <w:rPr>
          <w:rFonts w:cstheme="minorHAnsi"/>
        </w:rPr>
        <w:t>in</w:t>
      </w:r>
      <w:r w:rsidR="00EA3FC3">
        <w:rPr>
          <w:rFonts w:cstheme="minorHAnsi"/>
        </w:rPr>
        <w:t xml:space="preserve"> Queensland</w:t>
      </w:r>
      <w:r w:rsidR="003F526A">
        <w:rPr>
          <w:rFonts w:cstheme="minorHAnsi"/>
        </w:rPr>
        <w:t xml:space="preserve">, 5% </w:t>
      </w:r>
      <w:r w:rsidR="00D25BFF">
        <w:rPr>
          <w:rFonts w:cstheme="minorHAnsi"/>
        </w:rPr>
        <w:t>in</w:t>
      </w:r>
      <w:r w:rsidR="003F526A">
        <w:rPr>
          <w:rFonts w:cstheme="minorHAnsi"/>
        </w:rPr>
        <w:t xml:space="preserve"> </w:t>
      </w:r>
      <w:r w:rsidR="00EA3FC3">
        <w:rPr>
          <w:rFonts w:cstheme="minorHAnsi"/>
        </w:rPr>
        <w:t>Victoria</w:t>
      </w:r>
      <w:r w:rsidR="00A11689">
        <w:rPr>
          <w:rFonts w:cstheme="minorHAnsi"/>
        </w:rPr>
        <w:t xml:space="preserve">, with 4% located within Tasmania, </w:t>
      </w:r>
      <w:r w:rsidR="007862DD">
        <w:rPr>
          <w:rFonts w:cstheme="minorHAnsi"/>
        </w:rPr>
        <w:t xml:space="preserve">the </w:t>
      </w:r>
      <w:r w:rsidR="00A11689">
        <w:rPr>
          <w:rFonts w:cstheme="minorHAnsi"/>
        </w:rPr>
        <w:t xml:space="preserve">Northern Territory or </w:t>
      </w:r>
      <w:r w:rsidR="00BE7954">
        <w:rPr>
          <w:rFonts w:cstheme="minorHAnsi"/>
        </w:rPr>
        <w:t xml:space="preserve">the Australian Capital Territory. </w:t>
      </w:r>
      <w:r w:rsidR="003F526A">
        <w:rPr>
          <w:rFonts w:cstheme="minorHAnsi"/>
        </w:rPr>
        <w:t xml:space="preserve"> </w:t>
      </w:r>
    </w:p>
    <w:p w14:paraId="07033A1F" w14:textId="77777777" w:rsidR="001F3419" w:rsidRPr="00E605F6" w:rsidRDefault="001F3419" w:rsidP="00BE52F9">
      <w:pPr>
        <w:spacing w:after="0"/>
        <w:rPr>
          <w:rFonts w:ascii="Segoe Print" w:hAnsi="Segoe Print"/>
          <w:b/>
          <w:bCs/>
          <w:color w:val="ED7D31" w:themeColor="accent2"/>
          <w:sz w:val="20"/>
          <w:szCs w:val="20"/>
        </w:rPr>
      </w:pPr>
    </w:p>
    <w:p w14:paraId="3D2332BC" w14:textId="28E79341" w:rsidR="00E04F7A" w:rsidRPr="00BE52F9" w:rsidRDefault="00E04F7A" w:rsidP="00946EA6">
      <w:pPr>
        <w:shd w:val="clear" w:color="auto" w:fill="004B96"/>
        <w:spacing w:after="0"/>
        <w:ind w:left="-142"/>
        <w:jc w:val="center"/>
        <w:rPr>
          <w:rFonts w:ascii="Segoe Print" w:hAnsi="Segoe Print"/>
          <w:color w:val="FFFFFF" w:themeColor="background1"/>
          <w:sz w:val="25"/>
          <w:szCs w:val="25"/>
        </w:rPr>
      </w:pPr>
      <w:r w:rsidRPr="00BE52F9">
        <w:rPr>
          <w:rFonts w:ascii="Segoe Print" w:hAnsi="Segoe Print"/>
          <w:color w:val="FFFFFF" w:themeColor="background1"/>
          <w:sz w:val="25"/>
          <w:szCs w:val="25"/>
        </w:rPr>
        <w:t>Knowledge and Understanding of the Standards</w:t>
      </w:r>
    </w:p>
    <w:tbl>
      <w:tblPr>
        <w:tblStyle w:val="TableGrid"/>
        <w:tblpPr w:leftFromText="180" w:rightFromText="180" w:vertAnchor="text" w:horzAnchor="margin" w:tblpY="331"/>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735"/>
      </w:tblGrid>
      <w:tr w:rsidR="00296686" w14:paraId="0A4FBB2A" w14:textId="77777777" w:rsidTr="005D7D9C">
        <w:tc>
          <w:tcPr>
            <w:tcW w:w="9889" w:type="dxa"/>
          </w:tcPr>
          <w:p w14:paraId="35E032D5" w14:textId="32945A70" w:rsidR="00296686" w:rsidRPr="005D7D9C" w:rsidRDefault="00E97364" w:rsidP="00296686">
            <w:pPr>
              <w:rPr>
                <w:b/>
                <w:bCs/>
                <w:color w:val="002060"/>
              </w:rPr>
            </w:pPr>
            <w:r w:rsidRPr="005D7D9C">
              <w:rPr>
                <w:b/>
                <w:bCs/>
                <w:noProof/>
                <w:color w:val="002060"/>
                <w:lang w:eastAsia="en-AU"/>
              </w:rPr>
              <w:drawing>
                <wp:anchor distT="0" distB="0" distL="114300" distR="114300" simplePos="0" relativeHeight="251638784" behindDoc="1" locked="0" layoutInCell="1" allowOverlap="1" wp14:anchorId="0A476A00" wp14:editId="1C801971">
                  <wp:simplePos x="0" y="0"/>
                  <wp:positionH relativeFrom="column">
                    <wp:posOffset>1254760</wp:posOffset>
                  </wp:positionH>
                  <wp:positionV relativeFrom="paragraph">
                    <wp:posOffset>323850</wp:posOffset>
                  </wp:positionV>
                  <wp:extent cx="3562350" cy="2442845"/>
                  <wp:effectExtent l="0" t="0" r="0" b="0"/>
                  <wp:wrapTight wrapText="bothSides">
                    <wp:wrapPolygon edited="0">
                      <wp:start x="9472" y="505"/>
                      <wp:lineTo x="3234" y="3032"/>
                      <wp:lineTo x="3234" y="3706"/>
                      <wp:lineTo x="4274" y="6232"/>
                      <wp:lineTo x="3812" y="8927"/>
                      <wp:lineTo x="3696" y="11623"/>
                      <wp:lineTo x="4158" y="14318"/>
                      <wp:lineTo x="5082" y="17013"/>
                      <wp:lineTo x="5313" y="17013"/>
                      <wp:lineTo x="2426" y="18529"/>
                      <wp:lineTo x="2426" y="19034"/>
                      <wp:lineTo x="3812" y="19708"/>
                      <wp:lineTo x="3812" y="20382"/>
                      <wp:lineTo x="9818" y="21055"/>
                      <wp:lineTo x="11666" y="21055"/>
                      <wp:lineTo x="12013" y="20718"/>
                      <wp:lineTo x="13976" y="19876"/>
                      <wp:lineTo x="20676" y="19202"/>
                      <wp:lineTo x="20791" y="17350"/>
                      <wp:lineTo x="16518" y="17013"/>
                      <wp:lineTo x="17326" y="14318"/>
                      <wp:lineTo x="17788" y="11623"/>
                      <wp:lineTo x="19752" y="9770"/>
                      <wp:lineTo x="20098" y="8254"/>
                      <wp:lineTo x="17211" y="6232"/>
                      <wp:lineTo x="16171" y="4380"/>
                      <wp:lineTo x="15709" y="3032"/>
                      <wp:lineTo x="12937" y="1011"/>
                      <wp:lineTo x="12013" y="505"/>
                      <wp:lineTo x="9472" y="505"/>
                    </wp:wrapPolygon>
                  </wp:wrapTight>
                  <wp:docPr id="32" name="Chart 32">
                    <a:extLst xmlns:a="http://schemas.openxmlformats.org/drawingml/2006/main">
                      <a:ext uri="{FF2B5EF4-FFF2-40B4-BE49-F238E27FC236}">
                        <a16:creationId xmlns:a16="http://schemas.microsoft.com/office/drawing/2014/main" id="{0A5BFB65-824B-4519-AC93-017950A656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r w:rsidR="00296686" w:rsidRPr="005D7D9C">
              <w:rPr>
                <w:b/>
                <w:bCs/>
                <w:color w:val="002060"/>
              </w:rPr>
              <w:t>Q.T1: With regards to working with students who have learning difficulties, please rate how well you know and understand your obligations in terms of supporting access and/or participation as specified in the Disability Standards for Education.</w:t>
            </w:r>
          </w:p>
          <w:p w14:paraId="0D5ED64B" w14:textId="52E19169" w:rsidR="00296686" w:rsidRDefault="00296686" w:rsidP="00EC005E">
            <w:pPr>
              <w:jc w:val="center"/>
            </w:pPr>
          </w:p>
        </w:tc>
      </w:tr>
      <w:tr w:rsidR="00296686" w14:paraId="3D12FAFA" w14:textId="77777777" w:rsidTr="005D7D9C">
        <w:tc>
          <w:tcPr>
            <w:tcW w:w="9889" w:type="dxa"/>
          </w:tcPr>
          <w:p w14:paraId="00B2564D" w14:textId="2A3F4C5A" w:rsidR="00296686" w:rsidRDefault="002C67E5" w:rsidP="00296686">
            <w:pPr>
              <w:rPr>
                <w:b/>
                <w:color w:val="002060"/>
              </w:rPr>
            </w:pPr>
            <w:r w:rsidRPr="005D7D9C">
              <w:rPr>
                <w:b/>
                <w:noProof/>
                <w:color w:val="002060"/>
                <w:lang w:eastAsia="en-AU"/>
              </w:rPr>
              <w:drawing>
                <wp:anchor distT="0" distB="0" distL="114300" distR="114300" simplePos="0" relativeHeight="251644928" behindDoc="1" locked="0" layoutInCell="1" allowOverlap="1" wp14:anchorId="501CACA7" wp14:editId="795CCF33">
                  <wp:simplePos x="0" y="0"/>
                  <wp:positionH relativeFrom="column">
                    <wp:posOffset>1037530</wp:posOffset>
                  </wp:positionH>
                  <wp:positionV relativeFrom="paragraph">
                    <wp:posOffset>286385</wp:posOffset>
                  </wp:positionV>
                  <wp:extent cx="4050665" cy="2504440"/>
                  <wp:effectExtent l="0" t="0" r="0" b="0"/>
                  <wp:wrapTight wrapText="bothSides">
                    <wp:wrapPolygon edited="0">
                      <wp:start x="9854" y="329"/>
                      <wp:lineTo x="8533" y="1314"/>
                      <wp:lineTo x="6501" y="2957"/>
                      <wp:lineTo x="5993" y="4272"/>
                      <wp:lineTo x="5181" y="5915"/>
                      <wp:lineTo x="4571" y="8544"/>
                      <wp:lineTo x="1321" y="8708"/>
                      <wp:lineTo x="1321" y="10515"/>
                      <wp:lineTo x="4470" y="11172"/>
                      <wp:lineTo x="4673" y="13801"/>
                      <wp:lineTo x="5485" y="16430"/>
                      <wp:lineTo x="7009" y="19059"/>
                      <wp:lineTo x="7111" y="19552"/>
                      <wp:lineTo x="10565" y="21195"/>
                      <wp:lineTo x="11276" y="21195"/>
                      <wp:lineTo x="18082" y="19552"/>
                      <wp:lineTo x="17980" y="19059"/>
                      <wp:lineTo x="18793" y="17909"/>
                      <wp:lineTo x="18488" y="17580"/>
                      <wp:lineTo x="16152" y="16430"/>
                      <wp:lineTo x="16761" y="13801"/>
                      <wp:lineTo x="17066" y="11172"/>
                      <wp:lineTo x="20825" y="11172"/>
                      <wp:lineTo x="20825" y="9201"/>
                      <wp:lineTo x="16964" y="8544"/>
                      <wp:lineTo x="16355" y="5915"/>
                      <wp:lineTo x="15034" y="3286"/>
                      <wp:lineTo x="19199" y="2793"/>
                      <wp:lineTo x="19098" y="986"/>
                      <wp:lineTo x="10666" y="329"/>
                      <wp:lineTo x="9854" y="329"/>
                    </wp:wrapPolygon>
                  </wp:wrapTight>
                  <wp:docPr id="34" name="Chart 34">
                    <a:extLst xmlns:a="http://schemas.openxmlformats.org/drawingml/2006/main">
                      <a:ext uri="{FF2B5EF4-FFF2-40B4-BE49-F238E27FC236}">
                        <a16:creationId xmlns:a16="http://schemas.microsoft.com/office/drawing/2014/main" id="{C9124C8E-56F6-4648-AF3A-0A662BE3F0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296686" w:rsidRPr="005D7D9C">
              <w:rPr>
                <w:b/>
                <w:color w:val="002060"/>
              </w:rPr>
              <w:t>Q.T2: From your experience, how well do most of the other staff at your school/s understand these obligations?</w:t>
            </w:r>
          </w:p>
          <w:p w14:paraId="5960DE4D" w14:textId="743D265B" w:rsidR="006B3318" w:rsidRDefault="006B3318" w:rsidP="00296686">
            <w:pPr>
              <w:rPr>
                <w:b/>
                <w:color w:val="002060"/>
              </w:rPr>
            </w:pPr>
          </w:p>
          <w:p w14:paraId="68F570F6" w14:textId="2AFB699B" w:rsidR="006B3318" w:rsidRDefault="006B3318" w:rsidP="00296686">
            <w:pPr>
              <w:rPr>
                <w:b/>
                <w:color w:val="002060"/>
              </w:rPr>
            </w:pPr>
          </w:p>
          <w:p w14:paraId="0A0F29CA" w14:textId="02C2F2FE" w:rsidR="006B3318" w:rsidRDefault="006B3318" w:rsidP="00296686">
            <w:pPr>
              <w:rPr>
                <w:b/>
                <w:color w:val="002060"/>
              </w:rPr>
            </w:pPr>
          </w:p>
          <w:p w14:paraId="0BF0AE21" w14:textId="2B54CFC7" w:rsidR="006B3318" w:rsidRDefault="006B3318" w:rsidP="00296686">
            <w:pPr>
              <w:rPr>
                <w:b/>
                <w:color w:val="002060"/>
              </w:rPr>
            </w:pPr>
          </w:p>
          <w:p w14:paraId="6FB3E111" w14:textId="62CE4DAF" w:rsidR="006B3318" w:rsidRDefault="006B3318" w:rsidP="00296686">
            <w:pPr>
              <w:rPr>
                <w:b/>
                <w:color w:val="002060"/>
              </w:rPr>
            </w:pPr>
          </w:p>
          <w:p w14:paraId="1F872897" w14:textId="1F2CDF8E" w:rsidR="006B3318" w:rsidRDefault="006B3318" w:rsidP="00296686">
            <w:pPr>
              <w:rPr>
                <w:b/>
                <w:color w:val="002060"/>
              </w:rPr>
            </w:pPr>
          </w:p>
          <w:p w14:paraId="178914FE" w14:textId="00F715EA" w:rsidR="006B3318" w:rsidRDefault="006B3318" w:rsidP="00296686">
            <w:pPr>
              <w:rPr>
                <w:b/>
                <w:color w:val="002060"/>
              </w:rPr>
            </w:pPr>
          </w:p>
          <w:p w14:paraId="221069FB" w14:textId="6ABE8FF5" w:rsidR="006B3318" w:rsidRDefault="006B3318" w:rsidP="00296686">
            <w:pPr>
              <w:rPr>
                <w:b/>
                <w:color w:val="002060"/>
              </w:rPr>
            </w:pPr>
          </w:p>
          <w:p w14:paraId="2BA5A42D" w14:textId="0C981F61" w:rsidR="006B3318" w:rsidRDefault="006B3318" w:rsidP="00296686">
            <w:pPr>
              <w:rPr>
                <w:b/>
                <w:color w:val="002060"/>
              </w:rPr>
            </w:pPr>
          </w:p>
          <w:p w14:paraId="42F87539" w14:textId="50B5F342" w:rsidR="006B3318" w:rsidRDefault="006B3318" w:rsidP="00296686">
            <w:pPr>
              <w:rPr>
                <w:b/>
                <w:color w:val="002060"/>
              </w:rPr>
            </w:pPr>
          </w:p>
          <w:p w14:paraId="6F4205DD" w14:textId="52E7D5C9" w:rsidR="006B3318" w:rsidRDefault="006B3318" w:rsidP="00296686">
            <w:pPr>
              <w:rPr>
                <w:b/>
                <w:color w:val="002060"/>
              </w:rPr>
            </w:pPr>
          </w:p>
          <w:p w14:paraId="23016C71" w14:textId="08A9FE86" w:rsidR="006B3318" w:rsidRDefault="006B3318" w:rsidP="00296686">
            <w:pPr>
              <w:rPr>
                <w:b/>
                <w:color w:val="002060"/>
              </w:rPr>
            </w:pPr>
          </w:p>
          <w:p w14:paraId="6B5DB52F" w14:textId="77777777" w:rsidR="006B3318" w:rsidRPr="005D7D9C" w:rsidRDefault="006B3318" w:rsidP="00296686">
            <w:pPr>
              <w:rPr>
                <w:b/>
                <w:color w:val="002060"/>
              </w:rPr>
            </w:pPr>
          </w:p>
          <w:p w14:paraId="2FCBEB69" w14:textId="3DBC605C" w:rsidR="00296686" w:rsidRDefault="00296686" w:rsidP="00E96FBA">
            <w:pPr>
              <w:jc w:val="center"/>
            </w:pPr>
          </w:p>
        </w:tc>
      </w:tr>
    </w:tbl>
    <w:p w14:paraId="3FE7F5A6" w14:textId="6B4A4173" w:rsidR="00946EA6" w:rsidRDefault="00B96379">
      <w:r>
        <w:rPr>
          <w:i/>
          <w:iCs/>
          <w:noProof/>
          <w:color w:val="FFFFFF" w:themeColor="background1"/>
          <w:sz w:val="18"/>
          <w:szCs w:val="18"/>
          <w:lang w:eastAsia="en-AU"/>
        </w:rPr>
        <mc:AlternateContent>
          <mc:Choice Requires="wps">
            <w:drawing>
              <wp:anchor distT="0" distB="0" distL="114300" distR="114300" simplePos="0" relativeHeight="251630080" behindDoc="0" locked="0" layoutInCell="1" allowOverlap="1" wp14:anchorId="1ABDC739" wp14:editId="7885DED8">
                <wp:simplePos x="0" y="0"/>
                <wp:positionH relativeFrom="column">
                  <wp:posOffset>1105232</wp:posOffset>
                </wp:positionH>
                <wp:positionV relativeFrom="paragraph">
                  <wp:posOffset>6508805</wp:posOffset>
                </wp:positionV>
                <wp:extent cx="5095875" cy="258445"/>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73EB9836" w14:textId="5EF77D3E"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BDC739" id="Text Box 111" o:spid="_x0000_s1051" type="#_x0000_t202" style="position:absolute;margin-left:87.05pt;margin-top:512.5pt;width:401.25pt;height:20.35pt;z-index:25163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" filled="f" stroked="f" strokeweight=".5pt">
                <v:textbox>
                  <w:txbxContent>
                    <w:p w14:paraId="73EB9836" w14:textId="5EF77D3E"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19</w:t>
                      </w:r>
                    </w:p>
                  </w:txbxContent>
                </v:textbox>
              </v:shape>
            </w:pict>
          </mc:Fallback>
        </mc:AlternateContent>
      </w:r>
      <w:r w:rsidR="00946EA6">
        <w:br w:type="page"/>
      </w:r>
    </w:p>
    <w:tbl>
      <w:tblPr>
        <w:tblStyle w:val="TableGrid"/>
        <w:tblpPr w:leftFromText="180" w:rightFromText="180" w:vertAnchor="text" w:horzAnchor="margin" w:tblpY="331"/>
        <w:tblW w:w="1003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tblBorders>
        <w:tblLook w:val="04A0" w:firstRow="1" w:lastRow="0" w:firstColumn="1" w:lastColumn="0" w:noHBand="0" w:noVBand="1"/>
      </w:tblPr>
      <w:tblGrid>
        <w:gridCol w:w="10031"/>
      </w:tblGrid>
      <w:tr w:rsidR="00296686" w14:paraId="729A09FC" w14:textId="77777777" w:rsidTr="005D7D9C">
        <w:tc>
          <w:tcPr>
            <w:tcW w:w="10031" w:type="dxa"/>
          </w:tcPr>
          <w:p w14:paraId="6553E6CD" w14:textId="437D7B17" w:rsidR="00296686" w:rsidRPr="005D7D9C" w:rsidRDefault="00296686" w:rsidP="00296686">
            <w:pPr>
              <w:rPr>
                <w:b/>
                <w:color w:val="002060"/>
              </w:rPr>
            </w:pPr>
            <w:r w:rsidRPr="005D7D9C">
              <w:rPr>
                <w:b/>
                <w:color w:val="002060"/>
              </w:rPr>
              <w:t>Q.T3: Please rate your level of confidence to negotiate and implement reasonable adjustments for students with learning difficulties.</w:t>
            </w:r>
          </w:p>
          <w:p w14:paraId="1C332EE0" w14:textId="5C4C45BA" w:rsidR="00296686" w:rsidRDefault="00066A5A" w:rsidP="000D0D72">
            <w:pPr>
              <w:jc w:val="center"/>
            </w:pPr>
            <w:r>
              <w:rPr>
                <w:noProof/>
                <w:lang w:eastAsia="en-AU"/>
              </w:rPr>
              <w:drawing>
                <wp:inline distT="0" distB="0" distL="0" distR="0" wp14:anchorId="751BDC50" wp14:editId="42C30678">
                  <wp:extent cx="5322330" cy="2306955"/>
                  <wp:effectExtent l="0" t="0" r="0" b="0"/>
                  <wp:docPr id="36" name="Chart 36">
                    <a:extLst xmlns:a="http://schemas.openxmlformats.org/drawingml/2006/main">
                      <a:ext uri="{FF2B5EF4-FFF2-40B4-BE49-F238E27FC236}">
                        <a16:creationId xmlns:a16="http://schemas.microsoft.com/office/drawing/2014/main" id="{DA51D009-E17F-4E44-9EBE-7F9F0164D9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296686" w14:paraId="6D2301F3" w14:textId="77777777" w:rsidTr="005D7D9C">
        <w:tc>
          <w:tcPr>
            <w:tcW w:w="10031" w:type="dxa"/>
          </w:tcPr>
          <w:p w14:paraId="261D9937" w14:textId="08253E5D" w:rsidR="0033684A" w:rsidRPr="005D7D9C" w:rsidRDefault="00296686" w:rsidP="00296686">
            <w:pPr>
              <w:rPr>
                <w:b/>
                <w:color w:val="002060"/>
              </w:rPr>
            </w:pPr>
            <w:r w:rsidRPr="002F50C6">
              <w:rPr>
                <w:b/>
                <w:color w:val="002060"/>
              </w:rPr>
              <w:t>Q.T4: Please comment on any factors that contributed to your level of confidence:</w:t>
            </w:r>
          </w:p>
          <w:p w14:paraId="17D6375A" w14:textId="77777777" w:rsidR="005D7D9C" w:rsidRPr="005D7D9C" w:rsidRDefault="005D7D9C" w:rsidP="00296686">
            <w:pPr>
              <w:rPr>
                <w:b/>
                <w:sz w:val="10"/>
                <w:szCs w:val="10"/>
              </w:rPr>
            </w:pPr>
          </w:p>
          <w:p w14:paraId="6DED4301" w14:textId="585C7413" w:rsidR="00861226" w:rsidRPr="00AF274B" w:rsidRDefault="00B60E2D" w:rsidP="00AF274B">
            <w:pPr>
              <w:rPr>
                <w:i/>
                <w:iCs/>
              </w:rPr>
            </w:pPr>
            <w:r w:rsidRPr="00AF274B">
              <w:rPr>
                <w:i/>
                <w:iCs/>
              </w:rPr>
              <w:t xml:space="preserve">197 </w:t>
            </w:r>
            <w:r w:rsidR="008E2E46" w:rsidRPr="00AF274B">
              <w:rPr>
                <w:i/>
                <w:iCs/>
              </w:rPr>
              <w:t>teachers/educators</w:t>
            </w:r>
            <w:r w:rsidRPr="00AF274B">
              <w:rPr>
                <w:i/>
                <w:iCs/>
              </w:rPr>
              <w:t xml:space="preserve"> provided </w:t>
            </w:r>
            <w:r w:rsidR="00540427">
              <w:rPr>
                <w:i/>
                <w:iCs/>
              </w:rPr>
              <w:t>a</w:t>
            </w:r>
            <w:r w:rsidRPr="00AF274B">
              <w:rPr>
                <w:i/>
                <w:iCs/>
              </w:rPr>
              <w:t xml:space="preserve"> response to this question.</w:t>
            </w:r>
          </w:p>
          <w:p w14:paraId="1CBA3F48" w14:textId="354A7115" w:rsidR="00B60E2D" w:rsidRPr="00B60E2D" w:rsidRDefault="00540427" w:rsidP="00730FC0">
            <w:pPr>
              <w:pStyle w:val="ListParagraph"/>
              <w:numPr>
                <w:ilvl w:val="0"/>
                <w:numId w:val="1"/>
              </w:numPr>
            </w:pPr>
            <w:r>
              <w:rPr>
                <w:i/>
                <w:iCs/>
              </w:rPr>
              <w:t xml:space="preserve">By far the </w:t>
            </w:r>
            <w:r w:rsidR="005D7D9C">
              <w:rPr>
                <w:i/>
                <w:iCs/>
              </w:rPr>
              <w:t xml:space="preserve">most common factors </w:t>
            </w:r>
            <w:r w:rsidR="008E2E46">
              <w:rPr>
                <w:i/>
                <w:iCs/>
              </w:rPr>
              <w:t>teachers/educators</w:t>
            </w:r>
            <w:r w:rsidR="00B60E2D">
              <w:rPr>
                <w:i/>
                <w:iCs/>
              </w:rPr>
              <w:t xml:space="preserve"> </w:t>
            </w:r>
            <w:r w:rsidR="005D7D9C">
              <w:rPr>
                <w:i/>
                <w:iCs/>
              </w:rPr>
              <w:t xml:space="preserve">listed </w:t>
            </w:r>
            <w:r w:rsidR="00B60E2D">
              <w:rPr>
                <w:i/>
                <w:iCs/>
              </w:rPr>
              <w:t xml:space="preserve">related </w:t>
            </w:r>
            <w:r w:rsidR="00AF274B">
              <w:rPr>
                <w:i/>
                <w:iCs/>
              </w:rPr>
              <w:t>to</w:t>
            </w:r>
            <w:r w:rsidR="00B60E2D">
              <w:rPr>
                <w:i/>
                <w:iCs/>
              </w:rPr>
              <w:t xml:space="preserve"> the amount of experience and</w:t>
            </w:r>
            <w:r w:rsidR="00AF274B">
              <w:rPr>
                <w:i/>
                <w:iCs/>
              </w:rPr>
              <w:t>/or</w:t>
            </w:r>
            <w:r w:rsidR="00B60E2D">
              <w:rPr>
                <w:i/>
                <w:iCs/>
              </w:rPr>
              <w:t xml:space="preserve"> specialised training they had </w:t>
            </w:r>
            <w:r w:rsidR="004E4CBA">
              <w:rPr>
                <w:i/>
                <w:iCs/>
              </w:rPr>
              <w:t xml:space="preserve">received </w:t>
            </w:r>
            <w:r w:rsidR="00B60E2D">
              <w:rPr>
                <w:i/>
                <w:iCs/>
              </w:rPr>
              <w:t>in the area</w:t>
            </w:r>
            <w:r w:rsidR="00CC109B">
              <w:rPr>
                <w:i/>
                <w:iCs/>
              </w:rPr>
              <w:t xml:space="preserve"> (this included online NCCD or OLT training modules)</w:t>
            </w:r>
            <w:r w:rsidR="00B60E2D">
              <w:rPr>
                <w:i/>
                <w:iCs/>
              </w:rPr>
              <w:t xml:space="preserve">. </w:t>
            </w:r>
          </w:p>
          <w:p w14:paraId="77937E37" w14:textId="31B3391D" w:rsidR="008E2E46" w:rsidRPr="008E2E46" w:rsidRDefault="008E2E46" w:rsidP="00730FC0">
            <w:pPr>
              <w:pStyle w:val="ListParagraph"/>
              <w:numPr>
                <w:ilvl w:val="0"/>
                <w:numId w:val="1"/>
              </w:numPr>
            </w:pPr>
            <w:r>
              <w:rPr>
                <w:i/>
                <w:iCs/>
              </w:rPr>
              <w:t>Other factors includ</w:t>
            </w:r>
            <w:r w:rsidR="00CC109B">
              <w:rPr>
                <w:i/>
                <w:iCs/>
              </w:rPr>
              <w:t>ed</w:t>
            </w:r>
            <w:r>
              <w:rPr>
                <w:i/>
                <w:iCs/>
              </w:rPr>
              <w:t xml:space="preserve"> having an experienced mentor, </w:t>
            </w:r>
            <w:r w:rsidR="005536EC">
              <w:rPr>
                <w:i/>
                <w:iCs/>
              </w:rPr>
              <w:t>being provided with a list of options to choose from (such</w:t>
            </w:r>
            <w:r w:rsidR="00F74BE9">
              <w:rPr>
                <w:i/>
                <w:iCs/>
              </w:rPr>
              <w:t xml:space="preserve"> as </w:t>
            </w:r>
            <w:r w:rsidR="009C3A23">
              <w:rPr>
                <w:i/>
                <w:iCs/>
              </w:rPr>
              <w:t>“</w:t>
            </w:r>
            <w:r w:rsidR="00F74BE9">
              <w:rPr>
                <w:i/>
                <w:iCs/>
              </w:rPr>
              <w:t>lists provided by SPELD</w:t>
            </w:r>
            <w:r w:rsidR="009C3A23">
              <w:rPr>
                <w:i/>
                <w:iCs/>
              </w:rPr>
              <w:t>”</w:t>
            </w:r>
            <w:r w:rsidR="00F74BE9">
              <w:rPr>
                <w:i/>
                <w:iCs/>
              </w:rPr>
              <w:t xml:space="preserve">), </w:t>
            </w:r>
            <w:r>
              <w:rPr>
                <w:i/>
                <w:iCs/>
              </w:rPr>
              <w:t>having seen other educators model the process and/or adjustment options</w:t>
            </w:r>
            <w:r w:rsidR="002F50C6">
              <w:rPr>
                <w:i/>
                <w:iCs/>
              </w:rPr>
              <w:t xml:space="preserve"> and having parents who were supportive of the process. </w:t>
            </w:r>
          </w:p>
          <w:p w14:paraId="6D847E3F" w14:textId="06ED126E" w:rsidR="00B60E2D" w:rsidRPr="008E2E46" w:rsidRDefault="00B60E2D" w:rsidP="00730FC0">
            <w:pPr>
              <w:pStyle w:val="ListParagraph"/>
              <w:numPr>
                <w:ilvl w:val="0"/>
                <w:numId w:val="1"/>
              </w:numPr>
            </w:pPr>
            <w:r>
              <w:rPr>
                <w:i/>
                <w:iCs/>
              </w:rPr>
              <w:t xml:space="preserve">Some respondents noted that having </w:t>
            </w:r>
            <w:r w:rsidR="002F50C6">
              <w:rPr>
                <w:i/>
                <w:iCs/>
              </w:rPr>
              <w:t xml:space="preserve">their own </w:t>
            </w:r>
            <w:r>
              <w:rPr>
                <w:i/>
                <w:iCs/>
              </w:rPr>
              <w:t xml:space="preserve">child with a learning disorder meant they were more confident </w:t>
            </w:r>
            <w:r w:rsidR="0078154F">
              <w:rPr>
                <w:i/>
                <w:iCs/>
              </w:rPr>
              <w:t xml:space="preserve">in making </w:t>
            </w:r>
            <w:r w:rsidR="00CC109B">
              <w:rPr>
                <w:i/>
                <w:iCs/>
              </w:rPr>
              <w:t xml:space="preserve">suggestions </w:t>
            </w:r>
            <w:r>
              <w:rPr>
                <w:i/>
                <w:iCs/>
              </w:rPr>
              <w:t>as they complete</w:t>
            </w:r>
            <w:r w:rsidR="00C96316">
              <w:rPr>
                <w:i/>
                <w:iCs/>
              </w:rPr>
              <w:t>d</w:t>
            </w:r>
            <w:r>
              <w:rPr>
                <w:i/>
                <w:iCs/>
              </w:rPr>
              <w:t xml:space="preserve"> their own research and wanted to get it ‘right’.  </w:t>
            </w:r>
          </w:p>
          <w:p w14:paraId="04478534" w14:textId="77328835" w:rsidR="008E2E46" w:rsidRDefault="008E2E46" w:rsidP="00730FC0">
            <w:pPr>
              <w:pStyle w:val="ListParagraph"/>
              <w:numPr>
                <w:ilvl w:val="0"/>
                <w:numId w:val="1"/>
              </w:numPr>
              <w:rPr>
                <w:i/>
                <w:iCs/>
              </w:rPr>
            </w:pPr>
            <w:r w:rsidRPr="008E2E46">
              <w:rPr>
                <w:i/>
                <w:iCs/>
              </w:rPr>
              <w:t xml:space="preserve">Another </w:t>
            </w:r>
            <w:r w:rsidR="00CC109B">
              <w:rPr>
                <w:i/>
                <w:iCs/>
              </w:rPr>
              <w:t xml:space="preserve">common </w:t>
            </w:r>
            <w:r w:rsidRPr="008E2E46">
              <w:rPr>
                <w:i/>
                <w:iCs/>
              </w:rPr>
              <w:t xml:space="preserve">factor </w:t>
            </w:r>
            <w:r w:rsidR="00CC109B">
              <w:rPr>
                <w:i/>
                <w:iCs/>
              </w:rPr>
              <w:t xml:space="preserve">relating to confidence in implementation </w:t>
            </w:r>
            <w:r w:rsidR="002F50C6">
              <w:rPr>
                <w:i/>
                <w:iCs/>
              </w:rPr>
              <w:t>was the availability of funding and/or</w:t>
            </w:r>
            <w:r>
              <w:rPr>
                <w:i/>
                <w:iCs/>
              </w:rPr>
              <w:t xml:space="preserve"> additional staff support</w:t>
            </w:r>
            <w:r w:rsidR="005536EC">
              <w:rPr>
                <w:i/>
                <w:iCs/>
              </w:rPr>
              <w:t>.</w:t>
            </w:r>
          </w:p>
          <w:p w14:paraId="2234D993" w14:textId="58953582" w:rsidR="00836EC5" w:rsidRDefault="00836EC5" w:rsidP="00730FC0">
            <w:pPr>
              <w:pStyle w:val="ListParagraph"/>
              <w:numPr>
                <w:ilvl w:val="0"/>
                <w:numId w:val="1"/>
              </w:numPr>
              <w:rPr>
                <w:i/>
                <w:iCs/>
              </w:rPr>
            </w:pPr>
            <w:r>
              <w:rPr>
                <w:i/>
                <w:iCs/>
              </w:rPr>
              <w:t>Quite a few individuals noted that they sought out training for themselves</w:t>
            </w:r>
            <w:r w:rsidR="000F11CD">
              <w:rPr>
                <w:i/>
                <w:iCs/>
              </w:rPr>
              <w:t xml:space="preserve"> as their school had not provided it. </w:t>
            </w:r>
          </w:p>
          <w:p w14:paraId="6F329850" w14:textId="2F362318" w:rsidR="00EA34B2" w:rsidRPr="008E2E46" w:rsidRDefault="00EA34B2" w:rsidP="00730FC0">
            <w:pPr>
              <w:pStyle w:val="ListParagraph"/>
              <w:numPr>
                <w:ilvl w:val="0"/>
                <w:numId w:val="1"/>
              </w:numPr>
              <w:rPr>
                <w:i/>
                <w:iCs/>
              </w:rPr>
            </w:pPr>
            <w:r>
              <w:rPr>
                <w:i/>
                <w:iCs/>
              </w:rPr>
              <w:t>One responde</w:t>
            </w:r>
            <w:r w:rsidR="00495942">
              <w:rPr>
                <w:i/>
                <w:iCs/>
              </w:rPr>
              <w:t>nt</w:t>
            </w:r>
            <w:r>
              <w:rPr>
                <w:i/>
                <w:iCs/>
              </w:rPr>
              <w:t xml:space="preserve"> noted – “</w:t>
            </w:r>
            <w:r w:rsidRPr="00EA34B2">
              <w:rPr>
                <w:i/>
                <w:iCs/>
              </w:rPr>
              <w:t xml:space="preserve">It is my </w:t>
            </w:r>
            <w:r w:rsidR="00B7311A" w:rsidRPr="00EA34B2">
              <w:rPr>
                <w:i/>
                <w:iCs/>
              </w:rPr>
              <w:t>role,</w:t>
            </w:r>
            <w:r w:rsidRPr="00EA34B2">
              <w:rPr>
                <w:i/>
                <w:iCs/>
              </w:rPr>
              <w:t xml:space="preserve"> so I feel confident however I often meet significant resistance </w:t>
            </w:r>
            <w:r w:rsidR="00A200FB">
              <w:rPr>
                <w:i/>
                <w:iCs/>
              </w:rPr>
              <w:t>from</w:t>
            </w:r>
            <w:r w:rsidRPr="00EA34B2">
              <w:rPr>
                <w:i/>
                <w:iCs/>
              </w:rPr>
              <w:t xml:space="preserve"> staff who do not understand or agree with the standards.</w:t>
            </w:r>
            <w:r>
              <w:rPr>
                <w:i/>
                <w:iCs/>
              </w:rPr>
              <w:t>”</w:t>
            </w:r>
          </w:p>
          <w:p w14:paraId="1A7DF4BF" w14:textId="77777777" w:rsidR="00296686" w:rsidRDefault="00296686" w:rsidP="00296686"/>
        </w:tc>
      </w:tr>
    </w:tbl>
    <w:p w14:paraId="72D04E14" w14:textId="46635376" w:rsidR="00E04F7A" w:rsidRDefault="00E04F7A" w:rsidP="00BE52F9">
      <w:pPr>
        <w:spacing w:after="0"/>
        <w:rPr>
          <w:rFonts w:ascii="Segoe Print" w:hAnsi="Segoe Print"/>
          <w:b/>
          <w:bCs/>
          <w:color w:val="0070C0"/>
          <w:sz w:val="25"/>
          <w:szCs w:val="25"/>
        </w:rPr>
      </w:pPr>
    </w:p>
    <w:p w14:paraId="34508B14" w14:textId="4CAE2B38" w:rsidR="00CA33C4" w:rsidRPr="00BE52F9" w:rsidRDefault="00CA33C4" w:rsidP="006B3318">
      <w:pPr>
        <w:shd w:val="clear" w:color="auto" w:fill="004B96"/>
        <w:spacing w:after="0"/>
        <w:ind w:left="-142" w:right="-142" w:firstLine="142"/>
        <w:jc w:val="center"/>
        <w:rPr>
          <w:rFonts w:ascii="Segoe Print" w:hAnsi="Segoe Print"/>
          <w:color w:val="FFFFFF" w:themeColor="background1"/>
          <w:sz w:val="25"/>
          <w:szCs w:val="25"/>
        </w:rPr>
      </w:pPr>
      <w:r>
        <w:rPr>
          <w:rFonts w:ascii="Segoe Print" w:hAnsi="Segoe Print"/>
          <w:color w:val="FFFFFF" w:themeColor="background1"/>
          <w:sz w:val="25"/>
          <w:szCs w:val="25"/>
        </w:rPr>
        <w:t xml:space="preserve">Experiences with Students with Learning Difficulties </w:t>
      </w:r>
    </w:p>
    <w:p w14:paraId="27103867" w14:textId="7D834185" w:rsidR="00CA33C4" w:rsidRDefault="00B96379" w:rsidP="00BE52F9">
      <w:pPr>
        <w:spacing w:after="0"/>
      </w:pPr>
      <w:r>
        <w:rPr>
          <w:i/>
          <w:iCs/>
          <w:noProof/>
          <w:color w:val="FFFFFF" w:themeColor="background1"/>
          <w:sz w:val="18"/>
          <w:szCs w:val="18"/>
          <w:lang w:eastAsia="en-AU"/>
        </w:rPr>
        <mc:AlternateContent>
          <mc:Choice Requires="wps">
            <w:drawing>
              <wp:anchor distT="0" distB="0" distL="114300" distR="114300" simplePos="0" relativeHeight="251633152" behindDoc="0" locked="0" layoutInCell="1" allowOverlap="1" wp14:anchorId="5CDFE673" wp14:editId="4EDC0920">
                <wp:simplePos x="0" y="0"/>
                <wp:positionH relativeFrom="column">
                  <wp:posOffset>1096341</wp:posOffset>
                </wp:positionH>
                <wp:positionV relativeFrom="paragraph">
                  <wp:posOffset>3100705</wp:posOffset>
                </wp:positionV>
                <wp:extent cx="5095875" cy="258445"/>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710ED715" w14:textId="57B41836"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DFE673" id="Text Box 112" o:spid="_x0000_s1052" type="#_x0000_t202" style="position:absolute;margin-left:86.35pt;margin-top:244.15pt;width:401.25pt;height:20.35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" filled="f" stroked="f" strokeweight=".5pt">
                <v:textbox>
                  <w:txbxContent>
                    <w:p w14:paraId="710ED715" w14:textId="57B41836"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20</w:t>
                      </w:r>
                    </w:p>
                  </w:txbxContent>
                </v:textbox>
              </v:shape>
            </w:pict>
          </mc:Fallback>
        </mc:AlternateConten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735"/>
      </w:tblGrid>
      <w:tr w:rsidR="00296686" w14:paraId="5CAD1A96" w14:textId="77777777" w:rsidTr="00FC4A0A">
        <w:trPr>
          <w:trHeight w:val="1810"/>
        </w:trPr>
        <w:tc>
          <w:tcPr>
            <w:tcW w:w="9997" w:type="dxa"/>
          </w:tcPr>
          <w:p w14:paraId="6C9AAA57" w14:textId="6E3189E0" w:rsidR="002F50C6" w:rsidRPr="002F50C6" w:rsidRDefault="00296686" w:rsidP="00296686">
            <w:pPr>
              <w:rPr>
                <w:b/>
                <w:color w:val="002060"/>
                <w:sz w:val="10"/>
                <w:szCs w:val="10"/>
              </w:rPr>
            </w:pPr>
            <w:r w:rsidRPr="005D7D9C">
              <w:rPr>
                <w:b/>
                <w:color w:val="002060"/>
              </w:rPr>
              <w:t>Q. T5: How proactive is the school you work in/with in terms of suggesting ways to meet the needs of students with learning difficulties?</w:t>
            </w:r>
            <w:r w:rsidR="00B96379">
              <w:rPr>
                <w:i/>
                <w:iCs/>
                <w:noProof/>
                <w:color w:val="FFFFFF" w:themeColor="background1"/>
                <w:sz w:val="18"/>
                <w:szCs w:val="18"/>
                <w:lang w:eastAsia="en-AU"/>
              </w:rPr>
              <w:t xml:space="preserve"> </w:t>
            </w:r>
            <w:r w:rsidR="00C96316">
              <w:rPr>
                <w:noProof/>
                <w:lang w:eastAsia="en-AU"/>
              </w:rPr>
              <w:drawing>
                <wp:inline distT="0" distB="0" distL="0" distR="0" wp14:anchorId="3F68A14C" wp14:editId="6A57012A">
                  <wp:extent cx="6024880" cy="2300605"/>
                  <wp:effectExtent l="0" t="0" r="0" b="0"/>
                  <wp:docPr id="96" name="Chart 96">
                    <a:extLst xmlns:a="http://schemas.openxmlformats.org/drawingml/2006/main">
                      <a:ext uri="{FF2B5EF4-FFF2-40B4-BE49-F238E27FC236}">
                        <a16:creationId xmlns:a16="http://schemas.microsoft.com/office/drawing/2014/main" id="{973865F0-FDA3-4807-8CED-3E6A4F2A0F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03B554" w14:textId="7C50268B" w:rsidR="00FC4A0A" w:rsidRDefault="002040C6" w:rsidP="002040C6">
            <w:pPr>
              <w:tabs>
                <w:tab w:val="left" w:pos="8295"/>
              </w:tabs>
              <w:rPr>
                <w:i/>
                <w:iCs/>
              </w:rPr>
            </w:pPr>
            <w:r>
              <w:rPr>
                <w:i/>
                <w:iCs/>
              </w:rPr>
              <w:tab/>
            </w:r>
          </w:p>
          <w:p w14:paraId="634C7034" w14:textId="77777777" w:rsidR="0002732E" w:rsidRPr="00555B78" w:rsidRDefault="0002732E" w:rsidP="00D128D3">
            <w:pPr>
              <w:rPr>
                <w:i/>
                <w:iCs/>
                <w:sz w:val="10"/>
                <w:szCs w:val="10"/>
              </w:rPr>
            </w:pPr>
          </w:p>
          <w:p w14:paraId="1E4F6A2A" w14:textId="4A93B881" w:rsidR="00DA435A" w:rsidRPr="00D128D3" w:rsidRDefault="002F50C6" w:rsidP="00D128D3">
            <w:pPr>
              <w:rPr>
                <w:i/>
                <w:iCs/>
              </w:rPr>
            </w:pPr>
            <w:r>
              <w:rPr>
                <w:i/>
                <w:iCs/>
              </w:rPr>
              <w:t xml:space="preserve">A </w:t>
            </w:r>
            <w:r w:rsidR="00DA435A" w:rsidRPr="00D128D3">
              <w:rPr>
                <w:i/>
                <w:iCs/>
              </w:rPr>
              <w:t xml:space="preserve">number of teachers/educators provided additional information </w:t>
            </w:r>
            <w:r w:rsidR="00165FB3">
              <w:rPr>
                <w:i/>
                <w:iCs/>
              </w:rPr>
              <w:t>regarding how proactive their schools are, with</w:t>
            </w:r>
            <w:r w:rsidR="00DA435A" w:rsidRPr="00D128D3">
              <w:rPr>
                <w:i/>
                <w:iCs/>
              </w:rPr>
              <w:t xml:space="preserve"> comments including: </w:t>
            </w:r>
          </w:p>
          <w:p w14:paraId="4BD89EBC" w14:textId="77777777" w:rsidR="00165FB3" w:rsidRPr="00DA435A" w:rsidRDefault="00165FB3" w:rsidP="00730FC0">
            <w:pPr>
              <w:pStyle w:val="ListParagraph"/>
              <w:numPr>
                <w:ilvl w:val="0"/>
                <w:numId w:val="20"/>
              </w:numPr>
              <w:rPr>
                <w:i/>
                <w:iCs/>
              </w:rPr>
            </w:pPr>
            <w:r>
              <w:rPr>
                <w:i/>
                <w:iCs/>
              </w:rPr>
              <w:t>“</w:t>
            </w:r>
            <w:r w:rsidRPr="00DA435A">
              <w:rPr>
                <w:i/>
                <w:iCs/>
              </w:rPr>
              <w:t>My school can be great at suggestions but a little lacking in follow through. Many classroom teachers are woefully lacking in sufficient knowledge to assist students with learning difficulties</w:t>
            </w:r>
            <w:r>
              <w:rPr>
                <w:i/>
                <w:iCs/>
              </w:rPr>
              <w:t>.”</w:t>
            </w:r>
          </w:p>
          <w:p w14:paraId="6278643C" w14:textId="77777777" w:rsidR="00E167FA" w:rsidRPr="00DA435A" w:rsidRDefault="00E167FA" w:rsidP="00730FC0">
            <w:pPr>
              <w:pStyle w:val="ListParagraph"/>
              <w:numPr>
                <w:ilvl w:val="0"/>
                <w:numId w:val="20"/>
              </w:numPr>
              <w:rPr>
                <w:i/>
                <w:iCs/>
              </w:rPr>
            </w:pPr>
            <w:r>
              <w:rPr>
                <w:i/>
                <w:iCs/>
              </w:rPr>
              <w:t>“</w:t>
            </w:r>
            <w:r w:rsidRPr="00DA435A">
              <w:rPr>
                <w:i/>
                <w:iCs/>
              </w:rPr>
              <w:t>Not all teaching staff I come in contact with have good knowledge in how to approach students with learning issues.</w:t>
            </w:r>
            <w:r>
              <w:rPr>
                <w:i/>
                <w:iCs/>
              </w:rPr>
              <w:t>”</w:t>
            </w:r>
          </w:p>
          <w:p w14:paraId="04EEA98F" w14:textId="2135DFD1" w:rsidR="00C36C83" w:rsidRPr="00DA435A" w:rsidRDefault="00DA435A" w:rsidP="00730FC0">
            <w:pPr>
              <w:pStyle w:val="ListParagraph"/>
              <w:numPr>
                <w:ilvl w:val="0"/>
                <w:numId w:val="20"/>
              </w:numPr>
              <w:rPr>
                <w:i/>
                <w:iCs/>
              </w:rPr>
            </w:pPr>
            <w:r>
              <w:rPr>
                <w:i/>
                <w:iCs/>
              </w:rPr>
              <w:t>“</w:t>
            </w:r>
            <w:r w:rsidR="00C36C83" w:rsidRPr="00DA435A">
              <w:rPr>
                <w:i/>
                <w:iCs/>
              </w:rPr>
              <w:t>I feel fairly isolate</w:t>
            </w:r>
            <w:r>
              <w:rPr>
                <w:i/>
                <w:iCs/>
              </w:rPr>
              <w:t>d</w:t>
            </w:r>
            <w:r w:rsidR="00C36C83" w:rsidRPr="00DA435A">
              <w:rPr>
                <w:i/>
                <w:iCs/>
              </w:rPr>
              <w:t>, as if because the children are in my class they are solely my problem.</w:t>
            </w:r>
            <w:r>
              <w:rPr>
                <w:i/>
                <w:iCs/>
              </w:rPr>
              <w:t>”</w:t>
            </w:r>
          </w:p>
          <w:p w14:paraId="52EB7C29" w14:textId="1ECC9079" w:rsidR="00C36C83" w:rsidRPr="00DA435A" w:rsidRDefault="00DA435A" w:rsidP="00730FC0">
            <w:pPr>
              <w:pStyle w:val="ListParagraph"/>
              <w:numPr>
                <w:ilvl w:val="0"/>
                <w:numId w:val="20"/>
              </w:numPr>
              <w:rPr>
                <w:i/>
                <w:iCs/>
              </w:rPr>
            </w:pPr>
            <w:r>
              <w:rPr>
                <w:i/>
                <w:iCs/>
              </w:rPr>
              <w:t>“</w:t>
            </w:r>
            <w:r w:rsidR="00C36C83" w:rsidRPr="00DA435A">
              <w:rPr>
                <w:i/>
                <w:iCs/>
              </w:rPr>
              <w:t xml:space="preserve">Parents pay for me to work with schools.  Some schools/teachers </w:t>
            </w:r>
            <w:r w:rsidR="00ED4C70">
              <w:rPr>
                <w:i/>
                <w:iCs/>
              </w:rPr>
              <w:t xml:space="preserve">are </w:t>
            </w:r>
            <w:r w:rsidR="00C36C83" w:rsidRPr="00DA435A">
              <w:rPr>
                <w:i/>
                <w:iCs/>
              </w:rPr>
              <w:t xml:space="preserve">willing to make adjustments some </w:t>
            </w:r>
            <w:r w:rsidR="00E167FA">
              <w:rPr>
                <w:i/>
                <w:iCs/>
              </w:rPr>
              <w:t>are not.</w:t>
            </w:r>
            <w:r w:rsidR="00C36C83" w:rsidRPr="00DA435A">
              <w:rPr>
                <w:i/>
                <w:iCs/>
              </w:rPr>
              <w:t xml:space="preserve">  Needs to come from principal and teachers need PD in this area.</w:t>
            </w:r>
            <w:r>
              <w:rPr>
                <w:i/>
                <w:iCs/>
              </w:rPr>
              <w:t>”</w:t>
            </w:r>
          </w:p>
          <w:p w14:paraId="480F7C58" w14:textId="77777777" w:rsidR="000C2CC7" w:rsidRDefault="00E167FA" w:rsidP="00730FC0">
            <w:pPr>
              <w:pStyle w:val="ListParagraph"/>
              <w:numPr>
                <w:ilvl w:val="0"/>
                <w:numId w:val="20"/>
              </w:numPr>
              <w:rPr>
                <w:i/>
                <w:iCs/>
              </w:rPr>
            </w:pPr>
            <w:r>
              <w:rPr>
                <w:i/>
                <w:iCs/>
              </w:rPr>
              <w:t>“</w:t>
            </w:r>
            <w:r w:rsidR="00C36C83" w:rsidRPr="00DA435A">
              <w:rPr>
                <w:i/>
                <w:iCs/>
              </w:rPr>
              <w:t>Depends on the school. Private schools are better than state schools</w:t>
            </w:r>
            <w:r>
              <w:rPr>
                <w:i/>
                <w:iCs/>
              </w:rPr>
              <w:t>.”</w:t>
            </w:r>
          </w:p>
          <w:p w14:paraId="05F9D6AB" w14:textId="13874930" w:rsidR="000A26CC" w:rsidRPr="002F50C6" w:rsidRDefault="000A26CC" w:rsidP="000A26CC">
            <w:pPr>
              <w:pStyle w:val="ListParagraph"/>
              <w:rPr>
                <w:i/>
                <w:iCs/>
              </w:rPr>
            </w:pPr>
          </w:p>
        </w:tc>
      </w:tr>
      <w:tr w:rsidR="00296686" w14:paraId="2EDDF5E2" w14:textId="77777777" w:rsidTr="00C92303">
        <w:tc>
          <w:tcPr>
            <w:tcW w:w="9997" w:type="dxa"/>
          </w:tcPr>
          <w:p w14:paraId="77E1DCBB" w14:textId="252949DC" w:rsidR="00296686" w:rsidRPr="005D7D9C" w:rsidRDefault="00DC1B6D" w:rsidP="00DC1B6D">
            <w:pPr>
              <w:rPr>
                <w:b/>
                <w:color w:val="002060"/>
              </w:rPr>
            </w:pPr>
            <w:r w:rsidRPr="005D7D9C">
              <w:rPr>
                <w:b/>
                <w:noProof/>
                <w:color w:val="002060"/>
                <w:lang w:eastAsia="en-AU"/>
              </w:rPr>
              <w:drawing>
                <wp:anchor distT="0" distB="0" distL="114300" distR="114300" simplePos="0" relativeHeight="251630592" behindDoc="1" locked="0" layoutInCell="1" allowOverlap="1" wp14:anchorId="568BA3EA" wp14:editId="26D4A1B8">
                  <wp:simplePos x="0" y="0"/>
                  <wp:positionH relativeFrom="column">
                    <wp:posOffset>1304302</wp:posOffset>
                  </wp:positionH>
                  <wp:positionV relativeFrom="paragraph">
                    <wp:posOffset>325120</wp:posOffset>
                  </wp:positionV>
                  <wp:extent cx="3648710" cy="2409190"/>
                  <wp:effectExtent l="0" t="0" r="0" b="0"/>
                  <wp:wrapTight wrapText="bothSides">
                    <wp:wrapPolygon edited="0">
                      <wp:start x="9473" y="512"/>
                      <wp:lineTo x="8571" y="1025"/>
                      <wp:lineTo x="5977" y="3074"/>
                      <wp:lineTo x="5526" y="4441"/>
                      <wp:lineTo x="4624" y="6319"/>
                      <wp:lineTo x="1692" y="6319"/>
                      <wp:lineTo x="1466" y="6490"/>
                      <wp:lineTo x="2030" y="9052"/>
                      <wp:lineTo x="2030" y="9223"/>
                      <wp:lineTo x="3834" y="11785"/>
                      <wp:lineTo x="4398" y="14518"/>
                      <wp:lineTo x="5413" y="17250"/>
                      <wp:lineTo x="7669" y="19983"/>
                      <wp:lineTo x="9360" y="20666"/>
                      <wp:lineTo x="9586" y="21008"/>
                      <wp:lineTo x="11729" y="21008"/>
                      <wp:lineTo x="13533" y="20325"/>
                      <wp:lineTo x="15676" y="19983"/>
                      <wp:lineTo x="18721" y="18446"/>
                      <wp:lineTo x="18495" y="17250"/>
                      <wp:lineTo x="17254" y="14518"/>
                      <wp:lineTo x="17706" y="11785"/>
                      <wp:lineTo x="19284" y="9394"/>
                      <wp:lineTo x="19510" y="8198"/>
                      <wp:lineTo x="17029" y="5807"/>
                      <wp:lineTo x="15901" y="3758"/>
                      <wp:lineTo x="17367" y="3416"/>
                      <wp:lineTo x="17142" y="1879"/>
                      <wp:lineTo x="12067" y="512"/>
                      <wp:lineTo x="9473" y="512"/>
                    </wp:wrapPolygon>
                  </wp:wrapTight>
                  <wp:docPr id="37" name="Chart 37">
                    <a:extLst xmlns:a="http://schemas.openxmlformats.org/drawingml/2006/main">
                      <a:ext uri="{FF2B5EF4-FFF2-40B4-BE49-F238E27FC236}">
                        <a16:creationId xmlns:a16="http://schemas.microsoft.com/office/drawing/2014/main" id="{257C6594-BC73-4C03-B0AC-232F936D1D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296686" w:rsidRPr="005D7D9C">
              <w:rPr>
                <w:b/>
                <w:color w:val="002060"/>
              </w:rPr>
              <w:t>Q. T6:  If adjustments are made, do you believe they are sufficient to support a child with learning difficulties to successfully access the curriculum and participate in assessment tasks?</w:t>
            </w:r>
          </w:p>
        </w:tc>
      </w:tr>
      <w:tr w:rsidR="00296686" w14:paraId="5EBC0FC2" w14:textId="77777777" w:rsidTr="00C92303">
        <w:tc>
          <w:tcPr>
            <w:tcW w:w="9997" w:type="dxa"/>
          </w:tcPr>
          <w:p w14:paraId="3B73DB38" w14:textId="1C1C24A2" w:rsidR="00296686" w:rsidRPr="005D7D9C" w:rsidRDefault="00296686" w:rsidP="00296686">
            <w:pPr>
              <w:rPr>
                <w:b/>
                <w:color w:val="002060"/>
              </w:rPr>
            </w:pPr>
            <w:r w:rsidRPr="005D7D9C">
              <w:rPr>
                <w:b/>
                <w:color w:val="002060"/>
              </w:rPr>
              <w:t>Q. T7: What are some of the more common adjustments made and used in schools? (Tick any that apply)</w:t>
            </w:r>
          </w:p>
          <w:p w14:paraId="56FCD90F" w14:textId="68EFBEED" w:rsidR="00296686" w:rsidRDefault="00296686" w:rsidP="005B5357">
            <w:pPr>
              <w:jc w:val="center"/>
            </w:pPr>
          </w:p>
          <w:p w14:paraId="142EB400" w14:textId="507C6FED" w:rsidR="005D7D9C" w:rsidRDefault="00B96379" w:rsidP="00C92303">
            <w:pPr>
              <w:jc w:val="center"/>
            </w:pPr>
            <w:r>
              <w:rPr>
                <w:i/>
                <w:iCs/>
                <w:noProof/>
                <w:color w:val="FFFFFF" w:themeColor="background1"/>
                <w:sz w:val="18"/>
                <w:szCs w:val="18"/>
                <w:lang w:eastAsia="en-AU"/>
              </w:rPr>
              <mc:AlternateContent>
                <mc:Choice Requires="wps">
                  <w:drawing>
                    <wp:anchor distT="0" distB="0" distL="114300" distR="114300" simplePos="0" relativeHeight="251636224" behindDoc="0" locked="0" layoutInCell="1" allowOverlap="1" wp14:anchorId="2966F4AB" wp14:editId="464CD42E">
                      <wp:simplePos x="0" y="0"/>
                      <wp:positionH relativeFrom="column">
                        <wp:posOffset>1102664</wp:posOffset>
                      </wp:positionH>
                      <wp:positionV relativeFrom="paragraph">
                        <wp:posOffset>4339590</wp:posOffset>
                      </wp:positionV>
                      <wp:extent cx="5095875" cy="258445"/>
                      <wp:effectExtent l="0" t="0" r="0" b="0"/>
                      <wp:wrapNone/>
                      <wp:docPr id="113" name="Text Box 113"/>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5B887F74" w14:textId="5E8AA44C"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2</w:t>
                                  </w:r>
                                  <w:r w:rsidR="009D56F1">
                                    <w:rPr>
                                      <w:i/>
                                      <w:iCs/>
                                      <w:color w:val="FFFFFF" w:themeColor="background1"/>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66F4AB" id="Text Box 113" o:spid="_x0000_s1053" type="#_x0000_t202" style="position:absolute;left:0;text-align:left;margin-left:86.8pt;margin-top:341.7pt;width:401.25pt;height:20.35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" filled="f" stroked="f" strokeweight=".5pt">
                      <v:textbox>
                        <w:txbxContent>
                          <w:p w14:paraId="5B887F74" w14:textId="5E8AA44C" w:rsidR="00B96379" w:rsidRDefault="00B96379" w:rsidP="00B96379">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2</w:t>
                            </w:r>
                            <w:r w:rsidR="009D56F1">
                              <w:rPr>
                                <w:i/>
                                <w:iCs/>
                                <w:color w:val="FFFFFF" w:themeColor="background1"/>
                                <w:sz w:val="18"/>
                                <w:szCs w:val="18"/>
                              </w:rPr>
                              <w:t>1</w:t>
                            </w:r>
                          </w:p>
                        </w:txbxContent>
                      </v:textbox>
                    </v:shape>
                  </w:pict>
                </mc:Fallback>
              </mc:AlternateContent>
            </w:r>
            <w:r w:rsidR="00C92303">
              <w:rPr>
                <w:noProof/>
                <w:lang w:eastAsia="en-AU"/>
              </w:rPr>
              <w:drawing>
                <wp:inline distT="0" distB="0" distL="0" distR="0" wp14:anchorId="64715376" wp14:editId="0C74B55E">
                  <wp:extent cx="5814204" cy="4166870"/>
                  <wp:effectExtent l="0" t="0" r="0" b="5080"/>
                  <wp:docPr id="6" name="Chart 6">
                    <a:extLst xmlns:a="http://schemas.openxmlformats.org/drawingml/2006/main">
                      <a:ext uri="{FF2B5EF4-FFF2-40B4-BE49-F238E27FC236}">
                        <a16:creationId xmlns:a16="http://schemas.microsoft.com/office/drawing/2014/main" id="{05438AC1-CEE0-4544-9C58-470141ADA8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296686" w14:paraId="1C8972ED" w14:textId="77777777" w:rsidTr="00C92303">
        <w:tc>
          <w:tcPr>
            <w:tcW w:w="9997" w:type="dxa"/>
          </w:tcPr>
          <w:p w14:paraId="57CF2A19" w14:textId="46C75089" w:rsidR="00296686" w:rsidRPr="005D7D9C" w:rsidRDefault="00296686" w:rsidP="00296686">
            <w:pPr>
              <w:rPr>
                <w:b/>
                <w:color w:val="002060"/>
              </w:rPr>
            </w:pPr>
            <w:r w:rsidRPr="005D7D9C">
              <w:rPr>
                <w:b/>
                <w:color w:val="002060"/>
              </w:rPr>
              <w:t>Q. T8: In general, how frequently are the suggested adjustments used within a classroom?</w:t>
            </w:r>
          </w:p>
          <w:p w14:paraId="6FB5624F" w14:textId="0C8D1807" w:rsidR="00296686" w:rsidRDefault="00AA75A1" w:rsidP="00AA75A1">
            <w:pPr>
              <w:jc w:val="center"/>
            </w:pPr>
            <w:r>
              <w:rPr>
                <w:noProof/>
                <w:lang w:eastAsia="en-AU"/>
              </w:rPr>
              <w:drawing>
                <wp:anchor distT="0" distB="0" distL="114300" distR="114300" simplePos="0" relativeHeight="251637760" behindDoc="1" locked="0" layoutInCell="1" allowOverlap="1" wp14:anchorId="1BDF8D60" wp14:editId="745E83A7">
                  <wp:simplePos x="0" y="0"/>
                  <wp:positionH relativeFrom="column">
                    <wp:posOffset>383540</wp:posOffset>
                  </wp:positionH>
                  <wp:positionV relativeFrom="paragraph">
                    <wp:posOffset>132715</wp:posOffset>
                  </wp:positionV>
                  <wp:extent cx="5425440" cy="2578100"/>
                  <wp:effectExtent l="0" t="0" r="0" b="0"/>
                  <wp:wrapTight wrapText="bothSides">
                    <wp:wrapPolygon edited="0">
                      <wp:start x="12362" y="160"/>
                      <wp:lineTo x="910" y="958"/>
                      <wp:lineTo x="758" y="2554"/>
                      <wp:lineTo x="1669" y="3033"/>
                      <wp:lineTo x="1744" y="4469"/>
                      <wp:lineTo x="6522" y="5586"/>
                      <wp:lineTo x="6067" y="8140"/>
                      <wp:lineTo x="5916" y="10694"/>
                      <wp:lineTo x="6067" y="13247"/>
                      <wp:lineTo x="1289" y="14205"/>
                      <wp:lineTo x="986" y="14365"/>
                      <wp:lineTo x="1062" y="16439"/>
                      <wp:lineTo x="5840" y="18355"/>
                      <wp:lineTo x="7584" y="18355"/>
                      <wp:lineTo x="7584" y="18993"/>
                      <wp:lineTo x="9784" y="20749"/>
                      <wp:lineTo x="10466" y="21068"/>
                      <wp:lineTo x="11073" y="21068"/>
                      <wp:lineTo x="11831" y="20749"/>
                      <wp:lineTo x="13955" y="18993"/>
                      <wp:lineTo x="14107" y="18355"/>
                      <wp:lineTo x="14941" y="16120"/>
                      <wp:lineTo x="14941" y="15801"/>
                      <wp:lineTo x="20174" y="15163"/>
                      <wp:lineTo x="20174" y="13407"/>
                      <wp:lineTo x="21084" y="13247"/>
                      <wp:lineTo x="21084" y="12449"/>
                      <wp:lineTo x="15624" y="10694"/>
                      <wp:lineTo x="15472" y="8140"/>
                      <wp:lineTo x="20857" y="7342"/>
                      <wp:lineTo x="21084" y="3352"/>
                      <wp:lineTo x="14486" y="2554"/>
                      <wp:lineTo x="15320" y="958"/>
                      <wp:lineTo x="15244" y="160"/>
                      <wp:lineTo x="12362" y="160"/>
                    </wp:wrapPolygon>
                  </wp:wrapTight>
                  <wp:docPr id="38" name="Chart 38">
                    <a:extLst xmlns:a="http://schemas.openxmlformats.org/drawingml/2006/main">
                      <a:ext uri="{FF2B5EF4-FFF2-40B4-BE49-F238E27FC236}">
                        <a16:creationId xmlns:a16="http://schemas.microsoft.com/office/drawing/2014/main" id="{6192FF00-831F-4239-ABBB-D6C03B5B37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tc>
      </w:tr>
      <w:tr w:rsidR="00296686" w14:paraId="16E4A809" w14:textId="77777777" w:rsidTr="00C92303">
        <w:tc>
          <w:tcPr>
            <w:tcW w:w="9997" w:type="dxa"/>
          </w:tcPr>
          <w:p w14:paraId="678F30C5" w14:textId="0B49C6AC" w:rsidR="00296686" w:rsidRPr="005D7D9C" w:rsidRDefault="00AD7795" w:rsidP="00296686">
            <w:pPr>
              <w:rPr>
                <w:b/>
                <w:color w:val="002060"/>
              </w:rPr>
            </w:pPr>
            <w:r w:rsidRPr="005D7D9C">
              <w:rPr>
                <w:b/>
                <w:noProof/>
                <w:color w:val="002060"/>
                <w:lang w:eastAsia="en-AU"/>
              </w:rPr>
              <w:drawing>
                <wp:anchor distT="0" distB="0" distL="114300" distR="114300" simplePos="0" relativeHeight="251632640" behindDoc="1" locked="0" layoutInCell="1" allowOverlap="1" wp14:anchorId="054628D2" wp14:editId="68ED99D2">
                  <wp:simplePos x="0" y="0"/>
                  <wp:positionH relativeFrom="column">
                    <wp:posOffset>1082675</wp:posOffset>
                  </wp:positionH>
                  <wp:positionV relativeFrom="paragraph">
                    <wp:posOffset>154940</wp:posOffset>
                  </wp:positionV>
                  <wp:extent cx="4114165" cy="2700020"/>
                  <wp:effectExtent l="0" t="0" r="0" b="0"/>
                  <wp:wrapTight wrapText="bothSides">
                    <wp:wrapPolygon edited="0">
                      <wp:start x="10502" y="305"/>
                      <wp:lineTo x="8901" y="1067"/>
                      <wp:lineTo x="6401" y="2438"/>
                      <wp:lineTo x="6401" y="3048"/>
                      <wp:lineTo x="100" y="5029"/>
                      <wp:lineTo x="100" y="5486"/>
                      <wp:lineTo x="4201" y="7925"/>
                      <wp:lineTo x="4201" y="12802"/>
                      <wp:lineTo x="2000" y="15240"/>
                      <wp:lineTo x="2000" y="16154"/>
                      <wp:lineTo x="4501" y="17678"/>
                      <wp:lineTo x="5901" y="17983"/>
                      <wp:lineTo x="8901" y="20879"/>
                      <wp:lineTo x="12002" y="20879"/>
                      <wp:lineTo x="13502" y="20117"/>
                      <wp:lineTo x="15602" y="17983"/>
                      <wp:lineTo x="21003" y="17221"/>
                      <wp:lineTo x="21103" y="15697"/>
                      <wp:lineTo x="16803" y="15240"/>
                      <wp:lineTo x="17303" y="12802"/>
                      <wp:lineTo x="17503" y="10363"/>
                      <wp:lineTo x="17203" y="7925"/>
                      <wp:lineTo x="20703" y="7163"/>
                      <wp:lineTo x="20703" y="5791"/>
                      <wp:lineTo x="16503" y="5486"/>
                      <wp:lineTo x="15102" y="3048"/>
                      <wp:lineTo x="15402" y="1219"/>
                      <wp:lineTo x="14902" y="914"/>
                      <wp:lineTo x="11002" y="305"/>
                      <wp:lineTo x="10502" y="305"/>
                    </wp:wrapPolygon>
                  </wp:wrapTight>
                  <wp:docPr id="39" name="Chart 39">
                    <a:extLst xmlns:a="http://schemas.openxmlformats.org/drawingml/2006/main">
                      <a:ext uri="{FF2B5EF4-FFF2-40B4-BE49-F238E27FC236}">
                        <a16:creationId xmlns:a16="http://schemas.microsoft.com/office/drawing/2014/main" id="{C31CEF03-48F9-4F1D-874F-940C09B789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296686" w:rsidRPr="005D7D9C">
              <w:rPr>
                <w:b/>
                <w:color w:val="002060"/>
              </w:rPr>
              <w:t>Q. T9:  How often are adjustments reviewed or updated?</w:t>
            </w:r>
          </w:p>
          <w:p w14:paraId="600ABC3F" w14:textId="29B120F3" w:rsidR="00296686" w:rsidRDefault="00296686" w:rsidP="00AD7795">
            <w:pPr>
              <w:jc w:val="center"/>
            </w:pPr>
          </w:p>
        </w:tc>
      </w:tr>
      <w:tr w:rsidR="00296686" w14:paraId="2AE5C3A8" w14:textId="77777777" w:rsidTr="00C92303">
        <w:tc>
          <w:tcPr>
            <w:tcW w:w="9997" w:type="dxa"/>
          </w:tcPr>
          <w:p w14:paraId="4299FBC9" w14:textId="6D4BC7EE" w:rsidR="00296686" w:rsidRPr="005D7D9C" w:rsidRDefault="00296686" w:rsidP="00296686">
            <w:pPr>
              <w:rPr>
                <w:b/>
                <w:color w:val="002060"/>
              </w:rPr>
            </w:pPr>
            <w:r w:rsidRPr="005D7D9C">
              <w:rPr>
                <w:b/>
                <w:color w:val="002060"/>
              </w:rPr>
              <w:t>Q. T10:  Do many of the students with learning difficulties in your school have a documented plan (e.g. an individual education or learning plan / IEP or ILP) that is closely adhered to?</w:t>
            </w:r>
            <w:r w:rsidR="009D56F1">
              <w:rPr>
                <w:i/>
                <w:iCs/>
                <w:noProof/>
                <w:color w:val="FFFFFF" w:themeColor="background1"/>
                <w:sz w:val="18"/>
                <w:szCs w:val="18"/>
                <w:lang w:eastAsia="en-AU"/>
              </w:rPr>
              <w:t xml:space="preserve"> </w:t>
            </w:r>
          </w:p>
          <w:p w14:paraId="5D0F315E" w14:textId="718EC180" w:rsidR="00296686" w:rsidRDefault="000F3952" w:rsidP="00CF3C06">
            <w:pPr>
              <w:jc w:val="center"/>
            </w:pPr>
            <w:r>
              <w:rPr>
                <w:noProof/>
                <w:lang w:eastAsia="en-AU"/>
              </w:rPr>
              <w:drawing>
                <wp:anchor distT="0" distB="0" distL="114300" distR="114300" simplePos="0" relativeHeight="251587072" behindDoc="1" locked="0" layoutInCell="1" allowOverlap="1" wp14:anchorId="07BA3D25" wp14:editId="7E330CBD">
                  <wp:simplePos x="0" y="0"/>
                  <wp:positionH relativeFrom="column">
                    <wp:posOffset>1373913</wp:posOffset>
                  </wp:positionH>
                  <wp:positionV relativeFrom="paragraph">
                    <wp:posOffset>102870</wp:posOffset>
                  </wp:positionV>
                  <wp:extent cx="3574415" cy="2721610"/>
                  <wp:effectExtent l="0" t="0" r="0" b="0"/>
                  <wp:wrapTight wrapText="bothSides">
                    <wp:wrapPolygon edited="0">
                      <wp:start x="9325" y="605"/>
                      <wp:lineTo x="8519" y="1058"/>
                      <wp:lineTo x="5526" y="3024"/>
                      <wp:lineTo x="4950" y="4233"/>
                      <wp:lineTo x="4029" y="5745"/>
                      <wp:lineTo x="3223" y="8164"/>
                      <wp:lineTo x="1036" y="9827"/>
                      <wp:lineTo x="806" y="11490"/>
                      <wp:lineTo x="3223" y="13002"/>
                      <wp:lineTo x="3914" y="15421"/>
                      <wp:lineTo x="5295" y="18143"/>
                      <wp:lineTo x="7943" y="20259"/>
                      <wp:lineTo x="10246" y="21015"/>
                      <wp:lineTo x="11282" y="21015"/>
                      <wp:lineTo x="13584" y="20259"/>
                      <wp:lineTo x="16232" y="18143"/>
                      <wp:lineTo x="17613" y="15421"/>
                      <wp:lineTo x="18304" y="13002"/>
                      <wp:lineTo x="18534" y="10583"/>
                      <wp:lineTo x="20491" y="9979"/>
                      <wp:lineTo x="20491" y="8164"/>
                      <wp:lineTo x="18304" y="8164"/>
                      <wp:lineTo x="17498" y="5745"/>
                      <wp:lineTo x="16001" y="3024"/>
                      <wp:lineTo x="13008" y="1058"/>
                      <wp:lineTo x="12203" y="605"/>
                      <wp:lineTo x="9325" y="605"/>
                    </wp:wrapPolygon>
                  </wp:wrapTight>
                  <wp:docPr id="40" name="Chart 40">
                    <a:extLst xmlns:a="http://schemas.openxmlformats.org/drawingml/2006/main">
                      <a:ext uri="{FF2B5EF4-FFF2-40B4-BE49-F238E27FC236}">
                        <a16:creationId xmlns:a16="http://schemas.microsoft.com/office/drawing/2014/main" id="{52B5E4FE-CBCF-4486-B203-AB7E871E8C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tc>
      </w:tr>
    </w:tbl>
    <w:p w14:paraId="04AAFC18" w14:textId="0F41DC1E" w:rsidR="00DB1CD5" w:rsidRDefault="009D56F1">
      <w:r>
        <w:rPr>
          <w:i/>
          <w:iCs/>
          <w:noProof/>
          <w:color w:val="FFFFFF" w:themeColor="background1"/>
          <w:sz w:val="18"/>
          <w:szCs w:val="18"/>
          <w:lang w:eastAsia="en-AU"/>
        </w:rPr>
        <mc:AlternateContent>
          <mc:Choice Requires="wps">
            <w:drawing>
              <wp:anchor distT="0" distB="0" distL="114300" distR="114300" simplePos="0" relativeHeight="251639296" behindDoc="0" locked="0" layoutInCell="1" allowOverlap="1" wp14:anchorId="4461C8EA" wp14:editId="077CADBE">
                <wp:simplePos x="0" y="0"/>
                <wp:positionH relativeFrom="column">
                  <wp:posOffset>1086154</wp:posOffset>
                </wp:positionH>
                <wp:positionV relativeFrom="paragraph">
                  <wp:posOffset>468630</wp:posOffset>
                </wp:positionV>
                <wp:extent cx="5095875" cy="258445"/>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07CDEE4D" w14:textId="5F157B03"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61C8EA" id="Text Box 114" o:spid="_x0000_s1054" type="#_x0000_t202" style="position:absolute;margin-left:85.5pt;margin-top:36.9pt;width:401.25pt;height:20.35pt;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" filled="f" stroked="f" strokeweight=".5pt">
                <v:textbox>
                  <w:txbxContent>
                    <w:p w14:paraId="07CDEE4D" w14:textId="5F157B03"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22</w:t>
                      </w:r>
                    </w:p>
                  </w:txbxContent>
                </v:textbox>
              </v:shape>
            </w:pict>
          </mc:Fallback>
        </mc:AlternateContent>
      </w:r>
      <w:r w:rsidR="00DB1CD5">
        <w:br w:type="page"/>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735"/>
      </w:tblGrid>
      <w:tr w:rsidR="00296686" w14:paraId="68FA88C9" w14:textId="77777777" w:rsidTr="00C92303">
        <w:tc>
          <w:tcPr>
            <w:tcW w:w="9997" w:type="dxa"/>
          </w:tcPr>
          <w:p w14:paraId="02157584" w14:textId="7BB2EDEB" w:rsidR="00296686" w:rsidRPr="005D7D9C" w:rsidRDefault="00616E68" w:rsidP="00296686">
            <w:pPr>
              <w:rPr>
                <w:b/>
                <w:color w:val="002060"/>
              </w:rPr>
            </w:pPr>
            <w:r>
              <w:rPr>
                <w:noProof/>
                <w:lang w:eastAsia="en-AU"/>
              </w:rPr>
              <w:drawing>
                <wp:anchor distT="0" distB="0" distL="114300" distR="114300" simplePos="0" relativeHeight="251640832" behindDoc="1" locked="0" layoutInCell="1" allowOverlap="1" wp14:anchorId="2AE2F714" wp14:editId="552207E5">
                  <wp:simplePos x="0" y="0"/>
                  <wp:positionH relativeFrom="column">
                    <wp:posOffset>794385</wp:posOffset>
                  </wp:positionH>
                  <wp:positionV relativeFrom="paragraph">
                    <wp:posOffset>670560</wp:posOffset>
                  </wp:positionV>
                  <wp:extent cx="4649470" cy="2381250"/>
                  <wp:effectExtent l="0" t="0" r="0" b="0"/>
                  <wp:wrapTight wrapText="bothSides">
                    <wp:wrapPolygon edited="0">
                      <wp:start x="9735" y="518"/>
                      <wp:lineTo x="9116" y="1037"/>
                      <wp:lineTo x="6992" y="3283"/>
                      <wp:lineTo x="885" y="3629"/>
                      <wp:lineTo x="797" y="4147"/>
                      <wp:lineTo x="2655" y="6394"/>
                      <wp:lineTo x="2655" y="6739"/>
                      <wp:lineTo x="5222" y="9158"/>
                      <wp:lineTo x="5576" y="9158"/>
                      <wp:lineTo x="5487" y="11923"/>
                      <wp:lineTo x="5930" y="14688"/>
                      <wp:lineTo x="3363" y="17280"/>
                      <wp:lineTo x="3452" y="18662"/>
                      <wp:lineTo x="6638" y="20218"/>
                      <wp:lineTo x="8850" y="20390"/>
                      <wp:lineTo x="10178" y="21082"/>
                      <wp:lineTo x="11328" y="21082"/>
                      <wp:lineTo x="12833" y="20218"/>
                      <wp:lineTo x="14868" y="17453"/>
                      <wp:lineTo x="18054" y="14861"/>
                      <wp:lineTo x="18054" y="14688"/>
                      <wp:lineTo x="19116" y="13651"/>
                      <wp:lineTo x="18851" y="12960"/>
                      <wp:lineTo x="16019" y="11923"/>
                      <wp:lineTo x="15930" y="9158"/>
                      <wp:lineTo x="15576" y="6394"/>
                      <wp:lineTo x="14514" y="3629"/>
                      <wp:lineTo x="17435" y="3629"/>
                      <wp:lineTo x="17346" y="1555"/>
                      <wp:lineTo x="11771" y="518"/>
                      <wp:lineTo x="9735" y="518"/>
                    </wp:wrapPolygon>
                  </wp:wrapTight>
                  <wp:docPr id="41" name="Chart 41">
                    <a:extLst xmlns:a="http://schemas.openxmlformats.org/drawingml/2006/main">
                      <a:ext uri="{FF2B5EF4-FFF2-40B4-BE49-F238E27FC236}">
                        <a16:creationId xmlns:a16="http://schemas.microsoft.com/office/drawing/2014/main" id="{DBEA8E70-B0FA-4268-A10C-A80FEF2F1E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296686" w:rsidRPr="005D7D9C">
              <w:rPr>
                <w:b/>
                <w:color w:val="002060"/>
              </w:rPr>
              <w:t>Q. T11: The Assistive Technology (AT) used in schools often takes the form of electronic devices or computer hardware or software and can be used to reinforce or support the learning process. Do you believe better use of Assistive Technology (AT) can improve access to and/or participation in the curriculum for students with learning difficulties? (Note: specific examples of AT can be found below.)</w:t>
            </w:r>
          </w:p>
          <w:p w14:paraId="4B8FDC12" w14:textId="0AB27804" w:rsidR="00296686" w:rsidRDefault="00296686" w:rsidP="00DB1CD5"/>
        </w:tc>
      </w:tr>
      <w:tr w:rsidR="00296686" w14:paraId="38F84417" w14:textId="77777777" w:rsidTr="005211A1">
        <w:tc>
          <w:tcPr>
            <w:tcW w:w="9997" w:type="dxa"/>
          </w:tcPr>
          <w:p w14:paraId="3944ABB6" w14:textId="7C002B05" w:rsidR="00296686" w:rsidRPr="005D7D9C" w:rsidRDefault="00296686" w:rsidP="00296686">
            <w:pPr>
              <w:rPr>
                <w:b/>
                <w:color w:val="002060"/>
              </w:rPr>
            </w:pPr>
            <w:r w:rsidRPr="005D7D9C">
              <w:rPr>
                <w:b/>
                <w:color w:val="002060"/>
              </w:rPr>
              <w:t>Q. T12: During the last term, what were the most common AT options utilised at your school/s?</w:t>
            </w:r>
          </w:p>
          <w:p w14:paraId="6E5E7696" w14:textId="5E0491BF" w:rsidR="00296686" w:rsidRDefault="00A140DB" w:rsidP="005E4E7F">
            <w:pPr>
              <w:jc w:val="center"/>
            </w:pPr>
            <w:r>
              <w:rPr>
                <w:noProof/>
                <w:lang w:eastAsia="en-AU"/>
              </w:rPr>
              <mc:AlternateContent>
                <mc:Choice Requires="wps">
                  <w:drawing>
                    <wp:anchor distT="0" distB="0" distL="114300" distR="114300" simplePos="0" relativeHeight="251676672" behindDoc="0" locked="0" layoutInCell="1" allowOverlap="1" wp14:anchorId="011C7724" wp14:editId="1595CD09">
                      <wp:simplePos x="0" y="0"/>
                      <wp:positionH relativeFrom="column">
                        <wp:posOffset>4349570</wp:posOffset>
                      </wp:positionH>
                      <wp:positionV relativeFrom="paragraph">
                        <wp:posOffset>578286</wp:posOffset>
                      </wp:positionV>
                      <wp:extent cx="1646555" cy="600502"/>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646555" cy="600502"/>
                              </a:xfrm>
                              <a:prstGeom prst="rect">
                                <a:avLst/>
                              </a:prstGeom>
                              <a:solidFill>
                                <a:schemeClr val="lt1"/>
                              </a:solidFill>
                              <a:ln w="6350">
                                <a:noFill/>
                              </a:ln>
                            </wps:spPr>
                            <wps:txbx>
                              <w:txbxContent>
                                <w:p w14:paraId="5B76DC9A" w14:textId="125004BC" w:rsidR="00B96379" w:rsidRPr="00E16659" w:rsidRDefault="00B96379" w:rsidP="00787CEC">
                                  <w:pPr>
                                    <w:pStyle w:val="Heading1"/>
                                    <w:spacing w:before="120" w:line="216" w:lineRule="auto"/>
                                    <w:jc w:val="center"/>
                                    <w:rPr>
                                      <w:b/>
                                      <w:bCs/>
                                      <w:color w:val="44546A"/>
                                      <w:sz w:val="18"/>
                                      <w:szCs w:val="18"/>
                                    </w:rPr>
                                  </w:pPr>
                                  <w:bookmarkStart w:id="2" w:name="_Toc52370551"/>
                                  <w:r w:rsidRPr="00E16659">
                                    <w:rPr>
                                      <w:b/>
                                      <w:bCs/>
                                      <w:color w:val="44546A"/>
                                      <w:sz w:val="18"/>
                                      <w:szCs w:val="18"/>
                                    </w:rPr>
                                    <w:t>Percentage of teachers/ educators offering different types of AT to students</w:t>
                                  </w:r>
                                </w:p>
                                <w:p w14:paraId="79F9F940" w14:textId="77777777" w:rsidR="00B96379" w:rsidRDefault="00B96379" w:rsidP="00A140DB">
                                  <w:pPr>
                                    <w:jc w:val="center"/>
                                  </w:pPr>
                                </w:p>
                                <w:p w14:paraId="05DC0F61" w14:textId="77777777" w:rsidR="00B96379" w:rsidRDefault="00B96379"/>
                                <w:p w14:paraId="6646AAEB" w14:textId="77777777" w:rsidR="00B96379" w:rsidRPr="00E16659" w:rsidRDefault="00B96379" w:rsidP="00577DD3">
                                  <w:pPr>
                                    <w:pStyle w:val="Heading1"/>
                                    <w:spacing w:line="216" w:lineRule="auto"/>
                                    <w:jc w:val="center"/>
                                    <w:rPr>
                                      <w:b/>
                                      <w:bCs/>
                                      <w:color w:val="44546A"/>
                                      <w:sz w:val="18"/>
                                      <w:szCs w:val="18"/>
                                    </w:rPr>
                                  </w:pPr>
                                  <w:r w:rsidRPr="00E16659">
                                    <w:rPr>
                                      <w:b/>
                                      <w:bCs/>
                                      <w:color w:val="44546A"/>
                                      <w:sz w:val="18"/>
                                      <w:szCs w:val="18"/>
                                    </w:rPr>
                                    <w:t>Percentage of teachers / educators offering different types of AT to students</w:t>
                                  </w:r>
                                </w:p>
                                <w:p w14:paraId="4017D96E" w14:textId="77777777" w:rsidR="00B96379" w:rsidRDefault="00B96379" w:rsidP="00A140DB">
                                  <w:pPr>
                                    <w:jc w:val="center"/>
                                  </w:pPr>
                                </w:p>
                                <w:p w14:paraId="6DFD258D" w14:textId="77777777" w:rsidR="00B96379" w:rsidRDefault="00B96379"/>
                                <w:p w14:paraId="23969533" w14:textId="77777777" w:rsidR="00B96379" w:rsidRPr="00E16659" w:rsidRDefault="00B96379" w:rsidP="00787CEC">
                                  <w:pPr>
                                    <w:pStyle w:val="Heading1"/>
                                    <w:spacing w:before="120" w:line="216" w:lineRule="auto"/>
                                    <w:jc w:val="center"/>
                                    <w:rPr>
                                      <w:b/>
                                      <w:bCs/>
                                      <w:color w:val="44546A"/>
                                      <w:sz w:val="18"/>
                                      <w:szCs w:val="18"/>
                                    </w:rPr>
                                  </w:pPr>
                                  <w:r>
                                    <w:rPr>
                                      <w:b/>
                                      <w:bCs/>
                                      <w:color w:val="44546A"/>
                                      <w:sz w:val="18"/>
                                      <w:szCs w:val="18"/>
                                    </w:rPr>
                                    <w:t>Factors believed to contribute to the development of mental health difficulties in students with learning difficulties</w:t>
                                  </w:r>
                                  <w:r w:rsidRPr="00E16659">
                                    <w:rPr>
                                      <w:b/>
                                      <w:bCs/>
                                      <w:color w:val="44546A"/>
                                      <w:sz w:val="18"/>
                                      <w:szCs w:val="18"/>
                                    </w:rPr>
                                    <w:t>Percentage of teachers/ educators offering different types of AT to students</w:t>
                                  </w:r>
                                </w:p>
                                <w:p w14:paraId="62E68C7C" w14:textId="77777777" w:rsidR="00B96379" w:rsidRDefault="00B96379" w:rsidP="00A140DB">
                                  <w:pPr>
                                    <w:jc w:val="center"/>
                                  </w:pPr>
                                </w:p>
                                <w:p w14:paraId="41A84B69" w14:textId="77777777" w:rsidR="00B96379" w:rsidRDefault="00B96379"/>
                                <w:p w14:paraId="7061D73B" w14:textId="77777777" w:rsidR="00B96379" w:rsidRPr="00E16659" w:rsidRDefault="00B96379" w:rsidP="00577DD3">
                                  <w:pPr>
                                    <w:pStyle w:val="Heading1"/>
                                    <w:spacing w:line="216" w:lineRule="auto"/>
                                    <w:jc w:val="center"/>
                                    <w:rPr>
                                      <w:b/>
                                      <w:bCs/>
                                      <w:color w:val="44546A"/>
                                      <w:sz w:val="18"/>
                                      <w:szCs w:val="18"/>
                                    </w:rPr>
                                  </w:pPr>
                                  <w:r w:rsidRPr="00E16659">
                                    <w:rPr>
                                      <w:b/>
                                      <w:bCs/>
                                      <w:color w:val="44546A"/>
                                      <w:sz w:val="18"/>
                                      <w:szCs w:val="18"/>
                                    </w:rPr>
                                    <w:t>Percentage of teachers / educators offering different types of AT to students</w:t>
                                  </w:r>
                                </w:p>
                                <w:p w14:paraId="748AD556" w14:textId="77777777" w:rsidR="00B96379" w:rsidRDefault="00B96379" w:rsidP="00A140DB">
                                  <w:pPr>
                                    <w:jc w:val="center"/>
                                  </w:pPr>
                                </w:p>
                                <w:p w14:paraId="0D273B75" w14:textId="77777777" w:rsidR="00B96379" w:rsidRDefault="00B96379"/>
                                <w:p w14:paraId="3520AAAE" w14:textId="77777777" w:rsidR="00B96379" w:rsidRDefault="00B96379" w:rsidP="00D71C15">
                                  <w:pPr>
                                    <w:pStyle w:val="Heading1"/>
                                    <w:spacing w:before="0" w:line="240" w:lineRule="auto"/>
                                    <w:jc w:val="center"/>
                                    <w:rPr>
                                      <w:b/>
                                      <w:bCs/>
                                      <w:color w:val="44546A"/>
                                      <w:sz w:val="18"/>
                                      <w:szCs w:val="18"/>
                                    </w:rPr>
                                  </w:pPr>
                                  <w:r>
                                    <w:rPr>
                                      <w:b/>
                                      <w:bCs/>
                                      <w:color w:val="44546A"/>
                                      <w:sz w:val="18"/>
                                      <w:szCs w:val="18"/>
                                    </w:rPr>
                                    <w:t>Factors believed to contribute to the development of mental health difficulties in students with learning difficulties</w:t>
                                  </w:r>
                                </w:p>
                                <w:p w14:paraId="4140B15F" w14:textId="77777777" w:rsidR="00B96379" w:rsidRPr="00E16659" w:rsidRDefault="00B96379" w:rsidP="00D71C15">
                                  <w:pPr>
                                    <w:pStyle w:val="Heading1"/>
                                    <w:spacing w:before="0" w:line="240" w:lineRule="auto"/>
                                    <w:jc w:val="center"/>
                                    <w:rPr>
                                      <w:b/>
                                      <w:bCs/>
                                      <w:color w:val="44546A"/>
                                      <w:sz w:val="18"/>
                                      <w:szCs w:val="18"/>
                                    </w:rPr>
                                  </w:pPr>
                                  <w:r>
                                    <w:rPr>
                                      <w:b/>
                                      <w:bCs/>
                                      <w:color w:val="44546A"/>
                                      <w:sz w:val="18"/>
                                      <w:szCs w:val="18"/>
                                    </w:rPr>
                                    <w:t xml:space="preserve">(percentage of teachers/educators selecting a factor) </w:t>
                                  </w:r>
                                </w:p>
                                <w:p w14:paraId="69E17362" w14:textId="77777777" w:rsidR="00B96379" w:rsidRDefault="00B96379" w:rsidP="00E71663">
                                  <w:pPr>
                                    <w:jc w:val="center"/>
                                  </w:pPr>
                                </w:p>
                                <w:p w14:paraId="091469B2" w14:textId="77777777" w:rsidR="00B96379" w:rsidRDefault="00B96379"/>
                                <w:p w14:paraId="6F278523" w14:textId="77777777" w:rsidR="00B96379" w:rsidRPr="00E16659" w:rsidRDefault="00B96379" w:rsidP="00E71663">
                                  <w:pPr>
                                    <w:pStyle w:val="Heading1"/>
                                    <w:spacing w:before="0"/>
                                    <w:jc w:val="center"/>
                                    <w:rPr>
                                      <w:b/>
                                      <w:bCs/>
                                      <w:color w:val="44546A"/>
                                      <w:sz w:val="18"/>
                                      <w:szCs w:val="18"/>
                                    </w:rPr>
                                  </w:pPr>
                                  <w:r w:rsidRPr="00E16659">
                                    <w:rPr>
                                      <w:b/>
                                      <w:bCs/>
                                      <w:color w:val="44546A"/>
                                      <w:sz w:val="18"/>
                                      <w:szCs w:val="18"/>
                                    </w:rPr>
                                    <w:t>Percentage of teachers / educators offering different types of AT to students</w:t>
                                  </w:r>
                                </w:p>
                                <w:p w14:paraId="5A2B87C0" w14:textId="77777777" w:rsidR="00B96379" w:rsidRDefault="00B96379" w:rsidP="00E71663">
                                  <w:pPr>
                                    <w:jc w:val="center"/>
                                  </w:pPr>
                                </w:p>
                                <w:p w14:paraId="5303AA4A" w14:textId="77777777" w:rsidR="00B96379" w:rsidRDefault="00B96379"/>
                                <w:p w14:paraId="39D0AB3A" w14:textId="4EA8B50B" w:rsidR="00B96379" w:rsidRPr="00E16659" w:rsidRDefault="00B96379" w:rsidP="00787CEC">
                                  <w:pPr>
                                    <w:pStyle w:val="Heading1"/>
                                    <w:spacing w:before="120" w:line="216" w:lineRule="auto"/>
                                    <w:jc w:val="center"/>
                                    <w:rPr>
                                      <w:b/>
                                      <w:bCs/>
                                      <w:color w:val="44546A"/>
                                      <w:sz w:val="18"/>
                                      <w:szCs w:val="18"/>
                                    </w:rPr>
                                  </w:pPr>
                                  <w:r w:rsidRPr="00383253">
                                    <w:rPr>
                                      <w:b/>
                                      <w:bCs/>
                                      <w:color w:val="44546A"/>
                                      <w:sz w:val="20"/>
                                      <w:szCs w:val="20"/>
                                    </w:rPr>
                                    <w:t xml:space="preserve">Percentage of teachers/educators </w:t>
                                  </w:r>
                                  <w:r>
                                    <w:rPr>
                                      <w:b/>
                                      <w:bCs/>
                                      <w:color w:val="44546A"/>
                                      <w:sz w:val="20"/>
                                      <w:szCs w:val="20"/>
                                    </w:rPr>
                                    <w:t>indicating what common barriers students</w:t>
                                  </w:r>
                                  <w:r>
                                    <w:rPr>
                                      <w:b/>
                                      <w:bCs/>
                                      <w:color w:val="44546A"/>
                                      <w:sz w:val="18"/>
                                      <w:szCs w:val="18"/>
                                    </w:rPr>
                                    <w:t>Factors believed to contribute to the development of mental health difficulties in students with learning difficulties</w:t>
                                  </w:r>
                                  <w:r w:rsidRPr="00E16659">
                                    <w:rPr>
                                      <w:b/>
                                      <w:bCs/>
                                      <w:color w:val="44546A"/>
                                      <w:sz w:val="18"/>
                                      <w:szCs w:val="18"/>
                                    </w:rPr>
                                    <w:t>Percentage of teachers/ educators offering different types of AT to students</w:t>
                                  </w:r>
                                </w:p>
                                <w:p w14:paraId="154591EF" w14:textId="77777777" w:rsidR="00B96379" w:rsidRDefault="00B96379" w:rsidP="00A140DB">
                                  <w:pPr>
                                    <w:jc w:val="center"/>
                                  </w:pPr>
                                </w:p>
                                <w:p w14:paraId="28FC4AB4" w14:textId="77777777" w:rsidR="00B96379" w:rsidRDefault="00B96379"/>
                                <w:p w14:paraId="71CA9CCD" w14:textId="0EBA3C2B" w:rsidR="00B96379" w:rsidRPr="00E16659" w:rsidRDefault="00B96379" w:rsidP="00577DD3">
                                  <w:pPr>
                                    <w:pStyle w:val="Heading1"/>
                                    <w:spacing w:line="216" w:lineRule="auto"/>
                                    <w:jc w:val="center"/>
                                    <w:rPr>
                                      <w:b/>
                                      <w:bCs/>
                                      <w:color w:val="44546A"/>
                                      <w:sz w:val="18"/>
                                      <w:szCs w:val="18"/>
                                    </w:rPr>
                                  </w:pPr>
                                  <w:r w:rsidRPr="00E16659">
                                    <w:rPr>
                                      <w:b/>
                                      <w:bCs/>
                                      <w:color w:val="44546A"/>
                                      <w:sz w:val="18"/>
                                      <w:szCs w:val="18"/>
                                    </w:rPr>
                                    <w:t>Percentage of teachers / educators offering different types of AT to students</w:t>
                                  </w:r>
                                </w:p>
                                <w:p w14:paraId="04EE5445" w14:textId="77777777" w:rsidR="00B96379" w:rsidRDefault="00B96379" w:rsidP="00A140DB">
                                  <w:pPr>
                                    <w:jc w:val="center"/>
                                  </w:pPr>
                                </w:p>
                                <w:p w14:paraId="46238ED8" w14:textId="77777777" w:rsidR="00B96379" w:rsidRDefault="00B96379"/>
                                <w:p w14:paraId="45381430" w14:textId="647A15C4" w:rsidR="00B96379" w:rsidRPr="00E16659" w:rsidRDefault="00B96379" w:rsidP="00787CEC">
                                  <w:pPr>
                                    <w:pStyle w:val="Heading1"/>
                                    <w:spacing w:before="120" w:line="216" w:lineRule="auto"/>
                                    <w:jc w:val="center"/>
                                    <w:rPr>
                                      <w:b/>
                                      <w:bCs/>
                                      <w:color w:val="44546A"/>
                                      <w:sz w:val="18"/>
                                      <w:szCs w:val="18"/>
                                    </w:rPr>
                                  </w:pPr>
                                  <w:r>
                                    <w:rPr>
                                      <w:b/>
                                      <w:bCs/>
                                      <w:color w:val="44546A"/>
                                      <w:sz w:val="18"/>
                                      <w:szCs w:val="18"/>
                                    </w:rPr>
                                    <w:t>Factors believed to contribute to the development of mental health difficulties in students with learning difficulties</w:t>
                                  </w:r>
                                  <w:r w:rsidRPr="00E16659">
                                    <w:rPr>
                                      <w:b/>
                                      <w:bCs/>
                                      <w:color w:val="44546A"/>
                                      <w:sz w:val="18"/>
                                      <w:szCs w:val="18"/>
                                    </w:rPr>
                                    <w:t>Percentage of teachers/ educators offering different types of AT to students</w:t>
                                  </w:r>
                                  <w:bookmarkEnd w:id="2"/>
                                </w:p>
                                <w:p w14:paraId="136B3F9F" w14:textId="77777777" w:rsidR="00B96379" w:rsidRDefault="00B96379" w:rsidP="00A140DB">
                                  <w:pPr>
                                    <w:jc w:val="center"/>
                                  </w:pPr>
                                </w:p>
                                <w:p w14:paraId="1474637F" w14:textId="77777777" w:rsidR="00B96379" w:rsidRDefault="00B96379"/>
                                <w:p w14:paraId="4B8997C4" w14:textId="5019C378" w:rsidR="00B96379" w:rsidRPr="00E16659" w:rsidRDefault="00B96379" w:rsidP="00577DD3">
                                  <w:pPr>
                                    <w:pStyle w:val="Heading1"/>
                                    <w:spacing w:line="216" w:lineRule="auto"/>
                                    <w:jc w:val="center"/>
                                    <w:rPr>
                                      <w:b/>
                                      <w:bCs/>
                                      <w:color w:val="44546A"/>
                                      <w:sz w:val="18"/>
                                      <w:szCs w:val="18"/>
                                    </w:rPr>
                                  </w:pPr>
                                  <w:bookmarkStart w:id="3" w:name="_Toc52370552"/>
                                  <w:r w:rsidRPr="00E16659">
                                    <w:rPr>
                                      <w:b/>
                                      <w:bCs/>
                                      <w:color w:val="44546A"/>
                                      <w:sz w:val="18"/>
                                      <w:szCs w:val="18"/>
                                    </w:rPr>
                                    <w:t>Percentage of teachers / educators offering different types of AT to students</w:t>
                                  </w:r>
                                  <w:bookmarkEnd w:id="3"/>
                                </w:p>
                                <w:p w14:paraId="68F3468E" w14:textId="77777777" w:rsidR="00B96379" w:rsidRDefault="00B96379" w:rsidP="00A140D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C7724" id="Text Box 8" o:spid="_x0000_s1055" type="#_x0000_t202" style="position:absolute;left:0;text-align:left;margin-left:342.5pt;margin-top:45.55pt;width:129.65pt;height:4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" fillcolor="white [3201]" stroked="f" strokeweight=".5pt">
                      <v:textbox>
                        <w:txbxContent>
                          <w:p w14:paraId="5B76DC9A" w14:textId="125004BC" w:rsidR="00B96379" w:rsidRPr="00E16659" w:rsidRDefault="00B96379" w:rsidP="00787CEC">
                            <w:pPr>
                              <w:pStyle w:val="Heading1"/>
                              <w:spacing w:before="120" w:line="216" w:lineRule="auto"/>
                              <w:jc w:val="center"/>
                              <w:rPr>
                                <w:b/>
                                <w:bCs/>
                                <w:color w:val="44546A"/>
                                <w:sz w:val="18"/>
                                <w:szCs w:val="18"/>
                              </w:rPr>
                            </w:pPr>
                            <w:bookmarkStart w:id="4" w:name="_Toc52370551"/>
                            <w:r w:rsidRPr="00E16659">
                              <w:rPr>
                                <w:b/>
                                <w:bCs/>
                                <w:color w:val="44546A"/>
                                <w:sz w:val="18"/>
                                <w:szCs w:val="18"/>
                              </w:rPr>
                              <w:t>Percentage of teachers/ educators offering different types of AT to students</w:t>
                            </w:r>
                          </w:p>
                          <w:p w14:paraId="79F9F940" w14:textId="77777777" w:rsidR="00B96379" w:rsidRDefault="00B96379" w:rsidP="00A140DB">
                            <w:pPr>
                              <w:jc w:val="center"/>
                            </w:pPr>
                          </w:p>
                          <w:p w14:paraId="05DC0F61" w14:textId="77777777" w:rsidR="00B96379" w:rsidRDefault="00B96379"/>
                          <w:p w14:paraId="6646AAEB" w14:textId="77777777" w:rsidR="00B96379" w:rsidRPr="00E16659" w:rsidRDefault="00B96379" w:rsidP="00577DD3">
                            <w:pPr>
                              <w:pStyle w:val="Heading1"/>
                              <w:spacing w:line="216" w:lineRule="auto"/>
                              <w:jc w:val="center"/>
                              <w:rPr>
                                <w:b/>
                                <w:bCs/>
                                <w:color w:val="44546A"/>
                                <w:sz w:val="18"/>
                                <w:szCs w:val="18"/>
                              </w:rPr>
                            </w:pPr>
                            <w:r w:rsidRPr="00E16659">
                              <w:rPr>
                                <w:b/>
                                <w:bCs/>
                                <w:color w:val="44546A"/>
                                <w:sz w:val="18"/>
                                <w:szCs w:val="18"/>
                              </w:rPr>
                              <w:t>Percentage of teachers / educators offering different types of AT to students</w:t>
                            </w:r>
                          </w:p>
                          <w:p w14:paraId="4017D96E" w14:textId="77777777" w:rsidR="00B96379" w:rsidRDefault="00B96379" w:rsidP="00A140DB">
                            <w:pPr>
                              <w:jc w:val="center"/>
                            </w:pPr>
                          </w:p>
                          <w:p w14:paraId="6DFD258D" w14:textId="77777777" w:rsidR="00B96379" w:rsidRDefault="00B96379"/>
                          <w:p w14:paraId="23969533" w14:textId="77777777" w:rsidR="00B96379" w:rsidRPr="00E16659" w:rsidRDefault="00B96379" w:rsidP="00787CEC">
                            <w:pPr>
                              <w:pStyle w:val="Heading1"/>
                              <w:spacing w:before="120" w:line="216" w:lineRule="auto"/>
                              <w:jc w:val="center"/>
                              <w:rPr>
                                <w:b/>
                                <w:bCs/>
                                <w:color w:val="44546A"/>
                                <w:sz w:val="18"/>
                                <w:szCs w:val="18"/>
                              </w:rPr>
                            </w:pPr>
                            <w:r>
                              <w:rPr>
                                <w:b/>
                                <w:bCs/>
                                <w:color w:val="44546A"/>
                                <w:sz w:val="18"/>
                                <w:szCs w:val="18"/>
                              </w:rPr>
                              <w:t>Factors believed to contribute to the development of mental health difficulties in students with learning difficulties</w:t>
                            </w:r>
                            <w:r w:rsidRPr="00E16659">
                              <w:rPr>
                                <w:b/>
                                <w:bCs/>
                                <w:color w:val="44546A"/>
                                <w:sz w:val="18"/>
                                <w:szCs w:val="18"/>
                              </w:rPr>
                              <w:t>Percentage of teachers/ educators offering different types of AT to students</w:t>
                            </w:r>
                          </w:p>
                          <w:p w14:paraId="62E68C7C" w14:textId="77777777" w:rsidR="00B96379" w:rsidRDefault="00B96379" w:rsidP="00A140DB">
                            <w:pPr>
                              <w:jc w:val="center"/>
                            </w:pPr>
                          </w:p>
                          <w:p w14:paraId="41A84B69" w14:textId="77777777" w:rsidR="00B96379" w:rsidRDefault="00B96379"/>
                          <w:p w14:paraId="7061D73B" w14:textId="77777777" w:rsidR="00B96379" w:rsidRPr="00E16659" w:rsidRDefault="00B96379" w:rsidP="00577DD3">
                            <w:pPr>
                              <w:pStyle w:val="Heading1"/>
                              <w:spacing w:line="216" w:lineRule="auto"/>
                              <w:jc w:val="center"/>
                              <w:rPr>
                                <w:b/>
                                <w:bCs/>
                                <w:color w:val="44546A"/>
                                <w:sz w:val="18"/>
                                <w:szCs w:val="18"/>
                              </w:rPr>
                            </w:pPr>
                            <w:r w:rsidRPr="00E16659">
                              <w:rPr>
                                <w:b/>
                                <w:bCs/>
                                <w:color w:val="44546A"/>
                                <w:sz w:val="18"/>
                                <w:szCs w:val="18"/>
                              </w:rPr>
                              <w:t>Percentage of teachers / educators offering different types of AT to students</w:t>
                            </w:r>
                          </w:p>
                          <w:p w14:paraId="748AD556" w14:textId="77777777" w:rsidR="00B96379" w:rsidRDefault="00B96379" w:rsidP="00A140DB">
                            <w:pPr>
                              <w:jc w:val="center"/>
                            </w:pPr>
                          </w:p>
                          <w:p w14:paraId="0D273B75" w14:textId="77777777" w:rsidR="00B96379" w:rsidRDefault="00B96379"/>
                          <w:p w14:paraId="3520AAAE" w14:textId="77777777" w:rsidR="00B96379" w:rsidRDefault="00B96379" w:rsidP="00D71C15">
                            <w:pPr>
                              <w:pStyle w:val="Heading1"/>
                              <w:spacing w:before="0" w:line="240" w:lineRule="auto"/>
                              <w:jc w:val="center"/>
                              <w:rPr>
                                <w:b/>
                                <w:bCs/>
                                <w:color w:val="44546A"/>
                                <w:sz w:val="18"/>
                                <w:szCs w:val="18"/>
                              </w:rPr>
                            </w:pPr>
                            <w:r>
                              <w:rPr>
                                <w:b/>
                                <w:bCs/>
                                <w:color w:val="44546A"/>
                                <w:sz w:val="18"/>
                                <w:szCs w:val="18"/>
                              </w:rPr>
                              <w:t>Factors believed to contribute to the development of mental health difficulties in students with learning difficulties</w:t>
                            </w:r>
                          </w:p>
                          <w:p w14:paraId="4140B15F" w14:textId="77777777" w:rsidR="00B96379" w:rsidRPr="00E16659" w:rsidRDefault="00B96379" w:rsidP="00D71C15">
                            <w:pPr>
                              <w:pStyle w:val="Heading1"/>
                              <w:spacing w:before="0" w:line="240" w:lineRule="auto"/>
                              <w:jc w:val="center"/>
                              <w:rPr>
                                <w:b/>
                                <w:bCs/>
                                <w:color w:val="44546A"/>
                                <w:sz w:val="18"/>
                                <w:szCs w:val="18"/>
                              </w:rPr>
                            </w:pPr>
                            <w:r>
                              <w:rPr>
                                <w:b/>
                                <w:bCs/>
                                <w:color w:val="44546A"/>
                                <w:sz w:val="18"/>
                                <w:szCs w:val="18"/>
                              </w:rPr>
                              <w:t xml:space="preserve">(percentage of teachers/educators selecting a factor) </w:t>
                            </w:r>
                          </w:p>
                          <w:p w14:paraId="69E17362" w14:textId="77777777" w:rsidR="00B96379" w:rsidRDefault="00B96379" w:rsidP="00E71663">
                            <w:pPr>
                              <w:jc w:val="center"/>
                            </w:pPr>
                          </w:p>
                          <w:p w14:paraId="091469B2" w14:textId="77777777" w:rsidR="00B96379" w:rsidRDefault="00B96379"/>
                          <w:p w14:paraId="6F278523" w14:textId="77777777" w:rsidR="00B96379" w:rsidRPr="00E16659" w:rsidRDefault="00B96379" w:rsidP="00E71663">
                            <w:pPr>
                              <w:pStyle w:val="Heading1"/>
                              <w:spacing w:before="0"/>
                              <w:jc w:val="center"/>
                              <w:rPr>
                                <w:b/>
                                <w:bCs/>
                                <w:color w:val="44546A"/>
                                <w:sz w:val="18"/>
                                <w:szCs w:val="18"/>
                              </w:rPr>
                            </w:pPr>
                            <w:r w:rsidRPr="00E16659">
                              <w:rPr>
                                <w:b/>
                                <w:bCs/>
                                <w:color w:val="44546A"/>
                                <w:sz w:val="18"/>
                                <w:szCs w:val="18"/>
                              </w:rPr>
                              <w:t>Percentage of teachers / educators offering different types of AT to students</w:t>
                            </w:r>
                          </w:p>
                          <w:p w14:paraId="5A2B87C0" w14:textId="77777777" w:rsidR="00B96379" w:rsidRDefault="00B96379" w:rsidP="00E71663">
                            <w:pPr>
                              <w:jc w:val="center"/>
                            </w:pPr>
                          </w:p>
                          <w:p w14:paraId="5303AA4A" w14:textId="77777777" w:rsidR="00B96379" w:rsidRDefault="00B96379"/>
                          <w:p w14:paraId="39D0AB3A" w14:textId="4EA8B50B" w:rsidR="00B96379" w:rsidRPr="00E16659" w:rsidRDefault="00B96379" w:rsidP="00787CEC">
                            <w:pPr>
                              <w:pStyle w:val="Heading1"/>
                              <w:spacing w:before="120" w:line="216" w:lineRule="auto"/>
                              <w:jc w:val="center"/>
                              <w:rPr>
                                <w:b/>
                                <w:bCs/>
                                <w:color w:val="44546A"/>
                                <w:sz w:val="18"/>
                                <w:szCs w:val="18"/>
                              </w:rPr>
                            </w:pPr>
                            <w:r w:rsidRPr="00383253">
                              <w:rPr>
                                <w:b/>
                                <w:bCs/>
                                <w:color w:val="44546A"/>
                                <w:sz w:val="20"/>
                                <w:szCs w:val="20"/>
                              </w:rPr>
                              <w:t xml:space="preserve">Percentage of teachers/educators </w:t>
                            </w:r>
                            <w:r>
                              <w:rPr>
                                <w:b/>
                                <w:bCs/>
                                <w:color w:val="44546A"/>
                                <w:sz w:val="20"/>
                                <w:szCs w:val="20"/>
                              </w:rPr>
                              <w:t>indicating what common barriers students</w:t>
                            </w:r>
                            <w:r>
                              <w:rPr>
                                <w:b/>
                                <w:bCs/>
                                <w:color w:val="44546A"/>
                                <w:sz w:val="18"/>
                                <w:szCs w:val="18"/>
                              </w:rPr>
                              <w:t>Factors believed to contribute to the development of mental health difficulties in students with learning difficulties</w:t>
                            </w:r>
                            <w:r w:rsidRPr="00E16659">
                              <w:rPr>
                                <w:b/>
                                <w:bCs/>
                                <w:color w:val="44546A"/>
                                <w:sz w:val="18"/>
                                <w:szCs w:val="18"/>
                              </w:rPr>
                              <w:t>Percentage of teachers/ educators offering different types of AT to students</w:t>
                            </w:r>
                          </w:p>
                          <w:p w14:paraId="154591EF" w14:textId="77777777" w:rsidR="00B96379" w:rsidRDefault="00B96379" w:rsidP="00A140DB">
                            <w:pPr>
                              <w:jc w:val="center"/>
                            </w:pPr>
                          </w:p>
                          <w:p w14:paraId="28FC4AB4" w14:textId="77777777" w:rsidR="00B96379" w:rsidRDefault="00B96379"/>
                          <w:p w14:paraId="71CA9CCD" w14:textId="0EBA3C2B" w:rsidR="00B96379" w:rsidRPr="00E16659" w:rsidRDefault="00B96379" w:rsidP="00577DD3">
                            <w:pPr>
                              <w:pStyle w:val="Heading1"/>
                              <w:spacing w:line="216" w:lineRule="auto"/>
                              <w:jc w:val="center"/>
                              <w:rPr>
                                <w:b/>
                                <w:bCs/>
                                <w:color w:val="44546A"/>
                                <w:sz w:val="18"/>
                                <w:szCs w:val="18"/>
                              </w:rPr>
                            </w:pPr>
                            <w:r w:rsidRPr="00E16659">
                              <w:rPr>
                                <w:b/>
                                <w:bCs/>
                                <w:color w:val="44546A"/>
                                <w:sz w:val="18"/>
                                <w:szCs w:val="18"/>
                              </w:rPr>
                              <w:t>Percentage of teachers / educators offering different types of AT to students</w:t>
                            </w:r>
                          </w:p>
                          <w:p w14:paraId="04EE5445" w14:textId="77777777" w:rsidR="00B96379" w:rsidRDefault="00B96379" w:rsidP="00A140DB">
                            <w:pPr>
                              <w:jc w:val="center"/>
                            </w:pPr>
                          </w:p>
                          <w:p w14:paraId="46238ED8" w14:textId="77777777" w:rsidR="00B96379" w:rsidRDefault="00B96379"/>
                          <w:p w14:paraId="45381430" w14:textId="647A15C4" w:rsidR="00B96379" w:rsidRPr="00E16659" w:rsidRDefault="00B96379" w:rsidP="00787CEC">
                            <w:pPr>
                              <w:pStyle w:val="Heading1"/>
                              <w:spacing w:before="120" w:line="216" w:lineRule="auto"/>
                              <w:jc w:val="center"/>
                              <w:rPr>
                                <w:b/>
                                <w:bCs/>
                                <w:color w:val="44546A"/>
                                <w:sz w:val="18"/>
                                <w:szCs w:val="18"/>
                              </w:rPr>
                            </w:pPr>
                            <w:r>
                              <w:rPr>
                                <w:b/>
                                <w:bCs/>
                                <w:color w:val="44546A"/>
                                <w:sz w:val="18"/>
                                <w:szCs w:val="18"/>
                              </w:rPr>
                              <w:t>Factors believed to contribute to the development of mental health difficulties in students with learning difficulties</w:t>
                            </w:r>
                            <w:r w:rsidRPr="00E16659">
                              <w:rPr>
                                <w:b/>
                                <w:bCs/>
                                <w:color w:val="44546A"/>
                                <w:sz w:val="18"/>
                                <w:szCs w:val="18"/>
                              </w:rPr>
                              <w:t>Percentage of teachers/ educators offering different types of AT to students</w:t>
                            </w:r>
                            <w:bookmarkEnd w:id="4"/>
                          </w:p>
                          <w:p w14:paraId="136B3F9F" w14:textId="77777777" w:rsidR="00B96379" w:rsidRDefault="00B96379" w:rsidP="00A140DB">
                            <w:pPr>
                              <w:jc w:val="center"/>
                            </w:pPr>
                          </w:p>
                          <w:p w14:paraId="1474637F" w14:textId="77777777" w:rsidR="00B96379" w:rsidRDefault="00B96379"/>
                          <w:p w14:paraId="4B8997C4" w14:textId="5019C378" w:rsidR="00B96379" w:rsidRPr="00E16659" w:rsidRDefault="00B96379" w:rsidP="00577DD3">
                            <w:pPr>
                              <w:pStyle w:val="Heading1"/>
                              <w:spacing w:line="216" w:lineRule="auto"/>
                              <w:jc w:val="center"/>
                              <w:rPr>
                                <w:b/>
                                <w:bCs/>
                                <w:color w:val="44546A"/>
                                <w:sz w:val="18"/>
                                <w:szCs w:val="18"/>
                              </w:rPr>
                            </w:pPr>
                            <w:bookmarkStart w:id="5" w:name="_Toc52370552"/>
                            <w:r w:rsidRPr="00E16659">
                              <w:rPr>
                                <w:b/>
                                <w:bCs/>
                                <w:color w:val="44546A"/>
                                <w:sz w:val="18"/>
                                <w:szCs w:val="18"/>
                              </w:rPr>
                              <w:t>Percentage of teachers / educators offering different types of AT to students</w:t>
                            </w:r>
                            <w:bookmarkEnd w:id="5"/>
                          </w:p>
                          <w:p w14:paraId="68F3468E" w14:textId="77777777" w:rsidR="00B96379" w:rsidRDefault="00B96379" w:rsidP="00A140DB">
                            <w:pPr>
                              <w:jc w:val="center"/>
                            </w:pPr>
                          </w:p>
                        </w:txbxContent>
                      </v:textbox>
                    </v:shape>
                  </w:pict>
                </mc:Fallback>
              </mc:AlternateContent>
            </w:r>
            <w:r w:rsidR="005211A1">
              <w:rPr>
                <w:noProof/>
                <w:lang w:eastAsia="en-AU"/>
              </w:rPr>
              <w:drawing>
                <wp:inline distT="0" distB="0" distL="0" distR="0" wp14:anchorId="489E1A86" wp14:editId="2EE79AE0">
                  <wp:extent cx="6671733" cy="3472180"/>
                  <wp:effectExtent l="0" t="0" r="0" b="0"/>
                  <wp:docPr id="9" name="Chart 9">
                    <a:extLst xmlns:a="http://schemas.openxmlformats.org/drawingml/2006/main">
                      <a:ext uri="{FF2B5EF4-FFF2-40B4-BE49-F238E27FC236}">
                        <a16:creationId xmlns:a16="http://schemas.microsoft.com/office/drawing/2014/main" id="{B5217B48-9212-4979-9293-6259D7AD72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296686" w14:paraId="2EA26F49" w14:textId="77777777" w:rsidTr="00C92303">
        <w:tc>
          <w:tcPr>
            <w:tcW w:w="9997" w:type="dxa"/>
          </w:tcPr>
          <w:p w14:paraId="163E0382" w14:textId="6B4AC562" w:rsidR="00296686" w:rsidRPr="005D7D9C" w:rsidRDefault="00296686" w:rsidP="00296686">
            <w:pPr>
              <w:rPr>
                <w:b/>
                <w:color w:val="002060"/>
              </w:rPr>
            </w:pPr>
            <w:r w:rsidRPr="005D7D9C">
              <w:rPr>
                <w:b/>
                <w:color w:val="002060"/>
              </w:rPr>
              <w:t>Q. T13: From your experience, to what extent do students struggle to remain motivated or engaged at school due to barriers resulting from their learning difficulty?</w:t>
            </w:r>
            <w:r w:rsidR="009D56F1">
              <w:rPr>
                <w:i/>
                <w:iCs/>
                <w:noProof/>
                <w:color w:val="FFFFFF" w:themeColor="background1"/>
                <w:sz w:val="18"/>
                <w:szCs w:val="18"/>
                <w:lang w:eastAsia="en-AU"/>
              </w:rPr>
              <w:t xml:space="preserve"> </w:t>
            </w:r>
          </w:p>
          <w:p w14:paraId="63402398" w14:textId="2E833484" w:rsidR="00296686" w:rsidRDefault="009D56F1" w:rsidP="00B85E07">
            <w:pPr>
              <w:jc w:val="center"/>
            </w:pPr>
            <w:r>
              <w:rPr>
                <w:i/>
                <w:iCs/>
                <w:noProof/>
                <w:color w:val="FFFFFF" w:themeColor="background1"/>
                <w:sz w:val="18"/>
                <w:szCs w:val="18"/>
                <w:lang w:eastAsia="en-AU"/>
              </w:rPr>
              <mc:AlternateContent>
                <mc:Choice Requires="wps">
                  <w:drawing>
                    <wp:anchor distT="0" distB="0" distL="114300" distR="114300" simplePos="0" relativeHeight="251642368" behindDoc="0" locked="0" layoutInCell="1" allowOverlap="1" wp14:anchorId="3536602C" wp14:editId="062D5D98">
                      <wp:simplePos x="0" y="0"/>
                      <wp:positionH relativeFrom="column">
                        <wp:posOffset>1112244</wp:posOffset>
                      </wp:positionH>
                      <wp:positionV relativeFrom="paragraph">
                        <wp:posOffset>2343564</wp:posOffset>
                      </wp:positionV>
                      <wp:extent cx="5095875" cy="258445"/>
                      <wp:effectExtent l="0" t="0" r="0" b="0"/>
                      <wp:wrapNone/>
                      <wp:docPr id="115" name="Text Box 115"/>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76173B00" w14:textId="7C538E6A"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36602C" id="Text Box 115" o:spid="_x0000_s1056" type="#_x0000_t202" style="position:absolute;left:0;text-align:left;margin-left:87.6pt;margin-top:184.55pt;width:401.25pt;height:20.35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" filled="f" stroked="f" strokeweight=".5pt">
                      <v:textbox>
                        <w:txbxContent>
                          <w:p w14:paraId="76173B00" w14:textId="7C538E6A"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23</w:t>
                            </w:r>
                          </w:p>
                        </w:txbxContent>
                      </v:textbox>
                    </v:shape>
                  </w:pict>
                </mc:Fallback>
              </mc:AlternateContent>
            </w:r>
            <w:r w:rsidR="00400028">
              <w:rPr>
                <w:noProof/>
                <w:lang w:eastAsia="en-AU"/>
              </w:rPr>
              <w:drawing>
                <wp:anchor distT="0" distB="0" distL="114300" distR="114300" simplePos="0" relativeHeight="251633664" behindDoc="1" locked="0" layoutInCell="1" allowOverlap="1" wp14:anchorId="56DF5C24" wp14:editId="156C3802">
                  <wp:simplePos x="0" y="0"/>
                  <wp:positionH relativeFrom="column">
                    <wp:posOffset>517525</wp:posOffset>
                  </wp:positionH>
                  <wp:positionV relativeFrom="paragraph">
                    <wp:posOffset>6985</wp:posOffset>
                  </wp:positionV>
                  <wp:extent cx="5210175" cy="2324735"/>
                  <wp:effectExtent l="0" t="0" r="0" b="0"/>
                  <wp:wrapTight wrapText="bothSides">
                    <wp:wrapPolygon edited="0">
                      <wp:start x="10899" y="354"/>
                      <wp:lineTo x="2922" y="1416"/>
                      <wp:lineTo x="2843" y="3363"/>
                      <wp:lineTo x="4265" y="3540"/>
                      <wp:lineTo x="4265" y="4248"/>
                      <wp:lineTo x="6634" y="6372"/>
                      <wp:lineTo x="6476" y="6903"/>
                      <wp:lineTo x="6239" y="8850"/>
                      <wp:lineTo x="6239" y="12036"/>
                      <wp:lineTo x="6555" y="14868"/>
                      <wp:lineTo x="4186" y="16284"/>
                      <wp:lineTo x="4107" y="16815"/>
                      <wp:lineTo x="4739" y="17700"/>
                      <wp:lineTo x="4739" y="18054"/>
                      <wp:lineTo x="9635" y="20886"/>
                      <wp:lineTo x="14532" y="21240"/>
                      <wp:lineTo x="15400" y="21240"/>
                      <wp:lineTo x="15321" y="20532"/>
                      <wp:lineTo x="15953" y="19470"/>
                      <wp:lineTo x="15795" y="18939"/>
                      <wp:lineTo x="14058" y="17700"/>
                      <wp:lineTo x="20218" y="17523"/>
                      <wp:lineTo x="20297" y="15399"/>
                      <wp:lineTo x="15084" y="14868"/>
                      <wp:lineTo x="15321" y="12036"/>
                      <wp:lineTo x="20613" y="12036"/>
                      <wp:lineTo x="20613" y="10089"/>
                      <wp:lineTo x="15321" y="9204"/>
                      <wp:lineTo x="14927" y="6372"/>
                      <wp:lineTo x="19349" y="5841"/>
                      <wp:lineTo x="19270" y="3894"/>
                      <wp:lineTo x="14058" y="3186"/>
                      <wp:lineTo x="12794" y="1593"/>
                      <wp:lineTo x="11610" y="354"/>
                      <wp:lineTo x="10899" y="354"/>
                    </wp:wrapPolygon>
                  </wp:wrapTight>
                  <wp:docPr id="43" name="Chart 43">
                    <a:extLst xmlns:a="http://schemas.openxmlformats.org/drawingml/2006/main">
                      <a:ext uri="{FF2B5EF4-FFF2-40B4-BE49-F238E27FC236}">
                        <a16:creationId xmlns:a16="http://schemas.microsoft.com/office/drawing/2014/main" id="{D4A76AD0-C990-46F3-B730-2CE142AA27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tc>
      </w:tr>
      <w:tr w:rsidR="00296686" w14:paraId="5AEACAC0" w14:textId="77777777" w:rsidTr="000E5D0C">
        <w:tc>
          <w:tcPr>
            <w:tcW w:w="9997" w:type="dxa"/>
          </w:tcPr>
          <w:p w14:paraId="220FECAC" w14:textId="2064BF90" w:rsidR="00530F76" w:rsidRDefault="00296686" w:rsidP="00296686">
            <w:pPr>
              <w:rPr>
                <w:b/>
                <w:color w:val="002060"/>
              </w:rPr>
            </w:pPr>
            <w:r w:rsidRPr="005D7D9C">
              <w:rPr>
                <w:b/>
                <w:color w:val="002060"/>
              </w:rPr>
              <w:t>Q. T14: The challenges associated with having a learning difficulty can, in some cases, contribute to the development of mental health difficulties. Please indicate the mental health difficulties that you have observed in students with learning difficulties.</w:t>
            </w:r>
            <w:r w:rsidR="002239D0">
              <w:rPr>
                <w:b/>
                <w:color w:val="002060"/>
              </w:rPr>
              <w:t xml:space="preserve"> </w:t>
            </w:r>
          </w:p>
          <w:p w14:paraId="78F2C994" w14:textId="77777777" w:rsidR="00804076" w:rsidRPr="00804076" w:rsidRDefault="00804076" w:rsidP="00296686">
            <w:pPr>
              <w:rPr>
                <w:b/>
                <w:color w:val="002060"/>
                <w:sz w:val="10"/>
                <w:szCs w:val="10"/>
              </w:rPr>
            </w:pPr>
          </w:p>
          <w:p w14:paraId="1FB78883" w14:textId="77777777" w:rsidR="000E5D0C" w:rsidRDefault="000E5D0C" w:rsidP="000E5D0C">
            <w:pPr>
              <w:jc w:val="center"/>
            </w:pPr>
            <w:r>
              <w:rPr>
                <w:noProof/>
                <w:lang w:eastAsia="en-AU"/>
              </w:rPr>
              <w:drawing>
                <wp:inline distT="0" distB="0" distL="0" distR="0" wp14:anchorId="2215ED42" wp14:editId="73AD6982">
                  <wp:extent cx="6210935" cy="4229735"/>
                  <wp:effectExtent l="0" t="0" r="0" b="0"/>
                  <wp:docPr id="7" name="Chart 7">
                    <a:extLst xmlns:a="http://schemas.openxmlformats.org/drawingml/2006/main">
                      <a:ext uri="{FF2B5EF4-FFF2-40B4-BE49-F238E27FC236}">
                        <a16:creationId xmlns:a16="http://schemas.microsoft.com/office/drawing/2014/main" id="{82D21E1C-6ACD-4B82-8C03-CFB6C5FB03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5C3FDC1" w14:textId="1DA6B697" w:rsidR="00A25EA6" w:rsidRPr="00884ED9" w:rsidRDefault="00A25EA6" w:rsidP="000E5D0C">
            <w:pPr>
              <w:jc w:val="center"/>
              <w:rPr>
                <w:sz w:val="24"/>
                <w:szCs w:val="24"/>
              </w:rPr>
            </w:pPr>
          </w:p>
        </w:tc>
      </w:tr>
      <w:tr w:rsidR="00296686" w14:paraId="60258197" w14:textId="77777777" w:rsidTr="00C9768F">
        <w:tc>
          <w:tcPr>
            <w:tcW w:w="9997" w:type="dxa"/>
          </w:tcPr>
          <w:p w14:paraId="62B366E4" w14:textId="6AF22F4C" w:rsidR="00296686" w:rsidRDefault="00296686" w:rsidP="00296686">
            <w:pPr>
              <w:rPr>
                <w:b/>
                <w:color w:val="002060"/>
              </w:rPr>
            </w:pPr>
            <w:r w:rsidRPr="005D7D9C">
              <w:rPr>
                <w:b/>
                <w:color w:val="002060"/>
              </w:rPr>
              <w:t>Q. T15: Please select any factors below that you believe may have contributed to the presence of mental health difficulties.</w:t>
            </w:r>
          </w:p>
          <w:p w14:paraId="680D7875" w14:textId="30625F70" w:rsidR="0039073F" w:rsidRPr="00A25EA6" w:rsidRDefault="007003D8" w:rsidP="00296686">
            <w:pPr>
              <w:rPr>
                <w:b/>
                <w:color w:val="002060"/>
                <w:sz w:val="10"/>
                <w:szCs w:val="10"/>
              </w:rPr>
            </w:pPr>
            <w:r w:rsidRPr="00A25EA6">
              <w:rPr>
                <w:b/>
                <w:color w:val="002060"/>
                <w:sz w:val="10"/>
                <w:szCs w:val="10"/>
              </w:rPr>
              <w:t xml:space="preserve"> </w:t>
            </w:r>
          </w:p>
          <w:p w14:paraId="553ED0D4" w14:textId="23346DD5" w:rsidR="0039073F" w:rsidRPr="0014104C" w:rsidRDefault="0039073F" w:rsidP="00730FC0">
            <w:pPr>
              <w:pStyle w:val="ListParagraph"/>
              <w:numPr>
                <w:ilvl w:val="0"/>
                <w:numId w:val="26"/>
              </w:numPr>
              <w:rPr>
                <w:i/>
                <w:iCs/>
              </w:rPr>
            </w:pPr>
            <w:r w:rsidRPr="0014104C">
              <w:rPr>
                <w:i/>
                <w:iCs/>
              </w:rPr>
              <w:t>Other factors listed by teachers/educators included: bullying/teasing, being labelled as lazy, having no clear pathway for the future, effects of peer judgement, not being identified early enough, fatigue, teacher based, having other comorbidities.</w:t>
            </w:r>
          </w:p>
          <w:p w14:paraId="2D6640EC" w14:textId="4802CFF0" w:rsidR="006772B1" w:rsidRPr="006772B1" w:rsidRDefault="006772B1" w:rsidP="00296686">
            <w:pPr>
              <w:rPr>
                <w:i/>
                <w:iCs/>
                <w:sz w:val="10"/>
                <w:szCs w:val="10"/>
              </w:rPr>
            </w:pPr>
          </w:p>
          <w:p w14:paraId="12313118" w14:textId="155003F8" w:rsidR="00745225" w:rsidRDefault="00E71663" w:rsidP="00296686">
            <w:pPr>
              <w:rPr>
                <w:b/>
                <w:color w:val="002060"/>
              </w:rPr>
            </w:pPr>
            <w:r>
              <w:rPr>
                <w:noProof/>
                <w:lang w:eastAsia="en-AU"/>
              </w:rPr>
              <mc:AlternateContent>
                <mc:Choice Requires="wps">
                  <w:drawing>
                    <wp:anchor distT="0" distB="0" distL="114300" distR="114300" simplePos="0" relativeHeight="251601408" behindDoc="0" locked="0" layoutInCell="1" allowOverlap="1" wp14:anchorId="0A9CCE61" wp14:editId="5EB596B0">
                      <wp:simplePos x="0" y="0"/>
                      <wp:positionH relativeFrom="column">
                        <wp:posOffset>113843</wp:posOffset>
                      </wp:positionH>
                      <wp:positionV relativeFrom="paragraph">
                        <wp:posOffset>77470</wp:posOffset>
                      </wp:positionV>
                      <wp:extent cx="5771159" cy="400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771159" cy="400050"/>
                              </a:xfrm>
                              <a:prstGeom prst="rect">
                                <a:avLst/>
                              </a:prstGeom>
                              <a:noFill/>
                              <a:ln w="6350">
                                <a:noFill/>
                              </a:ln>
                            </wps:spPr>
                            <wps:txbx>
                              <w:txbxContent>
                                <w:p w14:paraId="56D2884E" w14:textId="0AFC88A7" w:rsidR="00B96379" w:rsidRDefault="00B96379" w:rsidP="00D71C15">
                                  <w:pPr>
                                    <w:pStyle w:val="Heading1"/>
                                    <w:spacing w:before="0" w:line="240" w:lineRule="auto"/>
                                    <w:jc w:val="center"/>
                                    <w:rPr>
                                      <w:b/>
                                      <w:bCs/>
                                      <w:color w:val="44546A"/>
                                      <w:sz w:val="18"/>
                                      <w:szCs w:val="18"/>
                                    </w:rPr>
                                  </w:pPr>
                                  <w:bookmarkStart w:id="6" w:name="_Toc52370553"/>
                                  <w:r>
                                    <w:rPr>
                                      <w:b/>
                                      <w:bCs/>
                                      <w:color w:val="44546A"/>
                                      <w:sz w:val="18"/>
                                      <w:szCs w:val="18"/>
                                    </w:rPr>
                                    <w:t>Factors believed to contribute to the development of mental health difficulties in students with learning difficulties</w:t>
                                  </w:r>
                                </w:p>
                                <w:p w14:paraId="65C3E9B5" w14:textId="77777777" w:rsidR="00B96379" w:rsidRPr="00E16659" w:rsidRDefault="00B96379" w:rsidP="00D71C15">
                                  <w:pPr>
                                    <w:pStyle w:val="Heading1"/>
                                    <w:spacing w:before="0" w:line="240" w:lineRule="auto"/>
                                    <w:jc w:val="center"/>
                                    <w:rPr>
                                      <w:b/>
                                      <w:bCs/>
                                      <w:color w:val="44546A"/>
                                      <w:sz w:val="18"/>
                                      <w:szCs w:val="18"/>
                                    </w:rPr>
                                  </w:pPr>
                                  <w:r>
                                    <w:rPr>
                                      <w:b/>
                                      <w:bCs/>
                                      <w:color w:val="44546A"/>
                                      <w:sz w:val="18"/>
                                      <w:szCs w:val="18"/>
                                    </w:rPr>
                                    <w:t xml:space="preserve">(percentage of teachers/educators selecting a factor) </w:t>
                                  </w:r>
                                </w:p>
                                <w:p w14:paraId="27E9A8A3" w14:textId="77777777" w:rsidR="00B96379" w:rsidRDefault="00B96379" w:rsidP="00E71663">
                                  <w:pPr>
                                    <w:jc w:val="center"/>
                                  </w:pPr>
                                </w:p>
                                <w:p w14:paraId="49F72D90" w14:textId="77777777" w:rsidR="00B96379" w:rsidRDefault="00B96379"/>
                                <w:p w14:paraId="2A9BB791" w14:textId="77777777" w:rsidR="00B96379" w:rsidRPr="00E16659" w:rsidRDefault="00B96379" w:rsidP="00E71663">
                                  <w:pPr>
                                    <w:pStyle w:val="Heading1"/>
                                    <w:spacing w:before="0"/>
                                    <w:jc w:val="center"/>
                                    <w:rPr>
                                      <w:b/>
                                      <w:bCs/>
                                      <w:color w:val="44546A"/>
                                      <w:sz w:val="18"/>
                                      <w:szCs w:val="18"/>
                                    </w:rPr>
                                  </w:pPr>
                                  <w:r w:rsidRPr="00E16659">
                                    <w:rPr>
                                      <w:b/>
                                      <w:bCs/>
                                      <w:color w:val="44546A"/>
                                      <w:sz w:val="18"/>
                                      <w:szCs w:val="18"/>
                                    </w:rPr>
                                    <w:t>Percentage of teachers / educators offering different types of AT to students</w:t>
                                  </w:r>
                                </w:p>
                                <w:p w14:paraId="32DE0FBE" w14:textId="77777777" w:rsidR="00B96379" w:rsidRDefault="00B96379" w:rsidP="00E71663">
                                  <w:pPr>
                                    <w:jc w:val="center"/>
                                  </w:pPr>
                                </w:p>
                                <w:p w14:paraId="0C0EAC3E" w14:textId="77777777" w:rsidR="00B96379" w:rsidRDefault="00B96379"/>
                                <w:p w14:paraId="29F26D30" w14:textId="77777777" w:rsidR="00B96379" w:rsidRDefault="00B96379" w:rsidP="00D71C15">
                                  <w:pPr>
                                    <w:pStyle w:val="Heading1"/>
                                    <w:spacing w:before="0" w:line="240" w:lineRule="auto"/>
                                    <w:jc w:val="center"/>
                                    <w:rPr>
                                      <w:b/>
                                      <w:bCs/>
                                      <w:color w:val="44546A"/>
                                      <w:sz w:val="18"/>
                                      <w:szCs w:val="18"/>
                                    </w:rPr>
                                  </w:pPr>
                                  <w:r w:rsidRPr="00383253">
                                    <w:rPr>
                                      <w:b/>
                                      <w:bCs/>
                                      <w:color w:val="44546A"/>
                                      <w:sz w:val="20"/>
                                      <w:szCs w:val="20"/>
                                    </w:rPr>
                                    <w:t xml:space="preserve">Percentage of teachers/educators </w:t>
                                  </w:r>
                                  <w:r>
                                    <w:rPr>
                                      <w:b/>
                                      <w:bCs/>
                                      <w:color w:val="44546A"/>
                                      <w:sz w:val="20"/>
                                      <w:szCs w:val="20"/>
                                    </w:rPr>
                                    <w:t>indicating what common barriers students</w:t>
                                  </w:r>
                                  <w:r>
                                    <w:rPr>
                                      <w:b/>
                                      <w:bCs/>
                                      <w:color w:val="44546A"/>
                                      <w:sz w:val="18"/>
                                      <w:szCs w:val="18"/>
                                    </w:rPr>
                                    <w:t>Factors believed to contribute to the development of mental health difficulties in students with learning difficulties</w:t>
                                  </w:r>
                                </w:p>
                                <w:p w14:paraId="545399C9" w14:textId="77777777" w:rsidR="00B96379" w:rsidRPr="00E16659" w:rsidRDefault="00B96379" w:rsidP="00D71C15">
                                  <w:pPr>
                                    <w:pStyle w:val="Heading1"/>
                                    <w:spacing w:before="0" w:line="240" w:lineRule="auto"/>
                                    <w:jc w:val="center"/>
                                    <w:rPr>
                                      <w:b/>
                                      <w:bCs/>
                                      <w:color w:val="44546A"/>
                                      <w:sz w:val="18"/>
                                      <w:szCs w:val="18"/>
                                    </w:rPr>
                                  </w:pPr>
                                  <w:r>
                                    <w:rPr>
                                      <w:b/>
                                      <w:bCs/>
                                      <w:color w:val="44546A"/>
                                      <w:sz w:val="18"/>
                                      <w:szCs w:val="18"/>
                                    </w:rPr>
                                    <w:t xml:space="preserve">(percentage of teachers/educators selecting a factor) </w:t>
                                  </w:r>
                                </w:p>
                                <w:p w14:paraId="263F9B93" w14:textId="77777777" w:rsidR="00B96379" w:rsidRDefault="00B96379" w:rsidP="00E71663">
                                  <w:pPr>
                                    <w:jc w:val="center"/>
                                  </w:pPr>
                                </w:p>
                                <w:p w14:paraId="71400AED" w14:textId="77777777" w:rsidR="00B96379" w:rsidRDefault="00B96379"/>
                                <w:p w14:paraId="40F00C9A" w14:textId="77777777" w:rsidR="00B96379" w:rsidRPr="00E16659" w:rsidRDefault="00B96379" w:rsidP="00E71663">
                                  <w:pPr>
                                    <w:pStyle w:val="Heading1"/>
                                    <w:spacing w:before="0"/>
                                    <w:jc w:val="center"/>
                                    <w:rPr>
                                      <w:b/>
                                      <w:bCs/>
                                      <w:color w:val="44546A"/>
                                      <w:sz w:val="18"/>
                                      <w:szCs w:val="18"/>
                                    </w:rPr>
                                  </w:pPr>
                                  <w:r w:rsidRPr="00E16659">
                                    <w:rPr>
                                      <w:b/>
                                      <w:bCs/>
                                      <w:color w:val="44546A"/>
                                      <w:sz w:val="18"/>
                                      <w:szCs w:val="18"/>
                                    </w:rPr>
                                    <w:t>Percentage of teachers / educators offering different types of AT to students</w:t>
                                  </w:r>
                                </w:p>
                                <w:p w14:paraId="54203601" w14:textId="77777777" w:rsidR="00B96379" w:rsidRDefault="00B96379" w:rsidP="00E71663">
                                  <w:pPr>
                                    <w:jc w:val="center"/>
                                  </w:pPr>
                                </w:p>
                                <w:p w14:paraId="72C497D5" w14:textId="77777777" w:rsidR="00B96379" w:rsidRDefault="00B96379"/>
                                <w:p w14:paraId="7B01AD8D" w14:textId="77777777" w:rsidR="00B96379" w:rsidRDefault="00B96379" w:rsidP="005C0925">
                                  <w:pPr>
                                    <w:pStyle w:val="Heading1"/>
                                    <w:spacing w:before="0" w:line="204" w:lineRule="auto"/>
                                    <w:jc w:val="center"/>
                                    <w:rPr>
                                      <w:b/>
                                      <w:bCs/>
                                      <w:color w:val="44546A"/>
                                      <w:sz w:val="20"/>
                                      <w:szCs w:val="20"/>
                                    </w:rPr>
                                  </w:pPr>
                                  <w:r w:rsidRPr="00383253">
                                    <w:rPr>
                                      <w:b/>
                                      <w:bCs/>
                                      <w:color w:val="44546A"/>
                                      <w:sz w:val="20"/>
                                      <w:szCs w:val="20"/>
                                    </w:rPr>
                                    <w:t xml:space="preserve">Percentage of teachers/educators </w:t>
                                  </w:r>
                                  <w:r>
                                    <w:rPr>
                                      <w:b/>
                                      <w:bCs/>
                                      <w:color w:val="44546A"/>
                                      <w:sz w:val="20"/>
                                      <w:szCs w:val="20"/>
                                    </w:rPr>
                                    <w:t>indicating what common barriers students</w:t>
                                  </w:r>
                                </w:p>
                                <w:p w14:paraId="0A6BFF13" w14:textId="77777777" w:rsidR="00B96379" w:rsidRPr="00383253" w:rsidRDefault="00B96379" w:rsidP="005C0925">
                                  <w:pPr>
                                    <w:pStyle w:val="Heading1"/>
                                    <w:spacing w:before="0" w:line="204" w:lineRule="auto"/>
                                    <w:jc w:val="center"/>
                                    <w:rPr>
                                      <w:b/>
                                      <w:bCs/>
                                      <w:color w:val="44546A"/>
                                      <w:sz w:val="20"/>
                                      <w:szCs w:val="20"/>
                                    </w:rPr>
                                  </w:pPr>
                                  <w:r>
                                    <w:rPr>
                                      <w:b/>
                                      <w:bCs/>
                                      <w:color w:val="44546A"/>
                                      <w:sz w:val="20"/>
                                      <w:szCs w:val="20"/>
                                    </w:rPr>
                                    <w:t xml:space="preserve"> with learning difficulties face at school or later education</w:t>
                                  </w:r>
                                </w:p>
                                <w:p w14:paraId="6C253153" w14:textId="77777777" w:rsidR="00B96379" w:rsidRDefault="00B96379" w:rsidP="00383253">
                                  <w:pPr>
                                    <w:jc w:val="center"/>
                                  </w:pPr>
                                </w:p>
                                <w:p w14:paraId="69E22A8C" w14:textId="77777777" w:rsidR="00B96379" w:rsidRDefault="00B96379"/>
                                <w:p w14:paraId="4008E0AB" w14:textId="24871E31" w:rsidR="00B96379" w:rsidRDefault="00B96379" w:rsidP="00D71C15">
                                  <w:pPr>
                                    <w:pStyle w:val="Heading1"/>
                                    <w:spacing w:before="0" w:line="240" w:lineRule="auto"/>
                                    <w:jc w:val="center"/>
                                    <w:rPr>
                                      <w:b/>
                                      <w:bCs/>
                                      <w:color w:val="44546A"/>
                                      <w:sz w:val="18"/>
                                      <w:szCs w:val="18"/>
                                    </w:rPr>
                                  </w:pPr>
                                  <w:r w:rsidRPr="00383253">
                                    <w:rPr>
                                      <w:b/>
                                      <w:bCs/>
                                      <w:color w:val="44546A"/>
                                      <w:sz w:val="20"/>
                                      <w:szCs w:val="20"/>
                                    </w:rPr>
                                    <w:t xml:space="preserve">Percentage of teachers/educators </w:t>
                                  </w:r>
                                  <w:r>
                                    <w:rPr>
                                      <w:b/>
                                      <w:bCs/>
                                      <w:color w:val="44546A"/>
                                      <w:sz w:val="20"/>
                                      <w:szCs w:val="20"/>
                                    </w:rPr>
                                    <w:t>indicating what common barriers students</w:t>
                                  </w:r>
                                  <w:r>
                                    <w:rPr>
                                      <w:b/>
                                      <w:bCs/>
                                      <w:color w:val="44546A"/>
                                      <w:sz w:val="18"/>
                                      <w:szCs w:val="18"/>
                                    </w:rPr>
                                    <w:t>Factors believed to contribute to the development of mental health difficulties in students with learning difficulties</w:t>
                                  </w:r>
                                </w:p>
                                <w:p w14:paraId="2F9FC787" w14:textId="77777777" w:rsidR="00B96379" w:rsidRPr="00E16659" w:rsidRDefault="00B96379" w:rsidP="00D71C15">
                                  <w:pPr>
                                    <w:pStyle w:val="Heading1"/>
                                    <w:spacing w:before="0" w:line="240" w:lineRule="auto"/>
                                    <w:jc w:val="center"/>
                                    <w:rPr>
                                      <w:b/>
                                      <w:bCs/>
                                      <w:color w:val="44546A"/>
                                      <w:sz w:val="18"/>
                                      <w:szCs w:val="18"/>
                                    </w:rPr>
                                  </w:pPr>
                                  <w:r>
                                    <w:rPr>
                                      <w:b/>
                                      <w:bCs/>
                                      <w:color w:val="44546A"/>
                                      <w:sz w:val="18"/>
                                      <w:szCs w:val="18"/>
                                    </w:rPr>
                                    <w:t xml:space="preserve">(percentage of teachers/educators selecting a factor) </w:t>
                                  </w:r>
                                </w:p>
                                <w:p w14:paraId="1FB663DB" w14:textId="77777777" w:rsidR="00B96379" w:rsidRDefault="00B96379" w:rsidP="00E71663">
                                  <w:pPr>
                                    <w:jc w:val="center"/>
                                  </w:pPr>
                                </w:p>
                                <w:p w14:paraId="33218BEC" w14:textId="77777777" w:rsidR="00B96379" w:rsidRDefault="00B96379"/>
                                <w:p w14:paraId="29019B87" w14:textId="2CC08ED3" w:rsidR="00B96379" w:rsidRPr="00E16659" w:rsidRDefault="00B96379" w:rsidP="00E71663">
                                  <w:pPr>
                                    <w:pStyle w:val="Heading1"/>
                                    <w:spacing w:before="0"/>
                                    <w:jc w:val="center"/>
                                    <w:rPr>
                                      <w:b/>
                                      <w:bCs/>
                                      <w:color w:val="44546A"/>
                                      <w:sz w:val="18"/>
                                      <w:szCs w:val="18"/>
                                    </w:rPr>
                                  </w:pPr>
                                  <w:r w:rsidRPr="00E16659">
                                    <w:rPr>
                                      <w:b/>
                                      <w:bCs/>
                                      <w:color w:val="44546A"/>
                                      <w:sz w:val="18"/>
                                      <w:szCs w:val="18"/>
                                    </w:rPr>
                                    <w:t>Percentage of teachers / educators offering different types of AT to students</w:t>
                                  </w:r>
                                </w:p>
                                <w:p w14:paraId="3DB845C3" w14:textId="77777777" w:rsidR="00B96379" w:rsidRDefault="00B96379" w:rsidP="00E71663">
                                  <w:pPr>
                                    <w:jc w:val="center"/>
                                  </w:pPr>
                                </w:p>
                                <w:p w14:paraId="61591AC3" w14:textId="77777777" w:rsidR="00B96379" w:rsidRDefault="00B96379"/>
                                <w:p w14:paraId="120A3669" w14:textId="36930844" w:rsidR="00B96379" w:rsidRDefault="00B96379" w:rsidP="00D71C15">
                                  <w:pPr>
                                    <w:pStyle w:val="Heading1"/>
                                    <w:spacing w:before="0" w:line="240" w:lineRule="auto"/>
                                    <w:jc w:val="center"/>
                                    <w:rPr>
                                      <w:b/>
                                      <w:bCs/>
                                      <w:color w:val="44546A"/>
                                      <w:sz w:val="18"/>
                                      <w:szCs w:val="18"/>
                                    </w:rPr>
                                  </w:pPr>
                                  <w:r w:rsidRPr="00383253">
                                    <w:rPr>
                                      <w:b/>
                                      <w:bCs/>
                                      <w:color w:val="44546A"/>
                                      <w:sz w:val="20"/>
                                      <w:szCs w:val="20"/>
                                    </w:rPr>
                                    <w:t xml:space="preserve">Percentage of teachers/educators </w:t>
                                  </w:r>
                                  <w:r>
                                    <w:rPr>
                                      <w:b/>
                                      <w:bCs/>
                                      <w:color w:val="44546A"/>
                                      <w:sz w:val="20"/>
                                      <w:szCs w:val="20"/>
                                    </w:rPr>
                                    <w:t>indicating what common barriers students</w:t>
                                  </w:r>
                                  <w:r>
                                    <w:rPr>
                                      <w:b/>
                                      <w:bCs/>
                                      <w:color w:val="44546A"/>
                                      <w:sz w:val="18"/>
                                      <w:szCs w:val="18"/>
                                    </w:rPr>
                                    <w:t>Factors believed to contribute to the development of mental health difficulties in students with learning difficulties</w:t>
                                  </w:r>
                                  <w:bookmarkEnd w:id="6"/>
                                </w:p>
                                <w:p w14:paraId="5E692782" w14:textId="65A6E1A1" w:rsidR="00B96379" w:rsidRPr="00E16659" w:rsidRDefault="00B96379" w:rsidP="00D71C15">
                                  <w:pPr>
                                    <w:pStyle w:val="Heading1"/>
                                    <w:spacing w:before="0" w:line="240" w:lineRule="auto"/>
                                    <w:jc w:val="center"/>
                                    <w:rPr>
                                      <w:b/>
                                      <w:bCs/>
                                      <w:color w:val="44546A"/>
                                      <w:sz w:val="18"/>
                                      <w:szCs w:val="18"/>
                                    </w:rPr>
                                  </w:pPr>
                                  <w:bookmarkStart w:id="7" w:name="_Toc52370554"/>
                                  <w:r>
                                    <w:rPr>
                                      <w:b/>
                                      <w:bCs/>
                                      <w:color w:val="44546A"/>
                                      <w:sz w:val="18"/>
                                      <w:szCs w:val="18"/>
                                    </w:rPr>
                                    <w:t>(percentage of teachers/educators selecting a factor)</w:t>
                                  </w:r>
                                  <w:bookmarkEnd w:id="7"/>
                                  <w:r>
                                    <w:rPr>
                                      <w:b/>
                                      <w:bCs/>
                                      <w:color w:val="44546A"/>
                                      <w:sz w:val="18"/>
                                      <w:szCs w:val="18"/>
                                    </w:rPr>
                                    <w:t xml:space="preserve"> </w:t>
                                  </w:r>
                                </w:p>
                                <w:p w14:paraId="031D8D55" w14:textId="77777777" w:rsidR="00B96379" w:rsidRDefault="00B96379" w:rsidP="00E71663">
                                  <w:pPr>
                                    <w:jc w:val="center"/>
                                  </w:pPr>
                                </w:p>
                                <w:p w14:paraId="1FC3A6F6" w14:textId="77777777" w:rsidR="00B96379" w:rsidRDefault="00B96379"/>
                                <w:p w14:paraId="7833B56B" w14:textId="77777777" w:rsidR="00B96379" w:rsidRPr="00E16659" w:rsidRDefault="00B96379" w:rsidP="00E71663">
                                  <w:pPr>
                                    <w:pStyle w:val="Heading1"/>
                                    <w:spacing w:before="0"/>
                                    <w:jc w:val="center"/>
                                    <w:rPr>
                                      <w:b/>
                                      <w:bCs/>
                                      <w:color w:val="44546A"/>
                                      <w:sz w:val="18"/>
                                      <w:szCs w:val="18"/>
                                    </w:rPr>
                                  </w:pPr>
                                  <w:bookmarkStart w:id="8" w:name="_Toc52370555"/>
                                  <w:r w:rsidRPr="00E16659">
                                    <w:rPr>
                                      <w:b/>
                                      <w:bCs/>
                                      <w:color w:val="44546A"/>
                                      <w:sz w:val="18"/>
                                      <w:szCs w:val="18"/>
                                    </w:rPr>
                                    <w:t>Percentage of teachers / educators offering different types of AT to students</w:t>
                                  </w:r>
                                  <w:bookmarkEnd w:id="8"/>
                                </w:p>
                                <w:p w14:paraId="72C3D323" w14:textId="77777777" w:rsidR="00B96379" w:rsidRDefault="00B96379" w:rsidP="00E7166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CCE61" id="Text Box 11" o:spid="_x0000_s1057" type="#_x0000_t202" style="position:absolute;margin-left:8.95pt;margin-top:6.1pt;width:454.4pt;height:31.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" filled="f" stroked="f" strokeweight=".5pt">
                      <v:textbox>
                        <w:txbxContent>
                          <w:p w14:paraId="56D2884E" w14:textId="0AFC88A7" w:rsidR="00B96379" w:rsidRDefault="00B96379" w:rsidP="00D71C15">
                            <w:pPr>
                              <w:pStyle w:val="Heading1"/>
                              <w:spacing w:before="0" w:line="240" w:lineRule="auto"/>
                              <w:jc w:val="center"/>
                              <w:rPr>
                                <w:b/>
                                <w:bCs/>
                                <w:color w:val="44546A"/>
                                <w:sz w:val="18"/>
                                <w:szCs w:val="18"/>
                              </w:rPr>
                            </w:pPr>
                            <w:bookmarkStart w:id="9" w:name="_Toc52370553"/>
                            <w:r>
                              <w:rPr>
                                <w:b/>
                                <w:bCs/>
                                <w:color w:val="44546A"/>
                                <w:sz w:val="18"/>
                                <w:szCs w:val="18"/>
                              </w:rPr>
                              <w:t>Factors believed to contribute to the development of mental health difficulties in students with learning difficulties</w:t>
                            </w:r>
                          </w:p>
                          <w:p w14:paraId="65C3E9B5" w14:textId="77777777" w:rsidR="00B96379" w:rsidRPr="00E16659" w:rsidRDefault="00B96379" w:rsidP="00D71C15">
                            <w:pPr>
                              <w:pStyle w:val="Heading1"/>
                              <w:spacing w:before="0" w:line="240" w:lineRule="auto"/>
                              <w:jc w:val="center"/>
                              <w:rPr>
                                <w:b/>
                                <w:bCs/>
                                <w:color w:val="44546A"/>
                                <w:sz w:val="18"/>
                                <w:szCs w:val="18"/>
                              </w:rPr>
                            </w:pPr>
                            <w:r>
                              <w:rPr>
                                <w:b/>
                                <w:bCs/>
                                <w:color w:val="44546A"/>
                                <w:sz w:val="18"/>
                                <w:szCs w:val="18"/>
                              </w:rPr>
                              <w:t xml:space="preserve">(percentage of teachers/educators selecting a factor) </w:t>
                            </w:r>
                          </w:p>
                          <w:p w14:paraId="27E9A8A3" w14:textId="77777777" w:rsidR="00B96379" w:rsidRDefault="00B96379" w:rsidP="00E71663">
                            <w:pPr>
                              <w:jc w:val="center"/>
                            </w:pPr>
                          </w:p>
                          <w:p w14:paraId="49F72D90" w14:textId="77777777" w:rsidR="00B96379" w:rsidRDefault="00B96379"/>
                          <w:p w14:paraId="2A9BB791" w14:textId="77777777" w:rsidR="00B96379" w:rsidRPr="00E16659" w:rsidRDefault="00B96379" w:rsidP="00E71663">
                            <w:pPr>
                              <w:pStyle w:val="Heading1"/>
                              <w:spacing w:before="0"/>
                              <w:jc w:val="center"/>
                              <w:rPr>
                                <w:b/>
                                <w:bCs/>
                                <w:color w:val="44546A"/>
                                <w:sz w:val="18"/>
                                <w:szCs w:val="18"/>
                              </w:rPr>
                            </w:pPr>
                            <w:r w:rsidRPr="00E16659">
                              <w:rPr>
                                <w:b/>
                                <w:bCs/>
                                <w:color w:val="44546A"/>
                                <w:sz w:val="18"/>
                                <w:szCs w:val="18"/>
                              </w:rPr>
                              <w:t>Percentage of teachers / educators offering different types of AT to students</w:t>
                            </w:r>
                          </w:p>
                          <w:p w14:paraId="32DE0FBE" w14:textId="77777777" w:rsidR="00B96379" w:rsidRDefault="00B96379" w:rsidP="00E71663">
                            <w:pPr>
                              <w:jc w:val="center"/>
                            </w:pPr>
                          </w:p>
                          <w:p w14:paraId="0C0EAC3E" w14:textId="77777777" w:rsidR="00B96379" w:rsidRDefault="00B96379"/>
                          <w:p w14:paraId="29F26D30" w14:textId="77777777" w:rsidR="00B96379" w:rsidRDefault="00B96379" w:rsidP="00D71C15">
                            <w:pPr>
                              <w:pStyle w:val="Heading1"/>
                              <w:spacing w:before="0" w:line="240" w:lineRule="auto"/>
                              <w:jc w:val="center"/>
                              <w:rPr>
                                <w:b/>
                                <w:bCs/>
                                <w:color w:val="44546A"/>
                                <w:sz w:val="18"/>
                                <w:szCs w:val="18"/>
                              </w:rPr>
                            </w:pPr>
                            <w:r w:rsidRPr="00383253">
                              <w:rPr>
                                <w:b/>
                                <w:bCs/>
                                <w:color w:val="44546A"/>
                                <w:sz w:val="20"/>
                                <w:szCs w:val="20"/>
                              </w:rPr>
                              <w:t xml:space="preserve">Percentage of teachers/educators </w:t>
                            </w:r>
                            <w:r>
                              <w:rPr>
                                <w:b/>
                                <w:bCs/>
                                <w:color w:val="44546A"/>
                                <w:sz w:val="20"/>
                                <w:szCs w:val="20"/>
                              </w:rPr>
                              <w:t>indicating what common barriers students</w:t>
                            </w:r>
                            <w:r>
                              <w:rPr>
                                <w:b/>
                                <w:bCs/>
                                <w:color w:val="44546A"/>
                                <w:sz w:val="18"/>
                                <w:szCs w:val="18"/>
                              </w:rPr>
                              <w:t>Factors believed to contribute to the development of mental health difficulties in students with learning difficulties</w:t>
                            </w:r>
                          </w:p>
                          <w:p w14:paraId="545399C9" w14:textId="77777777" w:rsidR="00B96379" w:rsidRPr="00E16659" w:rsidRDefault="00B96379" w:rsidP="00D71C15">
                            <w:pPr>
                              <w:pStyle w:val="Heading1"/>
                              <w:spacing w:before="0" w:line="240" w:lineRule="auto"/>
                              <w:jc w:val="center"/>
                              <w:rPr>
                                <w:b/>
                                <w:bCs/>
                                <w:color w:val="44546A"/>
                                <w:sz w:val="18"/>
                                <w:szCs w:val="18"/>
                              </w:rPr>
                            </w:pPr>
                            <w:r>
                              <w:rPr>
                                <w:b/>
                                <w:bCs/>
                                <w:color w:val="44546A"/>
                                <w:sz w:val="18"/>
                                <w:szCs w:val="18"/>
                              </w:rPr>
                              <w:t xml:space="preserve">(percentage of teachers/educators selecting a factor) </w:t>
                            </w:r>
                          </w:p>
                          <w:p w14:paraId="263F9B93" w14:textId="77777777" w:rsidR="00B96379" w:rsidRDefault="00B96379" w:rsidP="00E71663">
                            <w:pPr>
                              <w:jc w:val="center"/>
                            </w:pPr>
                          </w:p>
                          <w:p w14:paraId="71400AED" w14:textId="77777777" w:rsidR="00B96379" w:rsidRDefault="00B96379"/>
                          <w:p w14:paraId="40F00C9A" w14:textId="77777777" w:rsidR="00B96379" w:rsidRPr="00E16659" w:rsidRDefault="00B96379" w:rsidP="00E71663">
                            <w:pPr>
                              <w:pStyle w:val="Heading1"/>
                              <w:spacing w:before="0"/>
                              <w:jc w:val="center"/>
                              <w:rPr>
                                <w:b/>
                                <w:bCs/>
                                <w:color w:val="44546A"/>
                                <w:sz w:val="18"/>
                                <w:szCs w:val="18"/>
                              </w:rPr>
                            </w:pPr>
                            <w:r w:rsidRPr="00E16659">
                              <w:rPr>
                                <w:b/>
                                <w:bCs/>
                                <w:color w:val="44546A"/>
                                <w:sz w:val="18"/>
                                <w:szCs w:val="18"/>
                              </w:rPr>
                              <w:t>Percentage of teachers / educators offering different types of AT to students</w:t>
                            </w:r>
                          </w:p>
                          <w:p w14:paraId="54203601" w14:textId="77777777" w:rsidR="00B96379" w:rsidRDefault="00B96379" w:rsidP="00E71663">
                            <w:pPr>
                              <w:jc w:val="center"/>
                            </w:pPr>
                          </w:p>
                          <w:p w14:paraId="72C497D5" w14:textId="77777777" w:rsidR="00B96379" w:rsidRDefault="00B96379"/>
                          <w:p w14:paraId="7B01AD8D" w14:textId="77777777" w:rsidR="00B96379" w:rsidRDefault="00B96379" w:rsidP="005C0925">
                            <w:pPr>
                              <w:pStyle w:val="Heading1"/>
                              <w:spacing w:before="0" w:line="204" w:lineRule="auto"/>
                              <w:jc w:val="center"/>
                              <w:rPr>
                                <w:b/>
                                <w:bCs/>
                                <w:color w:val="44546A"/>
                                <w:sz w:val="20"/>
                                <w:szCs w:val="20"/>
                              </w:rPr>
                            </w:pPr>
                            <w:r w:rsidRPr="00383253">
                              <w:rPr>
                                <w:b/>
                                <w:bCs/>
                                <w:color w:val="44546A"/>
                                <w:sz w:val="20"/>
                                <w:szCs w:val="20"/>
                              </w:rPr>
                              <w:t xml:space="preserve">Percentage of teachers/educators </w:t>
                            </w:r>
                            <w:r>
                              <w:rPr>
                                <w:b/>
                                <w:bCs/>
                                <w:color w:val="44546A"/>
                                <w:sz w:val="20"/>
                                <w:szCs w:val="20"/>
                              </w:rPr>
                              <w:t>indicating what common barriers students</w:t>
                            </w:r>
                          </w:p>
                          <w:p w14:paraId="0A6BFF13" w14:textId="77777777" w:rsidR="00B96379" w:rsidRPr="00383253" w:rsidRDefault="00B96379" w:rsidP="005C0925">
                            <w:pPr>
                              <w:pStyle w:val="Heading1"/>
                              <w:spacing w:before="0" w:line="204" w:lineRule="auto"/>
                              <w:jc w:val="center"/>
                              <w:rPr>
                                <w:b/>
                                <w:bCs/>
                                <w:color w:val="44546A"/>
                                <w:sz w:val="20"/>
                                <w:szCs w:val="20"/>
                              </w:rPr>
                            </w:pPr>
                            <w:r>
                              <w:rPr>
                                <w:b/>
                                <w:bCs/>
                                <w:color w:val="44546A"/>
                                <w:sz w:val="20"/>
                                <w:szCs w:val="20"/>
                              </w:rPr>
                              <w:t xml:space="preserve"> with learning difficulties face at school or later education</w:t>
                            </w:r>
                          </w:p>
                          <w:p w14:paraId="6C253153" w14:textId="77777777" w:rsidR="00B96379" w:rsidRDefault="00B96379" w:rsidP="00383253">
                            <w:pPr>
                              <w:jc w:val="center"/>
                            </w:pPr>
                          </w:p>
                          <w:p w14:paraId="69E22A8C" w14:textId="77777777" w:rsidR="00B96379" w:rsidRDefault="00B96379"/>
                          <w:p w14:paraId="4008E0AB" w14:textId="24871E31" w:rsidR="00B96379" w:rsidRDefault="00B96379" w:rsidP="00D71C15">
                            <w:pPr>
                              <w:pStyle w:val="Heading1"/>
                              <w:spacing w:before="0" w:line="240" w:lineRule="auto"/>
                              <w:jc w:val="center"/>
                              <w:rPr>
                                <w:b/>
                                <w:bCs/>
                                <w:color w:val="44546A"/>
                                <w:sz w:val="18"/>
                                <w:szCs w:val="18"/>
                              </w:rPr>
                            </w:pPr>
                            <w:r w:rsidRPr="00383253">
                              <w:rPr>
                                <w:b/>
                                <w:bCs/>
                                <w:color w:val="44546A"/>
                                <w:sz w:val="20"/>
                                <w:szCs w:val="20"/>
                              </w:rPr>
                              <w:t xml:space="preserve">Percentage of teachers/educators </w:t>
                            </w:r>
                            <w:r>
                              <w:rPr>
                                <w:b/>
                                <w:bCs/>
                                <w:color w:val="44546A"/>
                                <w:sz w:val="20"/>
                                <w:szCs w:val="20"/>
                              </w:rPr>
                              <w:t>indicating what common barriers students</w:t>
                            </w:r>
                            <w:r>
                              <w:rPr>
                                <w:b/>
                                <w:bCs/>
                                <w:color w:val="44546A"/>
                                <w:sz w:val="18"/>
                                <w:szCs w:val="18"/>
                              </w:rPr>
                              <w:t>Factors believed to contribute to the development of mental health difficulties in students with learning difficulties</w:t>
                            </w:r>
                          </w:p>
                          <w:p w14:paraId="2F9FC787" w14:textId="77777777" w:rsidR="00B96379" w:rsidRPr="00E16659" w:rsidRDefault="00B96379" w:rsidP="00D71C15">
                            <w:pPr>
                              <w:pStyle w:val="Heading1"/>
                              <w:spacing w:before="0" w:line="240" w:lineRule="auto"/>
                              <w:jc w:val="center"/>
                              <w:rPr>
                                <w:b/>
                                <w:bCs/>
                                <w:color w:val="44546A"/>
                                <w:sz w:val="18"/>
                                <w:szCs w:val="18"/>
                              </w:rPr>
                            </w:pPr>
                            <w:r>
                              <w:rPr>
                                <w:b/>
                                <w:bCs/>
                                <w:color w:val="44546A"/>
                                <w:sz w:val="18"/>
                                <w:szCs w:val="18"/>
                              </w:rPr>
                              <w:t xml:space="preserve">(percentage of teachers/educators selecting a factor) </w:t>
                            </w:r>
                          </w:p>
                          <w:p w14:paraId="1FB663DB" w14:textId="77777777" w:rsidR="00B96379" w:rsidRDefault="00B96379" w:rsidP="00E71663">
                            <w:pPr>
                              <w:jc w:val="center"/>
                            </w:pPr>
                          </w:p>
                          <w:p w14:paraId="33218BEC" w14:textId="77777777" w:rsidR="00B96379" w:rsidRDefault="00B96379"/>
                          <w:p w14:paraId="29019B87" w14:textId="2CC08ED3" w:rsidR="00B96379" w:rsidRPr="00E16659" w:rsidRDefault="00B96379" w:rsidP="00E71663">
                            <w:pPr>
                              <w:pStyle w:val="Heading1"/>
                              <w:spacing w:before="0"/>
                              <w:jc w:val="center"/>
                              <w:rPr>
                                <w:b/>
                                <w:bCs/>
                                <w:color w:val="44546A"/>
                                <w:sz w:val="18"/>
                                <w:szCs w:val="18"/>
                              </w:rPr>
                            </w:pPr>
                            <w:r w:rsidRPr="00E16659">
                              <w:rPr>
                                <w:b/>
                                <w:bCs/>
                                <w:color w:val="44546A"/>
                                <w:sz w:val="18"/>
                                <w:szCs w:val="18"/>
                              </w:rPr>
                              <w:t>Percentage of teachers / educators offering different types of AT to students</w:t>
                            </w:r>
                          </w:p>
                          <w:p w14:paraId="3DB845C3" w14:textId="77777777" w:rsidR="00B96379" w:rsidRDefault="00B96379" w:rsidP="00E71663">
                            <w:pPr>
                              <w:jc w:val="center"/>
                            </w:pPr>
                          </w:p>
                          <w:p w14:paraId="61591AC3" w14:textId="77777777" w:rsidR="00B96379" w:rsidRDefault="00B96379"/>
                          <w:p w14:paraId="120A3669" w14:textId="36930844" w:rsidR="00B96379" w:rsidRDefault="00B96379" w:rsidP="00D71C15">
                            <w:pPr>
                              <w:pStyle w:val="Heading1"/>
                              <w:spacing w:before="0" w:line="240" w:lineRule="auto"/>
                              <w:jc w:val="center"/>
                              <w:rPr>
                                <w:b/>
                                <w:bCs/>
                                <w:color w:val="44546A"/>
                                <w:sz w:val="18"/>
                                <w:szCs w:val="18"/>
                              </w:rPr>
                            </w:pPr>
                            <w:r w:rsidRPr="00383253">
                              <w:rPr>
                                <w:b/>
                                <w:bCs/>
                                <w:color w:val="44546A"/>
                                <w:sz w:val="20"/>
                                <w:szCs w:val="20"/>
                              </w:rPr>
                              <w:t xml:space="preserve">Percentage of teachers/educators </w:t>
                            </w:r>
                            <w:r>
                              <w:rPr>
                                <w:b/>
                                <w:bCs/>
                                <w:color w:val="44546A"/>
                                <w:sz w:val="20"/>
                                <w:szCs w:val="20"/>
                              </w:rPr>
                              <w:t>indicating what common barriers students</w:t>
                            </w:r>
                            <w:r>
                              <w:rPr>
                                <w:b/>
                                <w:bCs/>
                                <w:color w:val="44546A"/>
                                <w:sz w:val="18"/>
                                <w:szCs w:val="18"/>
                              </w:rPr>
                              <w:t>Factors believed to contribute to the development of mental health difficulties in students with learning difficulties</w:t>
                            </w:r>
                            <w:bookmarkEnd w:id="9"/>
                          </w:p>
                          <w:p w14:paraId="5E692782" w14:textId="65A6E1A1" w:rsidR="00B96379" w:rsidRPr="00E16659" w:rsidRDefault="00B96379" w:rsidP="00D71C15">
                            <w:pPr>
                              <w:pStyle w:val="Heading1"/>
                              <w:spacing w:before="0" w:line="240" w:lineRule="auto"/>
                              <w:jc w:val="center"/>
                              <w:rPr>
                                <w:b/>
                                <w:bCs/>
                                <w:color w:val="44546A"/>
                                <w:sz w:val="18"/>
                                <w:szCs w:val="18"/>
                              </w:rPr>
                            </w:pPr>
                            <w:bookmarkStart w:id="10" w:name="_Toc52370554"/>
                            <w:r>
                              <w:rPr>
                                <w:b/>
                                <w:bCs/>
                                <w:color w:val="44546A"/>
                                <w:sz w:val="18"/>
                                <w:szCs w:val="18"/>
                              </w:rPr>
                              <w:t>(percentage of teachers/educators selecting a factor)</w:t>
                            </w:r>
                            <w:bookmarkEnd w:id="10"/>
                            <w:r>
                              <w:rPr>
                                <w:b/>
                                <w:bCs/>
                                <w:color w:val="44546A"/>
                                <w:sz w:val="18"/>
                                <w:szCs w:val="18"/>
                              </w:rPr>
                              <w:t xml:space="preserve"> </w:t>
                            </w:r>
                          </w:p>
                          <w:p w14:paraId="031D8D55" w14:textId="77777777" w:rsidR="00B96379" w:rsidRDefault="00B96379" w:rsidP="00E71663">
                            <w:pPr>
                              <w:jc w:val="center"/>
                            </w:pPr>
                          </w:p>
                          <w:p w14:paraId="1FC3A6F6" w14:textId="77777777" w:rsidR="00B96379" w:rsidRDefault="00B96379"/>
                          <w:p w14:paraId="7833B56B" w14:textId="77777777" w:rsidR="00B96379" w:rsidRPr="00E16659" w:rsidRDefault="00B96379" w:rsidP="00E71663">
                            <w:pPr>
                              <w:pStyle w:val="Heading1"/>
                              <w:spacing w:before="0"/>
                              <w:jc w:val="center"/>
                              <w:rPr>
                                <w:b/>
                                <w:bCs/>
                                <w:color w:val="44546A"/>
                                <w:sz w:val="18"/>
                                <w:szCs w:val="18"/>
                              </w:rPr>
                            </w:pPr>
                            <w:bookmarkStart w:id="11" w:name="_Toc52370555"/>
                            <w:r w:rsidRPr="00E16659">
                              <w:rPr>
                                <w:b/>
                                <w:bCs/>
                                <w:color w:val="44546A"/>
                                <w:sz w:val="18"/>
                                <w:szCs w:val="18"/>
                              </w:rPr>
                              <w:t>Percentage of teachers / educators offering different types of AT to students</w:t>
                            </w:r>
                            <w:bookmarkEnd w:id="11"/>
                          </w:p>
                          <w:p w14:paraId="72C3D323" w14:textId="77777777" w:rsidR="00B96379" w:rsidRDefault="00B96379" w:rsidP="00E71663">
                            <w:pPr>
                              <w:jc w:val="center"/>
                            </w:pPr>
                          </w:p>
                        </w:txbxContent>
                      </v:textbox>
                    </v:shape>
                  </w:pict>
                </mc:Fallback>
              </mc:AlternateContent>
            </w:r>
          </w:p>
          <w:p w14:paraId="3C243D9E" w14:textId="29A40B3E" w:rsidR="00646EF7" w:rsidRDefault="005B5586" w:rsidP="00296686">
            <w:pPr>
              <w:rPr>
                <w:b/>
                <w:color w:val="002060"/>
              </w:rPr>
            </w:pPr>
            <w:r>
              <w:rPr>
                <w:noProof/>
                <w:lang w:eastAsia="en-AU"/>
              </w:rPr>
              <w:drawing>
                <wp:anchor distT="0" distB="0" distL="114300" distR="114300" simplePos="0" relativeHeight="251599360" behindDoc="1" locked="0" layoutInCell="1" allowOverlap="1" wp14:anchorId="4ADED06C" wp14:editId="7762BE84">
                  <wp:simplePos x="0" y="0"/>
                  <wp:positionH relativeFrom="column">
                    <wp:posOffset>699135</wp:posOffset>
                  </wp:positionH>
                  <wp:positionV relativeFrom="paragraph">
                    <wp:posOffset>166370</wp:posOffset>
                  </wp:positionV>
                  <wp:extent cx="5515610" cy="2990850"/>
                  <wp:effectExtent l="0" t="0" r="8890" b="0"/>
                  <wp:wrapTight wrapText="bothSides">
                    <wp:wrapPolygon edited="0">
                      <wp:start x="0" y="0"/>
                      <wp:lineTo x="0" y="21462"/>
                      <wp:lineTo x="21560" y="21462"/>
                      <wp:lineTo x="21560" y="0"/>
                      <wp:lineTo x="0" y="0"/>
                    </wp:wrapPolygon>
                  </wp:wrapTight>
                  <wp:docPr id="10" name="Chart 10">
                    <a:extLst xmlns:a="http://schemas.openxmlformats.org/drawingml/2006/main">
                      <a:ext uri="{FF2B5EF4-FFF2-40B4-BE49-F238E27FC236}">
                        <a16:creationId xmlns:a16="http://schemas.microsoft.com/office/drawing/2014/main" id="{BC070B2B-A398-4CD5-B990-7B36196EA3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5D556330" w14:textId="60BB97FD" w:rsidR="00646EF7" w:rsidRPr="005D7D9C" w:rsidRDefault="00646EF7" w:rsidP="00C9768F">
            <w:pPr>
              <w:jc w:val="center"/>
              <w:rPr>
                <w:b/>
                <w:color w:val="002060"/>
              </w:rPr>
            </w:pPr>
          </w:p>
          <w:p w14:paraId="4B14D661" w14:textId="1EA268D1" w:rsidR="00E321E4" w:rsidRDefault="00E321E4" w:rsidP="00296686"/>
          <w:p w14:paraId="18A624A2" w14:textId="38D816DF" w:rsidR="00684EAD" w:rsidRDefault="00684EAD" w:rsidP="00296686"/>
          <w:p w14:paraId="54F22F72" w14:textId="2CAA91ED" w:rsidR="00684EAD" w:rsidRDefault="00684EAD" w:rsidP="00296686"/>
          <w:p w14:paraId="74CEDA5A" w14:textId="3E9BB558" w:rsidR="00684EAD" w:rsidRDefault="00684EAD" w:rsidP="00296686"/>
          <w:p w14:paraId="7688B42D" w14:textId="75751FED" w:rsidR="00684EAD" w:rsidRDefault="00684EAD" w:rsidP="00296686"/>
          <w:p w14:paraId="2956B16C" w14:textId="3AD472D7" w:rsidR="00684EAD" w:rsidRDefault="00684EAD" w:rsidP="00296686"/>
          <w:p w14:paraId="473FF921" w14:textId="7C4536EF" w:rsidR="00684EAD" w:rsidRDefault="00684EAD" w:rsidP="00296686"/>
          <w:p w14:paraId="065967C3" w14:textId="2EEE5DE9" w:rsidR="00684EAD" w:rsidRDefault="00684EAD" w:rsidP="00296686"/>
          <w:p w14:paraId="099584B8" w14:textId="692DFFD8" w:rsidR="00684EAD" w:rsidRDefault="00684EAD" w:rsidP="00296686"/>
          <w:p w14:paraId="5B0ACA06" w14:textId="47F5374C" w:rsidR="00684EAD" w:rsidRDefault="00684EAD" w:rsidP="00296686"/>
          <w:p w14:paraId="255746C3" w14:textId="55E79BB1" w:rsidR="00684EAD" w:rsidRDefault="00684EAD" w:rsidP="00296686"/>
          <w:p w14:paraId="2F52C749" w14:textId="15B40494" w:rsidR="00684EAD" w:rsidRDefault="00684EAD" w:rsidP="00296686"/>
          <w:p w14:paraId="36205910" w14:textId="00442B66" w:rsidR="00684EAD" w:rsidRDefault="00684EAD" w:rsidP="00296686"/>
          <w:p w14:paraId="7B6F58F9" w14:textId="32D75C04" w:rsidR="00684EAD" w:rsidRDefault="00684EAD" w:rsidP="00296686"/>
          <w:p w14:paraId="01FB05DE" w14:textId="2702DC9F" w:rsidR="00E321E4" w:rsidRDefault="00E321E4" w:rsidP="00296686"/>
          <w:p w14:paraId="28AD80D7" w14:textId="128A43CF" w:rsidR="000074A2" w:rsidRDefault="000074A2" w:rsidP="0039073F">
            <w:pPr>
              <w:rPr>
                <w:i/>
                <w:iCs/>
                <w:sz w:val="20"/>
                <w:szCs w:val="20"/>
              </w:rPr>
            </w:pPr>
          </w:p>
          <w:p w14:paraId="175983E4" w14:textId="2EF002E7" w:rsidR="006772B1" w:rsidRPr="00F04449" w:rsidRDefault="009D56F1" w:rsidP="0039073F">
            <w:pPr>
              <w:rPr>
                <w:i/>
                <w:iCs/>
                <w:sz w:val="20"/>
                <w:szCs w:val="20"/>
              </w:rPr>
            </w:pPr>
            <w:r>
              <w:rPr>
                <w:i/>
                <w:iCs/>
                <w:noProof/>
                <w:color w:val="FFFFFF" w:themeColor="background1"/>
                <w:sz w:val="18"/>
                <w:szCs w:val="18"/>
                <w:lang w:eastAsia="en-AU"/>
              </w:rPr>
              <mc:AlternateContent>
                <mc:Choice Requires="wps">
                  <w:drawing>
                    <wp:anchor distT="0" distB="0" distL="114300" distR="114300" simplePos="0" relativeHeight="251645440" behindDoc="0" locked="0" layoutInCell="1" allowOverlap="1" wp14:anchorId="124BF063" wp14:editId="2233D354">
                      <wp:simplePos x="0" y="0"/>
                      <wp:positionH relativeFrom="column">
                        <wp:posOffset>1110284</wp:posOffset>
                      </wp:positionH>
                      <wp:positionV relativeFrom="paragraph">
                        <wp:posOffset>185420</wp:posOffset>
                      </wp:positionV>
                      <wp:extent cx="5095875" cy="258445"/>
                      <wp:effectExtent l="0" t="0" r="0" b="0"/>
                      <wp:wrapNone/>
                      <wp:docPr id="116" name="Text Box 116"/>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2C8B7869" w14:textId="4860BDDC"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BF063" id="Text Box 116" o:spid="_x0000_s1058" type="#_x0000_t202" style="position:absolute;margin-left:87.4pt;margin-top:14.6pt;width:401.25pt;height:20.3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" filled="f" stroked="f" strokeweight=".5pt">
                      <v:textbox>
                        <w:txbxContent>
                          <w:p w14:paraId="2C8B7869" w14:textId="4860BDDC"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24</w:t>
                            </w:r>
                          </w:p>
                        </w:txbxContent>
                      </v:textbox>
                    </v:shape>
                  </w:pict>
                </mc:Fallback>
              </mc:AlternateContent>
            </w:r>
          </w:p>
        </w:tc>
      </w:tr>
      <w:tr w:rsidR="00296686" w14:paraId="6EBAD760" w14:textId="77777777" w:rsidTr="00C92303">
        <w:tc>
          <w:tcPr>
            <w:tcW w:w="9997" w:type="dxa"/>
          </w:tcPr>
          <w:p w14:paraId="739DEF7A" w14:textId="1732591D" w:rsidR="00296686" w:rsidRPr="005D7D9C" w:rsidRDefault="00673114" w:rsidP="00296686">
            <w:pPr>
              <w:rPr>
                <w:b/>
                <w:color w:val="002060"/>
              </w:rPr>
            </w:pPr>
            <w:r w:rsidRPr="005D7D9C">
              <w:rPr>
                <w:b/>
                <w:noProof/>
                <w:color w:val="002060"/>
                <w:lang w:eastAsia="en-AU"/>
              </w:rPr>
              <w:drawing>
                <wp:anchor distT="0" distB="0" distL="114300" distR="114300" simplePos="0" relativeHeight="251635712" behindDoc="1" locked="0" layoutInCell="1" allowOverlap="1" wp14:anchorId="05173DCE" wp14:editId="393EFD48">
                  <wp:simplePos x="0" y="0"/>
                  <wp:positionH relativeFrom="column">
                    <wp:posOffset>1337310</wp:posOffset>
                  </wp:positionH>
                  <wp:positionV relativeFrom="paragraph">
                    <wp:posOffset>508635</wp:posOffset>
                  </wp:positionV>
                  <wp:extent cx="3514725" cy="2242820"/>
                  <wp:effectExtent l="0" t="0" r="0" b="0"/>
                  <wp:wrapTight wrapText="bothSides">
                    <wp:wrapPolygon edited="0">
                      <wp:start x="10302" y="183"/>
                      <wp:lineTo x="9132" y="734"/>
                      <wp:lineTo x="6088" y="2935"/>
                      <wp:lineTo x="1990" y="3669"/>
                      <wp:lineTo x="1990" y="5687"/>
                      <wp:lineTo x="4800" y="6421"/>
                      <wp:lineTo x="4566" y="6972"/>
                      <wp:lineTo x="4215" y="8990"/>
                      <wp:lineTo x="4215" y="12292"/>
                      <wp:lineTo x="4800" y="15228"/>
                      <wp:lineTo x="2693" y="17062"/>
                      <wp:lineTo x="1990" y="17980"/>
                      <wp:lineTo x="1990" y="19264"/>
                      <wp:lineTo x="6673" y="20732"/>
                      <wp:lineTo x="9717" y="21099"/>
                      <wp:lineTo x="11707" y="21099"/>
                      <wp:lineTo x="12761" y="20732"/>
                      <wp:lineTo x="15337" y="18897"/>
                      <wp:lineTo x="15337" y="18163"/>
                      <wp:lineTo x="16624" y="15228"/>
                      <wp:lineTo x="17327" y="12292"/>
                      <wp:lineTo x="18849" y="12292"/>
                      <wp:lineTo x="21307" y="10458"/>
                      <wp:lineTo x="21424" y="9173"/>
                      <wp:lineTo x="16859" y="6421"/>
                      <wp:lineTo x="15337" y="3486"/>
                      <wp:lineTo x="17210" y="2385"/>
                      <wp:lineTo x="17444" y="550"/>
                      <wp:lineTo x="16156" y="183"/>
                      <wp:lineTo x="10302" y="183"/>
                    </wp:wrapPolygon>
                  </wp:wrapTight>
                  <wp:docPr id="44" name="Chart 44">
                    <a:extLst xmlns:a="http://schemas.openxmlformats.org/drawingml/2006/main">
                      <a:ext uri="{FF2B5EF4-FFF2-40B4-BE49-F238E27FC236}">
                        <a16:creationId xmlns:a16="http://schemas.microsoft.com/office/drawing/2014/main" id="{5687A6AF-0384-4ECE-8D42-5F2B6E67C3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296686" w:rsidRPr="005D7D9C">
              <w:rPr>
                <w:b/>
                <w:color w:val="002060"/>
              </w:rPr>
              <w:t>Q. T16: Optimal learning opportunities occur when students are not experiencing additional stress and don’t have an overly negative view of their abilities within a classroom. To what degree does the school you work in/with seek to address these issues with students, particularly for those with learning difficulties?</w:t>
            </w:r>
          </w:p>
          <w:p w14:paraId="2B261330" w14:textId="03CAD3F7" w:rsidR="00296686" w:rsidRDefault="00296686" w:rsidP="004335C7">
            <w:pPr>
              <w:jc w:val="center"/>
            </w:pPr>
          </w:p>
        </w:tc>
      </w:tr>
    </w:tbl>
    <w:p w14:paraId="54F2D944" w14:textId="596BA353" w:rsidR="00CA33C4" w:rsidRPr="00884ED9" w:rsidRDefault="00CA33C4" w:rsidP="00BE52F9">
      <w:pPr>
        <w:spacing w:after="0"/>
        <w:rPr>
          <w:sz w:val="2"/>
          <w:szCs w:val="2"/>
        </w:rPr>
      </w:pPr>
    </w:p>
    <w:p w14:paraId="2C9B6E32" w14:textId="47BAE11E" w:rsidR="00CA33C4" w:rsidRDefault="00CA33C4" w:rsidP="00BE52F9">
      <w:pPr>
        <w:spacing w:after="0"/>
      </w:pPr>
    </w:p>
    <w:p w14:paraId="46C25430" w14:textId="70EEF106" w:rsidR="0085046C" w:rsidRPr="00BE52F9" w:rsidRDefault="0085046C" w:rsidP="008E2E46">
      <w:pPr>
        <w:shd w:val="clear" w:color="auto" w:fill="004B96"/>
        <w:spacing w:after="0"/>
        <w:ind w:left="-142" w:right="-142" w:firstLine="142"/>
        <w:jc w:val="center"/>
        <w:rPr>
          <w:rFonts w:ascii="Segoe Print" w:hAnsi="Segoe Print"/>
          <w:color w:val="FFFFFF" w:themeColor="background1"/>
          <w:sz w:val="25"/>
          <w:szCs w:val="25"/>
        </w:rPr>
      </w:pPr>
      <w:r>
        <w:rPr>
          <w:rFonts w:ascii="Segoe Print" w:hAnsi="Segoe Print"/>
          <w:color w:val="FFFFFF" w:themeColor="background1"/>
          <w:sz w:val="25"/>
          <w:szCs w:val="25"/>
        </w:rPr>
        <w:t>Other Experiences in Education</w:t>
      </w:r>
    </w:p>
    <w:p w14:paraId="2A06178D" w14:textId="6526F685" w:rsidR="0085046C" w:rsidRDefault="0085046C" w:rsidP="00BE52F9">
      <w:pPr>
        <w:spacing w:after="0"/>
      </w:pPr>
    </w:p>
    <w:tbl>
      <w:tblPr>
        <w:tblStyle w:val="TableGrid"/>
        <w:tblW w:w="988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281"/>
      </w:tblGrid>
      <w:tr w:rsidR="00296686" w14:paraId="5F8404B1" w14:textId="77777777" w:rsidTr="00897022">
        <w:tc>
          <w:tcPr>
            <w:tcW w:w="9889" w:type="dxa"/>
          </w:tcPr>
          <w:p w14:paraId="1B33D3E0" w14:textId="77777777" w:rsidR="00296686" w:rsidRPr="005D7D9C" w:rsidRDefault="00296686" w:rsidP="00296686">
            <w:pPr>
              <w:rPr>
                <w:b/>
                <w:color w:val="002060"/>
              </w:rPr>
            </w:pPr>
            <w:r w:rsidRPr="005D7D9C">
              <w:rPr>
                <w:b/>
                <w:color w:val="002060"/>
              </w:rPr>
              <w:t>Q. T17: Students with learning difficulties need both accommodations (to ensure access to the curriculum) and intervention (to improve their academic achievement). How well do you believe intensive intervention (tier three) is provided in your school for students with learning difficulties?</w:t>
            </w:r>
          </w:p>
          <w:p w14:paraId="2E17BB95" w14:textId="730D106A" w:rsidR="00296686" w:rsidRDefault="008E2E46" w:rsidP="000330FF">
            <w:pPr>
              <w:jc w:val="center"/>
            </w:pPr>
            <w:r>
              <w:rPr>
                <w:noProof/>
                <w:lang w:eastAsia="en-AU"/>
              </w:rPr>
              <w:drawing>
                <wp:anchor distT="0" distB="0" distL="114300" distR="114300" simplePos="0" relativeHeight="251589120" behindDoc="1" locked="0" layoutInCell="1" allowOverlap="1" wp14:anchorId="7D02343C" wp14:editId="40877CBC">
                  <wp:simplePos x="0" y="0"/>
                  <wp:positionH relativeFrom="column">
                    <wp:posOffset>413385</wp:posOffset>
                  </wp:positionH>
                  <wp:positionV relativeFrom="paragraph">
                    <wp:posOffset>167005</wp:posOffset>
                  </wp:positionV>
                  <wp:extent cx="5449570" cy="2321560"/>
                  <wp:effectExtent l="0" t="0" r="0" b="0"/>
                  <wp:wrapTight wrapText="bothSides">
                    <wp:wrapPolygon edited="0">
                      <wp:start x="10571" y="177"/>
                      <wp:lineTo x="453" y="1595"/>
                      <wp:lineTo x="378" y="2304"/>
                      <wp:lineTo x="2039" y="3368"/>
                      <wp:lineTo x="2039" y="3899"/>
                      <wp:lineTo x="6041" y="6204"/>
                      <wp:lineTo x="6796" y="6204"/>
                      <wp:lineTo x="6418" y="9039"/>
                      <wp:lineTo x="1888" y="10103"/>
                      <wp:lineTo x="1284" y="10457"/>
                      <wp:lineTo x="1284" y="12584"/>
                      <wp:lineTo x="5512" y="14711"/>
                      <wp:lineTo x="6720" y="14711"/>
                      <wp:lineTo x="3247" y="16484"/>
                      <wp:lineTo x="1737" y="17370"/>
                      <wp:lineTo x="1812" y="18433"/>
                      <wp:lineTo x="3549" y="20383"/>
                      <wp:lineTo x="10193" y="21092"/>
                      <wp:lineTo x="11326" y="21092"/>
                      <wp:lineTo x="12459" y="20383"/>
                      <wp:lineTo x="14044" y="18079"/>
                      <wp:lineTo x="18575" y="15243"/>
                      <wp:lineTo x="18575" y="14711"/>
                      <wp:lineTo x="20764" y="12939"/>
                      <wp:lineTo x="20462" y="11875"/>
                      <wp:lineTo x="15101" y="11875"/>
                      <wp:lineTo x="15101" y="9039"/>
                      <wp:lineTo x="14724" y="6204"/>
                      <wp:lineTo x="16234" y="4431"/>
                      <wp:lineTo x="16158" y="3722"/>
                      <wp:lineTo x="17593" y="3368"/>
                      <wp:lineTo x="17518" y="1241"/>
                      <wp:lineTo x="11024" y="177"/>
                      <wp:lineTo x="10571" y="177"/>
                    </wp:wrapPolygon>
                  </wp:wrapTight>
                  <wp:docPr id="45" name="Chart 45">
                    <a:extLst xmlns:a="http://schemas.openxmlformats.org/drawingml/2006/main">
                      <a:ext uri="{FF2B5EF4-FFF2-40B4-BE49-F238E27FC236}">
                        <a16:creationId xmlns:a16="http://schemas.microsoft.com/office/drawing/2014/main" id="{E043742C-4754-4789-9E78-C950075CE4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anchor>
              </w:drawing>
            </w:r>
            <w:r w:rsidR="00293724">
              <w:t xml:space="preserve"> </w:t>
            </w:r>
            <w:r w:rsidR="00293724" w:rsidRPr="00293724">
              <w:rPr>
                <w:sz w:val="10"/>
                <w:szCs w:val="10"/>
              </w:rPr>
              <w:t xml:space="preserve"> </w:t>
            </w:r>
          </w:p>
        </w:tc>
      </w:tr>
      <w:tr w:rsidR="00296686" w14:paraId="41DC5F05" w14:textId="77777777" w:rsidTr="00897022">
        <w:tc>
          <w:tcPr>
            <w:tcW w:w="9889" w:type="dxa"/>
          </w:tcPr>
          <w:p w14:paraId="0D23D2DB" w14:textId="35D212DF" w:rsidR="00296686" w:rsidRPr="008F7954" w:rsidRDefault="00296686" w:rsidP="00BE52F9">
            <w:pPr>
              <w:rPr>
                <w:b/>
                <w:color w:val="002060"/>
              </w:rPr>
            </w:pPr>
            <w:r w:rsidRPr="005D7D9C">
              <w:rPr>
                <w:b/>
                <w:color w:val="002060"/>
              </w:rPr>
              <w:t>Q. T18: To the best of your knowledge, are both accommodations and intervention provided consistently in your school (or the schools you are familiar with) as part of the support for students with learning difficulties?</w:t>
            </w:r>
            <w:r w:rsidR="009D56F1">
              <w:rPr>
                <w:i/>
                <w:iCs/>
                <w:noProof/>
                <w:color w:val="FFFFFF" w:themeColor="background1"/>
                <w:sz w:val="18"/>
                <w:szCs w:val="18"/>
                <w:lang w:eastAsia="en-AU"/>
              </w:rPr>
              <w:t xml:space="preserve"> </w:t>
            </w:r>
          </w:p>
          <w:p w14:paraId="66B4D1AA" w14:textId="22CC4554" w:rsidR="00182AA8" w:rsidRDefault="009D56F1" w:rsidP="008F7954">
            <w:pPr>
              <w:jc w:val="center"/>
            </w:pPr>
            <w:r>
              <w:rPr>
                <w:i/>
                <w:iCs/>
                <w:noProof/>
                <w:color w:val="FFFFFF" w:themeColor="background1"/>
                <w:sz w:val="18"/>
                <w:szCs w:val="18"/>
                <w:lang w:eastAsia="en-AU"/>
              </w:rPr>
              <mc:AlternateContent>
                <mc:Choice Requires="wps">
                  <w:drawing>
                    <wp:anchor distT="0" distB="0" distL="114300" distR="114300" simplePos="0" relativeHeight="251649536" behindDoc="0" locked="0" layoutInCell="1" allowOverlap="1" wp14:anchorId="6D9EBDD0" wp14:editId="28C92060">
                      <wp:simplePos x="0" y="0"/>
                      <wp:positionH relativeFrom="column">
                        <wp:posOffset>1109980</wp:posOffset>
                      </wp:positionH>
                      <wp:positionV relativeFrom="paragraph">
                        <wp:posOffset>2427936</wp:posOffset>
                      </wp:positionV>
                      <wp:extent cx="5095875" cy="258445"/>
                      <wp:effectExtent l="0" t="0" r="0" b="0"/>
                      <wp:wrapNone/>
                      <wp:docPr id="117" name="Text Box 117"/>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426078F7" w14:textId="188AE16F"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9EBDD0" id="Text Box 117" o:spid="_x0000_s1059" type="#_x0000_t202" style="position:absolute;left:0;text-align:left;margin-left:87.4pt;margin-top:191.2pt;width:401.25pt;height:20.3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" filled="f" stroked="f" strokeweight=".5pt">
                      <v:textbox>
                        <w:txbxContent>
                          <w:p w14:paraId="426078F7" w14:textId="188AE16F"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25</w:t>
                            </w:r>
                          </w:p>
                        </w:txbxContent>
                      </v:textbox>
                    </v:shape>
                  </w:pict>
                </mc:Fallback>
              </mc:AlternateContent>
            </w:r>
            <w:r w:rsidR="00637EE8">
              <w:rPr>
                <w:noProof/>
                <w:lang w:eastAsia="en-AU"/>
              </w:rPr>
              <w:drawing>
                <wp:anchor distT="0" distB="0" distL="114300" distR="114300" simplePos="0" relativeHeight="251680768" behindDoc="1" locked="0" layoutInCell="1" allowOverlap="1" wp14:anchorId="171B7BB3" wp14:editId="46EBC1D1">
                  <wp:simplePos x="0" y="0"/>
                  <wp:positionH relativeFrom="column">
                    <wp:posOffset>-53340</wp:posOffset>
                  </wp:positionH>
                  <wp:positionV relativeFrom="paragraph">
                    <wp:posOffset>27305</wp:posOffset>
                  </wp:positionV>
                  <wp:extent cx="6391275" cy="2381250"/>
                  <wp:effectExtent l="0" t="0" r="0" b="0"/>
                  <wp:wrapTight wrapText="bothSides">
                    <wp:wrapPolygon edited="0">
                      <wp:start x="10623" y="173"/>
                      <wp:lineTo x="4378" y="691"/>
                      <wp:lineTo x="4314" y="2938"/>
                      <wp:lineTo x="5151" y="3283"/>
                      <wp:lineTo x="5151" y="3974"/>
                      <wp:lineTo x="7339" y="6048"/>
                      <wp:lineTo x="258" y="7258"/>
                      <wp:lineTo x="193" y="7949"/>
                      <wp:lineTo x="773" y="8813"/>
                      <wp:lineTo x="773" y="9331"/>
                      <wp:lineTo x="5923" y="11578"/>
                      <wp:lineTo x="6953" y="11923"/>
                      <wp:lineTo x="7146" y="14342"/>
                      <wp:lineTo x="3219" y="15552"/>
                      <wp:lineTo x="2189" y="16070"/>
                      <wp:lineTo x="2189" y="17971"/>
                      <wp:lineTo x="7146" y="19872"/>
                      <wp:lineTo x="9142" y="19872"/>
                      <wp:lineTo x="9979" y="20736"/>
                      <wp:lineTo x="10044" y="21082"/>
                      <wp:lineTo x="11202" y="21082"/>
                      <wp:lineTo x="11460" y="20736"/>
                      <wp:lineTo x="12426" y="20045"/>
                      <wp:lineTo x="12426" y="19872"/>
                      <wp:lineTo x="17705" y="17798"/>
                      <wp:lineTo x="17769" y="17107"/>
                      <wp:lineTo x="19186" y="16589"/>
                      <wp:lineTo x="19250" y="13651"/>
                      <wp:lineTo x="14615" y="11578"/>
                      <wp:lineTo x="14615" y="8813"/>
                      <wp:lineTo x="17962" y="7085"/>
                      <wp:lineTo x="17962" y="6221"/>
                      <wp:lineTo x="20473" y="5702"/>
                      <wp:lineTo x="20538" y="3629"/>
                      <wp:lineTo x="20280" y="3283"/>
                      <wp:lineTo x="20151" y="2419"/>
                      <wp:lineTo x="10945" y="173"/>
                      <wp:lineTo x="10623" y="173"/>
                    </wp:wrapPolygon>
                  </wp:wrapTight>
                  <wp:docPr id="12" name="Chart 12">
                    <a:extLst xmlns:a="http://schemas.openxmlformats.org/drawingml/2006/main">
                      <a:ext uri="{FF2B5EF4-FFF2-40B4-BE49-F238E27FC236}">
                        <a16:creationId xmlns:a16="http://schemas.microsoft.com/office/drawing/2014/main" id="{4AE9805B-9F3C-4171-B4D7-C3D615B962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r>
      <w:tr w:rsidR="00296686" w14:paraId="3A47299D" w14:textId="77777777" w:rsidTr="00897022">
        <w:tc>
          <w:tcPr>
            <w:tcW w:w="9889" w:type="dxa"/>
          </w:tcPr>
          <w:p w14:paraId="565B7601" w14:textId="2BB4AF55" w:rsidR="00296686" w:rsidRPr="005D7D9C" w:rsidRDefault="006A09C0" w:rsidP="00296686">
            <w:pPr>
              <w:rPr>
                <w:b/>
                <w:color w:val="002060"/>
              </w:rPr>
            </w:pPr>
            <w:r>
              <w:rPr>
                <w:noProof/>
                <w:lang w:eastAsia="en-AU"/>
              </w:rPr>
              <w:drawing>
                <wp:anchor distT="0" distB="0" distL="114300" distR="114300" simplePos="0" relativeHeight="251643904" behindDoc="1" locked="0" layoutInCell="1" allowOverlap="1" wp14:anchorId="2D8471CF" wp14:editId="5D773894">
                  <wp:simplePos x="0" y="0"/>
                  <wp:positionH relativeFrom="column">
                    <wp:posOffset>175260</wp:posOffset>
                  </wp:positionH>
                  <wp:positionV relativeFrom="paragraph">
                    <wp:posOffset>413385</wp:posOffset>
                  </wp:positionV>
                  <wp:extent cx="5886450" cy="2343150"/>
                  <wp:effectExtent l="0" t="0" r="0" b="0"/>
                  <wp:wrapTight wrapText="bothSides">
                    <wp:wrapPolygon edited="0">
                      <wp:start x="10485" y="351"/>
                      <wp:lineTo x="9647" y="878"/>
                      <wp:lineTo x="7899" y="2810"/>
                      <wp:lineTo x="7899" y="3512"/>
                      <wp:lineTo x="769" y="3863"/>
                      <wp:lineTo x="769" y="5795"/>
                      <wp:lineTo x="3146" y="6322"/>
                      <wp:lineTo x="3146" y="7200"/>
                      <wp:lineTo x="6711" y="9132"/>
                      <wp:lineTo x="6711" y="11941"/>
                      <wp:lineTo x="6920" y="14751"/>
                      <wp:lineTo x="1678" y="15454"/>
                      <wp:lineTo x="1678" y="17561"/>
                      <wp:lineTo x="3845" y="17912"/>
                      <wp:lineTo x="3845" y="18790"/>
                      <wp:lineTo x="9507" y="20371"/>
                      <wp:lineTo x="10206" y="21073"/>
                      <wp:lineTo x="11324" y="21073"/>
                      <wp:lineTo x="12233" y="20371"/>
                      <wp:lineTo x="13841" y="17912"/>
                      <wp:lineTo x="13841" y="17561"/>
                      <wp:lineTo x="18035" y="15805"/>
                      <wp:lineTo x="18105" y="15102"/>
                      <wp:lineTo x="20272" y="14751"/>
                      <wp:lineTo x="20272" y="12820"/>
                      <wp:lineTo x="14959" y="11941"/>
                      <wp:lineTo x="14819" y="9132"/>
                      <wp:lineTo x="17755" y="9132"/>
                      <wp:lineTo x="20761" y="7727"/>
                      <wp:lineTo x="20831" y="5971"/>
                      <wp:lineTo x="13631" y="3512"/>
                      <wp:lineTo x="18594" y="2459"/>
                      <wp:lineTo x="18524" y="878"/>
                      <wp:lineTo x="10975" y="351"/>
                      <wp:lineTo x="10485" y="351"/>
                    </wp:wrapPolygon>
                  </wp:wrapTight>
                  <wp:docPr id="46" name="Chart 46">
                    <a:extLst xmlns:a="http://schemas.openxmlformats.org/drawingml/2006/main">
                      <a:ext uri="{FF2B5EF4-FFF2-40B4-BE49-F238E27FC236}">
                        <a16:creationId xmlns:a16="http://schemas.microsoft.com/office/drawing/2014/main" id="{51E3FA89-7CD7-4F2B-B9AE-8A3AB515DA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296686" w:rsidRPr="005D7D9C">
              <w:rPr>
                <w:b/>
                <w:color w:val="002060"/>
              </w:rPr>
              <w:t>Q. T19: Over the past few months, the COVID-19 pandemic has severely impacted schools. To what extent did the move to home-based or online learning affect the ability of students with learning difficulties to participate in their education?</w:t>
            </w:r>
          </w:p>
          <w:p w14:paraId="7B28A224" w14:textId="0194274F" w:rsidR="008D38A9" w:rsidRDefault="008D38A9" w:rsidP="006A09C0"/>
          <w:p w14:paraId="3CB879BB" w14:textId="5D8735D8" w:rsidR="008D38A9" w:rsidRDefault="008D38A9" w:rsidP="006D7412">
            <w:pPr>
              <w:jc w:val="center"/>
            </w:pPr>
          </w:p>
          <w:p w14:paraId="72D31101" w14:textId="77777777" w:rsidR="00296686" w:rsidRDefault="00296686" w:rsidP="006D7412">
            <w:pPr>
              <w:jc w:val="center"/>
            </w:pPr>
          </w:p>
          <w:p w14:paraId="726E679E" w14:textId="77777777" w:rsidR="008D38A9" w:rsidRDefault="008D38A9" w:rsidP="006D7412">
            <w:pPr>
              <w:jc w:val="center"/>
            </w:pPr>
          </w:p>
          <w:p w14:paraId="1B632EC4" w14:textId="77777777" w:rsidR="008D38A9" w:rsidRDefault="008D38A9" w:rsidP="006D7412">
            <w:pPr>
              <w:jc w:val="center"/>
            </w:pPr>
          </w:p>
          <w:p w14:paraId="45F315BC" w14:textId="77777777" w:rsidR="008D38A9" w:rsidRDefault="008D38A9" w:rsidP="006D7412">
            <w:pPr>
              <w:jc w:val="center"/>
            </w:pPr>
          </w:p>
          <w:p w14:paraId="1BD82B4C" w14:textId="77777777" w:rsidR="008D38A9" w:rsidRDefault="008D38A9" w:rsidP="006D7412">
            <w:pPr>
              <w:jc w:val="center"/>
            </w:pPr>
          </w:p>
          <w:p w14:paraId="10DB4E59" w14:textId="77777777" w:rsidR="008D38A9" w:rsidRDefault="008D38A9" w:rsidP="006D7412">
            <w:pPr>
              <w:jc w:val="center"/>
            </w:pPr>
          </w:p>
          <w:p w14:paraId="274D3EEB" w14:textId="77777777" w:rsidR="008D38A9" w:rsidRDefault="008D38A9" w:rsidP="006D7412">
            <w:pPr>
              <w:jc w:val="center"/>
            </w:pPr>
          </w:p>
          <w:p w14:paraId="3DC29ABC" w14:textId="77777777" w:rsidR="008D38A9" w:rsidRDefault="008D38A9" w:rsidP="006D7412">
            <w:pPr>
              <w:jc w:val="center"/>
            </w:pPr>
          </w:p>
          <w:p w14:paraId="20937A4B" w14:textId="77777777" w:rsidR="008D38A9" w:rsidRDefault="008D38A9" w:rsidP="006D7412">
            <w:pPr>
              <w:jc w:val="center"/>
            </w:pPr>
          </w:p>
          <w:p w14:paraId="7CF57241" w14:textId="77777777" w:rsidR="008D38A9" w:rsidRDefault="008D38A9" w:rsidP="006D7412">
            <w:pPr>
              <w:jc w:val="center"/>
            </w:pPr>
          </w:p>
          <w:p w14:paraId="3E360ABF" w14:textId="7C412FEE" w:rsidR="008D38A9" w:rsidRDefault="008D38A9" w:rsidP="006A09C0"/>
        </w:tc>
      </w:tr>
      <w:tr w:rsidR="00296686" w14:paraId="3DD82A6C" w14:textId="77777777" w:rsidTr="00897022">
        <w:tc>
          <w:tcPr>
            <w:tcW w:w="9889" w:type="dxa"/>
          </w:tcPr>
          <w:p w14:paraId="1537FEEE" w14:textId="77777777" w:rsidR="00296686" w:rsidRPr="005D7D9C" w:rsidRDefault="00296686" w:rsidP="00296686">
            <w:pPr>
              <w:rPr>
                <w:b/>
                <w:color w:val="002060"/>
              </w:rPr>
            </w:pPr>
            <w:r w:rsidRPr="005D7D9C">
              <w:rPr>
                <w:b/>
                <w:color w:val="002060"/>
              </w:rPr>
              <w:t xml:space="preserve">Q. T20: Please comment on the impact on specific students by way of example: </w:t>
            </w:r>
          </w:p>
          <w:p w14:paraId="1DFCDBE4" w14:textId="77777777" w:rsidR="00296686" w:rsidRPr="00DF1BA2" w:rsidRDefault="00296686" w:rsidP="00BE52F9">
            <w:pPr>
              <w:rPr>
                <w:sz w:val="10"/>
                <w:szCs w:val="10"/>
              </w:rPr>
            </w:pPr>
          </w:p>
          <w:p w14:paraId="10EF8A28" w14:textId="3DE007CB" w:rsidR="009E0EFB" w:rsidRPr="00563AAE" w:rsidRDefault="009E0EFB" w:rsidP="009E0EFB">
            <w:pPr>
              <w:rPr>
                <w:i/>
                <w:iCs/>
              </w:rPr>
            </w:pPr>
            <w:r w:rsidRPr="009E0EFB">
              <w:rPr>
                <w:i/>
                <w:iCs/>
              </w:rPr>
              <w:t xml:space="preserve">180 </w:t>
            </w:r>
            <w:r w:rsidR="007639E4">
              <w:rPr>
                <w:i/>
                <w:iCs/>
              </w:rPr>
              <w:t>teachers/educators</w:t>
            </w:r>
            <w:r w:rsidRPr="009E0EFB">
              <w:rPr>
                <w:i/>
                <w:iCs/>
              </w:rPr>
              <w:t xml:space="preserve"> gave examples </w:t>
            </w:r>
            <w:r w:rsidR="00774CBC">
              <w:rPr>
                <w:i/>
                <w:iCs/>
              </w:rPr>
              <w:t>for</w:t>
            </w:r>
            <w:r w:rsidRPr="009E0EFB">
              <w:rPr>
                <w:i/>
                <w:iCs/>
              </w:rPr>
              <w:t xml:space="preserve"> this question.</w:t>
            </w:r>
            <w:r>
              <w:rPr>
                <w:i/>
                <w:iCs/>
              </w:rPr>
              <w:t xml:space="preserve"> Key points and comments were as followed: </w:t>
            </w:r>
          </w:p>
          <w:p w14:paraId="450030ED" w14:textId="413145D2" w:rsidR="00563AAE" w:rsidRPr="00563AAE" w:rsidRDefault="00563AAE" w:rsidP="00730FC0">
            <w:pPr>
              <w:pStyle w:val="ListParagraph"/>
              <w:numPr>
                <w:ilvl w:val="0"/>
                <w:numId w:val="19"/>
              </w:numPr>
              <w:rPr>
                <w:i/>
                <w:iCs/>
              </w:rPr>
            </w:pPr>
            <w:r>
              <w:rPr>
                <w:i/>
                <w:iCs/>
              </w:rPr>
              <w:t>A number of teachers shared similar statements, with one summarising it as -</w:t>
            </w:r>
            <w:r w:rsidRPr="00563AAE">
              <w:rPr>
                <w:i/>
                <w:iCs/>
              </w:rPr>
              <w:t xml:space="preserve"> “I think remote learning has impacted different students in different ways. Some students have thrived with remote learning, while others have found it particularly overwhelming.” </w:t>
            </w:r>
          </w:p>
          <w:p w14:paraId="4C0147F3" w14:textId="28F7BD2C" w:rsidR="005C6791" w:rsidRDefault="00563AAE" w:rsidP="00730FC0">
            <w:pPr>
              <w:pStyle w:val="ListParagraph"/>
              <w:numPr>
                <w:ilvl w:val="0"/>
                <w:numId w:val="19"/>
              </w:numPr>
              <w:rPr>
                <w:i/>
                <w:iCs/>
              </w:rPr>
            </w:pPr>
            <w:r w:rsidRPr="00563AAE">
              <w:rPr>
                <w:i/>
                <w:iCs/>
              </w:rPr>
              <w:t>Some students with learning disorders found it hard to keep up with fa</w:t>
            </w:r>
            <w:r w:rsidR="00682039">
              <w:rPr>
                <w:i/>
                <w:iCs/>
              </w:rPr>
              <w:t>st</w:t>
            </w:r>
            <w:r w:rsidRPr="00563AAE">
              <w:rPr>
                <w:i/>
                <w:iCs/>
              </w:rPr>
              <w:t xml:space="preserve"> paced synchronous session</w:t>
            </w:r>
            <w:r w:rsidR="00215C71">
              <w:rPr>
                <w:i/>
                <w:iCs/>
              </w:rPr>
              <w:t>s</w:t>
            </w:r>
            <w:r w:rsidRPr="00563AAE">
              <w:rPr>
                <w:i/>
                <w:iCs/>
              </w:rPr>
              <w:t xml:space="preserve">, with </w:t>
            </w:r>
            <w:r w:rsidR="00215C71">
              <w:rPr>
                <w:i/>
                <w:iCs/>
              </w:rPr>
              <w:t>a number of educator</w:t>
            </w:r>
            <w:r w:rsidR="00682039">
              <w:rPr>
                <w:i/>
                <w:iCs/>
              </w:rPr>
              <w:t>s</w:t>
            </w:r>
            <w:r w:rsidR="00215C71">
              <w:rPr>
                <w:i/>
                <w:iCs/>
              </w:rPr>
              <w:t xml:space="preserve">/teachers commenting that </w:t>
            </w:r>
            <w:r w:rsidRPr="00563AAE">
              <w:rPr>
                <w:i/>
                <w:iCs/>
              </w:rPr>
              <w:t xml:space="preserve">other students </w:t>
            </w:r>
            <w:r w:rsidR="00215C71">
              <w:rPr>
                <w:i/>
                <w:iCs/>
              </w:rPr>
              <w:t xml:space="preserve">would </w:t>
            </w:r>
            <w:r w:rsidRPr="00563AAE">
              <w:rPr>
                <w:i/>
                <w:iCs/>
              </w:rPr>
              <w:t>jump in and ask</w:t>
            </w:r>
            <w:r w:rsidR="00215C71">
              <w:rPr>
                <w:i/>
                <w:iCs/>
              </w:rPr>
              <w:t xml:space="preserve"> </w:t>
            </w:r>
            <w:r w:rsidRPr="00563AAE">
              <w:rPr>
                <w:i/>
                <w:iCs/>
              </w:rPr>
              <w:t>questions before they were able to</w:t>
            </w:r>
            <w:r w:rsidR="00543FD7">
              <w:rPr>
                <w:i/>
                <w:iCs/>
              </w:rPr>
              <w:t>, with the topic moving on too quickly</w:t>
            </w:r>
            <w:r w:rsidRPr="00563AAE">
              <w:rPr>
                <w:i/>
                <w:iCs/>
              </w:rPr>
              <w:t xml:space="preserve">. </w:t>
            </w:r>
            <w:r w:rsidR="00EE3E83">
              <w:rPr>
                <w:i/>
                <w:iCs/>
              </w:rPr>
              <w:t xml:space="preserve">Conversely, when sessions were not live an advantage was that students </w:t>
            </w:r>
            <w:r w:rsidR="00EE3E83" w:rsidRPr="007639E4">
              <w:rPr>
                <w:i/>
                <w:iCs/>
              </w:rPr>
              <w:t>were able to learn at their own pace.</w:t>
            </w:r>
          </w:p>
          <w:p w14:paraId="1E43A1A8" w14:textId="481F24AD" w:rsidR="00563AAE" w:rsidRPr="00CC109B" w:rsidRDefault="00563AAE" w:rsidP="00730FC0">
            <w:pPr>
              <w:pStyle w:val="ListParagraph"/>
              <w:numPr>
                <w:ilvl w:val="0"/>
                <w:numId w:val="19"/>
              </w:numPr>
              <w:rPr>
                <w:i/>
                <w:iCs/>
              </w:rPr>
            </w:pPr>
            <w:r w:rsidRPr="00563AAE">
              <w:rPr>
                <w:i/>
                <w:iCs/>
              </w:rPr>
              <w:t>An educator pointed out that “students with learning difficulties have largely disengaged, many are not attending.”</w:t>
            </w:r>
            <w:r w:rsidR="00CC109B">
              <w:rPr>
                <w:i/>
                <w:iCs/>
              </w:rPr>
              <w:t xml:space="preserve"> Another commented “</w:t>
            </w:r>
            <w:r w:rsidR="00CC109B" w:rsidRPr="00CC109B">
              <w:rPr>
                <w:i/>
                <w:iCs/>
              </w:rPr>
              <w:t>many students did not access remote learning at all.  Parents reported extreme difficulties in getting their students to complete work remotely - it caused a great deal of stress in the home.  Also, the normal Tier 3 interventions which we provide could not be provided due to our workplace not allowing individual Zoom sessions for child safety reasons.</w:t>
            </w:r>
            <w:r w:rsidR="00D43655">
              <w:rPr>
                <w:i/>
                <w:iCs/>
              </w:rPr>
              <w:t>”</w:t>
            </w:r>
            <w:r w:rsidRPr="00CC109B">
              <w:rPr>
                <w:i/>
                <w:iCs/>
              </w:rPr>
              <w:t xml:space="preserve"> </w:t>
            </w:r>
          </w:p>
          <w:p w14:paraId="5FC0C385" w14:textId="5098B027" w:rsidR="00E54C4D" w:rsidRPr="00E54C4D" w:rsidRDefault="00E54C4D" w:rsidP="00730FC0">
            <w:pPr>
              <w:pStyle w:val="ListParagraph"/>
              <w:numPr>
                <w:ilvl w:val="0"/>
                <w:numId w:val="19"/>
              </w:numPr>
            </w:pPr>
            <w:r w:rsidRPr="00CC109B">
              <w:rPr>
                <w:i/>
                <w:iCs/>
              </w:rPr>
              <w:t xml:space="preserve">Success was </w:t>
            </w:r>
            <w:r w:rsidR="00D43655">
              <w:rPr>
                <w:i/>
                <w:iCs/>
              </w:rPr>
              <w:t xml:space="preserve">often </w:t>
            </w:r>
            <w:r w:rsidR="009377CD">
              <w:rPr>
                <w:i/>
                <w:iCs/>
              </w:rPr>
              <w:t>said</w:t>
            </w:r>
            <w:r w:rsidR="00D43655">
              <w:rPr>
                <w:i/>
                <w:iCs/>
              </w:rPr>
              <w:t xml:space="preserve"> to be </w:t>
            </w:r>
            <w:r w:rsidR="008603F5" w:rsidRPr="00CC109B">
              <w:rPr>
                <w:i/>
                <w:iCs/>
              </w:rPr>
              <w:t>dependent</w:t>
            </w:r>
            <w:r w:rsidRPr="00CC109B">
              <w:rPr>
                <w:i/>
                <w:iCs/>
              </w:rPr>
              <w:t xml:space="preserve"> on what supp</w:t>
            </w:r>
            <w:r w:rsidRPr="00563AAE">
              <w:rPr>
                <w:i/>
                <w:iCs/>
              </w:rPr>
              <w:t>ort was available at home i.e. if parents/carers were working and unable to provide support, if their primary language was not English or if they had their own difficulties with literacy</w:t>
            </w:r>
            <w:r w:rsidR="008603F5">
              <w:rPr>
                <w:i/>
                <w:iCs/>
              </w:rPr>
              <w:t>/</w:t>
            </w:r>
            <w:r w:rsidRPr="00563AAE">
              <w:rPr>
                <w:i/>
                <w:iCs/>
              </w:rPr>
              <w:t xml:space="preserve">academic learning then these students faced significant disadvantage. </w:t>
            </w:r>
          </w:p>
          <w:p w14:paraId="54EB825A" w14:textId="0F30D750" w:rsidR="007639E4" w:rsidRPr="007639E4" w:rsidRDefault="00D128D3" w:rsidP="00730FC0">
            <w:pPr>
              <w:pStyle w:val="ListParagraph"/>
              <w:numPr>
                <w:ilvl w:val="0"/>
                <w:numId w:val="19"/>
              </w:numPr>
            </w:pPr>
            <w:r>
              <w:rPr>
                <w:i/>
                <w:iCs/>
              </w:rPr>
              <w:t>Younger students</w:t>
            </w:r>
            <w:r w:rsidR="007639E4">
              <w:rPr>
                <w:i/>
                <w:iCs/>
              </w:rPr>
              <w:t xml:space="preserve"> and/or</w:t>
            </w:r>
            <w:r>
              <w:rPr>
                <w:i/>
                <w:iCs/>
              </w:rPr>
              <w:t xml:space="preserve"> </w:t>
            </w:r>
            <w:r w:rsidR="007639E4">
              <w:rPr>
                <w:i/>
                <w:iCs/>
              </w:rPr>
              <w:t xml:space="preserve">those with weaker computer skills </w:t>
            </w:r>
            <w:r>
              <w:rPr>
                <w:i/>
                <w:iCs/>
              </w:rPr>
              <w:t xml:space="preserve">or </w:t>
            </w:r>
            <w:r w:rsidR="007639E4">
              <w:rPr>
                <w:i/>
                <w:iCs/>
              </w:rPr>
              <w:t>lower attentional capacity found it more challenging to engage with their education during this time.</w:t>
            </w:r>
          </w:p>
          <w:p w14:paraId="448D5B36" w14:textId="77777777" w:rsidR="009D1BFB" w:rsidRPr="00563AAE" w:rsidRDefault="009D1BFB" w:rsidP="00730FC0">
            <w:pPr>
              <w:pStyle w:val="ListParagraph"/>
              <w:numPr>
                <w:ilvl w:val="0"/>
                <w:numId w:val="19"/>
              </w:numPr>
            </w:pPr>
            <w:r>
              <w:rPr>
                <w:i/>
                <w:iCs/>
              </w:rPr>
              <w:t xml:space="preserve">Although some students continued to be offered learning onsite at schools, if this was not available a significant negative issue related to families who did not have access to any technology. </w:t>
            </w:r>
          </w:p>
          <w:p w14:paraId="3E07A455" w14:textId="70394135" w:rsidR="007639E4" w:rsidRPr="007639E4" w:rsidRDefault="007639E4" w:rsidP="00730FC0">
            <w:pPr>
              <w:pStyle w:val="ListParagraph"/>
              <w:numPr>
                <w:ilvl w:val="0"/>
                <w:numId w:val="19"/>
              </w:numPr>
              <w:rPr>
                <w:i/>
                <w:iCs/>
              </w:rPr>
            </w:pPr>
            <w:r>
              <w:rPr>
                <w:i/>
                <w:iCs/>
              </w:rPr>
              <w:t>For some students</w:t>
            </w:r>
            <w:r w:rsidR="00DB0D28">
              <w:rPr>
                <w:i/>
                <w:iCs/>
              </w:rPr>
              <w:t>,</w:t>
            </w:r>
            <w:r>
              <w:rPr>
                <w:i/>
                <w:iCs/>
              </w:rPr>
              <w:t xml:space="preserve"> self-efficacy and personal accountability of their learning increased; however, the opposite was the case for others, with some not accessing remote learning (even when they had technology to support it). </w:t>
            </w:r>
          </w:p>
          <w:p w14:paraId="4FDF4A4E" w14:textId="4B2E3768" w:rsidR="00E54C4D" w:rsidRPr="00E54C4D" w:rsidRDefault="006F7CF5" w:rsidP="00730FC0">
            <w:pPr>
              <w:pStyle w:val="ListParagraph"/>
              <w:numPr>
                <w:ilvl w:val="0"/>
                <w:numId w:val="19"/>
              </w:numPr>
            </w:pPr>
            <w:r>
              <w:rPr>
                <w:i/>
                <w:iCs/>
              </w:rPr>
              <w:t>Several</w:t>
            </w:r>
            <w:r w:rsidR="007639E4">
              <w:rPr>
                <w:i/>
                <w:iCs/>
              </w:rPr>
              <w:t xml:space="preserve"> teachers/educators indicated intervention was generally not being provided during this time. Also, if lesson instructions were </w:t>
            </w:r>
            <w:r w:rsidR="00E54C4D">
              <w:rPr>
                <w:i/>
                <w:iCs/>
              </w:rPr>
              <w:t>in</w:t>
            </w:r>
            <w:r w:rsidR="007639E4">
              <w:rPr>
                <w:i/>
                <w:iCs/>
              </w:rPr>
              <w:t xml:space="preserve"> written </w:t>
            </w:r>
            <w:r w:rsidR="00563AAE">
              <w:rPr>
                <w:i/>
                <w:iCs/>
              </w:rPr>
              <w:t xml:space="preserve">format then this generally disadvantaged students with learning disabilities. </w:t>
            </w:r>
          </w:p>
          <w:p w14:paraId="489CEF27" w14:textId="77777777" w:rsidR="00853ADC" w:rsidRPr="007639E4" w:rsidRDefault="00853ADC" w:rsidP="00730FC0">
            <w:pPr>
              <w:pStyle w:val="ListParagraph"/>
              <w:numPr>
                <w:ilvl w:val="0"/>
                <w:numId w:val="19"/>
              </w:numPr>
              <w:rPr>
                <w:i/>
                <w:iCs/>
              </w:rPr>
            </w:pPr>
            <w:r>
              <w:rPr>
                <w:i/>
                <w:iCs/>
              </w:rPr>
              <w:t xml:space="preserve">An advantage raised was that some students experienced a reduction in anxiety symptoms. </w:t>
            </w:r>
          </w:p>
          <w:p w14:paraId="0649DDF0" w14:textId="262B7883" w:rsidR="00DF1BA2" w:rsidRPr="00563AAE" w:rsidRDefault="00853ADC" w:rsidP="00730FC0">
            <w:pPr>
              <w:pStyle w:val="ListParagraph"/>
              <w:numPr>
                <w:ilvl w:val="0"/>
                <w:numId w:val="19"/>
              </w:numPr>
              <w:rPr>
                <w:i/>
                <w:iCs/>
              </w:rPr>
            </w:pPr>
            <w:r>
              <w:rPr>
                <w:i/>
                <w:iCs/>
              </w:rPr>
              <w:t xml:space="preserve">One </w:t>
            </w:r>
            <w:r w:rsidR="009E0EFB" w:rsidRPr="009E0EFB">
              <w:rPr>
                <w:i/>
                <w:iCs/>
              </w:rPr>
              <w:t>teacher comment</w:t>
            </w:r>
            <w:r w:rsidR="00563AAE">
              <w:rPr>
                <w:i/>
                <w:iCs/>
              </w:rPr>
              <w:t xml:space="preserve">ed </w:t>
            </w:r>
            <w:r w:rsidR="0053049A">
              <w:rPr>
                <w:i/>
                <w:iCs/>
              </w:rPr>
              <w:t>–</w:t>
            </w:r>
            <w:r w:rsidR="00563AAE">
              <w:rPr>
                <w:i/>
                <w:iCs/>
              </w:rPr>
              <w:t xml:space="preserve"> </w:t>
            </w:r>
            <w:r w:rsidR="009E0EFB" w:rsidRPr="009E0EFB">
              <w:rPr>
                <w:i/>
                <w:iCs/>
              </w:rPr>
              <w:t>“</w:t>
            </w:r>
            <w:r w:rsidR="00563AAE">
              <w:rPr>
                <w:i/>
                <w:iCs/>
              </w:rPr>
              <w:t>B</w:t>
            </w:r>
            <w:r w:rsidR="009E0EFB" w:rsidRPr="009E0EFB">
              <w:rPr>
                <w:i/>
                <w:iCs/>
              </w:rPr>
              <w:t xml:space="preserve">eing in a remote Aboriginal community we have lost many children to outlying communities, with no schools. These children will come back to us eventually but </w:t>
            </w:r>
            <w:r w:rsidR="009E0EFB" w:rsidRPr="00555F69">
              <w:rPr>
                <w:i/>
                <w:iCs/>
              </w:rPr>
              <w:t>will have missed so much of this year an</w:t>
            </w:r>
            <w:r w:rsidR="009E0EFB" w:rsidRPr="00563AAE">
              <w:rPr>
                <w:i/>
                <w:iCs/>
              </w:rPr>
              <w:t>d will be completely out of routine.”</w:t>
            </w:r>
          </w:p>
          <w:p w14:paraId="571438E9" w14:textId="1BEBA35A" w:rsidR="009E0EFB" w:rsidRPr="00222C46" w:rsidRDefault="009D56F1" w:rsidP="00730FC0">
            <w:pPr>
              <w:pStyle w:val="ListParagraph"/>
              <w:numPr>
                <w:ilvl w:val="0"/>
                <w:numId w:val="19"/>
              </w:numPr>
              <w:rPr>
                <w:i/>
                <w:iCs/>
              </w:rPr>
            </w:pPr>
            <w:r>
              <w:rPr>
                <w:i/>
                <w:iCs/>
                <w:noProof/>
                <w:color w:val="FFFFFF" w:themeColor="background1"/>
                <w:sz w:val="18"/>
                <w:szCs w:val="18"/>
                <w:lang w:eastAsia="en-AU"/>
              </w:rPr>
              <mc:AlternateContent>
                <mc:Choice Requires="wps">
                  <w:drawing>
                    <wp:anchor distT="0" distB="0" distL="114300" distR="114300" simplePos="0" relativeHeight="251652608" behindDoc="0" locked="0" layoutInCell="1" allowOverlap="1" wp14:anchorId="07B8801E" wp14:editId="41C274CF">
                      <wp:simplePos x="0" y="0"/>
                      <wp:positionH relativeFrom="column">
                        <wp:posOffset>1096010</wp:posOffset>
                      </wp:positionH>
                      <wp:positionV relativeFrom="paragraph">
                        <wp:posOffset>1062024</wp:posOffset>
                      </wp:positionV>
                      <wp:extent cx="5095875" cy="258445"/>
                      <wp:effectExtent l="0" t="0" r="0" b="0"/>
                      <wp:wrapNone/>
                      <wp:docPr id="118" name="Text Box 118"/>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22F70C49" w14:textId="1FEE1719"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B8801E" id="Text Box 118" o:spid="_x0000_s1060" type="#_x0000_t202" style="position:absolute;left:0;text-align:left;margin-left:86.3pt;margin-top:83.6pt;width:401.25pt;height:20.3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" filled="f" stroked="f" strokeweight=".5pt">
                      <v:textbox>
                        <w:txbxContent>
                          <w:p w14:paraId="22F70C49" w14:textId="1FEE1719"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26</w:t>
                            </w:r>
                          </w:p>
                        </w:txbxContent>
                      </v:textbox>
                    </v:shape>
                  </w:pict>
                </mc:Fallback>
              </mc:AlternateContent>
            </w:r>
            <w:r w:rsidR="00563AAE" w:rsidRPr="00563AAE">
              <w:rPr>
                <w:i/>
                <w:iCs/>
              </w:rPr>
              <w:t xml:space="preserve">Another </w:t>
            </w:r>
            <w:r w:rsidR="00563AAE">
              <w:rPr>
                <w:i/>
                <w:iCs/>
              </w:rPr>
              <w:t>stated –</w:t>
            </w:r>
            <w:r w:rsidR="00563AAE" w:rsidRPr="00563AAE">
              <w:rPr>
                <w:i/>
                <w:iCs/>
              </w:rPr>
              <w:t xml:space="preserve"> </w:t>
            </w:r>
            <w:r w:rsidR="00563AAE">
              <w:rPr>
                <w:i/>
                <w:iCs/>
              </w:rPr>
              <w:t>“</w:t>
            </w:r>
            <w:r w:rsidR="00563AAE" w:rsidRPr="00563AAE">
              <w:rPr>
                <w:i/>
                <w:iCs/>
              </w:rPr>
              <w:t xml:space="preserve">Some students felt overwhelmed at not being able to have direct access to teaching staff when needed, started to fall behind, then lost motivation. Some parents were unable to help their children - either because of internet quality, their own inexperience, or the busyness of the household. If the family provided good support, it helped.  Where a parent had </w:t>
            </w:r>
            <w:r w:rsidR="00702529">
              <w:rPr>
                <w:i/>
                <w:iCs/>
              </w:rPr>
              <w:t xml:space="preserve">a </w:t>
            </w:r>
            <w:r w:rsidR="00563AAE" w:rsidRPr="00563AAE">
              <w:rPr>
                <w:i/>
                <w:iCs/>
              </w:rPr>
              <w:t xml:space="preserve">learning difficulty and their strengths/business </w:t>
            </w:r>
            <w:r w:rsidR="00702529">
              <w:rPr>
                <w:i/>
                <w:iCs/>
              </w:rPr>
              <w:t>are</w:t>
            </w:r>
            <w:r w:rsidR="00563AAE" w:rsidRPr="00563AAE">
              <w:rPr>
                <w:i/>
                <w:iCs/>
              </w:rPr>
              <w:t xml:space="preserve"> non-academic, they gave support (limited) as they were able.  </w:t>
            </w:r>
            <w:r w:rsidR="00563AAE">
              <w:rPr>
                <w:i/>
                <w:iCs/>
              </w:rPr>
              <w:t>T</w:t>
            </w:r>
            <w:r w:rsidR="00563AAE" w:rsidRPr="00563AAE">
              <w:rPr>
                <w:i/>
                <w:iCs/>
              </w:rPr>
              <w:t>hese children have not progressed.”</w:t>
            </w:r>
            <w:r>
              <w:rPr>
                <w:i/>
                <w:iCs/>
                <w:noProof/>
                <w:color w:val="FFFFFF" w:themeColor="background1"/>
                <w:sz w:val="18"/>
                <w:szCs w:val="18"/>
                <w:lang w:eastAsia="en-AU"/>
              </w:rPr>
              <w:t xml:space="preserve"> </w:t>
            </w:r>
          </w:p>
        </w:tc>
      </w:tr>
      <w:tr w:rsidR="00296686" w14:paraId="3D3765E6" w14:textId="77777777" w:rsidTr="00897022">
        <w:tc>
          <w:tcPr>
            <w:tcW w:w="9889" w:type="dxa"/>
          </w:tcPr>
          <w:p w14:paraId="1497835F" w14:textId="16CEA76D" w:rsidR="00296686" w:rsidRPr="005D7D9C" w:rsidRDefault="00296686" w:rsidP="00296686">
            <w:pPr>
              <w:rPr>
                <w:b/>
                <w:color w:val="002060"/>
              </w:rPr>
            </w:pPr>
            <w:r w:rsidRPr="005D7D9C">
              <w:rPr>
                <w:b/>
                <w:color w:val="002060"/>
              </w:rPr>
              <w:t>Q. T21: What has been your experience with transition planning and support for students with learning difficulties between Primary and Secondary School or from Secondary School to further education/</w:t>
            </w:r>
            <w:r w:rsidR="00DE2A0C">
              <w:rPr>
                <w:b/>
                <w:color w:val="002060"/>
              </w:rPr>
              <w:t xml:space="preserve"> </w:t>
            </w:r>
            <w:r w:rsidRPr="005D7D9C">
              <w:rPr>
                <w:b/>
                <w:color w:val="002060"/>
              </w:rPr>
              <w:t>training? Please indicate below to what extent transitions are supported.</w:t>
            </w:r>
          </w:p>
          <w:p w14:paraId="015EBD44" w14:textId="77777777" w:rsidR="00296686" w:rsidRPr="00DF1BA2" w:rsidRDefault="00296686" w:rsidP="00BE52F9">
            <w:pPr>
              <w:rPr>
                <w:sz w:val="10"/>
                <w:szCs w:val="10"/>
              </w:rPr>
            </w:pPr>
          </w:p>
          <w:p w14:paraId="18D0A786" w14:textId="315FB209" w:rsidR="00DF1BA2" w:rsidRDefault="00DF1BA2" w:rsidP="00BE52F9">
            <w:pPr>
              <w:rPr>
                <w:i/>
                <w:iCs/>
              </w:rPr>
            </w:pPr>
            <w:r>
              <w:rPr>
                <w:i/>
                <w:iCs/>
              </w:rPr>
              <w:t xml:space="preserve">300 teachers/educators provided information regarding their experiences with transition planning and support. Common points and comments included: </w:t>
            </w:r>
          </w:p>
          <w:p w14:paraId="703B5CCE" w14:textId="1DD77D66" w:rsidR="00DE2A0C" w:rsidRDefault="00DE2A0C" w:rsidP="00730FC0">
            <w:pPr>
              <w:pStyle w:val="ListParagraph"/>
              <w:numPr>
                <w:ilvl w:val="0"/>
                <w:numId w:val="19"/>
              </w:numPr>
              <w:rPr>
                <w:i/>
                <w:iCs/>
              </w:rPr>
            </w:pPr>
            <w:r>
              <w:rPr>
                <w:i/>
                <w:iCs/>
              </w:rPr>
              <w:t xml:space="preserve">A large variance in what is provided or how well it is managed was evident, </w:t>
            </w:r>
            <w:r w:rsidR="0016301D">
              <w:rPr>
                <w:i/>
                <w:iCs/>
              </w:rPr>
              <w:t>with</w:t>
            </w:r>
            <w:r>
              <w:rPr>
                <w:i/>
                <w:iCs/>
              </w:rPr>
              <w:t xml:space="preserve"> respondents often commenting that it largely depended on individual schools and teach</w:t>
            </w:r>
            <w:r w:rsidR="00EE5597">
              <w:rPr>
                <w:i/>
                <w:iCs/>
              </w:rPr>
              <w:t>ing staff</w:t>
            </w:r>
            <w:r>
              <w:rPr>
                <w:i/>
                <w:iCs/>
              </w:rPr>
              <w:t xml:space="preserve"> i.e. some were </w:t>
            </w:r>
            <w:r w:rsidR="00EE5597">
              <w:rPr>
                <w:i/>
                <w:iCs/>
              </w:rPr>
              <w:t xml:space="preserve">much </w:t>
            </w:r>
            <w:r>
              <w:rPr>
                <w:i/>
                <w:iCs/>
              </w:rPr>
              <w:t xml:space="preserve">better than others. </w:t>
            </w:r>
          </w:p>
          <w:p w14:paraId="262AD26D" w14:textId="4F0BE938" w:rsidR="00DF1BA2" w:rsidRDefault="00D128D3" w:rsidP="00730FC0">
            <w:pPr>
              <w:pStyle w:val="ListParagraph"/>
              <w:numPr>
                <w:ilvl w:val="0"/>
                <w:numId w:val="19"/>
              </w:numPr>
              <w:rPr>
                <w:i/>
                <w:iCs/>
              </w:rPr>
            </w:pPr>
            <w:r>
              <w:rPr>
                <w:i/>
                <w:iCs/>
              </w:rPr>
              <w:t>M</w:t>
            </w:r>
            <w:r w:rsidR="00DE2A0C">
              <w:rPr>
                <w:i/>
                <w:iCs/>
              </w:rPr>
              <w:t xml:space="preserve">ore </w:t>
            </w:r>
            <w:r w:rsidR="00DF1BA2">
              <w:rPr>
                <w:i/>
                <w:iCs/>
              </w:rPr>
              <w:t xml:space="preserve">High </w:t>
            </w:r>
            <w:r w:rsidR="00702529">
              <w:rPr>
                <w:i/>
                <w:iCs/>
              </w:rPr>
              <w:t>S</w:t>
            </w:r>
            <w:r w:rsidR="00DF1BA2">
              <w:rPr>
                <w:i/>
                <w:iCs/>
              </w:rPr>
              <w:t xml:space="preserve">chools </w:t>
            </w:r>
            <w:r w:rsidR="00DE2A0C">
              <w:rPr>
                <w:i/>
                <w:iCs/>
              </w:rPr>
              <w:t>were noted to have</w:t>
            </w:r>
            <w:r w:rsidR="00DF1BA2">
              <w:rPr>
                <w:i/>
                <w:iCs/>
              </w:rPr>
              <w:t xml:space="preserve"> better systems in place</w:t>
            </w:r>
            <w:r w:rsidR="00DE2A0C">
              <w:rPr>
                <w:i/>
                <w:iCs/>
              </w:rPr>
              <w:t xml:space="preserve"> than Primary Schools. </w:t>
            </w:r>
          </w:p>
          <w:p w14:paraId="205AE184" w14:textId="75DEE91A" w:rsidR="00DE2A0C" w:rsidRDefault="00DE2A0C" w:rsidP="00730FC0">
            <w:pPr>
              <w:pStyle w:val="ListParagraph"/>
              <w:numPr>
                <w:ilvl w:val="0"/>
                <w:numId w:val="19"/>
              </w:numPr>
              <w:rPr>
                <w:i/>
                <w:iCs/>
              </w:rPr>
            </w:pPr>
            <w:r>
              <w:rPr>
                <w:i/>
                <w:iCs/>
              </w:rPr>
              <w:t xml:space="preserve">Students who already had documented plans and/or more significant difficulties were better supported and catered for. </w:t>
            </w:r>
          </w:p>
          <w:p w14:paraId="00C5454D" w14:textId="77777777" w:rsidR="00DE2A0C" w:rsidRDefault="00DE2A0C" w:rsidP="00730FC0">
            <w:pPr>
              <w:pStyle w:val="ListParagraph"/>
              <w:numPr>
                <w:ilvl w:val="0"/>
                <w:numId w:val="19"/>
              </w:numPr>
              <w:rPr>
                <w:i/>
                <w:iCs/>
              </w:rPr>
            </w:pPr>
            <w:r>
              <w:rPr>
                <w:i/>
                <w:iCs/>
              </w:rPr>
              <w:t>The level of planning and outcomes was also dependent on funding and staffing considerations.</w:t>
            </w:r>
          </w:p>
          <w:p w14:paraId="04676E93" w14:textId="77777777" w:rsidR="00674DB3" w:rsidRPr="0088616D" w:rsidRDefault="00674DB3" w:rsidP="00674DB3">
            <w:pPr>
              <w:rPr>
                <w:i/>
                <w:iCs/>
                <w:sz w:val="10"/>
                <w:szCs w:val="10"/>
              </w:rPr>
            </w:pPr>
          </w:p>
          <w:p w14:paraId="03E7417D" w14:textId="28EC26EF" w:rsidR="00674DB3" w:rsidRDefault="009E0EFB" w:rsidP="009E0EFB">
            <w:pPr>
              <w:jc w:val="center"/>
              <w:rPr>
                <w:i/>
                <w:iCs/>
              </w:rPr>
            </w:pPr>
            <w:r>
              <w:rPr>
                <w:noProof/>
                <w:lang w:eastAsia="en-AU"/>
              </w:rPr>
              <w:drawing>
                <wp:anchor distT="0" distB="0" distL="114300" distR="114300" simplePos="0" relativeHeight="251675648" behindDoc="1" locked="0" layoutInCell="1" allowOverlap="1" wp14:anchorId="09B28F5E" wp14:editId="5C080A61">
                  <wp:simplePos x="0" y="0"/>
                  <wp:positionH relativeFrom="column">
                    <wp:posOffset>831850</wp:posOffset>
                  </wp:positionH>
                  <wp:positionV relativeFrom="paragraph">
                    <wp:posOffset>165100</wp:posOffset>
                  </wp:positionV>
                  <wp:extent cx="4879975" cy="2574290"/>
                  <wp:effectExtent l="0" t="0" r="0" b="0"/>
                  <wp:wrapTight wrapText="bothSides">
                    <wp:wrapPolygon edited="0">
                      <wp:start x="6746" y="160"/>
                      <wp:lineTo x="6746" y="639"/>
                      <wp:lineTo x="7252" y="3037"/>
                      <wp:lineTo x="6830" y="3996"/>
                      <wp:lineTo x="6155" y="5594"/>
                      <wp:lineTo x="0" y="7832"/>
                      <wp:lineTo x="0" y="9271"/>
                      <wp:lineTo x="843" y="10709"/>
                      <wp:lineTo x="1518" y="10709"/>
                      <wp:lineTo x="5481" y="13267"/>
                      <wp:lineTo x="6071" y="15824"/>
                      <wp:lineTo x="7252" y="18702"/>
                      <wp:lineTo x="9360" y="20620"/>
                      <wp:lineTo x="9781" y="20939"/>
                      <wp:lineTo x="11720" y="20939"/>
                      <wp:lineTo x="15262" y="20620"/>
                      <wp:lineTo x="17370" y="19820"/>
                      <wp:lineTo x="17286" y="18382"/>
                      <wp:lineTo x="17876" y="17583"/>
                      <wp:lineTo x="17539" y="17103"/>
                      <wp:lineTo x="15515" y="15824"/>
                      <wp:lineTo x="16021" y="13267"/>
                      <wp:lineTo x="16274" y="10550"/>
                      <wp:lineTo x="16105" y="8791"/>
                      <wp:lineTo x="15936" y="8152"/>
                      <wp:lineTo x="15431" y="5594"/>
                      <wp:lineTo x="19478" y="3996"/>
                      <wp:lineTo x="19478" y="3197"/>
                      <wp:lineTo x="21502" y="2877"/>
                      <wp:lineTo x="21417" y="799"/>
                      <wp:lineTo x="7673" y="160"/>
                      <wp:lineTo x="6746" y="160"/>
                    </wp:wrapPolygon>
                  </wp:wrapTight>
                  <wp:docPr id="5" name="Chart 5">
                    <a:extLst xmlns:a="http://schemas.openxmlformats.org/drawingml/2006/main">
                      <a:ext uri="{FF2B5EF4-FFF2-40B4-BE49-F238E27FC236}">
                        <a16:creationId xmlns:a16="http://schemas.microsoft.com/office/drawing/2014/main" id="{3A46FACB-9F30-4E66-8774-03C6328A42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8E03AAA" w14:textId="5F931727" w:rsidR="00674DB3" w:rsidRPr="00674DB3" w:rsidRDefault="00674DB3" w:rsidP="00674DB3">
            <w:pPr>
              <w:rPr>
                <w:i/>
                <w:iCs/>
              </w:rPr>
            </w:pPr>
          </w:p>
        </w:tc>
      </w:tr>
    </w:tbl>
    <w:p w14:paraId="0A17F8B8" w14:textId="139798AC" w:rsidR="00CA33C4" w:rsidRPr="00530F76" w:rsidRDefault="00CA33C4" w:rsidP="00BE52F9">
      <w:pPr>
        <w:spacing w:after="0"/>
        <w:rPr>
          <w:sz w:val="2"/>
          <w:szCs w:val="2"/>
        </w:rPr>
      </w:pPr>
    </w:p>
    <w:p w14:paraId="39C8CB10" w14:textId="77777777" w:rsidR="00296686" w:rsidRDefault="00296686" w:rsidP="00BE52F9">
      <w:pPr>
        <w:spacing w:after="0"/>
      </w:pPr>
    </w:p>
    <w:p w14:paraId="20A745E3" w14:textId="777AACC1" w:rsidR="0085046C" w:rsidRPr="00BE52F9" w:rsidRDefault="005D15C3" w:rsidP="00DF1BA2">
      <w:pPr>
        <w:shd w:val="clear" w:color="auto" w:fill="004B96"/>
        <w:spacing w:after="0"/>
        <w:ind w:left="-142" w:right="-142"/>
        <w:jc w:val="center"/>
        <w:rPr>
          <w:rFonts w:ascii="Segoe Print" w:hAnsi="Segoe Print"/>
          <w:color w:val="FFFFFF" w:themeColor="background1"/>
          <w:sz w:val="25"/>
          <w:szCs w:val="25"/>
        </w:rPr>
      </w:pPr>
      <w:r>
        <w:rPr>
          <w:rFonts w:ascii="Segoe Print" w:hAnsi="Segoe Print"/>
          <w:color w:val="FFFFFF" w:themeColor="background1"/>
          <w:sz w:val="25"/>
          <w:szCs w:val="25"/>
        </w:rPr>
        <w:t xml:space="preserve">Improving the Standards and </w:t>
      </w:r>
      <w:r w:rsidR="0085046C">
        <w:rPr>
          <w:rFonts w:ascii="Segoe Print" w:hAnsi="Segoe Print"/>
          <w:color w:val="FFFFFF" w:themeColor="background1"/>
          <w:sz w:val="25"/>
          <w:szCs w:val="25"/>
        </w:rPr>
        <w:t>Identified Issues – What needs to change?</w:t>
      </w:r>
    </w:p>
    <w:p w14:paraId="5E05D41D" w14:textId="3D00A42C" w:rsidR="0085046C" w:rsidRDefault="009D56F1" w:rsidP="00BE52F9">
      <w:pPr>
        <w:spacing w:after="0"/>
      </w:pPr>
      <w:r>
        <w:rPr>
          <w:i/>
          <w:iCs/>
          <w:noProof/>
          <w:color w:val="FFFFFF" w:themeColor="background1"/>
          <w:sz w:val="18"/>
          <w:szCs w:val="18"/>
          <w:lang w:eastAsia="en-AU"/>
        </w:rPr>
        <mc:AlternateContent>
          <mc:Choice Requires="wps">
            <w:drawing>
              <wp:anchor distT="0" distB="0" distL="114300" distR="114300" simplePos="0" relativeHeight="251655680" behindDoc="0" locked="0" layoutInCell="1" allowOverlap="1" wp14:anchorId="6616AFB7" wp14:editId="3B831BA2">
                <wp:simplePos x="0" y="0"/>
                <wp:positionH relativeFrom="column">
                  <wp:posOffset>1102995</wp:posOffset>
                </wp:positionH>
                <wp:positionV relativeFrom="paragraph">
                  <wp:posOffset>3951274</wp:posOffset>
                </wp:positionV>
                <wp:extent cx="5095875" cy="258445"/>
                <wp:effectExtent l="0" t="0" r="0" b="0"/>
                <wp:wrapNone/>
                <wp:docPr id="119" name="Text Box 119"/>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0BF8DF6F" w14:textId="33ECC1DB"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16AFB7" id="Text Box 119" o:spid="_x0000_s1061" type="#_x0000_t202" style="position:absolute;margin-left:86.85pt;margin-top:311.1pt;width:401.25pt;height:20.3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" filled="f" stroked="f" strokeweight=".5pt">
                <v:textbox>
                  <w:txbxContent>
                    <w:p w14:paraId="0BF8DF6F" w14:textId="33ECC1DB"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27</w:t>
                      </w:r>
                    </w:p>
                  </w:txbxContent>
                </v:textbox>
              </v:shape>
            </w:pict>
          </mc:Fallback>
        </mc:AlternateConten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9735"/>
      </w:tblGrid>
      <w:tr w:rsidR="00296686" w14:paraId="73131C65" w14:textId="77777777" w:rsidTr="00FF5544">
        <w:tc>
          <w:tcPr>
            <w:tcW w:w="9997" w:type="dxa"/>
          </w:tcPr>
          <w:p w14:paraId="0067E68B" w14:textId="412ED726" w:rsidR="00296686" w:rsidRPr="005D7D9C" w:rsidRDefault="00296686" w:rsidP="00296686">
            <w:pPr>
              <w:rPr>
                <w:b/>
                <w:color w:val="002060"/>
              </w:rPr>
            </w:pPr>
            <w:r w:rsidRPr="005D7D9C">
              <w:rPr>
                <w:b/>
                <w:color w:val="002060"/>
              </w:rPr>
              <w:t>Q. T22: What are the most significant barriers that students with learning difficulties face at school or in later education and training? (Tick any that apply below)</w:t>
            </w:r>
            <w:r w:rsidR="009D56F1">
              <w:rPr>
                <w:i/>
                <w:iCs/>
                <w:noProof/>
                <w:color w:val="FFFFFF" w:themeColor="background1"/>
                <w:sz w:val="18"/>
                <w:szCs w:val="18"/>
                <w:lang w:eastAsia="en-AU"/>
              </w:rPr>
              <w:t xml:space="preserve"> </w:t>
            </w:r>
          </w:p>
          <w:p w14:paraId="07FFBFFA" w14:textId="6AB661C4" w:rsidR="00383253" w:rsidRDefault="00152D47" w:rsidP="00D46129">
            <w:pPr>
              <w:jc w:val="center"/>
            </w:pPr>
            <w:r>
              <w:rPr>
                <w:noProof/>
                <w:lang w:eastAsia="en-AU"/>
              </w:rPr>
              <mc:AlternateContent>
                <mc:Choice Requires="wps">
                  <w:drawing>
                    <wp:anchor distT="0" distB="0" distL="114300" distR="114300" simplePos="0" relativeHeight="251602432" behindDoc="0" locked="0" layoutInCell="1" allowOverlap="1" wp14:anchorId="2F4F86A7" wp14:editId="2FC7DB03">
                      <wp:simplePos x="0" y="0"/>
                      <wp:positionH relativeFrom="column">
                        <wp:posOffset>156210</wp:posOffset>
                      </wp:positionH>
                      <wp:positionV relativeFrom="paragraph">
                        <wp:posOffset>81280</wp:posOffset>
                      </wp:positionV>
                      <wp:extent cx="5753100" cy="4000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753100" cy="400050"/>
                              </a:xfrm>
                              <a:prstGeom prst="rect">
                                <a:avLst/>
                              </a:prstGeom>
                              <a:noFill/>
                              <a:ln w="6350">
                                <a:noFill/>
                              </a:ln>
                            </wps:spPr>
                            <wps:txbx>
                              <w:txbxContent>
                                <w:p w14:paraId="472237EC" w14:textId="4BDA5624" w:rsidR="00B96379" w:rsidRDefault="00B96379" w:rsidP="005C0925">
                                  <w:pPr>
                                    <w:pStyle w:val="Heading1"/>
                                    <w:spacing w:before="0" w:line="204" w:lineRule="auto"/>
                                    <w:jc w:val="center"/>
                                    <w:rPr>
                                      <w:b/>
                                      <w:bCs/>
                                      <w:color w:val="44546A"/>
                                      <w:sz w:val="20"/>
                                      <w:szCs w:val="20"/>
                                    </w:rPr>
                                  </w:pPr>
                                  <w:bookmarkStart w:id="12" w:name="_Toc52370556"/>
                                  <w:r w:rsidRPr="00383253">
                                    <w:rPr>
                                      <w:b/>
                                      <w:bCs/>
                                      <w:color w:val="44546A"/>
                                      <w:sz w:val="20"/>
                                      <w:szCs w:val="20"/>
                                    </w:rPr>
                                    <w:t xml:space="preserve">Percentage of teachers/educators </w:t>
                                  </w:r>
                                  <w:r>
                                    <w:rPr>
                                      <w:b/>
                                      <w:bCs/>
                                      <w:color w:val="44546A"/>
                                      <w:sz w:val="20"/>
                                      <w:szCs w:val="20"/>
                                    </w:rPr>
                                    <w:t>indicating which common barriers students</w:t>
                                  </w:r>
                                </w:p>
                                <w:p w14:paraId="06C839C5" w14:textId="77777777" w:rsidR="00B96379" w:rsidRPr="00383253" w:rsidRDefault="00B96379" w:rsidP="005C0925">
                                  <w:pPr>
                                    <w:pStyle w:val="Heading1"/>
                                    <w:spacing w:before="0" w:line="204" w:lineRule="auto"/>
                                    <w:jc w:val="center"/>
                                    <w:rPr>
                                      <w:b/>
                                      <w:bCs/>
                                      <w:color w:val="44546A"/>
                                      <w:sz w:val="20"/>
                                      <w:szCs w:val="20"/>
                                    </w:rPr>
                                  </w:pPr>
                                  <w:r>
                                    <w:rPr>
                                      <w:b/>
                                      <w:bCs/>
                                      <w:color w:val="44546A"/>
                                      <w:sz w:val="20"/>
                                      <w:szCs w:val="20"/>
                                    </w:rPr>
                                    <w:t xml:space="preserve"> with learning difficulties face at school or later education</w:t>
                                  </w:r>
                                </w:p>
                                <w:p w14:paraId="4A5CF6A9" w14:textId="77777777" w:rsidR="00B96379" w:rsidRDefault="00B96379" w:rsidP="00383253">
                                  <w:pPr>
                                    <w:jc w:val="center"/>
                                  </w:pPr>
                                </w:p>
                                <w:p w14:paraId="6B6F7ECB" w14:textId="77777777" w:rsidR="00B96379" w:rsidRDefault="00B96379"/>
                                <w:p w14:paraId="2F6023F0" w14:textId="77777777" w:rsidR="00B96379" w:rsidRDefault="00B96379" w:rsidP="005C0925">
                                  <w:pPr>
                                    <w:pStyle w:val="Heading1"/>
                                    <w:spacing w:before="0" w:line="204" w:lineRule="auto"/>
                                    <w:jc w:val="center"/>
                                    <w:rPr>
                                      <w:b/>
                                      <w:bCs/>
                                      <w:color w:val="44546A"/>
                                      <w:sz w:val="20"/>
                                      <w:szCs w:val="20"/>
                                    </w:rPr>
                                  </w:pPr>
                                  <w:r w:rsidRPr="00383253">
                                    <w:rPr>
                                      <w:b/>
                                      <w:bCs/>
                                      <w:color w:val="44546A"/>
                                      <w:sz w:val="20"/>
                                      <w:szCs w:val="20"/>
                                    </w:rPr>
                                    <w:t xml:space="preserve">Percentage of teachers/educators </w:t>
                                  </w:r>
                                  <w:r>
                                    <w:rPr>
                                      <w:b/>
                                      <w:bCs/>
                                      <w:color w:val="44546A"/>
                                      <w:sz w:val="20"/>
                                      <w:szCs w:val="20"/>
                                    </w:rPr>
                                    <w:t>indicating what common barriers students</w:t>
                                  </w:r>
                                </w:p>
                                <w:p w14:paraId="164F8123" w14:textId="77777777" w:rsidR="00B96379" w:rsidRPr="00383253" w:rsidRDefault="00B96379" w:rsidP="005C0925">
                                  <w:pPr>
                                    <w:pStyle w:val="Heading1"/>
                                    <w:spacing w:before="0" w:line="204" w:lineRule="auto"/>
                                    <w:jc w:val="center"/>
                                    <w:rPr>
                                      <w:b/>
                                      <w:bCs/>
                                      <w:color w:val="44546A"/>
                                      <w:sz w:val="20"/>
                                      <w:szCs w:val="20"/>
                                    </w:rPr>
                                  </w:pPr>
                                  <w:r>
                                    <w:rPr>
                                      <w:b/>
                                      <w:bCs/>
                                      <w:color w:val="44546A"/>
                                      <w:sz w:val="20"/>
                                      <w:szCs w:val="20"/>
                                    </w:rPr>
                                    <w:t xml:space="preserve"> with learning difficulties face at school or later education</w:t>
                                  </w:r>
                                </w:p>
                                <w:p w14:paraId="0319D21E" w14:textId="77777777" w:rsidR="00B96379" w:rsidRDefault="00B96379" w:rsidP="00383253">
                                  <w:pPr>
                                    <w:jc w:val="center"/>
                                  </w:pPr>
                                </w:p>
                                <w:p w14:paraId="109E776F" w14:textId="77777777" w:rsidR="00B96379" w:rsidRDefault="00B96379"/>
                                <w:p w14:paraId="52DCF3B1" w14:textId="2A588916" w:rsidR="00B96379" w:rsidRDefault="00B96379" w:rsidP="005C0925">
                                  <w:pPr>
                                    <w:pStyle w:val="Heading1"/>
                                    <w:spacing w:before="0" w:line="204" w:lineRule="auto"/>
                                    <w:jc w:val="center"/>
                                    <w:rPr>
                                      <w:b/>
                                      <w:bCs/>
                                      <w:color w:val="44546A"/>
                                      <w:sz w:val="20"/>
                                      <w:szCs w:val="20"/>
                                    </w:rPr>
                                  </w:pPr>
                                  <w:r w:rsidRPr="00383253">
                                    <w:rPr>
                                      <w:b/>
                                      <w:bCs/>
                                      <w:color w:val="44546A"/>
                                      <w:sz w:val="20"/>
                                      <w:szCs w:val="20"/>
                                    </w:rPr>
                                    <w:t xml:space="preserve">Percentage of teachers/educators </w:t>
                                  </w:r>
                                  <w:r>
                                    <w:rPr>
                                      <w:b/>
                                      <w:bCs/>
                                      <w:color w:val="44546A"/>
                                      <w:sz w:val="20"/>
                                      <w:szCs w:val="20"/>
                                    </w:rPr>
                                    <w:t>indicating what common barriers students</w:t>
                                  </w:r>
                                </w:p>
                                <w:p w14:paraId="017DB109" w14:textId="2E96FE89" w:rsidR="00B96379" w:rsidRPr="00383253" w:rsidRDefault="00B96379" w:rsidP="005C0925">
                                  <w:pPr>
                                    <w:pStyle w:val="Heading1"/>
                                    <w:spacing w:before="0" w:line="204" w:lineRule="auto"/>
                                    <w:jc w:val="center"/>
                                    <w:rPr>
                                      <w:b/>
                                      <w:bCs/>
                                      <w:color w:val="44546A"/>
                                      <w:sz w:val="20"/>
                                      <w:szCs w:val="20"/>
                                    </w:rPr>
                                  </w:pPr>
                                  <w:r>
                                    <w:rPr>
                                      <w:b/>
                                      <w:bCs/>
                                      <w:color w:val="44546A"/>
                                      <w:sz w:val="20"/>
                                      <w:szCs w:val="20"/>
                                    </w:rPr>
                                    <w:t xml:space="preserve"> with learning difficulties face at school or later education</w:t>
                                  </w:r>
                                </w:p>
                                <w:p w14:paraId="4DFD50AE" w14:textId="77777777" w:rsidR="00B96379" w:rsidRDefault="00B96379" w:rsidP="00383253">
                                  <w:pPr>
                                    <w:jc w:val="center"/>
                                  </w:pPr>
                                </w:p>
                                <w:p w14:paraId="0A0CF5B6" w14:textId="77777777" w:rsidR="00B96379" w:rsidRDefault="00B96379"/>
                                <w:p w14:paraId="24304718" w14:textId="7EE21129" w:rsidR="00B96379" w:rsidRDefault="00B96379" w:rsidP="005C0925">
                                  <w:pPr>
                                    <w:pStyle w:val="Heading1"/>
                                    <w:spacing w:before="0" w:line="204" w:lineRule="auto"/>
                                    <w:jc w:val="center"/>
                                    <w:rPr>
                                      <w:b/>
                                      <w:bCs/>
                                      <w:color w:val="44546A"/>
                                      <w:sz w:val="20"/>
                                      <w:szCs w:val="20"/>
                                    </w:rPr>
                                  </w:pPr>
                                  <w:r w:rsidRPr="00383253">
                                    <w:rPr>
                                      <w:b/>
                                      <w:bCs/>
                                      <w:color w:val="44546A"/>
                                      <w:sz w:val="20"/>
                                      <w:szCs w:val="20"/>
                                    </w:rPr>
                                    <w:t xml:space="preserve">Percentage of teachers/educators </w:t>
                                  </w:r>
                                  <w:r>
                                    <w:rPr>
                                      <w:b/>
                                      <w:bCs/>
                                      <w:color w:val="44546A"/>
                                      <w:sz w:val="20"/>
                                      <w:szCs w:val="20"/>
                                    </w:rPr>
                                    <w:t>indicating what common barriers students</w:t>
                                  </w:r>
                                  <w:bookmarkEnd w:id="12"/>
                                </w:p>
                                <w:p w14:paraId="36E6BE00" w14:textId="24277142" w:rsidR="00B96379" w:rsidRPr="00383253" w:rsidRDefault="00B96379" w:rsidP="005C0925">
                                  <w:pPr>
                                    <w:pStyle w:val="Heading1"/>
                                    <w:spacing w:before="0" w:line="204" w:lineRule="auto"/>
                                    <w:jc w:val="center"/>
                                    <w:rPr>
                                      <w:b/>
                                      <w:bCs/>
                                      <w:color w:val="44546A"/>
                                      <w:sz w:val="20"/>
                                      <w:szCs w:val="20"/>
                                    </w:rPr>
                                  </w:pPr>
                                  <w:r>
                                    <w:rPr>
                                      <w:b/>
                                      <w:bCs/>
                                      <w:color w:val="44546A"/>
                                      <w:sz w:val="20"/>
                                      <w:szCs w:val="20"/>
                                    </w:rPr>
                                    <w:t xml:space="preserve"> </w:t>
                                  </w:r>
                                  <w:bookmarkStart w:id="13" w:name="_Toc52370557"/>
                                  <w:r>
                                    <w:rPr>
                                      <w:b/>
                                      <w:bCs/>
                                      <w:color w:val="44546A"/>
                                      <w:sz w:val="20"/>
                                      <w:szCs w:val="20"/>
                                    </w:rPr>
                                    <w:t>with learning difficulties face at school or later education</w:t>
                                  </w:r>
                                  <w:bookmarkEnd w:id="13"/>
                                </w:p>
                                <w:p w14:paraId="4D13E143" w14:textId="77777777" w:rsidR="00B96379" w:rsidRDefault="00B96379" w:rsidP="0038325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F86A7" id="Text Box 15" o:spid="_x0000_s1062" type="#_x0000_t202" style="position:absolute;left:0;text-align:left;margin-left:12.3pt;margin-top:6.4pt;width:453pt;height:31.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" filled="f" stroked="f" strokeweight=".5pt">
                      <v:textbox>
                        <w:txbxContent>
                          <w:p w14:paraId="472237EC" w14:textId="4BDA5624" w:rsidR="00B96379" w:rsidRDefault="00B96379" w:rsidP="005C0925">
                            <w:pPr>
                              <w:pStyle w:val="Heading1"/>
                              <w:spacing w:before="0" w:line="204" w:lineRule="auto"/>
                              <w:jc w:val="center"/>
                              <w:rPr>
                                <w:b/>
                                <w:bCs/>
                                <w:color w:val="44546A"/>
                                <w:sz w:val="20"/>
                                <w:szCs w:val="20"/>
                              </w:rPr>
                            </w:pPr>
                            <w:bookmarkStart w:id="14" w:name="_Toc52370556"/>
                            <w:r w:rsidRPr="00383253">
                              <w:rPr>
                                <w:b/>
                                <w:bCs/>
                                <w:color w:val="44546A"/>
                                <w:sz w:val="20"/>
                                <w:szCs w:val="20"/>
                              </w:rPr>
                              <w:t xml:space="preserve">Percentage of teachers/educators </w:t>
                            </w:r>
                            <w:r>
                              <w:rPr>
                                <w:b/>
                                <w:bCs/>
                                <w:color w:val="44546A"/>
                                <w:sz w:val="20"/>
                                <w:szCs w:val="20"/>
                              </w:rPr>
                              <w:t>indicating which common barriers students</w:t>
                            </w:r>
                          </w:p>
                          <w:p w14:paraId="06C839C5" w14:textId="77777777" w:rsidR="00B96379" w:rsidRPr="00383253" w:rsidRDefault="00B96379" w:rsidP="005C0925">
                            <w:pPr>
                              <w:pStyle w:val="Heading1"/>
                              <w:spacing w:before="0" w:line="204" w:lineRule="auto"/>
                              <w:jc w:val="center"/>
                              <w:rPr>
                                <w:b/>
                                <w:bCs/>
                                <w:color w:val="44546A"/>
                                <w:sz w:val="20"/>
                                <w:szCs w:val="20"/>
                              </w:rPr>
                            </w:pPr>
                            <w:r>
                              <w:rPr>
                                <w:b/>
                                <w:bCs/>
                                <w:color w:val="44546A"/>
                                <w:sz w:val="20"/>
                                <w:szCs w:val="20"/>
                              </w:rPr>
                              <w:t xml:space="preserve"> with learning difficulties face at school or later education</w:t>
                            </w:r>
                          </w:p>
                          <w:p w14:paraId="4A5CF6A9" w14:textId="77777777" w:rsidR="00B96379" w:rsidRDefault="00B96379" w:rsidP="00383253">
                            <w:pPr>
                              <w:jc w:val="center"/>
                            </w:pPr>
                          </w:p>
                          <w:p w14:paraId="6B6F7ECB" w14:textId="77777777" w:rsidR="00B96379" w:rsidRDefault="00B96379"/>
                          <w:p w14:paraId="2F6023F0" w14:textId="77777777" w:rsidR="00B96379" w:rsidRDefault="00B96379" w:rsidP="005C0925">
                            <w:pPr>
                              <w:pStyle w:val="Heading1"/>
                              <w:spacing w:before="0" w:line="204" w:lineRule="auto"/>
                              <w:jc w:val="center"/>
                              <w:rPr>
                                <w:b/>
                                <w:bCs/>
                                <w:color w:val="44546A"/>
                                <w:sz w:val="20"/>
                                <w:szCs w:val="20"/>
                              </w:rPr>
                            </w:pPr>
                            <w:r w:rsidRPr="00383253">
                              <w:rPr>
                                <w:b/>
                                <w:bCs/>
                                <w:color w:val="44546A"/>
                                <w:sz w:val="20"/>
                                <w:szCs w:val="20"/>
                              </w:rPr>
                              <w:t xml:space="preserve">Percentage of teachers/educators </w:t>
                            </w:r>
                            <w:r>
                              <w:rPr>
                                <w:b/>
                                <w:bCs/>
                                <w:color w:val="44546A"/>
                                <w:sz w:val="20"/>
                                <w:szCs w:val="20"/>
                              </w:rPr>
                              <w:t>indicating what common barriers students</w:t>
                            </w:r>
                          </w:p>
                          <w:p w14:paraId="164F8123" w14:textId="77777777" w:rsidR="00B96379" w:rsidRPr="00383253" w:rsidRDefault="00B96379" w:rsidP="005C0925">
                            <w:pPr>
                              <w:pStyle w:val="Heading1"/>
                              <w:spacing w:before="0" w:line="204" w:lineRule="auto"/>
                              <w:jc w:val="center"/>
                              <w:rPr>
                                <w:b/>
                                <w:bCs/>
                                <w:color w:val="44546A"/>
                                <w:sz w:val="20"/>
                                <w:szCs w:val="20"/>
                              </w:rPr>
                            </w:pPr>
                            <w:r>
                              <w:rPr>
                                <w:b/>
                                <w:bCs/>
                                <w:color w:val="44546A"/>
                                <w:sz w:val="20"/>
                                <w:szCs w:val="20"/>
                              </w:rPr>
                              <w:t xml:space="preserve"> with learning difficulties face at school or later education</w:t>
                            </w:r>
                          </w:p>
                          <w:p w14:paraId="0319D21E" w14:textId="77777777" w:rsidR="00B96379" w:rsidRDefault="00B96379" w:rsidP="00383253">
                            <w:pPr>
                              <w:jc w:val="center"/>
                            </w:pPr>
                          </w:p>
                          <w:p w14:paraId="109E776F" w14:textId="77777777" w:rsidR="00B96379" w:rsidRDefault="00B96379"/>
                          <w:p w14:paraId="52DCF3B1" w14:textId="2A588916" w:rsidR="00B96379" w:rsidRDefault="00B96379" w:rsidP="005C0925">
                            <w:pPr>
                              <w:pStyle w:val="Heading1"/>
                              <w:spacing w:before="0" w:line="204" w:lineRule="auto"/>
                              <w:jc w:val="center"/>
                              <w:rPr>
                                <w:b/>
                                <w:bCs/>
                                <w:color w:val="44546A"/>
                                <w:sz w:val="20"/>
                                <w:szCs w:val="20"/>
                              </w:rPr>
                            </w:pPr>
                            <w:r w:rsidRPr="00383253">
                              <w:rPr>
                                <w:b/>
                                <w:bCs/>
                                <w:color w:val="44546A"/>
                                <w:sz w:val="20"/>
                                <w:szCs w:val="20"/>
                              </w:rPr>
                              <w:t xml:space="preserve">Percentage of teachers/educators </w:t>
                            </w:r>
                            <w:r>
                              <w:rPr>
                                <w:b/>
                                <w:bCs/>
                                <w:color w:val="44546A"/>
                                <w:sz w:val="20"/>
                                <w:szCs w:val="20"/>
                              </w:rPr>
                              <w:t>indicating what common barriers students</w:t>
                            </w:r>
                          </w:p>
                          <w:p w14:paraId="017DB109" w14:textId="2E96FE89" w:rsidR="00B96379" w:rsidRPr="00383253" w:rsidRDefault="00B96379" w:rsidP="005C0925">
                            <w:pPr>
                              <w:pStyle w:val="Heading1"/>
                              <w:spacing w:before="0" w:line="204" w:lineRule="auto"/>
                              <w:jc w:val="center"/>
                              <w:rPr>
                                <w:b/>
                                <w:bCs/>
                                <w:color w:val="44546A"/>
                                <w:sz w:val="20"/>
                                <w:szCs w:val="20"/>
                              </w:rPr>
                            </w:pPr>
                            <w:r>
                              <w:rPr>
                                <w:b/>
                                <w:bCs/>
                                <w:color w:val="44546A"/>
                                <w:sz w:val="20"/>
                                <w:szCs w:val="20"/>
                              </w:rPr>
                              <w:t xml:space="preserve"> with learning difficulties face at school or later education</w:t>
                            </w:r>
                          </w:p>
                          <w:p w14:paraId="4DFD50AE" w14:textId="77777777" w:rsidR="00B96379" w:rsidRDefault="00B96379" w:rsidP="00383253">
                            <w:pPr>
                              <w:jc w:val="center"/>
                            </w:pPr>
                          </w:p>
                          <w:p w14:paraId="0A0CF5B6" w14:textId="77777777" w:rsidR="00B96379" w:rsidRDefault="00B96379"/>
                          <w:p w14:paraId="24304718" w14:textId="7EE21129" w:rsidR="00B96379" w:rsidRDefault="00B96379" w:rsidP="005C0925">
                            <w:pPr>
                              <w:pStyle w:val="Heading1"/>
                              <w:spacing w:before="0" w:line="204" w:lineRule="auto"/>
                              <w:jc w:val="center"/>
                              <w:rPr>
                                <w:b/>
                                <w:bCs/>
                                <w:color w:val="44546A"/>
                                <w:sz w:val="20"/>
                                <w:szCs w:val="20"/>
                              </w:rPr>
                            </w:pPr>
                            <w:r w:rsidRPr="00383253">
                              <w:rPr>
                                <w:b/>
                                <w:bCs/>
                                <w:color w:val="44546A"/>
                                <w:sz w:val="20"/>
                                <w:szCs w:val="20"/>
                              </w:rPr>
                              <w:t xml:space="preserve">Percentage of teachers/educators </w:t>
                            </w:r>
                            <w:r>
                              <w:rPr>
                                <w:b/>
                                <w:bCs/>
                                <w:color w:val="44546A"/>
                                <w:sz w:val="20"/>
                                <w:szCs w:val="20"/>
                              </w:rPr>
                              <w:t>indicating what common barriers students</w:t>
                            </w:r>
                            <w:bookmarkEnd w:id="14"/>
                          </w:p>
                          <w:p w14:paraId="36E6BE00" w14:textId="24277142" w:rsidR="00B96379" w:rsidRPr="00383253" w:rsidRDefault="00B96379" w:rsidP="005C0925">
                            <w:pPr>
                              <w:pStyle w:val="Heading1"/>
                              <w:spacing w:before="0" w:line="204" w:lineRule="auto"/>
                              <w:jc w:val="center"/>
                              <w:rPr>
                                <w:b/>
                                <w:bCs/>
                                <w:color w:val="44546A"/>
                                <w:sz w:val="20"/>
                                <w:szCs w:val="20"/>
                              </w:rPr>
                            </w:pPr>
                            <w:r>
                              <w:rPr>
                                <w:b/>
                                <w:bCs/>
                                <w:color w:val="44546A"/>
                                <w:sz w:val="20"/>
                                <w:szCs w:val="20"/>
                              </w:rPr>
                              <w:t xml:space="preserve"> </w:t>
                            </w:r>
                            <w:bookmarkStart w:id="15" w:name="_Toc52370557"/>
                            <w:r>
                              <w:rPr>
                                <w:b/>
                                <w:bCs/>
                                <w:color w:val="44546A"/>
                                <w:sz w:val="20"/>
                                <w:szCs w:val="20"/>
                              </w:rPr>
                              <w:t>with learning difficulties face at school or later education</w:t>
                            </w:r>
                            <w:bookmarkEnd w:id="15"/>
                          </w:p>
                          <w:p w14:paraId="4D13E143" w14:textId="77777777" w:rsidR="00B96379" w:rsidRDefault="00B96379" w:rsidP="00383253">
                            <w:pPr>
                              <w:jc w:val="center"/>
                            </w:pPr>
                          </w:p>
                        </w:txbxContent>
                      </v:textbox>
                    </v:shape>
                  </w:pict>
                </mc:Fallback>
              </mc:AlternateContent>
            </w:r>
          </w:p>
          <w:p w14:paraId="6374C26F" w14:textId="37FAA519" w:rsidR="00296686" w:rsidRDefault="00296686" w:rsidP="00D46129">
            <w:pPr>
              <w:jc w:val="center"/>
            </w:pPr>
          </w:p>
          <w:p w14:paraId="2EF11B3C" w14:textId="6B9C8203" w:rsidR="008F10BD" w:rsidRDefault="00FF5544" w:rsidP="00590AB4">
            <w:pPr>
              <w:jc w:val="center"/>
            </w:pPr>
            <w:r>
              <w:rPr>
                <w:noProof/>
                <w:lang w:eastAsia="en-AU"/>
              </w:rPr>
              <w:drawing>
                <wp:inline distT="0" distB="0" distL="0" distR="0" wp14:anchorId="315B8106" wp14:editId="2129CEAB">
                  <wp:extent cx="6515100" cy="2893695"/>
                  <wp:effectExtent l="0" t="0" r="0" b="1905"/>
                  <wp:docPr id="13" name="Chart 13">
                    <a:extLst xmlns:a="http://schemas.openxmlformats.org/drawingml/2006/main">
                      <a:ext uri="{FF2B5EF4-FFF2-40B4-BE49-F238E27FC236}">
                        <a16:creationId xmlns:a16="http://schemas.microsoft.com/office/drawing/2014/main" id="{C1070BC6-C0E4-42F8-B5DE-11E1D8AC0B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D02BD84" w14:textId="77777777" w:rsidR="008F10BD" w:rsidRPr="00F3232B" w:rsidRDefault="008F10BD" w:rsidP="00BE52F9">
            <w:pPr>
              <w:rPr>
                <w:sz w:val="6"/>
                <w:szCs w:val="6"/>
              </w:rPr>
            </w:pPr>
          </w:p>
          <w:p w14:paraId="2A0EC849" w14:textId="3BFC89B8" w:rsidR="008F10BD" w:rsidRPr="00D92A90" w:rsidRDefault="00217AA6" w:rsidP="00BE52F9">
            <w:pPr>
              <w:rPr>
                <w:i/>
                <w:iCs/>
              </w:rPr>
            </w:pPr>
            <w:r w:rsidRPr="00D92A90">
              <w:rPr>
                <w:i/>
                <w:iCs/>
              </w:rPr>
              <w:t xml:space="preserve">Other </w:t>
            </w:r>
            <w:r w:rsidR="00080E61" w:rsidRPr="00D92A90">
              <w:rPr>
                <w:i/>
                <w:iCs/>
              </w:rPr>
              <w:t xml:space="preserve">comments and </w:t>
            </w:r>
            <w:r w:rsidR="007F3106">
              <w:rPr>
                <w:i/>
                <w:iCs/>
              </w:rPr>
              <w:t>notable</w:t>
            </w:r>
            <w:r w:rsidR="00826745" w:rsidRPr="00D92A90">
              <w:rPr>
                <w:i/>
                <w:iCs/>
              </w:rPr>
              <w:t xml:space="preserve"> factors teachers/educators identified as significant barriers </w:t>
            </w:r>
            <w:r w:rsidR="00777930">
              <w:rPr>
                <w:i/>
                <w:iCs/>
              </w:rPr>
              <w:t>which</w:t>
            </w:r>
            <w:r w:rsidR="008B63FD" w:rsidRPr="00D92A90">
              <w:rPr>
                <w:i/>
                <w:iCs/>
              </w:rPr>
              <w:t xml:space="preserve"> students with learning difficulties face at school</w:t>
            </w:r>
            <w:r w:rsidR="00777930">
              <w:rPr>
                <w:i/>
                <w:iCs/>
              </w:rPr>
              <w:t>,</w:t>
            </w:r>
            <w:r w:rsidR="008B63FD" w:rsidRPr="00D92A90">
              <w:rPr>
                <w:i/>
                <w:iCs/>
              </w:rPr>
              <w:t xml:space="preserve"> or in later education</w:t>
            </w:r>
            <w:r w:rsidR="00777930">
              <w:rPr>
                <w:i/>
                <w:iCs/>
              </w:rPr>
              <w:t>,</w:t>
            </w:r>
            <w:r w:rsidR="008B63FD" w:rsidRPr="00D92A90">
              <w:rPr>
                <w:i/>
                <w:iCs/>
              </w:rPr>
              <w:t xml:space="preserve"> included</w:t>
            </w:r>
            <w:r w:rsidR="00B83DE7" w:rsidRPr="00D92A90">
              <w:rPr>
                <w:i/>
                <w:iCs/>
              </w:rPr>
              <w:t xml:space="preserve"> the delay in providing </w:t>
            </w:r>
            <w:r w:rsidR="00972739" w:rsidRPr="00D92A90">
              <w:rPr>
                <w:i/>
                <w:iCs/>
              </w:rPr>
              <w:t xml:space="preserve">adjustments and the limited funding in order to </w:t>
            </w:r>
            <w:r w:rsidR="00452FA1">
              <w:rPr>
                <w:i/>
                <w:iCs/>
              </w:rPr>
              <w:t>be</w:t>
            </w:r>
            <w:r w:rsidR="00972739" w:rsidRPr="00D92A90">
              <w:rPr>
                <w:i/>
                <w:iCs/>
              </w:rPr>
              <w:t xml:space="preserve"> able to provide </w:t>
            </w:r>
            <w:r w:rsidR="00452FA1">
              <w:rPr>
                <w:i/>
                <w:iCs/>
              </w:rPr>
              <w:t xml:space="preserve">these </w:t>
            </w:r>
            <w:r w:rsidR="00972739" w:rsidRPr="00D92A90">
              <w:rPr>
                <w:i/>
                <w:iCs/>
              </w:rPr>
              <w:t xml:space="preserve">appropriately so students didn’t experience disadvantage. Other comments from teachers/educators included: </w:t>
            </w:r>
          </w:p>
          <w:p w14:paraId="408DA36F" w14:textId="56B1D71F" w:rsidR="008F10BD" w:rsidRPr="005F3AF1" w:rsidRDefault="00972739" w:rsidP="00730FC0">
            <w:pPr>
              <w:pStyle w:val="ListParagraph"/>
              <w:numPr>
                <w:ilvl w:val="0"/>
                <w:numId w:val="19"/>
              </w:numPr>
              <w:rPr>
                <w:i/>
                <w:iCs/>
              </w:rPr>
            </w:pPr>
            <w:r w:rsidRPr="005F3AF1">
              <w:rPr>
                <w:i/>
                <w:iCs/>
              </w:rPr>
              <w:t>“</w:t>
            </w:r>
            <w:r w:rsidR="003F1542" w:rsidRPr="005F3AF1">
              <w:rPr>
                <w:i/>
                <w:iCs/>
              </w:rPr>
              <w:t>There is a level of teasing that often goes under the teaching staff awareness, that is often expressed by our students with LD and other disabilities.</w:t>
            </w:r>
            <w:r w:rsidRPr="005F3AF1">
              <w:rPr>
                <w:i/>
                <w:iCs/>
              </w:rPr>
              <w:t>”</w:t>
            </w:r>
          </w:p>
          <w:p w14:paraId="285AA837" w14:textId="1D74B8E9" w:rsidR="00150751" w:rsidRPr="005F3AF1" w:rsidRDefault="00DC3111" w:rsidP="00730FC0">
            <w:pPr>
              <w:pStyle w:val="ListParagraph"/>
              <w:numPr>
                <w:ilvl w:val="0"/>
                <w:numId w:val="19"/>
              </w:numPr>
              <w:rPr>
                <w:i/>
                <w:iCs/>
              </w:rPr>
            </w:pPr>
            <w:r w:rsidRPr="005F3AF1">
              <w:rPr>
                <w:i/>
                <w:iCs/>
              </w:rPr>
              <w:t>“</w:t>
            </w:r>
            <w:r w:rsidR="003E099F" w:rsidRPr="005F3AF1">
              <w:rPr>
                <w:i/>
                <w:iCs/>
              </w:rPr>
              <w:t xml:space="preserve">A lack </w:t>
            </w:r>
            <w:r w:rsidR="00E7727F" w:rsidRPr="005F3AF1">
              <w:rPr>
                <w:i/>
                <w:iCs/>
              </w:rPr>
              <w:t xml:space="preserve">of the </w:t>
            </w:r>
            <w:r w:rsidR="003E099F" w:rsidRPr="005F3AF1">
              <w:rPr>
                <w:i/>
                <w:iCs/>
              </w:rPr>
              <w:t>student</w:t>
            </w:r>
            <w:r w:rsidR="00E7727F" w:rsidRPr="005F3AF1">
              <w:rPr>
                <w:i/>
                <w:iCs/>
              </w:rPr>
              <w:t>s</w:t>
            </w:r>
            <w:r w:rsidR="003E099F" w:rsidRPr="005F3AF1">
              <w:rPr>
                <w:i/>
                <w:iCs/>
              </w:rPr>
              <w:t xml:space="preserve"> being educated about their own learning difficulty</w:t>
            </w:r>
            <w:r w:rsidR="00EB1684" w:rsidRPr="005F3AF1">
              <w:rPr>
                <w:i/>
                <w:iCs/>
              </w:rPr>
              <w:t xml:space="preserve"> and w</w:t>
            </w:r>
            <w:r w:rsidR="003E099F" w:rsidRPr="005F3AF1">
              <w:rPr>
                <w:i/>
                <w:iCs/>
              </w:rPr>
              <w:t>hat their specific accommodations and barriers</w:t>
            </w:r>
            <w:r w:rsidR="00EB1684" w:rsidRPr="005F3AF1">
              <w:rPr>
                <w:i/>
                <w:iCs/>
              </w:rPr>
              <w:t xml:space="preserve"> are</w:t>
            </w:r>
            <w:r w:rsidR="003E099F" w:rsidRPr="005F3AF1">
              <w:rPr>
                <w:i/>
                <w:iCs/>
              </w:rPr>
              <w:t>.</w:t>
            </w:r>
            <w:r w:rsidRPr="005F3AF1">
              <w:rPr>
                <w:i/>
                <w:iCs/>
              </w:rPr>
              <w:t>”</w:t>
            </w:r>
          </w:p>
          <w:p w14:paraId="0C57F73C" w14:textId="77777777" w:rsidR="002A378D" w:rsidRPr="005F3AF1" w:rsidRDefault="00150751" w:rsidP="00730FC0">
            <w:pPr>
              <w:pStyle w:val="ListParagraph"/>
              <w:numPr>
                <w:ilvl w:val="0"/>
                <w:numId w:val="19"/>
              </w:numPr>
              <w:rPr>
                <w:i/>
                <w:iCs/>
              </w:rPr>
            </w:pPr>
            <w:r w:rsidRPr="005F3AF1">
              <w:rPr>
                <w:i/>
                <w:iCs/>
              </w:rPr>
              <w:t>“</w:t>
            </w:r>
            <w:r w:rsidR="008F10BD" w:rsidRPr="005F3AF1">
              <w:rPr>
                <w:i/>
                <w:iCs/>
              </w:rPr>
              <w:t>The restrictions of the education system - particularly the older they get. Yes</w:t>
            </w:r>
            <w:r w:rsidR="000B0E16" w:rsidRPr="005F3AF1">
              <w:rPr>
                <w:i/>
                <w:iCs/>
              </w:rPr>
              <w:t>,</w:t>
            </w:r>
            <w:r w:rsidR="008F10BD" w:rsidRPr="005F3AF1">
              <w:rPr>
                <w:i/>
                <w:iCs/>
              </w:rPr>
              <w:t xml:space="preserve"> we can make adjustments, but unless we modify the curriculum it is very hard for them to keep up with the pace of learning required to meet the curriculum goals. Learning in classrooms is often really tricky for these kids and the way schools are set up works against them.</w:t>
            </w:r>
            <w:r w:rsidR="000B0E16" w:rsidRPr="005F3AF1">
              <w:rPr>
                <w:i/>
                <w:iCs/>
              </w:rPr>
              <w:t>”</w:t>
            </w:r>
          </w:p>
          <w:p w14:paraId="7F862D90" w14:textId="6CBBA2A9" w:rsidR="008F10BD" w:rsidRPr="005F3AF1" w:rsidRDefault="002A378D" w:rsidP="00730FC0">
            <w:pPr>
              <w:pStyle w:val="ListParagraph"/>
              <w:numPr>
                <w:ilvl w:val="0"/>
                <w:numId w:val="19"/>
              </w:numPr>
              <w:rPr>
                <w:i/>
                <w:iCs/>
              </w:rPr>
            </w:pPr>
            <w:r w:rsidRPr="005F3AF1">
              <w:rPr>
                <w:i/>
                <w:iCs/>
              </w:rPr>
              <w:t>“</w:t>
            </w:r>
            <w:r w:rsidR="006228EC" w:rsidRPr="005F3AF1">
              <w:rPr>
                <w:i/>
                <w:iCs/>
              </w:rPr>
              <w:t>Student experiences are inconsistent depending on what resourcing and emphasis is provided by school executives.</w:t>
            </w:r>
            <w:r w:rsidRPr="005F3AF1">
              <w:rPr>
                <w:i/>
                <w:iCs/>
              </w:rPr>
              <w:t>”</w:t>
            </w:r>
          </w:p>
          <w:p w14:paraId="68B361EA" w14:textId="7E48FC67" w:rsidR="00000CDF" w:rsidRPr="005F3AF1" w:rsidRDefault="00000CDF" w:rsidP="00730FC0">
            <w:pPr>
              <w:pStyle w:val="ListParagraph"/>
              <w:numPr>
                <w:ilvl w:val="0"/>
                <w:numId w:val="19"/>
              </w:numPr>
              <w:rPr>
                <w:i/>
                <w:iCs/>
              </w:rPr>
            </w:pPr>
            <w:r w:rsidRPr="005F3AF1">
              <w:rPr>
                <w:i/>
                <w:iCs/>
              </w:rPr>
              <w:t>“Lack of understanding need for accommodations – even though I</w:t>
            </w:r>
            <w:r w:rsidR="00AA0B2C">
              <w:rPr>
                <w:i/>
                <w:iCs/>
              </w:rPr>
              <w:t>’</w:t>
            </w:r>
            <w:r w:rsidRPr="005F3AF1">
              <w:rPr>
                <w:i/>
                <w:iCs/>
              </w:rPr>
              <w:t xml:space="preserve">m a teacher only in Year 8 have </w:t>
            </w:r>
            <w:r w:rsidR="00B35267" w:rsidRPr="005F3AF1">
              <w:rPr>
                <w:i/>
                <w:iCs/>
              </w:rPr>
              <w:t xml:space="preserve">I </w:t>
            </w:r>
            <w:r w:rsidRPr="005F3AF1">
              <w:rPr>
                <w:i/>
                <w:iCs/>
              </w:rPr>
              <w:t xml:space="preserve">discovered and implemented for my son: speech to text, text to speech.” </w:t>
            </w:r>
          </w:p>
          <w:p w14:paraId="5974DB6F" w14:textId="59FA10DB" w:rsidR="00552E6E" w:rsidRPr="00FA751E" w:rsidRDefault="00552E6E" w:rsidP="00BE52F9">
            <w:pPr>
              <w:rPr>
                <w:sz w:val="16"/>
                <w:szCs w:val="16"/>
              </w:rPr>
            </w:pPr>
          </w:p>
        </w:tc>
      </w:tr>
      <w:tr w:rsidR="00296686" w14:paraId="789F75B3" w14:textId="77777777" w:rsidTr="00FF5544">
        <w:tc>
          <w:tcPr>
            <w:tcW w:w="9997" w:type="dxa"/>
          </w:tcPr>
          <w:p w14:paraId="1944A3F1" w14:textId="77777777" w:rsidR="00296686" w:rsidRPr="005D7D9C" w:rsidRDefault="00296686" w:rsidP="00296686">
            <w:pPr>
              <w:rPr>
                <w:b/>
                <w:color w:val="002060"/>
              </w:rPr>
            </w:pPr>
            <w:r w:rsidRPr="005D7D9C">
              <w:rPr>
                <w:b/>
                <w:color w:val="002060"/>
              </w:rPr>
              <w:t>Q. T23: What do you think could be improved to help address these barriers?</w:t>
            </w:r>
          </w:p>
          <w:p w14:paraId="1EE9386F" w14:textId="77777777" w:rsidR="00296686" w:rsidRPr="001D0032" w:rsidRDefault="00296686" w:rsidP="00BE52F9">
            <w:pPr>
              <w:rPr>
                <w:sz w:val="10"/>
                <w:szCs w:val="10"/>
              </w:rPr>
            </w:pPr>
          </w:p>
          <w:p w14:paraId="3A2A7218" w14:textId="5E4D16CA" w:rsidR="001D0032" w:rsidRPr="00D92A90" w:rsidRDefault="001D0032" w:rsidP="00BE52F9">
            <w:pPr>
              <w:rPr>
                <w:i/>
                <w:iCs/>
              </w:rPr>
            </w:pPr>
            <w:r w:rsidRPr="00D92A90">
              <w:rPr>
                <w:i/>
                <w:iCs/>
              </w:rPr>
              <w:t xml:space="preserve">169 teachers/educators </w:t>
            </w:r>
            <w:r w:rsidR="0085498A" w:rsidRPr="00D92A90">
              <w:rPr>
                <w:i/>
                <w:iCs/>
              </w:rPr>
              <w:t xml:space="preserve">provided </w:t>
            </w:r>
            <w:r w:rsidR="004C5732" w:rsidRPr="00D92A90">
              <w:rPr>
                <w:i/>
                <w:iCs/>
              </w:rPr>
              <w:t>suggestions</w:t>
            </w:r>
            <w:r w:rsidR="005D44A0" w:rsidRPr="00D92A90">
              <w:rPr>
                <w:i/>
                <w:iCs/>
              </w:rPr>
              <w:t xml:space="preserve"> or information on this topic</w:t>
            </w:r>
            <w:r w:rsidR="004C5732" w:rsidRPr="00D92A90">
              <w:rPr>
                <w:i/>
                <w:iCs/>
              </w:rPr>
              <w:t xml:space="preserve">, with key points and comments including: </w:t>
            </w:r>
          </w:p>
          <w:p w14:paraId="16C243AC" w14:textId="61528B6A" w:rsidR="00095277" w:rsidRPr="00813A9C" w:rsidRDefault="00FB04D4" w:rsidP="00730FC0">
            <w:pPr>
              <w:pStyle w:val="ListParagraph"/>
              <w:numPr>
                <w:ilvl w:val="0"/>
                <w:numId w:val="21"/>
              </w:numPr>
              <w:rPr>
                <w:i/>
                <w:iCs/>
              </w:rPr>
            </w:pPr>
            <w:r>
              <w:rPr>
                <w:i/>
                <w:iCs/>
              </w:rPr>
              <w:t>Many</w:t>
            </w:r>
            <w:r w:rsidR="00095277" w:rsidRPr="00BD2555">
              <w:rPr>
                <w:i/>
                <w:iCs/>
              </w:rPr>
              <w:t xml:space="preserve"> </w:t>
            </w:r>
            <w:r>
              <w:rPr>
                <w:i/>
                <w:iCs/>
              </w:rPr>
              <w:t>teachers/</w:t>
            </w:r>
            <w:r w:rsidR="00095277" w:rsidRPr="00BD2555">
              <w:rPr>
                <w:i/>
                <w:iCs/>
              </w:rPr>
              <w:t xml:space="preserve">educators </w:t>
            </w:r>
            <w:r w:rsidR="009F66BE" w:rsidRPr="00BD2555">
              <w:rPr>
                <w:i/>
                <w:iCs/>
              </w:rPr>
              <w:t xml:space="preserve">noted better accountability and/or consequences for schools not </w:t>
            </w:r>
            <w:r w:rsidR="00E742EF" w:rsidRPr="00BD2555">
              <w:rPr>
                <w:i/>
                <w:iCs/>
              </w:rPr>
              <w:t>adhering</w:t>
            </w:r>
            <w:r w:rsidR="009F66BE" w:rsidRPr="00BD2555">
              <w:rPr>
                <w:i/>
                <w:iCs/>
              </w:rPr>
              <w:t xml:space="preserve"> to </w:t>
            </w:r>
            <w:r w:rsidR="007D0A50" w:rsidRPr="00813A9C">
              <w:rPr>
                <w:i/>
                <w:iCs/>
              </w:rPr>
              <w:t xml:space="preserve">the DSE would </w:t>
            </w:r>
            <w:r w:rsidR="00D21909" w:rsidRPr="00813A9C">
              <w:rPr>
                <w:i/>
                <w:iCs/>
              </w:rPr>
              <w:t xml:space="preserve">result in </w:t>
            </w:r>
            <w:r w:rsidR="00C06E57" w:rsidRPr="00813A9C">
              <w:rPr>
                <w:i/>
                <w:iCs/>
              </w:rPr>
              <w:t xml:space="preserve">student barriers being better addressed </w:t>
            </w:r>
            <w:r w:rsidR="006862DA" w:rsidRPr="00813A9C">
              <w:rPr>
                <w:i/>
                <w:iCs/>
              </w:rPr>
              <w:t xml:space="preserve">and/or accommodated for. </w:t>
            </w:r>
            <w:r w:rsidR="009F66BE" w:rsidRPr="00813A9C">
              <w:rPr>
                <w:i/>
                <w:iCs/>
              </w:rPr>
              <w:t xml:space="preserve"> </w:t>
            </w:r>
          </w:p>
          <w:p w14:paraId="32683669" w14:textId="5600D027" w:rsidR="00C52D5A" w:rsidRPr="00813A9C" w:rsidRDefault="00C52D5A" w:rsidP="00730FC0">
            <w:pPr>
              <w:pStyle w:val="ListParagraph"/>
              <w:numPr>
                <w:ilvl w:val="0"/>
                <w:numId w:val="21"/>
              </w:numPr>
              <w:rPr>
                <w:i/>
                <w:iCs/>
              </w:rPr>
            </w:pPr>
            <w:r w:rsidRPr="00813A9C">
              <w:rPr>
                <w:i/>
                <w:iCs/>
              </w:rPr>
              <w:t>One teacher commented “We should be talking about learning difficulties just like we would if a student wears glasses</w:t>
            </w:r>
            <w:r w:rsidR="007B3C77">
              <w:rPr>
                <w:i/>
                <w:iCs/>
              </w:rPr>
              <w:t>.</w:t>
            </w:r>
            <w:r w:rsidRPr="00813A9C">
              <w:rPr>
                <w:i/>
                <w:iCs/>
              </w:rPr>
              <w:t xml:space="preserve">” </w:t>
            </w:r>
          </w:p>
          <w:p w14:paraId="6A26EBC2" w14:textId="5C4DDEC6" w:rsidR="00390B69" w:rsidRPr="00BD2555" w:rsidRDefault="00390B69" w:rsidP="00730FC0">
            <w:pPr>
              <w:pStyle w:val="ListParagraph"/>
              <w:numPr>
                <w:ilvl w:val="0"/>
                <w:numId w:val="21"/>
              </w:numPr>
              <w:rPr>
                <w:i/>
                <w:iCs/>
              </w:rPr>
            </w:pPr>
            <w:r>
              <w:rPr>
                <w:i/>
                <w:iCs/>
              </w:rPr>
              <w:t xml:space="preserve">Improved </w:t>
            </w:r>
            <w:r w:rsidRPr="00BD2555">
              <w:rPr>
                <w:i/>
                <w:iCs/>
              </w:rPr>
              <w:t>awareness raising</w:t>
            </w:r>
            <w:r>
              <w:rPr>
                <w:i/>
                <w:iCs/>
              </w:rPr>
              <w:t xml:space="preserve"> was </w:t>
            </w:r>
            <w:r w:rsidR="001D6F35">
              <w:rPr>
                <w:i/>
                <w:iCs/>
              </w:rPr>
              <w:t xml:space="preserve">often </w:t>
            </w:r>
            <w:r>
              <w:rPr>
                <w:i/>
                <w:iCs/>
              </w:rPr>
              <w:t>suggested</w:t>
            </w:r>
            <w:r w:rsidRPr="00BD2555">
              <w:rPr>
                <w:i/>
                <w:iCs/>
              </w:rPr>
              <w:t xml:space="preserve">, such as </w:t>
            </w:r>
            <w:r w:rsidR="001D6F35">
              <w:rPr>
                <w:i/>
                <w:iCs/>
              </w:rPr>
              <w:t xml:space="preserve">having </w:t>
            </w:r>
            <w:r w:rsidRPr="00BD2555">
              <w:rPr>
                <w:i/>
                <w:iCs/>
              </w:rPr>
              <w:t xml:space="preserve">a campaign initiated at the government level. </w:t>
            </w:r>
            <w:r>
              <w:rPr>
                <w:i/>
                <w:iCs/>
              </w:rPr>
              <w:t xml:space="preserve">This could </w:t>
            </w:r>
            <w:r w:rsidRPr="00BD2555">
              <w:rPr>
                <w:i/>
                <w:iCs/>
              </w:rPr>
              <w:t xml:space="preserve">include visible awareness around schools including </w:t>
            </w:r>
            <w:r w:rsidR="009F11CE">
              <w:rPr>
                <w:i/>
                <w:iCs/>
              </w:rPr>
              <w:t xml:space="preserve">things like </w:t>
            </w:r>
            <w:r w:rsidRPr="00BD2555">
              <w:rPr>
                <w:i/>
                <w:iCs/>
              </w:rPr>
              <w:t xml:space="preserve">posters </w:t>
            </w:r>
            <w:r w:rsidR="007319C3">
              <w:rPr>
                <w:i/>
                <w:iCs/>
              </w:rPr>
              <w:t>listing</w:t>
            </w:r>
            <w:r w:rsidRPr="00BD2555">
              <w:rPr>
                <w:i/>
                <w:iCs/>
              </w:rPr>
              <w:t xml:space="preserve"> possible adjustments that could be considered so that students can also be involved with requests and their own planning. </w:t>
            </w:r>
          </w:p>
          <w:p w14:paraId="4E7023D1" w14:textId="6D2AF805" w:rsidR="005F3AF1" w:rsidRPr="00570B28" w:rsidRDefault="00EF7AA7" w:rsidP="00730FC0">
            <w:pPr>
              <w:pStyle w:val="ListParagraph"/>
              <w:numPr>
                <w:ilvl w:val="0"/>
                <w:numId w:val="21"/>
              </w:numPr>
              <w:rPr>
                <w:i/>
                <w:iCs/>
              </w:rPr>
            </w:pPr>
            <w:r w:rsidRPr="00BD2555">
              <w:rPr>
                <w:i/>
                <w:iCs/>
              </w:rPr>
              <w:t xml:space="preserve">There being </w:t>
            </w:r>
            <w:r w:rsidR="00E336BF">
              <w:rPr>
                <w:i/>
                <w:iCs/>
              </w:rPr>
              <w:t xml:space="preserve">a need for </w:t>
            </w:r>
            <w:r w:rsidRPr="00BD2555">
              <w:rPr>
                <w:i/>
                <w:iCs/>
              </w:rPr>
              <w:t xml:space="preserve">better </w:t>
            </w:r>
            <w:r w:rsidR="00471240" w:rsidRPr="00BD2555">
              <w:rPr>
                <w:i/>
                <w:iCs/>
              </w:rPr>
              <w:t>transition</w:t>
            </w:r>
            <w:r w:rsidRPr="00BD2555">
              <w:rPr>
                <w:i/>
                <w:iCs/>
              </w:rPr>
              <w:t xml:space="preserve"> planning between primary and high school</w:t>
            </w:r>
            <w:r w:rsidR="00570B28">
              <w:rPr>
                <w:i/>
                <w:iCs/>
              </w:rPr>
              <w:t xml:space="preserve">, as well as </w:t>
            </w:r>
            <w:r w:rsidR="00570B28" w:rsidRPr="00BD2555">
              <w:rPr>
                <w:i/>
                <w:iCs/>
              </w:rPr>
              <w:t>need</w:t>
            </w:r>
            <w:r w:rsidR="00D97D8E">
              <w:rPr>
                <w:i/>
                <w:iCs/>
              </w:rPr>
              <w:t>ing</w:t>
            </w:r>
            <w:r w:rsidR="00570B28" w:rsidRPr="00BD2555">
              <w:rPr>
                <w:i/>
                <w:iCs/>
              </w:rPr>
              <w:t xml:space="preserve"> increased awareness of staff at the TAFE and Tertiary level. </w:t>
            </w:r>
          </w:p>
          <w:p w14:paraId="23C1E4B2" w14:textId="290894C8" w:rsidR="00A1457A" w:rsidRPr="00531641" w:rsidRDefault="001D4AC0" w:rsidP="00730FC0">
            <w:pPr>
              <w:pStyle w:val="ListParagraph"/>
              <w:numPr>
                <w:ilvl w:val="0"/>
                <w:numId w:val="21"/>
              </w:numPr>
              <w:rPr>
                <w:i/>
                <w:iCs/>
              </w:rPr>
            </w:pPr>
            <w:r>
              <w:rPr>
                <w:i/>
                <w:iCs/>
              </w:rPr>
              <w:t>More frequent</w:t>
            </w:r>
            <w:r w:rsidR="00A1457A" w:rsidRPr="00BD2555">
              <w:rPr>
                <w:i/>
                <w:iCs/>
              </w:rPr>
              <w:t xml:space="preserve"> and/or mandated training </w:t>
            </w:r>
            <w:r>
              <w:rPr>
                <w:i/>
                <w:iCs/>
              </w:rPr>
              <w:t xml:space="preserve">(including at the pre-service teacher level) </w:t>
            </w:r>
            <w:r w:rsidR="00A1457A" w:rsidRPr="00BD2555">
              <w:rPr>
                <w:i/>
                <w:iCs/>
              </w:rPr>
              <w:t xml:space="preserve">in the areas of DSE, </w:t>
            </w:r>
            <w:r w:rsidR="007777AE">
              <w:rPr>
                <w:i/>
                <w:iCs/>
              </w:rPr>
              <w:t>s</w:t>
            </w:r>
            <w:r w:rsidR="00A1457A" w:rsidRPr="00BD2555">
              <w:rPr>
                <w:i/>
                <w:iCs/>
              </w:rPr>
              <w:t xml:space="preserve">pecific </w:t>
            </w:r>
            <w:r w:rsidR="007777AE">
              <w:rPr>
                <w:i/>
                <w:iCs/>
              </w:rPr>
              <w:t>l</w:t>
            </w:r>
            <w:r w:rsidR="00A1457A" w:rsidRPr="00BD2555">
              <w:rPr>
                <w:i/>
                <w:iCs/>
              </w:rPr>
              <w:t xml:space="preserve">earning </w:t>
            </w:r>
            <w:r w:rsidR="007777AE">
              <w:rPr>
                <w:i/>
                <w:iCs/>
              </w:rPr>
              <w:t>d</w:t>
            </w:r>
            <w:r w:rsidR="00A1457A" w:rsidRPr="00BD2555">
              <w:rPr>
                <w:i/>
                <w:iCs/>
              </w:rPr>
              <w:t>isorders</w:t>
            </w:r>
            <w:r w:rsidR="00BD370B" w:rsidRPr="00BD2555">
              <w:rPr>
                <w:i/>
                <w:iCs/>
              </w:rPr>
              <w:t xml:space="preserve"> and </w:t>
            </w:r>
            <w:r w:rsidR="00383ADA">
              <w:rPr>
                <w:i/>
                <w:iCs/>
              </w:rPr>
              <w:t xml:space="preserve">on how to choose and deliver reasonable </w:t>
            </w:r>
            <w:r w:rsidR="007712D6">
              <w:rPr>
                <w:i/>
                <w:iCs/>
              </w:rPr>
              <w:t xml:space="preserve">adjustment </w:t>
            </w:r>
            <w:r w:rsidR="00BD370B" w:rsidRPr="00BD2555">
              <w:rPr>
                <w:i/>
                <w:iCs/>
              </w:rPr>
              <w:t>choices</w:t>
            </w:r>
            <w:r w:rsidR="00683D54">
              <w:rPr>
                <w:i/>
                <w:iCs/>
              </w:rPr>
              <w:t xml:space="preserve"> targeted at individual needs</w:t>
            </w:r>
            <w:r w:rsidR="00D3777F">
              <w:rPr>
                <w:i/>
                <w:iCs/>
              </w:rPr>
              <w:t>,</w:t>
            </w:r>
            <w:r w:rsidR="00531641">
              <w:rPr>
                <w:i/>
                <w:iCs/>
              </w:rPr>
              <w:t xml:space="preserve"> with on educator commenting  “</w:t>
            </w:r>
            <w:r w:rsidR="00531641" w:rsidRPr="00C97E7B">
              <w:rPr>
                <w:i/>
                <w:iCs/>
              </w:rPr>
              <w:t>Increase/include learning difficulty modules in undergraduate teacher training. Increased promotion of visiting teacher services available to state schools. Partnerships between state schools and supports such as DSF</w:t>
            </w:r>
            <w:r w:rsidR="00531641">
              <w:rPr>
                <w:i/>
                <w:iCs/>
              </w:rPr>
              <w:t>.”</w:t>
            </w:r>
          </w:p>
          <w:p w14:paraId="0EE43C7F" w14:textId="20D8449D" w:rsidR="00677536" w:rsidRDefault="00FB33DF" w:rsidP="00730FC0">
            <w:pPr>
              <w:pStyle w:val="ListParagraph"/>
              <w:numPr>
                <w:ilvl w:val="0"/>
                <w:numId w:val="21"/>
              </w:numPr>
              <w:rPr>
                <w:i/>
                <w:iCs/>
              </w:rPr>
            </w:pPr>
            <w:r>
              <w:rPr>
                <w:i/>
                <w:iCs/>
              </w:rPr>
              <w:t xml:space="preserve">The issue of documented plans just being ‘tick a box’ </w:t>
            </w:r>
            <w:r w:rsidR="00677536">
              <w:rPr>
                <w:i/>
                <w:iCs/>
              </w:rPr>
              <w:t>but not actually being utilised was often raised.</w:t>
            </w:r>
          </w:p>
          <w:p w14:paraId="69DC4F16" w14:textId="056FFFDD" w:rsidR="00857485" w:rsidRDefault="00857485" w:rsidP="00730FC0">
            <w:pPr>
              <w:pStyle w:val="ListParagraph"/>
              <w:numPr>
                <w:ilvl w:val="0"/>
                <w:numId w:val="21"/>
              </w:numPr>
              <w:rPr>
                <w:i/>
                <w:iCs/>
              </w:rPr>
            </w:pPr>
            <w:r w:rsidRPr="00BD2555">
              <w:rPr>
                <w:i/>
                <w:iCs/>
              </w:rPr>
              <w:t xml:space="preserve">Addressing the issue of </w:t>
            </w:r>
            <w:r w:rsidR="002203DE" w:rsidRPr="00BD2555">
              <w:rPr>
                <w:i/>
                <w:iCs/>
              </w:rPr>
              <w:t xml:space="preserve">schools and education settings using </w:t>
            </w:r>
            <w:r w:rsidR="004D7395" w:rsidRPr="00BD2555">
              <w:rPr>
                <w:i/>
                <w:iCs/>
              </w:rPr>
              <w:t xml:space="preserve">non </w:t>
            </w:r>
            <w:r w:rsidR="002203DE" w:rsidRPr="00BD2555">
              <w:rPr>
                <w:i/>
                <w:iCs/>
              </w:rPr>
              <w:t>evidence-informed</w:t>
            </w:r>
            <w:r w:rsidR="004D7395" w:rsidRPr="00BD2555">
              <w:rPr>
                <w:i/>
                <w:iCs/>
              </w:rPr>
              <w:t xml:space="preserve"> intervention</w:t>
            </w:r>
            <w:r w:rsidR="00BF75D6" w:rsidRPr="00BD2555">
              <w:rPr>
                <w:i/>
                <w:iCs/>
              </w:rPr>
              <w:t>, with stricter systems level</w:t>
            </w:r>
            <w:r w:rsidR="004E78DF" w:rsidRPr="00BD2555">
              <w:rPr>
                <w:i/>
                <w:iCs/>
              </w:rPr>
              <w:t xml:space="preserve"> response or restrictions made at a government level. </w:t>
            </w:r>
          </w:p>
          <w:p w14:paraId="34B775E3" w14:textId="1A882DA2" w:rsidR="005568D5" w:rsidRPr="00BD2555" w:rsidRDefault="005A4D0C" w:rsidP="00730FC0">
            <w:pPr>
              <w:pStyle w:val="ListParagraph"/>
              <w:numPr>
                <w:ilvl w:val="0"/>
                <w:numId w:val="21"/>
              </w:numPr>
              <w:rPr>
                <w:i/>
                <w:iCs/>
              </w:rPr>
            </w:pPr>
            <w:r>
              <w:rPr>
                <w:i/>
                <w:iCs/>
              </w:rPr>
              <w:t xml:space="preserve">Addressing intervention </w:t>
            </w:r>
            <w:r w:rsidR="00AB2107">
              <w:rPr>
                <w:i/>
                <w:iCs/>
              </w:rPr>
              <w:t xml:space="preserve">earlier, potentially via screening and </w:t>
            </w:r>
            <w:r w:rsidR="00B80E84">
              <w:rPr>
                <w:i/>
                <w:iCs/>
              </w:rPr>
              <w:t>having accountability built in</w:t>
            </w:r>
            <w:r w:rsidR="00677399">
              <w:rPr>
                <w:i/>
                <w:iCs/>
              </w:rPr>
              <w:t>to the system as is the case in the UK, was seen as</w:t>
            </w:r>
            <w:r w:rsidR="00443ACA">
              <w:rPr>
                <w:i/>
                <w:iCs/>
              </w:rPr>
              <w:t xml:space="preserve"> a</w:t>
            </w:r>
            <w:r w:rsidR="00A673CB">
              <w:rPr>
                <w:i/>
                <w:iCs/>
              </w:rPr>
              <w:t>n</w:t>
            </w:r>
            <w:r w:rsidR="00443ACA">
              <w:rPr>
                <w:i/>
                <w:iCs/>
              </w:rPr>
              <w:t xml:space="preserve"> </w:t>
            </w:r>
            <w:r w:rsidR="00A673CB">
              <w:rPr>
                <w:i/>
                <w:iCs/>
              </w:rPr>
              <w:t>important way to minimise the severity of</w:t>
            </w:r>
            <w:r w:rsidR="00684610">
              <w:rPr>
                <w:i/>
                <w:iCs/>
              </w:rPr>
              <w:t xml:space="preserve"> </w:t>
            </w:r>
            <w:r w:rsidR="00A673CB">
              <w:rPr>
                <w:i/>
                <w:iCs/>
              </w:rPr>
              <w:t>barrier</w:t>
            </w:r>
            <w:r w:rsidR="00684610">
              <w:rPr>
                <w:i/>
                <w:iCs/>
              </w:rPr>
              <w:t>s</w:t>
            </w:r>
            <w:r w:rsidR="00A673CB">
              <w:rPr>
                <w:i/>
                <w:iCs/>
              </w:rPr>
              <w:t>.</w:t>
            </w:r>
          </w:p>
          <w:p w14:paraId="3F353E2F" w14:textId="77777777" w:rsidR="004C5732" w:rsidRPr="00FA751E" w:rsidRDefault="004C5732" w:rsidP="00531641">
            <w:pPr>
              <w:pStyle w:val="ListParagraph"/>
              <w:rPr>
                <w:sz w:val="16"/>
                <w:szCs w:val="16"/>
              </w:rPr>
            </w:pPr>
          </w:p>
        </w:tc>
      </w:tr>
      <w:tr w:rsidR="00296686" w14:paraId="1B1FD102" w14:textId="77777777" w:rsidTr="00E22BEF">
        <w:tc>
          <w:tcPr>
            <w:tcW w:w="9997" w:type="dxa"/>
          </w:tcPr>
          <w:p w14:paraId="2B4D2F58" w14:textId="3C932CF1" w:rsidR="00296686" w:rsidRPr="005D7D9C" w:rsidRDefault="00296686" w:rsidP="00296686">
            <w:pPr>
              <w:rPr>
                <w:b/>
                <w:color w:val="002060"/>
              </w:rPr>
            </w:pPr>
            <w:r w:rsidRPr="005D7D9C">
              <w:rPr>
                <w:b/>
                <w:color w:val="002060"/>
              </w:rPr>
              <w:t>Q. T24: How much training have you received on the Disability Standards for Education (DSE)?</w:t>
            </w:r>
            <w:r w:rsidR="009D56F1">
              <w:rPr>
                <w:i/>
                <w:iCs/>
                <w:noProof/>
                <w:color w:val="FFFFFF" w:themeColor="background1"/>
                <w:sz w:val="18"/>
                <w:szCs w:val="18"/>
                <w:lang w:eastAsia="en-AU"/>
              </w:rPr>
              <w:t xml:space="preserve"> </w:t>
            </w:r>
          </w:p>
          <w:p w14:paraId="07D0318A" w14:textId="752FF51C" w:rsidR="009A2160" w:rsidRPr="009A2160" w:rsidRDefault="009D56F1" w:rsidP="00E22BEF">
            <w:pPr>
              <w:jc w:val="center"/>
              <w:rPr>
                <w:i/>
                <w:iCs/>
                <w:sz w:val="10"/>
                <w:szCs w:val="10"/>
              </w:rPr>
            </w:pPr>
            <w:r>
              <w:rPr>
                <w:i/>
                <w:iCs/>
                <w:noProof/>
                <w:color w:val="FFFFFF" w:themeColor="background1"/>
                <w:sz w:val="18"/>
                <w:szCs w:val="18"/>
                <w:lang w:eastAsia="en-AU"/>
              </w:rPr>
              <mc:AlternateContent>
                <mc:Choice Requires="wps">
                  <w:drawing>
                    <wp:anchor distT="0" distB="0" distL="114300" distR="114300" simplePos="0" relativeHeight="251658752" behindDoc="0" locked="0" layoutInCell="1" allowOverlap="1" wp14:anchorId="4A1CBD39" wp14:editId="5BEA4206">
                      <wp:simplePos x="0" y="0"/>
                      <wp:positionH relativeFrom="column">
                        <wp:posOffset>1094740</wp:posOffset>
                      </wp:positionH>
                      <wp:positionV relativeFrom="paragraph">
                        <wp:posOffset>2154886</wp:posOffset>
                      </wp:positionV>
                      <wp:extent cx="5095875" cy="258445"/>
                      <wp:effectExtent l="0" t="0" r="0" b="0"/>
                      <wp:wrapNone/>
                      <wp:docPr id="120" name="Text Box 120"/>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1CD5B392" w14:textId="331AFDF3"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1CBD39" id="Text Box 120" o:spid="_x0000_s1063" type="#_x0000_t202" style="position:absolute;left:0;text-align:left;margin-left:86.2pt;margin-top:169.7pt;width:401.25pt;height:20.3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" filled="f" stroked="f" strokeweight=".5pt">
                      <v:textbox>
                        <w:txbxContent>
                          <w:p w14:paraId="1CD5B392" w14:textId="331AFDF3"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28</w:t>
                            </w:r>
                          </w:p>
                        </w:txbxContent>
                      </v:textbox>
                    </v:shape>
                  </w:pict>
                </mc:Fallback>
              </mc:AlternateContent>
            </w:r>
            <w:r w:rsidR="00E22BEF">
              <w:rPr>
                <w:noProof/>
                <w:lang w:eastAsia="en-AU"/>
              </w:rPr>
              <w:drawing>
                <wp:inline distT="0" distB="0" distL="0" distR="0" wp14:anchorId="60CB97CD" wp14:editId="44F3BA18">
                  <wp:extent cx="5133975" cy="2119630"/>
                  <wp:effectExtent l="0" t="0" r="0" b="0"/>
                  <wp:docPr id="16" name="Chart 16">
                    <a:extLst xmlns:a="http://schemas.openxmlformats.org/drawingml/2006/main">
                      <a:ext uri="{FF2B5EF4-FFF2-40B4-BE49-F238E27FC236}">
                        <a16:creationId xmlns:a16="http://schemas.microsoft.com/office/drawing/2014/main" id="{99CE9996-1561-4FCA-B301-FE17EF25C4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7B918EB" w14:textId="2B5242A1" w:rsidR="00F5146F" w:rsidRPr="009A2160" w:rsidRDefault="006B05D5" w:rsidP="00F5146F">
            <w:pPr>
              <w:rPr>
                <w:i/>
                <w:iCs/>
              </w:rPr>
            </w:pPr>
            <w:r w:rsidRPr="009A2160">
              <w:rPr>
                <w:i/>
                <w:iCs/>
              </w:rPr>
              <w:t>Other comments regarding the amount of DSE training</w:t>
            </w:r>
            <w:r w:rsidR="00123FD2">
              <w:rPr>
                <w:i/>
                <w:iCs/>
              </w:rPr>
              <w:t>:</w:t>
            </w:r>
            <w:r w:rsidRPr="009A2160">
              <w:rPr>
                <w:i/>
                <w:iCs/>
              </w:rPr>
              <w:t xml:space="preserve"> </w:t>
            </w:r>
          </w:p>
          <w:p w14:paraId="6DDDA4EE" w14:textId="77777777" w:rsidR="00AB55E5" w:rsidRPr="00BD2555" w:rsidRDefault="00AB55E5" w:rsidP="00730FC0">
            <w:pPr>
              <w:pStyle w:val="ListParagraph"/>
              <w:numPr>
                <w:ilvl w:val="0"/>
                <w:numId w:val="21"/>
              </w:numPr>
              <w:rPr>
                <w:i/>
                <w:iCs/>
              </w:rPr>
            </w:pPr>
            <w:r w:rsidRPr="00BD2555">
              <w:rPr>
                <w:i/>
                <w:iCs/>
              </w:rPr>
              <w:t xml:space="preserve">Whilst </w:t>
            </w:r>
            <w:r>
              <w:rPr>
                <w:i/>
                <w:iCs/>
              </w:rPr>
              <w:t>some</w:t>
            </w:r>
            <w:r w:rsidRPr="00BD2555">
              <w:rPr>
                <w:i/>
                <w:iCs/>
              </w:rPr>
              <w:t xml:space="preserve"> people had received DSE awareness training, so they were aware of their legal obligations, </w:t>
            </w:r>
            <w:r>
              <w:rPr>
                <w:i/>
                <w:iCs/>
              </w:rPr>
              <w:t>they commented it</w:t>
            </w:r>
            <w:r w:rsidRPr="00BD2555">
              <w:rPr>
                <w:i/>
                <w:iCs/>
              </w:rPr>
              <w:t xml:space="preserve"> was not specific enough to </w:t>
            </w:r>
            <w:r>
              <w:rPr>
                <w:i/>
                <w:iCs/>
              </w:rPr>
              <w:t xml:space="preserve">be able to </w:t>
            </w:r>
            <w:r w:rsidRPr="00BD2555">
              <w:rPr>
                <w:i/>
                <w:iCs/>
              </w:rPr>
              <w:t>implement targeted and reasonable adjustments</w:t>
            </w:r>
            <w:r>
              <w:rPr>
                <w:i/>
                <w:iCs/>
              </w:rPr>
              <w:t xml:space="preserve"> for individual students. </w:t>
            </w:r>
          </w:p>
          <w:p w14:paraId="41EDACEB" w14:textId="576A0C5C" w:rsidR="00B6245C" w:rsidRDefault="00B6245C" w:rsidP="00730FC0">
            <w:pPr>
              <w:pStyle w:val="ListParagraph"/>
              <w:numPr>
                <w:ilvl w:val="0"/>
                <w:numId w:val="21"/>
              </w:numPr>
              <w:rPr>
                <w:i/>
                <w:iCs/>
              </w:rPr>
            </w:pPr>
            <w:r>
              <w:rPr>
                <w:i/>
                <w:iCs/>
              </w:rPr>
              <w:t xml:space="preserve">There was </w:t>
            </w:r>
            <w:r w:rsidR="00E920E9">
              <w:rPr>
                <w:i/>
                <w:iCs/>
              </w:rPr>
              <w:t>significant inconsistency between what DSE training respondents had received</w:t>
            </w:r>
            <w:r w:rsidR="00EB48C7">
              <w:rPr>
                <w:i/>
                <w:iCs/>
              </w:rPr>
              <w:t xml:space="preserve"> (frequency and quality of)</w:t>
            </w:r>
            <w:r w:rsidR="00E920E9">
              <w:rPr>
                <w:i/>
                <w:iCs/>
              </w:rPr>
              <w:t xml:space="preserve">, with some having </w:t>
            </w:r>
            <w:r w:rsidR="00CE3703">
              <w:rPr>
                <w:i/>
                <w:iCs/>
              </w:rPr>
              <w:t xml:space="preserve">received </w:t>
            </w:r>
            <w:r w:rsidR="00E920E9">
              <w:rPr>
                <w:i/>
                <w:iCs/>
              </w:rPr>
              <w:t xml:space="preserve">none </w:t>
            </w:r>
            <w:r w:rsidR="00EB48C7">
              <w:rPr>
                <w:i/>
                <w:iCs/>
              </w:rPr>
              <w:t xml:space="preserve">at all </w:t>
            </w:r>
            <w:r w:rsidR="00E920E9">
              <w:rPr>
                <w:i/>
                <w:iCs/>
              </w:rPr>
              <w:t xml:space="preserve">and others </w:t>
            </w:r>
            <w:r w:rsidR="00EB48C7">
              <w:rPr>
                <w:i/>
                <w:iCs/>
              </w:rPr>
              <w:t>being provided with yearly refreshers</w:t>
            </w:r>
            <w:r w:rsidR="00F40B3F">
              <w:rPr>
                <w:i/>
                <w:iCs/>
              </w:rPr>
              <w:t xml:space="preserve">, including being provided work time to complete online NCCD DSE modules. </w:t>
            </w:r>
          </w:p>
          <w:p w14:paraId="3D8310D5" w14:textId="77777777" w:rsidR="00F5146F" w:rsidRPr="007E3798" w:rsidRDefault="00C966FA" w:rsidP="00730FC0">
            <w:pPr>
              <w:pStyle w:val="ListParagraph"/>
              <w:numPr>
                <w:ilvl w:val="0"/>
                <w:numId w:val="21"/>
              </w:numPr>
            </w:pPr>
            <w:r>
              <w:rPr>
                <w:i/>
                <w:iCs/>
              </w:rPr>
              <w:t>Some teachers/educators mentioned that they were required to complete the training</w:t>
            </w:r>
            <w:r w:rsidR="007E3798">
              <w:rPr>
                <w:i/>
                <w:iCs/>
              </w:rPr>
              <w:t xml:space="preserve"> they did have</w:t>
            </w:r>
            <w:r>
              <w:rPr>
                <w:i/>
                <w:iCs/>
              </w:rPr>
              <w:t xml:space="preserve"> in their own time a</w:t>
            </w:r>
            <w:r w:rsidR="007E3798">
              <w:rPr>
                <w:i/>
                <w:iCs/>
              </w:rPr>
              <w:t xml:space="preserve">nd so there was no incentive to do so or repercussions if they did not. </w:t>
            </w:r>
          </w:p>
          <w:p w14:paraId="1873520F" w14:textId="1C238FFA" w:rsidR="007E3798" w:rsidRDefault="007E3798" w:rsidP="007E3798">
            <w:pPr>
              <w:pStyle w:val="ListParagraph"/>
            </w:pPr>
          </w:p>
        </w:tc>
      </w:tr>
      <w:tr w:rsidR="00296686" w14:paraId="17C4B6A8" w14:textId="77777777" w:rsidTr="00FF5544">
        <w:tc>
          <w:tcPr>
            <w:tcW w:w="9997" w:type="dxa"/>
          </w:tcPr>
          <w:p w14:paraId="2554F40F" w14:textId="69CC4167" w:rsidR="00296686" w:rsidRPr="005A35AA" w:rsidRDefault="00296686" w:rsidP="00BE52F9">
            <w:pPr>
              <w:rPr>
                <w:b/>
                <w:color w:val="002060"/>
              </w:rPr>
            </w:pPr>
            <w:r w:rsidRPr="005D7D9C">
              <w:rPr>
                <w:b/>
                <w:color w:val="002060"/>
              </w:rPr>
              <w:t>Q.T25: How much training have you received regarding the selection and provision of reasonable adjustments for students with learning difficulties?</w:t>
            </w:r>
          </w:p>
          <w:p w14:paraId="383BC399" w14:textId="5BF5F9E3" w:rsidR="005A35AA" w:rsidRDefault="00B874C3" w:rsidP="005A35AA">
            <w:pPr>
              <w:jc w:val="center"/>
            </w:pPr>
            <w:r>
              <w:rPr>
                <w:noProof/>
                <w:lang w:eastAsia="en-AU"/>
              </w:rPr>
              <w:drawing>
                <wp:anchor distT="0" distB="0" distL="114300" distR="114300" simplePos="0" relativeHeight="251684864" behindDoc="0" locked="0" layoutInCell="1" allowOverlap="1" wp14:anchorId="0CE0A5AE" wp14:editId="5537035C">
                  <wp:simplePos x="0" y="0"/>
                  <wp:positionH relativeFrom="column">
                    <wp:posOffset>917575</wp:posOffset>
                  </wp:positionH>
                  <wp:positionV relativeFrom="paragraph">
                    <wp:posOffset>46961</wp:posOffset>
                  </wp:positionV>
                  <wp:extent cx="4370070" cy="2538095"/>
                  <wp:effectExtent l="0" t="0" r="0" b="0"/>
                  <wp:wrapNone/>
                  <wp:docPr id="14" name="Chart 14">
                    <a:extLst xmlns:a="http://schemas.openxmlformats.org/drawingml/2006/main">
                      <a:ext uri="{FF2B5EF4-FFF2-40B4-BE49-F238E27FC236}">
                        <a16:creationId xmlns:a16="http://schemas.microsoft.com/office/drawing/2014/main" id="{2C898C24-593B-4611-945F-BBB0F6A403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14:paraId="05EEB06C" w14:textId="47C7AFD2" w:rsidR="005A35AA" w:rsidRDefault="005A35AA" w:rsidP="005A35AA">
            <w:pPr>
              <w:jc w:val="center"/>
            </w:pPr>
          </w:p>
          <w:p w14:paraId="061513C0" w14:textId="78BCB9CB" w:rsidR="004168C2" w:rsidRDefault="004168C2" w:rsidP="005A35AA">
            <w:pPr>
              <w:jc w:val="center"/>
            </w:pPr>
          </w:p>
          <w:p w14:paraId="7B30867F" w14:textId="74BF8B1F" w:rsidR="005A35AA" w:rsidRDefault="005A35AA" w:rsidP="005A35AA">
            <w:pPr>
              <w:jc w:val="center"/>
            </w:pPr>
          </w:p>
          <w:p w14:paraId="734926EF" w14:textId="586796A2" w:rsidR="005A35AA" w:rsidRDefault="005A35AA" w:rsidP="005A35AA">
            <w:pPr>
              <w:jc w:val="center"/>
            </w:pPr>
          </w:p>
          <w:p w14:paraId="190AAFC7" w14:textId="4A06207C" w:rsidR="005A35AA" w:rsidRDefault="005A35AA" w:rsidP="005A35AA">
            <w:pPr>
              <w:jc w:val="center"/>
            </w:pPr>
          </w:p>
          <w:p w14:paraId="681921EA" w14:textId="27370B4A" w:rsidR="005A35AA" w:rsidRDefault="005A35AA" w:rsidP="005A35AA">
            <w:pPr>
              <w:jc w:val="center"/>
            </w:pPr>
          </w:p>
          <w:p w14:paraId="05B8E456" w14:textId="211C718A" w:rsidR="005A35AA" w:rsidRDefault="005A35AA" w:rsidP="005A35AA">
            <w:pPr>
              <w:jc w:val="center"/>
            </w:pPr>
          </w:p>
          <w:p w14:paraId="5B3C7ABF" w14:textId="3A3DD365" w:rsidR="005A35AA" w:rsidRDefault="005A35AA" w:rsidP="005A35AA">
            <w:pPr>
              <w:jc w:val="center"/>
            </w:pPr>
          </w:p>
          <w:p w14:paraId="70E393A5" w14:textId="65A4057E" w:rsidR="005A35AA" w:rsidRDefault="005A35AA" w:rsidP="005A35AA">
            <w:pPr>
              <w:jc w:val="center"/>
            </w:pPr>
          </w:p>
          <w:p w14:paraId="6073A9FC" w14:textId="504D0203" w:rsidR="005A35AA" w:rsidRDefault="005A35AA" w:rsidP="005A35AA">
            <w:pPr>
              <w:jc w:val="center"/>
            </w:pPr>
          </w:p>
          <w:p w14:paraId="35530249" w14:textId="4C8B7227" w:rsidR="005A35AA" w:rsidRDefault="005A35AA" w:rsidP="005A35AA">
            <w:pPr>
              <w:jc w:val="center"/>
            </w:pPr>
          </w:p>
          <w:p w14:paraId="1CA70E86" w14:textId="4FE4E1AD" w:rsidR="005A35AA" w:rsidRDefault="005A35AA" w:rsidP="005A35AA">
            <w:pPr>
              <w:jc w:val="center"/>
            </w:pPr>
          </w:p>
          <w:p w14:paraId="492F8BE9" w14:textId="77777777" w:rsidR="005A35AA" w:rsidRDefault="005A35AA" w:rsidP="00B874C3"/>
          <w:p w14:paraId="71A355F5" w14:textId="7047BE71" w:rsidR="00D12293" w:rsidRPr="00153613" w:rsidRDefault="00D12293" w:rsidP="00D12293">
            <w:r w:rsidRPr="009A2160">
              <w:rPr>
                <w:i/>
                <w:iCs/>
              </w:rPr>
              <w:t xml:space="preserve">Other comments regarding the amount of </w:t>
            </w:r>
            <w:r w:rsidR="00244223">
              <w:rPr>
                <w:i/>
                <w:iCs/>
              </w:rPr>
              <w:t xml:space="preserve">training </w:t>
            </w:r>
            <w:r w:rsidR="00A74F39">
              <w:rPr>
                <w:i/>
                <w:iCs/>
              </w:rPr>
              <w:t xml:space="preserve">related to </w:t>
            </w:r>
            <w:r w:rsidR="00244223">
              <w:rPr>
                <w:i/>
                <w:iCs/>
              </w:rPr>
              <w:t xml:space="preserve">learning difficulties and reasonable </w:t>
            </w:r>
            <w:r w:rsidR="00244223" w:rsidRPr="00153613">
              <w:t>adjustments</w:t>
            </w:r>
            <w:r w:rsidRPr="00153613">
              <w:t xml:space="preserve">: </w:t>
            </w:r>
          </w:p>
          <w:p w14:paraId="586BFAA3" w14:textId="3DB7DECA" w:rsidR="00E47249" w:rsidRPr="00153613" w:rsidRDefault="00E47249" w:rsidP="00730FC0">
            <w:pPr>
              <w:pStyle w:val="ListParagraph"/>
              <w:numPr>
                <w:ilvl w:val="0"/>
                <w:numId w:val="22"/>
              </w:numPr>
              <w:rPr>
                <w:i/>
                <w:iCs/>
              </w:rPr>
            </w:pPr>
            <w:r w:rsidRPr="00153613">
              <w:rPr>
                <w:i/>
                <w:iCs/>
              </w:rPr>
              <w:t xml:space="preserve">More teachers/educators had received training on specific interventions/programs, as opposed to having </w:t>
            </w:r>
            <w:r w:rsidR="00C96296">
              <w:rPr>
                <w:i/>
                <w:iCs/>
              </w:rPr>
              <w:t xml:space="preserve">received </w:t>
            </w:r>
            <w:r w:rsidRPr="00153613">
              <w:rPr>
                <w:i/>
                <w:iCs/>
              </w:rPr>
              <w:t xml:space="preserve">any on making appropriate and reasonable adjustments/accommodations. </w:t>
            </w:r>
          </w:p>
          <w:p w14:paraId="693EE0A3" w14:textId="77777777" w:rsidR="00D12293" w:rsidRPr="00153613" w:rsidRDefault="00D14C94" w:rsidP="00730FC0">
            <w:pPr>
              <w:pStyle w:val="ListParagraph"/>
              <w:numPr>
                <w:ilvl w:val="0"/>
                <w:numId w:val="22"/>
              </w:numPr>
              <w:rPr>
                <w:i/>
                <w:iCs/>
              </w:rPr>
            </w:pPr>
            <w:r w:rsidRPr="00153613">
              <w:rPr>
                <w:i/>
                <w:iCs/>
              </w:rPr>
              <w:t>Similar to previous topics, teachers/educators noted they had to seek out and fund their own training on this area as it was not provided for by their school or education setting.</w:t>
            </w:r>
          </w:p>
          <w:p w14:paraId="15B42656" w14:textId="1B27032F" w:rsidR="00D14C94" w:rsidRPr="00153613" w:rsidRDefault="00C1006F" w:rsidP="00730FC0">
            <w:pPr>
              <w:pStyle w:val="ListParagraph"/>
              <w:numPr>
                <w:ilvl w:val="0"/>
                <w:numId w:val="22"/>
              </w:numPr>
              <w:rPr>
                <w:i/>
                <w:iCs/>
              </w:rPr>
            </w:pPr>
            <w:r w:rsidRPr="00153613">
              <w:rPr>
                <w:i/>
                <w:iCs/>
              </w:rPr>
              <w:t xml:space="preserve">Others mentioned that whilst they had no specific training, they learnt it all </w:t>
            </w:r>
            <w:r w:rsidR="001A340F">
              <w:rPr>
                <w:i/>
                <w:iCs/>
              </w:rPr>
              <w:t>from</w:t>
            </w:r>
            <w:r w:rsidRPr="00153613">
              <w:rPr>
                <w:i/>
                <w:iCs/>
              </w:rPr>
              <w:t xml:space="preserve"> working from other staff. </w:t>
            </w:r>
          </w:p>
          <w:p w14:paraId="4AD657C9" w14:textId="1BF29F7A" w:rsidR="009E5667" w:rsidRPr="00153613" w:rsidRDefault="004A1FDB" w:rsidP="00730FC0">
            <w:pPr>
              <w:pStyle w:val="ListParagraph"/>
              <w:numPr>
                <w:ilvl w:val="0"/>
                <w:numId w:val="22"/>
              </w:numPr>
              <w:rPr>
                <w:i/>
                <w:iCs/>
              </w:rPr>
            </w:pPr>
            <w:r w:rsidRPr="00153613">
              <w:rPr>
                <w:i/>
                <w:iCs/>
              </w:rPr>
              <w:t>A number of</w:t>
            </w:r>
            <w:r w:rsidR="00D35422" w:rsidRPr="00153613">
              <w:rPr>
                <w:i/>
                <w:iCs/>
              </w:rPr>
              <w:t xml:space="preserve"> respondents </w:t>
            </w:r>
            <w:r w:rsidRPr="00153613">
              <w:rPr>
                <w:i/>
                <w:iCs/>
              </w:rPr>
              <w:t xml:space="preserve">who had </w:t>
            </w:r>
            <w:r w:rsidR="00A27300" w:rsidRPr="00153613">
              <w:rPr>
                <w:i/>
                <w:iCs/>
              </w:rPr>
              <w:t>participated in training</w:t>
            </w:r>
            <w:r w:rsidR="00D35422" w:rsidRPr="00153613">
              <w:rPr>
                <w:i/>
                <w:iCs/>
              </w:rPr>
              <w:t xml:space="preserve">, noted that they had not had </w:t>
            </w:r>
            <w:r w:rsidR="00FF57BA" w:rsidRPr="00153613">
              <w:rPr>
                <w:i/>
                <w:iCs/>
              </w:rPr>
              <w:t>any for a long time and/or did not update their skills and knowledge</w:t>
            </w:r>
            <w:r w:rsidRPr="00153613">
              <w:rPr>
                <w:i/>
                <w:iCs/>
              </w:rPr>
              <w:t xml:space="preserve"> in the area at a later stage. </w:t>
            </w:r>
          </w:p>
          <w:p w14:paraId="2EA1FF1D" w14:textId="1881E90D" w:rsidR="00FC381E" w:rsidRDefault="00FC381E" w:rsidP="00B874C3">
            <w:pPr>
              <w:pStyle w:val="ListParagraph"/>
            </w:pPr>
          </w:p>
        </w:tc>
      </w:tr>
      <w:tr w:rsidR="00296686" w14:paraId="46C25E14" w14:textId="77777777" w:rsidTr="00FF5544">
        <w:tc>
          <w:tcPr>
            <w:tcW w:w="9997" w:type="dxa"/>
          </w:tcPr>
          <w:p w14:paraId="29BF7653" w14:textId="7C3606DC" w:rsidR="00296686" w:rsidRDefault="00296686" w:rsidP="00BE52F9">
            <w:pPr>
              <w:rPr>
                <w:b/>
                <w:color w:val="002060"/>
              </w:rPr>
            </w:pPr>
            <w:r w:rsidRPr="005D7D9C">
              <w:rPr>
                <w:b/>
                <w:color w:val="002060"/>
              </w:rPr>
              <w:t xml:space="preserve">Q. T26: If training was to be developed, what </w:t>
            </w:r>
            <w:r w:rsidR="004845AB" w:rsidRPr="005D7D9C">
              <w:rPr>
                <w:b/>
                <w:color w:val="002060"/>
              </w:rPr>
              <w:t>format would you prefer it take</w:t>
            </w:r>
            <w:r w:rsidRPr="005D7D9C">
              <w:rPr>
                <w:b/>
                <w:color w:val="002060"/>
              </w:rPr>
              <w:t>?</w:t>
            </w:r>
            <w:r w:rsidR="009D56F1">
              <w:rPr>
                <w:i/>
                <w:iCs/>
                <w:noProof/>
                <w:color w:val="FFFFFF" w:themeColor="background1"/>
                <w:sz w:val="18"/>
                <w:szCs w:val="18"/>
                <w:lang w:eastAsia="en-AU"/>
              </w:rPr>
              <w:t xml:space="preserve"> </w:t>
            </w:r>
          </w:p>
          <w:p w14:paraId="30FDA3A7" w14:textId="4E1C87DA" w:rsidR="00296686" w:rsidRDefault="00AD720D" w:rsidP="00BE52F9">
            <w:r>
              <w:rPr>
                <w:noProof/>
                <w:lang w:eastAsia="en-AU"/>
              </w:rPr>
              <w:drawing>
                <wp:inline distT="0" distB="0" distL="0" distR="0" wp14:anchorId="17941B27" wp14:editId="3A88B5B1">
                  <wp:extent cx="7424420" cy="2749550"/>
                  <wp:effectExtent l="0" t="0" r="5080" b="0"/>
                  <wp:docPr id="47" name="Chart 47">
                    <a:extLst xmlns:a="http://schemas.openxmlformats.org/drawingml/2006/main">
                      <a:ext uri="{FF2B5EF4-FFF2-40B4-BE49-F238E27FC236}">
                        <a16:creationId xmlns:a16="http://schemas.microsoft.com/office/drawing/2014/main" id="{16EC4474-E0CC-48F8-8B65-5323E3EE63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0CE55BB" w14:textId="3FB2236D" w:rsidR="00F96AAF" w:rsidRPr="00475FB0" w:rsidRDefault="009D56F1" w:rsidP="00BE52F9">
            <w:pPr>
              <w:rPr>
                <w:sz w:val="6"/>
                <w:szCs w:val="6"/>
              </w:rPr>
            </w:pPr>
            <w:r>
              <w:rPr>
                <w:i/>
                <w:iCs/>
                <w:noProof/>
                <w:color w:val="FFFFFF" w:themeColor="background1"/>
                <w:sz w:val="18"/>
                <w:szCs w:val="18"/>
                <w:lang w:eastAsia="en-AU"/>
              </w:rPr>
              <mc:AlternateContent>
                <mc:Choice Requires="wps">
                  <w:drawing>
                    <wp:anchor distT="0" distB="0" distL="114300" distR="114300" simplePos="0" relativeHeight="251661824" behindDoc="0" locked="0" layoutInCell="1" allowOverlap="1" wp14:anchorId="4F8005D8" wp14:editId="29AF15E7">
                      <wp:simplePos x="0" y="0"/>
                      <wp:positionH relativeFrom="column">
                        <wp:posOffset>1091565</wp:posOffset>
                      </wp:positionH>
                      <wp:positionV relativeFrom="paragraph">
                        <wp:posOffset>117144</wp:posOffset>
                      </wp:positionV>
                      <wp:extent cx="5095875" cy="258445"/>
                      <wp:effectExtent l="0" t="0" r="0" b="0"/>
                      <wp:wrapNone/>
                      <wp:docPr id="121" name="Text Box 121"/>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7AFC1B58" w14:textId="4E40BBB0"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8005D8" id="Text Box 121" o:spid="_x0000_s1064" type="#_x0000_t202" style="position:absolute;margin-left:85.95pt;margin-top:9.2pt;width:401.25pt;height:20.3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" filled="f" stroked="f" strokeweight=".5pt">
                      <v:textbox>
                        <w:txbxContent>
                          <w:p w14:paraId="7AFC1B58" w14:textId="4E40BBB0"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29</w:t>
                            </w:r>
                          </w:p>
                        </w:txbxContent>
                      </v:textbox>
                    </v:shape>
                  </w:pict>
                </mc:Fallback>
              </mc:AlternateContent>
            </w:r>
          </w:p>
          <w:p w14:paraId="1FF9329E" w14:textId="77777777" w:rsidR="00475FB0" w:rsidRPr="00475FB0" w:rsidRDefault="00475FB0" w:rsidP="00BE52F9">
            <w:pPr>
              <w:rPr>
                <w:i/>
                <w:iCs/>
              </w:rPr>
            </w:pPr>
            <w:r w:rsidRPr="00475FB0">
              <w:rPr>
                <w:i/>
                <w:iCs/>
              </w:rPr>
              <w:t xml:space="preserve">Other comments and suggestions regarding the format of possible training included: </w:t>
            </w:r>
          </w:p>
          <w:p w14:paraId="46165F6E" w14:textId="7636AE43" w:rsidR="00B23C17" w:rsidRPr="008236A2" w:rsidRDefault="00B23C17" w:rsidP="00730FC0">
            <w:pPr>
              <w:pStyle w:val="ListParagraph"/>
              <w:numPr>
                <w:ilvl w:val="0"/>
                <w:numId w:val="13"/>
              </w:numPr>
              <w:rPr>
                <w:rFonts w:eastAsia="Times New Roman" w:cstheme="minorHAnsi"/>
                <w:i/>
                <w:iCs/>
                <w:lang w:eastAsia="en-AU"/>
              </w:rPr>
            </w:pPr>
            <w:r w:rsidRPr="008236A2">
              <w:rPr>
                <w:rFonts w:eastAsia="Times New Roman" w:cstheme="minorHAnsi"/>
                <w:i/>
                <w:iCs/>
                <w:lang w:eastAsia="en-AU"/>
              </w:rPr>
              <w:t>A ready reckoner of adjustments suitable for particular disabilities</w:t>
            </w:r>
            <w:r w:rsidR="00E57D00" w:rsidRPr="008236A2">
              <w:rPr>
                <w:rFonts w:eastAsia="Times New Roman" w:cstheme="minorHAnsi"/>
                <w:i/>
                <w:iCs/>
                <w:lang w:eastAsia="en-AU"/>
              </w:rPr>
              <w:t>.</w:t>
            </w:r>
            <w:r w:rsidRPr="008236A2">
              <w:rPr>
                <w:rFonts w:eastAsia="Times New Roman" w:cstheme="minorHAnsi"/>
                <w:i/>
                <w:iCs/>
                <w:lang w:eastAsia="en-AU"/>
              </w:rPr>
              <w:t xml:space="preserve"> </w:t>
            </w:r>
          </w:p>
          <w:p w14:paraId="6357CC96" w14:textId="4C6230DD" w:rsidR="00B23C17" w:rsidRPr="008236A2" w:rsidRDefault="00382483" w:rsidP="00730FC0">
            <w:pPr>
              <w:pStyle w:val="ListParagraph"/>
              <w:numPr>
                <w:ilvl w:val="0"/>
                <w:numId w:val="13"/>
              </w:numPr>
              <w:rPr>
                <w:rFonts w:eastAsia="Times New Roman" w:cstheme="minorHAnsi"/>
                <w:i/>
                <w:iCs/>
                <w:lang w:eastAsia="en-AU"/>
              </w:rPr>
            </w:pPr>
            <w:r w:rsidRPr="008236A2">
              <w:rPr>
                <w:rFonts w:eastAsia="Times New Roman" w:cstheme="minorHAnsi"/>
                <w:i/>
                <w:iCs/>
                <w:lang w:eastAsia="en-AU"/>
              </w:rPr>
              <w:t xml:space="preserve">The importance of ongoing </w:t>
            </w:r>
            <w:r w:rsidR="00FC5330" w:rsidRPr="008236A2">
              <w:rPr>
                <w:rFonts w:eastAsia="Times New Roman" w:cstheme="minorHAnsi"/>
                <w:i/>
                <w:iCs/>
                <w:lang w:eastAsia="en-AU"/>
              </w:rPr>
              <w:t xml:space="preserve">and </w:t>
            </w:r>
            <w:r w:rsidR="00D220BF" w:rsidRPr="008236A2">
              <w:rPr>
                <w:rFonts w:eastAsia="Times New Roman" w:cstheme="minorHAnsi"/>
                <w:i/>
                <w:iCs/>
                <w:lang w:eastAsia="en-AU"/>
              </w:rPr>
              <w:t>in-service</w:t>
            </w:r>
            <w:r w:rsidR="00FC5330" w:rsidRPr="008236A2">
              <w:rPr>
                <w:rFonts w:eastAsia="Times New Roman" w:cstheme="minorHAnsi"/>
                <w:i/>
                <w:iCs/>
                <w:lang w:eastAsia="en-AU"/>
              </w:rPr>
              <w:t xml:space="preserve"> </w:t>
            </w:r>
            <w:r w:rsidRPr="008236A2">
              <w:rPr>
                <w:rFonts w:eastAsia="Times New Roman" w:cstheme="minorHAnsi"/>
                <w:i/>
                <w:iCs/>
                <w:lang w:eastAsia="en-AU"/>
              </w:rPr>
              <w:t xml:space="preserve">training </w:t>
            </w:r>
            <w:r w:rsidR="00D220BF" w:rsidRPr="008236A2">
              <w:rPr>
                <w:rFonts w:eastAsia="Times New Roman" w:cstheme="minorHAnsi"/>
                <w:i/>
                <w:iCs/>
                <w:lang w:eastAsia="en-AU"/>
              </w:rPr>
              <w:t>w</w:t>
            </w:r>
            <w:r w:rsidRPr="008236A2">
              <w:rPr>
                <w:rFonts w:eastAsia="Times New Roman" w:cstheme="minorHAnsi"/>
                <w:i/>
                <w:iCs/>
                <w:lang w:eastAsia="en-AU"/>
              </w:rPr>
              <w:t xml:space="preserve">as </w:t>
            </w:r>
            <w:r w:rsidR="00D2272D" w:rsidRPr="008236A2">
              <w:rPr>
                <w:rFonts w:eastAsia="Times New Roman" w:cstheme="minorHAnsi"/>
                <w:i/>
                <w:iCs/>
                <w:lang w:eastAsia="en-AU"/>
              </w:rPr>
              <w:t xml:space="preserve">often </w:t>
            </w:r>
            <w:r w:rsidRPr="008236A2">
              <w:rPr>
                <w:rFonts w:eastAsia="Times New Roman" w:cstheme="minorHAnsi"/>
                <w:i/>
                <w:iCs/>
                <w:lang w:eastAsia="en-AU"/>
              </w:rPr>
              <w:t>reference</w:t>
            </w:r>
            <w:r w:rsidR="00D220BF" w:rsidRPr="008236A2">
              <w:rPr>
                <w:rFonts w:eastAsia="Times New Roman" w:cstheme="minorHAnsi"/>
                <w:i/>
                <w:iCs/>
                <w:lang w:eastAsia="en-AU"/>
              </w:rPr>
              <w:t xml:space="preserve">d </w:t>
            </w:r>
            <w:r w:rsidRPr="008236A2">
              <w:rPr>
                <w:rFonts w:eastAsia="Times New Roman" w:cstheme="minorHAnsi"/>
                <w:i/>
                <w:iCs/>
                <w:lang w:eastAsia="en-AU"/>
              </w:rPr>
              <w:t>with one teacher commenting - “T</w:t>
            </w:r>
            <w:r w:rsidR="00E57D00" w:rsidRPr="008236A2">
              <w:rPr>
                <w:rFonts w:eastAsia="Times New Roman" w:cstheme="minorHAnsi"/>
                <w:i/>
                <w:iCs/>
                <w:lang w:eastAsia="en-AU"/>
              </w:rPr>
              <w:t>he need for o</w:t>
            </w:r>
            <w:r w:rsidR="00B23C17" w:rsidRPr="008236A2">
              <w:rPr>
                <w:rFonts w:eastAsia="Times New Roman" w:cstheme="minorHAnsi"/>
                <w:i/>
                <w:iCs/>
                <w:lang w:eastAsia="en-AU"/>
              </w:rPr>
              <w:t>ngoing follow up to support use of skills learnt so it’s not a box ticked and never used</w:t>
            </w:r>
            <w:r w:rsidR="00567038" w:rsidRPr="008236A2">
              <w:rPr>
                <w:rFonts w:eastAsia="Times New Roman" w:cstheme="minorHAnsi"/>
                <w:i/>
                <w:iCs/>
                <w:lang w:eastAsia="en-AU"/>
              </w:rPr>
              <w:t>.”</w:t>
            </w:r>
          </w:p>
          <w:p w14:paraId="3A50773A" w14:textId="6AC498DE" w:rsidR="00B23C17" w:rsidRPr="008236A2" w:rsidRDefault="00B23C17" w:rsidP="00730FC0">
            <w:pPr>
              <w:pStyle w:val="ListParagraph"/>
              <w:numPr>
                <w:ilvl w:val="0"/>
                <w:numId w:val="13"/>
              </w:numPr>
              <w:rPr>
                <w:rFonts w:eastAsia="Times New Roman" w:cstheme="minorHAnsi"/>
                <w:i/>
                <w:iCs/>
                <w:lang w:eastAsia="en-AU"/>
              </w:rPr>
            </w:pPr>
            <w:r w:rsidRPr="008236A2">
              <w:rPr>
                <w:rFonts w:eastAsia="Times New Roman" w:cstheme="minorHAnsi"/>
                <w:i/>
                <w:iCs/>
                <w:lang w:eastAsia="en-AU"/>
              </w:rPr>
              <w:t>Downloadable resources that can be used as they are or adapted and individualised as needed</w:t>
            </w:r>
            <w:r w:rsidR="00567038" w:rsidRPr="008236A2">
              <w:rPr>
                <w:rFonts w:eastAsia="Times New Roman" w:cstheme="minorHAnsi"/>
                <w:i/>
                <w:iCs/>
                <w:lang w:eastAsia="en-AU"/>
              </w:rPr>
              <w:t>.</w:t>
            </w:r>
          </w:p>
          <w:p w14:paraId="3BFAB2A7" w14:textId="32C0E679" w:rsidR="00B23C17" w:rsidRPr="008236A2" w:rsidRDefault="00B23C17" w:rsidP="00730FC0">
            <w:pPr>
              <w:pStyle w:val="ListParagraph"/>
              <w:numPr>
                <w:ilvl w:val="0"/>
                <w:numId w:val="13"/>
              </w:numPr>
              <w:rPr>
                <w:rFonts w:eastAsia="Times New Roman" w:cstheme="minorHAnsi"/>
                <w:i/>
                <w:iCs/>
                <w:lang w:eastAsia="en-AU"/>
              </w:rPr>
            </w:pPr>
            <w:r w:rsidRPr="008236A2">
              <w:rPr>
                <w:rFonts w:eastAsia="Times New Roman" w:cstheme="minorHAnsi"/>
                <w:i/>
                <w:iCs/>
                <w:lang w:eastAsia="en-AU"/>
              </w:rPr>
              <w:t xml:space="preserve">External staff to train DOE staff. LDC staff are amazing but beyond that DOE consultants are </w:t>
            </w:r>
            <w:r w:rsidR="00D3606E" w:rsidRPr="008236A2">
              <w:rPr>
                <w:rFonts w:eastAsia="Times New Roman" w:cstheme="minorHAnsi"/>
                <w:i/>
                <w:iCs/>
                <w:lang w:eastAsia="en-AU"/>
              </w:rPr>
              <w:t>overpaid</w:t>
            </w:r>
            <w:r w:rsidRPr="008236A2">
              <w:rPr>
                <w:rFonts w:eastAsia="Times New Roman" w:cstheme="minorHAnsi"/>
                <w:i/>
                <w:iCs/>
                <w:lang w:eastAsia="en-AU"/>
              </w:rPr>
              <w:t xml:space="preserve"> and lack up to date knowledge</w:t>
            </w:r>
          </w:p>
          <w:p w14:paraId="40F9FAEC" w14:textId="66592470" w:rsidR="00995E41" w:rsidRPr="008236A2" w:rsidRDefault="00995E41" w:rsidP="00730FC0">
            <w:pPr>
              <w:pStyle w:val="ListParagraph"/>
              <w:numPr>
                <w:ilvl w:val="0"/>
                <w:numId w:val="13"/>
              </w:numPr>
              <w:rPr>
                <w:rFonts w:eastAsia="Times New Roman" w:cstheme="minorHAnsi"/>
                <w:i/>
                <w:iCs/>
                <w:lang w:eastAsia="en-AU"/>
              </w:rPr>
            </w:pPr>
            <w:r w:rsidRPr="008236A2">
              <w:rPr>
                <w:rFonts w:eastAsia="Times New Roman" w:cstheme="minorHAnsi"/>
                <w:i/>
                <w:iCs/>
                <w:lang w:eastAsia="en-AU"/>
              </w:rPr>
              <w:t>One teacher commented – “There are already many available opportunities. The challenge is the time for these. There are so many online opportunities, but it is often expected that these are completed out of hours. PL is powerful when it is whole school to enable professional dialogue and clarity about whole school practices.”</w:t>
            </w:r>
          </w:p>
          <w:p w14:paraId="23FE7E7E" w14:textId="6884D829" w:rsidR="00F30730" w:rsidRPr="008236A2" w:rsidRDefault="00A774EC" w:rsidP="00730FC0">
            <w:pPr>
              <w:pStyle w:val="ListParagraph"/>
              <w:numPr>
                <w:ilvl w:val="0"/>
                <w:numId w:val="13"/>
              </w:numPr>
              <w:rPr>
                <w:rFonts w:eastAsia="Times New Roman" w:cstheme="minorHAnsi"/>
                <w:i/>
                <w:iCs/>
                <w:lang w:eastAsia="en-AU"/>
              </w:rPr>
            </w:pPr>
            <w:r w:rsidRPr="008236A2">
              <w:rPr>
                <w:rFonts w:eastAsia="Times New Roman" w:cstheme="minorHAnsi"/>
                <w:i/>
                <w:iCs/>
                <w:lang w:eastAsia="en-AU"/>
              </w:rPr>
              <w:t xml:space="preserve">Some respondents commented they felt comfortable training staff in certain </w:t>
            </w:r>
            <w:r w:rsidR="00F30730" w:rsidRPr="008236A2">
              <w:rPr>
                <w:rFonts w:eastAsia="Times New Roman" w:cstheme="minorHAnsi"/>
                <w:i/>
                <w:iCs/>
                <w:lang w:eastAsia="en-AU"/>
              </w:rPr>
              <w:t>subject areas but not others, such as one stating – “I would feel comfortable training staff at my school in MSL for Tier 1 students.  However, I believe for maximum impact those assisting tier 2/3 students should attend courses delivered by professional trainers.”</w:t>
            </w:r>
          </w:p>
          <w:p w14:paraId="1358B749" w14:textId="73603BB1" w:rsidR="00B23C17" w:rsidRPr="008236A2" w:rsidRDefault="00722B57" w:rsidP="00730FC0">
            <w:pPr>
              <w:pStyle w:val="ListParagraph"/>
              <w:numPr>
                <w:ilvl w:val="0"/>
                <w:numId w:val="13"/>
              </w:numPr>
              <w:rPr>
                <w:rFonts w:eastAsia="Times New Roman" w:cstheme="minorHAnsi"/>
                <w:i/>
                <w:iCs/>
                <w:lang w:eastAsia="en-AU"/>
              </w:rPr>
            </w:pPr>
            <w:r w:rsidRPr="008236A2">
              <w:rPr>
                <w:rFonts w:eastAsia="Times New Roman" w:cstheme="minorHAnsi"/>
                <w:i/>
                <w:iCs/>
                <w:lang w:eastAsia="en-AU"/>
              </w:rPr>
              <w:t>A number of teacher/educators noted that staff within a school may not be the best equipped to provide the training</w:t>
            </w:r>
            <w:r w:rsidR="00696597" w:rsidRPr="008236A2">
              <w:rPr>
                <w:rFonts w:eastAsia="Times New Roman" w:cstheme="minorHAnsi"/>
                <w:i/>
                <w:iCs/>
                <w:lang w:eastAsia="en-AU"/>
              </w:rPr>
              <w:t xml:space="preserve"> and so external agencies should be sought </w:t>
            </w:r>
            <w:r w:rsidR="00333FFD" w:rsidRPr="008236A2">
              <w:rPr>
                <w:rFonts w:eastAsia="Times New Roman" w:cstheme="minorHAnsi"/>
                <w:i/>
                <w:iCs/>
                <w:lang w:eastAsia="en-AU"/>
              </w:rPr>
              <w:t>with one commenting that – “</w:t>
            </w:r>
            <w:r w:rsidR="00B23C17" w:rsidRPr="008236A2">
              <w:rPr>
                <w:rFonts w:eastAsia="Times New Roman" w:cstheme="minorHAnsi"/>
                <w:i/>
                <w:iCs/>
                <w:lang w:eastAsia="en-AU"/>
              </w:rPr>
              <w:t>Teachers entrenched in their own ideologies are hard to steer towards evidence based practices. The training needs to come from an experienced and knowledgeable trainer, but I also think without the endorsement of Catholic Education, no change will happen.</w:t>
            </w:r>
            <w:r w:rsidR="00333FFD" w:rsidRPr="008236A2">
              <w:rPr>
                <w:rFonts w:eastAsia="Times New Roman" w:cstheme="minorHAnsi"/>
                <w:i/>
                <w:iCs/>
                <w:lang w:eastAsia="en-AU"/>
              </w:rPr>
              <w:t xml:space="preserve">” </w:t>
            </w:r>
          </w:p>
          <w:p w14:paraId="1787910E" w14:textId="1EAE4220" w:rsidR="00333FFD" w:rsidRPr="008236A2" w:rsidRDefault="00863FCF" w:rsidP="00730FC0">
            <w:pPr>
              <w:pStyle w:val="ListParagraph"/>
              <w:numPr>
                <w:ilvl w:val="0"/>
                <w:numId w:val="13"/>
              </w:numPr>
              <w:rPr>
                <w:rFonts w:eastAsia="Times New Roman" w:cstheme="minorHAnsi"/>
                <w:i/>
                <w:iCs/>
                <w:lang w:eastAsia="en-AU"/>
              </w:rPr>
            </w:pPr>
            <w:r w:rsidRPr="008236A2">
              <w:rPr>
                <w:rFonts w:eastAsia="Times New Roman" w:cstheme="minorHAnsi"/>
                <w:i/>
                <w:iCs/>
                <w:lang w:eastAsia="en-AU"/>
              </w:rPr>
              <w:t xml:space="preserve">It was common for respondents to reiterate that training should initially also be </w:t>
            </w:r>
            <w:r w:rsidR="004F6555" w:rsidRPr="008236A2">
              <w:rPr>
                <w:rFonts w:eastAsia="Times New Roman" w:cstheme="minorHAnsi"/>
                <w:i/>
                <w:iCs/>
                <w:lang w:eastAsia="en-AU"/>
              </w:rPr>
              <w:t xml:space="preserve">provided </w:t>
            </w:r>
            <w:r w:rsidR="0093354F" w:rsidRPr="008236A2">
              <w:rPr>
                <w:rFonts w:eastAsia="Times New Roman" w:cstheme="minorHAnsi"/>
                <w:i/>
                <w:iCs/>
                <w:lang w:eastAsia="en-AU"/>
              </w:rPr>
              <w:t xml:space="preserve">at pre-service times such as </w:t>
            </w:r>
            <w:r w:rsidR="004F6555" w:rsidRPr="008236A2">
              <w:rPr>
                <w:rFonts w:eastAsia="Times New Roman" w:cstheme="minorHAnsi"/>
                <w:i/>
                <w:iCs/>
                <w:lang w:eastAsia="en-AU"/>
              </w:rPr>
              <w:t xml:space="preserve">during </w:t>
            </w:r>
            <w:r w:rsidR="00C27916" w:rsidRPr="008236A2">
              <w:rPr>
                <w:rFonts w:eastAsia="Times New Roman" w:cstheme="minorHAnsi"/>
                <w:i/>
                <w:iCs/>
                <w:lang w:eastAsia="en-AU"/>
              </w:rPr>
              <w:t xml:space="preserve">TAFE (for educational assistants) </w:t>
            </w:r>
            <w:r w:rsidR="0093354F" w:rsidRPr="008236A2">
              <w:rPr>
                <w:rFonts w:eastAsia="Times New Roman" w:cstheme="minorHAnsi"/>
                <w:i/>
                <w:iCs/>
                <w:lang w:eastAsia="en-AU"/>
              </w:rPr>
              <w:t xml:space="preserve">and </w:t>
            </w:r>
            <w:r w:rsidR="004F6555" w:rsidRPr="008236A2">
              <w:rPr>
                <w:rFonts w:eastAsia="Times New Roman" w:cstheme="minorHAnsi"/>
                <w:i/>
                <w:iCs/>
                <w:lang w:eastAsia="en-AU"/>
              </w:rPr>
              <w:t>undergraduate courses</w:t>
            </w:r>
            <w:r w:rsidRPr="008236A2">
              <w:rPr>
                <w:rFonts w:eastAsia="Times New Roman" w:cstheme="minorHAnsi"/>
                <w:i/>
                <w:iCs/>
                <w:lang w:eastAsia="en-AU"/>
              </w:rPr>
              <w:t xml:space="preserve"> level.</w:t>
            </w:r>
            <w:r w:rsidR="004F6555" w:rsidRPr="008236A2">
              <w:rPr>
                <w:rFonts w:eastAsia="Times New Roman" w:cstheme="minorHAnsi"/>
                <w:i/>
                <w:iCs/>
                <w:lang w:eastAsia="en-AU"/>
              </w:rPr>
              <w:t xml:space="preserve"> Others commented this should also be for other allied disciplines such as for Speech </w:t>
            </w:r>
            <w:r w:rsidR="00C27916" w:rsidRPr="008236A2">
              <w:rPr>
                <w:rFonts w:eastAsia="Times New Roman" w:cstheme="minorHAnsi"/>
                <w:i/>
                <w:iCs/>
                <w:lang w:eastAsia="en-AU"/>
              </w:rPr>
              <w:t>Pathologists</w:t>
            </w:r>
            <w:r w:rsidR="004F6555" w:rsidRPr="008236A2">
              <w:rPr>
                <w:rFonts w:eastAsia="Times New Roman" w:cstheme="minorHAnsi"/>
                <w:i/>
                <w:iCs/>
                <w:lang w:eastAsia="en-AU"/>
              </w:rPr>
              <w:t xml:space="preserve">. </w:t>
            </w:r>
          </w:p>
          <w:p w14:paraId="70A00A91" w14:textId="3E87016C" w:rsidR="00B23C17" w:rsidRDefault="00B23C17" w:rsidP="00BE52F9"/>
        </w:tc>
      </w:tr>
      <w:tr w:rsidR="00296686" w14:paraId="784A14A7" w14:textId="77777777" w:rsidTr="00FF5544">
        <w:tc>
          <w:tcPr>
            <w:tcW w:w="9997" w:type="dxa"/>
          </w:tcPr>
          <w:p w14:paraId="3D51C2A1" w14:textId="55FB79BB" w:rsidR="00296686" w:rsidRPr="005D7D9C" w:rsidRDefault="00DE294B" w:rsidP="00296686">
            <w:pPr>
              <w:rPr>
                <w:b/>
                <w:color w:val="002060"/>
              </w:rPr>
            </w:pPr>
            <w:r w:rsidRPr="005D7D9C">
              <w:rPr>
                <w:b/>
                <w:noProof/>
                <w:color w:val="002060"/>
                <w:lang w:eastAsia="en-AU"/>
              </w:rPr>
              <w:drawing>
                <wp:anchor distT="0" distB="0" distL="114300" distR="114300" simplePos="0" relativeHeight="251636736" behindDoc="1" locked="0" layoutInCell="1" allowOverlap="1" wp14:anchorId="6B58F384" wp14:editId="3CE80726">
                  <wp:simplePos x="0" y="0"/>
                  <wp:positionH relativeFrom="column">
                    <wp:posOffset>1195705</wp:posOffset>
                  </wp:positionH>
                  <wp:positionV relativeFrom="paragraph">
                    <wp:posOffset>374015</wp:posOffset>
                  </wp:positionV>
                  <wp:extent cx="3609975" cy="2078355"/>
                  <wp:effectExtent l="0" t="0" r="0" b="0"/>
                  <wp:wrapTight wrapText="bothSides">
                    <wp:wrapPolygon edited="0">
                      <wp:start x="8435" y="0"/>
                      <wp:lineTo x="3306" y="1782"/>
                      <wp:lineTo x="1482" y="2574"/>
                      <wp:lineTo x="1482" y="3366"/>
                      <wp:lineTo x="4787" y="6335"/>
                      <wp:lineTo x="4673" y="9503"/>
                      <wp:lineTo x="4901" y="13067"/>
                      <wp:lineTo x="5471" y="15839"/>
                      <wp:lineTo x="5015" y="19006"/>
                      <wp:lineTo x="5015" y="19798"/>
                      <wp:lineTo x="9119" y="21184"/>
                      <wp:lineTo x="11056" y="21382"/>
                      <wp:lineTo x="11968" y="21382"/>
                      <wp:lineTo x="12424" y="21184"/>
                      <wp:lineTo x="15046" y="19402"/>
                      <wp:lineTo x="15160" y="19006"/>
                      <wp:lineTo x="16870" y="15839"/>
                      <wp:lineTo x="17554" y="12671"/>
                      <wp:lineTo x="19377" y="10493"/>
                      <wp:lineTo x="19263" y="8711"/>
                      <wp:lineTo x="17326" y="6335"/>
                      <wp:lineTo x="16414" y="2970"/>
                      <wp:lineTo x="14590" y="594"/>
                      <wp:lineTo x="13906" y="0"/>
                      <wp:lineTo x="8435" y="0"/>
                    </wp:wrapPolygon>
                  </wp:wrapTight>
                  <wp:docPr id="48" name="Chart 48">
                    <a:extLst xmlns:a="http://schemas.openxmlformats.org/drawingml/2006/main">
                      <a:ext uri="{FF2B5EF4-FFF2-40B4-BE49-F238E27FC236}">
                        <a16:creationId xmlns:a16="http://schemas.microsoft.com/office/drawing/2014/main" id="{461FEF03-73E7-4D07-B170-86B1032C29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296686" w:rsidRPr="005D7D9C">
              <w:rPr>
                <w:b/>
                <w:color w:val="002060"/>
              </w:rPr>
              <w:t>Q. T27: Is there a clear process to follow in your school if a family or carer makes a complaint regarding the support provided to their child, or challenges what has been provided for their child with a learning difficulty?</w:t>
            </w:r>
          </w:p>
          <w:p w14:paraId="299FF36B" w14:textId="06CF339B" w:rsidR="00296686" w:rsidRDefault="00296686" w:rsidP="00066EDD">
            <w:pPr>
              <w:jc w:val="center"/>
            </w:pPr>
          </w:p>
        </w:tc>
      </w:tr>
      <w:tr w:rsidR="00296686" w14:paraId="2A5A6F93" w14:textId="77777777" w:rsidTr="00FF5544">
        <w:tc>
          <w:tcPr>
            <w:tcW w:w="9997" w:type="dxa"/>
          </w:tcPr>
          <w:p w14:paraId="101EF8E8" w14:textId="13464D41" w:rsidR="00296686" w:rsidRPr="005D7D9C" w:rsidRDefault="00296686" w:rsidP="00296686">
            <w:pPr>
              <w:rPr>
                <w:b/>
                <w:color w:val="002060"/>
              </w:rPr>
            </w:pPr>
            <w:r w:rsidRPr="005D7D9C">
              <w:rPr>
                <w:b/>
                <w:color w:val="002060"/>
              </w:rPr>
              <w:t>Q. T28: Are you aware of an occasion (or occasions) when a family or carer has made a complaint due to a school not meeting their obligations in relation to the Disability Standards in Education?</w:t>
            </w:r>
            <w:r w:rsidR="009D56F1">
              <w:rPr>
                <w:i/>
                <w:iCs/>
                <w:noProof/>
                <w:color w:val="FFFFFF" w:themeColor="background1"/>
                <w:sz w:val="18"/>
                <w:szCs w:val="18"/>
                <w:lang w:eastAsia="en-AU"/>
              </w:rPr>
              <w:t xml:space="preserve"> </w:t>
            </w:r>
          </w:p>
          <w:p w14:paraId="4D074121" w14:textId="0B0E8285" w:rsidR="00296686" w:rsidRDefault="009D56F1" w:rsidP="00AF2ACF">
            <w:pPr>
              <w:jc w:val="center"/>
            </w:pPr>
            <w:r>
              <w:rPr>
                <w:i/>
                <w:iCs/>
                <w:noProof/>
                <w:color w:val="FFFFFF" w:themeColor="background1"/>
                <w:sz w:val="18"/>
                <w:szCs w:val="18"/>
                <w:lang w:eastAsia="en-AU"/>
              </w:rPr>
              <mc:AlternateContent>
                <mc:Choice Requires="wps">
                  <w:drawing>
                    <wp:anchor distT="0" distB="0" distL="114300" distR="114300" simplePos="0" relativeHeight="251664896" behindDoc="0" locked="0" layoutInCell="1" allowOverlap="1" wp14:anchorId="73C78ACD" wp14:editId="2C671A8B">
                      <wp:simplePos x="0" y="0"/>
                      <wp:positionH relativeFrom="column">
                        <wp:posOffset>1111885</wp:posOffset>
                      </wp:positionH>
                      <wp:positionV relativeFrom="paragraph">
                        <wp:posOffset>2295221</wp:posOffset>
                      </wp:positionV>
                      <wp:extent cx="5095875" cy="25844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246D2123" w14:textId="304CAC4A"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C78ACD" id="Text Box 122" o:spid="_x0000_s1065" type="#_x0000_t202" style="position:absolute;left:0;text-align:left;margin-left:87.55pt;margin-top:180.75pt;width:401.25pt;height:20.3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" filled="f" stroked="f" strokeweight=".5pt">
                      <v:textbox>
                        <w:txbxContent>
                          <w:p w14:paraId="246D2123" w14:textId="304CAC4A"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30</w:t>
                            </w:r>
                          </w:p>
                        </w:txbxContent>
                      </v:textbox>
                    </v:shape>
                  </w:pict>
                </mc:Fallback>
              </mc:AlternateContent>
            </w:r>
            <w:r w:rsidR="00AF2ACF">
              <w:rPr>
                <w:noProof/>
                <w:lang w:eastAsia="en-AU"/>
              </w:rPr>
              <w:drawing>
                <wp:inline distT="0" distB="0" distL="0" distR="0" wp14:anchorId="46C205DD" wp14:editId="0A7202E4">
                  <wp:extent cx="4553738" cy="2268220"/>
                  <wp:effectExtent l="0" t="0" r="0" b="0"/>
                  <wp:docPr id="49" name="Chart 49">
                    <a:extLst xmlns:a="http://schemas.openxmlformats.org/drawingml/2006/main">
                      <a:ext uri="{FF2B5EF4-FFF2-40B4-BE49-F238E27FC236}">
                        <a16:creationId xmlns:a16="http://schemas.microsoft.com/office/drawing/2014/main" id="{CFFB2575-C51D-479E-B85F-EF7446EC25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r w:rsidR="00296686" w14:paraId="7522997C" w14:textId="77777777" w:rsidTr="00FF5544">
        <w:tc>
          <w:tcPr>
            <w:tcW w:w="9997" w:type="dxa"/>
          </w:tcPr>
          <w:p w14:paraId="4DAEA9B5" w14:textId="77777777" w:rsidR="00296686" w:rsidRPr="005D7D9C" w:rsidRDefault="00296686" w:rsidP="005D6058">
            <w:pPr>
              <w:spacing w:line="252" w:lineRule="auto"/>
              <w:rPr>
                <w:b/>
                <w:color w:val="002060"/>
              </w:rPr>
            </w:pPr>
            <w:r w:rsidRPr="005D7D9C">
              <w:rPr>
                <w:b/>
                <w:color w:val="002060"/>
              </w:rPr>
              <w:t>Q. T29: If yes, please describe the outcome of the complaint process.</w:t>
            </w:r>
          </w:p>
          <w:p w14:paraId="671B8111" w14:textId="77777777" w:rsidR="00296686" w:rsidRPr="00AB6E2E" w:rsidRDefault="00296686" w:rsidP="005D6058">
            <w:pPr>
              <w:spacing w:line="252" w:lineRule="auto"/>
              <w:rPr>
                <w:sz w:val="10"/>
                <w:szCs w:val="10"/>
              </w:rPr>
            </w:pPr>
          </w:p>
          <w:p w14:paraId="114CDB77" w14:textId="77777777" w:rsidR="002454F4" w:rsidRPr="00D3606E" w:rsidRDefault="00036655" w:rsidP="005D6058">
            <w:pPr>
              <w:spacing w:line="252" w:lineRule="auto"/>
              <w:rPr>
                <w:i/>
                <w:iCs/>
              </w:rPr>
            </w:pPr>
            <w:r w:rsidRPr="00D3606E">
              <w:rPr>
                <w:i/>
                <w:iCs/>
              </w:rPr>
              <w:t xml:space="preserve">68 </w:t>
            </w:r>
            <w:r w:rsidR="00604E24" w:rsidRPr="00D3606E">
              <w:rPr>
                <w:i/>
                <w:iCs/>
              </w:rPr>
              <w:t xml:space="preserve">teachers/educators provided information regarding </w:t>
            </w:r>
            <w:r w:rsidR="008236A2" w:rsidRPr="00D3606E">
              <w:rPr>
                <w:i/>
                <w:iCs/>
              </w:rPr>
              <w:t xml:space="preserve">complaint processes they had been involved in. Themes and comments included: </w:t>
            </w:r>
          </w:p>
          <w:p w14:paraId="1D0E98F0" w14:textId="5045D6B8" w:rsidR="00447444" w:rsidRPr="006D542B" w:rsidRDefault="00447444" w:rsidP="00730FC0">
            <w:pPr>
              <w:pStyle w:val="ListParagraph"/>
              <w:numPr>
                <w:ilvl w:val="0"/>
                <w:numId w:val="23"/>
              </w:numPr>
              <w:spacing w:line="252" w:lineRule="auto"/>
              <w:rPr>
                <w:i/>
                <w:iCs/>
              </w:rPr>
            </w:pPr>
            <w:r w:rsidRPr="006D542B">
              <w:rPr>
                <w:i/>
                <w:iCs/>
              </w:rPr>
              <w:t>Most complaints were made at the school level with only a few made directly to a regional office.</w:t>
            </w:r>
          </w:p>
          <w:p w14:paraId="540DEBF4" w14:textId="2D9C3612" w:rsidR="00447444" w:rsidRPr="006D542B" w:rsidRDefault="00447444" w:rsidP="00730FC0">
            <w:pPr>
              <w:pStyle w:val="ListParagraph"/>
              <w:numPr>
                <w:ilvl w:val="0"/>
                <w:numId w:val="23"/>
              </w:numPr>
              <w:spacing w:line="252" w:lineRule="auto"/>
              <w:rPr>
                <w:i/>
                <w:iCs/>
              </w:rPr>
            </w:pPr>
            <w:r w:rsidRPr="006D542B">
              <w:rPr>
                <w:i/>
                <w:iCs/>
              </w:rPr>
              <w:t xml:space="preserve">The arrangement </w:t>
            </w:r>
            <w:r w:rsidR="00624F3F">
              <w:rPr>
                <w:i/>
                <w:iCs/>
              </w:rPr>
              <w:t xml:space="preserve">of </w:t>
            </w:r>
            <w:r w:rsidRPr="006D542B">
              <w:rPr>
                <w:i/>
                <w:iCs/>
              </w:rPr>
              <w:t xml:space="preserve">and attendance at a case meeting was commonplace as an initial step in schools, sometimes followed by the development of a workable documented plan for the student. </w:t>
            </w:r>
          </w:p>
          <w:p w14:paraId="5EA12F5A" w14:textId="734A7714" w:rsidR="00103CE1" w:rsidRPr="006D542B" w:rsidRDefault="00447444" w:rsidP="00730FC0">
            <w:pPr>
              <w:pStyle w:val="ListParagraph"/>
              <w:numPr>
                <w:ilvl w:val="0"/>
                <w:numId w:val="23"/>
              </w:numPr>
              <w:spacing w:line="252" w:lineRule="auto"/>
              <w:rPr>
                <w:rFonts w:ascii="Calibri" w:hAnsi="Calibri" w:cs="Calibri"/>
                <w:i/>
                <w:iCs/>
                <w:color w:val="000000"/>
              </w:rPr>
            </w:pPr>
            <w:r w:rsidRPr="006D542B">
              <w:rPr>
                <w:i/>
                <w:iCs/>
              </w:rPr>
              <w:t>More</w:t>
            </w:r>
            <w:r w:rsidR="00177F1F" w:rsidRPr="006D542B">
              <w:rPr>
                <w:i/>
                <w:iCs/>
              </w:rPr>
              <w:t xml:space="preserve"> comments relating </w:t>
            </w:r>
            <w:r w:rsidRPr="006D542B">
              <w:rPr>
                <w:i/>
                <w:iCs/>
              </w:rPr>
              <w:t xml:space="preserve">to </w:t>
            </w:r>
            <w:r w:rsidR="00177F1F" w:rsidRPr="006D542B">
              <w:rPr>
                <w:i/>
                <w:iCs/>
              </w:rPr>
              <w:t xml:space="preserve">the complaint process were negative (including it being awkward for the </w:t>
            </w:r>
            <w:r w:rsidR="006135EF" w:rsidRPr="006D542B">
              <w:rPr>
                <w:i/>
                <w:iCs/>
              </w:rPr>
              <w:t xml:space="preserve">student following </w:t>
            </w:r>
            <w:r w:rsidR="00177F1F" w:rsidRPr="006D542B">
              <w:rPr>
                <w:i/>
                <w:iCs/>
              </w:rPr>
              <w:t>the process)</w:t>
            </w:r>
            <w:r w:rsidR="00E94B83">
              <w:rPr>
                <w:i/>
                <w:iCs/>
              </w:rPr>
              <w:t xml:space="preserve"> than positive</w:t>
            </w:r>
            <w:r w:rsidR="00177F1F" w:rsidRPr="006D542B">
              <w:rPr>
                <w:i/>
                <w:iCs/>
              </w:rPr>
              <w:t xml:space="preserve">, </w:t>
            </w:r>
            <w:r w:rsidR="00D82C89">
              <w:rPr>
                <w:i/>
                <w:iCs/>
              </w:rPr>
              <w:t xml:space="preserve">some </w:t>
            </w:r>
            <w:r w:rsidR="00177F1F" w:rsidRPr="006D542B">
              <w:rPr>
                <w:i/>
                <w:iCs/>
              </w:rPr>
              <w:t xml:space="preserve">respondents </w:t>
            </w:r>
            <w:r w:rsidR="00D82C89">
              <w:rPr>
                <w:i/>
                <w:iCs/>
              </w:rPr>
              <w:t xml:space="preserve">outlined </w:t>
            </w:r>
            <w:r w:rsidR="00177F1F" w:rsidRPr="006D542B">
              <w:rPr>
                <w:i/>
                <w:iCs/>
              </w:rPr>
              <w:t>positive outcomes including</w:t>
            </w:r>
            <w:r w:rsidR="005601B5" w:rsidRPr="006D542B">
              <w:rPr>
                <w:i/>
                <w:iCs/>
              </w:rPr>
              <w:t>:</w:t>
            </w:r>
            <w:r w:rsidR="00177F1F" w:rsidRPr="006D542B">
              <w:rPr>
                <w:i/>
                <w:iCs/>
              </w:rPr>
              <w:t xml:space="preserve"> </w:t>
            </w:r>
          </w:p>
          <w:p w14:paraId="49C16E3E" w14:textId="28BF2477" w:rsidR="00103CE1" w:rsidRPr="006D542B" w:rsidRDefault="00177F1F" w:rsidP="00730FC0">
            <w:pPr>
              <w:pStyle w:val="ListParagraph"/>
              <w:numPr>
                <w:ilvl w:val="1"/>
                <w:numId w:val="23"/>
              </w:numPr>
              <w:spacing w:line="252" w:lineRule="auto"/>
              <w:rPr>
                <w:rFonts w:ascii="Calibri" w:hAnsi="Calibri" w:cs="Calibri"/>
                <w:i/>
                <w:iCs/>
                <w:color w:val="000000"/>
              </w:rPr>
            </w:pPr>
            <w:r w:rsidRPr="006D542B">
              <w:rPr>
                <w:i/>
                <w:iCs/>
              </w:rPr>
              <w:t>“</w:t>
            </w:r>
            <w:r w:rsidRPr="006D542B">
              <w:rPr>
                <w:rFonts w:ascii="Calibri" w:hAnsi="Calibri" w:cs="Calibri"/>
                <w:i/>
                <w:iCs/>
                <w:color w:val="000000"/>
              </w:rPr>
              <w:t>The complaint was followed</w:t>
            </w:r>
            <w:r w:rsidR="00285DCC">
              <w:rPr>
                <w:rFonts w:ascii="Calibri" w:hAnsi="Calibri" w:cs="Calibri"/>
                <w:i/>
                <w:iCs/>
                <w:color w:val="000000"/>
              </w:rPr>
              <w:t xml:space="preserve"> </w:t>
            </w:r>
            <w:r w:rsidRPr="006D542B">
              <w:rPr>
                <w:rFonts w:ascii="Calibri" w:hAnsi="Calibri" w:cs="Calibri"/>
                <w:i/>
                <w:iCs/>
                <w:color w:val="000000"/>
              </w:rPr>
              <w:t>up accordingly and the outcome saw the student in question being supported fully according to their specific learning needs”</w:t>
            </w:r>
            <w:r w:rsidR="00103CE1" w:rsidRPr="006D542B">
              <w:rPr>
                <w:rFonts w:ascii="Calibri" w:hAnsi="Calibri" w:cs="Calibri"/>
                <w:i/>
                <w:iCs/>
                <w:color w:val="000000"/>
              </w:rPr>
              <w:t xml:space="preserve"> and </w:t>
            </w:r>
            <w:r w:rsidR="00BC51E0" w:rsidRPr="006D542B">
              <w:rPr>
                <w:rFonts w:ascii="Calibri" w:hAnsi="Calibri" w:cs="Calibri"/>
                <w:i/>
                <w:iCs/>
                <w:color w:val="000000"/>
              </w:rPr>
              <w:t>another</w:t>
            </w:r>
            <w:r w:rsidR="00103CE1" w:rsidRPr="006D542B">
              <w:rPr>
                <w:rFonts w:ascii="Calibri" w:hAnsi="Calibri" w:cs="Calibri"/>
                <w:i/>
                <w:iCs/>
                <w:color w:val="000000"/>
              </w:rPr>
              <w:t xml:space="preserve">, </w:t>
            </w:r>
          </w:p>
          <w:p w14:paraId="34433519" w14:textId="58491411" w:rsidR="00177F1F" w:rsidRPr="006D542B" w:rsidRDefault="00BC51E0" w:rsidP="00730FC0">
            <w:pPr>
              <w:pStyle w:val="ListParagraph"/>
              <w:numPr>
                <w:ilvl w:val="1"/>
                <w:numId w:val="23"/>
              </w:numPr>
              <w:spacing w:line="252" w:lineRule="auto"/>
              <w:rPr>
                <w:rFonts w:ascii="Calibri" w:hAnsi="Calibri" w:cs="Calibri"/>
                <w:i/>
                <w:iCs/>
                <w:color w:val="000000"/>
              </w:rPr>
            </w:pPr>
            <w:r w:rsidRPr="006D542B">
              <w:rPr>
                <w:rFonts w:ascii="Calibri" w:hAnsi="Calibri" w:cs="Calibri"/>
                <w:i/>
                <w:iCs/>
                <w:color w:val="000000"/>
              </w:rPr>
              <w:t>“</w:t>
            </w:r>
            <w:r w:rsidR="000B52D4" w:rsidRPr="006D542B">
              <w:rPr>
                <w:rFonts w:ascii="Calibri" w:hAnsi="Calibri" w:cs="Calibri"/>
                <w:i/>
                <w:iCs/>
                <w:color w:val="000000"/>
              </w:rPr>
              <w:t>SSEN-D provides support to the school &amp; teacher for the particular student. The school was also able to access professional learning for all staff.”</w:t>
            </w:r>
          </w:p>
          <w:p w14:paraId="42144749" w14:textId="77777777" w:rsidR="00B41D18" w:rsidRPr="006D542B" w:rsidRDefault="00B41D18" w:rsidP="00730FC0">
            <w:pPr>
              <w:pStyle w:val="ListParagraph"/>
              <w:numPr>
                <w:ilvl w:val="0"/>
                <w:numId w:val="23"/>
              </w:numPr>
              <w:spacing w:line="252" w:lineRule="auto"/>
              <w:rPr>
                <w:i/>
                <w:iCs/>
              </w:rPr>
            </w:pPr>
            <w:r w:rsidRPr="006D542B">
              <w:rPr>
                <w:i/>
                <w:iCs/>
              </w:rPr>
              <w:t xml:space="preserve">More successful outcomes were often noted to hinge on timely and good communication between stakeholders and having a case manager that could also monitor and follow up as needed. </w:t>
            </w:r>
          </w:p>
          <w:p w14:paraId="6B475AFF" w14:textId="121CF495" w:rsidR="008C7A51" w:rsidRPr="006D542B" w:rsidRDefault="008C7A51" w:rsidP="00730FC0">
            <w:pPr>
              <w:pStyle w:val="ListParagraph"/>
              <w:numPr>
                <w:ilvl w:val="0"/>
                <w:numId w:val="23"/>
              </w:numPr>
              <w:spacing w:line="252" w:lineRule="auto"/>
              <w:rPr>
                <w:i/>
                <w:iCs/>
              </w:rPr>
            </w:pPr>
            <w:r w:rsidRPr="006D542B">
              <w:rPr>
                <w:i/>
                <w:iCs/>
              </w:rPr>
              <w:t>One teacher stated if “families don't know about the DSE how can they complain about it? If families did know, more funding would be required.</w:t>
            </w:r>
            <w:r w:rsidR="004736C3" w:rsidRPr="006D542B">
              <w:rPr>
                <w:i/>
                <w:iCs/>
              </w:rPr>
              <w:t>”</w:t>
            </w:r>
          </w:p>
          <w:p w14:paraId="2771187E" w14:textId="3CE49C3A" w:rsidR="00F141CF" w:rsidRPr="006D542B" w:rsidRDefault="00FC7F8A" w:rsidP="00730FC0">
            <w:pPr>
              <w:pStyle w:val="ListParagraph"/>
              <w:numPr>
                <w:ilvl w:val="0"/>
                <w:numId w:val="23"/>
              </w:numPr>
              <w:spacing w:line="252" w:lineRule="auto"/>
              <w:rPr>
                <w:i/>
                <w:iCs/>
              </w:rPr>
            </w:pPr>
            <w:r w:rsidRPr="006D542B">
              <w:rPr>
                <w:i/>
                <w:iCs/>
              </w:rPr>
              <w:t xml:space="preserve">Staff who had been involved </w:t>
            </w:r>
            <w:r w:rsidR="00FA1F5E" w:rsidRPr="006D542B">
              <w:rPr>
                <w:i/>
                <w:iCs/>
              </w:rPr>
              <w:t>in a significant complaint process indicated they</w:t>
            </w:r>
            <w:r w:rsidR="00765479" w:rsidRPr="006D542B">
              <w:rPr>
                <w:i/>
                <w:iCs/>
              </w:rPr>
              <w:t>, as well as the families involved,</w:t>
            </w:r>
            <w:r w:rsidR="00FA1F5E" w:rsidRPr="006D542B">
              <w:rPr>
                <w:i/>
                <w:iCs/>
              </w:rPr>
              <w:t xml:space="preserve"> had felt significant angst and stress related to it</w:t>
            </w:r>
            <w:r w:rsidR="00765479" w:rsidRPr="006D542B">
              <w:rPr>
                <w:i/>
                <w:iCs/>
              </w:rPr>
              <w:t xml:space="preserve"> for minmal outcome changes. </w:t>
            </w:r>
            <w:r w:rsidR="00F141CF" w:rsidRPr="006D542B">
              <w:rPr>
                <w:i/>
                <w:iCs/>
              </w:rPr>
              <w:t xml:space="preserve"> </w:t>
            </w:r>
          </w:p>
          <w:p w14:paraId="299C058D" w14:textId="160F6CB7" w:rsidR="00F87044" w:rsidRPr="006D542B" w:rsidRDefault="00F87044" w:rsidP="00730FC0">
            <w:pPr>
              <w:pStyle w:val="ListParagraph"/>
              <w:numPr>
                <w:ilvl w:val="0"/>
                <w:numId w:val="23"/>
              </w:numPr>
              <w:spacing w:line="252" w:lineRule="auto"/>
              <w:rPr>
                <w:i/>
                <w:iCs/>
              </w:rPr>
            </w:pPr>
            <w:r w:rsidRPr="006D542B">
              <w:rPr>
                <w:i/>
                <w:iCs/>
              </w:rPr>
              <w:t xml:space="preserve">Some teachers/educators noted that whilst </w:t>
            </w:r>
            <w:r w:rsidR="00EE0803" w:rsidRPr="006D542B">
              <w:rPr>
                <w:i/>
                <w:iCs/>
              </w:rPr>
              <w:t xml:space="preserve">the changes made following a complaint were </w:t>
            </w:r>
            <w:r w:rsidR="00DA7F6F" w:rsidRPr="006D542B">
              <w:rPr>
                <w:i/>
                <w:iCs/>
              </w:rPr>
              <w:t>consistent</w:t>
            </w:r>
            <w:r w:rsidR="00EE0803" w:rsidRPr="006D542B">
              <w:rPr>
                <w:i/>
                <w:iCs/>
              </w:rPr>
              <w:t xml:space="preserve"> </w:t>
            </w:r>
            <w:r w:rsidR="00DA7F6F" w:rsidRPr="006D542B">
              <w:rPr>
                <w:i/>
                <w:iCs/>
              </w:rPr>
              <w:t>initially</w:t>
            </w:r>
            <w:r w:rsidR="00EE0803" w:rsidRPr="006D542B">
              <w:rPr>
                <w:i/>
                <w:iCs/>
              </w:rPr>
              <w:t>,</w:t>
            </w:r>
            <w:r w:rsidR="00DA7F6F" w:rsidRPr="006D542B">
              <w:rPr>
                <w:i/>
                <w:iCs/>
              </w:rPr>
              <w:t xml:space="preserve"> they often went back to normal at a later stage</w:t>
            </w:r>
            <w:r w:rsidR="00C971C5" w:rsidRPr="006D542B">
              <w:rPr>
                <w:i/>
                <w:iCs/>
              </w:rPr>
              <w:t xml:space="preserve">, with one teacher </w:t>
            </w:r>
            <w:r w:rsidR="00860A0E" w:rsidRPr="006D542B">
              <w:rPr>
                <w:i/>
                <w:iCs/>
              </w:rPr>
              <w:t xml:space="preserve">making </w:t>
            </w:r>
            <w:r w:rsidR="00B41D18" w:rsidRPr="006D542B">
              <w:rPr>
                <w:i/>
                <w:iCs/>
              </w:rPr>
              <w:t xml:space="preserve">saying </w:t>
            </w:r>
            <w:r w:rsidR="00860A0E" w:rsidRPr="006D542B">
              <w:rPr>
                <w:i/>
                <w:iCs/>
              </w:rPr>
              <w:t xml:space="preserve">there was a </w:t>
            </w:r>
            <w:r w:rsidR="00C971C5" w:rsidRPr="006D542B">
              <w:rPr>
                <w:i/>
                <w:iCs/>
              </w:rPr>
              <w:t>“</w:t>
            </w:r>
            <w:r w:rsidR="00860A0E" w:rsidRPr="006D542B">
              <w:rPr>
                <w:i/>
                <w:iCs/>
              </w:rPr>
              <w:t>s</w:t>
            </w:r>
            <w:r w:rsidR="00C971C5" w:rsidRPr="006D542B">
              <w:rPr>
                <w:rFonts w:ascii="Calibri" w:hAnsi="Calibri" w:cs="Calibri"/>
                <w:i/>
                <w:iCs/>
                <w:color w:val="000000"/>
              </w:rPr>
              <w:t xml:space="preserve">hort-term flurry of discussions with strategies for </w:t>
            </w:r>
            <w:r w:rsidR="00860A0E" w:rsidRPr="006D542B">
              <w:rPr>
                <w:rFonts w:ascii="Calibri" w:hAnsi="Calibri" w:cs="Calibri"/>
                <w:i/>
                <w:iCs/>
                <w:color w:val="000000"/>
              </w:rPr>
              <w:t>intervention</w:t>
            </w:r>
            <w:r w:rsidR="00C971C5" w:rsidRPr="006D542B">
              <w:rPr>
                <w:rFonts w:ascii="Calibri" w:hAnsi="Calibri" w:cs="Calibri"/>
                <w:i/>
                <w:iCs/>
                <w:color w:val="000000"/>
              </w:rPr>
              <w:t xml:space="preserve"> promised, but which often grew less with passing time.” </w:t>
            </w:r>
          </w:p>
          <w:p w14:paraId="78A2C3E9" w14:textId="408B78E9" w:rsidR="00602747" w:rsidRPr="006D542B" w:rsidRDefault="00602747" w:rsidP="00730FC0">
            <w:pPr>
              <w:pStyle w:val="ListParagraph"/>
              <w:numPr>
                <w:ilvl w:val="0"/>
                <w:numId w:val="23"/>
              </w:numPr>
              <w:spacing w:line="252" w:lineRule="auto"/>
              <w:rPr>
                <w:i/>
                <w:iCs/>
              </w:rPr>
            </w:pPr>
            <w:r w:rsidRPr="006D542B">
              <w:rPr>
                <w:i/>
                <w:iCs/>
              </w:rPr>
              <w:t>One teacher commented that nothing was done</w:t>
            </w:r>
            <w:r w:rsidR="00926FEF" w:rsidRPr="006D542B">
              <w:rPr>
                <w:i/>
                <w:iCs/>
              </w:rPr>
              <w:t xml:space="preserve"> and that their school kept “telling the parents they were doing all that was possible. There was no funding so they couldn't do much. Said it was the bottom of the things they worried about</w:t>
            </w:r>
            <w:r w:rsidR="00FB51CA" w:rsidRPr="006D542B">
              <w:rPr>
                <w:i/>
                <w:iCs/>
              </w:rPr>
              <w:t xml:space="preserve">.” </w:t>
            </w:r>
          </w:p>
          <w:p w14:paraId="5A27899C" w14:textId="4BDA6527" w:rsidR="001808A1" w:rsidRPr="006D542B" w:rsidRDefault="00680F0E" w:rsidP="00730FC0">
            <w:pPr>
              <w:pStyle w:val="ListParagraph"/>
              <w:numPr>
                <w:ilvl w:val="0"/>
                <w:numId w:val="23"/>
              </w:numPr>
              <w:spacing w:line="252" w:lineRule="auto"/>
              <w:rPr>
                <w:rFonts w:ascii="Calibri" w:hAnsi="Calibri" w:cs="Calibri"/>
                <w:i/>
                <w:iCs/>
                <w:color w:val="000000"/>
              </w:rPr>
            </w:pPr>
            <w:r w:rsidRPr="006D542B">
              <w:rPr>
                <w:i/>
                <w:iCs/>
              </w:rPr>
              <w:t xml:space="preserve">One educator commented </w:t>
            </w:r>
            <w:r w:rsidR="00DF2851">
              <w:rPr>
                <w:i/>
                <w:iCs/>
              </w:rPr>
              <w:t>-</w:t>
            </w:r>
            <w:r w:rsidR="0019308F" w:rsidRPr="006D542B">
              <w:rPr>
                <w:i/>
                <w:iCs/>
              </w:rPr>
              <w:t xml:space="preserve"> “</w:t>
            </w:r>
            <w:r w:rsidR="0019308F" w:rsidRPr="006D542B">
              <w:rPr>
                <w:rFonts w:ascii="Calibri" w:hAnsi="Calibri" w:cs="Calibri"/>
                <w:i/>
                <w:iCs/>
                <w:color w:val="000000"/>
              </w:rPr>
              <w:t>the parent was advised to be more appreciative of the considerable effort already being put into their child”</w:t>
            </w:r>
            <w:r w:rsidR="001808A1" w:rsidRPr="006D542B">
              <w:rPr>
                <w:rFonts w:ascii="Calibri" w:hAnsi="Calibri" w:cs="Calibri"/>
                <w:i/>
                <w:iCs/>
                <w:color w:val="000000"/>
              </w:rPr>
              <w:t xml:space="preserve"> and another “the parent was treated as the problem. The child was excluded and suspended multiple times in Kindergarten and sent to a behaviour school. They were subsequently sent to a multicategorical support class at a different school where the child thrived. The parent was sufficiently scarred by this experience that she is reluctant to advocate on behalf of her child now when things go </w:t>
            </w:r>
            <w:r w:rsidR="0016536C" w:rsidRPr="006D542B">
              <w:rPr>
                <w:rFonts w:ascii="Calibri" w:hAnsi="Calibri" w:cs="Calibri"/>
                <w:i/>
                <w:iCs/>
                <w:color w:val="000000"/>
              </w:rPr>
              <w:t>wrong and</w:t>
            </w:r>
            <w:r w:rsidR="001808A1" w:rsidRPr="006D542B">
              <w:rPr>
                <w:rFonts w:ascii="Calibri" w:hAnsi="Calibri" w:cs="Calibri"/>
                <w:i/>
                <w:iCs/>
                <w:color w:val="000000"/>
              </w:rPr>
              <w:t xml:space="preserve"> has significantly reduced trust in teachers.</w:t>
            </w:r>
            <w:r w:rsidR="0016536C" w:rsidRPr="006D542B">
              <w:rPr>
                <w:rFonts w:ascii="Calibri" w:hAnsi="Calibri" w:cs="Calibri"/>
                <w:i/>
                <w:iCs/>
                <w:color w:val="000000"/>
              </w:rPr>
              <w:t>”</w:t>
            </w:r>
          </w:p>
          <w:p w14:paraId="6A2A8492" w14:textId="47E6A70C" w:rsidR="0043241A" w:rsidRPr="006D542B" w:rsidRDefault="0043241A" w:rsidP="00730FC0">
            <w:pPr>
              <w:pStyle w:val="ListParagraph"/>
              <w:numPr>
                <w:ilvl w:val="0"/>
                <w:numId w:val="23"/>
              </w:numPr>
              <w:spacing w:line="252" w:lineRule="auto"/>
              <w:rPr>
                <w:i/>
                <w:iCs/>
              </w:rPr>
            </w:pPr>
            <w:r w:rsidRPr="006D542B">
              <w:rPr>
                <w:i/>
                <w:iCs/>
              </w:rPr>
              <w:t>Some families chose to remove their child following a complaint process</w:t>
            </w:r>
            <w:r w:rsidR="00730C32" w:rsidRPr="006D542B">
              <w:rPr>
                <w:i/>
                <w:iCs/>
              </w:rPr>
              <w:t xml:space="preserve"> with</w:t>
            </w:r>
            <w:r w:rsidR="00285DCC">
              <w:rPr>
                <w:i/>
                <w:iCs/>
              </w:rPr>
              <w:t>,</w:t>
            </w:r>
            <w:r w:rsidR="00730C32" w:rsidRPr="006D542B">
              <w:rPr>
                <w:i/>
                <w:iCs/>
              </w:rPr>
              <w:t xml:space="preserve"> a tutor commenting that a student they worked with “changed schools due to lack of support/ understanding and the dismissive attitude they gave the parent.”</w:t>
            </w:r>
          </w:p>
          <w:p w14:paraId="6A77130C" w14:textId="26D13AA8" w:rsidR="002D47AC" w:rsidRDefault="002D47AC" w:rsidP="005D6058">
            <w:pPr>
              <w:pStyle w:val="ListParagraph"/>
              <w:spacing w:line="252" w:lineRule="auto"/>
            </w:pPr>
          </w:p>
        </w:tc>
      </w:tr>
      <w:tr w:rsidR="00296686" w14:paraId="05E1C6C0" w14:textId="77777777" w:rsidTr="00FF5544">
        <w:tc>
          <w:tcPr>
            <w:tcW w:w="9997" w:type="dxa"/>
          </w:tcPr>
          <w:p w14:paraId="6C57C0B1" w14:textId="66CDD03E" w:rsidR="00296686" w:rsidRPr="005D7D9C" w:rsidRDefault="00296686" w:rsidP="005D6058">
            <w:pPr>
              <w:spacing w:line="252" w:lineRule="auto"/>
              <w:rPr>
                <w:b/>
                <w:color w:val="002060"/>
              </w:rPr>
            </w:pPr>
            <w:r w:rsidRPr="005D7D9C">
              <w:rPr>
                <w:b/>
                <w:color w:val="002060"/>
              </w:rPr>
              <w:t xml:space="preserve">Q.T30: Is there anything else you could suggest that may encourage more successful use of the Disability Standards in Education, or that may improve the quality of education or quality of experience in school for students with learning difficulties? </w:t>
            </w:r>
          </w:p>
          <w:p w14:paraId="1824260F" w14:textId="77777777" w:rsidR="00296686" w:rsidRPr="00A8279C" w:rsidRDefault="00296686" w:rsidP="005D6058">
            <w:pPr>
              <w:spacing w:line="252" w:lineRule="auto"/>
              <w:rPr>
                <w:sz w:val="10"/>
                <w:szCs w:val="10"/>
              </w:rPr>
            </w:pPr>
          </w:p>
          <w:p w14:paraId="3271AE89" w14:textId="183249E6" w:rsidR="003B5C07" w:rsidRPr="009E494F" w:rsidRDefault="003B5C07" w:rsidP="005D6058">
            <w:pPr>
              <w:spacing w:line="252" w:lineRule="auto"/>
              <w:rPr>
                <w:i/>
                <w:iCs/>
              </w:rPr>
            </w:pPr>
            <w:r w:rsidRPr="009E494F">
              <w:rPr>
                <w:i/>
                <w:iCs/>
              </w:rPr>
              <w:t xml:space="preserve">102 teachers/educators provided </w:t>
            </w:r>
            <w:r w:rsidR="00A8279C" w:rsidRPr="009E494F">
              <w:rPr>
                <w:i/>
                <w:iCs/>
              </w:rPr>
              <w:t>statements to this question, with comments including:</w:t>
            </w:r>
          </w:p>
          <w:p w14:paraId="56CAE92A" w14:textId="401AA89A" w:rsidR="008517D8" w:rsidRPr="009E494F" w:rsidRDefault="008517D8" w:rsidP="00730FC0">
            <w:pPr>
              <w:pStyle w:val="ListParagraph"/>
              <w:numPr>
                <w:ilvl w:val="0"/>
                <w:numId w:val="24"/>
              </w:numPr>
              <w:spacing w:line="252" w:lineRule="auto"/>
              <w:rPr>
                <w:i/>
                <w:iCs/>
              </w:rPr>
            </w:pPr>
            <w:r w:rsidRPr="009E494F">
              <w:rPr>
                <w:i/>
                <w:iCs/>
              </w:rPr>
              <w:t xml:space="preserve">“For government schools, an annual online short e-learning course that refreshes knowledge and understandings of the DSE.” </w:t>
            </w:r>
          </w:p>
          <w:p w14:paraId="5F363A63" w14:textId="2491EC2B" w:rsidR="00BC2C71" w:rsidRPr="009E494F" w:rsidRDefault="00EC07B3" w:rsidP="00730FC0">
            <w:pPr>
              <w:pStyle w:val="ListParagraph"/>
              <w:numPr>
                <w:ilvl w:val="0"/>
                <w:numId w:val="24"/>
              </w:numPr>
              <w:spacing w:line="252" w:lineRule="auto"/>
              <w:rPr>
                <w:i/>
                <w:iCs/>
              </w:rPr>
            </w:pPr>
            <w:r w:rsidRPr="009E494F">
              <w:rPr>
                <w:i/>
                <w:iCs/>
              </w:rPr>
              <w:t>“</w:t>
            </w:r>
            <w:r w:rsidR="00BC2C71" w:rsidRPr="009E494F">
              <w:rPr>
                <w:i/>
                <w:iCs/>
              </w:rPr>
              <w:t>DSE are not used widely by teachers in the secondary school I am in despite in-school in-servicing. Some teachers would know them well. Electronic access to learning goal examples for different difficulties at varying levels of the school would be helpful.</w:t>
            </w:r>
            <w:r w:rsidRPr="009E494F">
              <w:rPr>
                <w:i/>
                <w:iCs/>
              </w:rPr>
              <w:t>”</w:t>
            </w:r>
          </w:p>
          <w:p w14:paraId="48206A8B" w14:textId="325EE912" w:rsidR="00A8279C" w:rsidRPr="009E494F" w:rsidRDefault="00EC07B3" w:rsidP="00730FC0">
            <w:pPr>
              <w:pStyle w:val="ListParagraph"/>
              <w:numPr>
                <w:ilvl w:val="0"/>
                <w:numId w:val="24"/>
              </w:numPr>
              <w:spacing w:line="252" w:lineRule="auto"/>
              <w:rPr>
                <w:i/>
                <w:iCs/>
              </w:rPr>
            </w:pPr>
            <w:r w:rsidRPr="009E494F">
              <w:rPr>
                <w:i/>
                <w:iCs/>
              </w:rPr>
              <w:t>“</w:t>
            </w:r>
            <w:r w:rsidR="00A45168" w:rsidRPr="009E494F">
              <w:rPr>
                <w:i/>
                <w:iCs/>
              </w:rPr>
              <w:t>Encourage adults, and older teens with learning difficulties to share their education experiences, both good and bad. Then implement changes based o</w:t>
            </w:r>
            <w:r w:rsidR="009A7306">
              <w:rPr>
                <w:i/>
                <w:iCs/>
              </w:rPr>
              <w:t>n</w:t>
            </w:r>
            <w:r w:rsidR="00A45168" w:rsidRPr="009E494F">
              <w:rPr>
                <w:i/>
                <w:iCs/>
              </w:rPr>
              <w:t xml:space="preserve"> the insights gained.</w:t>
            </w:r>
            <w:r w:rsidRPr="009E494F">
              <w:rPr>
                <w:i/>
                <w:iCs/>
              </w:rPr>
              <w:t>”</w:t>
            </w:r>
          </w:p>
          <w:p w14:paraId="727BB215" w14:textId="0633400B" w:rsidR="00BF50F4" w:rsidRPr="009E494F" w:rsidRDefault="00EC07B3" w:rsidP="00730FC0">
            <w:pPr>
              <w:pStyle w:val="ListParagraph"/>
              <w:numPr>
                <w:ilvl w:val="0"/>
                <w:numId w:val="24"/>
              </w:numPr>
              <w:spacing w:line="252" w:lineRule="auto"/>
              <w:rPr>
                <w:i/>
                <w:iCs/>
              </w:rPr>
            </w:pPr>
            <w:r w:rsidRPr="009E494F">
              <w:rPr>
                <w:i/>
                <w:iCs/>
              </w:rPr>
              <w:t>“</w:t>
            </w:r>
            <w:r w:rsidR="00BF50F4" w:rsidRPr="009E494F">
              <w:rPr>
                <w:i/>
                <w:iCs/>
              </w:rPr>
              <w:t>The DDA and DSE are too vague to instil change, because our schools' think they are meeting their obligations.</w:t>
            </w:r>
            <w:r w:rsidRPr="009E494F">
              <w:rPr>
                <w:i/>
                <w:iCs/>
              </w:rPr>
              <w:t>”</w:t>
            </w:r>
          </w:p>
          <w:p w14:paraId="16DC64C0" w14:textId="00BAC440" w:rsidR="0097573E" w:rsidRPr="009E494F" w:rsidRDefault="009D56F1" w:rsidP="00730FC0">
            <w:pPr>
              <w:pStyle w:val="ListParagraph"/>
              <w:numPr>
                <w:ilvl w:val="0"/>
                <w:numId w:val="24"/>
              </w:numPr>
              <w:spacing w:line="252" w:lineRule="auto"/>
              <w:rPr>
                <w:i/>
                <w:iCs/>
              </w:rPr>
            </w:pPr>
            <w:r>
              <w:rPr>
                <w:i/>
                <w:iCs/>
                <w:noProof/>
                <w:color w:val="FFFFFF" w:themeColor="background1"/>
                <w:sz w:val="18"/>
                <w:szCs w:val="18"/>
                <w:lang w:eastAsia="en-AU"/>
              </w:rPr>
              <mc:AlternateContent>
                <mc:Choice Requires="wps">
                  <w:drawing>
                    <wp:anchor distT="0" distB="0" distL="114300" distR="114300" simplePos="0" relativeHeight="251667968" behindDoc="0" locked="0" layoutInCell="1" allowOverlap="1" wp14:anchorId="49349855" wp14:editId="52E5A7BD">
                      <wp:simplePos x="0" y="0"/>
                      <wp:positionH relativeFrom="column">
                        <wp:posOffset>1102691</wp:posOffset>
                      </wp:positionH>
                      <wp:positionV relativeFrom="paragraph">
                        <wp:posOffset>548005</wp:posOffset>
                      </wp:positionV>
                      <wp:extent cx="5095875" cy="258445"/>
                      <wp:effectExtent l="0" t="0" r="0" b="0"/>
                      <wp:wrapNone/>
                      <wp:docPr id="123" name="Text Box 123"/>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11583374" w14:textId="43A86621"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349855" id="Text Box 123" o:spid="_x0000_s1066" type="#_x0000_t202" style="position:absolute;left:0;text-align:left;margin-left:86.85pt;margin-top:43.15pt;width:401.25pt;height:20.3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" filled="f" stroked="f" strokeweight=".5pt">
                      <v:textbox>
                        <w:txbxContent>
                          <w:p w14:paraId="11583374" w14:textId="43A86621"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31</w:t>
                            </w:r>
                          </w:p>
                        </w:txbxContent>
                      </v:textbox>
                    </v:shape>
                  </w:pict>
                </mc:Fallback>
              </mc:AlternateContent>
            </w:r>
            <w:r w:rsidR="00EC07B3" w:rsidRPr="009E494F">
              <w:rPr>
                <w:i/>
                <w:iCs/>
              </w:rPr>
              <w:t>“</w:t>
            </w:r>
            <w:r w:rsidR="0097573E" w:rsidRPr="009E494F">
              <w:rPr>
                <w:i/>
                <w:iCs/>
              </w:rPr>
              <w:t>Training and understanding needs to start at the top - Literacy and Mathematics cluster leaders, principals, specifically trained psychologists and speech pathologists, thoroughly trained intervention teachers and finally the teaching staff.</w:t>
            </w:r>
            <w:r w:rsidR="00EC07B3" w:rsidRPr="009E494F">
              <w:rPr>
                <w:i/>
                <w:iCs/>
              </w:rPr>
              <w:t>”</w:t>
            </w:r>
          </w:p>
          <w:p w14:paraId="5ED3AB00" w14:textId="5CABA69F" w:rsidR="009931A9" w:rsidRPr="009E494F" w:rsidRDefault="009931A9" w:rsidP="00730FC0">
            <w:pPr>
              <w:pStyle w:val="ListParagraph"/>
              <w:numPr>
                <w:ilvl w:val="0"/>
                <w:numId w:val="24"/>
              </w:numPr>
              <w:spacing w:line="252" w:lineRule="auto"/>
              <w:rPr>
                <w:i/>
                <w:iCs/>
              </w:rPr>
            </w:pPr>
            <w:r w:rsidRPr="009E494F">
              <w:rPr>
                <w:i/>
                <w:iCs/>
              </w:rPr>
              <w:t>“</w:t>
            </w:r>
            <w:r w:rsidRPr="009E494F">
              <w:rPr>
                <w:rFonts w:ascii="Calibri" w:eastAsia="Times New Roman" w:hAnsi="Calibri" w:cs="Calibri"/>
                <w:i/>
                <w:iCs/>
                <w:color w:val="000000"/>
                <w:lang w:eastAsia="en-AU"/>
              </w:rPr>
              <w:t xml:space="preserve">The free SPELD courses are amazing and should continue to be free.” </w:t>
            </w:r>
          </w:p>
          <w:p w14:paraId="26159F1F" w14:textId="1BFBE17E" w:rsidR="004E4A53" w:rsidRPr="009E494F" w:rsidRDefault="004E4A53" w:rsidP="00730FC0">
            <w:pPr>
              <w:pStyle w:val="ListParagraph"/>
              <w:numPr>
                <w:ilvl w:val="0"/>
                <w:numId w:val="24"/>
              </w:numPr>
              <w:spacing w:line="252" w:lineRule="auto"/>
              <w:rPr>
                <w:rFonts w:cstheme="minorHAnsi"/>
                <w:i/>
                <w:iCs/>
              </w:rPr>
            </w:pPr>
            <w:r w:rsidRPr="009E494F">
              <w:rPr>
                <w:rFonts w:eastAsia="Times New Roman" w:cstheme="minorHAnsi"/>
                <w:i/>
                <w:iCs/>
                <w:lang w:eastAsia="en-AU"/>
              </w:rPr>
              <w:t>“Suitable external monitoring of adjustments is required - not school just self-monitoring.”</w:t>
            </w:r>
            <w:r w:rsidR="009931A9" w:rsidRPr="009E494F">
              <w:rPr>
                <w:rFonts w:eastAsia="Times New Roman" w:cstheme="minorHAnsi"/>
                <w:i/>
                <w:iCs/>
                <w:lang w:eastAsia="en-AU"/>
              </w:rPr>
              <w:t xml:space="preserve"> </w:t>
            </w:r>
          </w:p>
          <w:p w14:paraId="281C4F35" w14:textId="5E2AAC02" w:rsidR="007C7F1C" w:rsidRPr="009E494F" w:rsidRDefault="007C7F1C" w:rsidP="00730FC0">
            <w:pPr>
              <w:pStyle w:val="ListParagraph"/>
              <w:numPr>
                <w:ilvl w:val="0"/>
                <w:numId w:val="24"/>
              </w:numPr>
              <w:spacing w:line="252" w:lineRule="auto"/>
              <w:rPr>
                <w:rFonts w:cstheme="minorHAnsi"/>
                <w:i/>
                <w:iCs/>
              </w:rPr>
            </w:pPr>
            <w:r w:rsidRPr="009E494F">
              <w:rPr>
                <w:rFonts w:cstheme="minorHAnsi"/>
                <w:i/>
                <w:iCs/>
              </w:rPr>
              <w:t>“Better access to evidence-based intervention training and programmes.”</w:t>
            </w:r>
          </w:p>
          <w:p w14:paraId="3AD6D8BD" w14:textId="1499587E" w:rsidR="00692D7C" w:rsidRPr="009E494F" w:rsidRDefault="00692D7C" w:rsidP="00730FC0">
            <w:pPr>
              <w:pStyle w:val="ListParagraph"/>
              <w:numPr>
                <w:ilvl w:val="0"/>
                <w:numId w:val="24"/>
              </w:numPr>
              <w:spacing w:line="252" w:lineRule="auto"/>
              <w:rPr>
                <w:rFonts w:cstheme="minorHAnsi"/>
                <w:i/>
                <w:iCs/>
              </w:rPr>
            </w:pPr>
            <w:r w:rsidRPr="009E494F">
              <w:rPr>
                <w:rFonts w:cstheme="minorHAnsi"/>
                <w:i/>
                <w:iCs/>
              </w:rPr>
              <w:t>“Every school should complete at least one PD on this topic per year. Use case studies or their own student information to make sure they are meeting suitable standards.</w:t>
            </w:r>
            <w:r w:rsidR="000D1131">
              <w:rPr>
                <w:rFonts w:cstheme="minorHAnsi"/>
                <w:i/>
                <w:iCs/>
              </w:rPr>
              <w:t>”</w:t>
            </w:r>
            <w:r w:rsidRPr="009E494F">
              <w:rPr>
                <w:rFonts w:cstheme="minorHAnsi"/>
                <w:i/>
                <w:iCs/>
              </w:rPr>
              <w:t xml:space="preserve"> </w:t>
            </w:r>
          </w:p>
          <w:p w14:paraId="3965C5DA" w14:textId="02CDC95F" w:rsidR="001A27EB" w:rsidRPr="009E494F" w:rsidRDefault="00B23FC7" w:rsidP="00730FC0">
            <w:pPr>
              <w:pStyle w:val="ListParagraph"/>
              <w:numPr>
                <w:ilvl w:val="0"/>
                <w:numId w:val="24"/>
              </w:numPr>
              <w:spacing w:line="252" w:lineRule="auto"/>
              <w:rPr>
                <w:i/>
                <w:iCs/>
              </w:rPr>
            </w:pPr>
            <w:r>
              <w:rPr>
                <w:rFonts w:cstheme="minorHAnsi"/>
                <w:i/>
                <w:iCs/>
              </w:rPr>
              <w:t>“</w:t>
            </w:r>
            <w:r w:rsidR="001A27EB" w:rsidRPr="009E494F">
              <w:rPr>
                <w:i/>
                <w:iCs/>
              </w:rPr>
              <w:t>The accountability factor for schools and teachers needs to be raised.”</w:t>
            </w:r>
          </w:p>
          <w:p w14:paraId="5A6CAEE9" w14:textId="60F11EE7" w:rsidR="005743E4" w:rsidRPr="009E494F" w:rsidRDefault="005743E4" w:rsidP="00730FC0">
            <w:pPr>
              <w:pStyle w:val="ListParagraph"/>
              <w:numPr>
                <w:ilvl w:val="0"/>
                <w:numId w:val="24"/>
              </w:numPr>
              <w:spacing w:line="252" w:lineRule="auto"/>
              <w:rPr>
                <w:i/>
                <w:iCs/>
              </w:rPr>
            </w:pPr>
            <w:r w:rsidRPr="009E494F">
              <w:rPr>
                <w:i/>
                <w:iCs/>
              </w:rPr>
              <w:t xml:space="preserve">“Schools need to be using the evidence that is available to them. The Science of Reading and its overwhelming evidence is not being used by many schools, instead they are continuing on with programs that have been proven to be ineffective.  Students with learning difficulties are usually the ones who are most disadvantaged when the evidence is not used, as they don't have the ability to readily access learning. If we start to act like professionals and adhere to the science, there is a greater chance this will have a flow on effect in all areas, including best practice for how we support students with learning difficulties.” </w:t>
            </w:r>
          </w:p>
          <w:p w14:paraId="6D4559CC" w14:textId="6142CAD8" w:rsidR="00EF006B" w:rsidRPr="009E494F" w:rsidRDefault="00EC07B3" w:rsidP="00730FC0">
            <w:pPr>
              <w:pStyle w:val="ListParagraph"/>
              <w:numPr>
                <w:ilvl w:val="0"/>
                <w:numId w:val="24"/>
              </w:numPr>
              <w:spacing w:line="252" w:lineRule="auto"/>
              <w:rPr>
                <w:i/>
                <w:iCs/>
              </w:rPr>
            </w:pPr>
            <w:r w:rsidRPr="009E494F">
              <w:rPr>
                <w:i/>
                <w:iCs/>
              </w:rPr>
              <w:t>“</w:t>
            </w:r>
            <w:r w:rsidR="00EF006B" w:rsidRPr="009E494F">
              <w:rPr>
                <w:i/>
                <w:iCs/>
              </w:rPr>
              <w:t xml:space="preserve">Students with learning difficulties must be given a voice, so their needs can be </w:t>
            </w:r>
            <w:r w:rsidR="00AA265E" w:rsidRPr="009E494F">
              <w:rPr>
                <w:i/>
                <w:iCs/>
              </w:rPr>
              <w:t>heard,</w:t>
            </w:r>
            <w:r w:rsidR="00EF006B" w:rsidRPr="009E494F">
              <w:rPr>
                <w:i/>
                <w:iCs/>
              </w:rPr>
              <w:t xml:space="preserve"> and adjustments made, so ensuring they have equal educational opportunities alongside their peers!!</w:t>
            </w:r>
            <w:r w:rsidR="00AA265E" w:rsidRPr="009E494F">
              <w:rPr>
                <w:i/>
                <w:iCs/>
              </w:rPr>
              <w:t>”</w:t>
            </w:r>
          </w:p>
          <w:p w14:paraId="1EC5C12B" w14:textId="70F807D2" w:rsidR="004F0559" w:rsidRPr="009E494F" w:rsidRDefault="00687729" w:rsidP="00730FC0">
            <w:pPr>
              <w:pStyle w:val="ListParagraph"/>
              <w:numPr>
                <w:ilvl w:val="0"/>
                <w:numId w:val="24"/>
              </w:numPr>
              <w:spacing w:line="252" w:lineRule="auto"/>
              <w:rPr>
                <w:i/>
                <w:iCs/>
              </w:rPr>
            </w:pPr>
            <w:r w:rsidRPr="009E494F">
              <w:rPr>
                <w:i/>
                <w:iCs/>
              </w:rPr>
              <w:t>“Teachers struggle to manage maintaining accommodations and intervention in a mainstream classroom. They are mindful of workload and lack skills in this area. Too often an aide (who is not paid well) ends up assuming responsibility for the student and they don't have the skills or training either. Without an aide or SSO the accommodations for the student are not maintained for long.</w:t>
            </w:r>
            <w:r w:rsidR="004F0559" w:rsidRPr="009E494F">
              <w:rPr>
                <w:i/>
                <w:iCs/>
              </w:rPr>
              <w:t>”</w:t>
            </w:r>
          </w:p>
          <w:p w14:paraId="5494B156" w14:textId="28F6CA90" w:rsidR="007C7F1C" w:rsidRPr="009E494F" w:rsidRDefault="007C7F1C" w:rsidP="00730FC0">
            <w:pPr>
              <w:pStyle w:val="ListParagraph"/>
              <w:numPr>
                <w:ilvl w:val="0"/>
                <w:numId w:val="24"/>
              </w:numPr>
              <w:spacing w:line="252" w:lineRule="auto"/>
              <w:rPr>
                <w:i/>
                <w:iCs/>
              </w:rPr>
            </w:pPr>
            <w:r w:rsidRPr="009E494F">
              <w:rPr>
                <w:i/>
                <w:iCs/>
              </w:rPr>
              <w:t>“Teachers need to be up skilled and supported. Administration need to take an active role in modelling this support and knowledge base. Graduates need to be rigorously trained at the undergraduate level.”</w:t>
            </w:r>
          </w:p>
          <w:p w14:paraId="54288648" w14:textId="435D72A2" w:rsidR="007B3B31" w:rsidRPr="009E494F" w:rsidRDefault="007C7F1C" w:rsidP="00730FC0">
            <w:pPr>
              <w:pStyle w:val="ListParagraph"/>
              <w:numPr>
                <w:ilvl w:val="0"/>
                <w:numId w:val="24"/>
              </w:numPr>
              <w:spacing w:line="252" w:lineRule="auto"/>
              <w:rPr>
                <w:i/>
                <w:iCs/>
              </w:rPr>
            </w:pPr>
            <w:r w:rsidRPr="009E494F">
              <w:rPr>
                <w:i/>
                <w:iCs/>
              </w:rPr>
              <w:t xml:space="preserve"> </w:t>
            </w:r>
            <w:r w:rsidR="007B3B31" w:rsidRPr="009E494F">
              <w:rPr>
                <w:i/>
                <w:iCs/>
              </w:rPr>
              <w:t>“</w:t>
            </w:r>
            <w:r w:rsidR="00EB1940" w:rsidRPr="009E494F">
              <w:rPr>
                <w:i/>
                <w:iCs/>
              </w:rPr>
              <w:t>I do find that other professions - eg speech therapists sometimes make recommendations to parents that we are in no position to implement in schools.  We had a number of parents demand a full-time support person for their child with writing difficulties as a result of OT recommendations.  I am not sure parents realise what schools can and can't provide.  Perhaps more realistic collaboration between professionals may help us all work better together and thus achieve a better result.</w:t>
            </w:r>
            <w:r w:rsidR="001D2112" w:rsidRPr="009E494F">
              <w:rPr>
                <w:i/>
                <w:iCs/>
              </w:rPr>
              <w:t>”</w:t>
            </w:r>
          </w:p>
          <w:p w14:paraId="3C9B45AB" w14:textId="4DF55246" w:rsidR="00D83637" w:rsidRPr="009E494F" w:rsidRDefault="002A52E0" w:rsidP="00730FC0">
            <w:pPr>
              <w:pStyle w:val="ListParagraph"/>
              <w:numPr>
                <w:ilvl w:val="0"/>
                <w:numId w:val="24"/>
              </w:numPr>
              <w:spacing w:line="252" w:lineRule="auto"/>
              <w:rPr>
                <w:i/>
                <w:iCs/>
              </w:rPr>
            </w:pPr>
            <w:r w:rsidRPr="009E494F">
              <w:rPr>
                <w:i/>
                <w:iCs/>
              </w:rPr>
              <w:t>“</w:t>
            </w:r>
            <w:r w:rsidR="00D83637" w:rsidRPr="009E494F">
              <w:rPr>
                <w:i/>
                <w:iCs/>
              </w:rPr>
              <w:t>The development of an ongoing conversation around this point combined with effective policy and practice.</w:t>
            </w:r>
            <w:r w:rsidRPr="009E494F">
              <w:rPr>
                <w:i/>
                <w:iCs/>
              </w:rPr>
              <w:t>”</w:t>
            </w:r>
            <w:r w:rsidR="00D83637" w:rsidRPr="009E494F">
              <w:rPr>
                <w:i/>
                <w:iCs/>
              </w:rPr>
              <w:t xml:space="preserve"> </w:t>
            </w:r>
          </w:p>
          <w:p w14:paraId="68DB355E" w14:textId="54095E75" w:rsidR="00D83637" w:rsidRPr="009E494F" w:rsidRDefault="002A52E0" w:rsidP="00730FC0">
            <w:pPr>
              <w:pStyle w:val="ListParagraph"/>
              <w:numPr>
                <w:ilvl w:val="0"/>
                <w:numId w:val="24"/>
              </w:numPr>
              <w:spacing w:line="252" w:lineRule="auto"/>
              <w:rPr>
                <w:i/>
                <w:iCs/>
              </w:rPr>
            </w:pPr>
            <w:r w:rsidRPr="009E494F">
              <w:rPr>
                <w:i/>
                <w:iCs/>
              </w:rPr>
              <w:t>“</w:t>
            </w:r>
            <w:r w:rsidR="0060670F" w:rsidRPr="009E494F">
              <w:rPr>
                <w:i/>
                <w:iCs/>
              </w:rPr>
              <w:t>Continual update of understanding around the Disability Standards in Education has been occurring due to NCCD and the nature of this. We discuss this in staff meetings and all of the Leadership team including Head of Primary and Principal expect that we are adjusting learning for individual students and providing the children with quality education.</w:t>
            </w:r>
            <w:r w:rsidRPr="009E494F">
              <w:rPr>
                <w:i/>
                <w:iCs/>
              </w:rPr>
              <w:t>”</w:t>
            </w:r>
          </w:p>
          <w:p w14:paraId="06798DF7" w14:textId="39234807" w:rsidR="0073172A" w:rsidRPr="009E494F" w:rsidRDefault="0073172A" w:rsidP="00730FC0">
            <w:pPr>
              <w:pStyle w:val="ListParagraph"/>
              <w:numPr>
                <w:ilvl w:val="0"/>
                <w:numId w:val="24"/>
              </w:numPr>
              <w:spacing w:line="252" w:lineRule="auto"/>
              <w:rPr>
                <w:i/>
                <w:iCs/>
              </w:rPr>
            </w:pPr>
            <w:r w:rsidRPr="009E494F">
              <w:rPr>
                <w:i/>
                <w:iCs/>
              </w:rPr>
              <w:t xml:space="preserve">“An understanding that learning disabilities and differences should be an integral part of any teacher training program. It is essential that teachers see working with students with disabilities as part of their role. My team in Learning Enrichment have had to spend a considerable time changing the culture where teachers seem to think </w:t>
            </w:r>
            <w:r w:rsidR="009A7306">
              <w:rPr>
                <w:i/>
                <w:iCs/>
              </w:rPr>
              <w:t>that</w:t>
            </w:r>
            <w:r w:rsidRPr="009E494F">
              <w:rPr>
                <w:i/>
                <w:iCs/>
              </w:rPr>
              <w:t xml:space="preserve"> if a child is not managing that it becomes the learning support department's responsibility to manage their organisation, engagement and completion of assessments rather than seeing it as a collaborative approach.”</w:t>
            </w:r>
          </w:p>
          <w:p w14:paraId="477C446B" w14:textId="0E4C5FBF" w:rsidR="000E684F" w:rsidRPr="009E494F" w:rsidRDefault="000E684F" w:rsidP="00730FC0">
            <w:pPr>
              <w:pStyle w:val="ListParagraph"/>
              <w:numPr>
                <w:ilvl w:val="0"/>
                <w:numId w:val="24"/>
              </w:numPr>
              <w:spacing w:line="252" w:lineRule="auto"/>
              <w:rPr>
                <w:i/>
                <w:iCs/>
              </w:rPr>
            </w:pPr>
            <w:r w:rsidRPr="009E494F">
              <w:rPr>
                <w:i/>
                <w:iCs/>
              </w:rPr>
              <w:t>“</w:t>
            </w:r>
            <w:r w:rsidR="00222F12">
              <w:rPr>
                <w:i/>
                <w:iCs/>
              </w:rPr>
              <w:t>I</w:t>
            </w:r>
            <w:r w:rsidRPr="009E494F">
              <w:rPr>
                <w:i/>
                <w:iCs/>
              </w:rPr>
              <w:t>nclusion of a trained learning support staff member on every school's senior executive; extensive research based AITSL accredited training provided for staff with requirements that each staff member complete a minimum number of hours as part of their maintenance of accreditation; mandatory review &amp; auditing of schools' practi</w:t>
            </w:r>
            <w:r w:rsidR="00DC127F">
              <w:rPr>
                <w:i/>
                <w:iCs/>
              </w:rPr>
              <w:t>c</w:t>
            </w:r>
            <w:r w:rsidRPr="009E494F">
              <w:rPr>
                <w:i/>
                <w:iCs/>
              </w:rPr>
              <w:t>es, documentation etc of support and adjustments provided to individual students, with the review including randomly selected interviews with students identified with additional needs and their parents.”</w:t>
            </w:r>
          </w:p>
          <w:p w14:paraId="42779216" w14:textId="162E6867" w:rsidR="009931A9" w:rsidRPr="009E494F" w:rsidRDefault="009931A9" w:rsidP="00730FC0">
            <w:pPr>
              <w:pStyle w:val="ListParagraph"/>
              <w:numPr>
                <w:ilvl w:val="0"/>
                <w:numId w:val="24"/>
              </w:numPr>
              <w:spacing w:line="252" w:lineRule="auto"/>
              <w:rPr>
                <w:i/>
                <w:iCs/>
              </w:rPr>
            </w:pPr>
            <w:r w:rsidRPr="009E494F">
              <w:rPr>
                <w:i/>
                <w:iCs/>
              </w:rPr>
              <w:t>“</w:t>
            </w:r>
            <w:r w:rsidR="009E32F0" w:rsidRPr="009E494F">
              <w:rPr>
                <w:i/>
                <w:iCs/>
              </w:rPr>
              <w:t>Clearer expectations provided by department of education Officials and emphasised by ARDs and principals. Needs to be top down approach. Often support staff and SLPs are the ones driving for change and support but have little leverage.”</w:t>
            </w:r>
          </w:p>
          <w:p w14:paraId="5643AA28" w14:textId="2EFCBDF4" w:rsidR="00DE3A53" w:rsidRDefault="00DE3A53" w:rsidP="00730FC0">
            <w:pPr>
              <w:pStyle w:val="ListParagraph"/>
              <w:numPr>
                <w:ilvl w:val="0"/>
                <w:numId w:val="24"/>
              </w:numPr>
              <w:spacing w:line="252" w:lineRule="auto"/>
              <w:rPr>
                <w:i/>
                <w:iCs/>
              </w:rPr>
            </w:pPr>
            <w:r w:rsidRPr="009E494F">
              <w:rPr>
                <w:i/>
                <w:iCs/>
              </w:rPr>
              <w:t>“University courses need to cover these issues in order for new teachers to recognise and make necessary adjustments to their practice. In my experience I know they want to but don't know where to start.”</w:t>
            </w:r>
            <w:r w:rsidR="009D56F1">
              <w:rPr>
                <w:i/>
                <w:iCs/>
                <w:noProof/>
                <w:color w:val="FFFFFF" w:themeColor="background1"/>
                <w:sz w:val="18"/>
                <w:szCs w:val="18"/>
                <w:lang w:eastAsia="en-AU"/>
              </w:rPr>
              <w:t xml:space="preserve"> </w:t>
            </w:r>
          </w:p>
          <w:p w14:paraId="3799D14C" w14:textId="311002B2" w:rsidR="001609B6" w:rsidRPr="001609B6" w:rsidRDefault="009D56F1" w:rsidP="001609B6">
            <w:pPr>
              <w:pStyle w:val="ListParagraph"/>
              <w:spacing w:line="252" w:lineRule="auto"/>
              <w:rPr>
                <w:i/>
                <w:iCs/>
                <w:sz w:val="6"/>
                <w:szCs w:val="6"/>
              </w:rPr>
            </w:pPr>
            <w:r>
              <w:rPr>
                <w:i/>
                <w:iCs/>
                <w:noProof/>
                <w:color w:val="FFFFFF" w:themeColor="background1"/>
                <w:sz w:val="18"/>
                <w:szCs w:val="18"/>
                <w:lang w:eastAsia="en-AU"/>
              </w:rPr>
              <mc:AlternateContent>
                <mc:Choice Requires="wps">
                  <w:drawing>
                    <wp:anchor distT="0" distB="0" distL="114300" distR="114300" simplePos="0" relativeHeight="251671040" behindDoc="0" locked="0" layoutInCell="1" allowOverlap="1" wp14:anchorId="08F01580" wp14:editId="4F60DF5E">
                      <wp:simplePos x="0" y="0"/>
                      <wp:positionH relativeFrom="column">
                        <wp:posOffset>1119809</wp:posOffset>
                      </wp:positionH>
                      <wp:positionV relativeFrom="paragraph">
                        <wp:posOffset>208915</wp:posOffset>
                      </wp:positionV>
                      <wp:extent cx="5095875" cy="258445"/>
                      <wp:effectExtent l="0" t="0" r="0" b="0"/>
                      <wp:wrapNone/>
                      <wp:docPr id="124" name="Text Box 124"/>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2E62E8E4" w14:textId="2BFDFFF1"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F01580" id="Text Box 124" o:spid="_x0000_s1067" type="#_x0000_t202" style="position:absolute;left:0;text-align:left;margin-left:88.15pt;margin-top:16.45pt;width:401.25pt;height:20.3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" filled="f" stroked="f" strokeweight=".5pt">
                      <v:textbox>
                        <w:txbxContent>
                          <w:p w14:paraId="2E62E8E4" w14:textId="2BFDFFF1"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32</w:t>
                            </w:r>
                          </w:p>
                        </w:txbxContent>
                      </v:textbox>
                    </v:shape>
                  </w:pict>
                </mc:Fallback>
              </mc:AlternateContent>
            </w:r>
          </w:p>
          <w:p w14:paraId="66CD7D92" w14:textId="4EF4A1C5" w:rsidR="00FB49AC" w:rsidRDefault="00FB49AC" w:rsidP="00730FC0">
            <w:pPr>
              <w:pStyle w:val="ListParagraph"/>
              <w:numPr>
                <w:ilvl w:val="0"/>
                <w:numId w:val="24"/>
              </w:numPr>
              <w:spacing w:line="252" w:lineRule="auto"/>
              <w:rPr>
                <w:i/>
                <w:iCs/>
              </w:rPr>
            </w:pPr>
            <w:r>
              <w:rPr>
                <w:i/>
                <w:iCs/>
              </w:rPr>
              <w:t>“</w:t>
            </w:r>
            <w:r w:rsidRPr="00FF3EAA">
              <w:rPr>
                <w:i/>
                <w:iCs/>
              </w:rPr>
              <w:t>I</w:t>
            </w:r>
            <w:r>
              <w:rPr>
                <w:i/>
                <w:iCs/>
              </w:rPr>
              <w:t>t</w:t>
            </w:r>
            <w:r w:rsidRPr="00FF3EAA">
              <w:rPr>
                <w:i/>
                <w:iCs/>
              </w:rPr>
              <w:t xml:space="preserve"> needs to be mandatory in schools, like Fire Training and First Aid. I worry it sometimes gets lost.</w:t>
            </w:r>
            <w:r w:rsidR="001A3ACC">
              <w:rPr>
                <w:i/>
                <w:iCs/>
              </w:rPr>
              <w:t>”</w:t>
            </w:r>
          </w:p>
          <w:p w14:paraId="5A435417" w14:textId="13663088" w:rsidR="0009354C" w:rsidRPr="00FB49AC" w:rsidRDefault="0009354C" w:rsidP="00730FC0">
            <w:pPr>
              <w:pStyle w:val="ListParagraph"/>
              <w:numPr>
                <w:ilvl w:val="0"/>
                <w:numId w:val="24"/>
              </w:numPr>
              <w:spacing w:line="252" w:lineRule="auto"/>
              <w:rPr>
                <w:i/>
                <w:iCs/>
              </w:rPr>
            </w:pPr>
            <w:r w:rsidRPr="00FB49AC">
              <w:rPr>
                <w:i/>
                <w:iCs/>
              </w:rPr>
              <w:t>“</w:t>
            </w:r>
            <w:r w:rsidR="006B5CFF" w:rsidRPr="00FB49AC">
              <w:rPr>
                <w:i/>
                <w:iCs/>
              </w:rPr>
              <w:t xml:space="preserve">More transparency in PLPs being followed through. Goals get written but very often no real adjustments are made to enable the students to reach the goals on their PLP. </w:t>
            </w:r>
            <w:r w:rsidRPr="00FB49AC">
              <w:rPr>
                <w:i/>
                <w:iCs/>
              </w:rPr>
              <w:t xml:space="preserve">The amount of students in our school that are on PLPs and adjustments are written down but nothing actually gets done in class to help the student. They get forgotten about and support staff can't do anything unless the teacher directs and it's frustrating to watch students who need the help but don't get it when they are diagnosed and or in PLPs” </w:t>
            </w:r>
          </w:p>
          <w:p w14:paraId="0DDC1F50" w14:textId="77777777" w:rsidR="00274EF5" w:rsidRPr="009E494F" w:rsidRDefault="00274EF5" w:rsidP="00730FC0">
            <w:pPr>
              <w:pStyle w:val="ListParagraph"/>
              <w:numPr>
                <w:ilvl w:val="0"/>
                <w:numId w:val="24"/>
              </w:numPr>
              <w:spacing w:line="252" w:lineRule="auto"/>
              <w:rPr>
                <w:i/>
                <w:iCs/>
              </w:rPr>
            </w:pPr>
            <w:r w:rsidRPr="009E494F">
              <w:rPr>
                <w:i/>
                <w:iCs/>
              </w:rPr>
              <w:t>“Increased education by external agencies and training on what adjustments look like and how best to implement these.”</w:t>
            </w:r>
          </w:p>
          <w:p w14:paraId="0D67ECFF" w14:textId="1953A700" w:rsidR="009E494F" w:rsidRPr="009E494F" w:rsidRDefault="009E494F" w:rsidP="00730FC0">
            <w:pPr>
              <w:pStyle w:val="ListParagraph"/>
              <w:numPr>
                <w:ilvl w:val="0"/>
                <w:numId w:val="24"/>
              </w:numPr>
              <w:spacing w:line="252" w:lineRule="auto"/>
              <w:rPr>
                <w:i/>
                <w:iCs/>
              </w:rPr>
            </w:pPr>
            <w:r w:rsidRPr="009E494F">
              <w:rPr>
                <w:i/>
                <w:iCs/>
              </w:rPr>
              <w:t>“I can</w:t>
            </w:r>
            <w:r w:rsidR="006744E6">
              <w:rPr>
                <w:i/>
                <w:iCs/>
              </w:rPr>
              <w:t>’</w:t>
            </w:r>
            <w:r w:rsidRPr="009E494F">
              <w:rPr>
                <w:i/>
                <w:iCs/>
              </w:rPr>
              <w:t xml:space="preserve">t emphasise enough the importance of trained staff, and of system-wide acknowledgment of the importance of recognising learning difficulties. Systems must be put in place and there should be some sort of quality control </w:t>
            </w:r>
            <w:r w:rsidR="00DC127F">
              <w:rPr>
                <w:i/>
                <w:iCs/>
              </w:rPr>
              <w:t>i</w:t>
            </w:r>
            <w:r w:rsidRPr="009E494F">
              <w:rPr>
                <w:i/>
                <w:iCs/>
              </w:rPr>
              <w:t>n terms of the sort of teaching methodologies that schools use. Schools must be informed by evidence (and be trained to recognise high quality evidence) rather than by ideology.”</w:t>
            </w:r>
          </w:p>
          <w:p w14:paraId="6EA688FA" w14:textId="365DD0CF" w:rsidR="00A8279C" w:rsidRPr="0066110E" w:rsidRDefault="00A8279C" w:rsidP="005D6058">
            <w:pPr>
              <w:pStyle w:val="ListParagraph"/>
              <w:spacing w:line="252" w:lineRule="auto"/>
              <w:rPr>
                <w:sz w:val="10"/>
                <w:szCs w:val="10"/>
              </w:rPr>
            </w:pPr>
          </w:p>
        </w:tc>
      </w:tr>
      <w:tr w:rsidR="00296686" w14:paraId="45762EE9" w14:textId="77777777" w:rsidTr="00FF5544">
        <w:tc>
          <w:tcPr>
            <w:tcW w:w="9997" w:type="dxa"/>
          </w:tcPr>
          <w:p w14:paraId="0FC6C652" w14:textId="77777777" w:rsidR="00296686" w:rsidRPr="005D7D9C" w:rsidRDefault="00296686" w:rsidP="005D6058">
            <w:pPr>
              <w:spacing w:line="252" w:lineRule="auto"/>
              <w:rPr>
                <w:b/>
                <w:color w:val="002060"/>
              </w:rPr>
            </w:pPr>
            <w:r w:rsidRPr="005D7D9C">
              <w:rPr>
                <w:b/>
                <w:color w:val="002060"/>
              </w:rPr>
              <w:t xml:space="preserve">Q. T31: Is there anything else you would like to add?  </w:t>
            </w:r>
          </w:p>
          <w:p w14:paraId="74579FA5" w14:textId="77777777" w:rsidR="00296686" w:rsidRPr="002C2EE5" w:rsidRDefault="00296686" w:rsidP="005D6058">
            <w:pPr>
              <w:spacing w:line="252" w:lineRule="auto"/>
              <w:rPr>
                <w:sz w:val="10"/>
                <w:szCs w:val="10"/>
              </w:rPr>
            </w:pPr>
          </w:p>
          <w:p w14:paraId="58C37256" w14:textId="42DFC8E4" w:rsidR="000F6A3A" w:rsidRPr="009E494F" w:rsidRDefault="000F6A3A" w:rsidP="005D6058">
            <w:pPr>
              <w:spacing w:line="252" w:lineRule="auto"/>
              <w:rPr>
                <w:i/>
                <w:iCs/>
              </w:rPr>
            </w:pPr>
            <w:r>
              <w:rPr>
                <w:i/>
                <w:iCs/>
              </w:rPr>
              <w:t>48</w:t>
            </w:r>
            <w:r w:rsidRPr="009E494F">
              <w:rPr>
                <w:i/>
                <w:iCs/>
              </w:rPr>
              <w:t xml:space="preserve"> teachers/educators provided </w:t>
            </w:r>
            <w:r w:rsidR="00DB55DF">
              <w:rPr>
                <w:i/>
                <w:iCs/>
              </w:rPr>
              <w:t>final statements</w:t>
            </w:r>
            <w:r w:rsidRPr="009E494F">
              <w:rPr>
                <w:i/>
                <w:iCs/>
              </w:rPr>
              <w:t>, with comments including:</w:t>
            </w:r>
          </w:p>
          <w:p w14:paraId="51CD2FDD" w14:textId="2583B355" w:rsidR="006A5E32" w:rsidRPr="00001129" w:rsidRDefault="006744E6" w:rsidP="00730FC0">
            <w:pPr>
              <w:pStyle w:val="ListParagraph"/>
              <w:numPr>
                <w:ilvl w:val="0"/>
                <w:numId w:val="25"/>
              </w:numPr>
              <w:spacing w:line="252" w:lineRule="auto"/>
              <w:rPr>
                <w:i/>
                <w:iCs/>
              </w:rPr>
            </w:pPr>
            <w:r w:rsidRPr="00001129">
              <w:rPr>
                <w:i/>
                <w:iCs/>
              </w:rPr>
              <w:t>“This is a social justice issue. I am tired of watching our vulnerable children head off to high school with a reading age of grade 2 and under, or the high cost to their mental health, either through teasing, embarrassment or the shame of repeating another year - usually at the cost of leaving any friends behind to start again at another school.”</w:t>
            </w:r>
          </w:p>
          <w:p w14:paraId="43E51E85" w14:textId="19863189" w:rsidR="008505B2" w:rsidRPr="00001129" w:rsidRDefault="0007009C" w:rsidP="00730FC0">
            <w:pPr>
              <w:pStyle w:val="ListParagraph"/>
              <w:numPr>
                <w:ilvl w:val="0"/>
                <w:numId w:val="25"/>
              </w:numPr>
              <w:spacing w:line="252" w:lineRule="auto"/>
              <w:rPr>
                <w:i/>
                <w:iCs/>
              </w:rPr>
            </w:pPr>
            <w:r>
              <w:rPr>
                <w:i/>
                <w:iCs/>
              </w:rPr>
              <w:t>“</w:t>
            </w:r>
            <w:r w:rsidR="008505B2" w:rsidRPr="00001129">
              <w:rPr>
                <w:i/>
                <w:iCs/>
              </w:rPr>
              <w:t xml:space="preserve">I feel that NCCD has certainly brought the issues to the front and ensured that children are being catered for. I am a member of a </w:t>
            </w:r>
            <w:r w:rsidR="0066110E" w:rsidRPr="00001129">
              <w:rPr>
                <w:i/>
                <w:iCs/>
              </w:rPr>
              <w:t>Facebook</w:t>
            </w:r>
            <w:r w:rsidR="008505B2" w:rsidRPr="00001129">
              <w:rPr>
                <w:i/>
                <w:iCs/>
              </w:rPr>
              <w:t xml:space="preserve"> group of parents where they discuss provisions given. I note that there is a lot of misconceptions from parents and also schools. I don't understand why there isn't a clear understanding and why schools aren't ensuring that they are catering. I do find it confusing for all that there are differences in expectations from state to state.</w:t>
            </w:r>
            <w:r>
              <w:rPr>
                <w:i/>
                <w:iCs/>
              </w:rPr>
              <w:t>”</w:t>
            </w:r>
            <w:r w:rsidR="008505B2" w:rsidRPr="00001129">
              <w:rPr>
                <w:i/>
                <w:iCs/>
              </w:rPr>
              <w:t xml:space="preserve"> </w:t>
            </w:r>
          </w:p>
          <w:p w14:paraId="4B23CFA1" w14:textId="30435DA4" w:rsidR="00931C1A" w:rsidRPr="00001129" w:rsidRDefault="0007009C" w:rsidP="00730FC0">
            <w:pPr>
              <w:pStyle w:val="ListParagraph"/>
              <w:numPr>
                <w:ilvl w:val="0"/>
                <w:numId w:val="25"/>
              </w:numPr>
              <w:spacing w:line="252" w:lineRule="auto"/>
              <w:rPr>
                <w:i/>
                <w:iCs/>
              </w:rPr>
            </w:pPr>
            <w:r>
              <w:rPr>
                <w:i/>
                <w:iCs/>
              </w:rPr>
              <w:t>“</w:t>
            </w:r>
            <w:r w:rsidR="00931C1A" w:rsidRPr="00001129">
              <w:rPr>
                <w:i/>
                <w:iCs/>
              </w:rPr>
              <w:t>In my experience children who more likely reach their potential have teachers along the way who make connections with their students and get to know them well and so are more aware of their strengths and difficulties and make adjustments or offer suitable guidance. In turn these students feel valued and are then motivated to do the best with what they have and not give up.</w:t>
            </w:r>
            <w:r>
              <w:rPr>
                <w:i/>
                <w:iCs/>
              </w:rPr>
              <w:t>”</w:t>
            </w:r>
            <w:r w:rsidR="00931C1A" w:rsidRPr="00001129">
              <w:rPr>
                <w:i/>
                <w:iCs/>
              </w:rPr>
              <w:t xml:space="preserve"> </w:t>
            </w:r>
          </w:p>
          <w:p w14:paraId="00542070" w14:textId="17D1151E" w:rsidR="006744E6" w:rsidRPr="00001129" w:rsidRDefault="00977265" w:rsidP="00730FC0">
            <w:pPr>
              <w:pStyle w:val="ListParagraph"/>
              <w:numPr>
                <w:ilvl w:val="0"/>
                <w:numId w:val="25"/>
              </w:numPr>
              <w:spacing w:line="252" w:lineRule="auto"/>
              <w:rPr>
                <w:i/>
                <w:iCs/>
              </w:rPr>
            </w:pPr>
            <w:r w:rsidRPr="00001129">
              <w:rPr>
                <w:i/>
                <w:iCs/>
              </w:rPr>
              <w:t>“Although we have wellbeing programs, there is not one that specifically targets general student understanding of any form of disability and the result of the teasing that often goes unnoticed by others.”</w:t>
            </w:r>
          </w:p>
          <w:p w14:paraId="5B2EAAB3" w14:textId="1BC37355" w:rsidR="00DB0CB4" w:rsidRPr="00001129" w:rsidRDefault="00DB0CB4" w:rsidP="00730FC0">
            <w:pPr>
              <w:pStyle w:val="ListParagraph"/>
              <w:numPr>
                <w:ilvl w:val="0"/>
                <w:numId w:val="25"/>
              </w:numPr>
              <w:spacing w:line="252" w:lineRule="auto"/>
              <w:rPr>
                <w:i/>
                <w:iCs/>
              </w:rPr>
            </w:pPr>
            <w:r w:rsidRPr="00001129">
              <w:rPr>
                <w:i/>
                <w:iCs/>
              </w:rPr>
              <w:t>“We have some extremely competent teachers and learning leaders but many who still have no idea after all these years - some don't think they should have to know anything other than content and some are simply pushed for time in our overcrowded curriculum and day.</w:t>
            </w:r>
            <w:r w:rsidR="0007009C">
              <w:rPr>
                <w:i/>
                <w:iCs/>
              </w:rPr>
              <w:t>”</w:t>
            </w:r>
            <w:r w:rsidRPr="00001129">
              <w:rPr>
                <w:i/>
                <w:iCs/>
              </w:rPr>
              <w:t xml:space="preserve"> </w:t>
            </w:r>
          </w:p>
          <w:p w14:paraId="09C8A82B" w14:textId="0020F677" w:rsidR="00AB6FD3" w:rsidRPr="00001129" w:rsidRDefault="0007009C" w:rsidP="00730FC0">
            <w:pPr>
              <w:pStyle w:val="ListParagraph"/>
              <w:numPr>
                <w:ilvl w:val="0"/>
                <w:numId w:val="25"/>
              </w:numPr>
              <w:spacing w:line="252" w:lineRule="auto"/>
              <w:rPr>
                <w:i/>
                <w:iCs/>
              </w:rPr>
            </w:pPr>
            <w:r>
              <w:rPr>
                <w:i/>
                <w:iCs/>
              </w:rPr>
              <w:t>“</w:t>
            </w:r>
            <w:r w:rsidR="00B164A8" w:rsidRPr="00001129">
              <w:rPr>
                <w:i/>
                <w:iCs/>
              </w:rPr>
              <w:t>Having spent a long time teaching in the UK and specialising in the field of dyslexia, I think it is imperative for teachers in Australia to receive more comprehensive training about learning difficulties such as dyslexia. In addition to this, it has become increasingly apparent from my own children's education, that teachers aren't trained to teach children to read. There seems to be a real gap in their knowledge in this area in such a fundamental area of education.</w:t>
            </w:r>
            <w:r>
              <w:rPr>
                <w:i/>
                <w:iCs/>
              </w:rPr>
              <w:t>”</w:t>
            </w:r>
          </w:p>
          <w:p w14:paraId="6FFBAA1A" w14:textId="70970990" w:rsidR="00DD22CC" w:rsidRPr="00001129" w:rsidRDefault="0007009C" w:rsidP="00730FC0">
            <w:pPr>
              <w:pStyle w:val="ListParagraph"/>
              <w:numPr>
                <w:ilvl w:val="0"/>
                <w:numId w:val="25"/>
              </w:numPr>
              <w:spacing w:line="252" w:lineRule="auto"/>
              <w:rPr>
                <w:i/>
                <w:iCs/>
              </w:rPr>
            </w:pPr>
            <w:r>
              <w:rPr>
                <w:i/>
                <w:iCs/>
              </w:rPr>
              <w:t>“</w:t>
            </w:r>
            <w:r w:rsidR="00DD22CC" w:rsidRPr="00001129">
              <w:rPr>
                <w:i/>
                <w:iCs/>
              </w:rPr>
              <w:t>Anything that DSF can provide to support Schools and Teachers will be welcomed.</w:t>
            </w:r>
            <w:r>
              <w:rPr>
                <w:i/>
                <w:iCs/>
              </w:rPr>
              <w:t>”</w:t>
            </w:r>
          </w:p>
          <w:p w14:paraId="49104BF1" w14:textId="6BDDAF58" w:rsidR="00C01FD0" w:rsidRPr="00001129" w:rsidRDefault="0007009C" w:rsidP="00730FC0">
            <w:pPr>
              <w:pStyle w:val="ListParagraph"/>
              <w:numPr>
                <w:ilvl w:val="0"/>
                <w:numId w:val="25"/>
              </w:numPr>
              <w:spacing w:line="252" w:lineRule="auto"/>
              <w:rPr>
                <w:i/>
                <w:iCs/>
              </w:rPr>
            </w:pPr>
            <w:r>
              <w:rPr>
                <w:i/>
                <w:iCs/>
              </w:rPr>
              <w:t>“</w:t>
            </w:r>
            <w:r w:rsidR="00C01FD0" w:rsidRPr="00001129">
              <w:rPr>
                <w:i/>
                <w:iCs/>
              </w:rPr>
              <w:t>We are under- resourced in mainstream schools to achieve the optimal teaching and learning adjustments and outcomes for all students.</w:t>
            </w:r>
            <w:r>
              <w:rPr>
                <w:i/>
                <w:iCs/>
              </w:rPr>
              <w:t>”</w:t>
            </w:r>
          </w:p>
          <w:p w14:paraId="5CF2C6C7" w14:textId="1D94DD71" w:rsidR="00DE5868" w:rsidRPr="00001129" w:rsidRDefault="0007009C" w:rsidP="00730FC0">
            <w:pPr>
              <w:pStyle w:val="ListParagraph"/>
              <w:numPr>
                <w:ilvl w:val="0"/>
                <w:numId w:val="25"/>
              </w:numPr>
              <w:spacing w:line="252" w:lineRule="auto"/>
              <w:rPr>
                <w:i/>
                <w:iCs/>
              </w:rPr>
            </w:pPr>
            <w:r>
              <w:rPr>
                <w:i/>
                <w:iCs/>
              </w:rPr>
              <w:t>“</w:t>
            </w:r>
            <w:r w:rsidR="00DE5868" w:rsidRPr="00001129">
              <w:rPr>
                <w:i/>
                <w:iCs/>
              </w:rPr>
              <w:t>I'm an Education Assistant trying to tell teachers they need to make these adjustments. I don't think the teachers that don't are held accountable</w:t>
            </w:r>
            <w:r w:rsidR="007542EF" w:rsidRPr="00001129">
              <w:rPr>
                <w:i/>
                <w:iCs/>
              </w:rPr>
              <w:t>.”</w:t>
            </w:r>
            <w:r w:rsidR="00DE5868" w:rsidRPr="00001129">
              <w:rPr>
                <w:i/>
                <w:iCs/>
              </w:rPr>
              <w:t xml:space="preserve"> </w:t>
            </w:r>
          </w:p>
          <w:p w14:paraId="4557F0E4" w14:textId="73DCA6CA" w:rsidR="005B09ED" w:rsidRPr="00001129" w:rsidRDefault="0007009C" w:rsidP="00730FC0">
            <w:pPr>
              <w:pStyle w:val="ListParagraph"/>
              <w:numPr>
                <w:ilvl w:val="0"/>
                <w:numId w:val="25"/>
              </w:numPr>
              <w:spacing w:line="252" w:lineRule="auto"/>
              <w:rPr>
                <w:i/>
                <w:iCs/>
              </w:rPr>
            </w:pPr>
            <w:r>
              <w:rPr>
                <w:i/>
                <w:iCs/>
              </w:rPr>
              <w:t>“</w:t>
            </w:r>
            <w:r w:rsidR="005B09ED" w:rsidRPr="00001129">
              <w:rPr>
                <w:i/>
                <w:iCs/>
              </w:rPr>
              <w:t>I think most teachers and schools (in my experience) are doing their absolute best. However, with limited support, funding and resourcing for students with additional needs and an overcrowded curriculum it becomes difficult to provide what each and every student needs to progress their learning goals, even after you've done additional training and study to support your students.</w:t>
            </w:r>
            <w:r>
              <w:rPr>
                <w:i/>
                <w:iCs/>
              </w:rPr>
              <w:t>”</w:t>
            </w:r>
          </w:p>
          <w:p w14:paraId="6C4F2549" w14:textId="17C656BE" w:rsidR="001609B6" w:rsidRPr="00001129" w:rsidRDefault="001609B6" w:rsidP="001609B6">
            <w:pPr>
              <w:pStyle w:val="ListParagraph"/>
              <w:numPr>
                <w:ilvl w:val="0"/>
                <w:numId w:val="25"/>
              </w:numPr>
              <w:spacing w:line="252" w:lineRule="auto"/>
              <w:rPr>
                <w:i/>
                <w:iCs/>
              </w:rPr>
            </w:pPr>
            <w:r>
              <w:rPr>
                <w:i/>
                <w:iCs/>
              </w:rPr>
              <w:t>“</w:t>
            </w:r>
            <w:r w:rsidRPr="00001129">
              <w:rPr>
                <w:i/>
                <w:iCs/>
              </w:rPr>
              <w:t>We need far more professional development and resources allocation.</w:t>
            </w:r>
            <w:r>
              <w:rPr>
                <w:i/>
                <w:iCs/>
              </w:rPr>
              <w:t>”</w:t>
            </w:r>
            <w:r w:rsidR="009D56F1">
              <w:rPr>
                <w:i/>
                <w:iCs/>
                <w:noProof/>
                <w:color w:val="FFFFFF" w:themeColor="background1"/>
                <w:sz w:val="18"/>
                <w:szCs w:val="18"/>
                <w:lang w:eastAsia="en-AU"/>
              </w:rPr>
              <w:t xml:space="preserve"> </w:t>
            </w:r>
          </w:p>
          <w:p w14:paraId="1135474F" w14:textId="2EFA66E7" w:rsidR="001609B6" w:rsidRPr="001609B6" w:rsidRDefault="009D56F1" w:rsidP="001609B6">
            <w:pPr>
              <w:spacing w:line="252" w:lineRule="auto"/>
              <w:ind w:left="360"/>
              <w:rPr>
                <w:i/>
                <w:iCs/>
                <w:sz w:val="6"/>
                <w:szCs w:val="6"/>
              </w:rPr>
            </w:pPr>
            <w:r>
              <w:rPr>
                <w:i/>
                <w:iCs/>
                <w:noProof/>
                <w:color w:val="FFFFFF" w:themeColor="background1"/>
                <w:sz w:val="18"/>
                <w:szCs w:val="18"/>
                <w:lang w:eastAsia="en-AU"/>
              </w:rPr>
              <mc:AlternateContent>
                <mc:Choice Requires="wps">
                  <w:drawing>
                    <wp:anchor distT="0" distB="0" distL="114300" distR="114300" simplePos="0" relativeHeight="251674112" behindDoc="0" locked="0" layoutInCell="1" allowOverlap="1" wp14:anchorId="5BEF9C2D" wp14:editId="5265ED98">
                      <wp:simplePos x="0" y="0"/>
                      <wp:positionH relativeFrom="column">
                        <wp:posOffset>1111554</wp:posOffset>
                      </wp:positionH>
                      <wp:positionV relativeFrom="paragraph">
                        <wp:posOffset>194310</wp:posOffset>
                      </wp:positionV>
                      <wp:extent cx="5095875" cy="258445"/>
                      <wp:effectExtent l="0" t="0" r="0" b="0"/>
                      <wp:wrapNone/>
                      <wp:docPr id="125" name="Text Box 125"/>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23BEF53F" w14:textId="5C60789F"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EF9C2D" id="Text Box 125" o:spid="_x0000_s1068" type="#_x0000_t202" style="position:absolute;left:0;text-align:left;margin-left:87.5pt;margin-top:15.3pt;width:401.25pt;height:20.3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" filled="f" stroked="f" strokeweight=".5pt">
                      <v:textbox>
                        <w:txbxContent>
                          <w:p w14:paraId="23BEF53F" w14:textId="5C60789F"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33</w:t>
                            </w:r>
                          </w:p>
                        </w:txbxContent>
                      </v:textbox>
                    </v:shape>
                  </w:pict>
                </mc:Fallback>
              </mc:AlternateContent>
            </w:r>
          </w:p>
          <w:p w14:paraId="68A1C60B" w14:textId="33564F84" w:rsidR="005D6058" w:rsidRPr="00001129" w:rsidRDefault="005D6058" w:rsidP="00730FC0">
            <w:pPr>
              <w:pStyle w:val="ListParagraph"/>
              <w:numPr>
                <w:ilvl w:val="0"/>
                <w:numId w:val="25"/>
              </w:numPr>
              <w:spacing w:line="252" w:lineRule="auto"/>
              <w:rPr>
                <w:i/>
                <w:iCs/>
              </w:rPr>
            </w:pPr>
            <w:r>
              <w:rPr>
                <w:i/>
                <w:iCs/>
              </w:rPr>
              <w:t>“</w:t>
            </w:r>
            <w:r w:rsidRPr="00001129">
              <w:rPr>
                <w:i/>
                <w:iCs/>
              </w:rPr>
              <w:t>Schools in the ACT are so far behind the eight-ball in this area. There are very few schools who take learning difficulties seriously and too many that leave it to the parents.</w:t>
            </w:r>
            <w:r>
              <w:rPr>
                <w:i/>
                <w:iCs/>
              </w:rPr>
              <w:t>”</w:t>
            </w:r>
            <w:r w:rsidRPr="00001129">
              <w:rPr>
                <w:i/>
                <w:iCs/>
              </w:rPr>
              <w:t xml:space="preserve"> </w:t>
            </w:r>
          </w:p>
          <w:p w14:paraId="7DF9BADB" w14:textId="77777777" w:rsidR="0066110E" w:rsidRPr="00001129" w:rsidRDefault="0066110E" w:rsidP="0066110E">
            <w:pPr>
              <w:pStyle w:val="ListParagraph"/>
              <w:numPr>
                <w:ilvl w:val="0"/>
                <w:numId w:val="25"/>
              </w:numPr>
              <w:spacing w:line="252" w:lineRule="auto"/>
              <w:rPr>
                <w:i/>
                <w:iCs/>
              </w:rPr>
            </w:pPr>
            <w:r>
              <w:rPr>
                <w:i/>
                <w:iCs/>
              </w:rPr>
              <w:t>“</w:t>
            </w:r>
            <w:r w:rsidRPr="00001129">
              <w:rPr>
                <w:i/>
                <w:iCs/>
              </w:rPr>
              <w:t>We need far more professional development and resources allocation.</w:t>
            </w:r>
            <w:r>
              <w:rPr>
                <w:i/>
                <w:iCs/>
              </w:rPr>
              <w:t>”</w:t>
            </w:r>
          </w:p>
          <w:p w14:paraId="525156CD" w14:textId="418D641F" w:rsidR="00DB0CB4" w:rsidRPr="00001129" w:rsidRDefault="0007009C" w:rsidP="00730FC0">
            <w:pPr>
              <w:pStyle w:val="ListParagraph"/>
              <w:numPr>
                <w:ilvl w:val="0"/>
                <w:numId w:val="25"/>
              </w:numPr>
              <w:spacing w:line="252" w:lineRule="auto"/>
              <w:rPr>
                <w:i/>
                <w:iCs/>
              </w:rPr>
            </w:pPr>
            <w:r>
              <w:rPr>
                <w:i/>
                <w:iCs/>
              </w:rPr>
              <w:t>“</w:t>
            </w:r>
            <w:r w:rsidR="00AB6FD3" w:rsidRPr="00001129">
              <w:rPr>
                <w:i/>
                <w:iCs/>
              </w:rPr>
              <w:t>O</w:t>
            </w:r>
            <w:r w:rsidR="00DB0CB4" w:rsidRPr="00001129">
              <w:rPr>
                <w:i/>
                <w:iCs/>
              </w:rPr>
              <w:t>ur school consistently provides support to many students and keeps getting better at it. We have a programme in place to screen students who are not performing as expected for their age or known abilities. Less students are slipping through undetected.</w:t>
            </w:r>
            <w:r>
              <w:rPr>
                <w:i/>
                <w:iCs/>
              </w:rPr>
              <w:t>”</w:t>
            </w:r>
            <w:r w:rsidR="00DB0CB4" w:rsidRPr="00001129">
              <w:rPr>
                <w:i/>
                <w:iCs/>
              </w:rPr>
              <w:t xml:space="preserve"> </w:t>
            </w:r>
          </w:p>
          <w:p w14:paraId="4CA03A45" w14:textId="7660CE93" w:rsidR="00DB0CB4" w:rsidRPr="00001129" w:rsidRDefault="0007009C" w:rsidP="00730FC0">
            <w:pPr>
              <w:pStyle w:val="ListParagraph"/>
              <w:numPr>
                <w:ilvl w:val="0"/>
                <w:numId w:val="25"/>
              </w:numPr>
              <w:spacing w:line="252" w:lineRule="auto"/>
              <w:rPr>
                <w:i/>
                <w:iCs/>
              </w:rPr>
            </w:pPr>
            <w:r>
              <w:rPr>
                <w:i/>
                <w:iCs/>
              </w:rPr>
              <w:t>“</w:t>
            </w:r>
            <w:r w:rsidR="00DB0CB4" w:rsidRPr="00001129">
              <w:rPr>
                <w:i/>
                <w:iCs/>
              </w:rPr>
              <w:t xml:space="preserve">It is awesome when a student gains an understanding of their learning needs and </w:t>
            </w:r>
            <w:r w:rsidR="00EF5D11" w:rsidRPr="00001129">
              <w:rPr>
                <w:i/>
                <w:iCs/>
              </w:rPr>
              <w:t xml:space="preserve">realises </w:t>
            </w:r>
            <w:r w:rsidR="00DB0CB4" w:rsidRPr="00001129">
              <w:rPr>
                <w:i/>
                <w:iCs/>
              </w:rPr>
              <w:t>they are "not stupid".</w:t>
            </w:r>
            <w:r>
              <w:rPr>
                <w:i/>
                <w:iCs/>
              </w:rPr>
              <w:t>”</w:t>
            </w:r>
          </w:p>
          <w:p w14:paraId="779881C9" w14:textId="7819D5CA" w:rsidR="00D655F7" w:rsidRPr="00001129" w:rsidRDefault="00D655F7" w:rsidP="00730FC0">
            <w:pPr>
              <w:pStyle w:val="ListParagraph"/>
              <w:numPr>
                <w:ilvl w:val="0"/>
                <w:numId w:val="25"/>
              </w:numPr>
              <w:spacing w:line="252" w:lineRule="auto"/>
              <w:rPr>
                <w:i/>
                <w:iCs/>
              </w:rPr>
            </w:pPr>
            <w:r>
              <w:rPr>
                <w:i/>
                <w:iCs/>
              </w:rPr>
              <w:t>“</w:t>
            </w:r>
            <w:r w:rsidRPr="00001129">
              <w:rPr>
                <w:i/>
                <w:iCs/>
              </w:rPr>
              <w:t>Perhaps bring in uniform documentation between schools.</w:t>
            </w:r>
            <w:r>
              <w:rPr>
                <w:i/>
                <w:iCs/>
              </w:rPr>
              <w:t>”</w:t>
            </w:r>
          </w:p>
          <w:p w14:paraId="09C50192" w14:textId="6FD6E90D" w:rsidR="00045964" w:rsidRPr="00001129" w:rsidRDefault="00D655F7" w:rsidP="00730FC0">
            <w:pPr>
              <w:pStyle w:val="ListParagraph"/>
              <w:numPr>
                <w:ilvl w:val="0"/>
                <w:numId w:val="25"/>
              </w:numPr>
              <w:spacing w:line="252" w:lineRule="auto"/>
              <w:rPr>
                <w:i/>
                <w:iCs/>
              </w:rPr>
            </w:pPr>
            <w:r>
              <w:rPr>
                <w:i/>
                <w:iCs/>
              </w:rPr>
              <w:t>“</w:t>
            </w:r>
            <w:r w:rsidR="00045964" w:rsidRPr="00001129">
              <w:rPr>
                <w:i/>
                <w:iCs/>
              </w:rPr>
              <w:t>This whole area needs to be made a priority. The standards need to be legally enforced, schools checked for compliance and funding provided to enable teachers to have adequate  time and resources to learn about, plan interventions and communicate and collaborate with struggling and special needs students and their families.</w:t>
            </w:r>
            <w:r>
              <w:rPr>
                <w:i/>
                <w:iCs/>
              </w:rPr>
              <w:t>”</w:t>
            </w:r>
            <w:r w:rsidR="00045964" w:rsidRPr="00001129">
              <w:rPr>
                <w:i/>
                <w:iCs/>
              </w:rPr>
              <w:t xml:space="preserve"> </w:t>
            </w:r>
          </w:p>
          <w:p w14:paraId="0753C167" w14:textId="09A115C4" w:rsidR="00D303A5" w:rsidRPr="00001129" w:rsidRDefault="00D655F7" w:rsidP="00730FC0">
            <w:pPr>
              <w:pStyle w:val="ListParagraph"/>
              <w:numPr>
                <w:ilvl w:val="0"/>
                <w:numId w:val="25"/>
              </w:numPr>
              <w:spacing w:line="252" w:lineRule="auto"/>
              <w:rPr>
                <w:i/>
                <w:iCs/>
              </w:rPr>
            </w:pPr>
            <w:r>
              <w:rPr>
                <w:i/>
                <w:iCs/>
              </w:rPr>
              <w:t>“</w:t>
            </w:r>
            <w:r w:rsidR="00D303A5" w:rsidRPr="00001129">
              <w:rPr>
                <w:i/>
                <w:iCs/>
              </w:rPr>
              <w:t>The seriousness needs to be addressed because I have visited many local schools as an advocate and LD tutor and there are issues in all of them. The key is the Principal-and leadership team we need them on board to make real change.</w:t>
            </w:r>
            <w:r>
              <w:rPr>
                <w:i/>
                <w:iCs/>
              </w:rPr>
              <w:t>”</w:t>
            </w:r>
          </w:p>
          <w:p w14:paraId="3BD14D47" w14:textId="50A0E0E0" w:rsidR="00D303A5" w:rsidRPr="00001129" w:rsidRDefault="00D655F7" w:rsidP="00730FC0">
            <w:pPr>
              <w:pStyle w:val="ListParagraph"/>
              <w:numPr>
                <w:ilvl w:val="0"/>
                <w:numId w:val="25"/>
              </w:numPr>
              <w:spacing w:line="252" w:lineRule="auto"/>
              <w:rPr>
                <w:i/>
                <w:iCs/>
              </w:rPr>
            </w:pPr>
            <w:r>
              <w:rPr>
                <w:i/>
                <w:iCs/>
              </w:rPr>
              <w:t>“</w:t>
            </w:r>
            <w:r w:rsidR="00D303A5" w:rsidRPr="00001129">
              <w:rPr>
                <w:i/>
                <w:iCs/>
              </w:rPr>
              <w:t>If PD starts now then by the time those first new graduate teachers come into schools with the knowledge re LD then hopefully schools can already be on their way with it.</w:t>
            </w:r>
            <w:r>
              <w:rPr>
                <w:i/>
                <w:iCs/>
              </w:rPr>
              <w:t>”</w:t>
            </w:r>
          </w:p>
          <w:p w14:paraId="6826BCB1" w14:textId="061A3AA3" w:rsidR="00274BBD" w:rsidRPr="00001129" w:rsidRDefault="00D655F7" w:rsidP="00730FC0">
            <w:pPr>
              <w:pStyle w:val="ListParagraph"/>
              <w:numPr>
                <w:ilvl w:val="0"/>
                <w:numId w:val="25"/>
              </w:numPr>
              <w:spacing w:line="252" w:lineRule="auto"/>
              <w:rPr>
                <w:i/>
                <w:iCs/>
              </w:rPr>
            </w:pPr>
            <w:r>
              <w:rPr>
                <w:i/>
                <w:iCs/>
              </w:rPr>
              <w:t>“</w:t>
            </w:r>
            <w:r w:rsidR="00274BBD" w:rsidRPr="00001129">
              <w:rPr>
                <w:i/>
                <w:iCs/>
              </w:rPr>
              <w:t xml:space="preserve">Teachers often feel helpless under expectations of self and others, lack of time to research what to do, feelings of inadequacy re: help provided to </w:t>
            </w:r>
            <w:r w:rsidR="00C71DE2" w:rsidRPr="00001129">
              <w:rPr>
                <w:i/>
                <w:iCs/>
              </w:rPr>
              <w:t>SPELD</w:t>
            </w:r>
            <w:r w:rsidR="00274BBD" w:rsidRPr="00001129">
              <w:rPr>
                <w:i/>
                <w:iCs/>
              </w:rPr>
              <w:t xml:space="preserve"> students and lack of knowledge about difficulties and how to assist. Parents expect teachers know this stuff but teachers often don't.</w:t>
            </w:r>
            <w:r>
              <w:rPr>
                <w:i/>
                <w:iCs/>
              </w:rPr>
              <w:t>”</w:t>
            </w:r>
            <w:r w:rsidR="00274BBD" w:rsidRPr="00001129">
              <w:rPr>
                <w:i/>
                <w:iCs/>
              </w:rPr>
              <w:t xml:space="preserve"> </w:t>
            </w:r>
          </w:p>
          <w:p w14:paraId="6BF91FA8" w14:textId="7AA74845" w:rsidR="00045964" w:rsidRPr="00001129" w:rsidRDefault="00D655F7" w:rsidP="00730FC0">
            <w:pPr>
              <w:pStyle w:val="ListParagraph"/>
              <w:numPr>
                <w:ilvl w:val="0"/>
                <w:numId w:val="25"/>
              </w:numPr>
              <w:spacing w:line="252" w:lineRule="auto"/>
              <w:rPr>
                <w:i/>
                <w:iCs/>
              </w:rPr>
            </w:pPr>
            <w:r>
              <w:rPr>
                <w:i/>
                <w:iCs/>
              </w:rPr>
              <w:t>“</w:t>
            </w:r>
            <w:r w:rsidR="00FB4632" w:rsidRPr="00001129">
              <w:rPr>
                <w:i/>
                <w:iCs/>
              </w:rPr>
              <w:t xml:space="preserve">Many schools have the physical resources and skills in staff for intervention, they just need targeted funding for additional Staff supports </w:t>
            </w:r>
            <w:r w:rsidR="00EF5D11" w:rsidRPr="00001129">
              <w:rPr>
                <w:i/>
                <w:iCs/>
              </w:rPr>
              <w:t>t</w:t>
            </w:r>
            <w:r w:rsidR="00FB4632" w:rsidRPr="00001129">
              <w:rPr>
                <w:i/>
                <w:iCs/>
              </w:rPr>
              <w:t>o run these programs as they are very successful.</w:t>
            </w:r>
            <w:r>
              <w:rPr>
                <w:i/>
                <w:iCs/>
              </w:rPr>
              <w:t>”</w:t>
            </w:r>
          </w:p>
          <w:p w14:paraId="35219C63" w14:textId="77777777" w:rsidR="00EF5D11" w:rsidRPr="009E3B14" w:rsidRDefault="00D655F7" w:rsidP="00730FC0">
            <w:pPr>
              <w:pStyle w:val="ListParagraph"/>
              <w:numPr>
                <w:ilvl w:val="0"/>
                <w:numId w:val="25"/>
              </w:numPr>
              <w:spacing w:line="252" w:lineRule="auto"/>
            </w:pPr>
            <w:r>
              <w:rPr>
                <w:i/>
                <w:iCs/>
              </w:rPr>
              <w:t>“</w:t>
            </w:r>
            <w:r w:rsidR="00EF5D11" w:rsidRPr="00001129">
              <w:rPr>
                <w:i/>
                <w:iCs/>
              </w:rPr>
              <w:t>This is a huge issue. While those of us trained in special education understand our obligations under the DDA, my experience as a Primary school Principal has shown me that many mainstream teachers do not understand their obligations or how to meet them.</w:t>
            </w:r>
            <w:r>
              <w:rPr>
                <w:i/>
                <w:iCs/>
              </w:rPr>
              <w:t>”</w:t>
            </w:r>
          </w:p>
          <w:p w14:paraId="2832F1E2" w14:textId="7844F9B7" w:rsidR="009E3B14" w:rsidRDefault="009E3B14" w:rsidP="009E3B14">
            <w:pPr>
              <w:pStyle w:val="ListParagraph"/>
              <w:spacing w:line="252" w:lineRule="auto"/>
            </w:pPr>
          </w:p>
        </w:tc>
      </w:tr>
    </w:tbl>
    <w:p w14:paraId="6E3FEBAC" w14:textId="210719FD" w:rsidR="00CA33C4" w:rsidRDefault="00CA33C4" w:rsidP="00BE52F9">
      <w:pPr>
        <w:spacing w:after="0"/>
      </w:pPr>
    </w:p>
    <w:p w14:paraId="37179F85" w14:textId="37CC7563" w:rsidR="00CA33C4" w:rsidRDefault="00CA33C4" w:rsidP="00BE52F9">
      <w:pPr>
        <w:spacing w:after="0"/>
      </w:pPr>
    </w:p>
    <w:p w14:paraId="3C14ADCA" w14:textId="77777777" w:rsidR="00CA33C4" w:rsidRDefault="00CA33C4" w:rsidP="00BE52F9">
      <w:pPr>
        <w:spacing w:after="0"/>
      </w:pPr>
    </w:p>
    <w:p w14:paraId="1168E84B" w14:textId="49646AC0" w:rsidR="00CA33C4" w:rsidRDefault="00CA33C4" w:rsidP="00BE52F9">
      <w:pPr>
        <w:spacing w:after="0"/>
      </w:pPr>
    </w:p>
    <w:p w14:paraId="270F1699" w14:textId="05CFABA8" w:rsidR="00CA33C4" w:rsidRDefault="00CA33C4" w:rsidP="00BE52F9">
      <w:pPr>
        <w:spacing w:after="0"/>
      </w:pPr>
    </w:p>
    <w:p w14:paraId="23BB6BCA" w14:textId="65AF60F5" w:rsidR="00CA33C4" w:rsidRDefault="00CA33C4" w:rsidP="00BE52F9">
      <w:pPr>
        <w:spacing w:after="0"/>
      </w:pPr>
    </w:p>
    <w:p w14:paraId="49605042" w14:textId="77777777" w:rsidR="00CA33C4" w:rsidRDefault="00CA33C4" w:rsidP="00BE52F9">
      <w:pPr>
        <w:spacing w:after="0"/>
      </w:pPr>
    </w:p>
    <w:p w14:paraId="1619F0B9" w14:textId="092CD673" w:rsidR="00296686" w:rsidRDefault="009D56F1">
      <w:r>
        <w:rPr>
          <w:i/>
          <w:iCs/>
          <w:noProof/>
          <w:color w:val="FFFFFF" w:themeColor="background1"/>
          <w:sz w:val="18"/>
          <w:szCs w:val="18"/>
          <w:lang w:eastAsia="en-AU"/>
        </w:rPr>
        <mc:AlternateContent>
          <mc:Choice Requires="wps">
            <w:drawing>
              <wp:anchor distT="0" distB="0" distL="114300" distR="114300" simplePos="0" relativeHeight="251677184" behindDoc="0" locked="0" layoutInCell="1" allowOverlap="1" wp14:anchorId="3DEF7A01" wp14:editId="2B58AEE5">
                <wp:simplePos x="0" y="0"/>
                <wp:positionH relativeFrom="column">
                  <wp:posOffset>1110311</wp:posOffset>
                </wp:positionH>
                <wp:positionV relativeFrom="paragraph">
                  <wp:posOffset>3229610</wp:posOffset>
                </wp:positionV>
                <wp:extent cx="5095875" cy="258445"/>
                <wp:effectExtent l="0" t="0" r="0" b="0"/>
                <wp:wrapNone/>
                <wp:docPr id="128" name="Text Box 128"/>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7C004C7E" w14:textId="1C05761E"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EF7A01" id="Text Box 128" o:spid="_x0000_s1069" type="#_x0000_t202" style="position:absolute;margin-left:87.45pt;margin-top:254.3pt;width:401.25pt;height:20.3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" filled="f" stroked="f" strokeweight=".5pt">
                <v:textbox>
                  <w:txbxContent>
                    <w:p w14:paraId="7C004C7E" w14:textId="1C05761E"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34</w:t>
                      </w:r>
                    </w:p>
                  </w:txbxContent>
                </v:textbox>
              </v:shape>
            </w:pict>
          </mc:Fallback>
        </mc:AlternateContent>
      </w:r>
      <w:r w:rsidR="00296686">
        <w:br w:type="page"/>
      </w:r>
    </w:p>
    <w:p w14:paraId="05B82BBC" w14:textId="170FC392" w:rsidR="00BE52F9" w:rsidRDefault="006D542B" w:rsidP="00BE52F9">
      <w:pPr>
        <w:spacing w:after="0"/>
      </w:pPr>
      <w:r>
        <w:rPr>
          <w:rFonts w:ascii="Segoe Print" w:hAnsi="Segoe Print"/>
          <w:b/>
          <w:bCs/>
          <w:noProof/>
          <w:color w:val="0070C0"/>
          <w:sz w:val="25"/>
          <w:szCs w:val="25"/>
          <w:lang w:eastAsia="en-AU"/>
        </w:rPr>
        <mc:AlternateContent>
          <mc:Choice Requires="wps">
            <w:drawing>
              <wp:anchor distT="0" distB="0" distL="114300" distR="114300" simplePos="0" relativeHeight="251654144" behindDoc="0" locked="0" layoutInCell="1" allowOverlap="1" wp14:anchorId="01B493B4" wp14:editId="043A5665">
                <wp:simplePos x="0" y="0"/>
                <wp:positionH relativeFrom="column">
                  <wp:posOffset>-758190</wp:posOffset>
                </wp:positionH>
                <wp:positionV relativeFrom="paragraph">
                  <wp:posOffset>-758189</wp:posOffset>
                </wp:positionV>
                <wp:extent cx="7791450" cy="1295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791450" cy="1295400"/>
                        </a:xfrm>
                        <a:prstGeom prst="rect">
                          <a:avLst/>
                        </a:prstGeom>
                        <a:solidFill>
                          <a:srgbClr val="EA6B14"/>
                        </a:solidFill>
                        <a:ln w="6350">
                          <a:noFill/>
                        </a:ln>
                      </wps:spPr>
                      <wps:txbx>
                        <w:txbxContent>
                          <w:p w14:paraId="322B0664" w14:textId="77777777" w:rsidR="00B96379" w:rsidRDefault="00B96379" w:rsidP="001F3419"/>
                          <w:p w14:paraId="37A0F4F5" w14:textId="77777777" w:rsidR="00B96379" w:rsidRPr="00674DB3" w:rsidRDefault="00B96379" w:rsidP="001F3419">
                            <w:pPr>
                              <w:rPr>
                                <w:sz w:val="10"/>
                                <w:szCs w:val="10"/>
                              </w:rPr>
                            </w:pPr>
                          </w:p>
                          <w:p w14:paraId="34E2318C" w14:textId="77777777" w:rsidR="00B96379" w:rsidRPr="000D68D0" w:rsidRDefault="00B96379" w:rsidP="005D2CDE">
                            <w:pPr>
                              <w:spacing w:after="0" w:line="192" w:lineRule="auto"/>
                              <w:jc w:val="center"/>
                              <w:rPr>
                                <w:rFonts w:ascii="Muli" w:hAnsi="Muli"/>
                                <w:color w:val="FFFFFF" w:themeColor="background1"/>
                                <w:sz w:val="32"/>
                                <w:szCs w:val="32"/>
                              </w:rPr>
                            </w:pPr>
                            <w:r w:rsidRPr="000D68D0">
                              <w:rPr>
                                <w:rFonts w:ascii="Muli" w:hAnsi="Muli"/>
                                <w:color w:val="FFFFFF" w:themeColor="background1"/>
                                <w:sz w:val="32"/>
                                <w:szCs w:val="32"/>
                              </w:rPr>
                              <w:t>AUSPELD Parent / Carer Questionnaire</w:t>
                            </w:r>
                          </w:p>
                          <w:p w14:paraId="649399D4" w14:textId="77777777" w:rsidR="00B96379" w:rsidRPr="000D68D0" w:rsidRDefault="00B96379" w:rsidP="005D2CDE">
                            <w:pPr>
                              <w:spacing w:after="0" w:line="192" w:lineRule="auto"/>
                              <w:jc w:val="center"/>
                              <w:rPr>
                                <w:rFonts w:ascii="Muli" w:hAnsi="Muli"/>
                                <w:color w:val="FFFFFF" w:themeColor="background1"/>
                                <w:sz w:val="32"/>
                                <w:szCs w:val="32"/>
                              </w:rPr>
                            </w:pPr>
                            <w:r w:rsidRPr="000D68D0">
                              <w:rPr>
                                <w:rFonts w:ascii="Muli" w:hAnsi="Muli"/>
                                <w:color w:val="FFFFFF" w:themeColor="background1"/>
                                <w:sz w:val="32"/>
                                <w:szCs w:val="32"/>
                              </w:rPr>
                              <w:t>Data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493B4" id="Text Box 3" o:spid="_x0000_s1070" type="#_x0000_t202" style="position:absolute;margin-left:-59.7pt;margin-top:-59.7pt;width:613.5pt;height: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" fillcolor="#ea6b14" stroked="f" strokeweight=".5pt">
                <v:textbox>
                  <w:txbxContent>
                    <w:p w14:paraId="322B0664" w14:textId="77777777" w:rsidR="00B96379" w:rsidRDefault="00B96379" w:rsidP="001F3419"/>
                    <w:p w14:paraId="37A0F4F5" w14:textId="77777777" w:rsidR="00B96379" w:rsidRPr="00674DB3" w:rsidRDefault="00B96379" w:rsidP="001F3419">
                      <w:pPr>
                        <w:rPr>
                          <w:sz w:val="10"/>
                          <w:szCs w:val="10"/>
                        </w:rPr>
                      </w:pPr>
                    </w:p>
                    <w:p w14:paraId="34E2318C" w14:textId="77777777" w:rsidR="00B96379" w:rsidRPr="000D68D0" w:rsidRDefault="00B96379" w:rsidP="005D2CDE">
                      <w:pPr>
                        <w:spacing w:after="0" w:line="192" w:lineRule="auto"/>
                        <w:jc w:val="center"/>
                        <w:rPr>
                          <w:rFonts w:ascii="Muli" w:hAnsi="Muli"/>
                          <w:color w:val="FFFFFF" w:themeColor="background1"/>
                          <w:sz w:val="32"/>
                          <w:szCs w:val="32"/>
                        </w:rPr>
                      </w:pPr>
                      <w:r w:rsidRPr="000D68D0">
                        <w:rPr>
                          <w:rFonts w:ascii="Muli" w:hAnsi="Muli"/>
                          <w:color w:val="FFFFFF" w:themeColor="background1"/>
                          <w:sz w:val="32"/>
                          <w:szCs w:val="32"/>
                        </w:rPr>
                        <w:t>AUSPELD Parent / Carer Questionnaire</w:t>
                      </w:r>
                    </w:p>
                    <w:p w14:paraId="649399D4" w14:textId="77777777" w:rsidR="00B96379" w:rsidRPr="000D68D0" w:rsidRDefault="00B96379" w:rsidP="005D2CDE">
                      <w:pPr>
                        <w:spacing w:after="0" w:line="192" w:lineRule="auto"/>
                        <w:jc w:val="center"/>
                        <w:rPr>
                          <w:rFonts w:ascii="Muli" w:hAnsi="Muli"/>
                          <w:color w:val="FFFFFF" w:themeColor="background1"/>
                          <w:sz w:val="32"/>
                          <w:szCs w:val="32"/>
                        </w:rPr>
                      </w:pPr>
                      <w:r w:rsidRPr="000D68D0">
                        <w:rPr>
                          <w:rFonts w:ascii="Muli" w:hAnsi="Muli"/>
                          <w:color w:val="FFFFFF" w:themeColor="background1"/>
                          <w:sz w:val="32"/>
                          <w:szCs w:val="32"/>
                        </w:rPr>
                        <w:t>Data Summary</w:t>
                      </w:r>
                    </w:p>
                  </w:txbxContent>
                </v:textbox>
              </v:shape>
            </w:pict>
          </mc:Fallback>
        </mc:AlternateContent>
      </w:r>
    </w:p>
    <w:p w14:paraId="19D61EAC" w14:textId="46636E59" w:rsidR="001F3419" w:rsidRDefault="001F3419" w:rsidP="00BE52F9">
      <w:pPr>
        <w:spacing w:after="0"/>
      </w:pPr>
    </w:p>
    <w:p w14:paraId="6F8D1935" w14:textId="7002021E" w:rsidR="001F3419" w:rsidRDefault="001F3419" w:rsidP="00BE52F9">
      <w:pPr>
        <w:spacing w:after="0"/>
      </w:pPr>
    </w:p>
    <w:p w14:paraId="6C010BAC" w14:textId="7F29B520" w:rsidR="001F3419" w:rsidRPr="009E3B14" w:rsidRDefault="001F3419" w:rsidP="00BE52F9">
      <w:pPr>
        <w:spacing w:after="0"/>
        <w:rPr>
          <w:rFonts w:ascii="Segoe Print" w:hAnsi="Segoe Print"/>
          <w:sz w:val="20"/>
          <w:szCs w:val="20"/>
        </w:rPr>
      </w:pPr>
    </w:p>
    <w:p w14:paraId="6F542BAD" w14:textId="4DA9C108" w:rsidR="003C51C0" w:rsidRDefault="003C51C0" w:rsidP="00145F10">
      <w:pPr>
        <w:spacing w:after="0"/>
        <w:jc w:val="both"/>
        <w:rPr>
          <w:rFonts w:cstheme="minorHAnsi"/>
        </w:rPr>
      </w:pPr>
      <w:r w:rsidRPr="00A03E24">
        <w:rPr>
          <w:rFonts w:cstheme="minorHAnsi"/>
        </w:rPr>
        <w:t xml:space="preserve">There were </w:t>
      </w:r>
      <w:r w:rsidR="00B96D44">
        <w:rPr>
          <w:rFonts w:cstheme="minorHAnsi"/>
        </w:rPr>
        <w:t>522 parents/carers</w:t>
      </w:r>
      <w:r>
        <w:rPr>
          <w:rFonts w:cstheme="minorHAnsi"/>
        </w:rPr>
        <w:t xml:space="preserve"> who completed the questionnaire</w:t>
      </w:r>
      <w:r w:rsidR="00B96D44">
        <w:rPr>
          <w:rFonts w:cstheme="minorHAnsi"/>
        </w:rPr>
        <w:t xml:space="preserve">, </w:t>
      </w:r>
      <w:r w:rsidR="006E4A0A">
        <w:rPr>
          <w:rFonts w:cstheme="minorHAnsi"/>
        </w:rPr>
        <w:t xml:space="preserve">4% of </w:t>
      </w:r>
      <w:r w:rsidR="00CB3030">
        <w:rPr>
          <w:rFonts w:cstheme="minorHAnsi"/>
        </w:rPr>
        <w:t>who</w:t>
      </w:r>
      <w:r w:rsidR="005B24A6">
        <w:rPr>
          <w:rFonts w:cstheme="minorHAnsi"/>
        </w:rPr>
        <w:t>m</w:t>
      </w:r>
      <w:r w:rsidR="00CB3030">
        <w:rPr>
          <w:rFonts w:cstheme="minorHAnsi"/>
        </w:rPr>
        <w:t xml:space="preserve"> identified as being of Aboriginal or Torres </w:t>
      </w:r>
      <w:r w:rsidR="00273488">
        <w:rPr>
          <w:rFonts w:cstheme="minorHAnsi"/>
        </w:rPr>
        <w:t>Strait</w:t>
      </w:r>
      <w:r w:rsidR="00CB3030">
        <w:rPr>
          <w:rFonts w:cstheme="minorHAnsi"/>
        </w:rPr>
        <w:t xml:space="preserve"> Islander de</w:t>
      </w:r>
      <w:r w:rsidR="00AC7B5E">
        <w:rPr>
          <w:rFonts w:cstheme="minorHAnsi"/>
        </w:rPr>
        <w:t>s</w:t>
      </w:r>
      <w:r w:rsidR="00CB3030">
        <w:rPr>
          <w:rFonts w:cstheme="minorHAnsi"/>
        </w:rPr>
        <w:t>cent and</w:t>
      </w:r>
      <w:r w:rsidR="006E4A0A">
        <w:rPr>
          <w:rFonts w:cstheme="minorHAnsi"/>
        </w:rPr>
        <w:t xml:space="preserve"> </w:t>
      </w:r>
      <w:r w:rsidR="00E27576">
        <w:rPr>
          <w:rFonts w:cstheme="minorHAnsi"/>
        </w:rPr>
        <w:t>a further</w:t>
      </w:r>
      <w:r w:rsidR="00273488">
        <w:rPr>
          <w:rFonts w:cstheme="minorHAnsi"/>
        </w:rPr>
        <w:t xml:space="preserve"> </w:t>
      </w:r>
      <w:r w:rsidR="00B96D44">
        <w:rPr>
          <w:rFonts w:cstheme="minorHAnsi"/>
        </w:rPr>
        <w:t xml:space="preserve">6% of which spoke a language or dialect at home other than English. </w:t>
      </w:r>
      <w:r w:rsidR="009614F0">
        <w:rPr>
          <w:rFonts w:cstheme="minorHAnsi"/>
        </w:rPr>
        <w:t>58</w:t>
      </w:r>
      <w:r>
        <w:rPr>
          <w:rFonts w:cstheme="minorHAnsi"/>
        </w:rPr>
        <w:t>% of respondent</w:t>
      </w:r>
      <w:r w:rsidR="00145F10">
        <w:rPr>
          <w:rFonts w:cstheme="minorHAnsi"/>
        </w:rPr>
        <w:t>s</w:t>
      </w:r>
      <w:r w:rsidR="00412E74">
        <w:rPr>
          <w:rFonts w:cstheme="minorHAnsi"/>
        </w:rPr>
        <w:t>’</w:t>
      </w:r>
      <w:r w:rsidR="00145F10">
        <w:rPr>
          <w:rFonts w:cstheme="minorHAnsi"/>
        </w:rPr>
        <w:t xml:space="preserve"> children </w:t>
      </w:r>
      <w:r w:rsidR="00584648">
        <w:rPr>
          <w:rFonts w:cstheme="minorHAnsi"/>
        </w:rPr>
        <w:t xml:space="preserve">attended </w:t>
      </w:r>
      <w:r>
        <w:rPr>
          <w:rFonts w:cstheme="minorHAnsi"/>
        </w:rPr>
        <w:t xml:space="preserve">government schools, </w:t>
      </w:r>
      <w:r w:rsidR="00D258EF">
        <w:rPr>
          <w:rFonts w:cstheme="minorHAnsi"/>
        </w:rPr>
        <w:t>18</w:t>
      </w:r>
      <w:r>
        <w:rPr>
          <w:rFonts w:cstheme="minorHAnsi"/>
        </w:rPr>
        <w:t xml:space="preserve">% non-government Catholic schools, </w:t>
      </w:r>
      <w:r w:rsidR="00214CB7">
        <w:rPr>
          <w:rFonts w:cstheme="minorHAnsi"/>
        </w:rPr>
        <w:t>19</w:t>
      </w:r>
      <w:r>
        <w:rPr>
          <w:rFonts w:cstheme="minorHAnsi"/>
        </w:rPr>
        <w:t>% other non-government schools</w:t>
      </w:r>
      <w:r w:rsidR="005822BC">
        <w:rPr>
          <w:rFonts w:cstheme="minorHAnsi"/>
        </w:rPr>
        <w:t xml:space="preserve">, with 2% </w:t>
      </w:r>
      <w:r w:rsidR="00E96FA9">
        <w:rPr>
          <w:rFonts w:cstheme="minorHAnsi"/>
        </w:rPr>
        <w:t xml:space="preserve">either </w:t>
      </w:r>
      <w:r w:rsidR="00EB5102">
        <w:rPr>
          <w:rFonts w:cstheme="minorHAnsi"/>
        </w:rPr>
        <w:t xml:space="preserve">having </w:t>
      </w:r>
      <w:r w:rsidR="00E96FA9">
        <w:rPr>
          <w:rFonts w:cstheme="minorHAnsi"/>
        </w:rPr>
        <w:t xml:space="preserve">finished their schooling or </w:t>
      </w:r>
      <w:r w:rsidR="005822BC">
        <w:rPr>
          <w:rFonts w:cstheme="minorHAnsi"/>
        </w:rPr>
        <w:t>attend</w:t>
      </w:r>
      <w:r w:rsidR="00F105ED">
        <w:rPr>
          <w:rFonts w:cstheme="minorHAnsi"/>
        </w:rPr>
        <w:t>ed</w:t>
      </w:r>
      <w:r w:rsidR="005822BC">
        <w:rPr>
          <w:rFonts w:cstheme="minorHAnsi"/>
        </w:rPr>
        <w:t xml:space="preserve"> other schooling </w:t>
      </w:r>
      <w:r w:rsidR="00E96FA9">
        <w:rPr>
          <w:rFonts w:cstheme="minorHAnsi"/>
        </w:rPr>
        <w:t>or</w:t>
      </w:r>
      <w:r w:rsidR="005822BC">
        <w:rPr>
          <w:rFonts w:cstheme="minorHAnsi"/>
        </w:rPr>
        <w:t xml:space="preserve"> educational settings</w:t>
      </w:r>
      <w:r w:rsidR="00E96FA9">
        <w:rPr>
          <w:rFonts w:cstheme="minorHAnsi"/>
        </w:rPr>
        <w:t>.</w:t>
      </w:r>
      <w:r>
        <w:rPr>
          <w:rFonts w:cstheme="minorHAnsi"/>
        </w:rPr>
        <w:t xml:space="preserve"> </w:t>
      </w:r>
      <w:r w:rsidR="007D469C">
        <w:rPr>
          <w:rFonts w:cstheme="minorHAnsi"/>
        </w:rPr>
        <w:t>An addition</w:t>
      </w:r>
      <w:r w:rsidR="005B24A6">
        <w:rPr>
          <w:rFonts w:cstheme="minorHAnsi"/>
        </w:rPr>
        <w:t>al</w:t>
      </w:r>
      <w:r w:rsidR="007D469C">
        <w:rPr>
          <w:rFonts w:cstheme="minorHAnsi"/>
        </w:rPr>
        <w:t xml:space="preserve"> 3</w:t>
      </w:r>
      <w:r>
        <w:rPr>
          <w:rFonts w:cstheme="minorHAnsi"/>
        </w:rPr>
        <w:t xml:space="preserve">% </w:t>
      </w:r>
      <w:r w:rsidR="007D469C">
        <w:rPr>
          <w:rFonts w:cstheme="minorHAnsi"/>
        </w:rPr>
        <w:t xml:space="preserve">of students were being home schooled. </w:t>
      </w:r>
      <w:r w:rsidR="00766707">
        <w:rPr>
          <w:rFonts w:cstheme="minorHAnsi"/>
        </w:rPr>
        <w:t>Most p</w:t>
      </w:r>
      <w:r w:rsidR="00F17991">
        <w:rPr>
          <w:rFonts w:cstheme="minorHAnsi"/>
        </w:rPr>
        <w:t>arents/</w:t>
      </w:r>
      <w:r w:rsidR="00766707">
        <w:rPr>
          <w:rFonts w:cstheme="minorHAnsi"/>
        </w:rPr>
        <w:t>c</w:t>
      </w:r>
      <w:r w:rsidR="00F17991">
        <w:rPr>
          <w:rFonts w:cstheme="minorHAnsi"/>
        </w:rPr>
        <w:t xml:space="preserve">arers </w:t>
      </w:r>
      <w:r w:rsidR="00902B25">
        <w:rPr>
          <w:rFonts w:cstheme="minorHAnsi"/>
        </w:rPr>
        <w:t xml:space="preserve">had children </w:t>
      </w:r>
      <w:r w:rsidR="000129DF">
        <w:rPr>
          <w:rFonts w:cstheme="minorHAnsi"/>
        </w:rPr>
        <w:t>still in primary school (30% in Kindergarten to Year 3 and 45% in Year</w:t>
      </w:r>
      <w:r w:rsidR="00F06E39">
        <w:rPr>
          <w:rFonts w:cstheme="minorHAnsi"/>
        </w:rPr>
        <w:t>s</w:t>
      </w:r>
      <w:r w:rsidR="000129DF">
        <w:rPr>
          <w:rFonts w:cstheme="minorHAnsi"/>
        </w:rPr>
        <w:t xml:space="preserve"> 4 to 6)</w:t>
      </w:r>
      <w:r w:rsidR="00F06E39">
        <w:rPr>
          <w:rFonts w:cstheme="minorHAnsi"/>
        </w:rPr>
        <w:t>. 16% of parents</w:t>
      </w:r>
      <w:r w:rsidR="00412E74">
        <w:rPr>
          <w:rFonts w:cstheme="minorHAnsi"/>
        </w:rPr>
        <w:t>’</w:t>
      </w:r>
      <w:r w:rsidR="00D048F4">
        <w:rPr>
          <w:rFonts w:cstheme="minorHAnsi"/>
        </w:rPr>
        <w:t>/carers</w:t>
      </w:r>
      <w:r w:rsidR="00412E74">
        <w:rPr>
          <w:rFonts w:cstheme="minorHAnsi"/>
        </w:rPr>
        <w:t>’</w:t>
      </w:r>
      <w:r w:rsidR="00D048F4">
        <w:rPr>
          <w:rFonts w:cstheme="minorHAnsi"/>
        </w:rPr>
        <w:t xml:space="preserve"> children were in lower high school (Years 7 to 9) and 8% in </w:t>
      </w:r>
      <w:r w:rsidR="00F93B5D">
        <w:rPr>
          <w:rFonts w:cstheme="minorHAnsi"/>
        </w:rPr>
        <w:t>upper high school (Years 10 to 12). 2% of respondents</w:t>
      </w:r>
      <w:r w:rsidR="00412E74">
        <w:rPr>
          <w:rFonts w:cstheme="minorHAnsi"/>
        </w:rPr>
        <w:t>’</w:t>
      </w:r>
      <w:r w:rsidR="00F93B5D">
        <w:rPr>
          <w:rFonts w:cstheme="minorHAnsi"/>
        </w:rPr>
        <w:t xml:space="preserve"> children were no longer at school</w:t>
      </w:r>
      <w:r w:rsidR="00667852">
        <w:rPr>
          <w:rFonts w:cstheme="minorHAnsi"/>
        </w:rPr>
        <w:t xml:space="preserve"> (1% did not specify the age of their child)</w:t>
      </w:r>
      <w:r w:rsidR="00F93B5D">
        <w:rPr>
          <w:rFonts w:cstheme="minorHAnsi"/>
        </w:rPr>
        <w:t xml:space="preserve">. </w:t>
      </w:r>
    </w:p>
    <w:p w14:paraId="0B1C79C5" w14:textId="77777777" w:rsidR="003C51C0" w:rsidRDefault="003C51C0" w:rsidP="003C51C0">
      <w:pPr>
        <w:spacing w:after="0"/>
        <w:jc w:val="both"/>
        <w:rPr>
          <w:rFonts w:cstheme="minorHAnsi"/>
          <w:b/>
          <w:bCs/>
          <w:color w:val="ED7D31" w:themeColor="accent2"/>
        </w:rPr>
      </w:pPr>
    </w:p>
    <w:p w14:paraId="5E784006" w14:textId="4253859C" w:rsidR="003C51C0" w:rsidRDefault="003C51C0" w:rsidP="003C51C0">
      <w:pPr>
        <w:spacing w:after="0"/>
        <w:jc w:val="both"/>
        <w:rPr>
          <w:rFonts w:cstheme="minorHAnsi"/>
        </w:rPr>
      </w:pPr>
      <w:r>
        <w:rPr>
          <w:rFonts w:cstheme="minorHAnsi"/>
        </w:rPr>
        <w:t>Submissions were received from all over Australia, with 3</w:t>
      </w:r>
      <w:r w:rsidR="00D02231">
        <w:rPr>
          <w:rFonts w:cstheme="minorHAnsi"/>
        </w:rPr>
        <w:t>0</w:t>
      </w:r>
      <w:r>
        <w:rPr>
          <w:rFonts w:cstheme="minorHAnsi"/>
        </w:rPr>
        <w:t xml:space="preserve">% of respondents </w:t>
      </w:r>
      <w:r w:rsidR="00A37858">
        <w:rPr>
          <w:rFonts w:cstheme="minorHAnsi"/>
        </w:rPr>
        <w:t>living</w:t>
      </w:r>
      <w:r>
        <w:rPr>
          <w:rFonts w:cstheme="minorHAnsi"/>
        </w:rPr>
        <w:t xml:space="preserve"> in a regional area and </w:t>
      </w:r>
      <w:r w:rsidR="00D02231">
        <w:rPr>
          <w:rFonts w:cstheme="minorHAnsi"/>
        </w:rPr>
        <w:t>2</w:t>
      </w:r>
      <w:r>
        <w:rPr>
          <w:rFonts w:cstheme="minorHAnsi"/>
        </w:rPr>
        <w:t>% in a remote location. 3</w:t>
      </w:r>
      <w:r w:rsidR="00D02231">
        <w:rPr>
          <w:rFonts w:cstheme="minorHAnsi"/>
        </w:rPr>
        <w:t>3</w:t>
      </w:r>
      <w:r>
        <w:rPr>
          <w:rFonts w:cstheme="minorHAnsi"/>
        </w:rPr>
        <w:t xml:space="preserve">% of </w:t>
      </w:r>
      <w:r w:rsidR="00C57E71">
        <w:rPr>
          <w:rFonts w:cstheme="minorHAnsi"/>
        </w:rPr>
        <w:t>pare</w:t>
      </w:r>
      <w:r w:rsidR="006B7AD9">
        <w:rPr>
          <w:rFonts w:cstheme="minorHAnsi"/>
        </w:rPr>
        <w:t>nts/carers</w:t>
      </w:r>
      <w:r>
        <w:rPr>
          <w:rFonts w:cstheme="minorHAnsi"/>
        </w:rPr>
        <w:t xml:space="preserve"> were from Western Australia, </w:t>
      </w:r>
      <w:r w:rsidR="00235F7D">
        <w:rPr>
          <w:rFonts w:cstheme="minorHAnsi"/>
        </w:rPr>
        <w:t>19</w:t>
      </w:r>
      <w:r>
        <w:rPr>
          <w:rFonts w:cstheme="minorHAnsi"/>
        </w:rPr>
        <w:t>% from New South Wales, 1</w:t>
      </w:r>
      <w:r w:rsidR="00235F7D">
        <w:rPr>
          <w:rFonts w:cstheme="minorHAnsi"/>
        </w:rPr>
        <w:t>7</w:t>
      </w:r>
      <w:r>
        <w:rPr>
          <w:rFonts w:cstheme="minorHAnsi"/>
        </w:rPr>
        <w:t>% from South Australia, 1</w:t>
      </w:r>
      <w:r w:rsidR="00235F7D">
        <w:rPr>
          <w:rFonts w:cstheme="minorHAnsi"/>
        </w:rPr>
        <w:t>7</w:t>
      </w:r>
      <w:r>
        <w:rPr>
          <w:rFonts w:cstheme="minorHAnsi"/>
        </w:rPr>
        <w:t xml:space="preserve">% </w:t>
      </w:r>
      <w:r w:rsidR="006B7AD9">
        <w:rPr>
          <w:rFonts w:cstheme="minorHAnsi"/>
        </w:rPr>
        <w:t xml:space="preserve">from </w:t>
      </w:r>
      <w:r w:rsidR="00235F7D">
        <w:rPr>
          <w:rFonts w:cstheme="minorHAnsi"/>
        </w:rPr>
        <w:t xml:space="preserve">Victoria, </w:t>
      </w:r>
      <w:r w:rsidR="00060FDE">
        <w:rPr>
          <w:rFonts w:cstheme="minorHAnsi"/>
        </w:rPr>
        <w:t xml:space="preserve">12% </w:t>
      </w:r>
      <w:r>
        <w:rPr>
          <w:rFonts w:cstheme="minorHAnsi"/>
        </w:rPr>
        <w:t xml:space="preserve">from Queensland, </w:t>
      </w:r>
      <w:r w:rsidR="006B7AD9">
        <w:rPr>
          <w:rFonts w:cstheme="minorHAnsi"/>
        </w:rPr>
        <w:t xml:space="preserve">and </w:t>
      </w:r>
      <w:r w:rsidR="00BF77C4">
        <w:rPr>
          <w:rFonts w:cstheme="minorHAnsi"/>
        </w:rPr>
        <w:t>2</w:t>
      </w:r>
      <w:r>
        <w:rPr>
          <w:rFonts w:cstheme="minorHAnsi"/>
        </w:rPr>
        <w:t xml:space="preserve">% </w:t>
      </w:r>
      <w:r w:rsidR="006B7AD9">
        <w:rPr>
          <w:rFonts w:cstheme="minorHAnsi"/>
        </w:rPr>
        <w:t xml:space="preserve">were </w:t>
      </w:r>
      <w:r>
        <w:rPr>
          <w:rFonts w:cstheme="minorHAnsi"/>
        </w:rPr>
        <w:t xml:space="preserve">located within Tasmania, the Northern Territory or the Australian Capital Territory.  </w:t>
      </w:r>
    </w:p>
    <w:p w14:paraId="6CD11A1B" w14:textId="2CE36FDA" w:rsidR="004D2103" w:rsidRPr="00683DCF" w:rsidRDefault="004D2103" w:rsidP="00BE52F9">
      <w:pPr>
        <w:spacing w:after="0"/>
        <w:rPr>
          <w:rFonts w:ascii="Segoe Print" w:hAnsi="Segoe Print"/>
          <w:b/>
          <w:bCs/>
          <w:color w:val="ED7D31" w:themeColor="accent2"/>
          <w:sz w:val="20"/>
          <w:szCs w:val="20"/>
        </w:rPr>
      </w:pPr>
    </w:p>
    <w:p w14:paraId="31C146A3" w14:textId="77777777" w:rsidR="004D2103" w:rsidRPr="00BE52F9" w:rsidRDefault="004D2103" w:rsidP="00E64E2E">
      <w:pPr>
        <w:shd w:val="clear" w:color="auto" w:fill="EA6B14"/>
        <w:spacing w:after="0"/>
        <w:ind w:left="-142" w:right="-142"/>
        <w:jc w:val="center"/>
        <w:rPr>
          <w:rFonts w:ascii="Segoe Print" w:hAnsi="Segoe Print"/>
          <w:color w:val="FFFFFF" w:themeColor="background1"/>
          <w:sz w:val="25"/>
          <w:szCs w:val="25"/>
        </w:rPr>
      </w:pPr>
      <w:r w:rsidRPr="00BE52F9">
        <w:rPr>
          <w:rFonts w:ascii="Segoe Print" w:hAnsi="Segoe Print"/>
          <w:color w:val="FFFFFF" w:themeColor="background1"/>
          <w:sz w:val="25"/>
          <w:szCs w:val="25"/>
        </w:rPr>
        <w:t>Knowledge and Understanding of the Standards</w:t>
      </w:r>
    </w:p>
    <w:p w14:paraId="2C46C35B" w14:textId="4B86EADA" w:rsidR="004D2103" w:rsidRPr="00BE72DE" w:rsidRDefault="009D56F1" w:rsidP="00BE52F9">
      <w:pPr>
        <w:spacing w:after="0"/>
        <w:rPr>
          <w:sz w:val="18"/>
          <w:szCs w:val="18"/>
        </w:rPr>
      </w:pPr>
      <w:r>
        <w:rPr>
          <w:i/>
          <w:iCs/>
          <w:noProof/>
          <w:color w:val="FFFFFF" w:themeColor="background1"/>
          <w:sz w:val="18"/>
          <w:szCs w:val="18"/>
          <w:lang w:eastAsia="en-AU"/>
        </w:rPr>
        <mc:AlternateContent>
          <mc:Choice Requires="wps">
            <w:drawing>
              <wp:anchor distT="0" distB="0" distL="114300" distR="114300" simplePos="0" relativeHeight="251680256" behindDoc="0" locked="0" layoutInCell="1" allowOverlap="1" wp14:anchorId="1198AB82" wp14:editId="4D1113F1">
                <wp:simplePos x="0" y="0"/>
                <wp:positionH relativeFrom="column">
                  <wp:posOffset>1096010</wp:posOffset>
                </wp:positionH>
                <wp:positionV relativeFrom="paragraph">
                  <wp:posOffset>5564174</wp:posOffset>
                </wp:positionV>
                <wp:extent cx="5095875" cy="258445"/>
                <wp:effectExtent l="0" t="0" r="0" b="0"/>
                <wp:wrapNone/>
                <wp:docPr id="129" name="Text Box 129"/>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18912163" w14:textId="341FC960"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8AB82" id="Text Box 129" o:spid="_x0000_s1071" type="#_x0000_t202" style="position:absolute;margin-left:86.3pt;margin-top:438.1pt;width:401.25pt;height:20.3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" filled="f" stroked="f" strokeweight=".5pt">
                <v:textbox>
                  <w:txbxContent>
                    <w:p w14:paraId="18912163" w14:textId="341FC960"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35</w:t>
                      </w:r>
                    </w:p>
                  </w:txbxContent>
                </v:textbox>
              </v:shape>
            </w:pict>
          </mc:Fallback>
        </mc:AlternateContent>
      </w:r>
    </w:p>
    <w:tbl>
      <w:tblPr>
        <w:tblStyle w:val="TableGrid"/>
        <w:tblW w:w="10031" w:type="dxa"/>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10031"/>
      </w:tblGrid>
      <w:tr w:rsidR="004D2103" w14:paraId="6DC3077A" w14:textId="77777777" w:rsidTr="00E64E2E">
        <w:tc>
          <w:tcPr>
            <w:tcW w:w="10031" w:type="dxa"/>
          </w:tcPr>
          <w:p w14:paraId="52604471" w14:textId="77777777" w:rsidR="004D2103" w:rsidRPr="005D7D9C" w:rsidRDefault="004D2103" w:rsidP="00BE52F9">
            <w:pPr>
              <w:rPr>
                <w:b/>
                <w:color w:val="002060"/>
              </w:rPr>
            </w:pPr>
            <w:r w:rsidRPr="005D7D9C">
              <w:rPr>
                <w:b/>
                <w:color w:val="002060"/>
              </w:rPr>
              <w:t>Q. P1: As a parent of a child with a learning difficulty, please rate how well you know and understand your child’s rights in terms of access and participation as specified in the Disability Standards for Education.</w:t>
            </w:r>
          </w:p>
          <w:p w14:paraId="02D2D85D" w14:textId="1604FB4C" w:rsidR="004D2103" w:rsidRDefault="004845AB" w:rsidP="004845AB">
            <w:pPr>
              <w:tabs>
                <w:tab w:val="left" w:pos="1354"/>
                <w:tab w:val="center" w:pos="4777"/>
              </w:tabs>
            </w:pPr>
            <w:r>
              <w:tab/>
            </w:r>
            <w:r>
              <w:tab/>
            </w:r>
            <w:r w:rsidR="002A3B18">
              <w:rPr>
                <w:noProof/>
                <w:lang w:eastAsia="en-AU"/>
              </w:rPr>
              <w:drawing>
                <wp:inline distT="0" distB="0" distL="0" distR="0" wp14:anchorId="214CE3CA" wp14:editId="2336E7AF">
                  <wp:extent cx="4097548" cy="2276547"/>
                  <wp:effectExtent l="0" t="0" r="0" b="0"/>
                  <wp:docPr id="1" name="Chart 1">
                    <a:extLst xmlns:a="http://schemas.openxmlformats.org/drawingml/2006/main">
                      <a:ext uri="{FF2B5EF4-FFF2-40B4-BE49-F238E27FC236}">
                        <a16:creationId xmlns:a16="http://schemas.microsoft.com/office/drawing/2014/main" id="{DFF3821A-32E8-4024-BE73-1DD02089E2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rsidR="004D2103" w14:paraId="7C854F6B" w14:textId="77777777" w:rsidTr="00E64E2E">
        <w:tc>
          <w:tcPr>
            <w:tcW w:w="10031" w:type="dxa"/>
          </w:tcPr>
          <w:p w14:paraId="320235DA" w14:textId="0AA3DDF6" w:rsidR="004D2103" w:rsidRPr="005D7D9C" w:rsidRDefault="00A37111" w:rsidP="00BE52F9">
            <w:pPr>
              <w:rPr>
                <w:b/>
                <w:color w:val="002060"/>
              </w:rPr>
            </w:pPr>
            <w:r>
              <w:rPr>
                <w:noProof/>
                <w:lang w:eastAsia="en-AU"/>
              </w:rPr>
              <w:drawing>
                <wp:anchor distT="0" distB="0" distL="114300" distR="114300" simplePos="0" relativeHeight="251590144" behindDoc="1" locked="0" layoutInCell="1" allowOverlap="1" wp14:anchorId="7F05BC89" wp14:editId="0C62E3F8">
                  <wp:simplePos x="0" y="0"/>
                  <wp:positionH relativeFrom="column">
                    <wp:posOffset>1089660</wp:posOffset>
                  </wp:positionH>
                  <wp:positionV relativeFrom="paragraph">
                    <wp:posOffset>312420</wp:posOffset>
                  </wp:positionV>
                  <wp:extent cx="3876675" cy="2343150"/>
                  <wp:effectExtent l="0" t="0" r="0" b="0"/>
                  <wp:wrapTight wrapText="bothSides">
                    <wp:wrapPolygon edited="0">
                      <wp:start x="10402" y="176"/>
                      <wp:lineTo x="8810" y="1054"/>
                      <wp:lineTo x="6475" y="2634"/>
                      <wp:lineTo x="6475" y="3337"/>
                      <wp:lineTo x="2335" y="4566"/>
                      <wp:lineTo x="2123" y="5093"/>
                      <wp:lineTo x="2760" y="6146"/>
                      <wp:lineTo x="2760" y="6498"/>
                      <wp:lineTo x="4352" y="8956"/>
                      <wp:lineTo x="4564" y="11766"/>
                      <wp:lineTo x="4989" y="14576"/>
                      <wp:lineTo x="4989" y="14927"/>
                      <wp:lineTo x="5944" y="17385"/>
                      <wp:lineTo x="8173" y="20195"/>
                      <wp:lineTo x="9871" y="21073"/>
                      <wp:lineTo x="11676" y="21073"/>
                      <wp:lineTo x="15391" y="20195"/>
                      <wp:lineTo x="15921" y="19668"/>
                      <wp:lineTo x="15603" y="17385"/>
                      <wp:lineTo x="16558" y="14576"/>
                      <wp:lineTo x="16983" y="11766"/>
                      <wp:lineTo x="16877" y="8956"/>
                      <wp:lineTo x="16346" y="6146"/>
                      <wp:lineTo x="19530" y="5620"/>
                      <wp:lineTo x="19424" y="3512"/>
                      <wp:lineTo x="15072" y="2810"/>
                      <wp:lineTo x="12631" y="1054"/>
                      <wp:lineTo x="11039" y="176"/>
                      <wp:lineTo x="10402" y="176"/>
                    </wp:wrapPolygon>
                  </wp:wrapTight>
                  <wp:docPr id="50" name="Chart 50">
                    <a:extLst xmlns:a="http://schemas.openxmlformats.org/drawingml/2006/main">
                      <a:ext uri="{FF2B5EF4-FFF2-40B4-BE49-F238E27FC236}">
                        <a16:creationId xmlns:a16="http://schemas.microsoft.com/office/drawing/2014/main" id="{DF6989D1-AD3A-4341-B529-1F68D26DF8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r w:rsidR="004D2103" w:rsidRPr="005D7D9C">
              <w:rPr>
                <w:b/>
                <w:color w:val="002060"/>
              </w:rPr>
              <w:t>Q. P2: Do you believe that the Disability Standards for Education influence the level of support provided to students in schools?</w:t>
            </w:r>
            <w:r w:rsidR="009D56F1">
              <w:rPr>
                <w:i/>
                <w:iCs/>
                <w:noProof/>
                <w:color w:val="FFFFFF" w:themeColor="background1"/>
                <w:sz w:val="18"/>
                <w:szCs w:val="18"/>
                <w:lang w:eastAsia="en-AU"/>
              </w:rPr>
              <w:t xml:space="preserve"> </w:t>
            </w:r>
          </w:p>
          <w:p w14:paraId="6E02CD27" w14:textId="54710D03" w:rsidR="004D2103" w:rsidRDefault="004D2103" w:rsidP="007D17C5">
            <w:pPr>
              <w:jc w:val="center"/>
            </w:pPr>
          </w:p>
        </w:tc>
      </w:tr>
      <w:tr w:rsidR="004D2103" w14:paraId="6551B240" w14:textId="77777777" w:rsidTr="00E64E2E">
        <w:tblPrEx>
          <w:tblBorders>
            <w:insideH w:val="none" w:sz="0" w:space="0" w:color="auto"/>
            <w:insideV w:val="none" w:sz="0" w:space="0" w:color="auto"/>
          </w:tblBorders>
        </w:tblPrEx>
        <w:tc>
          <w:tcPr>
            <w:tcW w:w="10031" w:type="dxa"/>
          </w:tcPr>
          <w:p w14:paraId="22018D80" w14:textId="6527A346" w:rsidR="004D2103" w:rsidRPr="005D7D9C" w:rsidRDefault="001B38E7" w:rsidP="00BE52F9">
            <w:pPr>
              <w:rPr>
                <w:b/>
                <w:color w:val="002060"/>
              </w:rPr>
            </w:pPr>
            <w:r>
              <w:rPr>
                <w:noProof/>
                <w:lang w:eastAsia="en-AU"/>
              </w:rPr>
              <w:drawing>
                <wp:anchor distT="0" distB="0" distL="114300" distR="114300" simplePos="0" relativeHeight="251686912" behindDoc="1" locked="0" layoutInCell="1" allowOverlap="1" wp14:anchorId="3A184723" wp14:editId="48D047D5">
                  <wp:simplePos x="0" y="0"/>
                  <wp:positionH relativeFrom="column">
                    <wp:posOffset>1003935</wp:posOffset>
                  </wp:positionH>
                  <wp:positionV relativeFrom="paragraph">
                    <wp:posOffset>174625</wp:posOffset>
                  </wp:positionV>
                  <wp:extent cx="4066540" cy="2276475"/>
                  <wp:effectExtent l="0" t="0" r="0" b="0"/>
                  <wp:wrapTight wrapText="bothSides">
                    <wp:wrapPolygon edited="0">
                      <wp:start x="10422" y="181"/>
                      <wp:lineTo x="3845" y="2531"/>
                      <wp:lineTo x="3744" y="3434"/>
                      <wp:lineTo x="5363" y="6326"/>
                      <wp:lineTo x="5059" y="9218"/>
                      <wp:lineTo x="5059" y="12110"/>
                      <wp:lineTo x="5464" y="15003"/>
                      <wp:lineTo x="2833" y="15364"/>
                      <wp:lineTo x="2934" y="17533"/>
                      <wp:lineTo x="6678" y="17895"/>
                      <wp:lineTo x="6678" y="18979"/>
                      <wp:lineTo x="9613" y="20787"/>
                      <wp:lineTo x="11232" y="21148"/>
                      <wp:lineTo x="11940" y="21148"/>
                      <wp:lineTo x="14874" y="18256"/>
                      <wp:lineTo x="14874" y="17895"/>
                      <wp:lineTo x="20237" y="15906"/>
                      <wp:lineTo x="20541" y="15003"/>
                      <wp:lineTo x="20541" y="13918"/>
                      <wp:lineTo x="16493" y="12110"/>
                      <wp:lineTo x="16493" y="9218"/>
                      <wp:lineTo x="15988" y="6326"/>
                      <wp:lineTo x="14976" y="3434"/>
                      <wp:lineTo x="16999" y="3434"/>
                      <wp:lineTo x="16797" y="1265"/>
                      <wp:lineTo x="11131" y="181"/>
                      <wp:lineTo x="10422" y="181"/>
                    </wp:wrapPolygon>
                  </wp:wrapTight>
                  <wp:docPr id="51" name="Chart 51">
                    <a:extLst xmlns:a="http://schemas.openxmlformats.org/drawingml/2006/main">
                      <a:ext uri="{FF2B5EF4-FFF2-40B4-BE49-F238E27FC236}">
                        <a16:creationId xmlns:a16="http://schemas.microsoft.com/office/drawing/2014/main" id="{9A5575A3-03BC-47A7-9642-F6FDC83AC3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r w:rsidR="004D2103" w:rsidRPr="005D7D9C">
              <w:rPr>
                <w:b/>
                <w:color w:val="002060"/>
              </w:rPr>
              <w:t>Q.P3: What impact do you believe the Disability Standards for Education have had on the support provided to your child?</w:t>
            </w:r>
          </w:p>
          <w:p w14:paraId="2144BEA0" w14:textId="79524B82" w:rsidR="004D2103" w:rsidRDefault="004D2103" w:rsidP="001B38E7">
            <w:pPr>
              <w:jc w:val="center"/>
            </w:pPr>
          </w:p>
        </w:tc>
      </w:tr>
    </w:tbl>
    <w:p w14:paraId="22544E04" w14:textId="77777777" w:rsidR="005D15C3" w:rsidRPr="009E3B14" w:rsidRDefault="005D15C3">
      <w:pPr>
        <w:rPr>
          <w:sz w:val="10"/>
          <w:szCs w:val="10"/>
        </w:rPr>
      </w:pPr>
    </w:p>
    <w:p w14:paraId="05BE2B3C" w14:textId="36CD838C" w:rsidR="00FB2453" w:rsidRPr="00BE52F9" w:rsidRDefault="005D15C3" w:rsidP="00674DB3">
      <w:pPr>
        <w:shd w:val="clear" w:color="auto" w:fill="EB6C15"/>
        <w:spacing w:after="0"/>
        <w:ind w:left="-142" w:right="-142"/>
        <w:jc w:val="center"/>
        <w:rPr>
          <w:rFonts w:ascii="Segoe Print" w:hAnsi="Segoe Print"/>
          <w:color w:val="FFFFFF" w:themeColor="background1"/>
          <w:sz w:val="25"/>
          <w:szCs w:val="25"/>
        </w:rPr>
      </w:pPr>
      <w:r>
        <w:rPr>
          <w:rFonts w:ascii="Segoe Print" w:hAnsi="Segoe Print"/>
          <w:color w:val="FFFFFF" w:themeColor="background1"/>
          <w:sz w:val="25"/>
          <w:szCs w:val="25"/>
        </w:rPr>
        <w:t xml:space="preserve">Accessing and Participating in Education </w:t>
      </w:r>
    </w:p>
    <w:p w14:paraId="600D9FF4" w14:textId="1B98B4A9" w:rsidR="00FB2453" w:rsidRDefault="009D56F1" w:rsidP="00C42FFA">
      <w:pPr>
        <w:spacing w:after="0"/>
      </w:pPr>
      <w:r>
        <w:rPr>
          <w:i/>
          <w:iCs/>
          <w:noProof/>
          <w:color w:val="FFFFFF" w:themeColor="background1"/>
          <w:sz w:val="18"/>
          <w:szCs w:val="18"/>
          <w:lang w:eastAsia="en-AU"/>
        </w:rPr>
        <mc:AlternateContent>
          <mc:Choice Requires="wps">
            <w:drawing>
              <wp:anchor distT="0" distB="0" distL="114300" distR="114300" simplePos="0" relativeHeight="251683328" behindDoc="0" locked="0" layoutInCell="1" allowOverlap="1" wp14:anchorId="77291FD2" wp14:editId="79608CB1">
                <wp:simplePos x="0" y="0"/>
                <wp:positionH relativeFrom="column">
                  <wp:posOffset>1102691</wp:posOffset>
                </wp:positionH>
                <wp:positionV relativeFrom="paragraph">
                  <wp:posOffset>6526530</wp:posOffset>
                </wp:positionV>
                <wp:extent cx="5095875" cy="258445"/>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427D4310" w14:textId="2AE9DDB1"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291FD2" id="Text Box 130" o:spid="_x0000_s1072" type="#_x0000_t202" style="position:absolute;margin-left:86.85pt;margin-top:513.9pt;width:401.25pt;height:20.3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" filled="f" stroked="f" strokeweight=".5pt">
                <v:textbox>
                  <w:txbxContent>
                    <w:p w14:paraId="427D4310" w14:textId="2AE9DDB1"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36</w:t>
                      </w:r>
                    </w:p>
                  </w:txbxContent>
                </v:textbox>
              </v:shape>
            </w:pict>
          </mc:Fallback>
        </mc:AlternateContent>
      </w:r>
    </w:p>
    <w:tbl>
      <w:tblPr>
        <w:tblStyle w:val="TableGrid"/>
        <w:tblW w:w="0" w:type="auto"/>
        <w:tblLook w:val="04A0" w:firstRow="1" w:lastRow="0" w:firstColumn="1" w:lastColumn="0" w:noHBand="0" w:noVBand="1"/>
      </w:tblPr>
      <w:tblGrid>
        <w:gridCol w:w="9735"/>
      </w:tblGrid>
      <w:tr w:rsidR="004D2103" w14:paraId="7585D0C1" w14:textId="77777777" w:rsidTr="009E7022">
        <w:tc>
          <w:tcPr>
            <w:tcW w:w="9997" w:type="dxa"/>
            <w:tcBorders>
              <w:top w:val="single" w:sz="18" w:space="0" w:color="auto"/>
              <w:left w:val="single" w:sz="18" w:space="0" w:color="auto"/>
              <w:bottom w:val="single" w:sz="18" w:space="0" w:color="auto"/>
              <w:right w:val="single" w:sz="18" w:space="0" w:color="auto"/>
            </w:tcBorders>
          </w:tcPr>
          <w:p w14:paraId="5F00C9A2" w14:textId="346316FA" w:rsidR="004D2103" w:rsidRDefault="004D2103" w:rsidP="00BE52F9">
            <w:pPr>
              <w:rPr>
                <w:b/>
                <w:color w:val="002060"/>
              </w:rPr>
            </w:pPr>
            <w:r w:rsidRPr="005D7D9C">
              <w:rPr>
                <w:b/>
                <w:color w:val="002060"/>
              </w:rPr>
              <w:t>Q. P4: How proactive has your child's school been in terms of making adjustments to course content or instruction, with the aim of helping your child to participate effectively in their education?                                      (Adjustments may include, but are not limited to, providing additional working time, use of Assistive Technology such as a reading pen, regular review meetings, provision of writing templates, assistance with goal setting, coaching etc.)</w:t>
            </w:r>
            <w:r w:rsidR="001B38E7">
              <w:rPr>
                <w:b/>
                <w:color w:val="002060"/>
              </w:rPr>
              <w:t xml:space="preserve"> </w:t>
            </w:r>
          </w:p>
          <w:p w14:paraId="52340D14" w14:textId="77777777" w:rsidR="00324406" w:rsidRPr="00E64E2E" w:rsidRDefault="00324406" w:rsidP="00324406">
            <w:pPr>
              <w:rPr>
                <w:i/>
                <w:iCs/>
                <w:sz w:val="10"/>
                <w:szCs w:val="10"/>
              </w:rPr>
            </w:pPr>
          </w:p>
          <w:p w14:paraId="655A2191" w14:textId="07742122" w:rsidR="003B3BC4" w:rsidRDefault="009C2A6B" w:rsidP="00E574C1">
            <w:pPr>
              <w:rPr>
                <w:i/>
                <w:iCs/>
              </w:rPr>
            </w:pPr>
            <w:r w:rsidRPr="00324406">
              <w:rPr>
                <w:i/>
                <w:iCs/>
              </w:rPr>
              <w:t xml:space="preserve">74 </w:t>
            </w:r>
            <w:r w:rsidR="00897011">
              <w:rPr>
                <w:i/>
                <w:iCs/>
              </w:rPr>
              <w:t xml:space="preserve">respondents </w:t>
            </w:r>
            <w:r w:rsidR="00276F22" w:rsidRPr="00324406">
              <w:rPr>
                <w:i/>
                <w:iCs/>
              </w:rPr>
              <w:t>provided</w:t>
            </w:r>
            <w:r w:rsidRPr="00324406">
              <w:rPr>
                <w:i/>
                <w:iCs/>
              </w:rPr>
              <w:t xml:space="preserve"> additional </w:t>
            </w:r>
            <w:r w:rsidR="00276F22" w:rsidRPr="00324406">
              <w:rPr>
                <w:i/>
                <w:iCs/>
              </w:rPr>
              <w:t xml:space="preserve">information related to this </w:t>
            </w:r>
            <w:r w:rsidRPr="00324406">
              <w:rPr>
                <w:i/>
                <w:iCs/>
              </w:rPr>
              <w:t>topic</w:t>
            </w:r>
            <w:r w:rsidR="009E0EFB">
              <w:rPr>
                <w:i/>
                <w:iCs/>
              </w:rPr>
              <w:t>. T</w:t>
            </w:r>
            <w:r w:rsidR="00324406">
              <w:rPr>
                <w:i/>
                <w:iCs/>
              </w:rPr>
              <w:t>hemes and common answers from</w:t>
            </w:r>
            <w:r w:rsidR="00897011">
              <w:rPr>
                <w:i/>
                <w:iCs/>
              </w:rPr>
              <w:t xml:space="preserve"> parents/carers included</w:t>
            </w:r>
            <w:r w:rsidR="009E0EFB">
              <w:rPr>
                <w:i/>
                <w:iCs/>
              </w:rPr>
              <w:t>:</w:t>
            </w:r>
          </w:p>
          <w:p w14:paraId="1A22A94E" w14:textId="573C6B18" w:rsidR="00637357" w:rsidRPr="003148F5" w:rsidRDefault="008C62AD" w:rsidP="00730FC0">
            <w:pPr>
              <w:pStyle w:val="ListParagraph"/>
              <w:numPr>
                <w:ilvl w:val="0"/>
                <w:numId w:val="1"/>
              </w:numPr>
            </w:pPr>
            <w:r>
              <w:rPr>
                <w:i/>
                <w:iCs/>
              </w:rPr>
              <w:t>A</w:t>
            </w:r>
            <w:r w:rsidR="00637357">
              <w:rPr>
                <w:i/>
                <w:iCs/>
              </w:rPr>
              <w:t xml:space="preserve">cknowledgement that some schools were doing their best to implement suggestions (some from external providers); however, there was often a lack of consistency in their application. </w:t>
            </w:r>
          </w:p>
          <w:p w14:paraId="521D0E19" w14:textId="22B16F62" w:rsidR="008C62AD" w:rsidRPr="00CB2F58" w:rsidRDefault="008C62AD" w:rsidP="00730FC0">
            <w:pPr>
              <w:pStyle w:val="ListParagraph"/>
              <w:numPr>
                <w:ilvl w:val="0"/>
                <w:numId w:val="1"/>
              </w:numPr>
            </w:pPr>
            <w:r w:rsidRPr="00E574C1">
              <w:rPr>
                <w:i/>
                <w:iCs/>
              </w:rPr>
              <w:t xml:space="preserve">A common finding was that families were told that an adjustment could not be made unless there was a formal diagnosis in place. </w:t>
            </w:r>
          </w:p>
          <w:p w14:paraId="0B0F869C" w14:textId="115FF10B" w:rsidR="00463A07" w:rsidRPr="00463A07" w:rsidRDefault="00463A07" w:rsidP="00730FC0">
            <w:pPr>
              <w:pStyle w:val="ListParagraph"/>
              <w:numPr>
                <w:ilvl w:val="0"/>
                <w:numId w:val="1"/>
              </w:numPr>
            </w:pPr>
            <w:r>
              <w:rPr>
                <w:i/>
                <w:iCs/>
              </w:rPr>
              <w:t xml:space="preserve">Some parents were </w:t>
            </w:r>
            <w:r w:rsidR="00A7582B">
              <w:rPr>
                <w:i/>
                <w:iCs/>
              </w:rPr>
              <w:t>unaware if any adjustments were being made</w:t>
            </w:r>
            <w:r w:rsidR="00D64742">
              <w:rPr>
                <w:i/>
                <w:iCs/>
              </w:rPr>
              <w:t xml:space="preserve"> for their child</w:t>
            </w:r>
            <w:r w:rsidR="003734F3">
              <w:rPr>
                <w:i/>
                <w:iCs/>
              </w:rPr>
              <w:t xml:space="preserve"> or even</w:t>
            </w:r>
            <w:r w:rsidR="00A7582B">
              <w:rPr>
                <w:i/>
                <w:iCs/>
              </w:rPr>
              <w:t xml:space="preserve"> </w:t>
            </w:r>
            <w:r w:rsidR="004025DD">
              <w:rPr>
                <w:i/>
                <w:iCs/>
              </w:rPr>
              <w:t xml:space="preserve">that these could be asked and planned for. </w:t>
            </w:r>
            <w:r w:rsidR="005D1185">
              <w:rPr>
                <w:i/>
                <w:iCs/>
              </w:rPr>
              <w:t xml:space="preserve">Conversely, some parents were better informed than schools </w:t>
            </w:r>
            <w:r w:rsidR="00A91011">
              <w:rPr>
                <w:i/>
                <w:iCs/>
              </w:rPr>
              <w:t>with one parent commenting “my child was declined adjustments until I quoted the obligation under the Standards.</w:t>
            </w:r>
            <w:r w:rsidR="00B761FE">
              <w:rPr>
                <w:i/>
                <w:iCs/>
              </w:rPr>
              <w:t>”</w:t>
            </w:r>
            <w:r w:rsidR="00A91011">
              <w:rPr>
                <w:i/>
                <w:iCs/>
              </w:rPr>
              <w:t xml:space="preserve"> </w:t>
            </w:r>
          </w:p>
          <w:p w14:paraId="58C81AFE" w14:textId="51C6FF70" w:rsidR="00CB2F58" w:rsidRPr="004876A3" w:rsidRDefault="00B761FE" w:rsidP="00730FC0">
            <w:pPr>
              <w:pStyle w:val="ListParagraph"/>
              <w:numPr>
                <w:ilvl w:val="0"/>
                <w:numId w:val="1"/>
              </w:numPr>
            </w:pPr>
            <w:r>
              <w:rPr>
                <w:i/>
                <w:iCs/>
              </w:rPr>
              <w:t xml:space="preserve">Sometimes adjustments were too general </w:t>
            </w:r>
            <w:r w:rsidR="000A71E7">
              <w:rPr>
                <w:i/>
                <w:iCs/>
              </w:rPr>
              <w:t>or not designed to t</w:t>
            </w:r>
            <w:r>
              <w:rPr>
                <w:i/>
                <w:iCs/>
              </w:rPr>
              <w:t>arget</w:t>
            </w:r>
            <w:r w:rsidR="000A71E7">
              <w:rPr>
                <w:i/>
                <w:iCs/>
              </w:rPr>
              <w:t xml:space="preserve"> a </w:t>
            </w:r>
            <w:r>
              <w:rPr>
                <w:i/>
                <w:iCs/>
              </w:rPr>
              <w:t xml:space="preserve">specific need which meant they were ineffective for certain students. </w:t>
            </w:r>
          </w:p>
          <w:p w14:paraId="421139D1" w14:textId="27C71341" w:rsidR="004876A3" w:rsidRDefault="004876A3" w:rsidP="00730FC0">
            <w:pPr>
              <w:pStyle w:val="ListParagraph"/>
              <w:numPr>
                <w:ilvl w:val="0"/>
                <w:numId w:val="1"/>
              </w:numPr>
              <w:rPr>
                <w:i/>
                <w:iCs/>
              </w:rPr>
            </w:pPr>
            <w:r>
              <w:rPr>
                <w:i/>
                <w:iCs/>
              </w:rPr>
              <w:t>Parents/carers often noted that a</w:t>
            </w:r>
            <w:r w:rsidRPr="004876A3">
              <w:rPr>
                <w:i/>
                <w:iCs/>
              </w:rPr>
              <w:t xml:space="preserve">djustment </w:t>
            </w:r>
            <w:r>
              <w:rPr>
                <w:i/>
                <w:iCs/>
              </w:rPr>
              <w:t xml:space="preserve">planning and implementation </w:t>
            </w:r>
            <w:r w:rsidRPr="004876A3">
              <w:rPr>
                <w:i/>
                <w:iCs/>
              </w:rPr>
              <w:t xml:space="preserve">success </w:t>
            </w:r>
            <w:r>
              <w:rPr>
                <w:i/>
                <w:iCs/>
              </w:rPr>
              <w:t xml:space="preserve">hinged on specific </w:t>
            </w:r>
            <w:r w:rsidR="004E5017">
              <w:rPr>
                <w:i/>
                <w:iCs/>
              </w:rPr>
              <w:t>p</w:t>
            </w:r>
            <w:r w:rsidR="00580501">
              <w:rPr>
                <w:i/>
                <w:iCs/>
              </w:rPr>
              <w:t>rincipals or</w:t>
            </w:r>
            <w:r w:rsidR="004E5017">
              <w:rPr>
                <w:i/>
                <w:iCs/>
              </w:rPr>
              <w:t xml:space="preserve"> t</w:t>
            </w:r>
            <w:r w:rsidR="00580501">
              <w:rPr>
                <w:i/>
                <w:iCs/>
              </w:rPr>
              <w:t xml:space="preserve">eachers i.e. some staff were better than others. </w:t>
            </w:r>
          </w:p>
          <w:p w14:paraId="4A817D48" w14:textId="0A0C795E" w:rsidR="00A45ED7" w:rsidRDefault="009A0F29" w:rsidP="00730FC0">
            <w:pPr>
              <w:pStyle w:val="ListParagraph"/>
              <w:numPr>
                <w:ilvl w:val="0"/>
                <w:numId w:val="1"/>
              </w:numPr>
              <w:rPr>
                <w:i/>
                <w:iCs/>
              </w:rPr>
            </w:pPr>
            <w:r>
              <w:rPr>
                <w:i/>
                <w:iCs/>
              </w:rPr>
              <w:t xml:space="preserve">Common statements included parents/carers feeling like it was an ongoing battle </w:t>
            </w:r>
            <w:r w:rsidR="008873F4">
              <w:rPr>
                <w:i/>
                <w:iCs/>
              </w:rPr>
              <w:t xml:space="preserve">with school staff </w:t>
            </w:r>
            <w:r>
              <w:rPr>
                <w:i/>
                <w:iCs/>
              </w:rPr>
              <w:t xml:space="preserve">to ensure </w:t>
            </w:r>
            <w:r w:rsidR="00B023CA">
              <w:rPr>
                <w:i/>
                <w:iCs/>
              </w:rPr>
              <w:t xml:space="preserve">adjustments were offered and implemented consistently. </w:t>
            </w:r>
          </w:p>
          <w:p w14:paraId="260853A8" w14:textId="1EFEF01F" w:rsidR="00CB2F58" w:rsidRDefault="00A45ED7" w:rsidP="00730FC0">
            <w:pPr>
              <w:pStyle w:val="ListParagraph"/>
              <w:numPr>
                <w:ilvl w:val="0"/>
                <w:numId w:val="1"/>
              </w:numPr>
              <w:rPr>
                <w:i/>
                <w:iCs/>
              </w:rPr>
            </w:pPr>
            <w:r>
              <w:rPr>
                <w:i/>
                <w:iCs/>
              </w:rPr>
              <w:t xml:space="preserve">A number of </w:t>
            </w:r>
            <w:r w:rsidR="00B023CA">
              <w:rPr>
                <w:i/>
                <w:iCs/>
              </w:rPr>
              <w:t>families cit</w:t>
            </w:r>
            <w:r>
              <w:rPr>
                <w:i/>
                <w:iCs/>
              </w:rPr>
              <w:t>ed</w:t>
            </w:r>
            <w:r w:rsidR="00B023CA">
              <w:rPr>
                <w:i/>
                <w:iCs/>
              </w:rPr>
              <w:t xml:space="preserve"> </w:t>
            </w:r>
            <w:r w:rsidR="008873F4">
              <w:rPr>
                <w:i/>
                <w:iCs/>
              </w:rPr>
              <w:t xml:space="preserve">issues with handover or transitioning i.e. having to ‘start again’ every year. </w:t>
            </w:r>
          </w:p>
          <w:p w14:paraId="611FC57D" w14:textId="77777777" w:rsidR="00CC08F6" w:rsidRPr="00CC08F6" w:rsidRDefault="00CC08F6" w:rsidP="00CC08F6">
            <w:pPr>
              <w:pStyle w:val="ListParagraph"/>
              <w:spacing w:line="235" w:lineRule="auto"/>
              <w:rPr>
                <w:i/>
                <w:iCs/>
                <w:sz w:val="10"/>
                <w:szCs w:val="10"/>
              </w:rPr>
            </w:pPr>
          </w:p>
          <w:p w14:paraId="0A302EF3" w14:textId="2996F212" w:rsidR="004D2103" w:rsidRDefault="007E2553" w:rsidP="00CC08F6">
            <w:pPr>
              <w:pStyle w:val="ListParagraph"/>
              <w:jc w:val="both"/>
            </w:pPr>
            <w:r>
              <w:rPr>
                <w:noProof/>
                <w:lang w:eastAsia="en-AU"/>
              </w:rPr>
              <w:drawing>
                <wp:inline distT="0" distB="0" distL="0" distR="0" wp14:anchorId="454BCBAB" wp14:editId="08026C19">
                  <wp:extent cx="5411470" cy="2311997"/>
                  <wp:effectExtent l="0" t="0" r="0" b="0"/>
                  <wp:docPr id="70" name="Chart 70">
                    <a:extLst xmlns:a="http://schemas.openxmlformats.org/drawingml/2006/main">
                      <a:ext uri="{FF2B5EF4-FFF2-40B4-BE49-F238E27FC236}">
                        <a16:creationId xmlns:a16="http://schemas.microsoft.com/office/drawing/2014/main" id="{FB2B91D7-7CCC-4EFD-9BA1-ADEF52FA8B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r w:rsidR="004D2103" w14:paraId="703BC0EE" w14:textId="77777777" w:rsidTr="009E7022">
        <w:tc>
          <w:tcPr>
            <w:tcW w:w="9997" w:type="dxa"/>
            <w:tcBorders>
              <w:top w:val="single" w:sz="18" w:space="0" w:color="auto"/>
              <w:left w:val="single" w:sz="18" w:space="0" w:color="auto"/>
              <w:bottom w:val="single" w:sz="18" w:space="0" w:color="auto"/>
              <w:right w:val="single" w:sz="18" w:space="0" w:color="auto"/>
            </w:tcBorders>
          </w:tcPr>
          <w:p w14:paraId="68D1DD0B" w14:textId="50E7E233" w:rsidR="00EA64E1" w:rsidRPr="005D7D9C" w:rsidRDefault="004D2103" w:rsidP="00BE52F9">
            <w:pPr>
              <w:rPr>
                <w:b/>
                <w:color w:val="002060"/>
              </w:rPr>
            </w:pPr>
            <w:r w:rsidRPr="005D7D9C">
              <w:rPr>
                <w:b/>
                <w:color w:val="002060"/>
              </w:rPr>
              <w:t xml:space="preserve">Q. P5: </w:t>
            </w:r>
            <w:r w:rsidR="00FB2453" w:rsidRPr="005D7D9C">
              <w:rPr>
                <w:b/>
                <w:color w:val="002060"/>
              </w:rPr>
              <w:t>What types of adjustments were suggested by your school? (Tick any that apply)</w:t>
            </w:r>
          </w:p>
          <w:p w14:paraId="49E719C5" w14:textId="77777777" w:rsidR="004D2103" w:rsidRDefault="00E901A0" w:rsidP="00E901A0">
            <w:pPr>
              <w:jc w:val="center"/>
            </w:pPr>
            <w:r>
              <w:rPr>
                <w:noProof/>
                <w:lang w:eastAsia="en-AU"/>
              </w:rPr>
              <w:drawing>
                <wp:inline distT="0" distB="0" distL="0" distR="0" wp14:anchorId="2A8565E9" wp14:editId="5FF9B00E">
                  <wp:extent cx="6210935" cy="4879239"/>
                  <wp:effectExtent l="0" t="0" r="0" b="0"/>
                  <wp:docPr id="71" name="Chart 71">
                    <a:extLst xmlns:a="http://schemas.openxmlformats.org/drawingml/2006/main">
                      <a:ext uri="{FF2B5EF4-FFF2-40B4-BE49-F238E27FC236}">
                        <a16:creationId xmlns:a16="http://schemas.microsoft.com/office/drawing/2014/main" id="{99D3E57A-EA0B-4921-AA7C-F9648E5702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9A669F6" w14:textId="255BB2CD" w:rsidR="00BF074C" w:rsidRPr="00C94034" w:rsidRDefault="00BF074C" w:rsidP="00E901A0">
            <w:pPr>
              <w:jc w:val="center"/>
              <w:rPr>
                <w:sz w:val="14"/>
                <w:szCs w:val="14"/>
              </w:rPr>
            </w:pPr>
          </w:p>
        </w:tc>
      </w:tr>
      <w:tr w:rsidR="004D2103" w14:paraId="2ED40370" w14:textId="77777777" w:rsidTr="009E7022">
        <w:tc>
          <w:tcPr>
            <w:tcW w:w="9997" w:type="dxa"/>
            <w:tcBorders>
              <w:top w:val="single" w:sz="18" w:space="0" w:color="auto"/>
              <w:left w:val="single" w:sz="18" w:space="0" w:color="auto"/>
              <w:bottom w:val="single" w:sz="18" w:space="0" w:color="auto"/>
              <w:right w:val="single" w:sz="18" w:space="0" w:color="auto"/>
            </w:tcBorders>
          </w:tcPr>
          <w:p w14:paraId="139A3DFB" w14:textId="6537FD52" w:rsidR="00FB2453" w:rsidRPr="005D7D9C" w:rsidRDefault="006E7F62" w:rsidP="00DB634D">
            <w:pPr>
              <w:rPr>
                <w:b/>
                <w:color w:val="002060"/>
              </w:rPr>
            </w:pPr>
            <w:r w:rsidRPr="005D7D9C">
              <w:rPr>
                <w:b/>
                <w:noProof/>
                <w:color w:val="002060"/>
                <w:lang w:eastAsia="en-AU"/>
              </w:rPr>
              <w:drawing>
                <wp:anchor distT="0" distB="0" distL="114300" distR="114300" simplePos="0" relativeHeight="251641856" behindDoc="1" locked="0" layoutInCell="1" allowOverlap="1" wp14:anchorId="1E8AE6D3" wp14:editId="08E3F30A">
                  <wp:simplePos x="0" y="0"/>
                  <wp:positionH relativeFrom="column">
                    <wp:posOffset>1229360</wp:posOffset>
                  </wp:positionH>
                  <wp:positionV relativeFrom="paragraph">
                    <wp:posOffset>156845</wp:posOffset>
                  </wp:positionV>
                  <wp:extent cx="3464560" cy="2320925"/>
                  <wp:effectExtent l="0" t="0" r="0" b="3175"/>
                  <wp:wrapTight wrapText="bothSides">
                    <wp:wrapPolygon edited="0">
                      <wp:start x="10452" y="1241"/>
                      <wp:lineTo x="6532" y="2482"/>
                      <wp:lineTo x="2257" y="4078"/>
                      <wp:lineTo x="2257" y="5851"/>
                      <wp:lineTo x="3444" y="7269"/>
                      <wp:lineTo x="4751" y="7269"/>
                      <wp:lineTo x="4157" y="10106"/>
                      <wp:lineTo x="4157" y="13297"/>
                      <wp:lineTo x="4513" y="15779"/>
                      <wp:lineTo x="5938" y="18970"/>
                      <wp:lineTo x="8433" y="21275"/>
                      <wp:lineTo x="8789" y="21452"/>
                      <wp:lineTo x="13183" y="21452"/>
                      <wp:lineTo x="16271" y="21275"/>
                      <wp:lineTo x="19834" y="19857"/>
                      <wp:lineTo x="19953" y="18616"/>
                      <wp:lineTo x="17340" y="15779"/>
                      <wp:lineTo x="17815" y="12942"/>
                      <wp:lineTo x="17815" y="10106"/>
                      <wp:lineTo x="17340" y="7269"/>
                      <wp:lineTo x="16271" y="5319"/>
                      <wp:lineTo x="15915" y="3900"/>
                      <wp:lineTo x="13065" y="1950"/>
                      <wp:lineTo x="11521" y="1241"/>
                      <wp:lineTo x="10452" y="1241"/>
                    </wp:wrapPolygon>
                  </wp:wrapTight>
                  <wp:docPr id="52" name="Chart 52">
                    <a:extLst xmlns:a="http://schemas.openxmlformats.org/drawingml/2006/main">
                      <a:ext uri="{FF2B5EF4-FFF2-40B4-BE49-F238E27FC236}">
                        <a16:creationId xmlns:a16="http://schemas.microsoft.com/office/drawing/2014/main" id="{8A1BEF34-A6F8-4883-8B2B-3FD1984933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margin">
                    <wp14:pctWidth>0</wp14:pctWidth>
                  </wp14:sizeRelH>
                  <wp14:sizeRelV relativeFrom="margin">
                    <wp14:pctHeight>0</wp14:pctHeight>
                  </wp14:sizeRelV>
                </wp:anchor>
              </w:drawing>
            </w:r>
            <w:r w:rsidR="00784266" w:rsidRPr="005D7D9C">
              <w:rPr>
                <w:b/>
                <w:color w:val="002060"/>
              </w:rPr>
              <w:t>Q. P6: Did you request any adjustments (based on external recommendations) that were in addition to the adjustments offered by your child’s school?</w:t>
            </w:r>
          </w:p>
          <w:p w14:paraId="3F655E00" w14:textId="416BF237" w:rsidR="00784266" w:rsidRDefault="00784266" w:rsidP="00DB634D"/>
        </w:tc>
      </w:tr>
      <w:tr w:rsidR="007F717F" w14:paraId="1BCC721F" w14:textId="77777777" w:rsidTr="009E7022">
        <w:tc>
          <w:tcPr>
            <w:tcW w:w="9997" w:type="dxa"/>
            <w:tcBorders>
              <w:top w:val="single" w:sz="18" w:space="0" w:color="auto"/>
              <w:left w:val="single" w:sz="18" w:space="0" w:color="auto"/>
              <w:bottom w:val="single" w:sz="18" w:space="0" w:color="auto"/>
              <w:right w:val="single" w:sz="18" w:space="0" w:color="auto"/>
            </w:tcBorders>
          </w:tcPr>
          <w:p w14:paraId="7D23055C" w14:textId="35722894" w:rsidR="00DB634D" w:rsidRDefault="00DB634D" w:rsidP="00DB634D">
            <w:pPr>
              <w:rPr>
                <w:b/>
                <w:color w:val="002060"/>
              </w:rPr>
            </w:pPr>
            <w:r w:rsidRPr="005D7D9C">
              <w:rPr>
                <w:b/>
                <w:color w:val="002060"/>
              </w:rPr>
              <w:t>Q. P</w:t>
            </w:r>
            <w:r w:rsidR="00070177" w:rsidRPr="005D7D9C">
              <w:rPr>
                <w:b/>
                <w:color w:val="002060"/>
              </w:rPr>
              <w:t>7</w:t>
            </w:r>
            <w:r w:rsidRPr="005D7D9C">
              <w:rPr>
                <w:b/>
                <w:color w:val="002060"/>
              </w:rPr>
              <w:t>: If so, what were the adjustments that you requested? Please indicate whether the adjustment was provided or not.</w:t>
            </w:r>
          </w:p>
          <w:p w14:paraId="778B91B3" w14:textId="77777777" w:rsidR="00E64E2E" w:rsidRPr="00E64E2E" w:rsidRDefault="00E64E2E" w:rsidP="00DB634D">
            <w:pPr>
              <w:rPr>
                <w:b/>
                <w:color w:val="002060"/>
                <w:sz w:val="10"/>
                <w:szCs w:val="10"/>
              </w:rPr>
            </w:pPr>
          </w:p>
          <w:p w14:paraId="45D6ECB8" w14:textId="408D099B" w:rsidR="00876452" w:rsidRPr="009E0EFB" w:rsidRDefault="00806A54" w:rsidP="009E0EFB">
            <w:pPr>
              <w:rPr>
                <w:i/>
                <w:iCs/>
              </w:rPr>
            </w:pPr>
            <w:r w:rsidRPr="009E0EFB">
              <w:rPr>
                <w:i/>
                <w:iCs/>
              </w:rPr>
              <w:t xml:space="preserve">369 parents/carers provided </w:t>
            </w:r>
            <w:r w:rsidR="00DC75A7" w:rsidRPr="009E0EFB">
              <w:rPr>
                <w:i/>
                <w:iCs/>
              </w:rPr>
              <w:t>feedback</w:t>
            </w:r>
            <w:r w:rsidR="00922BDF" w:rsidRPr="009E0EFB">
              <w:rPr>
                <w:i/>
                <w:iCs/>
              </w:rPr>
              <w:t xml:space="preserve"> </w:t>
            </w:r>
            <w:r w:rsidR="00876452" w:rsidRPr="009E0EFB">
              <w:rPr>
                <w:i/>
                <w:iCs/>
              </w:rPr>
              <w:t xml:space="preserve">on this aspect of their child’s </w:t>
            </w:r>
            <w:r w:rsidR="007B3C79" w:rsidRPr="009E0EFB">
              <w:rPr>
                <w:i/>
                <w:iCs/>
              </w:rPr>
              <w:t>support and planning</w:t>
            </w:r>
            <w:r w:rsidR="00060102" w:rsidRPr="009E0EFB">
              <w:rPr>
                <w:i/>
                <w:iCs/>
              </w:rPr>
              <w:t>.</w:t>
            </w:r>
            <w:r w:rsidR="007B3C79" w:rsidRPr="009E0EFB">
              <w:rPr>
                <w:i/>
                <w:iCs/>
              </w:rPr>
              <w:t xml:space="preserve"> </w:t>
            </w:r>
            <w:r w:rsidR="00876452" w:rsidRPr="009E0EFB">
              <w:rPr>
                <w:i/>
                <w:iCs/>
              </w:rPr>
              <w:t xml:space="preserve"> </w:t>
            </w:r>
          </w:p>
          <w:p w14:paraId="38591A24" w14:textId="0575C48C" w:rsidR="00D576FA" w:rsidRDefault="00D576FA" w:rsidP="00730FC0">
            <w:pPr>
              <w:pStyle w:val="ListParagraph"/>
              <w:numPr>
                <w:ilvl w:val="0"/>
                <w:numId w:val="2"/>
              </w:numPr>
              <w:rPr>
                <w:i/>
                <w:iCs/>
              </w:rPr>
            </w:pPr>
            <w:r>
              <w:rPr>
                <w:i/>
                <w:iCs/>
              </w:rPr>
              <w:t>The most common requests related to intervention programming at school or additional one</w:t>
            </w:r>
            <w:r w:rsidR="00813E9A">
              <w:rPr>
                <w:i/>
                <w:iCs/>
              </w:rPr>
              <w:t xml:space="preserve"> </w:t>
            </w:r>
            <w:r>
              <w:rPr>
                <w:i/>
                <w:iCs/>
              </w:rPr>
              <w:t>on-one support, preferential seating, provision of additional breaks, access to assistive technology, scaffolding in class (including visuals and breaking down tasks), additional time for assessments and exemptions from curricular areas (e.g. L.O.T.E.) so that therapy/remediation sessions could occur.</w:t>
            </w:r>
          </w:p>
          <w:p w14:paraId="1CD504BA" w14:textId="1B961E8F" w:rsidR="00D576FA" w:rsidRDefault="009D56F1" w:rsidP="00730FC0">
            <w:pPr>
              <w:pStyle w:val="ListParagraph"/>
              <w:numPr>
                <w:ilvl w:val="0"/>
                <w:numId w:val="2"/>
              </w:numPr>
              <w:rPr>
                <w:i/>
                <w:iCs/>
              </w:rPr>
            </w:pPr>
            <w:r>
              <w:rPr>
                <w:i/>
                <w:iCs/>
                <w:noProof/>
                <w:color w:val="FFFFFF" w:themeColor="background1"/>
                <w:sz w:val="18"/>
                <w:szCs w:val="18"/>
                <w:lang w:eastAsia="en-AU"/>
              </w:rPr>
              <mc:AlternateContent>
                <mc:Choice Requires="wps">
                  <w:drawing>
                    <wp:anchor distT="0" distB="0" distL="114300" distR="114300" simplePos="0" relativeHeight="251686400" behindDoc="0" locked="0" layoutInCell="1" allowOverlap="1" wp14:anchorId="5EFB032A" wp14:editId="2BEF73F7">
                      <wp:simplePos x="0" y="0"/>
                      <wp:positionH relativeFrom="column">
                        <wp:posOffset>1089329</wp:posOffset>
                      </wp:positionH>
                      <wp:positionV relativeFrom="paragraph">
                        <wp:posOffset>498475</wp:posOffset>
                      </wp:positionV>
                      <wp:extent cx="5095875" cy="258445"/>
                      <wp:effectExtent l="0" t="0" r="0" b="0"/>
                      <wp:wrapNone/>
                      <wp:docPr id="131" name="Text Box 131"/>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68EA9522" w14:textId="1F05685D"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FB032A" id="Text Box 131" o:spid="_x0000_s1073" type="#_x0000_t202" style="position:absolute;left:0;text-align:left;margin-left:85.75pt;margin-top:39.25pt;width:401.25pt;height:20.3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" filled="f" stroked="f" strokeweight=".5pt">
                      <v:textbox>
                        <w:txbxContent>
                          <w:p w14:paraId="68EA9522" w14:textId="1F05685D"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37</w:t>
                            </w:r>
                          </w:p>
                        </w:txbxContent>
                      </v:textbox>
                    </v:shape>
                  </w:pict>
                </mc:Fallback>
              </mc:AlternateContent>
            </w:r>
            <w:r w:rsidR="00D576FA">
              <w:rPr>
                <w:i/>
                <w:iCs/>
              </w:rPr>
              <w:t xml:space="preserve">Very few adjustment requests related to non-academic aspects, such as supporting positive social and emotional development of students. </w:t>
            </w:r>
          </w:p>
          <w:p w14:paraId="2A355A54" w14:textId="1015511A" w:rsidR="00EA1034" w:rsidRDefault="00EA1034" w:rsidP="00730FC0">
            <w:pPr>
              <w:pStyle w:val="ListParagraph"/>
              <w:numPr>
                <w:ilvl w:val="0"/>
                <w:numId w:val="2"/>
              </w:numPr>
              <w:rPr>
                <w:i/>
                <w:iCs/>
              </w:rPr>
            </w:pPr>
            <w:r>
              <w:rPr>
                <w:i/>
                <w:iCs/>
              </w:rPr>
              <w:t>A large number of the adjustments advised were reasonable; however, not all were evidence informed such as requesting coloured filters</w:t>
            </w:r>
            <w:r w:rsidR="003E5023">
              <w:rPr>
                <w:i/>
                <w:iCs/>
              </w:rPr>
              <w:t xml:space="preserve"> for reading</w:t>
            </w:r>
            <w:r>
              <w:rPr>
                <w:i/>
                <w:iCs/>
              </w:rPr>
              <w:t xml:space="preserve">. </w:t>
            </w:r>
            <w:r w:rsidR="00605C07">
              <w:rPr>
                <w:i/>
                <w:iCs/>
              </w:rPr>
              <w:t xml:space="preserve">In contrast, a number of parents </w:t>
            </w:r>
            <w:r w:rsidR="00020DB3">
              <w:rPr>
                <w:i/>
                <w:iCs/>
              </w:rPr>
              <w:t xml:space="preserve">were more informed </w:t>
            </w:r>
            <w:r w:rsidR="002B6AFB">
              <w:rPr>
                <w:i/>
                <w:iCs/>
              </w:rPr>
              <w:t xml:space="preserve">about higher-quality </w:t>
            </w:r>
            <w:r w:rsidR="00496A36">
              <w:rPr>
                <w:i/>
                <w:iCs/>
              </w:rPr>
              <w:t xml:space="preserve">remediation and noted that they </w:t>
            </w:r>
            <w:r w:rsidR="00EC169F">
              <w:rPr>
                <w:i/>
                <w:iCs/>
              </w:rPr>
              <w:t xml:space="preserve">had requested that their child be excluded from </w:t>
            </w:r>
            <w:r w:rsidR="00020DB3">
              <w:rPr>
                <w:i/>
                <w:iCs/>
              </w:rPr>
              <w:t xml:space="preserve">programming </w:t>
            </w:r>
            <w:r w:rsidR="00496A36">
              <w:rPr>
                <w:i/>
                <w:iCs/>
              </w:rPr>
              <w:t xml:space="preserve">that involved </w:t>
            </w:r>
            <w:r w:rsidR="00B309A9">
              <w:rPr>
                <w:i/>
                <w:iCs/>
              </w:rPr>
              <w:t xml:space="preserve">Reading Recovery, </w:t>
            </w:r>
            <w:r w:rsidR="00496A36">
              <w:rPr>
                <w:i/>
                <w:iCs/>
              </w:rPr>
              <w:t>PM or levelled readers</w:t>
            </w:r>
            <w:r w:rsidR="00B309A9">
              <w:rPr>
                <w:i/>
                <w:iCs/>
              </w:rPr>
              <w:t xml:space="preserve">. </w:t>
            </w:r>
          </w:p>
          <w:p w14:paraId="5FE6A070" w14:textId="77777777" w:rsidR="007F717F" w:rsidRDefault="00605C07" w:rsidP="00730FC0">
            <w:pPr>
              <w:pStyle w:val="ListParagraph"/>
              <w:numPr>
                <w:ilvl w:val="0"/>
                <w:numId w:val="2"/>
              </w:numPr>
              <w:rPr>
                <w:i/>
                <w:iCs/>
              </w:rPr>
            </w:pPr>
            <w:r>
              <w:rPr>
                <w:i/>
                <w:iCs/>
              </w:rPr>
              <w:t xml:space="preserve"> </w:t>
            </w:r>
            <w:r w:rsidR="00560BB8">
              <w:rPr>
                <w:i/>
                <w:iCs/>
              </w:rPr>
              <w:t xml:space="preserve">A number of parents requested external </w:t>
            </w:r>
            <w:r w:rsidR="00D916A2">
              <w:rPr>
                <w:i/>
                <w:iCs/>
              </w:rPr>
              <w:t>professional</w:t>
            </w:r>
            <w:r w:rsidR="00CF00B9">
              <w:rPr>
                <w:i/>
                <w:iCs/>
              </w:rPr>
              <w:t>s</w:t>
            </w:r>
            <w:r w:rsidR="00560BB8">
              <w:rPr>
                <w:i/>
                <w:iCs/>
              </w:rPr>
              <w:t xml:space="preserve"> (</w:t>
            </w:r>
            <w:r w:rsidR="00623FCE">
              <w:rPr>
                <w:i/>
                <w:iCs/>
              </w:rPr>
              <w:t xml:space="preserve">such as </w:t>
            </w:r>
            <w:r w:rsidR="00560BB8">
              <w:rPr>
                <w:i/>
                <w:iCs/>
              </w:rPr>
              <w:t xml:space="preserve">tutors </w:t>
            </w:r>
            <w:r w:rsidR="00D916A2">
              <w:rPr>
                <w:i/>
                <w:iCs/>
              </w:rPr>
              <w:t>and/</w:t>
            </w:r>
            <w:r w:rsidR="00623FCE">
              <w:rPr>
                <w:i/>
                <w:iCs/>
              </w:rPr>
              <w:t xml:space="preserve">or </w:t>
            </w:r>
            <w:r w:rsidR="00560BB8">
              <w:rPr>
                <w:i/>
                <w:iCs/>
              </w:rPr>
              <w:t>Speech Pathologis</w:t>
            </w:r>
            <w:r w:rsidR="00623FCE">
              <w:rPr>
                <w:i/>
                <w:iCs/>
              </w:rPr>
              <w:t>ts</w:t>
            </w:r>
            <w:r w:rsidR="00560BB8">
              <w:rPr>
                <w:i/>
                <w:iCs/>
              </w:rPr>
              <w:t xml:space="preserve">) </w:t>
            </w:r>
            <w:r w:rsidR="00CF00B9">
              <w:rPr>
                <w:i/>
                <w:iCs/>
              </w:rPr>
              <w:t xml:space="preserve">to provide therapy/intervention to their child at school. </w:t>
            </w:r>
          </w:p>
          <w:p w14:paraId="749BE5D1" w14:textId="22C0F794" w:rsidR="00561D4F" w:rsidRPr="001609B6" w:rsidRDefault="00561D4F" w:rsidP="00561D4F">
            <w:pPr>
              <w:pStyle w:val="ListParagraph"/>
              <w:rPr>
                <w:i/>
                <w:iCs/>
                <w:sz w:val="10"/>
                <w:szCs w:val="10"/>
              </w:rPr>
            </w:pPr>
          </w:p>
        </w:tc>
      </w:tr>
      <w:tr w:rsidR="004D2103" w14:paraId="5FC7026F" w14:textId="77777777" w:rsidTr="009E7022">
        <w:tc>
          <w:tcPr>
            <w:tcW w:w="9997" w:type="dxa"/>
            <w:tcBorders>
              <w:top w:val="single" w:sz="18" w:space="0" w:color="auto"/>
              <w:left w:val="single" w:sz="18" w:space="0" w:color="auto"/>
              <w:bottom w:val="single" w:sz="18" w:space="0" w:color="auto"/>
              <w:right w:val="single" w:sz="18" w:space="0" w:color="auto"/>
            </w:tcBorders>
          </w:tcPr>
          <w:p w14:paraId="4598DF79" w14:textId="32D46591" w:rsidR="004D2103" w:rsidRPr="005D7D9C" w:rsidRDefault="00FB2453" w:rsidP="00BE52F9">
            <w:pPr>
              <w:rPr>
                <w:b/>
                <w:color w:val="002060"/>
              </w:rPr>
            </w:pPr>
            <w:r w:rsidRPr="005D7D9C">
              <w:rPr>
                <w:b/>
                <w:color w:val="002060"/>
              </w:rPr>
              <w:t>Q. P</w:t>
            </w:r>
            <w:r w:rsidR="001D6536" w:rsidRPr="005D7D9C">
              <w:rPr>
                <w:b/>
                <w:color w:val="002060"/>
              </w:rPr>
              <w:t>8</w:t>
            </w:r>
            <w:r w:rsidRPr="005D7D9C">
              <w:rPr>
                <w:b/>
                <w:color w:val="002060"/>
              </w:rPr>
              <w:t>: If adjustments were made, do you believe these were sufficient and that they allowed your child to participate in curriculum tasks and assessments?</w:t>
            </w:r>
          </w:p>
          <w:p w14:paraId="19492D51" w14:textId="525DC0B0" w:rsidR="001D6536" w:rsidRDefault="001D6536" w:rsidP="001D6536">
            <w:pPr>
              <w:jc w:val="center"/>
            </w:pPr>
            <w:r>
              <w:rPr>
                <w:noProof/>
                <w:lang w:eastAsia="en-AU"/>
              </w:rPr>
              <w:drawing>
                <wp:anchor distT="0" distB="0" distL="114300" distR="114300" simplePos="0" relativeHeight="251651072" behindDoc="1" locked="0" layoutInCell="1" allowOverlap="1" wp14:anchorId="71B609A9" wp14:editId="1C40A073">
                  <wp:simplePos x="0" y="0"/>
                  <wp:positionH relativeFrom="column">
                    <wp:posOffset>1376680</wp:posOffset>
                  </wp:positionH>
                  <wp:positionV relativeFrom="paragraph">
                    <wp:posOffset>6350</wp:posOffset>
                  </wp:positionV>
                  <wp:extent cx="3295015" cy="2379980"/>
                  <wp:effectExtent l="0" t="0" r="0" b="0"/>
                  <wp:wrapTight wrapText="bothSides">
                    <wp:wrapPolygon edited="0">
                      <wp:start x="10490" y="173"/>
                      <wp:lineTo x="1873" y="3285"/>
                      <wp:lineTo x="1873" y="4149"/>
                      <wp:lineTo x="3372" y="6051"/>
                      <wp:lineTo x="4121" y="6051"/>
                      <wp:lineTo x="3372" y="9336"/>
                      <wp:lineTo x="3372" y="11411"/>
                      <wp:lineTo x="3746" y="14350"/>
                      <wp:lineTo x="4870" y="17116"/>
                      <wp:lineTo x="2872" y="17462"/>
                      <wp:lineTo x="2997" y="19364"/>
                      <wp:lineTo x="7618" y="20055"/>
                      <wp:lineTo x="9491" y="20747"/>
                      <wp:lineTo x="9990" y="21093"/>
                      <wp:lineTo x="11614" y="21093"/>
                      <wp:lineTo x="11988" y="20747"/>
                      <wp:lineTo x="13987" y="20055"/>
                      <wp:lineTo x="14236" y="19883"/>
                      <wp:lineTo x="16609" y="17116"/>
                      <wp:lineTo x="17858" y="14350"/>
                      <wp:lineTo x="18232" y="12102"/>
                      <wp:lineTo x="18108" y="8818"/>
                      <wp:lineTo x="17358" y="6051"/>
                      <wp:lineTo x="18357" y="5705"/>
                      <wp:lineTo x="18108" y="3977"/>
                      <wp:lineTo x="15735" y="3285"/>
                      <wp:lineTo x="15860" y="2593"/>
                      <wp:lineTo x="12987" y="1037"/>
                      <wp:lineTo x="10989" y="173"/>
                      <wp:lineTo x="10490" y="173"/>
                    </wp:wrapPolygon>
                  </wp:wrapTight>
                  <wp:docPr id="54" name="Chart 54">
                    <a:extLst xmlns:a="http://schemas.openxmlformats.org/drawingml/2006/main">
                      <a:ext uri="{FF2B5EF4-FFF2-40B4-BE49-F238E27FC236}">
                        <a16:creationId xmlns:a16="http://schemas.microsoft.com/office/drawing/2014/main" id="{FA9534C0-2032-479F-8608-82A9342A92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margin">
                    <wp14:pctWidth>0</wp14:pctWidth>
                  </wp14:sizeRelH>
                  <wp14:sizeRelV relativeFrom="margin">
                    <wp14:pctHeight>0</wp14:pctHeight>
                  </wp14:sizeRelV>
                </wp:anchor>
              </w:drawing>
            </w:r>
          </w:p>
          <w:p w14:paraId="1694A693" w14:textId="71A48955" w:rsidR="00FB2453" w:rsidRDefault="00FB2453" w:rsidP="00BA2CBE">
            <w:pPr>
              <w:jc w:val="center"/>
            </w:pPr>
          </w:p>
        </w:tc>
      </w:tr>
      <w:tr w:rsidR="004D2103" w14:paraId="73E00FEF" w14:textId="77777777" w:rsidTr="009E7022">
        <w:tc>
          <w:tcPr>
            <w:tcW w:w="9997" w:type="dxa"/>
            <w:tcBorders>
              <w:top w:val="single" w:sz="18" w:space="0" w:color="auto"/>
              <w:left w:val="single" w:sz="18" w:space="0" w:color="auto"/>
              <w:bottom w:val="single" w:sz="18" w:space="0" w:color="auto"/>
              <w:right w:val="single" w:sz="18" w:space="0" w:color="auto"/>
            </w:tcBorders>
          </w:tcPr>
          <w:p w14:paraId="606E28C0" w14:textId="2DA6303B" w:rsidR="004D2103" w:rsidRPr="005D7D9C" w:rsidRDefault="009E3B14" w:rsidP="00BE52F9">
            <w:pPr>
              <w:rPr>
                <w:b/>
                <w:color w:val="002060"/>
              </w:rPr>
            </w:pPr>
            <w:r>
              <w:rPr>
                <w:noProof/>
                <w:lang w:eastAsia="en-AU"/>
              </w:rPr>
              <w:drawing>
                <wp:anchor distT="0" distB="0" distL="114300" distR="114300" simplePos="0" relativeHeight="251660288" behindDoc="1" locked="0" layoutInCell="1" allowOverlap="1" wp14:anchorId="0E909E2C" wp14:editId="76582DD2">
                  <wp:simplePos x="0" y="0"/>
                  <wp:positionH relativeFrom="column">
                    <wp:posOffset>603250</wp:posOffset>
                  </wp:positionH>
                  <wp:positionV relativeFrom="paragraph">
                    <wp:posOffset>171450</wp:posOffset>
                  </wp:positionV>
                  <wp:extent cx="4856480" cy="2493010"/>
                  <wp:effectExtent l="0" t="0" r="0" b="0"/>
                  <wp:wrapTight wrapText="bothSides">
                    <wp:wrapPolygon edited="0">
                      <wp:start x="10422" y="330"/>
                      <wp:lineTo x="3304" y="825"/>
                      <wp:lineTo x="3304" y="2641"/>
                      <wp:lineTo x="7287" y="3301"/>
                      <wp:lineTo x="3474" y="5447"/>
                      <wp:lineTo x="3474" y="6602"/>
                      <wp:lineTo x="5168" y="8583"/>
                      <wp:lineTo x="5677" y="8583"/>
                      <wp:lineTo x="5507" y="11224"/>
                      <wp:lineTo x="4575" y="12379"/>
                      <wp:lineTo x="3728" y="13699"/>
                      <wp:lineTo x="3728" y="15020"/>
                      <wp:lineTo x="5253" y="16505"/>
                      <wp:lineTo x="6439" y="16505"/>
                      <wp:lineTo x="7626" y="19146"/>
                      <wp:lineTo x="9828" y="20962"/>
                      <wp:lineTo x="11777" y="20962"/>
                      <wp:lineTo x="12031" y="20632"/>
                      <wp:lineTo x="13726" y="19311"/>
                      <wp:lineTo x="13726" y="19146"/>
                      <wp:lineTo x="17285" y="18321"/>
                      <wp:lineTo x="17369" y="16505"/>
                      <wp:lineTo x="15166" y="16505"/>
                      <wp:lineTo x="15844" y="13864"/>
                      <wp:lineTo x="19149" y="11224"/>
                      <wp:lineTo x="21097" y="10233"/>
                      <wp:lineTo x="20928" y="9573"/>
                      <wp:lineTo x="15929" y="8583"/>
                      <wp:lineTo x="15759" y="7427"/>
                      <wp:lineTo x="15421" y="5942"/>
                      <wp:lineTo x="19572" y="5282"/>
                      <wp:lineTo x="19487" y="3631"/>
                      <wp:lineTo x="14404" y="2806"/>
                      <wp:lineTo x="12286" y="990"/>
                      <wp:lineTo x="11099" y="330"/>
                      <wp:lineTo x="10422" y="330"/>
                    </wp:wrapPolygon>
                  </wp:wrapTight>
                  <wp:docPr id="55" name="Chart 55">
                    <a:extLst xmlns:a="http://schemas.openxmlformats.org/drawingml/2006/main">
                      <a:ext uri="{FF2B5EF4-FFF2-40B4-BE49-F238E27FC236}">
                        <a16:creationId xmlns:a16="http://schemas.microsoft.com/office/drawing/2014/main" id="{ABC9B699-7972-47E4-B0DB-E18C448427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V relativeFrom="margin">
                    <wp14:pctHeight>0</wp14:pctHeight>
                  </wp14:sizeRelV>
                </wp:anchor>
              </w:drawing>
            </w:r>
            <w:r w:rsidR="00FB2453" w:rsidRPr="005D7D9C">
              <w:rPr>
                <w:b/>
                <w:color w:val="002060"/>
              </w:rPr>
              <w:t>Q: P</w:t>
            </w:r>
            <w:r w:rsidR="00242B58" w:rsidRPr="005D7D9C">
              <w:rPr>
                <w:b/>
                <w:color w:val="002060"/>
              </w:rPr>
              <w:t>9</w:t>
            </w:r>
            <w:r w:rsidR="00FB2453" w:rsidRPr="005D7D9C">
              <w:rPr>
                <w:b/>
                <w:color w:val="002060"/>
              </w:rPr>
              <w:t>: How frequently were the adjustments used within the classroom?</w:t>
            </w:r>
          </w:p>
          <w:p w14:paraId="70B53C88" w14:textId="7156E543" w:rsidR="00FB2453" w:rsidRDefault="00FB2453" w:rsidP="00C94DF9">
            <w:pPr>
              <w:jc w:val="center"/>
            </w:pPr>
          </w:p>
        </w:tc>
      </w:tr>
      <w:tr w:rsidR="00FB2453" w14:paraId="62EDB9D7" w14:textId="77777777" w:rsidTr="009E7022">
        <w:tc>
          <w:tcPr>
            <w:tcW w:w="9997" w:type="dxa"/>
            <w:tcBorders>
              <w:top w:val="single" w:sz="18" w:space="0" w:color="auto"/>
              <w:left w:val="single" w:sz="18" w:space="0" w:color="auto"/>
              <w:bottom w:val="single" w:sz="18" w:space="0" w:color="auto"/>
              <w:right w:val="single" w:sz="18" w:space="0" w:color="auto"/>
            </w:tcBorders>
          </w:tcPr>
          <w:p w14:paraId="68137035" w14:textId="667C1780" w:rsidR="00FB2453" w:rsidRPr="005D7D9C" w:rsidRDefault="009E3B14" w:rsidP="00BE52F9">
            <w:pPr>
              <w:rPr>
                <w:b/>
                <w:color w:val="002060"/>
              </w:rPr>
            </w:pPr>
            <w:r>
              <w:rPr>
                <w:noProof/>
                <w:lang w:eastAsia="en-AU"/>
              </w:rPr>
              <w:drawing>
                <wp:anchor distT="0" distB="0" distL="114300" distR="114300" simplePos="0" relativeHeight="251663360" behindDoc="1" locked="0" layoutInCell="1" allowOverlap="1" wp14:anchorId="34014E77" wp14:editId="2FE2CD86">
                  <wp:simplePos x="0" y="0"/>
                  <wp:positionH relativeFrom="column">
                    <wp:posOffset>1094740</wp:posOffset>
                  </wp:positionH>
                  <wp:positionV relativeFrom="paragraph">
                    <wp:posOffset>262255</wp:posOffset>
                  </wp:positionV>
                  <wp:extent cx="3881755" cy="2480945"/>
                  <wp:effectExtent l="0" t="0" r="0" b="0"/>
                  <wp:wrapTight wrapText="bothSides">
                    <wp:wrapPolygon edited="0">
                      <wp:start x="10282" y="332"/>
                      <wp:lineTo x="3392" y="1824"/>
                      <wp:lineTo x="3286" y="2488"/>
                      <wp:lineTo x="4664" y="3317"/>
                      <wp:lineTo x="4770" y="6800"/>
                      <wp:lineTo x="4346" y="8625"/>
                      <wp:lineTo x="4240" y="11278"/>
                      <wp:lineTo x="2120" y="12439"/>
                      <wp:lineTo x="1590" y="12937"/>
                      <wp:lineTo x="1484" y="14429"/>
                      <wp:lineTo x="3922" y="16088"/>
                      <wp:lineTo x="5406" y="16586"/>
                      <wp:lineTo x="7208" y="19405"/>
                      <wp:lineTo x="9328" y="20732"/>
                      <wp:lineTo x="9540" y="21064"/>
                      <wp:lineTo x="11342" y="21064"/>
                      <wp:lineTo x="12084" y="20732"/>
                      <wp:lineTo x="14310" y="19571"/>
                      <wp:lineTo x="14416" y="19239"/>
                      <wp:lineTo x="16219" y="16586"/>
                      <wp:lineTo x="16961" y="13932"/>
                      <wp:lineTo x="17279" y="11278"/>
                      <wp:lineTo x="19823" y="11112"/>
                      <wp:lineTo x="19823" y="9288"/>
                      <wp:lineTo x="17173" y="8625"/>
                      <wp:lineTo x="16537" y="5971"/>
                      <wp:lineTo x="15477" y="3815"/>
                      <wp:lineTo x="15265" y="2654"/>
                      <wp:lineTo x="12720" y="995"/>
                      <wp:lineTo x="11236" y="332"/>
                      <wp:lineTo x="10282" y="332"/>
                    </wp:wrapPolygon>
                  </wp:wrapTight>
                  <wp:docPr id="56" name="Chart 56">
                    <a:extLst xmlns:a="http://schemas.openxmlformats.org/drawingml/2006/main">
                      <a:ext uri="{FF2B5EF4-FFF2-40B4-BE49-F238E27FC236}">
                        <a16:creationId xmlns:a16="http://schemas.microsoft.com/office/drawing/2014/main" id="{9504B66F-1D7A-4FEA-863E-6381A97E57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V relativeFrom="margin">
                    <wp14:pctHeight>0</wp14:pctHeight>
                  </wp14:sizeRelV>
                </wp:anchor>
              </w:drawing>
            </w:r>
            <w:r w:rsidR="00FB2453" w:rsidRPr="005D7D9C">
              <w:rPr>
                <w:b/>
                <w:color w:val="002060"/>
              </w:rPr>
              <w:t>Q: P</w:t>
            </w:r>
            <w:r w:rsidR="00242B58" w:rsidRPr="005D7D9C">
              <w:rPr>
                <w:b/>
                <w:color w:val="002060"/>
              </w:rPr>
              <w:t>10</w:t>
            </w:r>
            <w:r w:rsidR="00FB2453" w:rsidRPr="005D7D9C">
              <w:rPr>
                <w:b/>
                <w:color w:val="002060"/>
              </w:rPr>
              <w:t>: Does your child have a documented plan (e.g. Individual Education or Learning Plan / IEP, ILP) that is closely adhered to at their school?</w:t>
            </w:r>
          </w:p>
          <w:p w14:paraId="771104B0" w14:textId="419E7D90" w:rsidR="00FB2453" w:rsidRDefault="009D56F1" w:rsidP="001E510B">
            <w:pPr>
              <w:jc w:val="center"/>
            </w:pPr>
            <w:r>
              <w:rPr>
                <w:i/>
                <w:iCs/>
                <w:noProof/>
                <w:color w:val="FFFFFF" w:themeColor="background1"/>
                <w:sz w:val="18"/>
                <w:szCs w:val="18"/>
                <w:lang w:eastAsia="en-AU"/>
              </w:rPr>
              <mc:AlternateContent>
                <mc:Choice Requires="wps">
                  <w:drawing>
                    <wp:anchor distT="0" distB="0" distL="114300" distR="114300" simplePos="0" relativeHeight="251689472" behindDoc="0" locked="0" layoutInCell="1" allowOverlap="1" wp14:anchorId="308ABF73" wp14:editId="2AF34773">
                      <wp:simplePos x="0" y="0"/>
                      <wp:positionH relativeFrom="column">
                        <wp:posOffset>1096341</wp:posOffset>
                      </wp:positionH>
                      <wp:positionV relativeFrom="paragraph">
                        <wp:posOffset>2518603</wp:posOffset>
                      </wp:positionV>
                      <wp:extent cx="5095875" cy="258445"/>
                      <wp:effectExtent l="0" t="0" r="0" b="0"/>
                      <wp:wrapNone/>
                      <wp:docPr id="132" name="Text Box 132"/>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2D818A22" w14:textId="5FB58CEA"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8ABF73" id="Text Box 132" o:spid="_x0000_s1074" type="#_x0000_t202" style="position:absolute;left:0;text-align:left;margin-left:86.35pt;margin-top:198.3pt;width:401.25pt;height:20.3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" filled="f" stroked="f" strokeweight=".5pt">
                      <v:textbox>
                        <w:txbxContent>
                          <w:p w14:paraId="2D818A22" w14:textId="5FB58CEA"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38</w:t>
                            </w:r>
                          </w:p>
                        </w:txbxContent>
                      </v:textbox>
                    </v:shape>
                  </w:pict>
                </mc:Fallback>
              </mc:AlternateContent>
            </w:r>
          </w:p>
        </w:tc>
      </w:tr>
      <w:tr w:rsidR="00FB2453" w14:paraId="74D1B191" w14:textId="77777777" w:rsidTr="009E7022">
        <w:tc>
          <w:tcPr>
            <w:tcW w:w="9997" w:type="dxa"/>
            <w:tcBorders>
              <w:top w:val="single" w:sz="18" w:space="0" w:color="auto"/>
              <w:left w:val="single" w:sz="18" w:space="0" w:color="auto"/>
              <w:bottom w:val="single" w:sz="18" w:space="0" w:color="auto"/>
              <w:right w:val="single" w:sz="18" w:space="0" w:color="auto"/>
            </w:tcBorders>
          </w:tcPr>
          <w:p w14:paraId="2E497F2D" w14:textId="7AB1D3CD" w:rsidR="00FB2453" w:rsidRPr="005D7D9C" w:rsidRDefault="00FB2453" w:rsidP="00BE52F9">
            <w:pPr>
              <w:rPr>
                <w:b/>
                <w:color w:val="002060"/>
              </w:rPr>
            </w:pPr>
            <w:r w:rsidRPr="005D7D9C">
              <w:rPr>
                <w:b/>
                <w:color w:val="002060"/>
              </w:rPr>
              <w:t>Q: P1</w:t>
            </w:r>
            <w:r w:rsidR="00242B58" w:rsidRPr="005D7D9C">
              <w:rPr>
                <w:b/>
                <w:color w:val="002060"/>
              </w:rPr>
              <w:t>1</w:t>
            </w:r>
            <w:r w:rsidRPr="005D7D9C">
              <w:rPr>
                <w:b/>
                <w:color w:val="002060"/>
              </w:rPr>
              <w:t>: The Assistive Technology (AT) used in schools often takes the form of electronic devices or computer hardware or software and can be used to reinforce or support the learning process. Does your child's school encourage the use of AT for students with learning difficulties (including your child)?                                                                                  Note: specific examples of AT can be found in the question below.</w:t>
            </w:r>
          </w:p>
          <w:p w14:paraId="16988923" w14:textId="390E5AD3" w:rsidR="00FB2453" w:rsidRPr="009E7022" w:rsidRDefault="00B465DA" w:rsidP="00B465DA">
            <w:pPr>
              <w:rPr>
                <w:sz w:val="4"/>
                <w:szCs w:val="4"/>
              </w:rPr>
            </w:pPr>
            <w:r w:rsidRPr="009E7022">
              <w:rPr>
                <w:noProof/>
                <w:sz w:val="4"/>
                <w:szCs w:val="4"/>
                <w:lang w:eastAsia="en-AU"/>
              </w:rPr>
              <w:drawing>
                <wp:anchor distT="0" distB="0" distL="114300" distR="114300" simplePos="0" relativeHeight="251646976" behindDoc="1" locked="0" layoutInCell="1" allowOverlap="1" wp14:anchorId="363F7CA6" wp14:editId="5208E257">
                  <wp:simplePos x="0" y="0"/>
                  <wp:positionH relativeFrom="column">
                    <wp:posOffset>1094740</wp:posOffset>
                  </wp:positionH>
                  <wp:positionV relativeFrom="paragraph">
                    <wp:posOffset>1961</wp:posOffset>
                  </wp:positionV>
                  <wp:extent cx="4038600" cy="2345055"/>
                  <wp:effectExtent l="0" t="0" r="0" b="0"/>
                  <wp:wrapTight wrapText="bothSides">
                    <wp:wrapPolygon edited="0">
                      <wp:start x="10494" y="175"/>
                      <wp:lineTo x="8966" y="1053"/>
                      <wp:lineTo x="6623" y="2632"/>
                      <wp:lineTo x="6623" y="3334"/>
                      <wp:lineTo x="1630" y="3860"/>
                      <wp:lineTo x="1630" y="5790"/>
                      <wp:lineTo x="5400" y="6141"/>
                      <wp:lineTo x="4891" y="8949"/>
                      <wp:lineTo x="4687" y="11756"/>
                      <wp:lineTo x="5196" y="14564"/>
                      <wp:lineTo x="6113" y="17371"/>
                      <wp:lineTo x="5604" y="18775"/>
                      <wp:lineTo x="5808" y="20003"/>
                      <wp:lineTo x="9475" y="20705"/>
                      <wp:lineTo x="9781" y="21056"/>
                      <wp:lineTo x="11717" y="21056"/>
                      <wp:lineTo x="13245" y="20179"/>
                      <wp:lineTo x="15385" y="17371"/>
                      <wp:lineTo x="16302" y="14915"/>
                      <wp:lineTo x="16302" y="14564"/>
                      <wp:lineTo x="16709" y="11756"/>
                      <wp:lineTo x="16608" y="8949"/>
                      <wp:lineTo x="17423" y="8949"/>
                      <wp:lineTo x="18340" y="7370"/>
                      <wp:lineTo x="18340" y="6141"/>
                      <wp:lineTo x="14977" y="2807"/>
                      <wp:lineTo x="12328" y="877"/>
                      <wp:lineTo x="11004" y="175"/>
                      <wp:lineTo x="10494" y="175"/>
                    </wp:wrapPolygon>
                  </wp:wrapTight>
                  <wp:docPr id="57" name="Chart 57">
                    <a:extLst xmlns:a="http://schemas.openxmlformats.org/drawingml/2006/main">
                      <a:ext uri="{FF2B5EF4-FFF2-40B4-BE49-F238E27FC236}">
                        <a16:creationId xmlns:a16="http://schemas.microsoft.com/office/drawing/2014/main" id="{97A74CE1-EC59-4A06-BDA6-AA5B7DE8BF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margin">
                    <wp14:pctWidth>0</wp14:pctWidth>
                  </wp14:sizeRelH>
                  <wp14:sizeRelV relativeFrom="margin">
                    <wp14:pctHeight>0</wp14:pctHeight>
                  </wp14:sizeRelV>
                </wp:anchor>
              </w:drawing>
            </w:r>
            <w:r w:rsidR="009E7022" w:rsidRPr="009E7022">
              <w:rPr>
                <w:sz w:val="4"/>
                <w:szCs w:val="4"/>
              </w:rPr>
              <w:t xml:space="preserve">  </w:t>
            </w:r>
          </w:p>
        </w:tc>
      </w:tr>
      <w:tr w:rsidR="00FB2453" w14:paraId="476E7838" w14:textId="77777777" w:rsidTr="009E7022">
        <w:tc>
          <w:tcPr>
            <w:tcW w:w="9997" w:type="dxa"/>
            <w:tcBorders>
              <w:top w:val="single" w:sz="18" w:space="0" w:color="auto"/>
              <w:left w:val="single" w:sz="18" w:space="0" w:color="auto"/>
              <w:bottom w:val="single" w:sz="18" w:space="0" w:color="auto"/>
              <w:right w:val="single" w:sz="18" w:space="0" w:color="auto"/>
            </w:tcBorders>
          </w:tcPr>
          <w:p w14:paraId="009776C5" w14:textId="4018021D" w:rsidR="00FB2453" w:rsidRPr="005D7D9C" w:rsidRDefault="00FB2453" w:rsidP="00BE52F9">
            <w:pPr>
              <w:rPr>
                <w:b/>
                <w:color w:val="002060"/>
              </w:rPr>
            </w:pPr>
            <w:r w:rsidRPr="005D7D9C">
              <w:rPr>
                <w:b/>
                <w:color w:val="002060"/>
              </w:rPr>
              <w:t>Q: P1</w:t>
            </w:r>
            <w:r w:rsidR="00242B58" w:rsidRPr="005D7D9C">
              <w:rPr>
                <w:b/>
                <w:color w:val="002060"/>
              </w:rPr>
              <w:t>2</w:t>
            </w:r>
            <w:r w:rsidRPr="005D7D9C">
              <w:rPr>
                <w:b/>
                <w:color w:val="002060"/>
              </w:rPr>
              <w:t>: Which AT options below have been used in your child’s school? (Tick all that apply)</w:t>
            </w:r>
          </w:p>
          <w:p w14:paraId="36AA899F" w14:textId="7415FBE2" w:rsidR="00FB2453" w:rsidRDefault="003574FC" w:rsidP="004A7B3D">
            <w:pPr>
              <w:jc w:val="center"/>
            </w:pPr>
            <w:r>
              <w:rPr>
                <w:noProof/>
                <w:lang w:eastAsia="en-AU"/>
              </w:rPr>
              <mc:AlternateContent>
                <mc:Choice Requires="wps">
                  <w:drawing>
                    <wp:anchor distT="0" distB="0" distL="114300" distR="114300" simplePos="0" relativeHeight="251688960" behindDoc="0" locked="0" layoutInCell="1" allowOverlap="1" wp14:anchorId="416FD06B" wp14:editId="39DFFC19">
                      <wp:simplePos x="0" y="0"/>
                      <wp:positionH relativeFrom="column">
                        <wp:posOffset>4071366</wp:posOffset>
                      </wp:positionH>
                      <wp:positionV relativeFrom="paragraph">
                        <wp:posOffset>741299</wp:posOffset>
                      </wp:positionV>
                      <wp:extent cx="1821485" cy="719666"/>
                      <wp:effectExtent l="0" t="0" r="7620" b="4445"/>
                      <wp:wrapNone/>
                      <wp:docPr id="22" name="Text Box 22"/>
                      <wp:cNvGraphicFramePr/>
                      <a:graphic xmlns:a="http://schemas.openxmlformats.org/drawingml/2006/main">
                        <a:graphicData uri="http://schemas.microsoft.com/office/word/2010/wordprocessingShape">
                          <wps:wsp>
                            <wps:cNvSpPr txBox="1"/>
                            <wps:spPr>
                              <a:xfrm>
                                <a:off x="0" y="0"/>
                                <a:ext cx="1821485" cy="719666"/>
                              </a:xfrm>
                              <a:prstGeom prst="rect">
                                <a:avLst/>
                              </a:prstGeom>
                              <a:solidFill>
                                <a:schemeClr val="lt1"/>
                              </a:solidFill>
                              <a:ln w="6350">
                                <a:noFill/>
                              </a:ln>
                            </wps:spPr>
                            <wps:txbx>
                              <w:txbxContent>
                                <w:p w14:paraId="6C787326" w14:textId="6887E6F5" w:rsidR="00B96379" w:rsidRDefault="00B96379" w:rsidP="00251AC8">
                                  <w:pPr>
                                    <w:pStyle w:val="Heading1"/>
                                    <w:spacing w:line="216" w:lineRule="auto"/>
                                    <w:jc w:val="center"/>
                                  </w:pPr>
                                  <w:bookmarkStart w:id="16" w:name="_Toc52370558"/>
                                  <w:r>
                                    <w:rPr>
                                      <w:b/>
                                      <w:bCs/>
                                      <w:color w:val="44546A"/>
                                      <w:sz w:val="18"/>
                                      <w:szCs w:val="18"/>
                                    </w:rPr>
                                    <w:t>Common AT options in schools (p</w:t>
                                  </w:r>
                                  <w:r w:rsidRPr="00E16659">
                                    <w:rPr>
                                      <w:b/>
                                      <w:bCs/>
                                      <w:color w:val="44546A"/>
                                      <w:sz w:val="18"/>
                                      <w:szCs w:val="18"/>
                                    </w:rPr>
                                    <w:t>ercentage of</w:t>
                                  </w:r>
                                  <w:r>
                                    <w:rPr>
                                      <w:b/>
                                      <w:bCs/>
                                      <w:color w:val="44546A"/>
                                      <w:sz w:val="18"/>
                                      <w:szCs w:val="18"/>
                                    </w:rPr>
                                    <w:t xml:space="preserve"> parents/carers indicating their child was offered it)</w:t>
                                  </w:r>
                                </w:p>
                                <w:p w14:paraId="63E658C9" w14:textId="77777777" w:rsidR="00B96379" w:rsidRDefault="00B96379" w:rsidP="003574FC"/>
                                <w:p w14:paraId="16E90B16" w14:textId="77777777" w:rsidR="00B96379" w:rsidRPr="00E16659" w:rsidRDefault="00B96379" w:rsidP="003574FC">
                                  <w:pPr>
                                    <w:pStyle w:val="Heading1"/>
                                    <w:spacing w:line="216" w:lineRule="auto"/>
                                    <w:jc w:val="center"/>
                                    <w:rPr>
                                      <w:b/>
                                      <w:bCs/>
                                      <w:color w:val="44546A"/>
                                      <w:sz w:val="18"/>
                                      <w:szCs w:val="18"/>
                                    </w:rPr>
                                  </w:pPr>
                                  <w:r w:rsidRPr="00E16659">
                                    <w:rPr>
                                      <w:b/>
                                      <w:bCs/>
                                      <w:color w:val="44546A"/>
                                      <w:sz w:val="18"/>
                                      <w:szCs w:val="18"/>
                                    </w:rPr>
                                    <w:t>Percentage of teachers / educators offering different types of AT to students</w:t>
                                  </w:r>
                                </w:p>
                                <w:p w14:paraId="055B0C55" w14:textId="77777777" w:rsidR="00B96379" w:rsidRDefault="00B96379" w:rsidP="003574FC">
                                  <w:pPr>
                                    <w:jc w:val="center"/>
                                  </w:pPr>
                                </w:p>
                                <w:p w14:paraId="10F4DB58" w14:textId="77777777" w:rsidR="00B96379" w:rsidRDefault="00B96379"/>
                                <w:p w14:paraId="1C8F76DE" w14:textId="77777777" w:rsidR="00B96379" w:rsidRDefault="00B96379" w:rsidP="00251AC8">
                                  <w:pPr>
                                    <w:pStyle w:val="Heading1"/>
                                    <w:spacing w:line="216" w:lineRule="auto"/>
                                    <w:jc w:val="center"/>
                                  </w:pPr>
                                  <w:r>
                                    <w:rPr>
                                      <w:b/>
                                      <w:bCs/>
                                      <w:color w:val="44546A"/>
                                      <w:sz w:val="18"/>
                                      <w:szCs w:val="18"/>
                                    </w:rPr>
                                    <w:t>Common AT options in schools (p</w:t>
                                  </w:r>
                                  <w:r w:rsidRPr="00E16659">
                                    <w:rPr>
                                      <w:b/>
                                      <w:bCs/>
                                      <w:color w:val="44546A"/>
                                      <w:sz w:val="18"/>
                                      <w:szCs w:val="18"/>
                                    </w:rPr>
                                    <w:t>ercentage of</w:t>
                                  </w:r>
                                  <w:r>
                                    <w:rPr>
                                      <w:b/>
                                      <w:bCs/>
                                      <w:color w:val="44546A"/>
                                      <w:sz w:val="18"/>
                                      <w:szCs w:val="18"/>
                                    </w:rPr>
                                    <w:t xml:space="preserve"> parents/carers indicating their child was offered it)</w:t>
                                  </w:r>
                                </w:p>
                                <w:p w14:paraId="46CFE975" w14:textId="77777777" w:rsidR="00B96379" w:rsidRDefault="00B96379" w:rsidP="003574FC"/>
                                <w:p w14:paraId="313BF9EF" w14:textId="77777777" w:rsidR="00B96379" w:rsidRPr="00E16659" w:rsidRDefault="00B96379" w:rsidP="003574FC">
                                  <w:pPr>
                                    <w:pStyle w:val="Heading1"/>
                                    <w:spacing w:line="216" w:lineRule="auto"/>
                                    <w:jc w:val="center"/>
                                    <w:rPr>
                                      <w:b/>
                                      <w:bCs/>
                                      <w:color w:val="44546A"/>
                                      <w:sz w:val="18"/>
                                      <w:szCs w:val="18"/>
                                    </w:rPr>
                                  </w:pPr>
                                  <w:r w:rsidRPr="00E16659">
                                    <w:rPr>
                                      <w:b/>
                                      <w:bCs/>
                                      <w:color w:val="44546A"/>
                                      <w:sz w:val="18"/>
                                      <w:szCs w:val="18"/>
                                    </w:rPr>
                                    <w:t>Percentage of teachers / educators offering different types of AT to students</w:t>
                                  </w:r>
                                </w:p>
                                <w:p w14:paraId="64F003CA" w14:textId="77777777" w:rsidR="00B96379" w:rsidRDefault="00B96379" w:rsidP="003574FC">
                                  <w:pPr>
                                    <w:jc w:val="center"/>
                                  </w:pPr>
                                </w:p>
                                <w:p w14:paraId="66CE3E89" w14:textId="77777777" w:rsidR="00B96379" w:rsidRDefault="00B96379"/>
                                <w:p w14:paraId="366197A6" w14:textId="11420C07" w:rsidR="00B96379" w:rsidRDefault="00B96379" w:rsidP="00251AC8">
                                  <w:pPr>
                                    <w:pStyle w:val="Heading1"/>
                                    <w:spacing w:line="216" w:lineRule="auto"/>
                                    <w:jc w:val="center"/>
                                  </w:pPr>
                                  <w:r>
                                    <w:rPr>
                                      <w:b/>
                                      <w:bCs/>
                                      <w:color w:val="44546A"/>
                                      <w:sz w:val="18"/>
                                      <w:szCs w:val="18"/>
                                    </w:rPr>
                                    <w:t>Common AT options in schools (p</w:t>
                                  </w:r>
                                  <w:r w:rsidRPr="00E16659">
                                    <w:rPr>
                                      <w:b/>
                                      <w:bCs/>
                                      <w:color w:val="44546A"/>
                                      <w:sz w:val="18"/>
                                      <w:szCs w:val="18"/>
                                    </w:rPr>
                                    <w:t>ercentage of</w:t>
                                  </w:r>
                                  <w:r>
                                    <w:rPr>
                                      <w:b/>
                                      <w:bCs/>
                                      <w:color w:val="44546A"/>
                                      <w:sz w:val="18"/>
                                      <w:szCs w:val="18"/>
                                    </w:rPr>
                                    <w:t xml:space="preserve"> parents/carers indicating their child was offered it)</w:t>
                                  </w:r>
                                </w:p>
                                <w:p w14:paraId="59037B98" w14:textId="77777777" w:rsidR="00B96379" w:rsidRDefault="00B96379" w:rsidP="003574FC"/>
                                <w:p w14:paraId="75A94A36" w14:textId="40E6128D" w:rsidR="00B96379" w:rsidRPr="00E16659" w:rsidRDefault="00B96379" w:rsidP="003574FC">
                                  <w:pPr>
                                    <w:pStyle w:val="Heading1"/>
                                    <w:spacing w:line="216" w:lineRule="auto"/>
                                    <w:jc w:val="center"/>
                                    <w:rPr>
                                      <w:b/>
                                      <w:bCs/>
                                      <w:color w:val="44546A"/>
                                      <w:sz w:val="18"/>
                                      <w:szCs w:val="18"/>
                                    </w:rPr>
                                  </w:pPr>
                                  <w:r w:rsidRPr="00E16659">
                                    <w:rPr>
                                      <w:b/>
                                      <w:bCs/>
                                      <w:color w:val="44546A"/>
                                      <w:sz w:val="18"/>
                                      <w:szCs w:val="18"/>
                                    </w:rPr>
                                    <w:t>Percentage of teachers / educators offering different types of AT to students</w:t>
                                  </w:r>
                                </w:p>
                                <w:p w14:paraId="7A90EB35" w14:textId="77777777" w:rsidR="00B96379" w:rsidRDefault="00B96379" w:rsidP="003574FC">
                                  <w:pPr>
                                    <w:jc w:val="center"/>
                                  </w:pPr>
                                </w:p>
                                <w:p w14:paraId="249C382E" w14:textId="77777777" w:rsidR="00B96379" w:rsidRDefault="00B96379"/>
                                <w:p w14:paraId="2CFA0F59" w14:textId="4CC8D1FD" w:rsidR="00B96379" w:rsidRDefault="00B96379" w:rsidP="00251AC8">
                                  <w:pPr>
                                    <w:pStyle w:val="Heading1"/>
                                    <w:spacing w:line="216" w:lineRule="auto"/>
                                    <w:jc w:val="center"/>
                                  </w:pPr>
                                  <w:r>
                                    <w:rPr>
                                      <w:b/>
                                      <w:bCs/>
                                      <w:color w:val="44546A"/>
                                      <w:sz w:val="18"/>
                                      <w:szCs w:val="18"/>
                                    </w:rPr>
                                    <w:t>Common AT options in schools (p</w:t>
                                  </w:r>
                                  <w:r w:rsidRPr="00E16659">
                                    <w:rPr>
                                      <w:b/>
                                      <w:bCs/>
                                      <w:color w:val="44546A"/>
                                      <w:sz w:val="18"/>
                                      <w:szCs w:val="18"/>
                                    </w:rPr>
                                    <w:t>ercentage of</w:t>
                                  </w:r>
                                  <w:r>
                                    <w:rPr>
                                      <w:b/>
                                      <w:bCs/>
                                      <w:color w:val="44546A"/>
                                      <w:sz w:val="18"/>
                                      <w:szCs w:val="18"/>
                                    </w:rPr>
                                    <w:t xml:space="preserve"> parents/carers indicating their child was offered it)</w:t>
                                  </w:r>
                                  <w:bookmarkEnd w:id="16"/>
                                </w:p>
                                <w:p w14:paraId="102B99BC" w14:textId="77777777" w:rsidR="00B96379" w:rsidRDefault="00B96379" w:rsidP="003574FC"/>
                                <w:p w14:paraId="73B570F3" w14:textId="77777777" w:rsidR="00B96379" w:rsidRPr="00E16659" w:rsidRDefault="00B96379" w:rsidP="003574FC">
                                  <w:pPr>
                                    <w:pStyle w:val="Heading1"/>
                                    <w:spacing w:line="216" w:lineRule="auto"/>
                                    <w:jc w:val="center"/>
                                    <w:rPr>
                                      <w:b/>
                                      <w:bCs/>
                                      <w:color w:val="44546A"/>
                                      <w:sz w:val="18"/>
                                      <w:szCs w:val="18"/>
                                    </w:rPr>
                                  </w:pPr>
                                  <w:bookmarkStart w:id="17" w:name="_Toc52370559"/>
                                  <w:r w:rsidRPr="00E16659">
                                    <w:rPr>
                                      <w:b/>
                                      <w:bCs/>
                                      <w:color w:val="44546A"/>
                                      <w:sz w:val="18"/>
                                      <w:szCs w:val="18"/>
                                    </w:rPr>
                                    <w:t>Percentage of teachers / educators offering different types of AT to students</w:t>
                                  </w:r>
                                  <w:bookmarkEnd w:id="17"/>
                                </w:p>
                                <w:p w14:paraId="12BB0833" w14:textId="77777777" w:rsidR="00B96379" w:rsidRDefault="00B96379" w:rsidP="003574F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FD06B" id="Text Box 22" o:spid="_x0000_s1075" type="#_x0000_t202" style="position:absolute;left:0;text-align:left;margin-left:320.6pt;margin-top:58.35pt;width:143.4pt;height:56.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" fillcolor="white [3201]" stroked="f" strokeweight=".5pt">
                      <v:textbox>
                        <w:txbxContent>
                          <w:p w14:paraId="6C787326" w14:textId="6887E6F5" w:rsidR="00B96379" w:rsidRDefault="00B96379" w:rsidP="00251AC8">
                            <w:pPr>
                              <w:pStyle w:val="Heading1"/>
                              <w:spacing w:line="216" w:lineRule="auto"/>
                              <w:jc w:val="center"/>
                            </w:pPr>
                            <w:bookmarkStart w:id="18" w:name="_Toc52370558"/>
                            <w:r>
                              <w:rPr>
                                <w:b/>
                                <w:bCs/>
                                <w:color w:val="44546A"/>
                                <w:sz w:val="18"/>
                                <w:szCs w:val="18"/>
                              </w:rPr>
                              <w:t>Common AT options in schools (p</w:t>
                            </w:r>
                            <w:r w:rsidRPr="00E16659">
                              <w:rPr>
                                <w:b/>
                                <w:bCs/>
                                <w:color w:val="44546A"/>
                                <w:sz w:val="18"/>
                                <w:szCs w:val="18"/>
                              </w:rPr>
                              <w:t>ercentage of</w:t>
                            </w:r>
                            <w:r>
                              <w:rPr>
                                <w:b/>
                                <w:bCs/>
                                <w:color w:val="44546A"/>
                                <w:sz w:val="18"/>
                                <w:szCs w:val="18"/>
                              </w:rPr>
                              <w:t xml:space="preserve"> parents/carers indicating their child was offered it)</w:t>
                            </w:r>
                          </w:p>
                          <w:p w14:paraId="63E658C9" w14:textId="77777777" w:rsidR="00B96379" w:rsidRDefault="00B96379" w:rsidP="003574FC"/>
                          <w:p w14:paraId="16E90B16" w14:textId="77777777" w:rsidR="00B96379" w:rsidRPr="00E16659" w:rsidRDefault="00B96379" w:rsidP="003574FC">
                            <w:pPr>
                              <w:pStyle w:val="Heading1"/>
                              <w:spacing w:line="216" w:lineRule="auto"/>
                              <w:jc w:val="center"/>
                              <w:rPr>
                                <w:b/>
                                <w:bCs/>
                                <w:color w:val="44546A"/>
                                <w:sz w:val="18"/>
                                <w:szCs w:val="18"/>
                              </w:rPr>
                            </w:pPr>
                            <w:r w:rsidRPr="00E16659">
                              <w:rPr>
                                <w:b/>
                                <w:bCs/>
                                <w:color w:val="44546A"/>
                                <w:sz w:val="18"/>
                                <w:szCs w:val="18"/>
                              </w:rPr>
                              <w:t>Percentage of teachers / educators offering different types of AT to students</w:t>
                            </w:r>
                          </w:p>
                          <w:p w14:paraId="055B0C55" w14:textId="77777777" w:rsidR="00B96379" w:rsidRDefault="00B96379" w:rsidP="003574FC">
                            <w:pPr>
                              <w:jc w:val="center"/>
                            </w:pPr>
                          </w:p>
                          <w:p w14:paraId="10F4DB58" w14:textId="77777777" w:rsidR="00B96379" w:rsidRDefault="00B96379"/>
                          <w:p w14:paraId="1C8F76DE" w14:textId="77777777" w:rsidR="00B96379" w:rsidRDefault="00B96379" w:rsidP="00251AC8">
                            <w:pPr>
                              <w:pStyle w:val="Heading1"/>
                              <w:spacing w:line="216" w:lineRule="auto"/>
                              <w:jc w:val="center"/>
                            </w:pPr>
                            <w:r>
                              <w:rPr>
                                <w:b/>
                                <w:bCs/>
                                <w:color w:val="44546A"/>
                                <w:sz w:val="18"/>
                                <w:szCs w:val="18"/>
                              </w:rPr>
                              <w:t>Common AT options in schools (p</w:t>
                            </w:r>
                            <w:r w:rsidRPr="00E16659">
                              <w:rPr>
                                <w:b/>
                                <w:bCs/>
                                <w:color w:val="44546A"/>
                                <w:sz w:val="18"/>
                                <w:szCs w:val="18"/>
                              </w:rPr>
                              <w:t>ercentage of</w:t>
                            </w:r>
                            <w:r>
                              <w:rPr>
                                <w:b/>
                                <w:bCs/>
                                <w:color w:val="44546A"/>
                                <w:sz w:val="18"/>
                                <w:szCs w:val="18"/>
                              </w:rPr>
                              <w:t xml:space="preserve"> parents/carers indicating their child was offered it)</w:t>
                            </w:r>
                          </w:p>
                          <w:p w14:paraId="46CFE975" w14:textId="77777777" w:rsidR="00B96379" w:rsidRDefault="00B96379" w:rsidP="003574FC"/>
                          <w:p w14:paraId="313BF9EF" w14:textId="77777777" w:rsidR="00B96379" w:rsidRPr="00E16659" w:rsidRDefault="00B96379" w:rsidP="003574FC">
                            <w:pPr>
                              <w:pStyle w:val="Heading1"/>
                              <w:spacing w:line="216" w:lineRule="auto"/>
                              <w:jc w:val="center"/>
                              <w:rPr>
                                <w:b/>
                                <w:bCs/>
                                <w:color w:val="44546A"/>
                                <w:sz w:val="18"/>
                                <w:szCs w:val="18"/>
                              </w:rPr>
                            </w:pPr>
                            <w:r w:rsidRPr="00E16659">
                              <w:rPr>
                                <w:b/>
                                <w:bCs/>
                                <w:color w:val="44546A"/>
                                <w:sz w:val="18"/>
                                <w:szCs w:val="18"/>
                              </w:rPr>
                              <w:t>Percentage of teachers / educators offering different types of AT to students</w:t>
                            </w:r>
                          </w:p>
                          <w:p w14:paraId="64F003CA" w14:textId="77777777" w:rsidR="00B96379" w:rsidRDefault="00B96379" w:rsidP="003574FC">
                            <w:pPr>
                              <w:jc w:val="center"/>
                            </w:pPr>
                          </w:p>
                          <w:p w14:paraId="66CE3E89" w14:textId="77777777" w:rsidR="00B96379" w:rsidRDefault="00B96379"/>
                          <w:p w14:paraId="366197A6" w14:textId="11420C07" w:rsidR="00B96379" w:rsidRDefault="00B96379" w:rsidP="00251AC8">
                            <w:pPr>
                              <w:pStyle w:val="Heading1"/>
                              <w:spacing w:line="216" w:lineRule="auto"/>
                              <w:jc w:val="center"/>
                            </w:pPr>
                            <w:r>
                              <w:rPr>
                                <w:b/>
                                <w:bCs/>
                                <w:color w:val="44546A"/>
                                <w:sz w:val="18"/>
                                <w:szCs w:val="18"/>
                              </w:rPr>
                              <w:t>Common AT options in schools (p</w:t>
                            </w:r>
                            <w:r w:rsidRPr="00E16659">
                              <w:rPr>
                                <w:b/>
                                <w:bCs/>
                                <w:color w:val="44546A"/>
                                <w:sz w:val="18"/>
                                <w:szCs w:val="18"/>
                              </w:rPr>
                              <w:t>ercentage of</w:t>
                            </w:r>
                            <w:r>
                              <w:rPr>
                                <w:b/>
                                <w:bCs/>
                                <w:color w:val="44546A"/>
                                <w:sz w:val="18"/>
                                <w:szCs w:val="18"/>
                              </w:rPr>
                              <w:t xml:space="preserve"> parents/carers indicating their child was offered it)</w:t>
                            </w:r>
                          </w:p>
                          <w:p w14:paraId="59037B98" w14:textId="77777777" w:rsidR="00B96379" w:rsidRDefault="00B96379" w:rsidP="003574FC"/>
                          <w:p w14:paraId="75A94A36" w14:textId="40E6128D" w:rsidR="00B96379" w:rsidRPr="00E16659" w:rsidRDefault="00B96379" w:rsidP="003574FC">
                            <w:pPr>
                              <w:pStyle w:val="Heading1"/>
                              <w:spacing w:line="216" w:lineRule="auto"/>
                              <w:jc w:val="center"/>
                              <w:rPr>
                                <w:b/>
                                <w:bCs/>
                                <w:color w:val="44546A"/>
                                <w:sz w:val="18"/>
                                <w:szCs w:val="18"/>
                              </w:rPr>
                            </w:pPr>
                            <w:r w:rsidRPr="00E16659">
                              <w:rPr>
                                <w:b/>
                                <w:bCs/>
                                <w:color w:val="44546A"/>
                                <w:sz w:val="18"/>
                                <w:szCs w:val="18"/>
                              </w:rPr>
                              <w:t>Percentage of teachers / educators offering different types of AT to students</w:t>
                            </w:r>
                          </w:p>
                          <w:p w14:paraId="7A90EB35" w14:textId="77777777" w:rsidR="00B96379" w:rsidRDefault="00B96379" w:rsidP="003574FC">
                            <w:pPr>
                              <w:jc w:val="center"/>
                            </w:pPr>
                          </w:p>
                          <w:p w14:paraId="249C382E" w14:textId="77777777" w:rsidR="00B96379" w:rsidRDefault="00B96379"/>
                          <w:p w14:paraId="2CFA0F59" w14:textId="4CC8D1FD" w:rsidR="00B96379" w:rsidRDefault="00B96379" w:rsidP="00251AC8">
                            <w:pPr>
                              <w:pStyle w:val="Heading1"/>
                              <w:spacing w:line="216" w:lineRule="auto"/>
                              <w:jc w:val="center"/>
                            </w:pPr>
                            <w:r>
                              <w:rPr>
                                <w:b/>
                                <w:bCs/>
                                <w:color w:val="44546A"/>
                                <w:sz w:val="18"/>
                                <w:szCs w:val="18"/>
                              </w:rPr>
                              <w:t>Common AT options in schools (p</w:t>
                            </w:r>
                            <w:r w:rsidRPr="00E16659">
                              <w:rPr>
                                <w:b/>
                                <w:bCs/>
                                <w:color w:val="44546A"/>
                                <w:sz w:val="18"/>
                                <w:szCs w:val="18"/>
                              </w:rPr>
                              <w:t>ercentage of</w:t>
                            </w:r>
                            <w:r>
                              <w:rPr>
                                <w:b/>
                                <w:bCs/>
                                <w:color w:val="44546A"/>
                                <w:sz w:val="18"/>
                                <w:szCs w:val="18"/>
                              </w:rPr>
                              <w:t xml:space="preserve"> parents/carers indicating their child was offered it)</w:t>
                            </w:r>
                            <w:bookmarkEnd w:id="18"/>
                          </w:p>
                          <w:p w14:paraId="102B99BC" w14:textId="77777777" w:rsidR="00B96379" w:rsidRDefault="00B96379" w:rsidP="003574FC"/>
                          <w:p w14:paraId="73B570F3" w14:textId="77777777" w:rsidR="00B96379" w:rsidRPr="00E16659" w:rsidRDefault="00B96379" w:rsidP="003574FC">
                            <w:pPr>
                              <w:pStyle w:val="Heading1"/>
                              <w:spacing w:line="216" w:lineRule="auto"/>
                              <w:jc w:val="center"/>
                              <w:rPr>
                                <w:b/>
                                <w:bCs/>
                                <w:color w:val="44546A"/>
                                <w:sz w:val="18"/>
                                <w:szCs w:val="18"/>
                              </w:rPr>
                            </w:pPr>
                            <w:bookmarkStart w:id="19" w:name="_Toc52370559"/>
                            <w:r w:rsidRPr="00E16659">
                              <w:rPr>
                                <w:b/>
                                <w:bCs/>
                                <w:color w:val="44546A"/>
                                <w:sz w:val="18"/>
                                <w:szCs w:val="18"/>
                              </w:rPr>
                              <w:t>Percentage of teachers / educators offering different types of AT to students</w:t>
                            </w:r>
                            <w:bookmarkEnd w:id="19"/>
                          </w:p>
                          <w:p w14:paraId="12BB0833" w14:textId="77777777" w:rsidR="00B96379" w:rsidRDefault="00B96379" w:rsidP="003574FC">
                            <w:pPr>
                              <w:jc w:val="center"/>
                            </w:pPr>
                          </w:p>
                        </w:txbxContent>
                      </v:textbox>
                    </v:shape>
                  </w:pict>
                </mc:Fallback>
              </mc:AlternateContent>
            </w:r>
            <w:r w:rsidR="009E7022">
              <w:rPr>
                <w:noProof/>
                <w:lang w:eastAsia="en-AU"/>
              </w:rPr>
              <w:drawing>
                <wp:inline distT="0" distB="0" distL="0" distR="0" wp14:anchorId="109C0FFA" wp14:editId="60D71269">
                  <wp:extent cx="6810451" cy="3669665"/>
                  <wp:effectExtent l="0" t="0" r="0" b="6985"/>
                  <wp:docPr id="21" name="Chart 21">
                    <a:extLst xmlns:a="http://schemas.openxmlformats.org/drawingml/2006/main">
                      <a:ext uri="{FF2B5EF4-FFF2-40B4-BE49-F238E27FC236}">
                        <a16:creationId xmlns:a16="http://schemas.microsoft.com/office/drawing/2014/main" id="{79835BD3-D2B0-44AB-8393-BB88362670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r>
      <w:tr w:rsidR="00FB2453" w14:paraId="292747D1" w14:textId="77777777" w:rsidTr="009E7022">
        <w:tc>
          <w:tcPr>
            <w:tcW w:w="9997" w:type="dxa"/>
            <w:tcBorders>
              <w:top w:val="single" w:sz="18" w:space="0" w:color="auto"/>
              <w:left w:val="single" w:sz="18" w:space="0" w:color="auto"/>
              <w:bottom w:val="single" w:sz="18" w:space="0" w:color="auto"/>
              <w:right w:val="single" w:sz="18" w:space="0" w:color="auto"/>
            </w:tcBorders>
          </w:tcPr>
          <w:p w14:paraId="5E4041AA" w14:textId="12D7D992" w:rsidR="00FB2453" w:rsidRPr="005D7D9C" w:rsidRDefault="00FB2453" w:rsidP="00BE52F9">
            <w:pPr>
              <w:rPr>
                <w:b/>
                <w:color w:val="002060"/>
              </w:rPr>
            </w:pPr>
            <w:r w:rsidRPr="005D7D9C">
              <w:rPr>
                <w:b/>
                <w:color w:val="002060"/>
              </w:rPr>
              <w:t>Q: P1</w:t>
            </w:r>
            <w:r w:rsidR="00242B58" w:rsidRPr="005D7D9C">
              <w:rPr>
                <w:b/>
                <w:color w:val="002060"/>
              </w:rPr>
              <w:t>3</w:t>
            </w:r>
            <w:r w:rsidRPr="005D7D9C">
              <w:rPr>
                <w:b/>
                <w:color w:val="002060"/>
              </w:rPr>
              <w:t>: If AT has been used, has it helped your child to participate in their education?</w:t>
            </w:r>
            <w:r w:rsidR="009D56F1">
              <w:rPr>
                <w:i/>
                <w:iCs/>
                <w:noProof/>
                <w:color w:val="FFFFFF" w:themeColor="background1"/>
                <w:sz w:val="18"/>
                <w:szCs w:val="18"/>
                <w:lang w:eastAsia="en-AU"/>
              </w:rPr>
              <w:t xml:space="preserve"> </w:t>
            </w:r>
          </w:p>
          <w:p w14:paraId="47AF3F96" w14:textId="7DC27906" w:rsidR="00FB2453" w:rsidRPr="00C124EA" w:rsidRDefault="009D56F1" w:rsidP="00D26380">
            <w:pPr>
              <w:jc w:val="center"/>
            </w:pPr>
            <w:r>
              <w:rPr>
                <w:i/>
                <w:iCs/>
                <w:noProof/>
                <w:color w:val="FFFFFF" w:themeColor="background1"/>
                <w:sz w:val="18"/>
                <w:szCs w:val="18"/>
                <w:lang w:eastAsia="en-AU"/>
              </w:rPr>
              <mc:AlternateContent>
                <mc:Choice Requires="wps">
                  <w:drawing>
                    <wp:anchor distT="0" distB="0" distL="114300" distR="114300" simplePos="0" relativeHeight="251692544" behindDoc="0" locked="0" layoutInCell="1" allowOverlap="1" wp14:anchorId="7EDF7200" wp14:editId="35EA435A">
                      <wp:simplePos x="0" y="0"/>
                      <wp:positionH relativeFrom="column">
                        <wp:posOffset>1103299</wp:posOffset>
                      </wp:positionH>
                      <wp:positionV relativeFrom="paragraph">
                        <wp:posOffset>2386330</wp:posOffset>
                      </wp:positionV>
                      <wp:extent cx="5095875" cy="258445"/>
                      <wp:effectExtent l="0" t="0" r="0" b="0"/>
                      <wp:wrapNone/>
                      <wp:docPr id="133" name="Text Box 133"/>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52EBCB57" w14:textId="7BF4B2AD"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DF7200" id="Text Box 133" o:spid="_x0000_s1076" type="#_x0000_t202" style="position:absolute;left:0;text-align:left;margin-left:86.85pt;margin-top:187.9pt;width:401.25pt;height:20.35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" filled="f" stroked="f" strokeweight=".5pt">
                      <v:textbox>
                        <w:txbxContent>
                          <w:p w14:paraId="52EBCB57" w14:textId="7BF4B2AD"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39</w:t>
                            </w:r>
                          </w:p>
                        </w:txbxContent>
                      </v:textbox>
                    </v:shape>
                  </w:pict>
                </mc:Fallback>
              </mc:AlternateContent>
            </w:r>
            <w:r w:rsidR="00D26380">
              <w:rPr>
                <w:noProof/>
                <w:lang w:eastAsia="en-AU"/>
              </w:rPr>
              <w:drawing>
                <wp:anchor distT="0" distB="0" distL="114300" distR="114300" simplePos="0" relativeHeight="251648000" behindDoc="1" locked="0" layoutInCell="1" allowOverlap="1" wp14:anchorId="68AE6608" wp14:editId="77269B2D">
                  <wp:simplePos x="0" y="0"/>
                  <wp:positionH relativeFrom="column">
                    <wp:posOffset>548640</wp:posOffset>
                  </wp:positionH>
                  <wp:positionV relativeFrom="paragraph">
                    <wp:posOffset>21590</wp:posOffset>
                  </wp:positionV>
                  <wp:extent cx="5226685" cy="2335530"/>
                  <wp:effectExtent l="0" t="0" r="0" b="0"/>
                  <wp:wrapTight wrapText="bothSides">
                    <wp:wrapPolygon edited="0">
                      <wp:start x="10628" y="352"/>
                      <wp:lineTo x="3700" y="705"/>
                      <wp:lineTo x="3700" y="2290"/>
                      <wp:lineTo x="7479" y="3524"/>
                      <wp:lineTo x="6613" y="6343"/>
                      <wp:lineTo x="2519" y="6519"/>
                      <wp:lineTo x="2519" y="8281"/>
                      <wp:lineTo x="6219" y="9162"/>
                      <wp:lineTo x="6219" y="11980"/>
                      <wp:lineTo x="6534" y="14799"/>
                      <wp:lineTo x="709" y="15152"/>
                      <wp:lineTo x="709" y="17090"/>
                      <wp:lineTo x="3149" y="17618"/>
                      <wp:lineTo x="3228" y="19028"/>
                      <wp:lineTo x="9526" y="20437"/>
                      <wp:lineTo x="10549" y="21142"/>
                      <wp:lineTo x="11022" y="21142"/>
                      <wp:lineTo x="17320" y="20437"/>
                      <wp:lineTo x="17399" y="18499"/>
                      <wp:lineTo x="14092" y="17618"/>
                      <wp:lineTo x="14171" y="17618"/>
                      <wp:lineTo x="14958" y="14799"/>
                      <wp:lineTo x="15352" y="11980"/>
                      <wp:lineTo x="19209" y="10923"/>
                      <wp:lineTo x="19209" y="9162"/>
                      <wp:lineTo x="15352" y="9162"/>
                      <wp:lineTo x="15116" y="6343"/>
                      <wp:lineTo x="18265" y="3700"/>
                      <wp:lineTo x="18265" y="3524"/>
                      <wp:lineTo x="20784" y="2467"/>
                      <wp:lineTo x="20469" y="1938"/>
                      <wp:lineTo x="11179" y="352"/>
                      <wp:lineTo x="10628" y="352"/>
                    </wp:wrapPolygon>
                  </wp:wrapTight>
                  <wp:docPr id="58" name="Chart 58">
                    <a:extLst xmlns:a="http://schemas.openxmlformats.org/drawingml/2006/main">
                      <a:ext uri="{FF2B5EF4-FFF2-40B4-BE49-F238E27FC236}">
                        <a16:creationId xmlns:a16="http://schemas.microsoft.com/office/drawing/2014/main" id="{67207E6A-1F78-4149-AB98-9F7D4B9506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margin">
                    <wp14:pctWidth>0</wp14:pctWidth>
                  </wp14:sizeRelH>
                  <wp14:sizeRelV relativeFrom="margin">
                    <wp14:pctHeight>0</wp14:pctHeight>
                  </wp14:sizeRelV>
                </wp:anchor>
              </w:drawing>
            </w:r>
          </w:p>
        </w:tc>
      </w:tr>
      <w:tr w:rsidR="00FB2453" w14:paraId="33CFA4DF" w14:textId="77777777" w:rsidTr="009E7022">
        <w:tc>
          <w:tcPr>
            <w:tcW w:w="9997" w:type="dxa"/>
            <w:tcBorders>
              <w:top w:val="single" w:sz="18" w:space="0" w:color="auto"/>
              <w:left w:val="single" w:sz="18" w:space="0" w:color="auto"/>
              <w:bottom w:val="single" w:sz="18" w:space="0" w:color="auto"/>
              <w:right w:val="single" w:sz="18" w:space="0" w:color="auto"/>
            </w:tcBorders>
          </w:tcPr>
          <w:p w14:paraId="472FBD5B" w14:textId="153FEEBD" w:rsidR="00C124EA" w:rsidRPr="005D7D9C" w:rsidRDefault="003D6AE6" w:rsidP="00C124EA">
            <w:pPr>
              <w:rPr>
                <w:b/>
                <w:color w:val="002060"/>
              </w:rPr>
            </w:pPr>
            <w:r w:rsidRPr="005D7D9C">
              <w:rPr>
                <w:b/>
                <w:noProof/>
                <w:color w:val="002060"/>
                <w:lang w:eastAsia="en-AU"/>
              </w:rPr>
              <w:drawing>
                <wp:anchor distT="0" distB="0" distL="114300" distR="114300" simplePos="0" relativeHeight="251650048" behindDoc="1" locked="0" layoutInCell="1" allowOverlap="1" wp14:anchorId="4E82A9F5" wp14:editId="1F1BF221">
                  <wp:simplePos x="0" y="0"/>
                  <wp:positionH relativeFrom="column">
                    <wp:posOffset>1192159</wp:posOffset>
                  </wp:positionH>
                  <wp:positionV relativeFrom="paragraph">
                    <wp:posOffset>330056</wp:posOffset>
                  </wp:positionV>
                  <wp:extent cx="3812540" cy="2425700"/>
                  <wp:effectExtent l="0" t="0" r="0" b="0"/>
                  <wp:wrapTight wrapText="bothSides">
                    <wp:wrapPolygon edited="0">
                      <wp:start x="10253" y="339"/>
                      <wp:lineTo x="2590" y="1018"/>
                      <wp:lineTo x="2482" y="3053"/>
                      <wp:lineTo x="6260" y="3393"/>
                      <wp:lineTo x="5504" y="4580"/>
                      <wp:lineTo x="4965" y="5768"/>
                      <wp:lineTo x="4749" y="6955"/>
                      <wp:lineTo x="4317" y="8821"/>
                      <wp:lineTo x="4209" y="11535"/>
                      <wp:lineTo x="4641" y="14249"/>
                      <wp:lineTo x="5504" y="16963"/>
                      <wp:lineTo x="7663" y="19847"/>
                      <wp:lineTo x="9498" y="20695"/>
                      <wp:lineTo x="9821" y="21035"/>
                      <wp:lineTo x="11764" y="21035"/>
                      <wp:lineTo x="11980" y="20695"/>
                      <wp:lineTo x="13815" y="19847"/>
                      <wp:lineTo x="18024" y="19338"/>
                      <wp:lineTo x="18132" y="17642"/>
                      <wp:lineTo x="16945" y="14249"/>
                      <wp:lineTo x="17268" y="11535"/>
                      <wp:lineTo x="17161" y="8821"/>
                      <wp:lineTo x="16621" y="6107"/>
                      <wp:lineTo x="15326" y="3562"/>
                      <wp:lineTo x="15326" y="2714"/>
                      <wp:lineTo x="12520" y="848"/>
                      <wp:lineTo x="11225" y="339"/>
                      <wp:lineTo x="10253" y="339"/>
                    </wp:wrapPolygon>
                  </wp:wrapTight>
                  <wp:docPr id="59" name="Chart 59">
                    <a:extLst xmlns:a="http://schemas.openxmlformats.org/drawingml/2006/main">
                      <a:ext uri="{FF2B5EF4-FFF2-40B4-BE49-F238E27FC236}">
                        <a16:creationId xmlns:a16="http://schemas.microsoft.com/office/drawing/2014/main" id="{1F09D32C-5444-4AF5-B1EA-D94F0E56D9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margin">
                    <wp14:pctWidth>0</wp14:pctWidth>
                  </wp14:sizeRelH>
                  <wp14:sizeRelV relativeFrom="margin">
                    <wp14:pctHeight>0</wp14:pctHeight>
                  </wp14:sizeRelV>
                </wp:anchor>
              </w:drawing>
            </w:r>
            <w:r w:rsidR="00C124EA" w:rsidRPr="005D7D9C">
              <w:rPr>
                <w:b/>
                <w:color w:val="002060"/>
              </w:rPr>
              <w:t>Q. P14: Has there been a time when you felt that your child’s school was not meeting their obligations in terms of implementing reasonable adjustments for their learning difficulties?</w:t>
            </w:r>
          </w:p>
          <w:p w14:paraId="4F66BF8F" w14:textId="632172DA" w:rsidR="00FB2453" w:rsidRPr="00C124EA" w:rsidRDefault="00FB2453" w:rsidP="003D6AE6">
            <w:pPr>
              <w:jc w:val="center"/>
            </w:pPr>
          </w:p>
        </w:tc>
      </w:tr>
      <w:tr w:rsidR="00C124EA" w14:paraId="4E9AA187" w14:textId="77777777" w:rsidTr="009E7022">
        <w:tc>
          <w:tcPr>
            <w:tcW w:w="9997" w:type="dxa"/>
            <w:tcBorders>
              <w:top w:val="single" w:sz="18" w:space="0" w:color="auto"/>
              <w:left w:val="single" w:sz="18" w:space="0" w:color="auto"/>
              <w:bottom w:val="single" w:sz="18" w:space="0" w:color="auto"/>
              <w:right w:val="single" w:sz="18" w:space="0" w:color="auto"/>
            </w:tcBorders>
          </w:tcPr>
          <w:p w14:paraId="28E2CC1F" w14:textId="22103376" w:rsidR="00C124EA" w:rsidRPr="005D7D9C" w:rsidRDefault="00C124EA" w:rsidP="00C124EA">
            <w:pPr>
              <w:rPr>
                <w:b/>
                <w:color w:val="002060"/>
              </w:rPr>
            </w:pPr>
            <w:r w:rsidRPr="005D7D9C">
              <w:rPr>
                <w:b/>
                <w:color w:val="002060"/>
              </w:rPr>
              <w:t>Q: P15: If yes, did you raise your concerns with the school or make a complaint?</w:t>
            </w:r>
          </w:p>
          <w:p w14:paraId="2BF41A1D" w14:textId="061E14A2" w:rsidR="00C124EA" w:rsidRDefault="008C4746" w:rsidP="008C4746">
            <w:pPr>
              <w:jc w:val="center"/>
            </w:pPr>
            <w:r>
              <w:rPr>
                <w:noProof/>
                <w:lang w:eastAsia="en-AU"/>
              </w:rPr>
              <w:drawing>
                <wp:anchor distT="0" distB="0" distL="114300" distR="114300" simplePos="0" relativeHeight="251659264" behindDoc="1" locked="0" layoutInCell="1" allowOverlap="1" wp14:anchorId="4B0A4F1C" wp14:editId="0E249B4E">
                  <wp:simplePos x="0" y="0"/>
                  <wp:positionH relativeFrom="column">
                    <wp:posOffset>915790</wp:posOffset>
                  </wp:positionH>
                  <wp:positionV relativeFrom="paragraph">
                    <wp:posOffset>324</wp:posOffset>
                  </wp:positionV>
                  <wp:extent cx="4511040" cy="2363470"/>
                  <wp:effectExtent l="0" t="0" r="0" b="0"/>
                  <wp:wrapTight wrapText="bothSides">
                    <wp:wrapPolygon edited="0">
                      <wp:start x="10216" y="174"/>
                      <wp:lineTo x="456" y="1219"/>
                      <wp:lineTo x="456" y="3308"/>
                      <wp:lineTo x="6568" y="3308"/>
                      <wp:lineTo x="6203" y="4178"/>
                      <wp:lineTo x="5473" y="6093"/>
                      <wp:lineTo x="821" y="6964"/>
                      <wp:lineTo x="91" y="7312"/>
                      <wp:lineTo x="182" y="9227"/>
                      <wp:lineTo x="4196" y="11665"/>
                      <wp:lineTo x="4652" y="11665"/>
                      <wp:lineTo x="4926" y="14450"/>
                      <wp:lineTo x="5564" y="17236"/>
                      <wp:lineTo x="6932" y="20021"/>
                      <wp:lineTo x="8301" y="21414"/>
                      <wp:lineTo x="8392" y="21414"/>
                      <wp:lineTo x="12497" y="21414"/>
                      <wp:lineTo x="12588" y="21414"/>
                      <wp:lineTo x="13865" y="20021"/>
                      <wp:lineTo x="17514" y="19499"/>
                      <wp:lineTo x="17605" y="17584"/>
                      <wp:lineTo x="15324" y="17236"/>
                      <wp:lineTo x="15963" y="14450"/>
                      <wp:lineTo x="16145" y="11665"/>
                      <wp:lineTo x="16054" y="8879"/>
                      <wp:lineTo x="15416" y="6093"/>
                      <wp:lineTo x="14503" y="3830"/>
                      <wp:lineTo x="14321" y="2611"/>
                      <wp:lineTo x="12132" y="1045"/>
                      <wp:lineTo x="10672" y="174"/>
                      <wp:lineTo x="10216" y="174"/>
                    </wp:wrapPolygon>
                  </wp:wrapTight>
                  <wp:docPr id="60" name="Chart 60">
                    <a:extLst xmlns:a="http://schemas.openxmlformats.org/drawingml/2006/main">
                      <a:ext uri="{FF2B5EF4-FFF2-40B4-BE49-F238E27FC236}">
                        <a16:creationId xmlns:a16="http://schemas.microsoft.com/office/drawing/2014/main" id="{8902DFB0-0F6B-4643-93BB-FC52288C7C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margin">
                    <wp14:pctWidth>0</wp14:pctWidth>
                  </wp14:sizeRelH>
                  <wp14:sizeRelV relativeFrom="margin">
                    <wp14:pctHeight>0</wp14:pctHeight>
                  </wp14:sizeRelV>
                </wp:anchor>
              </w:drawing>
            </w:r>
          </w:p>
        </w:tc>
      </w:tr>
      <w:tr w:rsidR="00C124EA" w14:paraId="78690147" w14:textId="77777777" w:rsidTr="009E7022">
        <w:tc>
          <w:tcPr>
            <w:tcW w:w="9997" w:type="dxa"/>
            <w:tcBorders>
              <w:top w:val="single" w:sz="18" w:space="0" w:color="auto"/>
              <w:left w:val="single" w:sz="18" w:space="0" w:color="auto"/>
              <w:bottom w:val="single" w:sz="18" w:space="0" w:color="auto"/>
              <w:right w:val="single" w:sz="18" w:space="0" w:color="auto"/>
            </w:tcBorders>
          </w:tcPr>
          <w:p w14:paraId="1FBD9BC7" w14:textId="3235C658" w:rsidR="00C124EA" w:rsidRDefault="00C124EA" w:rsidP="00C124EA">
            <w:pPr>
              <w:rPr>
                <w:b/>
                <w:color w:val="002060"/>
              </w:rPr>
            </w:pPr>
            <w:r w:rsidRPr="005D7D9C">
              <w:rPr>
                <w:b/>
                <w:color w:val="002060"/>
              </w:rPr>
              <w:t>Q: P16: If your answer was Yes to either of these questions, please describe the outcomes of the complaint process.</w:t>
            </w:r>
          </w:p>
          <w:p w14:paraId="5406EB38" w14:textId="77777777" w:rsidR="00E64E2E" w:rsidRPr="00E64E2E" w:rsidRDefault="00E64E2E" w:rsidP="00C124EA">
            <w:pPr>
              <w:rPr>
                <w:b/>
                <w:color w:val="002060"/>
                <w:sz w:val="10"/>
                <w:szCs w:val="10"/>
              </w:rPr>
            </w:pPr>
          </w:p>
          <w:p w14:paraId="5E2A21B3" w14:textId="2603B5CF" w:rsidR="00C124EA" w:rsidRPr="00D128D3" w:rsidRDefault="0016033C" w:rsidP="00D128D3">
            <w:pPr>
              <w:rPr>
                <w:i/>
                <w:iCs/>
              </w:rPr>
            </w:pPr>
            <w:r w:rsidRPr="00D128D3">
              <w:rPr>
                <w:i/>
                <w:iCs/>
              </w:rPr>
              <w:t xml:space="preserve">364 parents/carers </w:t>
            </w:r>
            <w:r w:rsidR="00795822" w:rsidRPr="00D128D3">
              <w:rPr>
                <w:i/>
                <w:iCs/>
              </w:rPr>
              <w:t xml:space="preserve">provided feedback on </w:t>
            </w:r>
            <w:r w:rsidRPr="00D128D3">
              <w:rPr>
                <w:i/>
                <w:iCs/>
              </w:rPr>
              <w:t xml:space="preserve">the outcomes of the complaint </w:t>
            </w:r>
            <w:r w:rsidR="00795822" w:rsidRPr="00D128D3">
              <w:rPr>
                <w:i/>
                <w:iCs/>
              </w:rPr>
              <w:t xml:space="preserve">process </w:t>
            </w:r>
            <w:r w:rsidR="00EE4418" w:rsidRPr="00D128D3">
              <w:rPr>
                <w:i/>
                <w:iCs/>
              </w:rPr>
              <w:t xml:space="preserve">and/or what happened if they raised concerns </w:t>
            </w:r>
            <w:r w:rsidR="00910C0E">
              <w:rPr>
                <w:i/>
                <w:iCs/>
              </w:rPr>
              <w:t>with their school or education setting</w:t>
            </w:r>
            <w:r w:rsidR="00343F64" w:rsidRPr="00D128D3">
              <w:rPr>
                <w:i/>
                <w:iCs/>
              </w:rPr>
              <w:t xml:space="preserve">. </w:t>
            </w:r>
            <w:r w:rsidR="00127503">
              <w:rPr>
                <w:i/>
                <w:iCs/>
              </w:rPr>
              <w:t xml:space="preserve">Key points </w:t>
            </w:r>
            <w:r w:rsidR="00FF0338">
              <w:rPr>
                <w:i/>
                <w:iCs/>
              </w:rPr>
              <w:t xml:space="preserve">and comments </w:t>
            </w:r>
            <w:r w:rsidR="00127503">
              <w:rPr>
                <w:i/>
                <w:iCs/>
              </w:rPr>
              <w:t>included:</w:t>
            </w:r>
            <w:r w:rsidR="00795822" w:rsidRPr="00D128D3">
              <w:rPr>
                <w:i/>
                <w:iCs/>
              </w:rPr>
              <w:t xml:space="preserve"> </w:t>
            </w:r>
          </w:p>
          <w:p w14:paraId="05C2F4A9" w14:textId="067A85BB" w:rsidR="00B54E10" w:rsidRDefault="008623F4" w:rsidP="00730FC0">
            <w:pPr>
              <w:pStyle w:val="ListParagraph"/>
              <w:numPr>
                <w:ilvl w:val="0"/>
                <w:numId w:val="3"/>
              </w:numPr>
              <w:rPr>
                <w:i/>
                <w:iCs/>
              </w:rPr>
            </w:pPr>
            <w:r>
              <w:rPr>
                <w:i/>
                <w:iCs/>
              </w:rPr>
              <w:t xml:space="preserve">58% </w:t>
            </w:r>
            <w:r w:rsidR="00A65E6D">
              <w:rPr>
                <w:i/>
                <w:iCs/>
              </w:rPr>
              <w:t>of complaints</w:t>
            </w:r>
            <w:r w:rsidR="009D1160">
              <w:rPr>
                <w:i/>
                <w:iCs/>
              </w:rPr>
              <w:t xml:space="preserve"> were from </w:t>
            </w:r>
            <w:r w:rsidR="003310B8">
              <w:rPr>
                <w:i/>
                <w:iCs/>
              </w:rPr>
              <w:t>families wh</w:t>
            </w:r>
            <w:r w:rsidR="002E54F9">
              <w:rPr>
                <w:i/>
                <w:iCs/>
              </w:rPr>
              <w:t xml:space="preserve">ere the </w:t>
            </w:r>
            <w:r w:rsidR="009D1160">
              <w:rPr>
                <w:i/>
                <w:iCs/>
              </w:rPr>
              <w:t>student</w:t>
            </w:r>
            <w:r w:rsidR="002E54F9">
              <w:rPr>
                <w:i/>
                <w:iCs/>
              </w:rPr>
              <w:t xml:space="preserve"> was attending a </w:t>
            </w:r>
            <w:r>
              <w:rPr>
                <w:i/>
                <w:iCs/>
              </w:rPr>
              <w:t xml:space="preserve">government school, </w:t>
            </w:r>
            <w:r w:rsidR="006769F2">
              <w:rPr>
                <w:i/>
                <w:iCs/>
              </w:rPr>
              <w:t xml:space="preserve">16% were </w:t>
            </w:r>
            <w:r w:rsidR="00B876AC">
              <w:rPr>
                <w:i/>
                <w:iCs/>
              </w:rPr>
              <w:t xml:space="preserve">completing their education in </w:t>
            </w:r>
            <w:r w:rsidR="007D53B4">
              <w:rPr>
                <w:i/>
                <w:iCs/>
              </w:rPr>
              <w:t>Catholic schools</w:t>
            </w:r>
            <w:r w:rsidR="00676772">
              <w:rPr>
                <w:i/>
                <w:iCs/>
              </w:rPr>
              <w:t xml:space="preserve">, 19% </w:t>
            </w:r>
            <w:r w:rsidR="00360A82">
              <w:rPr>
                <w:i/>
                <w:iCs/>
              </w:rPr>
              <w:t xml:space="preserve">were </w:t>
            </w:r>
            <w:r w:rsidR="00B876AC">
              <w:rPr>
                <w:i/>
                <w:iCs/>
              </w:rPr>
              <w:t>attending</w:t>
            </w:r>
            <w:r w:rsidR="00360A82">
              <w:rPr>
                <w:i/>
                <w:iCs/>
              </w:rPr>
              <w:t xml:space="preserve"> </w:t>
            </w:r>
            <w:r w:rsidR="00C954E9">
              <w:rPr>
                <w:i/>
                <w:iCs/>
              </w:rPr>
              <w:t xml:space="preserve">other </w:t>
            </w:r>
            <w:r w:rsidR="00360A82">
              <w:rPr>
                <w:i/>
                <w:iCs/>
              </w:rPr>
              <w:t xml:space="preserve">non-government </w:t>
            </w:r>
            <w:r w:rsidR="00C954E9">
              <w:rPr>
                <w:i/>
                <w:iCs/>
              </w:rPr>
              <w:t>schools</w:t>
            </w:r>
            <w:r w:rsidR="00D91B9A">
              <w:rPr>
                <w:i/>
                <w:iCs/>
              </w:rPr>
              <w:t xml:space="preserve">, with an additional </w:t>
            </w:r>
            <w:r w:rsidR="001D5C99">
              <w:rPr>
                <w:i/>
                <w:iCs/>
              </w:rPr>
              <w:t xml:space="preserve">7% </w:t>
            </w:r>
            <w:r w:rsidR="0026091C">
              <w:rPr>
                <w:i/>
                <w:iCs/>
              </w:rPr>
              <w:t>not stat</w:t>
            </w:r>
            <w:r w:rsidR="00FC7862">
              <w:rPr>
                <w:i/>
                <w:iCs/>
              </w:rPr>
              <w:t>ing</w:t>
            </w:r>
            <w:r w:rsidR="0026091C">
              <w:rPr>
                <w:i/>
                <w:iCs/>
              </w:rPr>
              <w:t xml:space="preserve"> the type of school they </w:t>
            </w:r>
            <w:r w:rsidR="000F1CCA">
              <w:rPr>
                <w:i/>
                <w:iCs/>
              </w:rPr>
              <w:t>attended</w:t>
            </w:r>
            <w:r w:rsidR="0026091C">
              <w:rPr>
                <w:i/>
                <w:iCs/>
              </w:rPr>
              <w:t xml:space="preserve"> or were </w:t>
            </w:r>
            <w:r w:rsidR="00725534">
              <w:rPr>
                <w:i/>
                <w:iCs/>
              </w:rPr>
              <w:t xml:space="preserve">either </w:t>
            </w:r>
            <w:r w:rsidR="004E04BE">
              <w:rPr>
                <w:i/>
                <w:iCs/>
              </w:rPr>
              <w:t xml:space="preserve">home-schooling </w:t>
            </w:r>
            <w:r w:rsidR="0026091C">
              <w:rPr>
                <w:i/>
                <w:iCs/>
              </w:rPr>
              <w:t xml:space="preserve">or </w:t>
            </w:r>
            <w:r w:rsidR="004E04BE">
              <w:rPr>
                <w:i/>
                <w:iCs/>
              </w:rPr>
              <w:t>no longer at school.</w:t>
            </w:r>
          </w:p>
          <w:p w14:paraId="608E2CA8" w14:textId="28F8EE70" w:rsidR="00343F64" w:rsidRDefault="00B54E10" w:rsidP="00730FC0">
            <w:pPr>
              <w:pStyle w:val="ListParagraph"/>
              <w:numPr>
                <w:ilvl w:val="0"/>
                <w:numId w:val="3"/>
              </w:numPr>
              <w:rPr>
                <w:i/>
                <w:iCs/>
              </w:rPr>
            </w:pPr>
            <w:r>
              <w:rPr>
                <w:i/>
                <w:iCs/>
              </w:rPr>
              <w:t xml:space="preserve">Nearly all </w:t>
            </w:r>
            <w:r w:rsidR="00970282">
              <w:rPr>
                <w:i/>
                <w:iCs/>
              </w:rPr>
              <w:t>concerns</w:t>
            </w:r>
            <w:r>
              <w:rPr>
                <w:i/>
                <w:iCs/>
              </w:rPr>
              <w:t xml:space="preserve"> were </w:t>
            </w:r>
            <w:r w:rsidR="00486C04">
              <w:rPr>
                <w:i/>
                <w:iCs/>
              </w:rPr>
              <w:t xml:space="preserve">only </w:t>
            </w:r>
            <w:r w:rsidR="00970282">
              <w:rPr>
                <w:i/>
                <w:iCs/>
              </w:rPr>
              <w:t xml:space="preserve">raised </w:t>
            </w:r>
            <w:r w:rsidR="00486C04">
              <w:rPr>
                <w:i/>
                <w:iCs/>
              </w:rPr>
              <w:t xml:space="preserve">and/or resolved at the school level, with </w:t>
            </w:r>
            <w:r w:rsidR="005103E9">
              <w:rPr>
                <w:i/>
                <w:iCs/>
              </w:rPr>
              <w:t xml:space="preserve">only </w:t>
            </w:r>
            <w:r w:rsidR="00DD7D17">
              <w:rPr>
                <w:i/>
                <w:iCs/>
              </w:rPr>
              <w:t xml:space="preserve">a </w:t>
            </w:r>
            <w:r w:rsidR="00486C04">
              <w:rPr>
                <w:i/>
                <w:iCs/>
              </w:rPr>
              <w:t>few parents/</w:t>
            </w:r>
            <w:r w:rsidR="005103E9">
              <w:rPr>
                <w:i/>
                <w:iCs/>
              </w:rPr>
              <w:t xml:space="preserve"> </w:t>
            </w:r>
            <w:r w:rsidR="00486C04">
              <w:rPr>
                <w:i/>
                <w:iCs/>
              </w:rPr>
              <w:t xml:space="preserve">carers noting </w:t>
            </w:r>
            <w:r w:rsidR="005103E9">
              <w:rPr>
                <w:i/>
                <w:iCs/>
              </w:rPr>
              <w:t xml:space="preserve">that their complaint had reached either the government or departmental level </w:t>
            </w:r>
            <w:r w:rsidR="00DD7D17">
              <w:rPr>
                <w:i/>
                <w:iCs/>
              </w:rPr>
              <w:t>(</w:t>
            </w:r>
            <w:r w:rsidR="000F1CCA">
              <w:rPr>
                <w:i/>
                <w:iCs/>
              </w:rPr>
              <w:t>such as the</w:t>
            </w:r>
            <w:r w:rsidR="00DD7D17">
              <w:rPr>
                <w:i/>
                <w:iCs/>
              </w:rPr>
              <w:t xml:space="preserve"> Catholic Education department). </w:t>
            </w:r>
            <w:r w:rsidR="004E04BE">
              <w:rPr>
                <w:i/>
                <w:iCs/>
              </w:rPr>
              <w:t xml:space="preserve"> </w:t>
            </w:r>
          </w:p>
          <w:p w14:paraId="39D68FD6" w14:textId="68D26D31" w:rsidR="004E04BE" w:rsidRDefault="00FA7692" w:rsidP="00730FC0">
            <w:pPr>
              <w:pStyle w:val="ListParagraph"/>
              <w:numPr>
                <w:ilvl w:val="0"/>
                <w:numId w:val="3"/>
              </w:numPr>
              <w:rPr>
                <w:i/>
                <w:iCs/>
              </w:rPr>
            </w:pPr>
            <w:r>
              <w:rPr>
                <w:i/>
                <w:iCs/>
              </w:rPr>
              <w:t>Although there w</w:t>
            </w:r>
            <w:r w:rsidR="00D2671A">
              <w:rPr>
                <w:i/>
                <w:iCs/>
              </w:rPr>
              <w:t>ere</w:t>
            </w:r>
            <w:r>
              <w:rPr>
                <w:i/>
                <w:iCs/>
              </w:rPr>
              <w:t xml:space="preserve"> a large </w:t>
            </w:r>
            <w:r w:rsidR="00D2671A">
              <w:rPr>
                <w:i/>
                <w:iCs/>
              </w:rPr>
              <w:t xml:space="preserve">number </w:t>
            </w:r>
            <w:r w:rsidR="0003095E">
              <w:rPr>
                <w:i/>
                <w:iCs/>
              </w:rPr>
              <w:t xml:space="preserve">of neutral comments regarding the process, as well as a few positives, </w:t>
            </w:r>
            <w:r w:rsidR="00B54E10">
              <w:rPr>
                <w:i/>
                <w:iCs/>
              </w:rPr>
              <w:t>most parents had a very negative view of the process and outcomes</w:t>
            </w:r>
            <w:r w:rsidR="00F006C0">
              <w:rPr>
                <w:i/>
                <w:iCs/>
              </w:rPr>
              <w:t xml:space="preserve">. </w:t>
            </w:r>
          </w:p>
          <w:p w14:paraId="69A3A305" w14:textId="42FB8E2A" w:rsidR="00E35FAF" w:rsidRDefault="00E35FAF" w:rsidP="00730FC0">
            <w:pPr>
              <w:pStyle w:val="ListParagraph"/>
              <w:numPr>
                <w:ilvl w:val="0"/>
                <w:numId w:val="3"/>
              </w:numPr>
              <w:rPr>
                <w:i/>
                <w:iCs/>
              </w:rPr>
            </w:pPr>
            <w:r>
              <w:rPr>
                <w:i/>
                <w:iCs/>
              </w:rPr>
              <w:t xml:space="preserve">The most common response to a complaint was the </w:t>
            </w:r>
            <w:r w:rsidR="00326630">
              <w:rPr>
                <w:i/>
                <w:iCs/>
              </w:rPr>
              <w:t>arrangement and attendance</w:t>
            </w:r>
            <w:r>
              <w:rPr>
                <w:i/>
                <w:iCs/>
              </w:rPr>
              <w:t xml:space="preserve"> </w:t>
            </w:r>
            <w:r w:rsidR="00D21B0A">
              <w:rPr>
                <w:i/>
                <w:iCs/>
              </w:rPr>
              <w:t>at</w:t>
            </w:r>
            <w:r>
              <w:rPr>
                <w:i/>
                <w:iCs/>
              </w:rPr>
              <w:t xml:space="preserve"> </w:t>
            </w:r>
            <w:r w:rsidR="001B2DD3">
              <w:rPr>
                <w:i/>
                <w:iCs/>
              </w:rPr>
              <w:t xml:space="preserve">a </w:t>
            </w:r>
            <w:r>
              <w:rPr>
                <w:i/>
                <w:iCs/>
              </w:rPr>
              <w:t>school based meeting with relevant stakeholders</w:t>
            </w:r>
            <w:r w:rsidR="00326630">
              <w:rPr>
                <w:i/>
                <w:iCs/>
              </w:rPr>
              <w:t xml:space="preserve"> (sometimes with a documented plan to follow)</w:t>
            </w:r>
            <w:r>
              <w:rPr>
                <w:i/>
                <w:iCs/>
              </w:rPr>
              <w:t xml:space="preserve">; however, many parents </w:t>
            </w:r>
            <w:r w:rsidR="003B43D0">
              <w:rPr>
                <w:i/>
                <w:iCs/>
              </w:rPr>
              <w:t>voice</w:t>
            </w:r>
            <w:r w:rsidR="00E50C1F">
              <w:rPr>
                <w:i/>
                <w:iCs/>
              </w:rPr>
              <w:t>d</w:t>
            </w:r>
            <w:r w:rsidR="003B43D0">
              <w:rPr>
                <w:i/>
                <w:iCs/>
              </w:rPr>
              <w:t xml:space="preserve"> their frustration with a lack of change subsequent to the </w:t>
            </w:r>
            <w:r>
              <w:rPr>
                <w:i/>
                <w:iCs/>
              </w:rPr>
              <w:t xml:space="preserve">initial </w:t>
            </w:r>
            <w:r w:rsidR="003B43D0">
              <w:rPr>
                <w:i/>
                <w:iCs/>
              </w:rPr>
              <w:t xml:space="preserve">case conference. </w:t>
            </w:r>
            <w:r w:rsidR="00715416">
              <w:rPr>
                <w:i/>
                <w:iCs/>
              </w:rPr>
              <w:t xml:space="preserve">At times further assessment (such as with the School Psychologist) </w:t>
            </w:r>
            <w:r w:rsidR="00AA4723">
              <w:rPr>
                <w:i/>
                <w:iCs/>
              </w:rPr>
              <w:t xml:space="preserve">was also completed, as well as a recommendation for additional training of staff e.g. in use of evidence-based approaches </w:t>
            </w:r>
            <w:r w:rsidR="006B7B26">
              <w:rPr>
                <w:i/>
                <w:iCs/>
              </w:rPr>
              <w:t>(s</w:t>
            </w:r>
            <w:r w:rsidR="00363749">
              <w:rPr>
                <w:i/>
                <w:iCs/>
              </w:rPr>
              <w:t xml:space="preserve">uch as in phonics) </w:t>
            </w:r>
            <w:r w:rsidR="00AA4723">
              <w:rPr>
                <w:i/>
                <w:iCs/>
              </w:rPr>
              <w:t xml:space="preserve">and/or </w:t>
            </w:r>
            <w:r w:rsidR="006B7B26">
              <w:rPr>
                <w:i/>
                <w:iCs/>
              </w:rPr>
              <w:t xml:space="preserve">skills in developing targeted documented plans for students with learning difficulties. </w:t>
            </w:r>
          </w:p>
          <w:p w14:paraId="3715C4BE" w14:textId="77777777" w:rsidR="00FF0338" w:rsidRDefault="00FF0338" w:rsidP="00730FC0">
            <w:pPr>
              <w:pStyle w:val="ListParagraph"/>
              <w:numPr>
                <w:ilvl w:val="0"/>
                <w:numId w:val="3"/>
              </w:numPr>
              <w:rPr>
                <w:i/>
                <w:iCs/>
              </w:rPr>
            </w:pPr>
            <w:r>
              <w:rPr>
                <w:i/>
                <w:iCs/>
              </w:rPr>
              <w:t xml:space="preserve">Parent/carers frequently commented on issues relating to a lack of communication and/or follow through once a concern had been raised with a teacher or principal.   </w:t>
            </w:r>
          </w:p>
          <w:p w14:paraId="5A25DE77" w14:textId="72851893" w:rsidR="00FF0338" w:rsidRPr="00397B1E" w:rsidRDefault="009D56F1" w:rsidP="00730FC0">
            <w:pPr>
              <w:pStyle w:val="ListParagraph"/>
              <w:numPr>
                <w:ilvl w:val="0"/>
                <w:numId w:val="3"/>
              </w:numPr>
              <w:rPr>
                <w:i/>
                <w:iCs/>
              </w:rPr>
            </w:pPr>
            <w:r>
              <w:rPr>
                <w:i/>
                <w:iCs/>
                <w:noProof/>
                <w:color w:val="FFFFFF" w:themeColor="background1"/>
                <w:sz w:val="18"/>
                <w:szCs w:val="18"/>
                <w:lang w:eastAsia="en-AU"/>
              </w:rPr>
              <mc:AlternateContent>
                <mc:Choice Requires="wps">
                  <w:drawing>
                    <wp:anchor distT="0" distB="0" distL="114300" distR="114300" simplePos="0" relativeHeight="251695616" behindDoc="0" locked="0" layoutInCell="1" allowOverlap="1" wp14:anchorId="5DF85995" wp14:editId="2D66C578">
                      <wp:simplePos x="0" y="0"/>
                      <wp:positionH relativeFrom="column">
                        <wp:posOffset>1103961</wp:posOffset>
                      </wp:positionH>
                      <wp:positionV relativeFrom="paragraph">
                        <wp:posOffset>419735</wp:posOffset>
                      </wp:positionV>
                      <wp:extent cx="5095875" cy="258445"/>
                      <wp:effectExtent l="0" t="0" r="0" b="0"/>
                      <wp:wrapNone/>
                      <wp:docPr id="134" name="Text Box 134"/>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75779E04" w14:textId="48D8BC91"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F85995" id="Text Box 134" o:spid="_x0000_s1077" type="#_x0000_t202" style="position:absolute;left:0;text-align:left;margin-left:86.95pt;margin-top:33.05pt;width:401.25pt;height:20.3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" filled="f" stroked="f" strokeweight=".5pt">
                      <v:textbox>
                        <w:txbxContent>
                          <w:p w14:paraId="75779E04" w14:textId="48D8BC91"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40</w:t>
                            </w:r>
                          </w:p>
                        </w:txbxContent>
                      </v:textbox>
                    </v:shape>
                  </w:pict>
                </mc:Fallback>
              </mc:AlternateContent>
            </w:r>
            <w:r w:rsidR="00FF0338" w:rsidRPr="00397B1E">
              <w:rPr>
                <w:i/>
                <w:iCs/>
              </w:rPr>
              <w:t xml:space="preserve">Parents/carers who had moved schools noted quite big differences between processing and accommodations being provided at each school. </w:t>
            </w:r>
          </w:p>
          <w:p w14:paraId="45452864" w14:textId="59454371" w:rsidR="00F006C0" w:rsidRDefault="00F006C0" w:rsidP="00730FC0">
            <w:pPr>
              <w:pStyle w:val="ListParagraph"/>
              <w:numPr>
                <w:ilvl w:val="0"/>
                <w:numId w:val="3"/>
              </w:numPr>
              <w:rPr>
                <w:i/>
                <w:iCs/>
              </w:rPr>
            </w:pPr>
            <w:r>
              <w:rPr>
                <w:i/>
                <w:iCs/>
              </w:rPr>
              <w:t xml:space="preserve">Issues </w:t>
            </w:r>
            <w:r w:rsidR="00231855">
              <w:rPr>
                <w:i/>
                <w:iCs/>
              </w:rPr>
              <w:t xml:space="preserve">raised regarding a lack of transparency and/or length of time for the process were common. </w:t>
            </w:r>
            <w:r w:rsidR="00CE1675">
              <w:rPr>
                <w:i/>
                <w:iCs/>
              </w:rPr>
              <w:t xml:space="preserve">Parents/carers quoted average timeframes of </w:t>
            </w:r>
            <w:r w:rsidR="00172A2B">
              <w:rPr>
                <w:i/>
                <w:iCs/>
              </w:rPr>
              <w:t>twelve months to three years</w:t>
            </w:r>
            <w:r w:rsidR="00231855">
              <w:rPr>
                <w:i/>
                <w:iCs/>
              </w:rPr>
              <w:t xml:space="preserve"> </w:t>
            </w:r>
            <w:r w:rsidR="00172A2B">
              <w:rPr>
                <w:i/>
                <w:iCs/>
              </w:rPr>
              <w:t xml:space="preserve">for the </w:t>
            </w:r>
            <w:r w:rsidR="00BF4457">
              <w:rPr>
                <w:i/>
                <w:iCs/>
              </w:rPr>
              <w:t xml:space="preserve">full </w:t>
            </w:r>
            <w:r w:rsidR="00A132F4">
              <w:rPr>
                <w:i/>
                <w:iCs/>
              </w:rPr>
              <w:t xml:space="preserve">process, with the longest being seven years. </w:t>
            </w:r>
          </w:p>
          <w:p w14:paraId="2D3E7410" w14:textId="13878153" w:rsidR="00A132F4" w:rsidRDefault="0022314E" w:rsidP="00730FC0">
            <w:pPr>
              <w:pStyle w:val="ListParagraph"/>
              <w:numPr>
                <w:ilvl w:val="0"/>
                <w:numId w:val="3"/>
              </w:numPr>
              <w:rPr>
                <w:i/>
                <w:iCs/>
              </w:rPr>
            </w:pPr>
            <w:r>
              <w:rPr>
                <w:i/>
                <w:iCs/>
              </w:rPr>
              <w:t xml:space="preserve">A large </w:t>
            </w:r>
            <w:r w:rsidR="001A7156">
              <w:rPr>
                <w:i/>
                <w:iCs/>
              </w:rPr>
              <w:t>proportion of parents noted that they were told by school staff that as learning disorders are not funded</w:t>
            </w:r>
            <w:r w:rsidR="000307D6">
              <w:rPr>
                <w:i/>
                <w:iCs/>
              </w:rPr>
              <w:t xml:space="preserve">, they were not able to provide additional support or programming. </w:t>
            </w:r>
            <w:r w:rsidR="00DB775D">
              <w:rPr>
                <w:i/>
                <w:iCs/>
              </w:rPr>
              <w:t xml:space="preserve">Alternatively, that class based staff did not have the capacity to </w:t>
            </w:r>
            <w:r w:rsidR="00F760DD">
              <w:rPr>
                <w:i/>
                <w:iCs/>
              </w:rPr>
              <w:t>work on individual learning goals or adjustments</w:t>
            </w:r>
            <w:r w:rsidR="0039724F">
              <w:rPr>
                <w:i/>
                <w:iCs/>
              </w:rPr>
              <w:t xml:space="preserve">, given the amount of students with other “difficulties”.  </w:t>
            </w:r>
          </w:p>
          <w:p w14:paraId="251A3483" w14:textId="7B0B0B35" w:rsidR="005422FD" w:rsidRPr="00397B1E" w:rsidRDefault="00182849" w:rsidP="00730FC0">
            <w:pPr>
              <w:pStyle w:val="ListParagraph"/>
              <w:numPr>
                <w:ilvl w:val="0"/>
                <w:numId w:val="3"/>
              </w:numPr>
              <w:rPr>
                <w:i/>
                <w:iCs/>
              </w:rPr>
            </w:pPr>
            <w:r>
              <w:rPr>
                <w:i/>
                <w:iCs/>
              </w:rPr>
              <w:t xml:space="preserve">Following a lack of information </w:t>
            </w:r>
            <w:r w:rsidR="001D552B">
              <w:rPr>
                <w:i/>
                <w:iCs/>
              </w:rPr>
              <w:t xml:space="preserve">provided </w:t>
            </w:r>
            <w:r>
              <w:rPr>
                <w:i/>
                <w:iCs/>
              </w:rPr>
              <w:t xml:space="preserve">at </w:t>
            </w:r>
            <w:r w:rsidR="001D552B">
              <w:rPr>
                <w:i/>
                <w:iCs/>
              </w:rPr>
              <w:t>the</w:t>
            </w:r>
            <w:r>
              <w:rPr>
                <w:i/>
                <w:iCs/>
              </w:rPr>
              <w:t xml:space="preserve"> school level, a </w:t>
            </w:r>
            <w:r w:rsidR="0039724F">
              <w:rPr>
                <w:i/>
                <w:iCs/>
              </w:rPr>
              <w:t xml:space="preserve">number of families </w:t>
            </w:r>
            <w:r w:rsidR="005248A2">
              <w:rPr>
                <w:i/>
                <w:iCs/>
              </w:rPr>
              <w:t xml:space="preserve">relied on </w:t>
            </w:r>
            <w:r w:rsidR="001271A8">
              <w:rPr>
                <w:i/>
                <w:iCs/>
              </w:rPr>
              <w:t>completing their</w:t>
            </w:r>
            <w:r w:rsidR="00843F10" w:rsidRPr="00397B1E">
              <w:rPr>
                <w:i/>
                <w:iCs/>
              </w:rPr>
              <w:t xml:space="preserve"> own research regarding appropriate supports an</w:t>
            </w:r>
            <w:r w:rsidRPr="00397B1E">
              <w:rPr>
                <w:i/>
                <w:iCs/>
              </w:rPr>
              <w:t>d</w:t>
            </w:r>
            <w:r w:rsidR="00843F10" w:rsidRPr="00397B1E">
              <w:rPr>
                <w:i/>
                <w:iCs/>
              </w:rPr>
              <w:t xml:space="preserve"> adjustments</w:t>
            </w:r>
            <w:r w:rsidRPr="00397B1E">
              <w:rPr>
                <w:i/>
                <w:iCs/>
              </w:rPr>
              <w:t xml:space="preserve">, with some </w:t>
            </w:r>
            <w:r w:rsidR="005422FD" w:rsidRPr="00397B1E">
              <w:rPr>
                <w:i/>
                <w:iCs/>
              </w:rPr>
              <w:t xml:space="preserve">deciding to withdraw their child and move into home schooling instead. </w:t>
            </w:r>
          </w:p>
          <w:p w14:paraId="24073007" w14:textId="4C41E1CF" w:rsidR="0039724F" w:rsidRPr="00397B1E" w:rsidRDefault="00BF162D" w:rsidP="00730FC0">
            <w:pPr>
              <w:pStyle w:val="ListParagraph"/>
              <w:numPr>
                <w:ilvl w:val="0"/>
                <w:numId w:val="3"/>
              </w:numPr>
              <w:rPr>
                <w:i/>
                <w:iCs/>
              </w:rPr>
            </w:pPr>
            <w:r w:rsidRPr="00397B1E">
              <w:rPr>
                <w:i/>
                <w:iCs/>
              </w:rPr>
              <w:t xml:space="preserve">One parent commented </w:t>
            </w:r>
            <w:r w:rsidR="005A11CE" w:rsidRPr="00397B1E">
              <w:rPr>
                <w:i/>
                <w:iCs/>
              </w:rPr>
              <w:t xml:space="preserve">that they </w:t>
            </w:r>
            <w:r w:rsidRPr="00397B1E">
              <w:rPr>
                <w:i/>
                <w:iCs/>
              </w:rPr>
              <w:t>“</w:t>
            </w:r>
            <w:r w:rsidR="005A11CE" w:rsidRPr="00397B1E">
              <w:rPr>
                <w:i/>
                <w:iCs/>
              </w:rPr>
              <w:t>h</w:t>
            </w:r>
            <w:r w:rsidRPr="00397B1E">
              <w:rPr>
                <w:i/>
                <w:iCs/>
              </w:rPr>
              <w:t xml:space="preserve">ad meetings with </w:t>
            </w:r>
            <w:r w:rsidR="005A11CE" w:rsidRPr="00397B1E">
              <w:rPr>
                <w:i/>
                <w:iCs/>
              </w:rPr>
              <w:t xml:space="preserve">the </w:t>
            </w:r>
            <w:r w:rsidRPr="00397B1E">
              <w:rPr>
                <w:i/>
                <w:iCs/>
              </w:rPr>
              <w:t>principal, teacher, school psychologist. They could not help nor recommend how to get tests done, this is a very expensive option to choose for a single family. Was informed even if I had all the testing done all they could offer was coloured paper as learning difficulties are not a disability.</w:t>
            </w:r>
            <w:r w:rsidR="005A11CE" w:rsidRPr="00397B1E">
              <w:rPr>
                <w:i/>
                <w:iCs/>
              </w:rPr>
              <w:t xml:space="preserve">” </w:t>
            </w:r>
            <w:r w:rsidRPr="00397B1E">
              <w:rPr>
                <w:i/>
                <w:iCs/>
              </w:rPr>
              <w:t xml:space="preserve"> </w:t>
            </w:r>
            <w:r w:rsidR="00843F10" w:rsidRPr="00397B1E">
              <w:rPr>
                <w:i/>
                <w:iCs/>
              </w:rPr>
              <w:t xml:space="preserve"> </w:t>
            </w:r>
          </w:p>
          <w:p w14:paraId="2D5386D9" w14:textId="4924CE32" w:rsidR="00561D4F" w:rsidRPr="0016033C" w:rsidRDefault="00561D4F" w:rsidP="00561D4F">
            <w:pPr>
              <w:pStyle w:val="ListParagraph"/>
              <w:rPr>
                <w:i/>
                <w:iCs/>
              </w:rPr>
            </w:pPr>
          </w:p>
        </w:tc>
      </w:tr>
    </w:tbl>
    <w:p w14:paraId="03147EA4" w14:textId="77777777" w:rsidR="005D15C3" w:rsidRPr="00D21B0A" w:rsidRDefault="005D15C3">
      <w:pPr>
        <w:rPr>
          <w:sz w:val="14"/>
          <w:szCs w:val="14"/>
        </w:rPr>
      </w:pPr>
    </w:p>
    <w:p w14:paraId="444B0FE7" w14:textId="04CFDC2F" w:rsidR="005D15C3" w:rsidRPr="00BE52F9" w:rsidRDefault="005D15C3" w:rsidP="001F3419">
      <w:pPr>
        <w:shd w:val="clear" w:color="auto" w:fill="EB6C15"/>
        <w:spacing w:after="0"/>
        <w:ind w:left="-142" w:right="-142"/>
        <w:jc w:val="center"/>
        <w:rPr>
          <w:rFonts w:ascii="Segoe Print" w:hAnsi="Segoe Print"/>
          <w:color w:val="FFFFFF" w:themeColor="background1"/>
          <w:sz w:val="25"/>
          <w:szCs w:val="25"/>
        </w:rPr>
      </w:pPr>
      <w:r>
        <w:rPr>
          <w:rFonts w:ascii="Segoe Print" w:hAnsi="Segoe Print"/>
          <w:color w:val="FFFFFF" w:themeColor="background1"/>
          <w:sz w:val="25"/>
          <w:szCs w:val="25"/>
        </w:rPr>
        <w:t>Other Experiences in Education</w:t>
      </w:r>
    </w:p>
    <w:p w14:paraId="5926DE61" w14:textId="3632A1EB" w:rsidR="005D15C3" w:rsidRDefault="009D56F1" w:rsidP="005D5654">
      <w:pPr>
        <w:spacing w:after="0" w:line="240" w:lineRule="auto"/>
      </w:pPr>
      <w:r>
        <w:rPr>
          <w:i/>
          <w:iCs/>
          <w:noProof/>
          <w:color w:val="FFFFFF" w:themeColor="background1"/>
          <w:sz w:val="18"/>
          <w:szCs w:val="18"/>
          <w:lang w:eastAsia="en-AU"/>
        </w:rPr>
        <mc:AlternateContent>
          <mc:Choice Requires="wps">
            <w:drawing>
              <wp:anchor distT="0" distB="0" distL="114300" distR="114300" simplePos="0" relativeHeight="251699712" behindDoc="0" locked="0" layoutInCell="1" allowOverlap="1" wp14:anchorId="5DECF3AF" wp14:editId="5AB26708">
                <wp:simplePos x="0" y="0"/>
                <wp:positionH relativeFrom="column">
                  <wp:posOffset>1103961</wp:posOffset>
                </wp:positionH>
                <wp:positionV relativeFrom="paragraph">
                  <wp:posOffset>6325235</wp:posOffset>
                </wp:positionV>
                <wp:extent cx="5095875" cy="258445"/>
                <wp:effectExtent l="0" t="0" r="0" b="0"/>
                <wp:wrapNone/>
                <wp:docPr id="135" name="Text Box 135"/>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2E0EAF89" w14:textId="7F5F81E6"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ECF3AF" id="Text Box 135" o:spid="_x0000_s1078" type="#_x0000_t202" style="position:absolute;margin-left:86.95pt;margin-top:498.05pt;width:401.25pt;height:20.35pt;z-index:25169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" filled="f" stroked="f" strokeweight=".5pt">
                <v:textbox>
                  <w:txbxContent>
                    <w:p w14:paraId="2E0EAF89" w14:textId="7F5F81E6"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41</w:t>
                      </w:r>
                    </w:p>
                  </w:txbxContent>
                </v:textbox>
              </v:shape>
            </w:pict>
          </mc:Fallback>
        </mc:AlternateContent>
      </w:r>
    </w:p>
    <w:tbl>
      <w:tblPr>
        <w:tblStyle w:val="TableGrid"/>
        <w:tblW w:w="0" w:type="auto"/>
        <w:tblLook w:val="04A0" w:firstRow="1" w:lastRow="0" w:firstColumn="1" w:lastColumn="0" w:noHBand="0" w:noVBand="1"/>
      </w:tblPr>
      <w:tblGrid>
        <w:gridCol w:w="9735"/>
      </w:tblGrid>
      <w:tr w:rsidR="00FB2453" w14:paraId="2D6989C5" w14:textId="77777777" w:rsidTr="00955F74">
        <w:tc>
          <w:tcPr>
            <w:tcW w:w="9997" w:type="dxa"/>
            <w:tcBorders>
              <w:top w:val="single" w:sz="18" w:space="0" w:color="auto"/>
              <w:left w:val="single" w:sz="18" w:space="0" w:color="auto"/>
              <w:bottom w:val="single" w:sz="18" w:space="0" w:color="auto"/>
              <w:right w:val="single" w:sz="18" w:space="0" w:color="auto"/>
            </w:tcBorders>
          </w:tcPr>
          <w:p w14:paraId="5A4E5C13" w14:textId="287AA799" w:rsidR="00FB2453" w:rsidRDefault="00FB2453" w:rsidP="00BE52F9">
            <w:pPr>
              <w:rPr>
                <w:b/>
                <w:color w:val="002060"/>
              </w:rPr>
            </w:pPr>
            <w:r w:rsidRPr="005D7D9C">
              <w:rPr>
                <w:b/>
                <w:color w:val="002060"/>
              </w:rPr>
              <w:t>Q: P1</w:t>
            </w:r>
            <w:r w:rsidR="00C124EA" w:rsidRPr="005D7D9C">
              <w:rPr>
                <w:b/>
                <w:color w:val="002060"/>
              </w:rPr>
              <w:t>7</w:t>
            </w:r>
            <w:r w:rsidRPr="005D7D9C">
              <w:rPr>
                <w:b/>
                <w:color w:val="002060"/>
              </w:rPr>
              <w:t>: Over the past few months, the COVID-19 pandemic has severely impacted schools. To what extent did the move to home-based or online learning impact your child’s ability to participate in their education?</w:t>
            </w:r>
          </w:p>
          <w:p w14:paraId="047C73C6" w14:textId="77777777" w:rsidR="00E64E2E" w:rsidRPr="005D7D9C" w:rsidRDefault="00E64E2E" w:rsidP="00BE52F9">
            <w:pPr>
              <w:rPr>
                <w:b/>
                <w:color w:val="002060"/>
              </w:rPr>
            </w:pPr>
          </w:p>
          <w:p w14:paraId="5DC6C467" w14:textId="48136FD8" w:rsidR="00FB2453" w:rsidRDefault="00657B51" w:rsidP="00657B51">
            <w:pPr>
              <w:jc w:val="center"/>
            </w:pPr>
            <w:r>
              <w:rPr>
                <w:noProof/>
                <w:lang w:eastAsia="en-AU"/>
              </w:rPr>
              <w:drawing>
                <wp:inline distT="0" distB="0" distL="0" distR="0" wp14:anchorId="2CB680BF" wp14:editId="092780F7">
                  <wp:extent cx="5175250" cy="2492347"/>
                  <wp:effectExtent l="0" t="0" r="0" b="0"/>
                  <wp:docPr id="61" name="Chart 61">
                    <a:extLst xmlns:a="http://schemas.openxmlformats.org/drawingml/2006/main">
                      <a:ext uri="{FF2B5EF4-FFF2-40B4-BE49-F238E27FC236}">
                        <a16:creationId xmlns:a16="http://schemas.microsoft.com/office/drawing/2014/main" id="{62664AD4-5627-4400-8748-A9EEBE794E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tc>
      </w:tr>
      <w:tr w:rsidR="00FB2453" w14:paraId="1F468FC1" w14:textId="77777777" w:rsidTr="00955F74">
        <w:tc>
          <w:tcPr>
            <w:tcW w:w="9997" w:type="dxa"/>
            <w:tcBorders>
              <w:top w:val="single" w:sz="18" w:space="0" w:color="auto"/>
              <w:left w:val="single" w:sz="18" w:space="0" w:color="auto"/>
              <w:bottom w:val="single" w:sz="18" w:space="0" w:color="auto"/>
              <w:right w:val="single" w:sz="18" w:space="0" w:color="auto"/>
            </w:tcBorders>
          </w:tcPr>
          <w:p w14:paraId="6077AF6F" w14:textId="2C109AB7" w:rsidR="00FB2453" w:rsidRDefault="00FB2453" w:rsidP="00BE52F9">
            <w:pPr>
              <w:rPr>
                <w:b/>
                <w:color w:val="002060"/>
              </w:rPr>
            </w:pPr>
            <w:r w:rsidRPr="005D7D9C">
              <w:rPr>
                <w:b/>
                <w:color w:val="002060"/>
              </w:rPr>
              <w:t>Q: P1</w:t>
            </w:r>
            <w:r w:rsidR="00C124EA" w:rsidRPr="005D7D9C">
              <w:rPr>
                <w:b/>
                <w:color w:val="002060"/>
              </w:rPr>
              <w:t>8</w:t>
            </w:r>
            <w:r w:rsidRPr="005D7D9C">
              <w:rPr>
                <w:b/>
                <w:color w:val="002060"/>
              </w:rPr>
              <w:t xml:space="preserve">: Has online learning increased the disadvantage (or the level of difficulty) your child experiences?  </w:t>
            </w:r>
          </w:p>
          <w:p w14:paraId="140C2D62" w14:textId="77777777" w:rsidR="00E64E2E" w:rsidRPr="00E64E2E" w:rsidRDefault="00E64E2E" w:rsidP="00BE52F9">
            <w:pPr>
              <w:rPr>
                <w:b/>
                <w:color w:val="002060"/>
                <w:sz w:val="10"/>
                <w:szCs w:val="10"/>
              </w:rPr>
            </w:pPr>
          </w:p>
          <w:p w14:paraId="0686D727" w14:textId="2A749187" w:rsidR="00FB2453" w:rsidRDefault="00125584" w:rsidP="00730FC0">
            <w:pPr>
              <w:pStyle w:val="ListParagraph"/>
              <w:numPr>
                <w:ilvl w:val="0"/>
                <w:numId w:val="4"/>
              </w:numPr>
              <w:rPr>
                <w:i/>
                <w:iCs/>
              </w:rPr>
            </w:pPr>
            <w:r w:rsidRPr="00173E1B">
              <w:rPr>
                <w:i/>
                <w:iCs/>
              </w:rPr>
              <w:t xml:space="preserve">438 parents/carers </w:t>
            </w:r>
            <w:r w:rsidR="00BD4A66">
              <w:rPr>
                <w:i/>
                <w:iCs/>
              </w:rPr>
              <w:t>shared t</w:t>
            </w:r>
            <w:r w:rsidR="00173E1B" w:rsidRPr="00173E1B">
              <w:rPr>
                <w:i/>
                <w:iCs/>
              </w:rPr>
              <w:t>heir experiences in this area</w:t>
            </w:r>
            <w:r w:rsidR="00454684">
              <w:rPr>
                <w:i/>
                <w:iCs/>
              </w:rPr>
              <w:t xml:space="preserve">, 38% of which noted </w:t>
            </w:r>
            <w:r w:rsidR="0048214A">
              <w:rPr>
                <w:i/>
                <w:iCs/>
              </w:rPr>
              <w:t>several</w:t>
            </w:r>
            <w:r w:rsidR="00454684">
              <w:rPr>
                <w:i/>
                <w:iCs/>
              </w:rPr>
              <w:t xml:space="preserve"> negatives or some level of</w:t>
            </w:r>
            <w:r w:rsidR="00173E1B" w:rsidRPr="00173E1B">
              <w:rPr>
                <w:i/>
                <w:iCs/>
              </w:rPr>
              <w:t xml:space="preserve"> </w:t>
            </w:r>
            <w:r w:rsidR="00454684">
              <w:rPr>
                <w:i/>
                <w:iCs/>
              </w:rPr>
              <w:t xml:space="preserve">disadvantage </w:t>
            </w:r>
            <w:r w:rsidR="00F11AA2">
              <w:rPr>
                <w:i/>
                <w:iCs/>
              </w:rPr>
              <w:t>during this time</w:t>
            </w:r>
            <w:r w:rsidR="00234A99">
              <w:rPr>
                <w:i/>
                <w:iCs/>
              </w:rPr>
              <w:t xml:space="preserve">, many </w:t>
            </w:r>
            <w:r w:rsidR="00C355F5">
              <w:rPr>
                <w:i/>
                <w:iCs/>
              </w:rPr>
              <w:t xml:space="preserve">of which </w:t>
            </w:r>
            <w:r w:rsidR="00234A99">
              <w:rPr>
                <w:i/>
                <w:iCs/>
              </w:rPr>
              <w:t>cit</w:t>
            </w:r>
            <w:r w:rsidR="00C355F5">
              <w:rPr>
                <w:i/>
                <w:iCs/>
              </w:rPr>
              <w:t>ed</w:t>
            </w:r>
            <w:r w:rsidR="00234A99">
              <w:rPr>
                <w:i/>
                <w:iCs/>
              </w:rPr>
              <w:t xml:space="preserve"> </w:t>
            </w:r>
            <w:r w:rsidR="00C355F5">
              <w:rPr>
                <w:i/>
                <w:iCs/>
              </w:rPr>
              <w:t xml:space="preserve">increased levels of stress and mental health concerns </w:t>
            </w:r>
            <w:r w:rsidR="00137C93">
              <w:rPr>
                <w:i/>
                <w:iCs/>
              </w:rPr>
              <w:t xml:space="preserve">impacting participation and engagement during this time. </w:t>
            </w:r>
            <w:r w:rsidR="00034AE0">
              <w:rPr>
                <w:i/>
                <w:iCs/>
              </w:rPr>
              <w:t>Conversely, the level of dis</w:t>
            </w:r>
            <w:r w:rsidR="005473AA">
              <w:rPr>
                <w:i/>
                <w:iCs/>
              </w:rPr>
              <w:t xml:space="preserve">advantage was sometimes traded off against </w:t>
            </w:r>
            <w:r w:rsidR="00A04AC8">
              <w:rPr>
                <w:i/>
                <w:iCs/>
              </w:rPr>
              <w:t>benefits</w:t>
            </w:r>
            <w:r w:rsidR="005473AA">
              <w:rPr>
                <w:i/>
                <w:iCs/>
              </w:rPr>
              <w:t xml:space="preserve"> from additional one-on-one support being able to be provided at home </w:t>
            </w:r>
            <w:r w:rsidR="00A04AC8">
              <w:rPr>
                <w:i/>
                <w:iCs/>
              </w:rPr>
              <w:t xml:space="preserve">vs what is available within a classroom. </w:t>
            </w:r>
          </w:p>
          <w:p w14:paraId="40347222" w14:textId="04F4185F" w:rsidR="0037763C" w:rsidRDefault="00C95E99" w:rsidP="00730FC0">
            <w:pPr>
              <w:pStyle w:val="ListParagraph"/>
              <w:numPr>
                <w:ilvl w:val="0"/>
                <w:numId w:val="4"/>
              </w:numPr>
              <w:rPr>
                <w:i/>
                <w:iCs/>
              </w:rPr>
            </w:pPr>
            <w:r>
              <w:rPr>
                <w:i/>
                <w:iCs/>
              </w:rPr>
              <w:t xml:space="preserve">For those that were </w:t>
            </w:r>
            <w:r w:rsidR="006144FB">
              <w:rPr>
                <w:i/>
                <w:iCs/>
              </w:rPr>
              <w:t xml:space="preserve">most </w:t>
            </w:r>
            <w:r>
              <w:rPr>
                <w:i/>
                <w:iCs/>
              </w:rPr>
              <w:t xml:space="preserve">affected, the most common issues cited by parents/carers </w:t>
            </w:r>
            <w:r w:rsidR="009405AB">
              <w:rPr>
                <w:i/>
                <w:iCs/>
              </w:rPr>
              <w:t xml:space="preserve">related to internet and/or connectivity issues, </w:t>
            </w:r>
            <w:r w:rsidR="00312BB2">
              <w:rPr>
                <w:i/>
                <w:iCs/>
              </w:rPr>
              <w:t>students not having sufficient computing skills</w:t>
            </w:r>
            <w:r w:rsidR="00DB66CB">
              <w:rPr>
                <w:i/>
                <w:iCs/>
              </w:rPr>
              <w:t xml:space="preserve">, </w:t>
            </w:r>
            <w:r w:rsidR="009405AB">
              <w:rPr>
                <w:i/>
                <w:iCs/>
              </w:rPr>
              <w:t xml:space="preserve">a lack of suitable resources or materials </w:t>
            </w:r>
            <w:r w:rsidR="00326867">
              <w:rPr>
                <w:i/>
                <w:iCs/>
              </w:rPr>
              <w:t>being provided that sufficiently differentiated or supported students with additional ne</w:t>
            </w:r>
            <w:r w:rsidR="006144FB">
              <w:rPr>
                <w:i/>
                <w:iCs/>
              </w:rPr>
              <w:t>e</w:t>
            </w:r>
            <w:r w:rsidR="00326867">
              <w:rPr>
                <w:i/>
                <w:iCs/>
              </w:rPr>
              <w:t>ds</w:t>
            </w:r>
            <w:r w:rsidR="003F5302">
              <w:rPr>
                <w:i/>
                <w:iCs/>
              </w:rPr>
              <w:t>.</w:t>
            </w:r>
            <w:r w:rsidR="00326867">
              <w:rPr>
                <w:i/>
                <w:iCs/>
              </w:rPr>
              <w:t xml:space="preserve"> </w:t>
            </w:r>
          </w:p>
          <w:p w14:paraId="60824FA9" w14:textId="699CDAC7" w:rsidR="00173E1B" w:rsidRDefault="00470261" w:rsidP="00730FC0">
            <w:pPr>
              <w:pStyle w:val="ListParagraph"/>
              <w:numPr>
                <w:ilvl w:val="0"/>
                <w:numId w:val="4"/>
              </w:numPr>
              <w:rPr>
                <w:i/>
                <w:iCs/>
              </w:rPr>
            </w:pPr>
            <w:r>
              <w:rPr>
                <w:i/>
                <w:iCs/>
              </w:rPr>
              <w:t xml:space="preserve">During this time </w:t>
            </w:r>
            <w:r w:rsidR="00D2671A">
              <w:rPr>
                <w:i/>
                <w:iCs/>
              </w:rPr>
              <w:t>a</w:t>
            </w:r>
            <w:r w:rsidR="0037763C">
              <w:rPr>
                <w:i/>
                <w:iCs/>
              </w:rPr>
              <w:t xml:space="preserve"> large number of parents/carers </w:t>
            </w:r>
            <w:r w:rsidR="003F3918">
              <w:rPr>
                <w:i/>
                <w:iCs/>
              </w:rPr>
              <w:t xml:space="preserve">commented that it was difficult for them </w:t>
            </w:r>
            <w:r w:rsidR="003F5302">
              <w:rPr>
                <w:i/>
                <w:iCs/>
              </w:rPr>
              <w:t xml:space="preserve">to manage </w:t>
            </w:r>
            <w:r w:rsidR="006673F8">
              <w:rPr>
                <w:i/>
                <w:iCs/>
              </w:rPr>
              <w:t xml:space="preserve">their child’s schooling activities </w:t>
            </w:r>
            <w:r w:rsidR="003F3918">
              <w:rPr>
                <w:i/>
                <w:iCs/>
              </w:rPr>
              <w:t>during this time</w:t>
            </w:r>
            <w:r w:rsidR="00425F54">
              <w:rPr>
                <w:i/>
                <w:iCs/>
              </w:rPr>
              <w:t xml:space="preserve"> </w:t>
            </w:r>
            <w:r w:rsidR="00E63DE8">
              <w:rPr>
                <w:i/>
                <w:iCs/>
              </w:rPr>
              <w:t>(either due to work commitments and/or a lack of skills themselves)</w:t>
            </w:r>
            <w:r w:rsidR="003F3918">
              <w:rPr>
                <w:i/>
                <w:iCs/>
              </w:rPr>
              <w:t>.</w:t>
            </w:r>
            <w:r w:rsidR="00791BB8">
              <w:rPr>
                <w:i/>
                <w:iCs/>
              </w:rPr>
              <w:t xml:space="preserve"> </w:t>
            </w:r>
            <w:r w:rsidR="005345C4">
              <w:rPr>
                <w:i/>
                <w:iCs/>
              </w:rPr>
              <w:t xml:space="preserve">Additionally, </w:t>
            </w:r>
            <w:r w:rsidR="00791BB8">
              <w:rPr>
                <w:i/>
                <w:iCs/>
              </w:rPr>
              <w:t xml:space="preserve">that </w:t>
            </w:r>
            <w:r w:rsidR="0084017E">
              <w:rPr>
                <w:i/>
                <w:iCs/>
              </w:rPr>
              <w:t xml:space="preserve">there </w:t>
            </w:r>
            <w:r w:rsidR="006673F8">
              <w:rPr>
                <w:i/>
                <w:iCs/>
              </w:rPr>
              <w:t>were</w:t>
            </w:r>
            <w:r w:rsidR="0084017E">
              <w:rPr>
                <w:i/>
                <w:iCs/>
              </w:rPr>
              <w:t xml:space="preserve"> </w:t>
            </w:r>
            <w:r w:rsidR="009169CA">
              <w:rPr>
                <w:i/>
                <w:iCs/>
              </w:rPr>
              <w:t>often</w:t>
            </w:r>
            <w:r w:rsidR="0084017E">
              <w:rPr>
                <w:i/>
                <w:iCs/>
              </w:rPr>
              <w:t xml:space="preserve"> i</w:t>
            </w:r>
            <w:r w:rsidR="000803F6">
              <w:rPr>
                <w:i/>
                <w:iCs/>
              </w:rPr>
              <w:t xml:space="preserve">ncreased </w:t>
            </w:r>
            <w:r w:rsidR="0084017E">
              <w:rPr>
                <w:i/>
                <w:iCs/>
              </w:rPr>
              <w:t xml:space="preserve">levels </w:t>
            </w:r>
            <w:r w:rsidR="00651915">
              <w:rPr>
                <w:i/>
                <w:iCs/>
              </w:rPr>
              <w:t xml:space="preserve">of stress and/or </w:t>
            </w:r>
            <w:r w:rsidR="0084017E">
              <w:rPr>
                <w:i/>
                <w:iCs/>
              </w:rPr>
              <w:t xml:space="preserve">fighting </w:t>
            </w:r>
            <w:r w:rsidR="00651915">
              <w:rPr>
                <w:i/>
                <w:iCs/>
              </w:rPr>
              <w:t xml:space="preserve">with their children </w:t>
            </w:r>
            <w:r w:rsidR="005345C4">
              <w:rPr>
                <w:i/>
                <w:iCs/>
              </w:rPr>
              <w:t>on</w:t>
            </w:r>
            <w:r w:rsidR="009F180A">
              <w:rPr>
                <w:i/>
                <w:iCs/>
              </w:rPr>
              <w:t xml:space="preserve"> these tasks </w:t>
            </w:r>
            <w:r w:rsidR="00501F65">
              <w:rPr>
                <w:i/>
                <w:iCs/>
              </w:rPr>
              <w:t xml:space="preserve">which </w:t>
            </w:r>
            <w:r w:rsidR="009F180A">
              <w:rPr>
                <w:i/>
                <w:iCs/>
              </w:rPr>
              <w:t xml:space="preserve">negatively </w:t>
            </w:r>
            <w:r w:rsidR="00501F65">
              <w:rPr>
                <w:i/>
                <w:iCs/>
              </w:rPr>
              <w:t xml:space="preserve">impacted </w:t>
            </w:r>
            <w:r w:rsidR="00791BB8">
              <w:rPr>
                <w:i/>
                <w:iCs/>
              </w:rPr>
              <w:t>the relationship with their child</w:t>
            </w:r>
            <w:r w:rsidR="005345C4">
              <w:rPr>
                <w:i/>
                <w:iCs/>
              </w:rPr>
              <w:t>.</w:t>
            </w:r>
          </w:p>
          <w:p w14:paraId="6CEA5119" w14:textId="6E5E6416" w:rsidR="00F55C7E" w:rsidRDefault="00F55C7E" w:rsidP="00730FC0">
            <w:pPr>
              <w:pStyle w:val="ListParagraph"/>
              <w:numPr>
                <w:ilvl w:val="0"/>
                <w:numId w:val="4"/>
              </w:numPr>
              <w:rPr>
                <w:i/>
                <w:iCs/>
              </w:rPr>
            </w:pPr>
            <w:r>
              <w:rPr>
                <w:i/>
                <w:iCs/>
              </w:rPr>
              <w:t xml:space="preserve">In general, the </w:t>
            </w:r>
            <w:r w:rsidR="00D7380A">
              <w:rPr>
                <w:i/>
                <w:iCs/>
              </w:rPr>
              <w:t>less synchrono</w:t>
            </w:r>
            <w:r w:rsidR="00122031">
              <w:rPr>
                <w:i/>
                <w:iCs/>
              </w:rPr>
              <w:t>us</w:t>
            </w:r>
            <w:r w:rsidR="00D7380A">
              <w:rPr>
                <w:i/>
                <w:iCs/>
              </w:rPr>
              <w:t xml:space="preserve"> or </w:t>
            </w:r>
            <w:r>
              <w:rPr>
                <w:i/>
                <w:iCs/>
              </w:rPr>
              <w:t xml:space="preserve">more static lessons provided by schools were (such as </w:t>
            </w:r>
            <w:r w:rsidR="00122031">
              <w:rPr>
                <w:i/>
                <w:iCs/>
              </w:rPr>
              <w:t>only</w:t>
            </w:r>
            <w:r>
              <w:rPr>
                <w:i/>
                <w:iCs/>
              </w:rPr>
              <w:t xml:space="preserve"> having </w:t>
            </w:r>
            <w:r w:rsidR="00B15905">
              <w:rPr>
                <w:i/>
                <w:iCs/>
              </w:rPr>
              <w:t xml:space="preserve">access to worksheets or pre-recorded </w:t>
            </w:r>
            <w:r>
              <w:rPr>
                <w:i/>
                <w:iCs/>
              </w:rPr>
              <w:t>videos)</w:t>
            </w:r>
            <w:r w:rsidR="00D7380A">
              <w:rPr>
                <w:i/>
                <w:iCs/>
              </w:rPr>
              <w:t xml:space="preserve"> the </w:t>
            </w:r>
            <w:r w:rsidR="00DA67FA">
              <w:rPr>
                <w:i/>
                <w:iCs/>
              </w:rPr>
              <w:t>less successful it was, with the exception of when students had no access to technology</w:t>
            </w:r>
            <w:r w:rsidR="007A7D9C">
              <w:rPr>
                <w:i/>
                <w:iCs/>
              </w:rPr>
              <w:t xml:space="preserve">. </w:t>
            </w:r>
          </w:p>
          <w:p w14:paraId="1A0FD629" w14:textId="2A434876" w:rsidR="007A7D9C" w:rsidRDefault="007A7D9C" w:rsidP="00730FC0">
            <w:pPr>
              <w:pStyle w:val="ListParagraph"/>
              <w:numPr>
                <w:ilvl w:val="0"/>
                <w:numId w:val="4"/>
              </w:numPr>
              <w:rPr>
                <w:i/>
                <w:iCs/>
              </w:rPr>
            </w:pPr>
            <w:r>
              <w:rPr>
                <w:i/>
                <w:iCs/>
              </w:rPr>
              <w:t>Some parents/carers advised that their child had completely disengaged with their schooling</w:t>
            </w:r>
            <w:r w:rsidR="00002A36">
              <w:rPr>
                <w:i/>
                <w:iCs/>
              </w:rPr>
              <w:t>, with their child d</w:t>
            </w:r>
            <w:r w:rsidR="00E567A0">
              <w:rPr>
                <w:i/>
                <w:iCs/>
              </w:rPr>
              <w:t>oing</w:t>
            </w:r>
            <w:r w:rsidR="00002A36">
              <w:rPr>
                <w:i/>
                <w:iCs/>
              </w:rPr>
              <w:t xml:space="preserve"> little or no work during this time. </w:t>
            </w:r>
            <w:r w:rsidR="00492578">
              <w:rPr>
                <w:i/>
                <w:iCs/>
              </w:rPr>
              <w:t>Some parents co</w:t>
            </w:r>
            <w:r w:rsidR="00CA5DE0">
              <w:rPr>
                <w:i/>
                <w:iCs/>
              </w:rPr>
              <w:t xml:space="preserve">mmented that they did not feel confident or did not know how to support their child with their education. </w:t>
            </w:r>
          </w:p>
          <w:p w14:paraId="041DDC64" w14:textId="77777777" w:rsidR="00312BB2" w:rsidRDefault="00312BB2" w:rsidP="00730FC0">
            <w:pPr>
              <w:pStyle w:val="ListParagraph"/>
              <w:numPr>
                <w:ilvl w:val="0"/>
                <w:numId w:val="4"/>
              </w:numPr>
              <w:rPr>
                <w:i/>
                <w:iCs/>
              </w:rPr>
            </w:pPr>
            <w:r>
              <w:rPr>
                <w:i/>
                <w:iCs/>
              </w:rPr>
              <w:t xml:space="preserve">Given some areas of Australia were less affected during restrictions associated with the COVID-19 pandemic (due to shorter lock downs, such as in Western Australia, South Australia and the Northern Territory), families in these areas noted minimal disruptions to their child’s participation and engagement with their schooling. </w:t>
            </w:r>
          </w:p>
          <w:p w14:paraId="0D4EB370" w14:textId="54C2E475" w:rsidR="00312BB2" w:rsidRPr="00173E1B" w:rsidRDefault="00312BB2" w:rsidP="00DC3E92">
            <w:pPr>
              <w:pStyle w:val="ListParagraph"/>
              <w:rPr>
                <w:i/>
                <w:iCs/>
              </w:rPr>
            </w:pPr>
          </w:p>
        </w:tc>
      </w:tr>
      <w:tr w:rsidR="00FB2453" w14:paraId="46B93D8F" w14:textId="77777777" w:rsidTr="00955F74">
        <w:tc>
          <w:tcPr>
            <w:tcW w:w="9997" w:type="dxa"/>
            <w:tcBorders>
              <w:top w:val="single" w:sz="18" w:space="0" w:color="auto"/>
              <w:left w:val="single" w:sz="18" w:space="0" w:color="auto"/>
              <w:bottom w:val="single" w:sz="18" w:space="0" w:color="auto"/>
              <w:right w:val="single" w:sz="18" w:space="0" w:color="auto"/>
            </w:tcBorders>
          </w:tcPr>
          <w:p w14:paraId="34AC33F5" w14:textId="037AB7C8" w:rsidR="00FB2453" w:rsidRDefault="00FB2453" w:rsidP="00BE52F9">
            <w:pPr>
              <w:rPr>
                <w:b/>
                <w:color w:val="002060"/>
              </w:rPr>
            </w:pPr>
            <w:r w:rsidRPr="005D7D9C">
              <w:rPr>
                <w:b/>
                <w:color w:val="002060"/>
              </w:rPr>
              <w:t>Q: P1</w:t>
            </w:r>
            <w:r w:rsidR="00C124EA" w:rsidRPr="005D7D9C">
              <w:rPr>
                <w:b/>
                <w:color w:val="002060"/>
              </w:rPr>
              <w:t>9</w:t>
            </w:r>
            <w:r w:rsidRPr="005D7D9C">
              <w:rPr>
                <w:b/>
                <w:color w:val="002060"/>
              </w:rPr>
              <w:t>: Has online learning had an unexpected positive impact on your child’s learning?</w:t>
            </w:r>
          </w:p>
          <w:p w14:paraId="15E923D7" w14:textId="77777777" w:rsidR="00E64E2E" w:rsidRPr="00E64E2E" w:rsidRDefault="00E64E2E" w:rsidP="00BE52F9">
            <w:pPr>
              <w:rPr>
                <w:b/>
                <w:color w:val="002060"/>
                <w:sz w:val="10"/>
                <w:szCs w:val="10"/>
              </w:rPr>
            </w:pPr>
          </w:p>
          <w:p w14:paraId="24E70CD1" w14:textId="6EC7D926" w:rsidR="00FB2453" w:rsidRPr="00D128D3" w:rsidRDefault="00317A74" w:rsidP="00D128D3">
            <w:pPr>
              <w:rPr>
                <w:i/>
                <w:iCs/>
              </w:rPr>
            </w:pPr>
            <w:r w:rsidRPr="00D128D3">
              <w:rPr>
                <w:i/>
                <w:iCs/>
              </w:rPr>
              <w:t xml:space="preserve">408 responses were </w:t>
            </w:r>
            <w:r w:rsidR="00C124E0" w:rsidRPr="00D128D3">
              <w:rPr>
                <w:i/>
                <w:iCs/>
              </w:rPr>
              <w:t>provided</w:t>
            </w:r>
            <w:r w:rsidRPr="00D128D3">
              <w:rPr>
                <w:i/>
                <w:iCs/>
              </w:rPr>
              <w:t xml:space="preserve"> to this question, with 45% of respondents </w:t>
            </w:r>
            <w:r w:rsidR="00CB4AF4" w:rsidRPr="00D128D3">
              <w:rPr>
                <w:i/>
                <w:iCs/>
              </w:rPr>
              <w:t>noting at least some positives</w:t>
            </w:r>
            <w:r w:rsidR="0000184D" w:rsidRPr="00D128D3">
              <w:rPr>
                <w:i/>
                <w:iCs/>
              </w:rPr>
              <w:t xml:space="preserve">, although </w:t>
            </w:r>
            <w:r w:rsidR="004F26CF" w:rsidRPr="00D128D3">
              <w:rPr>
                <w:i/>
                <w:iCs/>
              </w:rPr>
              <w:t xml:space="preserve">it </w:t>
            </w:r>
            <w:r w:rsidR="002C5AB6" w:rsidRPr="00D128D3">
              <w:rPr>
                <w:i/>
                <w:iCs/>
              </w:rPr>
              <w:t xml:space="preserve">was </w:t>
            </w:r>
            <w:r w:rsidR="002137DD" w:rsidRPr="00D128D3">
              <w:rPr>
                <w:i/>
                <w:iCs/>
              </w:rPr>
              <w:t>generally</w:t>
            </w:r>
            <w:r w:rsidR="00A65DD6" w:rsidRPr="00D128D3">
              <w:rPr>
                <w:i/>
                <w:iCs/>
              </w:rPr>
              <w:t xml:space="preserve"> </w:t>
            </w:r>
            <w:r w:rsidR="004F26CF" w:rsidRPr="00D128D3">
              <w:rPr>
                <w:i/>
                <w:iCs/>
              </w:rPr>
              <w:t>ack</w:t>
            </w:r>
            <w:r w:rsidR="00A65DD6" w:rsidRPr="00D128D3">
              <w:rPr>
                <w:i/>
                <w:iCs/>
              </w:rPr>
              <w:t xml:space="preserve">nowledged </w:t>
            </w:r>
            <w:r w:rsidR="001C70BF" w:rsidRPr="00D128D3">
              <w:rPr>
                <w:i/>
                <w:iCs/>
              </w:rPr>
              <w:t xml:space="preserve">that </w:t>
            </w:r>
            <w:r w:rsidR="00A65DD6" w:rsidRPr="00D128D3">
              <w:rPr>
                <w:i/>
                <w:iCs/>
              </w:rPr>
              <w:t>the</w:t>
            </w:r>
            <w:r w:rsidR="0000184D" w:rsidRPr="00D128D3">
              <w:rPr>
                <w:i/>
                <w:iCs/>
              </w:rPr>
              <w:t xml:space="preserve">re were </w:t>
            </w:r>
            <w:r w:rsidR="00763431" w:rsidRPr="00D128D3">
              <w:rPr>
                <w:i/>
                <w:iCs/>
              </w:rPr>
              <w:t>both pros and cons</w:t>
            </w:r>
            <w:r w:rsidR="00472E0C" w:rsidRPr="00D128D3">
              <w:rPr>
                <w:i/>
                <w:iCs/>
              </w:rPr>
              <w:t xml:space="preserve"> during this </w:t>
            </w:r>
            <w:r w:rsidR="00F9668E" w:rsidRPr="00D128D3">
              <w:rPr>
                <w:i/>
                <w:iCs/>
              </w:rPr>
              <w:t xml:space="preserve">unique </w:t>
            </w:r>
            <w:r w:rsidR="00472E0C" w:rsidRPr="00D128D3">
              <w:rPr>
                <w:i/>
                <w:iCs/>
              </w:rPr>
              <w:t xml:space="preserve">time. </w:t>
            </w:r>
          </w:p>
          <w:p w14:paraId="5CB58359" w14:textId="3FAE682A" w:rsidR="00F9668E" w:rsidRDefault="00FF0776" w:rsidP="00730FC0">
            <w:pPr>
              <w:pStyle w:val="ListParagraph"/>
              <w:numPr>
                <w:ilvl w:val="0"/>
                <w:numId w:val="5"/>
              </w:numPr>
              <w:rPr>
                <w:i/>
                <w:iCs/>
              </w:rPr>
            </w:pPr>
            <w:r>
              <w:rPr>
                <w:i/>
                <w:iCs/>
              </w:rPr>
              <w:t xml:space="preserve">Some of the positive impacts cited related to a </w:t>
            </w:r>
            <w:r w:rsidR="004707F6">
              <w:rPr>
                <w:i/>
                <w:iCs/>
              </w:rPr>
              <w:t>reduction</w:t>
            </w:r>
            <w:r>
              <w:rPr>
                <w:i/>
                <w:iCs/>
              </w:rPr>
              <w:t xml:space="preserve"> in student anxiety or </w:t>
            </w:r>
            <w:r w:rsidR="002B2520">
              <w:rPr>
                <w:i/>
                <w:iCs/>
              </w:rPr>
              <w:t>improved</w:t>
            </w:r>
            <w:r>
              <w:rPr>
                <w:i/>
                <w:iCs/>
              </w:rPr>
              <w:t xml:space="preserve"> </w:t>
            </w:r>
            <w:r w:rsidR="004707F6">
              <w:rPr>
                <w:i/>
                <w:iCs/>
              </w:rPr>
              <w:t xml:space="preserve">emotional wellbeing </w:t>
            </w:r>
            <w:r w:rsidR="006A6047">
              <w:rPr>
                <w:i/>
                <w:iCs/>
              </w:rPr>
              <w:t xml:space="preserve">associated with reduced social </w:t>
            </w:r>
            <w:r w:rsidR="002551C7">
              <w:rPr>
                <w:i/>
                <w:iCs/>
              </w:rPr>
              <w:t>stressors as</w:t>
            </w:r>
            <w:r w:rsidR="004707F6">
              <w:rPr>
                <w:i/>
                <w:iCs/>
              </w:rPr>
              <w:t xml:space="preserve"> their child </w:t>
            </w:r>
            <w:r w:rsidR="00117EBC">
              <w:rPr>
                <w:i/>
                <w:iCs/>
              </w:rPr>
              <w:t xml:space="preserve">felt safter and/or was not having to be compared to their peers </w:t>
            </w:r>
            <w:r w:rsidR="00F9668E">
              <w:rPr>
                <w:i/>
                <w:iCs/>
              </w:rPr>
              <w:t>academically.</w:t>
            </w:r>
            <w:r w:rsidR="00A62D52">
              <w:rPr>
                <w:i/>
                <w:iCs/>
              </w:rPr>
              <w:t xml:space="preserve"> </w:t>
            </w:r>
            <w:r w:rsidR="00D2671A">
              <w:rPr>
                <w:i/>
                <w:iCs/>
              </w:rPr>
              <w:t xml:space="preserve">Additionally, that they were </w:t>
            </w:r>
            <w:r w:rsidR="00053656">
              <w:rPr>
                <w:i/>
                <w:iCs/>
              </w:rPr>
              <w:t xml:space="preserve">able to ask </w:t>
            </w:r>
            <w:r w:rsidR="008148F3">
              <w:rPr>
                <w:i/>
                <w:iCs/>
              </w:rPr>
              <w:t xml:space="preserve">their </w:t>
            </w:r>
            <w:r w:rsidR="00053656">
              <w:rPr>
                <w:i/>
                <w:iCs/>
              </w:rPr>
              <w:t>teachers questions or for support privately without being embarrassed to ask in front of t</w:t>
            </w:r>
            <w:r w:rsidR="00D75AB7">
              <w:rPr>
                <w:i/>
                <w:iCs/>
              </w:rPr>
              <w:t>heir peers</w:t>
            </w:r>
            <w:r w:rsidR="00053656">
              <w:rPr>
                <w:i/>
                <w:iCs/>
              </w:rPr>
              <w:t>.</w:t>
            </w:r>
          </w:p>
          <w:p w14:paraId="4B9B2138" w14:textId="7F63C1D2" w:rsidR="004B4E24" w:rsidRDefault="00CA3545" w:rsidP="00730FC0">
            <w:pPr>
              <w:pStyle w:val="ListParagraph"/>
              <w:numPr>
                <w:ilvl w:val="0"/>
                <w:numId w:val="5"/>
              </w:numPr>
              <w:rPr>
                <w:i/>
                <w:iCs/>
              </w:rPr>
            </w:pPr>
            <w:r>
              <w:rPr>
                <w:i/>
                <w:iCs/>
              </w:rPr>
              <w:t>A</w:t>
            </w:r>
            <w:r w:rsidR="00CC7FFB">
              <w:rPr>
                <w:i/>
                <w:iCs/>
              </w:rPr>
              <w:t>nother</w:t>
            </w:r>
            <w:r>
              <w:rPr>
                <w:i/>
                <w:iCs/>
              </w:rPr>
              <w:t xml:space="preserve"> common c</w:t>
            </w:r>
            <w:r w:rsidR="00534756">
              <w:rPr>
                <w:i/>
                <w:iCs/>
              </w:rPr>
              <w:t>omment</w:t>
            </w:r>
            <w:r>
              <w:rPr>
                <w:i/>
                <w:iCs/>
              </w:rPr>
              <w:t xml:space="preserve"> related to </w:t>
            </w:r>
            <w:r w:rsidR="00534756">
              <w:rPr>
                <w:i/>
                <w:iCs/>
              </w:rPr>
              <w:t xml:space="preserve">their child’s confidence </w:t>
            </w:r>
            <w:r>
              <w:rPr>
                <w:i/>
                <w:iCs/>
              </w:rPr>
              <w:t xml:space="preserve">levels improving. </w:t>
            </w:r>
            <w:r w:rsidR="007709C4">
              <w:rPr>
                <w:i/>
                <w:iCs/>
              </w:rPr>
              <w:t>F</w:t>
            </w:r>
            <w:r w:rsidR="00760BEF">
              <w:rPr>
                <w:i/>
                <w:iCs/>
              </w:rPr>
              <w:t xml:space="preserve">actors </w:t>
            </w:r>
            <w:r w:rsidR="007E3C45">
              <w:rPr>
                <w:i/>
                <w:iCs/>
              </w:rPr>
              <w:t xml:space="preserve">cited as being linked </w:t>
            </w:r>
            <w:r w:rsidR="00260E7C">
              <w:rPr>
                <w:i/>
                <w:iCs/>
              </w:rPr>
              <w:t xml:space="preserve">to this finding </w:t>
            </w:r>
            <w:r w:rsidR="007E3C45">
              <w:rPr>
                <w:i/>
                <w:iCs/>
              </w:rPr>
              <w:t xml:space="preserve">included their child </w:t>
            </w:r>
            <w:r w:rsidR="00B03933">
              <w:rPr>
                <w:i/>
                <w:iCs/>
              </w:rPr>
              <w:t>receiving</w:t>
            </w:r>
            <w:r w:rsidR="00254A63">
              <w:rPr>
                <w:i/>
                <w:iCs/>
              </w:rPr>
              <w:t xml:space="preserve"> </w:t>
            </w:r>
            <w:r w:rsidR="00B03933">
              <w:rPr>
                <w:i/>
                <w:iCs/>
              </w:rPr>
              <w:t>higher</w:t>
            </w:r>
            <w:r w:rsidR="00254A63">
              <w:rPr>
                <w:i/>
                <w:iCs/>
              </w:rPr>
              <w:t xml:space="preserve"> </w:t>
            </w:r>
            <w:r w:rsidR="00260E7C">
              <w:rPr>
                <w:i/>
                <w:iCs/>
              </w:rPr>
              <w:t>level</w:t>
            </w:r>
            <w:r w:rsidR="007E3C45">
              <w:rPr>
                <w:i/>
                <w:iCs/>
              </w:rPr>
              <w:t>s</w:t>
            </w:r>
            <w:r w:rsidR="00260E7C">
              <w:rPr>
                <w:i/>
                <w:iCs/>
              </w:rPr>
              <w:t xml:space="preserve"> of differentiated and</w:t>
            </w:r>
            <w:r w:rsidR="005600AE">
              <w:rPr>
                <w:i/>
                <w:iCs/>
              </w:rPr>
              <w:t>/or</w:t>
            </w:r>
            <w:r w:rsidR="00260E7C">
              <w:rPr>
                <w:i/>
                <w:iCs/>
              </w:rPr>
              <w:t xml:space="preserve"> </w:t>
            </w:r>
            <w:r w:rsidR="00254A63">
              <w:rPr>
                <w:i/>
                <w:iCs/>
              </w:rPr>
              <w:t>one-on-one support</w:t>
            </w:r>
            <w:r w:rsidR="00260E7C">
              <w:rPr>
                <w:i/>
                <w:iCs/>
              </w:rPr>
              <w:t xml:space="preserve"> (provided at home)</w:t>
            </w:r>
            <w:r w:rsidR="004B4E24">
              <w:rPr>
                <w:i/>
                <w:iCs/>
              </w:rPr>
              <w:t xml:space="preserve">, </w:t>
            </w:r>
            <w:r w:rsidR="006A6047">
              <w:rPr>
                <w:i/>
                <w:iCs/>
              </w:rPr>
              <w:t>online learning being more fun and engaging</w:t>
            </w:r>
            <w:r w:rsidR="00EB75B8">
              <w:rPr>
                <w:i/>
                <w:iCs/>
              </w:rPr>
              <w:t xml:space="preserve"> for them</w:t>
            </w:r>
            <w:r w:rsidR="006A6047">
              <w:rPr>
                <w:i/>
                <w:iCs/>
              </w:rPr>
              <w:t>,</w:t>
            </w:r>
            <w:r w:rsidR="00C00155">
              <w:rPr>
                <w:i/>
                <w:iCs/>
              </w:rPr>
              <w:t xml:space="preserve"> and for those who had access </w:t>
            </w:r>
            <w:r w:rsidR="009F0C54">
              <w:rPr>
                <w:i/>
                <w:iCs/>
              </w:rPr>
              <w:t xml:space="preserve">there was a greater range of </w:t>
            </w:r>
            <w:r w:rsidR="00C00155">
              <w:rPr>
                <w:i/>
                <w:iCs/>
              </w:rPr>
              <w:t xml:space="preserve">assistive technology </w:t>
            </w:r>
            <w:r w:rsidR="009F0C54">
              <w:rPr>
                <w:i/>
                <w:iCs/>
              </w:rPr>
              <w:t xml:space="preserve">that </w:t>
            </w:r>
            <w:r w:rsidR="009F1746">
              <w:rPr>
                <w:i/>
                <w:iCs/>
              </w:rPr>
              <w:t>was available in the home</w:t>
            </w:r>
            <w:r w:rsidR="00DC3E92">
              <w:rPr>
                <w:i/>
                <w:iCs/>
              </w:rPr>
              <w:t xml:space="preserve">. </w:t>
            </w:r>
          </w:p>
          <w:p w14:paraId="6418A93F" w14:textId="29F0F1E9" w:rsidR="0000184D" w:rsidRDefault="002B0118" w:rsidP="00730FC0">
            <w:pPr>
              <w:pStyle w:val="ListParagraph"/>
              <w:numPr>
                <w:ilvl w:val="0"/>
                <w:numId w:val="5"/>
              </w:numPr>
              <w:rPr>
                <w:i/>
                <w:iCs/>
              </w:rPr>
            </w:pPr>
            <w:r>
              <w:rPr>
                <w:i/>
                <w:iCs/>
              </w:rPr>
              <w:t xml:space="preserve">Other positives </w:t>
            </w:r>
            <w:r w:rsidR="00CC7FFB">
              <w:rPr>
                <w:i/>
                <w:iCs/>
              </w:rPr>
              <w:t xml:space="preserve">included </w:t>
            </w:r>
            <w:r w:rsidR="00C35D78">
              <w:rPr>
                <w:i/>
                <w:iCs/>
              </w:rPr>
              <w:t>improvement in typing and/or other assistive technology skills</w:t>
            </w:r>
            <w:r w:rsidR="003D0CE8">
              <w:rPr>
                <w:i/>
                <w:iCs/>
              </w:rPr>
              <w:t xml:space="preserve">, </w:t>
            </w:r>
            <w:r w:rsidR="00F66C84">
              <w:rPr>
                <w:i/>
                <w:iCs/>
              </w:rPr>
              <w:t xml:space="preserve">the </w:t>
            </w:r>
            <w:r w:rsidR="00EB75B8">
              <w:rPr>
                <w:i/>
                <w:iCs/>
              </w:rPr>
              <w:t>i</w:t>
            </w:r>
            <w:r w:rsidR="007357D5">
              <w:rPr>
                <w:i/>
                <w:iCs/>
              </w:rPr>
              <w:t xml:space="preserve">ncreased flexibility </w:t>
            </w:r>
            <w:r w:rsidR="00F66C84">
              <w:rPr>
                <w:i/>
                <w:iCs/>
              </w:rPr>
              <w:t xml:space="preserve">allowing </w:t>
            </w:r>
            <w:r w:rsidR="007C69D0">
              <w:rPr>
                <w:i/>
                <w:iCs/>
              </w:rPr>
              <w:t xml:space="preserve">students </w:t>
            </w:r>
            <w:r w:rsidR="00EB75B8">
              <w:rPr>
                <w:i/>
                <w:iCs/>
              </w:rPr>
              <w:t xml:space="preserve">to take </w:t>
            </w:r>
            <w:r w:rsidR="00FD6F94">
              <w:rPr>
                <w:i/>
                <w:iCs/>
              </w:rPr>
              <w:t xml:space="preserve">longer on tasks or take </w:t>
            </w:r>
            <w:r w:rsidR="004B4E24">
              <w:rPr>
                <w:i/>
                <w:iCs/>
              </w:rPr>
              <w:t>more breaks</w:t>
            </w:r>
            <w:r w:rsidR="007C69D0">
              <w:rPr>
                <w:i/>
                <w:iCs/>
              </w:rPr>
              <w:t xml:space="preserve"> as needed</w:t>
            </w:r>
            <w:r w:rsidR="00EB75B8">
              <w:rPr>
                <w:i/>
                <w:iCs/>
              </w:rPr>
              <w:t xml:space="preserve">, with a number of families noting </w:t>
            </w:r>
            <w:r w:rsidR="001558BB">
              <w:rPr>
                <w:i/>
                <w:iCs/>
              </w:rPr>
              <w:t>the advantages of self-paced learning</w:t>
            </w:r>
            <w:r w:rsidR="00EF7F37">
              <w:rPr>
                <w:i/>
                <w:iCs/>
              </w:rPr>
              <w:t xml:space="preserve"> and for some the increased ownership around</w:t>
            </w:r>
            <w:r w:rsidR="00E871BF">
              <w:rPr>
                <w:i/>
                <w:iCs/>
              </w:rPr>
              <w:t xml:space="preserve"> their schoolwork tasks. </w:t>
            </w:r>
          </w:p>
          <w:p w14:paraId="341562A0" w14:textId="15597980" w:rsidR="00DC3E92" w:rsidRDefault="00FD6F94" w:rsidP="00730FC0">
            <w:pPr>
              <w:pStyle w:val="ListParagraph"/>
              <w:numPr>
                <w:ilvl w:val="0"/>
                <w:numId w:val="5"/>
              </w:numPr>
              <w:rPr>
                <w:i/>
                <w:iCs/>
              </w:rPr>
            </w:pPr>
            <w:r>
              <w:rPr>
                <w:i/>
                <w:iCs/>
              </w:rPr>
              <w:t>Another</w:t>
            </w:r>
            <w:r w:rsidR="00700588">
              <w:rPr>
                <w:i/>
                <w:iCs/>
              </w:rPr>
              <w:t xml:space="preserve"> point that </w:t>
            </w:r>
            <w:r w:rsidR="00684187">
              <w:rPr>
                <w:i/>
                <w:iCs/>
              </w:rPr>
              <w:t xml:space="preserve">families noted was that </w:t>
            </w:r>
            <w:r w:rsidR="00B60949">
              <w:rPr>
                <w:i/>
                <w:iCs/>
              </w:rPr>
              <w:t xml:space="preserve">they only ‘discovered’ </w:t>
            </w:r>
            <w:r w:rsidR="00143D90">
              <w:rPr>
                <w:i/>
                <w:iCs/>
              </w:rPr>
              <w:t>the</w:t>
            </w:r>
            <w:r w:rsidR="00700588">
              <w:rPr>
                <w:i/>
                <w:iCs/>
              </w:rPr>
              <w:t>ir child’s</w:t>
            </w:r>
            <w:r w:rsidR="00143D90">
              <w:rPr>
                <w:i/>
                <w:iCs/>
              </w:rPr>
              <w:t xml:space="preserve"> learning difficult</w:t>
            </w:r>
            <w:r w:rsidR="00AA713E">
              <w:rPr>
                <w:i/>
                <w:iCs/>
              </w:rPr>
              <w:t>y</w:t>
            </w:r>
            <w:r w:rsidR="00700588">
              <w:rPr>
                <w:i/>
                <w:iCs/>
              </w:rPr>
              <w:t>,</w:t>
            </w:r>
            <w:r w:rsidR="00143D90">
              <w:rPr>
                <w:i/>
                <w:iCs/>
              </w:rPr>
              <w:t xml:space="preserve"> or</w:t>
            </w:r>
            <w:r w:rsidR="00457D7C">
              <w:rPr>
                <w:i/>
                <w:iCs/>
              </w:rPr>
              <w:t xml:space="preserve"> the</w:t>
            </w:r>
            <w:r w:rsidR="00143D90">
              <w:rPr>
                <w:i/>
                <w:iCs/>
              </w:rPr>
              <w:t xml:space="preserve"> </w:t>
            </w:r>
            <w:r w:rsidR="008D7231">
              <w:rPr>
                <w:i/>
                <w:iCs/>
              </w:rPr>
              <w:t xml:space="preserve">degree of </w:t>
            </w:r>
            <w:r w:rsidR="005D6815">
              <w:rPr>
                <w:i/>
                <w:iCs/>
              </w:rPr>
              <w:t xml:space="preserve">difficulty their child was experiencing academically, </w:t>
            </w:r>
            <w:r w:rsidR="00AA713E">
              <w:rPr>
                <w:i/>
                <w:iCs/>
              </w:rPr>
              <w:t xml:space="preserve">because they </w:t>
            </w:r>
            <w:r w:rsidR="00457D7C">
              <w:rPr>
                <w:i/>
                <w:iCs/>
              </w:rPr>
              <w:t>observed</w:t>
            </w:r>
            <w:r w:rsidR="00AA713E">
              <w:rPr>
                <w:i/>
                <w:iCs/>
              </w:rPr>
              <w:t xml:space="preserve"> it firsthand. </w:t>
            </w:r>
          </w:p>
          <w:p w14:paraId="05A47233" w14:textId="1980197D" w:rsidR="00C724B0" w:rsidRDefault="00C724B0" w:rsidP="00730FC0">
            <w:pPr>
              <w:pStyle w:val="ListParagraph"/>
              <w:numPr>
                <w:ilvl w:val="0"/>
                <w:numId w:val="5"/>
              </w:numPr>
              <w:rPr>
                <w:i/>
                <w:iCs/>
              </w:rPr>
            </w:pPr>
            <w:r>
              <w:rPr>
                <w:i/>
                <w:iCs/>
              </w:rPr>
              <w:t xml:space="preserve">Some families </w:t>
            </w:r>
            <w:r w:rsidR="00955F74">
              <w:rPr>
                <w:i/>
                <w:iCs/>
              </w:rPr>
              <w:t>said</w:t>
            </w:r>
            <w:r>
              <w:rPr>
                <w:i/>
                <w:iCs/>
              </w:rPr>
              <w:t xml:space="preserve"> that they were not happy with the </w:t>
            </w:r>
            <w:r w:rsidR="00910565">
              <w:rPr>
                <w:i/>
                <w:iCs/>
              </w:rPr>
              <w:t xml:space="preserve">materials provided by their school and so instead paid for provide tutoring or </w:t>
            </w:r>
            <w:r w:rsidR="00963EB8">
              <w:rPr>
                <w:i/>
                <w:iCs/>
              </w:rPr>
              <w:t>subs</w:t>
            </w:r>
            <w:r w:rsidR="002D5042">
              <w:rPr>
                <w:i/>
                <w:iCs/>
              </w:rPr>
              <w:t>c</w:t>
            </w:r>
            <w:r w:rsidR="00963EB8">
              <w:rPr>
                <w:i/>
                <w:iCs/>
              </w:rPr>
              <w:t>ribed</w:t>
            </w:r>
            <w:r w:rsidR="00910565">
              <w:rPr>
                <w:i/>
                <w:iCs/>
              </w:rPr>
              <w:t xml:space="preserve"> to online programs such as Nessy</w:t>
            </w:r>
            <w:r w:rsidR="00963EB8">
              <w:rPr>
                <w:i/>
                <w:iCs/>
              </w:rPr>
              <w:t xml:space="preserve">. </w:t>
            </w:r>
          </w:p>
          <w:p w14:paraId="7F93087A" w14:textId="71A297BF" w:rsidR="00963EB8" w:rsidRPr="00CB4AF4" w:rsidRDefault="00963EB8" w:rsidP="002D5042">
            <w:pPr>
              <w:pStyle w:val="ListParagraph"/>
              <w:rPr>
                <w:i/>
                <w:iCs/>
              </w:rPr>
            </w:pPr>
          </w:p>
        </w:tc>
      </w:tr>
      <w:tr w:rsidR="00FB2453" w14:paraId="584ACB63" w14:textId="77777777" w:rsidTr="00955F74">
        <w:tc>
          <w:tcPr>
            <w:tcW w:w="9997" w:type="dxa"/>
            <w:tcBorders>
              <w:top w:val="single" w:sz="18" w:space="0" w:color="auto"/>
              <w:left w:val="single" w:sz="18" w:space="0" w:color="auto"/>
              <w:bottom w:val="single" w:sz="18" w:space="0" w:color="auto"/>
              <w:right w:val="single" w:sz="18" w:space="0" w:color="auto"/>
            </w:tcBorders>
          </w:tcPr>
          <w:p w14:paraId="00B606E1" w14:textId="441C8415" w:rsidR="00FB2453" w:rsidRPr="005D7D9C" w:rsidRDefault="00FB2453" w:rsidP="002D6A00">
            <w:pPr>
              <w:rPr>
                <w:b/>
                <w:color w:val="002060"/>
              </w:rPr>
            </w:pPr>
            <w:r w:rsidRPr="005D7D9C">
              <w:rPr>
                <w:b/>
                <w:color w:val="002060"/>
              </w:rPr>
              <w:t>Q: P</w:t>
            </w:r>
            <w:r w:rsidR="00C124EA" w:rsidRPr="005D7D9C">
              <w:rPr>
                <w:b/>
                <w:color w:val="002060"/>
              </w:rPr>
              <w:t>20</w:t>
            </w:r>
            <w:r w:rsidRPr="005D7D9C">
              <w:rPr>
                <w:b/>
                <w:color w:val="002060"/>
              </w:rPr>
              <w:t>:</w:t>
            </w:r>
            <w:r w:rsidR="00762F05" w:rsidRPr="005D7D9C">
              <w:rPr>
                <w:b/>
                <w:color w:val="002060"/>
              </w:rPr>
              <w:t xml:space="preserve"> If your child has transitioned between Primary and Secondary School or from Secondary School to further education/training, was support provided?</w:t>
            </w:r>
            <w:r w:rsidR="009D56F1">
              <w:rPr>
                <w:i/>
                <w:iCs/>
                <w:noProof/>
                <w:color w:val="FFFFFF" w:themeColor="background1"/>
                <w:sz w:val="18"/>
                <w:szCs w:val="18"/>
                <w:lang w:eastAsia="en-AU"/>
              </w:rPr>
              <w:t xml:space="preserve"> </w:t>
            </w:r>
          </w:p>
          <w:p w14:paraId="498747B8" w14:textId="11F1A833" w:rsidR="003E3F99" w:rsidRDefault="006E4CFC" w:rsidP="006E4CFC">
            <w:pPr>
              <w:jc w:val="center"/>
            </w:pPr>
            <w:r>
              <w:rPr>
                <w:noProof/>
                <w:lang w:eastAsia="en-AU"/>
              </w:rPr>
              <w:drawing>
                <wp:inline distT="0" distB="0" distL="0" distR="0" wp14:anchorId="370580A5" wp14:editId="4B8B3C27">
                  <wp:extent cx="6257290" cy="2137558"/>
                  <wp:effectExtent l="0" t="0" r="0" b="0"/>
                  <wp:docPr id="78" name="Chart 78">
                    <a:extLst xmlns:a="http://schemas.openxmlformats.org/drawingml/2006/main">
                      <a:ext uri="{FF2B5EF4-FFF2-40B4-BE49-F238E27FC236}">
                        <a16:creationId xmlns:a16="http://schemas.microsoft.com/office/drawing/2014/main" id="{F003846E-F8C4-4BBD-9EA8-C404B8FB2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0B5F6FFF" w14:textId="77777777" w:rsidR="00955F74" w:rsidRDefault="00955F74" w:rsidP="00674DB3">
            <w:pPr>
              <w:rPr>
                <w:i/>
                <w:iCs/>
              </w:rPr>
            </w:pPr>
          </w:p>
          <w:p w14:paraId="673FDF6B" w14:textId="145F7B8A" w:rsidR="002D5042" w:rsidRPr="00674DB3" w:rsidRDefault="002D5042" w:rsidP="00674DB3">
            <w:pPr>
              <w:rPr>
                <w:i/>
                <w:iCs/>
              </w:rPr>
            </w:pPr>
            <w:r w:rsidRPr="00674DB3">
              <w:rPr>
                <w:i/>
                <w:iCs/>
              </w:rPr>
              <w:t>14</w:t>
            </w:r>
            <w:r w:rsidR="009C7569" w:rsidRPr="00674DB3">
              <w:rPr>
                <w:i/>
                <w:iCs/>
              </w:rPr>
              <w:t>3</w:t>
            </w:r>
            <w:r w:rsidRPr="00674DB3">
              <w:rPr>
                <w:i/>
                <w:iCs/>
              </w:rPr>
              <w:t xml:space="preserve"> parents/carers</w:t>
            </w:r>
            <w:r w:rsidR="007733BC" w:rsidRPr="00674DB3">
              <w:rPr>
                <w:i/>
                <w:iCs/>
              </w:rPr>
              <w:t xml:space="preserve"> provided </w:t>
            </w:r>
            <w:r w:rsidR="00495368">
              <w:rPr>
                <w:i/>
                <w:iCs/>
              </w:rPr>
              <w:t>additional</w:t>
            </w:r>
            <w:r w:rsidR="00B428E5" w:rsidRPr="00674DB3">
              <w:rPr>
                <w:i/>
                <w:iCs/>
              </w:rPr>
              <w:t xml:space="preserve"> comments and </w:t>
            </w:r>
            <w:r w:rsidR="007733BC" w:rsidRPr="00674DB3">
              <w:rPr>
                <w:i/>
                <w:iCs/>
              </w:rPr>
              <w:t xml:space="preserve">feedback regarding their experiences </w:t>
            </w:r>
            <w:r w:rsidR="00B428E5" w:rsidRPr="00674DB3">
              <w:rPr>
                <w:i/>
                <w:iCs/>
              </w:rPr>
              <w:t>during</w:t>
            </w:r>
            <w:r w:rsidR="007733BC" w:rsidRPr="00674DB3">
              <w:rPr>
                <w:i/>
                <w:iCs/>
              </w:rPr>
              <w:t xml:space="preserve"> transition</w:t>
            </w:r>
            <w:r w:rsidR="00045010" w:rsidRPr="00674DB3">
              <w:rPr>
                <w:i/>
                <w:iCs/>
              </w:rPr>
              <w:t xml:space="preserve"> times</w:t>
            </w:r>
            <w:r w:rsidR="007733BC" w:rsidRPr="00674DB3">
              <w:rPr>
                <w:i/>
                <w:iCs/>
              </w:rPr>
              <w:t xml:space="preserve">. </w:t>
            </w:r>
          </w:p>
          <w:p w14:paraId="2C0F46BE" w14:textId="77777777" w:rsidR="00495368" w:rsidRDefault="005B7912" w:rsidP="00730FC0">
            <w:pPr>
              <w:pStyle w:val="ListParagraph"/>
              <w:numPr>
                <w:ilvl w:val="0"/>
                <w:numId w:val="6"/>
              </w:numPr>
              <w:rPr>
                <w:i/>
                <w:iCs/>
              </w:rPr>
            </w:pPr>
            <w:r>
              <w:rPr>
                <w:i/>
                <w:iCs/>
              </w:rPr>
              <w:t xml:space="preserve">There was a large variance with regards to what support, if any, was provided. </w:t>
            </w:r>
          </w:p>
          <w:p w14:paraId="3DC897FB" w14:textId="0021FADB" w:rsidR="005C738D" w:rsidRDefault="00495368" w:rsidP="00730FC0">
            <w:pPr>
              <w:pStyle w:val="ListParagraph"/>
              <w:numPr>
                <w:ilvl w:val="0"/>
                <w:numId w:val="6"/>
              </w:numPr>
              <w:rPr>
                <w:i/>
                <w:iCs/>
              </w:rPr>
            </w:pPr>
            <w:r>
              <w:rPr>
                <w:i/>
                <w:iCs/>
              </w:rPr>
              <w:t>S</w:t>
            </w:r>
            <w:r w:rsidR="007748DB">
              <w:rPr>
                <w:i/>
                <w:iCs/>
              </w:rPr>
              <w:t xml:space="preserve">ome </w:t>
            </w:r>
            <w:r w:rsidR="00CA4E46">
              <w:rPr>
                <w:i/>
                <w:iCs/>
              </w:rPr>
              <w:t xml:space="preserve">parents/carers </w:t>
            </w:r>
            <w:r w:rsidR="007748DB">
              <w:rPr>
                <w:i/>
                <w:iCs/>
              </w:rPr>
              <w:t>not</w:t>
            </w:r>
            <w:r>
              <w:rPr>
                <w:i/>
                <w:iCs/>
              </w:rPr>
              <w:t>ed</w:t>
            </w:r>
            <w:r w:rsidR="007748DB">
              <w:rPr>
                <w:i/>
                <w:iCs/>
              </w:rPr>
              <w:t xml:space="preserve"> that </w:t>
            </w:r>
            <w:r w:rsidR="00CA4E46">
              <w:rPr>
                <w:i/>
                <w:iCs/>
              </w:rPr>
              <w:t xml:space="preserve">primary </w:t>
            </w:r>
            <w:r w:rsidR="007748DB">
              <w:rPr>
                <w:i/>
                <w:iCs/>
              </w:rPr>
              <w:t xml:space="preserve">school staff </w:t>
            </w:r>
            <w:r w:rsidR="00CA4E46">
              <w:rPr>
                <w:i/>
                <w:iCs/>
              </w:rPr>
              <w:t>were better at managing this area</w:t>
            </w:r>
            <w:r w:rsidR="007748DB">
              <w:rPr>
                <w:i/>
                <w:iCs/>
              </w:rPr>
              <w:t xml:space="preserve">, with the opposite being stated </w:t>
            </w:r>
            <w:r w:rsidR="003E0B21">
              <w:rPr>
                <w:i/>
                <w:iCs/>
              </w:rPr>
              <w:t xml:space="preserve">by </w:t>
            </w:r>
            <w:r w:rsidR="007748DB">
              <w:rPr>
                <w:i/>
                <w:iCs/>
              </w:rPr>
              <w:t xml:space="preserve">other </w:t>
            </w:r>
            <w:r w:rsidR="003E0B21">
              <w:rPr>
                <w:i/>
                <w:iCs/>
              </w:rPr>
              <w:t>respondents</w:t>
            </w:r>
            <w:r w:rsidR="00307AC2">
              <w:rPr>
                <w:i/>
                <w:iCs/>
              </w:rPr>
              <w:t xml:space="preserve">. </w:t>
            </w:r>
          </w:p>
          <w:p w14:paraId="2F9FCE27" w14:textId="57F28221" w:rsidR="00B428E5" w:rsidRDefault="005C738D" w:rsidP="00730FC0">
            <w:pPr>
              <w:pStyle w:val="ListParagraph"/>
              <w:numPr>
                <w:ilvl w:val="0"/>
                <w:numId w:val="6"/>
              </w:numPr>
              <w:rPr>
                <w:i/>
                <w:iCs/>
              </w:rPr>
            </w:pPr>
            <w:r>
              <w:rPr>
                <w:i/>
                <w:iCs/>
              </w:rPr>
              <w:t>A</w:t>
            </w:r>
            <w:r w:rsidR="0046178C">
              <w:rPr>
                <w:i/>
                <w:iCs/>
              </w:rPr>
              <w:t xml:space="preserve"> number of parents/carers </w:t>
            </w:r>
            <w:r w:rsidR="000146D8">
              <w:rPr>
                <w:i/>
                <w:iCs/>
              </w:rPr>
              <w:t>raised</w:t>
            </w:r>
            <w:r w:rsidR="00642CCF">
              <w:rPr>
                <w:i/>
                <w:iCs/>
              </w:rPr>
              <w:t xml:space="preserve"> concerns and </w:t>
            </w:r>
            <w:r w:rsidR="000146D8">
              <w:rPr>
                <w:i/>
                <w:iCs/>
              </w:rPr>
              <w:t xml:space="preserve">said they </w:t>
            </w:r>
            <w:r w:rsidR="00642CCF">
              <w:rPr>
                <w:i/>
                <w:iCs/>
              </w:rPr>
              <w:t>were</w:t>
            </w:r>
            <w:r w:rsidR="0046178C">
              <w:rPr>
                <w:i/>
                <w:iCs/>
              </w:rPr>
              <w:t xml:space="preserve"> </w:t>
            </w:r>
            <w:r>
              <w:rPr>
                <w:i/>
                <w:iCs/>
              </w:rPr>
              <w:t>worried about how to support their child during these times</w:t>
            </w:r>
            <w:r w:rsidR="007546BF">
              <w:rPr>
                <w:i/>
                <w:iCs/>
              </w:rPr>
              <w:t xml:space="preserve">, as they have not or were not provided with any information. </w:t>
            </w:r>
            <w:r>
              <w:rPr>
                <w:i/>
                <w:iCs/>
              </w:rPr>
              <w:t xml:space="preserve"> </w:t>
            </w:r>
          </w:p>
          <w:p w14:paraId="3B2F4FF0" w14:textId="40006C7B" w:rsidR="00BB464A" w:rsidRDefault="00BB464A" w:rsidP="00730FC0">
            <w:pPr>
              <w:pStyle w:val="ListParagraph"/>
              <w:numPr>
                <w:ilvl w:val="0"/>
                <w:numId w:val="6"/>
              </w:numPr>
              <w:rPr>
                <w:i/>
                <w:iCs/>
              </w:rPr>
            </w:pPr>
            <w:r>
              <w:rPr>
                <w:i/>
                <w:iCs/>
              </w:rPr>
              <w:t xml:space="preserve">A common statement </w:t>
            </w:r>
            <w:r w:rsidR="00D8237C">
              <w:rPr>
                <w:i/>
                <w:iCs/>
              </w:rPr>
              <w:t xml:space="preserve">from parents/carers </w:t>
            </w:r>
            <w:r w:rsidR="009B22C0">
              <w:rPr>
                <w:i/>
                <w:iCs/>
              </w:rPr>
              <w:t xml:space="preserve">related to </w:t>
            </w:r>
            <w:r w:rsidR="008E2C2B">
              <w:rPr>
                <w:i/>
                <w:iCs/>
              </w:rPr>
              <w:t>p</w:t>
            </w:r>
            <w:r w:rsidR="009B22C0">
              <w:rPr>
                <w:i/>
                <w:iCs/>
              </w:rPr>
              <w:t xml:space="preserve">rocesses </w:t>
            </w:r>
            <w:r w:rsidR="008E2C2B">
              <w:rPr>
                <w:i/>
                <w:iCs/>
              </w:rPr>
              <w:t xml:space="preserve">being discussed or put </w:t>
            </w:r>
            <w:r w:rsidR="009B22C0">
              <w:rPr>
                <w:i/>
                <w:iCs/>
              </w:rPr>
              <w:t>in place initially</w:t>
            </w:r>
            <w:r w:rsidR="00D8237C">
              <w:rPr>
                <w:i/>
                <w:iCs/>
              </w:rPr>
              <w:t xml:space="preserve">, with them </w:t>
            </w:r>
            <w:r w:rsidR="0070125E">
              <w:rPr>
                <w:i/>
                <w:iCs/>
              </w:rPr>
              <w:t xml:space="preserve">either </w:t>
            </w:r>
            <w:r w:rsidR="00D8237C">
              <w:rPr>
                <w:i/>
                <w:iCs/>
              </w:rPr>
              <w:t xml:space="preserve">not eventuating or </w:t>
            </w:r>
            <w:r w:rsidR="00407220">
              <w:rPr>
                <w:i/>
                <w:iCs/>
              </w:rPr>
              <w:t xml:space="preserve">not </w:t>
            </w:r>
            <w:r w:rsidR="00D8237C">
              <w:rPr>
                <w:i/>
                <w:iCs/>
              </w:rPr>
              <w:t xml:space="preserve">continuing shortly after starting. </w:t>
            </w:r>
          </w:p>
          <w:p w14:paraId="5BE76CEE" w14:textId="1503FE1C" w:rsidR="00307AC2" w:rsidRPr="007733BC" w:rsidRDefault="009D56F1" w:rsidP="00307AC2">
            <w:pPr>
              <w:pStyle w:val="ListParagraph"/>
              <w:rPr>
                <w:i/>
                <w:iCs/>
              </w:rPr>
            </w:pPr>
            <w:r>
              <w:rPr>
                <w:i/>
                <w:iCs/>
                <w:noProof/>
                <w:color w:val="FFFFFF" w:themeColor="background1"/>
                <w:sz w:val="18"/>
                <w:szCs w:val="18"/>
                <w:lang w:eastAsia="en-AU"/>
              </w:rPr>
              <mc:AlternateContent>
                <mc:Choice Requires="wps">
                  <w:drawing>
                    <wp:anchor distT="0" distB="0" distL="114300" distR="114300" simplePos="0" relativeHeight="251702784" behindDoc="0" locked="0" layoutInCell="1" allowOverlap="1" wp14:anchorId="5F917AAC" wp14:editId="378F7564">
                      <wp:simplePos x="0" y="0"/>
                      <wp:positionH relativeFrom="column">
                        <wp:posOffset>1094105</wp:posOffset>
                      </wp:positionH>
                      <wp:positionV relativeFrom="paragraph">
                        <wp:posOffset>289256</wp:posOffset>
                      </wp:positionV>
                      <wp:extent cx="5095875" cy="258445"/>
                      <wp:effectExtent l="0" t="0" r="0" b="0"/>
                      <wp:wrapNone/>
                      <wp:docPr id="136" name="Text Box 136"/>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4607C216" w14:textId="69295413"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917AAC" id="Text Box 136" o:spid="_x0000_s1079" type="#_x0000_t202" style="position:absolute;left:0;text-align:left;margin-left:86.15pt;margin-top:22.8pt;width:401.25pt;height:20.35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" filled="f" stroked="f" strokeweight=".5pt">
                      <v:textbox>
                        <w:txbxContent>
                          <w:p w14:paraId="4607C216" w14:textId="69295413"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42</w:t>
                            </w:r>
                          </w:p>
                        </w:txbxContent>
                      </v:textbox>
                    </v:shape>
                  </w:pict>
                </mc:Fallback>
              </mc:AlternateContent>
            </w:r>
          </w:p>
        </w:tc>
      </w:tr>
      <w:tr w:rsidR="00FB2453" w14:paraId="7974831C" w14:textId="77777777" w:rsidTr="00955F74">
        <w:tc>
          <w:tcPr>
            <w:tcW w:w="9997" w:type="dxa"/>
            <w:tcBorders>
              <w:top w:val="single" w:sz="18" w:space="0" w:color="auto"/>
              <w:left w:val="single" w:sz="18" w:space="0" w:color="auto"/>
              <w:bottom w:val="single" w:sz="18" w:space="0" w:color="auto"/>
              <w:right w:val="single" w:sz="18" w:space="0" w:color="auto"/>
            </w:tcBorders>
          </w:tcPr>
          <w:p w14:paraId="17F723B1" w14:textId="625E9305" w:rsidR="002D6A00" w:rsidRPr="005D7D9C" w:rsidRDefault="00FB2453" w:rsidP="002D6A00">
            <w:pPr>
              <w:rPr>
                <w:b/>
                <w:color w:val="002060"/>
              </w:rPr>
            </w:pPr>
            <w:r w:rsidRPr="005D7D9C">
              <w:rPr>
                <w:b/>
                <w:color w:val="002060"/>
              </w:rPr>
              <w:t>Q: P</w:t>
            </w:r>
            <w:r w:rsidR="005D15C3" w:rsidRPr="005D7D9C">
              <w:rPr>
                <w:b/>
                <w:color w:val="002060"/>
              </w:rPr>
              <w:t>2</w:t>
            </w:r>
            <w:r w:rsidR="00C124EA" w:rsidRPr="005D7D9C">
              <w:rPr>
                <w:b/>
                <w:color w:val="002060"/>
              </w:rPr>
              <w:t>1</w:t>
            </w:r>
            <w:r w:rsidRPr="005D7D9C">
              <w:rPr>
                <w:b/>
                <w:color w:val="002060"/>
              </w:rPr>
              <w:t xml:space="preserve">: </w:t>
            </w:r>
            <w:r w:rsidR="002D6A00" w:rsidRPr="005D7D9C">
              <w:rPr>
                <w:b/>
                <w:color w:val="002060"/>
              </w:rPr>
              <w:t>Has your child struggled to remain motivated or engaged at school due to barriers resulting from their learning difficulty?</w:t>
            </w:r>
          </w:p>
          <w:p w14:paraId="13A69A27" w14:textId="35D19794" w:rsidR="00FB2453" w:rsidRDefault="009E1E03" w:rsidP="00A72DFF">
            <w:pPr>
              <w:jc w:val="center"/>
            </w:pPr>
            <w:r>
              <w:rPr>
                <w:noProof/>
                <w:lang w:eastAsia="en-AU"/>
              </w:rPr>
              <w:drawing>
                <wp:inline distT="0" distB="0" distL="0" distR="0" wp14:anchorId="3F126012" wp14:editId="15975346">
                  <wp:extent cx="5201285" cy="2126512"/>
                  <wp:effectExtent l="0" t="0" r="0" b="0"/>
                  <wp:docPr id="62" name="Chart 62">
                    <a:extLst xmlns:a="http://schemas.openxmlformats.org/drawingml/2006/main">
                      <a:ext uri="{FF2B5EF4-FFF2-40B4-BE49-F238E27FC236}">
                        <a16:creationId xmlns:a16="http://schemas.microsoft.com/office/drawing/2014/main" id="{75428E5A-158D-4BCF-9B3D-591735DAE0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tc>
      </w:tr>
      <w:tr w:rsidR="00FB2453" w14:paraId="7361567E" w14:textId="77777777" w:rsidTr="00E23842">
        <w:tc>
          <w:tcPr>
            <w:tcW w:w="9997" w:type="dxa"/>
            <w:tcBorders>
              <w:top w:val="single" w:sz="18" w:space="0" w:color="auto"/>
              <w:left w:val="single" w:sz="18" w:space="0" w:color="auto"/>
              <w:bottom w:val="single" w:sz="18" w:space="0" w:color="auto"/>
              <w:right w:val="single" w:sz="18" w:space="0" w:color="auto"/>
            </w:tcBorders>
          </w:tcPr>
          <w:p w14:paraId="35E4F2FD" w14:textId="1A14E645" w:rsidR="00FB2453" w:rsidRDefault="00885667" w:rsidP="009A6E32">
            <w:pPr>
              <w:rPr>
                <w:b/>
                <w:color w:val="002060"/>
              </w:rPr>
            </w:pPr>
            <w:r>
              <w:rPr>
                <w:noProof/>
                <w:lang w:eastAsia="en-AU"/>
              </w:rPr>
              <mc:AlternateContent>
                <mc:Choice Requires="wps">
                  <w:drawing>
                    <wp:anchor distT="0" distB="0" distL="114300" distR="114300" simplePos="0" relativeHeight="251691008" behindDoc="0" locked="0" layoutInCell="1" allowOverlap="1" wp14:anchorId="03A3E853" wp14:editId="69626504">
                      <wp:simplePos x="0" y="0"/>
                      <wp:positionH relativeFrom="column">
                        <wp:posOffset>4392930</wp:posOffset>
                      </wp:positionH>
                      <wp:positionV relativeFrom="paragraph">
                        <wp:posOffset>681256</wp:posOffset>
                      </wp:positionV>
                      <wp:extent cx="1821485" cy="687629"/>
                      <wp:effectExtent l="0" t="0" r="7620" b="0"/>
                      <wp:wrapNone/>
                      <wp:docPr id="26" name="Text Box 26"/>
                      <wp:cNvGraphicFramePr/>
                      <a:graphic xmlns:a="http://schemas.openxmlformats.org/drawingml/2006/main">
                        <a:graphicData uri="http://schemas.microsoft.com/office/word/2010/wordprocessingShape">
                          <wps:wsp>
                            <wps:cNvSpPr txBox="1"/>
                            <wps:spPr>
                              <a:xfrm>
                                <a:off x="0" y="0"/>
                                <a:ext cx="1821485" cy="687629"/>
                              </a:xfrm>
                              <a:prstGeom prst="rect">
                                <a:avLst/>
                              </a:prstGeom>
                              <a:solidFill>
                                <a:schemeClr val="lt1"/>
                              </a:solidFill>
                              <a:ln w="6350">
                                <a:noFill/>
                              </a:ln>
                            </wps:spPr>
                            <wps:txbx>
                              <w:txbxContent>
                                <w:p w14:paraId="7453DFF8" w14:textId="112A0CAB" w:rsidR="00B96379" w:rsidRPr="004D209F" w:rsidRDefault="00B96379" w:rsidP="000547A5">
                                  <w:pPr>
                                    <w:spacing w:after="0" w:line="240" w:lineRule="auto"/>
                                    <w:jc w:val="center"/>
                                    <w:rPr>
                                      <w:rFonts w:asciiTheme="majorHAnsi" w:eastAsiaTheme="majorEastAsia" w:hAnsiTheme="majorHAnsi" w:cstheme="majorBidi"/>
                                      <w:b/>
                                      <w:bCs/>
                                      <w:color w:val="44546A"/>
                                      <w:sz w:val="18"/>
                                      <w:szCs w:val="18"/>
                                    </w:rPr>
                                  </w:pPr>
                                  <w:r w:rsidRPr="004D209F">
                                    <w:rPr>
                                      <w:rFonts w:asciiTheme="majorHAnsi" w:eastAsiaTheme="majorEastAsia" w:hAnsiTheme="majorHAnsi" w:cstheme="majorBidi"/>
                                      <w:b/>
                                      <w:bCs/>
                                      <w:color w:val="44546A"/>
                                      <w:sz w:val="18"/>
                                      <w:szCs w:val="18"/>
                                    </w:rPr>
                                    <w:t xml:space="preserve">Percentage of students with a learning difficulty </w:t>
                                  </w:r>
                                  <w:r>
                                    <w:rPr>
                                      <w:rFonts w:asciiTheme="majorHAnsi" w:eastAsiaTheme="majorEastAsia" w:hAnsiTheme="majorHAnsi" w:cstheme="majorBidi"/>
                                      <w:b/>
                                      <w:bCs/>
                                      <w:color w:val="44546A"/>
                                      <w:sz w:val="18"/>
                                      <w:szCs w:val="18"/>
                                    </w:rPr>
                                    <w:t xml:space="preserve">that were said to experience </w:t>
                                  </w:r>
                                  <w:r w:rsidRPr="004D209F">
                                    <w:rPr>
                                      <w:rFonts w:asciiTheme="majorHAnsi" w:eastAsiaTheme="majorEastAsia" w:hAnsiTheme="majorHAnsi" w:cstheme="majorBidi"/>
                                      <w:b/>
                                      <w:bCs/>
                                      <w:color w:val="44546A"/>
                                      <w:sz w:val="18"/>
                                      <w:szCs w:val="18"/>
                                    </w:rPr>
                                    <w:t>different types of mental health difficulties</w:t>
                                  </w:r>
                                </w:p>
                                <w:p w14:paraId="50C41F22" w14:textId="77777777" w:rsidR="00B96379" w:rsidRDefault="00B96379" w:rsidP="000547A5">
                                  <w:pPr>
                                    <w:spacing w:after="0" w:line="240" w:lineRule="auto"/>
                                    <w:jc w:val="center"/>
                                  </w:pPr>
                                </w:p>
                                <w:p w14:paraId="0EEB46E1" w14:textId="77777777" w:rsidR="00B96379" w:rsidRDefault="00B96379"/>
                                <w:p w14:paraId="730ACBF3" w14:textId="77777777" w:rsidR="00B96379" w:rsidRPr="004D209F" w:rsidRDefault="00B96379" w:rsidP="000547A5">
                                  <w:pPr>
                                    <w:spacing w:after="0" w:line="240" w:lineRule="auto"/>
                                    <w:jc w:val="center"/>
                                    <w:rPr>
                                      <w:rFonts w:asciiTheme="majorHAnsi" w:eastAsiaTheme="majorEastAsia" w:hAnsiTheme="majorHAnsi" w:cstheme="majorBidi"/>
                                      <w:b/>
                                      <w:bCs/>
                                      <w:color w:val="44546A"/>
                                      <w:sz w:val="18"/>
                                      <w:szCs w:val="18"/>
                                    </w:rPr>
                                  </w:pPr>
                                  <w:r w:rsidRPr="00D844FA">
                                    <w:rPr>
                                      <w:b/>
                                      <w:bCs/>
                                      <w:color w:val="44546A"/>
                                      <w:sz w:val="18"/>
                                      <w:szCs w:val="18"/>
                                    </w:rPr>
                                    <w:t>Factors believed to contribute to the development of mental health difficulties in students with learning difficulties (percentage of teachers /educators selecting a factor)</w:t>
                                  </w:r>
                                  <w:r w:rsidRPr="004D209F">
                                    <w:rPr>
                                      <w:rFonts w:asciiTheme="majorHAnsi" w:eastAsiaTheme="majorEastAsia" w:hAnsiTheme="majorHAnsi" w:cstheme="majorBidi"/>
                                      <w:b/>
                                      <w:bCs/>
                                      <w:color w:val="44546A"/>
                                      <w:sz w:val="18"/>
                                      <w:szCs w:val="18"/>
                                    </w:rPr>
                                    <w:t xml:space="preserve">Percentage of students with a learning difficulty </w:t>
                                  </w:r>
                                  <w:r>
                                    <w:rPr>
                                      <w:rFonts w:asciiTheme="majorHAnsi" w:eastAsiaTheme="majorEastAsia" w:hAnsiTheme="majorHAnsi" w:cstheme="majorBidi"/>
                                      <w:b/>
                                      <w:bCs/>
                                      <w:color w:val="44546A"/>
                                      <w:sz w:val="18"/>
                                      <w:szCs w:val="18"/>
                                    </w:rPr>
                                    <w:t xml:space="preserve">that were said to experience </w:t>
                                  </w:r>
                                  <w:r w:rsidRPr="004D209F">
                                    <w:rPr>
                                      <w:rFonts w:asciiTheme="majorHAnsi" w:eastAsiaTheme="majorEastAsia" w:hAnsiTheme="majorHAnsi" w:cstheme="majorBidi"/>
                                      <w:b/>
                                      <w:bCs/>
                                      <w:color w:val="44546A"/>
                                      <w:sz w:val="18"/>
                                      <w:szCs w:val="18"/>
                                    </w:rPr>
                                    <w:t>different types of mental health difficulties</w:t>
                                  </w:r>
                                </w:p>
                                <w:p w14:paraId="003F1B8C" w14:textId="77777777" w:rsidR="00B96379" w:rsidRDefault="00B96379" w:rsidP="000547A5">
                                  <w:pPr>
                                    <w:spacing w:after="0" w:line="240" w:lineRule="auto"/>
                                    <w:jc w:val="center"/>
                                  </w:pPr>
                                </w:p>
                                <w:p w14:paraId="10107D7D" w14:textId="77777777" w:rsidR="00B96379" w:rsidRDefault="00B96379"/>
                                <w:p w14:paraId="79AF4594" w14:textId="17D199D0" w:rsidR="00B96379" w:rsidRPr="004D209F" w:rsidRDefault="00B96379" w:rsidP="000547A5">
                                  <w:pPr>
                                    <w:spacing w:after="0" w:line="240" w:lineRule="auto"/>
                                    <w:jc w:val="center"/>
                                    <w:rPr>
                                      <w:rFonts w:asciiTheme="majorHAnsi" w:eastAsiaTheme="majorEastAsia" w:hAnsiTheme="majorHAnsi" w:cstheme="majorBidi"/>
                                      <w:b/>
                                      <w:bCs/>
                                      <w:color w:val="44546A"/>
                                      <w:sz w:val="18"/>
                                      <w:szCs w:val="18"/>
                                    </w:rPr>
                                  </w:pPr>
                                  <w:r w:rsidRPr="00D844FA">
                                    <w:rPr>
                                      <w:b/>
                                      <w:bCs/>
                                      <w:color w:val="44546A"/>
                                      <w:sz w:val="18"/>
                                      <w:szCs w:val="18"/>
                                    </w:rPr>
                                    <w:t>Factors believed to contribute to the development of mental health difficulties in students with learning difficulties (percentage of teachers /educators selecting a factor)</w:t>
                                  </w:r>
                                  <w:r w:rsidRPr="004D209F">
                                    <w:rPr>
                                      <w:rFonts w:asciiTheme="majorHAnsi" w:eastAsiaTheme="majorEastAsia" w:hAnsiTheme="majorHAnsi" w:cstheme="majorBidi"/>
                                      <w:b/>
                                      <w:bCs/>
                                      <w:color w:val="44546A"/>
                                      <w:sz w:val="18"/>
                                      <w:szCs w:val="18"/>
                                    </w:rPr>
                                    <w:t xml:space="preserve">Percentage of students with a learning difficulty </w:t>
                                  </w:r>
                                  <w:r>
                                    <w:rPr>
                                      <w:rFonts w:asciiTheme="majorHAnsi" w:eastAsiaTheme="majorEastAsia" w:hAnsiTheme="majorHAnsi" w:cstheme="majorBidi"/>
                                      <w:b/>
                                      <w:bCs/>
                                      <w:color w:val="44546A"/>
                                      <w:sz w:val="18"/>
                                      <w:szCs w:val="18"/>
                                    </w:rPr>
                                    <w:t xml:space="preserve">that were said to experience </w:t>
                                  </w:r>
                                  <w:r w:rsidRPr="004D209F">
                                    <w:rPr>
                                      <w:rFonts w:asciiTheme="majorHAnsi" w:eastAsiaTheme="majorEastAsia" w:hAnsiTheme="majorHAnsi" w:cstheme="majorBidi"/>
                                      <w:b/>
                                      <w:bCs/>
                                      <w:color w:val="44546A"/>
                                      <w:sz w:val="18"/>
                                      <w:szCs w:val="18"/>
                                    </w:rPr>
                                    <w:t>different types of mental health difficulties</w:t>
                                  </w:r>
                                </w:p>
                                <w:p w14:paraId="540D4556" w14:textId="77777777" w:rsidR="00B96379" w:rsidRDefault="00B96379" w:rsidP="000547A5">
                                  <w:pPr>
                                    <w:spacing w:after="0" w:line="240" w:lineRule="auto"/>
                                    <w:jc w:val="center"/>
                                  </w:pPr>
                                </w:p>
                                <w:p w14:paraId="1C29D6C7" w14:textId="77777777" w:rsidR="00B96379" w:rsidRDefault="00B96379"/>
                                <w:p w14:paraId="7D21D4B0" w14:textId="17D199D0" w:rsidR="00B96379" w:rsidRPr="004D209F" w:rsidRDefault="00B96379" w:rsidP="000547A5">
                                  <w:pPr>
                                    <w:spacing w:after="0" w:line="240" w:lineRule="auto"/>
                                    <w:jc w:val="center"/>
                                    <w:rPr>
                                      <w:rFonts w:asciiTheme="majorHAnsi" w:eastAsiaTheme="majorEastAsia" w:hAnsiTheme="majorHAnsi" w:cstheme="majorBidi"/>
                                      <w:b/>
                                      <w:bCs/>
                                      <w:color w:val="44546A"/>
                                      <w:sz w:val="18"/>
                                      <w:szCs w:val="18"/>
                                    </w:rPr>
                                  </w:pPr>
                                  <w:r w:rsidRPr="00D844FA">
                                    <w:rPr>
                                      <w:b/>
                                      <w:bCs/>
                                      <w:color w:val="44546A"/>
                                      <w:sz w:val="18"/>
                                      <w:szCs w:val="18"/>
                                    </w:rPr>
                                    <w:t>Factors believed to contribute to the development of mental health difficulties in students with learning difficulties (percentage of teachers /educators selecting a factor)</w:t>
                                  </w:r>
                                  <w:r w:rsidRPr="004D209F">
                                    <w:rPr>
                                      <w:rFonts w:asciiTheme="majorHAnsi" w:eastAsiaTheme="majorEastAsia" w:hAnsiTheme="majorHAnsi" w:cstheme="majorBidi"/>
                                      <w:b/>
                                      <w:bCs/>
                                      <w:color w:val="44546A"/>
                                      <w:sz w:val="18"/>
                                      <w:szCs w:val="18"/>
                                    </w:rPr>
                                    <w:t xml:space="preserve">Percentage of students with a learning difficulty </w:t>
                                  </w:r>
                                  <w:r>
                                    <w:rPr>
                                      <w:rFonts w:asciiTheme="majorHAnsi" w:eastAsiaTheme="majorEastAsia" w:hAnsiTheme="majorHAnsi" w:cstheme="majorBidi"/>
                                      <w:b/>
                                      <w:bCs/>
                                      <w:color w:val="44546A"/>
                                      <w:sz w:val="18"/>
                                      <w:szCs w:val="18"/>
                                    </w:rPr>
                                    <w:t xml:space="preserve">that were said to experience </w:t>
                                  </w:r>
                                  <w:r w:rsidRPr="004D209F">
                                    <w:rPr>
                                      <w:rFonts w:asciiTheme="majorHAnsi" w:eastAsiaTheme="majorEastAsia" w:hAnsiTheme="majorHAnsi" w:cstheme="majorBidi"/>
                                      <w:b/>
                                      <w:bCs/>
                                      <w:color w:val="44546A"/>
                                      <w:sz w:val="18"/>
                                      <w:szCs w:val="18"/>
                                    </w:rPr>
                                    <w:t>different types of mental health difficulties</w:t>
                                  </w:r>
                                </w:p>
                                <w:p w14:paraId="77051FA1" w14:textId="77777777" w:rsidR="00B96379" w:rsidRDefault="00B96379" w:rsidP="000547A5">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3E853" id="Text Box 26" o:spid="_x0000_s1080" type="#_x0000_t202" style="position:absolute;margin-left:345.9pt;margin-top:53.65pt;width:143.4pt;height:5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" fillcolor="white [3201]" stroked="f" strokeweight=".5pt">
                      <v:textbox>
                        <w:txbxContent>
                          <w:p w14:paraId="7453DFF8" w14:textId="112A0CAB" w:rsidR="00B96379" w:rsidRPr="004D209F" w:rsidRDefault="00B96379" w:rsidP="000547A5">
                            <w:pPr>
                              <w:spacing w:after="0" w:line="240" w:lineRule="auto"/>
                              <w:jc w:val="center"/>
                              <w:rPr>
                                <w:rFonts w:asciiTheme="majorHAnsi" w:eastAsiaTheme="majorEastAsia" w:hAnsiTheme="majorHAnsi" w:cstheme="majorBidi"/>
                                <w:b/>
                                <w:bCs/>
                                <w:color w:val="44546A"/>
                                <w:sz w:val="18"/>
                                <w:szCs w:val="18"/>
                              </w:rPr>
                            </w:pPr>
                            <w:r w:rsidRPr="004D209F">
                              <w:rPr>
                                <w:rFonts w:asciiTheme="majorHAnsi" w:eastAsiaTheme="majorEastAsia" w:hAnsiTheme="majorHAnsi" w:cstheme="majorBidi"/>
                                <w:b/>
                                <w:bCs/>
                                <w:color w:val="44546A"/>
                                <w:sz w:val="18"/>
                                <w:szCs w:val="18"/>
                              </w:rPr>
                              <w:t xml:space="preserve">Percentage of students with a learning difficulty </w:t>
                            </w:r>
                            <w:r>
                              <w:rPr>
                                <w:rFonts w:asciiTheme="majorHAnsi" w:eastAsiaTheme="majorEastAsia" w:hAnsiTheme="majorHAnsi" w:cstheme="majorBidi"/>
                                <w:b/>
                                <w:bCs/>
                                <w:color w:val="44546A"/>
                                <w:sz w:val="18"/>
                                <w:szCs w:val="18"/>
                              </w:rPr>
                              <w:t xml:space="preserve">that were said to experience </w:t>
                            </w:r>
                            <w:r w:rsidRPr="004D209F">
                              <w:rPr>
                                <w:rFonts w:asciiTheme="majorHAnsi" w:eastAsiaTheme="majorEastAsia" w:hAnsiTheme="majorHAnsi" w:cstheme="majorBidi"/>
                                <w:b/>
                                <w:bCs/>
                                <w:color w:val="44546A"/>
                                <w:sz w:val="18"/>
                                <w:szCs w:val="18"/>
                              </w:rPr>
                              <w:t>different types of mental health difficulties</w:t>
                            </w:r>
                          </w:p>
                          <w:p w14:paraId="50C41F22" w14:textId="77777777" w:rsidR="00B96379" w:rsidRDefault="00B96379" w:rsidP="000547A5">
                            <w:pPr>
                              <w:spacing w:after="0" w:line="240" w:lineRule="auto"/>
                              <w:jc w:val="center"/>
                            </w:pPr>
                          </w:p>
                          <w:p w14:paraId="0EEB46E1" w14:textId="77777777" w:rsidR="00B96379" w:rsidRDefault="00B96379"/>
                          <w:p w14:paraId="730ACBF3" w14:textId="77777777" w:rsidR="00B96379" w:rsidRPr="004D209F" w:rsidRDefault="00B96379" w:rsidP="000547A5">
                            <w:pPr>
                              <w:spacing w:after="0" w:line="240" w:lineRule="auto"/>
                              <w:jc w:val="center"/>
                              <w:rPr>
                                <w:rFonts w:asciiTheme="majorHAnsi" w:eastAsiaTheme="majorEastAsia" w:hAnsiTheme="majorHAnsi" w:cstheme="majorBidi"/>
                                <w:b/>
                                <w:bCs/>
                                <w:color w:val="44546A"/>
                                <w:sz w:val="18"/>
                                <w:szCs w:val="18"/>
                              </w:rPr>
                            </w:pPr>
                            <w:r w:rsidRPr="00D844FA">
                              <w:rPr>
                                <w:b/>
                                <w:bCs/>
                                <w:color w:val="44546A"/>
                                <w:sz w:val="18"/>
                                <w:szCs w:val="18"/>
                              </w:rPr>
                              <w:t>Factors believed to contribute to the development of mental health difficulties in students with learning difficulties (percentage of teachers /educators selecting a factor)</w:t>
                            </w:r>
                            <w:r w:rsidRPr="004D209F">
                              <w:rPr>
                                <w:rFonts w:asciiTheme="majorHAnsi" w:eastAsiaTheme="majorEastAsia" w:hAnsiTheme="majorHAnsi" w:cstheme="majorBidi"/>
                                <w:b/>
                                <w:bCs/>
                                <w:color w:val="44546A"/>
                                <w:sz w:val="18"/>
                                <w:szCs w:val="18"/>
                              </w:rPr>
                              <w:t xml:space="preserve">Percentage of students with a learning difficulty </w:t>
                            </w:r>
                            <w:r>
                              <w:rPr>
                                <w:rFonts w:asciiTheme="majorHAnsi" w:eastAsiaTheme="majorEastAsia" w:hAnsiTheme="majorHAnsi" w:cstheme="majorBidi"/>
                                <w:b/>
                                <w:bCs/>
                                <w:color w:val="44546A"/>
                                <w:sz w:val="18"/>
                                <w:szCs w:val="18"/>
                              </w:rPr>
                              <w:t xml:space="preserve">that were said to experience </w:t>
                            </w:r>
                            <w:r w:rsidRPr="004D209F">
                              <w:rPr>
                                <w:rFonts w:asciiTheme="majorHAnsi" w:eastAsiaTheme="majorEastAsia" w:hAnsiTheme="majorHAnsi" w:cstheme="majorBidi"/>
                                <w:b/>
                                <w:bCs/>
                                <w:color w:val="44546A"/>
                                <w:sz w:val="18"/>
                                <w:szCs w:val="18"/>
                              </w:rPr>
                              <w:t>different types of mental health difficulties</w:t>
                            </w:r>
                          </w:p>
                          <w:p w14:paraId="003F1B8C" w14:textId="77777777" w:rsidR="00B96379" w:rsidRDefault="00B96379" w:rsidP="000547A5">
                            <w:pPr>
                              <w:spacing w:after="0" w:line="240" w:lineRule="auto"/>
                              <w:jc w:val="center"/>
                            </w:pPr>
                          </w:p>
                          <w:p w14:paraId="10107D7D" w14:textId="77777777" w:rsidR="00B96379" w:rsidRDefault="00B96379"/>
                          <w:p w14:paraId="79AF4594" w14:textId="17D199D0" w:rsidR="00B96379" w:rsidRPr="004D209F" w:rsidRDefault="00B96379" w:rsidP="000547A5">
                            <w:pPr>
                              <w:spacing w:after="0" w:line="240" w:lineRule="auto"/>
                              <w:jc w:val="center"/>
                              <w:rPr>
                                <w:rFonts w:asciiTheme="majorHAnsi" w:eastAsiaTheme="majorEastAsia" w:hAnsiTheme="majorHAnsi" w:cstheme="majorBidi"/>
                                <w:b/>
                                <w:bCs/>
                                <w:color w:val="44546A"/>
                                <w:sz w:val="18"/>
                                <w:szCs w:val="18"/>
                              </w:rPr>
                            </w:pPr>
                            <w:r w:rsidRPr="00D844FA">
                              <w:rPr>
                                <w:b/>
                                <w:bCs/>
                                <w:color w:val="44546A"/>
                                <w:sz w:val="18"/>
                                <w:szCs w:val="18"/>
                              </w:rPr>
                              <w:t>Factors believed to contribute to the development of mental health difficulties in students with learning difficulties (percentage of teachers /educators selecting a factor)</w:t>
                            </w:r>
                            <w:r w:rsidRPr="004D209F">
                              <w:rPr>
                                <w:rFonts w:asciiTheme="majorHAnsi" w:eastAsiaTheme="majorEastAsia" w:hAnsiTheme="majorHAnsi" w:cstheme="majorBidi"/>
                                <w:b/>
                                <w:bCs/>
                                <w:color w:val="44546A"/>
                                <w:sz w:val="18"/>
                                <w:szCs w:val="18"/>
                              </w:rPr>
                              <w:t xml:space="preserve">Percentage of students with a learning difficulty </w:t>
                            </w:r>
                            <w:r>
                              <w:rPr>
                                <w:rFonts w:asciiTheme="majorHAnsi" w:eastAsiaTheme="majorEastAsia" w:hAnsiTheme="majorHAnsi" w:cstheme="majorBidi"/>
                                <w:b/>
                                <w:bCs/>
                                <w:color w:val="44546A"/>
                                <w:sz w:val="18"/>
                                <w:szCs w:val="18"/>
                              </w:rPr>
                              <w:t xml:space="preserve">that were said to experience </w:t>
                            </w:r>
                            <w:r w:rsidRPr="004D209F">
                              <w:rPr>
                                <w:rFonts w:asciiTheme="majorHAnsi" w:eastAsiaTheme="majorEastAsia" w:hAnsiTheme="majorHAnsi" w:cstheme="majorBidi"/>
                                <w:b/>
                                <w:bCs/>
                                <w:color w:val="44546A"/>
                                <w:sz w:val="18"/>
                                <w:szCs w:val="18"/>
                              </w:rPr>
                              <w:t>different types of mental health difficulties</w:t>
                            </w:r>
                          </w:p>
                          <w:p w14:paraId="540D4556" w14:textId="77777777" w:rsidR="00B96379" w:rsidRDefault="00B96379" w:rsidP="000547A5">
                            <w:pPr>
                              <w:spacing w:after="0" w:line="240" w:lineRule="auto"/>
                              <w:jc w:val="center"/>
                            </w:pPr>
                          </w:p>
                          <w:p w14:paraId="1C29D6C7" w14:textId="77777777" w:rsidR="00B96379" w:rsidRDefault="00B96379"/>
                          <w:p w14:paraId="7D21D4B0" w14:textId="17D199D0" w:rsidR="00B96379" w:rsidRPr="004D209F" w:rsidRDefault="00B96379" w:rsidP="000547A5">
                            <w:pPr>
                              <w:spacing w:after="0" w:line="240" w:lineRule="auto"/>
                              <w:jc w:val="center"/>
                              <w:rPr>
                                <w:rFonts w:asciiTheme="majorHAnsi" w:eastAsiaTheme="majorEastAsia" w:hAnsiTheme="majorHAnsi" w:cstheme="majorBidi"/>
                                <w:b/>
                                <w:bCs/>
                                <w:color w:val="44546A"/>
                                <w:sz w:val="18"/>
                                <w:szCs w:val="18"/>
                              </w:rPr>
                            </w:pPr>
                            <w:r w:rsidRPr="00D844FA">
                              <w:rPr>
                                <w:b/>
                                <w:bCs/>
                                <w:color w:val="44546A"/>
                                <w:sz w:val="18"/>
                                <w:szCs w:val="18"/>
                              </w:rPr>
                              <w:t>Factors believed to contribute to the development of mental health difficulties in students with learning difficulties (percentage of teachers /educators selecting a factor)</w:t>
                            </w:r>
                            <w:r w:rsidRPr="004D209F">
                              <w:rPr>
                                <w:rFonts w:asciiTheme="majorHAnsi" w:eastAsiaTheme="majorEastAsia" w:hAnsiTheme="majorHAnsi" w:cstheme="majorBidi"/>
                                <w:b/>
                                <w:bCs/>
                                <w:color w:val="44546A"/>
                                <w:sz w:val="18"/>
                                <w:szCs w:val="18"/>
                              </w:rPr>
                              <w:t xml:space="preserve">Percentage of students with a learning difficulty </w:t>
                            </w:r>
                            <w:r>
                              <w:rPr>
                                <w:rFonts w:asciiTheme="majorHAnsi" w:eastAsiaTheme="majorEastAsia" w:hAnsiTheme="majorHAnsi" w:cstheme="majorBidi"/>
                                <w:b/>
                                <w:bCs/>
                                <w:color w:val="44546A"/>
                                <w:sz w:val="18"/>
                                <w:szCs w:val="18"/>
                              </w:rPr>
                              <w:t xml:space="preserve">that were said to experience </w:t>
                            </w:r>
                            <w:r w:rsidRPr="004D209F">
                              <w:rPr>
                                <w:rFonts w:asciiTheme="majorHAnsi" w:eastAsiaTheme="majorEastAsia" w:hAnsiTheme="majorHAnsi" w:cstheme="majorBidi"/>
                                <w:b/>
                                <w:bCs/>
                                <w:color w:val="44546A"/>
                                <w:sz w:val="18"/>
                                <w:szCs w:val="18"/>
                              </w:rPr>
                              <w:t>different types of mental health difficulties</w:t>
                            </w:r>
                          </w:p>
                          <w:p w14:paraId="77051FA1" w14:textId="77777777" w:rsidR="00B96379" w:rsidRDefault="00B96379" w:rsidP="000547A5">
                            <w:pPr>
                              <w:spacing w:after="0" w:line="240" w:lineRule="auto"/>
                              <w:jc w:val="center"/>
                            </w:pPr>
                          </w:p>
                        </w:txbxContent>
                      </v:textbox>
                    </v:shape>
                  </w:pict>
                </mc:Fallback>
              </mc:AlternateContent>
            </w:r>
            <w:r w:rsidR="00FB2453" w:rsidRPr="005D7D9C">
              <w:rPr>
                <w:b/>
                <w:color w:val="002060"/>
              </w:rPr>
              <w:t>Q: P2</w:t>
            </w:r>
            <w:r w:rsidR="00C124EA" w:rsidRPr="005D7D9C">
              <w:rPr>
                <w:b/>
                <w:color w:val="002060"/>
              </w:rPr>
              <w:t>2</w:t>
            </w:r>
            <w:r w:rsidR="00FB2453" w:rsidRPr="005D7D9C">
              <w:rPr>
                <w:b/>
                <w:color w:val="002060"/>
              </w:rPr>
              <w:t>: The challenges associated with having a learning difficulty can, in some cases, contribute to the development of mental health difficulties. Please indicate below whether your child has experienced any mental health difficulties.</w:t>
            </w:r>
            <w:r w:rsidR="00241687">
              <w:rPr>
                <w:b/>
                <w:color w:val="002060"/>
              </w:rPr>
              <w:t xml:space="preserve"> </w:t>
            </w:r>
            <w:r w:rsidR="00E23842">
              <w:rPr>
                <w:noProof/>
                <w:lang w:eastAsia="en-AU"/>
              </w:rPr>
              <w:drawing>
                <wp:inline distT="0" distB="0" distL="0" distR="0" wp14:anchorId="0B54403F" wp14:editId="7ECA3A51">
                  <wp:extent cx="6305107" cy="3371215"/>
                  <wp:effectExtent l="0" t="0" r="635" b="635"/>
                  <wp:docPr id="24" name="Chart 24">
                    <a:extLst xmlns:a="http://schemas.openxmlformats.org/drawingml/2006/main">
                      <a:ext uri="{FF2B5EF4-FFF2-40B4-BE49-F238E27FC236}">
                        <a16:creationId xmlns:a16="http://schemas.microsoft.com/office/drawing/2014/main" id="{4130D801-0D6E-4D79-BA3A-3A97430089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C3D3685" w14:textId="7DD43D55" w:rsidR="00E23842" w:rsidRPr="00B50816" w:rsidRDefault="00E23842" w:rsidP="009A6E32">
            <w:pPr>
              <w:rPr>
                <w:b/>
                <w:color w:val="002060"/>
                <w:sz w:val="4"/>
                <w:szCs w:val="4"/>
              </w:rPr>
            </w:pPr>
          </w:p>
        </w:tc>
      </w:tr>
      <w:tr w:rsidR="00FB2453" w14:paraId="1090DFF4" w14:textId="77777777" w:rsidTr="00955F74">
        <w:tc>
          <w:tcPr>
            <w:tcW w:w="9997" w:type="dxa"/>
            <w:tcBorders>
              <w:top w:val="single" w:sz="18" w:space="0" w:color="auto"/>
              <w:left w:val="single" w:sz="18" w:space="0" w:color="auto"/>
              <w:bottom w:val="single" w:sz="18" w:space="0" w:color="auto"/>
              <w:right w:val="single" w:sz="18" w:space="0" w:color="auto"/>
            </w:tcBorders>
          </w:tcPr>
          <w:p w14:paraId="1F0B8D1C" w14:textId="387C6FC9" w:rsidR="00FB2453" w:rsidRDefault="00FB2453" w:rsidP="00BE52F9">
            <w:pPr>
              <w:rPr>
                <w:b/>
                <w:bCs/>
                <w:color w:val="002060"/>
              </w:rPr>
            </w:pPr>
            <w:r w:rsidRPr="005D7D9C">
              <w:rPr>
                <w:b/>
                <w:bCs/>
                <w:color w:val="002060"/>
              </w:rPr>
              <w:t>Q: P2</w:t>
            </w:r>
            <w:r w:rsidR="00C124EA" w:rsidRPr="005D7D9C">
              <w:rPr>
                <w:b/>
                <w:bCs/>
                <w:color w:val="002060"/>
              </w:rPr>
              <w:t>3</w:t>
            </w:r>
            <w:r w:rsidRPr="005D7D9C">
              <w:rPr>
                <w:b/>
                <w:bCs/>
                <w:color w:val="002060"/>
              </w:rPr>
              <w:t>: If your child has experienced difficulties in any of the above areas, what factors do you believe may have contributed to this?</w:t>
            </w:r>
            <w:r w:rsidR="009D56F1">
              <w:rPr>
                <w:i/>
                <w:iCs/>
                <w:noProof/>
                <w:color w:val="FFFFFF" w:themeColor="background1"/>
                <w:sz w:val="18"/>
                <w:szCs w:val="18"/>
                <w:lang w:eastAsia="en-AU"/>
              </w:rPr>
              <w:t xml:space="preserve"> </w:t>
            </w:r>
          </w:p>
          <w:p w14:paraId="5F172BD5" w14:textId="18D930E3" w:rsidR="00FB2453" w:rsidRDefault="009D56F1" w:rsidP="00355F1E">
            <w:r>
              <w:rPr>
                <w:i/>
                <w:iCs/>
                <w:noProof/>
                <w:color w:val="FFFFFF" w:themeColor="background1"/>
                <w:sz w:val="18"/>
                <w:szCs w:val="18"/>
                <w:lang w:eastAsia="en-AU"/>
              </w:rPr>
              <mc:AlternateContent>
                <mc:Choice Requires="wps">
                  <w:drawing>
                    <wp:anchor distT="0" distB="0" distL="114300" distR="114300" simplePos="0" relativeHeight="251705856" behindDoc="0" locked="0" layoutInCell="1" allowOverlap="1" wp14:anchorId="0AC024F5" wp14:editId="2F2C3CE6">
                      <wp:simplePos x="0" y="0"/>
                      <wp:positionH relativeFrom="column">
                        <wp:posOffset>1121438</wp:posOffset>
                      </wp:positionH>
                      <wp:positionV relativeFrom="paragraph">
                        <wp:posOffset>2676690</wp:posOffset>
                      </wp:positionV>
                      <wp:extent cx="5095875" cy="258445"/>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34DCF2CE" w14:textId="17919FF9"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C024F5" id="Text Box 137" o:spid="_x0000_s1081" type="#_x0000_t202" style="position:absolute;margin-left:88.3pt;margin-top:210.75pt;width:401.25pt;height:20.35pt;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" filled="f" stroked="f" strokeweight=".5pt">
                      <v:textbox>
                        <w:txbxContent>
                          <w:p w14:paraId="34DCF2CE" w14:textId="17919FF9"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43</w:t>
                            </w:r>
                          </w:p>
                        </w:txbxContent>
                      </v:textbox>
                    </v:shape>
                  </w:pict>
                </mc:Fallback>
              </mc:AlternateContent>
            </w:r>
            <w:r w:rsidR="00355F1E">
              <w:rPr>
                <w:noProof/>
                <w:lang w:eastAsia="en-AU"/>
              </w:rPr>
              <mc:AlternateContent>
                <mc:Choice Requires="wps">
                  <w:drawing>
                    <wp:anchor distT="0" distB="0" distL="114300" distR="114300" simplePos="0" relativeHeight="251693056" behindDoc="0" locked="0" layoutInCell="1" allowOverlap="1" wp14:anchorId="6B09766D" wp14:editId="4F29069D">
                      <wp:simplePos x="0" y="0"/>
                      <wp:positionH relativeFrom="column">
                        <wp:posOffset>4605168</wp:posOffset>
                      </wp:positionH>
                      <wp:positionV relativeFrom="paragraph">
                        <wp:posOffset>52796</wp:posOffset>
                      </wp:positionV>
                      <wp:extent cx="1607424" cy="1009403"/>
                      <wp:effectExtent l="0" t="0" r="0" b="635"/>
                      <wp:wrapNone/>
                      <wp:docPr id="27" name="Text Box 27"/>
                      <wp:cNvGraphicFramePr/>
                      <a:graphic xmlns:a="http://schemas.openxmlformats.org/drawingml/2006/main">
                        <a:graphicData uri="http://schemas.microsoft.com/office/word/2010/wordprocessingShape">
                          <wps:wsp>
                            <wps:cNvSpPr txBox="1"/>
                            <wps:spPr>
                              <a:xfrm>
                                <a:off x="0" y="0"/>
                                <a:ext cx="1607424" cy="1009403"/>
                              </a:xfrm>
                              <a:prstGeom prst="rect">
                                <a:avLst/>
                              </a:prstGeom>
                              <a:solidFill>
                                <a:schemeClr val="lt1"/>
                              </a:solidFill>
                              <a:ln w="6350">
                                <a:noFill/>
                              </a:ln>
                            </wps:spPr>
                            <wps:txbx>
                              <w:txbxContent>
                                <w:p w14:paraId="258FD896" w14:textId="6797AC4E" w:rsidR="00B96379" w:rsidRPr="00D844FA" w:rsidRDefault="00B96379" w:rsidP="00355F1E">
                                  <w:pPr>
                                    <w:pStyle w:val="Heading1"/>
                                    <w:spacing w:before="0" w:line="240" w:lineRule="auto"/>
                                    <w:jc w:val="center"/>
                                    <w:rPr>
                                      <w:b/>
                                      <w:bCs/>
                                      <w:color w:val="44546A"/>
                                      <w:sz w:val="18"/>
                                      <w:szCs w:val="18"/>
                                    </w:rPr>
                                  </w:pPr>
                                  <w:bookmarkStart w:id="20" w:name="_Toc52370560"/>
                                  <w:r w:rsidRPr="00D844FA">
                                    <w:rPr>
                                      <w:b/>
                                      <w:bCs/>
                                      <w:color w:val="44546A"/>
                                      <w:sz w:val="18"/>
                                      <w:szCs w:val="18"/>
                                    </w:rPr>
                                    <w:t>Factors believed to contribute to the development of mental health difficulties in students with learning difficulties (percentage of teachers</w:t>
                                  </w:r>
                                  <w:r>
                                    <w:rPr>
                                      <w:b/>
                                      <w:bCs/>
                                      <w:color w:val="44546A"/>
                                      <w:sz w:val="18"/>
                                      <w:szCs w:val="18"/>
                                    </w:rPr>
                                    <w:t xml:space="preserve">/ </w:t>
                                  </w:r>
                                  <w:r w:rsidRPr="00D844FA">
                                    <w:rPr>
                                      <w:b/>
                                      <w:bCs/>
                                      <w:color w:val="44546A"/>
                                      <w:sz w:val="18"/>
                                      <w:szCs w:val="18"/>
                                    </w:rPr>
                                    <w:t>educators selecting a factor)</w:t>
                                  </w:r>
                                  <w:bookmarkEnd w:id="20"/>
                                  <w:r w:rsidRPr="00D844FA">
                                    <w:rPr>
                                      <w:b/>
                                      <w:bCs/>
                                      <w:color w:val="44546A"/>
                                      <w:sz w:val="18"/>
                                      <w:szCs w:val="18"/>
                                    </w:rPr>
                                    <w:t xml:space="preserve"> </w:t>
                                  </w:r>
                                </w:p>
                                <w:p w14:paraId="5B1CE7D4" w14:textId="77777777" w:rsidR="00B96379" w:rsidRPr="00D844FA" w:rsidRDefault="00B96379" w:rsidP="007A6569">
                                  <w:pPr>
                                    <w:spacing w:after="0" w:line="240" w:lineRule="auto"/>
                                    <w:jc w:val="center"/>
                                    <w:rPr>
                                      <w:color w:val="44546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9766D" id="Text Box 27" o:spid="_x0000_s1082" type="#_x0000_t202" style="position:absolute;margin-left:362.6pt;margin-top:4.15pt;width:126.55pt;height:7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" fillcolor="white [3201]" stroked="f" strokeweight=".5pt">
                      <v:textbox>
                        <w:txbxContent>
                          <w:p w14:paraId="258FD896" w14:textId="6797AC4E" w:rsidR="00B96379" w:rsidRPr="00D844FA" w:rsidRDefault="00B96379" w:rsidP="00355F1E">
                            <w:pPr>
                              <w:pStyle w:val="Heading1"/>
                              <w:spacing w:before="0" w:line="240" w:lineRule="auto"/>
                              <w:jc w:val="center"/>
                              <w:rPr>
                                <w:b/>
                                <w:bCs/>
                                <w:color w:val="44546A"/>
                                <w:sz w:val="18"/>
                                <w:szCs w:val="18"/>
                              </w:rPr>
                            </w:pPr>
                            <w:bookmarkStart w:id="21" w:name="_Toc52370560"/>
                            <w:r w:rsidRPr="00D844FA">
                              <w:rPr>
                                <w:b/>
                                <w:bCs/>
                                <w:color w:val="44546A"/>
                                <w:sz w:val="18"/>
                                <w:szCs w:val="18"/>
                              </w:rPr>
                              <w:t>Factors believed to contribute to the development of mental health difficulties in students with learning difficulties (percentage of teachers</w:t>
                            </w:r>
                            <w:r>
                              <w:rPr>
                                <w:b/>
                                <w:bCs/>
                                <w:color w:val="44546A"/>
                                <w:sz w:val="18"/>
                                <w:szCs w:val="18"/>
                              </w:rPr>
                              <w:t xml:space="preserve">/ </w:t>
                            </w:r>
                            <w:r w:rsidRPr="00D844FA">
                              <w:rPr>
                                <w:b/>
                                <w:bCs/>
                                <w:color w:val="44546A"/>
                                <w:sz w:val="18"/>
                                <w:szCs w:val="18"/>
                              </w:rPr>
                              <w:t>educators selecting a factor)</w:t>
                            </w:r>
                            <w:bookmarkEnd w:id="21"/>
                            <w:r w:rsidRPr="00D844FA">
                              <w:rPr>
                                <w:b/>
                                <w:bCs/>
                                <w:color w:val="44546A"/>
                                <w:sz w:val="18"/>
                                <w:szCs w:val="18"/>
                              </w:rPr>
                              <w:t xml:space="preserve"> </w:t>
                            </w:r>
                          </w:p>
                          <w:p w14:paraId="5B1CE7D4" w14:textId="77777777" w:rsidR="00B96379" w:rsidRPr="00D844FA" w:rsidRDefault="00B96379" w:rsidP="007A6569">
                            <w:pPr>
                              <w:spacing w:after="0" w:line="240" w:lineRule="auto"/>
                              <w:jc w:val="center"/>
                              <w:rPr>
                                <w:color w:val="44546A"/>
                              </w:rPr>
                            </w:pPr>
                          </w:p>
                        </w:txbxContent>
                      </v:textbox>
                    </v:shape>
                  </w:pict>
                </mc:Fallback>
              </mc:AlternateContent>
            </w:r>
            <w:r w:rsidR="00722678">
              <w:rPr>
                <w:noProof/>
                <w:lang w:eastAsia="en-AU"/>
              </w:rPr>
              <w:drawing>
                <wp:inline distT="0" distB="0" distL="0" distR="0" wp14:anchorId="06820F73" wp14:editId="73EFA4AD">
                  <wp:extent cx="5390515" cy="2625725"/>
                  <wp:effectExtent l="0" t="0" r="635" b="3175"/>
                  <wp:docPr id="81" name="Chart 81">
                    <a:extLst xmlns:a="http://schemas.openxmlformats.org/drawingml/2006/main">
                      <a:ext uri="{FF2B5EF4-FFF2-40B4-BE49-F238E27FC236}">
                        <a16:creationId xmlns:a16="http://schemas.microsoft.com/office/drawing/2014/main" id="{C7A3CEBE-1EC1-42F4-9F2E-A9A43CF6DA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16F96160" w14:textId="77777777" w:rsidR="00464ED3" w:rsidRPr="00D128D3" w:rsidRDefault="00464ED3" w:rsidP="00464ED3">
            <w:pPr>
              <w:rPr>
                <w:i/>
                <w:iCs/>
              </w:rPr>
            </w:pPr>
            <w:r w:rsidRPr="00D128D3">
              <w:rPr>
                <w:i/>
                <w:iCs/>
              </w:rPr>
              <w:t xml:space="preserve">487 respondents provided feedback </w:t>
            </w:r>
            <w:r>
              <w:rPr>
                <w:i/>
                <w:iCs/>
              </w:rPr>
              <w:t>to</w:t>
            </w:r>
            <w:r w:rsidRPr="00D128D3">
              <w:rPr>
                <w:i/>
                <w:iCs/>
              </w:rPr>
              <w:t xml:space="preserve"> this </w:t>
            </w:r>
            <w:r>
              <w:rPr>
                <w:i/>
                <w:iCs/>
              </w:rPr>
              <w:t>topic</w:t>
            </w:r>
            <w:r w:rsidRPr="00D128D3">
              <w:rPr>
                <w:i/>
                <w:iCs/>
              </w:rPr>
              <w:t xml:space="preserve">. </w:t>
            </w:r>
          </w:p>
          <w:p w14:paraId="78194EED" w14:textId="77777777" w:rsidR="00464ED3" w:rsidRDefault="00464ED3" w:rsidP="00730FC0">
            <w:pPr>
              <w:pStyle w:val="ListParagraph"/>
              <w:numPr>
                <w:ilvl w:val="0"/>
                <w:numId w:val="7"/>
              </w:numPr>
              <w:spacing w:line="228" w:lineRule="auto"/>
              <w:ind w:left="714" w:hanging="357"/>
              <w:rPr>
                <w:i/>
                <w:iCs/>
              </w:rPr>
            </w:pPr>
            <w:r>
              <w:rPr>
                <w:i/>
                <w:iCs/>
              </w:rPr>
              <w:t>‘</w:t>
            </w:r>
            <w:r w:rsidRPr="00960ADC">
              <w:rPr>
                <w:i/>
                <w:iCs/>
              </w:rPr>
              <w:t>Other</w:t>
            </w:r>
            <w:r>
              <w:rPr>
                <w:i/>
                <w:iCs/>
              </w:rPr>
              <w:t>’</w:t>
            </w:r>
            <w:r w:rsidRPr="00960ADC">
              <w:rPr>
                <w:i/>
                <w:iCs/>
              </w:rPr>
              <w:t xml:space="preserve"> factors </w:t>
            </w:r>
            <w:r>
              <w:rPr>
                <w:i/>
                <w:iCs/>
              </w:rPr>
              <w:t xml:space="preserve">listed by parents/carers included impacts from constant academic comparisons to peers, being teased or bullied, exhaustion from trying hard, made to feel “dumb,” learned helplessness, a lack of understanding or appropriate supports to engage within the classroom, being told that they are lazy and just need to try harder to succeed. </w:t>
            </w:r>
          </w:p>
          <w:p w14:paraId="7DF5DCFE" w14:textId="77777777" w:rsidR="00464ED3" w:rsidRDefault="00464ED3" w:rsidP="00730FC0">
            <w:pPr>
              <w:pStyle w:val="ListParagraph"/>
              <w:numPr>
                <w:ilvl w:val="0"/>
                <w:numId w:val="7"/>
              </w:numPr>
              <w:spacing w:line="228" w:lineRule="auto"/>
              <w:ind w:left="714" w:hanging="357"/>
              <w:rPr>
                <w:i/>
                <w:iCs/>
              </w:rPr>
            </w:pPr>
            <w:r w:rsidRPr="002072FA">
              <w:rPr>
                <w:i/>
                <w:iCs/>
              </w:rPr>
              <w:t xml:space="preserve">One parent commented that her son was told “to just give up some subjects, such as English” </w:t>
            </w:r>
          </w:p>
          <w:p w14:paraId="5C2C0910" w14:textId="77777777" w:rsidR="00464ED3" w:rsidRPr="002072FA" w:rsidRDefault="00464ED3" w:rsidP="00730FC0">
            <w:pPr>
              <w:pStyle w:val="ListParagraph"/>
              <w:numPr>
                <w:ilvl w:val="0"/>
                <w:numId w:val="7"/>
              </w:numPr>
              <w:spacing w:line="228" w:lineRule="auto"/>
              <w:ind w:left="714" w:hanging="357"/>
              <w:rPr>
                <w:i/>
                <w:iCs/>
              </w:rPr>
            </w:pPr>
            <w:r>
              <w:rPr>
                <w:i/>
                <w:iCs/>
              </w:rPr>
              <w:t>A number of parents/carers had tried to suppo</w:t>
            </w:r>
            <w:r w:rsidRPr="00B07048">
              <w:rPr>
                <w:i/>
                <w:iCs/>
              </w:rPr>
              <w:t>rt this area of development with one stating “</w:t>
            </w:r>
            <w:r>
              <w:rPr>
                <w:i/>
                <w:iCs/>
              </w:rPr>
              <w:t>W</w:t>
            </w:r>
            <w:r w:rsidRPr="00B07048">
              <w:rPr>
                <w:rFonts w:eastAsia="Times New Roman" w:cstheme="minorHAnsi"/>
                <w:i/>
                <w:iCs/>
                <w:lang w:eastAsia="en-AU"/>
              </w:rPr>
              <w:t>e have worked hard to ensure our son has a healthy self-esteem and understands his learning difficulties. He understands self-advocacy and knows that if he shares a struggle we will all work together to find a solution that works for him.”</w:t>
            </w:r>
          </w:p>
          <w:p w14:paraId="20649058" w14:textId="77777777" w:rsidR="00464ED3" w:rsidRDefault="00464ED3" w:rsidP="00730FC0">
            <w:pPr>
              <w:pStyle w:val="ListParagraph"/>
              <w:numPr>
                <w:ilvl w:val="0"/>
                <w:numId w:val="7"/>
              </w:numPr>
              <w:spacing w:line="228" w:lineRule="auto"/>
              <w:ind w:left="714" w:hanging="357"/>
              <w:rPr>
                <w:i/>
                <w:iCs/>
              </w:rPr>
            </w:pPr>
            <w:r>
              <w:rPr>
                <w:i/>
                <w:iCs/>
              </w:rPr>
              <w:t>Some parents who had changed schools noticed significant differences in understanding and supports with one saying  “</w:t>
            </w:r>
            <w:r w:rsidRPr="00DC42B3">
              <w:rPr>
                <w:i/>
                <w:iCs/>
              </w:rPr>
              <w:t>Before we changed schools it was much worse due to no adjustments, no support and a very strict teacher so my child often was told off and very unhappy. She has lots of support now but still gets very frustrated and anxious.</w:t>
            </w:r>
            <w:r>
              <w:rPr>
                <w:i/>
                <w:iCs/>
              </w:rPr>
              <w:t>”</w:t>
            </w:r>
          </w:p>
          <w:p w14:paraId="4E14D735" w14:textId="3188905E" w:rsidR="00464ED3" w:rsidRDefault="00464ED3" w:rsidP="00464ED3"/>
        </w:tc>
      </w:tr>
      <w:tr w:rsidR="001E3348" w14:paraId="4F8E3F19" w14:textId="77777777" w:rsidTr="00955F74">
        <w:tc>
          <w:tcPr>
            <w:tcW w:w="9997" w:type="dxa"/>
            <w:tcBorders>
              <w:top w:val="single" w:sz="18" w:space="0" w:color="auto"/>
              <w:left w:val="single" w:sz="18" w:space="0" w:color="auto"/>
              <w:bottom w:val="single" w:sz="18" w:space="0" w:color="auto"/>
              <w:right w:val="single" w:sz="18" w:space="0" w:color="auto"/>
            </w:tcBorders>
          </w:tcPr>
          <w:p w14:paraId="6D215D2A" w14:textId="2F790C74" w:rsidR="00D128D3" w:rsidRPr="005D7D9C" w:rsidRDefault="00DA4BAA" w:rsidP="00BE52F9">
            <w:pPr>
              <w:rPr>
                <w:b/>
                <w:color w:val="002060"/>
              </w:rPr>
            </w:pPr>
            <w:r w:rsidRPr="005D7D9C">
              <w:rPr>
                <w:b/>
                <w:color w:val="002060"/>
              </w:rPr>
              <w:t>Q. P24: Students with learning difficulties need both accommodations (to ensure access to the curriculum) and intervention (to improve their academic achievement).  To the best of your knowledge, has your child’s school provided both accommodations and intervention to your child?</w:t>
            </w:r>
          </w:p>
          <w:p w14:paraId="5D3B85F0" w14:textId="556F48BA" w:rsidR="00C10E6F" w:rsidRDefault="00C10E6F" w:rsidP="00C10E6F">
            <w:pPr>
              <w:jc w:val="center"/>
            </w:pPr>
            <w:r>
              <w:rPr>
                <w:noProof/>
                <w:lang w:eastAsia="en-AU"/>
              </w:rPr>
              <w:drawing>
                <wp:inline distT="0" distB="0" distL="0" distR="0" wp14:anchorId="2945DA85" wp14:editId="4B8D736A">
                  <wp:extent cx="6296660" cy="2083981"/>
                  <wp:effectExtent l="0" t="0" r="0" b="0"/>
                  <wp:docPr id="63" name="Chart 63">
                    <a:extLst xmlns:a="http://schemas.openxmlformats.org/drawingml/2006/main">
                      <a:ext uri="{FF2B5EF4-FFF2-40B4-BE49-F238E27FC236}">
                        <a16:creationId xmlns:a16="http://schemas.microsoft.com/office/drawing/2014/main" id="{2CC0128B-31F1-4157-AD0A-53AC4AB897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tc>
      </w:tr>
    </w:tbl>
    <w:p w14:paraId="713F878A" w14:textId="67849405" w:rsidR="005D15C3" w:rsidRPr="00701ED0" w:rsidRDefault="005D15C3">
      <w:pPr>
        <w:rPr>
          <w:sz w:val="14"/>
          <w:szCs w:val="14"/>
        </w:rPr>
      </w:pPr>
    </w:p>
    <w:p w14:paraId="2D3FB3DE" w14:textId="228D4D46" w:rsidR="005D15C3" w:rsidRPr="00BE52F9" w:rsidRDefault="005D15C3" w:rsidP="001F3419">
      <w:pPr>
        <w:shd w:val="clear" w:color="auto" w:fill="EB6C15"/>
        <w:spacing w:after="0"/>
        <w:ind w:left="-142" w:right="-142" w:firstLine="142"/>
        <w:jc w:val="center"/>
        <w:rPr>
          <w:rFonts w:ascii="Segoe Print" w:hAnsi="Segoe Print"/>
          <w:color w:val="FFFFFF" w:themeColor="background1"/>
          <w:sz w:val="25"/>
          <w:szCs w:val="25"/>
        </w:rPr>
      </w:pPr>
      <w:r>
        <w:rPr>
          <w:rFonts w:ascii="Segoe Print" w:hAnsi="Segoe Print"/>
          <w:color w:val="FFFFFF" w:themeColor="background1"/>
          <w:sz w:val="25"/>
          <w:szCs w:val="25"/>
        </w:rPr>
        <w:t>Improving the Standards and Identified Issues – What needs to change?</w:t>
      </w:r>
    </w:p>
    <w:p w14:paraId="4CC840E5" w14:textId="23FA34CD" w:rsidR="005D15C3" w:rsidRDefault="009D56F1" w:rsidP="00F164CF">
      <w:pPr>
        <w:spacing w:after="0" w:line="240" w:lineRule="auto"/>
      </w:pPr>
      <w:r>
        <w:rPr>
          <w:i/>
          <w:iCs/>
          <w:noProof/>
          <w:color w:val="FFFFFF" w:themeColor="background1"/>
          <w:sz w:val="18"/>
          <w:szCs w:val="18"/>
          <w:lang w:eastAsia="en-AU"/>
        </w:rPr>
        <mc:AlternateContent>
          <mc:Choice Requires="wps">
            <w:drawing>
              <wp:anchor distT="0" distB="0" distL="114300" distR="114300" simplePos="0" relativeHeight="251710976" behindDoc="0" locked="0" layoutInCell="1" allowOverlap="1" wp14:anchorId="4ACBF920" wp14:editId="0C917903">
                <wp:simplePos x="0" y="0"/>
                <wp:positionH relativeFrom="column">
                  <wp:posOffset>1127125</wp:posOffset>
                </wp:positionH>
                <wp:positionV relativeFrom="paragraph">
                  <wp:posOffset>3818890</wp:posOffset>
                </wp:positionV>
                <wp:extent cx="5095875" cy="258445"/>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48B2CDE7" w14:textId="0CC74A36"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CBF920" id="Text Box 138" o:spid="_x0000_s1083" type="#_x0000_t202" style="position:absolute;margin-left:88.75pt;margin-top:300.7pt;width:401.25pt;height:20.35pt;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" filled="f" stroked="f" strokeweight=".5pt">
                <v:textbox>
                  <w:txbxContent>
                    <w:p w14:paraId="48B2CDE7" w14:textId="0CC74A36"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44</w:t>
                      </w:r>
                    </w:p>
                  </w:txbxContent>
                </v:textbox>
              </v:shape>
            </w:pict>
          </mc:Fallback>
        </mc:AlternateContent>
      </w:r>
    </w:p>
    <w:tbl>
      <w:tblPr>
        <w:tblStyle w:val="TableGrid"/>
        <w:tblW w:w="0" w:type="auto"/>
        <w:tblLook w:val="04A0" w:firstRow="1" w:lastRow="0" w:firstColumn="1" w:lastColumn="0" w:noHBand="0" w:noVBand="1"/>
      </w:tblPr>
      <w:tblGrid>
        <w:gridCol w:w="9735"/>
      </w:tblGrid>
      <w:tr w:rsidR="00FB2453" w14:paraId="141AC972" w14:textId="77777777" w:rsidTr="00507176">
        <w:tc>
          <w:tcPr>
            <w:tcW w:w="9997" w:type="dxa"/>
            <w:tcBorders>
              <w:top w:val="single" w:sz="18" w:space="0" w:color="auto"/>
              <w:left w:val="single" w:sz="18" w:space="0" w:color="auto"/>
              <w:bottom w:val="single" w:sz="18" w:space="0" w:color="auto"/>
              <w:right w:val="single" w:sz="18" w:space="0" w:color="auto"/>
            </w:tcBorders>
          </w:tcPr>
          <w:p w14:paraId="0E8227AA" w14:textId="36CAEEE8" w:rsidR="00FB2453" w:rsidRPr="005D7D9C" w:rsidRDefault="00FB2453" w:rsidP="00BE52F9">
            <w:pPr>
              <w:rPr>
                <w:b/>
                <w:color w:val="002060"/>
              </w:rPr>
            </w:pPr>
            <w:r w:rsidRPr="005D7D9C">
              <w:rPr>
                <w:b/>
                <w:color w:val="002060"/>
              </w:rPr>
              <w:t>Q: P2</w:t>
            </w:r>
            <w:r w:rsidR="00096D8F" w:rsidRPr="005D7D9C">
              <w:rPr>
                <w:b/>
                <w:color w:val="002060"/>
              </w:rPr>
              <w:t>5</w:t>
            </w:r>
            <w:r w:rsidRPr="005D7D9C">
              <w:rPr>
                <w:b/>
                <w:color w:val="002060"/>
              </w:rPr>
              <w:t>: What do you believe are the most significant barriers students with learning difficulties face with regards to accessing and participating in their education? (Please tick any that apply)</w:t>
            </w:r>
            <w:r w:rsidR="007B3EC5">
              <w:rPr>
                <w:noProof/>
              </w:rPr>
              <w:t xml:space="preserve"> </w:t>
            </w:r>
          </w:p>
          <w:p w14:paraId="22D302AF" w14:textId="67863DB5" w:rsidR="00FB2453" w:rsidRPr="00812F08" w:rsidRDefault="00A75B9E" w:rsidP="00C01A7D">
            <w:pPr>
              <w:jc w:val="center"/>
            </w:pPr>
            <w:r>
              <w:rPr>
                <w:noProof/>
                <w:lang w:eastAsia="en-AU"/>
              </w:rPr>
              <mc:AlternateContent>
                <mc:Choice Requires="wps">
                  <w:drawing>
                    <wp:anchor distT="0" distB="0" distL="114300" distR="114300" simplePos="0" relativeHeight="251695104" behindDoc="0" locked="0" layoutInCell="1" allowOverlap="1" wp14:anchorId="3B0B1FC8" wp14:editId="43DC10DA">
                      <wp:simplePos x="0" y="0"/>
                      <wp:positionH relativeFrom="column">
                        <wp:posOffset>4928235</wp:posOffset>
                      </wp:positionH>
                      <wp:positionV relativeFrom="paragraph">
                        <wp:posOffset>1905</wp:posOffset>
                      </wp:positionV>
                      <wp:extent cx="1294410" cy="1171575"/>
                      <wp:effectExtent l="0" t="0" r="1270" b="9525"/>
                      <wp:wrapNone/>
                      <wp:docPr id="28" name="Text Box 28"/>
                      <wp:cNvGraphicFramePr/>
                      <a:graphic xmlns:a="http://schemas.openxmlformats.org/drawingml/2006/main">
                        <a:graphicData uri="http://schemas.microsoft.com/office/word/2010/wordprocessingShape">
                          <wps:wsp>
                            <wps:cNvSpPr txBox="1"/>
                            <wps:spPr>
                              <a:xfrm>
                                <a:off x="0" y="0"/>
                                <a:ext cx="1294410" cy="1171575"/>
                              </a:xfrm>
                              <a:prstGeom prst="rect">
                                <a:avLst/>
                              </a:prstGeom>
                              <a:solidFill>
                                <a:schemeClr val="lt1"/>
                              </a:solidFill>
                              <a:ln w="6350">
                                <a:noFill/>
                              </a:ln>
                            </wps:spPr>
                            <wps:txbx>
                              <w:txbxContent>
                                <w:p w14:paraId="0354E96F" w14:textId="1DDFE8A6" w:rsidR="00B96379" w:rsidRDefault="00B96379" w:rsidP="007B3EC5">
                                  <w:pPr>
                                    <w:spacing w:after="0" w:line="240" w:lineRule="auto"/>
                                    <w:jc w:val="center"/>
                                  </w:pPr>
                                  <w:r>
                                    <w:rPr>
                                      <w:rFonts w:asciiTheme="majorHAnsi" w:eastAsiaTheme="majorEastAsia" w:hAnsiTheme="majorHAnsi" w:cstheme="majorBidi"/>
                                      <w:b/>
                                      <w:bCs/>
                                      <w:color w:val="44546A"/>
                                      <w:sz w:val="18"/>
                                      <w:szCs w:val="18"/>
                                    </w:rPr>
                                    <w:t>Barriers believed students face when trying to access or participate in their education (percentage of parents/carers selecting each)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B1FC8" id="Text Box 28" o:spid="_x0000_s1084" type="#_x0000_t202" style="position:absolute;left:0;text-align:left;margin-left:388.05pt;margin-top:.15pt;width:101.9pt;height:9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" fillcolor="white [3201]" stroked="f" strokeweight=".5pt">
                      <v:textbox>
                        <w:txbxContent>
                          <w:p w14:paraId="0354E96F" w14:textId="1DDFE8A6" w:rsidR="00B96379" w:rsidRDefault="00B96379" w:rsidP="007B3EC5">
                            <w:pPr>
                              <w:spacing w:after="0" w:line="240" w:lineRule="auto"/>
                              <w:jc w:val="center"/>
                            </w:pPr>
                            <w:r>
                              <w:rPr>
                                <w:rFonts w:asciiTheme="majorHAnsi" w:eastAsiaTheme="majorEastAsia" w:hAnsiTheme="majorHAnsi" w:cstheme="majorBidi"/>
                                <w:b/>
                                <w:bCs/>
                                <w:color w:val="44546A"/>
                                <w:sz w:val="18"/>
                                <w:szCs w:val="18"/>
                              </w:rPr>
                              <w:t>Barriers believed students face when trying to access or participate in their education (percentage of parents/carers selecting each)</w:t>
                            </w:r>
                          </w:p>
                        </w:txbxContent>
                      </v:textbox>
                    </v:shape>
                  </w:pict>
                </mc:Fallback>
              </mc:AlternateContent>
            </w:r>
            <w:r w:rsidR="00507176">
              <w:rPr>
                <w:noProof/>
                <w:lang w:eastAsia="en-AU"/>
              </w:rPr>
              <w:drawing>
                <wp:inline distT="0" distB="0" distL="0" distR="0" wp14:anchorId="455942BB" wp14:editId="6C7F4DD7">
                  <wp:extent cx="6447790" cy="3230089"/>
                  <wp:effectExtent l="0" t="0" r="0" b="8890"/>
                  <wp:docPr id="31" name="Chart 31">
                    <a:extLst xmlns:a="http://schemas.openxmlformats.org/drawingml/2006/main">
                      <a:ext uri="{FF2B5EF4-FFF2-40B4-BE49-F238E27FC236}">
                        <a16:creationId xmlns:a16="http://schemas.microsoft.com/office/drawing/2014/main" id="{41C22818-B87B-4A48-9B97-80DC7D3E45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tc>
      </w:tr>
      <w:tr w:rsidR="00FB2453" w14:paraId="42BF73ED" w14:textId="77777777" w:rsidTr="00507176">
        <w:tc>
          <w:tcPr>
            <w:tcW w:w="9997" w:type="dxa"/>
            <w:tcBorders>
              <w:top w:val="single" w:sz="18" w:space="0" w:color="auto"/>
              <w:left w:val="single" w:sz="18" w:space="0" w:color="auto"/>
              <w:bottom w:val="single" w:sz="18" w:space="0" w:color="auto"/>
              <w:right w:val="single" w:sz="18" w:space="0" w:color="auto"/>
            </w:tcBorders>
          </w:tcPr>
          <w:p w14:paraId="49DFCBE3" w14:textId="471C5907" w:rsidR="00FB2453" w:rsidRDefault="00FB2453" w:rsidP="00BE52F9">
            <w:pPr>
              <w:rPr>
                <w:b/>
                <w:bCs/>
                <w:color w:val="002060"/>
              </w:rPr>
            </w:pPr>
            <w:r w:rsidRPr="005D7D9C">
              <w:rPr>
                <w:b/>
                <w:bCs/>
                <w:color w:val="002060"/>
              </w:rPr>
              <w:t>Q: P2</w:t>
            </w:r>
            <w:r w:rsidR="00096D8F" w:rsidRPr="005D7D9C">
              <w:rPr>
                <w:b/>
                <w:bCs/>
                <w:color w:val="002060"/>
              </w:rPr>
              <w:t>6</w:t>
            </w:r>
            <w:r w:rsidRPr="005D7D9C">
              <w:rPr>
                <w:b/>
                <w:bCs/>
                <w:color w:val="002060"/>
              </w:rPr>
              <w:t>: What could be improved to help address these barriers?</w:t>
            </w:r>
          </w:p>
          <w:p w14:paraId="25904281" w14:textId="77777777" w:rsidR="00E64E2E" w:rsidRPr="00E64E2E" w:rsidRDefault="00E64E2E" w:rsidP="00BE52F9">
            <w:pPr>
              <w:rPr>
                <w:b/>
                <w:bCs/>
                <w:color w:val="002060"/>
                <w:sz w:val="10"/>
                <w:szCs w:val="10"/>
              </w:rPr>
            </w:pPr>
          </w:p>
          <w:p w14:paraId="6F10B86F" w14:textId="77777777" w:rsidR="00E427EE" w:rsidRPr="00D128D3" w:rsidRDefault="00CC6AA3" w:rsidP="00D128D3">
            <w:pPr>
              <w:rPr>
                <w:i/>
                <w:iCs/>
              </w:rPr>
            </w:pPr>
            <w:r w:rsidRPr="00D128D3">
              <w:rPr>
                <w:i/>
                <w:iCs/>
              </w:rPr>
              <w:t>405 parents/carers provided feedback for this question.</w:t>
            </w:r>
          </w:p>
          <w:p w14:paraId="08B126F0" w14:textId="75A4F2B5" w:rsidR="00CC456B" w:rsidRDefault="00CC456B" w:rsidP="00730FC0">
            <w:pPr>
              <w:pStyle w:val="ListParagraph"/>
              <w:numPr>
                <w:ilvl w:val="0"/>
                <w:numId w:val="8"/>
              </w:numPr>
              <w:rPr>
                <w:i/>
                <w:iCs/>
              </w:rPr>
            </w:pPr>
            <w:r>
              <w:rPr>
                <w:i/>
                <w:iCs/>
              </w:rPr>
              <w:t xml:space="preserve">Whilst parents/carers </w:t>
            </w:r>
            <w:r w:rsidR="00FF1C73">
              <w:rPr>
                <w:i/>
                <w:iCs/>
              </w:rPr>
              <w:t xml:space="preserve">often </w:t>
            </w:r>
            <w:r w:rsidR="00E939F2">
              <w:rPr>
                <w:i/>
                <w:iCs/>
              </w:rPr>
              <w:t>acknowledged th</w:t>
            </w:r>
            <w:r w:rsidR="00FF1C73">
              <w:rPr>
                <w:i/>
                <w:iCs/>
              </w:rPr>
              <w:t>at the</w:t>
            </w:r>
            <w:r w:rsidR="00E939F2">
              <w:rPr>
                <w:i/>
                <w:iCs/>
              </w:rPr>
              <w:t xml:space="preserve"> Standards are important </w:t>
            </w:r>
            <w:r w:rsidR="003303DF">
              <w:rPr>
                <w:i/>
                <w:iCs/>
              </w:rPr>
              <w:t>(</w:t>
            </w:r>
            <w:r w:rsidR="00E939F2">
              <w:rPr>
                <w:i/>
                <w:iCs/>
              </w:rPr>
              <w:t xml:space="preserve">and have </w:t>
            </w:r>
            <w:r w:rsidR="003303DF">
              <w:rPr>
                <w:i/>
                <w:iCs/>
              </w:rPr>
              <w:t>used information</w:t>
            </w:r>
            <w:r w:rsidR="00E939F2">
              <w:rPr>
                <w:i/>
                <w:iCs/>
              </w:rPr>
              <w:t xml:space="preserve"> </w:t>
            </w:r>
            <w:r w:rsidR="0078752D">
              <w:rPr>
                <w:i/>
                <w:iCs/>
              </w:rPr>
              <w:t xml:space="preserve">from </w:t>
            </w:r>
            <w:r w:rsidR="00E939F2">
              <w:rPr>
                <w:i/>
                <w:iCs/>
              </w:rPr>
              <w:t>them to</w:t>
            </w:r>
            <w:r w:rsidR="003303DF">
              <w:rPr>
                <w:i/>
                <w:iCs/>
              </w:rPr>
              <w:t xml:space="preserve"> gain better access to their child’s education), </w:t>
            </w:r>
            <w:r w:rsidR="00A81C2F">
              <w:rPr>
                <w:i/>
                <w:iCs/>
              </w:rPr>
              <w:t xml:space="preserve">a </w:t>
            </w:r>
            <w:r w:rsidR="00A559A8">
              <w:rPr>
                <w:i/>
                <w:iCs/>
              </w:rPr>
              <w:t xml:space="preserve">lack of transparency and accountability </w:t>
            </w:r>
            <w:r w:rsidR="00FF1C73">
              <w:rPr>
                <w:i/>
                <w:iCs/>
              </w:rPr>
              <w:t xml:space="preserve">from </w:t>
            </w:r>
            <w:r w:rsidR="00A81C2F">
              <w:rPr>
                <w:i/>
                <w:iCs/>
              </w:rPr>
              <w:t xml:space="preserve">school systems meant </w:t>
            </w:r>
            <w:r w:rsidR="00B3744D">
              <w:rPr>
                <w:i/>
                <w:iCs/>
              </w:rPr>
              <w:t xml:space="preserve">they often were not followed. Suggestions surrounding this issue </w:t>
            </w:r>
            <w:r w:rsidR="002619EF">
              <w:rPr>
                <w:i/>
                <w:iCs/>
              </w:rPr>
              <w:t xml:space="preserve">from parents/carers </w:t>
            </w:r>
            <w:r w:rsidR="00B3744D">
              <w:rPr>
                <w:i/>
                <w:iCs/>
              </w:rPr>
              <w:t>related to the</w:t>
            </w:r>
            <w:r w:rsidR="00C43B1E">
              <w:rPr>
                <w:i/>
                <w:iCs/>
              </w:rPr>
              <w:t xml:space="preserve"> possibility of the</w:t>
            </w:r>
            <w:r w:rsidR="00B3744D">
              <w:rPr>
                <w:i/>
                <w:iCs/>
              </w:rPr>
              <w:t xml:space="preserve">re being a tracking </w:t>
            </w:r>
            <w:r w:rsidR="00B53AA4">
              <w:rPr>
                <w:i/>
                <w:iCs/>
              </w:rPr>
              <w:t xml:space="preserve">system at a school level that is </w:t>
            </w:r>
            <w:r w:rsidR="00F017FE">
              <w:rPr>
                <w:i/>
                <w:iCs/>
              </w:rPr>
              <w:t>monitored</w:t>
            </w:r>
            <w:r w:rsidR="00C43B1E">
              <w:rPr>
                <w:i/>
                <w:iCs/>
              </w:rPr>
              <w:t xml:space="preserve"> or </w:t>
            </w:r>
            <w:r w:rsidR="00B53AA4">
              <w:rPr>
                <w:i/>
                <w:iCs/>
              </w:rPr>
              <w:t>reviewed at a systems level</w:t>
            </w:r>
            <w:r w:rsidR="00C43B1E">
              <w:rPr>
                <w:i/>
                <w:iCs/>
              </w:rPr>
              <w:t xml:space="preserve"> (external body to the school)</w:t>
            </w:r>
            <w:r w:rsidR="002619EF">
              <w:rPr>
                <w:i/>
                <w:iCs/>
              </w:rPr>
              <w:t xml:space="preserve">. </w:t>
            </w:r>
          </w:p>
          <w:p w14:paraId="5EC8093B" w14:textId="625241BF" w:rsidR="0052428E" w:rsidRDefault="00E427EE" w:rsidP="00730FC0">
            <w:pPr>
              <w:pStyle w:val="ListParagraph"/>
              <w:numPr>
                <w:ilvl w:val="0"/>
                <w:numId w:val="8"/>
              </w:numPr>
              <w:rPr>
                <w:i/>
                <w:iCs/>
              </w:rPr>
            </w:pPr>
            <w:r>
              <w:rPr>
                <w:i/>
                <w:iCs/>
              </w:rPr>
              <w:t xml:space="preserve">A large number of respondents indicated better and/or compulsory </w:t>
            </w:r>
            <w:r w:rsidR="00276A26">
              <w:rPr>
                <w:i/>
                <w:iCs/>
              </w:rPr>
              <w:t>school staff training on best practice for Standards would be usef</w:t>
            </w:r>
            <w:r w:rsidR="0052428E">
              <w:rPr>
                <w:i/>
                <w:iCs/>
              </w:rPr>
              <w:t>ul.</w:t>
            </w:r>
            <w:r w:rsidR="00D50930">
              <w:rPr>
                <w:i/>
                <w:iCs/>
              </w:rPr>
              <w:t xml:space="preserve"> In addition, more specific training on appropriate adjustments for </w:t>
            </w:r>
            <w:r w:rsidR="00D05EAA">
              <w:rPr>
                <w:i/>
                <w:iCs/>
              </w:rPr>
              <w:t xml:space="preserve">specific </w:t>
            </w:r>
            <w:r w:rsidR="00D50930">
              <w:rPr>
                <w:i/>
                <w:iCs/>
              </w:rPr>
              <w:t xml:space="preserve">learning disorders. </w:t>
            </w:r>
            <w:r w:rsidR="0052428E">
              <w:rPr>
                <w:i/>
                <w:iCs/>
              </w:rPr>
              <w:t xml:space="preserve"> </w:t>
            </w:r>
          </w:p>
          <w:p w14:paraId="094668AF" w14:textId="77777777" w:rsidR="006D4E33" w:rsidRDefault="0052428E" w:rsidP="00730FC0">
            <w:pPr>
              <w:pStyle w:val="ListParagraph"/>
              <w:numPr>
                <w:ilvl w:val="0"/>
                <w:numId w:val="8"/>
              </w:numPr>
              <w:rPr>
                <w:i/>
                <w:iCs/>
              </w:rPr>
            </w:pPr>
            <w:r>
              <w:rPr>
                <w:i/>
                <w:iCs/>
              </w:rPr>
              <w:t>Some parents/carers raised questions regarding differences between government and non-government school requirements</w:t>
            </w:r>
            <w:r w:rsidR="00687233">
              <w:rPr>
                <w:i/>
                <w:iCs/>
              </w:rPr>
              <w:t xml:space="preserve">. </w:t>
            </w:r>
          </w:p>
          <w:p w14:paraId="12900953" w14:textId="77777777" w:rsidR="00BE5B85" w:rsidRDefault="006D4E33" w:rsidP="00730FC0">
            <w:pPr>
              <w:pStyle w:val="ListParagraph"/>
              <w:numPr>
                <w:ilvl w:val="0"/>
                <w:numId w:val="8"/>
              </w:numPr>
              <w:rPr>
                <w:i/>
                <w:iCs/>
              </w:rPr>
            </w:pPr>
            <w:r>
              <w:rPr>
                <w:i/>
                <w:iCs/>
              </w:rPr>
              <w:t xml:space="preserve">Other suggestions included better advocacy and support </w:t>
            </w:r>
            <w:r w:rsidR="00D50930">
              <w:rPr>
                <w:i/>
                <w:iCs/>
              </w:rPr>
              <w:t xml:space="preserve">within schools </w:t>
            </w:r>
            <w:r>
              <w:rPr>
                <w:i/>
                <w:iCs/>
              </w:rPr>
              <w:t>from external agencies</w:t>
            </w:r>
            <w:r w:rsidR="00D50930">
              <w:rPr>
                <w:i/>
                <w:iCs/>
              </w:rPr>
              <w:t>,</w:t>
            </w:r>
            <w:r>
              <w:rPr>
                <w:i/>
                <w:iCs/>
              </w:rPr>
              <w:t xml:space="preserve"> such as SPELD organisations</w:t>
            </w:r>
            <w:r w:rsidR="00593998">
              <w:rPr>
                <w:i/>
                <w:iCs/>
              </w:rPr>
              <w:t xml:space="preserve">. </w:t>
            </w:r>
          </w:p>
          <w:p w14:paraId="68092AE5" w14:textId="3956A536" w:rsidR="00380738" w:rsidRPr="00380738" w:rsidRDefault="00BE5B85" w:rsidP="00730FC0">
            <w:pPr>
              <w:pStyle w:val="ListParagraph"/>
              <w:numPr>
                <w:ilvl w:val="0"/>
                <w:numId w:val="8"/>
              </w:numPr>
              <w:rPr>
                <w:i/>
                <w:iCs/>
              </w:rPr>
            </w:pPr>
            <w:r w:rsidRPr="002C4389">
              <w:rPr>
                <w:i/>
                <w:iCs/>
              </w:rPr>
              <w:t>Funding was often cited by schools</w:t>
            </w:r>
            <w:r w:rsidR="007A701D" w:rsidRPr="002C4389">
              <w:rPr>
                <w:i/>
                <w:iCs/>
              </w:rPr>
              <w:t xml:space="preserve"> to parents/carers</w:t>
            </w:r>
            <w:r w:rsidRPr="002C4389">
              <w:rPr>
                <w:i/>
                <w:iCs/>
              </w:rPr>
              <w:t xml:space="preserve"> as limiting their response and supports</w:t>
            </w:r>
            <w:r w:rsidR="00507014">
              <w:rPr>
                <w:i/>
                <w:iCs/>
              </w:rPr>
              <w:t>.</w:t>
            </w:r>
            <w:r w:rsidR="00E427EE" w:rsidRPr="002C4389">
              <w:rPr>
                <w:i/>
                <w:iCs/>
              </w:rPr>
              <w:br/>
            </w:r>
          </w:p>
        </w:tc>
      </w:tr>
      <w:tr w:rsidR="00FB2453" w14:paraId="1E1D6F6A" w14:textId="77777777" w:rsidTr="00507176">
        <w:tc>
          <w:tcPr>
            <w:tcW w:w="9997" w:type="dxa"/>
            <w:tcBorders>
              <w:top w:val="single" w:sz="18" w:space="0" w:color="auto"/>
              <w:left w:val="single" w:sz="18" w:space="0" w:color="auto"/>
              <w:bottom w:val="single" w:sz="18" w:space="0" w:color="auto"/>
              <w:right w:val="single" w:sz="18" w:space="0" w:color="auto"/>
            </w:tcBorders>
          </w:tcPr>
          <w:p w14:paraId="7BDF704D" w14:textId="62F952D8" w:rsidR="00FB2453" w:rsidRPr="005D7D9C" w:rsidRDefault="00FB2453" w:rsidP="00BE52F9">
            <w:pPr>
              <w:rPr>
                <w:b/>
                <w:color w:val="002060"/>
              </w:rPr>
            </w:pPr>
            <w:r w:rsidRPr="005D7D9C">
              <w:rPr>
                <w:b/>
                <w:color w:val="002060"/>
              </w:rPr>
              <w:t>Q: P2</w:t>
            </w:r>
            <w:r w:rsidR="00096D8F" w:rsidRPr="005D7D9C">
              <w:rPr>
                <w:b/>
                <w:color w:val="002060"/>
              </w:rPr>
              <w:t>7</w:t>
            </w:r>
            <w:r w:rsidRPr="005D7D9C">
              <w:rPr>
                <w:b/>
                <w:color w:val="002060"/>
              </w:rPr>
              <w:t>:</w:t>
            </w:r>
            <w:r w:rsidR="005D15C3" w:rsidRPr="005D7D9C">
              <w:rPr>
                <w:b/>
                <w:color w:val="002060"/>
              </w:rPr>
              <w:t xml:space="preserve"> Have staff at your child's school shown a good understanding of the Disability Standards in Education and/or how to use these Standards to support students with learning difficulties?</w:t>
            </w:r>
          </w:p>
          <w:p w14:paraId="33E61E19" w14:textId="0C344D59" w:rsidR="005D15C3" w:rsidRDefault="00AA59F9" w:rsidP="00AA59F9">
            <w:pPr>
              <w:jc w:val="center"/>
            </w:pPr>
            <w:r>
              <w:rPr>
                <w:noProof/>
                <w:lang w:eastAsia="en-AU"/>
              </w:rPr>
              <w:drawing>
                <wp:anchor distT="0" distB="0" distL="114300" distR="114300" simplePos="0" relativeHeight="251662336" behindDoc="1" locked="0" layoutInCell="1" allowOverlap="1" wp14:anchorId="4D87F3D2" wp14:editId="6ADA185B">
                  <wp:simplePos x="0" y="0"/>
                  <wp:positionH relativeFrom="column">
                    <wp:posOffset>1320800</wp:posOffset>
                  </wp:positionH>
                  <wp:positionV relativeFrom="paragraph">
                    <wp:posOffset>3175</wp:posOffset>
                  </wp:positionV>
                  <wp:extent cx="3584575" cy="2150110"/>
                  <wp:effectExtent l="0" t="0" r="0" b="0"/>
                  <wp:wrapTight wrapText="bothSides">
                    <wp:wrapPolygon edited="0">
                      <wp:start x="10216" y="191"/>
                      <wp:lineTo x="8839" y="957"/>
                      <wp:lineTo x="6314" y="2871"/>
                      <wp:lineTo x="6314" y="3636"/>
                      <wp:lineTo x="2411" y="4784"/>
                      <wp:lineTo x="2181" y="5167"/>
                      <wp:lineTo x="2870" y="6698"/>
                      <wp:lineTo x="4477" y="9760"/>
                      <wp:lineTo x="4706" y="13588"/>
                      <wp:lineTo x="5280" y="15884"/>
                      <wp:lineTo x="7002" y="18946"/>
                      <wp:lineTo x="7117" y="19329"/>
                      <wp:lineTo x="9528" y="21051"/>
                      <wp:lineTo x="12053" y="21051"/>
                      <wp:lineTo x="12398" y="20669"/>
                      <wp:lineTo x="14464" y="19138"/>
                      <wp:lineTo x="16300" y="18946"/>
                      <wp:lineTo x="16645" y="18181"/>
                      <wp:lineTo x="16186" y="15884"/>
                      <wp:lineTo x="16874" y="12822"/>
                      <wp:lineTo x="16989" y="9760"/>
                      <wp:lineTo x="16415" y="6698"/>
                      <wp:lineTo x="17104" y="3636"/>
                      <wp:lineTo x="17334" y="2297"/>
                      <wp:lineTo x="16645" y="1914"/>
                      <wp:lineTo x="11250" y="191"/>
                      <wp:lineTo x="10216" y="191"/>
                    </wp:wrapPolygon>
                  </wp:wrapTight>
                  <wp:docPr id="64" name="Chart 64">
                    <a:extLst xmlns:a="http://schemas.openxmlformats.org/drawingml/2006/main">
                      <a:ext uri="{FF2B5EF4-FFF2-40B4-BE49-F238E27FC236}">
                        <a16:creationId xmlns:a16="http://schemas.microsoft.com/office/drawing/2014/main" id="{39B09491-45A9-45C6-9044-E31159BD00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14:sizeRelH relativeFrom="margin">
                    <wp14:pctWidth>0</wp14:pctWidth>
                  </wp14:sizeRelH>
                  <wp14:sizeRelV relativeFrom="margin">
                    <wp14:pctHeight>0</wp14:pctHeight>
                  </wp14:sizeRelV>
                </wp:anchor>
              </w:drawing>
            </w:r>
          </w:p>
        </w:tc>
      </w:tr>
      <w:tr w:rsidR="00FB2453" w14:paraId="79B83C3C" w14:textId="77777777" w:rsidTr="00507176">
        <w:tc>
          <w:tcPr>
            <w:tcW w:w="9997" w:type="dxa"/>
            <w:tcBorders>
              <w:top w:val="single" w:sz="18" w:space="0" w:color="auto"/>
              <w:left w:val="single" w:sz="18" w:space="0" w:color="auto"/>
              <w:bottom w:val="single" w:sz="18" w:space="0" w:color="auto"/>
              <w:right w:val="single" w:sz="18" w:space="0" w:color="auto"/>
            </w:tcBorders>
          </w:tcPr>
          <w:p w14:paraId="7627A6F6" w14:textId="412DC1E9" w:rsidR="00E64E2E" w:rsidRDefault="00FB2453" w:rsidP="00BE52F9">
            <w:pPr>
              <w:rPr>
                <w:b/>
                <w:color w:val="002060"/>
              </w:rPr>
            </w:pPr>
            <w:r w:rsidRPr="005D7D9C">
              <w:rPr>
                <w:b/>
                <w:color w:val="002060"/>
              </w:rPr>
              <w:t>Q: P2</w:t>
            </w:r>
            <w:r w:rsidR="00096D8F" w:rsidRPr="005D7D9C">
              <w:rPr>
                <w:b/>
                <w:color w:val="002060"/>
              </w:rPr>
              <w:t>8</w:t>
            </w:r>
            <w:r w:rsidRPr="005D7D9C">
              <w:rPr>
                <w:b/>
                <w:color w:val="002060"/>
              </w:rPr>
              <w:t>:</w:t>
            </w:r>
            <w:r w:rsidR="005D15C3" w:rsidRPr="005D7D9C">
              <w:rPr>
                <w:b/>
                <w:color w:val="002060"/>
              </w:rPr>
              <w:t xml:space="preserve"> What steps could be taken to increase awareness for school staff and/or families about the Disability Standards in Education and what they mean for students with learning difficulties and disabilities?</w:t>
            </w:r>
            <w:r w:rsidR="009D56F1">
              <w:rPr>
                <w:i/>
                <w:iCs/>
                <w:noProof/>
                <w:color w:val="FFFFFF" w:themeColor="background1"/>
                <w:sz w:val="18"/>
                <w:szCs w:val="18"/>
                <w:lang w:eastAsia="en-AU"/>
              </w:rPr>
              <w:t xml:space="preserve"> </w:t>
            </w:r>
          </w:p>
          <w:p w14:paraId="40A84DC0" w14:textId="1374ED7A" w:rsidR="00FB2453" w:rsidRPr="00E64E2E" w:rsidRDefault="009D56F1" w:rsidP="00BE52F9">
            <w:pPr>
              <w:rPr>
                <w:b/>
                <w:color w:val="002060"/>
                <w:sz w:val="10"/>
                <w:szCs w:val="10"/>
              </w:rPr>
            </w:pPr>
            <w:r>
              <w:rPr>
                <w:i/>
                <w:iCs/>
                <w:noProof/>
                <w:color w:val="FFFFFF" w:themeColor="background1"/>
                <w:sz w:val="18"/>
                <w:szCs w:val="18"/>
                <w:lang w:eastAsia="en-AU"/>
              </w:rPr>
              <mc:AlternateContent>
                <mc:Choice Requires="wps">
                  <w:drawing>
                    <wp:anchor distT="0" distB="0" distL="114300" distR="114300" simplePos="0" relativeHeight="251714048" behindDoc="0" locked="0" layoutInCell="1" allowOverlap="1" wp14:anchorId="59064E9F" wp14:editId="4BE54096">
                      <wp:simplePos x="0" y="0"/>
                      <wp:positionH relativeFrom="column">
                        <wp:posOffset>1102360</wp:posOffset>
                      </wp:positionH>
                      <wp:positionV relativeFrom="paragraph">
                        <wp:posOffset>3553129</wp:posOffset>
                      </wp:positionV>
                      <wp:extent cx="5095875" cy="258445"/>
                      <wp:effectExtent l="0" t="0" r="0" b="0"/>
                      <wp:wrapNone/>
                      <wp:docPr id="139" name="Text Box 139"/>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39CEC9D8" w14:textId="168B96A1"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064E9F" id="Text Box 139" o:spid="_x0000_s1085" type="#_x0000_t202" style="position:absolute;margin-left:86.8pt;margin-top:279.75pt;width:401.25pt;height:20.35pt;z-index:25171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" filled="f" stroked="f" strokeweight=".5pt">
                      <v:textbox>
                        <w:txbxContent>
                          <w:p w14:paraId="39CEC9D8" w14:textId="168B96A1"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45</w:t>
                            </w:r>
                          </w:p>
                        </w:txbxContent>
                      </v:textbox>
                    </v:shape>
                  </w:pict>
                </mc:Fallback>
              </mc:AlternateContent>
            </w:r>
            <w:r w:rsidR="00E64E2E" w:rsidRPr="00E64E2E">
              <w:rPr>
                <w:b/>
                <w:color w:val="002060"/>
                <w:sz w:val="10"/>
                <w:szCs w:val="10"/>
              </w:rPr>
              <w:t xml:space="preserve"> </w:t>
            </w:r>
            <w:r w:rsidR="00B55B51" w:rsidRPr="00E64E2E">
              <w:rPr>
                <w:b/>
                <w:color w:val="002060"/>
                <w:sz w:val="10"/>
                <w:szCs w:val="10"/>
              </w:rPr>
              <w:br/>
            </w:r>
            <w:r w:rsidR="00A61BF0">
              <w:rPr>
                <w:noProof/>
                <w:lang w:eastAsia="en-AU"/>
              </w:rPr>
              <w:drawing>
                <wp:inline distT="0" distB="0" distL="0" distR="0" wp14:anchorId="6F5D7140" wp14:editId="34EB9921">
                  <wp:extent cx="6417514" cy="3326130"/>
                  <wp:effectExtent l="0" t="0" r="2540" b="0"/>
                  <wp:docPr id="35" name="Chart 35">
                    <a:extLst xmlns:a="http://schemas.openxmlformats.org/drawingml/2006/main">
                      <a:ext uri="{FF2B5EF4-FFF2-40B4-BE49-F238E27FC236}">
                        <a16:creationId xmlns:a16="http://schemas.microsoft.com/office/drawing/2014/main" id="{685E2D18-0EF5-4635-96AA-65DF3A5340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3BF02B57" w14:textId="37C92792" w:rsidR="00AC53CB" w:rsidRPr="00AC53CB" w:rsidRDefault="00AC53CB" w:rsidP="00D128D3">
            <w:r w:rsidRPr="00D128D3">
              <w:rPr>
                <w:i/>
                <w:iCs/>
              </w:rPr>
              <w:t xml:space="preserve">513 parents/carers provided </w:t>
            </w:r>
            <w:r w:rsidR="00085E54" w:rsidRPr="00D128D3">
              <w:rPr>
                <w:i/>
                <w:iCs/>
              </w:rPr>
              <w:t xml:space="preserve">feedback </w:t>
            </w:r>
            <w:r w:rsidR="00C62622">
              <w:rPr>
                <w:i/>
                <w:iCs/>
              </w:rPr>
              <w:t>to</w:t>
            </w:r>
            <w:r w:rsidR="00085E54" w:rsidRPr="00D128D3">
              <w:rPr>
                <w:i/>
                <w:iCs/>
              </w:rPr>
              <w:t xml:space="preserve"> this question.</w:t>
            </w:r>
          </w:p>
          <w:p w14:paraId="33892E6F" w14:textId="3EC44EBD" w:rsidR="00933D14" w:rsidRPr="00A84F75" w:rsidRDefault="004E291D" w:rsidP="00730FC0">
            <w:pPr>
              <w:pStyle w:val="ListParagraph"/>
              <w:numPr>
                <w:ilvl w:val="0"/>
                <w:numId w:val="9"/>
              </w:numPr>
              <w:rPr>
                <w:i/>
                <w:iCs/>
              </w:rPr>
            </w:pPr>
            <w:r>
              <w:rPr>
                <w:i/>
                <w:iCs/>
              </w:rPr>
              <w:t>P</w:t>
            </w:r>
            <w:r w:rsidR="00347774">
              <w:rPr>
                <w:i/>
                <w:iCs/>
              </w:rPr>
              <w:t>arent/carer</w:t>
            </w:r>
            <w:r w:rsidR="00701B4A">
              <w:rPr>
                <w:i/>
                <w:iCs/>
              </w:rPr>
              <w:t xml:space="preserve"> comment</w:t>
            </w:r>
            <w:r w:rsidR="00D55B42">
              <w:rPr>
                <w:i/>
                <w:iCs/>
              </w:rPr>
              <w:t xml:space="preserve">s relating this question </w:t>
            </w:r>
            <w:r w:rsidR="00701B4A">
              <w:rPr>
                <w:i/>
                <w:iCs/>
              </w:rPr>
              <w:t xml:space="preserve">commonly related to a </w:t>
            </w:r>
            <w:r w:rsidR="00B55B51" w:rsidRPr="00AC53CB">
              <w:rPr>
                <w:i/>
                <w:iCs/>
              </w:rPr>
              <w:t xml:space="preserve">greater need for funding and inconsistency of use of </w:t>
            </w:r>
            <w:r w:rsidR="00B55B51" w:rsidRPr="00A84F75">
              <w:rPr>
                <w:i/>
                <w:iCs/>
              </w:rPr>
              <w:t>the Standards</w:t>
            </w:r>
            <w:r w:rsidR="00CF1F94" w:rsidRPr="00A84F75">
              <w:rPr>
                <w:i/>
                <w:iCs/>
              </w:rPr>
              <w:t xml:space="preserve">, as well as the need for better schoolwide programming. </w:t>
            </w:r>
          </w:p>
          <w:p w14:paraId="0A1182F7" w14:textId="77777777" w:rsidR="00CF1F94" w:rsidRPr="00A84F75" w:rsidRDefault="00933D14" w:rsidP="00730FC0">
            <w:pPr>
              <w:pStyle w:val="ListParagraph"/>
              <w:numPr>
                <w:ilvl w:val="0"/>
                <w:numId w:val="9"/>
              </w:numPr>
              <w:rPr>
                <w:i/>
                <w:iCs/>
              </w:rPr>
            </w:pPr>
            <w:r w:rsidRPr="00A84F75">
              <w:rPr>
                <w:i/>
                <w:iCs/>
              </w:rPr>
              <w:t xml:space="preserve">Additional suggestions made by respondents included having informational posters </w:t>
            </w:r>
            <w:r w:rsidR="00641F45" w:rsidRPr="00A84F75">
              <w:rPr>
                <w:i/>
                <w:iCs/>
              </w:rPr>
              <w:t xml:space="preserve">at every school </w:t>
            </w:r>
            <w:r w:rsidR="00B55B51" w:rsidRPr="00A84F75">
              <w:rPr>
                <w:i/>
                <w:iCs/>
              </w:rPr>
              <w:t xml:space="preserve"> that help both parents and teachers identify either struggling children and/or possible adjustments</w:t>
            </w:r>
            <w:r w:rsidR="006A1FD8" w:rsidRPr="00A84F75">
              <w:rPr>
                <w:i/>
                <w:iCs/>
              </w:rPr>
              <w:t xml:space="preserve">, compulsory involvement of a </w:t>
            </w:r>
            <w:r w:rsidR="00B55B51" w:rsidRPr="00A84F75">
              <w:rPr>
                <w:i/>
                <w:iCs/>
              </w:rPr>
              <w:t xml:space="preserve">disability advocate or external party to help plan or review suggestions </w:t>
            </w:r>
            <w:r w:rsidR="00573469" w:rsidRPr="00A84F75">
              <w:rPr>
                <w:i/>
                <w:iCs/>
              </w:rPr>
              <w:t xml:space="preserve">and information </w:t>
            </w:r>
            <w:r w:rsidR="00B55B51" w:rsidRPr="00A84F75">
              <w:rPr>
                <w:i/>
                <w:iCs/>
              </w:rPr>
              <w:t xml:space="preserve">given to all parents </w:t>
            </w:r>
            <w:r w:rsidR="00573469" w:rsidRPr="00A84F75">
              <w:rPr>
                <w:i/>
                <w:iCs/>
              </w:rPr>
              <w:t xml:space="preserve">when starting school. </w:t>
            </w:r>
          </w:p>
          <w:p w14:paraId="7CDE1366" w14:textId="721F19A1" w:rsidR="00B55B51" w:rsidRPr="005E166B" w:rsidRDefault="00CF1F94" w:rsidP="00730FC0">
            <w:pPr>
              <w:pStyle w:val="ListParagraph"/>
              <w:numPr>
                <w:ilvl w:val="0"/>
                <w:numId w:val="9"/>
              </w:numPr>
              <w:rPr>
                <w:i/>
                <w:iCs/>
              </w:rPr>
            </w:pPr>
            <w:r>
              <w:rPr>
                <w:i/>
                <w:iCs/>
              </w:rPr>
              <w:t xml:space="preserve">One parent commented </w:t>
            </w:r>
            <w:r w:rsidR="0011339D">
              <w:rPr>
                <w:i/>
                <w:iCs/>
              </w:rPr>
              <w:t>-</w:t>
            </w:r>
            <w:r>
              <w:rPr>
                <w:i/>
                <w:iCs/>
              </w:rPr>
              <w:t xml:space="preserve"> “</w:t>
            </w:r>
            <w:r w:rsidR="00B55B51" w:rsidRPr="00B55B51">
              <w:rPr>
                <w:i/>
                <w:iCs/>
              </w:rPr>
              <w:t xml:space="preserve">These are great suggestions I wish someone had provided me with any of this at the time of diagnosis and I wouldn’t be struggling so hard to obtain support for my child </w:t>
            </w:r>
            <w:r w:rsidR="002271D4">
              <w:rPr>
                <w:i/>
                <w:iCs/>
              </w:rPr>
              <w:t xml:space="preserve">for </w:t>
            </w:r>
            <w:r w:rsidR="00B55B51" w:rsidRPr="00B55B51">
              <w:rPr>
                <w:i/>
                <w:iCs/>
              </w:rPr>
              <w:t>years”</w:t>
            </w:r>
            <w:r w:rsidR="005E166B">
              <w:rPr>
                <w:i/>
                <w:iCs/>
              </w:rPr>
              <w:t xml:space="preserve"> and another </w:t>
            </w:r>
            <w:r w:rsidR="0081086E">
              <w:rPr>
                <w:i/>
                <w:iCs/>
              </w:rPr>
              <w:t>made the suggestion for a</w:t>
            </w:r>
            <w:r w:rsidR="00A84F75">
              <w:rPr>
                <w:i/>
                <w:iCs/>
              </w:rPr>
              <w:t xml:space="preserve"> </w:t>
            </w:r>
            <w:r w:rsidR="005E166B">
              <w:rPr>
                <w:i/>
                <w:iCs/>
              </w:rPr>
              <w:t>“</w:t>
            </w:r>
            <w:r w:rsidR="00B55B51" w:rsidRPr="005E166B">
              <w:rPr>
                <w:i/>
                <w:iCs/>
              </w:rPr>
              <w:t xml:space="preserve">mandatory conversation with an expert in the disability, the parents and the/carers and the teacher at the beginning of the year. The </w:t>
            </w:r>
            <w:r w:rsidR="00B018FE" w:rsidRPr="005E166B">
              <w:rPr>
                <w:i/>
                <w:iCs/>
              </w:rPr>
              <w:t>third-party</w:t>
            </w:r>
            <w:r w:rsidR="00B55B51" w:rsidRPr="005E166B">
              <w:rPr>
                <w:i/>
                <w:iCs/>
              </w:rPr>
              <w:t xml:space="preserve"> expert is key to teacher education</w:t>
            </w:r>
            <w:r w:rsidR="00B018FE">
              <w:rPr>
                <w:i/>
                <w:iCs/>
              </w:rPr>
              <w:t>.</w:t>
            </w:r>
            <w:r w:rsidR="00B55B51" w:rsidRPr="005E166B">
              <w:rPr>
                <w:i/>
                <w:iCs/>
              </w:rPr>
              <w:t>”</w:t>
            </w:r>
          </w:p>
          <w:p w14:paraId="64D5D0CD" w14:textId="25A87240" w:rsidR="005D15C3" w:rsidRDefault="005D15C3" w:rsidP="00C62622"/>
        </w:tc>
      </w:tr>
      <w:tr w:rsidR="00FB2453" w14:paraId="0EA8CD53" w14:textId="77777777" w:rsidTr="00507176">
        <w:tc>
          <w:tcPr>
            <w:tcW w:w="9997" w:type="dxa"/>
            <w:tcBorders>
              <w:top w:val="single" w:sz="18" w:space="0" w:color="auto"/>
              <w:left w:val="single" w:sz="18" w:space="0" w:color="auto"/>
              <w:bottom w:val="single" w:sz="18" w:space="0" w:color="auto"/>
              <w:right w:val="single" w:sz="18" w:space="0" w:color="auto"/>
            </w:tcBorders>
          </w:tcPr>
          <w:p w14:paraId="419BA91B" w14:textId="7744E070" w:rsidR="00FB2453" w:rsidRDefault="00FB2453" w:rsidP="00BE52F9">
            <w:pPr>
              <w:rPr>
                <w:b/>
                <w:bCs/>
                <w:color w:val="002060"/>
              </w:rPr>
            </w:pPr>
            <w:r w:rsidRPr="005D7D9C">
              <w:rPr>
                <w:b/>
                <w:bCs/>
                <w:color w:val="002060"/>
              </w:rPr>
              <w:t>Q: P2</w:t>
            </w:r>
            <w:r w:rsidR="00096D8F" w:rsidRPr="005D7D9C">
              <w:rPr>
                <w:b/>
                <w:bCs/>
                <w:color w:val="002060"/>
              </w:rPr>
              <w:t>9</w:t>
            </w:r>
            <w:r w:rsidRPr="005D7D9C">
              <w:rPr>
                <w:b/>
                <w:bCs/>
                <w:color w:val="002060"/>
              </w:rPr>
              <w:t>:</w:t>
            </w:r>
            <w:r w:rsidR="005D15C3" w:rsidRPr="005D7D9C">
              <w:rPr>
                <w:b/>
                <w:bCs/>
                <w:color w:val="002060"/>
              </w:rPr>
              <w:t xml:space="preserve"> Is there anything else you would like to add or comment on?</w:t>
            </w:r>
          </w:p>
          <w:p w14:paraId="286322AC" w14:textId="77777777" w:rsidR="00E64E2E" w:rsidRPr="00E64E2E" w:rsidRDefault="00E64E2E" w:rsidP="00BE52F9">
            <w:pPr>
              <w:rPr>
                <w:b/>
                <w:bCs/>
                <w:color w:val="002060"/>
                <w:sz w:val="10"/>
                <w:szCs w:val="10"/>
              </w:rPr>
            </w:pPr>
          </w:p>
          <w:p w14:paraId="5134B872" w14:textId="77777777" w:rsidR="00FB2F9D" w:rsidRPr="00D128D3" w:rsidRDefault="00716377" w:rsidP="008B2D64">
            <w:pPr>
              <w:spacing w:line="216" w:lineRule="auto"/>
              <w:rPr>
                <w:i/>
                <w:iCs/>
              </w:rPr>
            </w:pPr>
            <w:r w:rsidRPr="00D128D3">
              <w:rPr>
                <w:i/>
                <w:iCs/>
              </w:rPr>
              <w:t>166 parent/carers provided a final comment</w:t>
            </w:r>
            <w:r w:rsidR="00943E72" w:rsidRPr="00D128D3">
              <w:rPr>
                <w:i/>
                <w:iCs/>
              </w:rPr>
              <w:t>, a number of which</w:t>
            </w:r>
            <w:r w:rsidR="000B2A4E" w:rsidRPr="00D128D3">
              <w:rPr>
                <w:i/>
                <w:iCs/>
              </w:rPr>
              <w:t xml:space="preserve"> restated that they had </w:t>
            </w:r>
            <w:r w:rsidR="00C70067" w:rsidRPr="00D128D3">
              <w:rPr>
                <w:i/>
                <w:iCs/>
              </w:rPr>
              <w:t>min</w:t>
            </w:r>
            <w:r w:rsidR="0070039C" w:rsidRPr="00D128D3">
              <w:rPr>
                <w:i/>
                <w:iCs/>
              </w:rPr>
              <w:t>i</w:t>
            </w:r>
            <w:r w:rsidR="00C70067" w:rsidRPr="00D128D3">
              <w:rPr>
                <w:i/>
                <w:iCs/>
              </w:rPr>
              <w:t>mal</w:t>
            </w:r>
            <w:r w:rsidR="000B2A4E" w:rsidRPr="00D128D3">
              <w:rPr>
                <w:i/>
                <w:iCs/>
              </w:rPr>
              <w:t xml:space="preserve"> understanding of </w:t>
            </w:r>
            <w:r w:rsidR="0070039C" w:rsidRPr="00D128D3">
              <w:rPr>
                <w:i/>
                <w:iCs/>
              </w:rPr>
              <w:t>how the DSE could assist their child at school</w:t>
            </w:r>
            <w:r w:rsidR="00F53686" w:rsidRPr="00D128D3">
              <w:rPr>
                <w:i/>
                <w:iCs/>
              </w:rPr>
              <w:t>, which comments including “I</w:t>
            </w:r>
            <w:r w:rsidR="00943E72" w:rsidRPr="00D128D3">
              <w:rPr>
                <w:i/>
                <w:iCs/>
              </w:rPr>
              <w:t>'ve never been aware there were disability standards in education until I was shown this survey link.</w:t>
            </w:r>
            <w:r w:rsidR="00F53686" w:rsidRPr="00D128D3">
              <w:rPr>
                <w:i/>
                <w:iCs/>
              </w:rPr>
              <w:t>”</w:t>
            </w:r>
          </w:p>
          <w:p w14:paraId="12093452" w14:textId="68374C4E" w:rsidR="00B60D19" w:rsidRPr="00D128D3" w:rsidRDefault="00FB2F9D" w:rsidP="00730FC0">
            <w:pPr>
              <w:pStyle w:val="ListParagraph"/>
              <w:numPr>
                <w:ilvl w:val="0"/>
                <w:numId w:val="10"/>
              </w:numPr>
              <w:rPr>
                <w:i/>
                <w:iCs/>
              </w:rPr>
            </w:pPr>
            <w:r w:rsidRPr="00D128D3">
              <w:rPr>
                <w:i/>
                <w:iCs/>
              </w:rPr>
              <w:t xml:space="preserve">Other comments included </w:t>
            </w:r>
            <w:r w:rsidR="00B60D19" w:rsidRPr="00D128D3">
              <w:rPr>
                <w:i/>
                <w:iCs/>
              </w:rPr>
              <w:t>–</w:t>
            </w:r>
          </w:p>
          <w:p w14:paraId="12EC6440" w14:textId="379D02C2" w:rsidR="008C73E4" w:rsidRPr="00071804" w:rsidRDefault="008C73E4" w:rsidP="00730FC0">
            <w:pPr>
              <w:pStyle w:val="ListParagraph"/>
              <w:numPr>
                <w:ilvl w:val="1"/>
                <w:numId w:val="10"/>
              </w:numPr>
              <w:rPr>
                <w:i/>
                <w:iCs/>
              </w:rPr>
            </w:pPr>
            <w:r w:rsidRPr="00071804">
              <w:rPr>
                <w:i/>
                <w:iCs/>
              </w:rPr>
              <w:t xml:space="preserve">“I feel lost with how to advocate for my child. She </w:t>
            </w:r>
            <w:r w:rsidR="002271D4" w:rsidRPr="00071804">
              <w:rPr>
                <w:i/>
                <w:iCs/>
              </w:rPr>
              <w:t>isn’t</w:t>
            </w:r>
            <w:r w:rsidRPr="00071804">
              <w:rPr>
                <w:i/>
                <w:iCs/>
              </w:rPr>
              <w:t xml:space="preserve"> failing and is well behaved so not on the radar for additional help. The school </w:t>
            </w:r>
            <w:r w:rsidR="002271D4" w:rsidRPr="00071804">
              <w:rPr>
                <w:i/>
                <w:iCs/>
              </w:rPr>
              <w:t>doesn’t</w:t>
            </w:r>
            <w:r w:rsidRPr="00071804">
              <w:rPr>
                <w:i/>
                <w:iCs/>
              </w:rPr>
              <w:t xml:space="preserve"> care that she </w:t>
            </w:r>
            <w:r w:rsidR="002271D4" w:rsidRPr="00071804">
              <w:rPr>
                <w:i/>
                <w:iCs/>
              </w:rPr>
              <w:t>isn’t</w:t>
            </w:r>
            <w:r w:rsidRPr="00071804">
              <w:rPr>
                <w:i/>
                <w:iCs/>
              </w:rPr>
              <w:t xml:space="preserve"> reaching her potential.”</w:t>
            </w:r>
          </w:p>
          <w:p w14:paraId="55A16D89" w14:textId="56BF5C45" w:rsidR="00C84147" w:rsidRPr="00071804" w:rsidRDefault="00943E72" w:rsidP="00730FC0">
            <w:pPr>
              <w:pStyle w:val="ListParagraph"/>
              <w:numPr>
                <w:ilvl w:val="1"/>
                <w:numId w:val="10"/>
              </w:numPr>
              <w:rPr>
                <w:i/>
                <w:iCs/>
              </w:rPr>
            </w:pPr>
            <w:r w:rsidRPr="00071804">
              <w:rPr>
                <w:i/>
                <w:iCs/>
              </w:rPr>
              <w:t xml:space="preserve">“As a parent I am so disheartened by the lack of knowledge and understanding of my </w:t>
            </w:r>
            <w:r w:rsidR="002271D4" w:rsidRPr="00071804">
              <w:rPr>
                <w:i/>
                <w:iCs/>
              </w:rPr>
              <w:t>daughter’s</w:t>
            </w:r>
            <w:r w:rsidRPr="00071804">
              <w:rPr>
                <w:i/>
                <w:iCs/>
              </w:rPr>
              <w:t xml:space="preserve"> dyslexia and dysgraphia from her school.  I see her struggling and sad and her </w:t>
            </w:r>
            <w:r w:rsidR="00E44BA6" w:rsidRPr="00071804">
              <w:rPr>
                <w:i/>
                <w:iCs/>
              </w:rPr>
              <w:t>self-esteem</w:t>
            </w:r>
            <w:r w:rsidRPr="00071804">
              <w:rPr>
                <w:i/>
                <w:iCs/>
              </w:rPr>
              <w:t xml:space="preserve"> plummeting. She says she's dumb and asks what is wrong with her. I feel like I can't get the help she needs. I can't advocate enough for her. I feel like my complaints fall on deaf ears. I'm so frightened for her future and scared that in two years she will be in high school and her primary school just can't provide the support she needs.</w:t>
            </w:r>
          </w:p>
          <w:p w14:paraId="15AF9D19" w14:textId="77777777" w:rsidR="0092079D" w:rsidRDefault="0092079D" w:rsidP="00730FC0">
            <w:pPr>
              <w:pStyle w:val="ListParagraph"/>
              <w:numPr>
                <w:ilvl w:val="1"/>
                <w:numId w:val="10"/>
              </w:numPr>
              <w:rPr>
                <w:i/>
                <w:iCs/>
              </w:rPr>
            </w:pPr>
            <w:r>
              <w:rPr>
                <w:i/>
                <w:iCs/>
              </w:rPr>
              <w:t xml:space="preserve">“The interpretation of the disability standards is inconsistent from school to school.” </w:t>
            </w:r>
          </w:p>
          <w:p w14:paraId="733D507B" w14:textId="3147C0AE" w:rsidR="00C84147" w:rsidRPr="00071804" w:rsidRDefault="00FB2F9D" w:rsidP="00730FC0">
            <w:pPr>
              <w:pStyle w:val="ListParagraph"/>
              <w:numPr>
                <w:ilvl w:val="1"/>
                <w:numId w:val="10"/>
              </w:numPr>
              <w:rPr>
                <w:i/>
                <w:iCs/>
              </w:rPr>
            </w:pPr>
            <w:r w:rsidRPr="00071804">
              <w:rPr>
                <w:i/>
                <w:iCs/>
              </w:rPr>
              <w:t>“</w:t>
            </w:r>
            <w:r w:rsidR="00943E72" w:rsidRPr="00071804">
              <w:rPr>
                <w:i/>
                <w:iCs/>
              </w:rPr>
              <w:t>While my school has been very open to accommodate my son, I was surprised by their lack of understanding in how to best help a child with specific learning disorders, especially in reading. There is a wealth of information online about what works best for these kids so I just expected my school teachers and support team to be aware of them too and was surprised that they were not.”</w:t>
            </w:r>
          </w:p>
          <w:p w14:paraId="4722FFC7" w14:textId="77777777" w:rsidR="008C73E4" w:rsidRPr="00071804" w:rsidRDefault="00943E72" w:rsidP="00730FC0">
            <w:pPr>
              <w:pStyle w:val="ListParagraph"/>
              <w:numPr>
                <w:ilvl w:val="1"/>
                <w:numId w:val="10"/>
              </w:numPr>
              <w:rPr>
                <w:i/>
                <w:iCs/>
              </w:rPr>
            </w:pPr>
            <w:r w:rsidRPr="00071804">
              <w:rPr>
                <w:i/>
                <w:iCs/>
              </w:rPr>
              <w:t>“Am extremely disappointed in my son's school in its response to his SLD diagnoses. He receives little to no help or accommodations, and is left to falter on his own. Choosing a different school or seeking external help is extremely difficult in a small rural / regional area.”</w:t>
            </w:r>
          </w:p>
          <w:p w14:paraId="393CCEC3" w14:textId="77777777" w:rsidR="009B252B" w:rsidRPr="00071804" w:rsidRDefault="00943E72" w:rsidP="00730FC0">
            <w:pPr>
              <w:pStyle w:val="ListParagraph"/>
              <w:numPr>
                <w:ilvl w:val="1"/>
                <w:numId w:val="10"/>
              </w:numPr>
              <w:rPr>
                <w:i/>
                <w:iCs/>
              </w:rPr>
            </w:pPr>
            <w:r w:rsidRPr="00071804">
              <w:rPr>
                <w:i/>
                <w:iCs/>
              </w:rPr>
              <w:t>“Families are tired of having to fight so hard for their kids to get the right support. School staff need to be better trained and equipped to help kids with learning difficulties to achieve their full potential”</w:t>
            </w:r>
          </w:p>
          <w:p w14:paraId="6941F42B" w14:textId="77777777" w:rsidR="009B252B" w:rsidRPr="00071804" w:rsidRDefault="00943E72" w:rsidP="00730FC0">
            <w:pPr>
              <w:pStyle w:val="ListParagraph"/>
              <w:numPr>
                <w:ilvl w:val="1"/>
                <w:numId w:val="10"/>
              </w:numPr>
              <w:rPr>
                <w:i/>
                <w:iCs/>
              </w:rPr>
            </w:pPr>
            <w:r w:rsidRPr="00071804">
              <w:rPr>
                <w:i/>
                <w:iCs/>
              </w:rPr>
              <w:t xml:space="preserve">“I feel that we have 100% not been assisted by the school despite their requirement to help.  They constantly said that there was no funding and therefore no assistance for intervention or adjustments they were able to offer, they did not want to provide an IEP. They said my daughter was too emotional and we had to work on those issues first - she has huge issues with going to school after constant failure in the classroom affected her </w:t>
            </w:r>
            <w:r w:rsidR="009B252B" w:rsidRPr="00071804">
              <w:rPr>
                <w:i/>
                <w:iCs/>
              </w:rPr>
              <w:t>self-esteem</w:t>
            </w:r>
            <w:r w:rsidRPr="00071804">
              <w:rPr>
                <w:i/>
                <w:iCs/>
              </w:rPr>
              <w:t xml:space="preserve"> to the point where she could no longer cope.”  </w:t>
            </w:r>
          </w:p>
          <w:p w14:paraId="78C21547" w14:textId="77777777" w:rsidR="005D15C3" w:rsidRPr="009D56F1" w:rsidRDefault="00943E72" w:rsidP="00730FC0">
            <w:pPr>
              <w:pStyle w:val="ListParagraph"/>
              <w:numPr>
                <w:ilvl w:val="1"/>
                <w:numId w:val="10"/>
              </w:numPr>
            </w:pPr>
            <w:r w:rsidRPr="00071804">
              <w:rPr>
                <w:i/>
                <w:iCs/>
              </w:rPr>
              <w:t>“The DSE is deficient because it doesn't show a teacher what inclusion looks like. Teachers who get it do a fabulous job, but those who don't are generally lacking in skills and resources. Mandatory PD won't work because it's not relevant until there is a child in their classroom who needs them to be open-minded. An IEP meeting should be run by a third party</w:t>
            </w:r>
            <w:r w:rsidR="00071804">
              <w:rPr>
                <w:i/>
                <w:iCs/>
              </w:rPr>
              <w:t>.</w:t>
            </w:r>
            <w:r w:rsidRPr="00071804">
              <w:rPr>
                <w:i/>
                <w:iCs/>
              </w:rPr>
              <w:t>”</w:t>
            </w:r>
          </w:p>
          <w:p w14:paraId="0D97ABDC" w14:textId="71D0F7DF" w:rsidR="009D56F1" w:rsidRDefault="009D56F1" w:rsidP="009D56F1">
            <w:pPr>
              <w:pStyle w:val="ListParagraph"/>
              <w:ind w:left="1440"/>
            </w:pPr>
          </w:p>
        </w:tc>
      </w:tr>
    </w:tbl>
    <w:p w14:paraId="0AC80E1D" w14:textId="3CA3BDF5" w:rsidR="00E44BA6" w:rsidRDefault="00E44BA6"/>
    <w:p w14:paraId="542DC917" w14:textId="034DD5A9" w:rsidR="00E44BA6" w:rsidRDefault="009D56F1">
      <w:r>
        <w:rPr>
          <w:i/>
          <w:iCs/>
          <w:noProof/>
          <w:color w:val="FFFFFF" w:themeColor="background1"/>
          <w:sz w:val="18"/>
          <w:szCs w:val="18"/>
          <w:lang w:eastAsia="en-AU"/>
        </w:rPr>
        <mc:AlternateContent>
          <mc:Choice Requires="wps">
            <w:drawing>
              <wp:anchor distT="0" distB="0" distL="114300" distR="114300" simplePos="0" relativeHeight="251717120" behindDoc="0" locked="0" layoutInCell="1" allowOverlap="1" wp14:anchorId="40B62C20" wp14:editId="4D5E4A46">
                <wp:simplePos x="0" y="0"/>
                <wp:positionH relativeFrom="column">
                  <wp:posOffset>1088390</wp:posOffset>
                </wp:positionH>
                <wp:positionV relativeFrom="paragraph">
                  <wp:posOffset>638837</wp:posOffset>
                </wp:positionV>
                <wp:extent cx="5095875" cy="258445"/>
                <wp:effectExtent l="0" t="0" r="0" b="0"/>
                <wp:wrapNone/>
                <wp:docPr id="140" name="Text Box 140"/>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79077AD8" w14:textId="165C6665"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B62C20" id="Text Box 140" o:spid="_x0000_s1086" type="#_x0000_t202" style="position:absolute;margin-left:85.7pt;margin-top:50.3pt;width:401.25pt;height:20.35pt;z-index:25171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" filled="f" stroked="f" strokeweight=".5pt">
                <v:textbox>
                  <w:txbxContent>
                    <w:p w14:paraId="79077AD8" w14:textId="165C6665"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46</w:t>
                      </w:r>
                    </w:p>
                  </w:txbxContent>
                </v:textbox>
              </v:shape>
            </w:pict>
          </mc:Fallback>
        </mc:AlternateContent>
      </w:r>
      <w:r w:rsidR="00E44BA6">
        <w:br w:type="page"/>
      </w:r>
    </w:p>
    <w:p w14:paraId="6D62855F" w14:textId="36D3A384" w:rsidR="001F3419" w:rsidRDefault="00074726">
      <w:r>
        <w:rPr>
          <w:rFonts w:ascii="Segoe Print" w:hAnsi="Segoe Print"/>
          <w:b/>
          <w:bCs/>
          <w:noProof/>
          <w:color w:val="0070C0"/>
          <w:sz w:val="25"/>
          <w:szCs w:val="25"/>
          <w:lang w:eastAsia="en-AU"/>
        </w:rPr>
        <mc:AlternateContent>
          <mc:Choice Requires="wps">
            <w:drawing>
              <wp:anchor distT="0" distB="0" distL="114300" distR="114300" simplePos="0" relativeHeight="251626496" behindDoc="0" locked="0" layoutInCell="1" allowOverlap="1" wp14:anchorId="33C0A352" wp14:editId="35543D9E">
                <wp:simplePos x="0" y="0"/>
                <wp:positionH relativeFrom="column">
                  <wp:posOffset>-778612</wp:posOffset>
                </wp:positionH>
                <wp:positionV relativeFrom="paragraph">
                  <wp:posOffset>-720089</wp:posOffset>
                </wp:positionV>
                <wp:extent cx="7715250" cy="1221638"/>
                <wp:effectExtent l="0" t="0" r="0" b="0"/>
                <wp:wrapNone/>
                <wp:docPr id="4" name="Text Box 4"/>
                <wp:cNvGraphicFramePr/>
                <a:graphic xmlns:a="http://schemas.openxmlformats.org/drawingml/2006/main">
                  <a:graphicData uri="http://schemas.microsoft.com/office/word/2010/wordprocessingShape">
                    <wps:wsp>
                      <wps:cNvSpPr txBox="1"/>
                      <wps:spPr>
                        <a:xfrm>
                          <a:off x="0" y="0"/>
                          <a:ext cx="7715250" cy="1221638"/>
                        </a:xfrm>
                        <a:prstGeom prst="rect">
                          <a:avLst/>
                        </a:prstGeom>
                        <a:solidFill>
                          <a:srgbClr val="00B050"/>
                        </a:solidFill>
                        <a:ln w="6350">
                          <a:noFill/>
                        </a:ln>
                      </wps:spPr>
                      <wps:txbx>
                        <w:txbxContent>
                          <w:p w14:paraId="53D619F5" w14:textId="77777777" w:rsidR="00B96379" w:rsidRDefault="00B96379" w:rsidP="001F3419"/>
                          <w:p w14:paraId="57AEB32E" w14:textId="77777777" w:rsidR="00B96379" w:rsidRPr="00EA3AC9" w:rsidRDefault="00B96379" w:rsidP="001F3419">
                            <w:pPr>
                              <w:rPr>
                                <w:sz w:val="10"/>
                                <w:szCs w:val="10"/>
                              </w:rPr>
                            </w:pPr>
                          </w:p>
                          <w:p w14:paraId="71E28E00" w14:textId="6311A93B" w:rsidR="00B96379" w:rsidRPr="000D68D0" w:rsidRDefault="00B96379" w:rsidP="000D68D0">
                            <w:pPr>
                              <w:spacing w:after="0" w:line="192" w:lineRule="auto"/>
                              <w:jc w:val="center"/>
                              <w:rPr>
                                <w:rFonts w:ascii="Muli" w:hAnsi="Muli"/>
                                <w:color w:val="FFFFFF" w:themeColor="background1"/>
                                <w:sz w:val="32"/>
                                <w:szCs w:val="32"/>
                              </w:rPr>
                            </w:pPr>
                            <w:r w:rsidRPr="000D68D0">
                              <w:rPr>
                                <w:rFonts w:ascii="Muli" w:hAnsi="Muli"/>
                                <w:color w:val="FFFFFF" w:themeColor="background1"/>
                                <w:sz w:val="32"/>
                                <w:szCs w:val="32"/>
                              </w:rPr>
                              <w:t xml:space="preserve">AUSPELD </w:t>
                            </w:r>
                            <w:r>
                              <w:rPr>
                                <w:rFonts w:ascii="Muli" w:hAnsi="Muli"/>
                                <w:color w:val="FFFFFF" w:themeColor="background1"/>
                                <w:sz w:val="32"/>
                                <w:szCs w:val="32"/>
                              </w:rPr>
                              <w:t xml:space="preserve">Student </w:t>
                            </w:r>
                            <w:r w:rsidRPr="000D68D0">
                              <w:rPr>
                                <w:rFonts w:ascii="Muli" w:hAnsi="Muli"/>
                                <w:color w:val="FFFFFF" w:themeColor="background1"/>
                                <w:sz w:val="32"/>
                                <w:szCs w:val="32"/>
                              </w:rPr>
                              <w:t>Questionnaire</w:t>
                            </w:r>
                          </w:p>
                          <w:p w14:paraId="1B6E8379" w14:textId="77777777" w:rsidR="00B96379" w:rsidRPr="000D68D0" w:rsidRDefault="00B96379" w:rsidP="000D68D0">
                            <w:pPr>
                              <w:spacing w:after="0" w:line="192" w:lineRule="auto"/>
                              <w:jc w:val="center"/>
                              <w:rPr>
                                <w:rFonts w:ascii="Muli" w:hAnsi="Muli"/>
                                <w:color w:val="FFFFFF" w:themeColor="background1"/>
                                <w:sz w:val="32"/>
                                <w:szCs w:val="32"/>
                              </w:rPr>
                            </w:pPr>
                            <w:r w:rsidRPr="000D68D0">
                              <w:rPr>
                                <w:rFonts w:ascii="Muli" w:hAnsi="Muli"/>
                                <w:color w:val="FFFFFF" w:themeColor="background1"/>
                                <w:sz w:val="32"/>
                                <w:szCs w:val="32"/>
                              </w:rPr>
                              <w:t>Data Summary</w:t>
                            </w:r>
                          </w:p>
                          <w:p w14:paraId="3F82DC02" w14:textId="2FDDFA92" w:rsidR="00B96379" w:rsidRPr="00946EA6" w:rsidRDefault="00B96379" w:rsidP="000D68D0">
                            <w:pPr>
                              <w:spacing w:after="0" w:line="216" w:lineRule="auto"/>
                              <w:jc w:val="center"/>
                              <w:rPr>
                                <w:rFonts w:ascii="Segoe Print" w:hAnsi="Segoe Print"/>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0A352" id="Text Box 4" o:spid="_x0000_s1087" type="#_x0000_t202" style="position:absolute;margin-left:-61.3pt;margin-top:-56.7pt;width:607.5pt;height:96.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" fillcolor="#00b050" stroked="f" strokeweight=".5pt">
                <v:textbox>
                  <w:txbxContent>
                    <w:p w14:paraId="53D619F5" w14:textId="77777777" w:rsidR="00B96379" w:rsidRDefault="00B96379" w:rsidP="001F3419"/>
                    <w:p w14:paraId="57AEB32E" w14:textId="77777777" w:rsidR="00B96379" w:rsidRPr="00EA3AC9" w:rsidRDefault="00B96379" w:rsidP="001F3419">
                      <w:pPr>
                        <w:rPr>
                          <w:sz w:val="10"/>
                          <w:szCs w:val="10"/>
                        </w:rPr>
                      </w:pPr>
                    </w:p>
                    <w:p w14:paraId="71E28E00" w14:textId="6311A93B" w:rsidR="00B96379" w:rsidRPr="000D68D0" w:rsidRDefault="00B96379" w:rsidP="000D68D0">
                      <w:pPr>
                        <w:spacing w:after="0" w:line="192" w:lineRule="auto"/>
                        <w:jc w:val="center"/>
                        <w:rPr>
                          <w:rFonts w:ascii="Muli" w:hAnsi="Muli"/>
                          <w:color w:val="FFFFFF" w:themeColor="background1"/>
                          <w:sz w:val="32"/>
                          <w:szCs w:val="32"/>
                        </w:rPr>
                      </w:pPr>
                      <w:r w:rsidRPr="000D68D0">
                        <w:rPr>
                          <w:rFonts w:ascii="Muli" w:hAnsi="Muli"/>
                          <w:color w:val="FFFFFF" w:themeColor="background1"/>
                          <w:sz w:val="32"/>
                          <w:szCs w:val="32"/>
                        </w:rPr>
                        <w:t xml:space="preserve">AUSPELD </w:t>
                      </w:r>
                      <w:r>
                        <w:rPr>
                          <w:rFonts w:ascii="Muli" w:hAnsi="Muli"/>
                          <w:color w:val="FFFFFF" w:themeColor="background1"/>
                          <w:sz w:val="32"/>
                          <w:szCs w:val="32"/>
                        </w:rPr>
                        <w:t xml:space="preserve">Student </w:t>
                      </w:r>
                      <w:r w:rsidRPr="000D68D0">
                        <w:rPr>
                          <w:rFonts w:ascii="Muli" w:hAnsi="Muli"/>
                          <w:color w:val="FFFFFF" w:themeColor="background1"/>
                          <w:sz w:val="32"/>
                          <w:szCs w:val="32"/>
                        </w:rPr>
                        <w:t>Questionnaire</w:t>
                      </w:r>
                    </w:p>
                    <w:p w14:paraId="1B6E8379" w14:textId="77777777" w:rsidR="00B96379" w:rsidRPr="000D68D0" w:rsidRDefault="00B96379" w:rsidP="000D68D0">
                      <w:pPr>
                        <w:spacing w:after="0" w:line="192" w:lineRule="auto"/>
                        <w:jc w:val="center"/>
                        <w:rPr>
                          <w:rFonts w:ascii="Muli" w:hAnsi="Muli"/>
                          <w:color w:val="FFFFFF" w:themeColor="background1"/>
                          <w:sz w:val="32"/>
                          <w:szCs w:val="32"/>
                        </w:rPr>
                      </w:pPr>
                      <w:r w:rsidRPr="000D68D0">
                        <w:rPr>
                          <w:rFonts w:ascii="Muli" w:hAnsi="Muli"/>
                          <w:color w:val="FFFFFF" w:themeColor="background1"/>
                          <w:sz w:val="32"/>
                          <w:szCs w:val="32"/>
                        </w:rPr>
                        <w:t>Data Summary</w:t>
                      </w:r>
                    </w:p>
                    <w:p w14:paraId="3F82DC02" w14:textId="2FDDFA92" w:rsidR="00B96379" w:rsidRPr="00946EA6" w:rsidRDefault="00B96379" w:rsidP="000D68D0">
                      <w:pPr>
                        <w:spacing w:after="0" w:line="216" w:lineRule="auto"/>
                        <w:jc w:val="center"/>
                        <w:rPr>
                          <w:rFonts w:ascii="Segoe Print" w:hAnsi="Segoe Print"/>
                          <w:color w:val="FFFFFF" w:themeColor="background1"/>
                          <w:sz w:val="32"/>
                          <w:szCs w:val="32"/>
                        </w:rPr>
                      </w:pPr>
                    </w:p>
                  </w:txbxContent>
                </v:textbox>
              </v:shape>
            </w:pict>
          </mc:Fallback>
        </mc:AlternateContent>
      </w:r>
    </w:p>
    <w:p w14:paraId="350247AC" w14:textId="69B70929" w:rsidR="00617374" w:rsidRDefault="00617374"/>
    <w:p w14:paraId="77F6D944" w14:textId="5691E5E9" w:rsidR="001F3419" w:rsidRPr="00EA3AC9" w:rsidRDefault="001F3419">
      <w:pPr>
        <w:rPr>
          <w:sz w:val="4"/>
          <w:szCs w:val="4"/>
        </w:rPr>
      </w:pPr>
    </w:p>
    <w:p w14:paraId="0A769768" w14:textId="7034DF29" w:rsidR="00303869" w:rsidRDefault="00074726" w:rsidP="00052FF3">
      <w:pPr>
        <w:spacing w:after="0"/>
        <w:jc w:val="both"/>
        <w:rPr>
          <w:rFonts w:cstheme="minorHAnsi"/>
        </w:rPr>
      </w:pPr>
      <w:r>
        <w:rPr>
          <w:rFonts w:cstheme="minorHAnsi"/>
        </w:rPr>
        <w:t>T</w:t>
      </w:r>
      <w:r w:rsidR="00270D38">
        <w:rPr>
          <w:rFonts w:cstheme="minorHAnsi"/>
        </w:rPr>
        <w:t>wenty-seven</w:t>
      </w:r>
      <w:r w:rsidR="00FB17C4">
        <w:rPr>
          <w:rFonts w:cstheme="minorHAnsi"/>
        </w:rPr>
        <w:t xml:space="preserve"> students shared their voice and </w:t>
      </w:r>
      <w:r w:rsidR="00303869">
        <w:rPr>
          <w:rFonts w:cstheme="minorHAnsi"/>
        </w:rPr>
        <w:t xml:space="preserve">completed the questionnaire, </w:t>
      </w:r>
      <w:r w:rsidR="00270D38">
        <w:rPr>
          <w:rFonts w:cstheme="minorHAnsi"/>
        </w:rPr>
        <w:t xml:space="preserve">some with the support of </w:t>
      </w:r>
      <w:r w:rsidR="005C715A">
        <w:rPr>
          <w:rFonts w:cstheme="minorHAnsi"/>
        </w:rPr>
        <w:t>a</w:t>
      </w:r>
      <w:r w:rsidR="00270D38">
        <w:rPr>
          <w:rFonts w:cstheme="minorHAnsi"/>
        </w:rPr>
        <w:t xml:space="preserve"> parent or carer. </w:t>
      </w:r>
      <w:r w:rsidR="00850911" w:rsidRPr="00101137">
        <w:rPr>
          <w:rFonts w:cstheme="minorHAnsi"/>
        </w:rPr>
        <w:t>7</w:t>
      </w:r>
      <w:r w:rsidR="00052FF3" w:rsidRPr="00101137">
        <w:rPr>
          <w:rFonts w:cstheme="minorHAnsi"/>
        </w:rPr>
        <w:t>% of students</w:t>
      </w:r>
      <w:r w:rsidR="00052FF3">
        <w:rPr>
          <w:rFonts w:cstheme="minorHAnsi"/>
        </w:rPr>
        <w:t xml:space="preserve"> spoke a language othe</w:t>
      </w:r>
      <w:r w:rsidR="00303869">
        <w:rPr>
          <w:rFonts w:cstheme="minorHAnsi"/>
        </w:rPr>
        <w:t>r than English</w:t>
      </w:r>
      <w:r w:rsidR="00146E5D">
        <w:rPr>
          <w:rFonts w:cstheme="minorHAnsi"/>
        </w:rPr>
        <w:t xml:space="preserve"> at home</w:t>
      </w:r>
      <w:r w:rsidR="00303869">
        <w:rPr>
          <w:rFonts w:cstheme="minorHAnsi"/>
        </w:rPr>
        <w:t xml:space="preserve">. </w:t>
      </w:r>
      <w:r w:rsidR="008E38D0">
        <w:rPr>
          <w:rFonts w:cstheme="minorHAnsi"/>
        </w:rPr>
        <w:t xml:space="preserve">Most students attended </w:t>
      </w:r>
      <w:r w:rsidR="00303869">
        <w:rPr>
          <w:rFonts w:cstheme="minorHAnsi"/>
        </w:rPr>
        <w:t xml:space="preserve">government </w:t>
      </w:r>
      <w:r w:rsidR="00B37B05">
        <w:rPr>
          <w:rFonts w:cstheme="minorHAnsi"/>
        </w:rPr>
        <w:t>or non-</w:t>
      </w:r>
      <w:r w:rsidR="00B34AB0">
        <w:rPr>
          <w:rFonts w:cstheme="minorHAnsi"/>
        </w:rPr>
        <w:t>government</w:t>
      </w:r>
      <w:r w:rsidR="00B37B05">
        <w:rPr>
          <w:rFonts w:cstheme="minorHAnsi"/>
        </w:rPr>
        <w:t xml:space="preserve"> Catholic school</w:t>
      </w:r>
      <w:r w:rsidR="00303869">
        <w:rPr>
          <w:rFonts w:cstheme="minorHAnsi"/>
        </w:rPr>
        <w:t>s</w:t>
      </w:r>
      <w:r w:rsidR="008E38D0">
        <w:rPr>
          <w:rFonts w:cstheme="minorHAnsi"/>
        </w:rPr>
        <w:t xml:space="preserve"> (</w:t>
      </w:r>
      <w:r w:rsidR="00D40E63">
        <w:rPr>
          <w:rFonts w:cstheme="minorHAnsi"/>
        </w:rPr>
        <w:t>46%</w:t>
      </w:r>
      <w:r w:rsidR="00B37B05">
        <w:rPr>
          <w:rFonts w:cstheme="minorHAnsi"/>
        </w:rPr>
        <w:t xml:space="preserve"> and </w:t>
      </w:r>
      <w:r w:rsidR="00B34AB0">
        <w:rPr>
          <w:rFonts w:cstheme="minorHAnsi"/>
        </w:rPr>
        <w:t>42% respectively</w:t>
      </w:r>
      <w:r w:rsidR="00D40E63">
        <w:rPr>
          <w:rFonts w:cstheme="minorHAnsi"/>
        </w:rPr>
        <w:t>)</w:t>
      </w:r>
      <w:r w:rsidR="00303869">
        <w:rPr>
          <w:rFonts w:cstheme="minorHAnsi"/>
        </w:rPr>
        <w:t xml:space="preserve">, </w:t>
      </w:r>
      <w:r w:rsidR="00F56A11">
        <w:rPr>
          <w:rFonts w:cstheme="minorHAnsi"/>
        </w:rPr>
        <w:t xml:space="preserve">with approximately 12% attending </w:t>
      </w:r>
      <w:r w:rsidR="00303869">
        <w:rPr>
          <w:rFonts w:cstheme="minorHAnsi"/>
        </w:rPr>
        <w:t>other non-government schools</w:t>
      </w:r>
      <w:r w:rsidR="00CE7D00">
        <w:rPr>
          <w:rFonts w:cstheme="minorHAnsi"/>
        </w:rPr>
        <w:t>.</w:t>
      </w:r>
      <w:r w:rsidR="00303869">
        <w:rPr>
          <w:rFonts w:cstheme="minorHAnsi"/>
        </w:rPr>
        <w:t xml:space="preserve"> </w:t>
      </w:r>
      <w:r w:rsidR="00673501">
        <w:rPr>
          <w:rFonts w:cstheme="minorHAnsi"/>
        </w:rPr>
        <w:t xml:space="preserve">65% of students providing information were </w:t>
      </w:r>
      <w:r w:rsidR="007070BD">
        <w:rPr>
          <w:rFonts w:cstheme="minorHAnsi"/>
        </w:rPr>
        <w:t xml:space="preserve">in Years 4 to 6, 22% were in Years 7 to 9 and </w:t>
      </w:r>
      <w:r w:rsidR="00785A0C">
        <w:rPr>
          <w:rFonts w:cstheme="minorHAnsi"/>
        </w:rPr>
        <w:t xml:space="preserve">13% were in </w:t>
      </w:r>
      <w:r w:rsidR="00287400">
        <w:rPr>
          <w:rFonts w:cstheme="minorHAnsi"/>
        </w:rPr>
        <w:t xml:space="preserve">Years 10 to 12. </w:t>
      </w:r>
      <w:r w:rsidR="007070BD">
        <w:rPr>
          <w:rFonts w:cstheme="minorHAnsi"/>
        </w:rPr>
        <w:t xml:space="preserve"> </w:t>
      </w:r>
    </w:p>
    <w:p w14:paraId="029B15BA" w14:textId="77777777" w:rsidR="00303869" w:rsidRDefault="00303869" w:rsidP="00303869">
      <w:pPr>
        <w:spacing w:after="0"/>
        <w:jc w:val="both"/>
        <w:rPr>
          <w:rFonts w:cstheme="minorHAnsi"/>
          <w:b/>
          <w:bCs/>
          <w:color w:val="ED7D31" w:themeColor="accent2"/>
        </w:rPr>
      </w:pPr>
    </w:p>
    <w:p w14:paraId="129D22BE" w14:textId="57C1CB38" w:rsidR="00303869" w:rsidRDefault="002A198F" w:rsidP="00303869">
      <w:pPr>
        <w:spacing w:after="0"/>
        <w:jc w:val="both"/>
        <w:rPr>
          <w:rFonts w:cstheme="minorHAnsi"/>
        </w:rPr>
      </w:pPr>
      <w:r>
        <w:rPr>
          <w:rFonts w:cstheme="minorHAnsi"/>
        </w:rPr>
        <w:t xml:space="preserve">Students </w:t>
      </w:r>
      <w:r w:rsidR="003D5F57">
        <w:rPr>
          <w:rFonts w:cstheme="minorHAnsi"/>
        </w:rPr>
        <w:t>were located ac</w:t>
      </w:r>
      <w:r>
        <w:rPr>
          <w:rFonts w:cstheme="minorHAnsi"/>
        </w:rPr>
        <w:t xml:space="preserve">ross </w:t>
      </w:r>
      <w:r w:rsidR="00303869">
        <w:rPr>
          <w:rFonts w:cstheme="minorHAnsi"/>
        </w:rPr>
        <w:t xml:space="preserve">Australia, </w:t>
      </w:r>
      <w:r w:rsidR="003F1792">
        <w:rPr>
          <w:rFonts w:cstheme="minorHAnsi"/>
        </w:rPr>
        <w:t xml:space="preserve">including </w:t>
      </w:r>
      <w:r w:rsidR="00AA784F">
        <w:rPr>
          <w:rFonts w:cstheme="minorHAnsi"/>
        </w:rPr>
        <w:t xml:space="preserve">eight living in regional areas. Nine students </w:t>
      </w:r>
      <w:r w:rsidR="00EB64C4">
        <w:rPr>
          <w:rFonts w:cstheme="minorHAnsi"/>
        </w:rPr>
        <w:t xml:space="preserve">were </w:t>
      </w:r>
      <w:r w:rsidR="00475C4B">
        <w:rPr>
          <w:rFonts w:cstheme="minorHAnsi"/>
        </w:rPr>
        <w:t xml:space="preserve">from </w:t>
      </w:r>
      <w:r w:rsidR="00303869">
        <w:rPr>
          <w:rFonts w:cstheme="minorHAnsi"/>
        </w:rPr>
        <w:t xml:space="preserve">Western Australia, </w:t>
      </w:r>
      <w:r w:rsidR="00EB64C4">
        <w:rPr>
          <w:rFonts w:cstheme="minorHAnsi"/>
        </w:rPr>
        <w:t xml:space="preserve">eight </w:t>
      </w:r>
      <w:r w:rsidR="00475C4B">
        <w:rPr>
          <w:rFonts w:cstheme="minorHAnsi"/>
        </w:rPr>
        <w:t>from</w:t>
      </w:r>
      <w:r w:rsidR="00EB64C4">
        <w:rPr>
          <w:rFonts w:cstheme="minorHAnsi"/>
        </w:rPr>
        <w:t xml:space="preserve"> Victoria</w:t>
      </w:r>
      <w:r w:rsidR="001A40B6">
        <w:rPr>
          <w:rFonts w:cstheme="minorHAnsi"/>
        </w:rPr>
        <w:t xml:space="preserve">, </w:t>
      </w:r>
      <w:r w:rsidR="00B443F4">
        <w:rPr>
          <w:rFonts w:cstheme="minorHAnsi"/>
        </w:rPr>
        <w:t xml:space="preserve">three </w:t>
      </w:r>
      <w:r w:rsidR="00475C4B">
        <w:rPr>
          <w:rFonts w:cstheme="minorHAnsi"/>
        </w:rPr>
        <w:t>from</w:t>
      </w:r>
      <w:r w:rsidR="00B443F4">
        <w:rPr>
          <w:rFonts w:cstheme="minorHAnsi"/>
        </w:rPr>
        <w:t xml:space="preserve"> Queensland, three </w:t>
      </w:r>
      <w:r w:rsidR="00475C4B">
        <w:rPr>
          <w:rFonts w:cstheme="minorHAnsi"/>
        </w:rPr>
        <w:t>from</w:t>
      </w:r>
      <w:r w:rsidR="00B443F4">
        <w:rPr>
          <w:rFonts w:cstheme="minorHAnsi"/>
        </w:rPr>
        <w:t xml:space="preserve"> South Australia</w:t>
      </w:r>
      <w:r w:rsidR="003F1792">
        <w:rPr>
          <w:rFonts w:cstheme="minorHAnsi"/>
        </w:rPr>
        <w:t xml:space="preserve"> and two were </w:t>
      </w:r>
      <w:r w:rsidR="00475C4B">
        <w:rPr>
          <w:rFonts w:cstheme="minorHAnsi"/>
        </w:rPr>
        <w:t>from</w:t>
      </w:r>
      <w:r w:rsidR="003F1792">
        <w:rPr>
          <w:rFonts w:cstheme="minorHAnsi"/>
        </w:rPr>
        <w:t xml:space="preserve"> New </w:t>
      </w:r>
      <w:r w:rsidR="00303869">
        <w:rPr>
          <w:rFonts w:cstheme="minorHAnsi"/>
        </w:rPr>
        <w:t>South Wales</w:t>
      </w:r>
      <w:r w:rsidR="007A68C1">
        <w:rPr>
          <w:rFonts w:cstheme="minorHAnsi"/>
        </w:rPr>
        <w:t xml:space="preserve"> (two did not designate where they were living)</w:t>
      </w:r>
      <w:r w:rsidR="003F1792">
        <w:rPr>
          <w:rFonts w:cstheme="minorHAnsi"/>
        </w:rPr>
        <w:t xml:space="preserve">. </w:t>
      </w:r>
      <w:r w:rsidR="00303869">
        <w:rPr>
          <w:rFonts w:cstheme="minorHAnsi"/>
        </w:rPr>
        <w:t xml:space="preserve"> </w:t>
      </w:r>
    </w:p>
    <w:p w14:paraId="7A6E5B03" w14:textId="7A46593D" w:rsidR="005D15C3" w:rsidRDefault="005D15C3" w:rsidP="00BE52F9">
      <w:pPr>
        <w:spacing w:after="0"/>
      </w:pPr>
    </w:p>
    <w:p w14:paraId="009F98E0" w14:textId="77777777" w:rsidR="00617374" w:rsidRPr="00617374" w:rsidRDefault="00617374" w:rsidP="001F3419">
      <w:pPr>
        <w:shd w:val="clear" w:color="auto" w:fill="00B050"/>
        <w:spacing w:after="0"/>
        <w:ind w:left="-142" w:right="-142"/>
        <w:jc w:val="center"/>
        <w:rPr>
          <w:rFonts w:ascii="Segoe Print" w:hAnsi="Segoe Print"/>
          <w:color w:val="FFFFFF" w:themeColor="background1"/>
          <w:sz w:val="25"/>
          <w:szCs w:val="25"/>
        </w:rPr>
      </w:pPr>
      <w:r w:rsidRPr="00617374">
        <w:rPr>
          <w:rFonts w:ascii="Segoe Print" w:hAnsi="Segoe Print"/>
          <w:color w:val="FFFFFF" w:themeColor="background1"/>
          <w:sz w:val="25"/>
          <w:szCs w:val="25"/>
        </w:rPr>
        <w:t>Knowledge and Understanding of the Standards</w:t>
      </w:r>
    </w:p>
    <w:p w14:paraId="772C7C0B" w14:textId="77777777" w:rsidR="00617374" w:rsidRDefault="00617374" w:rsidP="00BE52F9">
      <w:pPr>
        <w:spacing w:after="0"/>
      </w:pPr>
    </w:p>
    <w:tbl>
      <w:tblPr>
        <w:tblStyle w:val="TableGrid"/>
        <w:tblW w:w="100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031"/>
      </w:tblGrid>
      <w:tr w:rsidR="00617374" w14:paraId="0F483565" w14:textId="77777777" w:rsidTr="00EA3AC9">
        <w:tc>
          <w:tcPr>
            <w:tcW w:w="10031" w:type="dxa"/>
          </w:tcPr>
          <w:p w14:paraId="18AEE525" w14:textId="3B113EB2" w:rsidR="00617374" w:rsidRPr="001D0EDE" w:rsidRDefault="00617374" w:rsidP="00BE52F9">
            <w:pPr>
              <w:rPr>
                <w:b/>
              </w:rPr>
            </w:pPr>
            <w:r w:rsidRPr="001D0EDE">
              <w:rPr>
                <w:b/>
              </w:rPr>
              <w:t xml:space="preserve">Q. S1: </w:t>
            </w:r>
            <w:r w:rsidR="00FD5BFC" w:rsidRPr="001D0EDE">
              <w:rPr>
                <w:b/>
              </w:rPr>
              <w:t>As a student with a learning difficulty, how well do you know your rights in terms of what should be provided by schools in order to support you in the classroom?</w:t>
            </w:r>
          </w:p>
          <w:p w14:paraId="3F2F2917" w14:textId="1F9F029D" w:rsidR="00FD5BFC" w:rsidRDefault="00EA3AC9" w:rsidP="0056405D">
            <w:pPr>
              <w:jc w:val="center"/>
            </w:pPr>
            <w:r>
              <w:rPr>
                <w:noProof/>
                <w:lang w:eastAsia="en-AU"/>
              </w:rPr>
              <w:drawing>
                <wp:anchor distT="0" distB="0" distL="114300" distR="114300" simplePos="0" relativeHeight="251656192" behindDoc="1" locked="0" layoutInCell="1" allowOverlap="1" wp14:anchorId="185C81D7" wp14:editId="7BCC963C">
                  <wp:simplePos x="0" y="0"/>
                  <wp:positionH relativeFrom="column">
                    <wp:posOffset>991235</wp:posOffset>
                  </wp:positionH>
                  <wp:positionV relativeFrom="paragraph">
                    <wp:posOffset>11176</wp:posOffset>
                  </wp:positionV>
                  <wp:extent cx="3946525" cy="2295525"/>
                  <wp:effectExtent l="0" t="0" r="0" b="0"/>
                  <wp:wrapTight wrapText="bothSides">
                    <wp:wrapPolygon edited="0">
                      <wp:start x="10426" y="179"/>
                      <wp:lineTo x="4692" y="1255"/>
                      <wp:lineTo x="4588" y="3227"/>
                      <wp:lineTo x="6569" y="3406"/>
                      <wp:lineTo x="5317" y="6274"/>
                      <wp:lineTo x="4796" y="9142"/>
                      <wp:lineTo x="2502" y="10217"/>
                      <wp:lineTo x="2085" y="10576"/>
                      <wp:lineTo x="2294" y="12010"/>
                      <wp:lineTo x="5213" y="14878"/>
                      <wp:lineTo x="6464" y="18105"/>
                      <wp:lineTo x="8862" y="20614"/>
                      <wp:lineTo x="9488" y="21152"/>
                      <wp:lineTo x="10322" y="21152"/>
                      <wp:lineTo x="12616" y="20614"/>
                      <wp:lineTo x="15118" y="18284"/>
                      <wp:lineTo x="15223" y="17746"/>
                      <wp:lineTo x="16265" y="14878"/>
                      <wp:lineTo x="16786" y="14878"/>
                      <wp:lineTo x="19185" y="12548"/>
                      <wp:lineTo x="19185" y="12010"/>
                      <wp:lineTo x="20644" y="11293"/>
                      <wp:lineTo x="20436" y="10576"/>
                      <wp:lineTo x="16682" y="9142"/>
                      <wp:lineTo x="16265" y="6274"/>
                      <wp:lineTo x="15327" y="4302"/>
                      <wp:lineTo x="15014" y="2868"/>
                      <wp:lineTo x="12616" y="1076"/>
                      <wp:lineTo x="11052" y="179"/>
                      <wp:lineTo x="10426" y="179"/>
                    </wp:wrapPolygon>
                  </wp:wrapTight>
                  <wp:docPr id="84" name="Chart 84">
                    <a:extLst xmlns:a="http://schemas.openxmlformats.org/drawingml/2006/main">
                      <a:ext uri="{FF2B5EF4-FFF2-40B4-BE49-F238E27FC236}">
                        <a16:creationId xmlns:a16="http://schemas.microsoft.com/office/drawing/2014/main" id="{10C70869-5800-479E-B137-473E2D9345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14:sizeRelH relativeFrom="margin">
                    <wp14:pctWidth>0</wp14:pctWidth>
                  </wp14:sizeRelH>
                  <wp14:sizeRelV relativeFrom="margin">
                    <wp14:pctHeight>0</wp14:pctHeight>
                  </wp14:sizeRelV>
                </wp:anchor>
              </w:drawing>
            </w:r>
          </w:p>
        </w:tc>
      </w:tr>
    </w:tbl>
    <w:p w14:paraId="5274C53E" w14:textId="77777777" w:rsidR="00FD5BFC" w:rsidRDefault="00FD5BFC" w:rsidP="0053755C">
      <w:pPr>
        <w:spacing w:after="0" w:line="240" w:lineRule="auto"/>
      </w:pPr>
    </w:p>
    <w:p w14:paraId="41E3903D" w14:textId="364F72F1" w:rsidR="00FD5BFC" w:rsidRPr="00617374" w:rsidRDefault="00FD5BFC" w:rsidP="001F3419">
      <w:pPr>
        <w:shd w:val="clear" w:color="auto" w:fill="00B050"/>
        <w:spacing w:after="0"/>
        <w:ind w:left="-142" w:right="-142"/>
        <w:jc w:val="center"/>
        <w:rPr>
          <w:rFonts w:ascii="Segoe Print" w:hAnsi="Segoe Print"/>
          <w:color w:val="FFFFFF" w:themeColor="background1"/>
          <w:sz w:val="25"/>
          <w:szCs w:val="25"/>
        </w:rPr>
      </w:pPr>
      <w:r>
        <w:rPr>
          <w:rFonts w:ascii="Segoe Print" w:hAnsi="Segoe Print"/>
          <w:color w:val="FFFFFF" w:themeColor="background1"/>
          <w:sz w:val="25"/>
          <w:szCs w:val="25"/>
        </w:rPr>
        <w:t>Accessing and Participating in Education</w:t>
      </w:r>
    </w:p>
    <w:p w14:paraId="3E5913E3" w14:textId="62D099F5" w:rsidR="00FD5BFC" w:rsidRPr="001F3419" w:rsidRDefault="00FD5BFC">
      <w:pPr>
        <w:rPr>
          <w:sz w:val="10"/>
          <w:szCs w:val="10"/>
        </w:rPr>
      </w:pPr>
    </w:p>
    <w:tbl>
      <w:tblPr>
        <w:tblStyle w:val="TableGrid"/>
        <w:tblW w:w="0" w:type="auto"/>
        <w:tblLook w:val="04A0" w:firstRow="1" w:lastRow="0" w:firstColumn="1" w:lastColumn="0" w:noHBand="0" w:noVBand="1"/>
      </w:tblPr>
      <w:tblGrid>
        <w:gridCol w:w="9735"/>
      </w:tblGrid>
      <w:tr w:rsidR="00617374" w14:paraId="6F8A4102" w14:textId="77777777" w:rsidTr="00C903DD">
        <w:tc>
          <w:tcPr>
            <w:tcW w:w="9997" w:type="dxa"/>
            <w:tcBorders>
              <w:top w:val="single" w:sz="18" w:space="0" w:color="auto"/>
              <w:left w:val="single" w:sz="18" w:space="0" w:color="auto"/>
              <w:bottom w:val="single" w:sz="18" w:space="0" w:color="auto"/>
              <w:right w:val="single" w:sz="18" w:space="0" w:color="auto"/>
            </w:tcBorders>
          </w:tcPr>
          <w:p w14:paraId="03CBB559" w14:textId="23683B09" w:rsidR="00617374" w:rsidRDefault="00617374" w:rsidP="00BE52F9">
            <w:pPr>
              <w:rPr>
                <w:b/>
                <w:color w:val="002060"/>
              </w:rPr>
            </w:pPr>
            <w:r w:rsidRPr="005D7D9C">
              <w:rPr>
                <w:b/>
                <w:color w:val="002060"/>
              </w:rPr>
              <w:t>Q. S2:</w:t>
            </w:r>
            <w:r w:rsidR="00FD5BFC" w:rsidRPr="005D7D9C">
              <w:rPr>
                <w:b/>
                <w:color w:val="002060"/>
              </w:rPr>
              <w:t xml:space="preserve"> How proactive has your school been in providing you with adjustments to course content or classroom instruction so that you can achieve success academically? Adjustments made for students with learning difficulties can include things like being given additional time, the use of assistive technology such as a reading pen, provision of writing templates, changes to the way you are assessed etc.</w:t>
            </w:r>
            <w:r w:rsidR="009D56F1">
              <w:rPr>
                <w:i/>
                <w:iCs/>
                <w:noProof/>
                <w:color w:val="FFFFFF" w:themeColor="background1"/>
                <w:sz w:val="18"/>
                <w:szCs w:val="18"/>
                <w:lang w:eastAsia="en-AU"/>
              </w:rPr>
              <w:t xml:space="preserve"> </w:t>
            </w:r>
          </w:p>
          <w:p w14:paraId="3E2B0D76" w14:textId="496D6052" w:rsidR="00E64E2E" w:rsidRDefault="00E64E2E" w:rsidP="00BE52F9">
            <w:pPr>
              <w:rPr>
                <w:b/>
                <w:color w:val="002060"/>
              </w:rPr>
            </w:pPr>
            <w:r>
              <w:rPr>
                <w:noProof/>
                <w:lang w:eastAsia="en-AU"/>
              </w:rPr>
              <w:drawing>
                <wp:anchor distT="0" distB="0" distL="114300" distR="114300" simplePos="0" relativeHeight="251595264" behindDoc="1" locked="0" layoutInCell="1" allowOverlap="1" wp14:anchorId="09CDFB3C" wp14:editId="72AC72B5">
                  <wp:simplePos x="0" y="0"/>
                  <wp:positionH relativeFrom="column">
                    <wp:posOffset>-4445</wp:posOffset>
                  </wp:positionH>
                  <wp:positionV relativeFrom="paragraph">
                    <wp:posOffset>26035</wp:posOffset>
                  </wp:positionV>
                  <wp:extent cx="6086475" cy="2346325"/>
                  <wp:effectExtent l="0" t="0" r="0" b="0"/>
                  <wp:wrapTight wrapText="bothSides">
                    <wp:wrapPolygon edited="0">
                      <wp:start x="10479" y="351"/>
                      <wp:lineTo x="9735" y="877"/>
                      <wp:lineTo x="7977" y="2806"/>
                      <wp:lineTo x="7977" y="3507"/>
                      <wp:lineTo x="7166" y="6313"/>
                      <wp:lineTo x="541" y="6664"/>
                      <wp:lineTo x="541" y="8418"/>
                      <wp:lineTo x="6828" y="9119"/>
                      <wp:lineTo x="6828" y="11925"/>
                      <wp:lineTo x="7099" y="14731"/>
                      <wp:lineTo x="7842" y="17888"/>
                      <wp:lineTo x="9330" y="20343"/>
                      <wp:lineTo x="10546" y="21220"/>
                      <wp:lineTo x="11087" y="21220"/>
                      <wp:lineTo x="17037" y="20694"/>
                      <wp:lineTo x="16969" y="20343"/>
                      <wp:lineTo x="18997" y="19291"/>
                      <wp:lineTo x="18997" y="18589"/>
                      <wp:lineTo x="16563" y="17537"/>
                      <wp:lineTo x="14400" y="14731"/>
                      <wp:lineTo x="14806" y="11925"/>
                      <wp:lineTo x="14738" y="9645"/>
                      <wp:lineTo x="18051" y="9119"/>
                      <wp:lineTo x="18051" y="7190"/>
                      <wp:lineTo x="14400" y="6313"/>
                      <wp:lineTo x="17645" y="3507"/>
                      <wp:lineTo x="20282" y="2280"/>
                      <wp:lineTo x="20079" y="1578"/>
                      <wp:lineTo x="11087" y="351"/>
                      <wp:lineTo x="10479" y="351"/>
                    </wp:wrapPolygon>
                  </wp:wrapTight>
                  <wp:docPr id="85" name="Chart 85">
                    <a:extLst xmlns:a="http://schemas.openxmlformats.org/drawingml/2006/main">
                      <a:ext uri="{FF2B5EF4-FFF2-40B4-BE49-F238E27FC236}">
                        <a16:creationId xmlns:a16="http://schemas.microsoft.com/office/drawing/2014/main" id="{2B3CE0DE-DC81-44EB-AAE7-C0FF479EF8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14:sizeRelH relativeFrom="margin">
                    <wp14:pctWidth>0</wp14:pctWidth>
                  </wp14:sizeRelH>
                  <wp14:sizeRelV relativeFrom="margin">
                    <wp14:pctHeight>0</wp14:pctHeight>
                  </wp14:sizeRelV>
                </wp:anchor>
              </w:drawing>
            </w:r>
          </w:p>
          <w:p w14:paraId="044DD36D" w14:textId="38B4AC54" w:rsidR="00E64E2E" w:rsidRDefault="00E64E2E" w:rsidP="00BE52F9">
            <w:pPr>
              <w:rPr>
                <w:b/>
                <w:color w:val="002060"/>
              </w:rPr>
            </w:pPr>
          </w:p>
          <w:p w14:paraId="0643E10B" w14:textId="751D2441" w:rsidR="00E64E2E" w:rsidRDefault="00E64E2E" w:rsidP="00BE52F9">
            <w:pPr>
              <w:rPr>
                <w:b/>
                <w:color w:val="002060"/>
              </w:rPr>
            </w:pPr>
          </w:p>
          <w:p w14:paraId="7A04D9D4" w14:textId="469D441F" w:rsidR="00E64E2E" w:rsidRDefault="00E64E2E" w:rsidP="00BE52F9">
            <w:pPr>
              <w:rPr>
                <w:b/>
                <w:color w:val="002060"/>
              </w:rPr>
            </w:pPr>
          </w:p>
          <w:p w14:paraId="69E79916" w14:textId="74E8D607" w:rsidR="00E64E2E" w:rsidRDefault="00E64E2E" w:rsidP="00BE52F9">
            <w:pPr>
              <w:rPr>
                <w:b/>
                <w:color w:val="002060"/>
              </w:rPr>
            </w:pPr>
          </w:p>
          <w:p w14:paraId="2367C01C" w14:textId="5E41A57F" w:rsidR="00E64E2E" w:rsidRDefault="00E64E2E" w:rsidP="00BE52F9">
            <w:pPr>
              <w:rPr>
                <w:b/>
                <w:color w:val="002060"/>
              </w:rPr>
            </w:pPr>
          </w:p>
          <w:p w14:paraId="1776E33D" w14:textId="46F8566E" w:rsidR="00E64E2E" w:rsidRDefault="00E64E2E" w:rsidP="00BE52F9">
            <w:pPr>
              <w:rPr>
                <w:b/>
                <w:color w:val="002060"/>
              </w:rPr>
            </w:pPr>
          </w:p>
          <w:p w14:paraId="40188770" w14:textId="0810A67D" w:rsidR="00E64E2E" w:rsidRDefault="00E64E2E" w:rsidP="00BE52F9">
            <w:pPr>
              <w:rPr>
                <w:b/>
                <w:color w:val="002060"/>
              </w:rPr>
            </w:pPr>
          </w:p>
          <w:p w14:paraId="01CFB1E0" w14:textId="3A80E75A" w:rsidR="00E64E2E" w:rsidRDefault="00E64E2E" w:rsidP="00BE52F9">
            <w:pPr>
              <w:rPr>
                <w:b/>
                <w:color w:val="002060"/>
              </w:rPr>
            </w:pPr>
          </w:p>
          <w:p w14:paraId="2A51A42E" w14:textId="67BBB741" w:rsidR="00E64E2E" w:rsidRDefault="00E64E2E" w:rsidP="00BE52F9">
            <w:pPr>
              <w:rPr>
                <w:b/>
                <w:color w:val="002060"/>
              </w:rPr>
            </w:pPr>
          </w:p>
          <w:p w14:paraId="3AE3A614" w14:textId="67BDD098" w:rsidR="00E64E2E" w:rsidRDefault="00E64E2E" w:rsidP="00BE52F9">
            <w:pPr>
              <w:rPr>
                <w:b/>
                <w:color w:val="002060"/>
              </w:rPr>
            </w:pPr>
          </w:p>
          <w:p w14:paraId="56455F2E" w14:textId="77777777" w:rsidR="00E64E2E" w:rsidRDefault="00E64E2E" w:rsidP="00BE52F9">
            <w:pPr>
              <w:rPr>
                <w:b/>
                <w:color w:val="002060"/>
              </w:rPr>
            </w:pPr>
          </w:p>
          <w:p w14:paraId="540E1700" w14:textId="77AF41DD" w:rsidR="00E64E2E" w:rsidRPr="005D7D9C" w:rsidRDefault="009D56F1" w:rsidP="00BE52F9">
            <w:pPr>
              <w:rPr>
                <w:b/>
                <w:color w:val="002060"/>
              </w:rPr>
            </w:pPr>
            <w:r>
              <w:rPr>
                <w:i/>
                <w:iCs/>
                <w:noProof/>
                <w:color w:val="FFFFFF" w:themeColor="background1"/>
                <w:sz w:val="18"/>
                <w:szCs w:val="18"/>
                <w:lang w:eastAsia="en-AU"/>
              </w:rPr>
              <mc:AlternateContent>
                <mc:Choice Requires="wps">
                  <w:drawing>
                    <wp:anchor distT="0" distB="0" distL="114300" distR="114300" simplePos="0" relativeHeight="251721216" behindDoc="0" locked="0" layoutInCell="1" allowOverlap="1" wp14:anchorId="223992F6" wp14:editId="5CB96DC8">
                      <wp:simplePos x="0" y="0"/>
                      <wp:positionH relativeFrom="column">
                        <wp:posOffset>1111885</wp:posOffset>
                      </wp:positionH>
                      <wp:positionV relativeFrom="paragraph">
                        <wp:posOffset>353695</wp:posOffset>
                      </wp:positionV>
                      <wp:extent cx="5095875" cy="258445"/>
                      <wp:effectExtent l="0" t="0" r="0" b="0"/>
                      <wp:wrapNone/>
                      <wp:docPr id="141" name="Text Box 141"/>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7CE60289" w14:textId="6486C00B"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3992F6" id="Text Box 141" o:spid="_x0000_s1088" type="#_x0000_t202" style="position:absolute;margin-left:87.55pt;margin-top:27.85pt;width:401.25pt;height:20.35pt;z-index:25172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" filled="f" stroked="f" strokeweight=".5pt">
                      <v:textbox>
                        <w:txbxContent>
                          <w:p w14:paraId="7CE60289" w14:textId="6486C00B"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47</w:t>
                            </w:r>
                          </w:p>
                        </w:txbxContent>
                      </v:textbox>
                    </v:shape>
                  </w:pict>
                </mc:Fallback>
              </mc:AlternateContent>
            </w:r>
          </w:p>
          <w:p w14:paraId="12D72F8D" w14:textId="6CE5A6BA" w:rsidR="00186C66" w:rsidRPr="009F27C1" w:rsidRDefault="00186C66" w:rsidP="00730FC0">
            <w:pPr>
              <w:pStyle w:val="ListParagraph"/>
              <w:numPr>
                <w:ilvl w:val="0"/>
                <w:numId w:val="11"/>
              </w:numPr>
              <w:rPr>
                <w:i/>
                <w:iCs/>
              </w:rPr>
            </w:pPr>
            <w:r w:rsidRPr="009F27C1">
              <w:rPr>
                <w:i/>
                <w:iCs/>
              </w:rPr>
              <w:t>Other comments from students included:</w:t>
            </w:r>
          </w:p>
          <w:p w14:paraId="6447E9A5" w14:textId="451BDA08" w:rsidR="00186C66" w:rsidRPr="00D4488B" w:rsidRDefault="00186C66" w:rsidP="00730FC0">
            <w:pPr>
              <w:pStyle w:val="ListParagraph"/>
              <w:numPr>
                <w:ilvl w:val="1"/>
                <w:numId w:val="12"/>
              </w:numPr>
              <w:rPr>
                <w:i/>
                <w:iCs/>
              </w:rPr>
            </w:pPr>
            <w:r w:rsidRPr="00D4488B">
              <w:rPr>
                <w:i/>
                <w:iCs/>
              </w:rPr>
              <w:t>“Lots of options were offered by learning support team but my teachers are not very good at following through</w:t>
            </w:r>
            <w:r>
              <w:rPr>
                <w:i/>
                <w:iCs/>
              </w:rPr>
              <w:t>.”</w:t>
            </w:r>
          </w:p>
          <w:p w14:paraId="35DB4C56" w14:textId="77777777" w:rsidR="00186C66" w:rsidRPr="00D4488B" w:rsidRDefault="00186C66" w:rsidP="00730FC0">
            <w:pPr>
              <w:pStyle w:val="ListParagraph"/>
              <w:numPr>
                <w:ilvl w:val="1"/>
                <w:numId w:val="12"/>
              </w:numPr>
              <w:rPr>
                <w:i/>
                <w:iCs/>
              </w:rPr>
            </w:pPr>
            <w:r w:rsidRPr="00D4488B">
              <w:rPr>
                <w:i/>
                <w:iCs/>
              </w:rPr>
              <w:t>“We had to fight for support</w:t>
            </w:r>
            <w:r>
              <w:rPr>
                <w:i/>
                <w:iCs/>
              </w:rPr>
              <w:t>.</w:t>
            </w:r>
            <w:r w:rsidRPr="00D4488B">
              <w:rPr>
                <w:i/>
                <w:iCs/>
              </w:rPr>
              <w:t xml:space="preserve">” </w:t>
            </w:r>
          </w:p>
          <w:p w14:paraId="00BDB631" w14:textId="77777777" w:rsidR="00186C66" w:rsidRDefault="00186C66" w:rsidP="00730FC0">
            <w:pPr>
              <w:pStyle w:val="ListParagraph"/>
              <w:numPr>
                <w:ilvl w:val="1"/>
                <w:numId w:val="12"/>
              </w:numPr>
              <w:rPr>
                <w:i/>
                <w:iCs/>
              </w:rPr>
            </w:pPr>
            <w:r w:rsidRPr="00D4488B">
              <w:rPr>
                <w:i/>
                <w:iCs/>
              </w:rPr>
              <w:t xml:space="preserve">“Sometimes I get them in English but marks can be deducted” </w:t>
            </w:r>
          </w:p>
          <w:p w14:paraId="60351598" w14:textId="71B9D217" w:rsidR="00E64E2E" w:rsidRPr="00680DB0" w:rsidRDefault="00E64E2E" w:rsidP="00D128D3">
            <w:pPr>
              <w:pStyle w:val="ListParagraph"/>
              <w:ind w:left="1440"/>
              <w:rPr>
                <w:i/>
                <w:iCs/>
              </w:rPr>
            </w:pPr>
          </w:p>
        </w:tc>
      </w:tr>
      <w:tr w:rsidR="00617374" w14:paraId="087EB330" w14:textId="77777777" w:rsidTr="00C903DD">
        <w:tc>
          <w:tcPr>
            <w:tcW w:w="9997" w:type="dxa"/>
            <w:tcBorders>
              <w:top w:val="single" w:sz="18" w:space="0" w:color="auto"/>
              <w:left w:val="single" w:sz="18" w:space="0" w:color="auto"/>
              <w:bottom w:val="single" w:sz="18" w:space="0" w:color="auto"/>
              <w:right w:val="single" w:sz="18" w:space="0" w:color="auto"/>
            </w:tcBorders>
          </w:tcPr>
          <w:p w14:paraId="071895D6" w14:textId="090336C4" w:rsidR="00617374" w:rsidRDefault="00617374" w:rsidP="00BE52F9">
            <w:pPr>
              <w:rPr>
                <w:b/>
                <w:color w:val="002060"/>
              </w:rPr>
            </w:pPr>
            <w:r w:rsidRPr="005D7D9C">
              <w:rPr>
                <w:b/>
                <w:color w:val="002060"/>
              </w:rPr>
              <w:t>Q. S3:</w:t>
            </w:r>
            <w:r w:rsidR="00FD5BFC" w:rsidRPr="005D7D9C">
              <w:rPr>
                <w:b/>
                <w:color w:val="002060"/>
              </w:rPr>
              <w:t xml:space="preserve"> What types of adjustments have you been provided with at school?  (Tick any that apply)</w:t>
            </w:r>
          </w:p>
          <w:p w14:paraId="5B58C330" w14:textId="77777777" w:rsidR="00E64E2E" w:rsidRPr="00E64E2E" w:rsidRDefault="00E64E2E" w:rsidP="00BE52F9">
            <w:pPr>
              <w:rPr>
                <w:b/>
                <w:color w:val="002060"/>
                <w:sz w:val="10"/>
                <w:szCs w:val="10"/>
              </w:rPr>
            </w:pPr>
          </w:p>
          <w:p w14:paraId="1E5878F2" w14:textId="4EF66CB8" w:rsidR="00CE7644" w:rsidRPr="00D128D3" w:rsidRDefault="00CE7644" w:rsidP="00D128D3">
            <w:pPr>
              <w:rPr>
                <w:i/>
                <w:iCs/>
              </w:rPr>
            </w:pPr>
            <w:r w:rsidRPr="00D128D3">
              <w:rPr>
                <w:i/>
                <w:iCs/>
              </w:rPr>
              <w:t xml:space="preserve">Other </w:t>
            </w:r>
            <w:r w:rsidR="00D312E4" w:rsidRPr="00D128D3">
              <w:rPr>
                <w:i/>
                <w:iCs/>
              </w:rPr>
              <w:t xml:space="preserve">adjustments </w:t>
            </w:r>
            <w:r w:rsidRPr="00D128D3">
              <w:rPr>
                <w:i/>
                <w:iCs/>
              </w:rPr>
              <w:t xml:space="preserve">students </w:t>
            </w:r>
            <w:r w:rsidR="00D312E4" w:rsidRPr="00D128D3">
              <w:rPr>
                <w:i/>
                <w:iCs/>
              </w:rPr>
              <w:t xml:space="preserve">commented they were receiving included: </w:t>
            </w:r>
          </w:p>
          <w:p w14:paraId="43249AB4" w14:textId="7B3B2A69" w:rsidR="00CE7644" w:rsidRPr="00D128D3" w:rsidRDefault="00D312E4" w:rsidP="00730FC0">
            <w:pPr>
              <w:pStyle w:val="ListParagraph"/>
              <w:numPr>
                <w:ilvl w:val="0"/>
                <w:numId w:val="11"/>
              </w:numPr>
              <w:rPr>
                <w:rFonts w:ascii="Calibri" w:hAnsi="Calibri" w:cs="Calibri"/>
                <w:i/>
                <w:iCs/>
                <w:color w:val="000000"/>
              </w:rPr>
            </w:pPr>
            <w:r w:rsidRPr="00D128D3">
              <w:rPr>
                <w:rFonts w:ascii="Calibri" w:hAnsi="Calibri" w:cs="Calibri"/>
                <w:i/>
                <w:iCs/>
                <w:color w:val="000000"/>
              </w:rPr>
              <w:t>“</w:t>
            </w:r>
            <w:r w:rsidR="00CE7644" w:rsidRPr="00D128D3">
              <w:rPr>
                <w:rFonts w:ascii="Calibri" w:hAnsi="Calibri" w:cs="Calibri"/>
                <w:i/>
                <w:iCs/>
                <w:color w:val="000000"/>
              </w:rPr>
              <w:t>Use of pc, when rest of class is writing</w:t>
            </w:r>
            <w:r w:rsidRPr="00D128D3">
              <w:rPr>
                <w:rFonts w:ascii="Calibri" w:hAnsi="Calibri" w:cs="Calibri"/>
                <w:i/>
                <w:iCs/>
                <w:color w:val="000000"/>
              </w:rPr>
              <w:t>”</w:t>
            </w:r>
          </w:p>
          <w:p w14:paraId="6E4FCD78" w14:textId="69D8397E" w:rsidR="00CE7644" w:rsidRPr="00D128D3" w:rsidRDefault="00D312E4" w:rsidP="00730FC0">
            <w:pPr>
              <w:pStyle w:val="ListParagraph"/>
              <w:numPr>
                <w:ilvl w:val="0"/>
                <w:numId w:val="11"/>
              </w:numPr>
              <w:rPr>
                <w:i/>
                <w:iCs/>
              </w:rPr>
            </w:pPr>
            <w:r w:rsidRPr="00D128D3">
              <w:rPr>
                <w:i/>
                <w:iCs/>
              </w:rPr>
              <w:t>“</w:t>
            </w:r>
            <w:r w:rsidR="00CE7644" w:rsidRPr="00D128D3">
              <w:rPr>
                <w:i/>
                <w:iCs/>
              </w:rPr>
              <w:t>My teacher talks to my tutor about what work is coming up</w:t>
            </w:r>
            <w:r w:rsidRPr="00D128D3">
              <w:rPr>
                <w:i/>
                <w:iCs/>
              </w:rPr>
              <w:t>”</w:t>
            </w:r>
          </w:p>
          <w:p w14:paraId="7FC9297F" w14:textId="1B05BAC6" w:rsidR="00CE7644" w:rsidRDefault="00D312E4" w:rsidP="00730FC0">
            <w:pPr>
              <w:pStyle w:val="ListParagraph"/>
              <w:numPr>
                <w:ilvl w:val="0"/>
                <w:numId w:val="11"/>
              </w:numPr>
              <w:rPr>
                <w:i/>
                <w:iCs/>
              </w:rPr>
            </w:pPr>
            <w:r w:rsidRPr="00D128D3">
              <w:rPr>
                <w:i/>
                <w:iCs/>
              </w:rPr>
              <w:t>“</w:t>
            </w:r>
            <w:r w:rsidR="00CE7644" w:rsidRPr="00D128D3">
              <w:rPr>
                <w:i/>
                <w:iCs/>
              </w:rPr>
              <w:t xml:space="preserve">Some of the above and IEPs but they don’t appear to be enforced and it’s </w:t>
            </w:r>
            <w:r w:rsidR="00F62A34" w:rsidRPr="00D128D3">
              <w:rPr>
                <w:i/>
                <w:iCs/>
              </w:rPr>
              <w:t>a</w:t>
            </w:r>
            <w:r w:rsidR="00CE7644" w:rsidRPr="00D128D3">
              <w:rPr>
                <w:i/>
                <w:iCs/>
              </w:rPr>
              <w:t xml:space="preserve"> constant battle</w:t>
            </w:r>
            <w:r w:rsidRPr="00D128D3">
              <w:rPr>
                <w:i/>
                <w:iCs/>
              </w:rPr>
              <w:t>”</w:t>
            </w:r>
          </w:p>
          <w:p w14:paraId="45DAEBA3" w14:textId="77777777" w:rsidR="00014B46" w:rsidRPr="00D128D3" w:rsidRDefault="00014B46" w:rsidP="00014B46">
            <w:pPr>
              <w:pStyle w:val="ListParagraph"/>
              <w:rPr>
                <w:i/>
                <w:iCs/>
              </w:rPr>
            </w:pPr>
          </w:p>
          <w:p w14:paraId="55E9499C" w14:textId="77777777" w:rsidR="003F1423" w:rsidRDefault="00776896" w:rsidP="00776896">
            <w:pPr>
              <w:jc w:val="center"/>
            </w:pPr>
            <w:r>
              <w:rPr>
                <w:noProof/>
                <w:lang w:eastAsia="en-AU"/>
              </w:rPr>
              <w:drawing>
                <wp:inline distT="0" distB="0" distL="0" distR="0" wp14:anchorId="48D9E50F" wp14:editId="50B57E60">
                  <wp:extent cx="6052185" cy="4252823"/>
                  <wp:effectExtent l="0" t="0" r="5715" b="0"/>
                  <wp:docPr id="88" name="Chart 88">
                    <a:extLst xmlns:a="http://schemas.openxmlformats.org/drawingml/2006/main">
                      <a:ext uri="{FF2B5EF4-FFF2-40B4-BE49-F238E27FC236}">
                        <a16:creationId xmlns:a16="http://schemas.microsoft.com/office/drawing/2014/main" id="{6BAB9CFD-E00B-44DE-B156-82244F241A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5ECCCEF" w14:textId="461605CC" w:rsidR="00E64E2E" w:rsidRDefault="00E64E2E" w:rsidP="00776896">
            <w:pPr>
              <w:jc w:val="center"/>
            </w:pPr>
          </w:p>
        </w:tc>
      </w:tr>
      <w:tr w:rsidR="00617374" w14:paraId="255C7EC8" w14:textId="77777777" w:rsidTr="00C903DD">
        <w:tc>
          <w:tcPr>
            <w:tcW w:w="9997" w:type="dxa"/>
            <w:tcBorders>
              <w:top w:val="single" w:sz="18" w:space="0" w:color="auto"/>
              <w:left w:val="single" w:sz="18" w:space="0" w:color="auto"/>
              <w:bottom w:val="single" w:sz="18" w:space="0" w:color="auto"/>
              <w:right w:val="single" w:sz="18" w:space="0" w:color="auto"/>
            </w:tcBorders>
          </w:tcPr>
          <w:p w14:paraId="75F1D684" w14:textId="6A76484F" w:rsidR="00617374" w:rsidRPr="00E64E2E" w:rsidRDefault="00073B90" w:rsidP="00BE52F9">
            <w:pPr>
              <w:rPr>
                <w:b/>
                <w:color w:val="002060"/>
              </w:rPr>
            </w:pPr>
            <w:r w:rsidRPr="00E64E2E">
              <w:rPr>
                <w:b/>
                <w:noProof/>
                <w:color w:val="002060"/>
                <w:lang w:eastAsia="en-AU"/>
              </w:rPr>
              <w:drawing>
                <wp:anchor distT="0" distB="0" distL="114300" distR="114300" simplePos="0" relativeHeight="251591168" behindDoc="1" locked="0" layoutInCell="1" allowOverlap="1" wp14:anchorId="0FE3F2E7" wp14:editId="5DBE1838">
                  <wp:simplePos x="0" y="0"/>
                  <wp:positionH relativeFrom="column">
                    <wp:posOffset>280035</wp:posOffset>
                  </wp:positionH>
                  <wp:positionV relativeFrom="paragraph">
                    <wp:posOffset>255270</wp:posOffset>
                  </wp:positionV>
                  <wp:extent cx="5233670" cy="2389505"/>
                  <wp:effectExtent l="0" t="0" r="0" b="0"/>
                  <wp:wrapTight wrapText="bothSides">
                    <wp:wrapPolygon edited="0">
                      <wp:start x="9828" y="517"/>
                      <wp:lineTo x="7390" y="3100"/>
                      <wp:lineTo x="6919" y="5166"/>
                      <wp:lineTo x="6526" y="6372"/>
                      <wp:lineTo x="6132" y="9127"/>
                      <wp:lineTo x="2595" y="9643"/>
                      <wp:lineTo x="2595" y="10332"/>
                      <wp:lineTo x="6054" y="11882"/>
                      <wp:lineTo x="6447" y="14637"/>
                      <wp:lineTo x="7233" y="17737"/>
                      <wp:lineTo x="8806" y="20148"/>
                      <wp:lineTo x="9985" y="21009"/>
                      <wp:lineTo x="11636" y="21009"/>
                      <wp:lineTo x="12815" y="20148"/>
                      <wp:lineTo x="14309" y="17909"/>
                      <wp:lineTo x="14309" y="17393"/>
                      <wp:lineTo x="19498" y="16531"/>
                      <wp:lineTo x="19498" y="15843"/>
                      <wp:lineTo x="15095" y="14637"/>
                      <wp:lineTo x="15567" y="11882"/>
                      <wp:lineTo x="18948" y="9299"/>
                      <wp:lineTo x="19026" y="8955"/>
                      <wp:lineTo x="18004" y="8094"/>
                      <wp:lineTo x="15253" y="6372"/>
                      <wp:lineTo x="16589" y="3961"/>
                      <wp:lineTo x="16668" y="3444"/>
                      <wp:lineTo x="14466" y="2239"/>
                      <wp:lineTo x="12029" y="517"/>
                      <wp:lineTo x="9828" y="517"/>
                    </wp:wrapPolygon>
                  </wp:wrapTight>
                  <wp:docPr id="65" name="Chart 65">
                    <a:extLst xmlns:a="http://schemas.openxmlformats.org/drawingml/2006/main">
                      <a:ext uri="{FF2B5EF4-FFF2-40B4-BE49-F238E27FC236}">
                        <a16:creationId xmlns:a16="http://schemas.microsoft.com/office/drawing/2014/main" id="{259DF99A-0012-4B83-9DE3-7A9DD96F67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14:sizeRelH relativeFrom="margin">
                    <wp14:pctWidth>0</wp14:pctWidth>
                  </wp14:sizeRelH>
                  <wp14:sizeRelV relativeFrom="margin">
                    <wp14:pctHeight>0</wp14:pctHeight>
                  </wp14:sizeRelV>
                </wp:anchor>
              </w:drawing>
            </w:r>
            <w:r w:rsidR="00617374" w:rsidRPr="00E64E2E">
              <w:rPr>
                <w:b/>
                <w:color w:val="002060"/>
              </w:rPr>
              <w:t>Q. S4:</w:t>
            </w:r>
            <w:r w:rsidR="00FD5BFC" w:rsidRPr="00E64E2E">
              <w:rPr>
                <w:b/>
                <w:color w:val="002060"/>
              </w:rPr>
              <w:t xml:space="preserve"> </w:t>
            </w:r>
            <w:r w:rsidRPr="00E64E2E">
              <w:rPr>
                <w:b/>
                <w:color w:val="002060"/>
              </w:rPr>
              <w:t>If you have received adjustments at school, do you believe they have helped you to complete assessments or classroom tasks?</w:t>
            </w:r>
            <w:r w:rsidR="009D56F1">
              <w:rPr>
                <w:i/>
                <w:iCs/>
                <w:noProof/>
                <w:color w:val="FFFFFF" w:themeColor="background1"/>
                <w:sz w:val="18"/>
                <w:szCs w:val="18"/>
                <w:lang w:eastAsia="en-AU"/>
              </w:rPr>
              <w:t xml:space="preserve"> </w:t>
            </w:r>
          </w:p>
          <w:p w14:paraId="2CDC054E" w14:textId="753E468C" w:rsidR="00FD5BFC" w:rsidRDefault="00FD5BFC" w:rsidP="00BB2849">
            <w:pPr>
              <w:jc w:val="center"/>
            </w:pPr>
          </w:p>
          <w:p w14:paraId="32DD72C8" w14:textId="77777777" w:rsidR="00E70DE8" w:rsidRDefault="00E70DE8" w:rsidP="00BB2849">
            <w:pPr>
              <w:jc w:val="center"/>
            </w:pPr>
          </w:p>
          <w:p w14:paraId="4D1F859F" w14:textId="77777777" w:rsidR="00E70DE8" w:rsidRDefault="00E70DE8" w:rsidP="00BB2849">
            <w:pPr>
              <w:jc w:val="center"/>
            </w:pPr>
          </w:p>
          <w:p w14:paraId="79769032" w14:textId="77777777" w:rsidR="00E70DE8" w:rsidRDefault="00E70DE8" w:rsidP="00BB2849">
            <w:pPr>
              <w:jc w:val="center"/>
            </w:pPr>
          </w:p>
          <w:p w14:paraId="53E3EFAB" w14:textId="54D8FAF8" w:rsidR="00E70DE8" w:rsidRDefault="00E70DE8" w:rsidP="00BB2849">
            <w:pPr>
              <w:jc w:val="center"/>
            </w:pPr>
          </w:p>
          <w:p w14:paraId="269393A2" w14:textId="2E00E66F" w:rsidR="00E70DE8" w:rsidRDefault="00E70DE8" w:rsidP="00BB2849">
            <w:pPr>
              <w:jc w:val="center"/>
            </w:pPr>
          </w:p>
          <w:p w14:paraId="622BA11B" w14:textId="2C945626" w:rsidR="00E70DE8" w:rsidRDefault="00E70DE8" w:rsidP="00BB2849">
            <w:pPr>
              <w:jc w:val="center"/>
            </w:pPr>
          </w:p>
          <w:p w14:paraId="5B7F2AD0" w14:textId="4709E045" w:rsidR="00E70DE8" w:rsidRDefault="00E70DE8" w:rsidP="00BB2849">
            <w:pPr>
              <w:jc w:val="center"/>
            </w:pPr>
          </w:p>
          <w:p w14:paraId="11D1AAAC" w14:textId="77777777" w:rsidR="00E70DE8" w:rsidRDefault="00E70DE8" w:rsidP="00BB2849">
            <w:pPr>
              <w:jc w:val="center"/>
            </w:pPr>
          </w:p>
          <w:p w14:paraId="4B258AD8" w14:textId="5E015478" w:rsidR="00E70DE8" w:rsidRDefault="00E70DE8" w:rsidP="00BB2849">
            <w:pPr>
              <w:jc w:val="center"/>
            </w:pPr>
          </w:p>
          <w:p w14:paraId="5C069354" w14:textId="7A23F08F" w:rsidR="00E70DE8" w:rsidRDefault="00E70DE8" w:rsidP="00BB2849">
            <w:pPr>
              <w:jc w:val="center"/>
            </w:pPr>
          </w:p>
          <w:p w14:paraId="7FACDB0D" w14:textId="56C0EC05" w:rsidR="00E70DE8" w:rsidRDefault="009D56F1" w:rsidP="00BB2849">
            <w:pPr>
              <w:jc w:val="center"/>
            </w:pPr>
            <w:r>
              <w:rPr>
                <w:i/>
                <w:iCs/>
                <w:noProof/>
                <w:color w:val="FFFFFF" w:themeColor="background1"/>
                <w:sz w:val="18"/>
                <w:szCs w:val="18"/>
                <w:lang w:eastAsia="en-AU"/>
              </w:rPr>
              <mc:AlternateContent>
                <mc:Choice Requires="wps">
                  <w:drawing>
                    <wp:anchor distT="0" distB="0" distL="114300" distR="114300" simplePos="0" relativeHeight="251724288" behindDoc="0" locked="0" layoutInCell="1" allowOverlap="1" wp14:anchorId="62EF89A7" wp14:editId="60B3F309">
                      <wp:simplePos x="0" y="0"/>
                      <wp:positionH relativeFrom="column">
                        <wp:posOffset>1116330</wp:posOffset>
                      </wp:positionH>
                      <wp:positionV relativeFrom="paragraph">
                        <wp:posOffset>580694</wp:posOffset>
                      </wp:positionV>
                      <wp:extent cx="5095875" cy="258445"/>
                      <wp:effectExtent l="0" t="0" r="0" b="0"/>
                      <wp:wrapNone/>
                      <wp:docPr id="142" name="Text Box 142"/>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20825CFC" w14:textId="46BD7C92"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EF89A7" id="Text Box 142" o:spid="_x0000_s1089" type="#_x0000_t202" style="position:absolute;left:0;text-align:left;margin-left:87.9pt;margin-top:45.7pt;width:401.25pt;height:20.35pt;z-index:251724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" filled="f" stroked="f" strokeweight=".5pt">
                      <v:textbox>
                        <w:txbxContent>
                          <w:p w14:paraId="20825CFC" w14:textId="46BD7C92"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48</w:t>
                            </w:r>
                          </w:p>
                        </w:txbxContent>
                      </v:textbox>
                    </v:shape>
                  </w:pict>
                </mc:Fallback>
              </mc:AlternateContent>
            </w:r>
          </w:p>
        </w:tc>
      </w:tr>
    </w:tbl>
    <w:p w14:paraId="1C10B8B6" w14:textId="26FC7BEF" w:rsidR="00C903DD" w:rsidRDefault="009D56F1" w:rsidP="00EA3AC9">
      <w:pPr>
        <w:spacing w:after="0" w:line="240" w:lineRule="auto"/>
      </w:pPr>
      <w:r>
        <w:rPr>
          <w:i/>
          <w:iCs/>
          <w:noProof/>
          <w:color w:val="FFFFFF" w:themeColor="background1"/>
          <w:sz w:val="18"/>
          <w:szCs w:val="18"/>
          <w:lang w:eastAsia="en-AU"/>
        </w:rPr>
        <mc:AlternateContent>
          <mc:Choice Requires="wps">
            <w:drawing>
              <wp:anchor distT="0" distB="0" distL="114300" distR="114300" simplePos="0" relativeHeight="251727360" behindDoc="0" locked="0" layoutInCell="1" allowOverlap="1" wp14:anchorId="71546C72" wp14:editId="727F802D">
                <wp:simplePos x="0" y="0"/>
                <wp:positionH relativeFrom="column">
                  <wp:posOffset>1080135</wp:posOffset>
                </wp:positionH>
                <wp:positionV relativeFrom="paragraph">
                  <wp:posOffset>9499931</wp:posOffset>
                </wp:positionV>
                <wp:extent cx="5095875" cy="258445"/>
                <wp:effectExtent l="0" t="0" r="0" b="0"/>
                <wp:wrapNone/>
                <wp:docPr id="143" name="Text Box 143"/>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6E60BD6F" w14:textId="4F865968"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46C72" id="Text Box 143" o:spid="_x0000_s1090" type="#_x0000_t202" style="position:absolute;margin-left:85.05pt;margin-top:748.05pt;width:401.25pt;height:20.35pt;z-index:251727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" filled="f" stroked="f" strokeweight=".5pt">
                <v:textbox>
                  <w:txbxContent>
                    <w:p w14:paraId="6E60BD6F" w14:textId="4F865968"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49</w:t>
                      </w:r>
                    </w:p>
                  </w:txbxContent>
                </v:textbox>
              </v:shape>
            </w:pict>
          </mc:Fallback>
        </mc:AlternateContent>
      </w:r>
    </w:p>
    <w:tbl>
      <w:tblPr>
        <w:tblStyle w:val="TableGrid"/>
        <w:tblW w:w="0" w:type="auto"/>
        <w:tblLook w:val="04A0" w:firstRow="1" w:lastRow="0" w:firstColumn="1" w:lastColumn="0" w:noHBand="0" w:noVBand="1"/>
      </w:tblPr>
      <w:tblGrid>
        <w:gridCol w:w="9735"/>
      </w:tblGrid>
      <w:tr w:rsidR="00617374" w14:paraId="70AB096B" w14:textId="77777777" w:rsidTr="00C903DD">
        <w:tc>
          <w:tcPr>
            <w:tcW w:w="9997" w:type="dxa"/>
            <w:tcBorders>
              <w:top w:val="single" w:sz="18" w:space="0" w:color="auto"/>
              <w:left w:val="single" w:sz="18" w:space="0" w:color="auto"/>
              <w:bottom w:val="single" w:sz="18" w:space="0" w:color="auto"/>
              <w:right w:val="single" w:sz="18" w:space="0" w:color="auto"/>
            </w:tcBorders>
          </w:tcPr>
          <w:p w14:paraId="5408767C" w14:textId="61B9481F" w:rsidR="00617374" w:rsidRPr="005D7D9C" w:rsidRDefault="00617374" w:rsidP="00BE52F9">
            <w:pPr>
              <w:rPr>
                <w:b/>
                <w:color w:val="002060"/>
              </w:rPr>
            </w:pPr>
            <w:r w:rsidRPr="005D7D9C">
              <w:rPr>
                <w:b/>
                <w:color w:val="002060"/>
              </w:rPr>
              <w:t>Q. S5:</w:t>
            </w:r>
            <w:r w:rsidR="00FD5BFC" w:rsidRPr="005D7D9C">
              <w:rPr>
                <w:b/>
                <w:color w:val="002060"/>
              </w:rPr>
              <w:t xml:space="preserve"> How often were these adjustments actually used in your classes?</w:t>
            </w:r>
          </w:p>
          <w:p w14:paraId="640BFDC1" w14:textId="01C62D3D" w:rsidR="00002FC2" w:rsidRDefault="00E70DE8" w:rsidP="00002FC2">
            <w:pPr>
              <w:jc w:val="center"/>
            </w:pPr>
            <w:r>
              <w:rPr>
                <w:noProof/>
                <w:lang w:eastAsia="en-AU"/>
              </w:rPr>
              <w:drawing>
                <wp:anchor distT="0" distB="0" distL="114300" distR="114300" simplePos="0" relativeHeight="251592192" behindDoc="1" locked="0" layoutInCell="1" allowOverlap="1" wp14:anchorId="413A80E0" wp14:editId="20652B5F">
                  <wp:simplePos x="0" y="0"/>
                  <wp:positionH relativeFrom="column">
                    <wp:posOffset>-18415</wp:posOffset>
                  </wp:positionH>
                  <wp:positionV relativeFrom="paragraph">
                    <wp:posOffset>78740</wp:posOffset>
                  </wp:positionV>
                  <wp:extent cx="6252210" cy="2422525"/>
                  <wp:effectExtent l="0" t="0" r="0" b="0"/>
                  <wp:wrapTight wrapText="bothSides">
                    <wp:wrapPolygon edited="0">
                      <wp:start x="10004" y="510"/>
                      <wp:lineTo x="9148" y="1359"/>
                      <wp:lineTo x="7963" y="2888"/>
                      <wp:lineTo x="7963" y="3567"/>
                      <wp:lineTo x="1316" y="5945"/>
                      <wp:lineTo x="1382" y="6794"/>
                      <wp:lineTo x="5792" y="9002"/>
                      <wp:lineTo x="6845" y="9002"/>
                      <wp:lineTo x="6779" y="11720"/>
                      <wp:lineTo x="7042" y="14438"/>
                      <wp:lineTo x="1711" y="15457"/>
                      <wp:lineTo x="1645" y="16136"/>
                      <wp:lineTo x="2633" y="17155"/>
                      <wp:lineTo x="2633" y="18175"/>
                      <wp:lineTo x="6845" y="19873"/>
                      <wp:lineTo x="9082" y="20043"/>
                      <wp:lineTo x="10135" y="20892"/>
                      <wp:lineTo x="10267" y="21232"/>
                      <wp:lineTo x="10596" y="21232"/>
                      <wp:lineTo x="18757" y="20553"/>
                      <wp:lineTo x="18625" y="19873"/>
                      <wp:lineTo x="19547" y="19364"/>
                      <wp:lineTo x="19283" y="18514"/>
                      <wp:lineTo x="13887" y="17155"/>
                      <wp:lineTo x="16453" y="17155"/>
                      <wp:lineTo x="21126" y="15457"/>
                      <wp:lineTo x="21192" y="14438"/>
                      <wp:lineTo x="14676" y="11720"/>
                      <wp:lineTo x="20731" y="10871"/>
                      <wp:lineTo x="20731" y="9172"/>
                      <wp:lineTo x="20073" y="8833"/>
                      <wp:lineTo x="20073" y="7983"/>
                      <wp:lineTo x="14347" y="6285"/>
                      <wp:lineTo x="15664" y="6285"/>
                      <wp:lineTo x="17967" y="4586"/>
                      <wp:lineTo x="17901" y="3567"/>
                      <wp:lineTo x="20007" y="2548"/>
                      <wp:lineTo x="19744" y="1868"/>
                      <wp:lineTo x="11517" y="510"/>
                      <wp:lineTo x="10004" y="510"/>
                    </wp:wrapPolygon>
                  </wp:wrapTight>
                  <wp:docPr id="66" name="Chart 66">
                    <a:extLst xmlns:a="http://schemas.openxmlformats.org/drawingml/2006/main">
                      <a:ext uri="{FF2B5EF4-FFF2-40B4-BE49-F238E27FC236}">
                        <a16:creationId xmlns:a16="http://schemas.microsoft.com/office/drawing/2014/main" id="{92049DAA-F97D-456A-A76F-5D6F337565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14:sizeRelH relativeFrom="margin">
                    <wp14:pctWidth>0</wp14:pctWidth>
                  </wp14:sizeRelH>
                  <wp14:sizeRelV relativeFrom="margin">
                    <wp14:pctHeight>0</wp14:pctHeight>
                  </wp14:sizeRelV>
                </wp:anchor>
              </w:drawing>
            </w:r>
          </w:p>
          <w:p w14:paraId="68787846" w14:textId="667DC39C" w:rsidR="00FD5BFC" w:rsidRDefault="00FD5BFC" w:rsidP="00BE52F9"/>
        </w:tc>
      </w:tr>
      <w:tr w:rsidR="00617374" w14:paraId="3229B6F8" w14:textId="77777777" w:rsidTr="00C903DD">
        <w:tc>
          <w:tcPr>
            <w:tcW w:w="9997" w:type="dxa"/>
            <w:tcBorders>
              <w:top w:val="single" w:sz="18" w:space="0" w:color="auto"/>
              <w:left w:val="single" w:sz="18" w:space="0" w:color="auto"/>
              <w:bottom w:val="single" w:sz="18" w:space="0" w:color="auto"/>
              <w:right w:val="single" w:sz="18" w:space="0" w:color="auto"/>
            </w:tcBorders>
          </w:tcPr>
          <w:p w14:paraId="227EABFC" w14:textId="4D5143F7" w:rsidR="00617374" w:rsidRPr="005D7D9C" w:rsidRDefault="00810426" w:rsidP="00BE52F9">
            <w:pPr>
              <w:rPr>
                <w:b/>
                <w:color w:val="002060"/>
              </w:rPr>
            </w:pPr>
            <w:r w:rsidRPr="005D7D9C">
              <w:rPr>
                <w:b/>
                <w:noProof/>
                <w:color w:val="002060"/>
                <w:lang w:eastAsia="en-AU"/>
              </w:rPr>
              <w:drawing>
                <wp:anchor distT="0" distB="0" distL="114300" distR="114300" simplePos="0" relativeHeight="251593216" behindDoc="1" locked="0" layoutInCell="1" allowOverlap="1" wp14:anchorId="5C6D510C" wp14:editId="643D9A13">
                  <wp:simplePos x="0" y="0"/>
                  <wp:positionH relativeFrom="column">
                    <wp:posOffset>1141391</wp:posOffset>
                  </wp:positionH>
                  <wp:positionV relativeFrom="paragraph">
                    <wp:posOffset>214157</wp:posOffset>
                  </wp:positionV>
                  <wp:extent cx="3956050" cy="2438400"/>
                  <wp:effectExtent l="0" t="0" r="0" b="0"/>
                  <wp:wrapTight wrapText="bothSides">
                    <wp:wrapPolygon edited="0">
                      <wp:start x="10297" y="338"/>
                      <wp:lineTo x="8945" y="1013"/>
                      <wp:lineTo x="6449" y="2700"/>
                      <wp:lineTo x="6449" y="3375"/>
                      <wp:lineTo x="1768" y="3544"/>
                      <wp:lineTo x="1768" y="5231"/>
                      <wp:lineTo x="5097" y="6075"/>
                      <wp:lineTo x="4577" y="8775"/>
                      <wp:lineTo x="4473" y="11475"/>
                      <wp:lineTo x="4681" y="14175"/>
                      <wp:lineTo x="5617" y="16875"/>
                      <wp:lineTo x="7697" y="19913"/>
                      <wp:lineTo x="10193" y="21094"/>
                      <wp:lineTo x="11337" y="21094"/>
                      <wp:lineTo x="15186" y="20081"/>
                      <wp:lineTo x="15186" y="19575"/>
                      <wp:lineTo x="15914" y="16875"/>
                      <wp:lineTo x="16850" y="14175"/>
                      <wp:lineTo x="17058" y="11475"/>
                      <wp:lineTo x="16954" y="8775"/>
                      <wp:lineTo x="16434" y="6075"/>
                      <wp:lineTo x="18930" y="6075"/>
                      <wp:lineTo x="18826" y="4219"/>
                      <wp:lineTo x="15186" y="2869"/>
                      <wp:lineTo x="12586" y="1013"/>
                      <wp:lineTo x="11233" y="338"/>
                      <wp:lineTo x="10297" y="338"/>
                    </wp:wrapPolygon>
                  </wp:wrapTight>
                  <wp:docPr id="67" name="Chart 67">
                    <a:extLst xmlns:a="http://schemas.openxmlformats.org/drawingml/2006/main">
                      <a:ext uri="{FF2B5EF4-FFF2-40B4-BE49-F238E27FC236}">
                        <a16:creationId xmlns:a16="http://schemas.microsoft.com/office/drawing/2014/main" id="{1931A9AB-7CD5-488D-B9AD-4BC4C1D8E3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14:sizeRelH relativeFrom="margin">
                    <wp14:pctWidth>0</wp14:pctWidth>
                  </wp14:sizeRelH>
                  <wp14:sizeRelV relativeFrom="margin">
                    <wp14:pctHeight>0</wp14:pctHeight>
                  </wp14:sizeRelV>
                </wp:anchor>
              </w:drawing>
            </w:r>
            <w:r w:rsidR="00617374" w:rsidRPr="005D7D9C">
              <w:rPr>
                <w:b/>
                <w:color w:val="002060"/>
              </w:rPr>
              <w:t>Q. S6:</w:t>
            </w:r>
            <w:r w:rsidR="00FD5BFC" w:rsidRPr="005D7D9C">
              <w:rPr>
                <w:b/>
                <w:color w:val="002060"/>
              </w:rPr>
              <w:t xml:space="preserve"> Do you have a documented plan (such as an Individual Education or Learning Plan / IEP or ILP) and does your school follow it?</w:t>
            </w:r>
          </w:p>
          <w:p w14:paraId="6C952E9A" w14:textId="61D89822" w:rsidR="00FD5BFC" w:rsidRDefault="00FD5BFC" w:rsidP="00810426">
            <w:pPr>
              <w:jc w:val="center"/>
            </w:pPr>
          </w:p>
        </w:tc>
      </w:tr>
      <w:tr w:rsidR="00617374" w14:paraId="5CD54E92" w14:textId="77777777" w:rsidTr="00C903DD">
        <w:tc>
          <w:tcPr>
            <w:tcW w:w="9997" w:type="dxa"/>
            <w:tcBorders>
              <w:top w:val="single" w:sz="18" w:space="0" w:color="auto"/>
              <w:left w:val="single" w:sz="18" w:space="0" w:color="auto"/>
              <w:bottom w:val="single" w:sz="18" w:space="0" w:color="auto"/>
              <w:right w:val="single" w:sz="18" w:space="0" w:color="auto"/>
            </w:tcBorders>
          </w:tcPr>
          <w:p w14:paraId="3FF7FFE6" w14:textId="47050779" w:rsidR="00617374" w:rsidRDefault="00617374" w:rsidP="00BE52F9">
            <w:pPr>
              <w:rPr>
                <w:b/>
                <w:color w:val="002060"/>
              </w:rPr>
            </w:pPr>
            <w:r w:rsidRPr="005D7D9C">
              <w:rPr>
                <w:b/>
                <w:color w:val="002060"/>
              </w:rPr>
              <w:t>Q. S7:</w:t>
            </w:r>
            <w:r w:rsidR="00FD5BFC" w:rsidRPr="005D7D9C">
              <w:rPr>
                <w:b/>
                <w:color w:val="002060"/>
              </w:rPr>
              <w:t xml:space="preserve"> Have you been offered the use of any Assistive Technology (AT) at school? AT in schools includes things like electronic devices or computer hardware or software and can be used to support learning. (Note: specific examples of AT are provided below this question).</w:t>
            </w:r>
            <w:r w:rsidR="009D56F1">
              <w:rPr>
                <w:i/>
                <w:iCs/>
                <w:noProof/>
                <w:color w:val="FFFFFF" w:themeColor="background1"/>
                <w:sz w:val="18"/>
                <w:szCs w:val="18"/>
                <w:lang w:eastAsia="en-AU"/>
              </w:rPr>
              <w:t xml:space="preserve"> </w:t>
            </w:r>
          </w:p>
          <w:p w14:paraId="730F6B98" w14:textId="77777777" w:rsidR="00E64E2E" w:rsidRPr="00E64E2E" w:rsidRDefault="00E64E2E" w:rsidP="00BE52F9">
            <w:pPr>
              <w:rPr>
                <w:b/>
                <w:color w:val="002060"/>
                <w:sz w:val="10"/>
                <w:szCs w:val="10"/>
              </w:rPr>
            </w:pPr>
          </w:p>
          <w:p w14:paraId="3394D334" w14:textId="50494CFC" w:rsidR="009F27C1" w:rsidRPr="009F27C1" w:rsidRDefault="009F27C1" w:rsidP="00730FC0">
            <w:pPr>
              <w:pStyle w:val="ListParagraph"/>
              <w:numPr>
                <w:ilvl w:val="0"/>
                <w:numId w:val="11"/>
              </w:numPr>
              <w:rPr>
                <w:i/>
                <w:iCs/>
              </w:rPr>
            </w:pPr>
            <w:r w:rsidRPr="009F27C1">
              <w:rPr>
                <w:i/>
                <w:iCs/>
              </w:rPr>
              <w:t>Other comments from students included:</w:t>
            </w:r>
          </w:p>
          <w:p w14:paraId="42A9DA4E" w14:textId="77777777" w:rsidR="00B656AD" w:rsidRPr="006E519B" w:rsidRDefault="009F27C1" w:rsidP="00730FC0">
            <w:pPr>
              <w:pStyle w:val="ListParagraph"/>
              <w:numPr>
                <w:ilvl w:val="1"/>
                <w:numId w:val="12"/>
              </w:numPr>
              <w:rPr>
                <w:i/>
                <w:iCs/>
              </w:rPr>
            </w:pPr>
            <w:r w:rsidRPr="006E519B">
              <w:rPr>
                <w:i/>
                <w:iCs/>
              </w:rPr>
              <w:t>“</w:t>
            </w:r>
            <w:r w:rsidR="00245371" w:rsidRPr="006E519B">
              <w:rPr>
                <w:i/>
                <w:iCs/>
              </w:rPr>
              <w:t>Only sometimes voice to text and computer no apps</w:t>
            </w:r>
            <w:r w:rsidR="00B656AD" w:rsidRPr="006E519B">
              <w:rPr>
                <w:i/>
                <w:iCs/>
              </w:rPr>
              <w:t>”</w:t>
            </w:r>
          </w:p>
          <w:p w14:paraId="4C07F1B8" w14:textId="77777777" w:rsidR="00B656AD" w:rsidRPr="006E519B" w:rsidRDefault="00B656AD" w:rsidP="00730FC0">
            <w:pPr>
              <w:pStyle w:val="ListParagraph"/>
              <w:numPr>
                <w:ilvl w:val="1"/>
                <w:numId w:val="12"/>
              </w:numPr>
              <w:rPr>
                <w:i/>
                <w:iCs/>
              </w:rPr>
            </w:pPr>
            <w:r w:rsidRPr="006E519B">
              <w:rPr>
                <w:i/>
                <w:iCs/>
              </w:rPr>
              <w:t>“</w:t>
            </w:r>
            <w:r w:rsidR="00DD2E06" w:rsidRPr="006E519B">
              <w:rPr>
                <w:i/>
                <w:iCs/>
              </w:rPr>
              <w:t>I have a Cpen but rarely use it. I am not offered any AT at school</w:t>
            </w:r>
            <w:r w:rsidRPr="006E519B">
              <w:rPr>
                <w:i/>
                <w:iCs/>
              </w:rPr>
              <w:t>”</w:t>
            </w:r>
          </w:p>
          <w:p w14:paraId="6A688C5B" w14:textId="36BFBD71" w:rsidR="00B656AD" w:rsidRPr="006E519B" w:rsidRDefault="00EA3AC9" w:rsidP="00730FC0">
            <w:pPr>
              <w:pStyle w:val="ListParagraph"/>
              <w:numPr>
                <w:ilvl w:val="1"/>
                <w:numId w:val="12"/>
              </w:numPr>
              <w:rPr>
                <w:i/>
                <w:iCs/>
              </w:rPr>
            </w:pPr>
            <w:r>
              <w:rPr>
                <w:noProof/>
                <w:lang w:eastAsia="en-AU"/>
              </w:rPr>
              <w:drawing>
                <wp:anchor distT="0" distB="0" distL="114300" distR="114300" simplePos="0" relativeHeight="251669504" behindDoc="1" locked="0" layoutInCell="1" allowOverlap="1" wp14:anchorId="75037213" wp14:editId="2A4CBE72">
                  <wp:simplePos x="0" y="0"/>
                  <wp:positionH relativeFrom="column">
                    <wp:posOffset>988356</wp:posOffset>
                  </wp:positionH>
                  <wp:positionV relativeFrom="paragraph">
                    <wp:posOffset>177653</wp:posOffset>
                  </wp:positionV>
                  <wp:extent cx="4107815" cy="2569845"/>
                  <wp:effectExtent l="0" t="0" r="0" b="0"/>
                  <wp:wrapTight wrapText="bothSides">
                    <wp:wrapPolygon edited="0">
                      <wp:start x="10418" y="320"/>
                      <wp:lineTo x="3406" y="801"/>
                      <wp:lineTo x="3306" y="2722"/>
                      <wp:lineTo x="6411" y="3202"/>
                      <wp:lineTo x="5209" y="5604"/>
                      <wp:lineTo x="4508" y="8326"/>
                      <wp:lineTo x="801" y="10248"/>
                      <wp:lineTo x="701" y="10888"/>
                      <wp:lineTo x="1302" y="10888"/>
                      <wp:lineTo x="1302" y="11849"/>
                      <wp:lineTo x="3406" y="13450"/>
                      <wp:lineTo x="4608" y="13450"/>
                      <wp:lineTo x="5309" y="16012"/>
                      <wp:lineTo x="6611" y="18574"/>
                      <wp:lineTo x="6711" y="19214"/>
                      <wp:lineTo x="8815" y="20655"/>
                      <wp:lineTo x="9716" y="20976"/>
                      <wp:lineTo x="11820" y="20976"/>
                      <wp:lineTo x="12321" y="20655"/>
                      <wp:lineTo x="14825" y="18894"/>
                      <wp:lineTo x="14825" y="18574"/>
                      <wp:lineTo x="18732" y="16973"/>
                      <wp:lineTo x="18832" y="16172"/>
                      <wp:lineTo x="20134" y="15852"/>
                      <wp:lineTo x="20134" y="15211"/>
                      <wp:lineTo x="16929" y="13450"/>
                      <wp:lineTo x="17129" y="10888"/>
                      <wp:lineTo x="17029" y="8326"/>
                      <wp:lineTo x="16428" y="5764"/>
                      <wp:lineTo x="16829" y="5764"/>
                      <wp:lineTo x="18732" y="3683"/>
                      <wp:lineTo x="18832" y="3042"/>
                      <wp:lineTo x="13122" y="1281"/>
                      <wp:lineTo x="11119" y="320"/>
                      <wp:lineTo x="10418" y="320"/>
                    </wp:wrapPolygon>
                  </wp:wrapTight>
                  <wp:docPr id="86" name="Chart 86">
                    <a:extLst xmlns:a="http://schemas.openxmlformats.org/drawingml/2006/main">
                      <a:ext uri="{FF2B5EF4-FFF2-40B4-BE49-F238E27FC236}">
                        <a16:creationId xmlns:a16="http://schemas.microsoft.com/office/drawing/2014/main" id="{4202E5DA-73C1-45CF-A191-9A6151A7D2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14:sizeRelH relativeFrom="margin">
                    <wp14:pctWidth>0</wp14:pctWidth>
                  </wp14:sizeRelH>
                  <wp14:sizeRelV relativeFrom="margin">
                    <wp14:pctHeight>0</wp14:pctHeight>
                  </wp14:sizeRelV>
                </wp:anchor>
              </w:drawing>
            </w:r>
            <w:r w:rsidR="00B656AD" w:rsidRPr="006E519B">
              <w:rPr>
                <w:i/>
                <w:iCs/>
              </w:rPr>
              <w:t>“We have a la</w:t>
            </w:r>
            <w:r w:rsidR="006E519B">
              <w:rPr>
                <w:i/>
                <w:iCs/>
              </w:rPr>
              <w:t>p</w:t>
            </w:r>
            <w:r w:rsidR="00B656AD" w:rsidRPr="006E519B">
              <w:rPr>
                <w:i/>
                <w:iCs/>
              </w:rPr>
              <w:t>top at high school anyway”</w:t>
            </w:r>
          </w:p>
          <w:p w14:paraId="055D06AA" w14:textId="2070B116" w:rsidR="00061C49" w:rsidRDefault="00061C49" w:rsidP="00061C49">
            <w:pPr>
              <w:jc w:val="center"/>
            </w:pPr>
          </w:p>
        </w:tc>
      </w:tr>
      <w:tr w:rsidR="00617374" w14:paraId="2EFC9376" w14:textId="77777777" w:rsidTr="00C903DD">
        <w:tc>
          <w:tcPr>
            <w:tcW w:w="9997" w:type="dxa"/>
            <w:tcBorders>
              <w:top w:val="single" w:sz="18" w:space="0" w:color="auto"/>
              <w:left w:val="single" w:sz="18" w:space="0" w:color="auto"/>
              <w:bottom w:val="single" w:sz="18" w:space="0" w:color="auto"/>
              <w:right w:val="single" w:sz="18" w:space="0" w:color="auto"/>
            </w:tcBorders>
          </w:tcPr>
          <w:p w14:paraId="7B5E2760" w14:textId="77777777" w:rsidR="00617374" w:rsidRPr="00E64E2E" w:rsidRDefault="00617374" w:rsidP="00BE52F9">
            <w:pPr>
              <w:rPr>
                <w:b/>
                <w:color w:val="002060"/>
              </w:rPr>
            </w:pPr>
            <w:r w:rsidRPr="00E64E2E">
              <w:rPr>
                <w:b/>
                <w:color w:val="002060"/>
              </w:rPr>
              <w:t>Q. S8:</w:t>
            </w:r>
            <w:r w:rsidR="00FD5BFC" w:rsidRPr="00E64E2E">
              <w:rPr>
                <w:b/>
                <w:color w:val="002060"/>
              </w:rPr>
              <w:t xml:space="preserve"> Which AT options have been offered to you at school?   (Tick any that apply)</w:t>
            </w:r>
          </w:p>
          <w:p w14:paraId="7E341452" w14:textId="5F58B2A1" w:rsidR="00FD5BFC" w:rsidRDefault="00A444C3" w:rsidP="00E90AF5">
            <w:r>
              <w:rPr>
                <w:noProof/>
                <w:lang w:eastAsia="en-AU"/>
              </w:rPr>
              <w:drawing>
                <wp:inline distT="0" distB="0" distL="0" distR="0" wp14:anchorId="68C9B855" wp14:editId="5D32D256">
                  <wp:extent cx="6694099" cy="3754755"/>
                  <wp:effectExtent l="0" t="0" r="0" b="0"/>
                  <wp:docPr id="89" name="Chart 89">
                    <a:extLst xmlns:a="http://schemas.openxmlformats.org/drawingml/2006/main">
                      <a:ext uri="{FF2B5EF4-FFF2-40B4-BE49-F238E27FC236}">
                        <a16:creationId xmlns:a16="http://schemas.microsoft.com/office/drawing/2014/main" id="{8FA40D4A-A734-48F6-879A-05C09E8B58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tc>
      </w:tr>
      <w:tr w:rsidR="00617374" w14:paraId="39B73298" w14:textId="77777777" w:rsidTr="00C903DD">
        <w:tc>
          <w:tcPr>
            <w:tcW w:w="9997" w:type="dxa"/>
            <w:tcBorders>
              <w:top w:val="single" w:sz="18" w:space="0" w:color="auto"/>
              <w:left w:val="single" w:sz="18" w:space="0" w:color="auto"/>
              <w:bottom w:val="single" w:sz="18" w:space="0" w:color="auto"/>
              <w:right w:val="single" w:sz="18" w:space="0" w:color="auto"/>
            </w:tcBorders>
          </w:tcPr>
          <w:p w14:paraId="2F13B431" w14:textId="6A5BCD62" w:rsidR="00617374" w:rsidRPr="005D7D9C" w:rsidRDefault="00993A0F" w:rsidP="00BE52F9">
            <w:pPr>
              <w:rPr>
                <w:b/>
                <w:color w:val="002060"/>
              </w:rPr>
            </w:pPr>
            <w:r w:rsidRPr="005D7D9C">
              <w:rPr>
                <w:b/>
                <w:noProof/>
                <w:color w:val="002060"/>
                <w:lang w:eastAsia="en-AU"/>
              </w:rPr>
              <w:drawing>
                <wp:anchor distT="0" distB="0" distL="114300" distR="114300" simplePos="0" relativeHeight="251671552" behindDoc="1" locked="0" layoutInCell="1" allowOverlap="1" wp14:anchorId="4C6B2A5D" wp14:editId="01BC0C8E">
                  <wp:simplePos x="0" y="0"/>
                  <wp:positionH relativeFrom="column">
                    <wp:posOffset>1129665</wp:posOffset>
                  </wp:positionH>
                  <wp:positionV relativeFrom="paragraph">
                    <wp:posOffset>156210</wp:posOffset>
                  </wp:positionV>
                  <wp:extent cx="3905250" cy="2125980"/>
                  <wp:effectExtent l="0" t="0" r="0" b="0"/>
                  <wp:wrapTight wrapText="bothSides">
                    <wp:wrapPolygon edited="0">
                      <wp:start x="10853" y="194"/>
                      <wp:lineTo x="9378" y="774"/>
                      <wp:lineTo x="6638" y="2710"/>
                      <wp:lineTo x="6638" y="3677"/>
                      <wp:lineTo x="6217" y="4839"/>
                      <wp:lineTo x="5584" y="6774"/>
                      <wp:lineTo x="5163" y="9677"/>
                      <wp:lineTo x="5163" y="10065"/>
                      <wp:lineTo x="5268" y="12968"/>
                      <wp:lineTo x="4004" y="14903"/>
                      <wp:lineTo x="3899" y="16065"/>
                      <wp:lineTo x="4004" y="17032"/>
                      <wp:lineTo x="7586" y="19161"/>
                      <wp:lineTo x="7586" y="19355"/>
                      <wp:lineTo x="9378" y="20710"/>
                      <wp:lineTo x="9694" y="21097"/>
                      <wp:lineTo x="11801" y="21097"/>
                      <wp:lineTo x="12117" y="20710"/>
                      <wp:lineTo x="13908" y="19355"/>
                      <wp:lineTo x="15805" y="16065"/>
                      <wp:lineTo x="16226" y="13742"/>
                      <wp:lineTo x="16226" y="12968"/>
                      <wp:lineTo x="19387" y="11032"/>
                      <wp:lineTo x="19387" y="10065"/>
                      <wp:lineTo x="20652" y="9677"/>
                      <wp:lineTo x="20546" y="8903"/>
                      <wp:lineTo x="15910" y="6774"/>
                      <wp:lineTo x="16648" y="2516"/>
                      <wp:lineTo x="15700" y="1742"/>
                      <wp:lineTo x="11696" y="194"/>
                      <wp:lineTo x="10853" y="194"/>
                    </wp:wrapPolygon>
                  </wp:wrapTight>
                  <wp:docPr id="68" name="Chart 68">
                    <a:extLst xmlns:a="http://schemas.openxmlformats.org/drawingml/2006/main">
                      <a:ext uri="{FF2B5EF4-FFF2-40B4-BE49-F238E27FC236}">
                        <a16:creationId xmlns:a16="http://schemas.microsoft.com/office/drawing/2014/main" id="{64C2DC39-62F6-4F69-8366-FB5455557F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14:sizeRelH relativeFrom="margin">
                    <wp14:pctWidth>0</wp14:pctWidth>
                  </wp14:sizeRelH>
                  <wp14:sizeRelV relativeFrom="margin">
                    <wp14:pctHeight>0</wp14:pctHeight>
                  </wp14:sizeRelV>
                </wp:anchor>
              </w:drawing>
            </w:r>
            <w:r w:rsidR="00617374" w:rsidRPr="005D7D9C">
              <w:rPr>
                <w:b/>
                <w:color w:val="002060"/>
              </w:rPr>
              <w:t>Q. S9:</w:t>
            </w:r>
            <w:r w:rsidR="00FD5BFC" w:rsidRPr="005D7D9C">
              <w:rPr>
                <w:b/>
                <w:color w:val="002060"/>
              </w:rPr>
              <w:t xml:space="preserve"> Have you ever felt that your school was not providing you with the right support or adjustments?</w:t>
            </w:r>
          </w:p>
          <w:p w14:paraId="19BE6F0E" w14:textId="64BE0F3F" w:rsidR="00FD5BFC" w:rsidRDefault="00FD5BFC" w:rsidP="00993A0F">
            <w:pPr>
              <w:jc w:val="center"/>
            </w:pPr>
          </w:p>
        </w:tc>
      </w:tr>
    </w:tbl>
    <w:p w14:paraId="691482FE" w14:textId="153A0EAB" w:rsidR="00FD5BFC" w:rsidRPr="007330F5" w:rsidRDefault="00FD5BFC">
      <w:pPr>
        <w:rPr>
          <w:sz w:val="14"/>
          <w:szCs w:val="14"/>
        </w:rPr>
      </w:pPr>
    </w:p>
    <w:p w14:paraId="52F245FB" w14:textId="037D9E46" w:rsidR="00FD5BFC" w:rsidRPr="00617374" w:rsidRDefault="00FD5BFC" w:rsidP="0093421E">
      <w:pPr>
        <w:shd w:val="clear" w:color="auto" w:fill="00B050"/>
        <w:spacing w:after="0"/>
        <w:ind w:left="-142" w:right="-142" w:firstLine="142"/>
        <w:jc w:val="center"/>
        <w:rPr>
          <w:rFonts w:ascii="Segoe Print" w:hAnsi="Segoe Print"/>
          <w:color w:val="FFFFFF" w:themeColor="background1"/>
          <w:sz w:val="25"/>
          <w:szCs w:val="25"/>
        </w:rPr>
      </w:pPr>
      <w:r>
        <w:rPr>
          <w:rFonts w:ascii="Segoe Print" w:hAnsi="Segoe Print"/>
          <w:color w:val="FFFFFF" w:themeColor="background1"/>
          <w:sz w:val="25"/>
          <w:szCs w:val="25"/>
        </w:rPr>
        <w:t xml:space="preserve">Other Experiences in Education </w:t>
      </w:r>
    </w:p>
    <w:p w14:paraId="3FBE4291" w14:textId="04EC6DBA" w:rsidR="00FD5BFC" w:rsidRDefault="009D56F1" w:rsidP="007C62C0">
      <w:pPr>
        <w:spacing w:after="0" w:line="240" w:lineRule="auto"/>
      </w:pPr>
      <w:r>
        <w:rPr>
          <w:i/>
          <w:iCs/>
          <w:noProof/>
          <w:color w:val="FFFFFF" w:themeColor="background1"/>
          <w:sz w:val="18"/>
          <w:szCs w:val="18"/>
          <w:lang w:eastAsia="en-AU"/>
        </w:rPr>
        <mc:AlternateContent>
          <mc:Choice Requires="wps">
            <w:drawing>
              <wp:anchor distT="0" distB="0" distL="114300" distR="114300" simplePos="0" relativeHeight="251730432" behindDoc="0" locked="0" layoutInCell="1" allowOverlap="1" wp14:anchorId="034D7920" wp14:editId="263A58DD">
                <wp:simplePos x="0" y="0"/>
                <wp:positionH relativeFrom="column">
                  <wp:posOffset>1056005</wp:posOffset>
                </wp:positionH>
                <wp:positionV relativeFrom="paragraph">
                  <wp:posOffset>2684476</wp:posOffset>
                </wp:positionV>
                <wp:extent cx="5095875" cy="258445"/>
                <wp:effectExtent l="0" t="0" r="0" b="0"/>
                <wp:wrapNone/>
                <wp:docPr id="144" name="Text Box 144"/>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7020B841" w14:textId="7958E1CF"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4D7920" id="Text Box 144" o:spid="_x0000_s1091" type="#_x0000_t202" style="position:absolute;margin-left:83.15pt;margin-top:211.4pt;width:401.25pt;height:20.35pt;z-index:251730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" filled="f" stroked="f" strokeweight=".5pt">
                <v:textbox>
                  <w:txbxContent>
                    <w:p w14:paraId="7020B841" w14:textId="7958E1CF"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50</w:t>
                      </w:r>
                    </w:p>
                  </w:txbxContent>
                </v:textbox>
              </v:shape>
            </w:pict>
          </mc:Fallback>
        </mc:AlternateContent>
      </w:r>
    </w:p>
    <w:tbl>
      <w:tblPr>
        <w:tblStyle w:val="TableGrid"/>
        <w:tblW w:w="0" w:type="auto"/>
        <w:tblLook w:val="04A0" w:firstRow="1" w:lastRow="0" w:firstColumn="1" w:lastColumn="0" w:noHBand="0" w:noVBand="1"/>
      </w:tblPr>
      <w:tblGrid>
        <w:gridCol w:w="9735"/>
      </w:tblGrid>
      <w:tr w:rsidR="00617374" w14:paraId="10D0ECEB" w14:textId="77777777" w:rsidTr="00576E0B">
        <w:tc>
          <w:tcPr>
            <w:tcW w:w="9952" w:type="dxa"/>
            <w:tcBorders>
              <w:top w:val="single" w:sz="18" w:space="0" w:color="auto"/>
              <w:left w:val="single" w:sz="18" w:space="0" w:color="auto"/>
              <w:bottom w:val="single" w:sz="18" w:space="0" w:color="auto"/>
              <w:right w:val="single" w:sz="18" w:space="0" w:color="auto"/>
            </w:tcBorders>
          </w:tcPr>
          <w:p w14:paraId="29DFD433" w14:textId="6D94EA46" w:rsidR="00617374" w:rsidRPr="005D7D9C" w:rsidRDefault="00617374" w:rsidP="00BE52F9">
            <w:pPr>
              <w:rPr>
                <w:b/>
                <w:color w:val="002060"/>
              </w:rPr>
            </w:pPr>
            <w:r w:rsidRPr="005D7D9C">
              <w:rPr>
                <w:b/>
                <w:color w:val="002060"/>
              </w:rPr>
              <w:t>Q. S10:</w:t>
            </w:r>
            <w:r w:rsidR="00FD5BFC" w:rsidRPr="005D7D9C">
              <w:rPr>
                <w:b/>
                <w:color w:val="002060"/>
              </w:rPr>
              <w:t xml:space="preserve"> Recently, the COVID-19 pandemic has really impacted schools. How much did the move to home-based or online learning affect your ability to participate in your education?</w:t>
            </w:r>
            <w:r w:rsidR="009D56F1">
              <w:rPr>
                <w:i/>
                <w:iCs/>
                <w:noProof/>
                <w:color w:val="FFFFFF" w:themeColor="background1"/>
                <w:sz w:val="18"/>
                <w:szCs w:val="18"/>
                <w:lang w:eastAsia="en-AU"/>
              </w:rPr>
              <w:t xml:space="preserve"> </w:t>
            </w:r>
          </w:p>
          <w:p w14:paraId="1F36B52B" w14:textId="4FE41F2A" w:rsidR="00FD5BFC" w:rsidRDefault="00A22720" w:rsidP="00A22720">
            <w:pPr>
              <w:jc w:val="center"/>
            </w:pPr>
            <w:r>
              <w:rPr>
                <w:noProof/>
                <w:lang w:eastAsia="en-AU"/>
              </w:rPr>
              <w:drawing>
                <wp:inline distT="0" distB="0" distL="0" distR="0" wp14:anchorId="2F89CF11" wp14:editId="276FCF62">
                  <wp:extent cx="4583430" cy="2113808"/>
                  <wp:effectExtent l="0" t="0" r="0" b="0"/>
                  <wp:docPr id="69" name="Chart 69">
                    <a:extLst xmlns:a="http://schemas.openxmlformats.org/drawingml/2006/main">
                      <a:ext uri="{FF2B5EF4-FFF2-40B4-BE49-F238E27FC236}">
                        <a16:creationId xmlns:a16="http://schemas.microsoft.com/office/drawing/2014/main" id="{0B30DA72-7736-43EF-AF41-9C227FBB40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tc>
      </w:tr>
      <w:tr w:rsidR="00617374" w14:paraId="5CC0C48A" w14:textId="77777777" w:rsidTr="00576E0B">
        <w:tc>
          <w:tcPr>
            <w:tcW w:w="9952" w:type="dxa"/>
            <w:tcBorders>
              <w:top w:val="single" w:sz="18" w:space="0" w:color="auto"/>
              <w:left w:val="single" w:sz="18" w:space="0" w:color="auto"/>
              <w:bottom w:val="single" w:sz="18" w:space="0" w:color="auto"/>
              <w:right w:val="single" w:sz="18" w:space="0" w:color="auto"/>
            </w:tcBorders>
          </w:tcPr>
          <w:p w14:paraId="4DBD5D24" w14:textId="79A8E9B1" w:rsidR="00617374" w:rsidRDefault="00617374" w:rsidP="00BE52F9">
            <w:pPr>
              <w:rPr>
                <w:b/>
                <w:color w:val="002060"/>
              </w:rPr>
            </w:pPr>
            <w:r w:rsidRPr="005D7D9C">
              <w:rPr>
                <w:b/>
                <w:color w:val="002060"/>
              </w:rPr>
              <w:t>Q. S11:</w:t>
            </w:r>
            <w:r w:rsidR="00FD5BFC" w:rsidRPr="005D7D9C">
              <w:rPr>
                <w:b/>
                <w:color w:val="002060"/>
              </w:rPr>
              <w:t xml:space="preserve"> Were there any surprising positives to home-based or online learning?</w:t>
            </w:r>
          </w:p>
          <w:p w14:paraId="601A3564" w14:textId="24546CD9" w:rsidR="00E64E2E" w:rsidRDefault="00E64E2E" w:rsidP="00BE52F9">
            <w:pPr>
              <w:rPr>
                <w:b/>
                <w:color w:val="002060"/>
                <w:sz w:val="10"/>
                <w:szCs w:val="10"/>
              </w:rPr>
            </w:pPr>
          </w:p>
          <w:p w14:paraId="55E08025" w14:textId="77777777" w:rsidR="00F50241" w:rsidRPr="00E64E2E" w:rsidRDefault="00F50241" w:rsidP="00BE52F9">
            <w:pPr>
              <w:rPr>
                <w:b/>
                <w:color w:val="002060"/>
                <w:sz w:val="10"/>
                <w:szCs w:val="10"/>
              </w:rPr>
            </w:pPr>
          </w:p>
          <w:p w14:paraId="063AACF6" w14:textId="5AFD64F1" w:rsidR="00FD5BFC" w:rsidRPr="00D128D3" w:rsidRDefault="000554BB" w:rsidP="00D128D3">
            <w:pPr>
              <w:rPr>
                <w:i/>
                <w:iCs/>
              </w:rPr>
            </w:pPr>
            <w:r w:rsidRPr="00D128D3">
              <w:rPr>
                <w:i/>
                <w:iCs/>
              </w:rPr>
              <w:t xml:space="preserve">17 students commented on </w:t>
            </w:r>
            <w:r w:rsidR="00C224A3" w:rsidRPr="00D128D3">
              <w:rPr>
                <w:i/>
                <w:iCs/>
              </w:rPr>
              <w:t xml:space="preserve">their experiences whilst learning from home, comments included: </w:t>
            </w:r>
          </w:p>
          <w:p w14:paraId="022658E8" w14:textId="6DCC8166" w:rsidR="002D4AD8" w:rsidRPr="00CB7461" w:rsidRDefault="002D4AD8" w:rsidP="00730FC0">
            <w:pPr>
              <w:pStyle w:val="ListParagraph"/>
              <w:numPr>
                <w:ilvl w:val="0"/>
                <w:numId w:val="14"/>
              </w:numPr>
              <w:rPr>
                <w:i/>
                <w:iCs/>
              </w:rPr>
            </w:pPr>
            <w:r w:rsidRPr="00CB7461">
              <w:rPr>
                <w:i/>
                <w:iCs/>
              </w:rPr>
              <w:t>“I went from feeling like the bottom of the class in everything to feeling like I really unders</w:t>
            </w:r>
            <w:r w:rsidR="00B57B18">
              <w:rPr>
                <w:i/>
                <w:iCs/>
              </w:rPr>
              <w:t>tood</w:t>
            </w:r>
            <w:r w:rsidRPr="00CB7461">
              <w:rPr>
                <w:i/>
                <w:iCs/>
              </w:rPr>
              <w:t xml:space="preserve"> and could get my work done. Slowing down was the best part. Slowing down until I get it</w:t>
            </w:r>
            <w:r w:rsidR="008D6FE5" w:rsidRPr="00CB7461">
              <w:rPr>
                <w:i/>
                <w:iCs/>
              </w:rPr>
              <w:t>”</w:t>
            </w:r>
          </w:p>
          <w:p w14:paraId="3D894776" w14:textId="77777777" w:rsidR="0037609B" w:rsidRPr="00CB7461" w:rsidRDefault="0037609B" w:rsidP="00730FC0">
            <w:pPr>
              <w:pStyle w:val="ListParagraph"/>
              <w:numPr>
                <w:ilvl w:val="0"/>
                <w:numId w:val="14"/>
              </w:numPr>
              <w:rPr>
                <w:i/>
                <w:iCs/>
              </w:rPr>
            </w:pPr>
            <w:r w:rsidRPr="00CB7461">
              <w:rPr>
                <w:i/>
                <w:iCs/>
              </w:rPr>
              <w:t>“Yes. I was able to use a computer to communicate and I was so much faster. I didn't have to think about letters or spelling. Then I had to return to school and everything went back to how it was before. I feel dumb again.”</w:t>
            </w:r>
          </w:p>
          <w:p w14:paraId="0C69FE04" w14:textId="4A6CB02E" w:rsidR="000554BB" w:rsidRPr="00CB7461" w:rsidRDefault="002D4AD8" w:rsidP="00730FC0">
            <w:pPr>
              <w:pStyle w:val="ListParagraph"/>
              <w:numPr>
                <w:ilvl w:val="0"/>
                <w:numId w:val="14"/>
              </w:numPr>
              <w:rPr>
                <w:i/>
                <w:iCs/>
              </w:rPr>
            </w:pPr>
            <w:r w:rsidRPr="00CB7461">
              <w:rPr>
                <w:i/>
                <w:iCs/>
              </w:rPr>
              <w:t>“My a</w:t>
            </w:r>
            <w:r w:rsidR="000554BB" w:rsidRPr="00CB7461">
              <w:rPr>
                <w:i/>
                <w:iCs/>
              </w:rPr>
              <w:t>nxiety reduced</w:t>
            </w:r>
            <w:r w:rsidR="008D6FE5" w:rsidRPr="00CB7461">
              <w:rPr>
                <w:i/>
                <w:iCs/>
              </w:rPr>
              <w:t>.</w:t>
            </w:r>
            <w:r w:rsidRPr="00CB7461">
              <w:rPr>
                <w:i/>
                <w:iCs/>
              </w:rPr>
              <w:t>”</w:t>
            </w:r>
            <w:r w:rsidR="000554BB" w:rsidRPr="00CB7461">
              <w:rPr>
                <w:i/>
                <w:iCs/>
              </w:rPr>
              <w:t xml:space="preserve"> </w:t>
            </w:r>
          </w:p>
          <w:p w14:paraId="594287B0" w14:textId="012D85A5" w:rsidR="000554BB" w:rsidRPr="00CB7461" w:rsidRDefault="002D4AD8" w:rsidP="00730FC0">
            <w:pPr>
              <w:pStyle w:val="ListParagraph"/>
              <w:numPr>
                <w:ilvl w:val="0"/>
                <w:numId w:val="14"/>
              </w:numPr>
              <w:rPr>
                <w:i/>
                <w:iCs/>
              </w:rPr>
            </w:pPr>
            <w:r w:rsidRPr="00CB7461">
              <w:rPr>
                <w:i/>
                <w:iCs/>
              </w:rPr>
              <w:t>“</w:t>
            </w:r>
            <w:r w:rsidR="000554BB" w:rsidRPr="00CB7461">
              <w:rPr>
                <w:i/>
                <w:iCs/>
              </w:rPr>
              <w:t>I could get one on one help from my mum and dad</w:t>
            </w:r>
            <w:r w:rsidR="008D6FE5" w:rsidRPr="00CB7461">
              <w:rPr>
                <w:i/>
                <w:iCs/>
              </w:rPr>
              <w:t>.</w:t>
            </w:r>
            <w:r w:rsidRPr="00CB7461">
              <w:rPr>
                <w:i/>
                <w:iCs/>
              </w:rPr>
              <w:t>”</w:t>
            </w:r>
          </w:p>
          <w:p w14:paraId="685C5988" w14:textId="6D7D6045" w:rsidR="000554BB" w:rsidRPr="00CB7461" w:rsidRDefault="008D6FE5" w:rsidP="00730FC0">
            <w:pPr>
              <w:pStyle w:val="ListParagraph"/>
              <w:numPr>
                <w:ilvl w:val="0"/>
                <w:numId w:val="14"/>
              </w:numPr>
              <w:rPr>
                <w:i/>
                <w:iCs/>
              </w:rPr>
            </w:pPr>
            <w:r w:rsidRPr="00CB7461">
              <w:rPr>
                <w:i/>
                <w:iCs/>
              </w:rPr>
              <w:t>“</w:t>
            </w:r>
            <w:r w:rsidR="000554BB" w:rsidRPr="00CB7461">
              <w:rPr>
                <w:i/>
                <w:iCs/>
              </w:rPr>
              <w:t xml:space="preserve">I felt that I could focus more on the work that needed to get now and work more at my own pace. I also found that I was able to use things like speech to text more which allowed for my work to be better and to be complete quicker. this would </w:t>
            </w:r>
            <w:r w:rsidR="00B57B18">
              <w:rPr>
                <w:i/>
                <w:iCs/>
              </w:rPr>
              <w:t>nor</w:t>
            </w:r>
            <w:r w:rsidR="00B57B18" w:rsidRPr="00CB7461">
              <w:rPr>
                <w:i/>
                <w:iCs/>
              </w:rPr>
              <w:t>mally</w:t>
            </w:r>
            <w:r w:rsidR="000554BB" w:rsidRPr="00CB7461">
              <w:rPr>
                <w:i/>
                <w:iCs/>
              </w:rPr>
              <w:t xml:space="preserve"> not happen.</w:t>
            </w:r>
            <w:r w:rsidRPr="00CB7461">
              <w:rPr>
                <w:i/>
                <w:iCs/>
              </w:rPr>
              <w:t>”</w:t>
            </w:r>
          </w:p>
          <w:p w14:paraId="39E39424" w14:textId="6E4BC80D" w:rsidR="000554BB" w:rsidRPr="00CB7461" w:rsidRDefault="008D6FE5" w:rsidP="00730FC0">
            <w:pPr>
              <w:pStyle w:val="ListParagraph"/>
              <w:numPr>
                <w:ilvl w:val="0"/>
                <w:numId w:val="14"/>
              </w:numPr>
              <w:rPr>
                <w:i/>
                <w:iCs/>
              </w:rPr>
            </w:pPr>
            <w:r w:rsidRPr="00CB7461">
              <w:rPr>
                <w:i/>
                <w:iCs/>
              </w:rPr>
              <w:t>“</w:t>
            </w:r>
            <w:r w:rsidR="000554BB" w:rsidRPr="00CB7461">
              <w:rPr>
                <w:i/>
                <w:iCs/>
              </w:rPr>
              <w:t>It was a more relaxing environment learning from home.</w:t>
            </w:r>
            <w:r w:rsidRPr="00CB7461">
              <w:rPr>
                <w:i/>
                <w:iCs/>
              </w:rPr>
              <w:t>”</w:t>
            </w:r>
          </w:p>
          <w:p w14:paraId="6AB70BD5" w14:textId="43F47640" w:rsidR="000554BB" w:rsidRPr="00CB7461" w:rsidRDefault="008D6FE5" w:rsidP="00730FC0">
            <w:pPr>
              <w:pStyle w:val="ListParagraph"/>
              <w:numPr>
                <w:ilvl w:val="0"/>
                <w:numId w:val="14"/>
              </w:numPr>
              <w:rPr>
                <w:i/>
                <w:iCs/>
              </w:rPr>
            </w:pPr>
            <w:r w:rsidRPr="00CB7461">
              <w:rPr>
                <w:i/>
                <w:iCs/>
              </w:rPr>
              <w:t>“</w:t>
            </w:r>
            <w:r w:rsidR="000554BB" w:rsidRPr="00CB7461">
              <w:rPr>
                <w:i/>
                <w:iCs/>
              </w:rPr>
              <w:t>It was good being able to ask my mum for help.</w:t>
            </w:r>
            <w:r w:rsidRPr="00CB7461">
              <w:rPr>
                <w:i/>
                <w:iCs/>
              </w:rPr>
              <w:t>”</w:t>
            </w:r>
          </w:p>
          <w:p w14:paraId="0B4DD3A8" w14:textId="4B4E2953" w:rsidR="000554BB" w:rsidRPr="00CB7461" w:rsidRDefault="008D6FE5" w:rsidP="00730FC0">
            <w:pPr>
              <w:pStyle w:val="ListParagraph"/>
              <w:numPr>
                <w:ilvl w:val="0"/>
                <w:numId w:val="14"/>
              </w:numPr>
              <w:rPr>
                <w:i/>
                <w:iCs/>
              </w:rPr>
            </w:pPr>
            <w:r w:rsidRPr="00CB7461">
              <w:rPr>
                <w:i/>
                <w:iCs/>
              </w:rPr>
              <w:t>“</w:t>
            </w:r>
            <w:r w:rsidR="000554BB" w:rsidRPr="00CB7461">
              <w:rPr>
                <w:i/>
                <w:iCs/>
              </w:rPr>
              <w:t>Schooling shorter and tailored flexibility/breaks.</w:t>
            </w:r>
            <w:r w:rsidRPr="00CB7461">
              <w:rPr>
                <w:i/>
                <w:iCs/>
              </w:rPr>
              <w:t>”</w:t>
            </w:r>
          </w:p>
          <w:p w14:paraId="43BD8F60" w14:textId="55D83464" w:rsidR="000554BB" w:rsidRPr="00CB7461" w:rsidRDefault="008D6FE5" w:rsidP="00730FC0">
            <w:pPr>
              <w:pStyle w:val="ListParagraph"/>
              <w:numPr>
                <w:ilvl w:val="0"/>
                <w:numId w:val="14"/>
              </w:numPr>
              <w:rPr>
                <w:i/>
                <w:iCs/>
              </w:rPr>
            </w:pPr>
            <w:r w:rsidRPr="00CB7461">
              <w:rPr>
                <w:i/>
                <w:iCs/>
              </w:rPr>
              <w:t>“</w:t>
            </w:r>
            <w:r w:rsidR="000554BB" w:rsidRPr="00CB7461">
              <w:rPr>
                <w:i/>
                <w:iCs/>
              </w:rPr>
              <w:t>Staying in bed</w:t>
            </w:r>
            <w:r w:rsidRPr="00CB7461">
              <w:rPr>
                <w:i/>
                <w:iCs/>
              </w:rPr>
              <w:t>.”</w:t>
            </w:r>
          </w:p>
          <w:p w14:paraId="5A322A51" w14:textId="6BEC5B2C" w:rsidR="000554BB" w:rsidRPr="00CB7461" w:rsidRDefault="00F031CE" w:rsidP="00730FC0">
            <w:pPr>
              <w:pStyle w:val="ListParagraph"/>
              <w:numPr>
                <w:ilvl w:val="0"/>
                <w:numId w:val="14"/>
              </w:numPr>
              <w:rPr>
                <w:i/>
                <w:iCs/>
              </w:rPr>
            </w:pPr>
            <w:r>
              <w:rPr>
                <w:i/>
                <w:iCs/>
              </w:rPr>
              <w:t>“</w:t>
            </w:r>
            <w:r w:rsidR="00846717">
              <w:rPr>
                <w:i/>
                <w:iCs/>
              </w:rPr>
              <w:t>H</w:t>
            </w:r>
            <w:r w:rsidR="000554BB" w:rsidRPr="00CB7461">
              <w:rPr>
                <w:i/>
                <w:iCs/>
              </w:rPr>
              <w:t>ad more time to complete work so not stressful</w:t>
            </w:r>
            <w:r w:rsidR="00846717">
              <w:rPr>
                <w:i/>
                <w:iCs/>
              </w:rPr>
              <w:t>.”</w:t>
            </w:r>
            <w:r w:rsidR="000554BB" w:rsidRPr="00CB7461">
              <w:rPr>
                <w:i/>
                <w:iCs/>
              </w:rPr>
              <w:t xml:space="preserve"> </w:t>
            </w:r>
          </w:p>
          <w:p w14:paraId="518E5A77" w14:textId="7154A155" w:rsidR="000554BB" w:rsidRPr="00CB7461" w:rsidRDefault="008D6FE5" w:rsidP="00730FC0">
            <w:pPr>
              <w:pStyle w:val="ListParagraph"/>
              <w:numPr>
                <w:ilvl w:val="0"/>
                <w:numId w:val="14"/>
              </w:numPr>
              <w:rPr>
                <w:i/>
                <w:iCs/>
              </w:rPr>
            </w:pPr>
            <w:r w:rsidRPr="00CB7461">
              <w:rPr>
                <w:i/>
                <w:iCs/>
              </w:rPr>
              <w:t>“</w:t>
            </w:r>
            <w:r w:rsidR="000554BB" w:rsidRPr="00CB7461">
              <w:rPr>
                <w:i/>
                <w:iCs/>
              </w:rPr>
              <w:t>When I could do the work I got it done much faster than I would at school. I think it's because no one was interrupting my thought process and I couldn't distract others if the work was t</w:t>
            </w:r>
            <w:r w:rsidR="0037609B">
              <w:rPr>
                <w:i/>
                <w:iCs/>
              </w:rPr>
              <w:t>o</w:t>
            </w:r>
            <w:r w:rsidR="000554BB" w:rsidRPr="00CB7461">
              <w:rPr>
                <w:i/>
                <w:iCs/>
              </w:rPr>
              <w:t>o hard I just had to do something else instead. Also I could work to my own attention span and take breaks when I wanted and do the work I was most motivated to do</w:t>
            </w:r>
            <w:r w:rsidRPr="00CB7461">
              <w:rPr>
                <w:i/>
                <w:iCs/>
              </w:rPr>
              <w:t>.”</w:t>
            </w:r>
            <w:r w:rsidR="000554BB" w:rsidRPr="00CB7461">
              <w:rPr>
                <w:i/>
                <w:iCs/>
              </w:rPr>
              <w:t xml:space="preserve"> </w:t>
            </w:r>
          </w:p>
          <w:p w14:paraId="5D31566E" w14:textId="3302C144" w:rsidR="000554BB" w:rsidRPr="00CB7461" w:rsidRDefault="00CB7461" w:rsidP="00730FC0">
            <w:pPr>
              <w:pStyle w:val="ListParagraph"/>
              <w:numPr>
                <w:ilvl w:val="0"/>
                <w:numId w:val="14"/>
              </w:numPr>
              <w:rPr>
                <w:i/>
                <w:iCs/>
              </w:rPr>
            </w:pPr>
            <w:r w:rsidRPr="00CB7461">
              <w:rPr>
                <w:i/>
                <w:iCs/>
              </w:rPr>
              <w:t>“</w:t>
            </w:r>
            <w:r w:rsidR="000554BB" w:rsidRPr="00CB7461">
              <w:rPr>
                <w:i/>
                <w:iCs/>
              </w:rPr>
              <w:t>Yes</w:t>
            </w:r>
            <w:r w:rsidRPr="00CB7461">
              <w:rPr>
                <w:i/>
                <w:iCs/>
              </w:rPr>
              <w:t>,</w:t>
            </w:r>
            <w:r w:rsidR="000554BB" w:rsidRPr="00CB7461">
              <w:rPr>
                <w:i/>
                <w:iCs/>
              </w:rPr>
              <w:t xml:space="preserve"> I got to use assistive technology</w:t>
            </w:r>
            <w:r w:rsidRPr="00CB7461">
              <w:rPr>
                <w:i/>
                <w:iCs/>
              </w:rPr>
              <w:t>.”</w:t>
            </w:r>
          </w:p>
          <w:p w14:paraId="48CD9393" w14:textId="40148FA1" w:rsidR="000554BB" w:rsidRPr="00CB7461" w:rsidRDefault="00CB7461" w:rsidP="00730FC0">
            <w:pPr>
              <w:pStyle w:val="ListParagraph"/>
              <w:numPr>
                <w:ilvl w:val="0"/>
                <w:numId w:val="14"/>
              </w:numPr>
              <w:rPr>
                <w:i/>
                <w:iCs/>
              </w:rPr>
            </w:pPr>
            <w:r w:rsidRPr="00CB7461">
              <w:rPr>
                <w:i/>
                <w:iCs/>
              </w:rPr>
              <w:t>“</w:t>
            </w:r>
            <w:r w:rsidR="000554BB" w:rsidRPr="00CB7461">
              <w:rPr>
                <w:i/>
                <w:iCs/>
              </w:rPr>
              <w:t>Yes. I get to watch my YouTube video series.</w:t>
            </w:r>
            <w:r w:rsidRPr="00CB7461">
              <w:rPr>
                <w:i/>
                <w:iCs/>
              </w:rPr>
              <w:t>”</w:t>
            </w:r>
          </w:p>
          <w:p w14:paraId="20684F8E" w14:textId="7DB08C40" w:rsidR="00AE0892" w:rsidRDefault="00AE0892" w:rsidP="0037609B">
            <w:pPr>
              <w:pStyle w:val="ListParagraph"/>
            </w:pPr>
          </w:p>
        </w:tc>
      </w:tr>
      <w:tr w:rsidR="00617374" w14:paraId="428B1EBE" w14:textId="77777777" w:rsidTr="00576E0B">
        <w:tc>
          <w:tcPr>
            <w:tcW w:w="9952" w:type="dxa"/>
            <w:tcBorders>
              <w:top w:val="single" w:sz="18" w:space="0" w:color="auto"/>
              <w:left w:val="single" w:sz="18" w:space="0" w:color="auto"/>
              <w:bottom w:val="single" w:sz="18" w:space="0" w:color="auto"/>
              <w:right w:val="single" w:sz="18" w:space="0" w:color="auto"/>
            </w:tcBorders>
          </w:tcPr>
          <w:p w14:paraId="0E86990C" w14:textId="37E10ED0" w:rsidR="00617374" w:rsidRDefault="00617374" w:rsidP="00BE52F9">
            <w:pPr>
              <w:rPr>
                <w:b/>
                <w:color w:val="002060"/>
              </w:rPr>
            </w:pPr>
            <w:r w:rsidRPr="005D7D9C">
              <w:rPr>
                <w:b/>
                <w:color w:val="002060"/>
              </w:rPr>
              <w:t>Q. S12:</w:t>
            </w:r>
            <w:r w:rsidR="00FD5BFC" w:rsidRPr="005D7D9C">
              <w:rPr>
                <w:b/>
                <w:color w:val="002060"/>
              </w:rPr>
              <w:t xml:space="preserve"> If you have moved from Primary School to Secondary School or from Secondary School to other education and/or workplace training, how well did this go?</w:t>
            </w:r>
          </w:p>
          <w:p w14:paraId="50020C91" w14:textId="20A0F7F1" w:rsidR="00E64E2E" w:rsidRDefault="00E64E2E" w:rsidP="00BE52F9">
            <w:pPr>
              <w:rPr>
                <w:b/>
                <w:color w:val="002060"/>
                <w:sz w:val="10"/>
                <w:szCs w:val="10"/>
              </w:rPr>
            </w:pPr>
          </w:p>
          <w:p w14:paraId="5A548CA0" w14:textId="77777777" w:rsidR="00F50241" w:rsidRPr="00E64E2E" w:rsidRDefault="00F50241" w:rsidP="00BE52F9">
            <w:pPr>
              <w:rPr>
                <w:b/>
                <w:color w:val="002060"/>
                <w:sz w:val="10"/>
                <w:szCs w:val="10"/>
              </w:rPr>
            </w:pPr>
          </w:p>
          <w:p w14:paraId="7A0D6009" w14:textId="2D1EB232" w:rsidR="00B07D79" w:rsidRPr="0003368A" w:rsidRDefault="00B70E35" w:rsidP="00730FC0">
            <w:pPr>
              <w:pStyle w:val="ListParagraph"/>
              <w:numPr>
                <w:ilvl w:val="0"/>
                <w:numId w:val="11"/>
              </w:numPr>
              <w:rPr>
                <w:i/>
                <w:iCs/>
              </w:rPr>
            </w:pPr>
            <w:r>
              <w:rPr>
                <w:i/>
                <w:iCs/>
              </w:rPr>
              <w:t>Five</w:t>
            </w:r>
            <w:r w:rsidR="00020D8B" w:rsidRPr="0003368A">
              <w:rPr>
                <w:i/>
                <w:iCs/>
              </w:rPr>
              <w:t xml:space="preserve"> students had transitioned between Primary School and Secondary School</w:t>
            </w:r>
            <w:r w:rsidR="00E17BB7">
              <w:rPr>
                <w:i/>
                <w:iCs/>
              </w:rPr>
              <w:t xml:space="preserve">, with another </w:t>
            </w:r>
            <w:r w:rsidR="0000332B">
              <w:rPr>
                <w:i/>
                <w:iCs/>
              </w:rPr>
              <w:t xml:space="preserve">planned to </w:t>
            </w:r>
            <w:r w:rsidR="006D6041">
              <w:rPr>
                <w:i/>
                <w:iCs/>
              </w:rPr>
              <w:t xml:space="preserve">do </w:t>
            </w:r>
            <w:r w:rsidR="00F4230D">
              <w:rPr>
                <w:i/>
                <w:iCs/>
              </w:rPr>
              <w:t xml:space="preserve">so next year. </w:t>
            </w:r>
            <w:r w:rsidR="00020D8B" w:rsidRPr="0003368A">
              <w:rPr>
                <w:i/>
                <w:iCs/>
              </w:rPr>
              <w:t xml:space="preserve"> </w:t>
            </w:r>
          </w:p>
          <w:p w14:paraId="243C3559" w14:textId="13288D42" w:rsidR="00020D8B" w:rsidRDefault="001D5C0B" w:rsidP="00730FC0">
            <w:pPr>
              <w:pStyle w:val="ListParagraph"/>
              <w:numPr>
                <w:ilvl w:val="0"/>
                <w:numId w:val="11"/>
              </w:numPr>
              <w:rPr>
                <w:i/>
                <w:iCs/>
              </w:rPr>
            </w:pPr>
            <w:r w:rsidRPr="0003368A">
              <w:rPr>
                <w:i/>
                <w:iCs/>
              </w:rPr>
              <w:t>T</w:t>
            </w:r>
            <w:r w:rsidR="00816409" w:rsidRPr="0003368A">
              <w:rPr>
                <w:i/>
                <w:iCs/>
              </w:rPr>
              <w:t>wo</w:t>
            </w:r>
            <w:r w:rsidR="00F4230D">
              <w:rPr>
                <w:i/>
                <w:iCs/>
              </w:rPr>
              <w:t xml:space="preserve"> of the six</w:t>
            </w:r>
            <w:r w:rsidR="00816409" w:rsidRPr="0003368A">
              <w:rPr>
                <w:i/>
                <w:iCs/>
              </w:rPr>
              <w:t xml:space="preserve"> students</w:t>
            </w:r>
            <w:r w:rsidRPr="0003368A">
              <w:rPr>
                <w:i/>
                <w:iCs/>
              </w:rPr>
              <w:t xml:space="preserve"> recorded </w:t>
            </w:r>
            <w:r w:rsidR="00F4230D">
              <w:rPr>
                <w:i/>
                <w:iCs/>
              </w:rPr>
              <w:t>th</w:t>
            </w:r>
            <w:r w:rsidR="006D6041">
              <w:rPr>
                <w:i/>
                <w:iCs/>
              </w:rPr>
              <w:t>is transition period</w:t>
            </w:r>
            <w:r w:rsidRPr="0003368A">
              <w:rPr>
                <w:i/>
                <w:iCs/>
              </w:rPr>
              <w:t xml:space="preserve"> as being very hard, with them not </w:t>
            </w:r>
            <w:r w:rsidR="0003368A" w:rsidRPr="0003368A">
              <w:rPr>
                <w:i/>
                <w:iCs/>
              </w:rPr>
              <w:t>receiving</w:t>
            </w:r>
            <w:r w:rsidRPr="0003368A">
              <w:rPr>
                <w:i/>
                <w:iCs/>
              </w:rPr>
              <w:t xml:space="preserve"> much support </w:t>
            </w:r>
            <w:r w:rsidR="0003368A" w:rsidRPr="0003368A">
              <w:rPr>
                <w:i/>
                <w:iCs/>
              </w:rPr>
              <w:t>during that time.</w:t>
            </w:r>
          </w:p>
          <w:p w14:paraId="1A6EE08B" w14:textId="0DA6F977" w:rsidR="00F81CA5" w:rsidRDefault="0003368A" w:rsidP="00730FC0">
            <w:pPr>
              <w:pStyle w:val="ListParagraph"/>
              <w:numPr>
                <w:ilvl w:val="0"/>
                <w:numId w:val="11"/>
              </w:numPr>
              <w:rPr>
                <w:i/>
                <w:iCs/>
              </w:rPr>
            </w:pPr>
            <w:r>
              <w:rPr>
                <w:i/>
                <w:iCs/>
              </w:rPr>
              <w:t xml:space="preserve">One student </w:t>
            </w:r>
            <w:r w:rsidR="003E3FB9">
              <w:rPr>
                <w:i/>
                <w:iCs/>
              </w:rPr>
              <w:t xml:space="preserve">noted it went smoothly, </w:t>
            </w:r>
            <w:r w:rsidR="00F81CA5">
              <w:rPr>
                <w:i/>
                <w:iCs/>
              </w:rPr>
              <w:t>with another saying there were a few issues</w:t>
            </w:r>
            <w:r w:rsidR="0000332B">
              <w:rPr>
                <w:i/>
                <w:iCs/>
              </w:rPr>
              <w:t xml:space="preserve">, but that they received support to manage them. </w:t>
            </w:r>
          </w:p>
          <w:p w14:paraId="525F1EE6" w14:textId="1ED80589" w:rsidR="0003368A" w:rsidRPr="0003368A" w:rsidRDefault="00F81CA5" w:rsidP="00730FC0">
            <w:pPr>
              <w:pStyle w:val="ListParagraph"/>
              <w:numPr>
                <w:ilvl w:val="0"/>
                <w:numId w:val="11"/>
              </w:numPr>
              <w:rPr>
                <w:i/>
                <w:iCs/>
              </w:rPr>
            </w:pPr>
            <w:r>
              <w:rPr>
                <w:i/>
                <w:iCs/>
              </w:rPr>
              <w:t xml:space="preserve">One student advised they have received less help since moving to high school. </w:t>
            </w:r>
          </w:p>
          <w:p w14:paraId="52131EA2" w14:textId="0A41848C" w:rsidR="00FD5BFC" w:rsidRPr="00576E0B" w:rsidRDefault="00FD5BFC" w:rsidP="00BE52F9">
            <w:pPr>
              <w:rPr>
                <w:sz w:val="30"/>
                <w:szCs w:val="30"/>
              </w:rPr>
            </w:pPr>
          </w:p>
        </w:tc>
      </w:tr>
      <w:tr w:rsidR="00617374" w14:paraId="32B2364C" w14:textId="77777777" w:rsidTr="00576E0B">
        <w:tc>
          <w:tcPr>
            <w:tcW w:w="9952" w:type="dxa"/>
            <w:tcBorders>
              <w:top w:val="single" w:sz="18" w:space="0" w:color="auto"/>
              <w:left w:val="single" w:sz="18" w:space="0" w:color="auto"/>
              <w:bottom w:val="single" w:sz="18" w:space="0" w:color="auto"/>
              <w:right w:val="single" w:sz="18" w:space="0" w:color="auto"/>
            </w:tcBorders>
          </w:tcPr>
          <w:p w14:paraId="4AAABB57" w14:textId="3B96379A" w:rsidR="00FD5BFC" w:rsidRDefault="00617374" w:rsidP="00B7669C">
            <w:pPr>
              <w:rPr>
                <w:b/>
                <w:color w:val="002060"/>
              </w:rPr>
            </w:pPr>
            <w:r w:rsidRPr="005D7D9C">
              <w:rPr>
                <w:b/>
                <w:color w:val="002060"/>
              </w:rPr>
              <w:t>Q. S13:</w:t>
            </w:r>
            <w:r w:rsidR="00FD5BFC" w:rsidRPr="005D7D9C">
              <w:rPr>
                <w:b/>
                <w:color w:val="002060"/>
              </w:rPr>
              <w:t xml:space="preserve"> Have you struggled to remain motivated or engaged at school as a result of your learning difficulty?</w:t>
            </w:r>
            <w:r w:rsidR="009D56F1">
              <w:rPr>
                <w:i/>
                <w:iCs/>
                <w:noProof/>
                <w:color w:val="FFFFFF" w:themeColor="background1"/>
                <w:sz w:val="18"/>
                <w:szCs w:val="18"/>
                <w:lang w:eastAsia="en-AU"/>
              </w:rPr>
              <w:t xml:space="preserve"> </w:t>
            </w:r>
          </w:p>
          <w:p w14:paraId="7A92C542" w14:textId="17BE7336" w:rsidR="00576E0B" w:rsidRDefault="00576E0B" w:rsidP="00B7669C">
            <w:pPr>
              <w:rPr>
                <w:b/>
                <w:color w:val="002060"/>
              </w:rPr>
            </w:pPr>
            <w:r w:rsidRPr="005D7D9C">
              <w:rPr>
                <w:b/>
                <w:noProof/>
                <w:color w:val="002060"/>
                <w:lang w:eastAsia="en-AU"/>
              </w:rPr>
              <w:drawing>
                <wp:anchor distT="0" distB="0" distL="114300" distR="114300" simplePos="0" relativeHeight="251597312" behindDoc="1" locked="0" layoutInCell="1" allowOverlap="1" wp14:anchorId="38A46722" wp14:editId="0773BCD2">
                  <wp:simplePos x="0" y="0"/>
                  <wp:positionH relativeFrom="column">
                    <wp:posOffset>-55245</wp:posOffset>
                  </wp:positionH>
                  <wp:positionV relativeFrom="paragraph">
                    <wp:posOffset>28575</wp:posOffset>
                  </wp:positionV>
                  <wp:extent cx="6182360" cy="2302510"/>
                  <wp:effectExtent l="0" t="0" r="0" b="0"/>
                  <wp:wrapTight wrapText="bothSides">
                    <wp:wrapPolygon edited="0">
                      <wp:start x="10716" y="179"/>
                      <wp:lineTo x="3128" y="1966"/>
                      <wp:lineTo x="2995" y="2859"/>
                      <wp:lineTo x="6855" y="6255"/>
                      <wp:lineTo x="7321" y="6255"/>
                      <wp:lineTo x="6922" y="9114"/>
                      <wp:lineTo x="4193" y="11795"/>
                      <wp:lineTo x="4193" y="13046"/>
                      <wp:lineTo x="6057" y="14833"/>
                      <wp:lineTo x="7255" y="14833"/>
                      <wp:lineTo x="7854" y="18050"/>
                      <wp:lineTo x="9584" y="20552"/>
                      <wp:lineTo x="10250" y="21088"/>
                      <wp:lineTo x="11315" y="21088"/>
                      <wp:lineTo x="11714" y="20552"/>
                      <wp:lineTo x="16639" y="19479"/>
                      <wp:lineTo x="17438" y="17871"/>
                      <wp:lineTo x="16839" y="17692"/>
                      <wp:lineTo x="14310" y="14833"/>
                      <wp:lineTo x="15707" y="14833"/>
                      <wp:lineTo x="20300" y="12688"/>
                      <wp:lineTo x="20366" y="11795"/>
                      <wp:lineTo x="14576" y="9114"/>
                      <wp:lineTo x="18969" y="7327"/>
                      <wp:lineTo x="18969" y="6434"/>
                      <wp:lineTo x="21431" y="6255"/>
                      <wp:lineTo x="21431" y="5361"/>
                      <wp:lineTo x="13445" y="3395"/>
                      <wp:lineTo x="16906" y="2502"/>
                      <wp:lineTo x="16839" y="715"/>
                      <wp:lineTo x="11115" y="179"/>
                      <wp:lineTo x="10716" y="179"/>
                    </wp:wrapPolygon>
                  </wp:wrapTight>
                  <wp:docPr id="90" name="Chart 90">
                    <a:extLst xmlns:a="http://schemas.openxmlformats.org/drawingml/2006/main">
                      <a:ext uri="{FF2B5EF4-FFF2-40B4-BE49-F238E27FC236}">
                        <a16:creationId xmlns:a16="http://schemas.microsoft.com/office/drawing/2014/main" id="{A99E0F5B-5E16-4B1B-A9A1-5BBF628926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14:sizeRelH relativeFrom="margin">
                    <wp14:pctWidth>0</wp14:pctWidth>
                  </wp14:sizeRelH>
                  <wp14:sizeRelV relativeFrom="margin">
                    <wp14:pctHeight>0</wp14:pctHeight>
                  </wp14:sizeRelV>
                </wp:anchor>
              </w:drawing>
            </w:r>
          </w:p>
          <w:p w14:paraId="6A748845" w14:textId="43725EE6" w:rsidR="00576E0B" w:rsidRDefault="00576E0B" w:rsidP="00B7669C">
            <w:pPr>
              <w:rPr>
                <w:b/>
                <w:color w:val="002060"/>
              </w:rPr>
            </w:pPr>
          </w:p>
          <w:p w14:paraId="7A6C04E6" w14:textId="77777777" w:rsidR="00576E0B" w:rsidRDefault="00576E0B" w:rsidP="00B7669C">
            <w:pPr>
              <w:rPr>
                <w:b/>
                <w:color w:val="002060"/>
              </w:rPr>
            </w:pPr>
          </w:p>
          <w:p w14:paraId="5DC76666" w14:textId="77777777" w:rsidR="00576E0B" w:rsidRDefault="00576E0B" w:rsidP="00B7669C">
            <w:pPr>
              <w:rPr>
                <w:b/>
                <w:color w:val="002060"/>
              </w:rPr>
            </w:pPr>
          </w:p>
          <w:p w14:paraId="158C9921" w14:textId="77777777" w:rsidR="00576E0B" w:rsidRDefault="00576E0B" w:rsidP="00B7669C">
            <w:pPr>
              <w:rPr>
                <w:b/>
                <w:color w:val="002060"/>
              </w:rPr>
            </w:pPr>
          </w:p>
          <w:p w14:paraId="71E2706C" w14:textId="3E32FE34" w:rsidR="00576E0B" w:rsidRDefault="00576E0B" w:rsidP="00B7669C">
            <w:pPr>
              <w:rPr>
                <w:b/>
                <w:color w:val="002060"/>
              </w:rPr>
            </w:pPr>
          </w:p>
          <w:p w14:paraId="6D85678A" w14:textId="77777777" w:rsidR="00576E0B" w:rsidRDefault="00576E0B" w:rsidP="00B7669C">
            <w:pPr>
              <w:rPr>
                <w:b/>
                <w:color w:val="002060"/>
              </w:rPr>
            </w:pPr>
          </w:p>
          <w:p w14:paraId="45B71AD2" w14:textId="77777777" w:rsidR="00576E0B" w:rsidRDefault="00576E0B" w:rsidP="00B7669C">
            <w:pPr>
              <w:rPr>
                <w:b/>
                <w:color w:val="002060"/>
              </w:rPr>
            </w:pPr>
          </w:p>
          <w:p w14:paraId="5E6FA19E" w14:textId="77777777" w:rsidR="00576E0B" w:rsidRDefault="00576E0B" w:rsidP="00B7669C">
            <w:pPr>
              <w:rPr>
                <w:b/>
                <w:color w:val="002060"/>
              </w:rPr>
            </w:pPr>
          </w:p>
          <w:p w14:paraId="1365B8A2" w14:textId="77777777" w:rsidR="00576E0B" w:rsidRDefault="00576E0B" w:rsidP="00B7669C">
            <w:pPr>
              <w:rPr>
                <w:b/>
                <w:color w:val="002060"/>
              </w:rPr>
            </w:pPr>
          </w:p>
          <w:p w14:paraId="146483A2" w14:textId="1C5B175E" w:rsidR="00576E0B" w:rsidRDefault="00576E0B" w:rsidP="00B7669C">
            <w:pPr>
              <w:rPr>
                <w:b/>
                <w:color w:val="002060"/>
              </w:rPr>
            </w:pPr>
          </w:p>
          <w:p w14:paraId="6B17C03C" w14:textId="77777777" w:rsidR="00576E0B" w:rsidRDefault="00576E0B" w:rsidP="00B7669C">
            <w:pPr>
              <w:rPr>
                <w:b/>
                <w:color w:val="002060"/>
              </w:rPr>
            </w:pPr>
          </w:p>
          <w:p w14:paraId="11C2732B" w14:textId="2332D415" w:rsidR="00576E0B" w:rsidRDefault="00576E0B" w:rsidP="00B7669C">
            <w:pPr>
              <w:rPr>
                <w:b/>
                <w:color w:val="002060"/>
              </w:rPr>
            </w:pPr>
          </w:p>
          <w:p w14:paraId="724741BF" w14:textId="0936AE1E" w:rsidR="00576E0B" w:rsidRPr="005D7D9C" w:rsidRDefault="00576E0B" w:rsidP="00B7669C">
            <w:pPr>
              <w:rPr>
                <w:b/>
                <w:color w:val="002060"/>
              </w:rPr>
            </w:pPr>
          </w:p>
        </w:tc>
      </w:tr>
    </w:tbl>
    <w:p w14:paraId="28B7DEF9" w14:textId="0CDFE1F8" w:rsidR="00576E0B" w:rsidRDefault="009D56F1">
      <w:r>
        <w:rPr>
          <w:i/>
          <w:iCs/>
          <w:noProof/>
          <w:color w:val="FFFFFF" w:themeColor="background1"/>
          <w:sz w:val="18"/>
          <w:szCs w:val="18"/>
          <w:lang w:eastAsia="en-AU"/>
        </w:rPr>
        <mc:AlternateContent>
          <mc:Choice Requires="wps">
            <w:drawing>
              <wp:anchor distT="0" distB="0" distL="114300" distR="114300" simplePos="0" relativeHeight="251733504" behindDoc="0" locked="0" layoutInCell="1" allowOverlap="1" wp14:anchorId="29F76C0C" wp14:editId="7E1F6C13">
                <wp:simplePos x="0" y="0"/>
                <wp:positionH relativeFrom="column">
                  <wp:posOffset>1088390</wp:posOffset>
                </wp:positionH>
                <wp:positionV relativeFrom="paragraph">
                  <wp:posOffset>353391</wp:posOffset>
                </wp:positionV>
                <wp:extent cx="5095875" cy="258445"/>
                <wp:effectExtent l="0" t="0" r="0" b="0"/>
                <wp:wrapNone/>
                <wp:docPr id="145" name="Text Box 145"/>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44DE4C49" w14:textId="286E13A4"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F76C0C" id="Text Box 145" o:spid="_x0000_s1092" type="#_x0000_t202" style="position:absolute;margin-left:85.7pt;margin-top:27.85pt;width:401.25pt;height:20.35pt;z-index:25173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" filled="f" stroked="f" strokeweight=".5pt">
                <v:textbox>
                  <w:txbxContent>
                    <w:p w14:paraId="44DE4C49" w14:textId="286E13A4"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51</w:t>
                      </w:r>
                    </w:p>
                  </w:txbxContent>
                </v:textbox>
              </v:shape>
            </w:pict>
          </mc:Fallback>
        </mc:AlternateContent>
      </w:r>
      <w:r w:rsidR="00576E0B">
        <w:br w:type="page"/>
      </w:r>
    </w:p>
    <w:tbl>
      <w:tblPr>
        <w:tblStyle w:val="TableGrid"/>
        <w:tblW w:w="0" w:type="auto"/>
        <w:tblLook w:val="04A0" w:firstRow="1" w:lastRow="0" w:firstColumn="1" w:lastColumn="0" w:noHBand="0" w:noVBand="1"/>
      </w:tblPr>
      <w:tblGrid>
        <w:gridCol w:w="9735"/>
      </w:tblGrid>
      <w:tr w:rsidR="00617374" w14:paraId="70AF7B8E" w14:textId="77777777" w:rsidTr="00576E0B">
        <w:tc>
          <w:tcPr>
            <w:tcW w:w="9952" w:type="dxa"/>
            <w:tcBorders>
              <w:top w:val="single" w:sz="18" w:space="0" w:color="auto"/>
              <w:left w:val="single" w:sz="18" w:space="0" w:color="auto"/>
              <w:bottom w:val="single" w:sz="18" w:space="0" w:color="auto"/>
              <w:right w:val="single" w:sz="18" w:space="0" w:color="auto"/>
            </w:tcBorders>
          </w:tcPr>
          <w:p w14:paraId="1C9C6A08" w14:textId="712B6468" w:rsidR="00617374" w:rsidRPr="005D7D9C" w:rsidRDefault="00617374" w:rsidP="00BE52F9">
            <w:pPr>
              <w:rPr>
                <w:b/>
                <w:color w:val="002060"/>
              </w:rPr>
            </w:pPr>
            <w:r w:rsidRPr="005D7D9C">
              <w:rPr>
                <w:b/>
                <w:color w:val="002060"/>
              </w:rPr>
              <w:t>Q. S14:</w:t>
            </w:r>
            <w:r w:rsidR="00FD5BFC" w:rsidRPr="005D7D9C">
              <w:rPr>
                <w:b/>
                <w:color w:val="002060"/>
              </w:rPr>
              <w:t xml:space="preserve"> The challenges of having a learning difficulty can, in some cases, play a role in experiencing mental health difficulties. Please tick any mental health difficulties that you have experienced from the list below.</w:t>
            </w:r>
          </w:p>
          <w:p w14:paraId="4F88F59D" w14:textId="77777777" w:rsidR="003C5BE7" w:rsidRDefault="003C5BE7" w:rsidP="00BE52F9"/>
          <w:p w14:paraId="6668DA2B" w14:textId="77777777" w:rsidR="00FD5BFC" w:rsidRDefault="00176FEF" w:rsidP="0027378D">
            <w:pPr>
              <w:jc w:val="center"/>
            </w:pPr>
            <w:r>
              <w:rPr>
                <w:noProof/>
                <w:lang w:eastAsia="en-AU"/>
              </w:rPr>
              <w:drawing>
                <wp:inline distT="0" distB="0" distL="0" distR="0" wp14:anchorId="6371016D" wp14:editId="1682000D">
                  <wp:extent cx="5584508" cy="3727133"/>
                  <wp:effectExtent l="0" t="0" r="0" b="6985"/>
                  <wp:docPr id="92" name="Chart 92">
                    <a:extLst xmlns:a="http://schemas.openxmlformats.org/drawingml/2006/main">
                      <a:ext uri="{FF2B5EF4-FFF2-40B4-BE49-F238E27FC236}">
                        <a16:creationId xmlns:a16="http://schemas.microsoft.com/office/drawing/2014/main" id="{EFDB2EC4-B920-477D-AB8C-69ADFE3040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3312BB7D" w14:textId="7B75847E" w:rsidR="008F3F2E" w:rsidRPr="00066818" w:rsidRDefault="008F3F2E" w:rsidP="0027378D">
            <w:pPr>
              <w:jc w:val="center"/>
              <w:rPr>
                <w:sz w:val="30"/>
                <w:szCs w:val="30"/>
              </w:rPr>
            </w:pPr>
          </w:p>
        </w:tc>
      </w:tr>
      <w:tr w:rsidR="00617374" w14:paraId="2B1E3912" w14:textId="77777777" w:rsidTr="00576E0B">
        <w:tc>
          <w:tcPr>
            <w:tcW w:w="9952" w:type="dxa"/>
            <w:tcBorders>
              <w:top w:val="single" w:sz="18" w:space="0" w:color="auto"/>
              <w:left w:val="single" w:sz="18" w:space="0" w:color="auto"/>
              <w:bottom w:val="single" w:sz="18" w:space="0" w:color="auto"/>
              <w:right w:val="single" w:sz="18" w:space="0" w:color="auto"/>
            </w:tcBorders>
          </w:tcPr>
          <w:p w14:paraId="73DA50E1" w14:textId="0959E795" w:rsidR="00617374" w:rsidRDefault="00617374" w:rsidP="00BE52F9">
            <w:pPr>
              <w:rPr>
                <w:b/>
                <w:color w:val="002060"/>
              </w:rPr>
            </w:pPr>
            <w:r w:rsidRPr="005D7D9C">
              <w:rPr>
                <w:b/>
                <w:color w:val="002060"/>
              </w:rPr>
              <w:t>Q. S15:</w:t>
            </w:r>
            <w:r w:rsidR="00FD5BFC" w:rsidRPr="005D7D9C">
              <w:rPr>
                <w:b/>
                <w:color w:val="002060"/>
              </w:rPr>
              <w:t xml:space="preserve"> What do you think may have contributed to these mental health difficulties?</w:t>
            </w:r>
          </w:p>
          <w:p w14:paraId="5915E438" w14:textId="5F86A253" w:rsidR="00E64E2E" w:rsidRDefault="00E64E2E" w:rsidP="00BE52F9">
            <w:pPr>
              <w:rPr>
                <w:b/>
                <w:color w:val="002060"/>
                <w:sz w:val="10"/>
                <w:szCs w:val="10"/>
              </w:rPr>
            </w:pPr>
          </w:p>
          <w:p w14:paraId="4B0E29E9" w14:textId="77777777" w:rsidR="008F3F2E" w:rsidRPr="00E64E2E" w:rsidRDefault="008F3F2E" w:rsidP="00BE52F9">
            <w:pPr>
              <w:rPr>
                <w:b/>
                <w:color w:val="002060"/>
                <w:sz w:val="10"/>
                <w:szCs w:val="10"/>
              </w:rPr>
            </w:pPr>
          </w:p>
          <w:p w14:paraId="725B4D33" w14:textId="41BE831C" w:rsidR="00C823DC" w:rsidRDefault="007B2198" w:rsidP="00730FC0">
            <w:pPr>
              <w:pStyle w:val="ListParagraph"/>
              <w:numPr>
                <w:ilvl w:val="0"/>
                <w:numId w:val="15"/>
              </w:numPr>
              <w:rPr>
                <w:i/>
                <w:iCs/>
              </w:rPr>
            </w:pPr>
            <w:r w:rsidRPr="00816DE5">
              <w:rPr>
                <w:i/>
                <w:iCs/>
              </w:rPr>
              <w:t>One student commented “</w:t>
            </w:r>
            <w:r w:rsidR="00C823DC" w:rsidRPr="00816DE5">
              <w:rPr>
                <w:i/>
                <w:iCs/>
              </w:rPr>
              <w:t xml:space="preserve">most of the time it has been just too hard to focus, thus I get behind” with another </w:t>
            </w:r>
            <w:r w:rsidR="00816DE5" w:rsidRPr="00816DE5">
              <w:rPr>
                <w:i/>
                <w:iCs/>
              </w:rPr>
              <w:t>adding a contributing factor of “Adults with little understanding”.</w:t>
            </w:r>
          </w:p>
          <w:p w14:paraId="44B8A230" w14:textId="06E6AE53" w:rsidR="008F3F2E" w:rsidRDefault="008F3F2E" w:rsidP="008F3F2E">
            <w:pPr>
              <w:rPr>
                <w:i/>
                <w:iCs/>
              </w:rPr>
            </w:pPr>
          </w:p>
          <w:p w14:paraId="18ED0F34" w14:textId="77777777" w:rsidR="00FD5BFC" w:rsidRDefault="00C076A5" w:rsidP="00F630EA">
            <w:pPr>
              <w:jc w:val="center"/>
            </w:pPr>
            <w:r>
              <w:rPr>
                <w:noProof/>
                <w:lang w:eastAsia="en-AU"/>
              </w:rPr>
              <w:drawing>
                <wp:inline distT="0" distB="0" distL="0" distR="0" wp14:anchorId="351B22C3" wp14:editId="1448C2F9">
                  <wp:extent cx="5928360" cy="3372592"/>
                  <wp:effectExtent l="0" t="0" r="0" b="0"/>
                  <wp:docPr id="93" name="Chart 93">
                    <a:extLst xmlns:a="http://schemas.openxmlformats.org/drawingml/2006/main">
                      <a:ext uri="{FF2B5EF4-FFF2-40B4-BE49-F238E27FC236}">
                        <a16:creationId xmlns:a16="http://schemas.microsoft.com/office/drawing/2014/main" id="{3625B930-5977-48FF-9F7C-8C3A4C12F3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581EA7F5" w14:textId="1EDCD53C" w:rsidR="00066818" w:rsidRPr="00066818" w:rsidRDefault="00066818" w:rsidP="00F630EA">
            <w:pPr>
              <w:jc w:val="center"/>
              <w:rPr>
                <w:sz w:val="30"/>
                <w:szCs w:val="30"/>
              </w:rPr>
            </w:pPr>
          </w:p>
        </w:tc>
      </w:tr>
    </w:tbl>
    <w:p w14:paraId="2BC81B23" w14:textId="65167E31" w:rsidR="00EF2BF9" w:rsidRDefault="009D56F1">
      <w:r>
        <w:rPr>
          <w:i/>
          <w:iCs/>
          <w:noProof/>
          <w:color w:val="FFFFFF" w:themeColor="background1"/>
          <w:sz w:val="18"/>
          <w:szCs w:val="18"/>
          <w:lang w:eastAsia="en-AU"/>
        </w:rPr>
        <mc:AlternateContent>
          <mc:Choice Requires="wps">
            <w:drawing>
              <wp:anchor distT="0" distB="0" distL="114300" distR="114300" simplePos="0" relativeHeight="251734528" behindDoc="0" locked="0" layoutInCell="1" allowOverlap="1" wp14:anchorId="2AF40821" wp14:editId="466C928A">
                <wp:simplePos x="0" y="0"/>
                <wp:positionH relativeFrom="column">
                  <wp:posOffset>1104900</wp:posOffset>
                </wp:positionH>
                <wp:positionV relativeFrom="paragraph">
                  <wp:posOffset>476581</wp:posOffset>
                </wp:positionV>
                <wp:extent cx="5095875" cy="258445"/>
                <wp:effectExtent l="0" t="0" r="0" b="0"/>
                <wp:wrapNone/>
                <wp:docPr id="146" name="Text Box 146"/>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33AFF37C" w14:textId="08869EAE"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F40821" id="Text Box 146" o:spid="_x0000_s1093" type="#_x0000_t202" style="position:absolute;margin-left:87pt;margin-top:37.55pt;width:401.25pt;height:20.35pt;z-index:251734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" filled="f" stroked="f" strokeweight=".5pt">
                <v:textbox>
                  <w:txbxContent>
                    <w:p w14:paraId="33AFF37C" w14:textId="08869EAE"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52</w:t>
                      </w:r>
                    </w:p>
                  </w:txbxContent>
                </v:textbox>
              </v:shape>
            </w:pict>
          </mc:Fallback>
        </mc:AlternateContent>
      </w:r>
    </w:p>
    <w:p w14:paraId="36C5CD68" w14:textId="65F56813" w:rsidR="00EF2BF9" w:rsidRPr="00617374" w:rsidRDefault="00EF2BF9" w:rsidP="0093421E">
      <w:pPr>
        <w:shd w:val="clear" w:color="auto" w:fill="00B050"/>
        <w:spacing w:after="0"/>
        <w:ind w:left="-142"/>
        <w:jc w:val="center"/>
        <w:rPr>
          <w:rFonts w:ascii="Segoe Print" w:hAnsi="Segoe Print"/>
          <w:color w:val="FFFFFF" w:themeColor="background1"/>
          <w:sz w:val="25"/>
          <w:szCs w:val="25"/>
        </w:rPr>
      </w:pPr>
      <w:r>
        <w:rPr>
          <w:rFonts w:ascii="Segoe Print" w:hAnsi="Segoe Print"/>
          <w:color w:val="FFFFFF" w:themeColor="background1"/>
          <w:sz w:val="25"/>
          <w:szCs w:val="25"/>
        </w:rPr>
        <w:t>Improving the Standards and Identified Issues – What needs to change?</w:t>
      </w:r>
    </w:p>
    <w:p w14:paraId="1C8DE559" w14:textId="79497FAF" w:rsidR="00EF2BF9" w:rsidRPr="0093421E" w:rsidRDefault="00EF2BF9" w:rsidP="0093421E">
      <w:pPr>
        <w:ind w:left="-142"/>
        <w:rPr>
          <w:sz w:val="14"/>
          <w:szCs w:val="14"/>
        </w:rPr>
      </w:pPr>
    </w:p>
    <w:tbl>
      <w:tblPr>
        <w:tblStyle w:val="TableGrid"/>
        <w:tblW w:w="0" w:type="auto"/>
        <w:tblLook w:val="04A0" w:firstRow="1" w:lastRow="0" w:firstColumn="1" w:lastColumn="0" w:noHBand="0" w:noVBand="1"/>
      </w:tblPr>
      <w:tblGrid>
        <w:gridCol w:w="9735"/>
      </w:tblGrid>
      <w:tr w:rsidR="00617374" w14:paraId="45858F51" w14:textId="77777777" w:rsidTr="00D128D3">
        <w:tc>
          <w:tcPr>
            <w:tcW w:w="9889" w:type="dxa"/>
            <w:tcBorders>
              <w:top w:val="single" w:sz="18" w:space="0" w:color="auto"/>
              <w:left w:val="single" w:sz="18" w:space="0" w:color="auto"/>
              <w:bottom w:val="single" w:sz="18" w:space="0" w:color="auto"/>
              <w:right w:val="single" w:sz="18" w:space="0" w:color="auto"/>
            </w:tcBorders>
          </w:tcPr>
          <w:p w14:paraId="371B6ED8" w14:textId="0AA4FD7E" w:rsidR="00617374" w:rsidRDefault="00617374" w:rsidP="00BE52F9">
            <w:pPr>
              <w:rPr>
                <w:b/>
                <w:bCs/>
                <w:color w:val="002060"/>
              </w:rPr>
            </w:pPr>
            <w:r w:rsidRPr="005D7D9C">
              <w:rPr>
                <w:b/>
                <w:bCs/>
                <w:color w:val="002060"/>
              </w:rPr>
              <w:t>Q. S16:</w:t>
            </w:r>
            <w:r w:rsidR="00FD5BFC" w:rsidRPr="005D7D9C">
              <w:rPr>
                <w:b/>
                <w:bCs/>
                <w:color w:val="002060"/>
              </w:rPr>
              <w:t xml:space="preserve"> What are the biggest barriers you or other students with learning difficulties face at school? Please tick any that apply or write your own in the box below.</w:t>
            </w:r>
          </w:p>
          <w:p w14:paraId="769D81FE" w14:textId="7A3B7CA0" w:rsidR="00E64E2E" w:rsidRDefault="00E64E2E" w:rsidP="00BE52F9">
            <w:pPr>
              <w:rPr>
                <w:b/>
                <w:bCs/>
                <w:color w:val="002060"/>
                <w:sz w:val="10"/>
                <w:szCs w:val="10"/>
              </w:rPr>
            </w:pPr>
          </w:p>
          <w:p w14:paraId="5728FA0A" w14:textId="77777777" w:rsidR="00250A83" w:rsidRPr="00E64E2E" w:rsidRDefault="00250A83" w:rsidP="00BE52F9">
            <w:pPr>
              <w:rPr>
                <w:b/>
                <w:bCs/>
                <w:color w:val="002060"/>
                <w:sz w:val="10"/>
                <w:szCs w:val="10"/>
              </w:rPr>
            </w:pPr>
          </w:p>
          <w:p w14:paraId="5AA64EA2" w14:textId="6AB11F9E" w:rsidR="00E23DE5" w:rsidRDefault="00E23DE5" w:rsidP="00730FC0">
            <w:pPr>
              <w:pStyle w:val="ListParagraph"/>
              <w:numPr>
                <w:ilvl w:val="0"/>
                <w:numId w:val="15"/>
              </w:numPr>
              <w:rPr>
                <w:i/>
                <w:iCs/>
              </w:rPr>
            </w:pPr>
            <w:r w:rsidRPr="00E23DE5">
              <w:rPr>
                <w:i/>
                <w:iCs/>
              </w:rPr>
              <w:t xml:space="preserve">One student provided the comment </w:t>
            </w:r>
            <w:r w:rsidR="00250A83">
              <w:rPr>
                <w:i/>
                <w:iCs/>
              </w:rPr>
              <w:t>-</w:t>
            </w:r>
            <w:r w:rsidRPr="00E23DE5">
              <w:rPr>
                <w:i/>
                <w:iCs/>
              </w:rPr>
              <w:t xml:space="preserve"> “Teachers forget I can't read like everyone else. Relief teachers yell at me for not knowing how to read. I tell them I am dyslexic and they ignore me.”</w:t>
            </w:r>
          </w:p>
          <w:p w14:paraId="2816D88D" w14:textId="77777777" w:rsidR="005D2CBE" w:rsidRPr="00E23DE5" w:rsidRDefault="005D2CBE" w:rsidP="005D2CBE">
            <w:pPr>
              <w:pStyle w:val="ListParagraph"/>
              <w:rPr>
                <w:i/>
                <w:iCs/>
              </w:rPr>
            </w:pPr>
          </w:p>
          <w:p w14:paraId="08F87255" w14:textId="77777777" w:rsidR="00FD5BFC" w:rsidRDefault="00FD5BFC" w:rsidP="00BE52F9"/>
          <w:p w14:paraId="45689E51" w14:textId="77777777" w:rsidR="00DF7670" w:rsidRDefault="00DF7670" w:rsidP="00DF7670">
            <w:pPr>
              <w:jc w:val="center"/>
            </w:pPr>
            <w:r>
              <w:rPr>
                <w:noProof/>
                <w:lang w:eastAsia="en-AU"/>
              </w:rPr>
              <w:drawing>
                <wp:inline distT="0" distB="0" distL="0" distR="0" wp14:anchorId="78691518" wp14:editId="4E3E87EE">
                  <wp:extent cx="6031865" cy="2432003"/>
                  <wp:effectExtent l="0" t="0" r="0" b="0"/>
                  <wp:docPr id="94" name="Chart 94">
                    <a:extLst xmlns:a="http://schemas.openxmlformats.org/drawingml/2006/main">
                      <a:ext uri="{FF2B5EF4-FFF2-40B4-BE49-F238E27FC236}">
                        <a16:creationId xmlns:a16="http://schemas.microsoft.com/office/drawing/2014/main" id="{EE55E4A7-4058-44F0-8792-95F5C7396C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70BAB383" w14:textId="7D8F3CFC" w:rsidR="00250A83" w:rsidRDefault="00250A83" w:rsidP="00250A83"/>
        </w:tc>
      </w:tr>
      <w:tr w:rsidR="00617374" w14:paraId="4DE50484" w14:textId="77777777" w:rsidTr="00D128D3">
        <w:tc>
          <w:tcPr>
            <w:tcW w:w="9889" w:type="dxa"/>
            <w:tcBorders>
              <w:top w:val="single" w:sz="18" w:space="0" w:color="auto"/>
              <w:left w:val="single" w:sz="18" w:space="0" w:color="auto"/>
              <w:bottom w:val="single" w:sz="18" w:space="0" w:color="auto"/>
              <w:right w:val="single" w:sz="18" w:space="0" w:color="auto"/>
            </w:tcBorders>
          </w:tcPr>
          <w:p w14:paraId="62444A2B" w14:textId="1390E875" w:rsidR="00617374" w:rsidRDefault="00617374" w:rsidP="00BE52F9">
            <w:pPr>
              <w:rPr>
                <w:b/>
                <w:bCs/>
                <w:color w:val="002060"/>
              </w:rPr>
            </w:pPr>
            <w:r w:rsidRPr="005D7D9C">
              <w:rPr>
                <w:b/>
                <w:bCs/>
                <w:color w:val="002060"/>
              </w:rPr>
              <w:t>Q. S17:</w:t>
            </w:r>
            <w:r w:rsidR="00FD5BFC" w:rsidRPr="005D7D9C">
              <w:rPr>
                <w:b/>
                <w:bCs/>
                <w:color w:val="002060"/>
              </w:rPr>
              <w:t xml:space="preserve"> What do you think could be improved to help address these barriers?</w:t>
            </w:r>
          </w:p>
          <w:p w14:paraId="39329BA8" w14:textId="5A0D2B78" w:rsidR="00E64E2E" w:rsidRDefault="00E64E2E" w:rsidP="00BE52F9">
            <w:pPr>
              <w:rPr>
                <w:b/>
                <w:bCs/>
                <w:color w:val="002060"/>
                <w:sz w:val="10"/>
                <w:szCs w:val="10"/>
              </w:rPr>
            </w:pPr>
          </w:p>
          <w:p w14:paraId="1DEC56B5" w14:textId="77777777" w:rsidR="00C42BDC" w:rsidRPr="00D128D3" w:rsidRDefault="000214F8" w:rsidP="00D128D3">
            <w:pPr>
              <w:rPr>
                <w:i/>
                <w:iCs/>
              </w:rPr>
            </w:pPr>
            <w:r w:rsidRPr="00D128D3">
              <w:rPr>
                <w:i/>
                <w:iCs/>
              </w:rPr>
              <w:t>17 students provided additional comment regarding</w:t>
            </w:r>
            <w:r w:rsidR="00C42BDC" w:rsidRPr="00D128D3">
              <w:rPr>
                <w:i/>
                <w:iCs/>
              </w:rPr>
              <w:t xml:space="preserve"> this area. Comments included: </w:t>
            </w:r>
          </w:p>
          <w:p w14:paraId="111D3F54" w14:textId="7C59BDFF" w:rsidR="00C42BDC" w:rsidRPr="003963FC" w:rsidRDefault="003963FC" w:rsidP="00730FC0">
            <w:pPr>
              <w:pStyle w:val="ListParagraph"/>
              <w:numPr>
                <w:ilvl w:val="0"/>
                <w:numId w:val="16"/>
              </w:numPr>
              <w:spacing w:line="250" w:lineRule="auto"/>
              <w:ind w:left="714" w:hanging="357"/>
              <w:rPr>
                <w:i/>
                <w:iCs/>
              </w:rPr>
            </w:pPr>
            <w:r>
              <w:rPr>
                <w:i/>
                <w:iCs/>
              </w:rPr>
              <w:t>“</w:t>
            </w:r>
            <w:r w:rsidR="00C42BDC" w:rsidRPr="003963FC">
              <w:rPr>
                <w:i/>
                <w:iCs/>
              </w:rPr>
              <w:t xml:space="preserve">Having adjustments that teach </w:t>
            </w:r>
            <w:r w:rsidR="00E855F4">
              <w:rPr>
                <w:i/>
                <w:iCs/>
              </w:rPr>
              <w:t>us</w:t>
            </w:r>
            <w:r w:rsidR="00C42BDC" w:rsidRPr="003963FC">
              <w:rPr>
                <w:i/>
                <w:iCs/>
              </w:rPr>
              <w:t xml:space="preserve"> to be independent when dealing with our disabilities and not being reliant on others. I know I am very reliant on my learning support teacher and as I get closer to finishing school I am terrified I will not be able to do things on my own as I get so much help at school.</w:t>
            </w:r>
            <w:r w:rsidR="00543001">
              <w:rPr>
                <w:i/>
                <w:iCs/>
              </w:rPr>
              <w:t>”</w:t>
            </w:r>
            <w:r w:rsidR="00C42BDC" w:rsidRPr="003963FC">
              <w:rPr>
                <w:i/>
                <w:iCs/>
              </w:rPr>
              <w:t xml:space="preserve"> </w:t>
            </w:r>
          </w:p>
          <w:p w14:paraId="76D464A5" w14:textId="3D742CD5" w:rsidR="003963FC" w:rsidRPr="003963FC" w:rsidRDefault="00543001" w:rsidP="00730FC0">
            <w:pPr>
              <w:pStyle w:val="ListParagraph"/>
              <w:numPr>
                <w:ilvl w:val="0"/>
                <w:numId w:val="16"/>
              </w:numPr>
              <w:spacing w:line="250" w:lineRule="auto"/>
              <w:ind w:left="714" w:hanging="357"/>
              <w:rPr>
                <w:i/>
                <w:iCs/>
              </w:rPr>
            </w:pPr>
            <w:r>
              <w:rPr>
                <w:i/>
                <w:iCs/>
              </w:rPr>
              <w:t>“</w:t>
            </w:r>
            <w:r w:rsidR="003963FC" w:rsidRPr="003963FC">
              <w:rPr>
                <w:i/>
                <w:iCs/>
              </w:rPr>
              <w:t>Having student groups with others who have disabilities. Educating other students that don't have disabilities.  Having intense personal development days for teachers with regular reminders because they often follow my ILP at the start but then quickly stop.</w:t>
            </w:r>
            <w:r>
              <w:rPr>
                <w:i/>
                <w:iCs/>
              </w:rPr>
              <w:t>”</w:t>
            </w:r>
          </w:p>
          <w:p w14:paraId="0CE1F962" w14:textId="423DAE23" w:rsidR="006154BC" w:rsidRPr="003963FC" w:rsidRDefault="006154BC" w:rsidP="00730FC0">
            <w:pPr>
              <w:pStyle w:val="ListParagraph"/>
              <w:numPr>
                <w:ilvl w:val="0"/>
                <w:numId w:val="16"/>
              </w:numPr>
              <w:spacing w:line="250" w:lineRule="auto"/>
              <w:ind w:left="714" w:hanging="357"/>
              <w:rPr>
                <w:i/>
                <w:iCs/>
              </w:rPr>
            </w:pPr>
            <w:r>
              <w:rPr>
                <w:i/>
                <w:iCs/>
              </w:rPr>
              <w:t>“</w:t>
            </w:r>
            <w:r w:rsidRPr="003963FC">
              <w:rPr>
                <w:i/>
                <w:iCs/>
              </w:rPr>
              <w:t xml:space="preserve">More help </w:t>
            </w:r>
            <w:r>
              <w:rPr>
                <w:i/>
                <w:iCs/>
              </w:rPr>
              <w:t>t</w:t>
            </w:r>
            <w:r w:rsidRPr="003963FC">
              <w:rPr>
                <w:i/>
                <w:iCs/>
              </w:rPr>
              <w:t>o stop telling me I can do it when I can't</w:t>
            </w:r>
            <w:r>
              <w:rPr>
                <w:i/>
                <w:iCs/>
              </w:rPr>
              <w:t xml:space="preserve">. Also, not </w:t>
            </w:r>
            <w:r w:rsidRPr="003963FC">
              <w:rPr>
                <w:i/>
                <w:iCs/>
              </w:rPr>
              <w:t>to tease me in front of the kids</w:t>
            </w:r>
            <w:r>
              <w:rPr>
                <w:i/>
                <w:iCs/>
              </w:rPr>
              <w:t>.”</w:t>
            </w:r>
          </w:p>
          <w:p w14:paraId="583530D8" w14:textId="77777777" w:rsidR="00543001" w:rsidRDefault="00543001" w:rsidP="00730FC0">
            <w:pPr>
              <w:pStyle w:val="ListParagraph"/>
              <w:numPr>
                <w:ilvl w:val="0"/>
                <w:numId w:val="16"/>
              </w:numPr>
              <w:spacing w:line="250" w:lineRule="auto"/>
              <w:ind w:left="714" w:hanging="357"/>
              <w:rPr>
                <w:i/>
                <w:iCs/>
              </w:rPr>
            </w:pPr>
            <w:r>
              <w:rPr>
                <w:i/>
                <w:iCs/>
              </w:rPr>
              <w:t>“</w:t>
            </w:r>
            <w:r w:rsidR="00C42BDC" w:rsidRPr="003963FC">
              <w:rPr>
                <w:i/>
                <w:iCs/>
              </w:rPr>
              <w:t>I think teachers knowing about learning disabilities and things they could do to help me. I feel like they don't get it. And I don't think there are any adjustments made in the classroom for me &amp; I don't ever get offered to use AT.</w:t>
            </w:r>
            <w:r>
              <w:rPr>
                <w:i/>
                <w:iCs/>
              </w:rPr>
              <w:t>”</w:t>
            </w:r>
          </w:p>
          <w:p w14:paraId="2F508BA2" w14:textId="470C4339" w:rsidR="00C42BDC" w:rsidRPr="003963FC" w:rsidRDefault="00543001" w:rsidP="00730FC0">
            <w:pPr>
              <w:pStyle w:val="ListParagraph"/>
              <w:numPr>
                <w:ilvl w:val="0"/>
                <w:numId w:val="16"/>
              </w:numPr>
              <w:spacing w:line="250" w:lineRule="auto"/>
              <w:ind w:left="714" w:hanging="357"/>
              <w:rPr>
                <w:i/>
                <w:iCs/>
              </w:rPr>
            </w:pPr>
            <w:r>
              <w:rPr>
                <w:i/>
                <w:iCs/>
              </w:rPr>
              <w:t>“</w:t>
            </w:r>
            <w:r w:rsidR="00C42BDC" w:rsidRPr="003963FC">
              <w:rPr>
                <w:i/>
                <w:iCs/>
              </w:rPr>
              <w:t>More teacher education and more rules which makes teacher follow education pla</w:t>
            </w:r>
            <w:r>
              <w:rPr>
                <w:i/>
                <w:iCs/>
              </w:rPr>
              <w:t>ns.”</w:t>
            </w:r>
          </w:p>
          <w:p w14:paraId="218FBBE2" w14:textId="035255AE" w:rsidR="00C42BDC" w:rsidRPr="003963FC" w:rsidRDefault="00543001" w:rsidP="00730FC0">
            <w:pPr>
              <w:pStyle w:val="ListParagraph"/>
              <w:numPr>
                <w:ilvl w:val="0"/>
                <w:numId w:val="16"/>
              </w:numPr>
              <w:spacing w:line="250" w:lineRule="auto"/>
              <w:ind w:left="714" w:hanging="357"/>
              <w:rPr>
                <w:i/>
                <w:iCs/>
              </w:rPr>
            </w:pPr>
            <w:r>
              <w:rPr>
                <w:i/>
                <w:iCs/>
              </w:rPr>
              <w:t>“</w:t>
            </w:r>
            <w:r w:rsidR="00C42BDC" w:rsidRPr="003963FC">
              <w:rPr>
                <w:i/>
                <w:iCs/>
              </w:rPr>
              <w:t>A little more insight from teachers to question if anything else is going on with the child which affects their grades.</w:t>
            </w:r>
            <w:r>
              <w:rPr>
                <w:i/>
                <w:iCs/>
              </w:rPr>
              <w:t xml:space="preserve"> </w:t>
            </w:r>
            <w:r w:rsidR="00C42BDC" w:rsidRPr="003963FC">
              <w:rPr>
                <w:i/>
                <w:iCs/>
              </w:rPr>
              <w:t>If the teachers understood dyslexia.</w:t>
            </w:r>
            <w:r>
              <w:rPr>
                <w:i/>
                <w:iCs/>
              </w:rPr>
              <w:t>”</w:t>
            </w:r>
          </w:p>
          <w:p w14:paraId="3E08FB7E" w14:textId="7A594BE5" w:rsidR="00C42BDC" w:rsidRPr="003963FC" w:rsidRDefault="006154BC" w:rsidP="00730FC0">
            <w:pPr>
              <w:pStyle w:val="ListParagraph"/>
              <w:numPr>
                <w:ilvl w:val="0"/>
                <w:numId w:val="16"/>
              </w:numPr>
              <w:spacing w:line="250" w:lineRule="auto"/>
              <w:ind w:left="714" w:hanging="357"/>
              <w:rPr>
                <w:i/>
                <w:iCs/>
              </w:rPr>
            </w:pPr>
            <w:r>
              <w:rPr>
                <w:i/>
                <w:iCs/>
              </w:rPr>
              <w:t>“</w:t>
            </w:r>
            <w:r w:rsidR="00C42BDC" w:rsidRPr="003963FC">
              <w:rPr>
                <w:i/>
                <w:iCs/>
              </w:rPr>
              <w:t>Having more one-on-one with teacher, having a c-pen, getting more time with tests (currently only getting 5 extra minutes per 30 minutes), sometimes need a time out during class, to see a psychologist during sport time (instead of missing out on core subjects)</w:t>
            </w:r>
            <w:r>
              <w:rPr>
                <w:i/>
                <w:iCs/>
              </w:rPr>
              <w:t>.”</w:t>
            </w:r>
          </w:p>
          <w:p w14:paraId="6F8E483D" w14:textId="7039E54D" w:rsidR="00C42BDC" w:rsidRPr="003963FC" w:rsidRDefault="006154BC" w:rsidP="00730FC0">
            <w:pPr>
              <w:pStyle w:val="ListParagraph"/>
              <w:numPr>
                <w:ilvl w:val="0"/>
                <w:numId w:val="16"/>
              </w:numPr>
              <w:spacing w:line="250" w:lineRule="auto"/>
              <w:ind w:left="714" w:hanging="357"/>
              <w:rPr>
                <w:i/>
                <w:iCs/>
              </w:rPr>
            </w:pPr>
            <w:r>
              <w:rPr>
                <w:i/>
                <w:iCs/>
              </w:rPr>
              <w:t>“</w:t>
            </w:r>
            <w:r w:rsidR="00C42BDC" w:rsidRPr="003963FC">
              <w:rPr>
                <w:i/>
                <w:iCs/>
              </w:rPr>
              <w:t>Adjusting the work given. Extra classes to help with areas falling behind in</w:t>
            </w:r>
            <w:r>
              <w:rPr>
                <w:i/>
                <w:iCs/>
              </w:rPr>
              <w:t>.”</w:t>
            </w:r>
          </w:p>
          <w:p w14:paraId="356BFAC5" w14:textId="232B5E5B" w:rsidR="00C42BDC" w:rsidRPr="003963FC" w:rsidRDefault="00B342E9" w:rsidP="00730FC0">
            <w:pPr>
              <w:pStyle w:val="ListParagraph"/>
              <w:numPr>
                <w:ilvl w:val="0"/>
                <w:numId w:val="16"/>
              </w:numPr>
              <w:spacing w:line="250" w:lineRule="auto"/>
              <w:ind w:left="714" w:hanging="357"/>
              <w:rPr>
                <w:i/>
                <w:iCs/>
              </w:rPr>
            </w:pPr>
            <w:r>
              <w:rPr>
                <w:i/>
                <w:iCs/>
              </w:rPr>
              <w:t>“</w:t>
            </w:r>
            <w:r w:rsidR="00C42BDC" w:rsidRPr="003963FC">
              <w:rPr>
                <w:i/>
                <w:iCs/>
              </w:rPr>
              <w:t>Learn how teach kids with learning difficulties.</w:t>
            </w:r>
            <w:r>
              <w:rPr>
                <w:i/>
                <w:iCs/>
              </w:rPr>
              <w:t>”</w:t>
            </w:r>
          </w:p>
          <w:p w14:paraId="3636A449" w14:textId="4A66DF17" w:rsidR="00C42BDC" w:rsidRPr="003963FC" w:rsidRDefault="00AE1657" w:rsidP="00730FC0">
            <w:pPr>
              <w:pStyle w:val="ListParagraph"/>
              <w:numPr>
                <w:ilvl w:val="0"/>
                <w:numId w:val="16"/>
              </w:numPr>
              <w:spacing w:line="250" w:lineRule="auto"/>
              <w:ind w:left="714" w:hanging="357"/>
              <w:rPr>
                <w:i/>
                <w:iCs/>
              </w:rPr>
            </w:pPr>
            <w:r>
              <w:rPr>
                <w:i/>
                <w:iCs/>
              </w:rPr>
              <w:t>“</w:t>
            </w:r>
            <w:r w:rsidR="00C42BDC" w:rsidRPr="003963FC">
              <w:rPr>
                <w:i/>
                <w:iCs/>
              </w:rPr>
              <w:t>Teaching the teachers about learning difficulties and how they can affect people</w:t>
            </w:r>
            <w:r>
              <w:rPr>
                <w:i/>
                <w:iCs/>
              </w:rPr>
              <w:t>.”</w:t>
            </w:r>
            <w:r w:rsidR="00C42BDC" w:rsidRPr="003963FC">
              <w:rPr>
                <w:i/>
                <w:iCs/>
              </w:rPr>
              <w:t xml:space="preserve"> </w:t>
            </w:r>
          </w:p>
          <w:p w14:paraId="5B562596" w14:textId="18BADBB6" w:rsidR="00C42BDC" w:rsidRPr="003963FC" w:rsidRDefault="00AE1657" w:rsidP="00730FC0">
            <w:pPr>
              <w:pStyle w:val="ListParagraph"/>
              <w:numPr>
                <w:ilvl w:val="0"/>
                <w:numId w:val="16"/>
              </w:numPr>
              <w:spacing w:line="250" w:lineRule="auto"/>
              <w:ind w:left="714" w:hanging="357"/>
              <w:rPr>
                <w:i/>
                <w:iCs/>
              </w:rPr>
            </w:pPr>
            <w:r>
              <w:rPr>
                <w:i/>
                <w:iCs/>
              </w:rPr>
              <w:t>“</w:t>
            </w:r>
            <w:r w:rsidR="00C42BDC" w:rsidRPr="003963FC">
              <w:rPr>
                <w:i/>
                <w:iCs/>
              </w:rPr>
              <w:t>Make people aware that having dyxlexia is normal. I am not stupid you just don't understand how I learn. Let them know what it looks like to be dyslexic. Is reading a question that bad for a child? And no I am not faking it.</w:t>
            </w:r>
            <w:r>
              <w:rPr>
                <w:i/>
                <w:iCs/>
              </w:rPr>
              <w:t>”</w:t>
            </w:r>
          </w:p>
          <w:p w14:paraId="0A57304F" w14:textId="13F837BD" w:rsidR="003963FC" w:rsidRDefault="003963FC" w:rsidP="003963FC">
            <w:pPr>
              <w:pStyle w:val="ListParagraph"/>
            </w:pPr>
          </w:p>
        </w:tc>
      </w:tr>
    </w:tbl>
    <w:p w14:paraId="06D82437" w14:textId="347F0410" w:rsidR="006D4D54" w:rsidRDefault="009D56F1">
      <w:r>
        <w:rPr>
          <w:i/>
          <w:iCs/>
          <w:noProof/>
          <w:color w:val="FFFFFF" w:themeColor="background1"/>
          <w:sz w:val="18"/>
          <w:szCs w:val="18"/>
          <w:lang w:eastAsia="en-AU"/>
        </w:rPr>
        <mc:AlternateContent>
          <mc:Choice Requires="wps">
            <w:drawing>
              <wp:anchor distT="0" distB="0" distL="114300" distR="114300" simplePos="0" relativeHeight="251736576" behindDoc="0" locked="0" layoutInCell="1" allowOverlap="1" wp14:anchorId="63BA3E81" wp14:editId="4FF1A075">
                <wp:simplePos x="0" y="0"/>
                <wp:positionH relativeFrom="column">
                  <wp:posOffset>1108710</wp:posOffset>
                </wp:positionH>
                <wp:positionV relativeFrom="paragraph">
                  <wp:posOffset>341326</wp:posOffset>
                </wp:positionV>
                <wp:extent cx="5095875" cy="258445"/>
                <wp:effectExtent l="0" t="0" r="0" b="0"/>
                <wp:wrapNone/>
                <wp:docPr id="147" name="Text Box 147"/>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7A93D21D" w14:textId="0F42E475"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BA3E81" id="Text Box 147" o:spid="_x0000_s1094" type="#_x0000_t202" style="position:absolute;margin-left:87.3pt;margin-top:26.9pt;width:401.25pt;height:20.3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" filled="f" stroked="f" strokeweight=".5pt">
                <v:textbox>
                  <w:txbxContent>
                    <w:p w14:paraId="7A93D21D" w14:textId="0F42E475"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53</w:t>
                      </w:r>
                    </w:p>
                  </w:txbxContent>
                </v:textbox>
              </v:shape>
            </w:pict>
          </mc:Fallback>
        </mc:AlternateContent>
      </w:r>
      <w:r w:rsidR="006D4D54">
        <w:br w:type="page"/>
      </w:r>
    </w:p>
    <w:tbl>
      <w:tblPr>
        <w:tblStyle w:val="TableGrid"/>
        <w:tblW w:w="0" w:type="auto"/>
        <w:tblLook w:val="04A0" w:firstRow="1" w:lastRow="0" w:firstColumn="1" w:lastColumn="0" w:noHBand="0" w:noVBand="1"/>
      </w:tblPr>
      <w:tblGrid>
        <w:gridCol w:w="9735"/>
      </w:tblGrid>
      <w:tr w:rsidR="00617374" w14:paraId="55538276" w14:textId="77777777" w:rsidTr="00D128D3">
        <w:tc>
          <w:tcPr>
            <w:tcW w:w="9889" w:type="dxa"/>
            <w:tcBorders>
              <w:top w:val="single" w:sz="18" w:space="0" w:color="auto"/>
              <w:left w:val="single" w:sz="18" w:space="0" w:color="auto"/>
              <w:bottom w:val="single" w:sz="18" w:space="0" w:color="auto"/>
              <w:right w:val="single" w:sz="18" w:space="0" w:color="auto"/>
            </w:tcBorders>
          </w:tcPr>
          <w:p w14:paraId="21A7D169" w14:textId="6E2FFAD4" w:rsidR="00617374" w:rsidRDefault="00617374" w:rsidP="00BE52F9">
            <w:pPr>
              <w:rPr>
                <w:b/>
                <w:color w:val="002060"/>
              </w:rPr>
            </w:pPr>
            <w:r w:rsidRPr="005D7D9C">
              <w:rPr>
                <w:b/>
                <w:color w:val="002060"/>
              </w:rPr>
              <w:t>Q. S18:</w:t>
            </w:r>
            <w:r w:rsidR="00FD5BFC" w:rsidRPr="005D7D9C">
              <w:rPr>
                <w:b/>
                <w:color w:val="002060"/>
              </w:rPr>
              <w:t xml:space="preserve"> What could help schools choose and provide the right supports for students with learning difficulties?</w:t>
            </w:r>
          </w:p>
          <w:p w14:paraId="0C6BE7BA" w14:textId="453E502B" w:rsidR="007C1DE2" w:rsidRDefault="007C1DE2" w:rsidP="007C1DE2">
            <w:pPr>
              <w:jc w:val="center"/>
            </w:pPr>
            <w:r>
              <w:rPr>
                <w:noProof/>
                <w:lang w:eastAsia="en-AU"/>
              </w:rPr>
              <w:drawing>
                <wp:inline distT="0" distB="0" distL="0" distR="0" wp14:anchorId="02966AE6" wp14:editId="03A59108">
                  <wp:extent cx="5833110" cy="3179929"/>
                  <wp:effectExtent l="0" t="0" r="0" b="1905"/>
                  <wp:docPr id="95" name="Chart 95">
                    <a:extLst xmlns:a="http://schemas.openxmlformats.org/drawingml/2006/main">
                      <a:ext uri="{FF2B5EF4-FFF2-40B4-BE49-F238E27FC236}">
                        <a16:creationId xmlns:a16="http://schemas.microsoft.com/office/drawing/2014/main" id="{E8AEFDEB-B903-4AF1-BB95-133B15E3FD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44B8A350" w14:textId="7A5E06A1" w:rsidR="007C1DE2" w:rsidRDefault="007C1DE2" w:rsidP="00BE52F9"/>
          <w:p w14:paraId="1C3B1ECC" w14:textId="347AB9CF" w:rsidR="00C3219D" w:rsidRPr="00D128D3" w:rsidRDefault="008B178C" w:rsidP="00D128D3">
            <w:pPr>
              <w:rPr>
                <w:i/>
                <w:iCs/>
              </w:rPr>
            </w:pPr>
            <w:r w:rsidRPr="00D128D3">
              <w:rPr>
                <w:i/>
                <w:iCs/>
              </w:rPr>
              <w:t>A</w:t>
            </w:r>
            <w:r w:rsidR="00BA4B0B" w:rsidRPr="00D128D3">
              <w:rPr>
                <w:i/>
                <w:iCs/>
              </w:rPr>
              <w:t>ddition</w:t>
            </w:r>
            <w:r w:rsidRPr="00D128D3">
              <w:rPr>
                <w:i/>
                <w:iCs/>
              </w:rPr>
              <w:t xml:space="preserve">al comments </w:t>
            </w:r>
            <w:r w:rsidR="00EC7934" w:rsidRPr="00D128D3">
              <w:rPr>
                <w:i/>
                <w:iCs/>
              </w:rPr>
              <w:t>made by students include the below</w:t>
            </w:r>
            <w:r w:rsidR="00BA4B0B" w:rsidRPr="00D128D3">
              <w:rPr>
                <w:i/>
                <w:iCs/>
              </w:rPr>
              <w:t xml:space="preserve">: </w:t>
            </w:r>
          </w:p>
          <w:p w14:paraId="0737E49A" w14:textId="36D573D2" w:rsidR="00DC038B" w:rsidRPr="00BA4B0B" w:rsidRDefault="00BA4B0B" w:rsidP="00730FC0">
            <w:pPr>
              <w:pStyle w:val="ListParagraph"/>
              <w:numPr>
                <w:ilvl w:val="0"/>
                <w:numId w:val="17"/>
              </w:numPr>
              <w:rPr>
                <w:i/>
                <w:iCs/>
              </w:rPr>
            </w:pPr>
            <w:r>
              <w:rPr>
                <w:i/>
                <w:iCs/>
              </w:rPr>
              <w:t>“</w:t>
            </w:r>
            <w:r w:rsidR="00DC038B" w:rsidRPr="00BA4B0B">
              <w:rPr>
                <w:i/>
                <w:iCs/>
              </w:rPr>
              <w:t>Let parents know, even via a newsletter article, if they think something maybe wrong with their child, provide a list of places that can test and help, starting with the school.</w:t>
            </w:r>
            <w:r w:rsidR="008B178C">
              <w:rPr>
                <w:i/>
                <w:iCs/>
              </w:rPr>
              <w:t>”</w:t>
            </w:r>
          </w:p>
          <w:p w14:paraId="0649A6AA" w14:textId="0DF398EE" w:rsidR="00DC038B" w:rsidRPr="00BA4B0B" w:rsidRDefault="008B178C" w:rsidP="00730FC0">
            <w:pPr>
              <w:pStyle w:val="ListParagraph"/>
              <w:numPr>
                <w:ilvl w:val="0"/>
                <w:numId w:val="17"/>
              </w:numPr>
              <w:rPr>
                <w:i/>
                <w:iCs/>
              </w:rPr>
            </w:pPr>
            <w:r>
              <w:rPr>
                <w:i/>
                <w:iCs/>
              </w:rPr>
              <w:t>“</w:t>
            </w:r>
            <w:r w:rsidR="00DC038B" w:rsidRPr="00BA4B0B">
              <w:rPr>
                <w:i/>
                <w:iCs/>
              </w:rPr>
              <w:t>Let kids know in the class. Don't hide it from my friends. They all know I can't read I have been asking them to read for me for years when the teacher is not looking.</w:t>
            </w:r>
            <w:r>
              <w:rPr>
                <w:i/>
                <w:iCs/>
              </w:rPr>
              <w:t>”</w:t>
            </w:r>
          </w:p>
          <w:p w14:paraId="528B7C82" w14:textId="37362A63" w:rsidR="00DC038B" w:rsidRPr="00BA4B0B" w:rsidRDefault="008B178C" w:rsidP="00730FC0">
            <w:pPr>
              <w:pStyle w:val="ListParagraph"/>
              <w:numPr>
                <w:ilvl w:val="0"/>
                <w:numId w:val="17"/>
              </w:numPr>
              <w:rPr>
                <w:i/>
                <w:iCs/>
              </w:rPr>
            </w:pPr>
            <w:r>
              <w:rPr>
                <w:i/>
                <w:iCs/>
              </w:rPr>
              <w:t>“</w:t>
            </w:r>
            <w:r w:rsidR="00DC038B" w:rsidRPr="00BA4B0B">
              <w:rPr>
                <w:i/>
                <w:iCs/>
              </w:rPr>
              <w:t>Often we don’t know what we need and we don’t know what the options are so giving us a list of thing they could do and then asking me what would help. But whatever they do always include me in the process so I know what’s going on and am ready in case teachers ask me questions about it.</w:t>
            </w:r>
            <w:r>
              <w:rPr>
                <w:i/>
                <w:iCs/>
              </w:rPr>
              <w:t>”</w:t>
            </w:r>
          </w:p>
          <w:p w14:paraId="0FC4A321" w14:textId="13B8DFB1" w:rsidR="00DC038B" w:rsidRPr="00BA4B0B" w:rsidRDefault="00EC7934" w:rsidP="00730FC0">
            <w:pPr>
              <w:pStyle w:val="ListParagraph"/>
              <w:numPr>
                <w:ilvl w:val="0"/>
                <w:numId w:val="17"/>
              </w:numPr>
              <w:rPr>
                <w:i/>
                <w:iCs/>
              </w:rPr>
            </w:pPr>
            <w:r>
              <w:rPr>
                <w:i/>
                <w:iCs/>
              </w:rPr>
              <w:t>“</w:t>
            </w:r>
            <w:r w:rsidR="00DC038B" w:rsidRPr="00BA4B0B">
              <w:rPr>
                <w:i/>
                <w:iCs/>
              </w:rPr>
              <w:t>I find it hard to explain how I’m struggling and expressing what it is I need help with or not understanding.</w:t>
            </w:r>
            <w:r>
              <w:rPr>
                <w:i/>
                <w:iCs/>
              </w:rPr>
              <w:t>”</w:t>
            </w:r>
          </w:p>
          <w:p w14:paraId="05D8481F" w14:textId="2955B791" w:rsidR="00BA4B0B" w:rsidRDefault="00BA4B0B" w:rsidP="00BF49B6">
            <w:pPr>
              <w:pStyle w:val="ListParagraph"/>
              <w:ind w:left="1440"/>
            </w:pPr>
          </w:p>
        </w:tc>
      </w:tr>
      <w:tr w:rsidR="00617374" w14:paraId="01049BF6" w14:textId="77777777" w:rsidTr="00D128D3">
        <w:tc>
          <w:tcPr>
            <w:tcW w:w="9889" w:type="dxa"/>
            <w:tcBorders>
              <w:top w:val="single" w:sz="18" w:space="0" w:color="auto"/>
              <w:left w:val="single" w:sz="18" w:space="0" w:color="auto"/>
              <w:bottom w:val="single" w:sz="18" w:space="0" w:color="auto"/>
              <w:right w:val="single" w:sz="18" w:space="0" w:color="auto"/>
            </w:tcBorders>
          </w:tcPr>
          <w:p w14:paraId="24A19C41" w14:textId="658A5CFD" w:rsidR="00617374" w:rsidRDefault="00617374" w:rsidP="00BE52F9">
            <w:pPr>
              <w:rPr>
                <w:b/>
                <w:color w:val="002060"/>
              </w:rPr>
            </w:pPr>
            <w:r w:rsidRPr="005D7D9C">
              <w:rPr>
                <w:b/>
                <w:color w:val="002060"/>
              </w:rPr>
              <w:t>Q. S20:</w:t>
            </w:r>
            <w:r w:rsidR="00FD5BFC" w:rsidRPr="005D7D9C">
              <w:rPr>
                <w:b/>
                <w:color w:val="002060"/>
              </w:rPr>
              <w:t xml:space="preserve"> Is there anything else you would like to add?</w:t>
            </w:r>
          </w:p>
          <w:p w14:paraId="081E3167" w14:textId="32A1DCFE" w:rsidR="00E64E2E" w:rsidRDefault="00E64E2E" w:rsidP="00BE52F9">
            <w:pPr>
              <w:rPr>
                <w:b/>
                <w:color w:val="002060"/>
                <w:sz w:val="10"/>
                <w:szCs w:val="10"/>
              </w:rPr>
            </w:pPr>
          </w:p>
          <w:p w14:paraId="06A7CB54" w14:textId="77777777" w:rsidR="003950DF" w:rsidRPr="00E64E2E" w:rsidRDefault="003950DF" w:rsidP="00BE52F9">
            <w:pPr>
              <w:rPr>
                <w:b/>
                <w:color w:val="002060"/>
                <w:sz w:val="10"/>
                <w:szCs w:val="10"/>
              </w:rPr>
            </w:pPr>
          </w:p>
          <w:p w14:paraId="162B0809" w14:textId="77777777" w:rsidR="00FD5BFC" w:rsidRPr="00D128D3" w:rsidRDefault="00AE72A0" w:rsidP="00D128D3">
            <w:pPr>
              <w:rPr>
                <w:i/>
                <w:iCs/>
              </w:rPr>
            </w:pPr>
            <w:r w:rsidRPr="00D128D3">
              <w:rPr>
                <w:i/>
                <w:iCs/>
              </w:rPr>
              <w:t>Final comments provided by students included:</w:t>
            </w:r>
          </w:p>
          <w:p w14:paraId="6A1B7210" w14:textId="382D6274" w:rsidR="00AE72A0" w:rsidRPr="00AE72A0" w:rsidRDefault="00AE72A0" w:rsidP="00730FC0">
            <w:pPr>
              <w:pStyle w:val="ListParagraph"/>
              <w:numPr>
                <w:ilvl w:val="0"/>
                <w:numId w:val="18"/>
              </w:numPr>
              <w:rPr>
                <w:i/>
                <w:iCs/>
              </w:rPr>
            </w:pPr>
            <w:r>
              <w:rPr>
                <w:i/>
                <w:iCs/>
              </w:rPr>
              <w:t>“</w:t>
            </w:r>
            <w:r w:rsidRPr="00AE72A0">
              <w:rPr>
                <w:i/>
                <w:iCs/>
              </w:rPr>
              <w:t>I think my teachers try to help me as much as they can but they just don't get it. They don't understand what I find hard and they don't let me do things that would be easier for me to get stuff. I really like drawing but I get in trouble for it, that is just dumb.</w:t>
            </w:r>
            <w:r>
              <w:rPr>
                <w:i/>
                <w:iCs/>
              </w:rPr>
              <w:t>”</w:t>
            </w:r>
          </w:p>
          <w:p w14:paraId="39F3BFE8" w14:textId="588BB35D" w:rsidR="00AE72A0" w:rsidRPr="00AE72A0" w:rsidRDefault="00AE72A0" w:rsidP="00730FC0">
            <w:pPr>
              <w:pStyle w:val="ListParagraph"/>
              <w:numPr>
                <w:ilvl w:val="0"/>
                <w:numId w:val="18"/>
              </w:numPr>
              <w:rPr>
                <w:i/>
                <w:iCs/>
              </w:rPr>
            </w:pPr>
            <w:r>
              <w:rPr>
                <w:i/>
                <w:iCs/>
              </w:rPr>
              <w:t>“</w:t>
            </w:r>
            <w:r w:rsidRPr="00AE72A0">
              <w:rPr>
                <w:i/>
                <w:iCs/>
              </w:rPr>
              <w:t>Rules which make teachers follow education pla</w:t>
            </w:r>
            <w:r>
              <w:rPr>
                <w:i/>
                <w:iCs/>
              </w:rPr>
              <w:t>ns.”</w:t>
            </w:r>
          </w:p>
          <w:p w14:paraId="5715F6EE" w14:textId="7991AB63" w:rsidR="00AE72A0" w:rsidRPr="00AE72A0" w:rsidRDefault="00AE72A0" w:rsidP="00730FC0">
            <w:pPr>
              <w:pStyle w:val="ListParagraph"/>
              <w:numPr>
                <w:ilvl w:val="0"/>
                <w:numId w:val="18"/>
              </w:numPr>
              <w:rPr>
                <w:i/>
                <w:iCs/>
              </w:rPr>
            </w:pPr>
            <w:r>
              <w:rPr>
                <w:i/>
                <w:iCs/>
              </w:rPr>
              <w:t>“</w:t>
            </w:r>
            <w:r w:rsidR="001F6316">
              <w:rPr>
                <w:i/>
                <w:iCs/>
              </w:rPr>
              <w:t>I feel I have</w:t>
            </w:r>
            <w:r w:rsidRPr="00AE72A0">
              <w:rPr>
                <w:i/>
                <w:iCs/>
              </w:rPr>
              <w:t xml:space="preserve"> fallen through the cracks mostly at high school, its only through perseverance of a parent it has taken years to work through things with the help of DSF. It</w:t>
            </w:r>
            <w:r w:rsidR="001F6316">
              <w:rPr>
                <w:i/>
                <w:iCs/>
              </w:rPr>
              <w:t>’</w:t>
            </w:r>
            <w:r w:rsidRPr="00AE72A0">
              <w:rPr>
                <w:i/>
                <w:iCs/>
              </w:rPr>
              <w:t xml:space="preserve">s not always cut and dry with what is going on, and sometimes a number of issues are at play. </w:t>
            </w:r>
            <w:r w:rsidR="001F6316">
              <w:rPr>
                <w:i/>
                <w:iCs/>
              </w:rPr>
              <w:t>T</w:t>
            </w:r>
            <w:r w:rsidRPr="00AE72A0">
              <w:rPr>
                <w:i/>
                <w:iCs/>
              </w:rPr>
              <w:t>hanks a lot for your survey.</w:t>
            </w:r>
            <w:r w:rsidR="001F6316">
              <w:rPr>
                <w:i/>
                <w:iCs/>
              </w:rPr>
              <w:t>”</w:t>
            </w:r>
          </w:p>
          <w:p w14:paraId="00AEE587" w14:textId="659487A3" w:rsidR="00AE72A0" w:rsidRPr="00AE72A0" w:rsidRDefault="001F6316" w:rsidP="00730FC0">
            <w:pPr>
              <w:pStyle w:val="ListParagraph"/>
              <w:numPr>
                <w:ilvl w:val="0"/>
                <w:numId w:val="18"/>
              </w:numPr>
              <w:rPr>
                <w:i/>
                <w:iCs/>
              </w:rPr>
            </w:pPr>
            <w:r>
              <w:rPr>
                <w:i/>
                <w:iCs/>
              </w:rPr>
              <w:t>“</w:t>
            </w:r>
            <w:r w:rsidR="00AE72A0" w:rsidRPr="00AE72A0">
              <w:rPr>
                <w:i/>
                <w:iCs/>
              </w:rPr>
              <w:t>Sometimes I feel ignored by the teacher as they are busy with other students</w:t>
            </w:r>
            <w:r>
              <w:rPr>
                <w:i/>
                <w:iCs/>
              </w:rPr>
              <w:t>.”</w:t>
            </w:r>
          </w:p>
          <w:p w14:paraId="50A81015" w14:textId="5175C01D" w:rsidR="00AE72A0" w:rsidRPr="00AE72A0" w:rsidRDefault="001F6316" w:rsidP="00730FC0">
            <w:pPr>
              <w:pStyle w:val="ListParagraph"/>
              <w:numPr>
                <w:ilvl w:val="0"/>
                <w:numId w:val="18"/>
              </w:numPr>
              <w:rPr>
                <w:i/>
                <w:iCs/>
              </w:rPr>
            </w:pPr>
            <w:r>
              <w:rPr>
                <w:i/>
                <w:iCs/>
              </w:rPr>
              <w:t>“</w:t>
            </w:r>
            <w:r w:rsidR="00AE72A0" w:rsidRPr="00AE72A0">
              <w:rPr>
                <w:i/>
                <w:iCs/>
              </w:rPr>
              <w:t>Teaching us independent methods where possible is key to helping us grow! If we are always reliant on other people it is hard to build self esteem and feel like we can do things on our own. Once we are confident it will be easier for us to figure out our own methods to cope.</w:t>
            </w:r>
            <w:r w:rsidR="002A6CEC">
              <w:rPr>
                <w:i/>
                <w:iCs/>
              </w:rPr>
              <w:t>”</w:t>
            </w:r>
          </w:p>
          <w:p w14:paraId="10922D56" w14:textId="21BBA564" w:rsidR="00AE72A0" w:rsidRPr="00D128D3" w:rsidRDefault="002A6CEC" w:rsidP="00730FC0">
            <w:pPr>
              <w:pStyle w:val="ListParagraph"/>
              <w:numPr>
                <w:ilvl w:val="0"/>
                <w:numId w:val="18"/>
              </w:numPr>
            </w:pPr>
            <w:r>
              <w:rPr>
                <w:i/>
                <w:iCs/>
              </w:rPr>
              <w:t>“</w:t>
            </w:r>
            <w:r w:rsidR="00AE72A0" w:rsidRPr="00AE72A0">
              <w:rPr>
                <w:i/>
                <w:iCs/>
              </w:rPr>
              <w:t>Thank you for listening. I hope your questions create change.</w:t>
            </w:r>
            <w:r>
              <w:rPr>
                <w:i/>
                <w:iCs/>
              </w:rPr>
              <w:t>”</w:t>
            </w:r>
            <w:r w:rsidR="009D56F1">
              <w:rPr>
                <w:i/>
                <w:iCs/>
                <w:noProof/>
                <w:color w:val="FFFFFF" w:themeColor="background1"/>
                <w:sz w:val="18"/>
                <w:szCs w:val="18"/>
                <w:lang w:eastAsia="en-AU"/>
              </w:rPr>
              <w:t xml:space="preserve"> </w:t>
            </w:r>
          </w:p>
          <w:p w14:paraId="20C6ADC1" w14:textId="217B41A5" w:rsidR="00D128D3" w:rsidRDefault="00D128D3" w:rsidP="00D128D3">
            <w:pPr>
              <w:pStyle w:val="ListParagraph"/>
            </w:pPr>
          </w:p>
        </w:tc>
      </w:tr>
    </w:tbl>
    <w:p w14:paraId="31A61D5B" w14:textId="0A4D4C09" w:rsidR="00594ADE" w:rsidRDefault="00594ADE" w:rsidP="00BE52F9">
      <w:pPr>
        <w:spacing w:after="0"/>
      </w:pPr>
    </w:p>
    <w:p w14:paraId="17A863EA" w14:textId="36C4A8BF" w:rsidR="00E80D71" w:rsidRDefault="009D56F1">
      <w:r>
        <w:rPr>
          <w:i/>
          <w:iCs/>
          <w:noProof/>
          <w:color w:val="FFFFFF" w:themeColor="background1"/>
          <w:sz w:val="18"/>
          <w:szCs w:val="18"/>
          <w:lang w:eastAsia="en-AU"/>
        </w:rPr>
        <mc:AlternateContent>
          <mc:Choice Requires="wps">
            <w:drawing>
              <wp:anchor distT="0" distB="0" distL="114300" distR="114300" simplePos="0" relativeHeight="251739648" behindDoc="0" locked="0" layoutInCell="1" allowOverlap="1" wp14:anchorId="7FD111CE" wp14:editId="01B9A24C">
                <wp:simplePos x="0" y="0"/>
                <wp:positionH relativeFrom="column">
                  <wp:posOffset>1111250</wp:posOffset>
                </wp:positionH>
                <wp:positionV relativeFrom="paragraph">
                  <wp:posOffset>865174</wp:posOffset>
                </wp:positionV>
                <wp:extent cx="5095875" cy="258445"/>
                <wp:effectExtent l="0" t="0" r="0" b="0"/>
                <wp:wrapNone/>
                <wp:docPr id="148" name="Text Box 148"/>
                <wp:cNvGraphicFramePr/>
                <a:graphic xmlns:a="http://schemas.openxmlformats.org/drawingml/2006/main">
                  <a:graphicData uri="http://schemas.microsoft.com/office/word/2010/wordprocessingShape">
                    <wps:wsp>
                      <wps:cNvSpPr txBox="1"/>
                      <wps:spPr>
                        <a:xfrm>
                          <a:off x="0" y="0"/>
                          <a:ext cx="5095875" cy="258445"/>
                        </a:xfrm>
                        <a:prstGeom prst="rect">
                          <a:avLst/>
                        </a:prstGeom>
                        <a:noFill/>
                        <a:ln w="6350">
                          <a:noFill/>
                        </a:ln>
                      </wps:spPr>
                      <wps:txbx>
                        <w:txbxContent>
                          <w:p w14:paraId="14432111" w14:textId="4882E1B3"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D111CE" id="Text Box 148" o:spid="_x0000_s1095" type="#_x0000_t202" style="position:absolute;margin-left:87.5pt;margin-top:68.1pt;width:401.25pt;height:20.35pt;z-index:25173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" filled="f" stroked="f" strokeweight=".5pt">
                <v:textbox>
                  <w:txbxContent>
                    <w:p w14:paraId="14432111" w14:textId="4882E1B3" w:rsidR="009D56F1" w:rsidRDefault="009D56F1" w:rsidP="009D56F1">
                      <w:pPr>
                        <w:jc w:val="right"/>
                      </w:pPr>
                      <w:r w:rsidRPr="00C40221">
                        <w:rPr>
                          <w:i/>
                          <w:iCs/>
                          <w:noProof/>
                          <w:color w:val="FFFFFF" w:themeColor="background1"/>
                          <w:sz w:val="18"/>
                          <w:szCs w:val="18"/>
                        </w:rPr>
                        <w:t xml:space="preserve">AUSPELD </w:t>
                      </w:r>
                      <w:r w:rsidRPr="00C40221">
                        <w:rPr>
                          <w:i/>
                          <w:iCs/>
                          <w:color w:val="FFFFFF" w:themeColor="background1"/>
                          <w:sz w:val="18"/>
                          <w:szCs w:val="18"/>
                        </w:rPr>
                        <w:t>Disability</w:t>
                      </w:r>
                      <w:r w:rsidRPr="00864AFD">
                        <w:rPr>
                          <w:i/>
                          <w:iCs/>
                          <w:color w:val="FFFFFF" w:themeColor="background1"/>
                          <w:sz w:val="18"/>
                          <w:szCs w:val="18"/>
                        </w:rPr>
                        <w:t xml:space="preserve"> Standards for Education Review </w:t>
                      </w:r>
                      <w:r>
                        <w:rPr>
                          <w:i/>
                          <w:iCs/>
                          <w:color w:val="FFFFFF" w:themeColor="background1"/>
                          <w:sz w:val="18"/>
                          <w:szCs w:val="18"/>
                        </w:rPr>
                        <w:t>S</w:t>
                      </w:r>
                      <w:r w:rsidRPr="00864AFD">
                        <w:rPr>
                          <w:i/>
                          <w:iCs/>
                          <w:color w:val="FFFFFF" w:themeColor="background1"/>
                          <w:sz w:val="18"/>
                          <w:szCs w:val="18"/>
                        </w:rPr>
                        <w:t xml:space="preserve">ubmission (2020) – </w:t>
                      </w:r>
                      <w:r>
                        <w:rPr>
                          <w:i/>
                          <w:iCs/>
                          <w:color w:val="FFFFFF" w:themeColor="background1"/>
                          <w:sz w:val="18"/>
                          <w:szCs w:val="18"/>
                        </w:rPr>
                        <w:t>Page 54</w:t>
                      </w:r>
                    </w:p>
                  </w:txbxContent>
                </v:textbox>
              </v:shape>
            </w:pict>
          </mc:Fallback>
        </mc:AlternateContent>
      </w:r>
      <w:r w:rsidR="00594ADE">
        <w:br w:type="page"/>
      </w:r>
      <w:r w:rsidR="00E80D71" w:rsidRPr="007F5BF4">
        <w:rPr>
          <w:rFonts w:ascii="Segoe Print" w:hAnsi="Segoe Print"/>
          <w:b/>
          <w:bCs/>
          <w:noProof/>
          <w:color w:val="0070C0"/>
          <w:sz w:val="25"/>
          <w:szCs w:val="25"/>
          <w:lang w:eastAsia="en-AU"/>
        </w:rPr>
        <mc:AlternateContent>
          <mc:Choice Requires="wps">
            <w:drawing>
              <wp:anchor distT="0" distB="0" distL="114300" distR="114300" simplePos="0" relativeHeight="251667456" behindDoc="0" locked="0" layoutInCell="1" allowOverlap="1" wp14:anchorId="1DEC0179" wp14:editId="4993EE8A">
                <wp:simplePos x="0" y="0"/>
                <wp:positionH relativeFrom="column">
                  <wp:posOffset>-762000</wp:posOffset>
                </wp:positionH>
                <wp:positionV relativeFrom="paragraph">
                  <wp:posOffset>-727710</wp:posOffset>
                </wp:positionV>
                <wp:extent cx="7591425" cy="10729595"/>
                <wp:effectExtent l="0" t="0" r="9525" b="0"/>
                <wp:wrapNone/>
                <wp:docPr id="73" name="Text Box 73"/>
                <wp:cNvGraphicFramePr/>
                <a:graphic xmlns:a="http://schemas.openxmlformats.org/drawingml/2006/main">
                  <a:graphicData uri="http://schemas.microsoft.com/office/word/2010/wordprocessingShape">
                    <wps:wsp>
                      <wps:cNvSpPr txBox="1"/>
                      <wps:spPr>
                        <a:xfrm>
                          <a:off x="0" y="0"/>
                          <a:ext cx="7591425" cy="10729595"/>
                        </a:xfrm>
                        <a:prstGeom prst="rect">
                          <a:avLst/>
                        </a:prstGeom>
                        <a:solidFill>
                          <a:srgbClr val="EAF2FA"/>
                        </a:solidFill>
                        <a:ln w="38100">
                          <a:noFill/>
                        </a:ln>
                        <a:effectLst/>
                      </wps:spPr>
                      <wps:txbx>
                        <w:txbxContent>
                          <w:p w14:paraId="6ED694F0" w14:textId="77777777" w:rsidR="00B96379" w:rsidRPr="00094459" w:rsidRDefault="00B96379" w:rsidP="00E80D71">
                            <w:pPr>
                              <w:spacing w:after="0" w:line="192" w:lineRule="auto"/>
                              <w:rPr>
                                <w:rFonts w:ascii="Segoe Print" w:hAnsi="Segoe Print"/>
                                <w:color w:val="FFFFFF" w:themeColor="background1"/>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C0179" id="Text Box 73" o:spid="_x0000_s1096" type="#_x0000_t202" style="position:absolute;margin-left:-60pt;margin-top:-57.3pt;width:597.75pt;height:84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" fillcolor="#eaf2fa" stroked="f" strokeweight="3pt">
                <v:textbox>
                  <w:txbxContent>
                    <w:p w14:paraId="6ED694F0" w14:textId="77777777" w:rsidR="00B96379" w:rsidRPr="00094459" w:rsidRDefault="00B96379" w:rsidP="00E80D71">
                      <w:pPr>
                        <w:spacing w:after="0" w:line="192" w:lineRule="auto"/>
                        <w:rPr>
                          <w:rFonts w:ascii="Segoe Print" w:hAnsi="Segoe Print"/>
                          <w:color w:val="FFFFFF" w:themeColor="background1"/>
                          <w:sz w:val="60"/>
                          <w:szCs w:val="60"/>
                        </w:rPr>
                      </w:pPr>
                    </w:p>
                  </w:txbxContent>
                </v:textbox>
              </v:shape>
            </w:pict>
          </mc:Fallback>
        </mc:AlternateContent>
      </w:r>
      <w:r w:rsidR="00E80D71">
        <w:br w:type="page"/>
      </w:r>
    </w:p>
    <w:p w14:paraId="54DB4A56" w14:textId="06D35D75" w:rsidR="00594ADE" w:rsidRDefault="00EA3AC9">
      <w:r>
        <w:rPr>
          <w:noProof/>
        </w:rPr>
        <w:drawing>
          <wp:anchor distT="0" distB="0" distL="114300" distR="114300" simplePos="0" relativeHeight="251700224" behindDoc="1" locked="0" layoutInCell="1" allowOverlap="1" wp14:anchorId="74C6AD4E" wp14:editId="4B32EF10">
            <wp:simplePos x="0" y="0"/>
            <wp:positionH relativeFrom="column">
              <wp:posOffset>-741355</wp:posOffset>
            </wp:positionH>
            <wp:positionV relativeFrom="paragraph">
              <wp:posOffset>-709457</wp:posOffset>
            </wp:positionV>
            <wp:extent cx="7580533" cy="10700798"/>
            <wp:effectExtent l="0" t="0" r="1905" b="571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extLst>
                        <a:ext uri="{28A0092B-C50C-407E-A947-70E740481C1C}">
                          <a14:useLocalDpi xmlns:a14="http://schemas.microsoft.com/office/drawing/2010/main" val="0"/>
                        </a:ext>
                      </a:extLst>
                    </a:blip>
                    <a:stretch>
                      <a:fillRect/>
                    </a:stretch>
                  </pic:blipFill>
                  <pic:spPr>
                    <a:xfrm>
                      <a:off x="0" y="0"/>
                      <a:ext cx="7620818" cy="10757665"/>
                    </a:xfrm>
                    <a:prstGeom prst="rect">
                      <a:avLst/>
                    </a:prstGeom>
                  </pic:spPr>
                </pic:pic>
              </a:graphicData>
            </a:graphic>
            <wp14:sizeRelH relativeFrom="page">
              <wp14:pctWidth>0</wp14:pctWidth>
            </wp14:sizeRelH>
            <wp14:sizeRelV relativeFrom="page">
              <wp14:pctHeight>0</wp14:pctHeight>
            </wp14:sizeRelV>
          </wp:anchor>
        </w:drawing>
      </w:r>
    </w:p>
    <w:p w14:paraId="1DF02CE0" w14:textId="77DBE86E" w:rsidR="00594ADE" w:rsidRDefault="00594ADE"/>
    <w:p w14:paraId="3658DE1A" w14:textId="4970FAFC" w:rsidR="005D15C3" w:rsidRDefault="00594ADE" w:rsidP="00BE52F9">
      <w:pPr>
        <w:spacing w:after="0"/>
      </w:pPr>
      <w:r>
        <w:rPr>
          <w:noProof/>
          <w:lang w:eastAsia="en-AU"/>
        </w:rPr>
        <mc:AlternateContent>
          <mc:Choice Requires="wps">
            <w:drawing>
              <wp:anchor distT="0" distB="0" distL="114300" distR="114300" simplePos="0" relativeHeight="251681792" behindDoc="0" locked="0" layoutInCell="1" allowOverlap="1" wp14:anchorId="5B6B6389" wp14:editId="7C0A1BDD">
                <wp:simplePos x="0" y="0"/>
                <wp:positionH relativeFrom="column">
                  <wp:posOffset>3699510</wp:posOffset>
                </wp:positionH>
                <wp:positionV relativeFrom="paragraph">
                  <wp:posOffset>7509510</wp:posOffset>
                </wp:positionV>
                <wp:extent cx="2612571" cy="158115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612571" cy="1581150"/>
                        </a:xfrm>
                        <a:prstGeom prst="rect">
                          <a:avLst/>
                        </a:prstGeom>
                        <a:noFill/>
                        <a:ln w="6350">
                          <a:noFill/>
                        </a:ln>
                      </wps:spPr>
                      <wps:txbx>
                        <w:txbxContent>
                          <w:p w14:paraId="0E375822" w14:textId="5DC19434" w:rsidR="00B96379" w:rsidRPr="003A352C" w:rsidRDefault="00B96379" w:rsidP="00EA3AC9">
                            <w:pPr>
                              <w:spacing w:after="120"/>
                              <w:rPr>
                                <w:color w:val="FFFFFF" w:themeColor="background1"/>
                              </w:rPr>
                            </w:pPr>
                            <w:r w:rsidRPr="003A352C">
                              <w:rPr>
                                <w:color w:val="FFFFFF" w:themeColor="background1"/>
                              </w:rPr>
                              <w:t>10 Broome Street South Perth</w:t>
                            </w:r>
                          </w:p>
                          <w:p w14:paraId="665F78D6" w14:textId="602F7B60" w:rsidR="00B96379" w:rsidRPr="003A352C" w:rsidRDefault="00B96379" w:rsidP="00EA3AC9">
                            <w:pPr>
                              <w:spacing w:after="120"/>
                              <w:rPr>
                                <w:color w:val="FFFFFF" w:themeColor="background1"/>
                              </w:rPr>
                            </w:pPr>
                            <w:r w:rsidRPr="003A352C">
                              <w:rPr>
                                <w:color w:val="FFFFFF" w:themeColor="background1"/>
                              </w:rPr>
                              <w:t>PO Box 409 South Perth WA 6951</w:t>
                            </w:r>
                          </w:p>
                          <w:p w14:paraId="189CF874" w14:textId="3E5DD54F" w:rsidR="00B96379" w:rsidRPr="003A352C" w:rsidRDefault="00B96379" w:rsidP="00EA3AC9">
                            <w:pPr>
                              <w:spacing w:after="120"/>
                              <w:rPr>
                                <w:color w:val="FFFFFF" w:themeColor="background1"/>
                              </w:rPr>
                            </w:pPr>
                            <w:r w:rsidRPr="003A352C">
                              <w:rPr>
                                <w:b/>
                                <w:bCs/>
                                <w:color w:val="FFFFFF" w:themeColor="background1"/>
                              </w:rPr>
                              <w:t>T</w:t>
                            </w:r>
                            <w:r w:rsidRPr="003A352C">
                              <w:rPr>
                                <w:color w:val="FFFFFF" w:themeColor="background1"/>
                              </w:rPr>
                              <w:t xml:space="preserve"> (08) 217 2500</w:t>
                            </w:r>
                          </w:p>
                          <w:p w14:paraId="30CD0840" w14:textId="0E596C51" w:rsidR="00B96379" w:rsidRPr="003A352C" w:rsidRDefault="00B96379" w:rsidP="00EA3AC9">
                            <w:pPr>
                              <w:spacing w:after="120"/>
                              <w:rPr>
                                <w:color w:val="FFFFFF" w:themeColor="background1"/>
                              </w:rPr>
                            </w:pPr>
                            <w:r w:rsidRPr="003A352C">
                              <w:rPr>
                                <w:b/>
                                <w:bCs/>
                                <w:color w:val="FFFFFF" w:themeColor="background1"/>
                              </w:rPr>
                              <w:t xml:space="preserve">F </w:t>
                            </w:r>
                            <w:r w:rsidRPr="003A352C">
                              <w:rPr>
                                <w:color w:val="FFFFFF" w:themeColor="background1"/>
                              </w:rPr>
                              <w:t>(08) 9217 2599</w:t>
                            </w:r>
                          </w:p>
                          <w:p w14:paraId="179D1FF1" w14:textId="2B5B61ED" w:rsidR="00B96379" w:rsidRPr="003A352C" w:rsidRDefault="00B96379" w:rsidP="00EA3AC9">
                            <w:pPr>
                              <w:spacing w:after="120"/>
                              <w:rPr>
                                <w:color w:val="FFFFFF" w:themeColor="background1"/>
                              </w:rPr>
                            </w:pPr>
                            <w:r w:rsidRPr="003A352C">
                              <w:rPr>
                                <w:b/>
                                <w:bCs/>
                                <w:color w:val="FFFFFF" w:themeColor="background1"/>
                              </w:rPr>
                              <w:t>E</w:t>
                            </w:r>
                            <w:r w:rsidRPr="003A352C">
                              <w:rPr>
                                <w:color w:val="FFFFFF" w:themeColor="background1"/>
                              </w:rPr>
                              <w:t xml:space="preserve"> support@dsf.net.au</w:t>
                            </w:r>
                          </w:p>
                          <w:p w14:paraId="36D6B790" w14:textId="77777777" w:rsidR="00B96379" w:rsidRPr="003A352C" w:rsidRDefault="00B9637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6B6389" id="Text Box 42" o:spid="_x0000_s1097" type="#_x0000_t202" style="position:absolute;margin-left:291.3pt;margin-top:591.3pt;width:205.7pt;height:124.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" filled="f" stroked="f" strokeweight=".5pt">
                <v:textbox>
                  <w:txbxContent>
                    <w:p w14:paraId="0E375822" w14:textId="5DC19434" w:rsidR="00B96379" w:rsidRPr="003A352C" w:rsidRDefault="00B96379" w:rsidP="00EA3AC9">
                      <w:pPr>
                        <w:spacing w:after="120"/>
                        <w:rPr>
                          <w:color w:val="FFFFFF" w:themeColor="background1"/>
                        </w:rPr>
                      </w:pPr>
                      <w:r w:rsidRPr="003A352C">
                        <w:rPr>
                          <w:color w:val="FFFFFF" w:themeColor="background1"/>
                        </w:rPr>
                        <w:t>10 Broome Street South Perth</w:t>
                      </w:r>
                    </w:p>
                    <w:p w14:paraId="665F78D6" w14:textId="602F7B60" w:rsidR="00B96379" w:rsidRPr="003A352C" w:rsidRDefault="00B96379" w:rsidP="00EA3AC9">
                      <w:pPr>
                        <w:spacing w:after="120"/>
                        <w:rPr>
                          <w:color w:val="FFFFFF" w:themeColor="background1"/>
                        </w:rPr>
                      </w:pPr>
                      <w:r w:rsidRPr="003A352C">
                        <w:rPr>
                          <w:color w:val="FFFFFF" w:themeColor="background1"/>
                        </w:rPr>
                        <w:t>PO Box 409 South Perth WA 6951</w:t>
                      </w:r>
                    </w:p>
                    <w:p w14:paraId="189CF874" w14:textId="3E5DD54F" w:rsidR="00B96379" w:rsidRPr="003A352C" w:rsidRDefault="00B96379" w:rsidP="00EA3AC9">
                      <w:pPr>
                        <w:spacing w:after="120"/>
                        <w:rPr>
                          <w:color w:val="FFFFFF" w:themeColor="background1"/>
                        </w:rPr>
                      </w:pPr>
                      <w:r w:rsidRPr="003A352C">
                        <w:rPr>
                          <w:b/>
                          <w:bCs/>
                          <w:color w:val="FFFFFF" w:themeColor="background1"/>
                        </w:rPr>
                        <w:t>T</w:t>
                      </w:r>
                      <w:r w:rsidRPr="003A352C">
                        <w:rPr>
                          <w:color w:val="FFFFFF" w:themeColor="background1"/>
                        </w:rPr>
                        <w:t xml:space="preserve"> (08) 217 2500</w:t>
                      </w:r>
                    </w:p>
                    <w:p w14:paraId="30CD0840" w14:textId="0E596C51" w:rsidR="00B96379" w:rsidRPr="003A352C" w:rsidRDefault="00B96379" w:rsidP="00EA3AC9">
                      <w:pPr>
                        <w:spacing w:after="120"/>
                        <w:rPr>
                          <w:color w:val="FFFFFF" w:themeColor="background1"/>
                        </w:rPr>
                      </w:pPr>
                      <w:r w:rsidRPr="003A352C">
                        <w:rPr>
                          <w:b/>
                          <w:bCs/>
                          <w:color w:val="FFFFFF" w:themeColor="background1"/>
                        </w:rPr>
                        <w:t xml:space="preserve">F </w:t>
                      </w:r>
                      <w:r w:rsidRPr="003A352C">
                        <w:rPr>
                          <w:color w:val="FFFFFF" w:themeColor="background1"/>
                        </w:rPr>
                        <w:t>(08) 9217 2599</w:t>
                      </w:r>
                    </w:p>
                    <w:p w14:paraId="179D1FF1" w14:textId="2B5B61ED" w:rsidR="00B96379" w:rsidRPr="003A352C" w:rsidRDefault="00B96379" w:rsidP="00EA3AC9">
                      <w:pPr>
                        <w:spacing w:after="120"/>
                        <w:rPr>
                          <w:color w:val="FFFFFF" w:themeColor="background1"/>
                        </w:rPr>
                      </w:pPr>
                      <w:r w:rsidRPr="003A352C">
                        <w:rPr>
                          <w:b/>
                          <w:bCs/>
                          <w:color w:val="FFFFFF" w:themeColor="background1"/>
                        </w:rPr>
                        <w:t>E</w:t>
                      </w:r>
                      <w:r w:rsidRPr="003A352C">
                        <w:rPr>
                          <w:color w:val="FFFFFF" w:themeColor="background1"/>
                        </w:rPr>
                        <w:t xml:space="preserve"> support@dsf.net.au</w:t>
                      </w:r>
                    </w:p>
                    <w:p w14:paraId="36D6B790" w14:textId="77777777" w:rsidR="00B96379" w:rsidRPr="003A352C" w:rsidRDefault="00B96379">
                      <w:pPr>
                        <w:rPr>
                          <w:color w:val="FFFFFF" w:themeColor="background1"/>
                        </w:rPr>
                      </w:pPr>
                    </w:p>
                  </w:txbxContent>
                </v:textbox>
              </v:shape>
            </w:pict>
          </mc:Fallback>
        </mc:AlternateContent>
      </w:r>
      <w:r>
        <w:rPr>
          <w:noProof/>
          <w:lang w:eastAsia="en-AU"/>
        </w:rPr>
        <w:drawing>
          <wp:anchor distT="0" distB="0" distL="114300" distR="114300" simplePos="0" relativeHeight="251672576" behindDoc="0" locked="0" layoutInCell="1" allowOverlap="1" wp14:anchorId="56654D72" wp14:editId="2ADBF26F">
            <wp:simplePos x="0" y="0"/>
            <wp:positionH relativeFrom="column">
              <wp:posOffset>3703320</wp:posOffset>
            </wp:positionH>
            <wp:positionV relativeFrom="paragraph">
              <wp:posOffset>6759740</wp:posOffset>
            </wp:positionV>
            <wp:extent cx="2492077" cy="592216"/>
            <wp:effectExtent l="0" t="0" r="381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92077" cy="59221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D15C3" w:rsidSect="00ED160D">
      <w:footerReference w:type="default" r:id="rId79"/>
      <w:pgSz w:w="11906" w:h="16838"/>
      <w:pgMar w:top="1134" w:right="991" w:bottom="709" w:left="1134" w:header="708" w:footer="14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678C5" w14:textId="77777777" w:rsidR="00B96379" w:rsidRDefault="00B96379" w:rsidP="007F5BF4">
      <w:pPr>
        <w:spacing w:after="0" w:line="240" w:lineRule="auto"/>
      </w:pPr>
      <w:r>
        <w:separator/>
      </w:r>
    </w:p>
  </w:endnote>
  <w:endnote w:type="continuationSeparator" w:id="0">
    <w:p w14:paraId="3ABB565B" w14:textId="77777777" w:rsidR="00B96379" w:rsidRDefault="00B96379" w:rsidP="007F5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uli">
    <w:altName w:val="Calibri"/>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8DFA8" w14:textId="56B46CA4" w:rsidR="00B96379" w:rsidRPr="00864AFD" w:rsidRDefault="00B96379">
    <w:pPr>
      <w:pStyle w:val="Footer"/>
      <w:jc w:val="right"/>
      <w:rPr>
        <w:color w:val="FFFFFF" w:themeColor="background1"/>
        <w:sz w:val="18"/>
        <w:szCs w:val="18"/>
      </w:rPr>
    </w:pPr>
    <w:r w:rsidRPr="00C40221">
      <w:rPr>
        <w:i/>
        <w:iCs/>
        <w:noProof/>
        <w:color w:val="FFFFFF" w:themeColor="background1"/>
        <w:sz w:val="18"/>
        <w:szCs w:val="18"/>
        <w:lang w:eastAsia="en-AU"/>
      </w:rPr>
      <w:drawing>
        <wp:anchor distT="0" distB="0" distL="114300" distR="114300" simplePos="0" relativeHeight="251584000" behindDoc="1" locked="0" layoutInCell="1" allowOverlap="1" wp14:anchorId="7FD526F3" wp14:editId="62B8ADB9">
          <wp:simplePos x="0" y="0"/>
          <wp:positionH relativeFrom="column">
            <wp:posOffset>-764540</wp:posOffset>
          </wp:positionH>
          <wp:positionV relativeFrom="paragraph">
            <wp:posOffset>-83820</wp:posOffset>
          </wp:positionV>
          <wp:extent cx="7694295" cy="590550"/>
          <wp:effectExtent l="0" t="0" r="1905"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94730" cy="590583"/>
                  </a:xfrm>
                  <a:prstGeom prst="rect">
                    <a:avLst/>
                  </a:prstGeom>
                </pic:spPr>
              </pic:pic>
            </a:graphicData>
          </a:graphic>
          <wp14:sizeRelH relativeFrom="page">
            <wp14:pctWidth>0</wp14:pctWidth>
          </wp14:sizeRelH>
          <wp14:sizeRelV relativeFrom="page">
            <wp14:pctHeight>0</wp14:pctHeight>
          </wp14:sizeRelV>
        </wp:anchor>
      </w:drawing>
    </w:r>
  </w:p>
  <w:p w14:paraId="735C10FE" w14:textId="26BE0727" w:rsidR="00B96379" w:rsidRDefault="00B96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A27DB" w14:textId="77777777" w:rsidR="00B96379" w:rsidRDefault="00B96379" w:rsidP="007F5BF4">
      <w:pPr>
        <w:spacing w:after="0" w:line="240" w:lineRule="auto"/>
      </w:pPr>
      <w:r>
        <w:separator/>
      </w:r>
    </w:p>
  </w:footnote>
  <w:footnote w:type="continuationSeparator" w:id="0">
    <w:p w14:paraId="5DD3B052" w14:textId="77777777" w:rsidR="00B96379" w:rsidRDefault="00B96379" w:rsidP="007F5BF4">
      <w:pPr>
        <w:spacing w:after="0" w:line="240" w:lineRule="auto"/>
      </w:pPr>
      <w:r>
        <w:continuationSeparator/>
      </w:r>
    </w:p>
  </w:footnote>
  <w:footnote w:id="1">
    <w:p w14:paraId="09536F4E" w14:textId="77777777" w:rsidR="00B96379" w:rsidRPr="00677E70" w:rsidRDefault="00B96379" w:rsidP="00CA3222">
      <w:pPr>
        <w:pStyle w:val="FootnoteText"/>
        <w:spacing w:after="300" w:line="240" w:lineRule="auto"/>
        <w:rPr>
          <w:rFonts w:asciiTheme="minorHAnsi" w:hAnsiTheme="minorHAnsi" w:cstheme="minorHAnsi"/>
          <w:sz w:val="18"/>
          <w:szCs w:val="18"/>
        </w:rPr>
      </w:pPr>
      <w:r w:rsidRPr="00677E70">
        <w:rPr>
          <w:rStyle w:val="FootnoteReference"/>
          <w:rFonts w:asciiTheme="minorHAnsi" w:hAnsiTheme="minorHAnsi" w:cstheme="minorHAnsi"/>
          <w:sz w:val="18"/>
          <w:szCs w:val="18"/>
        </w:rPr>
        <w:footnoteRef/>
      </w:r>
      <w:r w:rsidRPr="00677E70">
        <w:rPr>
          <w:rFonts w:asciiTheme="minorHAnsi" w:hAnsiTheme="minorHAnsi" w:cstheme="minorHAnsi"/>
          <w:sz w:val="18"/>
          <w:szCs w:val="18"/>
        </w:rPr>
        <w:t xml:space="preserve"> Australian Institute of Health and Welfare, ‘Disability in Australia: changes over time in inclusion and participation in education”, available </w:t>
      </w:r>
      <w:hyperlink r:id="rId1" w:history="1">
        <w:r w:rsidRPr="00677E70">
          <w:rPr>
            <w:rStyle w:val="Hyperlink"/>
            <w:rFonts w:asciiTheme="minorHAnsi" w:hAnsiTheme="minorHAnsi" w:cstheme="minorHAnsi"/>
            <w:sz w:val="18"/>
            <w:szCs w:val="18"/>
          </w:rPr>
          <w:t>here</w:t>
        </w:r>
      </w:hyperlink>
      <w:r w:rsidRPr="00677E70">
        <w:rPr>
          <w:rFonts w:asciiTheme="minorHAnsi" w:hAnsiTheme="minorHAnsi" w:cstheme="minorHAnsi"/>
          <w:sz w:val="18"/>
          <w:szCs w:val="18"/>
        </w:rPr>
        <w:t>.</w:t>
      </w:r>
    </w:p>
  </w:footnote>
  <w:footnote w:id="2">
    <w:p w14:paraId="7A67D20A" w14:textId="77777777" w:rsidR="00B96379" w:rsidRPr="00677E70" w:rsidRDefault="00B96379" w:rsidP="00BC6593">
      <w:pPr>
        <w:pStyle w:val="FootnoteText"/>
        <w:spacing w:line="160" w:lineRule="atLeast"/>
        <w:rPr>
          <w:rFonts w:asciiTheme="minorHAnsi" w:hAnsiTheme="minorHAnsi" w:cstheme="minorHAnsi"/>
          <w:sz w:val="18"/>
          <w:szCs w:val="18"/>
        </w:rPr>
      </w:pPr>
      <w:r w:rsidRPr="00677E70">
        <w:rPr>
          <w:rStyle w:val="FootnoteReference"/>
          <w:rFonts w:asciiTheme="minorHAnsi" w:hAnsiTheme="minorHAnsi" w:cstheme="minorHAnsi"/>
          <w:sz w:val="18"/>
          <w:szCs w:val="18"/>
        </w:rPr>
        <w:footnoteRef/>
      </w:r>
      <w:r w:rsidRPr="00677E70">
        <w:rPr>
          <w:rFonts w:asciiTheme="minorHAnsi" w:hAnsiTheme="minorHAnsi" w:cstheme="minorHAnsi"/>
          <w:sz w:val="18"/>
          <w:szCs w:val="18"/>
        </w:rPr>
        <w:t xml:space="preserve"> Australian Human Rights Commission 2018-19 Complaint statistics, available </w:t>
      </w:r>
      <w:hyperlink r:id="rId2" w:history="1">
        <w:r w:rsidRPr="00677E70">
          <w:rPr>
            <w:rStyle w:val="Hyperlink"/>
            <w:rFonts w:asciiTheme="minorHAnsi" w:hAnsiTheme="minorHAnsi" w:cstheme="minorHAnsi"/>
            <w:sz w:val="18"/>
            <w:szCs w:val="18"/>
          </w:rPr>
          <w:t>here</w:t>
        </w:r>
      </w:hyperlink>
      <w:r w:rsidRPr="00677E70">
        <w:rPr>
          <w:rFonts w:asciiTheme="minorHAnsi" w:hAnsiTheme="minorHAnsi" w:cstheme="minorHAnsi"/>
          <w:sz w:val="18"/>
          <w:szCs w:val="18"/>
        </w:rPr>
        <w:t xml:space="preserve">. </w:t>
      </w:r>
    </w:p>
  </w:footnote>
  <w:footnote w:id="3">
    <w:p w14:paraId="7BF1B23B" w14:textId="77777777" w:rsidR="00B96379" w:rsidRPr="00677E70" w:rsidRDefault="00B96379" w:rsidP="00BC6593">
      <w:pPr>
        <w:pStyle w:val="FootnoteText"/>
        <w:spacing w:line="160" w:lineRule="atLeast"/>
        <w:rPr>
          <w:rFonts w:asciiTheme="minorHAnsi" w:hAnsiTheme="minorHAnsi" w:cstheme="minorHAnsi"/>
          <w:sz w:val="18"/>
          <w:szCs w:val="18"/>
        </w:rPr>
      </w:pPr>
      <w:r w:rsidRPr="00677E70">
        <w:rPr>
          <w:rStyle w:val="FootnoteReference"/>
          <w:rFonts w:asciiTheme="minorHAnsi" w:hAnsiTheme="minorHAnsi" w:cstheme="minorHAnsi"/>
          <w:sz w:val="18"/>
          <w:szCs w:val="18"/>
        </w:rPr>
        <w:footnoteRef/>
      </w:r>
      <w:r w:rsidRPr="00677E70">
        <w:rPr>
          <w:rFonts w:asciiTheme="minorHAnsi" w:hAnsiTheme="minorHAnsi" w:cstheme="minorHAnsi"/>
          <w:sz w:val="18"/>
          <w:szCs w:val="18"/>
        </w:rPr>
        <w:t xml:space="preserve"> Australian Institute of Health and Welfare, Disability support for Indigenous Australians, available </w:t>
      </w:r>
      <w:hyperlink r:id="rId3" w:history="1">
        <w:r w:rsidRPr="00677E70">
          <w:rPr>
            <w:rStyle w:val="Hyperlink"/>
            <w:rFonts w:asciiTheme="minorHAnsi" w:hAnsiTheme="minorHAnsi" w:cstheme="minorHAnsi"/>
            <w:sz w:val="18"/>
            <w:szCs w:val="18"/>
          </w:rPr>
          <w:t>here</w:t>
        </w:r>
      </w:hyperlink>
      <w:r w:rsidRPr="00677E70">
        <w:rPr>
          <w:rFonts w:asciiTheme="minorHAnsi" w:hAnsiTheme="minorHAnsi" w:cstheme="minorHAnsi"/>
          <w:sz w:val="18"/>
          <w:szCs w:val="18"/>
        </w:rPr>
        <w:t>.</w:t>
      </w:r>
    </w:p>
  </w:footnote>
  <w:footnote w:id="4">
    <w:p w14:paraId="024F7F8B" w14:textId="77777777" w:rsidR="00B96379" w:rsidRDefault="00B96379" w:rsidP="00BC6593">
      <w:pPr>
        <w:pStyle w:val="FootnoteText"/>
        <w:spacing w:after="160" w:line="160" w:lineRule="atLeast"/>
      </w:pPr>
      <w:r w:rsidRPr="00677E70">
        <w:rPr>
          <w:rStyle w:val="FootnoteReference"/>
          <w:rFonts w:asciiTheme="minorHAnsi" w:hAnsiTheme="minorHAnsi" w:cstheme="minorHAnsi"/>
          <w:sz w:val="18"/>
          <w:szCs w:val="18"/>
        </w:rPr>
        <w:footnoteRef/>
      </w:r>
      <w:r w:rsidRPr="00677E70">
        <w:rPr>
          <w:rFonts w:asciiTheme="minorHAnsi" w:hAnsiTheme="minorHAnsi" w:cstheme="minorHAnsi"/>
          <w:sz w:val="18"/>
          <w:szCs w:val="18"/>
        </w:rPr>
        <w:t xml:space="preserve"> Australian Human Rights Commission 2018-19 Complaint statistics, available </w:t>
      </w:r>
      <w:hyperlink r:id="rId4" w:history="1">
        <w:r w:rsidRPr="00677E70">
          <w:rPr>
            <w:rStyle w:val="Hyperlink"/>
            <w:rFonts w:asciiTheme="minorHAnsi" w:hAnsiTheme="minorHAnsi" w:cstheme="minorHAnsi"/>
            <w:sz w:val="18"/>
            <w:szCs w:val="18"/>
          </w:rPr>
          <w:t>here</w:t>
        </w:r>
      </w:hyperlink>
      <w:r w:rsidRPr="00677E70">
        <w:rPr>
          <w:rFonts w:asciiTheme="minorHAnsi" w:hAnsiTheme="minorHAnsi" w:cstheme="minorHAnsi"/>
          <w:sz w:val="18"/>
          <w:szCs w:val="18"/>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A56"/>
    <w:multiLevelType w:val="hybridMultilevel"/>
    <w:tmpl w:val="2CB68A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14D16"/>
    <w:multiLevelType w:val="hybridMultilevel"/>
    <w:tmpl w:val="1560442E"/>
    <w:lvl w:ilvl="0" w:tplc="FA1A70FC">
      <w:start w:val="3"/>
      <w:numFmt w:val="lowerRoman"/>
      <w:lvlText w:val="%1."/>
      <w:lvlJc w:val="right"/>
      <w:pPr>
        <w:ind w:left="720" w:hanging="360"/>
      </w:pPr>
      <w:rPr>
        <w:rFonts w:hint="default"/>
        <w:b/>
        <w:bCs/>
        <w:color w:val="40BA6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A0007E"/>
    <w:multiLevelType w:val="hybridMultilevel"/>
    <w:tmpl w:val="1F44D254"/>
    <w:lvl w:ilvl="0" w:tplc="0C09001B">
      <w:start w:val="1"/>
      <w:numFmt w:val="lowerRoman"/>
      <w:lvlText w:val="%1."/>
      <w:lvlJc w:val="right"/>
      <w:pPr>
        <w:ind w:left="1080" w:hanging="360"/>
      </w:pPr>
    </w:lvl>
    <w:lvl w:ilvl="1" w:tplc="0C090003">
      <w:start w:val="1"/>
      <w:numFmt w:val="bullet"/>
      <w:lvlText w:val="o"/>
      <w:lvlJc w:val="left"/>
      <w:pPr>
        <w:ind w:left="1800" w:hanging="360"/>
      </w:pPr>
      <w:rPr>
        <w:rFonts w:ascii="Courier New" w:hAnsi="Courier New" w:cs="Courier New" w:hint="default"/>
      </w:rPr>
    </w:lvl>
    <w:lvl w:ilvl="2" w:tplc="6254A3C0">
      <w:start w:val="3"/>
      <w:numFmt w:val="decimal"/>
      <w:lvlText w:val="%3."/>
      <w:lvlJc w:val="left"/>
      <w:pPr>
        <w:ind w:left="2520" w:hanging="360"/>
      </w:pPr>
      <w:rPr>
        <w:rFonts w:ascii="Calibri" w:hAnsi="Calibri" w:cs="Calibri" w:hint="default"/>
        <w:b/>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FF01383"/>
    <w:multiLevelType w:val="hybridMultilevel"/>
    <w:tmpl w:val="E62CC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7C6994"/>
    <w:multiLevelType w:val="hybridMultilevel"/>
    <w:tmpl w:val="B23644F4"/>
    <w:lvl w:ilvl="0" w:tplc="0C090001">
      <w:start w:val="1"/>
      <w:numFmt w:val="bullet"/>
      <w:lvlText w:val=""/>
      <w:lvlJc w:val="left"/>
      <w:pPr>
        <w:ind w:left="720" w:hanging="360"/>
      </w:pPr>
      <w:rPr>
        <w:rFonts w:ascii="Symbol" w:hAnsi="Symbol" w:hint="default"/>
      </w:rPr>
    </w:lvl>
    <w:lvl w:ilvl="1" w:tplc="FB4E99B8">
      <w:numFmt w:val="bullet"/>
      <w:lvlText w:val="-"/>
      <w:lvlJc w:val="left"/>
      <w:pPr>
        <w:ind w:left="1440" w:hanging="360"/>
      </w:pPr>
      <w:rPr>
        <w:rFonts w:ascii="Verdana" w:eastAsiaTheme="minorHAnsi" w:hAnsi="Verdan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38535A"/>
    <w:multiLevelType w:val="hybridMultilevel"/>
    <w:tmpl w:val="CDAA9CF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21ED4735"/>
    <w:multiLevelType w:val="hybridMultilevel"/>
    <w:tmpl w:val="0DD2B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840B28"/>
    <w:multiLevelType w:val="multilevel"/>
    <w:tmpl w:val="19EA983A"/>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8" w15:restartNumberingAfterBreak="0">
    <w:nsid w:val="282308BB"/>
    <w:multiLevelType w:val="hybridMultilevel"/>
    <w:tmpl w:val="E9A4E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566AFE"/>
    <w:multiLevelType w:val="hybridMultilevel"/>
    <w:tmpl w:val="BDCE346C"/>
    <w:lvl w:ilvl="0" w:tplc="0C090001">
      <w:start w:val="1"/>
      <w:numFmt w:val="bullet"/>
      <w:lvlText w:val=""/>
      <w:lvlJc w:val="left"/>
      <w:pPr>
        <w:ind w:left="720" w:hanging="360"/>
      </w:pPr>
      <w:rPr>
        <w:rFonts w:ascii="Symbol" w:hAnsi="Symbol" w:hint="default"/>
      </w:rPr>
    </w:lvl>
    <w:lvl w:ilvl="1" w:tplc="FB4E99B8">
      <w:numFmt w:val="bullet"/>
      <w:lvlText w:val="-"/>
      <w:lvlJc w:val="left"/>
      <w:pPr>
        <w:ind w:left="1440" w:hanging="360"/>
      </w:pPr>
      <w:rPr>
        <w:rFonts w:ascii="Verdana" w:eastAsiaTheme="minorHAnsi" w:hAnsi="Verdan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9B4833"/>
    <w:multiLevelType w:val="hybridMultilevel"/>
    <w:tmpl w:val="3E128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A0429"/>
    <w:multiLevelType w:val="hybridMultilevel"/>
    <w:tmpl w:val="B2D05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0B1BC8"/>
    <w:multiLevelType w:val="hybridMultilevel"/>
    <w:tmpl w:val="FFE0B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B76BDA"/>
    <w:multiLevelType w:val="hybridMultilevel"/>
    <w:tmpl w:val="C2BAD998"/>
    <w:lvl w:ilvl="0" w:tplc="57B66382">
      <w:start w:val="69"/>
      <w:numFmt w:val="bullet"/>
      <w:lvlText w:val=""/>
      <w:lvlJc w:val="left"/>
      <w:pPr>
        <w:ind w:left="720" w:hanging="360"/>
      </w:pPr>
      <w:rPr>
        <w:rFonts w:ascii="Symbol" w:eastAsiaTheme="minorHAnsi" w:hAnsi="Symbol" w:cstheme="minorBidi" w:hint="default"/>
        <w:color w:val="auto"/>
      </w:rPr>
    </w:lvl>
    <w:lvl w:ilvl="1" w:tplc="286E5E2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885CFD"/>
    <w:multiLevelType w:val="hybridMultilevel"/>
    <w:tmpl w:val="63C4E276"/>
    <w:lvl w:ilvl="0" w:tplc="0C090001">
      <w:start w:val="1"/>
      <w:numFmt w:val="bullet"/>
      <w:lvlText w:val=""/>
      <w:lvlJc w:val="left"/>
      <w:pPr>
        <w:ind w:left="720" w:hanging="360"/>
      </w:pPr>
      <w:rPr>
        <w:rFonts w:ascii="Symbol" w:hAnsi="Symbol" w:hint="default"/>
      </w:rPr>
    </w:lvl>
    <w:lvl w:ilvl="1" w:tplc="FB4E99B8">
      <w:numFmt w:val="bullet"/>
      <w:lvlText w:val="-"/>
      <w:lvlJc w:val="left"/>
      <w:pPr>
        <w:ind w:left="1440" w:hanging="360"/>
      </w:pPr>
      <w:rPr>
        <w:rFonts w:ascii="Verdana" w:eastAsiaTheme="minorHAnsi" w:hAnsi="Verdan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F7016A"/>
    <w:multiLevelType w:val="hybridMultilevel"/>
    <w:tmpl w:val="B7BE824E"/>
    <w:lvl w:ilvl="0" w:tplc="0C09001B">
      <w:start w:val="1"/>
      <w:numFmt w:val="lowerRoman"/>
      <w:lvlText w:val="%1."/>
      <w:lvlJc w:val="right"/>
      <w:pPr>
        <w:ind w:left="1080" w:hanging="360"/>
      </w:pPr>
    </w:lvl>
    <w:lvl w:ilvl="1" w:tplc="0C090001">
      <w:start w:val="1"/>
      <w:numFmt w:val="bullet"/>
      <w:lvlText w:val=""/>
      <w:lvlJc w:val="left"/>
      <w:pPr>
        <w:ind w:left="1800" w:hanging="360"/>
      </w:pPr>
      <w:rPr>
        <w:rFonts w:ascii="Symbol" w:hAnsi="Symbol" w:hint="default"/>
      </w:rPr>
    </w:lvl>
    <w:lvl w:ilvl="2" w:tplc="6254A3C0">
      <w:start w:val="3"/>
      <w:numFmt w:val="decimal"/>
      <w:lvlText w:val="%3."/>
      <w:lvlJc w:val="left"/>
      <w:pPr>
        <w:ind w:left="2520" w:hanging="360"/>
      </w:pPr>
      <w:rPr>
        <w:rFonts w:ascii="Calibri" w:hAnsi="Calibri" w:cs="Calibri" w:hint="default"/>
        <w:b/>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404370"/>
    <w:multiLevelType w:val="hybridMultilevel"/>
    <w:tmpl w:val="8C040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C816C2"/>
    <w:multiLevelType w:val="hybridMultilevel"/>
    <w:tmpl w:val="9426FF18"/>
    <w:lvl w:ilvl="0" w:tplc="0C090001">
      <w:start w:val="1"/>
      <w:numFmt w:val="bullet"/>
      <w:lvlText w:val=""/>
      <w:lvlJc w:val="left"/>
      <w:pPr>
        <w:ind w:left="720" w:hanging="360"/>
      </w:pPr>
      <w:rPr>
        <w:rFonts w:ascii="Symbol" w:hAnsi="Symbol" w:hint="default"/>
      </w:rPr>
    </w:lvl>
    <w:lvl w:ilvl="1" w:tplc="FB4E99B8">
      <w:numFmt w:val="bullet"/>
      <w:lvlText w:val="-"/>
      <w:lvlJc w:val="left"/>
      <w:pPr>
        <w:ind w:left="1440" w:hanging="360"/>
      </w:pPr>
      <w:rPr>
        <w:rFonts w:ascii="Verdana" w:eastAsiaTheme="minorHAnsi" w:hAnsi="Verdan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D340DA"/>
    <w:multiLevelType w:val="hybridMultilevel"/>
    <w:tmpl w:val="52A4C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5351B9"/>
    <w:multiLevelType w:val="hybridMultilevel"/>
    <w:tmpl w:val="D85A7EAE"/>
    <w:lvl w:ilvl="0" w:tplc="5358ED8C">
      <w:start w:val="1"/>
      <w:numFmt w:val="lowerRoman"/>
      <w:lvlText w:val="%1."/>
      <w:lvlJc w:val="righ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D3BD2"/>
    <w:multiLevelType w:val="hybridMultilevel"/>
    <w:tmpl w:val="28F8F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706030"/>
    <w:multiLevelType w:val="hybridMultilevel"/>
    <w:tmpl w:val="FC0608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194A2A"/>
    <w:multiLevelType w:val="hybridMultilevel"/>
    <w:tmpl w:val="D7A45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E552F2"/>
    <w:multiLevelType w:val="hybridMultilevel"/>
    <w:tmpl w:val="A19EA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2D5D74"/>
    <w:multiLevelType w:val="hybridMultilevel"/>
    <w:tmpl w:val="E528E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3B5182"/>
    <w:multiLevelType w:val="hybridMultilevel"/>
    <w:tmpl w:val="7A88384E"/>
    <w:lvl w:ilvl="0" w:tplc="566E1AFA">
      <w:start w:val="1"/>
      <w:numFmt w:val="lowerRoman"/>
      <w:lvlText w:val="%1."/>
      <w:lvlJc w:val="right"/>
      <w:pPr>
        <w:ind w:left="720" w:hanging="360"/>
      </w:pPr>
      <w:rPr>
        <w:b/>
        <w:bCs/>
        <w:color w:val="40BA6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40034C"/>
    <w:multiLevelType w:val="hybridMultilevel"/>
    <w:tmpl w:val="5F744442"/>
    <w:lvl w:ilvl="0" w:tplc="6B96C3D2">
      <w:start w:val="1"/>
      <w:numFmt w:val="lowerRoman"/>
      <w:lvlText w:val="%1."/>
      <w:lvlJc w:val="right"/>
      <w:pPr>
        <w:ind w:left="180" w:hanging="180"/>
      </w:pPr>
      <w:rPr>
        <w:b/>
        <w:bCs/>
        <w:color w:val="40BA68"/>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1620" w:hanging="360"/>
      </w:pPr>
    </w:lvl>
    <w:lvl w:ilvl="4" w:tplc="0C090019" w:tentative="1">
      <w:start w:val="1"/>
      <w:numFmt w:val="lowerLetter"/>
      <w:lvlText w:val="%5."/>
      <w:lvlJc w:val="left"/>
      <w:pPr>
        <w:ind w:left="-900" w:hanging="360"/>
      </w:pPr>
    </w:lvl>
    <w:lvl w:ilvl="5" w:tplc="0C09001B" w:tentative="1">
      <w:start w:val="1"/>
      <w:numFmt w:val="lowerRoman"/>
      <w:lvlText w:val="%6."/>
      <w:lvlJc w:val="right"/>
      <w:pPr>
        <w:ind w:left="-180" w:hanging="180"/>
      </w:pPr>
    </w:lvl>
    <w:lvl w:ilvl="6" w:tplc="0C09000F" w:tentative="1">
      <w:start w:val="1"/>
      <w:numFmt w:val="decimal"/>
      <w:lvlText w:val="%7."/>
      <w:lvlJc w:val="left"/>
      <w:pPr>
        <w:ind w:left="540" w:hanging="360"/>
      </w:pPr>
    </w:lvl>
    <w:lvl w:ilvl="7" w:tplc="0C090019" w:tentative="1">
      <w:start w:val="1"/>
      <w:numFmt w:val="lowerLetter"/>
      <w:lvlText w:val="%8."/>
      <w:lvlJc w:val="left"/>
      <w:pPr>
        <w:ind w:left="1260" w:hanging="360"/>
      </w:pPr>
    </w:lvl>
    <w:lvl w:ilvl="8" w:tplc="0C09001B" w:tentative="1">
      <w:start w:val="1"/>
      <w:numFmt w:val="lowerRoman"/>
      <w:lvlText w:val="%9."/>
      <w:lvlJc w:val="right"/>
      <w:pPr>
        <w:ind w:left="1980" w:hanging="180"/>
      </w:pPr>
    </w:lvl>
  </w:abstractNum>
  <w:abstractNum w:abstractNumId="27" w15:restartNumberingAfterBreak="0">
    <w:nsid w:val="5FC554AC"/>
    <w:multiLevelType w:val="hybridMultilevel"/>
    <w:tmpl w:val="3D345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B26011"/>
    <w:multiLevelType w:val="hybridMultilevel"/>
    <w:tmpl w:val="EFE00A2C"/>
    <w:lvl w:ilvl="0" w:tplc="9A1C8946">
      <w:start w:val="1"/>
      <w:numFmt w:val="lowerRoman"/>
      <w:lvlText w:val="%1."/>
      <w:lvlJc w:val="righ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314854"/>
    <w:multiLevelType w:val="hybridMultilevel"/>
    <w:tmpl w:val="11321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B434C8"/>
    <w:multiLevelType w:val="hybridMultilevel"/>
    <w:tmpl w:val="10169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463915"/>
    <w:multiLevelType w:val="hybridMultilevel"/>
    <w:tmpl w:val="4B6AB524"/>
    <w:lvl w:ilvl="0" w:tplc="0C090001">
      <w:start w:val="1"/>
      <w:numFmt w:val="bullet"/>
      <w:lvlText w:val=""/>
      <w:lvlJc w:val="left"/>
      <w:pPr>
        <w:ind w:left="720" w:hanging="360"/>
      </w:pPr>
      <w:rPr>
        <w:rFonts w:ascii="Symbol" w:hAnsi="Symbol" w:hint="default"/>
      </w:rPr>
    </w:lvl>
    <w:lvl w:ilvl="1" w:tplc="FB4E99B8">
      <w:numFmt w:val="bullet"/>
      <w:lvlText w:val="-"/>
      <w:lvlJc w:val="left"/>
      <w:pPr>
        <w:ind w:left="1440" w:hanging="360"/>
      </w:pPr>
      <w:rPr>
        <w:rFonts w:ascii="Verdana" w:eastAsiaTheme="minorHAnsi" w:hAnsi="Verdan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893AA1"/>
    <w:multiLevelType w:val="hybridMultilevel"/>
    <w:tmpl w:val="AB2E8FBE"/>
    <w:lvl w:ilvl="0" w:tplc="CB62F8A0">
      <w:start w:val="202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C66F3E"/>
    <w:multiLevelType w:val="multilevel"/>
    <w:tmpl w:val="B6B010D2"/>
    <w:lvl w:ilvl="0">
      <w:start w:val="2"/>
      <w:numFmt w:val="lowerRoman"/>
      <w:lvlText w:val="%1."/>
      <w:lvlJc w:val="righ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34" w15:restartNumberingAfterBreak="0">
    <w:nsid w:val="683F7FAD"/>
    <w:multiLevelType w:val="hybridMultilevel"/>
    <w:tmpl w:val="A5E258F4"/>
    <w:lvl w:ilvl="0" w:tplc="0C090001">
      <w:start w:val="1"/>
      <w:numFmt w:val="bullet"/>
      <w:lvlText w:val=""/>
      <w:lvlJc w:val="left"/>
      <w:pPr>
        <w:ind w:left="720" w:hanging="360"/>
      </w:pPr>
      <w:rPr>
        <w:rFonts w:ascii="Symbol" w:hAnsi="Symbol" w:hint="default"/>
      </w:rPr>
    </w:lvl>
    <w:lvl w:ilvl="1" w:tplc="FB4E99B8">
      <w:numFmt w:val="bullet"/>
      <w:lvlText w:val="-"/>
      <w:lvlJc w:val="left"/>
      <w:pPr>
        <w:ind w:left="1440" w:hanging="360"/>
      </w:pPr>
      <w:rPr>
        <w:rFonts w:ascii="Verdana" w:eastAsiaTheme="minorHAnsi" w:hAnsi="Verdan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594DBF"/>
    <w:multiLevelType w:val="hybridMultilevel"/>
    <w:tmpl w:val="C9346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2818F4"/>
    <w:multiLevelType w:val="hybridMultilevel"/>
    <w:tmpl w:val="15D00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264280"/>
    <w:multiLevelType w:val="hybridMultilevel"/>
    <w:tmpl w:val="F3F21C10"/>
    <w:lvl w:ilvl="0" w:tplc="0C090001">
      <w:start w:val="1"/>
      <w:numFmt w:val="bullet"/>
      <w:lvlText w:val=""/>
      <w:lvlJc w:val="left"/>
      <w:pPr>
        <w:ind w:left="720" w:hanging="360"/>
      </w:pPr>
      <w:rPr>
        <w:rFonts w:ascii="Symbol" w:hAnsi="Symbol" w:hint="default"/>
      </w:rPr>
    </w:lvl>
    <w:lvl w:ilvl="1" w:tplc="FB4E99B8">
      <w:numFmt w:val="bullet"/>
      <w:lvlText w:val="-"/>
      <w:lvlJc w:val="left"/>
      <w:pPr>
        <w:ind w:left="1440" w:hanging="360"/>
      </w:pPr>
      <w:rPr>
        <w:rFonts w:ascii="Verdana" w:eastAsiaTheme="minorHAnsi" w:hAnsi="Verdan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693A6B"/>
    <w:multiLevelType w:val="hybridMultilevel"/>
    <w:tmpl w:val="FAF05684"/>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6B96C3D2">
      <w:start w:val="1"/>
      <w:numFmt w:val="lowerRoman"/>
      <w:lvlText w:val="%6."/>
      <w:lvlJc w:val="right"/>
      <w:pPr>
        <w:ind w:left="4680" w:hanging="180"/>
      </w:pPr>
      <w:rPr>
        <w:b/>
        <w:bCs/>
        <w:color w:val="40BA68"/>
      </w:r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9" w15:restartNumberingAfterBreak="0">
    <w:nsid w:val="78720816"/>
    <w:multiLevelType w:val="hybridMultilevel"/>
    <w:tmpl w:val="47B65DF8"/>
    <w:lvl w:ilvl="0" w:tplc="471C8702">
      <w:start w:val="1"/>
      <w:numFmt w:val="decimal"/>
      <w:lvlText w:val="%1."/>
      <w:lvlJc w:val="left"/>
      <w:pPr>
        <w:ind w:left="720" w:hanging="360"/>
      </w:pPr>
      <w:rPr>
        <w:rFonts w:asciiTheme="minorHAnsi" w:eastAsia="Times New Roman" w:hAnsiTheme="minorHAnsi" w:cstheme="min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9710B2"/>
    <w:multiLevelType w:val="hybridMultilevel"/>
    <w:tmpl w:val="60841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141C66"/>
    <w:multiLevelType w:val="hybridMultilevel"/>
    <w:tmpl w:val="4BFA06F2"/>
    <w:lvl w:ilvl="0" w:tplc="0C090001">
      <w:start w:val="1"/>
      <w:numFmt w:val="bullet"/>
      <w:lvlText w:val=""/>
      <w:lvlJc w:val="left"/>
      <w:pPr>
        <w:ind w:left="720" w:hanging="360"/>
      </w:pPr>
      <w:rPr>
        <w:rFonts w:ascii="Symbol" w:hAnsi="Symbol" w:hint="default"/>
      </w:rPr>
    </w:lvl>
    <w:lvl w:ilvl="1" w:tplc="FB4E99B8">
      <w:numFmt w:val="bullet"/>
      <w:lvlText w:val="-"/>
      <w:lvlJc w:val="left"/>
      <w:pPr>
        <w:ind w:left="1440" w:hanging="360"/>
      </w:pPr>
      <w:rPr>
        <w:rFonts w:ascii="Verdana" w:eastAsiaTheme="minorHAnsi" w:hAnsi="Verdan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554BF2"/>
    <w:multiLevelType w:val="hybridMultilevel"/>
    <w:tmpl w:val="AF246B4A"/>
    <w:lvl w:ilvl="0" w:tplc="0C09001B">
      <w:start w:val="1"/>
      <w:numFmt w:val="lowerRoman"/>
      <w:lvlText w:val="%1."/>
      <w:lvlJc w:val="right"/>
      <w:pPr>
        <w:ind w:left="1080" w:hanging="360"/>
      </w:pPr>
    </w:lvl>
    <w:lvl w:ilvl="1" w:tplc="0C090001">
      <w:start w:val="1"/>
      <w:numFmt w:val="bullet"/>
      <w:lvlText w:val=""/>
      <w:lvlJc w:val="left"/>
      <w:pPr>
        <w:ind w:left="1800" w:hanging="360"/>
      </w:pPr>
      <w:rPr>
        <w:rFonts w:ascii="Symbol" w:hAnsi="Symbol" w:hint="default"/>
      </w:rPr>
    </w:lvl>
    <w:lvl w:ilvl="2" w:tplc="6254A3C0">
      <w:start w:val="3"/>
      <w:numFmt w:val="decimal"/>
      <w:lvlText w:val="%3."/>
      <w:lvlJc w:val="left"/>
      <w:pPr>
        <w:ind w:left="2520" w:hanging="360"/>
      </w:pPr>
      <w:rPr>
        <w:rFonts w:ascii="Calibri" w:hAnsi="Calibri" w:cs="Calibri" w:hint="default"/>
        <w:b/>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E5F6963"/>
    <w:multiLevelType w:val="hybridMultilevel"/>
    <w:tmpl w:val="77FC5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0"/>
  </w:num>
  <w:num w:numId="3">
    <w:abstractNumId w:val="20"/>
  </w:num>
  <w:num w:numId="4">
    <w:abstractNumId w:val="30"/>
  </w:num>
  <w:num w:numId="5">
    <w:abstractNumId w:val="36"/>
  </w:num>
  <w:num w:numId="6">
    <w:abstractNumId w:val="29"/>
  </w:num>
  <w:num w:numId="7">
    <w:abstractNumId w:val="27"/>
  </w:num>
  <w:num w:numId="8">
    <w:abstractNumId w:val="22"/>
  </w:num>
  <w:num w:numId="9">
    <w:abstractNumId w:val="18"/>
  </w:num>
  <w:num w:numId="10">
    <w:abstractNumId w:val="4"/>
  </w:num>
  <w:num w:numId="11">
    <w:abstractNumId w:val="21"/>
  </w:num>
  <w:num w:numId="12">
    <w:abstractNumId w:val="17"/>
  </w:num>
  <w:num w:numId="13">
    <w:abstractNumId w:val="13"/>
  </w:num>
  <w:num w:numId="14">
    <w:abstractNumId w:val="41"/>
  </w:num>
  <w:num w:numId="15">
    <w:abstractNumId w:val="0"/>
  </w:num>
  <w:num w:numId="16">
    <w:abstractNumId w:val="31"/>
  </w:num>
  <w:num w:numId="17">
    <w:abstractNumId w:val="14"/>
  </w:num>
  <w:num w:numId="18">
    <w:abstractNumId w:val="37"/>
  </w:num>
  <w:num w:numId="19">
    <w:abstractNumId w:val="3"/>
  </w:num>
  <w:num w:numId="20">
    <w:abstractNumId w:val="34"/>
  </w:num>
  <w:num w:numId="21">
    <w:abstractNumId w:val="11"/>
  </w:num>
  <w:num w:numId="22">
    <w:abstractNumId w:val="43"/>
  </w:num>
  <w:num w:numId="23">
    <w:abstractNumId w:val="9"/>
  </w:num>
  <w:num w:numId="24">
    <w:abstractNumId w:val="16"/>
  </w:num>
  <w:num w:numId="25">
    <w:abstractNumId w:val="10"/>
  </w:num>
  <w:num w:numId="26">
    <w:abstractNumId w:val="24"/>
  </w:num>
  <w:num w:numId="27">
    <w:abstractNumId w:val="32"/>
  </w:num>
  <w:num w:numId="28">
    <w:abstractNumId w:val="38"/>
  </w:num>
  <w:num w:numId="29">
    <w:abstractNumId w:val="39"/>
  </w:num>
  <w:num w:numId="30">
    <w:abstractNumId w:val="25"/>
  </w:num>
  <w:num w:numId="31">
    <w:abstractNumId w:val="33"/>
  </w:num>
  <w:num w:numId="32">
    <w:abstractNumId w:val="2"/>
  </w:num>
  <w:num w:numId="33">
    <w:abstractNumId w:val="35"/>
  </w:num>
  <w:num w:numId="34">
    <w:abstractNumId w:val="7"/>
  </w:num>
  <w:num w:numId="35">
    <w:abstractNumId w:val="19"/>
  </w:num>
  <w:num w:numId="36">
    <w:abstractNumId w:val="28"/>
  </w:num>
  <w:num w:numId="37">
    <w:abstractNumId w:val="15"/>
  </w:num>
  <w:num w:numId="38">
    <w:abstractNumId w:val="26"/>
  </w:num>
  <w:num w:numId="39">
    <w:abstractNumId w:val="1"/>
  </w:num>
  <w:num w:numId="40">
    <w:abstractNumId w:val="42"/>
  </w:num>
  <w:num w:numId="41">
    <w:abstractNumId w:val="6"/>
  </w:num>
  <w:num w:numId="42">
    <w:abstractNumId w:val="12"/>
  </w:num>
  <w:num w:numId="43">
    <w:abstractNumId w:val="23"/>
  </w:num>
  <w:num w:numId="44">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6F"/>
    <w:rsid w:val="00000CDF"/>
    <w:rsid w:val="00001129"/>
    <w:rsid w:val="0000184D"/>
    <w:rsid w:val="00002A36"/>
    <w:rsid w:val="00002E45"/>
    <w:rsid w:val="00002FC2"/>
    <w:rsid w:val="0000332B"/>
    <w:rsid w:val="000039F9"/>
    <w:rsid w:val="00006C4E"/>
    <w:rsid w:val="000073A2"/>
    <w:rsid w:val="000074A2"/>
    <w:rsid w:val="000076A5"/>
    <w:rsid w:val="00007A12"/>
    <w:rsid w:val="00010083"/>
    <w:rsid w:val="00011FF9"/>
    <w:rsid w:val="000126E8"/>
    <w:rsid w:val="000129DF"/>
    <w:rsid w:val="00012AE7"/>
    <w:rsid w:val="00013E3A"/>
    <w:rsid w:val="000146D8"/>
    <w:rsid w:val="00014B46"/>
    <w:rsid w:val="00014C72"/>
    <w:rsid w:val="00016012"/>
    <w:rsid w:val="00017A8D"/>
    <w:rsid w:val="00020972"/>
    <w:rsid w:val="00020D8B"/>
    <w:rsid w:val="00020DB3"/>
    <w:rsid w:val="000214F8"/>
    <w:rsid w:val="000254B6"/>
    <w:rsid w:val="0002732E"/>
    <w:rsid w:val="00027E05"/>
    <w:rsid w:val="000307D6"/>
    <w:rsid w:val="0003095E"/>
    <w:rsid w:val="000323C7"/>
    <w:rsid w:val="000330FF"/>
    <w:rsid w:val="00033365"/>
    <w:rsid w:val="0003368A"/>
    <w:rsid w:val="00033718"/>
    <w:rsid w:val="00034AE0"/>
    <w:rsid w:val="00036655"/>
    <w:rsid w:val="00036A79"/>
    <w:rsid w:val="000449E1"/>
    <w:rsid w:val="00045010"/>
    <w:rsid w:val="00045964"/>
    <w:rsid w:val="0005042F"/>
    <w:rsid w:val="000527D2"/>
    <w:rsid w:val="00052FF3"/>
    <w:rsid w:val="00053656"/>
    <w:rsid w:val="00053736"/>
    <w:rsid w:val="000547A5"/>
    <w:rsid w:val="00054DC5"/>
    <w:rsid w:val="000554BB"/>
    <w:rsid w:val="00056A1C"/>
    <w:rsid w:val="00060102"/>
    <w:rsid w:val="000604DE"/>
    <w:rsid w:val="0006089A"/>
    <w:rsid w:val="0006094F"/>
    <w:rsid w:val="00060FDE"/>
    <w:rsid w:val="00061C49"/>
    <w:rsid w:val="00062118"/>
    <w:rsid w:val="00062CEF"/>
    <w:rsid w:val="00064579"/>
    <w:rsid w:val="00064EAC"/>
    <w:rsid w:val="00066255"/>
    <w:rsid w:val="00066818"/>
    <w:rsid w:val="00066A5A"/>
    <w:rsid w:val="00066EDD"/>
    <w:rsid w:val="0007009C"/>
    <w:rsid w:val="00070177"/>
    <w:rsid w:val="0007020B"/>
    <w:rsid w:val="00071804"/>
    <w:rsid w:val="000724E7"/>
    <w:rsid w:val="000730DD"/>
    <w:rsid w:val="00073B90"/>
    <w:rsid w:val="00074726"/>
    <w:rsid w:val="0007572D"/>
    <w:rsid w:val="00077BEA"/>
    <w:rsid w:val="000803F6"/>
    <w:rsid w:val="00080B3E"/>
    <w:rsid w:val="00080E61"/>
    <w:rsid w:val="00081E93"/>
    <w:rsid w:val="00084ABC"/>
    <w:rsid w:val="000852BF"/>
    <w:rsid w:val="00085E54"/>
    <w:rsid w:val="00086FC2"/>
    <w:rsid w:val="00091D3A"/>
    <w:rsid w:val="0009354C"/>
    <w:rsid w:val="000940A7"/>
    <w:rsid w:val="00094459"/>
    <w:rsid w:val="000946FD"/>
    <w:rsid w:val="00095277"/>
    <w:rsid w:val="00096D8F"/>
    <w:rsid w:val="000A26CC"/>
    <w:rsid w:val="000A4EF3"/>
    <w:rsid w:val="000A68F0"/>
    <w:rsid w:val="000A71E7"/>
    <w:rsid w:val="000B0E16"/>
    <w:rsid w:val="000B1ED6"/>
    <w:rsid w:val="000B2020"/>
    <w:rsid w:val="000B21FC"/>
    <w:rsid w:val="000B2A4E"/>
    <w:rsid w:val="000B52D4"/>
    <w:rsid w:val="000B7550"/>
    <w:rsid w:val="000B7C10"/>
    <w:rsid w:val="000C0476"/>
    <w:rsid w:val="000C0F7F"/>
    <w:rsid w:val="000C2CC7"/>
    <w:rsid w:val="000C440F"/>
    <w:rsid w:val="000C4D17"/>
    <w:rsid w:val="000C74E3"/>
    <w:rsid w:val="000D0D72"/>
    <w:rsid w:val="000D1131"/>
    <w:rsid w:val="000D2C09"/>
    <w:rsid w:val="000D36B0"/>
    <w:rsid w:val="000D4389"/>
    <w:rsid w:val="000D68D0"/>
    <w:rsid w:val="000E05A8"/>
    <w:rsid w:val="000E1F24"/>
    <w:rsid w:val="000E21FF"/>
    <w:rsid w:val="000E3088"/>
    <w:rsid w:val="000E4540"/>
    <w:rsid w:val="000E50C7"/>
    <w:rsid w:val="000E5D0C"/>
    <w:rsid w:val="000E5FC2"/>
    <w:rsid w:val="000E684F"/>
    <w:rsid w:val="000F009B"/>
    <w:rsid w:val="000F11CD"/>
    <w:rsid w:val="000F14A8"/>
    <w:rsid w:val="000F1CCA"/>
    <w:rsid w:val="000F305F"/>
    <w:rsid w:val="000F3952"/>
    <w:rsid w:val="000F3ACE"/>
    <w:rsid w:val="000F6A3A"/>
    <w:rsid w:val="00100B39"/>
    <w:rsid w:val="00100F6F"/>
    <w:rsid w:val="00101137"/>
    <w:rsid w:val="00103CE1"/>
    <w:rsid w:val="00104B46"/>
    <w:rsid w:val="00104B81"/>
    <w:rsid w:val="00104D40"/>
    <w:rsid w:val="00105DA7"/>
    <w:rsid w:val="00105FFA"/>
    <w:rsid w:val="00111355"/>
    <w:rsid w:val="0011339D"/>
    <w:rsid w:val="001147E4"/>
    <w:rsid w:val="00115987"/>
    <w:rsid w:val="00116BF2"/>
    <w:rsid w:val="00117EBC"/>
    <w:rsid w:val="00120B35"/>
    <w:rsid w:val="00120F13"/>
    <w:rsid w:val="00122021"/>
    <w:rsid w:val="00122031"/>
    <w:rsid w:val="0012271B"/>
    <w:rsid w:val="00123FD2"/>
    <w:rsid w:val="00125584"/>
    <w:rsid w:val="001259F8"/>
    <w:rsid w:val="00125EE2"/>
    <w:rsid w:val="001271A8"/>
    <w:rsid w:val="00127503"/>
    <w:rsid w:val="00137C93"/>
    <w:rsid w:val="00140FBB"/>
    <w:rsid w:val="0014104C"/>
    <w:rsid w:val="00141BBC"/>
    <w:rsid w:val="001436E6"/>
    <w:rsid w:val="00143D90"/>
    <w:rsid w:val="001448E1"/>
    <w:rsid w:val="00145F10"/>
    <w:rsid w:val="00146E12"/>
    <w:rsid w:val="00146E5D"/>
    <w:rsid w:val="00147782"/>
    <w:rsid w:val="00150751"/>
    <w:rsid w:val="00152D47"/>
    <w:rsid w:val="00153613"/>
    <w:rsid w:val="001537CF"/>
    <w:rsid w:val="001558BB"/>
    <w:rsid w:val="001600F4"/>
    <w:rsid w:val="0016033C"/>
    <w:rsid w:val="001609B6"/>
    <w:rsid w:val="00161D6D"/>
    <w:rsid w:val="00162304"/>
    <w:rsid w:val="0016301D"/>
    <w:rsid w:val="0016536C"/>
    <w:rsid w:val="00165FB3"/>
    <w:rsid w:val="0016606F"/>
    <w:rsid w:val="00166801"/>
    <w:rsid w:val="001707A4"/>
    <w:rsid w:val="00170CB6"/>
    <w:rsid w:val="001718A8"/>
    <w:rsid w:val="00171DC5"/>
    <w:rsid w:val="00172A2B"/>
    <w:rsid w:val="00172F1D"/>
    <w:rsid w:val="00173B2A"/>
    <w:rsid w:val="00173E1B"/>
    <w:rsid w:val="0017457F"/>
    <w:rsid w:val="00174ABE"/>
    <w:rsid w:val="00176FEF"/>
    <w:rsid w:val="00177F1F"/>
    <w:rsid w:val="001808A1"/>
    <w:rsid w:val="00180976"/>
    <w:rsid w:val="00180A02"/>
    <w:rsid w:val="00180DF1"/>
    <w:rsid w:val="00180E82"/>
    <w:rsid w:val="00182849"/>
    <w:rsid w:val="00182AA8"/>
    <w:rsid w:val="00184149"/>
    <w:rsid w:val="0018558B"/>
    <w:rsid w:val="00186C66"/>
    <w:rsid w:val="001907E8"/>
    <w:rsid w:val="0019308F"/>
    <w:rsid w:val="0019518D"/>
    <w:rsid w:val="00195D47"/>
    <w:rsid w:val="001A07B4"/>
    <w:rsid w:val="001A27EB"/>
    <w:rsid w:val="001A340F"/>
    <w:rsid w:val="001A3851"/>
    <w:rsid w:val="001A3ACC"/>
    <w:rsid w:val="001A40B6"/>
    <w:rsid w:val="001A6288"/>
    <w:rsid w:val="001A7156"/>
    <w:rsid w:val="001B15D5"/>
    <w:rsid w:val="001B2DD3"/>
    <w:rsid w:val="001B38E7"/>
    <w:rsid w:val="001B41FA"/>
    <w:rsid w:val="001B447A"/>
    <w:rsid w:val="001B5502"/>
    <w:rsid w:val="001B5C38"/>
    <w:rsid w:val="001C093C"/>
    <w:rsid w:val="001C191E"/>
    <w:rsid w:val="001C70BF"/>
    <w:rsid w:val="001D0032"/>
    <w:rsid w:val="001D0EDE"/>
    <w:rsid w:val="001D2112"/>
    <w:rsid w:val="001D4AC0"/>
    <w:rsid w:val="001D552B"/>
    <w:rsid w:val="001D5A71"/>
    <w:rsid w:val="001D5C0B"/>
    <w:rsid w:val="001D5C99"/>
    <w:rsid w:val="001D5F66"/>
    <w:rsid w:val="001D6536"/>
    <w:rsid w:val="001D6F35"/>
    <w:rsid w:val="001E3348"/>
    <w:rsid w:val="001E510B"/>
    <w:rsid w:val="001F20E4"/>
    <w:rsid w:val="001F3419"/>
    <w:rsid w:val="001F3DC2"/>
    <w:rsid w:val="001F4ED3"/>
    <w:rsid w:val="001F6316"/>
    <w:rsid w:val="001F7237"/>
    <w:rsid w:val="002040C6"/>
    <w:rsid w:val="002044CD"/>
    <w:rsid w:val="002063DF"/>
    <w:rsid w:val="002072FA"/>
    <w:rsid w:val="00207AA2"/>
    <w:rsid w:val="00210047"/>
    <w:rsid w:val="00210232"/>
    <w:rsid w:val="00210733"/>
    <w:rsid w:val="002137DD"/>
    <w:rsid w:val="002141CF"/>
    <w:rsid w:val="00214CB7"/>
    <w:rsid w:val="00215C71"/>
    <w:rsid w:val="002172DD"/>
    <w:rsid w:val="00217941"/>
    <w:rsid w:val="00217AA6"/>
    <w:rsid w:val="002203DE"/>
    <w:rsid w:val="00222C46"/>
    <w:rsid w:val="00222F12"/>
    <w:rsid w:val="0022314E"/>
    <w:rsid w:val="002239D0"/>
    <w:rsid w:val="0022415A"/>
    <w:rsid w:val="002242BC"/>
    <w:rsid w:val="00225F00"/>
    <w:rsid w:val="00226948"/>
    <w:rsid w:val="002271D4"/>
    <w:rsid w:val="00230077"/>
    <w:rsid w:val="00231855"/>
    <w:rsid w:val="00233480"/>
    <w:rsid w:val="00234A99"/>
    <w:rsid w:val="00235007"/>
    <w:rsid w:val="00235F7D"/>
    <w:rsid w:val="00236E05"/>
    <w:rsid w:val="00237D02"/>
    <w:rsid w:val="002410AF"/>
    <w:rsid w:val="00241687"/>
    <w:rsid w:val="00242B58"/>
    <w:rsid w:val="00244223"/>
    <w:rsid w:val="0024496C"/>
    <w:rsid w:val="00245371"/>
    <w:rsid w:val="002454F4"/>
    <w:rsid w:val="002459B3"/>
    <w:rsid w:val="00246D24"/>
    <w:rsid w:val="002505EC"/>
    <w:rsid w:val="00250A83"/>
    <w:rsid w:val="00251A42"/>
    <w:rsid w:val="00251AC8"/>
    <w:rsid w:val="002536B9"/>
    <w:rsid w:val="00254A63"/>
    <w:rsid w:val="002551C7"/>
    <w:rsid w:val="002574CF"/>
    <w:rsid w:val="002600E0"/>
    <w:rsid w:val="0026091C"/>
    <w:rsid w:val="00260E7C"/>
    <w:rsid w:val="002619EF"/>
    <w:rsid w:val="00261F7E"/>
    <w:rsid w:val="002656FC"/>
    <w:rsid w:val="00266C8B"/>
    <w:rsid w:val="00267622"/>
    <w:rsid w:val="00270B51"/>
    <w:rsid w:val="00270D38"/>
    <w:rsid w:val="00273488"/>
    <w:rsid w:val="0027378D"/>
    <w:rsid w:val="00274BBD"/>
    <w:rsid w:val="00274EF5"/>
    <w:rsid w:val="00276A26"/>
    <w:rsid w:val="00276F22"/>
    <w:rsid w:val="0027748F"/>
    <w:rsid w:val="00277B7F"/>
    <w:rsid w:val="00277F55"/>
    <w:rsid w:val="002816A1"/>
    <w:rsid w:val="002829CC"/>
    <w:rsid w:val="002829E0"/>
    <w:rsid w:val="00282BCF"/>
    <w:rsid w:val="00284FB1"/>
    <w:rsid w:val="0028593A"/>
    <w:rsid w:val="00285DCC"/>
    <w:rsid w:val="00287400"/>
    <w:rsid w:val="00293724"/>
    <w:rsid w:val="0029435F"/>
    <w:rsid w:val="00294D55"/>
    <w:rsid w:val="00295A93"/>
    <w:rsid w:val="00296686"/>
    <w:rsid w:val="00297265"/>
    <w:rsid w:val="002A198F"/>
    <w:rsid w:val="002A378D"/>
    <w:rsid w:val="002A3B18"/>
    <w:rsid w:val="002A52E0"/>
    <w:rsid w:val="002A5F3E"/>
    <w:rsid w:val="002A6CEC"/>
    <w:rsid w:val="002A7C97"/>
    <w:rsid w:val="002B0118"/>
    <w:rsid w:val="002B2520"/>
    <w:rsid w:val="002B2A82"/>
    <w:rsid w:val="002B2EC4"/>
    <w:rsid w:val="002B4801"/>
    <w:rsid w:val="002B6AFB"/>
    <w:rsid w:val="002C2EE5"/>
    <w:rsid w:val="002C4264"/>
    <w:rsid w:val="002C4389"/>
    <w:rsid w:val="002C5AB6"/>
    <w:rsid w:val="002C60EA"/>
    <w:rsid w:val="002C67E5"/>
    <w:rsid w:val="002D03DF"/>
    <w:rsid w:val="002D0E48"/>
    <w:rsid w:val="002D1310"/>
    <w:rsid w:val="002D47AC"/>
    <w:rsid w:val="002D4AD8"/>
    <w:rsid w:val="002D5042"/>
    <w:rsid w:val="002D526D"/>
    <w:rsid w:val="002D5584"/>
    <w:rsid w:val="002D5E16"/>
    <w:rsid w:val="002D6A00"/>
    <w:rsid w:val="002E0EB7"/>
    <w:rsid w:val="002E4919"/>
    <w:rsid w:val="002E4EE7"/>
    <w:rsid w:val="002E54F9"/>
    <w:rsid w:val="002E61B8"/>
    <w:rsid w:val="002F126C"/>
    <w:rsid w:val="002F1E9F"/>
    <w:rsid w:val="002F48C1"/>
    <w:rsid w:val="002F4E75"/>
    <w:rsid w:val="002F50C6"/>
    <w:rsid w:val="002F6F7B"/>
    <w:rsid w:val="002F754D"/>
    <w:rsid w:val="0030184D"/>
    <w:rsid w:val="00302D74"/>
    <w:rsid w:val="003036EF"/>
    <w:rsid w:val="00303869"/>
    <w:rsid w:val="003068D0"/>
    <w:rsid w:val="00307AC2"/>
    <w:rsid w:val="00312BB2"/>
    <w:rsid w:val="00314372"/>
    <w:rsid w:val="003148F5"/>
    <w:rsid w:val="00314D0B"/>
    <w:rsid w:val="00315041"/>
    <w:rsid w:val="00317A74"/>
    <w:rsid w:val="0032333A"/>
    <w:rsid w:val="00324406"/>
    <w:rsid w:val="00325CA1"/>
    <w:rsid w:val="00326630"/>
    <w:rsid w:val="00326867"/>
    <w:rsid w:val="003303DF"/>
    <w:rsid w:val="003310B8"/>
    <w:rsid w:val="0033154E"/>
    <w:rsid w:val="00331E23"/>
    <w:rsid w:val="00331EAE"/>
    <w:rsid w:val="00332018"/>
    <w:rsid w:val="0033355D"/>
    <w:rsid w:val="00333FFD"/>
    <w:rsid w:val="00335610"/>
    <w:rsid w:val="0033684A"/>
    <w:rsid w:val="00342D95"/>
    <w:rsid w:val="0034342D"/>
    <w:rsid w:val="00343F64"/>
    <w:rsid w:val="00347774"/>
    <w:rsid w:val="00350086"/>
    <w:rsid w:val="00353CB8"/>
    <w:rsid w:val="00355F1E"/>
    <w:rsid w:val="003570BA"/>
    <w:rsid w:val="003572FC"/>
    <w:rsid w:val="003574FC"/>
    <w:rsid w:val="00360A82"/>
    <w:rsid w:val="00363749"/>
    <w:rsid w:val="003646B2"/>
    <w:rsid w:val="00366706"/>
    <w:rsid w:val="0037096B"/>
    <w:rsid w:val="003734F3"/>
    <w:rsid w:val="00374387"/>
    <w:rsid w:val="00375C3D"/>
    <w:rsid w:val="0037609B"/>
    <w:rsid w:val="0037763C"/>
    <w:rsid w:val="00380395"/>
    <w:rsid w:val="003805EE"/>
    <w:rsid w:val="00380738"/>
    <w:rsid w:val="00382483"/>
    <w:rsid w:val="00382639"/>
    <w:rsid w:val="00383253"/>
    <w:rsid w:val="00383ADA"/>
    <w:rsid w:val="00384361"/>
    <w:rsid w:val="003871BB"/>
    <w:rsid w:val="003879FB"/>
    <w:rsid w:val="0039073F"/>
    <w:rsid w:val="00390B69"/>
    <w:rsid w:val="00391ED6"/>
    <w:rsid w:val="00393990"/>
    <w:rsid w:val="00393F23"/>
    <w:rsid w:val="003950DF"/>
    <w:rsid w:val="0039638A"/>
    <w:rsid w:val="003963FC"/>
    <w:rsid w:val="0039724F"/>
    <w:rsid w:val="00397B1E"/>
    <w:rsid w:val="003A1A61"/>
    <w:rsid w:val="003A1F2E"/>
    <w:rsid w:val="003A352C"/>
    <w:rsid w:val="003A468A"/>
    <w:rsid w:val="003A5C08"/>
    <w:rsid w:val="003A62BB"/>
    <w:rsid w:val="003A6326"/>
    <w:rsid w:val="003B2EA5"/>
    <w:rsid w:val="003B3615"/>
    <w:rsid w:val="003B3BC4"/>
    <w:rsid w:val="003B43D0"/>
    <w:rsid w:val="003B5C07"/>
    <w:rsid w:val="003C1DCE"/>
    <w:rsid w:val="003C2300"/>
    <w:rsid w:val="003C442D"/>
    <w:rsid w:val="003C4990"/>
    <w:rsid w:val="003C51C0"/>
    <w:rsid w:val="003C5BE7"/>
    <w:rsid w:val="003D0267"/>
    <w:rsid w:val="003D0CE8"/>
    <w:rsid w:val="003D1FD5"/>
    <w:rsid w:val="003D3048"/>
    <w:rsid w:val="003D4FD3"/>
    <w:rsid w:val="003D5F57"/>
    <w:rsid w:val="003D6AE6"/>
    <w:rsid w:val="003D6F25"/>
    <w:rsid w:val="003D7075"/>
    <w:rsid w:val="003E0936"/>
    <w:rsid w:val="003E099F"/>
    <w:rsid w:val="003E0B21"/>
    <w:rsid w:val="003E3838"/>
    <w:rsid w:val="003E3F99"/>
    <w:rsid w:val="003E3FB9"/>
    <w:rsid w:val="003E5023"/>
    <w:rsid w:val="003F1423"/>
    <w:rsid w:val="003F1542"/>
    <w:rsid w:val="003F1792"/>
    <w:rsid w:val="003F3918"/>
    <w:rsid w:val="003F4EFE"/>
    <w:rsid w:val="003F526A"/>
    <w:rsid w:val="003F5302"/>
    <w:rsid w:val="003F576F"/>
    <w:rsid w:val="003F7FEC"/>
    <w:rsid w:val="00400028"/>
    <w:rsid w:val="0040115C"/>
    <w:rsid w:val="004025DD"/>
    <w:rsid w:val="004036A3"/>
    <w:rsid w:val="0040520D"/>
    <w:rsid w:val="00405DF3"/>
    <w:rsid w:val="00406803"/>
    <w:rsid w:val="00407220"/>
    <w:rsid w:val="00411F8D"/>
    <w:rsid w:val="0041237B"/>
    <w:rsid w:val="00412397"/>
    <w:rsid w:val="00412E74"/>
    <w:rsid w:val="004168C2"/>
    <w:rsid w:val="004170B5"/>
    <w:rsid w:val="00420877"/>
    <w:rsid w:val="004244BC"/>
    <w:rsid w:val="00424A63"/>
    <w:rsid w:val="00425F54"/>
    <w:rsid w:val="004273E1"/>
    <w:rsid w:val="0043241A"/>
    <w:rsid w:val="00432B4C"/>
    <w:rsid w:val="004335C7"/>
    <w:rsid w:val="00437193"/>
    <w:rsid w:val="004427E0"/>
    <w:rsid w:val="00442E7C"/>
    <w:rsid w:val="00443ACA"/>
    <w:rsid w:val="00446C5A"/>
    <w:rsid w:val="00447444"/>
    <w:rsid w:val="00452FA1"/>
    <w:rsid w:val="00454684"/>
    <w:rsid w:val="00454E05"/>
    <w:rsid w:val="00457D7C"/>
    <w:rsid w:val="00460127"/>
    <w:rsid w:val="0046178C"/>
    <w:rsid w:val="004617AF"/>
    <w:rsid w:val="00463A07"/>
    <w:rsid w:val="00464ED3"/>
    <w:rsid w:val="00466C1F"/>
    <w:rsid w:val="00467981"/>
    <w:rsid w:val="00470261"/>
    <w:rsid w:val="004707F6"/>
    <w:rsid w:val="00471240"/>
    <w:rsid w:val="00472E0C"/>
    <w:rsid w:val="00472FD0"/>
    <w:rsid w:val="004736C3"/>
    <w:rsid w:val="00475C01"/>
    <w:rsid w:val="00475C4B"/>
    <w:rsid w:val="00475FB0"/>
    <w:rsid w:val="004762E7"/>
    <w:rsid w:val="0048214A"/>
    <w:rsid w:val="004839A3"/>
    <w:rsid w:val="004845AB"/>
    <w:rsid w:val="00485D05"/>
    <w:rsid w:val="00486484"/>
    <w:rsid w:val="00486C04"/>
    <w:rsid w:val="004876A3"/>
    <w:rsid w:val="00487D8C"/>
    <w:rsid w:val="00491ED3"/>
    <w:rsid w:val="00492578"/>
    <w:rsid w:val="0049266A"/>
    <w:rsid w:val="004926B5"/>
    <w:rsid w:val="00493B80"/>
    <w:rsid w:val="00495368"/>
    <w:rsid w:val="004953B3"/>
    <w:rsid w:val="00495942"/>
    <w:rsid w:val="00495FAB"/>
    <w:rsid w:val="00495FB0"/>
    <w:rsid w:val="00496A36"/>
    <w:rsid w:val="004A03B3"/>
    <w:rsid w:val="004A1FDB"/>
    <w:rsid w:val="004A3034"/>
    <w:rsid w:val="004A7B3D"/>
    <w:rsid w:val="004B18E8"/>
    <w:rsid w:val="004B1A56"/>
    <w:rsid w:val="004B3A0D"/>
    <w:rsid w:val="004B4E24"/>
    <w:rsid w:val="004C0764"/>
    <w:rsid w:val="004C450F"/>
    <w:rsid w:val="004C5732"/>
    <w:rsid w:val="004C72AB"/>
    <w:rsid w:val="004D209F"/>
    <w:rsid w:val="004D2103"/>
    <w:rsid w:val="004D4213"/>
    <w:rsid w:val="004D50D5"/>
    <w:rsid w:val="004D55D4"/>
    <w:rsid w:val="004D5BD6"/>
    <w:rsid w:val="004D61A5"/>
    <w:rsid w:val="004D7395"/>
    <w:rsid w:val="004E04BE"/>
    <w:rsid w:val="004E0981"/>
    <w:rsid w:val="004E0B51"/>
    <w:rsid w:val="004E13B5"/>
    <w:rsid w:val="004E291D"/>
    <w:rsid w:val="004E4A53"/>
    <w:rsid w:val="004E4CBA"/>
    <w:rsid w:val="004E5017"/>
    <w:rsid w:val="004E5A6B"/>
    <w:rsid w:val="004E6F7A"/>
    <w:rsid w:val="004E78DF"/>
    <w:rsid w:val="004F0559"/>
    <w:rsid w:val="004F26CF"/>
    <w:rsid w:val="004F6555"/>
    <w:rsid w:val="0050021B"/>
    <w:rsid w:val="0050182E"/>
    <w:rsid w:val="00501F65"/>
    <w:rsid w:val="00502FCD"/>
    <w:rsid w:val="00504F2B"/>
    <w:rsid w:val="00507014"/>
    <w:rsid w:val="00507176"/>
    <w:rsid w:val="005103E9"/>
    <w:rsid w:val="00510ADF"/>
    <w:rsid w:val="00516904"/>
    <w:rsid w:val="00517A48"/>
    <w:rsid w:val="00517C6F"/>
    <w:rsid w:val="005211A1"/>
    <w:rsid w:val="005237E7"/>
    <w:rsid w:val="0052428E"/>
    <w:rsid w:val="00524880"/>
    <w:rsid w:val="005248A2"/>
    <w:rsid w:val="00524934"/>
    <w:rsid w:val="00526D16"/>
    <w:rsid w:val="00527FCE"/>
    <w:rsid w:val="0053049A"/>
    <w:rsid w:val="00530823"/>
    <w:rsid w:val="00530B78"/>
    <w:rsid w:val="00530BD4"/>
    <w:rsid w:val="00530F76"/>
    <w:rsid w:val="00531641"/>
    <w:rsid w:val="00533E0C"/>
    <w:rsid w:val="005345C4"/>
    <w:rsid w:val="00534756"/>
    <w:rsid w:val="00534799"/>
    <w:rsid w:val="00534979"/>
    <w:rsid w:val="00536973"/>
    <w:rsid w:val="005373AF"/>
    <w:rsid w:val="0053755C"/>
    <w:rsid w:val="00540427"/>
    <w:rsid w:val="00540A08"/>
    <w:rsid w:val="005422FD"/>
    <w:rsid w:val="005429B4"/>
    <w:rsid w:val="00543001"/>
    <w:rsid w:val="005433DC"/>
    <w:rsid w:val="00543FD7"/>
    <w:rsid w:val="005473AA"/>
    <w:rsid w:val="00547420"/>
    <w:rsid w:val="00547F6F"/>
    <w:rsid w:val="00552E6E"/>
    <w:rsid w:val="005536EC"/>
    <w:rsid w:val="00554A73"/>
    <w:rsid w:val="00555B78"/>
    <w:rsid w:val="0055600B"/>
    <w:rsid w:val="005568D5"/>
    <w:rsid w:val="005600AE"/>
    <w:rsid w:val="005601B5"/>
    <w:rsid w:val="00560BB8"/>
    <w:rsid w:val="0056143C"/>
    <w:rsid w:val="00561D4F"/>
    <w:rsid w:val="0056325F"/>
    <w:rsid w:val="00563AAE"/>
    <w:rsid w:val="0056405D"/>
    <w:rsid w:val="00566FAC"/>
    <w:rsid w:val="00567038"/>
    <w:rsid w:val="005708FF"/>
    <w:rsid w:val="00570B28"/>
    <w:rsid w:val="0057290C"/>
    <w:rsid w:val="00572E28"/>
    <w:rsid w:val="00573469"/>
    <w:rsid w:val="00574321"/>
    <w:rsid w:val="005743E4"/>
    <w:rsid w:val="0057533B"/>
    <w:rsid w:val="00576E0B"/>
    <w:rsid w:val="00577A7B"/>
    <w:rsid w:val="00577DD3"/>
    <w:rsid w:val="00580501"/>
    <w:rsid w:val="00581E8B"/>
    <w:rsid w:val="005822BC"/>
    <w:rsid w:val="00584648"/>
    <w:rsid w:val="00584B9C"/>
    <w:rsid w:val="0058684C"/>
    <w:rsid w:val="005874D2"/>
    <w:rsid w:val="00587D59"/>
    <w:rsid w:val="00590AB4"/>
    <w:rsid w:val="00592823"/>
    <w:rsid w:val="00593998"/>
    <w:rsid w:val="00594118"/>
    <w:rsid w:val="0059442A"/>
    <w:rsid w:val="00594ADE"/>
    <w:rsid w:val="00594F70"/>
    <w:rsid w:val="00595955"/>
    <w:rsid w:val="005A11CE"/>
    <w:rsid w:val="005A20F6"/>
    <w:rsid w:val="005A2F36"/>
    <w:rsid w:val="005A35AA"/>
    <w:rsid w:val="005A4D0C"/>
    <w:rsid w:val="005A4D79"/>
    <w:rsid w:val="005B09ED"/>
    <w:rsid w:val="005B24A6"/>
    <w:rsid w:val="005B254D"/>
    <w:rsid w:val="005B2A09"/>
    <w:rsid w:val="005B4960"/>
    <w:rsid w:val="005B5258"/>
    <w:rsid w:val="005B5357"/>
    <w:rsid w:val="005B5586"/>
    <w:rsid w:val="005B55CF"/>
    <w:rsid w:val="005B5915"/>
    <w:rsid w:val="005B5B68"/>
    <w:rsid w:val="005B7912"/>
    <w:rsid w:val="005B7E08"/>
    <w:rsid w:val="005C0925"/>
    <w:rsid w:val="005C3118"/>
    <w:rsid w:val="005C3AA5"/>
    <w:rsid w:val="005C6791"/>
    <w:rsid w:val="005C715A"/>
    <w:rsid w:val="005C738D"/>
    <w:rsid w:val="005C7AC9"/>
    <w:rsid w:val="005D040D"/>
    <w:rsid w:val="005D1185"/>
    <w:rsid w:val="005D15C3"/>
    <w:rsid w:val="005D2CBE"/>
    <w:rsid w:val="005D2CDE"/>
    <w:rsid w:val="005D3375"/>
    <w:rsid w:val="005D40A3"/>
    <w:rsid w:val="005D44A0"/>
    <w:rsid w:val="005D548D"/>
    <w:rsid w:val="005D5654"/>
    <w:rsid w:val="005D6058"/>
    <w:rsid w:val="005D6815"/>
    <w:rsid w:val="005D7D9C"/>
    <w:rsid w:val="005D7E9A"/>
    <w:rsid w:val="005E166B"/>
    <w:rsid w:val="005E16A3"/>
    <w:rsid w:val="005E4198"/>
    <w:rsid w:val="005E4E7F"/>
    <w:rsid w:val="005E69EF"/>
    <w:rsid w:val="005F3AF1"/>
    <w:rsid w:val="00600C51"/>
    <w:rsid w:val="00602747"/>
    <w:rsid w:val="0060384D"/>
    <w:rsid w:val="00604E24"/>
    <w:rsid w:val="00605C07"/>
    <w:rsid w:val="0060670F"/>
    <w:rsid w:val="00606A65"/>
    <w:rsid w:val="00607B70"/>
    <w:rsid w:val="00611552"/>
    <w:rsid w:val="006134C6"/>
    <w:rsid w:val="006135EF"/>
    <w:rsid w:val="006144FB"/>
    <w:rsid w:val="006154BC"/>
    <w:rsid w:val="00616E68"/>
    <w:rsid w:val="00617374"/>
    <w:rsid w:val="006208F3"/>
    <w:rsid w:val="00620EB7"/>
    <w:rsid w:val="006228EC"/>
    <w:rsid w:val="00623FCE"/>
    <w:rsid w:val="00624F3F"/>
    <w:rsid w:val="006258EA"/>
    <w:rsid w:val="006269A5"/>
    <w:rsid w:val="00626AB8"/>
    <w:rsid w:val="006306D8"/>
    <w:rsid w:val="006309EA"/>
    <w:rsid w:val="00630CA1"/>
    <w:rsid w:val="00631DFE"/>
    <w:rsid w:val="0063262A"/>
    <w:rsid w:val="0063288C"/>
    <w:rsid w:val="00632FC7"/>
    <w:rsid w:val="0063661C"/>
    <w:rsid w:val="00636D08"/>
    <w:rsid w:val="00637357"/>
    <w:rsid w:val="00637EE8"/>
    <w:rsid w:val="00641F45"/>
    <w:rsid w:val="00642CCF"/>
    <w:rsid w:val="0064311D"/>
    <w:rsid w:val="006433A5"/>
    <w:rsid w:val="00644A96"/>
    <w:rsid w:val="00645EC4"/>
    <w:rsid w:val="006468E6"/>
    <w:rsid w:val="00646E34"/>
    <w:rsid w:val="00646EF7"/>
    <w:rsid w:val="00650BCD"/>
    <w:rsid w:val="0065119B"/>
    <w:rsid w:val="00651915"/>
    <w:rsid w:val="0065246F"/>
    <w:rsid w:val="00653AEF"/>
    <w:rsid w:val="00656C2D"/>
    <w:rsid w:val="00657B51"/>
    <w:rsid w:val="0066110E"/>
    <w:rsid w:val="006617B8"/>
    <w:rsid w:val="00663E11"/>
    <w:rsid w:val="00664B97"/>
    <w:rsid w:val="006673F8"/>
    <w:rsid w:val="00667852"/>
    <w:rsid w:val="006719E3"/>
    <w:rsid w:val="00672D21"/>
    <w:rsid w:val="00673114"/>
    <w:rsid w:val="00673501"/>
    <w:rsid w:val="006744E6"/>
    <w:rsid w:val="00674DB3"/>
    <w:rsid w:val="00676359"/>
    <w:rsid w:val="00676772"/>
    <w:rsid w:val="006769F2"/>
    <w:rsid w:val="006772B1"/>
    <w:rsid w:val="00677399"/>
    <w:rsid w:val="00677536"/>
    <w:rsid w:val="00677E70"/>
    <w:rsid w:val="00680DB0"/>
    <w:rsid w:val="00680F0E"/>
    <w:rsid w:val="00682039"/>
    <w:rsid w:val="00682FC3"/>
    <w:rsid w:val="00683D54"/>
    <w:rsid w:val="00683DCF"/>
    <w:rsid w:val="00684187"/>
    <w:rsid w:val="00684610"/>
    <w:rsid w:val="00684EAD"/>
    <w:rsid w:val="006862DA"/>
    <w:rsid w:val="00687233"/>
    <w:rsid w:val="00687729"/>
    <w:rsid w:val="0069085C"/>
    <w:rsid w:val="00691EFE"/>
    <w:rsid w:val="00692D7C"/>
    <w:rsid w:val="00696597"/>
    <w:rsid w:val="006A09C0"/>
    <w:rsid w:val="006A0AA1"/>
    <w:rsid w:val="006A1FD8"/>
    <w:rsid w:val="006A46C7"/>
    <w:rsid w:val="006A5D64"/>
    <w:rsid w:val="006A5E32"/>
    <w:rsid w:val="006A6047"/>
    <w:rsid w:val="006A6D29"/>
    <w:rsid w:val="006A7BF5"/>
    <w:rsid w:val="006B056E"/>
    <w:rsid w:val="006B05D5"/>
    <w:rsid w:val="006B0A55"/>
    <w:rsid w:val="006B305A"/>
    <w:rsid w:val="006B3318"/>
    <w:rsid w:val="006B5CFF"/>
    <w:rsid w:val="006B5D8C"/>
    <w:rsid w:val="006B7AD9"/>
    <w:rsid w:val="006B7B26"/>
    <w:rsid w:val="006C3643"/>
    <w:rsid w:val="006C3768"/>
    <w:rsid w:val="006C5D1E"/>
    <w:rsid w:val="006C7C25"/>
    <w:rsid w:val="006D2795"/>
    <w:rsid w:val="006D29FC"/>
    <w:rsid w:val="006D44D6"/>
    <w:rsid w:val="006D4D54"/>
    <w:rsid w:val="006D4E33"/>
    <w:rsid w:val="006D542B"/>
    <w:rsid w:val="006D6041"/>
    <w:rsid w:val="006D7412"/>
    <w:rsid w:val="006E2C65"/>
    <w:rsid w:val="006E2E6E"/>
    <w:rsid w:val="006E2F70"/>
    <w:rsid w:val="006E4A0A"/>
    <w:rsid w:val="006E4CFC"/>
    <w:rsid w:val="006E519B"/>
    <w:rsid w:val="006E7F62"/>
    <w:rsid w:val="006F3245"/>
    <w:rsid w:val="006F5050"/>
    <w:rsid w:val="006F5940"/>
    <w:rsid w:val="006F7CF5"/>
    <w:rsid w:val="00700044"/>
    <w:rsid w:val="0070039C"/>
    <w:rsid w:val="007003D8"/>
    <w:rsid w:val="00700588"/>
    <w:rsid w:val="0070125E"/>
    <w:rsid w:val="00701B4A"/>
    <w:rsid w:val="00701B88"/>
    <w:rsid w:val="00701ED0"/>
    <w:rsid w:val="00702529"/>
    <w:rsid w:val="00704DDF"/>
    <w:rsid w:val="00705480"/>
    <w:rsid w:val="00705ADD"/>
    <w:rsid w:val="00706013"/>
    <w:rsid w:val="007070BD"/>
    <w:rsid w:val="007109F9"/>
    <w:rsid w:val="007120D7"/>
    <w:rsid w:val="00712E31"/>
    <w:rsid w:val="00715396"/>
    <w:rsid w:val="00715416"/>
    <w:rsid w:val="00715423"/>
    <w:rsid w:val="00716377"/>
    <w:rsid w:val="007167FA"/>
    <w:rsid w:val="007173BB"/>
    <w:rsid w:val="007210E4"/>
    <w:rsid w:val="00722678"/>
    <w:rsid w:val="00722B57"/>
    <w:rsid w:val="00724B3E"/>
    <w:rsid w:val="00724B88"/>
    <w:rsid w:val="00724F0F"/>
    <w:rsid w:val="00725534"/>
    <w:rsid w:val="0072788E"/>
    <w:rsid w:val="00730C32"/>
    <w:rsid w:val="00730C7F"/>
    <w:rsid w:val="00730FC0"/>
    <w:rsid w:val="0073172A"/>
    <w:rsid w:val="007319C3"/>
    <w:rsid w:val="007330F5"/>
    <w:rsid w:val="00733264"/>
    <w:rsid w:val="007344B3"/>
    <w:rsid w:val="007357D5"/>
    <w:rsid w:val="0074232C"/>
    <w:rsid w:val="00742C8A"/>
    <w:rsid w:val="00743B2C"/>
    <w:rsid w:val="00745225"/>
    <w:rsid w:val="00750AD1"/>
    <w:rsid w:val="0075173E"/>
    <w:rsid w:val="007542EF"/>
    <w:rsid w:val="007546BF"/>
    <w:rsid w:val="00760BEF"/>
    <w:rsid w:val="00762F05"/>
    <w:rsid w:val="00763431"/>
    <w:rsid w:val="007635C3"/>
    <w:rsid w:val="007635CB"/>
    <w:rsid w:val="007639E4"/>
    <w:rsid w:val="00763ABF"/>
    <w:rsid w:val="00765479"/>
    <w:rsid w:val="007656D2"/>
    <w:rsid w:val="007665B3"/>
    <w:rsid w:val="00766707"/>
    <w:rsid w:val="00767B87"/>
    <w:rsid w:val="00767E72"/>
    <w:rsid w:val="00770955"/>
    <w:rsid w:val="007709C4"/>
    <w:rsid w:val="007712D6"/>
    <w:rsid w:val="00771ABC"/>
    <w:rsid w:val="00772661"/>
    <w:rsid w:val="007733BC"/>
    <w:rsid w:val="007748DB"/>
    <w:rsid w:val="00774CBC"/>
    <w:rsid w:val="007760E5"/>
    <w:rsid w:val="00776896"/>
    <w:rsid w:val="007774D2"/>
    <w:rsid w:val="007777AE"/>
    <w:rsid w:val="00777930"/>
    <w:rsid w:val="007800FC"/>
    <w:rsid w:val="0078154F"/>
    <w:rsid w:val="00783B02"/>
    <w:rsid w:val="00784266"/>
    <w:rsid w:val="007848B2"/>
    <w:rsid w:val="00785A0C"/>
    <w:rsid w:val="007862DD"/>
    <w:rsid w:val="00786351"/>
    <w:rsid w:val="0078752D"/>
    <w:rsid w:val="00787CEC"/>
    <w:rsid w:val="00791BB8"/>
    <w:rsid w:val="0079287E"/>
    <w:rsid w:val="0079329B"/>
    <w:rsid w:val="00793B66"/>
    <w:rsid w:val="00793E6A"/>
    <w:rsid w:val="00795281"/>
    <w:rsid w:val="00795822"/>
    <w:rsid w:val="007963AD"/>
    <w:rsid w:val="007964AF"/>
    <w:rsid w:val="007966F0"/>
    <w:rsid w:val="00796A0C"/>
    <w:rsid w:val="00797534"/>
    <w:rsid w:val="00797B30"/>
    <w:rsid w:val="007A2A61"/>
    <w:rsid w:val="007A34B5"/>
    <w:rsid w:val="007A425E"/>
    <w:rsid w:val="007A4A73"/>
    <w:rsid w:val="007A4BDB"/>
    <w:rsid w:val="007A5A2C"/>
    <w:rsid w:val="007A5F8E"/>
    <w:rsid w:val="007A6348"/>
    <w:rsid w:val="007A6569"/>
    <w:rsid w:val="007A657F"/>
    <w:rsid w:val="007A68C1"/>
    <w:rsid w:val="007A701D"/>
    <w:rsid w:val="007A7D9C"/>
    <w:rsid w:val="007B2198"/>
    <w:rsid w:val="007B2623"/>
    <w:rsid w:val="007B3B31"/>
    <w:rsid w:val="007B3C77"/>
    <w:rsid w:val="007B3C79"/>
    <w:rsid w:val="007B3EC5"/>
    <w:rsid w:val="007B6296"/>
    <w:rsid w:val="007C087A"/>
    <w:rsid w:val="007C1DE2"/>
    <w:rsid w:val="007C2D53"/>
    <w:rsid w:val="007C3D58"/>
    <w:rsid w:val="007C57EE"/>
    <w:rsid w:val="007C62C0"/>
    <w:rsid w:val="007C69D0"/>
    <w:rsid w:val="007C7F1C"/>
    <w:rsid w:val="007D0A50"/>
    <w:rsid w:val="007D17C5"/>
    <w:rsid w:val="007D26B7"/>
    <w:rsid w:val="007D469C"/>
    <w:rsid w:val="007D53B4"/>
    <w:rsid w:val="007D64B3"/>
    <w:rsid w:val="007D7C28"/>
    <w:rsid w:val="007E0407"/>
    <w:rsid w:val="007E2117"/>
    <w:rsid w:val="007E2553"/>
    <w:rsid w:val="007E321A"/>
    <w:rsid w:val="007E3798"/>
    <w:rsid w:val="007E3902"/>
    <w:rsid w:val="007E3C45"/>
    <w:rsid w:val="007E5004"/>
    <w:rsid w:val="007E6459"/>
    <w:rsid w:val="007F0367"/>
    <w:rsid w:val="007F0E2A"/>
    <w:rsid w:val="007F3106"/>
    <w:rsid w:val="007F34C8"/>
    <w:rsid w:val="007F3C13"/>
    <w:rsid w:val="007F5BF4"/>
    <w:rsid w:val="007F6B83"/>
    <w:rsid w:val="007F717F"/>
    <w:rsid w:val="008000D6"/>
    <w:rsid w:val="00802AD8"/>
    <w:rsid w:val="00803D96"/>
    <w:rsid w:val="00804076"/>
    <w:rsid w:val="00806A54"/>
    <w:rsid w:val="00810426"/>
    <w:rsid w:val="0081086E"/>
    <w:rsid w:val="00811B37"/>
    <w:rsid w:val="00812F08"/>
    <w:rsid w:val="00813A9C"/>
    <w:rsid w:val="00813E9A"/>
    <w:rsid w:val="00814316"/>
    <w:rsid w:val="008148F3"/>
    <w:rsid w:val="0081490A"/>
    <w:rsid w:val="00816409"/>
    <w:rsid w:val="00816DE5"/>
    <w:rsid w:val="00817B28"/>
    <w:rsid w:val="00817E81"/>
    <w:rsid w:val="00820DB1"/>
    <w:rsid w:val="00821BBB"/>
    <w:rsid w:val="008236A2"/>
    <w:rsid w:val="0082550D"/>
    <w:rsid w:val="00826745"/>
    <w:rsid w:val="00831451"/>
    <w:rsid w:val="0083552F"/>
    <w:rsid w:val="00836EC5"/>
    <w:rsid w:val="0084017E"/>
    <w:rsid w:val="008414CC"/>
    <w:rsid w:val="008431FC"/>
    <w:rsid w:val="00843F10"/>
    <w:rsid w:val="00846717"/>
    <w:rsid w:val="0085046C"/>
    <w:rsid w:val="008505B2"/>
    <w:rsid w:val="00850911"/>
    <w:rsid w:val="00850B6D"/>
    <w:rsid w:val="008517D8"/>
    <w:rsid w:val="00851A3B"/>
    <w:rsid w:val="00853ADC"/>
    <w:rsid w:val="00853D94"/>
    <w:rsid w:val="0085498A"/>
    <w:rsid w:val="008554BD"/>
    <w:rsid w:val="008566FE"/>
    <w:rsid w:val="008570C4"/>
    <w:rsid w:val="00857485"/>
    <w:rsid w:val="008603F5"/>
    <w:rsid w:val="00860A0E"/>
    <w:rsid w:val="00861226"/>
    <w:rsid w:val="008623F4"/>
    <w:rsid w:val="00863FCF"/>
    <w:rsid w:val="00864AFD"/>
    <w:rsid w:val="00864DA1"/>
    <w:rsid w:val="00865087"/>
    <w:rsid w:val="00875A5F"/>
    <w:rsid w:val="00875D3A"/>
    <w:rsid w:val="0087625F"/>
    <w:rsid w:val="00876452"/>
    <w:rsid w:val="00880F60"/>
    <w:rsid w:val="00882764"/>
    <w:rsid w:val="008829A6"/>
    <w:rsid w:val="00882DC2"/>
    <w:rsid w:val="00884ED9"/>
    <w:rsid w:val="008855FC"/>
    <w:rsid w:val="00885667"/>
    <w:rsid w:val="0088616D"/>
    <w:rsid w:val="008873F4"/>
    <w:rsid w:val="0089418A"/>
    <w:rsid w:val="00896747"/>
    <w:rsid w:val="00896A98"/>
    <w:rsid w:val="00897011"/>
    <w:rsid w:val="00897022"/>
    <w:rsid w:val="008A1562"/>
    <w:rsid w:val="008A2CE1"/>
    <w:rsid w:val="008A45A3"/>
    <w:rsid w:val="008A4B01"/>
    <w:rsid w:val="008A5947"/>
    <w:rsid w:val="008A5BB9"/>
    <w:rsid w:val="008A65A0"/>
    <w:rsid w:val="008A6A8C"/>
    <w:rsid w:val="008B10D6"/>
    <w:rsid w:val="008B178C"/>
    <w:rsid w:val="008B1D59"/>
    <w:rsid w:val="008B2D64"/>
    <w:rsid w:val="008B63FD"/>
    <w:rsid w:val="008B66B8"/>
    <w:rsid w:val="008C4746"/>
    <w:rsid w:val="008C4E00"/>
    <w:rsid w:val="008C4F45"/>
    <w:rsid w:val="008C5535"/>
    <w:rsid w:val="008C62AD"/>
    <w:rsid w:val="008C73E4"/>
    <w:rsid w:val="008C7A51"/>
    <w:rsid w:val="008D1240"/>
    <w:rsid w:val="008D2AF9"/>
    <w:rsid w:val="008D37BB"/>
    <w:rsid w:val="008D38A9"/>
    <w:rsid w:val="008D3E61"/>
    <w:rsid w:val="008D5062"/>
    <w:rsid w:val="008D521D"/>
    <w:rsid w:val="008D6FE5"/>
    <w:rsid w:val="008D7231"/>
    <w:rsid w:val="008E056C"/>
    <w:rsid w:val="008E2C2B"/>
    <w:rsid w:val="008E2E46"/>
    <w:rsid w:val="008E38D0"/>
    <w:rsid w:val="008E4068"/>
    <w:rsid w:val="008E4180"/>
    <w:rsid w:val="008E4909"/>
    <w:rsid w:val="008E5551"/>
    <w:rsid w:val="008E61AF"/>
    <w:rsid w:val="008E78AD"/>
    <w:rsid w:val="008E79F0"/>
    <w:rsid w:val="008E7A96"/>
    <w:rsid w:val="008F0D63"/>
    <w:rsid w:val="008F10BD"/>
    <w:rsid w:val="008F200A"/>
    <w:rsid w:val="008F3F2E"/>
    <w:rsid w:val="008F6254"/>
    <w:rsid w:val="008F7954"/>
    <w:rsid w:val="00900BA9"/>
    <w:rsid w:val="00901077"/>
    <w:rsid w:val="00901CAF"/>
    <w:rsid w:val="009027DC"/>
    <w:rsid w:val="00902B25"/>
    <w:rsid w:val="00902F15"/>
    <w:rsid w:val="00903DF4"/>
    <w:rsid w:val="00904045"/>
    <w:rsid w:val="00910565"/>
    <w:rsid w:val="00910C0E"/>
    <w:rsid w:val="00910DC1"/>
    <w:rsid w:val="00911057"/>
    <w:rsid w:val="00912D77"/>
    <w:rsid w:val="0091300F"/>
    <w:rsid w:val="00913590"/>
    <w:rsid w:val="009169CA"/>
    <w:rsid w:val="00917B95"/>
    <w:rsid w:val="0092033B"/>
    <w:rsid w:val="0092079D"/>
    <w:rsid w:val="00921202"/>
    <w:rsid w:val="00922BDF"/>
    <w:rsid w:val="00925E5C"/>
    <w:rsid w:val="00926FEF"/>
    <w:rsid w:val="00927158"/>
    <w:rsid w:val="00927A18"/>
    <w:rsid w:val="0093081C"/>
    <w:rsid w:val="00930948"/>
    <w:rsid w:val="00931C1A"/>
    <w:rsid w:val="00932D3C"/>
    <w:rsid w:val="0093354F"/>
    <w:rsid w:val="00933D14"/>
    <w:rsid w:val="0093421E"/>
    <w:rsid w:val="0093621A"/>
    <w:rsid w:val="009377CD"/>
    <w:rsid w:val="009405AB"/>
    <w:rsid w:val="00940865"/>
    <w:rsid w:val="00942355"/>
    <w:rsid w:val="00943E72"/>
    <w:rsid w:val="00946EA6"/>
    <w:rsid w:val="0095030D"/>
    <w:rsid w:val="00950B1C"/>
    <w:rsid w:val="00955C18"/>
    <w:rsid w:val="00955F74"/>
    <w:rsid w:val="00956A59"/>
    <w:rsid w:val="00960ADC"/>
    <w:rsid w:val="009614F0"/>
    <w:rsid w:val="00963EB8"/>
    <w:rsid w:val="00964141"/>
    <w:rsid w:val="00965405"/>
    <w:rsid w:val="009671D2"/>
    <w:rsid w:val="00970282"/>
    <w:rsid w:val="00970333"/>
    <w:rsid w:val="00972398"/>
    <w:rsid w:val="00972695"/>
    <w:rsid w:val="00972739"/>
    <w:rsid w:val="00973DE8"/>
    <w:rsid w:val="0097573E"/>
    <w:rsid w:val="00977265"/>
    <w:rsid w:val="00983661"/>
    <w:rsid w:val="009931A9"/>
    <w:rsid w:val="00993A0F"/>
    <w:rsid w:val="00995E41"/>
    <w:rsid w:val="009A076C"/>
    <w:rsid w:val="009A0F29"/>
    <w:rsid w:val="009A2160"/>
    <w:rsid w:val="009A464C"/>
    <w:rsid w:val="009A6E32"/>
    <w:rsid w:val="009A7306"/>
    <w:rsid w:val="009B0461"/>
    <w:rsid w:val="009B22C0"/>
    <w:rsid w:val="009B22D9"/>
    <w:rsid w:val="009B252B"/>
    <w:rsid w:val="009B2FEA"/>
    <w:rsid w:val="009B36BC"/>
    <w:rsid w:val="009B37A2"/>
    <w:rsid w:val="009B4320"/>
    <w:rsid w:val="009B57DF"/>
    <w:rsid w:val="009B5E68"/>
    <w:rsid w:val="009B7974"/>
    <w:rsid w:val="009C2A6B"/>
    <w:rsid w:val="009C2BEF"/>
    <w:rsid w:val="009C2C6B"/>
    <w:rsid w:val="009C3A23"/>
    <w:rsid w:val="009C4544"/>
    <w:rsid w:val="009C7569"/>
    <w:rsid w:val="009D1160"/>
    <w:rsid w:val="009D15FB"/>
    <w:rsid w:val="009D1BFB"/>
    <w:rsid w:val="009D3118"/>
    <w:rsid w:val="009D3289"/>
    <w:rsid w:val="009D56F1"/>
    <w:rsid w:val="009D6139"/>
    <w:rsid w:val="009E0113"/>
    <w:rsid w:val="009E0EFB"/>
    <w:rsid w:val="009E18D6"/>
    <w:rsid w:val="009E1E03"/>
    <w:rsid w:val="009E2B01"/>
    <w:rsid w:val="009E32F0"/>
    <w:rsid w:val="009E3B14"/>
    <w:rsid w:val="009E494F"/>
    <w:rsid w:val="009E5667"/>
    <w:rsid w:val="009E7022"/>
    <w:rsid w:val="009E7379"/>
    <w:rsid w:val="009E7652"/>
    <w:rsid w:val="009F0C54"/>
    <w:rsid w:val="009F11CE"/>
    <w:rsid w:val="009F11D0"/>
    <w:rsid w:val="009F1746"/>
    <w:rsid w:val="009F180A"/>
    <w:rsid w:val="009F1FB5"/>
    <w:rsid w:val="009F27C1"/>
    <w:rsid w:val="009F2B3E"/>
    <w:rsid w:val="009F66BE"/>
    <w:rsid w:val="009F76EF"/>
    <w:rsid w:val="009F7A84"/>
    <w:rsid w:val="00A03E23"/>
    <w:rsid w:val="00A03E24"/>
    <w:rsid w:val="00A04AC8"/>
    <w:rsid w:val="00A05811"/>
    <w:rsid w:val="00A05FB3"/>
    <w:rsid w:val="00A10B6A"/>
    <w:rsid w:val="00A11689"/>
    <w:rsid w:val="00A12B62"/>
    <w:rsid w:val="00A132F4"/>
    <w:rsid w:val="00A140DB"/>
    <w:rsid w:val="00A1457A"/>
    <w:rsid w:val="00A158B8"/>
    <w:rsid w:val="00A16014"/>
    <w:rsid w:val="00A16999"/>
    <w:rsid w:val="00A200FB"/>
    <w:rsid w:val="00A22720"/>
    <w:rsid w:val="00A22854"/>
    <w:rsid w:val="00A2364F"/>
    <w:rsid w:val="00A24B7F"/>
    <w:rsid w:val="00A25EA6"/>
    <w:rsid w:val="00A27300"/>
    <w:rsid w:val="00A317A9"/>
    <w:rsid w:val="00A3404F"/>
    <w:rsid w:val="00A37111"/>
    <w:rsid w:val="00A37858"/>
    <w:rsid w:val="00A40602"/>
    <w:rsid w:val="00A41134"/>
    <w:rsid w:val="00A444C3"/>
    <w:rsid w:val="00A45168"/>
    <w:rsid w:val="00A45E7D"/>
    <w:rsid w:val="00A45ED7"/>
    <w:rsid w:val="00A47CC4"/>
    <w:rsid w:val="00A50684"/>
    <w:rsid w:val="00A50B22"/>
    <w:rsid w:val="00A5157E"/>
    <w:rsid w:val="00A523BB"/>
    <w:rsid w:val="00A53EE7"/>
    <w:rsid w:val="00A53F81"/>
    <w:rsid w:val="00A559A8"/>
    <w:rsid w:val="00A568B4"/>
    <w:rsid w:val="00A56B5C"/>
    <w:rsid w:val="00A56D66"/>
    <w:rsid w:val="00A56E99"/>
    <w:rsid w:val="00A61BF0"/>
    <w:rsid w:val="00A62D52"/>
    <w:rsid w:val="00A63074"/>
    <w:rsid w:val="00A6442E"/>
    <w:rsid w:val="00A65DD6"/>
    <w:rsid w:val="00A65E6D"/>
    <w:rsid w:val="00A664DA"/>
    <w:rsid w:val="00A673CB"/>
    <w:rsid w:val="00A67BE1"/>
    <w:rsid w:val="00A71B7D"/>
    <w:rsid w:val="00A71E00"/>
    <w:rsid w:val="00A7294C"/>
    <w:rsid w:val="00A72DFF"/>
    <w:rsid w:val="00A74F39"/>
    <w:rsid w:val="00A7582B"/>
    <w:rsid w:val="00A75B9E"/>
    <w:rsid w:val="00A75F8F"/>
    <w:rsid w:val="00A774EC"/>
    <w:rsid w:val="00A81C2F"/>
    <w:rsid w:val="00A8279C"/>
    <w:rsid w:val="00A83B9B"/>
    <w:rsid w:val="00A84F75"/>
    <w:rsid w:val="00A91011"/>
    <w:rsid w:val="00A9578B"/>
    <w:rsid w:val="00A96555"/>
    <w:rsid w:val="00A9729D"/>
    <w:rsid w:val="00AA0B2C"/>
    <w:rsid w:val="00AA265E"/>
    <w:rsid w:val="00AA2F4E"/>
    <w:rsid w:val="00AA4723"/>
    <w:rsid w:val="00AA59F9"/>
    <w:rsid w:val="00AA713E"/>
    <w:rsid w:val="00AA75A1"/>
    <w:rsid w:val="00AA784F"/>
    <w:rsid w:val="00AB1B4A"/>
    <w:rsid w:val="00AB2107"/>
    <w:rsid w:val="00AB30AF"/>
    <w:rsid w:val="00AB4242"/>
    <w:rsid w:val="00AB55E5"/>
    <w:rsid w:val="00AB57BB"/>
    <w:rsid w:val="00AB6E2E"/>
    <w:rsid w:val="00AB6FD3"/>
    <w:rsid w:val="00AC4DA7"/>
    <w:rsid w:val="00AC53CB"/>
    <w:rsid w:val="00AC7B5E"/>
    <w:rsid w:val="00AD0D89"/>
    <w:rsid w:val="00AD2E79"/>
    <w:rsid w:val="00AD3F58"/>
    <w:rsid w:val="00AD4BDD"/>
    <w:rsid w:val="00AD720D"/>
    <w:rsid w:val="00AD7795"/>
    <w:rsid w:val="00AE0892"/>
    <w:rsid w:val="00AE1657"/>
    <w:rsid w:val="00AE2EB4"/>
    <w:rsid w:val="00AE3958"/>
    <w:rsid w:val="00AE47CC"/>
    <w:rsid w:val="00AE4A50"/>
    <w:rsid w:val="00AE5377"/>
    <w:rsid w:val="00AE7163"/>
    <w:rsid w:val="00AE72A0"/>
    <w:rsid w:val="00AE7E85"/>
    <w:rsid w:val="00AF0098"/>
    <w:rsid w:val="00AF11C7"/>
    <w:rsid w:val="00AF23A5"/>
    <w:rsid w:val="00AF2409"/>
    <w:rsid w:val="00AF274B"/>
    <w:rsid w:val="00AF2ACF"/>
    <w:rsid w:val="00AF440B"/>
    <w:rsid w:val="00AF549F"/>
    <w:rsid w:val="00AF5C37"/>
    <w:rsid w:val="00AF7451"/>
    <w:rsid w:val="00B00EA2"/>
    <w:rsid w:val="00B0124B"/>
    <w:rsid w:val="00B018FE"/>
    <w:rsid w:val="00B01ED9"/>
    <w:rsid w:val="00B023CA"/>
    <w:rsid w:val="00B02B8D"/>
    <w:rsid w:val="00B03933"/>
    <w:rsid w:val="00B045A9"/>
    <w:rsid w:val="00B06120"/>
    <w:rsid w:val="00B0641D"/>
    <w:rsid w:val="00B07048"/>
    <w:rsid w:val="00B07720"/>
    <w:rsid w:val="00B07D79"/>
    <w:rsid w:val="00B10D5C"/>
    <w:rsid w:val="00B1298A"/>
    <w:rsid w:val="00B15905"/>
    <w:rsid w:val="00B15C09"/>
    <w:rsid w:val="00B164A8"/>
    <w:rsid w:val="00B23C17"/>
    <w:rsid w:val="00B23FC7"/>
    <w:rsid w:val="00B24F3B"/>
    <w:rsid w:val="00B2502C"/>
    <w:rsid w:val="00B277F1"/>
    <w:rsid w:val="00B3024D"/>
    <w:rsid w:val="00B309A9"/>
    <w:rsid w:val="00B30F2D"/>
    <w:rsid w:val="00B314AC"/>
    <w:rsid w:val="00B319D2"/>
    <w:rsid w:val="00B335FB"/>
    <w:rsid w:val="00B33B6F"/>
    <w:rsid w:val="00B342E9"/>
    <w:rsid w:val="00B34AB0"/>
    <w:rsid w:val="00B35267"/>
    <w:rsid w:val="00B3744D"/>
    <w:rsid w:val="00B37B05"/>
    <w:rsid w:val="00B41960"/>
    <w:rsid w:val="00B41D18"/>
    <w:rsid w:val="00B428E5"/>
    <w:rsid w:val="00B443F4"/>
    <w:rsid w:val="00B4537D"/>
    <w:rsid w:val="00B45DCF"/>
    <w:rsid w:val="00B465DA"/>
    <w:rsid w:val="00B50816"/>
    <w:rsid w:val="00B52E91"/>
    <w:rsid w:val="00B53AA4"/>
    <w:rsid w:val="00B53B8B"/>
    <w:rsid w:val="00B54E10"/>
    <w:rsid w:val="00B55B51"/>
    <w:rsid w:val="00B576CA"/>
    <w:rsid w:val="00B57B18"/>
    <w:rsid w:val="00B6040A"/>
    <w:rsid w:val="00B60949"/>
    <w:rsid w:val="00B60D19"/>
    <w:rsid w:val="00B60E2D"/>
    <w:rsid w:val="00B6245C"/>
    <w:rsid w:val="00B656AD"/>
    <w:rsid w:val="00B70E35"/>
    <w:rsid w:val="00B7272D"/>
    <w:rsid w:val="00B7311A"/>
    <w:rsid w:val="00B75FD1"/>
    <w:rsid w:val="00B761FE"/>
    <w:rsid w:val="00B7669C"/>
    <w:rsid w:val="00B771CA"/>
    <w:rsid w:val="00B80E84"/>
    <w:rsid w:val="00B824A3"/>
    <w:rsid w:val="00B83DE7"/>
    <w:rsid w:val="00B840E2"/>
    <w:rsid w:val="00B84143"/>
    <w:rsid w:val="00B853C5"/>
    <w:rsid w:val="00B85E07"/>
    <w:rsid w:val="00B8688B"/>
    <w:rsid w:val="00B873F3"/>
    <w:rsid w:val="00B874C3"/>
    <w:rsid w:val="00B876AC"/>
    <w:rsid w:val="00B918A6"/>
    <w:rsid w:val="00B92D84"/>
    <w:rsid w:val="00B947E7"/>
    <w:rsid w:val="00B96379"/>
    <w:rsid w:val="00B96D44"/>
    <w:rsid w:val="00B9703A"/>
    <w:rsid w:val="00BA2CBE"/>
    <w:rsid w:val="00BA44C9"/>
    <w:rsid w:val="00BA4B0B"/>
    <w:rsid w:val="00BA4D66"/>
    <w:rsid w:val="00BA5E48"/>
    <w:rsid w:val="00BA61A8"/>
    <w:rsid w:val="00BB101D"/>
    <w:rsid w:val="00BB2849"/>
    <w:rsid w:val="00BB364A"/>
    <w:rsid w:val="00BB3B27"/>
    <w:rsid w:val="00BB3D25"/>
    <w:rsid w:val="00BB464A"/>
    <w:rsid w:val="00BC0152"/>
    <w:rsid w:val="00BC0959"/>
    <w:rsid w:val="00BC2C71"/>
    <w:rsid w:val="00BC51E0"/>
    <w:rsid w:val="00BC6593"/>
    <w:rsid w:val="00BC69FD"/>
    <w:rsid w:val="00BD033B"/>
    <w:rsid w:val="00BD19D9"/>
    <w:rsid w:val="00BD2555"/>
    <w:rsid w:val="00BD271E"/>
    <w:rsid w:val="00BD370B"/>
    <w:rsid w:val="00BD494A"/>
    <w:rsid w:val="00BD4A66"/>
    <w:rsid w:val="00BD4E27"/>
    <w:rsid w:val="00BD59E2"/>
    <w:rsid w:val="00BD698F"/>
    <w:rsid w:val="00BE01FC"/>
    <w:rsid w:val="00BE510D"/>
    <w:rsid w:val="00BE52F9"/>
    <w:rsid w:val="00BE5B85"/>
    <w:rsid w:val="00BE6319"/>
    <w:rsid w:val="00BE6CFD"/>
    <w:rsid w:val="00BE72DE"/>
    <w:rsid w:val="00BE7954"/>
    <w:rsid w:val="00BE7F95"/>
    <w:rsid w:val="00BF074C"/>
    <w:rsid w:val="00BF162D"/>
    <w:rsid w:val="00BF3B90"/>
    <w:rsid w:val="00BF4457"/>
    <w:rsid w:val="00BF49B6"/>
    <w:rsid w:val="00BF50F4"/>
    <w:rsid w:val="00BF6BC7"/>
    <w:rsid w:val="00BF75D6"/>
    <w:rsid w:val="00BF77C4"/>
    <w:rsid w:val="00C0013B"/>
    <w:rsid w:val="00C00144"/>
    <w:rsid w:val="00C00155"/>
    <w:rsid w:val="00C00B9B"/>
    <w:rsid w:val="00C01A7D"/>
    <w:rsid w:val="00C01C8B"/>
    <w:rsid w:val="00C01FD0"/>
    <w:rsid w:val="00C02F66"/>
    <w:rsid w:val="00C0404D"/>
    <w:rsid w:val="00C057FC"/>
    <w:rsid w:val="00C06E57"/>
    <w:rsid w:val="00C076A5"/>
    <w:rsid w:val="00C1006F"/>
    <w:rsid w:val="00C10CC8"/>
    <w:rsid w:val="00C10E6F"/>
    <w:rsid w:val="00C124E0"/>
    <w:rsid w:val="00C124EA"/>
    <w:rsid w:val="00C13B1D"/>
    <w:rsid w:val="00C14322"/>
    <w:rsid w:val="00C21C36"/>
    <w:rsid w:val="00C21FA7"/>
    <w:rsid w:val="00C22473"/>
    <w:rsid w:val="00C224A3"/>
    <w:rsid w:val="00C22AEF"/>
    <w:rsid w:val="00C24BFA"/>
    <w:rsid w:val="00C2574F"/>
    <w:rsid w:val="00C267AB"/>
    <w:rsid w:val="00C26F91"/>
    <w:rsid w:val="00C27916"/>
    <w:rsid w:val="00C3172C"/>
    <w:rsid w:val="00C318AE"/>
    <w:rsid w:val="00C3219D"/>
    <w:rsid w:val="00C33C49"/>
    <w:rsid w:val="00C3499A"/>
    <w:rsid w:val="00C34B2E"/>
    <w:rsid w:val="00C34C64"/>
    <w:rsid w:val="00C355F5"/>
    <w:rsid w:val="00C35D78"/>
    <w:rsid w:val="00C3610A"/>
    <w:rsid w:val="00C36C83"/>
    <w:rsid w:val="00C40221"/>
    <w:rsid w:val="00C42BDC"/>
    <w:rsid w:val="00C42FFA"/>
    <w:rsid w:val="00C43B1E"/>
    <w:rsid w:val="00C46985"/>
    <w:rsid w:val="00C46EBA"/>
    <w:rsid w:val="00C47F2D"/>
    <w:rsid w:val="00C51869"/>
    <w:rsid w:val="00C52D5A"/>
    <w:rsid w:val="00C5346E"/>
    <w:rsid w:val="00C53D07"/>
    <w:rsid w:val="00C55DB2"/>
    <w:rsid w:val="00C572A7"/>
    <w:rsid w:val="00C57E71"/>
    <w:rsid w:val="00C61408"/>
    <w:rsid w:val="00C61465"/>
    <w:rsid w:val="00C62622"/>
    <w:rsid w:val="00C631A4"/>
    <w:rsid w:val="00C6374B"/>
    <w:rsid w:val="00C65F10"/>
    <w:rsid w:val="00C66EAA"/>
    <w:rsid w:val="00C70067"/>
    <w:rsid w:val="00C70BF3"/>
    <w:rsid w:val="00C71A20"/>
    <w:rsid w:val="00C71DE2"/>
    <w:rsid w:val="00C724B0"/>
    <w:rsid w:val="00C7779D"/>
    <w:rsid w:val="00C777AB"/>
    <w:rsid w:val="00C801AD"/>
    <w:rsid w:val="00C823DC"/>
    <w:rsid w:val="00C82B4F"/>
    <w:rsid w:val="00C8385B"/>
    <w:rsid w:val="00C84147"/>
    <w:rsid w:val="00C84920"/>
    <w:rsid w:val="00C85325"/>
    <w:rsid w:val="00C87667"/>
    <w:rsid w:val="00C903DD"/>
    <w:rsid w:val="00C909C9"/>
    <w:rsid w:val="00C90F16"/>
    <w:rsid w:val="00C92303"/>
    <w:rsid w:val="00C92EAE"/>
    <w:rsid w:val="00C93BBE"/>
    <w:rsid w:val="00C94034"/>
    <w:rsid w:val="00C94DF9"/>
    <w:rsid w:val="00C954E9"/>
    <w:rsid w:val="00C95E99"/>
    <w:rsid w:val="00C96296"/>
    <w:rsid w:val="00C96316"/>
    <w:rsid w:val="00C966FA"/>
    <w:rsid w:val="00C9694A"/>
    <w:rsid w:val="00C971C5"/>
    <w:rsid w:val="00C9768F"/>
    <w:rsid w:val="00CA06D9"/>
    <w:rsid w:val="00CA0936"/>
    <w:rsid w:val="00CA211D"/>
    <w:rsid w:val="00CA2A7F"/>
    <w:rsid w:val="00CA3222"/>
    <w:rsid w:val="00CA33C4"/>
    <w:rsid w:val="00CA3545"/>
    <w:rsid w:val="00CA388B"/>
    <w:rsid w:val="00CA39AB"/>
    <w:rsid w:val="00CA4E46"/>
    <w:rsid w:val="00CA59F5"/>
    <w:rsid w:val="00CA5DE0"/>
    <w:rsid w:val="00CA5FD6"/>
    <w:rsid w:val="00CA739A"/>
    <w:rsid w:val="00CA7F89"/>
    <w:rsid w:val="00CB058C"/>
    <w:rsid w:val="00CB15AF"/>
    <w:rsid w:val="00CB2F58"/>
    <w:rsid w:val="00CB2FC8"/>
    <w:rsid w:val="00CB3030"/>
    <w:rsid w:val="00CB4AF4"/>
    <w:rsid w:val="00CB5969"/>
    <w:rsid w:val="00CB7141"/>
    <w:rsid w:val="00CB7461"/>
    <w:rsid w:val="00CB75CE"/>
    <w:rsid w:val="00CC08F6"/>
    <w:rsid w:val="00CC0E09"/>
    <w:rsid w:val="00CC109B"/>
    <w:rsid w:val="00CC1596"/>
    <w:rsid w:val="00CC2E6C"/>
    <w:rsid w:val="00CC456B"/>
    <w:rsid w:val="00CC4D4E"/>
    <w:rsid w:val="00CC4F8F"/>
    <w:rsid w:val="00CC64A5"/>
    <w:rsid w:val="00CC6921"/>
    <w:rsid w:val="00CC6AA3"/>
    <w:rsid w:val="00CC7FFB"/>
    <w:rsid w:val="00CD4C1B"/>
    <w:rsid w:val="00CD67E2"/>
    <w:rsid w:val="00CE1675"/>
    <w:rsid w:val="00CE3703"/>
    <w:rsid w:val="00CE7644"/>
    <w:rsid w:val="00CE7D00"/>
    <w:rsid w:val="00CF00B9"/>
    <w:rsid w:val="00CF020B"/>
    <w:rsid w:val="00CF1F94"/>
    <w:rsid w:val="00CF3C06"/>
    <w:rsid w:val="00CF512D"/>
    <w:rsid w:val="00CF6A39"/>
    <w:rsid w:val="00D01049"/>
    <w:rsid w:val="00D02231"/>
    <w:rsid w:val="00D02BE1"/>
    <w:rsid w:val="00D048F4"/>
    <w:rsid w:val="00D057C7"/>
    <w:rsid w:val="00D05EAA"/>
    <w:rsid w:val="00D10C97"/>
    <w:rsid w:val="00D12293"/>
    <w:rsid w:val="00D128D3"/>
    <w:rsid w:val="00D14C94"/>
    <w:rsid w:val="00D16901"/>
    <w:rsid w:val="00D21909"/>
    <w:rsid w:val="00D21B0A"/>
    <w:rsid w:val="00D220BF"/>
    <w:rsid w:val="00D2272D"/>
    <w:rsid w:val="00D258EF"/>
    <w:rsid w:val="00D25BFF"/>
    <w:rsid w:val="00D26380"/>
    <w:rsid w:val="00D2671A"/>
    <w:rsid w:val="00D27CA8"/>
    <w:rsid w:val="00D303A5"/>
    <w:rsid w:val="00D312E4"/>
    <w:rsid w:val="00D316C1"/>
    <w:rsid w:val="00D34794"/>
    <w:rsid w:val="00D35422"/>
    <w:rsid w:val="00D35800"/>
    <w:rsid w:val="00D3606E"/>
    <w:rsid w:val="00D3764B"/>
    <w:rsid w:val="00D3777F"/>
    <w:rsid w:val="00D40E63"/>
    <w:rsid w:val="00D43655"/>
    <w:rsid w:val="00D438F9"/>
    <w:rsid w:val="00D4488B"/>
    <w:rsid w:val="00D44CA8"/>
    <w:rsid w:val="00D46129"/>
    <w:rsid w:val="00D47A6E"/>
    <w:rsid w:val="00D50084"/>
    <w:rsid w:val="00D50930"/>
    <w:rsid w:val="00D53893"/>
    <w:rsid w:val="00D54A2C"/>
    <w:rsid w:val="00D54D23"/>
    <w:rsid w:val="00D55B42"/>
    <w:rsid w:val="00D57471"/>
    <w:rsid w:val="00D576FA"/>
    <w:rsid w:val="00D57BB8"/>
    <w:rsid w:val="00D6381C"/>
    <w:rsid w:val="00D64742"/>
    <w:rsid w:val="00D655F7"/>
    <w:rsid w:val="00D659EF"/>
    <w:rsid w:val="00D66F5A"/>
    <w:rsid w:val="00D6786C"/>
    <w:rsid w:val="00D70118"/>
    <w:rsid w:val="00D71C15"/>
    <w:rsid w:val="00D7352B"/>
    <w:rsid w:val="00D73569"/>
    <w:rsid w:val="00D7380A"/>
    <w:rsid w:val="00D75AB7"/>
    <w:rsid w:val="00D800A2"/>
    <w:rsid w:val="00D80E62"/>
    <w:rsid w:val="00D82039"/>
    <w:rsid w:val="00D8237C"/>
    <w:rsid w:val="00D82C89"/>
    <w:rsid w:val="00D83637"/>
    <w:rsid w:val="00D8395D"/>
    <w:rsid w:val="00D844FA"/>
    <w:rsid w:val="00D90BA0"/>
    <w:rsid w:val="00D916A2"/>
    <w:rsid w:val="00D91B9A"/>
    <w:rsid w:val="00D92A90"/>
    <w:rsid w:val="00D94473"/>
    <w:rsid w:val="00D97D8E"/>
    <w:rsid w:val="00DA37A2"/>
    <w:rsid w:val="00DA435A"/>
    <w:rsid w:val="00DA4BAA"/>
    <w:rsid w:val="00DA5E5D"/>
    <w:rsid w:val="00DA5E74"/>
    <w:rsid w:val="00DA6411"/>
    <w:rsid w:val="00DA67FA"/>
    <w:rsid w:val="00DA6FF1"/>
    <w:rsid w:val="00DA7F6F"/>
    <w:rsid w:val="00DB0CB4"/>
    <w:rsid w:val="00DB0D28"/>
    <w:rsid w:val="00DB1CD5"/>
    <w:rsid w:val="00DB477F"/>
    <w:rsid w:val="00DB55DF"/>
    <w:rsid w:val="00DB5C60"/>
    <w:rsid w:val="00DB634D"/>
    <w:rsid w:val="00DB66CB"/>
    <w:rsid w:val="00DB674C"/>
    <w:rsid w:val="00DB74FC"/>
    <w:rsid w:val="00DB775D"/>
    <w:rsid w:val="00DC038B"/>
    <w:rsid w:val="00DC127F"/>
    <w:rsid w:val="00DC149B"/>
    <w:rsid w:val="00DC1B6D"/>
    <w:rsid w:val="00DC3111"/>
    <w:rsid w:val="00DC3E92"/>
    <w:rsid w:val="00DC42B3"/>
    <w:rsid w:val="00DC75A7"/>
    <w:rsid w:val="00DC7D69"/>
    <w:rsid w:val="00DD04C3"/>
    <w:rsid w:val="00DD0D8A"/>
    <w:rsid w:val="00DD22CC"/>
    <w:rsid w:val="00DD235B"/>
    <w:rsid w:val="00DD2E06"/>
    <w:rsid w:val="00DD3773"/>
    <w:rsid w:val="00DD37FC"/>
    <w:rsid w:val="00DD3F18"/>
    <w:rsid w:val="00DD7D17"/>
    <w:rsid w:val="00DE268E"/>
    <w:rsid w:val="00DE294B"/>
    <w:rsid w:val="00DE2A0C"/>
    <w:rsid w:val="00DE3A53"/>
    <w:rsid w:val="00DE578E"/>
    <w:rsid w:val="00DE5868"/>
    <w:rsid w:val="00DE78A6"/>
    <w:rsid w:val="00DF1BA2"/>
    <w:rsid w:val="00DF2851"/>
    <w:rsid w:val="00DF33DE"/>
    <w:rsid w:val="00DF3B5C"/>
    <w:rsid w:val="00DF4D7D"/>
    <w:rsid w:val="00DF5F50"/>
    <w:rsid w:val="00DF6641"/>
    <w:rsid w:val="00DF7670"/>
    <w:rsid w:val="00E02606"/>
    <w:rsid w:val="00E0263D"/>
    <w:rsid w:val="00E02C35"/>
    <w:rsid w:val="00E04F7A"/>
    <w:rsid w:val="00E054C6"/>
    <w:rsid w:val="00E07588"/>
    <w:rsid w:val="00E12355"/>
    <w:rsid w:val="00E124D9"/>
    <w:rsid w:val="00E1460F"/>
    <w:rsid w:val="00E14A96"/>
    <w:rsid w:val="00E16659"/>
    <w:rsid w:val="00E167FA"/>
    <w:rsid w:val="00E17BB7"/>
    <w:rsid w:val="00E22BEF"/>
    <w:rsid w:val="00E23842"/>
    <w:rsid w:val="00E23DE5"/>
    <w:rsid w:val="00E24548"/>
    <w:rsid w:val="00E27576"/>
    <w:rsid w:val="00E27EAC"/>
    <w:rsid w:val="00E321E4"/>
    <w:rsid w:val="00E330AA"/>
    <w:rsid w:val="00E336BF"/>
    <w:rsid w:val="00E34FA5"/>
    <w:rsid w:val="00E35B56"/>
    <w:rsid w:val="00E35FAF"/>
    <w:rsid w:val="00E37511"/>
    <w:rsid w:val="00E40933"/>
    <w:rsid w:val="00E427EE"/>
    <w:rsid w:val="00E4380F"/>
    <w:rsid w:val="00E44BA6"/>
    <w:rsid w:val="00E460E7"/>
    <w:rsid w:val="00E47249"/>
    <w:rsid w:val="00E50C1F"/>
    <w:rsid w:val="00E51233"/>
    <w:rsid w:val="00E52DB3"/>
    <w:rsid w:val="00E54C4D"/>
    <w:rsid w:val="00E567A0"/>
    <w:rsid w:val="00E56D07"/>
    <w:rsid w:val="00E574C1"/>
    <w:rsid w:val="00E57D00"/>
    <w:rsid w:val="00E605F6"/>
    <w:rsid w:val="00E63DE8"/>
    <w:rsid w:val="00E64E2E"/>
    <w:rsid w:val="00E66EC2"/>
    <w:rsid w:val="00E66FE8"/>
    <w:rsid w:val="00E706E2"/>
    <w:rsid w:val="00E70DE8"/>
    <w:rsid w:val="00E71663"/>
    <w:rsid w:val="00E731BB"/>
    <w:rsid w:val="00E73CD9"/>
    <w:rsid w:val="00E742EF"/>
    <w:rsid w:val="00E744CF"/>
    <w:rsid w:val="00E7727F"/>
    <w:rsid w:val="00E80627"/>
    <w:rsid w:val="00E80D71"/>
    <w:rsid w:val="00E8145A"/>
    <w:rsid w:val="00E817E4"/>
    <w:rsid w:val="00E826DE"/>
    <w:rsid w:val="00E82D7B"/>
    <w:rsid w:val="00E8423A"/>
    <w:rsid w:val="00E855F4"/>
    <w:rsid w:val="00E871BF"/>
    <w:rsid w:val="00E901A0"/>
    <w:rsid w:val="00E90AF5"/>
    <w:rsid w:val="00E920E9"/>
    <w:rsid w:val="00E927DD"/>
    <w:rsid w:val="00E939F2"/>
    <w:rsid w:val="00E94B83"/>
    <w:rsid w:val="00E94E0C"/>
    <w:rsid w:val="00E96FA9"/>
    <w:rsid w:val="00E96FBA"/>
    <w:rsid w:val="00E97364"/>
    <w:rsid w:val="00E97DC9"/>
    <w:rsid w:val="00EA1034"/>
    <w:rsid w:val="00EA1229"/>
    <w:rsid w:val="00EA21E9"/>
    <w:rsid w:val="00EA34B2"/>
    <w:rsid w:val="00EA3951"/>
    <w:rsid w:val="00EA3AC9"/>
    <w:rsid w:val="00EA3FC3"/>
    <w:rsid w:val="00EA4634"/>
    <w:rsid w:val="00EA5061"/>
    <w:rsid w:val="00EA64E1"/>
    <w:rsid w:val="00EA766F"/>
    <w:rsid w:val="00EA78A9"/>
    <w:rsid w:val="00EB1684"/>
    <w:rsid w:val="00EB1940"/>
    <w:rsid w:val="00EB284B"/>
    <w:rsid w:val="00EB48C7"/>
    <w:rsid w:val="00EB5102"/>
    <w:rsid w:val="00EB5D6C"/>
    <w:rsid w:val="00EB64C4"/>
    <w:rsid w:val="00EB6C54"/>
    <w:rsid w:val="00EB6FF6"/>
    <w:rsid w:val="00EB75B8"/>
    <w:rsid w:val="00EC005E"/>
    <w:rsid w:val="00EC03A3"/>
    <w:rsid w:val="00EC07B3"/>
    <w:rsid w:val="00EC1553"/>
    <w:rsid w:val="00EC169F"/>
    <w:rsid w:val="00EC357B"/>
    <w:rsid w:val="00EC4741"/>
    <w:rsid w:val="00EC5199"/>
    <w:rsid w:val="00EC7812"/>
    <w:rsid w:val="00EC7934"/>
    <w:rsid w:val="00ED160D"/>
    <w:rsid w:val="00ED2743"/>
    <w:rsid w:val="00ED438E"/>
    <w:rsid w:val="00ED4C70"/>
    <w:rsid w:val="00ED619E"/>
    <w:rsid w:val="00ED631B"/>
    <w:rsid w:val="00ED7B4A"/>
    <w:rsid w:val="00EE041A"/>
    <w:rsid w:val="00EE0803"/>
    <w:rsid w:val="00EE3E83"/>
    <w:rsid w:val="00EE4418"/>
    <w:rsid w:val="00EE4A76"/>
    <w:rsid w:val="00EE5597"/>
    <w:rsid w:val="00EE7330"/>
    <w:rsid w:val="00EE7A8F"/>
    <w:rsid w:val="00EF006B"/>
    <w:rsid w:val="00EF2BF9"/>
    <w:rsid w:val="00EF3206"/>
    <w:rsid w:val="00EF3FD2"/>
    <w:rsid w:val="00EF5D11"/>
    <w:rsid w:val="00EF787D"/>
    <w:rsid w:val="00EF7AA7"/>
    <w:rsid w:val="00EF7F37"/>
    <w:rsid w:val="00F0044B"/>
    <w:rsid w:val="00F006C0"/>
    <w:rsid w:val="00F017FE"/>
    <w:rsid w:val="00F02D09"/>
    <w:rsid w:val="00F031CE"/>
    <w:rsid w:val="00F04449"/>
    <w:rsid w:val="00F04D13"/>
    <w:rsid w:val="00F05BF3"/>
    <w:rsid w:val="00F0681D"/>
    <w:rsid w:val="00F06E39"/>
    <w:rsid w:val="00F07AAA"/>
    <w:rsid w:val="00F105ED"/>
    <w:rsid w:val="00F116C1"/>
    <w:rsid w:val="00F11AA2"/>
    <w:rsid w:val="00F141CF"/>
    <w:rsid w:val="00F164CF"/>
    <w:rsid w:val="00F16AF9"/>
    <w:rsid w:val="00F17991"/>
    <w:rsid w:val="00F20DFA"/>
    <w:rsid w:val="00F23071"/>
    <w:rsid w:val="00F30730"/>
    <w:rsid w:val="00F3232B"/>
    <w:rsid w:val="00F323BC"/>
    <w:rsid w:val="00F34FF2"/>
    <w:rsid w:val="00F36ADB"/>
    <w:rsid w:val="00F36D53"/>
    <w:rsid w:val="00F40B08"/>
    <w:rsid w:val="00F40B3F"/>
    <w:rsid w:val="00F411EA"/>
    <w:rsid w:val="00F4151A"/>
    <w:rsid w:val="00F415B5"/>
    <w:rsid w:val="00F421D8"/>
    <w:rsid w:val="00F4230D"/>
    <w:rsid w:val="00F4258E"/>
    <w:rsid w:val="00F43062"/>
    <w:rsid w:val="00F458F8"/>
    <w:rsid w:val="00F45F25"/>
    <w:rsid w:val="00F50241"/>
    <w:rsid w:val="00F50345"/>
    <w:rsid w:val="00F50CB3"/>
    <w:rsid w:val="00F50CC2"/>
    <w:rsid w:val="00F5146F"/>
    <w:rsid w:val="00F53686"/>
    <w:rsid w:val="00F55550"/>
    <w:rsid w:val="00F558E7"/>
    <w:rsid w:val="00F55C7E"/>
    <w:rsid w:val="00F5616C"/>
    <w:rsid w:val="00F5672E"/>
    <w:rsid w:val="00F5684C"/>
    <w:rsid w:val="00F56A11"/>
    <w:rsid w:val="00F6020F"/>
    <w:rsid w:val="00F62A34"/>
    <w:rsid w:val="00F62AF3"/>
    <w:rsid w:val="00F630EA"/>
    <w:rsid w:val="00F64218"/>
    <w:rsid w:val="00F6427B"/>
    <w:rsid w:val="00F65FC7"/>
    <w:rsid w:val="00F66C84"/>
    <w:rsid w:val="00F70BAE"/>
    <w:rsid w:val="00F74BE9"/>
    <w:rsid w:val="00F760DD"/>
    <w:rsid w:val="00F80B48"/>
    <w:rsid w:val="00F81740"/>
    <w:rsid w:val="00F81CA5"/>
    <w:rsid w:val="00F824A2"/>
    <w:rsid w:val="00F83560"/>
    <w:rsid w:val="00F83BF7"/>
    <w:rsid w:val="00F87044"/>
    <w:rsid w:val="00F87579"/>
    <w:rsid w:val="00F93B5D"/>
    <w:rsid w:val="00F943A4"/>
    <w:rsid w:val="00F9621A"/>
    <w:rsid w:val="00F9668E"/>
    <w:rsid w:val="00F96AAF"/>
    <w:rsid w:val="00FA04AA"/>
    <w:rsid w:val="00FA11FB"/>
    <w:rsid w:val="00FA1F5E"/>
    <w:rsid w:val="00FA4007"/>
    <w:rsid w:val="00FA4E29"/>
    <w:rsid w:val="00FA51F4"/>
    <w:rsid w:val="00FA52BD"/>
    <w:rsid w:val="00FA751E"/>
    <w:rsid w:val="00FA7692"/>
    <w:rsid w:val="00FA7817"/>
    <w:rsid w:val="00FA7DD8"/>
    <w:rsid w:val="00FB04D4"/>
    <w:rsid w:val="00FB1673"/>
    <w:rsid w:val="00FB17C4"/>
    <w:rsid w:val="00FB2453"/>
    <w:rsid w:val="00FB2F9D"/>
    <w:rsid w:val="00FB3203"/>
    <w:rsid w:val="00FB33DF"/>
    <w:rsid w:val="00FB4632"/>
    <w:rsid w:val="00FB49AC"/>
    <w:rsid w:val="00FB51CA"/>
    <w:rsid w:val="00FC11C4"/>
    <w:rsid w:val="00FC1426"/>
    <w:rsid w:val="00FC2964"/>
    <w:rsid w:val="00FC2A52"/>
    <w:rsid w:val="00FC381E"/>
    <w:rsid w:val="00FC3954"/>
    <w:rsid w:val="00FC3E3B"/>
    <w:rsid w:val="00FC3FAE"/>
    <w:rsid w:val="00FC4856"/>
    <w:rsid w:val="00FC4A0A"/>
    <w:rsid w:val="00FC5330"/>
    <w:rsid w:val="00FC7862"/>
    <w:rsid w:val="00FC7F8A"/>
    <w:rsid w:val="00FD0F48"/>
    <w:rsid w:val="00FD232A"/>
    <w:rsid w:val="00FD5219"/>
    <w:rsid w:val="00FD598B"/>
    <w:rsid w:val="00FD5BFC"/>
    <w:rsid w:val="00FD689C"/>
    <w:rsid w:val="00FD6F94"/>
    <w:rsid w:val="00FE0CB5"/>
    <w:rsid w:val="00FE22BF"/>
    <w:rsid w:val="00FE3461"/>
    <w:rsid w:val="00FE3A27"/>
    <w:rsid w:val="00FE421F"/>
    <w:rsid w:val="00FE6384"/>
    <w:rsid w:val="00FF0338"/>
    <w:rsid w:val="00FF0776"/>
    <w:rsid w:val="00FF1C73"/>
    <w:rsid w:val="00FF3EAA"/>
    <w:rsid w:val="00FF5544"/>
    <w:rsid w:val="00FF57BA"/>
    <w:rsid w:val="00FF59D0"/>
    <w:rsid w:val="00FF6E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9F54845"/>
  <w15:docId w15:val="{C8FCA25F-B262-4BB9-BFDF-6273C71D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576F"/>
  </w:style>
  <w:style w:type="paragraph" w:styleId="Heading1">
    <w:name w:val="heading 1"/>
    <w:basedOn w:val="Normal"/>
    <w:next w:val="Normal"/>
    <w:link w:val="Heading1Char"/>
    <w:uiPriority w:val="9"/>
    <w:qFormat/>
    <w:rsid w:val="00AF11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B5D8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5D7E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2F9"/>
    <w:pPr>
      <w:ind w:left="720"/>
      <w:contextualSpacing/>
    </w:pPr>
  </w:style>
  <w:style w:type="table" w:styleId="TableGrid">
    <w:name w:val="Table Grid"/>
    <w:basedOn w:val="TableNormal"/>
    <w:uiPriority w:val="39"/>
    <w:rsid w:val="00296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1737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E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553"/>
    <w:rPr>
      <w:rFonts w:ascii="Segoe UI" w:hAnsi="Segoe UI" w:cs="Segoe UI"/>
      <w:sz w:val="18"/>
      <w:szCs w:val="18"/>
    </w:rPr>
  </w:style>
  <w:style w:type="character" w:customStyle="1" w:styleId="Heading1Char">
    <w:name w:val="Heading 1 Char"/>
    <w:basedOn w:val="DefaultParagraphFont"/>
    <w:link w:val="Heading1"/>
    <w:uiPriority w:val="9"/>
    <w:rsid w:val="00AF11C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36D53"/>
    <w:pPr>
      <w:outlineLvl w:val="9"/>
    </w:pPr>
    <w:rPr>
      <w:lang w:val="en-US"/>
    </w:rPr>
  </w:style>
  <w:style w:type="paragraph" w:styleId="TOC1">
    <w:name w:val="toc 1"/>
    <w:basedOn w:val="Normal"/>
    <w:next w:val="Normal"/>
    <w:autoRedefine/>
    <w:uiPriority w:val="39"/>
    <w:unhideWhenUsed/>
    <w:rsid w:val="00F36D53"/>
    <w:pPr>
      <w:spacing w:after="100"/>
    </w:pPr>
  </w:style>
  <w:style w:type="character" w:styleId="Hyperlink">
    <w:name w:val="Hyperlink"/>
    <w:basedOn w:val="DefaultParagraphFont"/>
    <w:uiPriority w:val="99"/>
    <w:unhideWhenUsed/>
    <w:rsid w:val="00F36D53"/>
    <w:rPr>
      <w:color w:val="0563C1" w:themeColor="hyperlink"/>
      <w:u w:val="single"/>
    </w:rPr>
  </w:style>
  <w:style w:type="paragraph" w:styleId="Header">
    <w:name w:val="header"/>
    <w:basedOn w:val="Normal"/>
    <w:link w:val="HeaderChar"/>
    <w:uiPriority w:val="99"/>
    <w:unhideWhenUsed/>
    <w:rsid w:val="007F5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BF4"/>
  </w:style>
  <w:style w:type="paragraph" w:styleId="Footer">
    <w:name w:val="footer"/>
    <w:basedOn w:val="Normal"/>
    <w:link w:val="FooterChar"/>
    <w:uiPriority w:val="99"/>
    <w:unhideWhenUsed/>
    <w:rsid w:val="007F5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BF4"/>
  </w:style>
  <w:style w:type="character" w:customStyle="1" w:styleId="Heading2Char">
    <w:name w:val="Heading 2 Char"/>
    <w:basedOn w:val="DefaultParagraphFont"/>
    <w:link w:val="Heading2"/>
    <w:uiPriority w:val="9"/>
    <w:rsid w:val="006B5D8C"/>
    <w:rPr>
      <w:rFonts w:ascii="Times New Roman" w:eastAsia="Times New Roman" w:hAnsi="Times New Roman" w:cs="Times New Roman"/>
      <w:b/>
      <w:bCs/>
      <w:sz w:val="36"/>
      <w:szCs w:val="36"/>
      <w:lang w:eastAsia="en-AU"/>
    </w:rPr>
  </w:style>
  <w:style w:type="character" w:styleId="Emphasis">
    <w:name w:val="Emphasis"/>
    <w:basedOn w:val="DefaultParagraphFont"/>
    <w:uiPriority w:val="20"/>
    <w:qFormat/>
    <w:rsid w:val="006B5D8C"/>
    <w:rPr>
      <w:i/>
      <w:iCs/>
    </w:rPr>
  </w:style>
  <w:style w:type="paragraph" w:styleId="NormalWeb">
    <w:name w:val="Normal (Web)"/>
    <w:basedOn w:val="Normal"/>
    <w:uiPriority w:val="99"/>
    <w:semiHidden/>
    <w:unhideWhenUsed/>
    <w:rsid w:val="006B5D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B5D8C"/>
    <w:rPr>
      <w:b/>
      <w:bCs/>
    </w:rPr>
  </w:style>
  <w:style w:type="character" w:customStyle="1" w:styleId="Heading3Char">
    <w:name w:val="Heading 3 Char"/>
    <w:basedOn w:val="DefaultParagraphFont"/>
    <w:link w:val="Heading3"/>
    <w:uiPriority w:val="9"/>
    <w:semiHidden/>
    <w:rsid w:val="005D7E9A"/>
    <w:rPr>
      <w:rFonts w:asciiTheme="majorHAnsi" w:eastAsiaTheme="majorEastAsia" w:hAnsiTheme="majorHAnsi" w:cstheme="majorBidi"/>
      <w:color w:val="1F3763" w:themeColor="accent1" w:themeShade="7F"/>
      <w:sz w:val="24"/>
      <w:szCs w:val="24"/>
    </w:rPr>
  </w:style>
  <w:style w:type="paragraph" w:customStyle="1" w:styleId="GNText">
    <w:name w:val="GN Text"/>
    <w:basedOn w:val="Normal"/>
    <w:next w:val="Normal"/>
    <w:rsid w:val="002F4E75"/>
    <w:pPr>
      <w:shd w:val="clear" w:color="auto" w:fill="FFFFFF"/>
      <w:spacing w:after="240" w:line="240" w:lineRule="auto"/>
    </w:pPr>
    <w:rPr>
      <w:rFonts w:ascii="Times New Roman" w:eastAsia="Times New Roman" w:hAnsi="Times New Roman" w:cs="Times New Roman"/>
      <w:lang w:val="en-US"/>
    </w:rPr>
  </w:style>
  <w:style w:type="paragraph" w:customStyle="1" w:styleId="paragraph">
    <w:name w:val="paragraph"/>
    <w:basedOn w:val="Normal"/>
    <w:rsid w:val="002F4E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F4E75"/>
  </w:style>
  <w:style w:type="character" w:customStyle="1" w:styleId="eop">
    <w:name w:val="eop"/>
    <w:basedOn w:val="DefaultParagraphFont"/>
    <w:rsid w:val="002F4E75"/>
  </w:style>
  <w:style w:type="paragraph" w:styleId="FootnoteText">
    <w:name w:val="footnote text"/>
    <w:basedOn w:val="Normal"/>
    <w:link w:val="FootnoteTextChar"/>
    <w:rsid w:val="002F4E75"/>
    <w:pPr>
      <w:spacing w:after="0" w:line="240" w:lineRule="atLeast"/>
    </w:pPr>
    <w:rPr>
      <w:rFonts w:ascii="Arial" w:eastAsia="Times New Roman" w:hAnsi="Arial" w:cs="Times New Roman"/>
      <w:sz w:val="16"/>
      <w:szCs w:val="16"/>
    </w:rPr>
  </w:style>
  <w:style w:type="character" w:customStyle="1" w:styleId="FootnoteTextChar">
    <w:name w:val="Footnote Text Char"/>
    <w:basedOn w:val="DefaultParagraphFont"/>
    <w:link w:val="FootnoteText"/>
    <w:rsid w:val="002F4E75"/>
    <w:rPr>
      <w:rFonts w:ascii="Arial" w:eastAsia="Times New Roman" w:hAnsi="Arial" w:cs="Times New Roman"/>
      <w:sz w:val="16"/>
      <w:szCs w:val="16"/>
    </w:rPr>
  </w:style>
  <w:style w:type="character" w:styleId="FootnoteReference">
    <w:name w:val="footnote reference"/>
    <w:basedOn w:val="DefaultParagraphFont"/>
    <w:rsid w:val="002F4E75"/>
    <w:rPr>
      <w:vertAlign w:val="superscript"/>
    </w:rPr>
  </w:style>
  <w:style w:type="paragraph" w:styleId="ListBullet">
    <w:name w:val="List Bullet"/>
    <w:basedOn w:val="BodyText"/>
    <w:qFormat/>
    <w:rsid w:val="002F4E75"/>
    <w:pPr>
      <w:numPr>
        <w:numId w:val="34"/>
      </w:numPr>
      <w:tabs>
        <w:tab w:val="clear" w:pos="567"/>
        <w:tab w:val="num" w:pos="360"/>
      </w:tabs>
      <w:spacing w:after="240" w:line="240" w:lineRule="auto"/>
      <w:ind w:left="0" w:firstLine="0"/>
    </w:pPr>
    <w:rPr>
      <w:rFonts w:ascii="Arial" w:eastAsia="Times New Roman" w:hAnsi="Arial" w:cs="Times New Roman"/>
      <w:sz w:val="20"/>
      <w:szCs w:val="20"/>
    </w:rPr>
  </w:style>
  <w:style w:type="paragraph" w:styleId="BodyText">
    <w:name w:val="Body Text"/>
    <w:basedOn w:val="Normal"/>
    <w:link w:val="BodyTextChar"/>
    <w:uiPriority w:val="99"/>
    <w:semiHidden/>
    <w:unhideWhenUsed/>
    <w:rsid w:val="002F4E75"/>
    <w:pPr>
      <w:spacing w:after="120"/>
    </w:pPr>
  </w:style>
  <w:style w:type="character" w:customStyle="1" w:styleId="BodyTextChar">
    <w:name w:val="Body Text Char"/>
    <w:basedOn w:val="DefaultParagraphFont"/>
    <w:link w:val="BodyText"/>
    <w:uiPriority w:val="99"/>
    <w:semiHidden/>
    <w:rsid w:val="002F4E75"/>
  </w:style>
  <w:style w:type="character" w:styleId="FollowedHyperlink">
    <w:name w:val="FollowedHyperlink"/>
    <w:basedOn w:val="DefaultParagraphFont"/>
    <w:uiPriority w:val="99"/>
    <w:semiHidden/>
    <w:unhideWhenUsed/>
    <w:rsid w:val="00677E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1936">
      <w:bodyDiv w:val="1"/>
      <w:marLeft w:val="0"/>
      <w:marRight w:val="0"/>
      <w:marTop w:val="0"/>
      <w:marBottom w:val="0"/>
      <w:divBdr>
        <w:top w:val="none" w:sz="0" w:space="0" w:color="auto"/>
        <w:left w:val="none" w:sz="0" w:space="0" w:color="auto"/>
        <w:bottom w:val="none" w:sz="0" w:space="0" w:color="auto"/>
        <w:right w:val="none" w:sz="0" w:space="0" w:color="auto"/>
      </w:divBdr>
    </w:div>
    <w:div w:id="198325666">
      <w:bodyDiv w:val="1"/>
      <w:marLeft w:val="0"/>
      <w:marRight w:val="0"/>
      <w:marTop w:val="0"/>
      <w:marBottom w:val="0"/>
      <w:divBdr>
        <w:top w:val="none" w:sz="0" w:space="0" w:color="auto"/>
        <w:left w:val="none" w:sz="0" w:space="0" w:color="auto"/>
        <w:bottom w:val="none" w:sz="0" w:space="0" w:color="auto"/>
        <w:right w:val="none" w:sz="0" w:space="0" w:color="auto"/>
      </w:divBdr>
    </w:div>
    <w:div w:id="564070677">
      <w:bodyDiv w:val="1"/>
      <w:marLeft w:val="0"/>
      <w:marRight w:val="0"/>
      <w:marTop w:val="0"/>
      <w:marBottom w:val="0"/>
      <w:divBdr>
        <w:top w:val="none" w:sz="0" w:space="0" w:color="auto"/>
        <w:left w:val="none" w:sz="0" w:space="0" w:color="auto"/>
        <w:bottom w:val="none" w:sz="0" w:space="0" w:color="auto"/>
        <w:right w:val="none" w:sz="0" w:space="0" w:color="auto"/>
      </w:divBdr>
    </w:div>
    <w:div w:id="723914509">
      <w:bodyDiv w:val="1"/>
      <w:marLeft w:val="0"/>
      <w:marRight w:val="0"/>
      <w:marTop w:val="0"/>
      <w:marBottom w:val="0"/>
      <w:divBdr>
        <w:top w:val="none" w:sz="0" w:space="0" w:color="auto"/>
        <w:left w:val="none" w:sz="0" w:space="0" w:color="auto"/>
        <w:bottom w:val="none" w:sz="0" w:space="0" w:color="auto"/>
        <w:right w:val="none" w:sz="0" w:space="0" w:color="auto"/>
      </w:divBdr>
    </w:div>
    <w:div w:id="733434834">
      <w:bodyDiv w:val="1"/>
      <w:marLeft w:val="0"/>
      <w:marRight w:val="0"/>
      <w:marTop w:val="0"/>
      <w:marBottom w:val="0"/>
      <w:divBdr>
        <w:top w:val="none" w:sz="0" w:space="0" w:color="auto"/>
        <w:left w:val="none" w:sz="0" w:space="0" w:color="auto"/>
        <w:bottom w:val="none" w:sz="0" w:space="0" w:color="auto"/>
        <w:right w:val="none" w:sz="0" w:space="0" w:color="auto"/>
      </w:divBdr>
    </w:div>
    <w:div w:id="836656866">
      <w:bodyDiv w:val="1"/>
      <w:marLeft w:val="0"/>
      <w:marRight w:val="0"/>
      <w:marTop w:val="0"/>
      <w:marBottom w:val="0"/>
      <w:divBdr>
        <w:top w:val="none" w:sz="0" w:space="0" w:color="auto"/>
        <w:left w:val="none" w:sz="0" w:space="0" w:color="auto"/>
        <w:bottom w:val="none" w:sz="0" w:space="0" w:color="auto"/>
        <w:right w:val="none" w:sz="0" w:space="0" w:color="auto"/>
      </w:divBdr>
    </w:div>
    <w:div w:id="1014764047">
      <w:bodyDiv w:val="1"/>
      <w:marLeft w:val="0"/>
      <w:marRight w:val="0"/>
      <w:marTop w:val="0"/>
      <w:marBottom w:val="0"/>
      <w:divBdr>
        <w:top w:val="none" w:sz="0" w:space="0" w:color="auto"/>
        <w:left w:val="none" w:sz="0" w:space="0" w:color="auto"/>
        <w:bottom w:val="none" w:sz="0" w:space="0" w:color="auto"/>
        <w:right w:val="none" w:sz="0" w:space="0" w:color="auto"/>
      </w:divBdr>
    </w:div>
    <w:div w:id="1077440039">
      <w:bodyDiv w:val="1"/>
      <w:marLeft w:val="0"/>
      <w:marRight w:val="0"/>
      <w:marTop w:val="0"/>
      <w:marBottom w:val="0"/>
      <w:divBdr>
        <w:top w:val="none" w:sz="0" w:space="0" w:color="auto"/>
        <w:left w:val="none" w:sz="0" w:space="0" w:color="auto"/>
        <w:bottom w:val="none" w:sz="0" w:space="0" w:color="auto"/>
        <w:right w:val="none" w:sz="0" w:space="0" w:color="auto"/>
      </w:divBdr>
    </w:div>
    <w:div w:id="1192381898">
      <w:bodyDiv w:val="1"/>
      <w:marLeft w:val="0"/>
      <w:marRight w:val="0"/>
      <w:marTop w:val="0"/>
      <w:marBottom w:val="0"/>
      <w:divBdr>
        <w:top w:val="none" w:sz="0" w:space="0" w:color="auto"/>
        <w:left w:val="none" w:sz="0" w:space="0" w:color="auto"/>
        <w:bottom w:val="none" w:sz="0" w:space="0" w:color="auto"/>
        <w:right w:val="none" w:sz="0" w:space="0" w:color="auto"/>
      </w:divBdr>
    </w:div>
    <w:div w:id="1547638330">
      <w:bodyDiv w:val="1"/>
      <w:marLeft w:val="0"/>
      <w:marRight w:val="0"/>
      <w:marTop w:val="0"/>
      <w:marBottom w:val="0"/>
      <w:divBdr>
        <w:top w:val="none" w:sz="0" w:space="0" w:color="auto"/>
        <w:left w:val="none" w:sz="0" w:space="0" w:color="auto"/>
        <w:bottom w:val="none" w:sz="0" w:space="0" w:color="auto"/>
        <w:right w:val="none" w:sz="0" w:space="0" w:color="auto"/>
      </w:divBdr>
    </w:div>
    <w:div w:id="1872260324">
      <w:bodyDiv w:val="1"/>
      <w:marLeft w:val="0"/>
      <w:marRight w:val="0"/>
      <w:marTop w:val="0"/>
      <w:marBottom w:val="0"/>
      <w:divBdr>
        <w:top w:val="none" w:sz="0" w:space="0" w:color="auto"/>
        <w:left w:val="none" w:sz="0" w:space="0" w:color="auto"/>
        <w:bottom w:val="none" w:sz="0" w:space="0" w:color="auto"/>
        <w:right w:val="none" w:sz="0" w:space="0" w:color="auto"/>
      </w:divBdr>
    </w:div>
    <w:div w:id="1890729479">
      <w:bodyDiv w:val="1"/>
      <w:marLeft w:val="0"/>
      <w:marRight w:val="0"/>
      <w:marTop w:val="0"/>
      <w:marBottom w:val="0"/>
      <w:divBdr>
        <w:top w:val="none" w:sz="0" w:space="0" w:color="auto"/>
        <w:left w:val="none" w:sz="0" w:space="0" w:color="auto"/>
        <w:bottom w:val="none" w:sz="0" w:space="0" w:color="auto"/>
        <w:right w:val="none" w:sz="0" w:space="0" w:color="auto"/>
      </w:divBdr>
    </w:div>
    <w:div w:id="20708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3.xml"/><Relationship Id="rId21" Type="http://schemas.openxmlformats.org/officeDocument/2006/relationships/chart" Target="charts/chart8.xml"/><Relationship Id="rId42" Type="http://schemas.openxmlformats.org/officeDocument/2006/relationships/chart" Target="charts/chart29.xml"/><Relationship Id="rId47" Type="http://schemas.openxmlformats.org/officeDocument/2006/relationships/chart" Target="charts/chart34.xml"/><Relationship Id="rId63" Type="http://schemas.openxmlformats.org/officeDocument/2006/relationships/chart" Target="charts/chart50.xml"/><Relationship Id="rId68" Type="http://schemas.openxmlformats.org/officeDocument/2006/relationships/chart" Target="charts/chart55.xml"/><Relationship Id="rId16" Type="http://schemas.openxmlformats.org/officeDocument/2006/relationships/chart" Target="charts/chart3.xml"/><Relationship Id="rId11" Type="http://schemas.openxmlformats.org/officeDocument/2006/relationships/image" Target="media/image4.jpeg"/><Relationship Id="rId32" Type="http://schemas.openxmlformats.org/officeDocument/2006/relationships/chart" Target="charts/chart19.xml"/><Relationship Id="rId37" Type="http://schemas.openxmlformats.org/officeDocument/2006/relationships/chart" Target="charts/chart24.xml"/><Relationship Id="rId53" Type="http://schemas.openxmlformats.org/officeDocument/2006/relationships/chart" Target="charts/chart40.xml"/><Relationship Id="rId58" Type="http://schemas.openxmlformats.org/officeDocument/2006/relationships/chart" Target="charts/chart45.xml"/><Relationship Id="rId74" Type="http://schemas.openxmlformats.org/officeDocument/2006/relationships/chart" Target="charts/chart61.xm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chart" Target="charts/chart48.xml"/><Relationship Id="rId19" Type="http://schemas.openxmlformats.org/officeDocument/2006/relationships/chart" Target="charts/chart6.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30.xml"/><Relationship Id="rId48" Type="http://schemas.openxmlformats.org/officeDocument/2006/relationships/chart" Target="charts/chart35.xml"/><Relationship Id="rId56" Type="http://schemas.openxmlformats.org/officeDocument/2006/relationships/chart" Target="charts/chart43.xml"/><Relationship Id="rId64" Type="http://schemas.openxmlformats.org/officeDocument/2006/relationships/chart" Target="charts/chart51.xml"/><Relationship Id="rId69" Type="http://schemas.openxmlformats.org/officeDocument/2006/relationships/chart" Target="charts/chart56.xml"/><Relationship Id="rId77" Type="http://schemas.openxmlformats.org/officeDocument/2006/relationships/image" Target="media/image7.png"/><Relationship Id="rId8" Type="http://schemas.openxmlformats.org/officeDocument/2006/relationships/image" Target="media/image1.png"/><Relationship Id="rId51" Type="http://schemas.openxmlformats.org/officeDocument/2006/relationships/chart" Target="charts/chart38.xml"/><Relationship Id="rId72" Type="http://schemas.openxmlformats.org/officeDocument/2006/relationships/chart" Target="charts/chart59.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chart" Target="charts/chart33.xml"/><Relationship Id="rId59" Type="http://schemas.openxmlformats.org/officeDocument/2006/relationships/chart" Target="charts/chart46.xml"/><Relationship Id="rId67" Type="http://schemas.openxmlformats.org/officeDocument/2006/relationships/chart" Target="charts/chart54.xml"/><Relationship Id="rId20" Type="http://schemas.openxmlformats.org/officeDocument/2006/relationships/chart" Target="charts/chart7.xml"/><Relationship Id="rId41" Type="http://schemas.openxmlformats.org/officeDocument/2006/relationships/chart" Target="charts/chart28.xml"/><Relationship Id="rId54" Type="http://schemas.openxmlformats.org/officeDocument/2006/relationships/chart" Target="charts/chart41.xml"/><Relationship Id="rId62" Type="http://schemas.openxmlformats.org/officeDocument/2006/relationships/chart" Target="charts/chart49.xml"/><Relationship Id="rId70" Type="http://schemas.openxmlformats.org/officeDocument/2006/relationships/chart" Target="charts/chart57.xml"/><Relationship Id="rId75" Type="http://schemas.openxmlformats.org/officeDocument/2006/relationships/chart" Target="charts/chart6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chart" Target="charts/chart36.xml"/><Relationship Id="rId57" Type="http://schemas.openxmlformats.org/officeDocument/2006/relationships/chart" Target="charts/chart44.xml"/><Relationship Id="rId10" Type="http://schemas.openxmlformats.org/officeDocument/2006/relationships/image" Target="media/image3.png"/><Relationship Id="rId31" Type="http://schemas.openxmlformats.org/officeDocument/2006/relationships/chart" Target="charts/chart18.xml"/><Relationship Id="rId44" Type="http://schemas.openxmlformats.org/officeDocument/2006/relationships/chart" Target="charts/chart31.xml"/><Relationship Id="rId52" Type="http://schemas.openxmlformats.org/officeDocument/2006/relationships/chart" Target="charts/chart39.xml"/><Relationship Id="rId60" Type="http://schemas.openxmlformats.org/officeDocument/2006/relationships/chart" Target="charts/chart47.xml"/><Relationship Id="rId65" Type="http://schemas.openxmlformats.org/officeDocument/2006/relationships/chart" Target="charts/chart52.xml"/><Relationship Id="rId73" Type="http://schemas.openxmlformats.org/officeDocument/2006/relationships/chart" Target="charts/chart60.xml"/><Relationship Id="rId78" Type="http://schemas.openxmlformats.org/officeDocument/2006/relationships/image" Target="media/image8.png"/><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chart" Target="charts/chart5.xml"/><Relationship Id="rId39" Type="http://schemas.openxmlformats.org/officeDocument/2006/relationships/chart" Target="charts/chart26.xml"/><Relationship Id="rId34" Type="http://schemas.openxmlformats.org/officeDocument/2006/relationships/chart" Target="charts/chart21.xml"/><Relationship Id="rId50" Type="http://schemas.openxmlformats.org/officeDocument/2006/relationships/chart" Target="charts/chart37.xml"/><Relationship Id="rId55" Type="http://schemas.openxmlformats.org/officeDocument/2006/relationships/chart" Target="charts/chart42.xml"/><Relationship Id="rId76" Type="http://schemas.openxmlformats.org/officeDocument/2006/relationships/chart" Target="charts/chart63.xml"/><Relationship Id="rId7" Type="http://schemas.openxmlformats.org/officeDocument/2006/relationships/endnotes" Target="endnotes.xml"/><Relationship Id="rId71" Type="http://schemas.openxmlformats.org/officeDocument/2006/relationships/chart" Target="charts/chart58.xml"/><Relationship Id="rId2" Type="http://schemas.openxmlformats.org/officeDocument/2006/relationships/numbering" Target="numbering.xml"/><Relationship Id="rId29" Type="http://schemas.openxmlformats.org/officeDocument/2006/relationships/chart" Target="charts/chart16.xml"/><Relationship Id="rId24" Type="http://schemas.openxmlformats.org/officeDocument/2006/relationships/chart" Target="charts/chart11.xml"/><Relationship Id="rId40" Type="http://schemas.openxmlformats.org/officeDocument/2006/relationships/chart" Target="charts/chart27.xml"/><Relationship Id="rId45" Type="http://schemas.openxmlformats.org/officeDocument/2006/relationships/chart" Target="charts/chart32.xml"/><Relationship Id="rId66" Type="http://schemas.openxmlformats.org/officeDocument/2006/relationships/chart" Target="charts/chart53.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3" Type="http://schemas.openxmlformats.org/officeDocument/2006/relationships/hyperlink" Target="https://www.aihw.gov.au/reports/australias-welfare/disability-support-for-indigenous-australians" TargetMode="External"/><Relationship Id="rId2" Type="http://schemas.openxmlformats.org/officeDocument/2006/relationships/hyperlink" Target="https://humanrights.gov.au/sites/default/files/2019-10/AHRC_AR_2018-19_Stats_Tables_%28Final%29.pdf?_ga=2.24939135.492118612.1600832474-118382086.1590456339" TargetMode="External"/><Relationship Id="rId1" Type="http://schemas.openxmlformats.org/officeDocument/2006/relationships/hyperlink" Target="https://www.aihw.gov.au/getmedia/34f09557-0acf-4adf-837d-eada7b74d466/Education-20905.pdf.aspx" TargetMode="External"/><Relationship Id="rId4" Type="http://schemas.openxmlformats.org/officeDocument/2006/relationships/hyperlink" Target="https://humanrights.gov.au/sites/default/files/2019-10/AHRC_AR_2018-19_Stats_Tables_%28Final%29.pdf?_ga=2.24939135.492118612.1600832474-118382086.159045633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lisaw\AppData\Roaming\Microsoft\Excel\Book1%20(version%201).xlsb"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lisaw\AppData\Roaming\Microsoft\Excel\Book1%20(version%201).xlsb"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lisaw\AppData\Roaming\Microsoft\Excel\Book1%20(version%201).xlsb"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lisaw\AppData\Roaming\Microsoft\Excel\Book1%20(version%201).xlsb"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lisaw\AppData\Roaming\Microsoft\Excel\Book1%20(version%201).xlsb"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lisaw\AppData\Roaming\Microsoft\Excel\Book1%20(version%201).xlsb" TargetMode="Externa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chartUserShapes" Target="../drawings/drawing1.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lisaw\AppData\Roaming\Microsoft\Excel\Book1%20(version%201).xlsb"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lisaw\AppData\Roaming\Microsoft\Excel\Book1%20(version%201).xlsb"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lisaw\AppData\Roaming\Microsoft\Excel\Book1%20(version%201)%20(version%201).xlsb"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file:///C:\Users\lisaw\AppData\Roaming\Microsoft\Excel\Book1%20(version%201)%20(version%201).xlsb"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oleObject" Target="file:///C:\Users\lisaw\AppData\Roaming\Microsoft\Excel\Book1%20(version%201)%20(version%201).xlsb" TargetMode="External"/><Relationship Id="rId2" Type="http://schemas.microsoft.com/office/2011/relationships/chartColorStyle" Target="colors46.xml"/><Relationship Id="rId1" Type="http://schemas.microsoft.com/office/2011/relationships/chartStyle" Target="style46.xml"/></Relationships>
</file>

<file path=word/charts/_rels/chart4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8.xml"/><Relationship Id="rId1" Type="http://schemas.microsoft.com/office/2011/relationships/chartStyle" Target="style48.xml"/></Relationships>
</file>

<file path=word/charts/_rels/chart4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0.xml"/><Relationship Id="rId1" Type="http://schemas.microsoft.com/office/2011/relationships/chartStyle" Target="style50.xml"/></Relationships>
</file>

<file path=word/charts/_rels/chart5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1.xml"/><Relationship Id="rId1" Type="http://schemas.microsoft.com/office/2011/relationships/chartStyle" Target="style51.xml"/></Relationships>
</file>

<file path=word/charts/_rels/chart5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2.xml"/><Relationship Id="rId1" Type="http://schemas.microsoft.com/office/2011/relationships/chartStyle" Target="style52.xml"/></Relationships>
</file>

<file path=word/charts/_rels/chart5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3.xml"/><Relationship Id="rId1" Type="http://schemas.microsoft.com/office/2011/relationships/chartStyle" Target="style53.xml"/></Relationships>
</file>

<file path=word/charts/_rels/chart5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4.xml"/><Relationship Id="rId1" Type="http://schemas.microsoft.com/office/2011/relationships/chartStyle" Target="style54.xml"/></Relationships>
</file>

<file path=word/charts/_rels/chart5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5.xml"/><Relationship Id="rId1" Type="http://schemas.microsoft.com/office/2011/relationships/chartStyle" Target="style55.xml"/></Relationships>
</file>

<file path=word/charts/_rels/chart5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6.xml"/><Relationship Id="rId1" Type="http://schemas.microsoft.com/office/2011/relationships/chartStyle" Target="style56.xml"/></Relationships>
</file>

<file path=word/charts/_rels/chart5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7.xml"/><Relationship Id="rId1" Type="http://schemas.microsoft.com/office/2011/relationships/chartStyle" Target="style57.xml"/></Relationships>
</file>

<file path=word/charts/_rels/chart5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8.xml"/><Relationship Id="rId1" Type="http://schemas.microsoft.com/office/2011/relationships/chartStyle" Target="style58.xml"/></Relationships>
</file>

<file path=word/charts/_rels/chart5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9.xml"/><Relationship Id="rId1" Type="http://schemas.microsoft.com/office/2011/relationships/chartStyle" Target="style59.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isaw\AppData\Roaming\Microsoft\Excel\Book1%20(version%201).xlsb" TargetMode="External"/><Relationship Id="rId2" Type="http://schemas.microsoft.com/office/2011/relationships/chartColorStyle" Target="colors6.xml"/><Relationship Id="rId1" Type="http://schemas.microsoft.com/office/2011/relationships/chartStyle" Target="style6.xml"/></Relationships>
</file>

<file path=word/charts/_rels/chart6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0.xml"/><Relationship Id="rId1" Type="http://schemas.microsoft.com/office/2011/relationships/chartStyle" Target="style60.xml"/></Relationships>
</file>

<file path=word/charts/_rels/chart6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1.xml"/><Relationship Id="rId1" Type="http://schemas.microsoft.com/office/2011/relationships/chartStyle" Target="style61.xml"/></Relationships>
</file>

<file path=word/charts/_rels/chart6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2.xml"/><Relationship Id="rId1" Type="http://schemas.microsoft.com/office/2011/relationships/chartStyle" Target="style62.xml"/></Relationships>
</file>

<file path=word/charts/_rels/chart6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3.xml"/><Relationship Id="rId1" Type="http://schemas.microsoft.com/office/2011/relationships/chartStyle" Target="style63.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D42-4841-8516-67A1F7B2F0AD}"/>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D42-4841-8516-67A1F7B2F0AD}"/>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FD42-4841-8516-67A1F7B2F0AD}"/>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FD42-4841-8516-67A1F7B2F0AD}"/>
              </c:ext>
            </c:extLst>
          </c:dPt>
          <c:dLbls>
            <c:dLbl>
              <c:idx val="0"/>
              <c:layout>
                <c:manualLayout>
                  <c:x val="-0.25413350737574913"/>
                  <c:y val="7.8603226975104842E-2"/>
                </c:manualLayout>
              </c:layout>
              <c:showLegendKey val="0"/>
              <c:showVal val="0"/>
              <c:showCatName val="1"/>
              <c:showSerName val="0"/>
              <c:showPercent val="1"/>
              <c:showBubbleSize val="0"/>
              <c:extLst>
                <c:ext xmlns:c15="http://schemas.microsoft.com/office/drawing/2012/chart" uri="{CE6537A1-D6FC-4f65-9D91-7224C49458BB}">
                  <c15:layout>
                    <c:manualLayout>
                      <c:w val="0.23422459893048125"/>
                      <c:h val="0.20336560729682546"/>
                    </c:manualLayout>
                  </c15:layout>
                </c:ext>
                <c:ext xmlns:c16="http://schemas.microsoft.com/office/drawing/2014/chart" uri="{C3380CC4-5D6E-409C-BE32-E72D297353CC}">
                  <c16:uniqueId val="{00000001-FD42-4841-8516-67A1F7B2F0AD}"/>
                </c:ext>
              </c:extLst>
            </c:dLbl>
            <c:dLbl>
              <c:idx val="1"/>
              <c:layout>
                <c:manualLayout>
                  <c:x val="-0.16402557686961355"/>
                  <c:y val="-3.247506379030389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D42-4841-8516-67A1F7B2F0AD}"/>
                </c:ext>
              </c:extLst>
            </c:dLbl>
            <c:dLbl>
              <c:idx val="2"/>
              <c:layout>
                <c:manualLayout>
                  <c:x val="0.16467977599056791"/>
                  <c:y val="-0.1006658220230919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D42-4841-8516-67A1F7B2F0AD}"/>
                </c:ext>
              </c:extLst>
            </c:dLbl>
            <c:dLbl>
              <c:idx val="3"/>
              <c:layout>
                <c:manualLayout>
                  <c:x val="0.20909568122166547"/>
                  <c:y val="0.13085664460905205"/>
                </c:manualLayout>
              </c:layout>
              <c:showLegendKey val="0"/>
              <c:showVal val="0"/>
              <c:showCatName val="1"/>
              <c:showSerName val="0"/>
              <c:showPercent val="1"/>
              <c:showBubbleSize val="0"/>
              <c:extLst>
                <c:ext xmlns:c15="http://schemas.microsoft.com/office/drawing/2012/chart" uri="{CE6537A1-D6FC-4f65-9D91-7224C49458BB}">
                  <c15:layout>
                    <c:manualLayout>
                      <c:w val="0.25376114081996437"/>
                      <c:h val="0.20336560729682546"/>
                    </c:manualLayout>
                  </c15:layout>
                </c:ext>
                <c:ext xmlns:c16="http://schemas.microsoft.com/office/drawing/2014/chart" uri="{C3380CC4-5D6E-409C-BE32-E72D297353CC}">
                  <c16:uniqueId val="{00000007-FD42-4841-8516-67A1F7B2F0AD}"/>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Sheet1!$A$7:$A$10</c:f>
              <c:strCache>
                <c:ptCount val="4"/>
                <c:pt idx="0">
                  <c:v>Extremely well</c:v>
                </c:pt>
                <c:pt idx="1">
                  <c:v>Very well</c:v>
                </c:pt>
                <c:pt idx="2">
                  <c:v>A little</c:v>
                </c:pt>
                <c:pt idx="3">
                  <c:v>Not well at all </c:v>
                </c:pt>
              </c:strCache>
            </c:strRef>
          </c:cat>
          <c:val>
            <c:numRef>
              <c:f>Sheet1!$B$7:$B$10</c:f>
              <c:numCache>
                <c:formatCode>0%</c:formatCode>
                <c:ptCount val="4"/>
                <c:pt idx="0">
                  <c:v>0.27</c:v>
                </c:pt>
                <c:pt idx="1">
                  <c:v>0.51</c:v>
                </c:pt>
                <c:pt idx="2">
                  <c:v>0.18</c:v>
                </c:pt>
                <c:pt idx="3">
                  <c:v>0.04</c:v>
                </c:pt>
              </c:numCache>
            </c:numRef>
          </c:val>
          <c:extLst>
            <c:ext xmlns:c16="http://schemas.microsoft.com/office/drawing/2014/chart" uri="{C3380CC4-5D6E-409C-BE32-E72D297353CC}">
              <c16:uniqueId val="{00000008-FD42-4841-8516-67A1F7B2F0AD}"/>
            </c:ext>
          </c:extLst>
        </c:ser>
        <c:dLbls>
          <c:showLegendKey val="0"/>
          <c:showVal val="0"/>
          <c:showCatName val="0"/>
          <c:showSerName val="0"/>
          <c:showPercent val="1"/>
          <c:showBubbleSize val="0"/>
          <c:showLeaderLines val="1"/>
        </c:dLbls>
        <c:firstSliceAng val="14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tx1">
              <a:lumMod val="50000"/>
              <a:lumOff val="50000"/>
            </a:schemeClr>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Sheet1!$A$43</c:f>
              <c:strCache>
                <c:ptCount val="1"/>
                <c:pt idx="0">
                  <c:v>(n=306)</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8D4-441D-9439-B9515E1030D6}"/>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8D4-441D-9439-B9515E1030D6}"/>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8D4-441D-9439-B9515E1030D6}"/>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B8D4-441D-9439-B9515E1030D6}"/>
              </c:ext>
            </c:extLst>
          </c:dPt>
          <c:dLbls>
            <c:dLbl>
              <c:idx val="0"/>
              <c:layout>
                <c:manualLayout>
                  <c:x val="0.16097696364140993"/>
                  <c:y val="-8.4699106248781655E-1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8D4-441D-9439-B9515E1030D6}"/>
                </c:ext>
              </c:extLst>
            </c:dLbl>
            <c:dLbl>
              <c:idx val="1"/>
              <c:layout>
                <c:manualLayout>
                  <c:x val="-0.18870122306348286"/>
                  <c:y val="6.896551724137930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8D4-441D-9439-B9515E1030D6}"/>
                </c:ext>
              </c:extLst>
            </c:dLbl>
            <c:dLbl>
              <c:idx val="2"/>
              <c:layout>
                <c:manualLayout>
                  <c:x val="-0.21613151606527195"/>
                  <c:y val="-6.1670789492021462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3732963111924585"/>
                      <c:h val="0.28146078670475927"/>
                    </c:manualLayout>
                  </c15:layout>
                </c:ext>
                <c:ext xmlns:c16="http://schemas.microsoft.com/office/drawing/2014/chart" uri="{C3380CC4-5D6E-409C-BE32-E72D297353CC}">
                  <c16:uniqueId val="{00000005-B8D4-441D-9439-B9515E1030D6}"/>
                </c:ext>
              </c:extLst>
            </c:dLbl>
            <c:dLbl>
              <c:idx val="3"/>
              <c:layout>
                <c:manualLayout>
                  <c:x val="0.16846199674371479"/>
                  <c:y val="-0.1038120165842101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8D4-441D-9439-B9515E1030D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Sheet1!$B$42:$E$42</c:f>
              <c:strCache>
                <c:ptCount val="4"/>
                <c:pt idx="0">
                  <c:v>Yes, definitely</c:v>
                </c:pt>
                <c:pt idx="1">
                  <c:v>Yes, a little</c:v>
                </c:pt>
                <c:pt idx="2">
                  <c:v>Yes, in some but not all cases</c:v>
                </c:pt>
                <c:pt idx="3">
                  <c:v>Not al all</c:v>
                </c:pt>
              </c:strCache>
            </c:strRef>
          </c:cat>
          <c:val>
            <c:numRef>
              <c:f>Sheet1!$B$43:$E$43</c:f>
              <c:numCache>
                <c:formatCode>0%</c:formatCode>
                <c:ptCount val="4"/>
                <c:pt idx="0">
                  <c:v>0.45</c:v>
                </c:pt>
                <c:pt idx="1">
                  <c:v>0.08</c:v>
                </c:pt>
                <c:pt idx="2">
                  <c:v>0.45</c:v>
                </c:pt>
                <c:pt idx="3">
                  <c:v>0.03</c:v>
                </c:pt>
              </c:numCache>
            </c:numRef>
          </c:val>
          <c:extLst>
            <c:ext xmlns:c16="http://schemas.microsoft.com/office/drawing/2014/chart" uri="{C3380CC4-5D6E-409C-BE32-E72D297353CC}">
              <c16:uniqueId val="{00000008-B8D4-441D-9439-B9515E1030D6}"/>
            </c:ext>
          </c:extLst>
        </c:ser>
        <c:dLbls>
          <c:showLegendKey val="0"/>
          <c:showVal val="0"/>
          <c:showCatName val="0"/>
          <c:showSerName val="0"/>
          <c:showPercent val="1"/>
          <c:showBubbleSize val="0"/>
          <c:showLeaderLines val="1"/>
        </c:dLbls>
        <c:firstSliceAng val="37"/>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9.518370454978247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14-45DE-805A-F2382AA139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Teacher!$B$2:$B$19</c:f>
              <c:strCache>
                <c:ptCount val="18"/>
                <c:pt idx="0">
                  <c:v>Use of laptops or iPads/tablets in class</c:v>
                </c:pt>
                <c:pt idx="1">
                  <c:v>Text to speech software of screen readers </c:v>
                </c:pt>
                <c:pt idx="2">
                  <c:v>Audio / electronic resources and books</c:v>
                </c:pt>
                <c:pt idx="3">
                  <c:v>Educational software</c:v>
                </c:pt>
                <c:pt idx="4">
                  <c:v>Touch typing programs</c:v>
                </c:pt>
                <c:pt idx="5">
                  <c:v>Reading pens</c:v>
                </c:pt>
                <c:pt idx="6">
                  <c:v>Literacy specific software (to aid reading or writing)</c:v>
                </c:pt>
                <c:pt idx="7">
                  <c:v>Graphic organisers or mind mapping apps</c:v>
                </c:pt>
                <c:pt idx="8">
                  <c:v>Proofreading technology e.g. for spelling, grammar or punctuation</c:v>
                </c:pt>
                <c:pt idx="9">
                  <c:v>Voice recognition software</c:v>
                </c:pt>
                <c:pt idx="10">
                  <c:v>Word prediction software</c:v>
                </c:pt>
                <c:pt idx="11">
                  <c:v>Electronic dictionaries</c:v>
                </c:pt>
                <c:pt idx="12">
                  <c:v>Electronic maths work sheets</c:v>
                </c:pt>
                <c:pt idx="13">
                  <c:v>Digital recorders / Audio notes</c:v>
                </c:pt>
                <c:pt idx="14">
                  <c:v>Talking calculators</c:v>
                </c:pt>
                <c:pt idx="15">
                  <c:v>Portable spell checkers</c:v>
                </c:pt>
                <c:pt idx="16">
                  <c:v>Visual search engines</c:v>
                </c:pt>
                <c:pt idx="17">
                  <c:v>Optical character recognition or portable document scanners</c:v>
                </c:pt>
              </c:strCache>
            </c:strRef>
          </c:cat>
          <c:val>
            <c:numRef>
              <c:f>Teacher!$C$2:$C$19</c:f>
              <c:numCache>
                <c:formatCode>0%</c:formatCode>
                <c:ptCount val="18"/>
                <c:pt idx="0">
                  <c:v>0.879</c:v>
                </c:pt>
                <c:pt idx="1">
                  <c:v>0.35799999999999998</c:v>
                </c:pt>
                <c:pt idx="2">
                  <c:v>0.26200000000000001</c:v>
                </c:pt>
                <c:pt idx="3">
                  <c:v>0.25900000000000001</c:v>
                </c:pt>
                <c:pt idx="4">
                  <c:v>0.216</c:v>
                </c:pt>
                <c:pt idx="5">
                  <c:v>0.191</c:v>
                </c:pt>
                <c:pt idx="6">
                  <c:v>0.17699999999999999</c:v>
                </c:pt>
                <c:pt idx="7">
                  <c:v>0.17399999999999999</c:v>
                </c:pt>
                <c:pt idx="8">
                  <c:v>0.17</c:v>
                </c:pt>
                <c:pt idx="9">
                  <c:v>0.152</c:v>
                </c:pt>
                <c:pt idx="10">
                  <c:v>0.128</c:v>
                </c:pt>
                <c:pt idx="11">
                  <c:v>0.121</c:v>
                </c:pt>
                <c:pt idx="12">
                  <c:v>0.11700000000000001</c:v>
                </c:pt>
                <c:pt idx="13">
                  <c:v>8.5000000000000006E-2</c:v>
                </c:pt>
                <c:pt idx="14">
                  <c:v>7.8E-2</c:v>
                </c:pt>
                <c:pt idx="15">
                  <c:v>6.7000000000000004E-2</c:v>
                </c:pt>
                <c:pt idx="16">
                  <c:v>3.5000000000000003E-2</c:v>
                </c:pt>
                <c:pt idx="17">
                  <c:v>1.0999999999999999E-2</c:v>
                </c:pt>
              </c:numCache>
            </c:numRef>
          </c:val>
          <c:extLst>
            <c:ext xmlns:c16="http://schemas.microsoft.com/office/drawing/2014/chart" uri="{C3380CC4-5D6E-409C-BE32-E72D297353CC}">
              <c16:uniqueId val="{00000000-0289-4713-B68A-E7FCC9788245}"/>
            </c:ext>
          </c:extLst>
        </c:ser>
        <c:dLbls>
          <c:dLblPos val="outEnd"/>
          <c:showLegendKey val="0"/>
          <c:showVal val="1"/>
          <c:showCatName val="0"/>
          <c:showSerName val="0"/>
          <c:showPercent val="0"/>
          <c:showBubbleSize val="0"/>
        </c:dLbls>
        <c:gapWidth val="115"/>
        <c:overlap val="-20"/>
        <c:axId val="211456000"/>
        <c:axId val="211458688"/>
      </c:barChart>
      <c:catAx>
        <c:axId val="21145600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58688"/>
        <c:crosses val="autoZero"/>
        <c:auto val="1"/>
        <c:lblAlgn val="ctr"/>
        <c:lblOffset val="100"/>
        <c:noMultiLvlLbl val="0"/>
      </c:catAx>
      <c:valAx>
        <c:axId val="2114586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560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Sheet1!$A$46</c:f>
              <c:strCache>
                <c:ptCount val="1"/>
                <c:pt idx="0">
                  <c:v>(n=308)</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03D-4BEF-8F11-D3254F64C1C0}"/>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03D-4BEF-8F11-D3254F64C1C0}"/>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03D-4BEF-8F11-D3254F64C1C0}"/>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003D-4BEF-8F11-D3254F64C1C0}"/>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003D-4BEF-8F11-D3254F64C1C0}"/>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003D-4BEF-8F11-D3254F64C1C0}"/>
              </c:ext>
            </c:extLst>
          </c:dPt>
          <c:dLbls>
            <c:dLbl>
              <c:idx val="0"/>
              <c:layout>
                <c:manualLayout>
                  <c:x val="-0.17666424599137123"/>
                  <c:y val="2.623983206507468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03D-4BEF-8F11-D3254F64C1C0}"/>
                </c:ext>
              </c:extLst>
            </c:dLbl>
            <c:dLbl>
              <c:idx val="1"/>
              <c:layout>
                <c:manualLayout>
                  <c:x val="-0.20677224360277197"/>
                  <c:y val="-6.2975596956179491E-2"/>
                </c:manualLayout>
              </c:layout>
              <c:showLegendKey val="0"/>
              <c:showVal val="0"/>
              <c:showCatName val="1"/>
              <c:showSerName val="0"/>
              <c:showPercent val="1"/>
              <c:showBubbleSize val="0"/>
              <c:extLst>
                <c:ext xmlns:c15="http://schemas.microsoft.com/office/drawing/2012/chart" uri="{CE6537A1-D6FC-4f65-9D91-7224C49458BB}">
                  <c15:layout>
                    <c:manualLayout>
                      <c:w val="0.25255353696941085"/>
                      <c:h val="0.18869083899280367"/>
                    </c:manualLayout>
                  </c15:layout>
                </c:ext>
                <c:ext xmlns:c16="http://schemas.microsoft.com/office/drawing/2014/chart" uri="{C3380CC4-5D6E-409C-BE32-E72D297353CC}">
                  <c16:uniqueId val="{00000003-003D-4BEF-8F11-D3254F64C1C0}"/>
                </c:ext>
              </c:extLst>
            </c:dLbl>
            <c:dLbl>
              <c:idx val="2"/>
              <c:layout>
                <c:manualLayout>
                  <c:x val="0.1916444824307513"/>
                  <c:y val="-8.9215015795552452E-2"/>
                </c:manualLayout>
              </c:layout>
              <c:showLegendKey val="0"/>
              <c:showVal val="0"/>
              <c:showCatName val="1"/>
              <c:showSerName val="0"/>
              <c:showPercent val="1"/>
              <c:showBubbleSize val="0"/>
              <c:extLst>
                <c:ext xmlns:c15="http://schemas.microsoft.com/office/drawing/2012/chart" uri="{CE6537A1-D6FC-4f65-9D91-7224C49458BB}">
                  <c15:layout>
                    <c:manualLayout>
                      <c:w val="0.23415198620572089"/>
                      <c:h val="0.18869083899280367"/>
                    </c:manualLayout>
                  </c15:layout>
                </c:ext>
                <c:ext xmlns:c16="http://schemas.microsoft.com/office/drawing/2014/chart" uri="{C3380CC4-5D6E-409C-BE32-E72D297353CC}">
                  <c16:uniqueId val="{00000005-003D-4BEF-8F11-D3254F64C1C0}"/>
                </c:ext>
              </c:extLst>
            </c:dLbl>
            <c:dLbl>
              <c:idx val="3"/>
              <c:layout>
                <c:manualLayout>
                  <c:x val="0.23170716618237297"/>
                  <c:y val="-0.13119916032537396"/>
                </c:manualLayout>
              </c:layout>
              <c:showLegendKey val="0"/>
              <c:showVal val="0"/>
              <c:showCatName val="1"/>
              <c:showSerName val="0"/>
              <c:showPercent val="1"/>
              <c:showBubbleSize val="0"/>
              <c:extLst>
                <c:ext xmlns:c15="http://schemas.microsoft.com/office/drawing/2012/chart" uri="{CE6537A1-D6FC-4f65-9D91-7224C49458BB}">
                  <c15:layout>
                    <c:manualLayout>
                      <c:w val="0.24993061337774078"/>
                      <c:h val="0.18869083899280367"/>
                    </c:manualLayout>
                  </c15:layout>
                </c:ext>
                <c:ext xmlns:c16="http://schemas.microsoft.com/office/drawing/2014/chart" uri="{C3380CC4-5D6E-409C-BE32-E72D297353CC}">
                  <c16:uniqueId val="{00000007-003D-4BEF-8F11-D3254F64C1C0}"/>
                </c:ext>
              </c:extLst>
            </c:dLbl>
            <c:dLbl>
              <c:idx val="4"/>
              <c:layout>
                <c:manualLayout>
                  <c:x val="8.1826985535258703E-2"/>
                  <c:y val="0.2275975541298254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03D-4BEF-8F11-D3254F64C1C0}"/>
                </c:ext>
              </c:extLst>
            </c:dLbl>
            <c:dLbl>
              <c:idx val="5"/>
              <c:layout>
                <c:manualLayout>
                  <c:x val="0.26054238818739206"/>
                  <c:y val="5.3920984542324177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555989480188216"/>
                      <c:h val="0.21298642640989188"/>
                    </c:manualLayout>
                  </c15:layout>
                </c:ext>
                <c:ext xmlns:c16="http://schemas.microsoft.com/office/drawing/2014/chart" uri="{C3380CC4-5D6E-409C-BE32-E72D297353CC}">
                  <c16:uniqueId val="{0000000B-003D-4BEF-8F11-D3254F64C1C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Sheet1!$B$45:$G$45</c:f>
              <c:strCache>
                <c:ptCount val="6"/>
                <c:pt idx="0">
                  <c:v>Frequently</c:v>
                </c:pt>
                <c:pt idx="1">
                  <c:v>Nearly all the time</c:v>
                </c:pt>
                <c:pt idx="2">
                  <c:v>In certain subjects</c:v>
                </c:pt>
                <c:pt idx="3">
                  <c:v>A little or sometimes</c:v>
                </c:pt>
                <c:pt idx="4">
                  <c:v>Not at all</c:v>
                </c:pt>
                <c:pt idx="5">
                  <c:v>Not Applicable</c:v>
                </c:pt>
              </c:strCache>
            </c:strRef>
          </c:cat>
          <c:val>
            <c:numRef>
              <c:f>Sheet1!$B$46:$G$46</c:f>
              <c:numCache>
                <c:formatCode>0%</c:formatCode>
                <c:ptCount val="6"/>
                <c:pt idx="0">
                  <c:v>0.44</c:v>
                </c:pt>
                <c:pt idx="1">
                  <c:v>0.21</c:v>
                </c:pt>
                <c:pt idx="2">
                  <c:v>0.27</c:v>
                </c:pt>
                <c:pt idx="3">
                  <c:v>7.0000000000000007E-2</c:v>
                </c:pt>
                <c:pt idx="4" formatCode="General">
                  <c:v>0</c:v>
                </c:pt>
                <c:pt idx="5">
                  <c:v>0.01</c:v>
                </c:pt>
              </c:numCache>
            </c:numRef>
          </c:val>
          <c:extLst>
            <c:ext xmlns:c16="http://schemas.microsoft.com/office/drawing/2014/chart" uri="{C3380CC4-5D6E-409C-BE32-E72D297353CC}">
              <c16:uniqueId val="{0000000C-003D-4BEF-8F11-D3254F64C1C0}"/>
            </c:ext>
          </c:extLst>
        </c:ser>
        <c:dLbls>
          <c:showLegendKey val="0"/>
          <c:showVal val="0"/>
          <c:showCatName val="0"/>
          <c:showSerName val="0"/>
          <c:showPercent val="1"/>
          <c:showBubbleSize val="0"/>
          <c:showLeaderLines val="1"/>
        </c:dLbls>
        <c:firstSliceAng val="133"/>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AU" sz="1000">
                <a:latin typeface="+mj-lt"/>
              </a:rPr>
              <a:t>Percentage of teachers/educators indicating they have observed  students</a:t>
            </a:r>
            <a:r>
              <a:rPr lang="en-AU" sz="1000" baseline="0">
                <a:latin typeface="+mj-lt"/>
              </a:rPr>
              <a:t> displaying </a:t>
            </a:r>
          </a:p>
          <a:p>
            <a:pPr>
              <a:defRPr/>
            </a:pPr>
            <a:r>
              <a:rPr lang="en-AU" sz="1000">
                <a:latin typeface="+mj-lt"/>
              </a:rPr>
              <a:t>different types of mental health difficulties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Teacher!$B$68:$I$68</c:f>
              <c:strCache>
                <c:ptCount val="8"/>
                <c:pt idx="0">
                  <c:v>Anxiety</c:v>
                </c:pt>
                <c:pt idx="1">
                  <c:v>Poor self-esteem</c:v>
                </c:pt>
                <c:pt idx="2">
                  <c:v>Depression or decreased Mood</c:v>
                </c:pt>
                <c:pt idx="3">
                  <c:v>Depression or decreased mood</c:v>
                </c:pt>
                <c:pt idx="4">
                  <c:v>Somatic illness i.e. experiencing physical pain such as feeling sick, suffering fatigue or having headaches which is exacerbated by emotional stress</c:v>
                </c:pt>
                <c:pt idx="5">
                  <c:v>Increased negative or antisocial behaviour/s</c:v>
                </c:pt>
                <c:pt idx="6">
                  <c:v>Insomnia</c:v>
                </c:pt>
                <c:pt idx="7">
                  <c:v>None that I am aware of / Not applicable</c:v>
                </c:pt>
              </c:strCache>
            </c:strRef>
          </c:cat>
          <c:val>
            <c:numRef>
              <c:f>Teacher!$B$69:$I$69</c:f>
              <c:numCache>
                <c:formatCode>0%</c:formatCode>
                <c:ptCount val="8"/>
                <c:pt idx="0">
                  <c:v>0.89</c:v>
                </c:pt>
                <c:pt idx="1">
                  <c:v>0.92</c:v>
                </c:pt>
                <c:pt idx="2">
                  <c:v>0.28000000000000003</c:v>
                </c:pt>
                <c:pt idx="3">
                  <c:v>0.28000000000000003</c:v>
                </c:pt>
                <c:pt idx="4">
                  <c:v>0.53</c:v>
                </c:pt>
                <c:pt idx="5">
                  <c:v>0.75</c:v>
                </c:pt>
                <c:pt idx="6">
                  <c:v>0.23</c:v>
                </c:pt>
                <c:pt idx="7">
                  <c:v>0.02</c:v>
                </c:pt>
              </c:numCache>
            </c:numRef>
          </c:val>
          <c:extLst>
            <c:ext xmlns:c16="http://schemas.microsoft.com/office/drawing/2014/chart" uri="{C3380CC4-5D6E-409C-BE32-E72D297353CC}">
              <c16:uniqueId val="{00000000-6413-4388-B055-7DF38255F09A}"/>
            </c:ext>
          </c:extLst>
        </c:ser>
        <c:dLbls>
          <c:showLegendKey val="0"/>
          <c:showVal val="0"/>
          <c:showCatName val="0"/>
          <c:showSerName val="0"/>
          <c:showPercent val="0"/>
          <c:showBubbleSize val="0"/>
        </c:dLbls>
        <c:gapWidth val="100"/>
        <c:axId val="212006784"/>
        <c:axId val="212008320"/>
      </c:barChart>
      <c:catAx>
        <c:axId val="21200678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2008320"/>
        <c:crosses val="autoZero"/>
        <c:auto val="1"/>
        <c:lblAlgn val="ctr"/>
        <c:lblOffset val="100"/>
        <c:noMultiLvlLbl val="0"/>
      </c:catAx>
      <c:valAx>
        <c:axId val="212008320"/>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20067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Teacher!$B$75:$H$75</c:f>
              <c:strCache>
                <c:ptCount val="7"/>
                <c:pt idx="0">
                  <c:v>Embarrassment</c:v>
                </c:pt>
                <c:pt idx="1">
                  <c:v>Frustration</c:v>
                </c:pt>
                <c:pt idx="2">
                  <c:v>Fear of failure</c:v>
                </c:pt>
                <c:pt idx="3">
                  <c:v>Consistently unable to complete schoolwork</c:v>
                </c:pt>
                <c:pt idx="4">
                  <c:v>Lack of scaffolding / support from school staff</c:v>
                </c:pt>
                <c:pt idx="5">
                  <c:v>Ongoing poor performance</c:v>
                </c:pt>
                <c:pt idx="6">
                  <c:v>Other</c:v>
                </c:pt>
              </c:strCache>
            </c:strRef>
          </c:cat>
          <c:val>
            <c:numRef>
              <c:f>Teacher!$B$76:$H$76</c:f>
              <c:numCache>
                <c:formatCode>0%</c:formatCode>
                <c:ptCount val="7"/>
                <c:pt idx="0">
                  <c:v>0.79</c:v>
                </c:pt>
                <c:pt idx="1">
                  <c:v>0.92</c:v>
                </c:pt>
                <c:pt idx="2">
                  <c:v>0.82</c:v>
                </c:pt>
                <c:pt idx="3">
                  <c:v>0.72</c:v>
                </c:pt>
                <c:pt idx="4">
                  <c:v>0.53</c:v>
                </c:pt>
                <c:pt idx="5">
                  <c:v>0.76</c:v>
                </c:pt>
                <c:pt idx="6">
                  <c:v>7.0000000000000007E-2</c:v>
                </c:pt>
              </c:numCache>
            </c:numRef>
          </c:val>
          <c:extLst>
            <c:ext xmlns:c16="http://schemas.microsoft.com/office/drawing/2014/chart" uri="{C3380CC4-5D6E-409C-BE32-E72D297353CC}">
              <c16:uniqueId val="{00000000-C2E6-4EC8-AC93-C8016DBDCF03}"/>
            </c:ext>
          </c:extLst>
        </c:ser>
        <c:dLbls>
          <c:dLblPos val="outEnd"/>
          <c:showLegendKey val="0"/>
          <c:showVal val="1"/>
          <c:showCatName val="0"/>
          <c:showSerName val="0"/>
          <c:showPercent val="0"/>
          <c:showBubbleSize val="0"/>
        </c:dLbls>
        <c:gapWidth val="100"/>
        <c:axId val="211720448"/>
        <c:axId val="211726336"/>
      </c:barChart>
      <c:catAx>
        <c:axId val="21172044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1726336"/>
        <c:crosses val="autoZero"/>
        <c:auto val="1"/>
        <c:lblAlgn val="ctr"/>
        <c:lblOffset val="100"/>
        <c:noMultiLvlLbl val="0"/>
      </c:catAx>
      <c:valAx>
        <c:axId val="211726336"/>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17204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Sheet1!$A$49</c:f>
              <c:strCache>
                <c:ptCount val="1"/>
                <c:pt idx="0">
                  <c:v>(n=306)</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8FC0-405B-AA97-AECDA8D90D0C}"/>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8FC0-405B-AA97-AECDA8D90D0C}"/>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8FC0-405B-AA97-AECDA8D90D0C}"/>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8FC0-405B-AA97-AECDA8D90D0C}"/>
              </c:ext>
            </c:extLst>
          </c:dPt>
          <c:dLbls>
            <c:dLbl>
              <c:idx val="0"/>
              <c:layout>
                <c:manualLayout>
                  <c:x val="0.22535219682905491"/>
                  <c:y val="2.49676746239109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FC0-405B-AA97-AECDA8D90D0C}"/>
                </c:ext>
              </c:extLst>
            </c:dLbl>
            <c:dLbl>
              <c:idx val="1"/>
              <c:layout>
                <c:manualLayout>
                  <c:x val="-0.18028169014084514"/>
                  <c:y val="0.1252983293556084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FC0-405B-AA97-AECDA8D90D0C}"/>
                </c:ext>
              </c:extLst>
            </c:dLbl>
            <c:dLbl>
              <c:idx val="2"/>
              <c:layout>
                <c:manualLayout>
                  <c:x val="-0.23490970132798442"/>
                  <c:y val="-2.2041893687411385E-2"/>
                </c:manualLayout>
              </c:layout>
              <c:tx>
                <c:rich>
                  <a:bodyPr/>
                  <a:lstStyle/>
                  <a:p>
                    <a:fld id="{C1BFE13E-E045-426C-B617-81018F547114}" type="CATEGORYNAME">
                      <a:rPr lang="en-US">
                        <a:solidFill>
                          <a:sysClr val="windowText" lastClr="000000"/>
                        </a:solidFill>
                      </a:rPr>
                      <a:pPr/>
                      <a:t>[CATEGORY NAME]</a:t>
                    </a:fld>
                    <a:r>
                      <a:rPr lang="en-US" baseline="0"/>
                      <a:t>
</a:t>
                    </a:r>
                    <a:fld id="{9DD572CE-5636-4377-82E1-8933B750836C}"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FC0-405B-AA97-AECDA8D90D0C}"/>
                </c:ext>
              </c:extLst>
            </c:dLbl>
            <c:dLbl>
              <c:idx val="3"/>
              <c:layout>
                <c:manualLayout>
                  <c:x val="0.27295705922938507"/>
                  <c:y val="-0.1073987212527086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FC0-405B-AA97-AECDA8D90D0C}"/>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Sheet1!$B$48:$E$48</c:f>
              <c:strCache>
                <c:ptCount val="4"/>
                <c:pt idx="0">
                  <c:v>Regularly</c:v>
                </c:pt>
                <c:pt idx="1">
                  <c:v>Sometimes</c:v>
                </c:pt>
                <c:pt idx="2">
                  <c:v>Rarely</c:v>
                </c:pt>
                <c:pt idx="3">
                  <c:v>Never</c:v>
                </c:pt>
              </c:strCache>
            </c:strRef>
          </c:cat>
          <c:val>
            <c:numRef>
              <c:f>Sheet1!$B$49:$E$49</c:f>
              <c:numCache>
                <c:formatCode>0%</c:formatCode>
                <c:ptCount val="4"/>
                <c:pt idx="0">
                  <c:v>0.43</c:v>
                </c:pt>
                <c:pt idx="1">
                  <c:v>0.37</c:v>
                </c:pt>
                <c:pt idx="2">
                  <c:v>0.17</c:v>
                </c:pt>
                <c:pt idx="3">
                  <c:v>0.02</c:v>
                </c:pt>
              </c:numCache>
            </c:numRef>
          </c:val>
          <c:extLst>
            <c:ext xmlns:c16="http://schemas.microsoft.com/office/drawing/2014/chart" uri="{C3380CC4-5D6E-409C-BE32-E72D297353CC}">
              <c16:uniqueId val="{00000008-8FC0-405B-AA97-AECDA8D90D0C}"/>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Sheet1!$A$60</c:f>
              <c:strCache>
                <c:ptCount val="1"/>
                <c:pt idx="0">
                  <c:v>(n=295)</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ACD-4E72-823F-E58E7AD2A870}"/>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ACD-4E72-823F-E58E7AD2A870}"/>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ACD-4E72-823F-E58E7AD2A870}"/>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0ACD-4E72-823F-E58E7AD2A870}"/>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0ACD-4E72-823F-E58E7AD2A870}"/>
              </c:ext>
            </c:extLst>
          </c:dPt>
          <c:dLbls>
            <c:dLbl>
              <c:idx val="0"/>
              <c:layout>
                <c:manualLayout>
                  <c:x val="0.16988416988416988"/>
                  <c:y val="-7.15197956577266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ACD-4E72-823F-E58E7AD2A870}"/>
                </c:ext>
              </c:extLst>
            </c:dLbl>
            <c:dLbl>
              <c:idx val="1"/>
              <c:layout>
                <c:manualLayout>
                  <c:x val="0.20720720720720717"/>
                  <c:y val="5.3639846743294937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6772200772200766"/>
                      <c:h val="0.25512132822477651"/>
                    </c:manualLayout>
                  </c15:layout>
                </c:ext>
                <c:ext xmlns:c16="http://schemas.microsoft.com/office/drawing/2014/chart" uri="{C3380CC4-5D6E-409C-BE32-E72D297353CC}">
                  <c16:uniqueId val="{00000003-0ACD-4E72-823F-E58E7AD2A870}"/>
                </c:ext>
              </c:extLst>
            </c:dLbl>
            <c:dLbl>
              <c:idx val="2"/>
              <c:layout>
                <c:manualLayout>
                  <c:x val="-0.25729410316385576"/>
                  <c:y val="5.6194125159642401E-2"/>
                </c:manualLayout>
              </c:layout>
              <c:showLegendKey val="0"/>
              <c:showVal val="0"/>
              <c:showCatName val="1"/>
              <c:showSerName val="0"/>
              <c:showPercent val="1"/>
              <c:showBubbleSize val="0"/>
              <c:extLst>
                <c:ext xmlns:c15="http://schemas.microsoft.com/office/drawing/2012/chart" uri="{CE6537A1-D6FC-4f65-9D91-7224C49458BB}">
                  <c15:layout>
                    <c:manualLayout>
                      <c:w val="0.30891306012576325"/>
                      <c:h val="0.2397956577266922"/>
                    </c:manualLayout>
                  </c15:layout>
                </c:ext>
                <c:ext xmlns:c16="http://schemas.microsoft.com/office/drawing/2014/chart" uri="{C3380CC4-5D6E-409C-BE32-E72D297353CC}">
                  <c16:uniqueId val="{00000005-0ACD-4E72-823F-E58E7AD2A870}"/>
                </c:ext>
              </c:extLst>
            </c:dLbl>
            <c:dLbl>
              <c:idx val="3"/>
              <c:layout>
                <c:manualLayout>
                  <c:x val="-0.1883540563831097"/>
                  <c:y val="3.0651340996168581E-2"/>
                </c:manualLayout>
              </c:layout>
              <c:showLegendKey val="0"/>
              <c:showVal val="0"/>
              <c:showCatName val="1"/>
              <c:showSerName val="0"/>
              <c:showPercent val="1"/>
              <c:showBubbleSize val="0"/>
              <c:extLst>
                <c:ext xmlns:c15="http://schemas.microsoft.com/office/drawing/2012/chart" uri="{CE6537A1-D6FC-4f65-9D91-7224C49458BB}">
                  <c15:layout>
                    <c:manualLayout>
                      <c:w val="0.26775821740736183"/>
                      <c:h val="0.2397956577266922"/>
                    </c:manualLayout>
                  </c15:layout>
                </c:ext>
                <c:ext xmlns:c16="http://schemas.microsoft.com/office/drawing/2014/chart" uri="{C3380CC4-5D6E-409C-BE32-E72D297353CC}">
                  <c16:uniqueId val="{00000007-0ACD-4E72-823F-E58E7AD2A870}"/>
                </c:ext>
              </c:extLst>
            </c:dLbl>
            <c:dLbl>
              <c:idx val="4"/>
              <c:layout>
                <c:manualLayout>
                  <c:x val="-0.24129016373261111"/>
                  <c:y val="-5.6194125159642401E-2"/>
                </c:manualLayout>
              </c:layout>
              <c:showLegendKey val="0"/>
              <c:showVal val="0"/>
              <c:showCatName val="1"/>
              <c:showSerName val="0"/>
              <c:showPercent val="1"/>
              <c:showBubbleSize val="0"/>
              <c:extLst>
                <c:ext xmlns:c15="http://schemas.microsoft.com/office/drawing/2012/chart" uri="{CE6537A1-D6FC-4f65-9D91-7224C49458BB}">
                  <c15:layout>
                    <c:manualLayout>
                      <c:w val="0.35675233443289733"/>
                      <c:h val="0.29591335565812893"/>
                    </c:manualLayout>
                  </c15:layout>
                </c:ext>
                <c:ext xmlns:c16="http://schemas.microsoft.com/office/drawing/2014/chart" uri="{C3380CC4-5D6E-409C-BE32-E72D297353CC}">
                  <c16:uniqueId val="{00000009-0ACD-4E72-823F-E58E7AD2A87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Sheet1!$B$59:$F$59</c:f>
              <c:strCache>
                <c:ptCount val="5"/>
                <c:pt idx="0">
                  <c:v>There is very little intervention</c:v>
                </c:pt>
                <c:pt idx="1">
                  <c:v>There is some intervention, but it is ad hoc</c:v>
                </c:pt>
                <c:pt idx="2">
                  <c:v>We are beginning to introduce some tier 3 intervention</c:v>
                </c:pt>
                <c:pt idx="3">
                  <c:v>We have trained staff to deliver tier 3 intervention</c:v>
                </c:pt>
                <c:pt idx="4">
                  <c:v>We have a strong well-developed tier 3 intervention approach</c:v>
                </c:pt>
              </c:strCache>
            </c:strRef>
          </c:cat>
          <c:val>
            <c:numRef>
              <c:f>Sheet1!$B$60:$F$60</c:f>
              <c:numCache>
                <c:formatCode>0%</c:formatCode>
                <c:ptCount val="5"/>
                <c:pt idx="0">
                  <c:v>0.15</c:v>
                </c:pt>
                <c:pt idx="1">
                  <c:v>0.28000000000000003</c:v>
                </c:pt>
                <c:pt idx="2">
                  <c:v>0.18</c:v>
                </c:pt>
                <c:pt idx="3">
                  <c:v>0.25</c:v>
                </c:pt>
                <c:pt idx="4">
                  <c:v>0.14000000000000001</c:v>
                </c:pt>
              </c:numCache>
            </c:numRef>
          </c:val>
          <c:extLst>
            <c:ext xmlns:c16="http://schemas.microsoft.com/office/drawing/2014/chart" uri="{C3380CC4-5D6E-409C-BE32-E72D297353CC}">
              <c16:uniqueId val="{0000000A-0ACD-4E72-823F-E58E7AD2A870}"/>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2746-48DE-AAE5-D9A61189739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2746-48DE-AAE5-D9A611897392}"/>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2746-48DE-AAE5-D9A611897392}"/>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2746-48DE-AAE5-D9A611897392}"/>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2746-48DE-AAE5-D9A611897392}"/>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2746-48DE-AAE5-D9A611897392}"/>
              </c:ext>
            </c:extLst>
          </c:dPt>
          <c:dLbls>
            <c:dLbl>
              <c:idx val="0"/>
              <c:layout>
                <c:manualLayout>
                  <c:x val="0.23772609819121437"/>
                  <c:y val="-3.2921594677208579E-2"/>
                </c:manualLayout>
              </c:layout>
              <c:showLegendKey val="0"/>
              <c:showVal val="0"/>
              <c:showCatName val="1"/>
              <c:showSerName val="0"/>
              <c:showPercent val="1"/>
              <c:showBubbleSize val="0"/>
              <c:extLst>
                <c:ext xmlns:c15="http://schemas.microsoft.com/office/drawing/2012/chart" uri="{CE6537A1-D6FC-4f65-9D91-7224C49458BB}">
                  <c15:layout>
                    <c:manualLayout>
                      <c:w val="0.3311627906976744"/>
                      <c:h val="0.43838156032965014"/>
                    </c:manualLayout>
                  </c15:layout>
                </c:ext>
                <c:ext xmlns:c16="http://schemas.microsoft.com/office/drawing/2014/chart" uri="{C3380CC4-5D6E-409C-BE32-E72D297353CC}">
                  <c16:uniqueId val="{00000001-2746-48DE-AAE5-D9A611897392}"/>
                </c:ext>
              </c:extLst>
            </c:dLbl>
            <c:dLbl>
              <c:idx val="1"/>
              <c:layout>
                <c:manualLayout>
                  <c:x val="0.21460506706408347"/>
                  <c:y val="5.4869684499313119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746-48DE-AAE5-D9A611897392}"/>
                </c:ext>
              </c:extLst>
            </c:dLbl>
            <c:dLbl>
              <c:idx val="2"/>
              <c:layout>
                <c:manualLayout>
                  <c:x val="-0.18181818181818182"/>
                  <c:y val="0.08"/>
                </c:manualLayout>
              </c:layout>
              <c:showLegendKey val="0"/>
              <c:showVal val="0"/>
              <c:showCatName val="1"/>
              <c:showSerName val="0"/>
              <c:showPercent val="1"/>
              <c:showBubbleSize val="0"/>
              <c:extLst>
                <c:ext xmlns:c15="http://schemas.microsoft.com/office/drawing/2012/chart" uri="{CE6537A1-D6FC-4f65-9D91-7224C49458BB}">
                  <c15:layout>
                    <c:manualLayout>
                      <c:w val="0.27817188276204674"/>
                      <c:h val="0.25034666666666666"/>
                    </c:manualLayout>
                  </c15:layout>
                </c:ext>
                <c:ext xmlns:c16="http://schemas.microsoft.com/office/drawing/2014/chart" uri="{C3380CC4-5D6E-409C-BE32-E72D297353CC}">
                  <c16:uniqueId val="{00000005-2746-48DE-AAE5-D9A611897392}"/>
                </c:ext>
              </c:extLst>
            </c:dLbl>
            <c:dLbl>
              <c:idx val="3"/>
              <c:layout>
                <c:manualLayout>
                  <c:x val="-0.21559860904123201"/>
                  <c:y val="3.7333333333333336E-2"/>
                </c:manualLayout>
              </c:layout>
              <c:showLegendKey val="0"/>
              <c:showVal val="0"/>
              <c:showCatName val="1"/>
              <c:showSerName val="0"/>
              <c:showPercent val="1"/>
              <c:showBubbleSize val="0"/>
              <c:extLst>
                <c:ext xmlns:c15="http://schemas.microsoft.com/office/drawing/2012/chart" uri="{CE6537A1-D6FC-4f65-9D91-7224C49458BB}">
                  <c15:layout>
                    <c:manualLayout>
                      <c:w val="0.34087439517154244"/>
                      <c:h val="0.30893354330708661"/>
                    </c:manualLayout>
                  </c15:layout>
                </c:ext>
                <c:ext xmlns:c16="http://schemas.microsoft.com/office/drawing/2014/chart" uri="{C3380CC4-5D6E-409C-BE32-E72D297353CC}">
                  <c16:uniqueId val="{00000007-2746-48DE-AAE5-D9A611897392}"/>
                </c:ext>
              </c:extLst>
            </c:dLbl>
            <c:dLbl>
              <c:idx val="4"/>
              <c:layout>
                <c:manualLayout>
                  <c:x val="-0.18678589170392448"/>
                  <c:y val="-8.000000000000001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746-48DE-AAE5-D9A611897392}"/>
                </c:ext>
              </c:extLst>
            </c:dLbl>
            <c:dLbl>
              <c:idx val="5"/>
              <c:layout>
                <c:manualLayout>
                  <c:x val="-7.5509190263288631E-2"/>
                  <c:y val="-0.11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746-48DE-AAE5-D9A61189739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Teacher!$B$80:$G$80</c:f>
              <c:strCache>
                <c:ptCount val="6"/>
                <c:pt idx="0">
                  <c:v>Yes, both accommodations and intervention are always provided as necessary</c:v>
                </c:pt>
                <c:pt idx="1">
                  <c:v>Not always, sometimes only accommodations are offered to students</c:v>
                </c:pt>
                <c:pt idx="2">
                  <c:v>Not always, sometimes only intervention is offered to students</c:v>
                </c:pt>
                <c:pt idx="3">
                  <c:v>Neither accommodations nor interventions are used consistently with students</c:v>
                </c:pt>
                <c:pt idx="4">
                  <c:v>I am not sure</c:v>
                </c:pt>
                <c:pt idx="5">
                  <c:v>Other</c:v>
                </c:pt>
              </c:strCache>
            </c:strRef>
          </c:cat>
          <c:val>
            <c:numRef>
              <c:f>Teacher!$B$81:$G$81</c:f>
              <c:numCache>
                <c:formatCode>0%</c:formatCode>
                <c:ptCount val="6"/>
                <c:pt idx="0">
                  <c:v>0.22</c:v>
                </c:pt>
                <c:pt idx="1">
                  <c:v>0.3</c:v>
                </c:pt>
                <c:pt idx="2">
                  <c:v>0.21</c:v>
                </c:pt>
                <c:pt idx="3">
                  <c:v>0.16</c:v>
                </c:pt>
                <c:pt idx="4">
                  <c:v>0.05</c:v>
                </c:pt>
                <c:pt idx="5">
                  <c:v>0.06</c:v>
                </c:pt>
              </c:numCache>
            </c:numRef>
          </c:val>
          <c:extLst>
            <c:ext xmlns:c16="http://schemas.microsoft.com/office/drawing/2014/chart" uri="{C3380CC4-5D6E-409C-BE32-E72D297353CC}">
              <c16:uniqueId val="{0000000C-2746-48DE-AAE5-D9A611897392}"/>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Sheet1!$A$64</c:f>
              <c:strCache>
                <c:ptCount val="1"/>
                <c:pt idx="0">
                  <c:v>(n=309) – Q. multiple entries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A96-405F-A332-1854F9ACC7C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A96-405F-A332-1854F9ACC7C2}"/>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1A96-405F-A332-1854F9ACC7C2}"/>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1A96-405F-A332-1854F9ACC7C2}"/>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1A96-405F-A332-1854F9ACC7C2}"/>
              </c:ext>
            </c:extLst>
          </c:dPt>
          <c:dLbls>
            <c:dLbl>
              <c:idx val="0"/>
              <c:layout>
                <c:manualLayout>
                  <c:x val="-0.30385852253905155"/>
                  <c:y val="-2.427245374815953E-2"/>
                </c:manualLayout>
              </c:layout>
              <c:showLegendKey val="0"/>
              <c:showVal val="0"/>
              <c:showCatName val="1"/>
              <c:showSerName val="0"/>
              <c:showPercent val="1"/>
              <c:showBubbleSize val="0"/>
              <c:extLst>
                <c:ext xmlns:c15="http://schemas.microsoft.com/office/drawing/2012/chart" uri="{CE6537A1-D6FC-4f65-9D91-7224C49458BB}">
                  <c15:layout>
                    <c:manualLayout>
                      <c:w val="0.25983742323471704"/>
                      <c:h val="0.23683844397499093"/>
                    </c:manualLayout>
                  </c15:layout>
                </c:ext>
                <c:ext xmlns:c16="http://schemas.microsoft.com/office/drawing/2014/chart" uri="{C3380CC4-5D6E-409C-BE32-E72D297353CC}">
                  <c16:uniqueId val="{00000001-1A96-405F-A332-1854F9ACC7C2}"/>
                </c:ext>
              </c:extLst>
            </c:dLbl>
            <c:dLbl>
              <c:idx val="1"/>
              <c:layout>
                <c:manualLayout>
                  <c:x val="-0.23753492578133617"/>
                  <c:y val="-3.4204739799657956E-2"/>
                </c:manualLayout>
              </c:layout>
              <c:showLegendKey val="0"/>
              <c:showVal val="0"/>
              <c:showCatName val="1"/>
              <c:showSerName val="0"/>
              <c:showPercent val="1"/>
              <c:showBubbleSize val="0"/>
              <c:extLst>
                <c:ext xmlns:c15="http://schemas.microsoft.com/office/drawing/2012/chart" uri="{CE6537A1-D6FC-4f65-9D91-7224C49458BB}">
                  <c15:layout>
                    <c:manualLayout>
                      <c:w val="0.2965715167956946"/>
                      <c:h val="0.22936721231370633"/>
                    </c:manualLayout>
                  </c15:layout>
                </c:ext>
                <c:ext xmlns:c16="http://schemas.microsoft.com/office/drawing/2014/chart" uri="{C3380CC4-5D6E-409C-BE32-E72D297353CC}">
                  <c16:uniqueId val="{00000003-1A96-405F-A332-1854F9ACC7C2}"/>
                </c:ext>
              </c:extLst>
            </c:dLbl>
            <c:dLbl>
              <c:idx val="2"/>
              <c:layout>
                <c:manualLayout>
                  <c:x val="0.17927170868347339"/>
                  <c:y val="-0.13681857444340348"/>
                </c:manualLayout>
              </c:layout>
              <c:showLegendKey val="0"/>
              <c:showVal val="0"/>
              <c:showCatName val="1"/>
              <c:showSerName val="0"/>
              <c:showPercent val="1"/>
              <c:showBubbleSize val="0"/>
              <c:extLst>
                <c:ext xmlns:c15="http://schemas.microsoft.com/office/drawing/2012/chart" uri="{CE6537A1-D6FC-4f65-9D91-7224C49458BB}">
                  <c15:layout>
                    <c:manualLayout>
                      <c:w val="0.23455462184873949"/>
                      <c:h val="0.17569039516285728"/>
                    </c:manualLayout>
                  </c15:layout>
                </c:ext>
                <c:ext xmlns:c16="http://schemas.microsoft.com/office/drawing/2014/chart" uri="{C3380CC4-5D6E-409C-BE32-E72D297353CC}">
                  <c16:uniqueId val="{00000005-1A96-405F-A332-1854F9ACC7C2}"/>
                </c:ext>
              </c:extLst>
            </c:dLbl>
            <c:dLbl>
              <c:idx val="3"/>
              <c:layout>
                <c:manualLayout>
                  <c:x val="0.21005386091444445"/>
                  <c:y val="-7.8182262399218175E-2"/>
                </c:manualLayout>
              </c:layout>
              <c:showLegendKey val="0"/>
              <c:showVal val="0"/>
              <c:showCatName val="1"/>
              <c:showSerName val="0"/>
              <c:showPercent val="1"/>
              <c:showBubbleSize val="0"/>
              <c:extLst>
                <c:ext xmlns:c15="http://schemas.microsoft.com/office/drawing/2012/chart" uri="{CE6537A1-D6FC-4f65-9D91-7224C49458BB}">
                  <c15:layout>
                    <c:manualLayout>
                      <c:w val="0.26849961401883587"/>
                      <c:h val="0.22936721231370633"/>
                    </c:manualLayout>
                  </c15:layout>
                </c:ext>
                <c:ext xmlns:c16="http://schemas.microsoft.com/office/drawing/2014/chart" uri="{C3380CC4-5D6E-409C-BE32-E72D297353CC}">
                  <c16:uniqueId val="{00000007-1A96-405F-A332-1854F9ACC7C2}"/>
                </c:ext>
              </c:extLst>
            </c:dLbl>
            <c:dLbl>
              <c:idx val="4"/>
              <c:layout>
                <c:manualLayout>
                  <c:x val="0.19970406611794886"/>
                  <c:y val="8.5695111281821473E-2"/>
                </c:manualLayout>
              </c:layout>
              <c:showLegendKey val="0"/>
              <c:showVal val="0"/>
              <c:showCatName val="1"/>
              <c:showSerName val="0"/>
              <c:showPercent val="1"/>
              <c:showBubbleSize val="0"/>
              <c:extLst>
                <c:ext xmlns:c15="http://schemas.microsoft.com/office/drawing/2012/chart" uri="{CE6537A1-D6FC-4f65-9D91-7224C49458BB}">
                  <c15:layout>
                    <c:manualLayout>
                      <c:w val="0.27984506791020053"/>
                      <c:h val="0.26730768410046302"/>
                    </c:manualLayout>
                  </c15:layout>
                </c:ext>
                <c:ext xmlns:c16="http://schemas.microsoft.com/office/drawing/2014/chart" uri="{C3380CC4-5D6E-409C-BE32-E72D297353CC}">
                  <c16:uniqueId val="{00000009-1A96-405F-A332-1854F9ACC7C2}"/>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Sheet1!$B$63:$F$63</c:f>
              <c:strCache>
                <c:ptCount val="5"/>
                <c:pt idx="0">
                  <c:v>The learning experience was much worse</c:v>
                </c:pt>
                <c:pt idx="1">
                  <c:v>The learning experience was a little worse</c:v>
                </c:pt>
                <c:pt idx="2">
                  <c:v>Did not make a difference</c:v>
                </c:pt>
                <c:pt idx="3">
                  <c:v>The learning experience was a little better</c:v>
                </c:pt>
                <c:pt idx="4">
                  <c:v>The learning experience was much better</c:v>
                </c:pt>
              </c:strCache>
            </c:strRef>
          </c:cat>
          <c:val>
            <c:numRef>
              <c:f>Sheet1!$B$64:$F$64</c:f>
              <c:numCache>
                <c:formatCode>0%</c:formatCode>
                <c:ptCount val="5"/>
                <c:pt idx="0">
                  <c:v>0.38</c:v>
                </c:pt>
                <c:pt idx="1">
                  <c:v>0.35</c:v>
                </c:pt>
                <c:pt idx="2">
                  <c:v>0.11</c:v>
                </c:pt>
                <c:pt idx="3">
                  <c:v>0.12</c:v>
                </c:pt>
                <c:pt idx="4">
                  <c:v>0.04</c:v>
                </c:pt>
              </c:numCache>
            </c:numRef>
          </c:val>
          <c:extLst>
            <c:ext xmlns:c16="http://schemas.microsoft.com/office/drawing/2014/chart" uri="{C3380CC4-5D6E-409C-BE32-E72D297353CC}">
              <c16:uniqueId val="{0000000A-1A96-405F-A332-1854F9ACC7C2}"/>
            </c:ext>
          </c:extLst>
        </c:ser>
        <c:dLbls>
          <c:showLegendKey val="0"/>
          <c:showVal val="0"/>
          <c:showCatName val="0"/>
          <c:showSerName val="0"/>
          <c:showPercent val="1"/>
          <c:showBubbleSize val="0"/>
          <c:showLeaderLines val="1"/>
        </c:dLbls>
        <c:firstSliceAng val="111"/>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E220-4386-8A9B-2296F745393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E220-4386-8A9B-2296F7453935}"/>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E220-4386-8A9B-2296F7453935}"/>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E220-4386-8A9B-2296F7453935}"/>
              </c:ext>
            </c:extLst>
          </c:dPt>
          <c:dLbls>
            <c:dLbl>
              <c:idx val="0"/>
              <c:layout>
                <c:manualLayout>
                  <c:x val="0.26626417143530456"/>
                  <c:y val="-0.13320177602368033"/>
                </c:manualLayout>
              </c:layout>
              <c:showLegendKey val="0"/>
              <c:showVal val="0"/>
              <c:showCatName val="1"/>
              <c:showSerName val="0"/>
              <c:showPercent val="1"/>
              <c:showBubbleSize val="0"/>
              <c:extLst>
                <c:ext xmlns:c15="http://schemas.microsoft.com/office/drawing/2012/chart" uri="{CE6537A1-D6FC-4f65-9D91-7224C49458BB}">
                  <c15:layout>
                    <c:manualLayout>
                      <c:w val="0.24840352665741117"/>
                      <c:h val="0.23157375431672422"/>
                    </c:manualLayout>
                  </c15:layout>
                </c:ext>
                <c:ext xmlns:c16="http://schemas.microsoft.com/office/drawing/2014/chart" uri="{C3380CC4-5D6E-409C-BE32-E72D297353CC}">
                  <c16:uniqueId val="{00000001-E220-4386-8A9B-2296F7453935}"/>
                </c:ext>
              </c:extLst>
            </c:dLbl>
            <c:dLbl>
              <c:idx val="1"/>
              <c:layout>
                <c:manualLayout>
                  <c:x val="0.22381262199089136"/>
                  <c:y val="4.440059200789343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220-4386-8A9B-2296F7453935}"/>
                </c:ext>
              </c:extLst>
            </c:dLbl>
            <c:dLbl>
              <c:idx val="2"/>
              <c:layout>
                <c:manualLayout>
                  <c:x val="-0.25504229017566687"/>
                  <c:y val="0.1134681795757276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220-4386-8A9B-2296F7453935}"/>
                </c:ext>
              </c:extLst>
            </c:dLbl>
            <c:dLbl>
              <c:idx val="3"/>
              <c:layout>
                <c:manualLayout>
                  <c:x val="-0.12231620039037085"/>
                  <c:y val="-0.1134681795757276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220-4386-8A9B-2296F745393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Teacher!$C$43:$F$43</c:f>
              <c:strCache>
                <c:ptCount val="4"/>
                <c:pt idx="0">
                  <c:v>A great deal of support is provided</c:v>
                </c:pt>
                <c:pt idx="1">
                  <c:v>Some support provided</c:v>
                </c:pt>
                <c:pt idx="2">
                  <c:v>There is little or no support provided</c:v>
                </c:pt>
                <c:pt idx="3">
                  <c:v>Other</c:v>
                </c:pt>
              </c:strCache>
            </c:strRef>
          </c:cat>
          <c:val>
            <c:numRef>
              <c:f>Teacher!$C$44:$F$44</c:f>
              <c:numCache>
                <c:formatCode>0%</c:formatCode>
                <c:ptCount val="4"/>
                <c:pt idx="0">
                  <c:v>0.22</c:v>
                </c:pt>
                <c:pt idx="1">
                  <c:v>0.51</c:v>
                </c:pt>
                <c:pt idx="2">
                  <c:v>0.22</c:v>
                </c:pt>
                <c:pt idx="3">
                  <c:v>0.05</c:v>
                </c:pt>
              </c:numCache>
            </c:numRef>
          </c:val>
          <c:extLst>
            <c:ext xmlns:c16="http://schemas.microsoft.com/office/drawing/2014/chart" uri="{C3380CC4-5D6E-409C-BE32-E72D297353CC}">
              <c16:uniqueId val="{00000008-E220-4386-8A9B-2296F7453935}"/>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013-4D43-811A-2A9A80F9B584}"/>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5013-4D43-811A-2A9A80F9B584}"/>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5013-4D43-811A-2A9A80F9B584}"/>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5013-4D43-811A-2A9A80F9B584}"/>
              </c:ext>
            </c:extLst>
          </c:dPt>
          <c:dLbls>
            <c:dLbl>
              <c:idx val="0"/>
              <c:layout>
                <c:manualLayout>
                  <c:x val="0.17792604948568261"/>
                  <c:y val="-8.5052755961720205E-1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013-4D43-811A-2A9A80F9B584}"/>
                </c:ext>
              </c:extLst>
            </c:dLbl>
            <c:dLbl>
              <c:idx val="1"/>
              <c:layout>
                <c:manualLayout>
                  <c:x val="0.15796901879221506"/>
                  <c:y val="0.1436113601335446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13-4D43-811A-2A9A80F9B584}"/>
                </c:ext>
              </c:extLst>
            </c:dLbl>
            <c:dLbl>
              <c:idx val="2"/>
              <c:layout>
                <c:manualLayout>
                  <c:x val="-0.19593350721424754"/>
                  <c:y val="-6.559350593346216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013-4D43-811A-2A9A80F9B584}"/>
                </c:ext>
              </c:extLst>
            </c:dLbl>
            <c:dLbl>
              <c:idx val="3"/>
              <c:layout>
                <c:manualLayout>
                  <c:x val="0.17287172717563631"/>
                  <c:y val="-0.1552550670010062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013-4D43-811A-2A9A80F9B58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Sheet1!$A$12:$A$15</c:f>
              <c:strCache>
                <c:ptCount val="4"/>
                <c:pt idx="0">
                  <c:v>Extremely well</c:v>
                </c:pt>
                <c:pt idx="1">
                  <c:v>Very well</c:v>
                </c:pt>
                <c:pt idx="2">
                  <c:v>A little</c:v>
                </c:pt>
                <c:pt idx="3">
                  <c:v>Not well at all </c:v>
                </c:pt>
              </c:strCache>
            </c:strRef>
          </c:cat>
          <c:val>
            <c:numRef>
              <c:f>Sheet1!$B$12:$B$15</c:f>
              <c:numCache>
                <c:formatCode>0%</c:formatCode>
                <c:ptCount val="4"/>
                <c:pt idx="0">
                  <c:v>0</c:v>
                </c:pt>
                <c:pt idx="1">
                  <c:v>0.26</c:v>
                </c:pt>
                <c:pt idx="2">
                  <c:v>0.49</c:v>
                </c:pt>
                <c:pt idx="3">
                  <c:v>0.25</c:v>
                </c:pt>
              </c:numCache>
            </c:numRef>
          </c:val>
          <c:extLst>
            <c:ext xmlns:c16="http://schemas.microsoft.com/office/drawing/2014/chart" uri="{C3380CC4-5D6E-409C-BE32-E72D297353CC}">
              <c16:uniqueId val="{00000008-5013-4D43-811A-2A9A80F9B584}"/>
            </c:ext>
          </c:extLst>
        </c:ser>
        <c:dLbls>
          <c:showLegendKey val="0"/>
          <c:showVal val="0"/>
          <c:showCatName val="0"/>
          <c:showSerName val="0"/>
          <c:showPercent val="1"/>
          <c:showBubbleSize val="0"/>
          <c:showLeaderLines val="1"/>
        </c:dLbls>
        <c:firstSliceAng val="85"/>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4174427843794856"/>
          <c:y val="5.4280779669380705E-2"/>
          <c:w val="0.5300837957569996"/>
          <c:h val="0.83124466954584042"/>
        </c:manualLayout>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Teacher!$A$93:$J$93</c:f>
              <c:strCache>
                <c:ptCount val="10"/>
                <c:pt idx="0">
                  <c:v>Other</c:v>
                </c:pt>
                <c:pt idx="1">
                  <c:v>Lack of understanding of how students should be best supported</c:v>
                </c:pt>
                <c:pt idx="2">
                  <c:v>Lack of awareness of learning difficulties</c:v>
                </c:pt>
                <c:pt idx="3">
                  <c:v>Lack of adjustments to curriculum or assessment materials</c:v>
                </c:pt>
                <c:pt idx="4">
                  <c:v>Lack of appropriately designed intervention</c:v>
                </c:pt>
                <c:pt idx="5">
                  <c:v>A lack of suitable resources</c:v>
                </c:pt>
                <c:pt idx="6">
                  <c:v>A lack of student support services</c:v>
                </c:pt>
                <c:pt idx="7">
                  <c:v>Mental health difficulties</c:v>
                </c:pt>
                <c:pt idx="8">
                  <c:v>Learned helplessness</c:v>
                </c:pt>
                <c:pt idx="9">
                  <c:v>Bullying and/or teasing</c:v>
                </c:pt>
              </c:strCache>
            </c:strRef>
          </c:cat>
          <c:val>
            <c:numRef>
              <c:f>Teacher!$A$94:$J$94</c:f>
              <c:numCache>
                <c:formatCode>0%</c:formatCode>
                <c:ptCount val="10"/>
                <c:pt idx="0">
                  <c:v>0.06</c:v>
                </c:pt>
                <c:pt idx="1">
                  <c:v>0.68</c:v>
                </c:pt>
                <c:pt idx="2">
                  <c:v>0.56999999999999995</c:v>
                </c:pt>
                <c:pt idx="3">
                  <c:v>0.7</c:v>
                </c:pt>
                <c:pt idx="4">
                  <c:v>0.65</c:v>
                </c:pt>
                <c:pt idx="5">
                  <c:v>0.61</c:v>
                </c:pt>
                <c:pt idx="6">
                  <c:v>0.55000000000000004</c:v>
                </c:pt>
                <c:pt idx="7">
                  <c:v>0.63</c:v>
                </c:pt>
                <c:pt idx="8">
                  <c:v>0.6</c:v>
                </c:pt>
                <c:pt idx="9">
                  <c:v>0.72</c:v>
                </c:pt>
              </c:numCache>
            </c:numRef>
          </c:val>
          <c:extLst>
            <c:ext xmlns:c16="http://schemas.microsoft.com/office/drawing/2014/chart" uri="{C3380CC4-5D6E-409C-BE32-E72D297353CC}">
              <c16:uniqueId val="{00000000-5C7E-40DF-99A1-92342058EF5C}"/>
            </c:ext>
          </c:extLst>
        </c:ser>
        <c:dLbls>
          <c:dLblPos val="outEnd"/>
          <c:showLegendKey val="0"/>
          <c:showVal val="1"/>
          <c:showCatName val="0"/>
          <c:showSerName val="0"/>
          <c:showPercent val="0"/>
          <c:showBubbleSize val="0"/>
        </c:dLbls>
        <c:gapWidth val="100"/>
        <c:axId val="212143488"/>
        <c:axId val="212171008"/>
      </c:barChart>
      <c:catAx>
        <c:axId val="21214348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2171008"/>
        <c:crosses val="autoZero"/>
        <c:auto val="1"/>
        <c:lblAlgn val="ctr"/>
        <c:lblOffset val="100"/>
        <c:noMultiLvlLbl val="0"/>
      </c:catAx>
      <c:valAx>
        <c:axId val="212171008"/>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21434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060129318154761"/>
          <c:y val="0.12840731637125347"/>
          <c:w val="0.35249871872524813"/>
          <c:h val="0.80310148469308329"/>
        </c:manualLayout>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7C72-4D8B-931E-FC6084ED2848}"/>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7C72-4D8B-931E-FC6084ED2848}"/>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7C72-4D8B-931E-FC6084ED2848}"/>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7C72-4D8B-931E-FC6084ED2848}"/>
              </c:ext>
            </c:extLst>
          </c:dPt>
          <c:dLbls>
            <c:dLbl>
              <c:idx val="0"/>
              <c:layout>
                <c:manualLayout>
                  <c:x val="0.27060119995102244"/>
                  <c:y val="-4.2918243722753539E-2"/>
                </c:manualLayout>
              </c:layout>
              <c:showLegendKey val="0"/>
              <c:showVal val="0"/>
              <c:showCatName val="1"/>
              <c:showSerName val="0"/>
              <c:showPercent val="1"/>
              <c:showBubbleSize val="0"/>
              <c:extLst>
                <c:ext xmlns:c15="http://schemas.microsoft.com/office/drawing/2012/chart" uri="{CE6537A1-D6FC-4f65-9D91-7224C49458BB}">
                  <c15:layout>
                    <c:manualLayout>
                      <c:w val="0.24712859221236988"/>
                      <c:h val="0.19289184211415633"/>
                    </c:manualLayout>
                  </c15:layout>
                </c:ext>
                <c:ext xmlns:c16="http://schemas.microsoft.com/office/drawing/2014/chart" uri="{C3380CC4-5D6E-409C-BE32-E72D297353CC}">
                  <c16:uniqueId val="{00000001-7C72-4D8B-931E-FC6084ED2848}"/>
                </c:ext>
              </c:extLst>
            </c:dLbl>
            <c:dLbl>
              <c:idx val="1"/>
              <c:layout>
                <c:manualLayout>
                  <c:x val="0.21060364883065996"/>
                  <c:y val="3.218884120171663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C72-4D8B-931E-FC6084ED2848}"/>
                </c:ext>
              </c:extLst>
            </c:dLbl>
            <c:dLbl>
              <c:idx val="2"/>
              <c:layout>
                <c:manualLayout>
                  <c:x val="-0.17142157462960697"/>
                  <c:y val="5.364806866952789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C72-4D8B-931E-FC6084ED2848}"/>
                </c:ext>
              </c:extLst>
            </c:dLbl>
            <c:dLbl>
              <c:idx val="3"/>
              <c:layout>
                <c:manualLayout>
                  <c:x val="-0.20815476919309417"/>
                  <c:y val="-8.583690987124463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C72-4D8B-931E-FC6084ED284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Teacher!$B$122:$E$122</c:f>
              <c:strCache>
                <c:ptCount val="4"/>
                <c:pt idx="0">
                  <c:v>None that I am aware of</c:v>
                </c:pt>
                <c:pt idx="1">
                  <c:v>A small amount</c:v>
                </c:pt>
                <c:pt idx="2">
                  <c:v>A lot of training</c:v>
                </c:pt>
                <c:pt idx="3">
                  <c:v>Other comments </c:v>
                </c:pt>
              </c:strCache>
            </c:strRef>
          </c:cat>
          <c:val>
            <c:numRef>
              <c:f>Teacher!$B$123:$E$123</c:f>
              <c:numCache>
                <c:formatCode>0%</c:formatCode>
                <c:ptCount val="4"/>
                <c:pt idx="0">
                  <c:v>0.17</c:v>
                </c:pt>
                <c:pt idx="1">
                  <c:v>0.41</c:v>
                </c:pt>
                <c:pt idx="2">
                  <c:v>0.33</c:v>
                </c:pt>
                <c:pt idx="3">
                  <c:v>0.09</c:v>
                </c:pt>
              </c:numCache>
            </c:numRef>
          </c:val>
          <c:extLst>
            <c:ext xmlns:c16="http://schemas.microsoft.com/office/drawing/2014/chart" uri="{C3380CC4-5D6E-409C-BE32-E72D297353CC}">
              <c16:uniqueId val="{00000008-7C72-4D8B-931E-FC6084ED2848}"/>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26D3-4820-858C-2CC0FB972F4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26D3-4820-858C-2CC0FB972F42}"/>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26D3-4820-858C-2CC0FB972F42}"/>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26D3-4820-858C-2CC0FB972F42}"/>
              </c:ext>
            </c:extLst>
          </c:dPt>
          <c:dLbls>
            <c:dLbl>
              <c:idx val="0"/>
              <c:layout>
                <c:manualLayout>
                  <c:x val="0.26009880848590528"/>
                  <c:y val="-0.10678851070389657"/>
                </c:manualLayout>
              </c:layout>
              <c:showLegendKey val="0"/>
              <c:showVal val="0"/>
              <c:showCatName val="1"/>
              <c:showSerName val="0"/>
              <c:showPercent val="1"/>
              <c:showBubbleSize val="0"/>
              <c:extLst>
                <c:ext xmlns:c15="http://schemas.microsoft.com/office/drawing/2012/chart" uri="{CE6537A1-D6FC-4f65-9D91-7224C49458BB}">
                  <c15:layout>
                    <c:manualLayout>
                      <c:w val="0.29327241897727041"/>
                      <c:h val="0.18283772880792648"/>
                    </c:manualLayout>
                  </c15:layout>
                </c:ext>
                <c:ext xmlns:c16="http://schemas.microsoft.com/office/drawing/2014/chart" uri="{C3380CC4-5D6E-409C-BE32-E72D297353CC}">
                  <c16:uniqueId val="{00000001-26D3-4820-858C-2CC0FB972F42}"/>
                </c:ext>
              </c:extLst>
            </c:dLbl>
            <c:dLbl>
              <c:idx val="1"/>
              <c:layout>
                <c:manualLayout>
                  <c:x val="0.2063353676256901"/>
                  <c:y val="3.559623696923458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6D3-4820-858C-2CC0FB972F42}"/>
                </c:ext>
              </c:extLst>
            </c:dLbl>
            <c:dLbl>
              <c:idx val="2"/>
              <c:layout>
                <c:manualLayout>
                  <c:x val="-0.1947108398721302"/>
                  <c:y val="5.085176709890668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6D3-4820-858C-2CC0FB972F42}"/>
                </c:ext>
              </c:extLst>
            </c:dLbl>
            <c:dLbl>
              <c:idx val="3"/>
              <c:layout>
                <c:manualLayout>
                  <c:x val="-0.24411508282476024"/>
                  <c:y val="-8.6447603660526409E-2"/>
                </c:manualLayout>
              </c:layout>
              <c:showLegendKey val="0"/>
              <c:showVal val="0"/>
              <c:showCatName val="1"/>
              <c:showSerName val="0"/>
              <c:showPercent val="1"/>
              <c:showBubbleSize val="0"/>
              <c:extLst>
                <c:ext xmlns:c15="http://schemas.microsoft.com/office/drawing/2012/chart" uri="{CE6537A1-D6FC-4f65-9D91-7224C49458BB}">
                  <c15:layout>
                    <c:manualLayout>
                      <c:w val="0.23049996910804632"/>
                      <c:h val="0.18283772880792648"/>
                    </c:manualLayout>
                  </c15:layout>
                </c:ext>
                <c:ext xmlns:c16="http://schemas.microsoft.com/office/drawing/2014/chart" uri="{C3380CC4-5D6E-409C-BE32-E72D297353CC}">
                  <c16:uniqueId val="{00000007-26D3-4820-858C-2CC0FB972F4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Teacher!$B$113:$E$113</c:f>
              <c:strCache>
                <c:ptCount val="4"/>
                <c:pt idx="0">
                  <c:v>None that I am aware of</c:v>
                </c:pt>
                <c:pt idx="1">
                  <c:v>A small amount</c:v>
                </c:pt>
                <c:pt idx="2">
                  <c:v>A lot of training</c:v>
                </c:pt>
                <c:pt idx="3">
                  <c:v>Other comments </c:v>
                </c:pt>
              </c:strCache>
            </c:strRef>
          </c:cat>
          <c:val>
            <c:numRef>
              <c:f>Teacher!$B$114:$E$114</c:f>
              <c:numCache>
                <c:formatCode>0%</c:formatCode>
                <c:ptCount val="4"/>
                <c:pt idx="0">
                  <c:v>0.12</c:v>
                </c:pt>
                <c:pt idx="1">
                  <c:v>0.35</c:v>
                </c:pt>
                <c:pt idx="2">
                  <c:v>0.47</c:v>
                </c:pt>
                <c:pt idx="3">
                  <c:v>0.06</c:v>
                </c:pt>
              </c:numCache>
            </c:numRef>
          </c:val>
          <c:extLst>
            <c:ext xmlns:c16="http://schemas.microsoft.com/office/drawing/2014/chart" uri="{C3380CC4-5D6E-409C-BE32-E72D297353CC}">
              <c16:uniqueId val="{00000008-26D3-4820-858C-2CC0FB972F42}"/>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AU" sz="1000">
                <a:latin typeface="+mj-lt"/>
              </a:rPr>
              <a:t>Training option suggestions (Percentage of teachers / educators recommending)</a:t>
            </a:r>
          </a:p>
        </c:rich>
      </c:tx>
      <c:layout>
        <c:manualLayout>
          <c:xMode val="edge"/>
          <c:yMode val="edge"/>
          <c:x val="0.16839901702011467"/>
          <c:y val="6.1793020676110637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45602956679655055"/>
          <c:y val="0.17805592543275633"/>
          <c:w val="0.36234218106007887"/>
          <c:h val="0.69838472587730793"/>
        </c:manualLayout>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Sheet2!$B$23:$B$32</c:f>
              <c:strCache>
                <c:ptCount val="10"/>
                <c:pt idx="0">
                  <c:v>Regular in-service training for school staff</c:v>
                </c:pt>
                <c:pt idx="1">
                  <c:v>Teacher training during undergraduate course</c:v>
                </c:pt>
                <c:pt idx="2">
                  <c:v>Coaching and mentoring</c:v>
                </c:pt>
                <c:pt idx="3">
                  <c:v>Case studies with example adjustments</c:v>
                </c:pt>
                <c:pt idx="4">
                  <c:v>Interactive workshops provided by external staff</c:v>
                </c:pt>
                <c:pt idx="5">
                  <c:v>Computer based / eLearning</c:v>
                </c:pt>
                <c:pt idx="6">
                  <c:v>The provision of easily accessible materials such as videos</c:v>
                </c:pt>
                <c:pt idx="7">
                  <c:v>Electronic access to learning difficulty specific adjustment suggestions</c:v>
                </c:pt>
                <c:pt idx="8">
                  <c:v>Lecture or group discussions with school staff</c:v>
                </c:pt>
                <c:pt idx="9">
                  <c:v>Other </c:v>
                </c:pt>
              </c:strCache>
            </c:strRef>
          </c:cat>
          <c:val>
            <c:numRef>
              <c:f>Sheet2!$C$23:$C$32</c:f>
              <c:numCache>
                <c:formatCode>0%</c:formatCode>
                <c:ptCount val="10"/>
                <c:pt idx="0">
                  <c:v>0.74</c:v>
                </c:pt>
                <c:pt idx="1">
                  <c:v>0.61</c:v>
                </c:pt>
                <c:pt idx="2">
                  <c:v>0.53</c:v>
                </c:pt>
                <c:pt idx="3">
                  <c:v>0.5</c:v>
                </c:pt>
                <c:pt idx="4">
                  <c:v>0.49</c:v>
                </c:pt>
                <c:pt idx="5">
                  <c:v>0.45</c:v>
                </c:pt>
                <c:pt idx="6">
                  <c:v>0.43</c:v>
                </c:pt>
                <c:pt idx="7">
                  <c:v>0.28999999999999998</c:v>
                </c:pt>
                <c:pt idx="8">
                  <c:v>0.19</c:v>
                </c:pt>
                <c:pt idx="9">
                  <c:v>0.13</c:v>
                </c:pt>
              </c:numCache>
            </c:numRef>
          </c:val>
          <c:extLst>
            <c:ext xmlns:c16="http://schemas.microsoft.com/office/drawing/2014/chart" uri="{C3380CC4-5D6E-409C-BE32-E72D297353CC}">
              <c16:uniqueId val="{00000000-389C-4CCA-9913-05349A965F58}"/>
            </c:ext>
          </c:extLst>
        </c:ser>
        <c:dLbls>
          <c:showLegendKey val="0"/>
          <c:showVal val="0"/>
          <c:showCatName val="0"/>
          <c:showSerName val="0"/>
          <c:showPercent val="0"/>
          <c:showBubbleSize val="0"/>
        </c:dLbls>
        <c:gapWidth val="100"/>
        <c:axId val="212294272"/>
        <c:axId val="212304256"/>
      </c:barChart>
      <c:catAx>
        <c:axId val="21229427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2304256"/>
        <c:crosses val="autoZero"/>
        <c:auto val="1"/>
        <c:lblAlgn val="ctr"/>
        <c:lblOffset val="100"/>
        <c:noMultiLvlLbl val="0"/>
      </c:catAx>
      <c:valAx>
        <c:axId val="212304256"/>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22942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580857912082694"/>
          <c:y val="5.7405706354968493E-2"/>
          <c:w val="0.52751514653526621"/>
          <c:h val="0.82405766523198865"/>
        </c:manualLayout>
      </c:layout>
      <c:doughnutChart>
        <c:varyColors val="1"/>
        <c:ser>
          <c:idx val="0"/>
          <c:order val="0"/>
          <c:tx>
            <c:strRef>
              <c:f>[Book1]Sheet1!$A$69</c:f>
              <c:strCache>
                <c:ptCount val="1"/>
                <c:pt idx="0">
                  <c:v>(n=309)</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E181-4C90-BF50-C7DCF4F14E3F}"/>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E181-4C90-BF50-C7DCF4F14E3F}"/>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E181-4C90-BF50-C7DCF4F14E3F}"/>
              </c:ext>
            </c:extLst>
          </c:dPt>
          <c:dLbls>
            <c:dLbl>
              <c:idx val="0"/>
              <c:layout>
                <c:manualLayout>
                  <c:x val="0.144324174299195"/>
                  <c:y val="-1.854427445526202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181-4C90-BF50-C7DCF4F14E3F}"/>
                </c:ext>
              </c:extLst>
            </c:dLbl>
            <c:dLbl>
              <c:idx val="1"/>
              <c:layout>
                <c:manualLayout>
                  <c:x val="-0.14397108013213389"/>
                  <c:y val="9.735728496815980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181-4C90-BF50-C7DCF4F14E3F}"/>
                </c:ext>
              </c:extLst>
            </c:dLbl>
            <c:dLbl>
              <c:idx val="2"/>
              <c:layout>
                <c:manualLayout>
                  <c:x val="-0.18928991517802263"/>
                  <c:y val="-0.10467970232327317"/>
                </c:manualLayout>
              </c:layout>
              <c:showLegendKey val="0"/>
              <c:showVal val="0"/>
              <c:showCatName val="1"/>
              <c:showSerName val="0"/>
              <c:showPercent val="1"/>
              <c:showBubbleSize val="0"/>
              <c:extLst>
                <c:ext xmlns:c15="http://schemas.microsoft.com/office/drawing/2012/chart" uri="{CE6537A1-D6FC-4f65-9D91-7224C49458BB}">
                  <c15:layout>
                    <c:manualLayout>
                      <c:w val="0.23244083176979427"/>
                      <c:h val="0.19535473713707546"/>
                    </c:manualLayout>
                  </c15:layout>
                </c:ext>
                <c:ext xmlns:c16="http://schemas.microsoft.com/office/drawing/2014/chart" uri="{C3380CC4-5D6E-409C-BE32-E72D297353CC}">
                  <c16:uniqueId val="{00000005-E181-4C90-BF50-C7DCF4F14E3F}"/>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[Book1]Sheet1!$B$68:$D$68</c:f>
              <c:strCache>
                <c:ptCount val="3"/>
                <c:pt idx="0">
                  <c:v>Yes</c:v>
                </c:pt>
                <c:pt idx="1">
                  <c:v>No</c:v>
                </c:pt>
                <c:pt idx="2">
                  <c:v>I am not sure</c:v>
                </c:pt>
              </c:strCache>
            </c:strRef>
          </c:cat>
          <c:val>
            <c:numRef>
              <c:f>[Book1]Sheet1!$B$69:$D$69</c:f>
              <c:numCache>
                <c:formatCode>0%</c:formatCode>
                <c:ptCount val="3"/>
                <c:pt idx="0">
                  <c:v>0.49</c:v>
                </c:pt>
                <c:pt idx="1">
                  <c:v>0.2</c:v>
                </c:pt>
                <c:pt idx="2">
                  <c:v>0.31</c:v>
                </c:pt>
              </c:numCache>
            </c:numRef>
          </c:val>
          <c:extLst>
            <c:ext xmlns:c16="http://schemas.microsoft.com/office/drawing/2014/chart" uri="{C3380CC4-5D6E-409C-BE32-E72D297353CC}">
              <c16:uniqueId val="{00000006-E181-4C90-BF50-C7DCF4F14E3F}"/>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Sheet1!$A$74</c:f>
              <c:strCache>
                <c:ptCount val="1"/>
                <c:pt idx="0">
                  <c:v>(n=301)</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66DA-49A8-9B28-D0D479E21D5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66DA-49A8-9B28-D0D479E21D53}"/>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66DA-49A8-9B28-D0D479E21D53}"/>
              </c:ext>
            </c:extLst>
          </c:dPt>
          <c:dLbls>
            <c:dLbl>
              <c:idx val="0"/>
              <c:layout>
                <c:manualLayout>
                  <c:x val="0.16758983515014575"/>
                  <c:y val="-0.100604879597217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6DA-49A8-9B28-D0D479E21D53}"/>
                </c:ext>
              </c:extLst>
            </c:dLbl>
            <c:dLbl>
              <c:idx val="1"/>
              <c:layout>
                <c:manualLayout>
                  <c:x val="-0.20260893699694699"/>
                  <c:y val="2.781641168289290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6DA-49A8-9B28-D0D479E21D53}"/>
                </c:ext>
              </c:extLst>
            </c:dLbl>
            <c:dLbl>
              <c:idx val="2"/>
              <c:layout>
                <c:manualLayout>
                  <c:x val="-0.21926172633916183"/>
                  <c:y val="-8.344923504867873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6DA-49A8-9B28-D0D479E21D5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Sheet1!$B$73:$D$73</c:f>
              <c:strCache>
                <c:ptCount val="3"/>
                <c:pt idx="0">
                  <c:v>Yes</c:v>
                </c:pt>
                <c:pt idx="1">
                  <c:v>No</c:v>
                </c:pt>
                <c:pt idx="2">
                  <c:v>I am not sure</c:v>
                </c:pt>
              </c:strCache>
            </c:strRef>
          </c:cat>
          <c:val>
            <c:numRef>
              <c:f>Sheet1!$B$74:$D$74</c:f>
              <c:numCache>
                <c:formatCode>0%</c:formatCode>
                <c:ptCount val="3"/>
                <c:pt idx="0">
                  <c:v>0.28999999999999998</c:v>
                </c:pt>
                <c:pt idx="1">
                  <c:v>0.43</c:v>
                </c:pt>
                <c:pt idx="2">
                  <c:v>0.28000000000000003</c:v>
                </c:pt>
              </c:numCache>
            </c:numRef>
          </c:val>
          <c:extLst>
            <c:ext xmlns:c16="http://schemas.microsoft.com/office/drawing/2014/chart" uri="{C3380CC4-5D6E-409C-BE32-E72D297353CC}">
              <c16:uniqueId val="{00000006-66DA-49A8-9B28-D0D479E21D53}"/>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080-45B2-AB4E-249DEBF8A9BB}"/>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080-45B2-AB4E-249DEBF8A9BB}"/>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D080-45B2-AB4E-249DEBF8A9BB}"/>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D080-45B2-AB4E-249DEBF8A9BB}"/>
              </c:ext>
            </c:extLst>
          </c:dPt>
          <c:dLbls>
            <c:dLbl>
              <c:idx val="0"/>
              <c:layout>
                <c:manualLayout>
                  <c:x val="0.20149059560363386"/>
                  <c:y val="-8.404001801030104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080-45B2-AB4E-249DEBF8A9BB}"/>
                </c:ext>
              </c:extLst>
            </c:dLbl>
            <c:dLbl>
              <c:idx val="1"/>
              <c:layout>
                <c:manualLayout>
                  <c:x val="0.23124856603091992"/>
                  <c:y val="8.534993795231653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080-45B2-AB4E-249DEBF8A9BB}"/>
                </c:ext>
              </c:extLst>
            </c:dLbl>
            <c:dLbl>
              <c:idx val="2"/>
              <c:layout>
                <c:manualLayout>
                  <c:x val="-0.21203093956094918"/>
                  <c:y val="1.673640167364016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080-45B2-AB4E-249DEBF8A9BB}"/>
                </c:ext>
              </c:extLst>
            </c:dLbl>
            <c:dLbl>
              <c:idx val="3"/>
              <c:layout>
                <c:manualLayout>
                  <c:x val="-0.17979165344567519"/>
                  <c:y val="-8.1784337627252665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080-45B2-AB4E-249DEBF8A9B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Extremely well</c:v>
                </c:pt>
                <c:pt idx="1">
                  <c:v>Very well</c:v>
                </c:pt>
                <c:pt idx="2">
                  <c:v>A little</c:v>
                </c:pt>
                <c:pt idx="3">
                  <c:v>Not well at all </c:v>
                </c:pt>
              </c:strCache>
            </c:strRef>
          </c:cat>
          <c:val>
            <c:numRef>
              <c:f>Sheet1!$B$2:$B$5</c:f>
              <c:numCache>
                <c:formatCode>0%</c:formatCode>
                <c:ptCount val="4"/>
                <c:pt idx="0">
                  <c:v>0.05</c:v>
                </c:pt>
                <c:pt idx="1">
                  <c:v>0.21</c:v>
                </c:pt>
                <c:pt idx="2">
                  <c:v>0.43</c:v>
                </c:pt>
                <c:pt idx="3">
                  <c:v>0.31</c:v>
                </c:pt>
              </c:numCache>
            </c:numRef>
          </c:val>
          <c:extLst>
            <c:ext xmlns:c16="http://schemas.microsoft.com/office/drawing/2014/chart" uri="{C3380CC4-5D6E-409C-BE32-E72D297353CC}">
              <c16:uniqueId val="{00000008-D080-45B2-AB4E-249DEBF8A9BB}"/>
            </c:ext>
          </c:extLst>
        </c:ser>
        <c:dLbls>
          <c:showLegendKey val="0"/>
          <c:showVal val="0"/>
          <c:showCatName val="0"/>
          <c:showSerName val="0"/>
          <c:showPercent val="1"/>
          <c:showBubbleSize val="0"/>
          <c:showLeaderLines val="1"/>
        </c:dLbls>
        <c:firstSliceAng val="58"/>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[Book1]Sheet1!$A$80</c:f>
              <c:strCache>
                <c:ptCount val="1"/>
                <c:pt idx="0">
                  <c:v>(n=519)</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798C-4769-AE56-86620AD9B31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798C-4769-AE56-86620AD9B315}"/>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798C-4769-AE56-86620AD9B315}"/>
              </c:ext>
            </c:extLst>
          </c:dPt>
          <c:dLbls>
            <c:dLbl>
              <c:idx val="0"/>
              <c:layout>
                <c:manualLayout>
                  <c:x val="0.21969567385967567"/>
                  <c:y val="-9.756097560975610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98C-4769-AE56-86620AD9B315}"/>
                </c:ext>
              </c:extLst>
            </c:dLbl>
            <c:dLbl>
              <c:idx val="1"/>
              <c:layout>
                <c:manualLayout>
                  <c:x val="0.18059430320877001"/>
                  <c:y val="6.040116936602427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98C-4769-AE56-86620AD9B315}"/>
                </c:ext>
              </c:extLst>
            </c:dLbl>
            <c:dLbl>
              <c:idx val="2"/>
              <c:layout>
                <c:manualLayout>
                  <c:x val="-0.17650616575724307"/>
                  <c:y val="-7.358385079913791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98C-4769-AE56-86620AD9B315}"/>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[Book1]Sheet1!$B$79:$D$79</c:f>
              <c:strCache>
                <c:ptCount val="3"/>
                <c:pt idx="0">
                  <c:v>Yes</c:v>
                </c:pt>
                <c:pt idx="1">
                  <c:v>No</c:v>
                </c:pt>
                <c:pt idx="2">
                  <c:v>Not sure</c:v>
                </c:pt>
              </c:strCache>
            </c:strRef>
          </c:cat>
          <c:val>
            <c:numRef>
              <c:f>[Book1]Sheet1!$B$80:$D$80</c:f>
              <c:numCache>
                <c:formatCode>0%</c:formatCode>
                <c:ptCount val="3"/>
                <c:pt idx="0">
                  <c:v>0.3</c:v>
                </c:pt>
                <c:pt idx="1">
                  <c:v>0.37</c:v>
                </c:pt>
                <c:pt idx="2">
                  <c:v>0.33</c:v>
                </c:pt>
              </c:numCache>
            </c:numRef>
          </c:val>
          <c:extLst>
            <c:ext xmlns:c16="http://schemas.microsoft.com/office/drawing/2014/chart" uri="{C3380CC4-5D6E-409C-BE32-E72D297353CC}">
              <c16:uniqueId val="{00000006-798C-4769-AE56-86620AD9B315}"/>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Sheet1!$A$84</c:f>
              <c:strCache>
                <c:ptCount val="1"/>
                <c:pt idx="0">
                  <c:v>(n=521)</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AF6-4BC8-8781-746726CAFE1B}"/>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AF6-4BC8-8781-746726CAFE1B}"/>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FAF6-4BC8-8781-746726CAFE1B}"/>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FAF6-4BC8-8781-746726CAFE1B}"/>
              </c:ext>
            </c:extLst>
          </c:dPt>
          <c:dLbls>
            <c:dLbl>
              <c:idx val="0"/>
              <c:layout>
                <c:manualLayout>
                  <c:x val="0.17762975298362477"/>
                  <c:y val="-9.252833680314596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AF6-4BC8-8781-746726CAFE1B}"/>
                </c:ext>
              </c:extLst>
            </c:dLbl>
            <c:dLbl>
              <c:idx val="1"/>
              <c:layout>
                <c:manualLayout>
                  <c:x val="0.23940598149778425"/>
                  <c:y val="9.470431258854139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AF6-4BC8-8781-746726CAFE1B}"/>
                </c:ext>
              </c:extLst>
            </c:dLbl>
            <c:dLbl>
              <c:idx val="2"/>
              <c:layout>
                <c:manualLayout>
                  <c:x val="-0.19047986740570608"/>
                  <c:y val="6.844397588376756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AF6-4BC8-8781-746726CAFE1B}"/>
                </c:ext>
              </c:extLst>
            </c:dLbl>
            <c:dLbl>
              <c:idx val="3"/>
              <c:layout>
                <c:manualLayout>
                  <c:x val="-0.17207882320288651"/>
                  <c:y val="-6.014341892204489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AF6-4BC8-8781-746726CAFE1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Sheet1!$B$83:$E$83</c:f>
              <c:strCache>
                <c:ptCount val="4"/>
                <c:pt idx="0">
                  <c:v>A lot</c:v>
                </c:pt>
                <c:pt idx="1">
                  <c:v>A little</c:v>
                </c:pt>
                <c:pt idx="2">
                  <c:v>None</c:v>
                </c:pt>
                <c:pt idx="3">
                  <c:v>Not sure</c:v>
                </c:pt>
              </c:strCache>
            </c:strRef>
          </c:cat>
          <c:val>
            <c:numRef>
              <c:f>Sheet1!$B$84:$E$84</c:f>
              <c:numCache>
                <c:formatCode>0%</c:formatCode>
                <c:ptCount val="4"/>
                <c:pt idx="0">
                  <c:v>0.12</c:v>
                </c:pt>
                <c:pt idx="1">
                  <c:v>0.35</c:v>
                </c:pt>
                <c:pt idx="2">
                  <c:v>0.34</c:v>
                </c:pt>
                <c:pt idx="3">
                  <c:v>0.18</c:v>
                </c:pt>
              </c:numCache>
            </c:numRef>
          </c:val>
          <c:extLst>
            <c:ext xmlns:c16="http://schemas.microsoft.com/office/drawing/2014/chart" uri="{C3380CC4-5D6E-409C-BE32-E72D297353CC}">
              <c16:uniqueId val="{00000008-FAF6-4BC8-8781-746726CAFE1B}"/>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5C4-4EE8-AC1C-E645B66895F4}"/>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55C4-4EE8-AC1C-E645B66895F4}"/>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55C4-4EE8-AC1C-E645B66895F4}"/>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55C4-4EE8-AC1C-E645B66895F4}"/>
              </c:ext>
            </c:extLst>
          </c:dPt>
          <c:dLbls>
            <c:dLbl>
              <c:idx val="0"/>
              <c:layout>
                <c:manualLayout>
                  <c:x val="0.22735082527013209"/>
                  <c:y val="-4.2744851474136501E-2"/>
                </c:manualLayout>
              </c:layout>
              <c:showLegendKey val="0"/>
              <c:showVal val="0"/>
              <c:showCatName val="1"/>
              <c:showSerName val="0"/>
              <c:showPercent val="1"/>
              <c:showBubbleSize val="0"/>
              <c:extLst>
                <c:ext xmlns:c15="http://schemas.microsoft.com/office/drawing/2012/chart" uri="{CE6537A1-D6FC-4f65-9D91-7224C49458BB}">
                  <c15:layout>
                    <c:manualLayout>
                      <c:w val="0.27230682371600096"/>
                      <c:h val="0.26873115062091441"/>
                    </c:manualLayout>
                  </c15:layout>
                </c:ext>
                <c:ext xmlns:c16="http://schemas.microsoft.com/office/drawing/2014/chart" uri="{C3380CC4-5D6E-409C-BE32-E72D297353CC}">
                  <c16:uniqueId val="{00000001-55C4-4EE8-AC1C-E645B66895F4}"/>
                </c:ext>
              </c:extLst>
            </c:dLbl>
            <c:dLbl>
              <c:idx val="1"/>
              <c:layout>
                <c:manualLayout>
                  <c:x val="0.22189243585931068"/>
                  <c:y val="6.3106915075419018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3651629753177406"/>
                      <c:h val="0.28750841034305602"/>
                    </c:manualLayout>
                  </c15:layout>
                </c:ext>
                <c:ext xmlns:c16="http://schemas.microsoft.com/office/drawing/2014/chart" uri="{C3380CC4-5D6E-409C-BE32-E72D297353CC}">
                  <c16:uniqueId val="{00000003-55C4-4EE8-AC1C-E645B66895F4}"/>
                </c:ext>
              </c:extLst>
            </c:dLbl>
            <c:dLbl>
              <c:idx val="2"/>
              <c:layout>
                <c:manualLayout>
                  <c:x val="-0.27703210611506374"/>
                  <c:y val="4.8719479393412521E-3"/>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772858537801508"/>
                      <c:h val="0.33885369402332927"/>
                    </c:manualLayout>
                  </c15:layout>
                </c:ext>
                <c:ext xmlns:c16="http://schemas.microsoft.com/office/drawing/2014/chart" uri="{C3380CC4-5D6E-409C-BE32-E72D297353CC}">
                  <c16:uniqueId val="{00000005-55C4-4EE8-AC1C-E645B66895F4}"/>
                </c:ext>
              </c:extLst>
            </c:dLbl>
            <c:dLbl>
              <c:idx val="3"/>
              <c:layout>
                <c:manualLayout>
                  <c:x val="-0.27322817406444888"/>
                  <c:y val="-7.0149247314601676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0092928039167516"/>
                      <c:h val="0.33318887964557253"/>
                    </c:manualLayout>
                  </c15:layout>
                </c:ext>
                <c:ext xmlns:c16="http://schemas.microsoft.com/office/drawing/2014/chart" uri="{C3380CC4-5D6E-409C-BE32-E72D297353CC}">
                  <c16:uniqueId val="{00000007-55C4-4EE8-AC1C-E645B66895F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'Parent '!$B$20:$E$20</c:f>
              <c:strCache>
                <c:ptCount val="4"/>
                <c:pt idx="0">
                  <c:v>No options were offered, and no adjustments made</c:v>
                </c:pt>
                <c:pt idx="1">
                  <c:v>No options offered, but adjustments made</c:v>
                </c:pt>
                <c:pt idx="2">
                  <c:v>Some options were offered, but adjustments were not consistently made</c:v>
                </c:pt>
                <c:pt idx="3">
                  <c:v>Options were offered and adjustments were made consistently</c:v>
                </c:pt>
              </c:strCache>
            </c:strRef>
          </c:cat>
          <c:val>
            <c:numRef>
              <c:f>'Parent '!$B$21:$E$21</c:f>
              <c:numCache>
                <c:formatCode>0%</c:formatCode>
                <c:ptCount val="4"/>
                <c:pt idx="0">
                  <c:v>0.15</c:v>
                </c:pt>
                <c:pt idx="1">
                  <c:v>0.27</c:v>
                </c:pt>
                <c:pt idx="2">
                  <c:v>0.38</c:v>
                </c:pt>
                <c:pt idx="3">
                  <c:v>0.2</c:v>
                </c:pt>
              </c:numCache>
            </c:numRef>
          </c:val>
          <c:extLst>
            <c:ext xmlns:c16="http://schemas.microsoft.com/office/drawing/2014/chart" uri="{C3380CC4-5D6E-409C-BE32-E72D297353CC}">
              <c16:uniqueId val="{00000008-55C4-4EE8-AC1C-E645B66895F4}"/>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B13-416C-9C50-C5EA3176F0A8}"/>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B13-416C-9C50-C5EA3176F0A8}"/>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FB13-416C-9C50-C5EA3176F0A8}"/>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FB13-416C-9C50-C5EA3176F0A8}"/>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FB13-416C-9C50-C5EA3176F0A8}"/>
              </c:ext>
            </c:extLst>
          </c:dPt>
          <c:dLbls>
            <c:dLbl>
              <c:idx val="0"/>
              <c:layout>
                <c:manualLayout>
                  <c:x val="0.22376842257562335"/>
                  <c:y val="7.1806775598136932E-2"/>
                </c:manualLayout>
              </c:layout>
              <c:showLegendKey val="0"/>
              <c:showVal val="1"/>
              <c:showCatName val="1"/>
              <c:showSerName val="0"/>
              <c:showPercent val="0"/>
              <c:showBubbleSize val="0"/>
              <c:extLst>
                <c:ext xmlns:c15="http://schemas.microsoft.com/office/drawing/2012/chart" uri="{CE6537A1-D6FC-4f65-9D91-7224C49458BB}">
                  <c15:layout>
                    <c:manualLayout>
                      <c:w val="0.27228556255613762"/>
                      <c:h val="0.267799534766892"/>
                    </c:manualLayout>
                  </c15:layout>
                </c:ext>
                <c:ext xmlns:c16="http://schemas.microsoft.com/office/drawing/2014/chart" uri="{C3380CC4-5D6E-409C-BE32-E72D297353CC}">
                  <c16:uniqueId val="{00000001-FB13-416C-9C50-C5EA3176F0A8}"/>
                </c:ext>
              </c:extLst>
            </c:dLbl>
            <c:dLbl>
              <c:idx val="1"/>
              <c:layout>
                <c:manualLayout>
                  <c:x val="0.30073666814795735"/>
                  <c:y val="-2.6452618278206609E-3"/>
                </c:manualLayout>
              </c:layout>
              <c:showLegendKey val="0"/>
              <c:showVal val="1"/>
              <c:showCatName val="1"/>
              <c:showSerName val="0"/>
              <c:showPercent val="0"/>
              <c:showBubbleSize val="0"/>
              <c:extLst>
                <c:ext xmlns:c15="http://schemas.microsoft.com/office/drawing/2012/chart" uri="{CE6537A1-D6FC-4f65-9D91-7224C49458BB}">
                  <c15:layout>
                    <c:manualLayout>
                      <c:w val="0.26890595244023086"/>
                      <c:h val="0.19793580715705333"/>
                    </c:manualLayout>
                  </c15:layout>
                </c:ext>
                <c:ext xmlns:c16="http://schemas.microsoft.com/office/drawing/2014/chart" uri="{C3380CC4-5D6E-409C-BE32-E72D297353CC}">
                  <c16:uniqueId val="{00000003-FB13-416C-9C50-C5EA3176F0A8}"/>
                </c:ext>
              </c:extLst>
            </c:dLbl>
            <c:dLbl>
              <c:idx val="2"/>
              <c:layout>
                <c:manualLayout>
                  <c:x val="-0.21223182921249509"/>
                  <c:y val="0.11600789785669849"/>
                </c:manualLayout>
              </c:layout>
              <c:tx>
                <c:rich>
                  <a:bodyPr/>
                  <a:lstStyle/>
                  <a:p>
                    <a:fld id="{1E7FE116-0321-48B1-8453-15261BC8D936}" type="CATEGORYNAME">
                      <a:rPr lang="en-US"/>
                      <a:pPr/>
                      <a:t>[CATEGORY NAME]</a:t>
                    </a:fld>
                    <a:r>
                      <a:rPr lang="en-US" baseline="0"/>
                      <a:t>, </a:t>
                    </a:r>
                  </a:p>
                  <a:p>
                    <a:fld id="{0768ACEC-8989-4284-A1F2-C9EFCE1508A6}" type="VALUE">
                      <a:rPr lang="en-US" baseline="0"/>
                      <a:pPr/>
                      <a:t>[VALUE]</a:t>
                    </a:fld>
                    <a:endParaRPr lang="en-AU"/>
                  </a:p>
                </c:rich>
              </c:tx>
              <c:showLegendKey val="0"/>
              <c:showVal val="1"/>
              <c:showCatName val="1"/>
              <c:showSerName val="0"/>
              <c:showPercent val="0"/>
              <c:showBubbleSize val="0"/>
              <c:extLst>
                <c:ext xmlns:c15="http://schemas.microsoft.com/office/drawing/2012/chart" uri="{CE6537A1-D6FC-4f65-9D91-7224C49458BB}">
                  <c15:layout>
                    <c:manualLayout>
                      <c:w val="0.25662808734041281"/>
                      <c:h val="0.29702746694235471"/>
                    </c:manualLayout>
                  </c15:layout>
                  <c15:dlblFieldTable/>
                  <c15:showDataLabelsRange val="0"/>
                </c:ext>
                <c:ext xmlns:c16="http://schemas.microsoft.com/office/drawing/2014/chart" uri="{C3380CC4-5D6E-409C-BE32-E72D297353CC}">
                  <c16:uniqueId val="{00000005-FB13-416C-9C50-C5EA3176F0A8}"/>
                </c:ext>
              </c:extLst>
            </c:dLbl>
            <c:dLbl>
              <c:idx val="3"/>
              <c:layout>
                <c:manualLayout>
                  <c:x val="-0.2131393938482902"/>
                  <c:y val="-8.9687488485904576E-2"/>
                </c:manualLayout>
              </c:layout>
              <c:tx>
                <c:rich>
                  <a:bodyPr/>
                  <a:lstStyle/>
                  <a:p>
                    <a:fld id="{127786DE-B51E-41A0-95D9-5FB1D7D5589F}" type="CATEGORYNAME">
                      <a:rPr lang="en-US"/>
                      <a:pPr/>
                      <a:t>[CATEGORY NAME]</a:t>
                    </a:fld>
                    <a:r>
                      <a:rPr lang="en-US"/>
                      <a:t>, </a:t>
                    </a:r>
                  </a:p>
                  <a:p>
                    <a:fld id="{F8CB0CEA-1D56-4D4F-BA35-E8186A3131F1}" type="VALUE">
                      <a:rPr lang="en-US"/>
                      <a:pPr/>
                      <a:t>[VALUE]</a:t>
                    </a:fld>
                    <a:endParaRPr lang="en-AU"/>
                  </a:p>
                </c:rich>
              </c:tx>
              <c:showLegendKey val="0"/>
              <c:showVal val="1"/>
              <c:showCatName val="1"/>
              <c:showSerName val="0"/>
              <c:showPercent val="0"/>
              <c:showBubbleSize val="0"/>
              <c:extLst>
                <c:ext xmlns:c15="http://schemas.microsoft.com/office/drawing/2012/chart" uri="{CE6537A1-D6FC-4f65-9D91-7224C49458BB}">
                  <c15:layout>
                    <c:manualLayout>
                      <c:w val="0.26908878067845621"/>
                      <c:h val="0.30220225362003161"/>
                    </c:manualLayout>
                  </c15:layout>
                  <c15:dlblFieldTable/>
                  <c15:showDataLabelsRange val="0"/>
                </c:ext>
                <c:ext xmlns:c16="http://schemas.microsoft.com/office/drawing/2014/chart" uri="{C3380CC4-5D6E-409C-BE32-E72D297353CC}">
                  <c16:uniqueId val="{00000007-FB13-416C-9C50-C5EA3176F0A8}"/>
                </c:ext>
              </c:extLst>
            </c:dLbl>
            <c:dLbl>
              <c:idx val="4"/>
              <c:layout>
                <c:manualLayout>
                  <c:x val="0.13877324451845685"/>
                  <c:y val="-0.11095700416088766"/>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B13-416C-9C50-C5EA3176F0A8}"/>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Sheet1!$A$17:$A$21</c:f>
              <c:strCache>
                <c:ptCount val="5"/>
                <c:pt idx="0">
                  <c:v>Extremely confident to both negotiate and implement</c:v>
                </c:pt>
                <c:pt idx="1">
                  <c:v>Fairly confident to both negotiate and implement</c:v>
                </c:pt>
                <c:pt idx="2">
                  <c:v>Fairly confident to implement but not negotiate</c:v>
                </c:pt>
                <c:pt idx="3">
                  <c:v>Fairly confident to negotiate but not implement</c:v>
                </c:pt>
                <c:pt idx="4">
                  <c:v>Not confident at all</c:v>
                </c:pt>
              </c:strCache>
            </c:strRef>
          </c:cat>
          <c:val>
            <c:numRef>
              <c:f>Sheet1!$B$17:$B$21</c:f>
              <c:numCache>
                <c:formatCode>0%</c:formatCode>
                <c:ptCount val="5"/>
                <c:pt idx="0">
                  <c:v>0.28000000000000003</c:v>
                </c:pt>
                <c:pt idx="1">
                  <c:v>0.47</c:v>
                </c:pt>
                <c:pt idx="2">
                  <c:v>0.08</c:v>
                </c:pt>
                <c:pt idx="3">
                  <c:v>0.14000000000000001</c:v>
                </c:pt>
                <c:pt idx="4">
                  <c:v>0.03</c:v>
                </c:pt>
              </c:numCache>
            </c:numRef>
          </c:val>
          <c:extLst>
            <c:ext xmlns:c16="http://schemas.microsoft.com/office/drawing/2014/chart" uri="{C3380CC4-5D6E-409C-BE32-E72D297353CC}">
              <c16:uniqueId val="{0000000A-FB13-416C-9C50-C5EA3176F0A8}"/>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AU" sz="1000">
                <a:latin typeface="+mj-lt"/>
              </a:rPr>
              <a:t>The most common adjustments suggested by schools</a:t>
            </a:r>
          </a:p>
          <a:p>
            <a:pPr>
              <a:defRPr/>
            </a:pPr>
            <a:r>
              <a:rPr lang="en-AU" sz="1000">
                <a:latin typeface="+mj-lt"/>
              </a:rPr>
              <a:t> (percentage of parents/carers indicating they were offered to their child)</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'Parent '!$B$24:$B$41</c:f>
              <c:strCache>
                <c:ptCount val="18"/>
                <c:pt idx="0">
                  <c:v>Provision of one-to-one or small group instruction </c:v>
                </c:pt>
                <c:pt idx="1">
                  <c:v>Reduction in the amount of work to be completed </c:v>
                </c:pt>
                <c:pt idx="2">
                  <c:v>Use of assistive technology</c:v>
                </c:pt>
                <c:pt idx="3">
                  <c:v>Additional time for assessments </c:v>
                </c:pt>
                <c:pt idx="4">
                  <c:v>Breaking up learning tasks into smaller chunks</c:v>
                </c:pt>
                <c:pt idx="5">
                  <c:v>Repeating or providing simplified instructions </c:v>
                </c:pt>
                <c:pt idx="6">
                  <c:v>Extra time to complete class activities </c:v>
                </c:pt>
                <c:pt idx="7">
                  <c:v>Support to reach individual learning goals</c:v>
                </c:pt>
                <c:pt idx="8">
                  <c:v>Use of visuals</c:v>
                </c:pt>
                <c:pt idx="9">
                  <c:v>Providing structured frameworks for writing </c:v>
                </c:pt>
                <c:pt idx="10">
                  <c:v>Use of a reader or scribe</c:v>
                </c:pt>
                <c:pt idx="11">
                  <c:v>Alternate modes of assessment </c:v>
                </c:pt>
                <c:pt idx="12">
                  <c:v>Copies of notes or instructional materials</c:v>
                </c:pt>
                <c:pt idx="13">
                  <c:v>Additional opportunities for feedback</c:v>
                </c:pt>
                <c:pt idx="14">
                  <c:v>Providing summaries of teaching content</c:v>
                </c:pt>
                <c:pt idx="15">
                  <c:v>Providing sentence starters</c:v>
                </c:pt>
                <c:pt idx="16">
                  <c:v>Examples of finished work</c:v>
                </c:pt>
                <c:pt idx="17">
                  <c:v>Pre-teaching of definitions of words and concepts </c:v>
                </c:pt>
              </c:strCache>
            </c:strRef>
          </c:cat>
          <c:val>
            <c:numRef>
              <c:f>'Parent '!$C$24:$C$41</c:f>
              <c:numCache>
                <c:formatCode>0%</c:formatCode>
                <c:ptCount val="18"/>
                <c:pt idx="0">
                  <c:v>0.435</c:v>
                </c:pt>
                <c:pt idx="1">
                  <c:v>0.33200000000000002</c:v>
                </c:pt>
                <c:pt idx="2">
                  <c:v>0.312</c:v>
                </c:pt>
                <c:pt idx="3">
                  <c:v>0.31</c:v>
                </c:pt>
                <c:pt idx="4">
                  <c:v>0.26</c:v>
                </c:pt>
                <c:pt idx="5">
                  <c:v>0.254</c:v>
                </c:pt>
                <c:pt idx="6">
                  <c:v>0.23100000000000001</c:v>
                </c:pt>
                <c:pt idx="7">
                  <c:v>0.219</c:v>
                </c:pt>
                <c:pt idx="8">
                  <c:v>0.188</c:v>
                </c:pt>
                <c:pt idx="9">
                  <c:v>0.11799999999999999</c:v>
                </c:pt>
                <c:pt idx="10">
                  <c:v>9.9000000000000005E-2</c:v>
                </c:pt>
                <c:pt idx="11">
                  <c:v>9.5000000000000001E-2</c:v>
                </c:pt>
                <c:pt idx="12">
                  <c:v>6.9000000000000006E-2</c:v>
                </c:pt>
                <c:pt idx="13">
                  <c:v>6.8000000000000005E-2</c:v>
                </c:pt>
                <c:pt idx="14">
                  <c:v>0.06</c:v>
                </c:pt>
                <c:pt idx="15">
                  <c:v>0.06</c:v>
                </c:pt>
                <c:pt idx="16">
                  <c:v>5.6000000000000001E-2</c:v>
                </c:pt>
                <c:pt idx="17">
                  <c:v>5.1999999999999998E-2</c:v>
                </c:pt>
              </c:numCache>
            </c:numRef>
          </c:val>
          <c:extLst>
            <c:ext xmlns:c16="http://schemas.microsoft.com/office/drawing/2014/chart" uri="{C3380CC4-5D6E-409C-BE32-E72D297353CC}">
              <c16:uniqueId val="{00000000-FD3D-48CD-A0F4-55C1BDCE63B3}"/>
            </c:ext>
          </c:extLst>
        </c:ser>
        <c:dLbls>
          <c:showLegendKey val="0"/>
          <c:showVal val="0"/>
          <c:showCatName val="0"/>
          <c:showSerName val="0"/>
          <c:showPercent val="0"/>
          <c:showBubbleSize val="0"/>
        </c:dLbls>
        <c:gapWidth val="100"/>
        <c:axId val="212677376"/>
        <c:axId val="212678912"/>
        <c:extLst>
          <c:ext xmlns:c15="http://schemas.microsoft.com/office/drawing/2012/chart" uri="{02D57815-91ED-43cb-92C2-25804820EDAC}">
            <c15:filteredBarSeries>
              <c15: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extLst>
                      <c:ext uri="{02D57815-91ED-43cb-92C2-25804820EDAC}">
                        <c15:formulaRef>
                          <c15:sqref>'Parent '!$B$24:$B$41</c15:sqref>
                        </c15:formulaRef>
                      </c:ext>
                    </c:extLst>
                    <c:strCache>
                      <c:ptCount val="18"/>
                      <c:pt idx="0">
                        <c:v>Provision of one-to-one or small group instruction </c:v>
                      </c:pt>
                      <c:pt idx="1">
                        <c:v>Reduction in the amount of work to be completed </c:v>
                      </c:pt>
                      <c:pt idx="2">
                        <c:v>Use of assistive technology</c:v>
                      </c:pt>
                      <c:pt idx="3">
                        <c:v>Additional time for assessments </c:v>
                      </c:pt>
                      <c:pt idx="4">
                        <c:v>Breaking up learning tasks into smaller chunks</c:v>
                      </c:pt>
                      <c:pt idx="5">
                        <c:v>Repeating or providing simplified instructions </c:v>
                      </c:pt>
                      <c:pt idx="6">
                        <c:v>Extra time to complete class activities </c:v>
                      </c:pt>
                      <c:pt idx="7">
                        <c:v>Support to reach individual learning goals</c:v>
                      </c:pt>
                      <c:pt idx="8">
                        <c:v>Use of visuals</c:v>
                      </c:pt>
                      <c:pt idx="9">
                        <c:v>Providing structured frameworks for writing </c:v>
                      </c:pt>
                      <c:pt idx="10">
                        <c:v>Use of a reader or scribe</c:v>
                      </c:pt>
                      <c:pt idx="11">
                        <c:v>Alternate modes of assessment </c:v>
                      </c:pt>
                      <c:pt idx="12">
                        <c:v>Copies of notes or instructional materials</c:v>
                      </c:pt>
                      <c:pt idx="13">
                        <c:v>Additional opportunities for feedback</c:v>
                      </c:pt>
                      <c:pt idx="14">
                        <c:v>Providing summaries of teaching content</c:v>
                      </c:pt>
                      <c:pt idx="15">
                        <c:v>Providing sentence starters</c:v>
                      </c:pt>
                      <c:pt idx="16">
                        <c:v>Examples of finished work</c:v>
                      </c:pt>
                      <c:pt idx="17">
                        <c:v>Pre-teaching of definitions of words and concepts </c:v>
                      </c:pt>
                    </c:strCache>
                  </c:strRef>
                </c:cat>
                <c:val>
                  <c:numRef>
                    <c:extLst>
                      <c:ext uri="{02D57815-91ED-43cb-92C2-25804820EDAC}">
                        <c15:formulaRef>
                          <c15:sqref>'Parent '!$D$24:$D$41</c15:sqref>
                        </c15:formulaRef>
                      </c:ext>
                    </c:extLst>
                    <c:numCache>
                      <c:formatCode>General</c:formatCode>
                      <c:ptCount val="18"/>
                    </c:numCache>
                  </c:numRef>
                </c:val>
                <c:extLst>
                  <c:ext xmlns:c16="http://schemas.microsoft.com/office/drawing/2014/chart" uri="{C3380CC4-5D6E-409C-BE32-E72D297353CC}">
                    <c16:uniqueId val="{00000001-FD3D-48CD-A0F4-55C1BDCE63B3}"/>
                  </c:ext>
                </c:extLst>
              </c15:ser>
            </c15:filteredBarSeries>
          </c:ext>
        </c:extLst>
      </c:barChart>
      <c:catAx>
        <c:axId val="21267737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2678912"/>
        <c:crosses val="autoZero"/>
        <c:auto val="1"/>
        <c:lblAlgn val="ctr"/>
        <c:lblOffset val="100"/>
        <c:noMultiLvlLbl val="0"/>
      </c:catAx>
      <c:valAx>
        <c:axId val="212678912"/>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26773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823625510887388"/>
          <c:y val="0.16646681818671438"/>
          <c:w val="0.50552191331655394"/>
          <c:h val="0.75461766321617463"/>
        </c:manualLayout>
      </c:layout>
      <c:doughnutChart>
        <c:varyColors val="1"/>
        <c:ser>
          <c:idx val="0"/>
          <c:order val="0"/>
          <c:tx>
            <c:strRef>
              <c:f>Sheet1!$A$89</c:f>
              <c:strCache>
                <c:ptCount val="1"/>
                <c:pt idx="0">
                  <c:v>(n=513)</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D8A-4856-8122-BD990C530F9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D8A-4856-8122-BD990C530F95}"/>
              </c:ext>
            </c:extLst>
          </c:dPt>
          <c:dLbls>
            <c:dLbl>
              <c:idx val="0"/>
              <c:layout>
                <c:manualLayout>
                  <c:x val="0.20632663310781155"/>
                  <c:y val="0.1313622801253810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8A-4856-8122-BD990C530F95}"/>
                </c:ext>
              </c:extLst>
            </c:dLbl>
            <c:dLbl>
              <c:idx val="1"/>
              <c:layout>
                <c:manualLayout>
                  <c:x val="-0.20454603181933637"/>
                  <c:y val="-0.1107153397890927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8A-4856-8122-BD990C530F9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Sheet1!$B$88:$C$88</c:f>
              <c:strCache>
                <c:ptCount val="2"/>
                <c:pt idx="0">
                  <c:v>Yes</c:v>
                </c:pt>
                <c:pt idx="1">
                  <c:v>No</c:v>
                </c:pt>
              </c:strCache>
            </c:strRef>
          </c:cat>
          <c:val>
            <c:numRef>
              <c:f>Sheet1!$B$89:$C$89</c:f>
              <c:numCache>
                <c:formatCode>0%</c:formatCode>
                <c:ptCount val="2"/>
                <c:pt idx="0">
                  <c:v>0.72</c:v>
                </c:pt>
                <c:pt idx="1">
                  <c:v>0.28000000000000003</c:v>
                </c:pt>
              </c:numCache>
            </c:numRef>
          </c:val>
          <c:extLst>
            <c:ext xmlns:c16="http://schemas.microsoft.com/office/drawing/2014/chart" uri="{C3380CC4-5D6E-409C-BE32-E72D297353CC}">
              <c16:uniqueId val="{00000004-AD8A-4856-8122-BD990C530F95}"/>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Sheet1!$A$93</c:f>
              <c:strCache>
                <c:ptCount val="1"/>
                <c:pt idx="0">
                  <c:v>(n=479)</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973-472B-8BCC-7EC6DD65FFFF}"/>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5973-472B-8BCC-7EC6DD65FFFF}"/>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5973-472B-8BCC-7EC6DD65FFFF}"/>
              </c:ext>
            </c:extLst>
          </c:dPt>
          <c:dLbls>
            <c:dLbl>
              <c:idx val="0"/>
              <c:layout>
                <c:manualLayout>
                  <c:x val="0.12767138495698019"/>
                  <c:y val="-6.954102920723229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973-472B-8BCC-7EC6DD65FFFF}"/>
                </c:ext>
              </c:extLst>
            </c:dLbl>
            <c:dLbl>
              <c:idx val="1"/>
              <c:layout>
                <c:manualLayout>
                  <c:x val="-0.28462814281573834"/>
                  <c:y val="3.109311842956663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973-472B-8BCC-7EC6DD65FFFF}"/>
                </c:ext>
              </c:extLst>
            </c:dLbl>
            <c:dLbl>
              <c:idx val="2"/>
              <c:layout>
                <c:manualLayout>
                  <c:x val="-0.18626045708441388"/>
                  <c:y val="-6.610791468826118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973-472B-8BCC-7EC6DD65FFFF}"/>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Sheet1!$B$92:$D$92</c:f>
              <c:strCache>
                <c:ptCount val="3"/>
                <c:pt idx="0">
                  <c:v>Yes</c:v>
                </c:pt>
                <c:pt idx="1">
                  <c:v>No</c:v>
                </c:pt>
                <c:pt idx="2">
                  <c:v>Not sure</c:v>
                </c:pt>
              </c:strCache>
            </c:strRef>
          </c:cat>
          <c:val>
            <c:numRef>
              <c:f>Sheet1!$B$93:$D$93</c:f>
              <c:numCache>
                <c:formatCode>0%</c:formatCode>
                <c:ptCount val="3"/>
                <c:pt idx="0">
                  <c:v>0.28000000000000003</c:v>
                </c:pt>
                <c:pt idx="1">
                  <c:v>0.48</c:v>
                </c:pt>
                <c:pt idx="2">
                  <c:v>0.23</c:v>
                </c:pt>
              </c:numCache>
            </c:numRef>
          </c:val>
          <c:extLst>
            <c:ext xmlns:c16="http://schemas.microsoft.com/office/drawing/2014/chart" uri="{C3380CC4-5D6E-409C-BE32-E72D297353CC}">
              <c16:uniqueId val="{00000006-5973-472B-8BCC-7EC6DD65FFFF}"/>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[Book1]Sheet1!$A$99</c:f>
              <c:strCache>
                <c:ptCount val="1"/>
                <c:pt idx="0">
                  <c:v>(n=493)</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E3F-494E-9667-DE2E4C25C089}"/>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5E3F-494E-9667-DE2E4C25C089}"/>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5E3F-494E-9667-DE2E4C25C089}"/>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5E3F-494E-9667-DE2E4C25C089}"/>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5E3F-494E-9667-DE2E4C25C089}"/>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5E3F-494E-9667-DE2E4C25C089}"/>
              </c:ext>
            </c:extLst>
          </c:dPt>
          <c:dLbls>
            <c:dLbl>
              <c:idx val="0"/>
              <c:layout>
                <c:manualLayout>
                  <c:x val="0.2053844018873161"/>
                  <c:y val="-1.8518336249635461E-2"/>
                </c:manualLayout>
              </c:layout>
              <c:showLegendKey val="0"/>
              <c:showVal val="0"/>
              <c:showCatName val="1"/>
              <c:showSerName val="0"/>
              <c:showPercent val="1"/>
              <c:showBubbleSize val="0"/>
              <c:extLst>
                <c:ext xmlns:c15="http://schemas.microsoft.com/office/drawing/2012/chart" uri="{CE6537A1-D6FC-4f65-9D91-7224C49458BB}">
                  <c15:layout>
                    <c:manualLayout>
                      <c:w val="0.24275592736586526"/>
                      <c:h val="0.16645851560221639"/>
                    </c:manualLayout>
                  </c15:layout>
                </c:ext>
                <c:ext xmlns:c16="http://schemas.microsoft.com/office/drawing/2014/chart" uri="{C3380CC4-5D6E-409C-BE32-E72D297353CC}">
                  <c16:uniqueId val="{00000001-5E3F-494E-9667-DE2E4C25C089}"/>
                </c:ext>
              </c:extLst>
            </c:dLbl>
            <c:dLbl>
              <c:idx val="1"/>
              <c:layout>
                <c:manualLayout>
                  <c:x val="0.19946247076071558"/>
                  <c:y val="4.6469929924067695E-4"/>
                </c:manualLayout>
              </c:layout>
              <c:showLegendKey val="0"/>
              <c:showVal val="0"/>
              <c:showCatName val="1"/>
              <c:showSerName val="0"/>
              <c:showPercent val="1"/>
              <c:showBubbleSize val="0"/>
              <c:extLst>
                <c:ext xmlns:c15="http://schemas.microsoft.com/office/drawing/2012/chart" uri="{CE6537A1-D6FC-4f65-9D91-7224C49458BB}">
                  <c15:layout>
                    <c:manualLayout>
                      <c:w val="0.24759493259758353"/>
                      <c:h val="0.16645851560221639"/>
                    </c:manualLayout>
                  </c15:layout>
                </c:ext>
                <c:ext xmlns:c16="http://schemas.microsoft.com/office/drawing/2014/chart" uri="{C3380CC4-5D6E-409C-BE32-E72D297353CC}">
                  <c16:uniqueId val="{00000003-5E3F-494E-9667-DE2E4C25C089}"/>
                </c:ext>
              </c:extLst>
            </c:dLbl>
            <c:dLbl>
              <c:idx val="2"/>
              <c:layout>
                <c:manualLayout>
                  <c:x val="0.19020689882383948"/>
                  <c:y val="5.5587422433123011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E3F-494E-9667-DE2E4C25C089}"/>
                </c:ext>
              </c:extLst>
            </c:dLbl>
            <c:dLbl>
              <c:idx val="3"/>
              <c:layout>
                <c:manualLayout>
                  <c:x val="-0.13124505086022531"/>
                  <c:y val="7.40740740740740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E3F-494E-9667-DE2E4C25C089}"/>
                </c:ext>
              </c:extLst>
            </c:dLbl>
            <c:dLbl>
              <c:idx val="4"/>
              <c:layout>
                <c:manualLayout>
                  <c:x val="-0.15936899033027363"/>
                  <c:y val="-4.166666666666666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E3F-494E-9667-DE2E4C25C089}"/>
                </c:ext>
              </c:extLst>
            </c:dLbl>
            <c:dLbl>
              <c:idx val="5"/>
              <c:layout>
                <c:manualLayout>
                  <c:x val="-0.21327320764786614"/>
                  <c:y val="-0.1157407407407407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E3F-494E-9667-DE2E4C25C08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[Book1]Sheet1!$B$98:$G$98</c:f>
              <c:strCache>
                <c:ptCount val="6"/>
                <c:pt idx="0">
                  <c:v>Regularly (e.g. daily)</c:v>
                </c:pt>
                <c:pt idx="1">
                  <c:v>As often as necessary</c:v>
                </c:pt>
                <c:pt idx="2">
                  <c:v>Sometimes</c:v>
                </c:pt>
                <c:pt idx="3">
                  <c:v>Rarely</c:v>
                </c:pt>
                <c:pt idx="4">
                  <c:v>Never</c:v>
                </c:pt>
                <c:pt idx="5">
                  <c:v>I am not sure</c:v>
                </c:pt>
              </c:strCache>
            </c:strRef>
          </c:cat>
          <c:val>
            <c:numRef>
              <c:f>[Book1]Sheet1!$B$99:$G$99</c:f>
              <c:numCache>
                <c:formatCode>0%</c:formatCode>
                <c:ptCount val="6"/>
                <c:pt idx="0">
                  <c:v>0.2</c:v>
                </c:pt>
                <c:pt idx="1">
                  <c:v>0.08</c:v>
                </c:pt>
                <c:pt idx="2">
                  <c:v>0.33</c:v>
                </c:pt>
                <c:pt idx="3">
                  <c:v>0.19</c:v>
                </c:pt>
                <c:pt idx="4">
                  <c:v>7.0000000000000007E-2</c:v>
                </c:pt>
                <c:pt idx="5">
                  <c:v>0.13</c:v>
                </c:pt>
              </c:numCache>
            </c:numRef>
          </c:val>
          <c:extLst>
            <c:ext xmlns:c16="http://schemas.microsoft.com/office/drawing/2014/chart" uri="{C3380CC4-5D6E-409C-BE32-E72D297353CC}">
              <c16:uniqueId val="{0000000C-5E3F-494E-9667-DE2E4C25C089}"/>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Sheet1!$A$103</c:f>
              <c:strCache>
                <c:ptCount val="1"/>
                <c:pt idx="0">
                  <c:v>(n=514)</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F59-41CD-89C7-065AA227582D}"/>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5F59-41CD-89C7-065AA227582D}"/>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5F59-41CD-89C7-065AA227582D}"/>
              </c:ext>
            </c:extLst>
          </c:dPt>
          <c:dLbls>
            <c:dLbl>
              <c:idx val="0"/>
              <c:layout>
                <c:manualLayout>
                  <c:x val="0.18477930729785882"/>
                  <c:y val="-4.8155471701258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F59-41CD-89C7-065AA227582D}"/>
                </c:ext>
              </c:extLst>
            </c:dLbl>
            <c:dLbl>
              <c:idx val="1"/>
              <c:layout>
                <c:manualLayout>
                  <c:x val="-0.19181890665433549"/>
                  <c:y val="7.013312274838362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F59-41CD-89C7-065AA227582D}"/>
                </c:ext>
              </c:extLst>
            </c:dLbl>
            <c:dLbl>
              <c:idx val="2"/>
              <c:layout>
                <c:manualLayout>
                  <c:x val="-0.2053844018873161"/>
                  <c:y val="-5.551700208188757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F59-41CD-89C7-065AA227582D}"/>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Sheet1!$B$102:$D$102</c:f>
              <c:strCache>
                <c:ptCount val="3"/>
                <c:pt idx="0">
                  <c:v>Yes</c:v>
                </c:pt>
                <c:pt idx="1">
                  <c:v>No</c:v>
                </c:pt>
                <c:pt idx="2">
                  <c:v>I am not sure</c:v>
                </c:pt>
              </c:strCache>
            </c:strRef>
          </c:cat>
          <c:val>
            <c:numRef>
              <c:f>Sheet1!$B$103:$D$103</c:f>
              <c:numCache>
                <c:formatCode>0%</c:formatCode>
                <c:ptCount val="3"/>
                <c:pt idx="0">
                  <c:v>0.52</c:v>
                </c:pt>
                <c:pt idx="1">
                  <c:v>0.4</c:v>
                </c:pt>
                <c:pt idx="2">
                  <c:v>0.08</c:v>
                </c:pt>
              </c:numCache>
            </c:numRef>
          </c:val>
          <c:extLst>
            <c:ext xmlns:c16="http://schemas.microsoft.com/office/drawing/2014/chart" uri="{C3380CC4-5D6E-409C-BE32-E72D297353CC}">
              <c16:uniqueId val="{00000006-5F59-41CD-89C7-065AA227582D}"/>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7E8-4758-925C-FDECB1F1408D}"/>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7E8-4758-925C-FDECB1F1408D}"/>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D7E8-4758-925C-FDECB1F1408D}"/>
              </c:ext>
            </c:extLst>
          </c:dPt>
          <c:dLbls>
            <c:dLbl>
              <c:idx val="0"/>
              <c:layout>
                <c:manualLayout>
                  <c:x val="0.16097696364141004"/>
                  <c:y val="-1.386962552011095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7E8-4758-925C-FDECB1F1408D}"/>
                </c:ext>
              </c:extLst>
            </c:dLbl>
            <c:dLbl>
              <c:idx val="1"/>
              <c:layout>
                <c:manualLayout>
                  <c:x val="-0.17207882320288653"/>
                  <c:y val="6.010171058714731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7E8-4758-925C-FDECB1F1408D}"/>
                </c:ext>
              </c:extLst>
            </c:dLbl>
            <c:dLbl>
              <c:idx val="2"/>
              <c:layout>
                <c:manualLayout>
                  <c:x val="-0.20407269845986234"/>
                  <c:y val="-5.597964376590330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7E8-4758-925C-FDECB1F1408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Sheet1!$B$107:$D$107</c:f>
              <c:strCache>
                <c:ptCount val="3"/>
                <c:pt idx="0">
                  <c:v>Yes</c:v>
                </c:pt>
                <c:pt idx="1">
                  <c:v>No</c:v>
                </c:pt>
                <c:pt idx="2">
                  <c:v>I am not sure</c:v>
                </c:pt>
              </c:strCache>
            </c:strRef>
          </c:cat>
          <c:val>
            <c:numRef>
              <c:f>Sheet1!$B$108:$D$108</c:f>
              <c:numCache>
                <c:formatCode>0%</c:formatCode>
                <c:ptCount val="3"/>
                <c:pt idx="0">
                  <c:v>0.32</c:v>
                </c:pt>
                <c:pt idx="1">
                  <c:v>0.41</c:v>
                </c:pt>
                <c:pt idx="2">
                  <c:v>0.27</c:v>
                </c:pt>
              </c:numCache>
            </c:numRef>
          </c:val>
          <c:extLst>
            <c:ext xmlns:c16="http://schemas.microsoft.com/office/drawing/2014/chart" uri="{C3380CC4-5D6E-409C-BE32-E72D297353CC}">
              <c16:uniqueId val="{00000006-D7E8-4758-925C-FDECB1F1408D}"/>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718993195066446"/>
          <c:y val="3.8068870046720889E-2"/>
          <c:w val="0.47997604225450757"/>
          <c:h val="0.881646417316022"/>
        </c:manualLayout>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16"/>
              <c:tx>
                <c:rich>
                  <a:bodyPr/>
                  <a:lstStyle/>
                  <a:p>
                    <a:r>
                      <a:rPr lang="en-US"/>
                      <a:t>&lt; </a:t>
                    </a:r>
                    <a:fld id="{E3C6E13E-2099-40F4-AEC9-1FBD2E362DCA}"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282-4EF1-AAA7-DD9079F7E68D}"/>
                </c:ext>
              </c:extLst>
            </c:dLbl>
            <c:dLbl>
              <c:idx val="17"/>
              <c:tx>
                <c:rich>
                  <a:bodyPr/>
                  <a:lstStyle/>
                  <a:p>
                    <a:r>
                      <a:rPr lang="en-US"/>
                      <a:t>&lt; </a:t>
                    </a:r>
                    <a:fld id="{0244C0C6-F356-4BCE-BAB8-63FBC0A877FF}"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282-4EF1-AAA7-DD9079F7E68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'Parent '!$B$45:$B$62</c:f>
              <c:strCache>
                <c:ptCount val="18"/>
                <c:pt idx="0">
                  <c:v>Use of laptops or iPads/tablets in class</c:v>
                </c:pt>
                <c:pt idx="1">
                  <c:v>Text to speech software of screen readers </c:v>
                </c:pt>
                <c:pt idx="2">
                  <c:v>Audio / electronic resources and books</c:v>
                </c:pt>
                <c:pt idx="3">
                  <c:v>Touch typing programs</c:v>
                </c:pt>
                <c:pt idx="4">
                  <c:v>Reading pens</c:v>
                </c:pt>
                <c:pt idx="5">
                  <c:v>Educational software</c:v>
                </c:pt>
                <c:pt idx="6">
                  <c:v>Voice recognition software</c:v>
                </c:pt>
                <c:pt idx="7">
                  <c:v>Word prediction software</c:v>
                </c:pt>
                <c:pt idx="8">
                  <c:v>Literacy specific software (to aid reading or writing)</c:v>
                </c:pt>
                <c:pt idx="9">
                  <c:v>Proofreading technology e.g. for spelling, grammar or punctuation</c:v>
                </c:pt>
                <c:pt idx="10">
                  <c:v>Portable spell checkers</c:v>
                </c:pt>
                <c:pt idx="11">
                  <c:v>Graphic organisers or mind mapping apps</c:v>
                </c:pt>
                <c:pt idx="12">
                  <c:v>Digital recorders / Audio notes</c:v>
                </c:pt>
                <c:pt idx="13">
                  <c:v>Electronic maths work sheets</c:v>
                </c:pt>
                <c:pt idx="14">
                  <c:v>Electronic dictionaries</c:v>
                </c:pt>
                <c:pt idx="15">
                  <c:v>Visual search engines</c:v>
                </c:pt>
                <c:pt idx="16">
                  <c:v>Talking calculators</c:v>
                </c:pt>
                <c:pt idx="17">
                  <c:v>Optical character recognition or portable document scanners</c:v>
                </c:pt>
              </c:strCache>
            </c:strRef>
          </c:cat>
          <c:val>
            <c:numRef>
              <c:f>'Parent '!$C$45:$C$62</c:f>
              <c:numCache>
                <c:formatCode>0%</c:formatCode>
                <c:ptCount val="18"/>
                <c:pt idx="0">
                  <c:v>0.77200000000000002</c:v>
                </c:pt>
                <c:pt idx="1">
                  <c:v>0.26400000000000001</c:v>
                </c:pt>
                <c:pt idx="2">
                  <c:v>0.14399999999999999</c:v>
                </c:pt>
                <c:pt idx="3">
                  <c:v>0.128</c:v>
                </c:pt>
                <c:pt idx="4">
                  <c:v>0.11899999999999999</c:v>
                </c:pt>
                <c:pt idx="5">
                  <c:v>0.114</c:v>
                </c:pt>
                <c:pt idx="6">
                  <c:v>9.4E-2</c:v>
                </c:pt>
                <c:pt idx="7">
                  <c:v>8.5999999999999993E-2</c:v>
                </c:pt>
                <c:pt idx="8">
                  <c:v>8.1000000000000003E-2</c:v>
                </c:pt>
                <c:pt idx="9">
                  <c:v>5.6000000000000001E-2</c:v>
                </c:pt>
                <c:pt idx="10">
                  <c:v>5.2999999999999999E-2</c:v>
                </c:pt>
                <c:pt idx="11">
                  <c:v>4.3999999999999997E-2</c:v>
                </c:pt>
                <c:pt idx="12">
                  <c:v>4.3999999999999997E-2</c:v>
                </c:pt>
                <c:pt idx="13">
                  <c:v>3.7999999999999999E-2</c:v>
                </c:pt>
                <c:pt idx="14">
                  <c:v>3.3000000000000002E-2</c:v>
                </c:pt>
                <c:pt idx="15">
                  <c:v>2.5000000000000001E-2</c:v>
                </c:pt>
                <c:pt idx="16">
                  <c:v>0.01</c:v>
                </c:pt>
                <c:pt idx="17">
                  <c:v>0.01</c:v>
                </c:pt>
              </c:numCache>
            </c:numRef>
          </c:val>
          <c:extLst>
            <c:ext xmlns:c16="http://schemas.microsoft.com/office/drawing/2014/chart" uri="{C3380CC4-5D6E-409C-BE32-E72D297353CC}">
              <c16:uniqueId val="{00000000-F282-4EF1-AAA7-DD9079F7E68D}"/>
            </c:ext>
          </c:extLst>
        </c:ser>
        <c:dLbls>
          <c:showLegendKey val="0"/>
          <c:showVal val="0"/>
          <c:showCatName val="0"/>
          <c:showSerName val="0"/>
          <c:showPercent val="0"/>
          <c:showBubbleSize val="0"/>
        </c:dLbls>
        <c:gapWidth val="100"/>
        <c:axId val="213088128"/>
        <c:axId val="213089664"/>
      </c:barChart>
      <c:catAx>
        <c:axId val="21308812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3089664"/>
        <c:crosses val="autoZero"/>
        <c:auto val="1"/>
        <c:lblAlgn val="ctr"/>
        <c:lblOffset val="100"/>
        <c:noMultiLvlLbl val="0"/>
      </c:catAx>
      <c:valAx>
        <c:axId val="213089664"/>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30881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EEC2-4D16-A437-12D0D23B900E}"/>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EEC2-4D16-A437-12D0D23B900E}"/>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EEC2-4D16-A437-12D0D23B900E}"/>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EEC2-4D16-A437-12D0D23B900E}"/>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EEC2-4D16-A437-12D0D23B900E}"/>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EEC2-4D16-A437-12D0D23B900E}"/>
              </c:ext>
            </c:extLst>
          </c:dPt>
          <c:dLbls>
            <c:dLbl>
              <c:idx val="0"/>
              <c:layout>
                <c:manualLayout>
                  <c:x val="-0.25270855236158291"/>
                  <c:y val="-9.2440902065055897E-2"/>
                </c:manualLayout>
              </c:layout>
              <c:showLegendKey val="0"/>
              <c:showVal val="0"/>
              <c:showCatName val="1"/>
              <c:showSerName val="0"/>
              <c:showPercent val="1"/>
              <c:showBubbleSize val="0"/>
              <c:extLst>
                <c:ext xmlns:c15="http://schemas.microsoft.com/office/drawing/2012/chart" uri="{CE6537A1-D6FC-4f65-9D91-7224C49458BB}">
                  <c15:layout>
                    <c:manualLayout>
                      <c:w val="0.29192557041413442"/>
                      <c:h val="0.16288765290961793"/>
                    </c:manualLayout>
                  </c15:layout>
                </c:ext>
                <c:ext xmlns:c16="http://schemas.microsoft.com/office/drawing/2014/chart" uri="{C3380CC4-5D6E-409C-BE32-E72D297353CC}">
                  <c16:uniqueId val="{00000001-EEC2-4D16-A437-12D0D23B900E}"/>
                </c:ext>
              </c:extLst>
            </c:dLbl>
            <c:dLbl>
              <c:idx val="1"/>
              <c:layout>
                <c:manualLayout>
                  <c:x val="0.28772051501094853"/>
                  <c:y val="-5.9815116911364874E-2"/>
                </c:manualLayout>
              </c:layout>
              <c:showLegendKey val="0"/>
              <c:showVal val="0"/>
              <c:showCatName val="1"/>
              <c:showSerName val="0"/>
              <c:showPercent val="1"/>
              <c:showBubbleSize val="0"/>
              <c:extLst>
                <c:ext xmlns:c15="http://schemas.microsoft.com/office/drawing/2012/chart" uri="{CE6537A1-D6FC-4f65-9D91-7224C49458BB}">
                  <c15:layout>
                    <c:manualLayout>
                      <c:w val="0.34195517809089315"/>
                      <c:h val="0.255247417074497"/>
                    </c:manualLayout>
                  </c15:layout>
                </c:ext>
                <c:ext xmlns:c16="http://schemas.microsoft.com/office/drawing/2014/chart" uri="{C3380CC4-5D6E-409C-BE32-E72D297353CC}">
                  <c16:uniqueId val="{00000003-EEC2-4D16-A437-12D0D23B900E}"/>
                </c:ext>
              </c:extLst>
            </c:dLbl>
            <c:dLbl>
              <c:idx val="2"/>
              <c:layout>
                <c:manualLayout>
                  <c:x val="0.1757671805215387"/>
                  <c:y val="5.4377379010331706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EC2-4D16-A437-12D0D23B900E}"/>
                </c:ext>
              </c:extLst>
            </c:dLbl>
            <c:dLbl>
              <c:idx val="3"/>
              <c:layout>
                <c:manualLayout>
                  <c:x val="0.22051529793741148"/>
                  <c:y val="8.156606851549745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EC2-4D16-A437-12D0D23B900E}"/>
                </c:ext>
              </c:extLst>
            </c:dLbl>
            <c:dLbl>
              <c:idx val="4"/>
              <c:layout>
                <c:manualLayout>
                  <c:x val="-0.25356576862123614"/>
                  <c:y val="2.1750951604132682E-2"/>
                </c:manualLayout>
              </c:layout>
              <c:showLegendKey val="0"/>
              <c:showVal val="0"/>
              <c:showCatName val="1"/>
              <c:showSerName val="0"/>
              <c:showPercent val="1"/>
              <c:showBubbleSize val="0"/>
              <c:extLst>
                <c:ext xmlns:c15="http://schemas.microsoft.com/office/drawing/2012/chart" uri="{CE6537A1-D6FC-4f65-9D91-7224C49458BB}">
                  <c15:layout>
                    <c:manualLayout>
                      <c:w val="0.26658982855496327"/>
                      <c:h val="0.255247417074497"/>
                    </c:manualLayout>
                  </c15:layout>
                </c:ext>
                <c:ext xmlns:c16="http://schemas.microsoft.com/office/drawing/2014/chart" uri="{C3380CC4-5D6E-409C-BE32-E72D297353CC}">
                  <c16:uniqueId val="{00000009-EEC2-4D16-A437-12D0D23B900E}"/>
                </c:ext>
              </c:extLst>
            </c:dLbl>
            <c:dLbl>
              <c:idx val="5"/>
              <c:layout>
                <c:manualLayout>
                  <c:x val="-0.18659867898192115"/>
                  <c:y val="-1.087547580206639E-2"/>
                </c:manualLayout>
              </c:layout>
              <c:showLegendKey val="0"/>
              <c:showVal val="0"/>
              <c:showCatName val="1"/>
              <c:showSerName val="0"/>
              <c:showPercent val="1"/>
              <c:showBubbleSize val="0"/>
              <c:extLst>
                <c:ext xmlns:c15="http://schemas.microsoft.com/office/drawing/2012/chart" uri="{CE6537A1-D6FC-4f65-9D91-7224C49458BB}">
                  <c15:layout>
                    <c:manualLayout>
                      <c:w val="0.23173889523351562"/>
                      <c:h val="0.19551408031581696"/>
                    </c:manualLayout>
                  </c15:layout>
                </c:ext>
                <c:ext xmlns:c16="http://schemas.microsoft.com/office/drawing/2014/chart" uri="{C3380CC4-5D6E-409C-BE32-E72D297353CC}">
                  <c16:uniqueId val="{0000000B-EEC2-4D16-A437-12D0D23B900E}"/>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[Book1]Sheet1!$B$111:$G$111</c:f>
              <c:strCache>
                <c:ptCount val="6"/>
                <c:pt idx="0">
                  <c:v>It made it harder</c:v>
                </c:pt>
                <c:pt idx="1">
                  <c:v>It did not make a difference</c:v>
                </c:pt>
                <c:pt idx="2">
                  <c:v>It helped a little</c:v>
                </c:pt>
                <c:pt idx="3">
                  <c:v>It helped a lot</c:v>
                </c:pt>
                <c:pt idx="4">
                  <c:v>My child could not manage without it</c:v>
                </c:pt>
                <c:pt idx="5">
                  <c:v>Not applicable </c:v>
                </c:pt>
              </c:strCache>
            </c:strRef>
          </c:cat>
          <c:val>
            <c:numRef>
              <c:f>[Book1]Sheet1!$B$112:$G$112</c:f>
              <c:numCache>
                <c:formatCode>0%</c:formatCode>
                <c:ptCount val="6"/>
                <c:pt idx="0">
                  <c:v>0.01</c:v>
                </c:pt>
                <c:pt idx="1">
                  <c:v>7.0000000000000007E-2</c:v>
                </c:pt>
                <c:pt idx="2">
                  <c:v>0.31</c:v>
                </c:pt>
                <c:pt idx="3">
                  <c:v>0.17</c:v>
                </c:pt>
                <c:pt idx="4">
                  <c:v>0.08</c:v>
                </c:pt>
                <c:pt idx="5">
                  <c:v>0.36</c:v>
                </c:pt>
              </c:numCache>
            </c:numRef>
          </c:val>
          <c:extLst>
            <c:ext xmlns:c16="http://schemas.microsoft.com/office/drawing/2014/chart" uri="{C3380CC4-5D6E-409C-BE32-E72D297353CC}">
              <c16:uniqueId val="{0000000C-EEC2-4D16-A437-12D0D23B900E}"/>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[Book1]Sheet1!$A$117</c:f>
              <c:strCache>
                <c:ptCount val="1"/>
                <c:pt idx="0">
                  <c:v>(n=513)</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7DE-4CDF-94AD-5702A6211A7D}"/>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57DE-4CDF-94AD-5702A6211A7D}"/>
              </c:ext>
            </c:extLst>
          </c:dPt>
          <c:dLbls>
            <c:dLbl>
              <c:idx val="0"/>
              <c:layout>
                <c:manualLayout>
                  <c:x val="0.21094362288657956"/>
                  <c:y val="6.343653378406233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7DE-4CDF-94AD-5702A6211A7D}"/>
                </c:ext>
              </c:extLst>
            </c:dLbl>
            <c:dLbl>
              <c:idx val="1"/>
              <c:layout>
                <c:manualLayout>
                  <c:x val="-0.260913196976294"/>
                  <c:y val="-0.1189532918332852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7DE-4CDF-94AD-5702A6211A7D}"/>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[Book1]Sheet1!$B$116:$C$116</c:f>
              <c:strCache>
                <c:ptCount val="2"/>
                <c:pt idx="0">
                  <c:v>Yes</c:v>
                </c:pt>
                <c:pt idx="1">
                  <c:v>No</c:v>
                </c:pt>
              </c:strCache>
            </c:strRef>
          </c:cat>
          <c:val>
            <c:numRef>
              <c:f>[Book1]Sheet1!$B$117:$C$117</c:f>
              <c:numCache>
                <c:formatCode>0%</c:formatCode>
                <c:ptCount val="2"/>
                <c:pt idx="0">
                  <c:v>0.85</c:v>
                </c:pt>
                <c:pt idx="1">
                  <c:v>0.15</c:v>
                </c:pt>
              </c:numCache>
            </c:numRef>
          </c:val>
          <c:extLst>
            <c:ext xmlns:c16="http://schemas.microsoft.com/office/drawing/2014/chart" uri="{C3380CC4-5D6E-409C-BE32-E72D297353CC}">
              <c16:uniqueId val="{00000004-57DE-4CDF-94AD-5702A6211A7D}"/>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bg1">
              <a:lumMod val="50000"/>
            </a:schemeClr>
          </a:solidFill>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078035220259628"/>
          <c:y val="0.12160763622978078"/>
          <c:w val="0.42747082712633888"/>
          <c:h val="0.81589273398858453"/>
        </c:manualLayout>
      </c:layout>
      <c:doughnutChart>
        <c:varyColors val="1"/>
        <c:ser>
          <c:idx val="0"/>
          <c:order val="0"/>
          <c:tx>
            <c:strRef>
              <c:f>Sheet1!$A$121</c:f>
              <c:strCache>
                <c:ptCount val="1"/>
                <c:pt idx="0">
                  <c:v>(n=460)</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9B9-4FA6-BFB1-1C90F1EDACFF}"/>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9B9-4FA6-BFB1-1C90F1EDACFF}"/>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D9B9-4FA6-BFB1-1C90F1EDACFF}"/>
              </c:ext>
            </c:extLst>
          </c:dPt>
          <c:dLbls>
            <c:dLbl>
              <c:idx val="0"/>
              <c:layout>
                <c:manualLayout>
                  <c:x val="0.18542520128396103"/>
                  <c:y val="5.7620363279415339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3618566893665315"/>
                      <c:h val="0.17396582144050909"/>
                    </c:manualLayout>
                  </c15:layout>
                </c:ext>
                <c:ext xmlns:c16="http://schemas.microsoft.com/office/drawing/2014/chart" uri="{C3380CC4-5D6E-409C-BE32-E72D297353CC}">
                  <c16:uniqueId val="{00000001-D9B9-4FA6-BFB1-1C90F1EDACFF}"/>
                </c:ext>
              </c:extLst>
            </c:dLbl>
            <c:dLbl>
              <c:idx val="1"/>
              <c:layout>
                <c:manualLayout>
                  <c:x val="-0.29354273072284881"/>
                  <c:y val="2.480251494624424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9B9-4FA6-BFB1-1C90F1EDACFF}"/>
                </c:ext>
              </c:extLst>
            </c:dLbl>
            <c:dLbl>
              <c:idx val="2"/>
              <c:layout>
                <c:manualLayout>
                  <c:x val="-0.27035960665389797"/>
                  <c:y val="-9.3336280976699521E-2"/>
                </c:manualLayout>
              </c:layout>
              <c:showLegendKey val="0"/>
              <c:showVal val="0"/>
              <c:showCatName val="1"/>
              <c:showSerName val="0"/>
              <c:showPercent val="1"/>
              <c:showBubbleSize val="0"/>
              <c:extLst>
                <c:ext xmlns:c15="http://schemas.microsoft.com/office/drawing/2012/chart" uri="{CE6537A1-D6FC-4f65-9D91-7224C49458BB}">
                  <c15:layout>
                    <c:manualLayout>
                      <c:w val="0.30523186058861712"/>
                      <c:h val="0.16645851560221639"/>
                    </c:manualLayout>
                  </c15:layout>
                </c:ext>
                <c:ext xmlns:c16="http://schemas.microsoft.com/office/drawing/2014/chart" uri="{C3380CC4-5D6E-409C-BE32-E72D297353CC}">
                  <c16:uniqueId val="{00000005-D9B9-4FA6-BFB1-1C90F1EDACF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Sheet1!$B$120:$D$120</c:f>
              <c:strCache>
                <c:ptCount val="3"/>
                <c:pt idx="0">
                  <c:v>Yes</c:v>
                </c:pt>
                <c:pt idx="1">
                  <c:v>No</c:v>
                </c:pt>
                <c:pt idx="2">
                  <c:v>Not yet, but planning to</c:v>
                </c:pt>
              </c:strCache>
            </c:strRef>
          </c:cat>
          <c:val>
            <c:numRef>
              <c:f>Sheet1!$B$121:$D$121</c:f>
              <c:numCache>
                <c:formatCode>0%</c:formatCode>
                <c:ptCount val="3"/>
                <c:pt idx="0">
                  <c:v>0.78</c:v>
                </c:pt>
                <c:pt idx="1">
                  <c:v>0.11</c:v>
                </c:pt>
                <c:pt idx="2">
                  <c:v>0.11</c:v>
                </c:pt>
              </c:numCache>
            </c:numRef>
          </c:val>
          <c:extLst>
            <c:ext xmlns:c16="http://schemas.microsoft.com/office/drawing/2014/chart" uri="{C3380CC4-5D6E-409C-BE32-E72D297353CC}">
              <c16:uniqueId val="{00000006-D9B9-4FA6-BFB1-1C90F1EDACFF}"/>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95C-4811-8A99-A82506F92F0D}"/>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95C-4811-8A99-A82506F92F0D}"/>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995C-4811-8A99-A82506F92F0D}"/>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995C-4811-8A99-A82506F92F0D}"/>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995C-4811-8A99-A82506F92F0D}"/>
              </c:ext>
            </c:extLst>
          </c:dPt>
          <c:dLbls>
            <c:dLbl>
              <c:idx val="0"/>
              <c:layout>
                <c:manualLayout>
                  <c:x val="-0.30069179801091472"/>
                  <c:y val="3.1958984701850067E-2"/>
                </c:manualLayout>
              </c:layout>
              <c:showLegendKey val="0"/>
              <c:showVal val="0"/>
              <c:showCatName val="1"/>
              <c:showSerName val="0"/>
              <c:showPercent val="1"/>
              <c:showBubbleSize val="0"/>
              <c:extLst>
                <c:ext xmlns:c15="http://schemas.microsoft.com/office/drawing/2012/chart" uri="{CE6537A1-D6FC-4f65-9D91-7224C49458BB}">
                  <c15:layout>
                    <c:manualLayout>
                      <c:w val="0.32483933289957645"/>
                      <c:h val="0.31976284499077418"/>
                    </c:manualLayout>
                  </c15:layout>
                </c:ext>
                <c:ext xmlns:c16="http://schemas.microsoft.com/office/drawing/2014/chart" uri="{C3380CC4-5D6E-409C-BE32-E72D297353CC}">
                  <c16:uniqueId val="{00000001-995C-4811-8A99-A82506F92F0D}"/>
                </c:ext>
              </c:extLst>
            </c:dLbl>
            <c:dLbl>
              <c:idx val="1"/>
              <c:layout>
                <c:manualLayout>
                  <c:x val="-0.22133220910623946"/>
                  <c:y val="-0.12696660226331768"/>
                </c:manualLayout>
              </c:layout>
              <c:showLegendKey val="0"/>
              <c:showVal val="0"/>
              <c:showCatName val="1"/>
              <c:showSerName val="0"/>
              <c:showPercent val="1"/>
              <c:showBubbleSize val="0"/>
              <c:extLst>
                <c:ext xmlns:c15="http://schemas.microsoft.com/office/drawing/2012/chart" uri="{CE6537A1-D6FC-4f65-9D91-7224C49458BB}">
                  <c15:layout>
                    <c:manualLayout>
                      <c:w val="0.23552917236525872"/>
                      <c:h val="0.25912227435826662"/>
                    </c:manualLayout>
                  </c15:layout>
                </c:ext>
                <c:ext xmlns:c16="http://schemas.microsoft.com/office/drawing/2014/chart" uri="{C3380CC4-5D6E-409C-BE32-E72D297353CC}">
                  <c16:uniqueId val="{00000003-995C-4811-8A99-A82506F92F0D}"/>
                </c:ext>
              </c:extLst>
            </c:dLbl>
            <c:dLbl>
              <c:idx val="2"/>
              <c:layout>
                <c:manualLayout>
                  <c:x val="0.33726812816188856"/>
                  <c:y val="-0.11592602815346398"/>
                </c:manualLayout>
              </c:layout>
              <c:showLegendKey val="0"/>
              <c:showVal val="0"/>
              <c:showCatName val="1"/>
              <c:showSerName val="0"/>
              <c:showPercent val="1"/>
              <c:showBubbleSize val="0"/>
              <c:extLst>
                <c:ext xmlns:c15="http://schemas.microsoft.com/office/drawing/2012/chart" uri="{CE6537A1-D6FC-4f65-9D91-7224C49458BB}">
                  <c15:layout>
                    <c:manualLayout>
                      <c:w val="0.19188448566610455"/>
                      <c:h val="0.19848213839403114"/>
                    </c:manualLayout>
                  </c15:layout>
                </c:ext>
                <c:ext xmlns:c16="http://schemas.microsoft.com/office/drawing/2014/chart" uri="{C3380CC4-5D6E-409C-BE32-E72D297353CC}">
                  <c16:uniqueId val="{00000005-995C-4811-8A99-A82506F92F0D}"/>
                </c:ext>
              </c:extLst>
            </c:dLbl>
            <c:dLbl>
              <c:idx val="3"/>
              <c:layout>
                <c:manualLayout>
                  <c:x val="0.22976399529949135"/>
                  <c:y val="-2.760121794049826E-2"/>
                </c:manualLayout>
              </c:layout>
              <c:showLegendKey val="0"/>
              <c:showVal val="0"/>
              <c:showCatName val="1"/>
              <c:showSerName val="0"/>
              <c:showPercent val="1"/>
              <c:showBubbleSize val="0"/>
              <c:extLst>
                <c:ext xmlns:c15="http://schemas.microsoft.com/office/drawing/2012/chart" uri="{CE6537A1-D6FC-4f65-9D91-7224C49458BB}">
                  <c15:layout>
                    <c:manualLayout>
                      <c:w val="0.30503794266441819"/>
                      <c:h val="0.19848213839403114"/>
                    </c:manualLayout>
                  </c15:layout>
                </c:ext>
                <c:ext xmlns:c16="http://schemas.microsoft.com/office/drawing/2014/chart" uri="{C3380CC4-5D6E-409C-BE32-E72D297353CC}">
                  <c16:uniqueId val="{00000007-995C-4811-8A99-A82506F92F0D}"/>
                </c:ext>
              </c:extLst>
            </c:dLbl>
            <c:dLbl>
              <c:idx val="4"/>
              <c:layout>
                <c:manualLayout>
                  <c:x val="0.15598650927487354"/>
                  <c:y val="0.11592602815346398"/>
                </c:manualLayout>
              </c:layout>
              <c:showLegendKey val="0"/>
              <c:showVal val="0"/>
              <c:showCatName val="1"/>
              <c:showSerName val="0"/>
              <c:showPercent val="1"/>
              <c:showBubbleSize val="0"/>
              <c:extLst>
                <c:ext xmlns:c15="http://schemas.microsoft.com/office/drawing/2012/chart" uri="{CE6537A1-D6FC-4f65-9D91-7224C49458BB}">
                  <c15:layout>
                    <c:manualLayout>
                      <c:w val="7.9605734886006044E-2"/>
                      <c:h val="0.13784156776152359"/>
                    </c:manualLayout>
                  </c15:layout>
                </c:ext>
                <c:ext xmlns:c16="http://schemas.microsoft.com/office/drawing/2014/chart" uri="{C3380CC4-5D6E-409C-BE32-E72D297353CC}">
                  <c16:uniqueId val="{00000009-995C-4811-8A99-A82506F92F0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Sheet2!$B$36:$F$36</c:f>
              <c:strCache>
                <c:ptCount val="5"/>
                <c:pt idx="0">
                  <c:v>A range of specifically targeted suggestions are made for each student</c:v>
                </c:pt>
                <c:pt idx="1">
                  <c:v>A few specifically targeted suggestions are made</c:v>
                </c:pt>
                <c:pt idx="2">
                  <c:v>A few generic suggestions are made</c:v>
                </c:pt>
                <c:pt idx="3">
                  <c:v> No suggestions are usually made </c:v>
                </c:pt>
                <c:pt idx="4">
                  <c:v>Other</c:v>
                </c:pt>
              </c:strCache>
            </c:strRef>
          </c:cat>
          <c:val>
            <c:numRef>
              <c:f>Sheet2!$B$37:$F$37</c:f>
              <c:numCache>
                <c:formatCode>0%</c:formatCode>
                <c:ptCount val="5"/>
                <c:pt idx="0">
                  <c:v>0.39</c:v>
                </c:pt>
                <c:pt idx="1">
                  <c:v>0.31</c:v>
                </c:pt>
                <c:pt idx="2">
                  <c:v>0.23</c:v>
                </c:pt>
                <c:pt idx="3">
                  <c:v>0.03</c:v>
                </c:pt>
                <c:pt idx="4">
                  <c:v>0.04</c:v>
                </c:pt>
              </c:numCache>
            </c:numRef>
          </c:val>
          <c:extLst>
            <c:ext xmlns:c16="http://schemas.microsoft.com/office/drawing/2014/chart" uri="{C3380CC4-5D6E-409C-BE32-E72D297353CC}">
              <c16:uniqueId val="{0000000A-995C-4811-8A99-A82506F92F0D}"/>
            </c:ext>
          </c:extLst>
        </c:ser>
        <c:dLbls>
          <c:showLegendKey val="0"/>
          <c:showVal val="0"/>
          <c:showCatName val="0"/>
          <c:showSerName val="0"/>
          <c:showPercent val="1"/>
          <c:showBubbleSize val="0"/>
          <c:showLeaderLines val="1"/>
        </c:dLbls>
        <c:firstSliceAng val="94"/>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[Book1]Sheet1!$A$125</c:f>
              <c:strCache>
                <c:ptCount val="1"/>
                <c:pt idx="0">
                  <c:v>(n=541 – multiple responses)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88B3-46F4-B0F0-9B00871C9CDE}"/>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88B3-46F4-B0F0-9B00871C9CDE}"/>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88B3-46F4-B0F0-9B00871C9CDE}"/>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88B3-46F4-B0F0-9B00871C9CDE}"/>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88B3-46F4-B0F0-9B00871C9CDE}"/>
              </c:ext>
            </c:extLst>
          </c:dPt>
          <c:dLbls>
            <c:dLbl>
              <c:idx val="0"/>
              <c:layout>
                <c:manualLayout>
                  <c:x val="0.15265056897030244"/>
                  <c:y val="-8.344923504867872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8B3-46F4-B0F0-9B00871C9CDE}"/>
                </c:ext>
              </c:extLst>
            </c:dLbl>
            <c:dLbl>
              <c:idx val="1"/>
              <c:layout>
                <c:manualLayout>
                  <c:x val="0.21318424099617667"/>
                  <c:y val="1.8596184891114562E-2"/>
                </c:manualLayout>
              </c:layout>
              <c:showLegendKey val="0"/>
              <c:showVal val="0"/>
              <c:showCatName val="1"/>
              <c:showSerName val="0"/>
              <c:showPercent val="1"/>
              <c:showBubbleSize val="0"/>
              <c:extLst>
                <c:ext xmlns:c15="http://schemas.microsoft.com/office/drawing/2012/chart" uri="{CE6537A1-D6FC-4f65-9D91-7224C49458BB}">
                  <c15:layout>
                    <c:manualLayout>
                      <c:w val="0.24889250376907865"/>
                      <c:h val="0.16715499474699555"/>
                    </c:manualLayout>
                  </c15:layout>
                </c:ext>
                <c:ext xmlns:c16="http://schemas.microsoft.com/office/drawing/2014/chart" uri="{C3380CC4-5D6E-409C-BE32-E72D297353CC}">
                  <c16:uniqueId val="{00000003-88B3-46F4-B0F0-9B00871C9CDE}"/>
                </c:ext>
              </c:extLst>
            </c:dLbl>
            <c:dLbl>
              <c:idx val="2"/>
              <c:layout>
                <c:manualLayout>
                  <c:x val="-0.26030790783053959"/>
                  <c:y val="5.6096761613965894E-2"/>
                </c:manualLayout>
              </c:layout>
              <c:showLegendKey val="0"/>
              <c:showVal val="0"/>
              <c:showCatName val="1"/>
              <c:showSerName val="0"/>
              <c:showPercent val="1"/>
              <c:showBubbleSize val="0"/>
              <c:extLst>
                <c:ext xmlns:c15="http://schemas.microsoft.com/office/drawing/2012/chart" uri="{CE6537A1-D6FC-4f65-9D91-7224C49458BB}">
                  <c15:layout>
                    <c:manualLayout>
                      <c:w val="0.27433837152380081"/>
                      <c:h val="0.16715499474699555"/>
                    </c:manualLayout>
                  </c15:layout>
                </c:ext>
                <c:ext xmlns:c16="http://schemas.microsoft.com/office/drawing/2014/chart" uri="{C3380CC4-5D6E-409C-BE32-E72D297353CC}">
                  <c16:uniqueId val="{00000005-88B3-46F4-B0F0-9B00871C9CDE}"/>
                </c:ext>
              </c:extLst>
            </c:dLbl>
            <c:dLbl>
              <c:idx val="3"/>
              <c:layout>
                <c:manualLayout>
                  <c:x val="-0.20326869490333124"/>
                  <c:y val="-2.7893636726371546E-2"/>
                </c:manualLayout>
              </c:layout>
              <c:showLegendKey val="0"/>
              <c:showVal val="0"/>
              <c:showCatName val="1"/>
              <c:showSerName val="0"/>
              <c:showPercent val="1"/>
              <c:showBubbleSize val="0"/>
              <c:extLst>
                <c:ext xmlns:c15="http://schemas.microsoft.com/office/drawing/2012/chart" uri="{CE6537A1-D6FC-4f65-9D91-7224C49458BB}">
                  <c15:layout>
                    <c:manualLayout>
                      <c:w val="0.23897695767623323"/>
                      <c:h val="0.16715499474699555"/>
                    </c:manualLayout>
                  </c15:layout>
                </c:ext>
                <c:ext xmlns:c16="http://schemas.microsoft.com/office/drawing/2014/chart" uri="{C3380CC4-5D6E-409C-BE32-E72D297353CC}">
                  <c16:uniqueId val="{00000007-88B3-46F4-B0F0-9B00871C9CDE}"/>
                </c:ext>
              </c:extLst>
            </c:dLbl>
            <c:dLbl>
              <c:idx val="4"/>
              <c:layout>
                <c:manualLayout>
                  <c:x val="-8.307308825660592E-2"/>
                  <c:y val="-0.1596139326103731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8B3-46F4-B0F0-9B00871C9CDE}"/>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[Book1]Sheet1!$B$124:$F$124</c:f>
              <c:strCache>
                <c:ptCount val="5"/>
                <c:pt idx="0">
                  <c:v>It was much worse</c:v>
                </c:pt>
                <c:pt idx="1">
                  <c:v>It was a little bit worse</c:v>
                </c:pt>
                <c:pt idx="2">
                  <c:v>Did not make a difference</c:v>
                </c:pt>
                <c:pt idx="3">
                  <c:v>It was a little bit better</c:v>
                </c:pt>
                <c:pt idx="4">
                  <c:v>It was much better</c:v>
                </c:pt>
              </c:strCache>
            </c:strRef>
          </c:cat>
          <c:val>
            <c:numRef>
              <c:f>[Book1]Sheet1!$B$125:$F$125</c:f>
              <c:numCache>
                <c:formatCode>0%</c:formatCode>
                <c:ptCount val="5"/>
                <c:pt idx="0">
                  <c:v>0.3</c:v>
                </c:pt>
                <c:pt idx="1">
                  <c:v>0.19</c:v>
                </c:pt>
                <c:pt idx="2">
                  <c:v>0.15</c:v>
                </c:pt>
                <c:pt idx="3">
                  <c:v>0.17</c:v>
                </c:pt>
                <c:pt idx="4">
                  <c:v>0.18</c:v>
                </c:pt>
              </c:numCache>
            </c:numRef>
          </c:val>
          <c:extLst>
            <c:ext xmlns:c16="http://schemas.microsoft.com/office/drawing/2014/chart" uri="{C3380CC4-5D6E-409C-BE32-E72D297353CC}">
              <c16:uniqueId val="{0000000A-88B3-46F4-B0F0-9B00871C9CDE}"/>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E551-46FA-A0F2-8D02B6272AE7}"/>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E551-46FA-A0F2-8D02B6272AE7}"/>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E551-46FA-A0F2-8D02B6272AE7}"/>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E551-46FA-A0F2-8D02B6272AE7}"/>
              </c:ext>
            </c:extLst>
          </c:dPt>
          <c:dLbls>
            <c:dLbl>
              <c:idx val="0"/>
              <c:layout>
                <c:manualLayout>
                  <c:x val="0.16388888888888878"/>
                  <c:y val="-3.703703703703703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551-46FA-A0F2-8D02B6272AE7}"/>
                </c:ext>
              </c:extLst>
            </c:dLbl>
            <c:dLbl>
              <c:idx val="1"/>
              <c:layout>
                <c:manualLayout>
                  <c:x val="-0.24673908353296714"/>
                  <c:y val="9.9104757627221735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793102125680606"/>
                      <c:h val="0.27466887494678133"/>
                    </c:manualLayout>
                  </c15:layout>
                </c:ext>
                <c:ext xmlns:c16="http://schemas.microsoft.com/office/drawing/2014/chart" uri="{C3380CC4-5D6E-409C-BE32-E72D297353CC}">
                  <c16:uniqueId val="{00000003-E551-46FA-A0F2-8D02B6272AE7}"/>
                </c:ext>
              </c:extLst>
            </c:dLbl>
            <c:dLbl>
              <c:idx val="2"/>
              <c:layout>
                <c:manualLayout>
                  <c:x val="-0.25204665278419253"/>
                  <c:y val="3.5383010278795361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9257809690776682"/>
                      <c:h val="0.30029357316882477"/>
                    </c:manualLayout>
                  </c15:layout>
                </c:ext>
                <c:ext xmlns:c16="http://schemas.microsoft.com/office/drawing/2014/chart" uri="{C3380CC4-5D6E-409C-BE32-E72D297353CC}">
                  <c16:uniqueId val="{00000005-E551-46FA-A0F2-8D02B6272AE7}"/>
                </c:ext>
              </c:extLst>
            </c:dLbl>
            <c:dLbl>
              <c:idx val="3"/>
              <c:layout>
                <c:manualLayout>
                  <c:x val="-0.1630276714257054"/>
                  <c:y val="-8.784096162736940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551-46FA-A0F2-8D02B6272AE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'Parent '!$B$65:$B$68</c:f>
              <c:strCache>
                <c:ptCount val="4"/>
                <c:pt idx="0">
                  <c:v>No, there was little if any support provided </c:v>
                </c:pt>
                <c:pt idx="1">
                  <c:v>Yes, although only minimal support provided</c:v>
                </c:pt>
                <c:pt idx="2">
                  <c:v>Yes, there was a great deal of support provided</c:v>
                </c:pt>
                <c:pt idx="3">
                  <c:v>Other</c:v>
                </c:pt>
              </c:strCache>
            </c:strRef>
          </c:cat>
          <c:val>
            <c:numRef>
              <c:f>'Parent '!$C$65:$C$68</c:f>
              <c:numCache>
                <c:formatCode>0%</c:formatCode>
                <c:ptCount val="4"/>
                <c:pt idx="0">
                  <c:v>0.48</c:v>
                </c:pt>
                <c:pt idx="1">
                  <c:v>0.25</c:v>
                </c:pt>
                <c:pt idx="2">
                  <c:v>0.15</c:v>
                </c:pt>
                <c:pt idx="3">
                  <c:v>0.12</c:v>
                </c:pt>
              </c:numCache>
            </c:numRef>
          </c:val>
          <c:extLst>
            <c:ext xmlns:c16="http://schemas.microsoft.com/office/drawing/2014/chart" uri="{C3380CC4-5D6E-409C-BE32-E72D297353CC}">
              <c16:uniqueId val="{00000008-E551-46FA-A0F2-8D02B6272AE7}"/>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[Book1]Sheet1!$A$130</c:f>
              <c:strCache>
                <c:ptCount val="1"/>
                <c:pt idx="0">
                  <c:v>(n=532 – multiple responses)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E2AB-4E2A-85EA-CF2153A3B28C}"/>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E2AB-4E2A-85EA-CF2153A3B28C}"/>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E2AB-4E2A-85EA-CF2153A3B28C}"/>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E2AB-4E2A-85EA-CF2153A3B28C}"/>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E2AB-4E2A-85EA-CF2153A3B28C}"/>
              </c:ext>
            </c:extLst>
          </c:dPt>
          <c:dLbls>
            <c:dLbl>
              <c:idx val="0"/>
              <c:layout>
                <c:manualLayout>
                  <c:x val="0.15802234197308351"/>
                  <c:y val="-2.313208420078649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2AB-4E2A-85EA-CF2153A3B28C}"/>
                </c:ext>
              </c:extLst>
            </c:dLbl>
            <c:dLbl>
              <c:idx val="1"/>
              <c:layout>
                <c:manualLayout>
                  <c:x val="0.18126092167500754"/>
                  <c:y val="5.551700208188757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2AB-4E2A-85EA-CF2153A3B28C}"/>
                </c:ext>
              </c:extLst>
            </c:dLbl>
            <c:dLbl>
              <c:idx val="2"/>
              <c:layout>
                <c:manualLayout>
                  <c:x val="-0.20217564340673919"/>
                  <c:y val="4.6264168401572983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2AB-4E2A-85EA-CF2153A3B28C}"/>
                </c:ext>
              </c:extLst>
            </c:dLbl>
            <c:dLbl>
              <c:idx val="3"/>
              <c:layout>
                <c:manualLayout>
                  <c:x val="-0.22726672351159377"/>
                  <c:y val="-1.3383239729442421E-2"/>
                </c:manualLayout>
              </c:layout>
              <c:showLegendKey val="0"/>
              <c:showVal val="0"/>
              <c:showCatName val="1"/>
              <c:showSerName val="0"/>
              <c:showPercent val="1"/>
              <c:showBubbleSize val="0"/>
              <c:extLst>
                <c:ext xmlns:c15="http://schemas.microsoft.com/office/drawing/2012/chart" uri="{CE6537A1-D6FC-4f65-9D91-7224C49458BB}">
                  <c15:layout>
                    <c:manualLayout>
                      <c:w val="0.24185081186668295"/>
                      <c:h val="0.21156245584041625"/>
                    </c:manualLayout>
                  </c15:layout>
                </c:ext>
                <c:ext xmlns:c16="http://schemas.microsoft.com/office/drawing/2014/chart" uri="{C3380CC4-5D6E-409C-BE32-E72D297353CC}">
                  <c16:uniqueId val="{00000007-E2AB-4E2A-85EA-CF2153A3B28C}"/>
                </c:ext>
              </c:extLst>
            </c:dLbl>
            <c:dLbl>
              <c:idx val="4"/>
              <c:layout>
                <c:manualLayout>
                  <c:x val="-0.17728715115591628"/>
                  <c:y val="-0.1080692198421433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2AB-4E2A-85EA-CF2153A3B28C}"/>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[Book1]Sheet1!$B$129:$F$129</c:f>
              <c:strCache>
                <c:ptCount val="5"/>
                <c:pt idx="0">
                  <c:v>Nearly all the time</c:v>
                </c:pt>
                <c:pt idx="1">
                  <c:v>Frequently</c:v>
                </c:pt>
                <c:pt idx="2">
                  <c:v>In certain subjects</c:v>
                </c:pt>
                <c:pt idx="3">
                  <c:v>A little or sometimes</c:v>
                </c:pt>
                <c:pt idx="4">
                  <c:v>Not al all</c:v>
                </c:pt>
              </c:strCache>
            </c:strRef>
          </c:cat>
          <c:val>
            <c:numRef>
              <c:f>[Book1]Sheet1!$B$130:$F$130</c:f>
              <c:numCache>
                <c:formatCode>0%</c:formatCode>
                <c:ptCount val="5"/>
                <c:pt idx="0">
                  <c:v>0.27</c:v>
                </c:pt>
                <c:pt idx="1">
                  <c:v>0.26</c:v>
                </c:pt>
                <c:pt idx="2">
                  <c:v>0.24</c:v>
                </c:pt>
                <c:pt idx="3">
                  <c:v>0.19</c:v>
                </c:pt>
                <c:pt idx="4">
                  <c:v>0.04</c:v>
                </c:pt>
              </c:numCache>
            </c:numRef>
          </c:val>
          <c:extLst>
            <c:ext xmlns:c16="http://schemas.microsoft.com/office/drawing/2014/chart" uri="{C3380CC4-5D6E-409C-BE32-E72D297353CC}">
              <c16:uniqueId val="{0000000A-E2AB-4E2A-85EA-CF2153A3B28C}"/>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'Parent '!$C$70:$I$70</c:f>
              <c:strCache>
                <c:ptCount val="7"/>
                <c:pt idx="0">
                  <c:v>Anxiety</c:v>
                </c:pt>
                <c:pt idx="1">
                  <c:v>Poor self-esteem</c:v>
                </c:pt>
                <c:pt idx="2">
                  <c:v>Depression or decreased mood</c:v>
                </c:pt>
                <c:pt idx="3">
                  <c:v>Somatic illness i.e. experiencing physical pain such as feeling sick, suffering fatigue or having headaches which is exacerbated by emotional stress</c:v>
                </c:pt>
                <c:pt idx="4">
                  <c:v>Increased negative or antisocial behaviour/s</c:v>
                </c:pt>
                <c:pt idx="5">
                  <c:v>Insomnia</c:v>
                </c:pt>
                <c:pt idx="6">
                  <c:v>None that I am aware of / Not applicable</c:v>
                </c:pt>
              </c:strCache>
            </c:strRef>
          </c:cat>
          <c:val>
            <c:numRef>
              <c:f>'Parent '!$C$71:$I$71</c:f>
              <c:numCache>
                <c:formatCode>0%</c:formatCode>
                <c:ptCount val="7"/>
                <c:pt idx="0">
                  <c:v>0.7</c:v>
                </c:pt>
                <c:pt idx="1">
                  <c:v>0.68</c:v>
                </c:pt>
                <c:pt idx="2">
                  <c:v>0.28000000000000003</c:v>
                </c:pt>
                <c:pt idx="3">
                  <c:v>0.43</c:v>
                </c:pt>
                <c:pt idx="4">
                  <c:v>0.28000000000000003</c:v>
                </c:pt>
                <c:pt idx="5">
                  <c:v>0.24</c:v>
                </c:pt>
                <c:pt idx="6">
                  <c:v>0.1</c:v>
                </c:pt>
              </c:numCache>
            </c:numRef>
          </c:val>
          <c:extLst>
            <c:ext xmlns:c16="http://schemas.microsoft.com/office/drawing/2014/chart" uri="{C3380CC4-5D6E-409C-BE32-E72D297353CC}">
              <c16:uniqueId val="{00000000-459C-4258-AC85-317383E60A63}"/>
            </c:ext>
          </c:extLst>
        </c:ser>
        <c:dLbls>
          <c:showLegendKey val="0"/>
          <c:showVal val="0"/>
          <c:showCatName val="0"/>
          <c:showSerName val="0"/>
          <c:showPercent val="0"/>
          <c:showBubbleSize val="0"/>
        </c:dLbls>
        <c:gapWidth val="100"/>
        <c:axId val="213475712"/>
        <c:axId val="213477248"/>
      </c:barChart>
      <c:catAx>
        <c:axId val="21347571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3477248"/>
        <c:crosses val="autoZero"/>
        <c:auto val="1"/>
        <c:lblAlgn val="ctr"/>
        <c:lblOffset val="100"/>
        <c:noMultiLvlLbl val="0"/>
      </c:catAx>
      <c:valAx>
        <c:axId val="213477248"/>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34757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'Parent '!$B$76:$H$76</c:f>
              <c:strCache>
                <c:ptCount val="7"/>
                <c:pt idx="0">
                  <c:v>Embarrassment</c:v>
                </c:pt>
                <c:pt idx="1">
                  <c:v>Frustration</c:v>
                </c:pt>
                <c:pt idx="2">
                  <c:v>Fear of failure</c:v>
                </c:pt>
                <c:pt idx="3">
                  <c:v>Consistently unable to complete school work</c:v>
                </c:pt>
                <c:pt idx="4">
                  <c:v>Lack of scaffolding / support from school staff</c:v>
                </c:pt>
                <c:pt idx="5">
                  <c:v>Ongoing poor performance</c:v>
                </c:pt>
                <c:pt idx="6">
                  <c:v>Other</c:v>
                </c:pt>
              </c:strCache>
            </c:strRef>
          </c:cat>
          <c:val>
            <c:numRef>
              <c:f>'Parent '!$B$77:$H$77</c:f>
              <c:numCache>
                <c:formatCode>0%</c:formatCode>
                <c:ptCount val="7"/>
                <c:pt idx="0">
                  <c:v>0.69</c:v>
                </c:pt>
                <c:pt idx="1">
                  <c:v>0.8</c:v>
                </c:pt>
                <c:pt idx="2">
                  <c:v>0.67</c:v>
                </c:pt>
                <c:pt idx="3">
                  <c:v>0.6</c:v>
                </c:pt>
                <c:pt idx="4">
                  <c:v>0.57999999999999996</c:v>
                </c:pt>
                <c:pt idx="5">
                  <c:v>0.51</c:v>
                </c:pt>
                <c:pt idx="6">
                  <c:v>0.16</c:v>
                </c:pt>
              </c:numCache>
            </c:numRef>
          </c:val>
          <c:extLst>
            <c:ext xmlns:c16="http://schemas.microsoft.com/office/drawing/2014/chart" uri="{C3380CC4-5D6E-409C-BE32-E72D297353CC}">
              <c16:uniqueId val="{00000000-BA49-4440-B3DD-FE3F45FF4A53}"/>
            </c:ext>
          </c:extLst>
        </c:ser>
        <c:dLbls>
          <c:dLblPos val="inEnd"/>
          <c:showLegendKey val="0"/>
          <c:showVal val="1"/>
          <c:showCatName val="0"/>
          <c:showSerName val="0"/>
          <c:showPercent val="0"/>
          <c:showBubbleSize val="0"/>
        </c:dLbls>
        <c:gapWidth val="100"/>
        <c:axId val="213489536"/>
        <c:axId val="213525248"/>
      </c:barChart>
      <c:catAx>
        <c:axId val="21348953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3525248"/>
        <c:crosses val="autoZero"/>
        <c:auto val="1"/>
        <c:lblAlgn val="ctr"/>
        <c:lblOffset val="100"/>
        <c:noMultiLvlLbl val="0"/>
      </c:catAx>
      <c:valAx>
        <c:axId val="213525248"/>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34895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Sheet1!$A$135</c:f>
              <c:strCache>
                <c:ptCount val="1"/>
                <c:pt idx="0">
                  <c:v>(n=512)</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35D-4C54-BE8B-F04E90E2F5E8}"/>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35D-4C54-BE8B-F04E90E2F5E8}"/>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135D-4C54-BE8B-F04E90E2F5E8}"/>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135D-4C54-BE8B-F04E90E2F5E8}"/>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135D-4C54-BE8B-F04E90E2F5E8}"/>
              </c:ext>
            </c:extLst>
          </c:dPt>
          <c:dLbls>
            <c:dLbl>
              <c:idx val="0"/>
              <c:layout>
                <c:manualLayout>
                  <c:x val="0.21124024482821052"/>
                  <c:y val="-0.10329083864516936"/>
                </c:manualLayout>
              </c:layout>
              <c:showLegendKey val="0"/>
              <c:showVal val="0"/>
              <c:showCatName val="1"/>
              <c:showSerName val="0"/>
              <c:showPercent val="1"/>
              <c:showBubbleSize val="0"/>
              <c:extLst>
                <c:ext xmlns:c15="http://schemas.microsoft.com/office/drawing/2012/chart" uri="{CE6537A1-D6FC-4f65-9D91-7224C49458BB}">
                  <c15:layout>
                    <c:manualLayout>
                      <c:w val="0.344042714709068"/>
                      <c:h val="0.33932258467691534"/>
                    </c:manualLayout>
                  </c15:layout>
                </c:ext>
                <c:ext xmlns:c16="http://schemas.microsoft.com/office/drawing/2014/chart" uri="{C3380CC4-5D6E-409C-BE32-E72D297353CC}">
                  <c16:uniqueId val="{00000001-135D-4C54-BE8B-F04E90E2F5E8}"/>
                </c:ext>
              </c:extLst>
            </c:dLbl>
            <c:dLbl>
              <c:idx val="1"/>
              <c:layout>
                <c:manualLayout>
                  <c:x val="0.23780639259543948"/>
                  <c:y val="4.6620172478440192E-2"/>
                </c:manualLayout>
              </c:layout>
              <c:showLegendKey val="0"/>
              <c:showVal val="0"/>
              <c:showCatName val="1"/>
              <c:showSerName val="0"/>
              <c:showPercent val="1"/>
              <c:showBubbleSize val="0"/>
              <c:extLst>
                <c:ext xmlns:c15="http://schemas.microsoft.com/office/drawing/2012/chart" uri="{CE6537A1-D6FC-4f65-9D91-7224C49458BB}">
                  <c15:layout>
                    <c:manualLayout>
                      <c:w val="0.25244050020169423"/>
                      <c:h val="0.29803174603174604"/>
                    </c:manualLayout>
                  </c15:layout>
                </c:ext>
                <c:ext xmlns:c16="http://schemas.microsoft.com/office/drawing/2014/chart" uri="{C3380CC4-5D6E-409C-BE32-E72D297353CC}">
                  <c16:uniqueId val="{00000003-135D-4C54-BE8B-F04E90E2F5E8}"/>
                </c:ext>
              </c:extLst>
            </c:dLbl>
            <c:dLbl>
              <c:idx val="2"/>
              <c:layout>
                <c:manualLayout>
                  <c:x val="-0.233582724809661"/>
                  <c:y val="5.9118610173728277E-2"/>
                </c:manualLayout>
              </c:layout>
              <c:showLegendKey val="0"/>
              <c:showVal val="0"/>
              <c:showCatName val="1"/>
              <c:showSerName val="0"/>
              <c:showPercent val="1"/>
              <c:showBubbleSize val="0"/>
              <c:extLst>
                <c:ext xmlns:c15="http://schemas.microsoft.com/office/drawing/2012/chart" uri="{CE6537A1-D6FC-4f65-9D91-7224C49458BB}">
                  <c15:layout>
                    <c:manualLayout>
                      <c:w val="0.2516561160996465"/>
                      <c:h val="0.25016222972128482"/>
                    </c:manualLayout>
                  </c15:layout>
                </c:ext>
                <c:ext xmlns:c16="http://schemas.microsoft.com/office/drawing/2014/chart" uri="{C3380CC4-5D6E-409C-BE32-E72D297353CC}">
                  <c16:uniqueId val="{00000005-135D-4C54-BE8B-F04E90E2F5E8}"/>
                </c:ext>
              </c:extLst>
            </c:dLbl>
            <c:dLbl>
              <c:idx val="3"/>
              <c:layout>
                <c:manualLayout>
                  <c:x val="-0.20316985512954486"/>
                  <c:y val="3.3743282089738133E-3"/>
                </c:manualLayout>
              </c:layout>
              <c:showLegendKey val="0"/>
              <c:showVal val="0"/>
              <c:showCatName val="1"/>
              <c:showSerName val="0"/>
              <c:showPercent val="1"/>
              <c:showBubbleSize val="0"/>
              <c:extLst>
                <c:ext xmlns:c15="http://schemas.microsoft.com/office/drawing/2012/chart" uri="{CE6537A1-D6FC-4f65-9D91-7224C49458BB}">
                  <c15:layout>
                    <c:manualLayout>
                      <c:w val="0.30749190840858487"/>
                      <c:h val="0.30772353455818019"/>
                    </c:manualLayout>
                  </c15:layout>
                </c:ext>
                <c:ext xmlns:c16="http://schemas.microsoft.com/office/drawing/2014/chart" uri="{C3380CC4-5D6E-409C-BE32-E72D297353CC}">
                  <c16:uniqueId val="{00000007-135D-4C54-BE8B-F04E90E2F5E8}"/>
                </c:ext>
              </c:extLst>
            </c:dLbl>
            <c:dLbl>
              <c:idx val="4"/>
              <c:layout>
                <c:manualLayout>
                  <c:x val="-0.14115753431184147"/>
                  <c:y val="-0.1046509186351706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35D-4C54-BE8B-F04E90E2F5E8}"/>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Sheet1!$B$134:$F$134</c:f>
              <c:strCache>
                <c:ptCount val="5"/>
                <c:pt idx="0">
                  <c:v>Yes, both accommodations and intervention have been offered / provided</c:v>
                </c:pt>
                <c:pt idx="1">
                  <c:v>No, only accommodations were offered / provided</c:v>
                </c:pt>
                <c:pt idx="2">
                  <c:v>No, only intervention was offered / provided</c:v>
                </c:pt>
                <c:pt idx="3">
                  <c:v>No, neither accommodations nor intervention were offered / provided</c:v>
                </c:pt>
                <c:pt idx="4">
                  <c:v>Not sure</c:v>
                </c:pt>
              </c:strCache>
            </c:strRef>
          </c:cat>
          <c:val>
            <c:numRef>
              <c:f>Sheet1!$B$135:$F$135</c:f>
              <c:numCache>
                <c:formatCode>0%</c:formatCode>
                <c:ptCount val="5"/>
                <c:pt idx="0">
                  <c:v>0.34</c:v>
                </c:pt>
                <c:pt idx="1">
                  <c:v>0.14000000000000001</c:v>
                </c:pt>
                <c:pt idx="2">
                  <c:v>0.23</c:v>
                </c:pt>
                <c:pt idx="3">
                  <c:v>0.17</c:v>
                </c:pt>
                <c:pt idx="4">
                  <c:v>0.13</c:v>
                </c:pt>
              </c:numCache>
            </c:numRef>
          </c:val>
          <c:extLst>
            <c:ext xmlns:c16="http://schemas.microsoft.com/office/drawing/2014/chart" uri="{C3380CC4-5D6E-409C-BE32-E72D297353CC}">
              <c16:uniqueId val="{0000000A-135D-4C54-BE8B-F04E90E2F5E8}"/>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'Parent '!$B$99</c:f>
              <c:strCache>
                <c:ptCount val="1"/>
                <c:pt idx="0">
                  <c:v>** Don’t use graph data (nr=2839)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'Parent '!$C$98:$L$98</c:f>
              <c:strCache>
                <c:ptCount val="10"/>
                <c:pt idx="0">
                  <c:v>Lack of understanding of how students should be best supported</c:v>
                </c:pt>
                <c:pt idx="1">
                  <c:v>A lack of awareness of learning difficulties </c:v>
                </c:pt>
                <c:pt idx="2">
                  <c:v>A lack of adjustments to curriculum or assessment materials</c:v>
                </c:pt>
                <c:pt idx="3">
                  <c:v>Lack of appropriately designed intervention</c:v>
                </c:pt>
                <c:pt idx="4">
                  <c:v>Lack of student support services</c:v>
                </c:pt>
                <c:pt idx="5">
                  <c:v>Lack of suitable resources </c:v>
                </c:pt>
                <c:pt idx="6">
                  <c:v>Bullying abd/or teasing</c:v>
                </c:pt>
                <c:pt idx="7">
                  <c:v>Learned helplessness</c:v>
                </c:pt>
                <c:pt idx="8">
                  <c:v>Mental health difficulties </c:v>
                </c:pt>
                <c:pt idx="9">
                  <c:v>Other </c:v>
                </c:pt>
              </c:strCache>
            </c:strRef>
          </c:cat>
          <c:val>
            <c:numRef>
              <c:f>'Parent '!$C$99:$L$99</c:f>
              <c:numCache>
                <c:formatCode>0%</c:formatCode>
                <c:ptCount val="10"/>
                <c:pt idx="0">
                  <c:v>0.84</c:v>
                </c:pt>
                <c:pt idx="1">
                  <c:v>0.77</c:v>
                </c:pt>
                <c:pt idx="2">
                  <c:v>0.74</c:v>
                </c:pt>
                <c:pt idx="3">
                  <c:v>0.72</c:v>
                </c:pt>
                <c:pt idx="4">
                  <c:v>0.72</c:v>
                </c:pt>
                <c:pt idx="5">
                  <c:v>0.61</c:v>
                </c:pt>
                <c:pt idx="6">
                  <c:v>0.32</c:v>
                </c:pt>
                <c:pt idx="7">
                  <c:v>0.3</c:v>
                </c:pt>
                <c:pt idx="8">
                  <c:v>0.39</c:v>
                </c:pt>
                <c:pt idx="9">
                  <c:v>0.03</c:v>
                </c:pt>
              </c:numCache>
            </c:numRef>
          </c:val>
          <c:extLst>
            <c:ext xmlns:c16="http://schemas.microsoft.com/office/drawing/2014/chart" uri="{C3380CC4-5D6E-409C-BE32-E72D297353CC}">
              <c16:uniqueId val="{00000000-B5BE-43F8-94AE-920B48253E84}"/>
            </c:ext>
          </c:extLst>
        </c:ser>
        <c:dLbls>
          <c:dLblPos val="outEnd"/>
          <c:showLegendKey val="0"/>
          <c:showVal val="1"/>
          <c:showCatName val="0"/>
          <c:showSerName val="0"/>
          <c:showPercent val="0"/>
          <c:showBubbleSize val="0"/>
        </c:dLbls>
        <c:gapWidth val="100"/>
        <c:axId val="213588224"/>
        <c:axId val="213619072"/>
      </c:barChart>
      <c:catAx>
        <c:axId val="21358822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3619072"/>
        <c:crosses val="autoZero"/>
        <c:auto val="1"/>
        <c:lblAlgn val="ctr"/>
        <c:lblOffset val="100"/>
        <c:noMultiLvlLbl val="0"/>
      </c:catAx>
      <c:valAx>
        <c:axId val="213619072"/>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35882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[Book1]Sheet1!$B$140</c:f>
              <c:strCache>
                <c:ptCount val="1"/>
                <c:pt idx="0">
                  <c:v>(n=518)</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2822-45CA-A305-31CA139FDA8B}"/>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2822-45CA-A305-31CA139FDA8B}"/>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2822-45CA-A305-31CA139FDA8B}"/>
              </c:ext>
            </c:extLst>
          </c:dPt>
          <c:dLbls>
            <c:dLbl>
              <c:idx val="0"/>
              <c:layout>
                <c:manualLayout>
                  <c:x val="0.15913350955134151"/>
                  <c:y val="-8.790201431554665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822-45CA-A305-31CA139FDA8B}"/>
                </c:ext>
              </c:extLst>
            </c:dLbl>
            <c:dLbl>
              <c:idx val="1"/>
              <c:layout>
                <c:manualLayout>
                  <c:x val="0.1554907677356657"/>
                  <c:y val="2.313208420078649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822-45CA-A305-31CA139FDA8B}"/>
                </c:ext>
              </c:extLst>
            </c:dLbl>
            <c:dLbl>
              <c:idx val="2"/>
              <c:layout>
                <c:manualLayout>
                  <c:x val="-0.17612540761613138"/>
                  <c:y val="-3.491703854304866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822-45CA-A305-31CA139FDA8B}"/>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[Book1]Sheet1!$C$139:$E$139</c:f>
              <c:strCache>
                <c:ptCount val="3"/>
                <c:pt idx="0">
                  <c:v>Yes</c:v>
                </c:pt>
                <c:pt idx="1">
                  <c:v>No</c:v>
                </c:pt>
                <c:pt idx="2">
                  <c:v>Not sure</c:v>
                </c:pt>
              </c:strCache>
            </c:strRef>
          </c:cat>
          <c:val>
            <c:numRef>
              <c:f>[Book1]Sheet1!$C$140:$E$140</c:f>
              <c:numCache>
                <c:formatCode>0%</c:formatCode>
                <c:ptCount val="3"/>
                <c:pt idx="0">
                  <c:v>0.17</c:v>
                </c:pt>
                <c:pt idx="1">
                  <c:v>0.53</c:v>
                </c:pt>
                <c:pt idx="2">
                  <c:v>0.3</c:v>
                </c:pt>
              </c:numCache>
            </c:numRef>
          </c:val>
          <c:extLst>
            <c:ext xmlns:c16="http://schemas.microsoft.com/office/drawing/2014/chart" uri="{C3380CC4-5D6E-409C-BE32-E72D297353CC}">
              <c16:uniqueId val="{00000006-2822-45CA-A305-31CA139FDA8B}"/>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bg1">
              <a:lumMod val="50000"/>
            </a:schemeClr>
          </a:solidFill>
        </a:defRPr>
      </a:pPr>
      <a:endParaRPr lang="en-US"/>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AU" sz="900" b="1"/>
              <a:t>Different options to increase awareness of the DSE  (percentage of parents/carers</a:t>
            </a:r>
            <a:r>
              <a:rPr lang="en-AU" sz="900" b="1" baseline="0"/>
              <a:t> recommending each)</a:t>
            </a:r>
            <a:endParaRPr lang="en-AU" sz="900" b="1"/>
          </a:p>
        </c:rich>
      </c:tx>
      <c:layout>
        <c:manualLayout>
          <c:xMode val="edge"/>
          <c:yMode val="edge"/>
          <c:x val="0.11753183153770813"/>
          <c:y val="6.4071760371616207E-3"/>
        </c:manualLayout>
      </c:layout>
      <c:overlay val="1"/>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53268710749669723"/>
          <c:y val="5.4726368159203981E-2"/>
          <c:w val="0.42458382094678299"/>
          <c:h val="0.82985936459435106"/>
        </c:manualLayout>
      </c:layout>
      <c:barChart>
        <c:barDir val="bar"/>
        <c:grouping val="clustered"/>
        <c:varyColors val="0"/>
        <c:ser>
          <c:idx val="0"/>
          <c:order val="0"/>
          <c:tx>
            <c:strRef>
              <c:f>'Parent '!$B$105</c:f>
              <c:strCache>
                <c:ptCount val="1"/>
                <c:pt idx="0">
                  <c:v>** Don’t use graph data (n=513, nr=2483)</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'Parent '!$C$104:$J$104</c:f>
              <c:strCache>
                <c:ptCount val="8"/>
                <c:pt idx="0">
                  <c:v>Mandated training for school staff</c:v>
                </c:pt>
                <c:pt idx="1">
                  <c:v>Teacher training during undergraduate course</c:v>
                </c:pt>
                <c:pt idx="2">
                  <c:v>Provision of info to families at time student identified with a SLD</c:v>
                </c:pt>
                <c:pt idx="3">
                  <c:v>Electronic access to learning difficulty specific adjustment suggestions</c:v>
                </c:pt>
                <c:pt idx="4">
                  <c:v>Provision of a contact number for advice (families and school staff) </c:v>
                </c:pt>
                <c:pt idx="5">
                  <c:v>Parent / carer friendly tip sheets</c:v>
                </c:pt>
                <c:pt idx="6">
                  <c:v>The provision of easily accessible materials, such as videos</c:v>
                </c:pt>
                <c:pt idx="7">
                  <c:v>Other</c:v>
                </c:pt>
              </c:strCache>
            </c:strRef>
          </c:cat>
          <c:val>
            <c:numRef>
              <c:f>'Parent '!$C$105:$J$105</c:f>
              <c:numCache>
                <c:formatCode>0%</c:formatCode>
                <c:ptCount val="8"/>
                <c:pt idx="0">
                  <c:v>0.88</c:v>
                </c:pt>
                <c:pt idx="1">
                  <c:v>0.84</c:v>
                </c:pt>
                <c:pt idx="2">
                  <c:v>0.71</c:v>
                </c:pt>
                <c:pt idx="3">
                  <c:v>0.65</c:v>
                </c:pt>
                <c:pt idx="4">
                  <c:v>0.6</c:v>
                </c:pt>
                <c:pt idx="5">
                  <c:v>0.53</c:v>
                </c:pt>
                <c:pt idx="6">
                  <c:v>0.5</c:v>
                </c:pt>
                <c:pt idx="7">
                  <c:v>0.11</c:v>
                </c:pt>
              </c:numCache>
            </c:numRef>
          </c:val>
          <c:extLst>
            <c:ext xmlns:c16="http://schemas.microsoft.com/office/drawing/2014/chart" uri="{C3380CC4-5D6E-409C-BE32-E72D297353CC}">
              <c16:uniqueId val="{00000000-7307-4AF6-89F0-A285744AFA84}"/>
            </c:ext>
          </c:extLst>
        </c:ser>
        <c:dLbls>
          <c:dLblPos val="inEnd"/>
          <c:showLegendKey val="0"/>
          <c:showVal val="1"/>
          <c:showCatName val="0"/>
          <c:showSerName val="0"/>
          <c:showPercent val="0"/>
          <c:showBubbleSize val="0"/>
        </c:dLbls>
        <c:gapWidth val="100"/>
        <c:axId val="214128896"/>
        <c:axId val="214148224"/>
      </c:barChart>
      <c:catAx>
        <c:axId val="21412889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2"/>
                </a:solidFill>
                <a:latin typeface="+mn-lt"/>
                <a:ea typeface="+mn-ea"/>
                <a:cs typeface="+mn-cs"/>
              </a:defRPr>
            </a:pPr>
            <a:endParaRPr lang="en-US"/>
          </a:p>
        </c:txPr>
        <c:crossAx val="214148224"/>
        <c:crosses val="autoZero"/>
        <c:auto val="1"/>
        <c:lblAlgn val="ctr"/>
        <c:lblOffset val="100"/>
        <c:noMultiLvlLbl val="0"/>
      </c:catAx>
      <c:valAx>
        <c:axId val="214148224"/>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41288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534-4825-B294-4157F989D1D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534-4825-B294-4157F989D1D2}"/>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1534-4825-B294-4157F989D1D2}"/>
              </c:ext>
            </c:extLst>
          </c:dPt>
          <c:dLbls>
            <c:dLbl>
              <c:idx val="0"/>
              <c:layout>
                <c:manualLayout>
                  <c:x val="0.17499999999999999"/>
                  <c:y val="1.853138753764188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534-4825-B294-4157F989D1D2}"/>
                </c:ext>
              </c:extLst>
            </c:dLbl>
            <c:dLbl>
              <c:idx val="1"/>
              <c:layout>
                <c:manualLayout>
                  <c:x val="-0.16666666666666666"/>
                  <c:y val="1.389854065323141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534-4825-B294-4157F989D1D2}"/>
                </c:ext>
              </c:extLst>
            </c:dLbl>
            <c:dLbl>
              <c:idx val="2"/>
              <c:layout>
                <c:manualLayout>
                  <c:x val="-0.19166666666666668"/>
                  <c:y val="-7.412555015056752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534-4825-B294-4157F989D1D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'Student '!$B$3:$B$5</c:f>
              <c:strCache>
                <c:ptCount val="3"/>
                <c:pt idx="0">
                  <c:v>Not well at all</c:v>
                </c:pt>
                <c:pt idx="1">
                  <c:v>A little</c:v>
                </c:pt>
                <c:pt idx="2">
                  <c:v>Very well</c:v>
                </c:pt>
              </c:strCache>
            </c:strRef>
          </c:cat>
          <c:val>
            <c:numRef>
              <c:f>'Student '!$C$3:$C$5</c:f>
              <c:numCache>
                <c:formatCode>0%</c:formatCode>
                <c:ptCount val="3"/>
                <c:pt idx="0">
                  <c:v>0.52</c:v>
                </c:pt>
                <c:pt idx="1">
                  <c:v>0.43</c:v>
                </c:pt>
                <c:pt idx="2">
                  <c:v>0.04</c:v>
                </c:pt>
              </c:numCache>
            </c:numRef>
          </c:val>
          <c:extLst>
            <c:ext xmlns:c16="http://schemas.microsoft.com/office/drawing/2014/chart" uri="{C3380CC4-5D6E-409C-BE32-E72D297353CC}">
              <c16:uniqueId val="{00000006-1534-4825-B294-4157F989D1D2}"/>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EB2C-4864-B04F-20458A92F258}"/>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EB2C-4864-B04F-20458A92F258}"/>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EB2C-4864-B04F-20458A92F258}"/>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EB2C-4864-B04F-20458A92F258}"/>
              </c:ext>
            </c:extLst>
          </c:dPt>
          <c:dLbls>
            <c:dLbl>
              <c:idx val="0"/>
              <c:layout>
                <c:manualLayout>
                  <c:x val="0.15419723683164735"/>
                  <c:y val="-4.660695088390708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B2C-4864-B04F-20458A92F258}"/>
                </c:ext>
              </c:extLst>
            </c:dLbl>
            <c:dLbl>
              <c:idx val="1"/>
              <c:layout>
                <c:manualLayout>
                  <c:x val="0.18688851676345886"/>
                  <c:y val="7.253641265321529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B2C-4864-B04F-20458A92F258}"/>
                </c:ext>
              </c:extLst>
            </c:dLbl>
            <c:dLbl>
              <c:idx val="2"/>
              <c:layout>
                <c:manualLayout>
                  <c:x val="-0.16247824573616429"/>
                  <c:y val="-4.175345240516522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B2C-4864-B04F-20458A92F258}"/>
                </c:ext>
              </c:extLst>
            </c:dLbl>
            <c:dLbl>
              <c:idx val="3"/>
              <c:layout>
                <c:manualLayout>
                  <c:x val="7.7713016930335832E-2"/>
                  <c:y val="-0.1623753189515193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B2C-4864-B04F-20458A92F25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Sheet1!$A$28:$A$31</c:f>
              <c:strCache>
                <c:ptCount val="4"/>
                <c:pt idx="0">
                  <c:v>Yes</c:v>
                </c:pt>
                <c:pt idx="1">
                  <c:v>No</c:v>
                </c:pt>
                <c:pt idx="2">
                  <c:v>In some cases</c:v>
                </c:pt>
                <c:pt idx="3">
                  <c:v>Not sure </c:v>
                </c:pt>
              </c:strCache>
            </c:strRef>
          </c:cat>
          <c:val>
            <c:numRef>
              <c:f>Sheet1!$B$28:$B$31</c:f>
              <c:numCache>
                <c:formatCode>0%</c:formatCode>
                <c:ptCount val="4"/>
                <c:pt idx="0">
                  <c:v>0.17</c:v>
                </c:pt>
                <c:pt idx="1">
                  <c:v>0.15</c:v>
                </c:pt>
                <c:pt idx="2">
                  <c:v>0.67</c:v>
                </c:pt>
                <c:pt idx="3">
                  <c:v>0.01</c:v>
                </c:pt>
              </c:numCache>
            </c:numRef>
          </c:val>
          <c:extLst>
            <c:ext xmlns:c16="http://schemas.microsoft.com/office/drawing/2014/chart" uri="{C3380CC4-5D6E-409C-BE32-E72D297353CC}">
              <c16:uniqueId val="{00000008-EB2C-4864-B04F-20458A92F258}"/>
            </c:ext>
          </c:extLst>
        </c:ser>
        <c:dLbls>
          <c:showLegendKey val="0"/>
          <c:showVal val="0"/>
          <c:showCatName val="0"/>
          <c:showSerName val="0"/>
          <c:showPercent val="1"/>
          <c:showBubbleSize val="0"/>
          <c:showLeaderLines val="1"/>
        </c:dLbls>
        <c:firstSliceAng val="5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'Student '!$B$9</c:f>
              <c:strCache>
                <c:ptCount val="1"/>
                <c:pt idx="0">
                  <c:v>(n=23)</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234C-48A6-9867-74C70996943E}"/>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234C-48A6-9867-74C70996943E}"/>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234C-48A6-9867-74C70996943E}"/>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234C-48A6-9867-74C70996943E}"/>
              </c:ext>
            </c:extLst>
          </c:dPt>
          <c:dLbls>
            <c:dLbl>
              <c:idx val="0"/>
              <c:layout>
                <c:manualLayout>
                  <c:x val="0.1736111111111111"/>
                  <c:y val="0.19444480898221056"/>
                </c:manualLayout>
              </c:layout>
              <c:showLegendKey val="0"/>
              <c:showVal val="0"/>
              <c:showCatName val="1"/>
              <c:showSerName val="0"/>
              <c:showPercent val="1"/>
              <c:showBubbleSize val="0"/>
              <c:extLst>
                <c:ext xmlns:c15="http://schemas.microsoft.com/office/drawing/2012/chart" uri="{CE6537A1-D6FC-4f65-9D91-7224C49458BB}">
                  <c15:layout>
                    <c:manualLayout>
                      <c:w val="0.36019444444444448"/>
                      <c:h val="0.16645851560221639"/>
                    </c:manualLayout>
                  </c15:layout>
                </c:ext>
                <c:ext xmlns:c16="http://schemas.microsoft.com/office/drawing/2014/chart" uri="{C3380CC4-5D6E-409C-BE32-E72D297353CC}">
                  <c16:uniqueId val="{00000001-234C-48A6-9867-74C70996943E}"/>
                </c:ext>
              </c:extLst>
            </c:dLbl>
            <c:dLbl>
              <c:idx val="1"/>
              <c:layout>
                <c:manualLayout>
                  <c:x val="-0.22438053224567586"/>
                  <c:y val="-6.4369386167730441E-2"/>
                </c:manualLayout>
              </c:layout>
              <c:showLegendKey val="0"/>
              <c:showVal val="0"/>
              <c:showCatName val="1"/>
              <c:showSerName val="0"/>
              <c:showPercent val="1"/>
              <c:showBubbleSize val="0"/>
              <c:extLst>
                <c:ext xmlns:c15="http://schemas.microsoft.com/office/drawing/2012/chart" uri="{CE6537A1-D6FC-4f65-9D91-7224C49458BB}">
                  <c15:layout>
                    <c:manualLayout>
                      <c:w val="0.30831836161324899"/>
                      <c:h val="0.166458595998763"/>
                    </c:manualLayout>
                  </c15:layout>
                </c:ext>
                <c:ext xmlns:c16="http://schemas.microsoft.com/office/drawing/2014/chart" uri="{C3380CC4-5D6E-409C-BE32-E72D297353CC}">
                  <c16:uniqueId val="{00000003-234C-48A6-9867-74C70996943E}"/>
                </c:ext>
              </c:extLst>
            </c:dLbl>
            <c:dLbl>
              <c:idx val="2"/>
              <c:layout>
                <c:manualLayout>
                  <c:x val="0.2308676654182272"/>
                  <c:y val="-0.10648148148148148"/>
                </c:manualLayout>
              </c:layout>
              <c:showLegendKey val="0"/>
              <c:showVal val="0"/>
              <c:showCatName val="1"/>
              <c:showSerName val="0"/>
              <c:showPercent val="1"/>
              <c:showBubbleSize val="0"/>
              <c:extLst>
                <c:ext xmlns:c15="http://schemas.microsoft.com/office/drawing/2012/chart" uri="{CE6537A1-D6FC-4f65-9D91-7224C49458BB}">
                  <c15:layout>
                    <c:manualLayout>
                      <c:w val="0.34417977528089888"/>
                      <c:h val="0.21731481481481482"/>
                    </c:manualLayout>
                  </c15:layout>
                </c:ext>
                <c:ext xmlns:c16="http://schemas.microsoft.com/office/drawing/2014/chart" uri="{C3380CC4-5D6E-409C-BE32-E72D297353CC}">
                  <c16:uniqueId val="{00000005-234C-48A6-9867-74C70996943E}"/>
                </c:ext>
              </c:extLst>
            </c:dLbl>
            <c:dLbl>
              <c:idx val="3"/>
              <c:layout>
                <c:manualLayout>
                  <c:x val="0.20078239046410279"/>
                  <c:y val="2.197302376477864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34C-48A6-9867-74C70996943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'Student '!$C$8:$F$8</c:f>
              <c:strCache>
                <c:ptCount val="4"/>
                <c:pt idx="0">
                  <c:v>No options were/are offered</c:v>
                </c:pt>
                <c:pt idx="1">
                  <c:v>Some options are/were offered</c:v>
                </c:pt>
                <c:pt idx="2">
                  <c:v>A lot of options are/were offered</c:v>
                </c:pt>
                <c:pt idx="3">
                  <c:v>Other</c:v>
                </c:pt>
              </c:strCache>
            </c:strRef>
          </c:cat>
          <c:val>
            <c:numRef>
              <c:f>'Student '!$C$9:$F$9</c:f>
              <c:numCache>
                <c:formatCode>0%</c:formatCode>
                <c:ptCount val="4"/>
                <c:pt idx="0">
                  <c:v>0.26</c:v>
                </c:pt>
                <c:pt idx="1">
                  <c:v>0.56999999999999995</c:v>
                </c:pt>
                <c:pt idx="2">
                  <c:v>0.04</c:v>
                </c:pt>
                <c:pt idx="3">
                  <c:v>0.12</c:v>
                </c:pt>
              </c:numCache>
            </c:numRef>
          </c:val>
          <c:extLst>
            <c:ext xmlns:c16="http://schemas.microsoft.com/office/drawing/2014/chart" uri="{C3380CC4-5D6E-409C-BE32-E72D297353CC}">
              <c16:uniqueId val="{00000008-234C-48A6-9867-74C70996943E}"/>
            </c:ext>
          </c:extLst>
        </c:ser>
        <c:dLbls>
          <c:showLegendKey val="0"/>
          <c:showVal val="0"/>
          <c:showCatName val="0"/>
          <c:showSerName val="0"/>
          <c:showPercent val="1"/>
          <c:showBubbleSize val="0"/>
          <c:showLeaderLines val="1"/>
        </c:dLbls>
        <c:firstSliceAng val="85"/>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AU" sz="1000">
                <a:latin typeface="+mj-lt"/>
              </a:rPr>
              <a:t>Percentage of students being offered different types of adjustments</a:t>
            </a:r>
          </a:p>
        </c:rich>
      </c:tx>
      <c:layout>
        <c:manualLayout>
          <c:xMode val="edge"/>
          <c:yMode val="edge"/>
          <c:x val="0.1617511692058323"/>
          <c:y val="2.1793275217932753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'Student '!$F$22:$F$39</c:f>
              <c:strCache>
                <c:ptCount val="18"/>
                <c:pt idx="0">
                  <c:v>Reduction in the amount of work to be completed</c:v>
                </c:pt>
                <c:pt idx="1">
                  <c:v>Provision of one-to-one or small group instruction</c:v>
                </c:pt>
                <c:pt idx="2">
                  <c:v>Use of Visuals </c:v>
                </c:pt>
                <c:pt idx="3">
                  <c:v>Breaking up learning tasks into smaller chunks</c:v>
                </c:pt>
                <c:pt idx="4">
                  <c:v>Repeating or providing simplified instructions</c:v>
                </c:pt>
                <c:pt idx="5">
                  <c:v>Extra time to complete class activities</c:v>
                </c:pt>
                <c:pt idx="6">
                  <c:v>Additional time for assessments </c:v>
                </c:pt>
                <c:pt idx="7">
                  <c:v>Providing structured frameworks for writing</c:v>
                </c:pt>
                <c:pt idx="8">
                  <c:v>Use of assistive technology</c:v>
                </c:pt>
                <c:pt idx="9">
                  <c:v>Support to reach individual learning goals</c:v>
                </c:pt>
                <c:pt idx="10">
                  <c:v>Providing sentence starters</c:v>
                </c:pt>
                <c:pt idx="11">
                  <c:v>Use of a reader or scribe</c:v>
                </c:pt>
                <c:pt idx="12">
                  <c:v>Alternate modes of assessment </c:v>
                </c:pt>
                <c:pt idx="13">
                  <c:v>Examples of finished work</c:v>
                </c:pt>
                <c:pt idx="14">
                  <c:v>Pre-teaching of definitions of words and concepts</c:v>
                </c:pt>
                <c:pt idx="15">
                  <c:v>Copies of notes or instructional materials</c:v>
                </c:pt>
                <c:pt idx="16">
                  <c:v>Additional opportunities for feedback</c:v>
                </c:pt>
                <c:pt idx="17">
                  <c:v>Providing summaries of teaching content</c:v>
                </c:pt>
              </c:strCache>
            </c:strRef>
          </c:cat>
          <c:val>
            <c:numRef>
              <c:f>'Student '!$G$22:$G$39</c:f>
              <c:numCache>
                <c:formatCode>0%</c:formatCode>
                <c:ptCount val="18"/>
                <c:pt idx="0">
                  <c:v>0.78</c:v>
                </c:pt>
                <c:pt idx="1">
                  <c:v>0.73</c:v>
                </c:pt>
                <c:pt idx="2">
                  <c:v>0.73</c:v>
                </c:pt>
                <c:pt idx="3">
                  <c:v>0.73</c:v>
                </c:pt>
                <c:pt idx="4">
                  <c:v>0.69</c:v>
                </c:pt>
                <c:pt idx="5">
                  <c:v>0.68</c:v>
                </c:pt>
                <c:pt idx="6">
                  <c:v>0.67</c:v>
                </c:pt>
                <c:pt idx="7">
                  <c:v>0.57999999999999996</c:v>
                </c:pt>
                <c:pt idx="8">
                  <c:v>0.56000000000000005</c:v>
                </c:pt>
                <c:pt idx="9">
                  <c:v>0.52</c:v>
                </c:pt>
                <c:pt idx="10">
                  <c:v>0.51</c:v>
                </c:pt>
                <c:pt idx="11">
                  <c:v>0.45</c:v>
                </c:pt>
                <c:pt idx="12">
                  <c:v>0.4</c:v>
                </c:pt>
                <c:pt idx="13">
                  <c:v>0.39</c:v>
                </c:pt>
                <c:pt idx="14">
                  <c:v>0.33</c:v>
                </c:pt>
                <c:pt idx="15">
                  <c:v>0.28999999999999998</c:v>
                </c:pt>
                <c:pt idx="16">
                  <c:v>0.28000000000000003</c:v>
                </c:pt>
                <c:pt idx="17">
                  <c:v>0.19</c:v>
                </c:pt>
              </c:numCache>
            </c:numRef>
          </c:val>
          <c:extLst>
            <c:ext xmlns:c16="http://schemas.microsoft.com/office/drawing/2014/chart" uri="{C3380CC4-5D6E-409C-BE32-E72D297353CC}">
              <c16:uniqueId val="{00000000-01FF-4237-9497-8C4C788E42A9}"/>
            </c:ext>
          </c:extLst>
        </c:ser>
        <c:dLbls>
          <c:dLblPos val="outEnd"/>
          <c:showLegendKey val="0"/>
          <c:showVal val="1"/>
          <c:showCatName val="0"/>
          <c:showSerName val="0"/>
          <c:showPercent val="0"/>
          <c:showBubbleSize val="0"/>
        </c:dLbls>
        <c:gapWidth val="100"/>
        <c:axId val="214020480"/>
        <c:axId val="214023168"/>
      </c:barChart>
      <c:catAx>
        <c:axId val="21402048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4023168"/>
        <c:crosses val="autoZero"/>
        <c:auto val="1"/>
        <c:lblAlgn val="ctr"/>
        <c:lblOffset val="100"/>
        <c:noMultiLvlLbl val="0"/>
      </c:catAx>
      <c:valAx>
        <c:axId val="214023168"/>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40204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[Book1]Sheet1!$B$144</c:f>
              <c:strCache>
                <c:ptCount val="1"/>
                <c:pt idx="0">
                  <c:v>(n=23)</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B1E-4E80-A3F4-3575971E4F4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B1E-4E80-A3F4-3575971E4F45}"/>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B1E-4E80-A3F4-3575971E4F45}"/>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3B1E-4E80-A3F4-3575971E4F45}"/>
              </c:ext>
            </c:extLst>
          </c:dPt>
          <c:dLbls>
            <c:dLbl>
              <c:idx val="0"/>
              <c:layout>
                <c:manualLayout>
                  <c:x val="0.20716229450487886"/>
                  <c:y val="8.420665992169973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1E-4E80-A3F4-3575971E4F45}"/>
                </c:ext>
              </c:extLst>
            </c:dLbl>
            <c:dLbl>
              <c:idx val="1"/>
              <c:layout>
                <c:manualLayout>
                  <c:x val="-0.15241654301069602"/>
                  <c:y val="-7.575858883561337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1E-4E80-A3F4-3575971E4F45}"/>
                </c:ext>
              </c:extLst>
            </c:dLbl>
            <c:dLbl>
              <c:idx val="2"/>
              <c:layout>
                <c:manualLayout>
                  <c:x val="0.12977172164601372"/>
                  <c:y val="-9.592574671182861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B1E-4E80-A3F4-3575971E4F45}"/>
                </c:ext>
              </c:extLst>
            </c:dLbl>
            <c:dLbl>
              <c:idx val="3"/>
              <c:layout>
                <c:manualLayout>
                  <c:x val="0.14858222513597685"/>
                  <c:y val="-3.2218800862182727E-2"/>
                </c:manualLayout>
              </c:layout>
              <c:showLegendKey val="0"/>
              <c:showVal val="1"/>
              <c:showCatName val="1"/>
              <c:showSerName val="0"/>
              <c:showPercent val="0"/>
              <c:showBubbleSize val="0"/>
              <c:extLst>
                <c:ext xmlns:c15="http://schemas.microsoft.com/office/drawing/2012/chart" uri="{CE6537A1-D6FC-4f65-9D91-7224C49458BB}">
                  <c15:layout>
                    <c:manualLayout>
                      <c:w val="0.17570844168623545"/>
                      <c:h val="0.20086614173228345"/>
                    </c:manualLayout>
                  </c15:layout>
                </c:ext>
                <c:ext xmlns:c16="http://schemas.microsoft.com/office/drawing/2014/chart" uri="{C3380CC4-5D6E-409C-BE32-E72D297353CC}">
                  <c16:uniqueId val="{00000007-3B1E-4E80-A3F4-3575971E4F45}"/>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[Book1]Sheet1!$C$143:$F$143</c:f>
              <c:strCache>
                <c:ptCount val="4"/>
                <c:pt idx="0">
                  <c:v>Yes, a lot</c:v>
                </c:pt>
                <c:pt idx="1">
                  <c:v>Yes, a little</c:v>
                </c:pt>
                <c:pt idx="2">
                  <c:v>No</c:v>
                </c:pt>
                <c:pt idx="3">
                  <c:v>I am not sure</c:v>
                </c:pt>
              </c:strCache>
            </c:strRef>
          </c:cat>
          <c:val>
            <c:numRef>
              <c:f>[Book1]Sheet1!$C$144:$F$144</c:f>
              <c:numCache>
                <c:formatCode>0%</c:formatCode>
                <c:ptCount val="4"/>
                <c:pt idx="0">
                  <c:v>0.17</c:v>
                </c:pt>
                <c:pt idx="1">
                  <c:v>0.61</c:v>
                </c:pt>
                <c:pt idx="2">
                  <c:v>0.17</c:v>
                </c:pt>
                <c:pt idx="3">
                  <c:v>0.04</c:v>
                </c:pt>
              </c:numCache>
            </c:numRef>
          </c:val>
          <c:extLst>
            <c:ext xmlns:c16="http://schemas.microsoft.com/office/drawing/2014/chart" uri="{C3380CC4-5D6E-409C-BE32-E72D297353CC}">
              <c16:uniqueId val="{00000008-3B1E-4E80-A3F4-3575971E4F45}"/>
            </c:ext>
          </c:extLst>
        </c:ser>
        <c:dLbls>
          <c:showLegendKey val="0"/>
          <c:showVal val="0"/>
          <c:showCatName val="0"/>
          <c:showSerName val="0"/>
          <c:showPercent val="1"/>
          <c:showBubbleSize val="0"/>
          <c:showLeaderLines val="1"/>
        </c:dLbls>
        <c:firstSliceAng val="89"/>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E91-4E0C-8A22-48E8719BB67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E91-4E0C-8A22-48E8719BB67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DE91-4E0C-8A22-48E8719BB67A}"/>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DE91-4E0C-8A22-48E8719BB67A}"/>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DE91-4E0C-8A22-48E8719BB67A}"/>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DE91-4E0C-8A22-48E8719BB67A}"/>
              </c:ext>
            </c:extLst>
          </c:dPt>
          <c:dLbls>
            <c:dLbl>
              <c:idx val="0"/>
              <c:layout>
                <c:manualLayout>
                  <c:x val="0.28386684405318524"/>
                  <c:y val="0.1204231122485835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E91-4E0C-8A22-48E8719BB67A}"/>
                </c:ext>
              </c:extLst>
            </c:dLbl>
            <c:dLbl>
              <c:idx val="1"/>
              <c:layout>
                <c:manualLayout>
                  <c:x val="-0.24503005085529359"/>
                  <c:y val="2.30361667818475E-2"/>
                </c:manualLayout>
              </c:layout>
              <c:showLegendKey val="0"/>
              <c:showVal val="0"/>
              <c:showCatName val="1"/>
              <c:showSerName val="0"/>
              <c:showPercent val="1"/>
              <c:showBubbleSize val="0"/>
              <c:extLst>
                <c:ext xmlns:c15="http://schemas.microsoft.com/office/drawing/2012/chart" uri="{CE6537A1-D6FC-4f65-9D91-7224C49458BB}">
                  <c15:layout>
                    <c:manualLayout>
                      <c:w val="0.27526583448913544"/>
                      <c:h val="0.21626353374798435"/>
                    </c:manualLayout>
                  </c15:layout>
                </c:ext>
                <c:ext xmlns:c16="http://schemas.microsoft.com/office/drawing/2014/chart" uri="{C3380CC4-5D6E-409C-BE32-E72D297353CC}">
                  <c16:uniqueId val="{00000003-DE91-4E0C-8A22-48E8719BB67A}"/>
                </c:ext>
              </c:extLst>
            </c:dLbl>
            <c:dLbl>
              <c:idx val="2"/>
              <c:layout>
                <c:manualLayout>
                  <c:x val="-0.19717458775981819"/>
                  <c:y val="-7.8081959938493969E-2"/>
                </c:manualLayout>
              </c:layout>
              <c:showLegendKey val="0"/>
              <c:showVal val="0"/>
              <c:showCatName val="1"/>
              <c:showSerName val="0"/>
              <c:showPercent val="1"/>
              <c:showBubbleSize val="0"/>
              <c:extLst>
                <c:ext xmlns:c15="http://schemas.microsoft.com/office/drawing/2012/chart" uri="{CE6537A1-D6FC-4f65-9D91-7224C49458BB}">
                  <c15:layout>
                    <c:manualLayout>
                      <c:w val="0.25005775779636408"/>
                      <c:h val="0.25477507972053948"/>
                    </c:manualLayout>
                  </c15:layout>
                </c:ext>
                <c:ext xmlns:c16="http://schemas.microsoft.com/office/drawing/2014/chart" uri="{C3380CC4-5D6E-409C-BE32-E72D297353CC}">
                  <c16:uniqueId val="{00000005-DE91-4E0C-8A22-48E8719BB67A}"/>
                </c:ext>
              </c:extLst>
            </c:dLbl>
            <c:dLbl>
              <c:idx val="3"/>
              <c:layout>
                <c:manualLayout>
                  <c:x val="0.21960240406842338"/>
                  <c:y val="-5.9894033632803503E-2"/>
                </c:manualLayout>
              </c:layout>
              <c:showLegendKey val="0"/>
              <c:showVal val="0"/>
              <c:showCatName val="1"/>
              <c:showSerName val="0"/>
              <c:showPercent val="1"/>
              <c:showBubbleSize val="0"/>
              <c:extLst>
                <c:ext xmlns:c15="http://schemas.microsoft.com/office/drawing/2012/chart" uri="{CE6537A1-D6FC-4f65-9D91-7224C49458BB}">
                  <c15:layout>
                    <c:manualLayout>
                      <c:w val="0.30900378957484681"/>
                      <c:h val="0.21626353374798435"/>
                    </c:manualLayout>
                  </c15:layout>
                </c:ext>
                <c:ext xmlns:c16="http://schemas.microsoft.com/office/drawing/2014/chart" uri="{C3380CC4-5D6E-409C-BE32-E72D297353CC}">
                  <c16:uniqueId val="{00000007-DE91-4E0C-8A22-48E8719BB67A}"/>
                </c:ext>
              </c:extLst>
            </c:dLbl>
            <c:dLbl>
              <c:idx val="4"/>
              <c:layout>
                <c:manualLayout>
                  <c:x val="0.22334427634066062"/>
                  <c:y val="-8.1338479479055995E-2"/>
                </c:manualLayout>
              </c:layout>
              <c:showLegendKey val="0"/>
              <c:showVal val="0"/>
              <c:showCatName val="1"/>
              <c:showSerName val="0"/>
              <c:showPercent val="1"/>
              <c:showBubbleSize val="0"/>
              <c:extLst>
                <c:ext xmlns:c15="http://schemas.microsoft.com/office/drawing/2012/chart" uri="{CE6537A1-D6FC-4f65-9D91-7224C49458BB}">
                  <c15:layout>
                    <c:manualLayout>
                      <c:w val="0.25424759359129051"/>
                      <c:h val="0.21626353374798435"/>
                    </c:manualLayout>
                  </c15:layout>
                </c:ext>
                <c:ext xmlns:c16="http://schemas.microsoft.com/office/drawing/2014/chart" uri="{C3380CC4-5D6E-409C-BE32-E72D297353CC}">
                  <c16:uniqueId val="{00000009-DE91-4E0C-8A22-48E8719BB67A}"/>
                </c:ext>
              </c:extLst>
            </c:dLbl>
            <c:dLbl>
              <c:idx val="5"/>
              <c:layout>
                <c:manualLayout>
                  <c:x val="0.27403691152890053"/>
                  <c:y val="8.8933653935459905E-2"/>
                </c:manualLayout>
              </c:layout>
              <c:showLegendKey val="0"/>
              <c:showVal val="0"/>
              <c:showCatName val="1"/>
              <c:showSerName val="0"/>
              <c:showPercent val="1"/>
              <c:showBubbleSize val="0"/>
              <c:extLst>
                <c:ext xmlns:c15="http://schemas.microsoft.com/office/drawing/2012/chart" uri="{CE6537A1-D6FC-4f65-9D91-7224C49458BB}">
                  <c15:layout>
                    <c:manualLayout>
                      <c:w val="0.1999212073140624"/>
                      <c:h val="0.18169352253962781"/>
                    </c:manualLayout>
                  </c15:layout>
                </c:ext>
                <c:ext xmlns:c16="http://schemas.microsoft.com/office/drawing/2014/chart" uri="{C3380CC4-5D6E-409C-BE32-E72D297353CC}">
                  <c16:uniqueId val="{0000000B-DE91-4E0C-8A22-48E8719BB67A}"/>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Sheet1!$C$148:$H$148</c:f>
              <c:strCache>
                <c:ptCount val="6"/>
                <c:pt idx="0">
                  <c:v>Never or rarely</c:v>
                </c:pt>
                <c:pt idx="1">
                  <c:v>They were started and then forgotten about</c:v>
                </c:pt>
                <c:pt idx="2">
                  <c:v>They were used inconsistently</c:v>
                </c:pt>
                <c:pt idx="3">
                  <c:v>They were used in some classes but not others</c:v>
                </c:pt>
                <c:pt idx="4">
                  <c:v>They have been used consistently across my school</c:v>
                </c:pt>
                <c:pt idx="5">
                  <c:v>Not applicable to me</c:v>
                </c:pt>
              </c:strCache>
            </c:strRef>
          </c:cat>
          <c:val>
            <c:numRef>
              <c:f>Sheet1!$C$149:$H$149</c:f>
              <c:numCache>
                <c:formatCode>0%</c:formatCode>
                <c:ptCount val="6"/>
                <c:pt idx="0">
                  <c:v>0.19</c:v>
                </c:pt>
                <c:pt idx="1">
                  <c:v>0.15</c:v>
                </c:pt>
                <c:pt idx="2">
                  <c:v>0.27</c:v>
                </c:pt>
                <c:pt idx="3">
                  <c:v>0.31</c:v>
                </c:pt>
                <c:pt idx="4">
                  <c:v>0.04</c:v>
                </c:pt>
                <c:pt idx="5">
                  <c:v>0.04</c:v>
                </c:pt>
              </c:numCache>
            </c:numRef>
          </c:val>
          <c:extLst>
            <c:ext xmlns:c16="http://schemas.microsoft.com/office/drawing/2014/chart" uri="{C3380CC4-5D6E-409C-BE32-E72D297353CC}">
              <c16:uniqueId val="{0000000C-DE91-4E0C-8A22-48E8719BB67A}"/>
            </c:ext>
          </c:extLst>
        </c:ser>
        <c:dLbls>
          <c:showLegendKey val="0"/>
          <c:showVal val="0"/>
          <c:showCatName val="0"/>
          <c:showSerName val="0"/>
          <c:showPercent val="1"/>
          <c:showBubbleSize val="0"/>
          <c:showLeaderLines val="1"/>
        </c:dLbls>
        <c:firstSliceAng val="117"/>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24B7-4231-A928-BBAE1AA88A5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24B7-4231-A928-BBAE1AA88A5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24B7-4231-A928-BBAE1AA88A5A}"/>
              </c:ext>
            </c:extLst>
          </c:dPt>
          <c:dLbls>
            <c:dLbl>
              <c:idx val="0"/>
              <c:layout>
                <c:manualLayout>
                  <c:x val="0.18228460206519118"/>
                  <c:y val="-7.824105971128608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4B7-4231-A928-BBAE1AA88A5A}"/>
                </c:ext>
              </c:extLst>
            </c:dLbl>
            <c:dLbl>
              <c:idx val="1"/>
              <c:layout>
                <c:manualLayout>
                  <c:x val="0.16917950017033692"/>
                  <c:y val="6.026889197960130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4B7-4231-A928-BBAE1AA88A5A}"/>
                </c:ext>
              </c:extLst>
            </c:dLbl>
            <c:dLbl>
              <c:idx val="2"/>
              <c:layout>
                <c:manualLayout>
                  <c:x val="-0.17734735405265353"/>
                  <c:y val="-9.558275918635170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4B7-4231-A928-BBAE1AA88A5A}"/>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[Book1]Sheet1!$C$153:$E$153</c:f>
              <c:strCache>
                <c:ptCount val="3"/>
                <c:pt idx="0">
                  <c:v>Yes</c:v>
                </c:pt>
                <c:pt idx="1">
                  <c:v>No</c:v>
                </c:pt>
                <c:pt idx="2">
                  <c:v>I don’t know</c:v>
                </c:pt>
              </c:strCache>
            </c:strRef>
          </c:cat>
          <c:val>
            <c:numRef>
              <c:f>[Book1]Sheet1!$C$154:$E$154</c:f>
              <c:numCache>
                <c:formatCode>0%</c:formatCode>
                <c:ptCount val="3"/>
                <c:pt idx="0">
                  <c:v>0.3</c:v>
                </c:pt>
                <c:pt idx="1">
                  <c:v>0.39</c:v>
                </c:pt>
                <c:pt idx="2">
                  <c:v>0.3</c:v>
                </c:pt>
              </c:numCache>
            </c:numRef>
          </c:val>
          <c:extLst>
            <c:ext xmlns:c16="http://schemas.microsoft.com/office/drawing/2014/chart" uri="{C3380CC4-5D6E-409C-BE32-E72D297353CC}">
              <c16:uniqueId val="{00000006-24B7-4231-A928-BBAE1AA88A5A}"/>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bg1">
              <a:lumMod val="50000"/>
            </a:schemeClr>
          </a:solidFill>
        </a:defRPr>
      </a:pPr>
      <a:endParaRPr lang="en-US"/>
    </a:p>
  </c:txPr>
  <c:externalData r:id="rId3">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DD6-4C7D-BC32-0AFEA877FC0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DD6-4C7D-BC32-0AFEA877FC03}"/>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4DD6-4C7D-BC32-0AFEA877FC03}"/>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4DD6-4C7D-BC32-0AFEA877FC03}"/>
              </c:ext>
            </c:extLst>
          </c:dPt>
          <c:dLbls>
            <c:dLbl>
              <c:idx val="0"/>
              <c:layout>
                <c:manualLayout>
                  <c:x val="0.1999999999999999"/>
                  <c:y val="-4.629629629629629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DD6-4C7D-BC32-0AFEA877FC03}"/>
                </c:ext>
              </c:extLst>
            </c:dLbl>
            <c:dLbl>
              <c:idx val="1"/>
              <c:layout>
                <c:manualLayout>
                  <c:x val="0.19444444444444445"/>
                  <c:y val="1.388888888888888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DD6-4C7D-BC32-0AFEA877FC03}"/>
                </c:ext>
              </c:extLst>
            </c:dLbl>
            <c:dLbl>
              <c:idx val="2"/>
              <c:layout>
                <c:manualLayout>
                  <c:x val="-0.19722222222222222"/>
                  <c:y val="-3.703703703703712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DD6-4C7D-BC32-0AFEA877FC03}"/>
                </c:ext>
              </c:extLst>
            </c:dLbl>
            <c:dLbl>
              <c:idx val="3"/>
              <c:layout>
                <c:manualLayout>
                  <c:x val="-0.22777777777777777"/>
                  <c:y val="-0.1157407407407407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DD6-4C7D-BC32-0AFEA877FC0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'Student '!$C$15:$F$15</c:f>
              <c:strCache>
                <c:ptCount val="4"/>
                <c:pt idx="0">
                  <c:v>Yes, often</c:v>
                </c:pt>
                <c:pt idx="1">
                  <c:v>Yes, sometimes</c:v>
                </c:pt>
                <c:pt idx="2">
                  <c:v>No, never</c:v>
                </c:pt>
                <c:pt idx="3">
                  <c:v>Other</c:v>
                </c:pt>
              </c:strCache>
            </c:strRef>
          </c:cat>
          <c:val>
            <c:numRef>
              <c:f>'Student '!$C$16:$F$16</c:f>
              <c:numCache>
                <c:formatCode>0%</c:formatCode>
                <c:ptCount val="4"/>
                <c:pt idx="0">
                  <c:v>0.17</c:v>
                </c:pt>
                <c:pt idx="1">
                  <c:v>0.39</c:v>
                </c:pt>
                <c:pt idx="2">
                  <c:v>0.3</c:v>
                </c:pt>
                <c:pt idx="3">
                  <c:v>0.12</c:v>
                </c:pt>
              </c:numCache>
            </c:numRef>
          </c:val>
          <c:extLst>
            <c:ext xmlns:c16="http://schemas.microsoft.com/office/drawing/2014/chart" uri="{C3380CC4-5D6E-409C-BE32-E72D297353CC}">
              <c16:uniqueId val="{00000008-4DD6-4C7D-BC32-0AFEA877FC03}"/>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AU" sz="1000">
                <a:latin typeface="+mj-lt"/>
              </a:rPr>
              <a:t>Percentage of students offered common AT options</a:t>
            </a:r>
          </a:p>
        </c:rich>
      </c:tx>
      <c:layout>
        <c:manualLayout>
          <c:xMode val="edge"/>
          <c:yMode val="edge"/>
          <c:x val="0.24718792088186586"/>
          <c:y val="3.0441400304414001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'Student '!$B$44:$B$61</c:f>
              <c:strCache>
                <c:ptCount val="18"/>
                <c:pt idx="0">
                  <c:v>Use of laptops or iPads/tablets in class</c:v>
                </c:pt>
                <c:pt idx="1">
                  <c:v>Text to speech software of screen readers </c:v>
                </c:pt>
                <c:pt idx="2">
                  <c:v>Audio / electronic resources and books</c:v>
                </c:pt>
                <c:pt idx="3">
                  <c:v>Reading pens</c:v>
                </c:pt>
                <c:pt idx="4">
                  <c:v>Educational software</c:v>
                </c:pt>
                <c:pt idx="5">
                  <c:v>Touch typing programs</c:v>
                </c:pt>
                <c:pt idx="6">
                  <c:v>Graphic organisers or mind mapping apps</c:v>
                </c:pt>
                <c:pt idx="7">
                  <c:v>Word prediction software</c:v>
                </c:pt>
                <c:pt idx="8">
                  <c:v>Literacy specific software (to aid reading or writing)</c:v>
                </c:pt>
                <c:pt idx="9">
                  <c:v>Proofreading technology e.g. for spelling, grammar or punctuation</c:v>
                </c:pt>
                <c:pt idx="10">
                  <c:v>Voice recognition software</c:v>
                </c:pt>
                <c:pt idx="11">
                  <c:v>Digital recorders / Audio notes</c:v>
                </c:pt>
                <c:pt idx="12">
                  <c:v>Portable spell checkers</c:v>
                </c:pt>
                <c:pt idx="13">
                  <c:v>Electronic maths work sheets</c:v>
                </c:pt>
                <c:pt idx="14">
                  <c:v>Electronic dictionaries</c:v>
                </c:pt>
                <c:pt idx="15">
                  <c:v>Talking calculators</c:v>
                </c:pt>
                <c:pt idx="16">
                  <c:v>Visual search engines</c:v>
                </c:pt>
                <c:pt idx="17">
                  <c:v>Optical character recognition or portable document scanners</c:v>
                </c:pt>
              </c:strCache>
            </c:strRef>
          </c:cat>
          <c:val>
            <c:numRef>
              <c:f>'Student '!$C$44:$C$61</c:f>
              <c:numCache>
                <c:formatCode>0%</c:formatCode>
                <c:ptCount val="18"/>
                <c:pt idx="0">
                  <c:v>1</c:v>
                </c:pt>
                <c:pt idx="1">
                  <c:v>0.36</c:v>
                </c:pt>
                <c:pt idx="2">
                  <c:v>0.28999999999999998</c:v>
                </c:pt>
                <c:pt idx="3">
                  <c:v>0.28999999999999998</c:v>
                </c:pt>
                <c:pt idx="4">
                  <c:v>0.14000000000000001</c:v>
                </c:pt>
                <c:pt idx="5">
                  <c:v>0.14000000000000001</c:v>
                </c:pt>
                <c:pt idx="6">
                  <c:v>0.14000000000000001</c:v>
                </c:pt>
                <c:pt idx="7">
                  <c:v>0.14000000000000001</c:v>
                </c:pt>
                <c:pt idx="8">
                  <c:v>7.0000000000000007E-2</c:v>
                </c:pt>
                <c:pt idx="9">
                  <c:v>7.0000000000000007E-2</c:v>
                </c:pt>
                <c:pt idx="10">
                  <c:v>7.0000000000000007E-2</c:v>
                </c:pt>
                <c:pt idx="11">
                  <c:v>7.0000000000000007E-2</c:v>
                </c:pt>
                <c:pt idx="12">
                  <c:v>7.0000000000000007E-2</c:v>
                </c:pt>
                <c:pt idx="13">
                  <c:v>7.0000000000000007E-2</c:v>
                </c:pt>
                <c:pt idx="14">
                  <c:v>0</c:v>
                </c:pt>
                <c:pt idx="15">
                  <c:v>0</c:v>
                </c:pt>
                <c:pt idx="16">
                  <c:v>0</c:v>
                </c:pt>
                <c:pt idx="17">
                  <c:v>0</c:v>
                </c:pt>
              </c:numCache>
            </c:numRef>
          </c:val>
          <c:extLst>
            <c:ext xmlns:c16="http://schemas.microsoft.com/office/drawing/2014/chart" uri="{C3380CC4-5D6E-409C-BE32-E72D297353CC}">
              <c16:uniqueId val="{00000000-DA1F-4EC2-9745-9F3C2256D720}"/>
            </c:ext>
          </c:extLst>
        </c:ser>
        <c:dLbls>
          <c:showLegendKey val="0"/>
          <c:showVal val="0"/>
          <c:showCatName val="0"/>
          <c:showSerName val="0"/>
          <c:showPercent val="0"/>
          <c:showBubbleSize val="0"/>
        </c:dLbls>
        <c:gapWidth val="100"/>
        <c:axId val="214516864"/>
        <c:axId val="214518400"/>
      </c:barChart>
      <c:catAx>
        <c:axId val="21451686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4518400"/>
        <c:crosses val="autoZero"/>
        <c:auto val="1"/>
        <c:lblAlgn val="ctr"/>
        <c:lblOffset val="100"/>
        <c:noMultiLvlLbl val="0"/>
      </c:catAx>
      <c:valAx>
        <c:axId val="214518400"/>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45168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[Book1]Sheet1!$B$159</c:f>
              <c:strCache>
                <c:ptCount val="1"/>
                <c:pt idx="0">
                  <c:v>(n=23)</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F9A-49B2-AABD-D1DD987A27A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F9A-49B2-AABD-D1DD987A27A2}"/>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F9A-49B2-AABD-D1DD987A27A2}"/>
              </c:ext>
            </c:extLst>
          </c:dPt>
          <c:dLbls>
            <c:dLbl>
              <c:idx val="0"/>
              <c:layout>
                <c:manualLayout>
                  <c:x val="-0.13782178477690288"/>
                  <c:y val="6.543754498434058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F9A-49B2-AABD-D1DD987A27A2}"/>
                </c:ext>
              </c:extLst>
            </c:dLbl>
            <c:dLbl>
              <c:idx val="1"/>
              <c:layout>
                <c:manualLayout>
                  <c:x val="0.13393858267716535"/>
                  <c:y val="-9.756690103553142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F9A-49B2-AABD-D1DD987A27A2}"/>
                </c:ext>
              </c:extLst>
            </c:dLbl>
            <c:dLbl>
              <c:idx val="2"/>
              <c:layout>
                <c:manualLayout>
                  <c:x val="0.20006929133858267"/>
                  <c:y val="-1.788596388138049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F9A-49B2-AABD-D1DD987A27A2}"/>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[Book1]Sheet1!$C$158:$E$158</c:f>
              <c:strCache>
                <c:ptCount val="3"/>
                <c:pt idx="0">
                  <c:v>Yes</c:v>
                </c:pt>
                <c:pt idx="1">
                  <c:v>No</c:v>
                </c:pt>
                <c:pt idx="2">
                  <c:v>I am not sure</c:v>
                </c:pt>
              </c:strCache>
            </c:strRef>
          </c:cat>
          <c:val>
            <c:numRef>
              <c:f>[Book1]Sheet1!$C$159:$E$159</c:f>
              <c:numCache>
                <c:formatCode>0%</c:formatCode>
                <c:ptCount val="3"/>
                <c:pt idx="0">
                  <c:v>0.7</c:v>
                </c:pt>
                <c:pt idx="1">
                  <c:v>0.15</c:v>
                </c:pt>
                <c:pt idx="2">
                  <c:v>0.13</c:v>
                </c:pt>
              </c:numCache>
            </c:numRef>
          </c:val>
          <c:extLst>
            <c:ext xmlns:c16="http://schemas.microsoft.com/office/drawing/2014/chart" uri="{C3380CC4-5D6E-409C-BE32-E72D297353CC}">
              <c16:uniqueId val="{00000006-0F9A-49B2-AABD-D1DD987A27A2}"/>
            </c:ext>
          </c:extLst>
        </c:ser>
        <c:dLbls>
          <c:showLegendKey val="0"/>
          <c:showVal val="0"/>
          <c:showCatName val="0"/>
          <c:showSerName val="0"/>
          <c:showPercent val="1"/>
          <c:showBubbleSize val="0"/>
          <c:showLeaderLines val="1"/>
        </c:dLbls>
        <c:firstSliceAng val="109"/>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7F7-4039-9A36-88D56C49DF0F}"/>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7F7-4039-9A36-88D56C49DF0F}"/>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7F7-4039-9A36-88D56C49DF0F}"/>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37F7-4039-9A36-88D56C49DF0F}"/>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37F7-4039-9A36-88D56C49DF0F}"/>
              </c:ext>
            </c:extLst>
          </c:dPt>
          <c:dLbls>
            <c:dLbl>
              <c:idx val="0"/>
              <c:layout>
                <c:manualLayout>
                  <c:x val="0.24123062129355971"/>
                  <c:y val="2.5994390074923486E-3"/>
                </c:manualLayout>
              </c:layout>
              <c:showLegendKey val="0"/>
              <c:showVal val="0"/>
              <c:showCatName val="1"/>
              <c:showSerName val="0"/>
              <c:showPercent val="1"/>
              <c:showBubbleSize val="0"/>
              <c:extLst>
                <c:ext xmlns:c15="http://schemas.microsoft.com/office/drawing/2012/chart" uri="{CE6537A1-D6FC-4f65-9D91-7224C49458BB}">
                  <c15:layout>
                    <c:manualLayout>
                      <c:w val="0.25266514378969462"/>
                      <c:h val="0.18943632646880679"/>
                    </c:manualLayout>
                  </c15:layout>
                </c:ext>
                <c:ext xmlns:c16="http://schemas.microsoft.com/office/drawing/2014/chart" uri="{C3380CC4-5D6E-409C-BE32-E72D297353CC}">
                  <c16:uniqueId val="{00000001-37F7-4039-9A36-88D56C49DF0F}"/>
                </c:ext>
              </c:extLst>
            </c:dLbl>
            <c:dLbl>
              <c:idx val="1"/>
              <c:layout>
                <c:manualLayout>
                  <c:x val="-0.22454722773119695"/>
                  <c:y val="7.9491596002422768E-2"/>
                </c:manualLayout>
              </c:layout>
              <c:showLegendKey val="0"/>
              <c:showVal val="0"/>
              <c:showCatName val="1"/>
              <c:showSerName val="0"/>
              <c:showPercent val="1"/>
              <c:showBubbleSize val="0"/>
              <c:extLst>
                <c:ext xmlns:c15="http://schemas.microsoft.com/office/drawing/2012/chart" uri="{CE6537A1-D6FC-4f65-9D91-7224C49458BB}">
                  <c15:layout>
                    <c:manualLayout>
                      <c:w val="0.30512078775857776"/>
                      <c:h val="0.18943645611211138"/>
                    </c:manualLayout>
                  </c15:layout>
                </c:ext>
                <c:ext xmlns:c16="http://schemas.microsoft.com/office/drawing/2014/chart" uri="{C3380CC4-5D6E-409C-BE32-E72D297353CC}">
                  <c16:uniqueId val="{00000003-37F7-4039-9A36-88D56C49DF0F}"/>
                </c:ext>
              </c:extLst>
            </c:dLbl>
            <c:dLbl>
              <c:idx val="2"/>
              <c:layout>
                <c:manualLayout>
                  <c:x val="-0.23063240848011204"/>
                  <c:y val="8.7470661720169592E-3"/>
                </c:manualLayout>
              </c:layout>
              <c:showLegendKey val="0"/>
              <c:showVal val="0"/>
              <c:showCatName val="1"/>
              <c:showSerName val="0"/>
              <c:showPercent val="1"/>
              <c:showBubbleSize val="0"/>
              <c:extLst>
                <c:ext xmlns:c15="http://schemas.microsoft.com/office/drawing/2012/chart" uri="{CE6537A1-D6FC-4f65-9D91-7224C49458BB}">
                  <c15:layout>
                    <c:manualLayout>
                      <c:w val="0.23132407155599749"/>
                      <c:h val="0.18943645611211138"/>
                    </c:manualLayout>
                  </c15:layout>
                </c:ext>
                <c:ext xmlns:c16="http://schemas.microsoft.com/office/drawing/2014/chart" uri="{C3380CC4-5D6E-409C-BE32-E72D297353CC}">
                  <c16:uniqueId val="{00000005-37F7-4039-9A36-88D56C49DF0F}"/>
                </c:ext>
              </c:extLst>
            </c:dLbl>
            <c:dLbl>
              <c:idx val="3"/>
              <c:layout>
                <c:manualLayout>
                  <c:x val="-0.23608103127661115"/>
                  <c:y val="-8.4735278743476347E-2"/>
                </c:manualLayout>
              </c:layout>
              <c:showLegendKey val="0"/>
              <c:showVal val="0"/>
              <c:showCatName val="1"/>
              <c:showSerName val="0"/>
              <c:showPercent val="1"/>
              <c:showBubbleSize val="0"/>
              <c:extLst>
                <c:ext xmlns:c15="http://schemas.microsoft.com/office/drawing/2012/chart" uri="{CE6537A1-D6FC-4f65-9D91-7224C49458BB}">
                  <c15:layout>
                    <c:manualLayout>
                      <c:w val="0.25978140917476661"/>
                      <c:h val="0.18943645611211138"/>
                    </c:manualLayout>
                  </c15:layout>
                </c:ext>
                <c:ext xmlns:c16="http://schemas.microsoft.com/office/drawing/2014/chart" uri="{C3380CC4-5D6E-409C-BE32-E72D297353CC}">
                  <c16:uniqueId val="{00000007-37F7-4039-9A36-88D56C49DF0F}"/>
                </c:ext>
              </c:extLst>
            </c:dLbl>
            <c:dLbl>
              <c:idx val="4"/>
              <c:layout>
                <c:manualLayout>
                  <c:x val="0.2032666761233789"/>
                  <c:y val="-8.3236666963981978E-2"/>
                </c:manualLayout>
              </c:layout>
              <c:showLegendKey val="0"/>
              <c:showVal val="0"/>
              <c:showCatName val="1"/>
              <c:showSerName val="0"/>
              <c:showPercent val="1"/>
              <c:showBubbleSize val="0"/>
              <c:extLst>
                <c:ext xmlns:c15="http://schemas.microsoft.com/office/drawing/2012/chart" uri="{CE6537A1-D6FC-4f65-9D91-7224C49458BB}">
                  <c15:layout>
                    <c:manualLayout>
                      <c:w val="0.28026979794607965"/>
                      <c:h val="0.18943632646880679"/>
                    </c:manualLayout>
                  </c15:layout>
                </c:ext>
                <c:ext xmlns:c16="http://schemas.microsoft.com/office/drawing/2014/chart" uri="{C3380CC4-5D6E-409C-BE32-E72D297353CC}">
                  <c16:uniqueId val="{00000009-37F7-4039-9A36-88D56C49DF0F}"/>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[Book1]Sheet1!$C$162:$G$162</c:f>
              <c:strCache>
                <c:ptCount val="5"/>
                <c:pt idx="0">
                  <c:v>It was much worse</c:v>
                </c:pt>
                <c:pt idx="1">
                  <c:v>It was a little bit worse</c:v>
                </c:pt>
                <c:pt idx="2">
                  <c:v>Did not affect at all</c:v>
                </c:pt>
                <c:pt idx="3">
                  <c:v>It was a little bit better</c:v>
                </c:pt>
                <c:pt idx="4">
                  <c:v>It was much better</c:v>
                </c:pt>
              </c:strCache>
            </c:strRef>
          </c:cat>
          <c:val>
            <c:numRef>
              <c:f>[Book1]Sheet1!$C$163:$G$163</c:f>
              <c:numCache>
                <c:formatCode>0%</c:formatCode>
                <c:ptCount val="5"/>
                <c:pt idx="0">
                  <c:v>0.42</c:v>
                </c:pt>
                <c:pt idx="1">
                  <c:v>0.17</c:v>
                </c:pt>
                <c:pt idx="2">
                  <c:v>0.17</c:v>
                </c:pt>
                <c:pt idx="3">
                  <c:v>0.12</c:v>
                </c:pt>
                <c:pt idx="4">
                  <c:v>0.12</c:v>
                </c:pt>
              </c:numCache>
            </c:numRef>
          </c:val>
          <c:extLst>
            <c:ext xmlns:c16="http://schemas.microsoft.com/office/drawing/2014/chart" uri="{C3380CC4-5D6E-409C-BE32-E72D297353CC}">
              <c16:uniqueId val="{0000000A-37F7-4039-9A36-88D56C49DF0F}"/>
            </c:ext>
          </c:extLst>
        </c:ser>
        <c:dLbls>
          <c:showLegendKey val="0"/>
          <c:showVal val="0"/>
          <c:showCatName val="0"/>
          <c:showSerName val="0"/>
          <c:showPercent val="1"/>
          <c:showBubbleSize val="0"/>
          <c:showLeaderLines val="1"/>
        </c:dLbls>
        <c:firstSliceAng val="55"/>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740-4A7D-A322-AC2043BAFC6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740-4A7D-A322-AC2043BAFC6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A740-4A7D-A322-AC2043BAFC6A}"/>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A740-4A7D-A322-AC2043BAFC6A}"/>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A740-4A7D-A322-AC2043BAFC6A}"/>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A740-4A7D-A322-AC2043BAFC6A}"/>
              </c:ext>
            </c:extLst>
          </c:dPt>
          <c:dLbls>
            <c:dLbl>
              <c:idx val="0"/>
              <c:layout>
                <c:manualLayout>
                  <c:x val="0.19251272976662634"/>
                  <c:y val="5.431159908100290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740-4A7D-A322-AC2043BAFC6A}"/>
                </c:ext>
              </c:extLst>
            </c:dLbl>
            <c:dLbl>
              <c:idx val="1"/>
              <c:layout>
                <c:manualLayout>
                  <c:x val="-0.14386846311943366"/>
                  <c:y val="-5.0929462694169507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740-4A7D-A322-AC2043BAFC6A}"/>
                </c:ext>
              </c:extLst>
            </c:dLbl>
            <c:dLbl>
              <c:idx val="2"/>
              <c:layout>
                <c:manualLayout>
                  <c:x val="-0.19730944170187437"/>
                  <c:y val="-0.109046214782997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740-4A7D-A322-AC2043BAFC6A}"/>
                </c:ext>
              </c:extLst>
            </c:dLbl>
            <c:dLbl>
              <c:idx val="3"/>
              <c:layout>
                <c:manualLayout>
                  <c:x val="0.13701758392327024"/>
                  <c:y val="-0.1527883880825057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740-4A7D-A322-AC2043BAFC6A}"/>
                </c:ext>
              </c:extLst>
            </c:dLbl>
            <c:dLbl>
              <c:idx val="4"/>
              <c:layout>
                <c:manualLayout>
                  <c:x val="0.24775801220994789"/>
                  <c:y val="-0.12732317512531649"/>
                </c:manualLayout>
              </c:layout>
              <c:showLegendKey val="0"/>
              <c:showVal val="0"/>
              <c:showCatName val="1"/>
              <c:showSerName val="0"/>
              <c:showPercent val="1"/>
              <c:showBubbleSize val="0"/>
              <c:extLst>
                <c:ext xmlns:c15="http://schemas.microsoft.com/office/drawing/2012/chart" uri="{CE6537A1-D6FC-4f65-9D91-7224C49458BB}">
                  <c15:layout>
                    <c:manualLayout>
                      <c:w val="0.27400426374394238"/>
                      <c:h val="0.18311724480800612"/>
                    </c:manualLayout>
                  </c15:layout>
                </c:ext>
                <c:ext xmlns:c16="http://schemas.microsoft.com/office/drawing/2014/chart" uri="{C3380CC4-5D6E-409C-BE32-E72D297353CC}">
                  <c16:uniqueId val="{00000009-A740-4A7D-A322-AC2043BAFC6A}"/>
                </c:ext>
              </c:extLst>
            </c:dLbl>
            <c:dLbl>
              <c:idx val="5"/>
              <c:layout>
                <c:manualLayout>
                  <c:x val="0.22904060908779172"/>
                  <c:y val="7.5106514195378088E-2"/>
                </c:manualLayout>
              </c:layout>
              <c:showLegendKey val="0"/>
              <c:showVal val="0"/>
              <c:showCatName val="1"/>
              <c:showSerName val="0"/>
              <c:showPercent val="1"/>
              <c:showBubbleSize val="0"/>
              <c:extLst>
                <c:ext xmlns:c15="http://schemas.microsoft.com/office/drawing/2012/chart" uri="{CE6537A1-D6FC-4f65-9D91-7224C49458BB}">
                  <c15:layout>
                    <c:manualLayout>
                      <c:w val="0.23247316738981499"/>
                      <c:h val="0.18311708362657877"/>
                    </c:manualLayout>
                  </c15:layout>
                </c:ext>
                <c:ext xmlns:c16="http://schemas.microsoft.com/office/drawing/2014/chart" uri="{C3380CC4-5D6E-409C-BE32-E72D297353CC}">
                  <c16:uniqueId val="{0000000B-A740-4A7D-A322-AC2043BAFC6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'Student '!$C$67:$H$67</c:f>
              <c:strCache>
                <c:ptCount val="6"/>
                <c:pt idx="0">
                  <c:v>Nearly all the time</c:v>
                </c:pt>
                <c:pt idx="1">
                  <c:v>Frequently</c:v>
                </c:pt>
                <c:pt idx="2">
                  <c:v>A little or sometimes</c:v>
                </c:pt>
                <c:pt idx="3">
                  <c:v>In certain subjects</c:v>
                </c:pt>
                <c:pt idx="4">
                  <c:v>All the time I hate school its hard</c:v>
                </c:pt>
                <c:pt idx="5">
                  <c:v>It makes me feel alone</c:v>
                </c:pt>
              </c:strCache>
            </c:strRef>
          </c:cat>
          <c:val>
            <c:numRef>
              <c:f>'Student '!$C$68:$H$68</c:f>
              <c:numCache>
                <c:formatCode>0%</c:formatCode>
                <c:ptCount val="6"/>
                <c:pt idx="0">
                  <c:v>0.36</c:v>
                </c:pt>
                <c:pt idx="1">
                  <c:v>0.15</c:v>
                </c:pt>
                <c:pt idx="2">
                  <c:v>0.23</c:v>
                </c:pt>
                <c:pt idx="3">
                  <c:v>0.19</c:v>
                </c:pt>
                <c:pt idx="4">
                  <c:v>0.04</c:v>
                </c:pt>
                <c:pt idx="5">
                  <c:v>0.04</c:v>
                </c:pt>
              </c:numCache>
            </c:numRef>
          </c:val>
          <c:extLst>
            <c:ext xmlns:c16="http://schemas.microsoft.com/office/drawing/2014/chart" uri="{C3380CC4-5D6E-409C-BE32-E72D297353CC}">
              <c16:uniqueId val="{0000000C-A740-4A7D-A322-AC2043BAFC6A}"/>
            </c:ext>
          </c:extLst>
        </c:ser>
        <c:dLbls>
          <c:showLegendKey val="0"/>
          <c:showVal val="0"/>
          <c:showCatName val="0"/>
          <c:showSerName val="0"/>
          <c:showPercent val="1"/>
          <c:showBubbleSize val="0"/>
          <c:showLeaderLines val="1"/>
        </c:dLbls>
        <c:firstSliceAng val="98"/>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AU" sz="950">
                <a:latin typeface="+mj-lt"/>
              </a:rPr>
              <a:t>Percentage of teachers/educators indicating what common adjustments are used in schools</a:t>
            </a:r>
          </a:p>
        </c:rich>
      </c:tx>
      <c:layout>
        <c:manualLayout>
          <c:xMode val="edge"/>
          <c:yMode val="edge"/>
          <c:x val="0.10822818692012891"/>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Teacher!$E$48:$E$65</c:f>
              <c:strCache>
                <c:ptCount val="18"/>
                <c:pt idx="0">
                  <c:v>Reduction in the amount of work to be completed</c:v>
                </c:pt>
                <c:pt idx="1">
                  <c:v>Provision of one-to-one or small group instruction</c:v>
                </c:pt>
                <c:pt idx="2">
                  <c:v>Use of visuals</c:v>
                </c:pt>
                <c:pt idx="3">
                  <c:v>Breaking up learning tasks into smaller chunks</c:v>
                </c:pt>
                <c:pt idx="4">
                  <c:v>Repeating or providing simplified instructions</c:v>
                </c:pt>
                <c:pt idx="5">
                  <c:v>Extra time to complete class activities</c:v>
                </c:pt>
                <c:pt idx="6">
                  <c:v>Additional time for assessments </c:v>
                </c:pt>
                <c:pt idx="7">
                  <c:v>Providing structured frameworks for writing</c:v>
                </c:pt>
                <c:pt idx="8">
                  <c:v>Use of assistive technology</c:v>
                </c:pt>
                <c:pt idx="9">
                  <c:v>Support to reach individual learning goals</c:v>
                </c:pt>
                <c:pt idx="10">
                  <c:v>Providing sentence starters</c:v>
                </c:pt>
                <c:pt idx="11">
                  <c:v>Use of a reader or scribe</c:v>
                </c:pt>
                <c:pt idx="12">
                  <c:v>Alternate modes of assessment </c:v>
                </c:pt>
                <c:pt idx="13">
                  <c:v>Examples of finished work</c:v>
                </c:pt>
                <c:pt idx="14">
                  <c:v>Pre-teaching of definitions of words and concepts</c:v>
                </c:pt>
                <c:pt idx="15">
                  <c:v>Copies of notes or instructional materials</c:v>
                </c:pt>
                <c:pt idx="16">
                  <c:v>Additional opportunities for feedback</c:v>
                </c:pt>
                <c:pt idx="17">
                  <c:v>Providing summaries of teaching content</c:v>
                </c:pt>
              </c:strCache>
            </c:strRef>
          </c:cat>
          <c:val>
            <c:numRef>
              <c:f>Teacher!$F$48:$F$65</c:f>
              <c:numCache>
                <c:formatCode>0%</c:formatCode>
                <c:ptCount val="18"/>
                <c:pt idx="0">
                  <c:v>0.77600000000000002</c:v>
                </c:pt>
                <c:pt idx="1">
                  <c:v>0.73399999999999999</c:v>
                </c:pt>
                <c:pt idx="2">
                  <c:v>0.73299999999999998</c:v>
                </c:pt>
                <c:pt idx="3">
                  <c:v>0.73</c:v>
                </c:pt>
                <c:pt idx="4">
                  <c:v>0.68799999999999994</c:v>
                </c:pt>
                <c:pt idx="5">
                  <c:v>0.68400000000000005</c:v>
                </c:pt>
                <c:pt idx="6">
                  <c:v>0.67100000000000004</c:v>
                </c:pt>
                <c:pt idx="7">
                  <c:v>0.57599999999999996</c:v>
                </c:pt>
                <c:pt idx="8">
                  <c:v>0.56299999999999994</c:v>
                </c:pt>
                <c:pt idx="9">
                  <c:v>0.52300000000000002</c:v>
                </c:pt>
                <c:pt idx="10">
                  <c:v>0.50900000000000001</c:v>
                </c:pt>
                <c:pt idx="11">
                  <c:v>0.44700000000000001</c:v>
                </c:pt>
                <c:pt idx="12">
                  <c:v>0.40100000000000002</c:v>
                </c:pt>
                <c:pt idx="13">
                  <c:v>0.38500000000000001</c:v>
                </c:pt>
                <c:pt idx="14">
                  <c:v>0.33200000000000002</c:v>
                </c:pt>
                <c:pt idx="15">
                  <c:v>0.28599999999999998</c:v>
                </c:pt>
                <c:pt idx="16">
                  <c:v>0.27600000000000002</c:v>
                </c:pt>
                <c:pt idx="17">
                  <c:v>0.191</c:v>
                </c:pt>
              </c:numCache>
            </c:numRef>
          </c:val>
          <c:extLst>
            <c:ext xmlns:c16="http://schemas.microsoft.com/office/drawing/2014/chart" uri="{C3380CC4-5D6E-409C-BE32-E72D297353CC}">
              <c16:uniqueId val="{00000000-9755-4189-8AE6-C53BFE7D7FE0}"/>
            </c:ext>
          </c:extLst>
        </c:ser>
        <c:dLbls>
          <c:showLegendKey val="0"/>
          <c:showVal val="0"/>
          <c:showCatName val="0"/>
          <c:showSerName val="0"/>
          <c:showPercent val="0"/>
          <c:showBubbleSize val="0"/>
        </c:dLbls>
        <c:gapWidth val="115"/>
        <c:overlap val="-20"/>
        <c:axId val="211565184"/>
        <c:axId val="211575168"/>
        <c:extLst>
          <c:ext xmlns:c15="http://schemas.microsoft.com/office/drawing/2012/chart" uri="{02D57815-91ED-43cb-92C2-25804820EDAC}">
            <c15:filteredBarSeries>
              <c15: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extLst>
                      <c:ext uri="{02D57815-91ED-43cb-92C2-25804820EDAC}">
                        <c15:formulaRef>
                          <c15:sqref>Teacher!$E$48:$E$65</c15:sqref>
                        </c15:formulaRef>
                      </c:ext>
                    </c:extLst>
                    <c:strCache>
                      <c:ptCount val="18"/>
                      <c:pt idx="0">
                        <c:v>Reduction in the amount of work to be completed</c:v>
                      </c:pt>
                      <c:pt idx="1">
                        <c:v>Provision of one-to-one or small group instruction</c:v>
                      </c:pt>
                      <c:pt idx="2">
                        <c:v>Use of visuals</c:v>
                      </c:pt>
                      <c:pt idx="3">
                        <c:v>Breaking up learning tasks into smaller chunks</c:v>
                      </c:pt>
                      <c:pt idx="4">
                        <c:v>Repeating or providing simplified instructions</c:v>
                      </c:pt>
                      <c:pt idx="5">
                        <c:v>Extra time to complete class activities</c:v>
                      </c:pt>
                      <c:pt idx="6">
                        <c:v>Additional time for assessments </c:v>
                      </c:pt>
                      <c:pt idx="7">
                        <c:v>Providing structured frameworks for writing</c:v>
                      </c:pt>
                      <c:pt idx="8">
                        <c:v>Use of assistive technology</c:v>
                      </c:pt>
                      <c:pt idx="9">
                        <c:v>Support to reach individual learning goals</c:v>
                      </c:pt>
                      <c:pt idx="10">
                        <c:v>Providing sentence starters</c:v>
                      </c:pt>
                      <c:pt idx="11">
                        <c:v>Use of a reader or scribe</c:v>
                      </c:pt>
                      <c:pt idx="12">
                        <c:v>Alternate modes of assessment </c:v>
                      </c:pt>
                      <c:pt idx="13">
                        <c:v>Examples of finished work</c:v>
                      </c:pt>
                      <c:pt idx="14">
                        <c:v>Pre-teaching of definitions of words and concepts</c:v>
                      </c:pt>
                      <c:pt idx="15">
                        <c:v>Copies of notes or instructional materials</c:v>
                      </c:pt>
                      <c:pt idx="16">
                        <c:v>Additional opportunities for feedback</c:v>
                      </c:pt>
                      <c:pt idx="17">
                        <c:v>Providing summaries of teaching content</c:v>
                      </c:pt>
                    </c:strCache>
                  </c:strRef>
                </c:cat>
                <c:val>
                  <c:numRef>
                    <c:extLst>
                      <c:ext uri="{02D57815-91ED-43cb-92C2-25804820EDAC}">
                        <c15:formulaRef>
                          <c15:sqref>Teacher!$G$48:$G$65</c15:sqref>
                        </c15:formulaRef>
                      </c:ext>
                    </c:extLst>
                    <c:numCache>
                      <c:formatCode>General</c:formatCode>
                      <c:ptCount val="18"/>
                    </c:numCache>
                  </c:numRef>
                </c:val>
                <c:extLst>
                  <c:ext xmlns:c16="http://schemas.microsoft.com/office/drawing/2014/chart" uri="{C3380CC4-5D6E-409C-BE32-E72D297353CC}">
                    <c16:uniqueId val="{00000001-9755-4189-8AE6-C53BFE7D7FE0}"/>
                  </c:ext>
                </c:extLst>
              </c15:ser>
            </c15:filteredBarSeries>
          </c:ext>
        </c:extLst>
      </c:barChart>
      <c:catAx>
        <c:axId val="21156518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75168"/>
        <c:crosses val="autoZero"/>
        <c:auto val="1"/>
        <c:lblAlgn val="ctr"/>
        <c:lblOffset val="100"/>
        <c:noMultiLvlLbl val="0"/>
      </c:catAx>
      <c:valAx>
        <c:axId val="2115751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651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AU" sz="1000">
                <a:latin typeface="+mj-lt"/>
              </a:rPr>
              <a:t>Percentage of students experiencing different types of mental health difficulties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'Student '!$B$75:$H$75</c:f>
              <c:strCache>
                <c:ptCount val="7"/>
                <c:pt idx="0">
                  <c:v>Low self-esteem (not feeling good about yourself)</c:v>
                </c:pt>
                <c:pt idx="1">
                  <c:v>Anxiety or increased nervousness</c:v>
                </c:pt>
                <c:pt idx="2">
                  <c:v>Depression or ongoing feelings of sadness</c:v>
                </c:pt>
                <c:pt idx="3">
                  <c:v>Insomnia (having difficulties falling or staying asleep)</c:v>
                </c:pt>
                <c:pt idx="4">
                  <c:v>Increased negative behaviour/s</c:v>
                </c:pt>
                <c:pt idx="5">
                  <c:v>Somatic illness (experiencing physical symptoms such as feeling sick, suffering fatigue or having headaches because of emotional stress)</c:v>
                </c:pt>
                <c:pt idx="6">
                  <c:v>None that I am aware of / Not applicable</c:v>
                </c:pt>
              </c:strCache>
            </c:strRef>
          </c:cat>
          <c:val>
            <c:numRef>
              <c:f>'Student '!$B$76:$H$76</c:f>
              <c:numCache>
                <c:formatCode>0%</c:formatCode>
                <c:ptCount val="7"/>
                <c:pt idx="0">
                  <c:v>0.61</c:v>
                </c:pt>
                <c:pt idx="1">
                  <c:v>0.74</c:v>
                </c:pt>
                <c:pt idx="2">
                  <c:v>0.43</c:v>
                </c:pt>
                <c:pt idx="3">
                  <c:v>0.48</c:v>
                </c:pt>
                <c:pt idx="4">
                  <c:v>0.17</c:v>
                </c:pt>
                <c:pt idx="5">
                  <c:v>0.52</c:v>
                </c:pt>
                <c:pt idx="6">
                  <c:v>0.22</c:v>
                </c:pt>
              </c:numCache>
            </c:numRef>
          </c:val>
          <c:extLst>
            <c:ext xmlns:c16="http://schemas.microsoft.com/office/drawing/2014/chart" uri="{C3380CC4-5D6E-409C-BE32-E72D297353CC}">
              <c16:uniqueId val="{00000000-0308-4025-97A9-4619743C5FC1}"/>
            </c:ext>
          </c:extLst>
        </c:ser>
        <c:dLbls>
          <c:showLegendKey val="0"/>
          <c:showVal val="0"/>
          <c:showCatName val="0"/>
          <c:showSerName val="0"/>
          <c:showPercent val="0"/>
          <c:showBubbleSize val="0"/>
        </c:dLbls>
        <c:gapWidth val="100"/>
        <c:axId val="214309120"/>
        <c:axId val="214315008"/>
      </c:barChart>
      <c:catAx>
        <c:axId val="21430912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4315008"/>
        <c:crosses val="autoZero"/>
        <c:auto val="1"/>
        <c:lblAlgn val="ctr"/>
        <c:lblOffset val="100"/>
        <c:noMultiLvlLbl val="0"/>
      </c:catAx>
      <c:valAx>
        <c:axId val="214315008"/>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43091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AU" sz="1000">
                <a:latin typeface="+mj-lt"/>
              </a:rPr>
              <a:t>Contributing factors of mental health difficulties (percentage of students for each)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'Student '!$B$81:$G$81</c:f>
              <c:strCache>
                <c:ptCount val="6"/>
                <c:pt idx="0">
                  <c:v>Embarrassment</c:v>
                </c:pt>
                <c:pt idx="1">
                  <c:v>Frustration</c:v>
                </c:pt>
                <c:pt idx="2">
                  <c:v>Fear of failure</c:v>
                </c:pt>
                <c:pt idx="3">
                  <c:v>Often unable to complete school work independently</c:v>
                </c:pt>
                <c:pt idx="4">
                  <c:v>Lack of help or support from school staff</c:v>
                </c:pt>
                <c:pt idx="5">
                  <c:v>Often achieving below the level of other students</c:v>
                </c:pt>
              </c:strCache>
            </c:strRef>
          </c:cat>
          <c:val>
            <c:numRef>
              <c:f>'Student '!$B$82:$G$82</c:f>
              <c:numCache>
                <c:formatCode>0%</c:formatCode>
                <c:ptCount val="6"/>
                <c:pt idx="0">
                  <c:v>0.56999999999999995</c:v>
                </c:pt>
                <c:pt idx="1">
                  <c:v>0.7</c:v>
                </c:pt>
                <c:pt idx="2">
                  <c:v>0.43</c:v>
                </c:pt>
                <c:pt idx="3">
                  <c:v>0.65</c:v>
                </c:pt>
                <c:pt idx="4">
                  <c:v>0.52</c:v>
                </c:pt>
                <c:pt idx="5">
                  <c:v>0.65</c:v>
                </c:pt>
              </c:numCache>
            </c:numRef>
          </c:val>
          <c:extLst>
            <c:ext xmlns:c16="http://schemas.microsoft.com/office/drawing/2014/chart" uri="{C3380CC4-5D6E-409C-BE32-E72D297353CC}">
              <c16:uniqueId val="{00000000-4638-4A39-812D-26D4C16E28B8}"/>
            </c:ext>
          </c:extLst>
        </c:ser>
        <c:dLbls>
          <c:showLegendKey val="0"/>
          <c:showVal val="0"/>
          <c:showCatName val="0"/>
          <c:showSerName val="0"/>
          <c:showPercent val="0"/>
          <c:showBubbleSize val="0"/>
        </c:dLbls>
        <c:gapWidth val="100"/>
        <c:axId val="214340352"/>
        <c:axId val="214341888"/>
      </c:barChart>
      <c:catAx>
        <c:axId val="21434035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4341888"/>
        <c:crosses val="autoZero"/>
        <c:auto val="1"/>
        <c:lblAlgn val="ctr"/>
        <c:lblOffset val="100"/>
        <c:noMultiLvlLbl val="0"/>
      </c:catAx>
      <c:valAx>
        <c:axId val="214341888"/>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43403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AB2-4BFF-99D7-3D4DDF6791B9}"/>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AB2-4BFF-99D7-3D4DDF6791B9}"/>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1AB2-4BFF-99D7-3D4DDF6791B9}"/>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1AB2-4BFF-99D7-3D4DDF6791B9}"/>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1AB2-4BFF-99D7-3D4DDF6791B9}"/>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1AB2-4BFF-99D7-3D4DDF6791B9}"/>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1AB2-4BFF-99D7-3D4DDF6791B9}"/>
              </c:ext>
            </c:extLst>
          </c:dPt>
          <c:dLbls>
            <c:dLbl>
              <c:idx val="0"/>
              <c:layout>
                <c:manualLayout>
                  <c:x val="0.25827948735590056"/>
                  <c:y val="-6.790284669626534E-2"/>
                </c:manualLayout>
              </c:layout>
              <c:showLegendKey val="0"/>
              <c:showVal val="0"/>
              <c:showCatName val="1"/>
              <c:showSerName val="0"/>
              <c:showPercent val="1"/>
              <c:showBubbleSize val="0"/>
              <c:extLst>
                <c:ext xmlns:c15="http://schemas.microsoft.com/office/drawing/2012/chart" uri="{CE6537A1-D6FC-4f65-9D91-7224C49458BB}">
                  <c15:layout>
                    <c:manualLayout>
                      <c:w val="0.32806520039821846"/>
                      <c:h val="0.30255962063243008"/>
                    </c:manualLayout>
                  </c15:layout>
                </c:ext>
                <c:ext xmlns:c16="http://schemas.microsoft.com/office/drawing/2014/chart" uri="{C3380CC4-5D6E-409C-BE32-E72D297353CC}">
                  <c16:uniqueId val="{00000001-1AB2-4BFF-99D7-3D4DDF6791B9}"/>
                </c:ext>
              </c:extLst>
            </c:dLbl>
            <c:dLbl>
              <c:idx val="1"/>
              <c:layout>
                <c:manualLayout>
                  <c:x val="0.2210759027266028"/>
                  <c:y val="-5.223295899712718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AB2-4BFF-99D7-3D4DDF6791B9}"/>
                </c:ext>
              </c:extLst>
            </c:dLbl>
            <c:dLbl>
              <c:idx val="2"/>
              <c:layout>
                <c:manualLayout>
                  <c:x val="0.29792609748394566"/>
                  <c:y val="4.1786367197701652E-2"/>
                </c:manualLayout>
              </c:layout>
              <c:showLegendKey val="0"/>
              <c:showVal val="0"/>
              <c:showCatName val="1"/>
              <c:showSerName val="0"/>
              <c:showPercent val="1"/>
              <c:showBubbleSize val="0"/>
              <c:extLst>
                <c:ext xmlns:c15="http://schemas.microsoft.com/office/drawing/2012/chart" uri="{CE6537A1-D6FC-4f65-9D91-7224C49458BB}">
                  <c15:layout>
                    <c:manualLayout>
                      <c:w val="0.35286864013037433"/>
                      <c:h val="0.24518150953251502"/>
                    </c:manualLayout>
                  </c15:layout>
                </c:ext>
                <c:ext xmlns:c16="http://schemas.microsoft.com/office/drawing/2014/chart" uri="{C3380CC4-5D6E-409C-BE32-E72D297353CC}">
                  <c16:uniqueId val="{00000005-1AB2-4BFF-99D7-3D4DDF6791B9}"/>
                </c:ext>
              </c:extLst>
            </c:dLbl>
            <c:dLbl>
              <c:idx val="3"/>
              <c:layout>
                <c:manualLayout>
                  <c:x val="-0.23897252342351827"/>
                  <c:y val="9.4019737477970544E-2"/>
                </c:manualLayout>
              </c:layout>
              <c:showLegendKey val="0"/>
              <c:showVal val="0"/>
              <c:showCatName val="1"/>
              <c:showSerName val="0"/>
              <c:showPercent val="1"/>
              <c:showBubbleSize val="0"/>
              <c:extLst>
                <c:ext xmlns:c15="http://schemas.microsoft.com/office/drawing/2012/chart" uri="{CE6537A1-D6FC-4f65-9D91-7224C49458BB}">
                  <c15:layout>
                    <c:manualLayout>
                      <c:w val="0.18785135277397622"/>
                      <c:h val="0.18780380971574165"/>
                    </c:manualLayout>
                  </c15:layout>
                </c:ext>
                <c:ext xmlns:c16="http://schemas.microsoft.com/office/drawing/2014/chart" uri="{C3380CC4-5D6E-409C-BE32-E72D297353CC}">
                  <c16:uniqueId val="{00000007-1AB2-4BFF-99D7-3D4DDF6791B9}"/>
                </c:ext>
              </c:extLst>
            </c:dLbl>
            <c:dLbl>
              <c:idx val="4"/>
              <c:layout>
                <c:manualLayout>
                  <c:x val="-0.2189704179387304"/>
                  <c:y val="2.611647949856359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AB2-4BFF-99D7-3D4DDF6791B9}"/>
                </c:ext>
              </c:extLst>
            </c:dLbl>
            <c:dLbl>
              <c:idx val="5"/>
              <c:layout>
                <c:manualLayout>
                  <c:x val="-0.2094957363933046"/>
                  <c:y val="-2.0892977957280068E-2"/>
                </c:manualLayout>
              </c:layout>
              <c:showLegendKey val="0"/>
              <c:showVal val="0"/>
              <c:showCatName val="1"/>
              <c:showSerName val="0"/>
              <c:showPercent val="1"/>
              <c:showBubbleSize val="0"/>
              <c:extLst>
                <c:ext xmlns:c15="http://schemas.microsoft.com/office/drawing/2012/chart" uri="{CE6537A1-D6FC-4f65-9D91-7224C49458BB}">
                  <c15:layout>
                    <c:manualLayout>
                      <c:w val="0.32259176888076901"/>
                      <c:h val="0.18780380971574165"/>
                    </c:manualLayout>
                  </c15:layout>
                </c:ext>
                <c:ext xmlns:c16="http://schemas.microsoft.com/office/drawing/2014/chart" uri="{C3380CC4-5D6E-409C-BE32-E72D297353CC}">
                  <c16:uniqueId val="{0000000B-1AB2-4BFF-99D7-3D4DDF6791B9}"/>
                </c:ext>
              </c:extLst>
            </c:dLbl>
            <c:dLbl>
              <c:idx val="6"/>
              <c:layout>
                <c:manualLayout>
                  <c:x val="-0.24107792531828878"/>
                  <c:y val="-0.10968880261082538"/>
                </c:manualLayout>
              </c:layout>
              <c:showLegendKey val="0"/>
              <c:showVal val="0"/>
              <c:showCatName val="1"/>
              <c:showSerName val="0"/>
              <c:showPercent val="1"/>
              <c:showBubbleSize val="0"/>
              <c:extLst>
                <c:ext xmlns:c15="http://schemas.microsoft.com/office/drawing/2012/chart" uri="{CE6537A1-D6FC-4f65-9D91-7224C49458BB}">
                  <c15:layout>
                    <c:manualLayout>
                      <c:w val="0.28951476864949727"/>
                      <c:h val="0.18780380971574165"/>
                    </c:manualLayout>
                  </c15:layout>
                </c:ext>
                <c:ext xmlns:c16="http://schemas.microsoft.com/office/drawing/2014/chart" uri="{C3380CC4-5D6E-409C-BE32-E72D297353CC}">
                  <c16:uniqueId val="{0000000D-1AB2-4BFF-99D7-3D4DDF6791B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'Student '!$B$91:$H$91</c:f>
              <c:strCache>
                <c:ptCount val="7"/>
                <c:pt idx="0">
                  <c:v>School staff lacking  understanding of how students should be best supported</c:v>
                </c:pt>
                <c:pt idx="1">
                  <c:v>Lack of awareness of learning difficulties</c:v>
                </c:pt>
                <c:pt idx="2">
                  <c:v>Lack of adjustments to curriculum and/or assessment materials</c:v>
                </c:pt>
                <c:pt idx="3">
                  <c:v>Lack of student support services</c:v>
                </c:pt>
                <c:pt idx="4">
                  <c:v>Teasing or bullying</c:v>
                </c:pt>
                <c:pt idx="5">
                  <c:v>Experiencing mental health difficulties</c:v>
                </c:pt>
                <c:pt idx="6">
                  <c:v>Lack of suitable resources to help</c:v>
                </c:pt>
              </c:strCache>
            </c:strRef>
          </c:cat>
          <c:val>
            <c:numRef>
              <c:f>'Student '!$B$92:$H$92</c:f>
              <c:numCache>
                <c:formatCode>0%</c:formatCode>
                <c:ptCount val="7"/>
                <c:pt idx="0">
                  <c:v>0.7</c:v>
                </c:pt>
                <c:pt idx="1">
                  <c:v>0.7</c:v>
                </c:pt>
                <c:pt idx="2">
                  <c:v>0.52</c:v>
                </c:pt>
                <c:pt idx="3">
                  <c:v>0.39</c:v>
                </c:pt>
                <c:pt idx="4">
                  <c:v>0.3</c:v>
                </c:pt>
                <c:pt idx="5">
                  <c:v>0.35</c:v>
                </c:pt>
                <c:pt idx="6">
                  <c:v>0.48</c:v>
                </c:pt>
              </c:numCache>
            </c:numRef>
          </c:val>
          <c:extLst>
            <c:ext xmlns:c16="http://schemas.microsoft.com/office/drawing/2014/chart" uri="{C3380CC4-5D6E-409C-BE32-E72D297353CC}">
              <c16:uniqueId val="{0000000E-1AB2-4BFF-99D7-3D4DDF6791B9}"/>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AU" sz="1000">
                <a:latin typeface="+mj-lt"/>
              </a:rPr>
              <a:t>Support options to improve student outcomes </a:t>
            </a:r>
          </a:p>
          <a:p>
            <a:pPr>
              <a:defRPr/>
            </a:pPr>
            <a:r>
              <a:rPr lang="en-AU" sz="1000">
                <a:latin typeface="+mj-lt"/>
              </a:rPr>
              <a:t>(percentage of students recommending)</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47516201573566086"/>
          <c:y val="0.17088228518774479"/>
          <c:w val="0.48012045009817611"/>
          <c:h val="0.72223788197864347"/>
        </c:manualLayout>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'Student '!$B$101:$G$101</c:f>
              <c:strCache>
                <c:ptCount val="6"/>
                <c:pt idx="0">
                  <c:v>For them to ask me what would help and include me in the process</c:v>
                </c:pt>
                <c:pt idx="1">
                  <c:v>Easy to read tip sheets</c:v>
                </c:pt>
                <c:pt idx="2">
                  <c:v>Compulsory training for all school staff</c:v>
                </c:pt>
                <c:pt idx="3">
                  <c:v>Schools given easily accessible materials such as videos</c:v>
                </c:pt>
                <c:pt idx="4">
                  <c:v>Information given to families and teaching staff when a student is identified as having a learning difficulty</c:v>
                </c:pt>
                <c:pt idx="5">
                  <c:v>Electronic access to learning difficulty specific suggestions</c:v>
                </c:pt>
              </c:strCache>
            </c:strRef>
          </c:cat>
          <c:val>
            <c:numRef>
              <c:f>'Student '!$B$102:$G$102</c:f>
              <c:numCache>
                <c:formatCode>0%</c:formatCode>
                <c:ptCount val="6"/>
                <c:pt idx="0">
                  <c:v>0.61</c:v>
                </c:pt>
                <c:pt idx="1">
                  <c:v>0.43</c:v>
                </c:pt>
                <c:pt idx="2">
                  <c:v>0.91</c:v>
                </c:pt>
                <c:pt idx="3">
                  <c:v>0.52</c:v>
                </c:pt>
                <c:pt idx="4">
                  <c:v>0.7</c:v>
                </c:pt>
                <c:pt idx="5">
                  <c:v>0.56999999999999995</c:v>
                </c:pt>
              </c:numCache>
            </c:numRef>
          </c:val>
          <c:extLst>
            <c:ext xmlns:c16="http://schemas.microsoft.com/office/drawing/2014/chart" uri="{C3380CC4-5D6E-409C-BE32-E72D297353CC}">
              <c16:uniqueId val="{00000000-5ADF-4988-911B-5BD902C989A3}"/>
            </c:ext>
          </c:extLst>
        </c:ser>
        <c:dLbls>
          <c:showLegendKey val="0"/>
          <c:showVal val="0"/>
          <c:showCatName val="0"/>
          <c:showSerName val="0"/>
          <c:showPercent val="0"/>
          <c:showBubbleSize val="0"/>
        </c:dLbls>
        <c:gapWidth val="100"/>
        <c:axId val="214428288"/>
        <c:axId val="214843776"/>
      </c:barChart>
      <c:catAx>
        <c:axId val="21442828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4843776"/>
        <c:crosses val="autoZero"/>
        <c:auto val="1"/>
        <c:lblAlgn val="ctr"/>
        <c:lblOffset val="100"/>
        <c:noMultiLvlLbl val="0"/>
      </c:catAx>
      <c:valAx>
        <c:axId val="214843776"/>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44282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EB3D-4A82-8905-8E1B86C50B5C}"/>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EB3D-4A82-8905-8E1B86C50B5C}"/>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EB3D-4A82-8905-8E1B86C50B5C}"/>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EB3D-4A82-8905-8E1B86C50B5C}"/>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EB3D-4A82-8905-8E1B86C50B5C}"/>
              </c:ext>
            </c:extLst>
          </c:dPt>
          <c:dLbls>
            <c:dLbl>
              <c:idx val="0"/>
              <c:layout>
                <c:manualLayout>
                  <c:x val="0.13343711775825626"/>
                  <c:y val="-0.1108033240997229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B3D-4A82-8905-8E1B86C50B5C}"/>
                </c:ext>
              </c:extLst>
            </c:dLbl>
            <c:dLbl>
              <c:idx val="1"/>
              <c:layout>
                <c:manualLayout>
                  <c:x val="0.28465621992958667"/>
                  <c:y val="2.7700831024930737E-2"/>
                </c:manualLayout>
              </c:layout>
              <c:showLegendKey val="0"/>
              <c:showVal val="0"/>
              <c:showCatName val="1"/>
              <c:showSerName val="0"/>
              <c:showPercent val="1"/>
              <c:showBubbleSize val="0"/>
              <c:extLst>
                <c:ext xmlns:c15="http://schemas.microsoft.com/office/drawing/2012/chart" uri="{CE6537A1-D6FC-4f65-9D91-7224C49458BB}">
                  <c15:layout>
                    <c:manualLayout>
                      <c:w val="0.25718033835465942"/>
                      <c:h val="0.31814404432132964"/>
                    </c:manualLayout>
                  </c15:layout>
                </c:ext>
                <c:ext xmlns:c16="http://schemas.microsoft.com/office/drawing/2014/chart" uri="{C3380CC4-5D6E-409C-BE32-E72D297353CC}">
                  <c16:uniqueId val="{00000003-EB3D-4A82-8905-8E1B86C50B5C}"/>
                </c:ext>
              </c:extLst>
            </c:dLbl>
            <c:dLbl>
              <c:idx val="2"/>
              <c:layout>
                <c:manualLayout>
                  <c:x val="0.20928875681750342"/>
                  <c:y val="0.12927054478301006"/>
                </c:manualLayout>
              </c:layout>
              <c:showLegendKey val="0"/>
              <c:showVal val="0"/>
              <c:showCatName val="1"/>
              <c:showSerName val="0"/>
              <c:showPercent val="1"/>
              <c:showBubbleSize val="0"/>
              <c:extLst>
                <c:ext xmlns:c15="http://schemas.microsoft.com/office/drawing/2012/chart" uri="{CE6537A1-D6FC-4f65-9D91-7224C49458BB}">
                  <c15:layout>
                    <c:manualLayout>
                      <c:w val="0.2638092094376116"/>
                      <c:h val="0.21671283471837488"/>
                    </c:manualLayout>
                  </c15:layout>
                </c:ext>
                <c:ext xmlns:c16="http://schemas.microsoft.com/office/drawing/2014/chart" uri="{C3380CC4-5D6E-409C-BE32-E72D297353CC}">
                  <c16:uniqueId val="{00000005-EB3D-4A82-8905-8E1B86C50B5C}"/>
                </c:ext>
              </c:extLst>
            </c:dLbl>
            <c:dLbl>
              <c:idx val="3"/>
              <c:layout>
                <c:manualLayout>
                  <c:x val="-0.26516707277479529"/>
                  <c:y val="-4.6168051708217916E-2"/>
                </c:manualLayout>
              </c:layout>
              <c:showLegendKey val="0"/>
              <c:showVal val="0"/>
              <c:showCatName val="1"/>
              <c:showSerName val="0"/>
              <c:showPercent val="1"/>
              <c:showBubbleSize val="0"/>
              <c:extLst>
                <c:ext xmlns:c15="http://schemas.microsoft.com/office/drawing/2012/chart" uri="{CE6537A1-D6FC-4f65-9D91-7224C49458BB}">
                  <c15:layout>
                    <c:manualLayout>
                      <c:w val="0.25503262529501597"/>
                      <c:h val="0.21671283471837488"/>
                    </c:manualLayout>
                  </c15:layout>
                </c:ext>
                <c:ext xmlns:c16="http://schemas.microsoft.com/office/drawing/2014/chart" uri="{C3380CC4-5D6E-409C-BE32-E72D297353CC}">
                  <c16:uniqueId val="{00000007-EB3D-4A82-8905-8E1B86C50B5C}"/>
                </c:ext>
              </c:extLst>
            </c:dLbl>
            <c:dLbl>
              <c:idx val="4"/>
              <c:layout>
                <c:manualLayout>
                  <c:x val="-0.26129865140659975"/>
                  <c:y val="-6.4635272391505072E-2"/>
                </c:manualLayout>
              </c:layout>
              <c:showLegendKey val="0"/>
              <c:showVal val="0"/>
              <c:showCatName val="1"/>
              <c:showSerName val="0"/>
              <c:showPercent val="1"/>
              <c:showBubbleSize val="0"/>
              <c:extLst>
                <c:ext xmlns:c15="http://schemas.microsoft.com/office/drawing/2012/chart" uri="{CE6537A1-D6FC-4f65-9D91-7224C49458BB}">
                  <c15:layout>
                    <c:manualLayout>
                      <c:w val="0.27166886581076621"/>
                      <c:h val="0.21671283471837488"/>
                    </c:manualLayout>
                  </c15:layout>
                </c:ext>
                <c:ext xmlns:c16="http://schemas.microsoft.com/office/drawing/2014/chart" uri="{C3380CC4-5D6E-409C-BE32-E72D297353CC}">
                  <c16:uniqueId val="{00000009-EB3D-4A82-8905-8E1B86C50B5C}"/>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Sheet1!$A$33:$E$33</c:f>
              <c:strCache>
                <c:ptCount val="5"/>
                <c:pt idx="0">
                  <c:v>Never or rarely</c:v>
                </c:pt>
                <c:pt idx="1">
                  <c:v>They are used when first recommended but are often forgotten about</c:v>
                </c:pt>
                <c:pt idx="2">
                  <c:v>They are used sporadically or inconsistently</c:v>
                </c:pt>
                <c:pt idx="3">
                  <c:v>They are used in some classes but not others</c:v>
                </c:pt>
                <c:pt idx="4">
                  <c:v>They are used consistently across the school</c:v>
                </c:pt>
              </c:strCache>
            </c:strRef>
          </c:cat>
          <c:val>
            <c:numRef>
              <c:f>Sheet1!$A$34:$E$34</c:f>
              <c:numCache>
                <c:formatCode>0%</c:formatCode>
                <c:ptCount val="5"/>
                <c:pt idx="0">
                  <c:v>0.02</c:v>
                </c:pt>
                <c:pt idx="1">
                  <c:v>0.14000000000000001</c:v>
                </c:pt>
                <c:pt idx="2">
                  <c:v>0.19</c:v>
                </c:pt>
                <c:pt idx="3">
                  <c:v>0.48</c:v>
                </c:pt>
                <c:pt idx="4">
                  <c:v>0.17</c:v>
                </c:pt>
              </c:numCache>
            </c:numRef>
          </c:val>
          <c:extLst>
            <c:ext xmlns:c16="http://schemas.microsoft.com/office/drawing/2014/chart" uri="{C3380CC4-5D6E-409C-BE32-E72D297353CC}">
              <c16:uniqueId val="{0000000A-EB3D-4A82-8905-8E1B86C50B5C}"/>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BEB-45FA-839E-F23A5CF3F2DC}"/>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BEB-45FA-839E-F23A5CF3F2DC}"/>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4BEB-45FA-839E-F23A5CF3F2DC}"/>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4BEB-45FA-839E-F23A5CF3F2DC}"/>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4BEB-45FA-839E-F23A5CF3F2DC}"/>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4BEB-45FA-839E-F23A5CF3F2DC}"/>
              </c:ext>
            </c:extLst>
          </c:dPt>
          <c:dLbls>
            <c:dLbl>
              <c:idx val="1"/>
              <c:layout>
                <c:manualLayout>
                  <c:x val="0.11934499028587288"/>
                  <c:y val="-0.1017105871474803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BEB-45FA-839E-F23A5CF3F2DC}"/>
                </c:ext>
              </c:extLst>
            </c:dLbl>
            <c:dLbl>
              <c:idx val="2"/>
              <c:layout>
                <c:manualLayout>
                  <c:x val="0.21338902659049458"/>
                  <c:y val="-2.07418939552708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BEB-45FA-839E-F23A5CF3F2DC}"/>
                </c:ext>
              </c:extLst>
            </c:dLbl>
            <c:dLbl>
              <c:idx val="3"/>
              <c:layout>
                <c:manualLayout>
                  <c:x val="0.25076844880166782"/>
                  <c:y val="1.0456173966847306E-2"/>
                </c:manualLayout>
              </c:layout>
              <c:showLegendKey val="0"/>
              <c:showVal val="0"/>
              <c:showCatName val="1"/>
              <c:showSerName val="0"/>
              <c:showPercent val="1"/>
              <c:showBubbleSize val="0"/>
              <c:extLst>
                <c:ext xmlns:c15="http://schemas.microsoft.com/office/drawing/2012/chart" uri="{CE6537A1-D6FC-4f65-9D91-7224C49458BB}">
                  <c15:layout>
                    <c:manualLayout>
                      <c:w val="0.24198186933416693"/>
                      <c:h val="0.18228156841611529"/>
                    </c:manualLayout>
                  </c15:layout>
                </c:ext>
                <c:ext xmlns:c16="http://schemas.microsoft.com/office/drawing/2014/chart" uri="{C3380CC4-5D6E-409C-BE32-E72D297353CC}">
                  <c16:uniqueId val="{00000007-4BEB-45FA-839E-F23A5CF3F2DC}"/>
                </c:ext>
              </c:extLst>
            </c:dLbl>
            <c:dLbl>
              <c:idx val="4"/>
              <c:layout>
                <c:manualLayout>
                  <c:x val="-0.17485428809325562"/>
                  <c:y val="1.386962552011095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BEB-45FA-839E-F23A5CF3F2DC}"/>
                </c:ext>
              </c:extLst>
            </c:dLbl>
            <c:dLbl>
              <c:idx val="5"/>
              <c:layout>
                <c:manualLayout>
                  <c:x val="-0.20260893699694701"/>
                  <c:y val="-2.7738887008056053E-2"/>
                </c:manualLayout>
              </c:layout>
              <c:showLegendKey val="0"/>
              <c:showVal val="0"/>
              <c:showCatName val="1"/>
              <c:showSerName val="0"/>
              <c:showPercent val="1"/>
              <c:showBubbleSize val="0"/>
              <c:extLst>
                <c:ext xmlns:c15="http://schemas.microsoft.com/office/drawing/2012/chart" uri="{CE6537A1-D6FC-4f65-9D91-7224C49458BB}">
                  <c15:layout>
                    <c:manualLayout>
                      <c:w val="0.28121010269220093"/>
                      <c:h val="0.16622764387461275"/>
                    </c:manualLayout>
                  </c15:layout>
                </c:ext>
                <c:ext xmlns:c16="http://schemas.microsoft.com/office/drawing/2014/chart" uri="{C3380CC4-5D6E-409C-BE32-E72D297353CC}">
                  <c16:uniqueId val="{0000000B-4BEB-45FA-839E-F23A5CF3F2DC}"/>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Sheet1!$A$36:$F$36</c:f>
              <c:strCache>
                <c:ptCount val="6"/>
                <c:pt idx="0">
                  <c:v>How often are adjustments reviewed or updated?</c:v>
                </c:pt>
                <c:pt idx="1">
                  <c:v>Never</c:v>
                </c:pt>
                <c:pt idx="2">
                  <c:v>Once a year</c:v>
                </c:pt>
                <c:pt idx="3">
                  <c:v>Once a semester</c:v>
                </c:pt>
                <c:pt idx="4">
                  <c:v>Once a term</c:v>
                </c:pt>
                <c:pt idx="5">
                  <c:v>As often as necessary</c:v>
                </c:pt>
              </c:strCache>
            </c:strRef>
          </c:cat>
          <c:val>
            <c:numRef>
              <c:f>Sheet1!$A$37:$F$37</c:f>
              <c:numCache>
                <c:formatCode>0%</c:formatCode>
                <c:ptCount val="6"/>
                <c:pt idx="1">
                  <c:v>0.06</c:v>
                </c:pt>
                <c:pt idx="2">
                  <c:v>0.18</c:v>
                </c:pt>
                <c:pt idx="3">
                  <c:v>0.3</c:v>
                </c:pt>
                <c:pt idx="4">
                  <c:v>0.17</c:v>
                </c:pt>
                <c:pt idx="5">
                  <c:v>0.28999999999999998</c:v>
                </c:pt>
              </c:numCache>
            </c:numRef>
          </c:val>
          <c:extLst>
            <c:ext xmlns:c16="http://schemas.microsoft.com/office/drawing/2014/chart" uri="{C3380CC4-5D6E-409C-BE32-E72D297353CC}">
              <c16:uniqueId val="{0000000C-4BEB-45FA-839E-F23A5CF3F2DC}"/>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B43-4AFF-A61C-919ADF04898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B43-4AFF-A61C-919ADF048983}"/>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B43-4AFF-A61C-919ADF048983}"/>
              </c:ext>
            </c:extLst>
          </c:dPt>
          <c:dLbls>
            <c:dLbl>
              <c:idx val="1"/>
              <c:layout>
                <c:manualLayout>
                  <c:x val="0.17460286497683952"/>
                  <c:y val="-9.049623773006412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B43-4AFF-A61C-919ADF048983}"/>
                </c:ext>
              </c:extLst>
            </c:dLbl>
            <c:dLbl>
              <c:idx val="2"/>
              <c:layout>
                <c:manualLayout>
                  <c:x val="-0.18131226269430906"/>
                  <c:y val="-6.944734173156288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B43-4AFF-A61C-919ADF04898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Sheet1!$A$39:$C$39</c:f>
              <c:strCache>
                <c:ptCount val="3"/>
                <c:pt idx="0">
                  <c:v>Do many of the students with learning difficulties in your school have a documented plan (e.g. and individual education or learning plan / IEP or ILP) that is closely adhered to? </c:v>
                </c:pt>
                <c:pt idx="1">
                  <c:v>Yes</c:v>
                </c:pt>
                <c:pt idx="2">
                  <c:v>No</c:v>
                </c:pt>
              </c:strCache>
            </c:strRef>
          </c:cat>
          <c:val>
            <c:numRef>
              <c:f>Sheet1!$A$40:$C$40</c:f>
              <c:numCache>
                <c:formatCode>0%</c:formatCode>
                <c:ptCount val="3"/>
                <c:pt idx="1">
                  <c:v>0.74</c:v>
                </c:pt>
                <c:pt idx="2" formatCode="General">
                  <c:v>26</c:v>
                </c:pt>
              </c:numCache>
            </c:numRef>
          </c:val>
          <c:extLst>
            <c:ext xmlns:c16="http://schemas.microsoft.com/office/drawing/2014/chart" uri="{C3380CC4-5D6E-409C-BE32-E72D297353CC}">
              <c16:uniqueId val="{00000006-0B43-4AFF-A61C-919ADF048983}"/>
            </c:ext>
          </c:extLst>
        </c:ser>
        <c:dLbls>
          <c:showLegendKey val="0"/>
          <c:showVal val="0"/>
          <c:showCatName val="0"/>
          <c:showSerName val="0"/>
          <c:showPercent val="1"/>
          <c:showBubbleSize val="0"/>
          <c:showLeaderLines val="1"/>
        </c:dLbls>
        <c:firstSliceAng val="73"/>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withinLinear" id="14">
  <a:schemeClr val="accent1"/>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0.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6.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0.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6.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8.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0.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6.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0.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0.01915</cdr:x>
      <cdr:y>0.70081</cdr:y>
    </cdr:from>
    <cdr:to>
      <cdr:x>0.43888</cdr:x>
      <cdr:y>0.81633</cdr:y>
    </cdr:to>
    <cdr:sp macro="" textlink="">
      <cdr:nvSpPr>
        <cdr:cNvPr id="2" name="Text Box 1"/>
        <cdr:cNvSpPr txBox="1"/>
      </cdr:nvSpPr>
      <cdr:spPr>
        <a:xfrm xmlns:a="http://schemas.openxmlformats.org/drawingml/2006/main">
          <a:off x="123825" y="2027926"/>
          <a:ext cx="2714625" cy="334274"/>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r">
            <a:lnSpc>
              <a:spcPct val="80000"/>
            </a:lnSpc>
          </a:pPr>
          <a:r>
            <a:rPr lang="en-AU" sz="900">
              <a:solidFill>
                <a:schemeClr val="tx1">
                  <a:lumMod val="65000"/>
                  <a:lumOff val="35000"/>
                </a:schemeClr>
              </a:solidFill>
            </a:rPr>
            <a:t>Lack of understanding of how students should best be supported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8F6BE-CCEE-424F-A7DF-3C14A8E8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19427</Words>
  <Characters>110734</Characters>
  <DocSecurity>4</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2020-10-07T08:30:00Z</cp:lastPrinted>
  <dcterms:created xsi:type="dcterms:W3CDTF">2020-12-01T02:42:00Z</dcterms:created>
  <dcterms:modified xsi:type="dcterms:W3CDTF">2020-12-01T02:42:00Z</dcterms:modified>
</cp:coreProperties>
</file>