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D9" w:rsidRDefault="00C16B5A">
      <w:pPr>
        <w:spacing w:before="70"/>
        <w:ind w:left="641"/>
        <w:rPr>
          <w:b/>
          <w:sz w:val="14"/>
        </w:rPr>
      </w:pPr>
      <w:r>
        <w:rPr>
          <w:b/>
          <w:color w:val="505050"/>
          <w:sz w:val="14"/>
        </w:rPr>
        <w:t xml:space="preserve">OFFICE OF THE VICE- </w:t>
      </w:r>
      <w:r>
        <w:rPr>
          <w:b/>
          <w:color w:val="333333"/>
          <w:sz w:val="14"/>
        </w:rPr>
        <w:t>C</w:t>
      </w:r>
      <w:r>
        <w:rPr>
          <w:b/>
          <w:color w:val="505050"/>
          <w:sz w:val="14"/>
        </w:rPr>
        <w:t>HANCELLOR</w:t>
      </w:r>
    </w:p>
    <w:p w:rsidR="001B3CD9" w:rsidRDefault="00C16B5A">
      <w:pPr>
        <w:spacing w:before="142" w:line="170" w:lineRule="exact"/>
        <w:ind w:left="636"/>
        <w:rPr>
          <w:b/>
          <w:sz w:val="15"/>
        </w:rPr>
      </w:pPr>
      <w:r>
        <w:rPr>
          <w:b/>
          <w:color w:val="232323"/>
          <w:w w:val="105"/>
          <w:sz w:val="15"/>
        </w:rPr>
        <w:t xml:space="preserve">Professor S Bruce </w:t>
      </w:r>
      <w:proofErr w:type="spellStart"/>
      <w:r>
        <w:rPr>
          <w:b/>
          <w:color w:val="232323"/>
          <w:w w:val="105"/>
          <w:sz w:val="15"/>
        </w:rPr>
        <w:t>Dowton</w:t>
      </w:r>
      <w:proofErr w:type="spellEnd"/>
    </w:p>
    <w:p w:rsidR="001B3CD9" w:rsidRDefault="00C16B5A">
      <w:pPr>
        <w:spacing w:line="135" w:lineRule="exact"/>
        <w:ind w:left="633"/>
        <w:rPr>
          <w:sz w:val="12"/>
        </w:rPr>
      </w:pPr>
      <w:r>
        <w:rPr>
          <w:color w:val="333333"/>
          <w:sz w:val="12"/>
        </w:rPr>
        <w:t xml:space="preserve">MB BS MD FACMG </w:t>
      </w:r>
      <w:r>
        <w:rPr>
          <w:color w:val="505050"/>
          <w:sz w:val="12"/>
        </w:rPr>
        <w:t>F</w:t>
      </w:r>
      <w:r>
        <w:rPr>
          <w:color w:val="333333"/>
          <w:sz w:val="12"/>
        </w:rPr>
        <w:t>RA</w:t>
      </w:r>
      <w:r>
        <w:rPr>
          <w:color w:val="505050"/>
          <w:sz w:val="12"/>
        </w:rPr>
        <w:t>C</w:t>
      </w:r>
      <w:r>
        <w:rPr>
          <w:color w:val="333333"/>
          <w:sz w:val="12"/>
        </w:rPr>
        <w:t>P</w:t>
      </w:r>
    </w:p>
    <w:p w:rsidR="001B3CD9" w:rsidRDefault="00C16B5A">
      <w:pPr>
        <w:spacing w:before="7"/>
        <w:ind w:left="631"/>
        <w:rPr>
          <w:rFonts w:ascii="Times New Roman"/>
          <w:sz w:val="14"/>
        </w:rPr>
      </w:pPr>
      <w:r>
        <w:rPr>
          <w:rFonts w:ascii="Times New Roman"/>
          <w:color w:val="232323"/>
          <w:w w:val="105"/>
          <w:sz w:val="14"/>
        </w:rPr>
        <w:t>Vice-Chancellor</w:t>
      </w:r>
      <w:r w:rsidR="00FD02C9">
        <w:rPr>
          <w:rFonts w:ascii="Times New Roman"/>
          <w:color w:val="232323"/>
          <w:w w:val="105"/>
          <w:sz w:val="14"/>
        </w:rPr>
        <w:t xml:space="preserve"> </w:t>
      </w:r>
      <w:r>
        <w:rPr>
          <w:rFonts w:ascii="Times New Roman"/>
          <w:color w:val="232323"/>
          <w:w w:val="105"/>
          <w:sz w:val="14"/>
        </w:rPr>
        <w:t>and President</w:t>
      </w:r>
    </w:p>
    <w:p w:rsidR="001B3CD9" w:rsidRDefault="00C16B5A">
      <w:pPr>
        <w:pStyle w:val="Heading1"/>
        <w:spacing w:before="174"/>
        <w:ind w:left="1438"/>
      </w:pPr>
      <w:r>
        <w:rPr>
          <w:b w:val="0"/>
        </w:rPr>
        <w:br w:type="column"/>
      </w:r>
      <w:r>
        <w:rPr>
          <w:color w:val="232323"/>
          <w:w w:val="95"/>
        </w:rPr>
        <w:t>MACQUARIE</w:t>
      </w:r>
    </w:p>
    <w:p w:rsidR="001B3CD9" w:rsidRDefault="00C16B5A">
      <w:pPr>
        <w:pStyle w:val="Heading2"/>
        <w:ind w:left="1437"/>
      </w:pPr>
      <w:r>
        <w:rPr>
          <w:noProof/>
          <w:lang w:val="en-AU" w:eastAsia="en-AU"/>
        </w:rPr>
        <w:drawing>
          <wp:anchor distT="0" distB="0" distL="0" distR="0" simplePos="0" relativeHeight="1024" behindDoc="0" locked="0" layoutInCell="1" allowOverlap="1">
            <wp:simplePos x="0" y="0"/>
            <wp:positionH relativeFrom="page">
              <wp:posOffset>5336859</wp:posOffset>
            </wp:positionH>
            <wp:positionV relativeFrom="paragraph">
              <wp:posOffset>-208876</wp:posOffset>
            </wp:positionV>
            <wp:extent cx="415224" cy="4516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15224" cy="451640"/>
                    </a:xfrm>
                    <a:prstGeom prst="rect">
                      <a:avLst/>
                    </a:prstGeom>
                  </pic:spPr>
                </pic:pic>
              </a:graphicData>
            </a:graphic>
          </wp:anchor>
        </w:drawing>
      </w:r>
      <w:r>
        <w:rPr>
          <w:color w:val="232323"/>
          <w:w w:val="105"/>
        </w:rPr>
        <w:t>University</w:t>
      </w:r>
    </w:p>
    <w:p w:rsidR="001B3CD9" w:rsidRDefault="00FD02C9">
      <w:pPr>
        <w:spacing w:before="21"/>
        <w:ind w:left="1448"/>
        <w:rPr>
          <w:sz w:val="10"/>
        </w:rPr>
      </w:pPr>
      <w:r>
        <w:rPr>
          <w:color w:val="232323"/>
          <w:w w:val="110"/>
          <w:sz w:val="10"/>
        </w:rPr>
        <w:t>SYDNEY</w:t>
      </w:r>
      <w:r w:rsidR="00C16B5A">
        <w:rPr>
          <w:color w:val="232323"/>
          <w:w w:val="110"/>
          <w:sz w:val="10"/>
        </w:rPr>
        <w:t>·</w:t>
      </w:r>
      <w:r w:rsidR="00C16B5A">
        <w:rPr>
          <w:color w:val="232323"/>
          <w:spacing w:val="-19"/>
          <w:w w:val="110"/>
          <w:sz w:val="10"/>
        </w:rPr>
        <w:t xml:space="preserve"> </w:t>
      </w:r>
      <w:r w:rsidR="00C16B5A">
        <w:rPr>
          <w:color w:val="232323"/>
          <w:w w:val="110"/>
          <w:sz w:val="10"/>
        </w:rPr>
        <w:t>AUSTRALIA</w:t>
      </w:r>
    </w:p>
    <w:p w:rsidR="001B3CD9" w:rsidRDefault="001B3CD9">
      <w:pPr>
        <w:rPr>
          <w:sz w:val="10"/>
        </w:rPr>
        <w:sectPr w:rsidR="001B3CD9">
          <w:type w:val="continuous"/>
          <w:pgSz w:w="11900" w:h="16820"/>
          <w:pgMar w:top="1120" w:right="960" w:bottom="280" w:left="1180" w:header="720" w:footer="720" w:gutter="0"/>
          <w:cols w:num="2" w:space="720" w:equalWidth="0">
            <w:col w:w="3176" w:space="3417"/>
            <w:col w:w="3167"/>
          </w:cols>
        </w:sectPr>
      </w:pPr>
    </w:p>
    <w:p w:rsidR="001B3CD9" w:rsidRDefault="001B3CD9">
      <w:pPr>
        <w:pStyle w:val="BodyText"/>
        <w:rPr>
          <w:sz w:val="20"/>
        </w:rPr>
      </w:pPr>
    </w:p>
    <w:p w:rsidR="001B3CD9" w:rsidRDefault="001B3CD9">
      <w:pPr>
        <w:pStyle w:val="BodyText"/>
        <w:rPr>
          <w:sz w:val="20"/>
        </w:rPr>
      </w:pPr>
    </w:p>
    <w:p w:rsidR="001B3CD9" w:rsidRDefault="001B3CD9">
      <w:pPr>
        <w:pStyle w:val="BodyText"/>
        <w:rPr>
          <w:sz w:val="20"/>
        </w:rPr>
      </w:pPr>
    </w:p>
    <w:p w:rsidR="001B3CD9" w:rsidRDefault="001B3CD9">
      <w:pPr>
        <w:pStyle w:val="BodyText"/>
        <w:rPr>
          <w:sz w:val="20"/>
        </w:rPr>
      </w:pPr>
    </w:p>
    <w:p w:rsidR="001B3CD9" w:rsidRDefault="001B3CD9">
      <w:pPr>
        <w:pStyle w:val="BodyText"/>
        <w:spacing w:before="7"/>
        <w:rPr>
          <w:sz w:val="28"/>
        </w:rPr>
      </w:pPr>
    </w:p>
    <w:p w:rsidR="001B3CD9" w:rsidRDefault="00C16B5A">
      <w:pPr>
        <w:pStyle w:val="BodyText"/>
        <w:spacing w:before="94"/>
        <w:ind w:left="535"/>
      </w:pPr>
      <w:r>
        <w:rPr>
          <w:color w:val="232323"/>
          <w:w w:val="105"/>
        </w:rPr>
        <w:t>13 March 2019</w:t>
      </w:r>
    </w:p>
    <w:p w:rsidR="001B3CD9" w:rsidRDefault="001B3CD9">
      <w:pPr>
        <w:pStyle w:val="BodyText"/>
        <w:rPr>
          <w:sz w:val="20"/>
        </w:rPr>
      </w:pPr>
    </w:p>
    <w:p w:rsidR="001B3CD9" w:rsidRDefault="001B3CD9">
      <w:pPr>
        <w:pStyle w:val="BodyText"/>
        <w:rPr>
          <w:sz w:val="20"/>
        </w:rPr>
      </w:pPr>
    </w:p>
    <w:p w:rsidR="001B3CD9" w:rsidRDefault="00C16B5A">
      <w:pPr>
        <w:pStyle w:val="BodyText"/>
        <w:spacing w:before="129" w:line="295" w:lineRule="auto"/>
        <w:ind w:left="518" w:right="6327" w:firstLine="9"/>
      </w:pPr>
      <w:r>
        <w:rPr>
          <w:color w:val="232323"/>
        </w:rPr>
        <w:t>The Hon Robert S French AC Suite 2, Level 13</w:t>
      </w:r>
    </w:p>
    <w:p w:rsidR="001B3CD9" w:rsidRDefault="00C16B5A">
      <w:pPr>
        <w:pStyle w:val="BodyText"/>
        <w:spacing w:before="1"/>
        <w:ind w:left="527"/>
      </w:pPr>
      <w:r>
        <w:rPr>
          <w:color w:val="232323"/>
        </w:rPr>
        <w:t>Allendale Square</w:t>
      </w:r>
    </w:p>
    <w:p w:rsidR="001B3CD9" w:rsidRDefault="00C16B5A">
      <w:pPr>
        <w:pStyle w:val="BodyText"/>
        <w:spacing w:before="51" w:line="295" w:lineRule="auto"/>
        <w:ind w:left="521" w:right="7103" w:firstLine="48"/>
      </w:pPr>
      <w:r>
        <w:rPr>
          <w:color w:val="232323"/>
          <w:w w:val="105"/>
        </w:rPr>
        <w:t>77 St George's Terrace Perth WA 6000</w:t>
      </w:r>
    </w:p>
    <w:p w:rsidR="001B3CD9" w:rsidRDefault="001B3CD9">
      <w:pPr>
        <w:pStyle w:val="BodyText"/>
        <w:spacing w:before="5"/>
        <w:rPr>
          <w:sz w:val="23"/>
        </w:rPr>
      </w:pPr>
    </w:p>
    <w:p w:rsidR="00FD02C9" w:rsidRPr="00FD02C9" w:rsidRDefault="00C16B5A">
      <w:pPr>
        <w:pStyle w:val="BodyText"/>
        <w:spacing w:line="290" w:lineRule="auto"/>
        <w:ind w:left="1222" w:right="2728" w:hanging="707"/>
        <w:rPr>
          <w:color w:val="3B79BA"/>
          <w:w w:val="93"/>
          <w:u w:val="single"/>
        </w:rPr>
      </w:pPr>
      <w:r>
        <w:rPr>
          <w:color w:val="232323"/>
          <w:w w:val="103"/>
        </w:rPr>
        <w:t>Email:</w:t>
      </w:r>
      <w:r>
        <w:rPr>
          <w:color w:val="232323"/>
        </w:rPr>
        <w:t xml:space="preserve">   </w:t>
      </w:r>
      <w:proofErr w:type="spellStart"/>
      <w:r w:rsidRPr="00FD02C9">
        <w:rPr>
          <w:color w:val="3B79BA"/>
          <w:w w:val="103"/>
          <w:u w:val="single" w:color="3B79BA"/>
        </w:rPr>
        <w:t>fr</w:t>
      </w:r>
      <w:r w:rsidRPr="00FD02C9">
        <w:rPr>
          <w:color w:val="3B79BA"/>
          <w:w w:val="109"/>
          <w:u w:val="single" w:color="3B79BA"/>
        </w:rPr>
        <w:t>eedomof</w:t>
      </w:r>
      <w:r w:rsidRPr="00FD02C9">
        <w:rPr>
          <w:color w:val="3B79BA"/>
          <w:w w:val="92"/>
          <w:u w:val="single" w:color="3B79BA"/>
        </w:rPr>
        <w:t>s</w:t>
      </w:r>
      <w:r w:rsidRPr="00FD02C9">
        <w:rPr>
          <w:color w:val="4F7299"/>
          <w:w w:val="110"/>
          <w:u w:val="single" w:color="3B79BA"/>
        </w:rPr>
        <w:t>p</w:t>
      </w:r>
      <w:r w:rsidRPr="00FD02C9">
        <w:rPr>
          <w:color w:val="3B79BA"/>
          <w:w w:val="104"/>
          <w:u w:val="single" w:color="3B79BA"/>
        </w:rPr>
        <w:t>eechreview</w:t>
      </w:r>
      <w:r w:rsidRPr="00FD02C9">
        <w:rPr>
          <w:color w:val="4F7299"/>
          <w:w w:val="94"/>
          <w:u w:val="single" w:color="3B79BA"/>
        </w:rPr>
        <w:t>@</w:t>
      </w:r>
      <w:r w:rsidRPr="00FD02C9">
        <w:rPr>
          <w:color w:val="3B79BA"/>
          <w:w w:val="109"/>
          <w:u w:val="single" w:color="3B79BA"/>
        </w:rPr>
        <w:t>education.</w:t>
      </w:r>
      <w:r w:rsidRPr="00FD02C9">
        <w:rPr>
          <w:color w:val="4F7299"/>
          <w:w w:val="103"/>
          <w:u w:val="single" w:color="3B79BA"/>
        </w:rPr>
        <w:t>g</w:t>
      </w:r>
      <w:r w:rsidRPr="00FD02C9">
        <w:rPr>
          <w:color w:val="3B79BA"/>
          <w:w w:val="107"/>
          <w:u w:val="single" w:color="3B79BA"/>
        </w:rPr>
        <w:t>ov</w:t>
      </w:r>
      <w:r w:rsidRPr="00FD02C9">
        <w:rPr>
          <w:color w:val="3B79BA"/>
          <w:w w:val="35"/>
          <w:u w:val="single" w:color="3B79BA"/>
        </w:rPr>
        <w:t>_</w:t>
      </w:r>
      <w:r w:rsidRPr="00FD02C9">
        <w:rPr>
          <w:color w:val="3B79BA"/>
          <w:w w:val="93"/>
          <w:u w:val="single" w:color="3B79BA"/>
        </w:rPr>
        <w:t>au</w:t>
      </w:r>
      <w:proofErr w:type="spellEnd"/>
      <w:r w:rsidRPr="00FD02C9">
        <w:rPr>
          <w:color w:val="3B79BA"/>
          <w:w w:val="93"/>
          <w:u w:val="single"/>
        </w:rPr>
        <w:t xml:space="preserve"> </w:t>
      </w:r>
    </w:p>
    <w:p w:rsidR="001B3CD9" w:rsidRPr="00FD02C9" w:rsidRDefault="00FD02C9" w:rsidP="00FD02C9">
      <w:pPr>
        <w:pStyle w:val="BodyText"/>
        <w:spacing w:line="290" w:lineRule="auto"/>
        <w:ind w:left="1222" w:right="2728"/>
        <w:rPr>
          <w:u w:val="single"/>
        </w:rPr>
      </w:pPr>
      <w:r w:rsidRPr="00FD02C9">
        <w:rPr>
          <w:color w:val="3B79BA"/>
          <w:w w:val="105"/>
          <w:u w:val="single" w:color="3B79BA"/>
        </w:rPr>
        <w:t>sulcsj@bigpond.</w:t>
      </w:r>
      <w:r w:rsidR="00C16B5A" w:rsidRPr="00FD02C9">
        <w:rPr>
          <w:color w:val="3B79BA"/>
          <w:w w:val="105"/>
          <w:u w:val="single" w:color="3B79BA"/>
        </w:rPr>
        <w:t>com</w:t>
      </w:r>
    </w:p>
    <w:p w:rsidR="001B3CD9" w:rsidRDefault="001B3CD9">
      <w:pPr>
        <w:pStyle w:val="BodyText"/>
        <w:rPr>
          <w:sz w:val="20"/>
        </w:rPr>
      </w:pPr>
    </w:p>
    <w:p w:rsidR="001B3CD9" w:rsidRDefault="001B3CD9">
      <w:pPr>
        <w:pStyle w:val="BodyText"/>
        <w:spacing w:before="2"/>
        <w:rPr>
          <w:sz w:val="27"/>
        </w:rPr>
      </w:pPr>
    </w:p>
    <w:p w:rsidR="001B3CD9" w:rsidRDefault="00C16B5A">
      <w:pPr>
        <w:pStyle w:val="BodyText"/>
        <w:ind w:left="502"/>
      </w:pPr>
      <w:r>
        <w:rPr>
          <w:color w:val="232323"/>
          <w:w w:val="105"/>
        </w:rPr>
        <w:t xml:space="preserve">Dear </w:t>
      </w:r>
      <w:proofErr w:type="spellStart"/>
      <w:r>
        <w:rPr>
          <w:color w:val="232323"/>
          <w:w w:val="105"/>
        </w:rPr>
        <w:t>Mr</w:t>
      </w:r>
      <w:proofErr w:type="spellEnd"/>
      <w:r>
        <w:rPr>
          <w:color w:val="232323"/>
          <w:w w:val="105"/>
        </w:rPr>
        <w:t xml:space="preserve"> French</w:t>
      </w:r>
    </w:p>
    <w:p w:rsidR="001B3CD9" w:rsidRDefault="001B3CD9">
      <w:pPr>
        <w:pStyle w:val="BodyText"/>
        <w:spacing w:before="10"/>
        <w:rPr>
          <w:sz w:val="27"/>
        </w:rPr>
      </w:pPr>
    </w:p>
    <w:p w:rsidR="001B3CD9" w:rsidRDefault="00C16B5A">
      <w:pPr>
        <w:pStyle w:val="Heading4"/>
        <w:ind w:left="2690"/>
      </w:pPr>
      <w:r>
        <w:rPr>
          <w:color w:val="232323"/>
        </w:rPr>
        <w:t>Review of Freedom of Speech in Higher Education</w:t>
      </w:r>
    </w:p>
    <w:p w:rsidR="001B3CD9" w:rsidRDefault="00C16B5A">
      <w:pPr>
        <w:spacing w:before="39"/>
        <w:ind w:left="1517"/>
        <w:rPr>
          <w:b/>
          <w:sz w:val="20"/>
        </w:rPr>
      </w:pPr>
      <w:r>
        <w:rPr>
          <w:b/>
          <w:color w:val="232323"/>
          <w:sz w:val="20"/>
        </w:rPr>
        <w:t>Response from Macquarie University on the Draft Model Code (Draft Code)</w:t>
      </w:r>
    </w:p>
    <w:p w:rsidR="001B3CD9" w:rsidRDefault="001B3CD9">
      <w:pPr>
        <w:pStyle w:val="BodyText"/>
        <w:spacing w:before="7"/>
        <w:rPr>
          <w:b/>
          <w:sz w:val="27"/>
        </w:rPr>
      </w:pPr>
    </w:p>
    <w:p w:rsidR="001B3CD9" w:rsidRDefault="00C16B5A">
      <w:pPr>
        <w:pStyle w:val="BodyText"/>
        <w:spacing w:line="285" w:lineRule="auto"/>
        <w:ind w:left="490" w:right="385" w:hanging="2"/>
      </w:pPr>
      <w:r>
        <w:rPr>
          <w:color w:val="232323"/>
          <w:w w:val="110"/>
        </w:rPr>
        <w:t>Thank</w:t>
      </w:r>
      <w:r>
        <w:rPr>
          <w:color w:val="232323"/>
          <w:spacing w:val="-17"/>
          <w:w w:val="110"/>
        </w:rPr>
        <w:t xml:space="preserve"> </w:t>
      </w:r>
      <w:r>
        <w:rPr>
          <w:color w:val="232323"/>
          <w:w w:val="110"/>
        </w:rPr>
        <w:t>you</w:t>
      </w:r>
      <w:r>
        <w:rPr>
          <w:color w:val="232323"/>
          <w:spacing w:val="-19"/>
          <w:w w:val="110"/>
        </w:rPr>
        <w:t xml:space="preserve"> </w:t>
      </w:r>
      <w:r>
        <w:rPr>
          <w:color w:val="232323"/>
          <w:w w:val="110"/>
        </w:rPr>
        <w:t>for</w:t>
      </w:r>
      <w:r>
        <w:rPr>
          <w:color w:val="232323"/>
          <w:spacing w:val="-9"/>
          <w:w w:val="110"/>
        </w:rPr>
        <w:t xml:space="preserve"> </w:t>
      </w:r>
      <w:r>
        <w:rPr>
          <w:color w:val="232323"/>
          <w:w w:val="110"/>
        </w:rPr>
        <w:t>your</w:t>
      </w:r>
      <w:r>
        <w:rPr>
          <w:color w:val="232323"/>
          <w:spacing w:val="-13"/>
          <w:w w:val="110"/>
        </w:rPr>
        <w:t xml:space="preserve"> </w:t>
      </w:r>
      <w:r>
        <w:rPr>
          <w:color w:val="232323"/>
          <w:w w:val="110"/>
        </w:rPr>
        <w:t>letter</w:t>
      </w:r>
      <w:r>
        <w:rPr>
          <w:color w:val="232323"/>
          <w:spacing w:val="-20"/>
          <w:w w:val="110"/>
        </w:rPr>
        <w:t xml:space="preserve"> </w:t>
      </w:r>
      <w:r>
        <w:rPr>
          <w:color w:val="232323"/>
          <w:w w:val="110"/>
        </w:rPr>
        <w:t>of</w:t>
      </w:r>
      <w:r>
        <w:rPr>
          <w:color w:val="232323"/>
          <w:spacing w:val="-20"/>
          <w:w w:val="110"/>
        </w:rPr>
        <w:t xml:space="preserve"> </w:t>
      </w:r>
      <w:r>
        <w:rPr>
          <w:color w:val="232323"/>
          <w:w w:val="110"/>
        </w:rPr>
        <w:t>8</w:t>
      </w:r>
      <w:r>
        <w:rPr>
          <w:color w:val="232323"/>
          <w:spacing w:val="-26"/>
          <w:w w:val="110"/>
        </w:rPr>
        <w:t xml:space="preserve"> </w:t>
      </w:r>
      <w:r>
        <w:rPr>
          <w:color w:val="232323"/>
          <w:w w:val="110"/>
        </w:rPr>
        <w:t>February</w:t>
      </w:r>
      <w:r>
        <w:rPr>
          <w:color w:val="232323"/>
          <w:spacing w:val="-6"/>
          <w:w w:val="110"/>
        </w:rPr>
        <w:t xml:space="preserve"> </w:t>
      </w:r>
      <w:r>
        <w:rPr>
          <w:color w:val="232323"/>
          <w:w w:val="110"/>
        </w:rPr>
        <w:t>2019</w:t>
      </w:r>
      <w:r>
        <w:rPr>
          <w:color w:val="232323"/>
          <w:spacing w:val="-17"/>
          <w:w w:val="110"/>
        </w:rPr>
        <w:t xml:space="preserve"> </w:t>
      </w:r>
      <w:r>
        <w:rPr>
          <w:color w:val="232323"/>
          <w:w w:val="110"/>
        </w:rPr>
        <w:t>on</w:t>
      </w:r>
      <w:r>
        <w:rPr>
          <w:color w:val="232323"/>
          <w:spacing w:val="-11"/>
          <w:w w:val="110"/>
        </w:rPr>
        <w:t xml:space="preserve"> </w:t>
      </w:r>
      <w:r>
        <w:rPr>
          <w:color w:val="232323"/>
          <w:w w:val="110"/>
        </w:rPr>
        <w:t>the</w:t>
      </w:r>
      <w:r>
        <w:rPr>
          <w:color w:val="232323"/>
          <w:spacing w:val="-2"/>
          <w:w w:val="110"/>
        </w:rPr>
        <w:t xml:space="preserve"> </w:t>
      </w:r>
      <w:r>
        <w:rPr>
          <w:color w:val="232323"/>
          <w:w w:val="110"/>
        </w:rPr>
        <w:t>Draft</w:t>
      </w:r>
      <w:r>
        <w:rPr>
          <w:color w:val="232323"/>
          <w:spacing w:val="-18"/>
          <w:w w:val="110"/>
        </w:rPr>
        <w:t xml:space="preserve"> </w:t>
      </w:r>
      <w:r>
        <w:rPr>
          <w:color w:val="232323"/>
          <w:w w:val="110"/>
        </w:rPr>
        <w:t>Model</w:t>
      </w:r>
      <w:r>
        <w:rPr>
          <w:color w:val="232323"/>
          <w:spacing w:val="-21"/>
          <w:w w:val="110"/>
        </w:rPr>
        <w:t xml:space="preserve"> </w:t>
      </w:r>
      <w:r>
        <w:rPr>
          <w:color w:val="232323"/>
          <w:w w:val="110"/>
        </w:rPr>
        <w:t>Code</w:t>
      </w:r>
      <w:r>
        <w:rPr>
          <w:color w:val="232323"/>
          <w:spacing w:val="-17"/>
          <w:w w:val="110"/>
        </w:rPr>
        <w:t xml:space="preserve"> </w:t>
      </w:r>
      <w:r>
        <w:rPr>
          <w:color w:val="232323"/>
          <w:w w:val="110"/>
        </w:rPr>
        <w:t>and</w:t>
      </w:r>
      <w:r>
        <w:rPr>
          <w:color w:val="232323"/>
          <w:spacing w:val="-20"/>
          <w:w w:val="110"/>
        </w:rPr>
        <w:t xml:space="preserve"> </w:t>
      </w:r>
      <w:r>
        <w:rPr>
          <w:color w:val="232323"/>
          <w:w w:val="110"/>
        </w:rPr>
        <w:t>the</w:t>
      </w:r>
      <w:r>
        <w:rPr>
          <w:color w:val="232323"/>
          <w:spacing w:val="-8"/>
          <w:w w:val="110"/>
        </w:rPr>
        <w:t xml:space="preserve"> </w:t>
      </w:r>
      <w:r>
        <w:rPr>
          <w:color w:val="232323"/>
          <w:w w:val="110"/>
        </w:rPr>
        <w:t>opportunity</w:t>
      </w:r>
      <w:r>
        <w:rPr>
          <w:color w:val="232323"/>
          <w:spacing w:val="-9"/>
          <w:w w:val="110"/>
        </w:rPr>
        <w:t xml:space="preserve"> </w:t>
      </w:r>
      <w:r>
        <w:rPr>
          <w:color w:val="232323"/>
          <w:w w:val="110"/>
        </w:rPr>
        <w:t>to</w:t>
      </w:r>
      <w:r>
        <w:rPr>
          <w:color w:val="232323"/>
          <w:spacing w:val="-9"/>
          <w:w w:val="110"/>
        </w:rPr>
        <w:t xml:space="preserve"> </w:t>
      </w:r>
      <w:r>
        <w:rPr>
          <w:color w:val="232323"/>
          <w:w w:val="110"/>
        </w:rPr>
        <w:t>make the following</w:t>
      </w:r>
      <w:r>
        <w:rPr>
          <w:color w:val="232323"/>
          <w:spacing w:val="4"/>
          <w:w w:val="110"/>
        </w:rPr>
        <w:t xml:space="preserve"> </w:t>
      </w:r>
      <w:r>
        <w:rPr>
          <w:color w:val="232323"/>
          <w:w w:val="110"/>
        </w:rPr>
        <w:t>points.</w:t>
      </w:r>
    </w:p>
    <w:p w:rsidR="001B3CD9" w:rsidRDefault="00C16B5A">
      <w:pPr>
        <w:pStyle w:val="ListParagraph"/>
        <w:numPr>
          <w:ilvl w:val="0"/>
          <w:numId w:val="1"/>
        </w:numPr>
        <w:tabs>
          <w:tab w:val="left" w:pos="1196"/>
        </w:tabs>
        <w:spacing w:before="134" w:line="292" w:lineRule="auto"/>
        <w:ind w:right="452" w:hanging="355"/>
        <w:rPr>
          <w:color w:val="232323"/>
          <w:sz w:val="19"/>
        </w:rPr>
      </w:pPr>
      <w:r>
        <w:rPr>
          <w:color w:val="232323"/>
          <w:w w:val="105"/>
          <w:sz w:val="19"/>
        </w:rPr>
        <w:t>The University is committed to the principles of academic freedom, freedom of speech and freedom of association. It has policies in place which protect these freedoms and an Enterprise Agreement which provides for these freedoms in a legally binding and ag</w:t>
      </w:r>
      <w:r>
        <w:rPr>
          <w:color w:val="232323"/>
          <w:w w:val="105"/>
          <w:sz w:val="19"/>
        </w:rPr>
        <w:t>reed wa</w:t>
      </w:r>
      <w:r w:rsidR="00CA2A4F">
        <w:rPr>
          <w:color w:val="232323"/>
          <w:w w:val="105"/>
          <w:sz w:val="19"/>
        </w:rPr>
        <w:t xml:space="preserve">y and which has been developed </w:t>
      </w:r>
      <w:r>
        <w:rPr>
          <w:color w:val="232323"/>
          <w:w w:val="105"/>
          <w:sz w:val="19"/>
        </w:rPr>
        <w:t xml:space="preserve">over </w:t>
      </w:r>
      <w:r w:rsidR="00CA2A4F">
        <w:rPr>
          <w:color w:val="232323"/>
          <w:w w:val="105"/>
          <w:sz w:val="19"/>
        </w:rPr>
        <w:t xml:space="preserve">time with mutual understanding </w:t>
      </w:r>
      <w:r>
        <w:rPr>
          <w:color w:val="232323"/>
          <w:w w:val="105"/>
          <w:sz w:val="19"/>
        </w:rPr>
        <w:t>between staff and the</w:t>
      </w:r>
      <w:r>
        <w:rPr>
          <w:color w:val="232323"/>
          <w:spacing w:val="14"/>
          <w:w w:val="105"/>
          <w:sz w:val="19"/>
        </w:rPr>
        <w:t xml:space="preserve"> </w:t>
      </w:r>
      <w:r>
        <w:rPr>
          <w:color w:val="232323"/>
          <w:w w:val="105"/>
          <w:sz w:val="19"/>
        </w:rPr>
        <w:t>University.</w:t>
      </w:r>
    </w:p>
    <w:p w:rsidR="001B3CD9" w:rsidRDefault="00C16B5A">
      <w:pPr>
        <w:pStyle w:val="BodyText"/>
        <w:spacing w:before="128" w:line="292" w:lineRule="auto"/>
        <w:ind w:left="1182" w:right="501" w:firstLine="3"/>
      </w:pPr>
      <w:r>
        <w:rPr>
          <w:color w:val="232323"/>
          <w:w w:val="105"/>
        </w:rPr>
        <w:t xml:space="preserve">The proposed </w:t>
      </w:r>
      <w:r>
        <w:rPr>
          <w:color w:val="333333"/>
          <w:w w:val="105"/>
        </w:rPr>
        <w:t xml:space="preserve">implementation </w:t>
      </w:r>
      <w:r>
        <w:rPr>
          <w:color w:val="232323"/>
          <w:w w:val="105"/>
        </w:rPr>
        <w:t>of the Draft Code as a legislative rule which enshrines "paramount values" is not appropriate. It will create uncertainty and potentially give rise to unnecessary disputes and litigation. There is a real risk that the Draft Code will become a default groun</w:t>
      </w:r>
      <w:r>
        <w:rPr>
          <w:color w:val="232323"/>
          <w:w w:val="105"/>
        </w:rPr>
        <w:t>d of comp</w:t>
      </w:r>
      <w:r w:rsidR="00CA2A4F">
        <w:rPr>
          <w:color w:val="232323"/>
          <w:w w:val="105"/>
        </w:rPr>
        <w:t xml:space="preserve">laint or </w:t>
      </w:r>
      <w:proofErr w:type="spellStart"/>
      <w:r w:rsidR="00CA2A4F">
        <w:rPr>
          <w:color w:val="232323"/>
          <w:w w:val="105"/>
        </w:rPr>
        <w:t>defence</w:t>
      </w:r>
      <w:proofErr w:type="spellEnd"/>
      <w:r w:rsidR="00CA2A4F">
        <w:rPr>
          <w:color w:val="232323"/>
          <w:w w:val="105"/>
        </w:rPr>
        <w:t xml:space="preserve"> in matters of </w:t>
      </w:r>
      <w:r>
        <w:rPr>
          <w:color w:val="232323"/>
          <w:w w:val="105"/>
        </w:rPr>
        <w:t>student or staff conduct even where the principles set out in the Draft Code are tangential to the substance of the matter. The relationship between Principles (2) and (3) of the Draft Code is not</w:t>
      </w:r>
      <w:r>
        <w:rPr>
          <w:color w:val="232323"/>
          <w:spacing w:val="3"/>
          <w:w w:val="105"/>
        </w:rPr>
        <w:t xml:space="preserve"> </w:t>
      </w:r>
      <w:r>
        <w:rPr>
          <w:color w:val="232323"/>
          <w:w w:val="105"/>
        </w:rPr>
        <w:t>clear.</w:t>
      </w:r>
    </w:p>
    <w:p w:rsidR="001B3CD9" w:rsidRDefault="00C16B5A">
      <w:pPr>
        <w:spacing w:before="126" w:line="295" w:lineRule="auto"/>
        <w:ind w:left="1177" w:right="385" w:hanging="3"/>
        <w:rPr>
          <w:i/>
          <w:sz w:val="19"/>
        </w:rPr>
      </w:pPr>
      <w:r>
        <w:rPr>
          <w:i/>
          <w:color w:val="232323"/>
          <w:w w:val="105"/>
          <w:sz w:val="19"/>
        </w:rPr>
        <w:t>If</w:t>
      </w:r>
      <w:r>
        <w:rPr>
          <w:i/>
          <w:color w:val="232323"/>
          <w:spacing w:val="-2"/>
          <w:w w:val="105"/>
          <w:sz w:val="19"/>
        </w:rPr>
        <w:t xml:space="preserve"> </w:t>
      </w:r>
      <w:r>
        <w:rPr>
          <w:i/>
          <w:color w:val="232323"/>
          <w:w w:val="105"/>
          <w:sz w:val="19"/>
        </w:rPr>
        <w:t>a</w:t>
      </w:r>
      <w:r>
        <w:rPr>
          <w:i/>
          <w:color w:val="232323"/>
          <w:spacing w:val="-13"/>
          <w:w w:val="105"/>
          <w:sz w:val="19"/>
        </w:rPr>
        <w:t xml:space="preserve"> </w:t>
      </w:r>
      <w:r>
        <w:rPr>
          <w:i/>
          <w:color w:val="232323"/>
          <w:w w:val="105"/>
          <w:sz w:val="19"/>
        </w:rPr>
        <w:t>code</w:t>
      </w:r>
      <w:r>
        <w:rPr>
          <w:i/>
          <w:color w:val="232323"/>
          <w:spacing w:val="-10"/>
          <w:w w:val="105"/>
          <w:sz w:val="19"/>
        </w:rPr>
        <w:t xml:space="preserve"> </w:t>
      </w:r>
      <w:r>
        <w:rPr>
          <w:i/>
          <w:color w:val="232323"/>
          <w:w w:val="105"/>
          <w:sz w:val="19"/>
        </w:rPr>
        <w:t>i</w:t>
      </w:r>
      <w:r>
        <w:rPr>
          <w:i/>
          <w:color w:val="232323"/>
          <w:w w:val="105"/>
          <w:sz w:val="19"/>
        </w:rPr>
        <w:t>s</w:t>
      </w:r>
      <w:r>
        <w:rPr>
          <w:i/>
          <w:color w:val="232323"/>
          <w:spacing w:val="-14"/>
          <w:w w:val="105"/>
          <w:sz w:val="19"/>
        </w:rPr>
        <w:t xml:space="preserve"> </w:t>
      </w:r>
      <w:r>
        <w:rPr>
          <w:i/>
          <w:color w:val="232323"/>
          <w:w w:val="105"/>
          <w:sz w:val="19"/>
        </w:rPr>
        <w:t>considered</w:t>
      </w:r>
      <w:r>
        <w:rPr>
          <w:i/>
          <w:color w:val="232323"/>
          <w:spacing w:val="-2"/>
          <w:w w:val="105"/>
          <w:sz w:val="19"/>
        </w:rPr>
        <w:t xml:space="preserve"> </w:t>
      </w:r>
      <w:r>
        <w:rPr>
          <w:i/>
          <w:color w:val="232323"/>
          <w:w w:val="105"/>
          <w:sz w:val="19"/>
        </w:rPr>
        <w:t>necessary,</w:t>
      </w:r>
      <w:r>
        <w:rPr>
          <w:i/>
          <w:color w:val="232323"/>
          <w:spacing w:val="-8"/>
          <w:w w:val="105"/>
          <w:sz w:val="19"/>
        </w:rPr>
        <w:t xml:space="preserve"> </w:t>
      </w:r>
      <w:r>
        <w:rPr>
          <w:i/>
          <w:color w:val="232323"/>
          <w:w w:val="105"/>
          <w:sz w:val="19"/>
        </w:rPr>
        <w:t>we</w:t>
      </w:r>
      <w:r>
        <w:rPr>
          <w:i/>
          <w:color w:val="232323"/>
          <w:spacing w:val="-22"/>
          <w:w w:val="105"/>
          <w:sz w:val="19"/>
        </w:rPr>
        <w:t xml:space="preserve"> </w:t>
      </w:r>
      <w:r>
        <w:rPr>
          <w:i/>
          <w:color w:val="232323"/>
          <w:w w:val="105"/>
          <w:sz w:val="19"/>
        </w:rPr>
        <w:t>suggest</w:t>
      </w:r>
      <w:r>
        <w:rPr>
          <w:i/>
          <w:color w:val="232323"/>
          <w:spacing w:val="-4"/>
          <w:w w:val="105"/>
          <w:sz w:val="19"/>
        </w:rPr>
        <w:t xml:space="preserve"> </w:t>
      </w:r>
      <w:r>
        <w:rPr>
          <w:i/>
          <w:color w:val="232323"/>
          <w:w w:val="105"/>
          <w:sz w:val="19"/>
        </w:rPr>
        <w:t>a</w:t>
      </w:r>
      <w:r>
        <w:rPr>
          <w:i/>
          <w:color w:val="232323"/>
          <w:spacing w:val="-17"/>
          <w:w w:val="105"/>
          <w:sz w:val="19"/>
        </w:rPr>
        <w:t xml:space="preserve"> </w:t>
      </w:r>
      <w:r>
        <w:rPr>
          <w:i/>
          <w:color w:val="232323"/>
          <w:w w:val="105"/>
          <w:sz w:val="19"/>
        </w:rPr>
        <w:t>statement</w:t>
      </w:r>
      <w:r>
        <w:rPr>
          <w:i/>
          <w:color w:val="232323"/>
          <w:spacing w:val="-2"/>
          <w:w w:val="105"/>
          <w:sz w:val="19"/>
        </w:rPr>
        <w:t xml:space="preserve"> </w:t>
      </w:r>
      <w:r>
        <w:rPr>
          <w:i/>
          <w:color w:val="232323"/>
          <w:w w:val="105"/>
          <w:sz w:val="19"/>
        </w:rPr>
        <w:t>of</w:t>
      </w:r>
      <w:r>
        <w:rPr>
          <w:i/>
          <w:color w:val="232323"/>
          <w:spacing w:val="-7"/>
          <w:w w:val="105"/>
          <w:sz w:val="19"/>
        </w:rPr>
        <w:t xml:space="preserve"> </w:t>
      </w:r>
      <w:r>
        <w:rPr>
          <w:i/>
          <w:color w:val="232323"/>
          <w:w w:val="105"/>
          <w:sz w:val="19"/>
        </w:rPr>
        <w:t>principles</w:t>
      </w:r>
      <w:r>
        <w:rPr>
          <w:i/>
          <w:color w:val="232323"/>
          <w:spacing w:val="-8"/>
          <w:w w:val="105"/>
          <w:sz w:val="19"/>
        </w:rPr>
        <w:t xml:space="preserve"> </w:t>
      </w:r>
      <w:r>
        <w:rPr>
          <w:i/>
          <w:color w:val="232323"/>
          <w:w w:val="105"/>
          <w:sz w:val="19"/>
        </w:rPr>
        <w:t>which</w:t>
      </w:r>
      <w:r>
        <w:rPr>
          <w:i/>
          <w:color w:val="232323"/>
          <w:spacing w:val="-11"/>
          <w:w w:val="105"/>
          <w:sz w:val="19"/>
        </w:rPr>
        <w:t xml:space="preserve"> </w:t>
      </w:r>
      <w:r>
        <w:rPr>
          <w:i/>
          <w:color w:val="232323"/>
          <w:w w:val="105"/>
          <w:sz w:val="19"/>
        </w:rPr>
        <w:t>Universities agree to implement through their policies, procedures and Enterprise</w:t>
      </w:r>
      <w:r>
        <w:rPr>
          <w:i/>
          <w:color w:val="232323"/>
          <w:spacing w:val="13"/>
          <w:w w:val="105"/>
          <w:sz w:val="19"/>
        </w:rPr>
        <w:t xml:space="preserve"> </w:t>
      </w:r>
      <w:r>
        <w:rPr>
          <w:i/>
          <w:color w:val="232323"/>
          <w:w w:val="105"/>
          <w:sz w:val="19"/>
        </w:rPr>
        <w:t>Agreements.</w:t>
      </w:r>
    </w:p>
    <w:p w:rsidR="001B3CD9" w:rsidRDefault="001B3CD9">
      <w:pPr>
        <w:pStyle w:val="BodyText"/>
        <w:rPr>
          <w:i/>
          <w:sz w:val="20"/>
        </w:rPr>
      </w:pPr>
    </w:p>
    <w:p w:rsidR="001B3CD9" w:rsidRDefault="00C16B5A">
      <w:pPr>
        <w:pStyle w:val="ListParagraph"/>
        <w:numPr>
          <w:ilvl w:val="0"/>
          <w:numId w:val="1"/>
        </w:numPr>
        <w:tabs>
          <w:tab w:val="left" w:pos="1177"/>
        </w:tabs>
        <w:spacing w:before="151" w:line="295" w:lineRule="auto"/>
        <w:ind w:left="1173" w:right="930" w:hanging="354"/>
        <w:rPr>
          <w:color w:val="232323"/>
          <w:sz w:val="19"/>
        </w:rPr>
      </w:pPr>
      <w:r>
        <w:rPr>
          <w:color w:val="232323"/>
          <w:w w:val="105"/>
          <w:sz w:val="19"/>
        </w:rPr>
        <w:t>Key terms in the Draft Code are not sufficiently defined and not used consistently. We appreciate that this is acknowledged in your</w:t>
      </w:r>
      <w:r>
        <w:rPr>
          <w:color w:val="232323"/>
          <w:spacing w:val="12"/>
          <w:w w:val="105"/>
          <w:sz w:val="19"/>
        </w:rPr>
        <w:t xml:space="preserve"> </w:t>
      </w:r>
      <w:r>
        <w:rPr>
          <w:color w:val="232323"/>
          <w:w w:val="105"/>
          <w:sz w:val="19"/>
        </w:rPr>
        <w:t>letter.</w:t>
      </w:r>
    </w:p>
    <w:p w:rsidR="001B3CD9" w:rsidRDefault="00C16B5A">
      <w:pPr>
        <w:spacing w:before="116" w:line="295" w:lineRule="auto"/>
        <w:ind w:left="1169" w:right="501" w:hanging="8"/>
        <w:rPr>
          <w:sz w:val="19"/>
        </w:rPr>
      </w:pPr>
      <w:r>
        <w:rPr>
          <w:color w:val="232323"/>
          <w:w w:val="105"/>
          <w:sz w:val="19"/>
        </w:rPr>
        <w:t xml:space="preserve">The definition of academic freedom in the Draft Code for example, includes </w:t>
      </w:r>
      <w:r>
        <w:rPr>
          <w:i/>
          <w:color w:val="232323"/>
          <w:w w:val="105"/>
          <w:sz w:val="19"/>
        </w:rPr>
        <w:t>freedom to make public comment on any iss</w:t>
      </w:r>
      <w:r>
        <w:rPr>
          <w:i/>
          <w:color w:val="232323"/>
          <w:w w:val="105"/>
          <w:sz w:val="19"/>
        </w:rPr>
        <w:t>ue in their personal capacities</w:t>
      </w:r>
      <w:r>
        <w:rPr>
          <w:i/>
          <w:color w:val="333333"/>
          <w:w w:val="105"/>
          <w:sz w:val="19"/>
        </w:rPr>
        <w:t>...</w:t>
      </w:r>
      <w:r>
        <w:rPr>
          <w:i/>
          <w:color w:val="232323"/>
          <w:w w:val="105"/>
          <w:sz w:val="19"/>
        </w:rPr>
        <w:t xml:space="preserve">" </w:t>
      </w:r>
      <w:r>
        <w:rPr>
          <w:color w:val="232323"/>
          <w:w w:val="105"/>
          <w:sz w:val="19"/>
        </w:rPr>
        <w:t xml:space="preserve">and therefore includes at least </w:t>
      </w:r>
      <w:r>
        <w:rPr>
          <w:color w:val="333333"/>
          <w:w w:val="105"/>
          <w:sz w:val="19"/>
        </w:rPr>
        <w:t xml:space="preserve">a </w:t>
      </w:r>
      <w:r>
        <w:rPr>
          <w:color w:val="232323"/>
          <w:w w:val="105"/>
          <w:sz w:val="19"/>
        </w:rPr>
        <w:t>significant element of freedom of speech generally. This is confusing.</w:t>
      </w:r>
    </w:p>
    <w:p w:rsidR="001B3CD9" w:rsidRDefault="001B3CD9">
      <w:pPr>
        <w:pStyle w:val="BodyText"/>
        <w:rPr>
          <w:sz w:val="20"/>
        </w:rPr>
      </w:pPr>
    </w:p>
    <w:p w:rsidR="001B3CD9" w:rsidRDefault="001B3CD9">
      <w:pPr>
        <w:pStyle w:val="BodyText"/>
        <w:rPr>
          <w:sz w:val="20"/>
        </w:rPr>
      </w:pPr>
    </w:p>
    <w:p w:rsidR="001B3CD9" w:rsidRDefault="001B3CD9">
      <w:pPr>
        <w:rPr>
          <w:sz w:val="20"/>
        </w:rPr>
        <w:sectPr w:rsidR="001B3CD9">
          <w:type w:val="continuous"/>
          <w:pgSz w:w="11900" w:h="16820"/>
          <w:pgMar w:top="1120" w:right="960" w:bottom="280" w:left="1180" w:header="720" w:footer="720" w:gutter="0"/>
          <w:cols w:space="720"/>
        </w:sectPr>
      </w:pPr>
    </w:p>
    <w:p w:rsidR="001B3CD9" w:rsidRDefault="001B3CD9">
      <w:pPr>
        <w:pStyle w:val="BodyText"/>
        <w:spacing w:before="4"/>
        <w:rPr>
          <w:sz w:val="22"/>
        </w:rPr>
      </w:pPr>
    </w:p>
    <w:p w:rsidR="001B3CD9" w:rsidRDefault="00C16B5A">
      <w:pPr>
        <w:spacing w:before="1" w:line="237" w:lineRule="auto"/>
        <w:ind w:left="389"/>
        <w:rPr>
          <w:rFonts w:ascii="Times New Roman"/>
          <w:sz w:val="14"/>
        </w:rPr>
      </w:pPr>
      <w:r>
        <w:rPr>
          <w:rFonts w:ascii="Times New Roman"/>
          <w:color w:val="333333"/>
          <w:w w:val="105"/>
          <w:sz w:val="14"/>
        </w:rPr>
        <w:t>Macquarie University NSW 2109 Australia</w:t>
      </w:r>
    </w:p>
    <w:p w:rsidR="001B3CD9" w:rsidRDefault="00C16B5A">
      <w:pPr>
        <w:spacing w:line="155" w:lineRule="exact"/>
        <w:ind w:left="373"/>
        <w:rPr>
          <w:rFonts w:ascii="Times New Roman"/>
          <w:sz w:val="14"/>
        </w:rPr>
      </w:pPr>
      <w:r>
        <w:rPr>
          <w:rFonts w:ascii="Times New Roman"/>
          <w:color w:val="232323"/>
          <w:w w:val="110"/>
          <w:sz w:val="14"/>
        </w:rPr>
        <w:t xml:space="preserve">T: </w:t>
      </w:r>
      <w:r>
        <w:rPr>
          <w:rFonts w:ascii="Times New Roman"/>
          <w:color w:val="333333"/>
          <w:w w:val="110"/>
          <w:sz w:val="14"/>
        </w:rPr>
        <w:t>+612 9850 7440</w:t>
      </w:r>
    </w:p>
    <w:p w:rsidR="001B3CD9" w:rsidRDefault="00C16B5A">
      <w:pPr>
        <w:spacing w:line="237" w:lineRule="auto"/>
        <w:ind w:left="381" w:firstLine="1"/>
        <w:rPr>
          <w:rFonts w:ascii="Times New Roman"/>
          <w:sz w:val="14"/>
        </w:rPr>
      </w:pPr>
      <w:r>
        <w:rPr>
          <w:b/>
          <w:color w:val="232323"/>
          <w:w w:val="105"/>
          <w:sz w:val="13"/>
        </w:rPr>
        <w:t xml:space="preserve">E: </w:t>
      </w:r>
      <w:hyperlink r:id="rId6">
        <w:r>
          <w:rPr>
            <w:rFonts w:ascii="Times New Roman"/>
            <w:color w:val="333333"/>
            <w:w w:val="105"/>
            <w:sz w:val="14"/>
          </w:rPr>
          <w:t>vc</w:t>
        </w:r>
        <w:r>
          <w:rPr>
            <w:rFonts w:ascii="Times New Roman"/>
            <w:color w:val="505050"/>
            <w:w w:val="105"/>
            <w:sz w:val="14"/>
          </w:rPr>
          <w:t>@</w:t>
        </w:r>
        <w:r>
          <w:rPr>
            <w:rFonts w:ascii="Times New Roman"/>
            <w:color w:val="333333"/>
            <w:w w:val="105"/>
            <w:sz w:val="14"/>
          </w:rPr>
          <w:t>mq.edu.au</w:t>
        </w:r>
      </w:hyperlink>
      <w:r>
        <w:rPr>
          <w:rFonts w:ascii="Times New Roman"/>
          <w:color w:val="333333"/>
          <w:w w:val="105"/>
          <w:sz w:val="14"/>
        </w:rPr>
        <w:t xml:space="preserve"> mq.edu</w:t>
      </w:r>
      <w:r>
        <w:rPr>
          <w:rFonts w:ascii="Times New Roman"/>
          <w:color w:val="505050"/>
          <w:w w:val="105"/>
          <w:sz w:val="14"/>
        </w:rPr>
        <w:t>.</w:t>
      </w:r>
      <w:r>
        <w:rPr>
          <w:rFonts w:ascii="Times New Roman"/>
          <w:color w:val="333333"/>
          <w:w w:val="105"/>
          <w:sz w:val="14"/>
        </w:rPr>
        <w:t>au</w:t>
      </w:r>
    </w:p>
    <w:p w:rsidR="001B3CD9" w:rsidRDefault="001B3CD9">
      <w:pPr>
        <w:pStyle w:val="BodyText"/>
        <w:spacing w:before="2"/>
        <w:rPr>
          <w:rFonts w:ascii="Times New Roman"/>
          <w:sz w:val="13"/>
        </w:rPr>
      </w:pPr>
    </w:p>
    <w:p w:rsidR="001B3CD9" w:rsidRPr="0087289E" w:rsidRDefault="0087289E">
      <w:pPr>
        <w:ind w:left="373"/>
        <w:rPr>
          <w:sz w:val="10"/>
        </w:rPr>
      </w:pPr>
      <w:r w:rsidRPr="0087289E">
        <w:rPr>
          <w:color w:val="505050"/>
          <w:w w:val="105"/>
          <w:sz w:val="10"/>
        </w:rPr>
        <w:t>ABN 90</w:t>
      </w:r>
      <w:r w:rsidR="00C16B5A" w:rsidRPr="0087289E">
        <w:rPr>
          <w:color w:val="696969"/>
          <w:w w:val="105"/>
          <w:sz w:val="10"/>
        </w:rPr>
        <w:t xml:space="preserve"> 9</w:t>
      </w:r>
      <w:r w:rsidR="00C16B5A" w:rsidRPr="0087289E">
        <w:rPr>
          <w:color w:val="505050"/>
          <w:w w:val="105"/>
          <w:sz w:val="10"/>
        </w:rPr>
        <w:t>5</w:t>
      </w:r>
      <w:r w:rsidR="00C16B5A" w:rsidRPr="0087289E">
        <w:rPr>
          <w:color w:val="696969"/>
          <w:w w:val="105"/>
          <w:sz w:val="10"/>
        </w:rPr>
        <w:t xml:space="preserve">2 </w:t>
      </w:r>
      <w:r w:rsidR="00C16B5A" w:rsidRPr="0087289E">
        <w:rPr>
          <w:color w:val="505050"/>
          <w:w w:val="105"/>
          <w:sz w:val="10"/>
        </w:rPr>
        <w:t>8</w:t>
      </w:r>
      <w:r w:rsidR="00C16B5A" w:rsidRPr="0087289E">
        <w:rPr>
          <w:color w:val="696969"/>
          <w:w w:val="105"/>
          <w:sz w:val="10"/>
        </w:rPr>
        <w:t xml:space="preserve">01 </w:t>
      </w:r>
      <w:r w:rsidRPr="0087289E">
        <w:rPr>
          <w:color w:val="505050"/>
          <w:w w:val="105"/>
          <w:sz w:val="10"/>
        </w:rPr>
        <w:t>237</w:t>
      </w:r>
    </w:p>
    <w:p w:rsidR="001B3CD9" w:rsidRPr="0087289E" w:rsidRDefault="0087289E">
      <w:pPr>
        <w:spacing w:before="1"/>
        <w:ind w:left="369"/>
        <w:rPr>
          <w:sz w:val="10"/>
        </w:rPr>
      </w:pPr>
      <w:r>
        <w:rPr>
          <w:color w:val="505050"/>
          <w:w w:val="110"/>
          <w:sz w:val="10"/>
        </w:rPr>
        <w:t>CRJCOS Provider 00002</w:t>
      </w:r>
      <w:r w:rsidR="00C16B5A" w:rsidRPr="0087289E">
        <w:rPr>
          <w:color w:val="505050"/>
          <w:w w:val="110"/>
          <w:sz w:val="10"/>
        </w:rPr>
        <w:t>J</w:t>
      </w:r>
    </w:p>
    <w:p w:rsidR="001B3CD9" w:rsidRDefault="00C16B5A">
      <w:pPr>
        <w:pStyle w:val="BodyText"/>
        <w:rPr>
          <w:rFonts w:ascii="Times New Roman"/>
          <w:sz w:val="20"/>
        </w:rPr>
      </w:pPr>
      <w:r>
        <w:br w:type="column"/>
      </w:r>
    </w:p>
    <w:p w:rsidR="001B3CD9" w:rsidRDefault="001B3CD9">
      <w:pPr>
        <w:pStyle w:val="BodyText"/>
        <w:rPr>
          <w:rFonts w:ascii="Times New Roman"/>
          <w:sz w:val="20"/>
        </w:rPr>
      </w:pPr>
    </w:p>
    <w:p w:rsidR="001B3CD9" w:rsidRDefault="001B3CD9">
      <w:pPr>
        <w:pStyle w:val="BodyText"/>
        <w:rPr>
          <w:rFonts w:ascii="Times New Roman"/>
          <w:sz w:val="20"/>
        </w:rPr>
      </w:pPr>
    </w:p>
    <w:p w:rsidR="001B3CD9" w:rsidRDefault="001B3CD9">
      <w:pPr>
        <w:pStyle w:val="BodyText"/>
        <w:rPr>
          <w:rFonts w:ascii="Times New Roman"/>
          <w:sz w:val="20"/>
        </w:rPr>
      </w:pPr>
    </w:p>
    <w:p w:rsidR="001B3CD9" w:rsidRDefault="00C16B5A">
      <w:pPr>
        <w:pStyle w:val="BodyText"/>
        <w:spacing w:before="140"/>
        <w:ind w:left="369"/>
        <w:rPr>
          <w:rFonts w:ascii="Times New Roman"/>
        </w:rPr>
      </w:pPr>
      <w:r>
        <w:rPr>
          <w:rFonts w:ascii="Times New Roman"/>
          <w:color w:val="232323"/>
          <w:w w:val="115"/>
        </w:rPr>
        <w:t xml:space="preserve">Page </w:t>
      </w:r>
      <w:r>
        <w:rPr>
          <w:rFonts w:ascii="Times New Roman"/>
          <w:color w:val="333333"/>
          <w:w w:val="115"/>
        </w:rPr>
        <w:t>1of2</w:t>
      </w:r>
    </w:p>
    <w:p w:rsidR="001B3CD9" w:rsidRDefault="001B3CD9">
      <w:pPr>
        <w:rPr>
          <w:rFonts w:ascii="Times New Roman"/>
        </w:rPr>
        <w:sectPr w:rsidR="001B3CD9">
          <w:type w:val="continuous"/>
          <w:pgSz w:w="11900" w:h="16820"/>
          <w:pgMar w:top="1120" w:right="960" w:bottom="280" w:left="1180" w:header="720" w:footer="720" w:gutter="0"/>
          <w:cols w:num="2" w:space="720" w:equalWidth="0">
            <w:col w:w="1756" w:space="6086"/>
            <w:col w:w="1918"/>
          </w:cols>
        </w:sectPr>
      </w:pPr>
    </w:p>
    <w:p w:rsidR="001B3CD9" w:rsidRDefault="00C16B5A">
      <w:pPr>
        <w:pStyle w:val="Heading1"/>
        <w:ind w:right="127"/>
        <w:jc w:val="right"/>
      </w:pPr>
      <w:r>
        <w:rPr>
          <w:noProof/>
          <w:lang w:val="en-AU" w:eastAsia="en-AU"/>
        </w:rPr>
        <w:lastRenderedPageBreak/>
        <w:drawing>
          <wp:anchor distT="0" distB="0" distL="0" distR="0" simplePos="0" relativeHeight="1072" behindDoc="0" locked="0" layoutInCell="1" allowOverlap="1">
            <wp:simplePos x="0" y="0"/>
            <wp:positionH relativeFrom="page">
              <wp:posOffset>5324647</wp:posOffset>
            </wp:positionH>
            <wp:positionV relativeFrom="paragraph">
              <wp:posOffset>18336</wp:posOffset>
            </wp:positionV>
            <wp:extent cx="348056" cy="43943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48056" cy="439433"/>
                    </a:xfrm>
                    <a:prstGeom prst="rect">
                      <a:avLst/>
                    </a:prstGeom>
                  </pic:spPr>
                </pic:pic>
              </a:graphicData>
            </a:graphic>
          </wp:anchor>
        </w:drawing>
      </w:r>
      <w:r>
        <w:rPr>
          <w:color w:val="242424"/>
          <w:w w:val="90"/>
        </w:rPr>
        <w:t>MACQUARIE</w:t>
      </w:r>
    </w:p>
    <w:p w:rsidR="001B3CD9" w:rsidRDefault="00C16B5A">
      <w:pPr>
        <w:pStyle w:val="Heading2"/>
        <w:ind w:right="577"/>
        <w:jc w:val="right"/>
      </w:pPr>
      <w:r>
        <w:rPr>
          <w:color w:val="242424"/>
          <w:spacing w:val="-2"/>
        </w:rPr>
        <w:t>Uni</w:t>
      </w:r>
      <w:r>
        <w:rPr>
          <w:color w:val="242424"/>
          <w:spacing w:val="-2"/>
        </w:rPr>
        <w:t>versity</w:t>
      </w:r>
    </w:p>
    <w:p w:rsidR="001B3CD9" w:rsidRDefault="00542AEA">
      <w:pPr>
        <w:spacing w:before="16"/>
        <w:ind w:right="576"/>
        <w:jc w:val="right"/>
        <w:rPr>
          <w:rFonts w:ascii="Times New Roman" w:hAnsi="Times New Roman"/>
          <w:sz w:val="11"/>
        </w:rPr>
      </w:pPr>
      <w:r>
        <w:rPr>
          <w:rFonts w:ascii="Times New Roman" w:hAnsi="Times New Roman"/>
          <w:color w:val="242424"/>
          <w:w w:val="95"/>
          <w:sz w:val="11"/>
        </w:rPr>
        <w:t>SYDNEY</w:t>
      </w:r>
      <w:r w:rsidR="00C16B5A">
        <w:rPr>
          <w:rFonts w:ascii="Times New Roman" w:hAnsi="Times New Roman"/>
          <w:color w:val="242424"/>
          <w:w w:val="95"/>
          <w:sz w:val="11"/>
        </w:rPr>
        <w:t xml:space="preserve"> </w:t>
      </w:r>
      <w:r w:rsidR="00C16B5A">
        <w:rPr>
          <w:rFonts w:ascii="Times New Roman" w:hAnsi="Times New Roman"/>
          <w:color w:val="525252"/>
          <w:w w:val="95"/>
          <w:sz w:val="11"/>
        </w:rPr>
        <w:t>·</w:t>
      </w:r>
      <w:r w:rsidR="00C16B5A">
        <w:rPr>
          <w:rFonts w:ascii="Times New Roman" w:hAnsi="Times New Roman"/>
          <w:color w:val="525252"/>
          <w:spacing w:val="-16"/>
          <w:w w:val="95"/>
          <w:sz w:val="11"/>
        </w:rPr>
        <w:t xml:space="preserve"> </w:t>
      </w:r>
      <w:r w:rsidR="00C16B5A">
        <w:rPr>
          <w:rFonts w:ascii="Times New Roman" w:hAnsi="Times New Roman"/>
          <w:color w:val="242424"/>
          <w:w w:val="95"/>
          <w:sz w:val="11"/>
        </w:rPr>
        <w:t>AUSTRALIA</w:t>
      </w:r>
    </w:p>
    <w:p w:rsidR="001B3CD9" w:rsidRDefault="001B3CD9">
      <w:pPr>
        <w:pStyle w:val="BodyText"/>
        <w:rPr>
          <w:rFonts w:ascii="Times New Roman"/>
          <w:sz w:val="20"/>
        </w:rPr>
      </w:pPr>
    </w:p>
    <w:p w:rsidR="001B3CD9" w:rsidRDefault="001B3CD9">
      <w:pPr>
        <w:pStyle w:val="BodyText"/>
        <w:rPr>
          <w:rFonts w:ascii="Times New Roman"/>
          <w:sz w:val="20"/>
        </w:rPr>
      </w:pPr>
    </w:p>
    <w:p w:rsidR="001B3CD9" w:rsidRDefault="001B3CD9">
      <w:pPr>
        <w:pStyle w:val="BodyText"/>
        <w:rPr>
          <w:rFonts w:ascii="Times New Roman"/>
          <w:sz w:val="20"/>
        </w:rPr>
      </w:pPr>
    </w:p>
    <w:p w:rsidR="001B3CD9" w:rsidRDefault="001B3CD9">
      <w:pPr>
        <w:pStyle w:val="BodyText"/>
        <w:rPr>
          <w:rFonts w:ascii="Times New Roman"/>
          <w:sz w:val="20"/>
        </w:rPr>
      </w:pPr>
    </w:p>
    <w:p w:rsidR="001B3CD9" w:rsidRDefault="001B3CD9">
      <w:pPr>
        <w:pStyle w:val="BodyText"/>
        <w:spacing w:before="9"/>
        <w:rPr>
          <w:rFonts w:ascii="Times New Roman"/>
          <w:sz w:val="23"/>
        </w:rPr>
      </w:pPr>
    </w:p>
    <w:p w:rsidR="001B3CD9" w:rsidRDefault="00C16B5A">
      <w:pPr>
        <w:spacing w:line="235" w:lineRule="auto"/>
        <w:ind w:left="1250" w:right="385" w:firstLine="3"/>
        <w:rPr>
          <w:rFonts w:ascii="Times New Roman"/>
          <w:i/>
          <w:sz w:val="24"/>
        </w:rPr>
      </w:pPr>
      <w:r>
        <w:rPr>
          <w:color w:val="242424"/>
          <w:sz w:val="20"/>
        </w:rPr>
        <w:t>In</w:t>
      </w:r>
      <w:r>
        <w:rPr>
          <w:color w:val="242424"/>
          <w:spacing w:val="-23"/>
          <w:sz w:val="20"/>
        </w:rPr>
        <w:t xml:space="preserve"> </w:t>
      </w:r>
      <w:r>
        <w:rPr>
          <w:color w:val="242424"/>
          <w:sz w:val="20"/>
        </w:rPr>
        <w:t>addition</w:t>
      </w:r>
      <w:r>
        <w:rPr>
          <w:color w:val="242424"/>
          <w:spacing w:val="-18"/>
          <w:sz w:val="20"/>
        </w:rPr>
        <w:t xml:space="preserve"> </w:t>
      </w:r>
      <w:r>
        <w:rPr>
          <w:color w:val="242424"/>
          <w:sz w:val="20"/>
        </w:rPr>
        <w:t>to</w:t>
      </w:r>
      <w:r>
        <w:rPr>
          <w:color w:val="242424"/>
          <w:spacing w:val="-19"/>
          <w:sz w:val="20"/>
        </w:rPr>
        <w:t xml:space="preserve"> </w:t>
      </w:r>
      <w:r>
        <w:rPr>
          <w:color w:val="242424"/>
          <w:sz w:val="20"/>
        </w:rPr>
        <w:t>the</w:t>
      </w:r>
      <w:r>
        <w:rPr>
          <w:color w:val="242424"/>
          <w:spacing w:val="-29"/>
          <w:sz w:val="20"/>
        </w:rPr>
        <w:t xml:space="preserve"> </w:t>
      </w:r>
      <w:r>
        <w:rPr>
          <w:color w:val="242424"/>
          <w:sz w:val="20"/>
        </w:rPr>
        <w:t>terms</w:t>
      </w:r>
      <w:r>
        <w:rPr>
          <w:color w:val="242424"/>
          <w:spacing w:val="-11"/>
          <w:sz w:val="20"/>
        </w:rPr>
        <w:t xml:space="preserve"> </w:t>
      </w:r>
      <w:r>
        <w:rPr>
          <w:rFonts w:ascii="Times New Roman"/>
          <w:i/>
          <w:color w:val="242424"/>
          <w:sz w:val="24"/>
        </w:rPr>
        <w:t>freedom</w:t>
      </w:r>
      <w:r>
        <w:rPr>
          <w:rFonts w:ascii="Times New Roman"/>
          <w:i/>
          <w:color w:val="242424"/>
          <w:spacing w:val="-21"/>
          <w:sz w:val="24"/>
        </w:rPr>
        <w:t xml:space="preserve"> </w:t>
      </w:r>
      <w:r>
        <w:rPr>
          <w:rFonts w:ascii="Times New Roman"/>
          <w:i/>
          <w:color w:val="242424"/>
          <w:sz w:val="24"/>
        </w:rPr>
        <w:t>of</w:t>
      </w:r>
      <w:r>
        <w:rPr>
          <w:rFonts w:ascii="Times New Roman"/>
          <w:i/>
          <w:color w:val="242424"/>
          <w:spacing w:val="-26"/>
          <w:sz w:val="24"/>
        </w:rPr>
        <w:t xml:space="preserve"> </w:t>
      </w:r>
      <w:r>
        <w:rPr>
          <w:rFonts w:ascii="Times New Roman"/>
          <w:i/>
          <w:color w:val="242424"/>
          <w:sz w:val="24"/>
        </w:rPr>
        <w:t>lawful</w:t>
      </w:r>
      <w:r>
        <w:rPr>
          <w:rFonts w:ascii="Times New Roman"/>
          <w:i/>
          <w:color w:val="242424"/>
          <w:spacing w:val="-26"/>
          <w:sz w:val="24"/>
        </w:rPr>
        <w:t xml:space="preserve"> </w:t>
      </w:r>
      <w:r>
        <w:rPr>
          <w:rFonts w:ascii="Times New Roman"/>
          <w:i/>
          <w:color w:val="242424"/>
          <w:sz w:val="24"/>
        </w:rPr>
        <w:t>speech;</w:t>
      </w:r>
      <w:r>
        <w:rPr>
          <w:rFonts w:ascii="Times New Roman"/>
          <w:i/>
          <w:color w:val="242424"/>
          <w:spacing w:val="-17"/>
          <w:sz w:val="24"/>
        </w:rPr>
        <w:t xml:space="preserve"> </w:t>
      </w:r>
      <w:r>
        <w:rPr>
          <w:rFonts w:ascii="Times New Roman"/>
          <w:i/>
          <w:color w:val="242424"/>
          <w:sz w:val="24"/>
        </w:rPr>
        <w:t>freedom</w:t>
      </w:r>
      <w:r>
        <w:rPr>
          <w:rFonts w:ascii="Times New Roman"/>
          <w:i/>
          <w:color w:val="242424"/>
          <w:spacing w:val="-20"/>
          <w:sz w:val="24"/>
        </w:rPr>
        <w:t xml:space="preserve"> </w:t>
      </w:r>
      <w:r>
        <w:rPr>
          <w:rFonts w:ascii="Times New Roman"/>
          <w:i/>
          <w:color w:val="242424"/>
          <w:sz w:val="24"/>
        </w:rPr>
        <w:t>of</w:t>
      </w:r>
      <w:r>
        <w:rPr>
          <w:rFonts w:ascii="Times New Roman"/>
          <w:i/>
          <w:color w:val="242424"/>
          <w:spacing w:val="-20"/>
          <w:sz w:val="24"/>
        </w:rPr>
        <w:t xml:space="preserve"> </w:t>
      </w:r>
      <w:r>
        <w:rPr>
          <w:rFonts w:ascii="Times New Roman"/>
          <w:i/>
          <w:color w:val="242424"/>
          <w:sz w:val="24"/>
        </w:rPr>
        <w:t>speech;</w:t>
      </w:r>
      <w:r>
        <w:rPr>
          <w:rFonts w:ascii="Times New Roman"/>
          <w:i/>
          <w:color w:val="242424"/>
          <w:spacing w:val="-15"/>
          <w:sz w:val="24"/>
        </w:rPr>
        <w:t xml:space="preserve"> </w:t>
      </w:r>
      <w:r>
        <w:rPr>
          <w:rFonts w:ascii="Times New Roman"/>
          <w:i/>
          <w:color w:val="242424"/>
          <w:sz w:val="24"/>
        </w:rPr>
        <w:t>freedom</w:t>
      </w:r>
      <w:r>
        <w:rPr>
          <w:rFonts w:ascii="Times New Roman"/>
          <w:i/>
          <w:color w:val="242424"/>
          <w:spacing w:val="-25"/>
          <w:sz w:val="24"/>
        </w:rPr>
        <w:t xml:space="preserve"> </w:t>
      </w:r>
      <w:r>
        <w:rPr>
          <w:rFonts w:ascii="Times New Roman"/>
          <w:i/>
          <w:color w:val="242424"/>
          <w:sz w:val="24"/>
        </w:rPr>
        <w:t>of intellectual</w:t>
      </w:r>
      <w:r>
        <w:rPr>
          <w:rFonts w:ascii="Times New Roman"/>
          <w:i/>
          <w:color w:val="242424"/>
          <w:spacing w:val="-32"/>
          <w:sz w:val="24"/>
        </w:rPr>
        <w:t xml:space="preserve"> </w:t>
      </w:r>
      <w:r>
        <w:rPr>
          <w:rFonts w:ascii="Times New Roman"/>
          <w:i/>
          <w:color w:val="242424"/>
          <w:sz w:val="24"/>
        </w:rPr>
        <w:t>inquiry</w:t>
      </w:r>
      <w:r>
        <w:rPr>
          <w:rFonts w:ascii="Times New Roman"/>
          <w:i/>
          <w:color w:val="242424"/>
          <w:spacing w:val="-37"/>
          <w:sz w:val="24"/>
        </w:rPr>
        <w:t xml:space="preserve"> </w:t>
      </w:r>
      <w:r>
        <w:rPr>
          <w:color w:val="242424"/>
          <w:sz w:val="20"/>
        </w:rPr>
        <w:t>and</w:t>
      </w:r>
      <w:r>
        <w:rPr>
          <w:color w:val="242424"/>
          <w:spacing w:val="-33"/>
          <w:sz w:val="20"/>
        </w:rPr>
        <w:t xml:space="preserve"> </w:t>
      </w:r>
      <w:r>
        <w:rPr>
          <w:rFonts w:ascii="Times New Roman"/>
          <w:i/>
          <w:color w:val="242424"/>
          <w:sz w:val="24"/>
        </w:rPr>
        <w:t>academic</w:t>
      </w:r>
      <w:r>
        <w:rPr>
          <w:rFonts w:ascii="Times New Roman"/>
          <w:i/>
          <w:color w:val="242424"/>
          <w:spacing w:val="-26"/>
          <w:sz w:val="24"/>
        </w:rPr>
        <w:t xml:space="preserve"> </w:t>
      </w:r>
      <w:r>
        <w:rPr>
          <w:rFonts w:ascii="Times New Roman"/>
          <w:i/>
          <w:color w:val="242424"/>
          <w:sz w:val="24"/>
        </w:rPr>
        <w:t>freedom,</w:t>
      </w:r>
      <w:r>
        <w:rPr>
          <w:rFonts w:ascii="Times New Roman"/>
          <w:i/>
          <w:color w:val="242424"/>
          <w:spacing w:val="-42"/>
          <w:sz w:val="24"/>
        </w:rPr>
        <w:t xml:space="preserve"> </w:t>
      </w:r>
      <w:r>
        <w:rPr>
          <w:color w:val="242424"/>
          <w:sz w:val="20"/>
        </w:rPr>
        <w:t>the</w:t>
      </w:r>
      <w:r>
        <w:rPr>
          <w:color w:val="242424"/>
          <w:spacing w:val="-35"/>
          <w:sz w:val="20"/>
        </w:rPr>
        <w:t xml:space="preserve"> </w:t>
      </w:r>
      <w:r>
        <w:rPr>
          <w:color w:val="242424"/>
          <w:sz w:val="20"/>
        </w:rPr>
        <w:t>Draft</w:t>
      </w:r>
      <w:r>
        <w:rPr>
          <w:color w:val="242424"/>
          <w:spacing w:val="-33"/>
          <w:sz w:val="20"/>
        </w:rPr>
        <w:t xml:space="preserve"> </w:t>
      </w:r>
      <w:r>
        <w:rPr>
          <w:color w:val="242424"/>
          <w:sz w:val="20"/>
        </w:rPr>
        <w:t>Code</w:t>
      </w:r>
      <w:r>
        <w:rPr>
          <w:color w:val="242424"/>
          <w:spacing w:val="-30"/>
          <w:sz w:val="20"/>
        </w:rPr>
        <w:t xml:space="preserve"> </w:t>
      </w:r>
      <w:r>
        <w:rPr>
          <w:color w:val="242424"/>
          <w:sz w:val="20"/>
        </w:rPr>
        <w:t>also</w:t>
      </w:r>
      <w:r>
        <w:rPr>
          <w:color w:val="242424"/>
          <w:spacing w:val="-33"/>
          <w:sz w:val="20"/>
        </w:rPr>
        <w:t xml:space="preserve"> </w:t>
      </w:r>
      <w:r>
        <w:rPr>
          <w:color w:val="242424"/>
          <w:sz w:val="20"/>
        </w:rPr>
        <w:t>uses</w:t>
      </w:r>
      <w:r>
        <w:rPr>
          <w:color w:val="242424"/>
          <w:spacing w:val="-33"/>
          <w:sz w:val="20"/>
        </w:rPr>
        <w:t xml:space="preserve"> </w:t>
      </w:r>
      <w:r>
        <w:rPr>
          <w:color w:val="242424"/>
          <w:sz w:val="20"/>
        </w:rPr>
        <w:t>the</w:t>
      </w:r>
      <w:r>
        <w:rPr>
          <w:color w:val="242424"/>
          <w:spacing w:val="-33"/>
          <w:sz w:val="20"/>
        </w:rPr>
        <w:t xml:space="preserve"> </w:t>
      </w:r>
      <w:r>
        <w:rPr>
          <w:color w:val="242424"/>
          <w:sz w:val="20"/>
        </w:rPr>
        <w:t>term</w:t>
      </w:r>
      <w:r>
        <w:rPr>
          <w:color w:val="242424"/>
          <w:spacing w:val="-36"/>
          <w:sz w:val="20"/>
        </w:rPr>
        <w:t xml:space="preserve"> </w:t>
      </w:r>
      <w:r>
        <w:rPr>
          <w:rFonts w:ascii="Times New Roman"/>
          <w:i/>
          <w:color w:val="242424"/>
          <w:sz w:val="24"/>
        </w:rPr>
        <w:t>lawful expressive</w:t>
      </w:r>
      <w:r>
        <w:rPr>
          <w:rFonts w:ascii="Times New Roman"/>
          <w:i/>
          <w:color w:val="242424"/>
          <w:spacing w:val="9"/>
          <w:sz w:val="24"/>
        </w:rPr>
        <w:t xml:space="preserve"> </w:t>
      </w:r>
      <w:r>
        <w:rPr>
          <w:rFonts w:ascii="Times New Roman"/>
          <w:i/>
          <w:color w:val="242424"/>
          <w:sz w:val="24"/>
        </w:rPr>
        <w:t>conduct.</w:t>
      </w:r>
    </w:p>
    <w:p w:rsidR="001B3CD9" w:rsidRDefault="00C16B5A">
      <w:pPr>
        <w:pStyle w:val="Heading3"/>
        <w:spacing w:before="117" w:line="235" w:lineRule="auto"/>
        <w:ind w:left="1245"/>
      </w:pPr>
      <w:r>
        <w:rPr>
          <w:color w:val="242424"/>
          <w:w w:val="95"/>
        </w:rPr>
        <w:t>We</w:t>
      </w:r>
      <w:r>
        <w:rPr>
          <w:color w:val="242424"/>
          <w:spacing w:val="-22"/>
          <w:w w:val="95"/>
        </w:rPr>
        <w:t xml:space="preserve"> </w:t>
      </w:r>
      <w:r>
        <w:rPr>
          <w:color w:val="242424"/>
          <w:w w:val="95"/>
        </w:rPr>
        <w:t>suggest</w:t>
      </w:r>
      <w:r>
        <w:rPr>
          <w:color w:val="242424"/>
          <w:spacing w:val="-15"/>
          <w:w w:val="95"/>
        </w:rPr>
        <w:t xml:space="preserve"> </w:t>
      </w:r>
      <w:r>
        <w:rPr>
          <w:color w:val="242424"/>
          <w:w w:val="95"/>
        </w:rPr>
        <w:t>definitions</w:t>
      </w:r>
      <w:r>
        <w:rPr>
          <w:color w:val="242424"/>
          <w:spacing w:val="-10"/>
          <w:w w:val="95"/>
        </w:rPr>
        <w:t xml:space="preserve"> </w:t>
      </w:r>
      <w:r>
        <w:rPr>
          <w:color w:val="242424"/>
          <w:w w:val="95"/>
        </w:rPr>
        <w:t>of</w:t>
      </w:r>
      <w:r>
        <w:rPr>
          <w:color w:val="242424"/>
          <w:spacing w:val="-7"/>
          <w:w w:val="95"/>
        </w:rPr>
        <w:t xml:space="preserve"> </w:t>
      </w:r>
      <w:r>
        <w:rPr>
          <w:color w:val="242424"/>
          <w:w w:val="95"/>
        </w:rPr>
        <w:t>key</w:t>
      </w:r>
      <w:r>
        <w:rPr>
          <w:color w:val="242424"/>
          <w:spacing w:val="-25"/>
          <w:w w:val="95"/>
        </w:rPr>
        <w:t xml:space="preserve"> </w:t>
      </w:r>
      <w:r>
        <w:rPr>
          <w:color w:val="242424"/>
          <w:w w:val="95"/>
        </w:rPr>
        <w:t>terms</w:t>
      </w:r>
      <w:r>
        <w:rPr>
          <w:color w:val="242424"/>
          <w:spacing w:val="-19"/>
          <w:w w:val="95"/>
        </w:rPr>
        <w:t xml:space="preserve"> </w:t>
      </w:r>
      <w:r>
        <w:rPr>
          <w:color w:val="242424"/>
          <w:w w:val="95"/>
        </w:rPr>
        <w:t>and</w:t>
      </w:r>
      <w:r>
        <w:rPr>
          <w:color w:val="242424"/>
          <w:spacing w:val="-11"/>
          <w:w w:val="95"/>
        </w:rPr>
        <w:t xml:space="preserve"> </w:t>
      </w:r>
      <w:r>
        <w:rPr>
          <w:color w:val="242424"/>
          <w:w w:val="95"/>
        </w:rPr>
        <w:t>that</w:t>
      </w:r>
      <w:r>
        <w:rPr>
          <w:color w:val="242424"/>
          <w:spacing w:val="-18"/>
          <w:w w:val="95"/>
        </w:rPr>
        <w:t xml:space="preserve"> </w:t>
      </w:r>
      <w:r>
        <w:rPr>
          <w:color w:val="242424"/>
          <w:w w:val="95"/>
        </w:rPr>
        <w:t>those</w:t>
      </w:r>
      <w:r>
        <w:rPr>
          <w:color w:val="242424"/>
          <w:spacing w:val="-14"/>
          <w:w w:val="95"/>
        </w:rPr>
        <w:t xml:space="preserve"> </w:t>
      </w:r>
      <w:r>
        <w:rPr>
          <w:color w:val="242424"/>
          <w:w w:val="95"/>
        </w:rPr>
        <w:t>terms</w:t>
      </w:r>
      <w:r>
        <w:rPr>
          <w:color w:val="242424"/>
          <w:spacing w:val="-19"/>
          <w:w w:val="95"/>
        </w:rPr>
        <w:t xml:space="preserve"> </w:t>
      </w:r>
      <w:r>
        <w:rPr>
          <w:color w:val="242424"/>
          <w:w w:val="95"/>
        </w:rPr>
        <w:t>are</w:t>
      </w:r>
      <w:r>
        <w:rPr>
          <w:color w:val="242424"/>
          <w:spacing w:val="-16"/>
          <w:w w:val="95"/>
        </w:rPr>
        <w:t xml:space="preserve"> </w:t>
      </w:r>
      <w:r>
        <w:rPr>
          <w:color w:val="242424"/>
          <w:w w:val="95"/>
        </w:rPr>
        <w:t>used</w:t>
      </w:r>
      <w:r>
        <w:rPr>
          <w:color w:val="242424"/>
          <w:spacing w:val="-15"/>
          <w:w w:val="95"/>
        </w:rPr>
        <w:t xml:space="preserve"> </w:t>
      </w:r>
      <w:r>
        <w:rPr>
          <w:color w:val="242424"/>
          <w:w w:val="95"/>
        </w:rPr>
        <w:t>clearly</w:t>
      </w:r>
      <w:r>
        <w:rPr>
          <w:color w:val="242424"/>
          <w:spacing w:val="-17"/>
          <w:w w:val="95"/>
        </w:rPr>
        <w:t xml:space="preserve"> </w:t>
      </w:r>
      <w:r>
        <w:rPr>
          <w:color w:val="242424"/>
          <w:w w:val="95"/>
        </w:rPr>
        <w:t>and</w:t>
      </w:r>
      <w:r>
        <w:rPr>
          <w:color w:val="242424"/>
          <w:spacing w:val="-12"/>
          <w:w w:val="95"/>
        </w:rPr>
        <w:t xml:space="preserve"> </w:t>
      </w:r>
      <w:r>
        <w:rPr>
          <w:color w:val="242424"/>
          <w:w w:val="95"/>
        </w:rPr>
        <w:t xml:space="preserve">consistently </w:t>
      </w:r>
      <w:r>
        <w:rPr>
          <w:color w:val="242424"/>
        </w:rPr>
        <w:t>in the</w:t>
      </w:r>
      <w:r>
        <w:rPr>
          <w:color w:val="242424"/>
          <w:spacing w:val="-16"/>
        </w:rPr>
        <w:t xml:space="preserve"> </w:t>
      </w:r>
      <w:r>
        <w:rPr>
          <w:color w:val="242424"/>
        </w:rPr>
        <w:t>document.</w:t>
      </w:r>
    </w:p>
    <w:p w:rsidR="001B3CD9" w:rsidRDefault="001B3CD9">
      <w:pPr>
        <w:pStyle w:val="BodyText"/>
        <w:spacing w:before="11"/>
        <w:rPr>
          <w:rFonts w:ascii="Times New Roman"/>
          <w:i/>
          <w:sz w:val="35"/>
        </w:rPr>
      </w:pPr>
    </w:p>
    <w:p w:rsidR="001B3CD9" w:rsidRDefault="00C16B5A">
      <w:pPr>
        <w:pStyle w:val="ListParagraph"/>
        <w:numPr>
          <w:ilvl w:val="0"/>
          <w:numId w:val="1"/>
        </w:numPr>
        <w:tabs>
          <w:tab w:val="left" w:pos="1244"/>
        </w:tabs>
        <w:spacing w:line="285" w:lineRule="auto"/>
        <w:ind w:left="1252" w:right="450" w:hanging="359"/>
        <w:rPr>
          <w:color w:val="242424"/>
          <w:sz w:val="20"/>
        </w:rPr>
      </w:pPr>
      <w:r>
        <w:rPr>
          <w:color w:val="242424"/>
          <w:sz w:val="20"/>
        </w:rPr>
        <w:t>The Draft Code does not address sufficiently the legitimate constraints and responsibilities which should attach to freedom of speech or academic freedom. Examples of this</w:t>
      </w:r>
      <w:r>
        <w:rPr>
          <w:color w:val="242424"/>
          <w:spacing w:val="13"/>
          <w:sz w:val="20"/>
        </w:rPr>
        <w:t xml:space="preserve"> </w:t>
      </w:r>
      <w:r>
        <w:rPr>
          <w:color w:val="242424"/>
          <w:sz w:val="20"/>
        </w:rPr>
        <w:t>are:</w:t>
      </w:r>
    </w:p>
    <w:p w:rsidR="001B3CD9" w:rsidRDefault="00C16B5A">
      <w:pPr>
        <w:pStyle w:val="ListParagraph"/>
        <w:numPr>
          <w:ilvl w:val="1"/>
          <w:numId w:val="1"/>
        </w:numPr>
        <w:tabs>
          <w:tab w:val="left" w:pos="1958"/>
        </w:tabs>
        <w:spacing w:before="116"/>
        <w:rPr>
          <w:sz w:val="20"/>
        </w:rPr>
      </w:pPr>
      <w:r>
        <w:rPr>
          <w:color w:val="242424"/>
          <w:sz w:val="20"/>
        </w:rPr>
        <w:t>actions which may inhibit freedom of speech/academic</w:t>
      </w:r>
      <w:r>
        <w:rPr>
          <w:color w:val="242424"/>
          <w:spacing w:val="2"/>
          <w:sz w:val="20"/>
        </w:rPr>
        <w:t xml:space="preserve"> </w:t>
      </w:r>
      <w:r>
        <w:rPr>
          <w:color w:val="242424"/>
          <w:sz w:val="20"/>
        </w:rPr>
        <w:t>freedom;</w:t>
      </w:r>
    </w:p>
    <w:p w:rsidR="001B3CD9" w:rsidRDefault="00C16B5A">
      <w:pPr>
        <w:pStyle w:val="ListParagraph"/>
        <w:numPr>
          <w:ilvl w:val="1"/>
          <w:numId w:val="1"/>
        </w:numPr>
        <w:tabs>
          <w:tab w:val="left" w:pos="1957"/>
        </w:tabs>
        <w:spacing w:before="154"/>
        <w:ind w:left="1956" w:hanging="356"/>
        <w:rPr>
          <w:sz w:val="20"/>
        </w:rPr>
      </w:pPr>
      <w:r>
        <w:rPr>
          <w:color w:val="242424"/>
          <w:w w:val="105"/>
          <w:sz w:val="20"/>
        </w:rPr>
        <w:t>the requirement t</w:t>
      </w:r>
      <w:r>
        <w:rPr>
          <w:color w:val="242424"/>
          <w:w w:val="105"/>
          <w:sz w:val="20"/>
        </w:rPr>
        <w:t>o act reasonably and in good</w:t>
      </w:r>
      <w:r>
        <w:rPr>
          <w:color w:val="242424"/>
          <w:spacing w:val="-41"/>
          <w:w w:val="105"/>
          <w:sz w:val="20"/>
        </w:rPr>
        <w:t xml:space="preserve"> </w:t>
      </w:r>
      <w:r>
        <w:rPr>
          <w:color w:val="242424"/>
          <w:w w:val="105"/>
          <w:sz w:val="20"/>
        </w:rPr>
        <w:t>faith;</w:t>
      </w:r>
    </w:p>
    <w:p w:rsidR="001B3CD9" w:rsidRDefault="00C16B5A">
      <w:pPr>
        <w:pStyle w:val="ListParagraph"/>
        <w:numPr>
          <w:ilvl w:val="1"/>
          <w:numId w:val="1"/>
        </w:numPr>
        <w:tabs>
          <w:tab w:val="left" w:pos="1951"/>
          <w:tab w:val="left" w:pos="1952"/>
        </w:tabs>
        <w:spacing w:before="159"/>
        <w:ind w:left="1951" w:hanging="356"/>
        <w:rPr>
          <w:sz w:val="20"/>
        </w:rPr>
      </w:pPr>
      <w:r>
        <w:rPr>
          <w:color w:val="242424"/>
          <w:sz w:val="20"/>
        </w:rPr>
        <w:t>the University's obligations to provide a safe working environment;</w:t>
      </w:r>
      <w:r>
        <w:rPr>
          <w:color w:val="242424"/>
          <w:spacing w:val="-11"/>
          <w:sz w:val="20"/>
        </w:rPr>
        <w:t xml:space="preserve"> </w:t>
      </w:r>
      <w:r>
        <w:rPr>
          <w:color w:val="242424"/>
          <w:sz w:val="20"/>
        </w:rPr>
        <w:t>and</w:t>
      </w:r>
    </w:p>
    <w:p w:rsidR="001B3CD9" w:rsidRDefault="00C16B5A">
      <w:pPr>
        <w:pStyle w:val="ListParagraph"/>
        <w:numPr>
          <w:ilvl w:val="1"/>
          <w:numId w:val="1"/>
        </w:numPr>
        <w:tabs>
          <w:tab w:val="left" w:pos="1952"/>
        </w:tabs>
        <w:spacing w:before="160" w:line="280" w:lineRule="auto"/>
        <w:ind w:left="1948" w:right="688" w:hanging="351"/>
        <w:rPr>
          <w:sz w:val="20"/>
        </w:rPr>
      </w:pPr>
      <w:proofErr w:type="gramStart"/>
      <w:r>
        <w:rPr>
          <w:color w:val="242424"/>
          <w:sz w:val="20"/>
        </w:rPr>
        <w:t>in</w:t>
      </w:r>
      <w:proofErr w:type="gramEnd"/>
      <w:r>
        <w:rPr>
          <w:color w:val="242424"/>
          <w:sz w:val="20"/>
        </w:rPr>
        <w:t xml:space="preserve"> particular, the need to avoid associating speech or actions with the University </w:t>
      </w:r>
      <w:bookmarkStart w:id="0" w:name="_GoBack"/>
      <w:bookmarkEnd w:id="0"/>
      <w:r>
        <w:rPr>
          <w:color w:val="242424"/>
          <w:sz w:val="20"/>
        </w:rPr>
        <w:t xml:space="preserve">when the speech or actions are not within that person's field of </w:t>
      </w:r>
      <w:r>
        <w:rPr>
          <w:color w:val="242424"/>
          <w:sz w:val="20"/>
        </w:rPr>
        <w:t>scholarship/research. This creates a significant and inappropriate risk for the University.</w:t>
      </w:r>
    </w:p>
    <w:p w:rsidR="001B3CD9" w:rsidRPr="00C16B5A" w:rsidRDefault="00C16B5A" w:rsidP="00C16B5A">
      <w:pPr>
        <w:tabs>
          <w:tab w:val="left" w:pos="1952"/>
        </w:tabs>
        <w:spacing w:before="160" w:line="280" w:lineRule="auto"/>
        <w:ind w:left="1276" w:right="688"/>
        <w:rPr>
          <w:i/>
          <w:color w:val="242424"/>
          <w:sz w:val="20"/>
        </w:rPr>
      </w:pPr>
      <w:r w:rsidRPr="00C16B5A">
        <w:rPr>
          <w:i/>
          <w:color w:val="242424"/>
          <w:sz w:val="20"/>
        </w:rPr>
        <w:t>The</w:t>
      </w:r>
      <w:r w:rsidRPr="00C16B5A">
        <w:rPr>
          <w:i/>
          <w:color w:val="242424"/>
          <w:sz w:val="20"/>
        </w:rPr>
        <w:t xml:space="preserve"> </w:t>
      </w:r>
      <w:r w:rsidRPr="00C16B5A">
        <w:rPr>
          <w:i/>
          <w:color w:val="242424"/>
          <w:sz w:val="20"/>
        </w:rPr>
        <w:t>Draft</w:t>
      </w:r>
      <w:r w:rsidRPr="00C16B5A">
        <w:rPr>
          <w:i/>
          <w:color w:val="242424"/>
          <w:sz w:val="20"/>
        </w:rPr>
        <w:t xml:space="preserve"> </w:t>
      </w:r>
      <w:r w:rsidRPr="00C16B5A">
        <w:rPr>
          <w:i/>
          <w:color w:val="242424"/>
          <w:sz w:val="20"/>
        </w:rPr>
        <w:t>Code</w:t>
      </w:r>
      <w:r w:rsidRPr="00C16B5A">
        <w:rPr>
          <w:i/>
          <w:color w:val="242424"/>
          <w:sz w:val="20"/>
        </w:rPr>
        <w:t xml:space="preserve"> </w:t>
      </w:r>
      <w:r w:rsidRPr="00C16B5A">
        <w:rPr>
          <w:i/>
          <w:color w:val="242424"/>
          <w:sz w:val="20"/>
        </w:rPr>
        <w:t>should</w:t>
      </w:r>
      <w:r w:rsidRPr="00C16B5A">
        <w:rPr>
          <w:i/>
          <w:color w:val="242424"/>
          <w:sz w:val="20"/>
        </w:rPr>
        <w:t xml:space="preserve"> </w:t>
      </w:r>
      <w:r w:rsidRPr="00C16B5A">
        <w:rPr>
          <w:i/>
          <w:color w:val="242424"/>
          <w:sz w:val="20"/>
        </w:rPr>
        <w:t>make</w:t>
      </w:r>
      <w:r w:rsidRPr="00C16B5A">
        <w:rPr>
          <w:i/>
          <w:color w:val="242424"/>
          <w:sz w:val="20"/>
        </w:rPr>
        <w:t xml:space="preserve"> </w:t>
      </w:r>
      <w:r w:rsidRPr="00C16B5A">
        <w:rPr>
          <w:i/>
          <w:color w:val="242424"/>
          <w:sz w:val="20"/>
        </w:rPr>
        <w:t>better</w:t>
      </w:r>
      <w:r w:rsidRPr="00C16B5A">
        <w:rPr>
          <w:i/>
          <w:color w:val="242424"/>
          <w:sz w:val="20"/>
        </w:rPr>
        <w:t xml:space="preserve"> </w:t>
      </w:r>
      <w:r w:rsidRPr="00C16B5A">
        <w:rPr>
          <w:i/>
          <w:color w:val="242424"/>
          <w:sz w:val="20"/>
        </w:rPr>
        <w:t>provision</w:t>
      </w:r>
      <w:r w:rsidRPr="00C16B5A">
        <w:rPr>
          <w:i/>
          <w:color w:val="242424"/>
          <w:sz w:val="20"/>
        </w:rPr>
        <w:t xml:space="preserve"> </w:t>
      </w:r>
      <w:r w:rsidRPr="00C16B5A">
        <w:rPr>
          <w:i/>
          <w:color w:val="242424"/>
          <w:sz w:val="20"/>
        </w:rPr>
        <w:t>for</w:t>
      </w:r>
      <w:r w:rsidRPr="00C16B5A">
        <w:rPr>
          <w:i/>
          <w:color w:val="242424"/>
          <w:sz w:val="20"/>
        </w:rPr>
        <w:t xml:space="preserve"> </w:t>
      </w:r>
      <w:r w:rsidRPr="00C16B5A">
        <w:rPr>
          <w:i/>
          <w:color w:val="242424"/>
          <w:sz w:val="20"/>
        </w:rPr>
        <w:t>reasonable</w:t>
      </w:r>
      <w:r w:rsidRPr="00C16B5A">
        <w:rPr>
          <w:i/>
          <w:color w:val="242424"/>
          <w:sz w:val="20"/>
        </w:rPr>
        <w:t xml:space="preserve"> </w:t>
      </w:r>
      <w:r w:rsidRPr="00C16B5A">
        <w:rPr>
          <w:i/>
          <w:color w:val="242424"/>
          <w:sz w:val="20"/>
        </w:rPr>
        <w:t>responsibilities</w:t>
      </w:r>
      <w:r w:rsidRPr="00C16B5A">
        <w:rPr>
          <w:i/>
          <w:color w:val="242424"/>
          <w:sz w:val="20"/>
        </w:rPr>
        <w:t xml:space="preserve"> </w:t>
      </w:r>
      <w:r w:rsidRPr="00C16B5A">
        <w:rPr>
          <w:i/>
          <w:color w:val="242424"/>
          <w:sz w:val="20"/>
        </w:rPr>
        <w:t>of</w:t>
      </w:r>
      <w:r w:rsidRPr="00C16B5A">
        <w:rPr>
          <w:i/>
          <w:color w:val="242424"/>
          <w:sz w:val="20"/>
        </w:rPr>
        <w:t xml:space="preserve"> </w:t>
      </w:r>
      <w:r w:rsidRPr="00C16B5A">
        <w:rPr>
          <w:i/>
          <w:color w:val="242424"/>
          <w:sz w:val="20"/>
        </w:rPr>
        <w:t>those</w:t>
      </w:r>
      <w:r w:rsidRPr="00C16B5A">
        <w:rPr>
          <w:i/>
          <w:color w:val="242424"/>
          <w:sz w:val="20"/>
        </w:rPr>
        <w:t xml:space="preserve"> </w:t>
      </w:r>
      <w:r w:rsidRPr="00C16B5A">
        <w:rPr>
          <w:i/>
          <w:color w:val="242424"/>
          <w:sz w:val="20"/>
        </w:rPr>
        <w:t>who are</w:t>
      </w:r>
      <w:r w:rsidRPr="00C16B5A">
        <w:rPr>
          <w:i/>
          <w:color w:val="242424"/>
          <w:sz w:val="20"/>
        </w:rPr>
        <w:t xml:space="preserve"> </w:t>
      </w:r>
      <w:r w:rsidRPr="00C16B5A">
        <w:rPr>
          <w:i/>
          <w:color w:val="242424"/>
          <w:sz w:val="20"/>
        </w:rPr>
        <w:t>exercising</w:t>
      </w:r>
      <w:r w:rsidRPr="00C16B5A">
        <w:rPr>
          <w:i/>
          <w:color w:val="242424"/>
          <w:sz w:val="20"/>
        </w:rPr>
        <w:t xml:space="preserve"> </w:t>
      </w:r>
      <w:r w:rsidRPr="00C16B5A">
        <w:rPr>
          <w:i/>
          <w:color w:val="242424"/>
          <w:sz w:val="20"/>
        </w:rPr>
        <w:t>the</w:t>
      </w:r>
      <w:r w:rsidRPr="00C16B5A">
        <w:rPr>
          <w:i/>
          <w:color w:val="242424"/>
          <w:sz w:val="20"/>
        </w:rPr>
        <w:t xml:space="preserve"> </w:t>
      </w:r>
      <w:r w:rsidRPr="00C16B5A">
        <w:rPr>
          <w:i/>
          <w:color w:val="242424"/>
          <w:sz w:val="20"/>
        </w:rPr>
        <w:t>rights</w:t>
      </w:r>
      <w:r w:rsidRPr="00C16B5A">
        <w:rPr>
          <w:i/>
          <w:color w:val="242424"/>
          <w:sz w:val="20"/>
        </w:rPr>
        <w:t xml:space="preserve"> </w:t>
      </w:r>
      <w:r w:rsidRPr="00C16B5A">
        <w:rPr>
          <w:i/>
          <w:color w:val="242424"/>
          <w:sz w:val="20"/>
        </w:rPr>
        <w:t>conferred</w:t>
      </w:r>
      <w:r w:rsidRPr="00C16B5A">
        <w:rPr>
          <w:i/>
          <w:color w:val="242424"/>
          <w:sz w:val="20"/>
        </w:rPr>
        <w:t xml:space="preserve"> </w:t>
      </w:r>
      <w:r w:rsidRPr="00C16B5A">
        <w:rPr>
          <w:i/>
          <w:color w:val="242424"/>
          <w:sz w:val="20"/>
        </w:rPr>
        <w:t>by</w:t>
      </w:r>
      <w:r w:rsidRPr="00C16B5A">
        <w:rPr>
          <w:i/>
          <w:color w:val="242424"/>
          <w:sz w:val="20"/>
        </w:rPr>
        <w:t xml:space="preserve"> </w:t>
      </w:r>
      <w:r w:rsidRPr="00C16B5A">
        <w:rPr>
          <w:i/>
          <w:color w:val="242424"/>
          <w:sz w:val="20"/>
        </w:rPr>
        <w:t>the</w:t>
      </w:r>
      <w:r w:rsidRPr="00C16B5A">
        <w:rPr>
          <w:i/>
          <w:color w:val="242424"/>
          <w:sz w:val="20"/>
        </w:rPr>
        <w:t xml:space="preserve"> </w:t>
      </w:r>
      <w:r w:rsidRPr="00C16B5A">
        <w:rPr>
          <w:i/>
          <w:color w:val="242424"/>
          <w:sz w:val="20"/>
        </w:rPr>
        <w:t>Code</w:t>
      </w:r>
      <w:r w:rsidRPr="00C16B5A">
        <w:rPr>
          <w:i/>
          <w:color w:val="242424"/>
          <w:sz w:val="20"/>
        </w:rPr>
        <w:t xml:space="preserve"> </w:t>
      </w:r>
      <w:r w:rsidRPr="00C16B5A">
        <w:rPr>
          <w:i/>
          <w:color w:val="242424"/>
          <w:sz w:val="20"/>
        </w:rPr>
        <w:t>and</w:t>
      </w:r>
      <w:r w:rsidRPr="00C16B5A">
        <w:rPr>
          <w:i/>
          <w:color w:val="242424"/>
          <w:sz w:val="20"/>
        </w:rPr>
        <w:t xml:space="preserve"> </w:t>
      </w:r>
      <w:r w:rsidRPr="00C16B5A">
        <w:rPr>
          <w:i/>
          <w:color w:val="242424"/>
          <w:sz w:val="20"/>
        </w:rPr>
        <w:t>make</w:t>
      </w:r>
      <w:r w:rsidRPr="00C16B5A">
        <w:rPr>
          <w:i/>
          <w:color w:val="242424"/>
          <w:sz w:val="20"/>
        </w:rPr>
        <w:t xml:space="preserve"> </w:t>
      </w:r>
      <w:r w:rsidRPr="00C16B5A">
        <w:rPr>
          <w:i/>
          <w:color w:val="242424"/>
          <w:sz w:val="20"/>
        </w:rPr>
        <w:t>more</w:t>
      </w:r>
      <w:r w:rsidRPr="00C16B5A">
        <w:rPr>
          <w:i/>
          <w:color w:val="242424"/>
          <w:sz w:val="20"/>
        </w:rPr>
        <w:t xml:space="preserve"> </w:t>
      </w:r>
      <w:r w:rsidRPr="00C16B5A">
        <w:rPr>
          <w:i/>
          <w:color w:val="242424"/>
          <w:sz w:val="20"/>
        </w:rPr>
        <w:t>comprehensive</w:t>
      </w:r>
      <w:r w:rsidRPr="00C16B5A">
        <w:rPr>
          <w:i/>
          <w:color w:val="242424"/>
          <w:sz w:val="20"/>
        </w:rPr>
        <w:t xml:space="preserve"> </w:t>
      </w:r>
      <w:r w:rsidRPr="00C16B5A">
        <w:rPr>
          <w:i/>
          <w:color w:val="242424"/>
          <w:sz w:val="20"/>
        </w:rPr>
        <w:t>provision</w:t>
      </w:r>
      <w:r w:rsidRPr="00C16B5A">
        <w:rPr>
          <w:i/>
          <w:color w:val="242424"/>
          <w:sz w:val="20"/>
        </w:rPr>
        <w:t xml:space="preserve"> </w:t>
      </w:r>
      <w:r w:rsidRPr="00C16B5A">
        <w:rPr>
          <w:i/>
          <w:color w:val="242424"/>
          <w:sz w:val="20"/>
        </w:rPr>
        <w:t xml:space="preserve">for </w:t>
      </w:r>
      <w:r w:rsidRPr="00C16B5A">
        <w:rPr>
          <w:i/>
          <w:color w:val="242424"/>
          <w:sz w:val="20"/>
        </w:rPr>
        <w:t>the balancing and management of competing rights and</w:t>
      </w:r>
      <w:r w:rsidRPr="00C16B5A">
        <w:rPr>
          <w:i/>
          <w:color w:val="242424"/>
          <w:sz w:val="20"/>
        </w:rPr>
        <w:t xml:space="preserve"> </w:t>
      </w:r>
      <w:r w:rsidRPr="00C16B5A">
        <w:rPr>
          <w:i/>
          <w:color w:val="242424"/>
          <w:sz w:val="20"/>
        </w:rPr>
        <w:t>interests.</w:t>
      </w:r>
    </w:p>
    <w:p w:rsidR="001B3CD9" w:rsidRPr="00C16B5A" w:rsidRDefault="001B3CD9">
      <w:pPr>
        <w:pStyle w:val="BodyText"/>
        <w:rPr>
          <w:i/>
          <w:sz w:val="26"/>
        </w:rPr>
      </w:pPr>
    </w:p>
    <w:p w:rsidR="001B3CD9" w:rsidRPr="00C16B5A" w:rsidRDefault="001B3CD9">
      <w:pPr>
        <w:pStyle w:val="BodyText"/>
        <w:spacing w:before="4"/>
        <w:rPr>
          <w:i/>
          <w:sz w:val="20"/>
        </w:rPr>
      </w:pPr>
    </w:p>
    <w:p w:rsidR="001B3CD9" w:rsidRDefault="00C16B5A">
      <w:pPr>
        <w:spacing w:line="285" w:lineRule="auto"/>
        <w:ind w:left="513" w:right="385" w:firstLine="3"/>
        <w:rPr>
          <w:sz w:val="20"/>
        </w:rPr>
      </w:pPr>
      <w:r>
        <w:rPr>
          <w:color w:val="242424"/>
          <w:w w:val="105"/>
          <w:sz w:val="20"/>
        </w:rPr>
        <w:t>Again,</w:t>
      </w:r>
      <w:r>
        <w:rPr>
          <w:color w:val="242424"/>
          <w:spacing w:val="-23"/>
          <w:w w:val="105"/>
          <w:sz w:val="20"/>
        </w:rPr>
        <w:t xml:space="preserve"> </w:t>
      </w:r>
      <w:r>
        <w:rPr>
          <w:color w:val="242424"/>
          <w:w w:val="105"/>
          <w:sz w:val="20"/>
        </w:rPr>
        <w:t>I</w:t>
      </w:r>
      <w:r>
        <w:rPr>
          <w:color w:val="242424"/>
          <w:spacing w:val="-20"/>
          <w:w w:val="105"/>
          <w:sz w:val="20"/>
        </w:rPr>
        <w:t xml:space="preserve"> </w:t>
      </w:r>
      <w:r>
        <w:rPr>
          <w:color w:val="242424"/>
          <w:w w:val="105"/>
          <w:sz w:val="20"/>
        </w:rPr>
        <w:t>wish</w:t>
      </w:r>
      <w:r>
        <w:rPr>
          <w:color w:val="242424"/>
          <w:spacing w:val="-22"/>
          <w:w w:val="105"/>
          <w:sz w:val="20"/>
        </w:rPr>
        <w:t xml:space="preserve"> </w:t>
      </w:r>
      <w:r>
        <w:rPr>
          <w:color w:val="242424"/>
          <w:w w:val="105"/>
          <w:sz w:val="20"/>
        </w:rPr>
        <w:t>you</w:t>
      </w:r>
      <w:r>
        <w:rPr>
          <w:color w:val="242424"/>
          <w:spacing w:val="-21"/>
          <w:w w:val="105"/>
          <w:sz w:val="20"/>
        </w:rPr>
        <w:t xml:space="preserve"> </w:t>
      </w:r>
      <w:r>
        <w:rPr>
          <w:color w:val="242424"/>
          <w:w w:val="105"/>
          <w:sz w:val="20"/>
        </w:rPr>
        <w:t>well</w:t>
      </w:r>
      <w:r>
        <w:rPr>
          <w:color w:val="242424"/>
          <w:spacing w:val="-22"/>
          <w:w w:val="105"/>
          <w:sz w:val="20"/>
        </w:rPr>
        <w:t xml:space="preserve"> </w:t>
      </w:r>
      <w:r>
        <w:rPr>
          <w:color w:val="242424"/>
          <w:w w:val="105"/>
          <w:sz w:val="20"/>
        </w:rPr>
        <w:t>with</w:t>
      </w:r>
      <w:r>
        <w:rPr>
          <w:color w:val="242424"/>
          <w:spacing w:val="-28"/>
          <w:w w:val="105"/>
          <w:sz w:val="20"/>
        </w:rPr>
        <w:t xml:space="preserve"> </w:t>
      </w:r>
      <w:r>
        <w:rPr>
          <w:color w:val="242424"/>
          <w:w w:val="105"/>
          <w:sz w:val="20"/>
        </w:rPr>
        <w:t>your</w:t>
      </w:r>
      <w:r>
        <w:rPr>
          <w:color w:val="242424"/>
          <w:spacing w:val="-22"/>
          <w:w w:val="105"/>
          <w:sz w:val="20"/>
        </w:rPr>
        <w:t xml:space="preserve"> </w:t>
      </w:r>
      <w:r>
        <w:rPr>
          <w:color w:val="242424"/>
          <w:w w:val="105"/>
          <w:sz w:val="20"/>
        </w:rPr>
        <w:t>Review</w:t>
      </w:r>
      <w:r>
        <w:rPr>
          <w:color w:val="242424"/>
          <w:spacing w:val="-17"/>
          <w:w w:val="105"/>
          <w:sz w:val="20"/>
        </w:rPr>
        <w:t xml:space="preserve"> </w:t>
      </w:r>
      <w:r>
        <w:rPr>
          <w:color w:val="242424"/>
          <w:w w:val="105"/>
          <w:sz w:val="20"/>
        </w:rPr>
        <w:t>and</w:t>
      </w:r>
      <w:r>
        <w:rPr>
          <w:color w:val="242424"/>
          <w:spacing w:val="-29"/>
          <w:w w:val="105"/>
          <w:sz w:val="20"/>
        </w:rPr>
        <w:t xml:space="preserve"> </w:t>
      </w:r>
      <w:r>
        <w:rPr>
          <w:color w:val="242424"/>
          <w:w w:val="105"/>
          <w:sz w:val="20"/>
        </w:rPr>
        <w:t>of</w:t>
      </w:r>
      <w:r>
        <w:rPr>
          <w:color w:val="242424"/>
          <w:spacing w:val="-13"/>
          <w:w w:val="105"/>
          <w:sz w:val="20"/>
        </w:rPr>
        <w:t xml:space="preserve"> </w:t>
      </w:r>
      <w:r>
        <w:rPr>
          <w:color w:val="242424"/>
          <w:w w:val="105"/>
          <w:sz w:val="20"/>
        </w:rPr>
        <w:t>course</w:t>
      </w:r>
      <w:r>
        <w:rPr>
          <w:color w:val="242424"/>
          <w:spacing w:val="-15"/>
          <w:w w:val="105"/>
          <w:sz w:val="20"/>
        </w:rPr>
        <w:t xml:space="preserve"> </w:t>
      </w:r>
      <w:r>
        <w:rPr>
          <w:color w:val="242424"/>
          <w:w w:val="105"/>
          <w:sz w:val="20"/>
        </w:rPr>
        <w:t>would</w:t>
      </w:r>
      <w:r>
        <w:rPr>
          <w:color w:val="242424"/>
          <w:spacing w:val="-21"/>
          <w:w w:val="105"/>
          <w:sz w:val="20"/>
        </w:rPr>
        <w:t xml:space="preserve"> </w:t>
      </w:r>
      <w:r>
        <w:rPr>
          <w:color w:val="242424"/>
          <w:w w:val="105"/>
          <w:sz w:val="20"/>
        </w:rPr>
        <w:t>be</w:t>
      </w:r>
      <w:r>
        <w:rPr>
          <w:color w:val="242424"/>
          <w:spacing w:val="-23"/>
          <w:w w:val="105"/>
          <w:sz w:val="20"/>
        </w:rPr>
        <w:t xml:space="preserve"> </w:t>
      </w:r>
      <w:r>
        <w:rPr>
          <w:color w:val="242424"/>
          <w:w w:val="105"/>
          <w:sz w:val="20"/>
        </w:rPr>
        <w:t>happy</w:t>
      </w:r>
      <w:r>
        <w:rPr>
          <w:color w:val="242424"/>
          <w:spacing w:val="-16"/>
          <w:w w:val="105"/>
          <w:sz w:val="20"/>
        </w:rPr>
        <w:t xml:space="preserve"> </w:t>
      </w:r>
      <w:r>
        <w:rPr>
          <w:color w:val="242424"/>
          <w:w w:val="105"/>
          <w:sz w:val="20"/>
        </w:rPr>
        <w:t>to</w:t>
      </w:r>
      <w:r>
        <w:rPr>
          <w:color w:val="242424"/>
          <w:spacing w:val="-7"/>
          <w:w w:val="105"/>
          <w:sz w:val="20"/>
        </w:rPr>
        <w:t xml:space="preserve"> </w:t>
      </w:r>
      <w:r>
        <w:rPr>
          <w:color w:val="242424"/>
          <w:w w:val="105"/>
          <w:sz w:val="20"/>
        </w:rPr>
        <w:t>provide</w:t>
      </w:r>
      <w:r>
        <w:rPr>
          <w:color w:val="242424"/>
          <w:spacing w:val="-21"/>
          <w:w w:val="105"/>
          <w:sz w:val="20"/>
        </w:rPr>
        <w:t xml:space="preserve"> </w:t>
      </w:r>
      <w:r>
        <w:rPr>
          <w:color w:val="242424"/>
          <w:w w:val="105"/>
          <w:sz w:val="20"/>
        </w:rPr>
        <w:t>any</w:t>
      </w:r>
      <w:r>
        <w:rPr>
          <w:color w:val="242424"/>
          <w:spacing w:val="-21"/>
          <w:w w:val="105"/>
          <w:sz w:val="20"/>
        </w:rPr>
        <w:t xml:space="preserve"> </w:t>
      </w:r>
      <w:r>
        <w:rPr>
          <w:color w:val="242424"/>
          <w:w w:val="105"/>
          <w:sz w:val="20"/>
        </w:rPr>
        <w:t>further information you might</w:t>
      </w:r>
      <w:r>
        <w:rPr>
          <w:color w:val="242424"/>
          <w:spacing w:val="-4"/>
          <w:w w:val="105"/>
          <w:sz w:val="20"/>
        </w:rPr>
        <w:t xml:space="preserve"> </w:t>
      </w:r>
      <w:r>
        <w:rPr>
          <w:color w:val="242424"/>
          <w:w w:val="105"/>
          <w:sz w:val="20"/>
        </w:rPr>
        <w:t>need.</w:t>
      </w:r>
    </w:p>
    <w:p w:rsidR="001B3CD9" w:rsidRDefault="001B3CD9">
      <w:pPr>
        <w:pStyle w:val="BodyText"/>
        <w:rPr>
          <w:sz w:val="22"/>
        </w:rPr>
      </w:pPr>
    </w:p>
    <w:p w:rsidR="001B3CD9" w:rsidRDefault="00C16B5A">
      <w:pPr>
        <w:spacing w:before="132"/>
        <w:ind w:left="508"/>
        <w:rPr>
          <w:sz w:val="20"/>
        </w:rPr>
      </w:pPr>
      <w:r>
        <w:rPr>
          <w:color w:val="242424"/>
          <w:sz w:val="20"/>
        </w:rPr>
        <w:t>Sincerely</w:t>
      </w:r>
    </w:p>
    <w:p w:rsidR="001B3CD9" w:rsidRDefault="00C16B5A">
      <w:pPr>
        <w:pStyle w:val="BodyText"/>
        <w:spacing w:before="7"/>
        <w:rPr>
          <w:sz w:val="24"/>
        </w:rPr>
      </w:pPr>
      <w:r>
        <w:rPr>
          <w:noProof/>
          <w:lang w:val="en-AU" w:eastAsia="en-AU"/>
        </w:rPr>
        <w:drawing>
          <wp:anchor distT="0" distB="0" distL="0" distR="0" simplePos="0" relativeHeight="251658240" behindDoc="0" locked="0" layoutInCell="1" allowOverlap="1">
            <wp:simplePos x="0" y="0"/>
            <wp:positionH relativeFrom="page">
              <wp:posOffset>818237</wp:posOffset>
            </wp:positionH>
            <wp:positionV relativeFrom="paragraph">
              <wp:posOffset>205069</wp:posOffset>
            </wp:positionV>
            <wp:extent cx="2018767" cy="58521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018767" cy="585215"/>
                    </a:xfrm>
                    <a:prstGeom prst="rect">
                      <a:avLst/>
                    </a:prstGeom>
                  </pic:spPr>
                </pic:pic>
              </a:graphicData>
            </a:graphic>
          </wp:anchor>
        </w:drawing>
      </w:r>
    </w:p>
    <w:p w:rsidR="001B3CD9" w:rsidRDefault="001B3CD9">
      <w:pPr>
        <w:pStyle w:val="BodyText"/>
        <w:spacing w:before="11"/>
        <w:rPr>
          <w:sz w:val="25"/>
        </w:rPr>
      </w:pPr>
    </w:p>
    <w:p w:rsidR="001B3CD9" w:rsidRDefault="00C16B5A">
      <w:pPr>
        <w:ind w:left="498"/>
        <w:rPr>
          <w:sz w:val="20"/>
        </w:rPr>
      </w:pPr>
      <w:r>
        <w:rPr>
          <w:color w:val="242424"/>
          <w:sz w:val="20"/>
        </w:rPr>
        <w:t xml:space="preserve">S Bruce </w:t>
      </w:r>
      <w:proofErr w:type="spellStart"/>
      <w:r>
        <w:rPr>
          <w:color w:val="242424"/>
          <w:sz w:val="20"/>
        </w:rPr>
        <w:t>Dowton</w:t>
      </w:r>
      <w:proofErr w:type="spellEnd"/>
    </w:p>
    <w:sectPr w:rsidR="001B3CD9">
      <w:pgSz w:w="11900" w:h="16820"/>
      <w:pgMar w:top="1240" w:right="9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31DF1"/>
    <w:multiLevelType w:val="hybridMultilevel"/>
    <w:tmpl w:val="CD164128"/>
    <w:lvl w:ilvl="0" w:tplc="18840604">
      <w:start w:val="1"/>
      <w:numFmt w:val="decimal"/>
      <w:lvlText w:val="%1."/>
      <w:lvlJc w:val="left"/>
      <w:pPr>
        <w:ind w:left="1197" w:hanging="353"/>
        <w:jc w:val="left"/>
      </w:pPr>
      <w:rPr>
        <w:rFonts w:hint="default"/>
        <w:spacing w:val="-1"/>
        <w:w w:val="110"/>
      </w:rPr>
    </w:lvl>
    <w:lvl w:ilvl="1" w:tplc="0F7AFCBE">
      <w:start w:val="1"/>
      <w:numFmt w:val="lowerLetter"/>
      <w:lvlText w:val="%2."/>
      <w:lvlJc w:val="left"/>
      <w:pPr>
        <w:ind w:left="1957" w:hanging="361"/>
        <w:jc w:val="left"/>
      </w:pPr>
      <w:rPr>
        <w:rFonts w:ascii="Arial" w:eastAsia="Arial" w:hAnsi="Arial" w:cs="Arial" w:hint="default"/>
        <w:color w:val="242424"/>
        <w:spacing w:val="-1"/>
        <w:w w:val="99"/>
        <w:sz w:val="20"/>
        <w:szCs w:val="20"/>
      </w:rPr>
    </w:lvl>
    <w:lvl w:ilvl="2" w:tplc="8BAA88E4">
      <w:numFmt w:val="bullet"/>
      <w:lvlText w:val="•"/>
      <w:lvlJc w:val="left"/>
      <w:pPr>
        <w:ind w:left="2826" w:hanging="361"/>
      </w:pPr>
      <w:rPr>
        <w:rFonts w:hint="default"/>
      </w:rPr>
    </w:lvl>
    <w:lvl w:ilvl="3" w:tplc="379A5878">
      <w:numFmt w:val="bullet"/>
      <w:lvlText w:val="•"/>
      <w:lvlJc w:val="left"/>
      <w:pPr>
        <w:ind w:left="3693" w:hanging="361"/>
      </w:pPr>
      <w:rPr>
        <w:rFonts w:hint="default"/>
      </w:rPr>
    </w:lvl>
    <w:lvl w:ilvl="4" w:tplc="6B0040C8">
      <w:numFmt w:val="bullet"/>
      <w:lvlText w:val="•"/>
      <w:lvlJc w:val="left"/>
      <w:pPr>
        <w:ind w:left="4560" w:hanging="361"/>
      </w:pPr>
      <w:rPr>
        <w:rFonts w:hint="default"/>
      </w:rPr>
    </w:lvl>
    <w:lvl w:ilvl="5" w:tplc="B498AE30">
      <w:numFmt w:val="bullet"/>
      <w:lvlText w:val="•"/>
      <w:lvlJc w:val="left"/>
      <w:pPr>
        <w:ind w:left="5426" w:hanging="361"/>
      </w:pPr>
      <w:rPr>
        <w:rFonts w:hint="default"/>
      </w:rPr>
    </w:lvl>
    <w:lvl w:ilvl="6" w:tplc="DDB40688">
      <w:numFmt w:val="bullet"/>
      <w:lvlText w:val="•"/>
      <w:lvlJc w:val="left"/>
      <w:pPr>
        <w:ind w:left="6293" w:hanging="361"/>
      </w:pPr>
      <w:rPr>
        <w:rFonts w:hint="default"/>
      </w:rPr>
    </w:lvl>
    <w:lvl w:ilvl="7" w:tplc="D450A71A">
      <w:numFmt w:val="bullet"/>
      <w:lvlText w:val="•"/>
      <w:lvlJc w:val="left"/>
      <w:pPr>
        <w:ind w:left="7160" w:hanging="361"/>
      </w:pPr>
      <w:rPr>
        <w:rFonts w:hint="default"/>
      </w:rPr>
    </w:lvl>
    <w:lvl w:ilvl="8" w:tplc="2CDA275C">
      <w:numFmt w:val="bullet"/>
      <w:lvlText w:val="•"/>
      <w:lvlJc w:val="left"/>
      <w:pPr>
        <w:ind w:left="8026"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B3CD9"/>
    <w:rsid w:val="001B3CD9"/>
    <w:rsid w:val="00542AEA"/>
    <w:rsid w:val="0087289E"/>
    <w:rsid w:val="00C16B5A"/>
    <w:rsid w:val="00CA2A4F"/>
    <w:rsid w:val="00EA6DCE"/>
    <w:rsid w:val="00FD0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0F91"/>
  <w15:docId w15:val="{40A74A76-7CBA-4C5A-AB7B-72090B7F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9" w:line="284" w:lineRule="exact"/>
      <w:outlineLvl w:val="0"/>
    </w:pPr>
    <w:rPr>
      <w:b/>
      <w:bCs/>
      <w:sz w:val="28"/>
      <w:szCs w:val="28"/>
    </w:rPr>
  </w:style>
  <w:style w:type="paragraph" w:styleId="Heading2">
    <w:name w:val="heading 2"/>
    <w:basedOn w:val="Normal"/>
    <w:uiPriority w:val="1"/>
    <w:qFormat/>
    <w:pPr>
      <w:spacing w:line="273" w:lineRule="exact"/>
      <w:outlineLvl w:val="1"/>
    </w:pPr>
    <w:rPr>
      <w:rFonts w:ascii="Times New Roman" w:eastAsia="Times New Roman" w:hAnsi="Times New Roman" w:cs="Times New Roman"/>
      <w:sz w:val="27"/>
      <w:szCs w:val="27"/>
    </w:rPr>
  </w:style>
  <w:style w:type="paragraph" w:styleId="Heading3">
    <w:name w:val="heading 3"/>
    <w:basedOn w:val="Normal"/>
    <w:uiPriority w:val="1"/>
    <w:qFormat/>
    <w:pPr>
      <w:spacing w:before="83"/>
      <w:ind w:left="1228" w:right="385" w:firstLine="2"/>
      <w:outlineLvl w:val="2"/>
    </w:pPr>
    <w:rPr>
      <w:rFonts w:ascii="Times New Roman" w:eastAsia="Times New Roman" w:hAnsi="Times New Roman" w:cs="Times New Roman"/>
      <w:i/>
      <w:sz w:val="24"/>
      <w:szCs w:val="24"/>
    </w:rPr>
  </w:style>
  <w:style w:type="paragraph" w:styleId="Heading4">
    <w:name w:val="heading 4"/>
    <w:basedOn w:val="Normal"/>
    <w:uiPriority w:val="1"/>
    <w:qFormat/>
    <w:pPr>
      <w:ind w:left="151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173"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c@mq.edu.au"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C2A1B-8580-41AC-A1AA-E1F6AFD4F4AD}"/>
</file>

<file path=customXml/itemProps2.xml><?xml version="1.0" encoding="utf-8"?>
<ds:datastoreItem xmlns:ds="http://schemas.openxmlformats.org/officeDocument/2006/customXml" ds:itemID="{804FEEEA-4CD5-4981-8E3F-12738E8DFC30}"/>
</file>

<file path=customXml/itemProps3.xml><?xml version="1.0" encoding="utf-8"?>
<ds:datastoreItem xmlns:ds="http://schemas.openxmlformats.org/officeDocument/2006/customXml" ds:itemID="{56C1A6F8-61DB-4BEC-BA96-00BF21FD0E55}"/>
</file>

<file path=docProps/app.xml><?xml version="1.0" encoding="utf-8"?>
<Properties xmlns="http://schemas.openxmlformats.org/officeDocument/2006/extended-properties" xmlns:vt="http://schemas.openxmlformats.org/officeDocument/2006/docPropsVTypes">
  <Template>DCB3EF20.dotm</Template>
  <TotalTime>3</TotalTime>
  <Pages>2</Pages>
  <Words>534</Words>
  <Characters>3048</Characters>
  <Application>Microsoft Office Word</Application>
  <DocSecurity>0</DocSecurity>
  <Lines>25</Lines>
  <Paragraphs>7</Paragraphs>
  <ScaleCrop>false</ScaleCrop>
  <Company>Australian Government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VCOScan-20190313105337</dc:title>
  <cp:lastModifiedBy>KINAL,Larissa</cp:lastModifiedBy>
  <cp:revision>7</cp:revision>
  <dcterms:created xsi:type="dcterms:W3CDTF">2019-03-19T22:42:00Z</dcterms:created>
  <dcterms:modified xsi:type="dcterms:W3CDTF">2019-03-19T22:45:00Z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VCOScan</vt:lpwstr>
  </property>
  <property fmtid="{D5CDD505-2E9C-101B-9397-08002B2CF9AE}" pid="4" name="LastSaved">
    <vt:filetime>2019-03-19T00:00:00Z</vt:filetime>
  </property>
  <property fmtid="{D5CDD505-2E9C-101B-9397-08002B2CF9AE}" pid="5" name="ContentTypeId">
    <vt:lpwstr>0x010100F984B0797088B9428D3F2AE3D1B82016</vt:lpwstr>
  </property>
</Properties>
</file>