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0BCA" w14:textId="77777777" w:rsidR="00AD7111" w:rsidRPr="00483BA6" w:rsidRDefault="00F5365A" w:rsidP="00483BA6">
      <w:pPr>
        <w:pStyle w:val="Title"/>
      </w:pPr>
      <w:bookmarkStart w:id="0" w:name="_GoBack"/>
      <w:bookmarkEnd w:id="0"/>
      <w:r w:rsidRPr="00483BA6">
        <w:t>Boosting the Commercial Returns from Research</w:t>
      </w:r>
    </w:p>
    <w:p w14:paraId="510B0BCB" w14:textId="77777777" w:rsidR="00F5365A" w:rsidRPr="00483BA6" w:rsidRDefault="00F5365A" w:rsidP="00483BA6">
      <w:pPr>
        <w:pStyle w:val="Subtitle"/>
      </w:pPr>
      <w:r w:rsidRPr="00483BA6">
        <w:t xml:space="preserve">A response to </w:t>
      </w:r>
      <w:r w:rsidR="00D1273D" w:rsidRPr="00483BA6">
        <w:t xml:space="preserve">the discussion paper with the above title published in 2014 by </w:t>
      </w:r>
      <w:r w:rsidRPr="00483BA6">
        <w:t>the Australian Government Departments of Education and Industry</w:t>
      </w:r>
    </w:p>
    <w:p w14:paraId="510B0BCC" w14:textId="77777777" w:rsidR="00F5365A" w:rsidRDefault="00F5365A" w:rsidP="00F5365A">
      <w:r>
        <w:t>26 November 2014</w:t>
      </w:r>
    </w:p>
    <w:p w14:paraId="510B0BCD" w14:textId="77777777" w:rsidR="00F5365A" w:rsidRDefault="00F5365A" w:rsidP="00B26E8B">
      <w:pPr>
        <w:pStyle w:val="Heading1"/>
      </w:pPr>
      <w:r>
        <w:t xml:space="preserve">The </w:t>
      </w:r>
      <w:r w:rsidR="00D1273D">
        <w:t>foundations of this</w:t>
      </w:r>
      <w:r>
        <w:t xml:space="preserve"> response</w:t>
      </w:r>
    </w:p>
    <w:p w14:paraId="510B0BCE" w14:textId="77777777" w:rsidR="00B26E8B" w:rsidRDefault="00A23D5B" w:rsidP="00B26E8B">
      <w:r>
        <w:t xml:space="preserve">This response to the “Boosting the Commercial Returns from Research” discussion paper </w:t>
      </w:r>
      <w:r w:rsidR="00483BA6">
        <w:t xml:space="preserve">(hereinafter referred to as the </w:t>
      </w:r>
      <w:r w:rsidR="005F3692">
        <w:t>Paper</w:t>
      </w:r>
      <w:r w:rsidR="00483BA6">
        <w:t xml:space="preserve">) </w:t>
      </w:r>
      <w:r>
        <w:t xml:space="preserve">comes from Robert Mitchell, a Principal at Capstone Partners Pty Ltd. I have 25 </w:t>
      </w:r>
      <w:r w:rsidR="00D1273D">
        <w:t>years</w:t>
      </w:r>
      <w:r>
        <w:t xml:space="preserve"> experience in several facets of the technology transfer and commercialisation industry and have the current pleasure of working within an organisation </w:t>
      </w:r>
      <w:r w:rsidR="00D1273D">
        <w:t xml:space="preserve">whose objective could be described as “Boosting commercial returns from research” and </w:t>
      </w:r>
      <w:r>
        <w:t xml:space="preserve">whose Principal’s and Associates </w:t>
      </w:r>
      <w:r w:rsidR="00D1273D">
        <w:t xml:space="preserve">also </w:t>
      </w:r>
      <w:r>
        <w:t>have serious experience in those and related sectors.</w:t>
      </w:r>
      <w:r w:rsidR="00D1273D">
        <w:t xml:space="preserve"> So, while the opinions expressed in this response are not based on specific research they do reflect the considered opinions of experienced practitioners in the field.</w:t>
      </w:r>
    </w:p>
    <w:p w14:paraId="510B0BCF" w14:textId="77777777" w:rsidR="00A23D5B" w:rsidRPr="00B26E8B" w:rsidRDefault="00A23D5B" w:rsidP="00B26E8B">
      <w:r>
        <w:t>Further information, if slightly</w:t>
      </w:r>
      <w:r w:rsidR="00901FEA">
        <w:t xml:space="preserve"> dated</w:t>
      </w:r>
      <w:r>
        <w:t xml:space="preserve">, regarding </w:t>
      </w:r>
      <w:proofErr w:type="gramStart"/>
      <w:r>
        <w:t>myself</w:t>
      </w:r>
      <w:proofErr w:type="gramEnd"/>
      <w:r>
        <w:t xml:space="preserve"> and the Capstone team can be found at </w:t>
      </w:r>
      <w:hyperlink r:id="rId11" w:history="1">
        <w:r w:rsidRPr="00C947C8">
          <w:rPr>
            <w:rStyle w:val="Hyperlink"/>
          </w:rPr>
          <w:t>www.capstonepartners.com.au</w:t>
        </w:r>
      </w:hyperlink>
      <w:r>
        <w:t xml:space="preserve">. </w:t>
      </w:r>
    </w:p>
    <w:p w14:paraId="510B0BD0" w14:textId="77777777" w:rsidR="00F5365A" w:rsidRDefault="00F5365A" w:rsidP="00B26E8B">
      <w:pPr>
        <w:pStyle w:val="Heading1"/>
      </w:pPr>
      <w:r>
        <w:t xml:space="preserve">Strong support for the </w:t>
      </w:r>
      <w:r w:rsidR="00B26E8B">
        <w:t xml:space="preserve">discussion </w:t>
      </w:r>
      <w:r w:rsidR="005F3692">
        <w:t>Paper</w:t>
      </w:r>
    </w:p>
    <w:p w14:paraId="510B0BD1" w14:textId="77777777" w:rsidR="00CB0ECD" w:rsidRDefault="00901FEA" w:rsidP="00B26E8B">
      <w:r>
        <w:t xml:space="preserve">Overall I commend the departments on the thrust of the </w:t>
      </w:r>
      <w:r w:rsidR="005F3692">
        <w:t>Paper</w:t>
      </w:r>
      <w:r w:rsidR="00CB0ECD">
        <w:t>. I</w:t>
      </w:r>
      <w:r>
        <w:t xml:space="preserve">f the ideas expressed in it survive the rigours of debate </w:t>
      </w:r>
      <w:r w:rsidR="00CB0ECD">
        <w:t xml:space="preserve">I believe that their implementation </w:t>
      </w:r>
      <w:r w:rsidR="00FC762B">
        <w:t>alone would</w:t>
      </w:r>
      <w:r w:rsidR="00CB0ECD">
        <w:t xml:space="preserve"> lead to </w:t>
      </w:r>
      <w:r w:rsidR="00FC762B">
        <w:t>real</w:t>
      </w:r>
      <w:r w:rsidR="00CB0ECD">
        <w:t xml:space="preserve"> improvement in the various metrics</w:t>
      </w:r>
      <w:r w:rsidR="00FC762B">
        <w:t xml:space="preserve"> and ultimately increased national wealth</w:t>
      </w:r>
      <w:r w:rsidR="00CB0ECD">
        <w:t>.</w:t>
      </w:r>
      <w:r w:rsidR="005F3692">
        <w:t xml:space="preserve"> </w:t>
      </w:r>
    </w:p>
    <w:p w14:paraId="510B0BD2" w14:textId="77777777" w:rsidR="00CB0ECD" w:rsidRDefault="00CB0ECD" w:rsidP="00B26E8B">
      <w:r>
        <w:t xml:space="preserve">The difficulty of course is that stakeholders </w:t>
      </w:r>
      <w:r w:rsidR="0080236D">
        <w:t xml:space="preserve">tend to </w:t>
      </w:r>
      <w:r>
        <w:t xml:space="preserve">have narrow interests and they would not be doing their constituencies a service if they did not push those narrow interests to their logical conclusion. </w:t>
      </w:r>
      <w:r w:rsidR="00A2163A">
        <w:t xml:space="preserve">I encourage the Departments to be strong and maintain a </w:t>
      </w:r>
      <w:r w:rsidR="0080236D">
        <w:t xml:space="preserve">broad long term </w:t>
      </w:r>
      <w:r w:rsidR="00A2163A">
        <w:t>view of most benefit to the Nation.</w:t>
      </w:r>
      <w:r w:rsidR="0080236D">
        <w:t xml:space="preserve"> </w:t>
      </w:r>
    </w:p>
    <w:p w14:paraId="510B0BD3" w14:textId="77777777" w:rsidR="0080236D" w:rsidRDefault="00CB0ECD" w:rsidP="00B26E8B">
      <w:r>
        <w:t xml:space="preserve">Academics value intellectual </w:t>
      </w:r>
      <w:r w:rsidR="00483A06">
        <w:t xml:space="preserve">freedom highly and will demonstrate (I would hope) that Research Excellence is closely linked to that freedom. As the </w:t>
      </w:r>
      <w:r w:rsidR="005F3692">
        <w:t>Paper</w:t>
      </w:r>
      <w:r w:rsidR="00483A06">
        <w:t xml:space="preserve"> points out, the University Sector is very good at maximising outcomes and rapidly responding to changes in </w:t>
      </w:r>
      <w:r w:rsidR="00A2163A">
        <w:t>relation to funding models.</w:t>
      </w:r>
      <w:r w:rsidR="00466310">
        <w:t xml:space="preserve"> In my experience, industry is no different, and stable rules are inevitably used to maximise value at the earliest opportunity.</w:t>
      </w:r>
    </w:p>
    <w:p w14:paraId="510B0BD4" w14:textId="77777777" w:rsidR="00466310" w:rsidRPr="00B26E8B" w:rsidRDefault="00466310" w:rsidP="00466310">
      <w:r>
        <w:t>Stability is critical, the Paper touches on this but I believe it is worth emphasising. If the rules are intended to generate behaviour in the national interest by manipulating individual and institutional self-interest, then the rules must be stable ... And must not be considered likely to change each time there is a change of Government – I encourage you to get strong bipartisan support for this.</w:t>
      </w:r>
    </w:p>
    <w:p w14:paraId="510B0BD5" w14:textId="77777777" w:rsidR="00B26E8B" w:rsidRDefault="00A2163A" w:rsidP="00B26E8B">
      <w:r>
        <w:t xml:space="preserve"> I would expect the </w:t>
      </w:r>
      <w:r w:rsidR="00466310">
        <w:t xml:space="preserve">University </w:t>
      </w:r>
      <w:r>
        <w:t xml:space="preserve">sector to respond as rapidly and successfully to changes in the rules in relation to academic progression such as an increased emphasis on Linkage </w:t>
      </w:r>
      <w:r w:rsidR="00152FE6">
        <w:t>Grants and</w:t>
      </w:r>
      <w:r>
        <w:t xml:space="preserve">/or including </w:t>
      </w:r>
      <w:r w:rsidR="0046147C">
        <w:lastRenderedPageBreak/>
        <w:t>patents and implementation in the funding formula for Research Excellence, block, infrastructure, research or other grants</w:t>
      </w:r>
      <w:r w:rsidR="00FC762B">
        <w:t xml:space="preserve"> (see below)</w:t>
      </w:r>
      <w:r w:rsidR="0046147C">
        <w:t>.</w:t>
      </w:r>
    </w:p>
    <w:p w14:paraId="510B0BD6" w14:textId="77777777" w:rsidR="00FC762B" w:rsidRDefault="00FC762B" w:rsidP="00B26E8B">
      <w:r>
        <w:t>Focus is a great thing! It allows critical mass. It brings together interests from across silos. It enables investment in the best infrastructure. It permits big projects with audacious goals. And it attracts the best people from Australia and around the world.</w:t>
      </w:r>
    </w:p>
    <w:p w14:paraId="510B0BD7" w14:textId="77777777" w:rsidR="00B26E8B" w:rsidRDefault="00B26E8B" w:rsidP="00B26E8B">
      <w:pPr>
        <w:pStyle w:val="Heading1"/>
      </w:pPr>
      <w:r>
        <w:t>Additional ideas</w:t>
      </w:r>
    </w:p>
    <w:p w14:paraId="510B0BD8" w14:textId="77777777" w:rsidR="00D07C6C" w:rsidRPr="00D07C6C" w:rsidRDefault="00B30316" w:rsidP="00D07C6C">
      <w:r>
        <w:t xml:space="preserve">The </w:t>
      </w:r>
      <w:r w:rsidR="005F3692">
        <w:t>Paper</w:t>
      </w:r>
      <w:r>
        <w:t xml:space="preserve"> presents many excellent ideas that I support. In addition I would argue that the additional ideas outlined below should be investigated and included if they have not already been considered and discarded!</w:t>
      </w:r>
    </w:p>
    <w:p w14:paraId="510B0BD9" w14:textId="77777777" w:rsidR="002425AC" w:rsidRDefault="002425AC" w:rsidP="00152FE6">
      <w:pPr>
        <w:pStyle w:val="Heading2"/>
      </w:pPr>
      <w:r>
        <w:t>Research Excellence</w:t>
      </w:r>
    </w:p>
    <w:p w14:paraId="510B0BDA" w14:textId="77777777" w:rsidR="00173B71" w:rsidRDefault="00B30316" w:rsidP="002425AC">
      <w:r>
        <w:t xml:space="preserve">The </w:t>
      </w:r>
      <w:r w:rsidR="005F3692">
        <w:t>Paper</w:t>
      </w:r>
      <w:r>
        <w:t xml:space="preserve"> hints at including patents as publications but provides little elaboration.</w:t>
      </w:r>
      <w:r w:rsidR="005F3692">
        <w:t xml:space="preserve"> </w:t>
      </w:r>
      <w:r>
        <w:t xml:space="preserve">Patents applied for could well be included in the </w:t>
      </w:r>
      <w:r w:rsidR="002425AC">
        <w:t>definition</w:t>
      </w:r>
      <w:r w:rsidR="00D07C6C">
        <w:t xml:space="preserve"> of </w:t>
      </w:r>
      <w:r>
        <w:t>what constitutes a “</w:t>
      </w:r>
      <w:r w:rsidR="00D07C6C">
        <w:t>publication</w:t>
      </w:r>
      <w:r>
        <w:t>”</w:t>
      </w:r>
      <w:r w:rsidR="00173B71">
        <w:t xml:space="preserve"> in relation to:</w:t>
      </w:r>
    </w:p>
    <w:p w14:paraId="510B0BDB" w14:textId="77777777" w:rsidR="00173B71" w:rsidRDefault="00173B71" w:rsidP="00173B71">
      <w:pPr>
        <w:pStyle w:val="ListParagraph"/>
        <w:numPr>
          <w:ilvl w:val="0"/>
          <w:numId w:val="6"/>
        </w:numPr>
      </w:pPr>
      <w:r>
        <w:t>Academic progression</w:t>
      </w:r>
    </w:p>
    <w:p w14:paraId="510B0BDC" w14:textId="77777777" w:rsidR="00173B71" w:rsidRDefault="00173B71" w:rsidP="00173B71">
      <w:pPr>
        <w:pStyle w:val="ListParagraph"/>
        <w:numPr>
          <w:ilvl w:val="0"/>
          <w:numId w:val="6"/>
        </w:numPr>
      </w:pPr>
      <w:r>
        <w:t>Research Excellence</w:t>
      </w:r>
    </w:p>
    <w:p w14:paraId="510B0BDD" w14:textId="77777777" w:rsidR="00173B71" w:rsidRDefault="00173B71" w:rsidP="00173B71">
      <w:pPr>
        <w:pStyle w:val="ListParagraph"/>
        <w:numPr>
          <w:ilvl w:val="0"/>
          <w:numId w:val="6"/>
        </w:numPr>
      </w:pPr>
      <w:r>
        <w:t>Access to some proportion of block or other grants</w:t>
      </w:r>
    </w:p>
    <w:p w14:paraId="510B0BDE" w14:textId="77777777" w:rsidR="00173B71" w:rsidRDefault="00173B71" w:rsidP="002425AC">
      <w:r>
        <w:t>A long term view may need to be taken to “adjust” for patents that are abandoned, or, in the other direction, patents that become a family of many international patents. Indeed a case could readily be made that an initial patent application may receive a “multiplier” that is reset to unity when the so called “national” patent phase is reached.</w:t>
      </w:r>
    </w:p>
    <w:p w14:paraId="510B0BDF" w14:textId="77777777" w:rsidR="002425AC" w:rsidRDefault="00173B71" w:rsidP="002425AC">
      <w:r>
        <w:t>Citations too, could include patent</w:t>
      </w:r>
      <w:r w:rsidR="00D07C6C">
        <w:t xml:space="preserve"> </w:t>
      </w:r>
      <w:r>
        <w:t>citations (if they do not already).</w:t>
      </w:r>
    </w:p>
    <w:p w14:paraId="510B0BE0" w14:textId="77777777" w:rsidR="00D07C6C" w:rsidRPr="002425AC" w:rsidRDefault="00176E3B" w:rsidP="002425AC">
      <w:r>
        <w:t>It must be recognised that all successful research does not lend itself to patenting, however successful research will inevitably find “use” of one form or another beyond the strict confines of the academic originator (hence citations are important). If Research Excellence and academic progression metrics included “implementation” of research outcomes then it would be no surprise to see the sector placing more emphasis there. While I do not underestimate the difficulties associated with monitoring</w:t>
      </w:r>
      <w:r w:rsidR="00103BD7">
        <w:t xml:space="preserve"> research outcomes and</w:t>
      </w:r>
      <w:r>
        <w:t xml:space="preserve"> implementation</w:t>
      </w:r>
      <w:r w:rsidR="00103BD7">
        <w:t xml:space="preserve"> it still deserves to be included in this discussion</w:t>
      </w:r>
      <w:r>
        <w:t>.</w:t>
      </w:r>
    </w:p>
    <w:p w14:paraId="510B0BE1" w14:textId="77777777" w:rsidR="00B26E8B" w:rsidRDefault="00152FE6" w:rsidP="00152FE6">
      <w:pPr>
        <w:pStyle w:val="Heading2"/>
      </w:pPr>
      <w:r>
        <w:t>Targeted Research Effort</w:t>
      </w:r>
    </w:p>
    <w:p w14:paraId="510B0BE2" w14:textId="77777777" w:rsidR="00FB4444" w:rsidRDefault="00FB4444" w:rsidP="00152FE6">
      <w:r>
        <w:t>I believe that focus leads to success on most levels. And in this context why would Australia do other than focus its research (scarce $) to support its future needs and current strengths in segments that are important to the nation and our culture/self image.</w:t>
      </w:r>
    </w:p>
    <w:p w14:paraId="510B0BE3" w14:textId="77777777" w:rsidR="00FB4444" w:rsidRDefault="00FB4444" w:rsidP="00152FE6">
      <w:r>
        <w:t xml:space="preserve">A list of focus areas chosen for the Industry Growth Centre’s initiative </w:t>
      </w:r>
      <w:r w:rsidR="005C296C">
        <w:t xml:space="preserve">starts on page 17 of the </w:t>
      </w:r>
      <w:r w:rsidR="005F3692">
        <w:t>Paper</w:t>
      </w:r>
      <w:r>
        <w:t xml:space="preserve"> ... and I am reminded of the CSIRO’s flagships as </w:t>
      </w:r>
      <w:r w:rsidR="005C296C">
        <w:t xml:space="preserve">potential </w:t>
      </w:r>
      <w:r>
        <w:t>focus areas.</w:t>
      </w:r>
      <w:r w:rsidR="005C296C">
        <w:t xml:space="preserve"> Given their origins both lean towards hard science and appear to be tangential (at best) to Australia’s large and growing services sector</w:t>
      </w:r>
      <w:r w:rsidR="008F776F">
        <w:t>. E</w:t>
      </w:r>
      <w:r w:rsidR="005C296C">
        <w:t>ducation</w:t>
      </w:r>
      <w:r w:rsidR="008F776F">
        <w:t>, for example, is a strong export earner already</w:t>
      </w:r>
      <w:r w:rsidR="005158B7">
        <w:t>. Australia’s standing as a provider of education</w:t>
      </w:r>
      <w:r w:rsidR="005C296C">
        <w:t xml:space="preserve"> might</w:t>
      </w:r>
      <w:r w:rsidR="008F776F">
        <w:t xml:space="preserve"> further</w:t>
      </w:r>
      <w:r w:rsidR="005C296C">
        <w:t xml:space="preserve"> </w:t>
      </w:r>
      <w:r w:rsidR="005158B7">
        <w:t>improve if we were also</w:t>
      </w:r>
      <w:r w:rsidR="005C296C">
        <w:t xml:space="preserve"> seen to be the world’s best in understanding how to </w:t>
      </w:r>
      <w:r w:rsidR="005158B7">
        <w:t xml:space="preserve">deliver </w:t>
      </w:r>
      <w:r w:rsidR="00483BA6">
        <w:t>education</w:t>
      </w:r>
      <w:r w:rsidR="005158B7">
        <w:t xml:space="preserve"> better</w:t>
      </w:r>
      <w:r w:rsidR="005C296C">
        <w:t xml:space="preserve">. </w:t>
      </w:r>
      <w:r w:rsidR="00483BA6">
        <w:t>No doubt parallels exist in other service sectors.</w:t>
      </w:r>
    </w:p>
    <w:p w14:paraId="510B0BE4" w14:textId="77777777" w:rsidR="00D919B2" w:rsidRDefault="00D919B2" w:rsidP="00152FE6">
      <w:r>
        <w:lastRenderedPageBreak/>
        <w:t xml:space="preserve">Once </w:t>
      </w:r>
      <w:r w:rsidR="008F776F">
        <w:t>an agreed</w:t>
      </w:r>
      <w:r>
        <w:t xml:space="preserve"> set of focus areas is decided</w:t>
      </w:r>
      <w:r w:rsidR="008F776F">
        <w:t>, and yes, there will be winners and losers,</w:t>
      </w:r>
      <w:r>
        <w:t xml:space="preserve"> the industrial and research leaders relevant to each area might be “workshopped” to develop one or more “national projects” in that area around which researchers might choose to wield their academic freedom!</w:t>
      </w:r>
    </w:p>
    <w:p w14:paraId="510B0BE5" w14:textId="77777777" w:rsidR="00EA0A8B" w:rsidRDefault="00D919B2" w:rsidP="00152FE6">
      <w:r>
        <w:t xml:space="preserve">Thereafter some proportion of the national expenditure on research </w:t>
      </w:r>
      <w:r w:rsidR="00483BA6">
        <w:t>might</w:t>
      </w:r>
      <w:r>
        <w:t xml:space="preserve"> be directed to </w:t>
      </w:r>
      <w:r w:rsidR="00AD3F91">
        <w:t>projects that relate directly (or indirectly) to those “national projects”.</w:t>
      </w:r>
    </w:p>
    <w:p w14:paraId="510B0BE6" w14:textId="77777777" w:rsidR="00CB0DC5" w:rsidRDefault="00AD3F91" w:rsidP="00152FE6">
      <w:r>
        <w:t>Further, some proportion of block or infrastructure funding could be tied to having a minimum percentage of</w:t>
      </w:r>
      <w:r w:rsidR="00CB0DC5">
        <w:t xml:space="preserve"> </w:t>
      </w:r>
      <w:r>
        <w:t>PhD students active</w:t>
      </w:r>
      <w:r w:rsidR="00CB0DC5">
        <w:t xml:space="preserve"> in t</w:t>
      </w:r>
      <w:r>
        <w:t>hose t</w:t>
      </w:r>
      <w:r w:rsidR="00CB0DC5">
        <w:t>arget areas</w:t>
      </w:r>
      <w:r>
        <w:t>.</w:t>
      </w:r>
    </w:p>
    <w:p w14:paraId="510B0BE7" w14:textId="77777777" w:rsidR="00152FE6" w:rsidRDefault="00152FE6" w:rsidP="00152FE6">
      <w:pPr>
        <w:pStyle w:val="Heading2"/>
      </w:pPr>
      <w:r>
        <w:t>Cooperation between Researchers and Industry</w:t>
      </w:r>
    </w:p>
    <w:p w14:paraId="510B0BE8" w14:textId="77777777" w:rsidR="00152FE6" w:rsidRDefault="00881954" w:rsidP="00152FE6">
      <w:r>
        <w:t xml:space="preserve">The </w:t>
      </w:r>
      <w:r w:rsidR="005F3692">
        <w:t>Paper</w:t>
      </w:r>
      <w:r>
        <w:t xml:space="preserve"> identifies this as the area with the most significant shortfall and thus a need to incentivise both sides to work together more than they do currently.</w:t>
      </w:r>
    </w:p>
    <w:p w14:paraId="510B0BE9" w14:textId="77777777" w:rsidR="00881954" w:rsidRDefault="00881954" w:rsidP="00881954">
      <w:pPr>
        <w:pStyle w:val="Heading3"/>
      </w:pPr>
      <w:r>
        <w:t>Linkage Grants</w:t>
      </w:r>
    </w:p>
    <w:p w14:paraId="510B0BEA" w14:textId="77777777" w:rsidR="00912D46" w:rsidRDefault="008F776F" w:rsidP="00881954">
      <w:r>
        <w:t xml:space="preserve">Given a fixed pot of ARC/NHMRC funding putting more through Linkage style grants and less through direct grants would clearly increase co-operation between industry and academia. </w:t>
      </w:r>
      <w:r w:rsidR="00912D46">
        <w:t xml:space="preserve"> Academics are quick to learn where it is easiest to obtain funding!</w:t>
      </w:r>
    </w:p>
    <w:p w14:paraId="510B0BEB" w14:textId="77777777" w:rsidR="008F776F" w:rsidRDefault="00912D46" w:rsidP="00881954">
      <w:r>
        <w:t>If some of the grant funds were channelled through Industry (with some level of matching) that would further incentivise industry and might increase the total quantum of research funds.</w:t>
      </w:r>
    </w:p>
    <w:p w14:paraId="510B0BEC" w14:textId="77777777" w:rsidR="001C2095" w:rsidRPr="00881954" w:rsidRDefault="00912D46" w:rsidP="00881954">
      <w:r>
        <w:t>Further encouragement would be possible by including</w:t>
      </w:r>
      <w:r w:rsidR="001C2095">
        <w:t xml:space="preserve"> the proportion of linkage grants obtained (in addition to the current set of determinates)</w:t>
      </w:r>
      <w:r>
        <w:t xml:space="preserve"> when allocating block and infrastructure funding.</w:t>
      </w:r>
    </w:p>
    <w:p w14:paraId="510B0BED" w14:textId="77777777" w:rsidR="00881954" w:rsidRDefault="00881954" w:rsidP="00881954">
      <w:pPr>
        <w:pStyle w:val="Heading3"/>
      </w:pPr>
      <w:r>
        <w:t>Researchers</w:t>
      </w:r>
    </w:p>
    <w:p w14:paraId="510B0BEE" w14:textId="77777777" w:rsidR="001C2095" w:rsidRDefault="001C2095" w:rsidP="001C2095">
      <w:r>
        <w:t>Train all university post-grad</w:t>
      </w:r>
      <w:r w:rsidR="00C673F3">
        <w:t>uate student</w:t>
      </w:r>
      <w:r>
        <w:t xml:space="preserve">s in commercial realities and entrepreneurship: consider the </w:t>
      </w:r>
      <w:r w:rsidR="00C673F3">
        <w:t>two</w:t>
      </w:r>
      <w:r>
        <w:t xml:space="preserve"> following </w:t>
      </w:r>
      <w:r w:rsidR="0099335D">
        <w:t xml:space="preserve">quite different </w:t>
      </w:r>
      <w:r w:rsidR="00A6303B">
        <w:t>implementations;</w:t>
      </w:r>
      <w:r w:rsidR="0099335D">
        <w:t xml:space="preserve"> there are, no doubt, many other</w:t>
      </w:r>
      <w:r w:rsidR="00483BA6">
        <w:t xml:space="preserve"> alternatives</w:t>
      </w:r>
      <w:r>
        <w:t>:</w:t>
      </w:r>
    </w:p>
    <w:p w14:paraId="510B0BEF" w14:textId="77777777" w:rsidR="001C2095" w:rsidRDefault="005A1B90" w:rsidP="00C673F3">
      <w:pPr>
        <w:pStyle w:val="ListParagraph"/>
        <w:numPr>
          <w:ilvl w:val="0"/>
          <w:numId w:val="7"/>
        </w:numPr>
      </w:pPr>
      <w:hyperlink r:id="rId12" w:history="1">
        <w:r w:rsidR="001C2095">
          <w:rPr>
            <w:rStyle w:val="Hyperlink"/>
          </w:rPr>
          <w:t>http://www.swinburne.edu.au/science-engineering-technology/biodevices</w:t>
        </w:r>
      </w:hyperlink>
      <w:r w:rsidR="001C2095">
        <w:t xml:space="preserve"> </w:t>
      </w:r>
    </w:p>
    <w:p w14:paraId="510B0BF0" w14:textId="77777777" w:rsidR="00C673F3" w:rsidRDefault="00C673F3" w:rsidP="00C673F3">
      <w:pPr>
        <w:pStyle w:val="ListParagraph"/>
        <w:numPr>
          <w:ilvl w:val="0"/>
          <w:numId w:val="7"/>
        </w:numPr>
      </w:pPr>
      <w:r>
        <w:t xml:space="preserve">Sydney University Faculty of Science recently created two courses, </w:t>
      </w:r>
      <w:r w:rsidRPr="00C673F3">
        <w:rPr>
          <w:i/>
        </w:rPr>
        <w:t>Preparing for a Career in</w:t>
      </w:r>
      <w:r w:rsidR="00D52DA3">
        <w:rPr>
          <w:i/>
        </w:rPr>
        <w:t xml:space="preserve"> </w:t>
      </w:r>
      <w:r w:rsidRPr="00C673F3">
        <w:rPr>
          <w:i/>
        </w:rPr>
        <w:t>Research and Innovation</w:t>
      </w:r>
      <w:r>
        <w:t xml:space="preserve">, and </w:t>
      </w:r>
      <w:r w:rsidRPr="00C673F3">
        <w:rPr>
          <w:i/>
        </w:rPr>
        <w:t>Commercialisation of</w:t>
      </w:r>
      <w:r w:rsidR="00D52DA3">
        <w:rPr>
          <w:i/>
        </w:rPr>
        <w:t xml:space="preserve"> </w:t>
      </w:r>
      <w:r w:rsidRPr="00C673F3">
        <w:rPr>
          <w:i/>
        </w:rPr>
        <w:t>Research</w:t>
      </w:r>
      <w:r>
        <w:t>. Both courses offer students crucial guidance, knowledge and best practices to help them thrive as they conduct cutting-edge research or choose the road to commercialise their discoveries.</w:t>
      </w:r>
    </w:p>
    <w:p w14:paraId="510B0BF1" w14:textId="77777777" w:rsidR="00A6303B" w:rsidRDefault="00A6303B" w:rsidP="00A6303B">
      <w:r>
        <w:t>Preferably lecturers for any courses such as the above would be largely sourced from industry.</w:t>
      </w:r>
    </w:p>
    <w:p w14:paraId="510B0BF2" w14:textId="77777777" w:rsidR="00881954" w:rsidRDefault="00881954" w:rsidP="00881954">
      <w:pPr>
        <w:pStyle w:val="Heading3"/>
      </w:pPr>
      <w:r>
        <w:t>Industry</w:t>
      </w:r>
    </w:p>
    <w:p w14:paraId="510B0BF3" w14:textId="77777777" w:rsidR="000B2907" w:rsidRDefault="000B2907" w:rsidP="00152FE6">
      <w:r>
        <w:t xml:space="preserve">In general I think industry finds the task of identifying the right, or even close-to-right, researcher to be a daunting task. </w:t>
      </w:r>
      <w:r w:rsidR="00F71942">
        <w:t xml:space="preserve">It could be simple! </w:t>
      </w:r>
      <w:r>
        <w:t xml:space="preserve">Ideally Australia’s research capabilities would be kept in a database that was searchable by any interested party. Establishing such a database and populating it with reliable data </w:t>
      </w:r>
      <w:r w:rsidR="00F71942">
        <w:t>is</w:t>
      </w:r>
      <w:r>
        <w:t xml:space="preserve"> a big task</w:t>
      </w:r>
      <w:r w:rsidR="00F71942">
        <w:t xml:space="preserve">; </w:t>
      </w:r>
      <w:r>
        <w:t xml:space="preserve">creating the framework for it a somewhat smaller task. </w:t>
      </w:r>
      <w:r w:rsidR="00F71942">
        <w:t>Consider the following</w:t>
      </w:r>
      <w:r>
        <w:t>:</w:t>
      </w:r>
    </w:p>
    <w:p w14:paraId="510B0BF4" w14:textId="77777777" w:rsidR="000B2907" w:rsidRDefault="000B2907" w:rsidP="000B2907">
      <w:pPr>
        <w:pStyle w:val="ListParagraph"/>
        <w:numPr>
          <w:ilvl w:val="0"/>
          <w:numId w:val="9"/>
        </w:numPr>
      </w:pPr>
      <w:r>
        <w:t xml:space="preserve">The Government </w:t>
      </w:r>
      <w:r w:rsidR="00F71942">
        <w:t xml:space="preserve">specifies, designs and builds </w:t>
      </w:r>
      <w:r w:rsidR="00C9752F">
        <w:t>a suitably scalable framework</w:t>
      </w:r>
    </w:p>
    <w:p w14:paraId="510B0BF5" w14:textId="77777777" w:rsidR="00C9752F" w:rsidRDefault="00C9752F" w:rsidP="000B2907">
      <w:pPr>
        <w:pStyle w:val="ListParagraph"/>
        <w:numPr>
          <w:ilvl w:val="0"/>
          <w:numId w:val="9"/>
        </w:numPr>
      </w:pPr>
      <w:r>
        <w:t>Researchers are “encouraged” to enter their own details. For instance grant funding at any level might be dependent on your entry being considered up to date by the granting body; indeed, the framework may even be structured to assist with the whole grant process</w:t>
      </w:r>
      <w:r w:rsidR="00F71942">
        <w:t xml:space="preserve"> (perhaps that exists already?)</w:t>
      </w:r>
      <w:r>
        <w:t>.</w:t>
      </w:r>
    </w:p>
    <w:p w14:paraId="510B0BF6" w14:textId="77777777" w:rsidR="00C9752F" w:rsidRDefault="00C9752F" w:rsidP="000B2907">
      <w:pPr>
        <w:pStyle w:val="ListParagraph"/>
        <w:numPr>
          <w:ilvl w:val="0"/>
          <w:numId w:val="9"/>
        </w:numPr>
      </w:pPr>
      <w:r>
        <w:lastRenderedPageBreak/>
        <w:t xml:space="preserve">Perhaps, the “cost” for those requesting access to the database </w:t>
      </w:r>
      <w:r w:rsidR="00174073">
        <w:t xml:space="preserve">might </w:t>
      </w:r>
      <w:r w:rsidR="002C42A4">
        <w:t>be an opportunity to vote up the reputation of the people they have interacted with</w:t>
      </w:r>
      <w:r w:rsidR="00174073">
        <w:t xml:space="preserve"> (</w:t>
      </w:r>
      <w:r w:rsidR="00F71942">
        <w:t xml:space="preserve">See </w:t>
      </w:r>
      <w:r w:rsidR="002C42A4">
        <w:t xml:space="preserve">for example </w:t>
      </w:r>
      <w:r w:rsidR="00F71942">
        <w:t xml:space="preserve">how </w:t>
      </w:r>
      <w:proofErr w:type="spellStart"/>
      <w:r w:rsidR="00F71942">
        <w:t>StackOverflow</w:t>
      </w:r>
      <w:proofErr w:type="spellEnd"/>
      <w:r w:rsidR="00F71942">
        <w:t xml:space="preserve"> uses reputation</w:t>
      </w:r>
      <w:r w:rsidR="00174073">
        <w:t>)</w:t>
      </w:r>
      <w:r>
        <w:t>.</w:t>
      </w:r>
      <w:r w:rsidR="00174073">
        <w:t xml:space="preserve"> </w:t>
      </w:r>
    </w:p>
    <w:p w14:paraId="510B0BF7" w14:textId="77777777" w:rsidR="00174073" w:rsidRDefault="00174073" w:rsidP="00174073">
      <w:r>
        <w:t>Such a system would have the added benefit of making our research capabilities more visible to the world at large.</w:t>
      </w:r>
    </w:p>
    <w:p w14:paraId="510B0BF8" w14:textId="77777777" w:rsidR="00A6303B" w:rsidRDefault="00A6303B" w:rsidP="00A6303B">
      <w:r>
        <w:t>Encourage more of the subject matter for PhD study to originate from the commercial sector. Some funding for PhD study could be routed through industry in such a way as to enable industry problems to be solved and relationships to be built. In addition Block and Infrastructure funding could be tied, in part, to having a certain proportion of PhD students funded through industry. This could be done in a way that:</w:t>
      </w:r>
    </w:p>
    <w:p w14:paraId="510B0BF9" w14:textId="77777777" w:rsidR="00A6303B" w:rsidRDefault="00A6303B" w:rsidP="00A6303B">
      <w:pPr>
        <w:pStyle w:val="ListParagraph"/>
        <w:numPr>
          <w:ilvl w:val="0"/>
          <w:numId w:val="8"/>
        </w:numPr>
      </w:pPr>
      <w:r>
        <w:t xml:space="preserve">increases the pot of money supporting PhD’s </w:t>
      </w:r>
    </w:p>
    <w:p w14:paraId="510B0BFA" w14:textId="77777777" w:rsidR="00A6303B" w:rsidRDefault="00A6303B" w:rsidP="00A6303B">
      <w:pPr>
        <w:pStyle w:val="ListParagraph"/>
        <w:numPr>
          <w:ilvl w:val="0"/>
          <w:numId w:val="8"/>
        </w:numPr>
      </w:pPr>
      <w:r>
        <w:t>builds the research/industry relationships</w:t>
      </w:r>
    </w:p>
    <w:p w14:paraId="510B0BFB" w14:textId="77777777" w:rsidR="00A6303B" w:rsidRPr="00152FE6" w:rsidRDefault="00A6303B" w:rsidP="00A6303B">
      <w:pPr>
        <w:pStyle w:val="ListParagraph"/>
        <w:numPr>
          <w:ilvl w:val="0"/>
          <w:numId w:val="8"/>
        </w:numPr>
      </w:pPr>
      <w:r>
        <w:t>delivers cost effective (for all parties) industrial research</w:t>
      </w:r>
    </w:p>
    <w:p w14:paraId="510B0BFC" w14:textId="77777777" w:rsidR="00152FE6" w:rsidRPr="00B26E8B" w:rsidRDefault="00152FE6" w:rsidP="00152FE6">
      <w:pPr>
        <w:pStyle w:val="Heading2"/>
      </w:pPr>
      <w:r>
        <w:t>Entrepreneurship</w:t>
      </w:r>
    </w:p>
    <w:p w14:paraId="510B0BFD" w14:textId="77777777" w:rsidR="00174073" w:rsidRDefault="002C42A4" w:rsidP="00174073">
      <w:r>
        <w:t>I believe that t</w:t>
      </w:r>
      <w:r w:rsidR="00174073">
        <w:t>here are two huge things that</w:t>
      </w:r>
      <w:r>
        <w:t xml:space="preserve"> could be done</w:t>
      </w:r>
      <w:r w:rsidR="00174073">
        <w:t xml:space="preserve"> in this sector in addition to the proposals in the </w:t>
      </w:r>
      <w:r w:rsidR="005F3692">
        <w:t>Paper</w:t>
      </w:r>
      <w:r w:rsidR="00174073">
        <w:t>:</w:t>
      </w:r>
    </w:p>
    <w:p w14:paraId="510B0BFE" w14:textId="77777777" w:rsidR="00486CCC" w:rsidRDefault="00174073" w:rsidP="00174073">
      <w:pPr>
        <w:pStyle w:val="ListParagraph"/>
        <w:numPr>
          <w:ilvl w:val="0"/>
          <w:numId w:val="10"/>
        </w:numPr>
      </w:pPr>
      <w:r>
        <w:t xml:space="preserve">Treat </w:t>
      </w:r>
      <w:r w:rsidRPr="00024F65">
        <w:rPr>
          <w:b/>
          <w:i/>
        </w:rPr>
        <w:t>m</w:t>
      </w:r>
      <w:r w:rsidR="00486CCC" w:rsidRPr="00024F65">
        <w:rPr>
          <w:b/>
          <w:i/>
        </w:rPr>
        <w:t>arket research</w:t>
      </w:r>
      <w:r w:rsidR="00486CCC">
        <w:t xml:space="preserve"> as “</w:t>
      </w:r>
      <w:r w:rsidR="00486CCC" w:rsidRPr="00024F65">
        <w:rPr>
          <w:b/>
          <w:i/>
        </w:rPr>
        <w:t>research</w:t>
      </w:r>
      <w:r w:rsidR="00486CCC">
        <w:t>”</w:t>
      </w:r>
      <w:r w:rsidR="00024F65">
        <w:t xml:space="preserve"> for the purposes of the R&amp;D tax credit for qualifying companies (very young, independent, small, </w:t>
      </w:r>
      <w:r w:rsidR="002C42A4">
        <w:t xml:space="preserve">research </w:t>
      </w:r>
      <w:r w:rsidR="00024F65">
        <w:t>not to be sold on</w:t>
      </w:r>
      <w:r w:rsidR="002C42A4">
        <w:t xml:space="preserve"> etc</w:t>
      </w:r>
      <w:r w:rsidR="00024F65">
        <w:t xml:space="preserve">) this might be extended </w:t>
      </w:r>
      <w:r w:rsidR="002C42A4">
        <w:t xml:space="preserve">beyond tax </w:t>
      </w:r>
      <w:r w:rsidR="00D84DC9">
        <w:t>such that any grants that are targeted at</w:t>
      </w:r>
      <w:r w:rsidR="00024F65">
        <w:t xml:space="preserve"> industrial research </w:t>
      </w:r>
      <w:r w:rsidR="00D84DC9">
        <w:t>could include market research in that definition (same limitations as above)</w:t>
      </w:r>
      <w:r w:rsidR="00024F65">
        <w:t>.</w:t>
      </w:r>
    </w:p>
    <w:p w14:paraId="510B0BFF" w14:textId="77777777" w:rsidR="00024F65" w:rsidRDefault="00024F65" w:rsidP="00174073">
      <w:pPr>
        <w:pStyle w:val="ListParagraph"/>
        <w:numPr>
          <w:ilvl w:val="0"/>
          <w:numId w:val="10"/>
        </w:numPr>
      </w:pPr>
      <w:r>
        <w:t xml:space="preserve">Use Government purchasing policies to give </w:t>
      </w:r>
      <w:r w:rsidR="00D52DA3">
        <w:t>Start-up</w:t>
      </w:r>
      <w:r>
        <w:t xml:space="preserve"> Companies</w:t>
      </w:r>
      <w:r w:rsidR="009E205F" w:rsidRPr="009E205F">
        <w:t xml:space="preserve"> </w:t>
      </w:r>
      <w:r w:rsidR="009E205F">
        <w:t xml:space="preserve">some advantage (to overcome the obvious disadvantages of being small and new) and include </w:t>
      </w:r>
      <w:r w:rsidR="00D84DC9">
        <w:t xml:space="preserve">a </w:t>
      </w:r>
      <w:r w:rsidR="009E205F">
        <w:t>willingness to be first user of new technologies.</w:t>
      </w:r>
    </w:p>
    <w:p w14:paraId="510B0C00" w14:textId="77777777" w:rsidR="00D84DC9" w:rsidRDefault="00D84DC9" w:rsidP="00152FE6">
      <w:r>
        <w:t>There are two final items:</w:t>
      </w:r>
    </w:p>
    <w:p w14:paraId="510B0C01" w14:textId="77777777" w:rsidR="00414DD4" w:rsidRDefault="00D84DC9" w:rsidP="00D84DC9">
      <w:pPr>
        <w:pStyle w:val="ListParagraph"/>
        <w:numPr>
          <w:ilvl w:val="0"/>
          <w:numId w:val="11"/>
        </w:numPr>
      </w:pPr>
      <w:r>
        <w:t xml:space="preserve">The so called “Valley of death” is real, but it is too easy to simply blame it on a shortage of capital available for that segment; If those seeking capital to pass through the “valley of death” were fully prepared for the journey then I would expect them to find the funding to be more available and the journey once the funding was in place to be </w:t>
      </w:r>
      <w:r w:rsidR="00414DD4">
        <w:t>smoother</w:t>
      </w:r>
      <w:r>
        <w:t>.</w:t>
      </w:r>
      <w:r w:rsidR="00414DD4">
        <w:t xml:space="preserve"> I suggest that the very low acceptance rate of proposals by the VC sector provides some evidence of this un-preparedness. Enterprise Workshop in NSW is one activity aimed to address this gap ... such programs need to be put on steroids!</w:t>
      </w:r>
      <w:r w:rsidR="001517DE">
        <w:t xml:space="preserve"> Finding </w:t>
      </w:r>
      <w:proofErr w:type="gramStart"/>
      <w:r w:rsidR="001517DE">
        <w:t>a way</w:t>
      </w:r>
      <w:proofErr w:type="gramEnd"/>
      <w:r w:rsidR="001517DE">
        <w:t xml:space="preserve"> increase participation in such programs and/or to fund relatively penniless organisations to use professional services to assist their preparation would seem likely to yield great benefit.</w:t>
      </w:r>
    </w:p>
    <w:p w14:paraId="510B0C02" w14:textId="77777777" w:rsidR="000428AB" w:rsidRDefault="009E205F" w:rsidP="00D84DC9">
      <w:pPr>
        <w:pStyle w:val="ListParagraph"/>
        <w:numPr>
          <w:ilvl w:val="0"/>
          <w:numId w:val="11"/>
        </w:numPr>
      </w:pPr>
      <w:r>
        <w:t xml:space="preserve"> </w:t>
      </w:r>
      <w:r w:rsidR="001517DE">
        <w:t xml:space="preserve">We need to find a way to maximise the number of demonstrably successful entrepreneurs involved in mentoring enthusiastic newbie entrepreneurs. </w:t>
      </w:r>
      <w:r w:rsidR="005472AB">
        <w:t xml:space="preserve">Many already do participate in mentoring </w:t>
      </w:r>
      <w:r w:rsidR="00D52DA3">
        <w:t>programs;</w:t>
      </w:r>
      <w:r w:rsidR="005472AB">
        <w:t xml:space="preserve"> many seem to find their way into the financial sector.</w:t>
      </w:r>
      <w:r>
        <w:t xml:space="preserve"> We have some great people out </w:t>
      </w:r>
      <w:r w:rsidR="00D52DA3">
        <w:t>there;</w:t>
      </w:r>
      <w:r>
        <w:t xml:space="preserve"> </w:t>
      </w:r>
      <w:r w:rsidR="005472AB">
        <w:t xml:space="preserve">we need to </w:t>
      </w:r>
      <w:r>
        <w:t xml:space="preserve">harness their intellect </w:t>
      </w:r>
      <w:r w:rsidR="005472AB">
        <w:t xml:space="preserve">and experience </w:t>
      </w:r>
      <w:r>
        <w:t>bette</w:t>
      </w:r>
      <w:r w:rsidR="00D52DA3">
        <w:t>r than we currently do.</w:t>
      </w:r>
      <w:r>
        <w:t xml:space="preserve"> More community thought on this subject may yield big dividends.</w:t>
      </w:r>
    </w:p>
    <w:p w14:paraId="510B0C03" w14:textId="77777777" w:rsidR="000428AB" w:rsidRDefault="000428AB" w:rsidP="000428AB">
      <w:pPr>
        <w:pStyle w:val="Heading1"/>
      </w:pPr>
      <w:r>
        <w:lastRenderedPageBreak/>
        <w:t>BUT</w:t>
      </w:r>
    </w:p>
    <w:p w14:paraId="510B0C04" w14:textId="77777777" w:rsidR="000428AB" w:rsidRPr="000428AB" w:rsidRDefault="009E205F" w:rsidP="000428AB">
      <w:r>
        <w:t xml:space="preserve">While experimentation is good, even in policy, </w:t>
      </w:r>
      <w:r w:rsidR="005158B7">
        <w:t>focus and stability are critical to success!</w:t>
      </w:r>
    </w:p>
    <w:sectPr w:rsidR="000428AB" w:rsidRPr="000428AB" w:rsidSect="00483BA6">
      <w:headerReference w:type="default" r:id="rId13"/>
      <w:footerReference w:type="defaul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B0C07" w14:textId="77777777" w:rsidR="004B2F36" w:rsidRDefault="004B2F36" w:rsidP="005472AB">
      <w:pPr>
        <w:spacing w:after="0" w:line="240" w:lineRule="auto"/>
      </w:pPr>
      <w:r>
        <w:separator/>
      </w:r>
    </w:p>
  </w:endnote>
  <w:endnote w:type="continuationSeparator" w:id="0">
    <w:p w14:paraId="510B0C08" w14:textId="77777777" w:rsidR="004B2F36" w:rsidRDefault="004B2F36" w:rsidP="0054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0C0A" w14:textId="77777777" w:rsidR="005472AB" w:rsidRDefault="005472AB" w:rsidP="00D52DA3">
    <w:pPr>
      <w:pStyle w:val="Footer"/>
      <w:pBdr>
        <w:top w:val="single" w:sz="8" w:space="1" w:color="0070C0"/>
      </w:pBdr>
    </w:pPr>
    <w:r>
      <w:t>Robert Mitchell</w:t>
    </w:r>
    <w:r>
      <w:tab/>
      <w:t>©November 2014</w:t>
    </w:r>
    <w:r>
      <w:tab/>
      <w:t xml:space="preserve">Page </w:t>
    </w:r>
    <w:r w:rsidR="001910FB">
      <w:fldChar w:fldCharType="begin"/>
    </w:r>
    <w:r>
      <w:instrText xml:space="preserve"> PAGE   \* MERGEFORMAT </w:instrText>
    </w:r>
    <w:r w:rsidR="001910FB">
      <w:fldChar w:fldCharType="separate"/>
    </w:r>
    <w:r w:rsidR="005A1B90">
      <w:rPr>
        <w:noProof/>
      </w:rPr>
      <w:t>1</w:t>
    </w:r>
    <w:r w:rsidR="001910FB">
      <w:fldChar w:fldCharType="end"/>
    </w:r>
    <w:r>
      <w:t xml:space="preserve"> of </w:t>
    </w:r>
    <w:r w:rsidR="005A1B90">
      <w:fldChar w:fldCharType="begin"/>
    </w:r>
    <w:r w:rsidR="005A1B90">
      <w:instrText xml:space="preserve"> NUMPAGES   \* MERGEFORMAT </w:instrText>
    </w:r>
    <w:r w:rsidR="005A1B90">
      <w:fldChar w:fldCharType="separate"/>
    </w:r>
    <w:r w:rsidR="005A1B90">
      <w:rPr>
        <w:noProof/>
      </w:rPr>
      <w:t>5</w:t>
    </w:r>
    <w:r w:rsidR="005A1B9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B0C05" w14:textId="77777777" w:rsidR="004B2F36" w:rsidRDefault="004B2F36" w:rsidP="005472AB">
      <w:pPr>
        <w:spacing w:after="0" w:line="240" w:lineRule="auto"/>
      </w:pPr>
      <w:r>
        <w:separator/>
      </w:r>
    </w:p>
  </w:footnote>
  <w:footnote w:type="continuationSeparator" w:id="0">
    <w:p w14:paraId="510B0C06" w14:textId="77777777" w:rsidR="004B2F36" w:rsidRDefault="004B2F36" w:rsidP="00547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0C09" w14:textId="77777777" w:rsidR="005472AB" w:rsidRDefault="00D52DA3" w:rsidP="00D52DA3">
    <w:pPr>
      <w:pStyle w:val="Header"/>
      <w:pBdr>
        <w:bottom w:val="single" w:sz="8" w:space="1" w:color="0070C0"/>
      </w:pBdr>
    </w:pPr>
    <w:r>
      <w:tab/>
      <w:t>Response to “Boosting the Commercial Returns from Research</w:t>
    </w:r>
    <w:r w:rsidR="00F354CE">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15E"/>
    <w:multiLevelType w:val="hybridMultilevel"/>
    <w:tmpl w:val="5B4AB44C"/>
    <w:lvl w:ilvl="0" w:tplc="D6B47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2D5A7A"/>
    <w:multiLevelType w:val="hybridMultilevel"/>
    <w:tmpl w:val="17B83C32"/>
    <w:lvl w:ilvl="0" w:tplc="96D864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2D77461"/>
    <w:multiLevelType w:val="hybridMultilevel"/>
    <w:tmpl w:val="A3BCDAEA"/>
    <w:lvl w:ilvl="0" w:tplc="D8C494A6">
      <w:numFmt w:val="bullet"/>
      <w:pStyle w:val="Bullet2"/>
      <w:lvlText w:val="•"/>
      <w:lvlJc w:val="left"/>
      <w:pPr>
        <w:ind w:left="1443" w:hanging="450"/>
      </w:pPr>
      <w:rPr>
        <w:rFonts w:ascii="Arial" w:eastAsia="Arial" w:hAnsi="Arial" w:cs="Arial" w:hint="default"/>
        <w:w w:val="136"/>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
    <w:nsid w:val="50AF0E35"/>
    <w:multiLevelType w:val="hybridMultilevel"/>
    <w:tmpl w:val="841CA63E"/>
    <w:lvl w:ilvl="0" w:tplc="1112536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68F58DE"/>
    <w:multiLevelType w:val="hybridMultilevel"/>
    <w:tmpl w:val="ED625996"/>
    <w:lvl w:ilvl="0" w:tplc="049E7B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B711293"/>
    <w:multiLevelType w:val="hybridMultilevel"/>
    <w:tmpl w:val="98E617FC"/>
    <w:lvl w:ilvl="0" w:tplc="1112536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DCB4278"/>
    <w:multiLevelType w:val="multilevel"/>
    <w:tmpl w:val="C74C62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E980D89"/>
    <w:multiLevelType w:val="hybridMultilevel"/>
    <w:tmpl w:val="8214B47C"/>
    <w:lvl w:ilvl="0" w:tplc="80B65DD6">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5E1B92"/>
    <w:multiLevelType w:val="hybridMultilevel"/>
    <w:tmpl w:val="2A602382"/>
    <w:lvl w:ilvl="0" w:tplc="33FE12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6"/>
  </w:num>
  <w:num w:numId="4">
    <w:abstractNumId w:val="2"/>
  </w:num>
  <w:num w:numId="5">
    <w:abstractNumId w:val="2"/>
  </w:num>
  <w:num w:numId="6">
    <w:abstractNumId w:val="5"/>
  </w:num>
  <w:num w:numId="7">
    <w:abstractNumId w:val="3"/>
  </w:num>
  <w:num w:numId="8">
    <w:abstractNumId w:val="1"/>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365A"/>
    <w:rsid w:val="00000EE3"/>
    <w:rsid w:val="00002496"/>
    <w:rsid w:val="0000311D"/>
    <w:rsid w:val="0000425E"/>
    <w:rsid w:val="00004F43"/>
    <w:rsid w:val="00005598"/>
    <w:rsid w:val="00005696"/>
    <w:rsid w:val="00006101"/>
    <w:rsid w:val="00006696"/>
    <w:rsid w:val="000069C0"/>
    <w:rsid w:val="00006DD6"/>
    <w:rsid w:val="00007497"/>
    <w:rsid w:val="0000761F"/>
    <w:rsid w:val="0000766A"/>
    <w:rsid w:val="00007A1E"/>
    <w:rsid w:val="00010930"/>
    <w:rsid w:val="0001120A"/>
    <w:rsid w:val="000115BA"/>
    <w:rsid w:val="00011BDB"/>
    <w:rsid w:val="000123E0"/>
    <w:rsid w:val="00014CA9"/>
    <w:rsid w:val="000150EA"/>
    <w:rsid w:val="00015C8C"/>
    <w:rsid w:val="00015DDB"/>
    <w:rsid w:val="00016027"/>
    <w:rsid w:val="00016E5D"/>
    <w:rsid w:val="00017505"/>
    <w:rsid w:val="00020423"/>
    <w:rsid w:val="000205BF"/>
    <w:rsid w:val="0002094B"/>
    <w:rsid w:val="00024E2F"/>
    <w:rsid w:val="00024F65"/>
    <w:rsid w:val="000250BB"/>
    <w:rsid w:val="00025255"/>
    <w:rsid w:val="00025922"/>
    <w:rsid w:val="000264F2"/>
    <w:rsid w:val="00026EB1"/>
    <w:rsid w:val="00027D62"/>
    <w:rsid w:val="00031065"/>
    <w:rsid w:val="00033178"/>
    <w:rsid w:val="000331BA"/>
    <w:rsid w:val="00033601"/>
    <w:rsid w:val="00033B2F"/>
    <w:rsid w:val="00033FCC"/>
    <w:rsid w:val="00034E7E"/>
    <w:rsid w:val="00036986"/>
    <w:rsid w:val="00037F5A"/>
    <w:rsid w:val="0004035B"/>
    <w:rsid w:val="00041933"/>
    <w:rsid w:val="00041D91"/>
    <w:rsid w:val="00042892"/>
    <w:rsid w:val="000428AB"/>
    <w:rsid w:val="00042ED7"/>
    <w:rsid w:val="000448F9"/>
    <w:rsid w:val="00044F67"/>
    <w:rsid w:val="00045129"/>
    <w:rsid w:val="00045367"/>
    <w:rsid w:val="00046633"/>
    <w:rsid w:val="00046997"/>
    <w:rsid w:val="00046EBF"/>
    <w:rsid w:val="00047809"/>
    <w:rsid w:val="00050505"/>
    <w:rsid w:val="00051398"/>
    <w:rsid w:val="000515EA"/>
    <w:rsid w:val="000524D7"/>
    <w:rsid w:val="00052582"/>
    <w:rsid w:val="000529DE"/>
    <w:rsid w:val="00052FF7"/>
    <w:rsid w:val="0005416A"/>
    <w:rsid w:val="00054BDF"/>
    <w:rsid w:val="00055C1F"/>
    <w:rsid w:val="000563BE"/>
    <w:rsid w:val="000563D5"/>
    <w:rsid w:val="00057540"/>
    <w:rsid w:val="00060221"/>
    <w:rsid w:val="00060970"/>
    <w:rsid w:val="00061264"/>
    <w:rsid w:val="00061629"/>
    <w:rsid w:val="00061C1E"/>
    <w:rsid w:val="00062448"/>
    <w:rsid w:val="00062F7B"/>
    <w:rsid w:val="00063728"/>
    <w:rsid w:val="00064456"/>
    <w:rsid w:val="00066189"/>
    <w:rsid w:val="0007030F"/>
    <w:rsid w:val="00072266"/>
    <w:rsid w:val="0007492A"/>
    <w:rsid w:val="00075BA0"/>
    <w:rsid w:val="0007640B"/>
    <w:rsid w:val="000769B1"/>
    <w:rsid w:val="00077B4A"/>
    <w:rsid w:val="000803FA"/>
    <w:rsid w:val="000820D7"/>
    <w:rsid w:val="00082CC0"/>
    <w:rsid w:val="00082E0F"/>
    <w:rsid w:val="000830E5"/>
    <w:rsid w:val="00083553"/>
    <w:rsid w:val="00084D0C"/>
    <w:rsid w:val="00086883"/>
    <w:rsid w:val="00087D3E"/>
    <w:rsid w:val="00087F97"/>
    <w:rsid w:val="00090373"/>
    <w:rsid w:val="00090B4E"/>
    <w:rsid w:val="0009126F"/>
    <w:rsid w:val="000915BD"/>
    <w:rsid w:val="00091728"/>
    <w:rsid w:val="00091E05"/>
    <w:rsid w:val="00092DDF"/>
    <w:rsid w:val="0009539B"/>
    <w:rsid w:val="00095CAE"/>
    <w:rsid w:val="000963AB"/>
    <w:rsid w:val="0009686E"/>
    <w:rsid w:val="000968CE"/>
    <w:rsid w:val="00097B41"/>
    <w:rsid w:val="00097E0A"/>
    <w:rsid w:val="000A0FA7"/>
    <w:rsid w:val="000A150A"/>
    <w:rsid w:val="000A486E"/>
    <w:rsid w:val="000A4C62"/>
    <w:rsid w:val="000A64C6"/>
    <w:rsid w:val="000A68EA"/>
    <w:rsid w:val="000A745C"/>
    <w:rsid w:val="000B039F"/>
    <w:rsid w:val="000B2907"/>
    <w:rsid w:val="000B334F"/>
    <w:rsid w:val="000B3A30"/>
    <w:rsid w:val="000B416D"/>
    <w:rsid w:val="000B45A8"/>
    <w:rsid w:val="000B6EA5"/>
    <w:rsid w:val="000B731F"/>
    <w:rsid w:val="000C0313"/>
    <w:rsid w:val="000C0FC8"/>
    <w:rsid w:val="000C107C"/>
    <w:rsid w:val="000C313F"/>
    <w:rsid w:val="000C3640"/>
    <w:rsid w:val="000C426D"/>
    <w:rsid w:val="000C5639"/>
    <w:rsid w:val="000C5D4E"/>
    <w:rsid w:val="000C6A2C"/>
    <w:rsid w:val="000C6F91"/>
    <w:rsid w:val="000C7A28"/>
    <w:rsid w:val="000C7E22"/>
    <w:rsid w:val="000D2933"/>
    <w:rsid w:val="000D2B5C"/>
    <w:rsid w:val="000D30F9"/>
    <w:rsid w:val="000D31B3"/>
    <w:rsid w:val="000D35FA"/>
    <w:rsid w:val="000D3CAD"/>
    <w:rsid w:val="000D4749"/>
    <w:rsid w:val="000D4AA6"/>
    <w:rsid w:val="000D4F72"/>
    <w:rsid w:val="000D56D1"/>
    <w:rsid w:val="000D5A3D"/>
    <w:rsid w:val="000D6D5F"/>
    <w:rsid w:val="000D7E32"/>
    <w:rsid w:val="000D7EDA"/>
    <w:rsid w:val="000E1787"/>
    <w:rsid w:val="000E1EF9"/>
    <w:rsid w:val="000E2313"/>
    <w:rsid w:val="000E23D9"/>
    <w:rsid w:val="000E2B29"/>
    <w:rsid w:val="000E2D18"/>
    <w:rsid w:val="000E3002"/>
    <w:rsid w:val="000E3255"/>
    <w:rsid w:val="000E3570"/>
    <w:rsid w:val="000E4DE9"/>
    <w:rsid w:val="000E5015"/>
    <w:rsid w:val="000E59A4"/>
    <w:rsid w:val="000F21F7"/>
    <w:rsid w:val="000F3E0E"/>
    <w:rsid w:val="000F4CF4"/>
    <w:rsid w:val="000F5D79"/>
    <w:rsid w:val="000F61DE"/>
    <w:rsid w:val="00100E66"/>
    <w:rsid w:val="00101A74"/>
    <w:rsid w:val="00103BD7"/>
    <w:rsid w:val="00104948"/>
    <w:rsid w:val="00104DC0"/>
    <w:rsid w:val="001052CB"/>
    <w:rsid w:val="0010603C"/>
    <w:rsid w:val="00106A93"/>
    <w:rsid w:val="00107628"/>
    <w:rsid w:val="00110429"/>
    <w:rsid w:val="00110641"/>
    <w:rsid w:val="0011103F"/>
    <w:rsid w:val="00112737"/>
    <w:rsid w:val="001128D7"/>
    <w:rsid w:val="00112CAB"/>
    <w:rsid w:val="00112DAE"/>
    <w:rsid w:val="00113F2D"/>
    <w:rsid w:val="0011478D"/>
    <w:rsid w:val="001153C4"/>
    <w:rsid w:val="00115A0E"/>
    <w:rsid w:val="00115BF4"/>
    <w:rsid w:val="00116ABB"/>
    <w:rsid w:val="00120158"/>
    <w:rsid w:val="0012085B"/>
    <w:rsid w:val="00120EEA"/>
    <w:rsid w:val="0012228F"/>
    <w:rsid w:val="001225E5"/>
    <w:rsid w:val="00123EDF"/>
    <w:rsid w:val="00124034"/>
    <w:rsid w:val="00124D90"/>
    <w:rsid w:val="00125563"/>
    <w:rsid w:val="00125CF5"/>
    <w:rsid w:val="00126D24"/>
    <w:rsid w:val="00127103"/>
    <w:rsid w:val="001276B4"/>
    <w:rsid w:val="0012790D"/>
    <w:rsid w:val="00130317"/>
    <w:rsid w:val="00130F9D"/>
    <w:rsid w:val="0013188F"/>
    <w:rsid w:val="00132494"/>
    <w:rsid w:val="00133C72"/>
    <w:rsid w:val="00134821"/>
    <w:rsid w:val="00134F92"/>
    <w:rsid w:val="00135277"/>
    <w:rsid w:val="00135F8F"/>
    <w:rsid w:val="001363E5"/>
    <w:rsid w:val="0013744C"/>
    <w:rsid w:val="00137F5F"/>
    <w:rsid w:val="001410E6"/>
    <w:rsid w:val="00141966"/>
    <w:rsid w:val="0014245D"/>
    <w:rsid w:val="00142F46"/>
    <w:rsid w:val="00143EC3"/>
    <w:rsid w:val="0014513A"/>
    <w:rsid w:val="00145540"/>
    <w:rsid w:val="001455D0"/>
    <w:rsid w:val="00145770"/>
    <w:rsid w:val="00145C1C"/>
    <w:rsid w:val="00145E18"/>
    <w:rsid w:val="00146047"/>
    <w:rsid w:val="00146D6F"/>
    <w:rsid w:val="001500B1"/>
    <w:rsid w:val="0015127A"/>
    <w:rsid w:val="001517DE"/>
    <w:rsid w:val="0015243C"/>
    <w:rsid w:val="00152FE6"/>
    <w:rsid w:val="00154541"/>
    <w:rsid w:val="00154E41"/>
    <w:rsid w:val="00155462"/>
    <w:rsid w:val="00155A0E"/>
    <w:rsid w:val="001566BA"/>
    <w:rsid w:val="00157DE1"/>
    <w:rsid w:val="001610BF"/>
    <w:rsid w:val="00161921"/>
    <w:rsid w:val="0016303F"/>
    <w:rsid w:val="00163459"/>
    <w:rsid w:val="00163E70"/>
    <w:rsid w:val="00163E74"/>
    <w:rsid w:val="00164391"/>
    <w:rsid w:val="00164BCB"/>
    <w:rsid w:val="0016688B"/>
    <w:rsid w:val="00166F6E"/>
    <w:rsid w:val="0016790E"/>
    <w:rsid w:val="00173159"/>
    <w:rsid w:val="00173298"/>
    <w:rsid w:val="0017331B"/>
    <w:rsid w:val="001738FE"/>
    <w:rsid w:val="00173B71"/>
    <w:rsid w:val="00173C17"/>
    <w:rsid w:val="00174073"/>
    <w:rsid w:val="001757F7"/>
    <w:rsid w:val="00176070"/>
    <w:rsid w:val="00176509"/>
    <w:rsid w:val="00176944"/>
    <w:rsid w:val="00176BED"/>
    <w:rsid w:val="00176C24"/>
    <w:rsid w:val="00176E3B"/>
    <w:rsid w:val="001777E8"/>
    <w:rsid w:val="001800E5"/>
    <w:rsid w:val="001822C4"/>
    <w:rsid w:val="00182385"/>
    <w:rsid w:val="0018278E"/>
    <w:rsid w:val="00182878"/>
    <w:rsid w:val="001831C2"/>
    <w:rsid w:val="00183230"/>
    <w:rsid w:val="00183333"/>
    <w:rsid w:val="00183B43"/>
    <w:rsid w:val="00184C81"/>
    <w:rsid w:val="001867A6"/>
    <w:rsid w:val="00190D9D"/>
    <w:rsid w:val="001910C0"/>
    <w:rsid w:val="001910FB"/>
    <w:rsid w:val="00192DC1"/>
    <w:rsid w:val="0019413C"/>
    <w:rsid w:val="00194865"/>
    <w:rsid w:val="001952DC"/>
    <w:rsid w:val="00195713"/>
    <w:rsid w:val="00196473"/>
    <w:rsid w:val="00197266"/>
    <w:rsid w:val="001A23B1"/>
    <w:rsid w:val="001A481E"/>
    <w:rsid w:val="001A623C"/>
    <w:rsid w:val="001A666A"/>
    <w:rsid w:val="001A70F9"/>
    <w:rsid w:val="001B0613"/>
    <w:rsid w:val="001B0C43"/>
    <w:rsid w:val="001B1930"/>
    <w:rsid w:val="001B1E74"/>
    <w:rsid w:val="001B326F"/>
    <w:rsid w:val="001B467B"/>
    <w:rsid w:val="001B5AAD"/>
    <w:rsid w:val="001B63BF"/>
    <w:rsid w:val="001C066D"/>
    <w:rsid w:val="001C0A25"/>
    <w:rsid w:val="001C1135"/>
    <w:rsid w:val="001C11DA"/>
    <w:rsid w:val="001C14AB"/>
    <w:rsid w:val="001C1821"/>
    <w:rsid w:val="001C2095"/>
    <w:rsid w:val="001C2249"/>
    <w:rsid w:val="001C2513"/>
    <w:rsid w:val="001C2FC1"/>
    <w:rsid w:val="001C30F2"/>
    <w:rsid w:val="001C31E0"/>
    <w:rsid w:val="001C3392"/>
    <w:rsid w:val="001C39FF"/>
    <w:rsid w:val="001C4022"/>
    <w:rsid w:val="001C6BEC"/>
    <w:rsid w:val="001C6F06"/>
    <w:rsid w:val="001D0BAE"/>
    <w:rsid w:val="001D147C"/>
    <w:rsid w:val="001D24EF"/>
    <w:rsid w:val="001D2B33"/>
    <w:rsid w:val="001D3886"/>
    <w:rsid w:val="001D3C46"/>
    <w:rsid w:val="001D41D7"/>
    <w:rsid w:val="001D45EE"/>
    <w:rsid w:val="001D4D89"/>
    <w:rsid w:val="001D561D"/>
    <w:rsid w:val="001D6CED"/>
    <w:rsid w:val="001D7B2B"/>
    <w:rsid w:val="001E08FC"/>
    <w:rsid w:val="001E1360"/>
    <w:rsid w:val="001E20B8"/>
    <w:rsid w:val="001E28CB"/>
    <w:rsid w:val="001E3FAC"/>
    <w:rsid w:val="001E5220"/>
    <w:rsid w:val="001E529C"/>
    <w:rsid w:val="001E58DD"/>
    <w:rsid w:val="001E5BB1"/>
    <w:rsid w:val="001E6A33"/>
    <w:rsid w:val="001E7910"/>
    <w:rsid w:val="001E7E4B"/>
    <w:rsid w:val="001F0229"/>
    <w:rsid w:val="001F0E3E"/>
    <w:rsid w:val="001F0E87"/>
    <w:rsid w:val="001F24CF"/>
    <w:rsid w:val="001F2A7E"/>
    <w:rsid w:val="001F474D"/>
    <w:rsid w:val="001F4792"/>
    <w:rsid w:val="001F51CB"/>
    <w:rsid w:val="001F5BE8"/>
    <w:rsid w:val="001F60FB"/>
    <w:rsid w:val="001F7A58"/>
    <w:rsid w:val="001F7BF6"/>
    <w:rsid w:val="0020008D"/>
    <w:rsid w:val="00201F31"/>
    <w:rsid w:val="002038C3"/>
    <w:rsid w:val="00203AC0"/>
    <w:rsid w:val="00204E88"/>
    <w:rsid w:val="00205182"/>
    <w:rsid w:val="00207939"/>
    <w:rsid w:val="00207B7E"/>
    <w:rsid w:val="002119C6"/>
    <w:rsid w:val="00211F05"/>
    <w:rsid w:val="002125AD"/>
    <w:rsid w:val="00212717"/>
    <w:rsid w:val="00213247"/>
    <w:rsid w:val="00213A1C"/>
    <w:rsid w:val="002150D8"/>
    <w:rsid w:val="00215E4A"/>
    <w:rsid w:val="00217641"/>
    <w:rsid w:val="002208EA"/>
    <w:rsid w:val="0022090D"/>
    <w:rsid w:val="0022328E"/>
    <w:rsid w:val="002232A5"/>
    <w:rsid w:val="00224CC7"/>
    <w:rsid w:val="002265F1"/>
    <w:rsid w:val="002271E6"/>
    <w:rsid w:val="00231C3F"/>
    <w:rsid w:val="00233078"/>
    <w:rsid w:val="00233FAC"/>
    <w:rsid w:val="00234B79"/>
    <w:rsid w:val="00234BDB"/>
    <w:rsid w:val="00240309"/>
    <w:rsid w:val="00240F97"/>
    <w:rsid w:val="00241926"/>
    <w:rsid w:val="00242112"/>
    <w:rsid w:val="002423E9"/>
    <w:rsid w:val="002425AC"/>
    <w:rsid w:val="00242D8D"/>
    <w:rsid w:val="002431DC"/>
    <w:rsid w:val="0024590E"/>
    <w:rsid w:val="0024647B"/>
    <w:rsid w:val="00246F9E"/>
    <w:rsid w:val="002479B2"/>
    <w:rsid w:val="00247A0E"/>
    <w:rsid w:val="00247B5A"/>
    <w:rsid w:val="00247DC9"/>
    <w:rsid w:val="00250202"/>
    <w:rsid w:val="0025065D"/>
    <w:rsid w:val="0025129F"/>
    <w:rsid w:val="002513B2"/>
    <w:rsid w:val="00251592"/>
    <w:rsid w:val="002518C1"/>
    <w:rsid w:val="00252097"/>
    <w:rsid w:val="002523D5"/>
    <w:rsid w:val="00252763"/>
    <w:rsid w:val="00252AC0"/>
    <w:rsid w:val="002534B9"/>
    <w:rsid w:val="00253B57"/>
    <w:rsid w:val="002540C1"/>
    <w:rsid w:val="002540C9"/>
    <w:rsid w:val="002542BF"/>
    <w:rsid w:val="00256630"/>
    <w:rsid w:val="0026023E"/>
    <w:rsid w:val="002602A6"/>
    <w:rsid w:val="00261B02"/>
    <w:rsid w:val="00261D6F"/>
    <w:rsid w:val="002639A4"/>
    <w:rsid w:val="002650FA"/>
    <w:rsid w:val="002665C7"/>
    <w:rsid w:val="00266ED3"/>
    <w:rsid w:val="002703D8"/>
    <w:rsid w:val="00270F36"/>
    <w:rsid w:val="00272468"/>
    <w:rsid w:val="002734AB"/>
    <w:rsid w:val="002740DF"/>
    <w:rsid w:val="00274299"/>
    <w:rsid w:val="0027538C"/>
    <w:rsid w:val="00275A4F"/>
    <w:rsid w:val="0028041D"/>
    <w:rsid w:val="00280875"/>
    <w:rsid w:val="00282A57"/>
    <w:rsid w:val="00282AB9"/>
    <w:rsid w:val="002833AD"/>
    <w:rsid w:val="00283C1A"/>
    <w:rsid w:val="00284B0A"/>
    <w:rsid w:val="00284FDC"/>
    <w:rsid w:val="002853B9"/>
    <w:rsid w:val="00285C0E"/>
    <w:rsid w:val="002861E2"/>
    <w:rsid w:val="00286208"/>
    <w:rsid w:val="002867E3"/>
    <w:rsid w:val="00287319"/>
    <w:rsid w:val="00287562"/>
    <w:rsid w:val="00287E95"/>
    <w:rsid w:val="0029203B"/>
    <w:rsid w:val="00292047"/>
    <w:rsid w:val="00292B0D"/>
    <w:rsid w:val="002940E1"/>
    <w:rsid w:val="0029422F"/>
    <w:rsid w:val="00294526"/>
    <w:rsid w:val="00294596"/>
    <w:rsid w:val="002967BE"/>
    <w:rsid w:val="00297BC6"/>
    <w:rsid w:val="00297E89"/>
    <w:rsid w:val="002A0AB5"/>
    <w:rsid w:val="002A1430"/>
    <w:rsid w:val="002A1D16"/>
    <w:rsid w:val="002A278A"/>
    <w:rsid w:val="002A3C54"/>
    <w:rsid w:val="002A543C"/>
    <w:rsid w:val="002A6515"/>
    <w:rsid w:val="002A68A3"/>
    <w:rsid w:val="002A751C"/>
    <w:rsid w:val="002A75E7"/>
    <w:rsid w:val="002A7608"/>
    <w:rsid w:val="002A7C2A"/>
    <w:rsid w:val="002B2317"/>
    <w:rsid w:val="002B25ED"/>
    <w:rsid w:val="002B389D"/>
    <w:rsid w:val="002B4803"/>
    <w:rsid w:val="002B4F6B"/>
    <w:rsid w:val="002B5B8A"/>
    <w:rsid w:val="002B5CC7"/>
    <w:rsid w:val="002B5F43"/>
    <w:rsid w:val="002B610A"/>
    <w:rsid w:val="002B6BF9"/>
    <w:rsid w:val="002B7027"/>
    <w:rsid w:val="002B79CC"/>
    <w:rsid w:val="002C01FE"/>
    <w:rsid w:val="002C0579"/>
    <w:rsid w:val="002C282C"/>
    <w:rsid w:val="002C2EAB"/>
    <w:rsid w:val="002C3D81"/>
    <w:rsid w:val="002C42A4"/>
    <w:rsid w:val="002C43AB"/>
    <w:rsid w:val="002C5707"/>
    <w:rsid w:val="002C57C6"/>
    <w:rsid w:val="002C6371"/>
    <w:rsid w:val="002C767B"/>
    <w:rsid w:val="002C7692"/>
    <w:rsid w:val="002D22EF"/>
    <w:rsid w:val="002D2797"/>
    <w:rsid w:val="002D5122"/>
    <w:rsid w:val="002D53A2"/>
    <w:rsid w:val="002D6236"/>
    <w:rsid w:val="002D64D2"/>
    <w:rsid w:val="002D6771"/>
    <w:rsid w:val="002D687F"/>
    <w:rsid w:val="002E13BF"/>
    <w:rsid w:val="002E1419"/>
    <w:rsid w:val="002E1732"/>
    <w:rsid w:val="002E2345"/>
    <w:rsid w:val="002E2887"/>
    <w:rsid w:val="002E2DB1"/>
    <w:rsid w:val="002E4968"/>
    <w:rsid w:val="002E4D6E"/>
    <w:rsid w:val="002E5A13"/>
    <w:rsid w:val="002E6311"/>
    <w:rsid w:val="002E6940"/>
    <w:rsid w:val="002F054D"/>
    <w:rsid w:val="002F18EE"/>
    <w:rsid w:val="002F18F9"/>
    <w:rsid w:val="002F301C"/>
    <w:rsid w:val="002F3065"/>
    <w:rsid w:val="002F399D"/>
    <w:rsid w:val="002F4E8E"/>
    <w:rsid w:val="002F6C6D"/>
    <w:rsid w:val="002F6F1F"/>
    <w:rsid w:val="002F735D"/>
    <w:rsid w:val="002F751A"/>
    <w:rsid w:val="002F7F8F"/>
    <w:rsid w:val="00300CAF"/>
    <w:rsid w:val="003016A9"/>
    <w:rsid w:val="003023FE"/>
    <w:rsid w:val="003048F6"/>
    <w:rsid w:val="00305ECE"/>
    <w:rsid w:val="00306F9E"/>
    <w:rsid w:val="00310D49"/>
    <w:rsid w:val="0031179F"/>
    <w:rsid w:val="003123A0"/>
    <w:rsid w:val="003125D5"/>
    <w:rsid w:val="003129B0"/>
    <w:rsid w:val="00314522"/>
    <w:rsid w:val="00320BF5"/>
    <w:rsid w:val="00321751"/>
    <w:rsid w:val="00322951"/>
    <w:rsid w:val="00323462"/>
    <w:rsid w:val="00323D5C"/>
    <w:rsid w:val="0032510A"/>
    <w:rsid w:val="003251E1"/>
    <w:rsid w:val="00325A4B"/>
    <w:rsid w:val="00326539"/>
    <w:rsid w:val="003266F2"/>
    <w:rsid w:val="00330AF5"/>
    <w:rsid w:val="00330C86"/>
    <w:rsid w:val="00330DFB"/>
    <w:rsid w:val="00332D35"/>
    <w:rsid w:val="003340C9"/>
    <w:rsid w:val="003342AA"/>
    <w:rsid w:val="003349AE"/>
    <w:rsid w:val="0033525B"/>
    <w:rsid w:val="00336129"/>
    <w:rsid w:val="00336448"/>
    <w:rsid w:val="003365F3"/>
    <w:rsid w:val="00337AC0"/>
    <w:rsid w:val="00337FC0"/>
    <w:rsid w:val="003403DB"/>
    <w:rsid w:val="00340CD7"/>
    <w:rsid w:val="00340DB5"/>
    <w:rsid w:val="00340F06"/>
    <w:rsid w:val="00340F6B"/>
    <w:rsid w:val="003418D6"/>
    <w:rsid w:val="00342674"/>
    <w:rsid w:val="00345E4C"/>
    <w:rsid w:val="00346DD1"/>
    <w:rsid w:val="003470D7"/>
    <w:rsid w:val="00347399"/>
    <w:rsid w:val="00347E71"/>
    <w:rsid w:val="003503C1"/>
    <w:rsid w:val="003522DC"/>
    <w:rsid w:val="00352501"/>
    <w:rsid w:val="0035313D"/>
    <w:rsid w:val="00354353"/>
    <w:rsid w:val="00354B6B"/>
    <w:rsid w:val="00354D17"/>
    <w:rsid w:val="003550A9"/>
    <w:rsid w:val="00355A7D"/>
    <w:rsid w:val="00356998"/>
    <w:rsid w:val="00357E49"/>
    <w:rsid w:val="00360E3C"/>
    <w:rsid w:val="00362670"/>
    <w:rsid w:val="00362AC9"/>
    <w:rsid w:val="00363D4A"/>
    <w:rsid w:val="003646AB"/>
    <w:rsid w:val="0036484C"/>
    <w:rsid w:val="00365AE0"/>
    <w:rsid w:val="0036643C"/>
    <w:rsid w:val="00370405"/>
    <w:rsid w:val="00370654"/>
    <w:rsid w:val="003716DC"/>
    <w:rsid w:val="00371B4F"/>
    <w:rsid w:val="00371B82"/>
    <w:rsid w:val="00372C1A"/>
    <w:rsid w:val="00373762"/>
    <w:rsid w:val="003738AB"/>
    <w:rsid w:val="0037396E"/>
    <w:rsid w:val="0037412C"/>
    <w:rsid w:val="003741A2"/>
    <w:rsid w:val="003744A3"/>
    <w:rsid w:val="0037522A"/>
    <w:rsid w:val="0037725B"/>
    <w:rsid w:val="00380EE7"/>
    <w:rsid w:val="00381276"/>
    <w:rsid w:val="00381395"/>
    <w:rsid w:val="00381D5D"/>
    <w:rsid w:val="00382C9A"/>
    <w:rsid w:val="00382FE4"/>
    <w:rsid w:val="00384CB3"/>
    <w:rsid w:val="0038525C"/>
    <w:rsid w:val="00386AC7"/>
    <w:rsid w:val="00387C83"/>
    <w:rsid w:val="00387D9C"/>
    <w:rsid w:val="0039091F"/>
    <w:rsid w:val="0039313B"/>
    <w:rsid w:val="003931CC"/>
    <w:rsid w:val="00395D93"/>
    <w:rsid w:val="00395D9B"/>
    <w:rsid w:val="003A00E9"/>
    <w:rsid w:val="003A07AF"/>
    <w:rsid w:val="003A0D2F"/>
    <w:rsid w:val="003A16D2"/>
    <w:rsid w:val="003A1BE5"/>
    <w:rsid w:val="003A1D5C"/>
    <w:rsid w:val="003A1ECC"/>
    <w:rsid w:val="003A3210"/>
    <w:rsid w:val="003A3AA0"/>
    <w:rsid w:val="003A44FB"/>
    <w:rsid w:val="003A4B54"/>
    <w:rsid w:val="003A4D73"/>
    <w:rsid w:val="003A4EDF"/>
    <w:rsid w:val="003A5098"/>
    <w:rsid w:val="003A51C5"/>
    <w:rsid w:val="003A55E3"/>
    <w:rsid w:val="003A6818"/>
    <w:rsid w:val="003B037C"/>
    <w:rsid w:val="003B0EFF"/>
    <w:rsid w:val="003B0FEF"/>
    <w:rsid w:val="003B113D"/>
    <w:rsid w:val="003B22FB"/>
    <w:rsid w:val="003B2430"/>
    <w:rsid w:val="003B3974"/>
    <w:rsid w:val="003B5168"/>
    <w:rsid w:val="003B5CCB"/>
    <w:rsid w:val="003B6243"/>
    <w:rsid w:val="003B6561"/>
    <w:rsid w:val="003B665D"/>
    <w:rsid w:val="003C0156"/>
    <w:rsid w:val="003C062F"/>
    <w:rsid w:val="003C0BD5"/>
    <w:rsid w:val="003C0FD6"/>
    <w:rsid w:val="003C2434"/>
    <w:rsid w:val="003C24AA"/>
    <w:rsid w:val="003C265F"/>
    <w:rsid w:val="003C4ED1"/>
    <w:rsid w:val="003C589B"/>
    <w:rsid w:val="003C610C"/>
    <w:rsid w:val="003C7B80"/>
    <w:rsid w:val="003C7C3B"/>
    <w:rsid w:val="003D0B39"/>
    <w:rsid w:val="003D0CEA"/>
    <w:rsid w:val="003D38E2"/>
    <w:rsid w:val="003D5D23"/>
    <w:rsid w:val="003D6672"/>
    <w:rsid w:val="003D67E6"/>
    <w:rsid w:val="003D68C2"/>
    <w:rsid w:val="003D6D9D"/>
    <w:rsid w:val="003D7445"/>
    <w:rsid w:val="003D74E7"/>
    <w:rsid w:val="003D7B3A"/>
    <w:rsid w:val="003D7D40"/>
    <w:rsid w:val="003D7F22"/>
    <w:rsid w:val="003E083E"/>
    <w:rsid w:val="003E146C"/>
    <w:rsid w:val="003E1FAF"/>
    <w:rsid w:val="003E31BD"/>
    <w:rsid w:val="003E487F"/>
    <w:rsid w:val="003E4A8A"/>
    <w:rsid w:val="003E7010"/>
    <w:rsid w:val="003E7621"/>
    <w:rsid w:val="003F18A3"/>
    <w:rsid w:val="003F18AE"/>
    <w:rsid w:val="003F1B70"/>
    <w:rsid w:val="003F2220"/>
    <w:rsid w:val="003F2C88"/>
    <w:rsid w:val="003F2DF7"/>
    <w:rsid w:val="003F5EBB"/>
    <w:rsid w:val="003F651D"/>
    <w:rsid w:val="003F6A1A"/>
    <w:rsid w:val="003F6C3C"/>
    <w:rsid w:val="0040017F"/>
    <w:rsid w:val="00401017"/>
    <w:rsid w:val="00401BA1"/>
    <w:rsid w:val="00401E17"/>
    <w:rsid w:val="00402329"/>
    <w:rsid w:val="00402B4C"/>
    <w:rsid w:val="0040433C"/>
    <w:rsid w:val="0040708D"/>
    <w:rsid w:val="004103AD"/>
    <w:rsid w:val="004108CA"/>
    <w:rsid w:val="00412CCE"/>
    <w:rsid w:val="004132D5"/>
    <w:rsid w:val="0041370C"/>
    <w:rsid w:val="00414AB2"/>
    <w:rsid w:val="00414DD4"/>
    <w:rsid w:val="00416E82"/>
    <w:rsid w:val="0042175D"/>
    <w:rsid w:val="004220F2"/>
    <w:rsid w:val="00422F38"/>
    <w:rsid w:val="0042338C"/>
    <w:rsid w:val="00423FD0"/>
    <w:rsid w:val="004265F6"/>
    <w:rsid w:val="004268B2"/>
    <w:rsid w:val="004271E5"/>
    <w:rsid w:val="0042762B"/>
    <w:rsid w:val="00430820"/>
    <w:rsid w:val="00430E41"/>
    <w:rsid w:val="00432651"/>
    <w:rsid w:val="00432F4D"/>
    <w:rsid w:val="00433232"/>
    <w:rsid w:val="00434694"/>
    <w:rsid w:val="004368D6"/>
    <w:rsid w:val="004427BA"/>
    <w:rsid w:val="00443A3C"/>
    <w:rsid w:val="00443AE8"/>
    <w:rsid w:val="00444302"/>
    <w:rsid w:val="00444392"/>
    <w:rsid w:val="004449EE"/>
    <w:rsid w:val="00445A25"/>
    <w:rsid w:val="00445EA7"/>
    <w:rsid w:val="00446CA6"/>
    <w:rsid w:val="0045008A"/>
    <w:rsid w:val="00451622"/>
    <w:rsid w:val="0045266D"/>
    <w:rsid w:val="004526FC"/>
    <w:rsid w:val="00452F84"/>
    <w:rsid w:val="00453715"/>
    <w:rsid w:val="00454035"/>
    <w:rsid w:val="00455888"/>
    <w:rsid w:val="00455E43"/>
    <w:rsid w:val="0045664A"/>
    <w:rsid w:val="00456852"/>
    <w:rsid w:val="00456884"/>
    <w:rsid w:val="00457613"/>
    <w:rsid w:val="004579E7"/>
    <w:rsid w:val="004609E5"/>
    <w:rsid w:val="00460A41"/>
    <w:rsid w:val="0046147C"/>
    <w:rsid w:val="004618B2"/>
    <w:rsid w:val="00461925"/>
    <w:rsid w:val="00462DCD"/>
    <w:rsid w:val="00462F6C"/>
    <w:rsid w:val="00463437"/>
    <w:rsid w:val="004634CD"/>
    <w:rsid w:val="00463FFD"/>
    <w:rsid w:val="00464004"/>
    <w:rsid w:val="0046422D"/>
    <w:rsid w:val="00465806"/>
    <w:rsid w:val="00465867"/>
    <w:rsid w:val="00465F6F"/>
    <w:rsid w:val="00466310"/>
    <w:rsid w:val="00470CAE"/>
    <w:rsid w:val="0047233B"/>
    <w:rsid w:val="0047291D"/>
    <w:rsid w:val="00482207"/>
    <w:rsid w:val="004823C1"/>
    <w:rsid w:val="00482D30"/>
    <w:rsid w:val="00483A06"/>
    <w:rsid w:val="00483AB4"/>
    <w:rsid w:val="00483BA6"/>
    <w:rsid w:val="0048585F"/>
    <w:rsid w:val="00485C44"/>
    <w:rsid w:val="00486172"/>
    <w:rsid w:val="004862FE"/>
    <w:rsid w:val="00486B27"/>
    <w:rsid w:val="00486CCC"/>
    <w:rsid w:val="00487275"/>
    <w:rsid w:val="00487C25"/>
    <w:rsid w:val="00487EE6"/>
    <w:rsid w:val="004906CA"/>
    <w:rsid w:val="00490FEB"/>
    <w:rsid w:val="0049234C"/>
    <w:rsid w:val="00492D24"/>
    <w:rsid w:val="004939A8"/>
    <w:rsid w:val="004940D0"/>
    <w:rsid w:val="004953AE"/>
    <w:rsid w:val="00495A18"/>
    <w:rsid w:val="00496454"/>
    <w:rsid w:val="0049696F"/>
    <w:rsid w:val="00496A8E"/>
    <w:rsid w:val="0049745A"/>
    <w:rsid w:val="00497719"/>
    <w:rsid w:val="00497C40"/>
    <w:rsid w:val="004A15B1"/>
    <w:rsid w:val="004A34CB"/>
    <w:rsid w:val="004A3AB2"/>
    <w:rsid w:val="004A3C0F"/>
    <w:rsid w:val="004A58F3"/>
    <w:rsid w:val="004A63D0"/>
    <w:rsid w:val="004A6470"/>
    <w:rsid w:val="004A6E0F"/>
    <w:rsid w:val="004A7028"/>
    <w:rsid w:val="004A70CF"/>
    <w:rsid w:val="004B021D"/>
    <w:rsid w:val="004B0453"/>
    <w:rsid w:val="004B05EE"/>
    <w:rsid w:val="004B0C1B"/>
    <w:rsid w:val="004B16A0"/>
    <w:rsid w:val="004B21D1"/>
    <w:rsid w:val="004B226F"/>
    <w:rsid w:val="004B2419"/>
    <w:rsid w:val="004B2F0D"/>
    <w:rsid w:val="004B2F36"/>
    <w:rsid w:val="004B456B"/>
    <w:rsid w:val="004B4B4A"/>
    <w:rsid w:val="004B4CE6"/>
    <w:rsid w:val="004B618C"/>
    <w:rsid w:val="004B6A57"/>
    <w:rsid w:val="004B7413"/>
    <w:rsid w:val="004B75A2"/>
    <w:rsid w:val="004B7A65"/>
    <w:rsid w:val="004C08C7"/>
    <w:rsid w:val="004C08E3"/>
    <w:rsid w:val="004C1E80"/>
    <w:rsid w:val="004C2764"/>
    <w:rsid w:val="004C3C41"/>
    <w:rsid w:val="004C4175"/>
    <w:rsid w:val="004C43B6"/>
    <w:rsid w:val="004C473B"/>
    <w:rsid w:val="004C4E03"/>
    <w:rsid w:val="004C5B15"/>
    <w:rsid w:val="004C5EAA"/>
    <w:rsid w:val="004C60CE"/>
    <w:rsid w:val="004C66D7"/>
    <w:rsid w:val="004C68B3"/>
    <w:rsid w:val="004C74C8"/>
    <w:rsid w:val="004C7554"/>
    <w:rsid w:val="004D031D"/>
    <w:rsid w:val="004D0A29"/>
    <w:rsid w:val="004D0EDF"/>
    <w:rsid w:val="004D1702"/>
    <w:rsid w:val="004D33E1"/>
    <w:rsid w:val="004D434B"/>
    <w:rsid w:val="004D576D"/>
    <w:rsid w:val="004D5C6C"/>
    <w:rsid w:val="004D5C8E"/>
    <w:rsid w:val="004D64C4"/>
    <w:rsid w:val="004D6DAA"/>
    <w:rsid w:val="004D6EB8"/>
    <w:rsid w:val="004D6F1F"/>
    <w:rsid w:val="004D72CA"/>
    <w:rsid w:val="004D7BE5"/>
    <w:rsid w:val="004E08CC"/>
    <w:rsid w:val="004E0AA8"/>
    <w:rsid w:val="004E167B"/>
    <w:rsid w:val="004E1DE6"/>
    <w:rsid w:val="004E34A8"/>
    <w:rsid w:val="004E3692"/>
    <w:rsid w:val="004E3B9B"/>
    <w:rsid w:val="004E4A4B"/>
    <w:rsid w:val="004E51CB"/>
    <w:rsid w:val="004E5DBE"/>
    <w:rsid w:val="004F1422"/>
    <w:rsid w:val="004F3067"/>
    <w:rsid w:val="004F3658"/>
    <w:rsid w:val="004F5066"/>
    <w:rsid w:val="004F5897"/>
    <w:rsid w:val="004F6646"/>
    <w:rsid w:val="004F6D1A"/>
    <w:rsid w:val="004F7F2E"/>
    <w:rsid w:val="0050157D"/>
    <w:rsid w:val="00501644"/>
    <w:rsid w:val="00502057"/>
    <w:rsid w:val="0050214E"/>
    <w:rsid w:val="005027E4"/>
    <w:rsid w:val="00502DB5"/>
    <w:rsid w:val="00503999"/>
    <w:rsid w:val="00507292"/>
    <w:rsid w:val="00507AAB"/>
    <w:rsid w:val="00511258"/>
    <w:rsid w:val="005117B9"/>
    <w:rsid w:val="00511AF0"/>
    <w:rsid w:val="00513BAD"/>
    <w:rsid w:val="00513CA7"/>
    <w:rsid w:val="00514441"/>
    <w:rsid w:val="005149D2"/>
    <w:rsid w:val="00514A7D"/>
    <w:rsid w:val="00514A87"/>
    <w:rsid w:val="005158B7"/>
    <w:rsid w:val="00515FBD"/>
    <w:rsid w:val="00517A06"/>
    <w:rsid w:val="00517D98"/>
    <w:rsid w:val="00517F8C"/>
    <w:rsid w:val="00520927"/>
    <w:rsid w:val="00521231"/>
    <w:rsid w:val="0052269D"/>
    <w:rsid w:val="00522BE6"/>
    <w:rsid w:val="00523B54"/>
    <w:rsid w:val="00524127"/>
    <w:rsid w:val="00524347"/>
    <w:rsid w:val="00524F06"/>
    <w:rsid w:val="00525C55"/>
    <w:rsid w:val="005307A7"/>
    <w:rsid w:val="005309D3"/>
    <w:rsid w:val="00531AE3"/>
    <w:rsid w:val="00531F38"/>
    <w:rsid w:val="00533336"/>
    <w:rsid w:val="00533901"/>
    <w:rsid w:val="0053421B"/>
    <w:rsid w:val="00534536"/>
    <w:rsid w:val="00534673"/>
    <w:rsid w:val="00534B43"/>
    <w:rsid w:val="005356E7"/>
    <w:rsid w:val="00535A6A"/>
    <w:rsid w:val="00535C29"/>
    <w:rsid w:val="00537577"/>
    <w:rsid w:val="005402B3"/>
    <w:rsid w:val="005410FF"/>
    <w:rsid w:val="005413A8"/>
    <w:rsid w:val="00541959"/>
    <w:rsid w:val="005442BD"/>
    <w:rsid w:val="0054513B"/>
    <w:rsid w:val="00545223"/>
    <w:rsid w:val="00545924"/>
    <w:rsid w:val="005462F5"/>
    <w:rsid w:val="005472AB"/>
    <w:rsid w:val="005505AD"/>
    <w:rsid w:val="00552229"/>
    <w:rsid w:val="00552461"/>
    <w:rsid w:val="00552F5A"/>
    <w:rsid w:val="00553633"/>
    <w:rsid w:val="005579FF"/>
    <w:rsid w:val="0056011B"/>
    <w:rsid w:val="00561DF7"/>
    <w:rsid w:val="0056347E"/>
    <w:rsid w:val="0056486B"/>
    <w:rsid w:val="00567835"/>
    <w:rsid w:val="00570D83"/>
    <w:rsid w:val="00570F23"/>
    <w:rsid w:val="00571370"/>
    <w:rsid w:val="00571644"/>
    <w:rsid w:val="005718C5"/>
    <w:rsid w:val="0057289C"/>
    <w:rsid w:val="005729AB"/>
    <w:rsid w:val="0057361A"/>
    <w:rsid w:val="00574186"/>
    <w:rsid w:val="00575611"/>
    <w:rsid w:val="0057567E"/>
    <w:rsid w:val="00580A61"/>
    <w:rsid w:val="00581063"/>
    <w:rsid w:val="00582C7D"/>
    <w:rsid w:val="00582CD1"/>
    <w:rsid w:val="0058337F"/>
    <w:rsid w:val="00583E09"/>
    <w:rsid w:val="00583E4C"/>
    <w:rsid w:val="00584348"/>
    <w:rsid w:val="00585091"/>
    <w:rsid w:val="005858C6"/>
    <w:rsid w:val="00585F01"/>
    <w:rsid w:val="00586AFA"/>
    <w:rsid w:val="005874AB"/>
    <w:rsid w:val="005874DB"/>
    <w:rsid w:val="00587907"/>
    <w:rsid w:val="00587CCA"/>
    <w:rsid w:val="00590A60"/>
    <w:rsid w:val="00590EFE"/>
    <w:rsid w:val="00591D03"/>
    <w:rsid w:val="00591D41"/>
    <w:rsid w:val="00591E6F"/>
    <w:rsid w:val="0059244E"/>
    <w:rsid w:val="005928D4"/>
    <w:rsid w:val="00592F3F"/>
    <w:rsid w:val="00593584"/>
    <w:rsid w:val="00593720"/>
    <w:rsid w:val="00594265"/>
    <w:rsid w:val="005948C1"/>
    <w:rsid w:val="00594A22"/>
    <w:rsid w:val="00594D9D"/>
    <w:rsid w:val="005954C6"/>
    <w:rsid w:val="0059718B"/>
    <w:rsid w:val="0059769D"/>
    <w:rsid w:val="005978B7"/>
    <w:rsid w:val="00597E84"/>
    <w:rsid w:val="005A020D"/>
    <w:rsid w:val="005A0C30"/>
    <w:rsid w:val="005A1B90"/>
    <w:rsid w:val="005A406B"/>
    <w:rsid w:val="005A40EA"/>
    <w:rsid w:val="005A43DD"/>
    <w:rsid w:val="005A5E08"/>
    <w:rsid w:val="005A6D2C"/>
    <w:rsid w:val="005A6F58"/>
    <w:rsid w:val="005A6FD3"/>
    <w:rsid w:val="005B071D"/>
    <w:rsid w:val="005B145E"/>
    <w:rsid w:val="005B5AE3"/>
    <w:rsid w:val="005B6483"/>
    <w:rsid w:val="005B685F"/>
    <w:rsid w:val="005C038C"/>
    <w:rsid w:val="005C08A5"/>
    <w:rsid w:val="005C132A"/>
    <w:rsid w:val="005C1D2B"/>
    <w:rsid w:val="005C26BF"/>
    <w:rsid w:val="005C296C"/>
    <w:rsid w:val="005C2B5F"/>
    <w:rsid w:val="005C3653"/>
    <w:rsid w:val="005C3A8F"/>
    <w:rsid w:val="005C45DC"/>
    <w:rsid w:val="005C4EE8"/>
    <w:rsid w:val="005C63E0"/>
    <w:rsid w:val="005D3762"/>
    <w:rsid w:val="005D4D47"/>
    <w:rsid w:val="005D5EE1"/>
    <w:rsid w:val="005D60AE"/>
    <w:rsid w:val="005D6E3E"/>
    <w:rsid w:val="005E006A"/>
    <w:rsid w:val="005E0C22"/>
    <w:rsid w:val="005E1479"/>
    <w:rsid w:val="005E2500"/>
    <w:rsid w:val="005E2DFF"/>
    <w:rsid w:val="005E519D"/>
    <w:rsid w:val="005E61AB"/>
    <w:rsid w:val="005E64EF"/>
    <w:rsid w:val="005F06B3"/>
    <w:rsid w:val="005F16EE"/>
    <w:rsid w:val="005F1903"/>
    <w:rsid w:val="005F2006"/>
    <w:rsid w:val="005F3692"/>
    <w:rsid w:val="005F39F6"/>
    <w:rsid w:val="005F4454"/>
    <w:rsid w:val="005F6EC0"/>
    <w:rsid w:val="005F6F31"/>
    <w:rsid w:val="006005F9"/>
    <w:rsid w:val="00600D55"/>
    <w:rsid w:val="0060167A"/>
    <w:rsid w:val="00602008"/>
    <w:rsid w:val="0060328F"/>
    <w:rsid w:val="0060467D"/>
    <w:rsid w:val="00604942"/>
    <w:rsid w:val="00604F9B"/>
    <w:rsid w:val="00605125"/>
    <w:rsid w:val="00605AC7"/>
    <w:rsid w:val="00606AC7"/>
    <w:rsid w:val="00607C32"/>
    <w:rsid w:val="00611D08"/>
    <w:rsid w:val="00612627"/>
    <w:rsid w:val="006132B3"/>
    <w:rsid w:val="00613E9E"/>
    <w:rsid w:val="006200E4"/>
    <w:rsid w:val="00621E15"/>
    <w:rsid w:val="006238B4"/>
    <w:rsid w:val="00623C9C"/>
    <w:rsid w:val="00624792"/>
    <w:rsid w:val="006253F4"/>
    <w:rsid w:val="00625F07"/>
    <w:rsid w:val="00626810"/>
    <w:rsid w:val="00626EB0"/>
    <w:rsid w:val="00627FC0"/>
    <w:rsid w:val="0063157E"/>
    <w:rsid w:val="00632447"/>
    <w:rsid w:val="00632D10"/>
    <w:rsid w:val="00633794"/>
    <w:rsid w:val="006360CA"/>
    <w:rsid w:val="00636372"/>
    <w:rsid w:val="00636F30"/>
    <w:rsid w:val="00640469"/>
    <w:rsid w:val="00640C94"/>
    <w:rsid w:val="00640DF3"/>
    <w:rsid w:val="006410A4"/>
    <w:rsid w:val="00641130"/>
    <w:rsid w:val="006432F4"/>
    <w:rsid w:val="006451BC"/>
    <w:rsid w:val="006456C6"/>
    <w:rsid w:val="00650705"/>
    <w:rsid w:val="006528A9"/>
    <w:rsid w:val="00653875"/>
    <w:rsid w:val="00653AB0"/>
    <w:rsid w:val="0065464D"/>
    <w:rsid w:val="00654B61"/>
    <w:rsid w:val="006552DB"/>
    <w:rsid w:val="00655A76"/>
    <w:rsid w:val="00655CF9"/>
    <w:rsid w:val="00656975"/>
    <w:rsid w:val="00656B75"/>
    <w:rsid w:val="00656E34"/>
    <w:rsid w:val="00657111"/>
    <w:rsid w:val="0066079D"/>
    <w:rsid w:val="00660AA7"/>
    <w:rsid w:val="00660D42"/>
    <w:rsid w:val="0066488E"/>
    <w:rsid w:val="00665658"/>
    <w:rsid w:val="00665874"/>
    <w:rsid w:val="0066660A"/>
    <w:rsid w:val="00666E05"/>
    <w:rsid w:val="00667717"/>
    <w:rsid w:val="006704BA"/>
    <w:rsid w:val="00670A25"/>
    <w:rsid w:val="00671BB6"/>
    <w:rsid w:val="0067240A"/>
    <w:rsid w:val="006730A1"/>
    <w:rsid w:val="00673C5E"/>
    <w:rsid w:val="00673DA8"/>
    <w:rsid w:val="006741A5"/>
    <w:rsid w:val="00674E51"/>
    <w:rsid w:val="00675097"/>
    <w:rsid w:val="006753F6"/>
    <w:rsid w:val="006759E1"/>
    <w:rsid w:val="00675A1E"/>
    <w:rsid w:val="006765BC"/>
    <w:rsid w:val="00676C06"/>
    <w:rsid w:val="00676F90"/>
    <w:rsid w:val="00677A01"/>
    <w:rsid w:val="00680AE3"/>
    <w:rsid w:val="00680E49"/>
    <w:rsid w:val="00681AA3"/>
    <w:rsid w:val="006829DE"/>
    <w:rsid w:val="00683E4A"/>
    <w:rsid w:val="00684EF1"/>
    <w:rsid w:val="00685572"/>
    <w:rsid w:val="00685C64"/>
    <w:rsid w:val="00686278"/>
    <w:rsid w:val="006873D8"/>
    <w:rsid w:val="00690104"/>
    <w:rsid w:val="00690CC8"/>
    <w:rsid w:val="0069123E"/>
    <w:rsid w:val="00691754"/>
    <w:rsid w:val="006921BF"/>
    <w:rsid w:val="006933F2"/>
    <w:rsid w:val="00693980"/>
    <w:rsid w:val="00693FE4"/>
    <w:rsid w:val="00695E28"/>
    <w:rsid w:val="0069731A"/>
    <w:rsid w:val="00697556"/>
    <w:rsid w:val="00697FB1"/>
    <w:rsid w:val="006A1763"/>
    <w:rsid w:val="006A25CB"/>
    <w:rsid w:val="006A2942"/>
    <w:rsid w:val="006A3197"/>
    <w:rsid w:val="006A4C25"/>
    <w:rsid w:val="006A4E86"/>
    <w:rsid w:val="006A4F6D"/>
    <w:rsid w:val="006A60F6"/>
    <w:rsid w:val="006A6164"/>
    <w:rsid w:val="006A6274"/>
    <w:rsid w:val="006B0431"/>
    <w:rsid w:val="006B0BF0"/>
    <w:rsid w:val="006B1E68"/>
    <w:rsid w:val="006B28CB"/>
    <w:rsid w:val="006B2CD0"/>
    <w:rsid w:val="006B305A"/>
    <w:rsid w:val="006B366E"/>
    <w:rsid w:val="006B3A55"/>
    <w:rsid w:val="006B4CD1"/>
    <w:rsid w:val="006B4CF1"/>
    <w:rsid w:val="006B579C"/>
    <w:rsid w:val="006B5C1F"/>
    <w:rsid w:val="006B5C59"/>
    <w:rsid w:val="006B6209"/>
    <w:rsid w:val="006B6896"/>
    <w:rsid w:val="006B6A4E"/>
    <w:rsid w:val="006B6EFF"/>
    <w:rsid w:val="006C0C33"/>
    <w:rsid w:val="006C0EC8"/>
    <w:rsid w:val="006C1198"/>
    <w:rsid w:val="006C1224"/>
    <w:rsid w:val="006C194A"/>
    <w:rsid w:val="006C1A9C"/>
    <w:rsid w:val="006C313E"/>
    <w:rsid w:val="006C34E4"/>
    <w:rsid w:val="006C3BE0"/>
    <w:rsid w:val="006C4243"/>
    <w:rsid w:val="006C4916"/>
    <w:rsid w:val="006C5869"/>
    <w:rsid w:val="006D0A54"/>
    <w:rsid w:val="006D1537"/>
    <w:rsid w:val="006D1B33"/>
    <w:rsid w:val="006D2148"/>
    <w:rsid w:val="006D35D8"/>
    <w:rsid w:val="006D3BCF"/>
    <w:rsid w:val="006D3FA7"/>
    <w:rsid w:val="006D4968"/>
    <w:rsid w:val="006D68E9"/>
    <w:rsid w:val="006D714F"/>
    <w:rsid w:val="006D7838"/>
    <w:rsid w:val="006E1521"/>
    <w:rsid w:val="006E1C75"/>
    <w:rsid w:val="006E1C85"/>
    <w:rsid w:val="006E29FC"/>
    <w:rsid w:val="006E29FD"/>
    <w:rsid w:val="006E4824"/>
    <w:rsid w:val="006E4D6C"/>
    <w:rsid w:val="006E4EEF"/>
    <w:rsid w:val="006E58A0"/>
    <w:rsid w:val="006E60F0"/>
    <w:rsid w:val="006E7A35"/>
    <w:rsid w:val="006F0274"/>
    <w:rsid w:val="006F160F"/>
    <w:rsid w:val="006F175C"/>
    <w:rsid w:val="006F302A"/>
    <w:rsid w:val="006F3181"/>
    <w:rsid w:val="006F5CB2"/>
    <w:rsid w:val="006F6C03"/>
    <w:rsid w:val="006F78A7"/>
    <w:rsid w:val="00700291"/>
    <w:rsid w:val="00700543"/>
    <w:rsid w:val="00700AF0"/>
    <w:rsid w:val="00701444"/>
    <w:rsid w:val="00702913"/>
    <w:rsid w:val="00702C5D"/>
    <w:rsid w:val="00704238"/>
    <w:rsid w:val="007051F2"/>
    <w:rsid w:val="0070601E"/>
    <w:rsid w:val="007063C8"/>
    <w:rsid w:val="00707D7E"/>
    <w:rsid w:val="00710655"/>
    <w:rsid w:val="00711917"/>
    <w:rsid w:val="00711D0D"/>
    <w:rsid w:val="007120B9"/>
    <w:rsid w:val="0071280A"/>
    <w:rsid w:val="007128C9"/>
    <w:rsid w:val="00712947"/>
    <w:rsid w:val="00712D0A"/>
    <w:rsid w:val="00713D30"/>
    <w:rsid w:val="00713E40"/>
    <w:rsid w:val="00714349"/>
    <w:rsid w:val="00714808"/>
    <w:rsid w:val="00714B23"/>
    <w:rsid w:val="00715922"/>
    <w:rsid w:val="00715C7A"/>
    <w:rsid w:val="00716964"/>
    <w:rsid w:val="00716E7C"/>
    <w:rsid w:val="007171EA"/>
    <w:rsid w:val="00717755"/>
    <w:rsid w:val="007207C5"/>
    <w:rsid w:val="007211FA"/>
    <w:rsid w:val="0072223D"/>
    <w:rsid w:val="00722A36"/>
    <w:rsid w:val="00722B0B"/>
    <w:rsid w:val="00722D0F"/>
    <w:rsid w:val="00723D7B"/>
    <w:rsid w:val="00724FD6"/>
    <w:rsid w:val="00727389"/>
    <w:rsid w:val="00727795"/>
    <w:rsid w:val="00730BE4"/>
    <w:rsid w:val="00733209"/>
    <w:rsid w:val="007333D9"/>
    <w:rsid w:val="0073430E"/>
    <w:rsid w:val="0073478A"/>
    <w:rsid w:val="00735514"/>
    <w:rsid w:val="007355C1"/>
    <w:rsid w:val="0073580F"/>
    <w:rsid w:val="00735FD9"/>
    <w:rsid w:val="00736384"/>
    <w:rsid w:val="0073778C"/>
    <w:rsid w:val="00741B71"/>
    <w:rsid w:val="00741F0B"/>
    <w:rsid w:val="00743252"/>
    <w:rsid w:val="00743956"/>
    <w:rsid w:val="00743C55"/>
    <w:rsid w:val="00744693"/>
    <w:rsid w:val="007449B4"/>
    <w:rsid w:val="00744FF8"/>
    <w:rsid w:val="00745810"/>
    <w:rsid w:val="00746408"/>
    <w:rsid w:val="0074792E"/>
    <w:rsid w:val="00747B4E"/>
    <w:rsid w:val="00750182"/>
    <w:rsid w:val="007503A0"/>
    <w:rsid w:val="0075309E"/>
    <w:rsid w:val="007532C4"/>
    <w:rsid w:val="00753321"/>
    <w:rsid w:val="0075384F"/>
    <w:rsid w:val="007544E9"/>
    <w:rsid w:val="00755D1D"/>
    <w:rsid w:val="00755EFB"/>
    <w:rsid w:val="00757B0A"/>
    <w:rsid w:val="00757D1A"/>
    <w:rsid w:val="00757EFF"/>
    <w:rsid w:val="00757F27"/>
    <w:rsid w:val="00761187"/>
    <w:rsid w:val="00761945"/>
    <w:rsid w:val="007629C3"/>
    <w:rsid w:val="00762CFE"/>
    <w:rsid w:val="007644AF"/>
    <w:rsid w:val="00764D21"/>
    <w:rsid w:val="00765457"/>
    <w:rsid w:val="00765498"/>
    <w:rsid w:val="00765EF3"/>
    <w:rsid w:val="007676CE"/>
    <w:rsid w:val="00770534"/>
    <w:rsid w:val="00770AA4"/>
    <w:rsid w:val="00770DBE"/>
    <w:rsid w:val="00771083"/>
    <w:rsid w:val="00771AEE"/>
    <w:rsid w:val="007720F2"/>
    <w:rsid w:val="007720F6"/>
    <w:rsid w:val="00774343"/>
    <w:rsid w:val="00774CD8"/>
    <w:rsid w:val="00776D6B"/>
    <w:rsid w:val="00780333"/>
    <w:rsid w:val="00780821"/>
    <w:rsid w:val="00781130"/>
    <w:rsid w:val="007819EC"/>
    <w:rsid w:val="00781CC5"/>
    <w:rsid w:val="0078201D"/>
    <w:rsid w:val="00782DE0"/>
    <w:rsid w:val="007837F7"/>
    <w:rsid w:val="00783B94"/>
    <w:rsid w:val="00783C8A"/>
    <w:rsid w:val="00784EED"/>
    <w:rsid w:val="007855A5"/>
    <w:rsid w:val="007858A0"/>
    <w:rsid w:val="0078625E"/>
    <w:rsid w:val="007866C9"/>
    <w:rsid w:val="00791669"/>
    <w:rsid w:val="00791866"/>
    <w:rsid w:val="00793979"/>
    <w:rsid w:val="00794721"/>
    <w:rsid w:val="007948DC"/>
    <w:rsid w:val="007976B1"/>
    <w:rsid w:val="007A0218"/>
    <w:rsid w:val="007A1068"/>
    <w:rsid w:val="007A5CA1"/>
    <w:rsid w:val="007A5D10"/>
    <w:rsid w:val="007B12EE"/>
    <w:rsid w:val="007B1E96"/>
    <w:rsid w:val="007B20CD"/>
    <w:rsid w:val="007B29D2"/>
    <w:rsid w:val="007B3095"/>
    <w:rsid w:val="007B4A74"/>
    <w:rsid w:val="007B57D9"/>
    <w:rsid w:val="007B5AE5"/>
    <w:rsid w:val="007B6FB4"/>
    <w:rsid w:val="007C0301"/>
    <w:rsid w:val="007C0B8C"/>
    <w:rsid w:val="007C0B94"/>
    <w:rsid w:val="007C2B7F"/>
    <w:rsid w:val="007C2BE5"/>
    <w:rsid w:val="007C390A"/>
    <w:rsid w:val="007C4253"/>
    <w:rsid w:val="007C5B39"/>
    <w:rsid w:val="007C6E05"/>
    <w:rsid w:val="007C6F22"/>
    <w:rsid w:val="007C7F96"/>
    <w:rsid w:val="007D0778"/>
    <w:rsid w:val="007D163C"/>
    <w:rsid w:val="007D1B14"/>
    <w:rsid w:val="007D1D6F"/>
    <w:rsid w:val="007D2CA1"/>
    <w:rsid w:val="007D2CCF"/>
    <w:rsid w:val="007D3C7A"/>
    <w:rsid w:val="007D448D"/>
    <w:rsid w:val="007D4A61"/>
    <w:rsid w:val="007D4E58"/>
    <w:rsid w:val="007D6422"/>
    <w:rsid w:val="007D676E"/>
    <w:rsid w:val="007D7719"/>
    <w:rsid w:val="007D7A11"/>
    <w:rsid w:val="007E0473"/>
    <w:rsid w:val="007E0690"/>
    <w:rsid w:val="007E0876"/>
    <w:rsid w:val="007E1131"/>
    <w:rsid w:val="007E16C1"/>
    <w:rsid w:val="007E19EB"/>
    <w:rsid w:val="007E3726"/>
    <w:rsid w:val="007E4070"/>
    <w:rsid w:val="007E55A1"/>
    <w:rsid w:val="007E5E34"/>
    <w:rsid w:val="007E5E8A"/>
    <w:rsid w:val="007E6AB8"/>
    <w:rsid w:val="007F0FA1"/>
    <w:rsid w:val="007F1325"/>
    <w:rsid w:val="007F1992"/>
    <w:rsid w:val="007F1F0A"/>
    <w:rsid w:val="007F25CC"/>
    <w:rsid w:val="007F27A0"/>
    <w:rsid w:val="007F2808"/>
    <w:rsid w:val="007F35BF"/>
    <w:rsid w:val="007F4473"/>
    <w:rsid w:val="007F4F62"/>
    <w:rsid w:val="007F5C10"/>
    <w:rsid w:val="007F6168"/>
    <w:rsid w:val="007F78D9"/>
    <w:rsid w:val="008001F2"/>
    <w:rsid w:val="00801AB1"/>
    <w:rsid w:val="0080236D"/>
    <w:rsid w:val="0080360C"/>
    <w:rsid w:val="0080382C"/>
    <w:rsid w:val="00804345"/>
    <w:rsid w:val="008052A1"/>
    <w:rsid w:val="00805869"/>
    <w:rsid w:val="00805C76"/>
    <w:rsid w:val="0080695B"/>
    <w:rsid w:val="00806BA2"/>
    <w:rsid w:val="00806EFF"/>
    <w:rsid w:val="00806F07"/>
    <w:rsid w:val="00807253"/>
    <w:rsid w:val="008074D0"/>
    <w:rsid w:val="00807919"/>
    <w:rsid w:val="00807E4A"/>
    <w:rsid w:val="008117C5"/>
    <w:rsid w:val="00812551"/>
    <w:rsid w:val="00812713"/>
    <w:rsid w:val="00812E24"/>
    <w:rsid w:val="00813D87"/>
    <w:rsid w:val="00813FAA"/>
    <w:rsid w:val="00815B62"/>
    <w:rsid w:val="00815B85"/>
    <w:rsid w:val="008164CE"/>
    <w:rsid w:val="00817790"/>
    <w:rsid w:val="008213FC"/>
    <w:rsid w:val="0082258B"/>
    <w:rsid w:val="00824418"/>
    <w:rsid w:val="008249D0"/>
    <w:rsid w:val="00826CE5"/>
    <w:rsid w:val="00827357"/>
    <w:rsid w:val="00830088"/>
    <w:rsid w:val="00830B65"/>
    <w:rsid w:val="00831901"/>
    <w:rsid w:val="00832FCE"/>
    <w:rsid w:val="0083580D"/>
    <w:rsid w:val="008375C2"/>
    <w:rsid w:val="008379C1"/>
    <w:rsid w:val="00840CFE"/>
    <w:rsid w:val="00841AC3"/>
    <w:rsid w:val="00844010"/>
    <w:rsid w:val="00844E4D"/>
    <w:rsid w:val="008471D5"/>
    <w:rsid w:val="00847D74"/>
    <w:rsid w:val="00847E90"/>
    <w:rsid w:val="00850981"/>
    <w:rsid w:val="00851476"/>
    <w:rsid w:val="0085261F"/>
    <w:rsid w:val="00854A1F"/>
    <w:rsid w:val="00854E70"/>
    <w:rsid w:val="008555C5"/>
    <w:rsid w:val="00856E9E"/>
    <w:rsid w:val="008570BB"/>
    <w:rsid w:val="008614E1"/>
    <w:rsid w:val="00861B38"/>
    <w:rsid w:val="00862986"/>
    <w:rsid w:val="008635A7"/>
    <w:rsid w:val="008636C0"/>
    <w:rsid w:val="00864336"/>
    <w:rsid w:val="00865B02"/>
    <w:rsid w:val="00866E84"/>
    <w:rsid w:val="008704C4"/>
    <w:rsid w:val="008722A1"/>
    <w:rsid w:val="008726A5"/>
    <w:rsid w:val="0087297C"/>
    <w:rsid w:val="00873552"/>
    <w:rsid w:val="00874822"/>
    <w:rsid w:val="00875B5E"/>
    <w:rsid w:val="00876263"/>
    <w:rsid w:val="008767F6"/>
    <w:rsid w:val="00876A72"/>
    <w:rsid w:val="008773ED"/>
    <w:rsid w:val="008779A8"/>
    <w:rsid w:val="0088043B"/>
    <w:rsid w:val="00880C46"/>
    <w:rsid w:val="008818CB"/>
    <w:rsid w:val="00881954"/>
    <w:rsid w:val="00881984"/>
    <w:rsid w:val="00881AFA"/>
    <w:rsid w:val="00882260"/>
    <w:rsid w:val="00882A52"/>
    <w:rsid w:val="00884441"/>
    <w:rsid w:val="00884CFB"/>
    <w:rsid w:val="00885098"/>
    <w:rsid w:val="008908D9"/>
    <w:rsid w:val="00890B26"/>
    <w:rsid w:val="00890C87"/>
    <w:rsid w:val="008912D4"/>
    <w:rsid w:val="0089150D"/>
    <w:rsid w:val="00892CEA"/>
    <w:rsid w:val="00893060"/>
    <w:rsid w:val="00893769"/>
    <w:rsid w:val="008942CD"/>
    <w:rsid w:val="00895736"/>
    <w:rsid w:val="00895BCD"/>
    <w:rsid w:val="008969BE"/>
    <w:rsid w:val="00897667"/>
    <w:rsid w:val="008A02D2"/>
    <w:rsid w:val="008A12FA"/>
    <w:rsid w:val="008A1CD4"/>
    <w:rsid w:val="008A1D36"/>
    <w:rsid w:val="008A31EC"/>
    <w:rsid w:val="008A404E"/>
    <w:rsid w:val="008A48FE"/>
    <w:rsid w:val="008A4D23"/>
    <w:rsid w:val="008A4EC3"/>
    <w:rsid w:val="008A66D1"/>
    <w:rsid w:val="008A768A"/>
    <w:rsid w:val="008B0047"/>
    <w:rsid w:val="008B1DD9"/>
    <w:rsid w:val="008B22CC"/>
    <w:rsid w:val="008B26AE"/>
    <w:rsid w:val="008B3597"/>
    <w:rsid w:val="008B3D95"/>
    <w:rsid w:val="008B4E32"/>
    <w:rsid w:val="008B6152"/>
    <w:rsid w:val="008B6604"/>
    <w:rsid w:val="008B6A22"/>
    <w:rsid w:val="008C27D6"/>
    <w:rsid w:val="008C2C07"/>
    <w:rsid w:val="008C4A6D"/>
    <w:rsid w:val="008C4A7C"/>
    <w:rsid w:val="008C51A3"/>
    <w:rsid w:val="008C5BDD"/>
    <w:rsid w:val="008C6415"/>
    <w:rsid w:val="008C69B6"/>
    <w:rsid w:val="008D1587"/>
    <w:rsid w:val="008D1EA4"/>
    <w:rsid w:val="008D36CA"/>
    <w:rsid w:val="008D391D"/>
    <w:rsid w:val="008D49BA"/>
    <w:rsid w:val="008D5A85"/>
    <w:rsid w:val="008D62B9"/>
    <w:rsid w:val="008D7232"/>
    <w:rsid w:val="008D7C57"/>
    <w:rsid w:val="008E5454"/>
    <w:rsid w:val="008E63D1"/>
    <w:rsid w:val="008E6541"/>
    <w:rsid w:val="008E733F"/>
    <w:rsid w:val="008F2151"/>
    <w:rsid w:val="008F2CF1"/>
    <w:rsid w:val="008F2EFC"/>
    <w:rsid w:val="008F3181"/>
    <w:rsid w:val="008F38DF"/>
    <w:rsid w:val="008F3AB4"/>
    <w:rsid w:val="008F4807"/>
    <w:rsid w:val="008F4F03"/>
    <w:rsid w:val="008F776F"/>
    <w:rsid w:val="008F7B99"/>
    <w:rsid w:val="009003CF"/>
    <w:rsid w:val="0090068A"/>
    <w:rsid w:val="00901AC1"/>
    <w:rsid w:val="00901FEA"/>
    <w:rsid w:val="0090284D"/>
    <w:rsid w:val="00903911"/>
    <w:rsid w:val="00903AC0"/>
    <w:rsid w:val="009047BB"/>
    <w:rsid w:val="00904FC4"/>
    <w:rsid w:val="009059C7"/>
    <w:rsid w:val="00906AAF"/>
    <w:rsid w:val="00907746"/>
    <w:rsid w:val="00907904"/>
    <w:rsid w:val="00910857"/>
    <w:rsid w:val="00910C39"/>
    <w:rsid w:val="00911DBA"/>
    <w:rsid w:val="00912A86"/>
    <w:rsid w:val="00912BE9"/>
    <w:rsid w:val="00912D46"/>
    <w:rsid w:val="00912F37"/>
    <w:rsid w:val="009137BD"/>
    <w:rsid w:val="00913A8F"/>
    <w:rsid w:val="00914597"/>
    <w:rsid w:val="009156A0"/>
    <w:rsid w:val="009163ED"/>
    <w:rsid w:val="00916880"/>
    <w:rsid w:val="009169EF"/>
    <w:rsid w:val="00916D76"/>
    <w:rsid w:val="00916D96"/>
    <w:rsid w:val="0091761D"/>
    <w:rsid w:val="00920525"/>
    <w:rsid w:val="00920727"/>
    <w:rsid w:val="009208EF"/>
    <w:rsid w:val="00920B71"/>
    <w:rsid w:val="00920F84"/>
    <w:rsid w:val="00921EB5"/>
    <w:rsid w:val="00922612"/>
    <w:rsid w:val="0092289C"/>
    <w:rsid w:val="00924449"/>
    <w:rsid w:val="00924CF9"/>
    <w:rsid w:val="00927064"/>
    <w:rsid w:val="00927CB7"/>
    <w:rsid w:val="00927CE2"/>
    <w:rsid w:val="00927D4A"/>
    <w:rsid w:val="0093194B"/>
    <w:rsid w:val="00931EB8"/>
    <w:rsid w:val="0093373D"/>
    <w:rsid w:val="00934632"/>
    <w:rsid w:val="009348D0"/>
    <w:rsid w:val="009358D6"/>
    <w:rsid w:val="00936F62"/>
    <w:rsid w:val="00940474"/>
    <w:rsid w:val="009411DE"/>
    <w:rsid w:val="00942376"/>
    <w:rsid w:val="009449C3"/>
    <w:rsid w:val="0094679E"/>
    <w:rsid w:val="0094776E"/>
    <w:rsid w:val="00947ECF"/>
    <w:rsid w:val="009533D4"/>
    <w:rsid w:val="0095392C"/>
    <w:rsid w:val="00953BC1"/>
    <w:rsid w:val="0095475E"/>
    <w:rsid w:val="0095480F"/>
    <w:rsid w:val="00954FC3"/>
    <w:rsid w:val="0095582D"/>
    <w:rsid w:val="00955CE2"/>
    <w:rsid w:val="00955EE8"/>
    <w:rsid w:val="0095654D"/>
    <w:rsid w:val="00956569"/>
    <w:rsid w:val="009566AF"/>
    <w:rsid w:val="00956751"/>
    <w:rsid w:val="00957301"/>
    <w:rsid w:val="00957E8C"/>
    <w:rsid w:val="0096179C"/>
    <w:rsid w:val="00962A2E"/>
    <w:rsid w:val="00962AB1"/>
    <w:rsid w:val="00962D89"/>
    <w:rsid w:val="009648B3"/>
    <w:rsid w:val="00964B09"/>
    <w:rsid w:val="00964B96"/>
    <w:rsid w:val="00965392"/>
    <w:rsid w:val="00965BC4"/>
    <w:rsid w:val="00965C0A"/>
    <w:rsid w:val="00966242"/>
    <w:rsid w:val="0097049B"/>
    <w:rsid w:val="0097094F"/>
    <w:rsid w:val="00971D72"/>
    <w:rsid w:val="00971DB4"/>
    <w:rsid w:val="00972B2B"/>
    <w:rsid w:val="009748CF"/>
    <w:rsid w:val="009760A5"/>
    <w:rsid w:val="009765B8"/>
    <w:rsid w:val="00980333"/>
    <w:rsid w:val="00980501"/>
    <w:rsid w:val="0098168B"/>
    <w:rsid w:val="00982DE5"/>
    <w:rsid w:val="00983391"/>
    <w:rsid w:val="00983C2A"/>
    <w:rsid w:val="009843C6"/>
    <w:rsid w:val="009856D3"/>
    <w:rsid w:val="00985CC3"/>
    <w:rsid w:val="009866DF"/>
    <w:rsid w:val="00986B73"/>
    <w:rsid w:val="00987606"/>
    <w:rsid w:val="00987E8C"/>
    <w:rsid w:val="0099012F"/>
    <w:rsid w:val="009907C8"/>
    <w:rsid w:val="009932E5"/>
    <w:rsid w:val="0099335D"/>
    <w:rsid w:val="00994468"/>
    <w:rsid w:val="00994613"/>
    <w:rsid w:val="00996151"/>
    <w:rsid w:val="0099678C"/>
    <w:rsid w:val="00996BF1"/>
    <w:rsid w:val="00997C68"/>
    <w:rsid w:val="00997DAF"/>
    <w:rsid w:val="00997DE6"/>
    <w:rsid w:val="00997FAB"/>
    <w:rsid w:val="009A0776"/>
    <w:rsid w:val="009A173C"/>
    <w:rsid w:val="009A36B9"/>
    <w:rsid w:val="009A4EDD"/>
    <w:rsid w:val="009A566A"/>
    <w:rsid w:val="009A56ED"/>
    <w:rsid w:val="009A62EA"/>
    <w:rsid w:val="009A6732"/>
    <w:rsid w:val="009A718B"/>
    <w:rsid w:val="009A72D0"/>
    <w:rsid w:val="009A7551"/>
    <w:rsid w:val="009B0950"/>
    <w:rsid w:val="009B099E"/>
    <w:rsid w:val="009B0BD7"/>
    <w:rsid w:val="009B2E2F"/>
    <w:rsid w:val="009B3FAA"/>
    <w:rsid w:val="009B411F"/>
    <w:rsid w:val="009B55C0"/>
    <w:rsid w:val="009B5C39"/>
    <w:rsid w:val="009B78E9"/>
    <w:rsid w:val="009B7992"/>
    <w:rsid w:val="009C0CF1"/>
    <w:rsid w:val="009C2605"/>
    <w:rsid w:val="009C2796"/>
    <w:rsid w:val="009C343E"/>
    <w:rsid w:val="009C394E"/>
    <w:rsid w:val="009C462B"/>
    <w:rsid w:val="009C4B72"/>
    <w:rsid w:val="009C71E5"/>
    <w:rsid w:val="009C7BD1"/>
    <w:rsid w:val="009D40CC"/>
    <w:rsid w:val="009D4206"/>
    <w:rsid w:val="009D430C"/>
    <w:rsid w:val="009D4C20"/>
    <w:rsid w:val="009D506A"/>
    <w:rsid w:val="009D6F23"/>
    <w:rsid w:val="009E12AA"/>
    <w:rsid w:val="009E205F"/>
    <w:rsid w:val="009E254B"/>
    <w:rsid w:val="009E2EA8"/>
    <w:rsid w:val="009E3BD9"/>
    <w:rsid w:val="009E6712"/>
    <w:rsid w:val="009E723D"/>
    <w:rsid w:val="009E7936"/>
    <w:rsid w:val="009E7A28"/>
    <w:rsid w:val="009E7FEE"/>
    <w:rsid w:val="009F0348"/>
    <w:rsid w:val="009F07D2"/>
    <w:rsid w:val="009F0E84"/>
    <w:rsid w:val="009F1AC8"/>
    <w:rsid w:val="009F1D9F"/>
    <w:rsid w:val="009F3157"/>
    <w:rsid w:val="009F3367"/>
    <w:rsid w:val="009F4413"/>
    <w:rsid w:val="009F54F0"/>
    <w:rsid w:val="009F5CF8"/>
    <w:rsid w:val="009F6C3C"/>
    <w:rsid w:val="009F76A5"/>
    <w:rsid w:val="009F7D19"/>
    <w:rsid w:val="00A0042C"/>
    <w:rsid w:val="00A00F9B"/>
    <w:rsid w:val="00A0141E"/>
    <w:rsid w:val="00A022B0"/>
    <w:rsid w:val="00A02A6B"/>
    <w:rsid w:val="00A02AFA"/>
    <w:rsid w:val="00A0353D"/>
    <w:rsid w:val="00A035BE"/>
    <w:rsid w:val="00A03D64"/>
    <w:rsid w:val="00A04185"/>
    <w:rsid w:val="00A05233"/>
    <w:rsid w:val="00A05CA8"/>
    <w:rsid w:val="00A05F9D"/>
    <w:rsid w:val="00A110E4"/>
    <w:rsid w:val="00A121CD"/>
    <w:rsid w:val="00A12586"/>
    <w:rsid w:val="00A148BA"/>
    <w:rsid w:val="00A14948"/>
    <w:rsid w:val="00A1514F"/>
    <w:rsid w:val="00A1545D"/>
    <w:rsid w:val="00A15687"/>
    <w:rsid w:val="00A16ABE"/>
    <w:rsid w:val="00A17956"/>
    <w:rsid w:val="00A17BD3"/>
    <w:rsid w:val="00A2163A"/>
    <w:rsid w:val="00A22D62"/>
    <w:rsid w:val="00A23AAD"/>
    <w:rsid w:val="00A23BFD"/>
    <w:rsid w:val="00A23D5B"/>
    <w:rsid w:val="00A24C16"/>
    <w:rsid w:val="00A301A3"/>
    <w:rsid w:val="00A3030D"/>
    <w:rsid w:val="00A30570"/>
    <w:rsid w:val="00A324B8"/>
    <w:rsid w:val="00A34684"/>
    <w:rsid w:val="00A347A4"/>
    <w:rsid w:val="00A35AF9"/>
    <w:rsid w:val="00A36A03"/>
    <w:rsid w:val="00A372D2"/>
    <w:rsid w:val="00A420F1"/>
    <w:rsid w:val="00A42B5F"/>
    <w:rsid w:val="00A43115"/>
    <w:rsid w:val="00A43145"/>
    <w:rsid w:val="00A432D6"/>
    <w:rsid w:val="00A44AF2"/>
    <w:rsid w:val="00A44FAD"/>
    <w:rsid w:val="00A46562"/>
    <w:rsid w:val="00A46CE3"/>
    <w:rsid w:val="00A47424"/>
    <w:rsid w:val="00A523D3"/>
    <w:rsid w:val="00A52A38"/>
    <w:rsid w:val="00A52D37"/>
    <w:rsid w:val="00A53A57"/>
    <w:rsid w:val="00A54C0A"/>
    <w:rsid w:val="00A557AB"/>
    <w:rsid w:val="00A55D7D"/>
    <w:rsid w:val="00A56AFD"/>
    <w:rsid w:val="00A60B85"/>
    <w:rsid w:val="00A60E76"/>
    <w:rsid w:val="00A60FBB"/>
    <w:rsid w:val="00A619F5"/>
    <w:rsid w:val="00A6228B"/>
    <w:rsid w:val="00A62E37"/>
    <w:rsid w:val="00A6303B"/>
    <w:rsid w:val="00A630A8"/>
    <w:rsid w:val="00A633FC"/>
    <w:rsid w:val="00A6351A"/>
    <w:rsid w:val="00A64600"/>
    <w:rsid w:val="00A65463"/>
    <w:rsid w:val="00A65B2E"/>
    <w:rsid w:val="00A67BE8"/>
    <w:rsid w:val="00A70205"/>
    <w:rsid w:val="00A702B5"/>
    <w:rsid w:val="00A71AC8"/>
    <w:rsid w:val="00A71C00"/>
    <w:rsid w:val="00A71D72"/>
    <w:rsid w:val="00A723AD"/>
    <w:rsid w:val="00A72DD9"/>
    <w:rsid w:val="00A743CB"/>
    <w:rsid w:val="00A74BDC"/>
    <w:rsid w:val="00A74EB4"/>
    <w:rsid w:val="00A75AC8"/>
    <w:rsid w:val="00A76975"/>
    <w:rsid w:val="00A779E4"/>
    <w:rsid w:val="00A81CC3"/>
    <w:rsid w:val="00A82316"/>
    <w:rsid w:val="00A82B1B"/>
    <w:rsid w:val="00A83822"/>
    <w:rsid w:val="00A85368"/>
    <w:rsid w:val="00A869B6"/>
    <w:rsid w:val="00A87B8A"/>
    <w:rsid w:val="00A901C4"/>
    <w:rsid w:val="00A903DC"/>
    <w:rsid w:val="00A904FA"/>
    <w:rsid w:val="00A91C5A"/>
    <w:rsid w:val="00A92B80"/>
    <w:rsid w:val="00A9311A"/>
    <w:rsid w:val="00A935A7"/>
    <w:rsid w:val="00A93831"/>
    <w:rsid w:val="00A94BF9"/>
    <w:rsid w:val="00A953F8"/>
    <w:rsid w:val="00A959B6"/>
    <w:rsid w:val="00A95B4E"/>
    <w:rsid w:val="00A963A7"/>
    <w:rsid w:val="00A971BB"/>
    <w:rsid w:val="00A973BA"/>
    <w:rsid w:val="00A97CA9"/>
    <w:rsid w:val="00AA078A"/>
    <w:rsid w:val="00AA0B4B"/>
    <w:rsid w:val="00AA0BBA"/>
    <w:rsid w:val="00AA2064"/>
    <w:rsid w:val="00AA2086"/>
    <w:rsid w:val="00AA27DD"/>
    <w:rsid w:val="00AA29D1"/>
    <w:rsid w:val="00AA2F21"/>
    <w:rsid w:val="00AA3A3B"/>
    <w:rsid w:val="00AA4B6F"/>
    <w:rsid w:val="00AA51D9"/>
    <w:rsid w:val="00AA5406"/>
    <w:rsid w:val="00AA56CF"/>
    <w:rsid w:val="00AA5C79"/>
    <w:rsid w:val="00AA61D6"/>
    <w:rsid w:val="00AA7630"/>
    <w:rsid w:val="00AB0271"/>
    <w:rsid w:val="00AB04C0"/>
    <w:rsid w:val="00AB0806"/>
    <w:rsid w:val="00AB36B4"/>
    <w:rsid w:val="00AB3A45"/>
    <w:rsid w:val="00AB4A13"/>
    <w:rsid w:val="00AB55F5"/>
    <w:rsid w:val="00AB5A85"/>
    <w:rsid w:val="00AB5F76"/>
    <w:rsid w:val="00AB68B0"/>
    <w:rsid w:val="00AB6ACA"/>
    <w:rsid w:val="00AB7987"/>
    <w:rsid w:val="00AC1523"/>
    <w:rsid w:val="00AC1BDF"/>
    <w:rsid w:val="00AC2A1F"/>
    <w:rsid w:val="00AC4F55"/>
    <w:rsid w:val="00AC57B8"/>
    <w:rsid w:val="00AC5981"/>
    <w:rsid w:val="00AC5F19"/>
    <w:rsid w:val="00AC6148"/>
    <w:rsid w:val="00AC6458"/>
    <w:rsid w:val="00AC6DB2"/>
    <w:rsid w:val="00AC7F88"/>
    <w:rsid w:val="00AD0E98"/>
    <w:rsid w:val="00AD1168"/>
    <w:rsid w:val="00AD1D0C"/>
    <w:rsid w:val="00AD238F"/>
    <w:rsid w:val="00AD24AC"/>
    <w:rsid w:val="00AD2BBD"/>
    <w:rsid w:val="00AD2C9C"/>
    <w:rsid w:val="00AD3DE5"/>
    <w:rsid w:val="00AD3EC6"/>
    <w:rsid w:val="00AD3F91"/>
    <w:rsid w:val="00AD587C"/>
    <w:rsid w:val="00AD6AF7"/>
    <w:rsid w:val="00AD7111"/>
    <w:rsid w:val="00AD73DC"/>
    <w:rsid w:val="00AE0F05"/>
    <w:rsid w:val="00AE15E5"/>
    <w:rsid w:val="00AE1B6D"/>
    <w:rsid w:val="00AE1EA3"/>
    <w:rsid w:val="00AE22FB"/>
    <w:rsid w:val="00AE2D4B"/>
    <w:rsid w:val="00AE3204"/>
    <w:rsid w:val="00AE4439"/>
    <w:rsid w:val="00AE5517"/>
    <w:rsid w:val="00AE6C5B"/>
    <w:rsid w:val="00AE6E47"/>
    <w:rsid w:val="00AF25F9"/>
    <w:rsid w:val="00AF508C"/>
    <w:rsid w:val="00AF538B"/>
    <w:rsid w:val="00AF53C3"/>
    <w:rsid w:val="00AF6F5B"/>
    <w:rsid w:val="00B014E9"/>
    <w:rsid w:val="00B0327F"/>
    <w:rsid w:val="00B04038"/>
    <w:rsid w:val="00B04B1F"/>
    <w:rsid w:val="00B054B9"/>
    <w:rsid w:val="00B054D0"/>
    <w:rsid w:val="00B05D5F"/>
    <w:rsid w:val="00B06870"/>
    <w:rsid w:val="00B0705D"/>
    <w:rsid w:val="00B07AAF"/>
    <w:rsid w:val="00B07DF8"/>
    <w:rsid w:val="00B10494"/>
    <w:rsid w:val="00B109C6"/>
    <w:rsid w:val="00B1210E"/>
    <w:rsid w:val="00B12377"/>
    <w:rsid w:val="00B12741"/>
    <w:rsid w:val="00B129F3"/>
    <w:rsid w:val="00B12B28"/>
    <w:rsid w:val="00B1349E"/>
    <w:rsid w:val="00B145A4"/>
    <w:rsid w:val="00B15127"/>
    <w:rsid w:val="00B155DF"/>
    <w:rsid w:val="00B1594D"/>
    <w:rsid w:val="00B16EEB"/>
    <w:rsid w:val="00B16F0E"/>
    <w:rsid w:val="00B17744"/>
    <w:rsid w:val="00B17F54"/>
    <w:rsid w:val="00B201BF"/>
    <w:rsid w:val="00B21B6B"/>
    <w:rsid w:val="00B224FD"/>
    <w:rsid w:val="00B230A5"/>
    <w:rsid w:val="00B236FA"/>
    <w:rsid w:val="00B23C37"/>
    <w:rsid w:val="00B23C50"/>
    <w:rsid w:val="00B23E88"/>
    <w:rsid w:val="00B2593C"/>
    <w:rsid w:val="00B26E8B"/>
    <w:rsid w:val="00B2737E"/>
    <w:rsid w:val="00B2756F"/>
    <w:rsid w:val="00B30316"/>
    <w:rsid w:val="00B30567"/>
    <w:rsid w:val="00B33A08"/>
    <w:rsid w:val="00B3466A"/>
    <w:rsid w:val="00B34B6C"/>
    <w:rsid w:val="00B34FD3"/>
    <w:rsid w:val="00B3590B"/>
    <w:rsid w:val="00B35BC7"/>
    <w:rsid w:val="00B379B4"/>
    <w:rsid w:val="00B417AF"/>
    <w:rsid w:val="00B41B4C"/>
    <w:rsid w:val="00B41F21"/>
    <w:rsid w:val="00B42526"/>
    <w:rsid w:val="00B426C9"/>
    <w:rsid w:val="00B42D9D"/>
    <w:rsid w:val="00B453ED"/>
    <w:rsid w:val="00B45A7A"/>
    <w:rsid w:val="00B462EA"/>
    <w:rsid w:val="00B4636C"/>
    <w:rsid w:val="00B47418"/>
    <w:rsid w:val="00B47635"/>
    <w:rsid w:val="00B47937"/>
    <w:rsid w:val="00B47E3C"/>
    <w:rsid w:val="00B50218"/>
    <w:rsid w:val="00B5063B"/>
    <w:rsid w:val="00B523A0"/>
    <w:rsid w:val="00B52E23"/>
    <w:rsid w:val="00B5308C"/>
    <w:rsid w:val="00B55E6D"/>
    <w:rsid w:val="00B569DE"/>
    <w:rsid w:val="00B56BBB"/>
    <w:rsid w:val="00B60B57"/>
    <w:rsid w:val="00B60D4C"/>
    <w:rsid w:val="00B61ADD"/>
    <w:rsid w:val="00B62042"/>
    <w:rsid w:val="00B6216A"/>
    <w:rsid w:val="00B62348"/>
    <w:rsid w:val="00B624E0"/>
    <w:rsid w:val="00B62F96"/>
    <w:rsid w:val="00B6528A"/>
    <w:rsid w:val="00B6597D"/>
    <w:rsid w:val="00B65CEA"/>
    <w:rsid w:val="00B67D21"/>
    <w:rsid w:val="00B700FD"/>
    <w:rsid w:val="00B70DF4"/>
    <w:rsid w:val="00B71795"/>
    <w:rsid w:val="00B725B2"/>
    <w:rsid w:val="00B7299B"/>
    <w:rsid w:val="00B72A49"/>
    <w:rsid w:val="00B73122"/>
    <w:rsid w:val="00B73BAC"/>
    <w:rsid w:val="00B747B7"/>
    <w:rsid w:val="00B74CC1"/>
    <w:rsid w:val="00B74FB7"/>
    <w:rsid w:val="00B769B4"/>
    <w:rsid w:val="00B81016"/>
    <w:rsid w:val="00B82CA1"/>
    <w:rsid w:val="00B8383D"/>
    <w:rsid w:val="00B83B59"/>
    <w:rsid w:val="00B84078"/>
    <w:rsid w:val="00B8429F"/>
    <w:rsid w:val="00B8484A"/>
    <w:rsid w:val="00B8548D"/>
    <w:rsid w:val="00B9020D"/>
    <w:rsid w:val="00B9058C"/>
    <w:rsid w:val="00B9079B"/>
    <w:rsid w:val="00B91F9E"/>
    <w:rsid w:val="00B92638"/>
    <w:rsid w:val="00B92CFC"/>
    <w:rsid w:val="00B93249"/>
    <w:rsid w:val="00B94054"/>
    <w:rsid w:val="00B96B47"/>
    <w:rsid w:val="00B97802"/>
    <w:rsid w:val="00B979EE"/>
    <w:rsid w:val="00B97ACA"/>
    <w:rsid w:val="00B97C93"/>
    <w:rsid w:val="00BA0596"/>
    <w:rsid w:val="00BA1886"/>
    <w:rsid w:val="00BA2938"/>
    <w:rsid w:val="00BA3473"/>
    <w:rsid w:val="00BA53D0"/>
    <w:rsid w:val="00BA5DB1"/>
    <w:rsid w:val="00BA7AAB"/>
    <w:rsid w:val="00BB115F"/>
    <w:rsid w:val="00BB1AFF"/>
    <w:rsid w:val="00BB3F76"/>
    <w:rsid w:val="00BB4F28"/>
    <w:rsid w:val="00BB61B2"/>
    <w:rsid w:val="00BB63E0"/>
    <w:rsid w:val="00BB669F"/>
    <w:rsid w:val="00BB6F5F"/>
    <w:rsid w:val="00BB7544"/>
    <w:rsid w:val="00BB77F2"/>
    <w:rsid w:val="00BC23B9"/>
    <w:rsid w:val="00BC24CF"/>
    <w:rsid w:val="00BC2BD8"/>
    <w:rsid w:val="00BC46DD"/>
    <w:rsid w:val="00BC48CD"/>
    <w:rsid w:val="00BC4CD7"/>
    <w:rsid w:val="00BC6C4C"/>
    <w:rsid w:val="00BD051A"/>
    <w:rsid w:val="00BD0B0D"/>
    <w:rsid w:val="00BD10C2"/>
    <w:rsid w:val="00BD13A7"/>
    <w:rsid w:val="00BD5F41"/>
    <w:rsid w:val="00BD6695"/>
    <w:rsid w:val="00BD7036"/>
    <w:rsid w:val="00BE0F57"/>
    <w:rsid w:val="00BE2716"/>
    <w:rsid w:val="00BE3E85"/>
    <w:rsid w:val="00BE41F2"/>
    <w:rsid w:val="00BE42D1"/>
    <w:rsid w:val="00BE4A6F"/>
    <w:rsid w:val="00BE4E84"/>
    <w:rsid w:val="00BF1B5D"/>
    <w:rsid w:val="00BF1E95"/>
    <w:rsid w:val="00BF2021"/>
    <w:rsid w:val="00BF25DC"/>
    <w:rsid w:val="00BF25DD"/>
    <w:rsid w:val="00BF2AC7"/>
    <w:rsid w:val="00BF30E9"/>
    <w:rsid w:val="00BF314F"/>
    <w:rsid w:val="00BF3FFA"/>
    <w:rsid w:val="00BF476E"/>
    <w:rsid w:val="00BF4E02"/>
    <w:rsid w:val="00BF51BD"/>
    <w:rsid w:val="00BF53EF"/>
    <w:rsid w:val="00BF7377"/>
    <w:rsid w:val="00BF7A45"/>
    <w:rsid w:val="00C0120D"/>
    <w:rsid w:val="00C01A0A"/>
    <w:rsid w:val="00C01EBE"/>
    <w:rsid w:val="00C02092"/>
    <w:rsid w:val="00C02DA5"/>
    <w:rsid w:val="00C0362B"/>
    <w:rsid w:val="00C036D5"/>
    <w:rsid w:val="00C0404B"/>
    <w:rsid w:val="00C046C2"/>
    <w:rsid w:val="00C04DBB"/>
    <w:rsid w:val="00C054DB"/>
    <w:rsid w:val="00C068EE"/>
    <w:rsid w:val="00C07197"/>
    <w:rsid w:val="00C07278"/>
    <w:rsid w:val="00C0753F"/>
    <w:rsid w:val="00C07734"/>
    <w:rsid w:val="00C07C12"/>
    <w:rsid w:val="00C10625"/>
    <w:rsid w:val="00C119EE"/>
    <w:rsid w:val="00C12682"/>
    <w:rsid w:val="00C1311B"/>
    <w:rsid w:val="00C14432"/>
    <w:rsid w:val="00C14588"/>
    <w:rsid w:val="00C14F9A"/>
    <w:rsid w:val="00C1520A"/>
    <w:rsid w:val="00C20495"/>
    <w:rsid w:val="00C20600"/>
    <w:rsid w:val="00C20EAA"/>
    <w:rsid w:val="00C23636"/>
    <w:rsid w:val="00C259BB"/>
    <w:rsid w:val="00C30A62"/>
    <w:rsid w:val="00C31E3D"/>
    <w:rsid w:val="00C3246B"/>
    <w:rsid w:val="00C32A07"/>
    <w:rsid w:val="00C32C41"/>
    <w:rsid w:val="00C32F65"/>
    <w:rsid w:val="00C34253"/>
    <w:rsid w:val="00C348A4"/>
    <w:rsid w:val="00C34CE0"/>
    <w:rsid w:val="00C36B99"/>
    <w:rsid w:val="00C3734B"/>
    <w:rsid w:val="00C3748C"/>
    <w:rsid w:val="00C37738"/>
    <w:rsid w:val="00C40113"/>
    <w:rsid w:val="00C412F0"/>
    <w:rsid w:val="00C437B8"/>
    <w:rsid w:val="00C44281"/>
    <w:rsid w:val="00C444F7"/>
    <w:rsid w:val="00C44E32"/>
    <w:rsid w:val="00C466E1"/>
    <w:rsid w:val="00C46839"/>
    <w:rsid w:val="00C476BC"/>
    <w:rsid w:val="00C50AE8"/>
    <w:rsid w:val="00C50BBC"/>
    <w:rsid w:val="00C514C4"/>
    <w:rsid w:val="00C51C37"/>
    <w:rsid w:val="00C52E0C"/>
    <w:rsid w:val="00C536D6"/>
    <w:rsid w:val="00C55DBF"/>
    <w:rsid w:val="00C5624E"/>
    <w:rsid w:val="00C5722B"/>
    <w:rsid w:val="00C57DAC"/>
    <w:rsid w:val="00C60552"/>
    <w:rsid w:val="00C60B3C"/>
    <w:rsid w:val="00C614C1"/>
    <w:rsid w:val="00C619BA"/>
    <w:rsid w:val="00C619C9"/>
    <w:rsid w:val="00C62EDB"/>
    <w:rsid w:val="00C63754"/>
    <w:rsid w:val="00C64497"/>
    <w:rsid w:val="00C6633E"/>
    <w:rsid w:val="00C673F3"/>
    <w:rsid w:val="00C67E0F"/>
    <w:rsid w:val="00C67E85"/>
    <w:rsid w:val="00C70102"/>
    <w:rsid w:val="00C705A3"/>
    <w:rsid w:val="00C7092D"/>
    <w:rsid w:val="00C70D55"/>
    <w:rsid w:val="00C70F4E"/>
    <w:rsid w:val="00C73527"/>
    <w:rsid w:val="00C739A5"/>
    <w:rsid w:val="00C7478D"/>
    <w:rsid w:val="00C75762"/>
    <w:rsid w:val="00C76B75"/>
    <w:rsid w:val="00C77273"/>
    <w:rsid w:val="00C8081A"/>
    <w:rsid w:val="00C8108F"/>
    <w:rsid w:val="00C81104"/>
    <w:rsid w:val="00C819AB"/>
    <w:rsid w:val="00C82CC2"/>
    <w:rsid w:val="00C83CF0"/>
    <w:rsid w:val="00C85AE0"/>
    <w:rsid w:val="00C85EC1"/>
    <w:rsid w:val="00C86A5E"/>
    <w:rsid w:val="00C87A63"/>
    <w:rsid w:val="00C905AC"/>
    <w:rsid w:val="00C9079F"/>
    <w:rsid w:val="00C91092"/>
    <w:rsid w:val="00C92AF7"/>
    <w:rsid w:val="00C92C8A"/>
    <w:rsid w:val="00C93487"/>
    <w:rsid w:val="00C948B9"/>
    <w:rsid w:val="00C95E4E"/>
    <w:rsid w:val="00C96752"/>
    <w:rsid w:val="00C9752F"/>
    <w:rsid w:val="00CA15E8"/>
    <w:rsid w:val="00CA2603"/>
    <w:rsid w:val="00CA26C3"/>
    <w:rsid w:val="00CA4B19"/>
    <w:rsid w:val="00CA4DF7"/>
    <w:rsid w:val="00CA5BF5"/>
    <w:rsid w:val="00CA7010"/>
    <w:rsid w:val="00CB0291"/>
    <w:rsid w:val="00CB0895"/>
    <w:rsid w:val="00CB0DC5"/>
    <w:rsid w:val="00CB0ECD"/>
    <w:rsid w:val="00CB0FF8"/>
    <w:rsid w:val="00CB132C"/>
    <w:rsid w:val="00CB1CCE"/>
    <w:rsid w:val="00CB2254"/>
    <w:rsid w:val="00CB2430"/>
    <w:rsid w:val="00CB3236"/>
    <w:rsid w:val="00CB32EE"/>
    <w:rsid w:val="00CB3521"/>
    <w:rsid w:val="00CB57FE"/>
    <w:rsid w:val="00CB5F18"/>
    <w:rsid w:val="00CB61AB"/>
    <w:rsid w:val="00CB673F"/>
    <w:rsid w:val="00CB6A47"/>
    <w:rsid w:val="00CB6B71"/>
    <w:rsid w:val="00CC0B3D"/>
    <w:rsid w:val="00CC0BEE"/>
    <w:rsid w:val="00CC0CFF"/>
    <w:rsid w:val="00CC4BA4"/>
    <w:rsid w:val="00CC4D2A"/>
    <w:rsid w:val="00CC6499"/>
    <w:rsid w:val="00CC6B49"/>
    <w:rsid w:val="00CC6EE8"/>
    <w:rsid w:val="00CD01AB"/>
    <w:rsid w:val="00CD10E8"/>
    <w:rsid w:val="00CD14D9"/>
    <w:rsid w:val="00CD1E6E"/>
    <w:rsid w:val="00CD2469"/>
    <w:rsid w:val="00CD25CC"/>
    <w:rsid w:val="00CD295A"/>
    <w:rsid w:val="00CD381C"/>
    <w:rsid w:val="00CD413B"/>
    <w:rsid w:val="00CD4702"/>
    <w:rsid w:val="00CD54D9"/>
    <w:rsid w:val="00CD55F6"/>
    <w:rsid w:val="00CD5BAF"/>
    <w:rsid w:val="00CD65B8"/>
    <w:rsid w:val="00CD73E5"/>
    <w:rsid w:val="00CE0228"/>
    <w:rsid w:val="00CE06D2"/>
    <w:rsid w:val="00CE106F"/>
    <w:rsid w:val="00CE1FCA"/>
    <w:rsid w:val="00CE273A"/>
    <w:rsid w:val="00CE2B27"/>
    <w:rsid w:val="00CE32BE"/>
    <w:rsid w:val="00CE3B2A"/>
    <w:rsid w:val="00CE4BD1"/>
    <w:rsid w:val="00CE5A2C"/>
    <w:rsid w:val="00CF0FA4"/>
    <w:rsid w:val="00CF1E40"/>
    <w:rsid w:val="00CF4830"/>
    <w:rsid w:val="00CF590D"/>
    <w:rsid w:val="00CF76A3"/>
    <w:rsid w:val="00D00C93"/>
    <w:rsid w:val="00D00C9D"/>
    <w:rsid w:val="00D01787"/>
    <w:rsid w:val="00D01CE2"/>
    <w:rsid w:val="00D02D68"/>
    <w:rsid w:val="00D02F37"/>
    <w:rsid w:val="00D04246"/>
    <w:rsid w:val="00D05005"/>
    <w:rsid w:val="00D0559F"/>
    <w:rsid w:val="00D055DE"/>
    <w:rsid w:val="00D059BD"/>
    <w:rsid w:val="00D07C6C"/>
    <w:rsid w:val="00D1273D"/>
    <w:rsid w:val="00D12A0D"/>
    <w:rsid w:val="00D161E4"/>
    <w:rsid w:val="00D165F4"/>
    <w:rsid w:val="00D178D1"/>
    <w:rsid w:val="00D20783"/>
    <w:rsid w:val="00D21120"/>
    <w:rsid w:val="00D21CB5"/>
    <w:rsid w:val="00D21CB7"/>
    <w:rsid w:val="00D228D1"/>
    <w:rsid w:val="00D22CC4"/>
    <w:rsid w:val="00D24223"/>
    <w:rsid w:val="00D26AC0"/>
    <w:rsid w:val="00D27EF5"/>
    <w:rsid w:val="00D30862"/>
    <w:rsid w:val="00D308FE"/>
    <w:rsid w:val="00D3090F"/>
    <w:rsid w:val="00D30D83"/>
    <w:rsid w:val="00D335A3"/>
    <w:rsid w:val="00D34432"/>
    <w:rsid w:val="00D4032B"/>
    <w:rsid w:val="00D405D1"/>
    <w:rsid w:val="00D406E6"/>
    <w:rsid w:val="00D40BEF"/>
    <w:rsid w:val="00D41F3D"/>
    <w:rsid w:val="00D4204B"/>
    <w:rsid w:val="00D425D6"/>
    <w:rsid w:val="00D42BC6"/>
    <w:rsid w:val="00D43E4C"/>
    <w:rsid w:val="00D44800"/>
    <w:rsid w:val="00D449E2"/>
    <w:rsid w:val="00D45D79"/>
    <w:rsid w:val="00D46285"/>
    <w:rsid w:val="00D463A6"/>
    <w:rsid w:val="00D470F8"/>
    <w:rsid w:val="00D50331"/>
    <w:rsid w:val="00D514CC"/>
    <w:rsid w:val="00D516D2"/>
    <w:rsid w:val="00D5254D"/>
    <w:rsid w:val="00D52C73"/>
    <w:rsid w:val="00D52DA3"/>
    <w:rsid w:val="00D53413"/>
    <w:rsid w:val="00D54C23"/>
    <w:rsid w:val="00D55438"/>
    <w:rsid w:val="00D554B6"/>
    <w:rsid w:val="00D57192"/>
    <w:rsid w:val="00D606B3"/>
    <w:rsid w:val="00D606EE"/>
    <w:rsid w:val="00D60979"/>
    <w:rsid w:val="00D60AC5"/>
    <w:rsid w:val="00D60C51"/>
    <w:rsid w:val="00D61078"/>
    <w:rsid w:val="00D612E7"/>
    <w:rsid w:val="00D62665"/>
    <w:rsid w:val="00D627BF"/>
    <w:rsid w:val="00D63576"/>
    <w:rsid w:val="00D63827"/>
    <w:rsid w:val="00D63CA4"/>
    <w:rsid w:val="00D64925"/>
    <w:rsid w:val="00D64AB5"/>
    <w:rsid w:val="00D6509A"/>
    <w:rsid w:val="00D66230"/>
    <w:rsid w:val="00D66F6E"/>
    <w:rsid w:val="00D70DF8"/>
    <w:rsid w:val="00D720A0"/>
    <w:rsid w:val="00D7398C"/>
    <w:rsid w:val="00D746B7"/>
    <w:rsid w:val="00D75B6B"/>
    <w:rsid w:val="00D76EE1"/>
    <w:rsid w:val="00D76F84"/>
    <w:rsid w:val="00D77AE6"/>
    <w:rsid w:val="00D802EC"/>
    <w:rsid w:val="00D80765"/>
    <w:rsid w:val="00D80CCF"/>
    <w:rsid w:val="00D81577"/>
    <w:rsid w:val="00D819E5"/>
    <w:rsid w:val="00D823B2"/>
    <w:rsid w:val="00D827FF"/>
    <w:rsid w:val="00D83318"/>
    <w:rsid w:val="00D83382"/>
    <w:rsid w:val="00D84DC9"/>
    <w:rsid w:val="00D85244"/>
    <w:rsid w:val="00D8657D"/>
    <w:rsid w:val="00D86761"/>
    <w:rsid w:val="00D876B8"/>
    <w:rsid w:val="00D87F94"/>
    <w:rsid w:val="00D90D0A"/>
    <w:rsid w:val="00D9127E"/>
    <w:rsid w:val="00D919B2"/>
    <w:rsid w:val="00D92612"/>
    <w:rsid w:val="00D93D4B"/>
    <w:rsid w:val="00D940F6"/>
    <w:rsid w:val="00D95206"/>
    <w:rsid w:val="00D95A06"/>
    <w:rsid w:val="00D96DDF"/>
    <w:rsid w:val="00D97980"/>
    <w:rsid w:val="00DA0805"/>
    <w:rsid w:val="00DA1ACC"/>
    <w:rsid w:val="00DA2109"/>
    <w:rsid w:val="00DA2692"/>
    <w:rsid w:val="00DA2FE8"/>
    <w:rsid w:val="00DA36D5"/>
    <w:rsid w:val="00DA4485"/>
    <w:rsid w:val="00DA48F7"/>
    <w:rsid w:val="00DA5B02"/>
    <w:rsid w:val="00DA5B95"/>
    <w:rsid w:val="00DA71E5"/>
    <w:rsid w:val="00DA72B1"/>
    <w:rsid w:val="00DB093E"/>
    <w:rsid w:val="00DB1665"/>
    <w:rsid w:val="00DB2A56"/>
    <w:rsid w:val="00DB2D6F"/>
    <w:rsid w:val="00DB31E0"/>
    <w:rsid w:val="00DB39EF"/>
    <w:rsid w:val="00DB3DD3"/>
    <w:rsid w:val="00DB4993"/>
    <w:rsid w:val="00DB500A"/>
    <w:rsid w:val="00DB5472"/>
    <w:rsid w:val="00DB5FF3"/>
    <w:rsid w:val="00DB6C40"/>
    <w:rsid w:val="00DB7E3B"/>
    <w:rsid w:val="00DB7F79"/>
    <w:rsid w:val="00DC058D"/>
    <w:rsid w:val="00DC0EB1"/>
    <w:rsid w:val="00DC1468"/>
    <w:rsid w:val="00DC19DD"/>
    <w:rsid w:val="00DC1ED8"/>
    <w:rsid w:val="00DC27FE"/>
    <w:rsid w:val="00DC2A6A"/>
    <w:rsid w:val="00DC334F"/>
    <w:rsid w:val="00DC42AC"/>
    <w:rsid w:val="00DC5AB2"/>
    <w:rsid w:val="00DC6BCD"/>
    <w:rsid w:val="00DD02B4"/>
    <w:rsid w:val="00DD3B34"/>
    <w:rsid w:val="00DD40CA"/>
    <w:rsid w:val="00DD564B"/>
    <w:rsid w:val="00DD5FE6"/>
    <w:rsid w:val="00DD6BB9"/>
    <w:rsid w:val="00DD7650"/>
    <w:rsid w:val="00DE26B2"/>
    <w:rsid w:val="00DE3865"/>
    <w:rsid w:val="00DE437F"/>
    <w:rsid w:val="00DE50CE"/>
    <w:rsid w:val="00DE51F8"/>
    <w:rsid w:val="00DE5A4A"/>
    <w:rsid w:val="00DE5BBF"/>
    <w:rsid w:val="00DE5C0F"/>
    <w:rsid w:val="00DE5F09"/>
    <w:rsid w:val="00DF003A"/>
    <w:rsid w:val="00DF02E7"/>
    <w:rsid w:val="00DF04BD"/>
    <w:rsid w:val="00DF061C"/>
    <w:rsid w:val="00DF0B6C"/>
    <w:rsid w:val="00DF0BE3"/>
    <w:rsid w:val="00DF18B5"/>
    <w:rsid w:val="00DF24A7"/>
    <w:rsid w:val="00DF5C51"/>
    <w:rsid w:val="00DF5CF6"/>
    <w:rsid w:val="00E024BF"/>
    <w:rsid w:val="00E038A1"/>
    <w:rsid w:val="00E0480F"/>
    <w:rsid w:val="00E04CFF"/>
    <w:rsid w:val="00E04D24"/>
    <w:rsid w:val="00E04D47"/>
    <w:rsid w:val="00E0520D"/>
    <w:rsid w:val="00E0523A"/>
    <w:rsid w:val="00E05F99"/>
    <w:rsid w:val="00E079EC"/>
    <w:rsid w:val="00E10135"/>
    <w:rsid w:val="00E101D7"/>
    <w:rsid w:val="00E10C43"/>
    <w:rsid w:val="00E10F2F"/>
    <w:rsid w:val="00E11459"/>
    <w:rsid w:val="00E11EDE"/>
    <w:rsid w:val="00E12A66"/>
    <w:rsid w:val="00E13C51"/>
    <w:rsid w:val="00E14607"/>
    <w:rsid w:val="00E1600D"/>
    <w:rsid w:val="00E16622"/>
    <w:rsid w:val="00E16674"/>
    <w:rsid w:val="00E16F92"/>
    <w:rsid w:val="00E17114"/>
    <w:rsid w:val="00E17260"/>
    <w:rsid w:val="00E172F7"/>
    <w:rsid w:val="00E17DFC"/>
    <w:rsid w:val="00E20743"/>
    <w:rsid w:val="00E20E4A"/>
    <w:rsid w:val="00E2189F"/>
    <w:rsid w:val="00E222B6"/>
    <w:rsid w:val="00E22484"/>
    <w:rsid w:val="00E23776"/>
    <w:rsid w:val="00E2388E"/>
    <w:rsid w:val="00E238A2"/>
    <w:rsid w:val="00E239BE"/>
    <w:rsid w:val="00E24BBF"/>
    <w:rsid w:val="00E2542B"/>
    <w:rsid w:val="00E26E11"/>
    <w:rsid w:val="00E275C5"/>
    <w:rsid w:val="00E30BEB"/>
    <w:rsid w:val="00E33F25"/>
    <w:rsid w:val="00E3550C"/>
    <w:rsid w:val="00E37E05"/>
    <w:rsid w:val="00E40B42"/>
    <w:rsid w:val="00E417A6"/>
    <w:rsid w:val="00E42999"/>
    <w:rsid w:val="00E42EDA"/>
    <w:rsid w:val="00E43305"/>
    <w:rsid w:val="00E43DF9"/>
    <w:rsid w:val="00E44A66"/>
    <w:rsid w:val="00E45ABF"/>
    <w:rsid w:val="00E46997"/>
    <w:rsid w:val="00E46EB1"/>
    <w:rsid w:val="00E475A7"/>
    <w:rsid w:val="00E50B3E"/>
    <w:rsid w:val="00E526BA"/>
    <w:rsid w:val="00E52830"/>
    <w:rsid w:val="00E52F8B"/>
    <w:rsid w:val="00E533E9"/>
    <w:rsid w:val="00E5563A"/>
    <w:rsid w:val="00E55EB0"/>
    <w:rsid w:val="00E55EF2"/>
    <w:rsid w:val="00E569B5"/>
    <w:rsid w:val="00E56BD5"/>
    <w:rsid w:val="00E56E53"/>
    <w:rsid w:val="00E57756"/>
    <w:rsid w:val="00E5791D"/>
    <w:rsid w:val="00E57B63"/>
    <w:rsid w:val="00E57D75"/>
    <w:rsid w:val="00E6175B"/>
    <w:rsid w:val="00E62CEC"/>
    <w:rsid w:val="00E6309C"/>
    <w:rsid w:val="00E63BFA"/>
    <w:rsid w:val="00E645C4"/>
    <w:rsid w:val="00E649AD"/>
    <w:rsid w:val="00E6565B"/>
    <w:rsid w:val="00E66A66"/>
    <w:rsid w:val="00E66B56"/>
    <w:rsid w:val="00E674CD"/>
    <w:rsid w:val="00E67A4B"/>
    <w:rsid w:val="00E71FB5"/>
    <w:rsid w:val="00E73D1E"/>
    <w:rsid w:val="00E74F16"/>
    <w:rsid w:val="00E75E48"/>
    <w:rsid w:val="00E76165"/>
    <w:rsid w:val="00E80487"/>
    <w:rsid w:val="00E80A15"/>
    <w:rsid w:val="00E813CF"/>
    <w:rsid w:val="00E83044"/>
    <w:rsid w:val="00E83305"/>
    <w:rsid w:val="00E83766"/>
    <w:rsid w:val="00E83D82"/>
    <w:rsid w:val="00E846AE"/>
    <w:rsid w:val="00E84940"/>
    <w:rsid w:val="00E85029"/>
    <w:rsid w:val="00E856DA"/>
    <w:rsid w:val="00E86081"/>
    <w:rsid w:val="00E8639C"/>
    <w:rsid w:val="00E8735A"/>
    <w:rsid w:val="00E87792"/>
    <w:rsid w:val="00E87A85"/>
    <w:rsid w:val="00E87B50"/>
    <w:rsid w:val="00E90C86"/>
    <w:rsid w:val="00E90F21"/>
    <w:rsid w:val="00E92580"/>
    <w:rsid w:val="00E9261F"/>
    <w:rsid w:val="00E93CEA"/>
    <w:rsid w:val="00E94EED"/>
    <w:rsid w:val="00E95888"/>
    <w:rsid w:val="00E96E0B"/>
    <w:rsid w:val="00EA0226"/>
    <w:rsid w:val="00EA085C"/>
    <w:rsid w:val="00EA0A8B"/>
    <w:rsid w:val="00EA0C75"/>
    <w:rsid w:val="00EA1589"/>
    <w:rsid w:val="00EA190D"/>
    <w:rsid w:val="00EA2EA9"/>
    <w:rsid w:val="00EA3EEF"/>
    <w:rsid w:val="00EA769A"/>
    <w:rsid w:val="00EB0621"/>
    <w:rsid w:val="00EB0AFF"/>
    <w:rsid w:val="00EB2525"/>
    <w:rsid w:val="00EB498A"/>
    <w:rsid w:val="00EC052C"/>
    <w:rsid w:val="00EC0593"/>
    <w:rsid w:val="00EC19B7"/>
    <w:rsid w:val="00EC26B6"/>
    <w:rsid w:val="00EC2FA1"/>
    <w:rsid w:val="00EC35C5"/>
    <w:rsid w:val="00EC3C14"/>
    <w:rsid w:val="00EC4FE6"/>
    <w:rsid w:val="00EC55C1"/>
    <w:rsid w:val="00EC628A"/>
    <w:rsid w:val="00EC69E3"/>
    <w:rsid w:val="00ED0F85"/>
    <w:rsid w:val="00ED1738"/>
    <w:rsid w:val="00ED2C4E"/>
    <w:rsid w:val="00ED2FDE"/>
    <w:rsid w:val="00ED3F16"/>
    <w:rsid w:val="00ED67A7"/>
    <w:rsid w:val="00EE4C3B"/>
    <w:rsid w:val="00EE56A0"/>
    <w:rsid w:val="00EE5ACB"/>
    <w:rsid w:val="00EE628F"/>
    <w:rsid w:val="00EE6371"/>
    <w:rsid w:val="00EE7681"/>
    <w:rsid w:val="00EE7B1D"/>
    <w:rsid w:val="00EE7B63"/>
    <w:rsid w:val="00EF0618"/>
    <w:rsid w:val="00EF0681"/>
    <w:rsid w:val="00EF1E57"/>
    <w:rsid w:val="00EF2E94"/>
    <w:rsid w:val="00EF2EE4"/>
    <w:rsid w:val="00EF3DFF"/>
    <w:rsid w:val="00EF53F2"/>
    <w:rsid w:val="00EF5BF2"/>
    <w:rsid w:val="00EF62DE"/>
    <w:rsid w:val="00EF6E3A"/>
    <w:rsid w:val="00F00E76"/>
    <w:rsid w:val="00F01696"/>
    <w:rsid w:val="00F0192F"/>
    <w:rsid w:val="00F033FE"/>
    <w:rsid w:val="00F0352B"/>
    <w:rsid w:val="00F0396D"/>
    <w:rsid w:val="00F04730"/>
    <w:rsid w:val="00F04A60"/>
    <w:rsid w:val="00F056F1"/>
    <w:rsid w:val="00F05752"/>
    <w:rsid w:val="00F05ABC"/>
    <w:rsid w:val="00F05CFE"/>
    <w:rsid w:val="00F0797E"/>
    <w:rsid w:val="00F07E76"/>
    <w:rsid w:val="00F1008F"/>
    <w:rsid w:val="00F10814"/>
    <w:rsid w:val="00F11720"/>
    <w:rsid w:val="00F125BC"/>
    <w:rsid w:val="00F13CD0"/>
    <w:rsid w:val="00F13F33"/>
    <w:rsid w:val="00F13F8F"/>
    <w:rsid w:val="00F14CEB"/>
    <w:rsid w:val="00F14E3F"/>
    <w:rsid w:val="00F15A09"/>
    <w:rsid w:val="00F173DD"/>
    <w:rsid w:val="00F201F6"/>
    <w:rsid w:val="00F208DD"/>
    <w:rsid w:val="00F20C41"/>
    <w:rsid w:val="00F21F2E"/>
    <w:rsid w:val="00F234CB"/>
    <w:rsid w:val="00F2364C"/>
    <w:rsid w:val="00F24652"/>
    <w:rsid w:val="00F255A4"/>
    <w:rsid w:val="00F25E87"/>
    <w:rsid w:val="00F26094"/>
    <w:rsid w:val="00F2673C"/>
    <w:rsid w:val="00F26F85"/>
    <w:rsid w:val="00F27260"/>
    <w:rsid w:val="00F30837"/>
    <w:rsid w:val="00F31152"/>
    <w:rsid w:val="00F31238"/>
    <w:rsid w:val="00F31D1C"/>
    <w:rsid w:val="00F32280"/>
    <w:rsid w:val="00F3342C"/>
    <w:rsid w:val="00F335EE"/>
    <w:rsid w:val="00F33C83"/>
    <w:rsid w:val="00F34109"/>
    <w:rsid w:val="00F3517C"/>
    <w:rsid w:val="00F354CE"/>
    <w:rsid w:val="00F35C33"/>
    <w:rsid w:val="00F3629F"/>
    <w:rsid w:val="00F36AC9"/>
    <w:rsid w:val="00F40044"/>
    <w:rsid w:val="00F40443"/>
    <w:rsid w:val="00F41011"/>
    <w:rsid w:val="00F420F2"/>
    <w:rsid w:val="00F4259A"/>
    <w:rsid w:val="00F43FA5"/>
    <w:rsid w:val="00F45DBE"/>
    <w:rsid w:val="00F45E99"/>
    <w:rsid w:val="00F46846"/>
    <w:rsid w:val="00F47CDC"/>
    <w:rsid w:val="00F47F37"/>
    <w:rsid w:val="00F50A93"/>
    <w:rsid w:val="00F5295B"/>
    <w:rsid w:val="00F534DA"/>
    <w:rsid w:val="00F5365A"/>
    <w:rsid w:val="00F5673D"/>
    <w:rsid w:val="00F56920"/>
    <w:rsid w:val="00F5696B"/>
    <w:rsid w:val="00F63931"/>
    <w:rsid w:val="00F6423C"/>
    <w:rsid w:val="00F64D68"/>
    <w:rsid w:val="00F64DA7"/>
    <w:rsid w:val="00F65B45"/>
    <w:rsid w:val="00F6614D"/>
    <w:rsid w:val="00F66A81"/>
    <w:rsid w:val="00F67E3D"/>
    <w:rsid w:val="00F71809"/>
    <w:rsid w:val="00F71942"/>
    <w:rsid w:val="00F729FC"/>
    <w:rsid w:val="00F736FC"/>
    <w:rsid w:val="00F749DD"/>
    <w:rsid w:val="00F7591E"/>
    <w:rsid w:val="00F75949"/>
    <w:rsid w:val="00F75D36"/>
    <w:rsid w:val="00F77953"/>
    <w:rsid w:val="00F77F8C"/>
    <w:rsid w:val="00F80E41"/>
    <w:rsid w:val="00F82BDA"/>
    <w:rsid w:val="00F83FB6"/>
    <w:rsid w:val="00F8420C"/>
    <w:rsid w:val="00F85427"/>
    <w:rsid w:val="00F85F2D"/>
    <w:rsid w:val="00F87066"/>
    <w:rsid w:val="00F872C5"/>
    <w:rsid w:val="00F8751F"/>
    <w:rsid w:val="00F90411"/>
    <w:rsid w:val="00F906D5"/>
    <w:rsid w:val="00F91112"/>
    <w:rsid w:val="00F92A93"/>
    <w:rsid w:val="00F9321B"/>
    <w:rsid w:val="00F936B5"/>
    <w:rsid w:val="00F94133"/>
    <w:rsid w:val="00F966E9"/>
    <w:rsid w:val="00F97B49"/>
    <w:rsid w:val="00FA1C02"/>
    <w:rsid w:val="00FA1D29"/>
    <w:rsid w:val="00FA345B"/>
    <w:rsid w:val="00FA3DE9"/>
    <w:rsid w:val="00FA4ED4"/>
    <w:rsid w:val="00FA4EF1"/>
    <w:rsid w:val="00FA4FAE"/>
    <w:rsid w:val="00FA74D7"/>
    <w:rsid w:val="00FB00F9"/>
    <w:rsid w:val="00FB0AE8"/>
    <w:rsid w:val="00FB0E4E"/>
    <w:rsid w:val="00FB13DF"/>
    <w:rsid w:val="00FB1682"/>
    <w:rsid w:val="00FB26C4"/>
    <w:rsid w:val="00FB27BB"/>
    <w:rsid w:val="00FB27DB"/>
    <w:rsid w:val="00FB429E"/>
    <w:rsid w:val="00FB4444"/>
    <w:rsid w:val="00FB4CA5"/>
    <w:rsid w:val="00FB4E14"/>
    <w:rsid w:val="00FB50B8"/>
    <w:rsid w:val="00FB5437"/>
    <w:rsid w:val="00FB63AE"/>
    <w:rsid w:val="00FB7EB2"/>
    <w:rsid w:val="00FC006A"/>
    <w:rsid w:val="00FC2467"/>
    <w:rsid w:val="00FC2BDE"/>
    <w:rsid w:val="00FC2EB2"/>
    <w:rsid w:val="00FC4F25"/>
    <w:rsid w:val="00FC51F3"/>
    <w:rsid w:val="00FC58D4"/>
    <w:rsid w:val="00FC70C4"/>
    <w:rsid w:val="00FC762B"/>
    <w:rsid w:val="00FD0440"/>
    <w:rsid w:val="00FD0535"/>
    <w:rsid w:val="00FD0E58"/>
    <w:rsid w:val="00FD1423"/>
    <w:rsid w:val="00FD26DC"/>
    <w:rsid w:val="00FD323A"/>
    <w:rsid w:val="00FD40D0"/>
    <w:rsid w:val="00FD4607"/>
    <w:rsid w:val="00FD4DF9"/>
    <w:rsid w:val="00FD6FB7"/>
    <w:rsid w:val="00FD75E8"/>
    <w:rsid w:val="00FE007A"/>
    <w:rsid w:val="00FE108D"/>
    <w:rsid w:val="00FE1F6F"/>
    <w:rsid w:val="00FE3C65"/>
    <w:rsid w:val="00FE417F"/>
    <w:rsid w:val="00FE4A83"/>
    <w:rsid w:val="00FE4EDB"/>
    <w:rsid w:val="00FE4F59"/>
    <w:rsid w:val="00FE51B1"/>
    <w:rsid w:val="00FE529A"/>
    <w:rsid w:val="00FE6226"/>
    <w:rsid w:val="00FE6F5E"/>
    <w:rsid w:val="00FE7473"/>
    <w:rsid w:val="00FF00F0"/>
    <w:rsid w:val="00FF075F"/>
    <w:rsid w:val="00FF144B"/>
    <w:rsid w:val="00FF212A"/>
    <w:rsid w:val="00FF4747"/>
    <w:rsid w:val="00FF4BC7"/>
    <w:rsid w:val="00FF4E52"/>
    <w:rsid w:val="00FF56AA"/>
    <w:rsid w:val="00FF6145"/>
    <w:rsid w:val="00FF6680"/>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36"/>
  </w:style>
  <w:style w:type="paragraph" w:styleId="Heading1">
    <w:name w:val="heading 1"/>
    <w:basedOn w:val="Normal"/>
    <w:next w:val="Normal"/>
    <w:link w:val="Heading1Char"/>
    <w:uiPriority w:val="9"/>
    <w:qFormat/>
    <w:rsid w:val="00270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F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0F3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0F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0F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0F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0F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70F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Spacing"/>
    <w:rsid w:val="00297BC6"/>
    <w:pPr>
      <w:numPr>
        <w:numId w:val="1"/>
      </w:numPr>
    </w:pPr>
    <w:rPr>
      <w:rFonts w:eastAsia="Times New Roman"/>
      <w:kern w:val="24"/>
      <w:lang w:val="en-US"/>
    </w:rPr>
  </w:style>
  <w:style w:type="paragraph" w:styleId="NoSpacing">
    <w:name w:val="No Spacing"/>
    <w:link w:val="NoSpacingChar"/>
    <w:uiPriority w:val="1"/>
    <w:qFormat/>
    <w:rsid w:val="00270F36"/>
    <w:pPr>
      <w:spacing w:after="0" w:line="240" w:lineRule="auto"/>
    </w:pPr>
  </w:style>
  <w:style w:type="paragraph" w:customStyle="1" w:styleId="Normal2">
    <w:name w:val="Normal2"/>
    <w:basedOn w:val="Normal"/>
    <w:link w:val="Normal2Char"/>
    <w:rsid w:val="00793979"/>
    <w:pPr>
      <w:spacing w:before="120" w:after="120" w:line="240" w:lineRule="auto"/>
      <w:ind w:left="992" w:right="74"/>
    </w:pPr>
    <w:rPr>
      <w:rFonts w:ascii="Arial" w:eastAsia="Arial" w:hAnsi="Arial" w:cs="Arial"/>
      <w:spacing w:val="-2"/>
      <w:sz w:val="20"/>
      <w:szCs w:val="20"/>
    </w:rPr>
  </w:style>
  <w:style w:type="character" w:customStyle="1" w:styleId="Normal2Char">
    <w:name w:val="Normal2 Char"/>
    <w:basedOn w:val="DefaultParagraphFont"/>
    <w:link w:val="Normal2"/>
    <w:rsid w:val="00793979"/>
    <w:rPr>
      <w:rFonts w:ascii="Arial" w:eastAsia="Arial" w:hAnsi="Arial" w:cs="Arial"/>
      <w:spacing w:val="-2"/>
      <w:sz w:val="20"/>
      <w:szCs w:val="20"/>
      <w:lang w:bidi="en-US"/>
    </w:rPr>
  </w:style>
  <w:style w:type="paragraph" w:customStyle="1" w:styleId="Normal3">
    <w:name w:val="Normal3"/>
    <w:basedOn w:val="Normal"/>
    <w:link w:val="Normal3Char"/>
    <w:rsid w:val="00793979"/>
    <w:pPr>
      <w:spacing w:before="120" w:after="120" w:line="240" w:lineRule="auto"/>
      <w:ind w:left="1701" w:right="74"/>
    </w:pPr>
    <w:rPr>
      <w:rFonts w:ascii="Arial" w:eastAsia="Arial" w:hAnsi="Arial" w:cs="Arial"/>
      <w:spacing w:val="2"/>
      <w:sz w:val="20"/>
      <w:szCs w:val="20"/>
    </w:rPr>
  </w:style>
  <w:style w:type="character" w:customStyle="1" w:styleId="Normal3Char">
    <w:name w:val="Normal3 Char"/>
    <w:basedOn w:val="DefaultParagraphFont"/>
    <w:link w:val="Normal3"/>
    <w:rsid w:val="00793979"/>
    <w:rPr>
      <w:rFonts w:ascii="Arial" w:eastAsia="Arial" w:hAnsi="Arial" w:cs="Arial"/>
      <w:spacing w:val="2"/>
      <w:sz w:val="20"/>
      <w:szCs w:val="20"/>
      <w:lang w:bidi="en-US"/>
    </w:rPr>
  </w:style>
  <w:style w:type="character" w:customStyle="1" w:styleId="Heading2Char">
    <w:name w:val="Heading 2 Char"/>
    <w:basedOn w:val="DefaultParagraphFont"/>
    <w:link w:val="Heading2"/>
    <w:uiPriority w:val="9"/>
    <w:rsid w:val="00270F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0F36"/>
    <w:rPr>
      <w:rFonts w:asciiTheme="majorHAnsi" w:eastAsiaTheme="majorEastAsia" w:hAnsiTheme="majorHAnsi" w:cstheme="majorBidi"/>
      <w:b/>
      <w:bCs/>
      <w:color w:val="4F81BD" w:themeColor="accent1"/>
    </w:rPr>
  </w:style>
  <w:style w:type="paragraph" w:customStyle="1" w:styleId="Bullet2">
    <w:name w:val="Bullet2"/>
    <w:basedOn w:val="Normal2"/>
    <w:link w:val="Bullet2Char"/>
    <w:rsid w:val="00793979"/>
    <w:pPr>
      <w:numPr>
        <w:numId w:val="5"/>
      </w:numPr>
      <w:spacing w:before="60" w:after="60"/>
    </w:pPr>
  </w:style>
  <w:style w:type="character" w:customStyle="1" w:styleId="Bullet2Char">
    <w:name w:val="Bullet2 Char"/>
    <w:basedOn w:val="Normal2Char"/>
    <w:link w:val="Bullet2"/>
    <w:rsid w:val="00793979"/>
    <w:rPr>
      <w:rFonts w:ascii="Arial" w:eastAsia="Arial" w:hAnsi="Arial" w:cs="Arial"/>
      <w:spacing w:val="-2"/>
      <w:sz w:val="20"/>
      <w:szCs w:val="20"/>
      <w:lang w:bidi="en-US"/>
    </w:rPr>
  </w:style>
  <w:style w:type="paragraph" w:customStyle="1" w:styleId="Bullet3">
    <w:name w:val="Bullet3"/>
    <w:basedOn w:val="Bullet2"/>
    <w:link w:val="Bullet3Char"/>
    <w:rsid w:val="00793979"/>
    <w:pPr>
      <w:numPr>
        <w:numId w:val="0"/>
      </w:numPr>
    </w:pPr>
    <w:rPr>
      <w:w w:val="103"/>
    </w:rPr>
  </w:style>
  <w:style w:type="character" w:customStyle="1" w:styleId="Bullet3Char">
    <w:name w:val="Bullet3 Char"/>
    <w:basedOn w:val="Bullet2Char"/>
    <w:link w:val="Bullet3"/>
    <w:rsid w:val="00793979"/>
    <w:rPr>
      <w:rFonts w:ascii="Arial" w:eastAsia="Arial" w:hAnsi="Arial" w:cs="Arial"/>
      <w:spacing w:val="-2"/>
      <w:w w:val="103"/>
      <w:sz w:val="20"/>
      <w:szCs w:val="20"/>
      <w:lang w:bidi="en-US"/>
    </w:rPr>
  </w:style>
  <w:style w:type="paragraph" w:styleId="Title">
    <w:name w:val="Title"/>
    <w:basedOn w:val="Normal"/>
    <w:next w:val="Normal"/>
    <w:link w:val="TitleChar"/>
    <w:uiPriority w:val="10"/>
    <w:qFormat/>
    <w:rsid w:val="00270F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0F3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70F3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270F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0F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0F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0F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0F3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70F3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70F36"/>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270F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0F3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70F36"/>
    <w:rPr>
      <w:b/>
      <w:bCs/>
    </w:rPr>
  </w:style>
  <w:style w:type="character" w:styleId="Emphasis">
    <w:name w:val="Emphasis"/>
    <w:basedOn w:val="DefaultParagraphFont"/>
    <w:uiPriority w:val="20"/>
    <w:qFormat/>
    <w:rsid w:val="00270F36"/>
    <w:rPr>
      <w:i/>
      <w:iCs/>
    </w:rPr>
  </w:style>
  <w:style w:type="character" w:customStyle="1" w:styleId="NoSpacingChar">
    <w:name w:val="No Spacing Char"/>
    <w:basedOn w:val="DefaultParagraphFont"/>
    <w:link w:val="NoSpacing"/>
    <w:uiPriority w:val="1"/>
    <w:rsid w:val="00F5365A"/>
  </w:style>
  <w:style w:type="paragraph" w:styleId="ListParagraph">
    <w:name w:val="List Paragraph"/>
    <w:basedOn w:val="Normal"/>
    <w:uiPriority w:val="34"/>
    <w:qFormat/>
    <w:rsid w:val="00270F36"/>
    <w:pPr>
      <w:ind w:left="720"/>
      <w:contextualSpacing/>
    </w:pPr>
  </w:style>
  <w:style w:type="paragraph" w:styleId="Quote">
    <w:name w:val="Quote"/>
    <w:basedOn w:val="Normal"/>
    <w:next w:val="Normal"/>
    <w:link w:val="QuoteChar"/>
    <w:uiPriority w:val="29"/>
    <w:qFormat/>
    <w:rsid w:val="00270F36"/>
    <w:rPr>
      <w:i/>
      <w:iCs/>
      <w:color w:val="000000" w:themeColor="text1"/>
    </w:rPr>
  </w:style>
  <w:style w:type="character" w:customStyle="1" w:styleId="QuoteChar">
    <w:name w:val="Quote Char"/>
    <w:basedOn w:val="DefaultParagraphFont"/>
    <w:link w:val="Quote"/>
    <w:uiPriority w:val="29"/>
    <w:rsid w:val="00270F36"/>
    <w:rPr>
      <w:i/>
      <w:iCs/>
      <w:color w:val="000000" w:themeColor="text1"/>
    </w:rPr>
  </w:style>
  <w:style w:type="paragraph" w:styleId="IntenseQuote">
    <w:name w:val="Intense Quote"/>
    <w:basedOn w:val="Normal"/>
    <w:next w:val="Normal"/>
    <w:link w:val="IntenseQuoteChar"/>
    <w:uiPriority w:val="30"/>
    <w:qFormat/>
    <w:rsid w:val="00270F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0F36"/>
    <w:rPr>
      <w:b/>
      <w:bCs/>
      <w:i/>
      <w:iCs/>
      <w:color w:val="4F81BD" w:themeColor="accent1"/>
    </w:rPr>
  </w:style>
  <w:style w:type="character" w:styleId="SubtleEmphasis">
    <w:name w:val="Subtle Emphasis"/>
    <w:basedOn w:val="DefaultParagraphFont"/>
    <w:uiPriority w:val="19"/>
    <w:qFormat/>
    <w:rsid w:val="00270F36"/>
    <w:rPr>
      <w:i/>
      <w:iCs/>
      <w:color w:val="808080" w:themeColor="text1" w:themeTint="7F"/>
    </w:rPr>
  </w:style>
  <w:style w:type="character" w:styleId="IntenseEmphasis">
    <w:name w:val="Intense Emphasis"/>
    <w:basedOn w:val="DefaultParagraphFont"/>
    <w:uiPriority w:val="21"/>
    <w:qFormat/>
    <w:rsid w:val="00270F36"/>
    <w:rPr>
      <w:b/>
      <w:bCs/>
      <w:i/>
      <w:iCs/>
      <w:color w:val="4F81BD" w:themeColor="accent1"/>
    </w:rPr>
  </w:style>
  <w:style w:type="character" w:styleId="SubtleReference">
    <w:name w:val="Subtle Reference"/>
    <w:basedOn w:val="DefaultParagraphFont"/>
    <w:uiPriority w:val="31"/>
    <w:qFormat/>
    <w:rsid w:val="00270F36"/>
    <w:rPr>
      <w:smallCaps/>
      <w:color w:val="C0504D" w:themeColor="accent2"/>
      <w:u w:val="single"/>
    </w:rPr>
  </w:style>
  <w:style w:type="character" w:styleId="IntenseReference">
    <w:name w:val="Intense Reference"/>
    <w:basedOn w:val="DefaultParagraphFont"/>
    <w:uiPriority w:val="32"/>
    <w:qFormat/>
    <w:rsid w:val="00270F36"/>
    <w:rPr>
      <w:b/>
      <w:bCs/>
      <w:smallCaps/>
      <w:color w:val="C0504D" w:themeColor="accent2"/>
      <w:spacing w:val="5"/>
      <w:u w:val="single"/>
    </w:rPr>
  </w:style>
  <w:style w:type="character" w:styleId="BookTitle">
    <w:name w:val="Book Title"/>
    <w:basedOn w:val="DefaultParagraphFont"/>
    <w:uiPriority w:val="33"/>
    <w:qFormat/>
    <w:rsid w:val="00270F36"/>
    <w:rPr>
      <w:b/>
      <w:bCs/>
      <w:smallCaps/>
      <w:spacing w:val="5"/>
    </w:rPr>
  </w:style>
  <w:style w:type="paragraph" w:styleId="TOCHeading">
    <w:name w:val="TOC Heading"/>
    <w:basedOn w:val="Heading1"/>
    <w:next w:val="Normal"/>
    <w:uiPriority w:val="39"/>
    <w:semiHidden/>
    <w:unhideWhenUsed/>
    <w:qFormat/>
    <w:rsid w:val="00270F36"/>
    <w:pPr>
      <w:outlineLvl w:val="9"/>
    </w:pPr>
  </w:style>
  <w:style w:type="character" w:styleId="Hyperlink">
    <w:name w:val="Hyperlink"/>
    <w:basedOn w:val="DefaultParagraphFont"/>
    <w:uiPriority w:val="99"/>
    <w:unhideWhenUsed/>
    <w:rsid w:val="00A23D5B"/>
    <w:rPr>
      <w:color w:val="0000FF" w:themeColor="hyperlink"/>
      <w:u w:val="single"/>
    </w:rPr>
  </w:style>
  <w:style w:type="paragraph" w:styleId="BalloonText">
    <w:name w:val="Balloon Text"/>
    <w:basedOn w:val="Normal"/>
    <w:link w:val="BalloonTextChar"/>
    <w:uiPriority w:val="99"/>
    <w:semiHidden/>
    <w:unhideWhenUsed/>
    <w:rsid w:val="005F3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92"/>
    <w:rPr>
      <w:rFonts w:ascii="Tahoma" w:eastAsiaTheme="minorEastAsia" w:hAnsi="Tahoma" w:cs="Tahoma"/>
      <w:sz w:val="16"/>
      <w:szCs w:val="16"/>
      <w:lang w:eastAsia="en-US" w:bidi="en-US"/>
    </w:rPr>
  </w:style>
  <w:style w:type="paragraph" w:styleId="Header">
    <w:name w:val="header"/>
    <w:basedOn w:val="Normal"/>
    <w:link w:val="HeaderChar"/>
    <w:uiPriority w:val="99"/>
    <w:unhideWhenUsed/>
    <w:rsid w:val="0054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AB"/>
    <w:rPr>
      <w:rFonts w:eastAsiaTheme="minorEastAsia"/>
      <w:sz w:val="22"/>
      <w:szCs w:val="22"/>
      <w:lang w:eastAsia="en-US" w:bidi="en-US"/>
    </w:rPr>
  </w:style>
  <w:style w:type="paragraph" w:styleId="Footer">
    <w:name w:val="footer"/>
    <w:basedOn w:val="Normal"/>
    <w:link w:val="FooterChar"/>
    <w:uiPriority w:val="99"/>
    <w:unhideWhenUsed/>
    <w:rsid w:val="0054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AB"/>
    <w:rPr>
      <w:rFonts w:eastAsiaTheme="minorEastAsia"/>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inburne.edu.au/science-engineering-technology/biode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apstonepartners.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BCR1400058</SubmissionID>
    <OriginalFileName xmlns="ed110c73-9675-4a40-bedd-85eaf2417466">Boosting the Commercial Returns from Research.docx</Original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0C029-7F71-4CAA-8220-1D4336DCD13F}"/>
</file>

<file path=customXml/itemProps2.xml><?xml version="1.0" encoding="utf-8"?>
<ds:datastoreItem xmlns:ds="http://schemas.openxmlformats.org/officeDocument/2006/customXml" ds:itemID="{D5F13C8C-13B1-4860-A6B9-F4E6187B7090}"/>
</file>

<file path=customXml/itemProps3.xml><?xml version="1.0" encoding="utf-8"?>
<ds:datastoreItem xmlns:ds="http://schemas.openxmlformats.org/officeDocument/2006/customXml" ds:itemID="{D8D5BA5E-E463-454B-8E4E-EF49159C60C5}"/>
</file>

<file path=docProps/app.xml><?xml version="1.0" encoding="utf-8"?>
<Properties xmlns="http://schemas.openxmlformats.org/officeDocument/2006/extended-properties" xmlns:vt="http://schemas.openxmlformats.org/officeDocument/2006/docPropsVTypes">
  <Template>FBDD79CA.dotm</Template>
  <TotalTime>355</TotalTime>
  <Pages>5</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1_Boosting_the_commercial_return_Robert_Mitchell_28112014_BCR1400058.docx</vt:lpstr>
    </vt:vector>
  </TitlesOfParts>
  <Company>RAHMCo</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1_Boosting_the_commercial_return_Robert_Mitchell_28112014_BCR1400058.docx</dc:title>
  <dc:creator>Robert Mitchell</dc:creator>
  <cp:lastModifiedBy>Joyce Hotchkis</cp:lastModifiedBy>
  <cp:revision>12</cp:revision>
  <cp:lastPrinted>2015-02-27T03:50:00Z</cp:lastPrinted>
  <dcterms:created xsi:type="dcterms:W3CDTF">2014-11-25T21:45:00Z</dcterms:created>
  <dcterms:modified xsi:type="dcterms:W3CDTF">2015-02-27T03:51:00Z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