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38" w:rsidRDefault="00E34338" w:rsidP="00E34338">
      <w:pPr>
        <w:shd w:val="clear" w:color="auto" w:fill="FFFFFF"/>
        <w:spacing w:after="0" w:line="312" w:lineRule="atLeast"/>
        <w:jc w:val="center"/>
        <w:outlineLvl w:val="1"/>
        <w:rPr>
          <w:rFonts w:ascii="Georgia" w:eastAsia="Times New Roman" w:hAnsi="Georgia" w:cs="Helvetica"/>
          <w:color w:val="000000"/>
          <w:kern w:val="36"/>
          <w:sz w:val="48"/>
          <w:szCs w:val="48"/>
          <w:lang w:val="en-US" w:eastAsia="en-AU"/>
        </w:rPr>
      </w:pPr>
      <w:r>
        <w:rPr>
          <w:rFonts w:ascii="Georgia" w:eastAsia="Times New Roman" w:hAnsi="Georgia" w:cs="Helvetica"/>
          <w:color w:val="000000"/>
          <w:kern w:val="36"/>
          <w:sz w:val="48"/>
          <w:szCs w:val="48"/>
          <w:lang w:val="en-US" w:eastAsia="en-AU"/>
        </w:rPr>
        <w:t>AUSTRALIAN WOMEN’S HISTORY NETWORK</w:t>
      </w:r>
    </w:p>
    <w:p w:rsidR="00E34338" w:rsidRDefault="00E34338" w:rsidP="00E34338">
      <w:pPr>
        <w:shd w:val="clear" w:color="auto" w:fill="FFFFFF"/>
        <w:spacing w:after="0" w:line="312" w:lineRule="atLeast"/>
        <w:outlineLvl w:val="1"/>
        <w:rPr>
          <w:rFonts w:ascii="Georgia" w:eastAsia="Times New Roman" w:hAnsi="Georgia" w:cs="Helvetica"/>
          <w:color w:val="000000"/>
          <w:kern w:val="36"/>
          <w:sz w:val="48"/>
          <w:szCs w:val="48"/>
          <w:lang w:val="en-US" w:eastAsia="en-AU"/>
        </w:rPr>
      </w:pPr>
    </w:p>
    <w:p w:rsidR="00E34338" w:rsidRPr="00E34338" w:rsidRDefault="00E34338" w:rsidP="00E34338">
      <w:pPr>
        <w:shd w:val="clear" w:color="auto" w:fill="FFFFFF"/>
        <w:spacing w:after="0" w:line="312" w:lineRule="atLeast"/>
        <w:outlineLvl w:val="1"/>
        <w:rPr>
          <w:rFonts w:ascii="Georgia" w:eastAsia="Times New Roman" w:hAnsi="Georgia" w:cs="Helvetica"/>
          <w:color w:val="000000"/>
          <w:kern w:val="36"/>
          <w:sz w:val="36"/>
          <w:szCs w:val="36"/>
          <w:lang w:val="en-US" w:eastAsia="en-AU"/>
        </w:rPr>
      </w:pPr>
      <w:r w:rsidRPr="00E34338">
        <w:rPr>
          <w:rFonts w:ascii="Georgia" w:eastAsia="Times New Roman" w:hAnsi="Georgia" w:cs="Helvetica"/>
          <w:color w:val="000000"/>
          <w:kern w:val="36"/>
          <w:sz w:val="36"/>
          <w:szCs w:val="36"/>
          <w:lang w:val="en-US" w:eastAsia="en-AU"/>
        </w:rPr>
        <w:t>#</w:t>
      </w:r>
      <w:proofErr w:type="spellStart"/>
      <w:r w:rsidRPr="00E34338">
        <w:rPr>
          <w:rFonts w:ascii="Georgia" w:eastAsia="Times New Roman" w:hAnsi="Georgia" w:cs="Helvetica"/>
          <w:color w:val="000000"/>
          <w:kern w:val="36"/>
          <w:sz w:val="36"/>
          <w:szCs w:val="36"/>
          <w:lang w:val="en-US" w:eastAsia="en-AU"/>
        </w:rPr>
        <w:t>SaveArtsDegrees</w:t>
      </w:r>
      <w:proofErr w:type="spellEnd"/>
      <w:r w:rsidRPr="00E34338">
        <w:rPr>
          <w:rFonts w:ascii="Georgia" w:eastAsia="Times New Roman" w:hAnsi="Georgia" w:cs="Helvetica"/>
          <w:color w:val="000000"/>
          <w:kern w:val="36"/>
          <w:sz w:val="36"/>
          <w:szCs w:val="36"/>
          <w:lang w:val="en-US" w:eastAsia="en-AU"/>
        </w:rPr>
        <w:t>: Humanities is the H in HEART</w:t>
      </w:r>
    </w:p>
    <w:p w:rsidR="00E34338" w:rsidRPr="00E34338" w:rsidRDefault="00E34338" w:rsidP="00E34338">
      <w:pPr>
        <w:shd w:val="clear" w:color="auto" w:fill="FFFFFF"/>
        <w:spacing w:after="0" w:line="360" w:lineRule="atLeast"/>
        <w:rPr>
          <w:rFonts w:ascii="Georgia" w:eastAsia="Times New Roman" w:hAnsi="Georgia" w:cs="Times New Roman"/>
          <w:color w:val="888888"/>
          <w:sz w:val="18"/>
          <w:szCs w:val="18"/>
          <w:lang w:val="en-US" w:eastAsia="en-AU"/>
        </w:rPr>
      </w:pPr>
      <w:r w:rsidRPr="00E34338">
        <w:rPr>
          <w:rFonts w:ascii="Georgia" w:eastAsia="Times New Roman" w:hAnsi="Georgia" w:cs="Times New Roman"/>
          <w:color w:val="A0A0A0"/>
          <w:sz w:val="16"/>
          <w:szCs w:val="16"/>
          <w:lang w:val="en-US" w:eastAsia="en-AU"/>
        </w:rPr>
        <w:t>by</w:t>
      </w:r>
      <w:r w:rsidRPr="00E34338">
        <w:rPr>
          <w:rFonts w:ascii="Georgia" w:eastAsia="Times New Roman" w:hAnsi="Georgia" w:cs="Times New Roman"/>
          <w:color w:val="888888"/>
          <w:sz w:val="18"/>
          <w:szCs w:val="18"/>
          <w:lang w:val="en-US" w:eastAsia="en-AU"/>
        </w:rPr>
        <w:t xml:space="preserve"> </w:t>
      </w:r>
      <w:hyperlink r:id="rId4" w:tooltip="View all posts by Managing Editor" w:history="1">
        <w:r w:rsidRPr="00E34338">
          <w:rPr>
            <w:rFonts w:ascii="Georgia" w:eastAsia="Times New Roman" w:hAnsi="Georgia" w:cs="Times New Roman"/>
            <w:color w:val="888888"/>
            <w:sz w:val="18"/>
            <w:szCs w:val="18"/>
            <w:u w:val="single"/>
            <w:lang w:val="en-US" w:eastAsia="en-AU"/>
          </w:rPr>
          <w:t>Managing Editor</w:t>
        </w:r>
      </w:hyperlink>
      <w:r w:rsidRPr="00E34338">
        <w:rPr>
          <w:rFonts w:ascii="Georgia" w:eastAsia="Times New Roman" w:hAnsi="Georgia" w:cs="Times New Roman"/>
          <w:color w:val="888888"/>
          <w:sz w:val="18"/>
          <w:szCs w:val="18"/>
          <w:lang w:val="en-US" w:eastAsia="en-AU"/>
        </w:rPr>
        <w:t xml:space="preserve"> </w:t>
      </w:r>
      <w:r w:rsidRPr="00E34338">
        <w:rPr>
          <w:rFonts w:ascii="Georgia" w:eastAsia="Times New Roman" w:hAnsi="Georgia" w:cs="Times New Roman"/>
          <w:color w:val="A0A0A0"/>
          <w:sz w:val="16"/>
          <w:szCs w:val="16"/>
          <w:lang w:val="en-US" w:eastAsia="en-AU"/>
        </w:rPr>
        <w:t>Posted on</w:t>
      </w:r>
      <w:r w:rsidRPr="00E34338">
        <w:rPr>
          <w:rFonts w:ascii="Georgia" w:eastAsia="Times New Roman" w:hAnsi="Georgia" w:cs="Times New Roman"/>
          <w:color w:val="888888"/>
          <w:sz w:val="18"/>
          <w:szCs w:val="18"/>
          <w:lang w:val="en-US" w:eastAsia="en-AU"/>
        </w:rPr>
        <w:t xml:space="preserve"> </w:t>
      </w:r>
      <w:hyperlink r:id="rId5" w:tooltip="7:46 am" w:history="1">
        <w:r w:rsidRPr="00E34338">
          <w:rPr>
            <w:rFonts w:ascii="Georgia" w:eastAsia="Times New Roman" w:hAnsi="Georgia" w:cs="Times New Roman"/>
            <w:color w:val="888888"/>
            <w:sz w:val="18"/>
            <w:szCs w:val="18"/>
            <w:u w:val="single"/>
            <w:lang w:val="en-US" w:eastAsia="en-AU"/>
          </w:rPr>
          <w:t>June 23, 2020</w:t>
        </w:r>
      </w:hyperlink>
      <w:r w:rsidRPr="00E34338">
        <w:rPr>
          <w:rFonts w:ascii="Georgia" w:eastAsia="Times New Roman" w:hAnsi="Georgia" w:cs="Times New Roman"/>
          <w:color w:val="888888"/>
          <w:sz w:val="18"/>
          <w:szCs w:val="18"/>
          <w:lang w:val="en-US" w:eastAsia="en-AU"/>
        </w:rPr>
        <w:t xml:space="preserve"> </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i/>
          <w:iCs/>
          <w:color w:val="333333"/>
          <w:sz w:val="24"/>
          <w:szCs w:val="24"/>
          <w:lang w:val="en-US" w:eastAsia="en-AU"/>
        </w:rPr>
        <w:t>An Australian Women’s History Network roundtable responds to the federal government’s proposed cost increase to degrees in the Humanities.</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There is much joy to be found in </w:t>
      </w:r>
      <w:hyperlink r:id="rId6" w:history="1">
        <w:r w:rsidRPr="00E34338">
          <w:rPr>
            <w:rFonts w:ascii="Georgia" w:eastAsia="Times New Roman" w:hAnsi="Georgia" w:cs="Times New Roman"/>
            <w:color w:val="0066CC"/>
            <w:sz w:val="24"/>
            <w:szCs w:val="24"/>
            <w:u w:val="single"/>
            <w:lang w:val="en-US" w:eastAsia="en-AU"/>
          </w:rPr>
          <w:t>Chaucer Doth Tweet</w:t>
        </w:r>
      </w:hyperlink>
      <w:r w:rsidRPr="00E34338">
        <w:rPr>
          <w:rFonts w:ascii="Georgia" w:eastAsia="Times New Roman" w:hAnsi="Georgia" w:cs="Times New Roman"/>
          <w:color w:val="333333"/>
          <w:sz w:val="24"/>
          <w:szCs w:val="24"/>
          <w:lang w:val="en-US" w:eastAsia="en-AU"/>
        </w:rPr>
        <w:t xml:space="preserve">, a Twitter account which pays loving homage to the early modern poet Geoffrey Chaucer, who most famously penned </w:t>
      </w:r>
      <w:r w:rsidRPr="00E34338">
        <w:rPr>
          <w:rFonts w:ascii="Georgia" w:eastAsia="Times New Roman" w:hAnsi="Georgia" w:cs="Times New Roman"/>
          <w:i/>
          <w:iCs/>
          <w:color w:val="333333"/>
          <w:sz w:val="24"/>
          <w:szCs w:val="24"/>
          <w:lang w:val="en-US" w:eastAsia="en-AU"/>
        </w:rPr>
        <w:t>The Canterbury Tales </w:t>
      </w:r>
      <w:r w:rsidRPr="00E34338">
        <w:rPr>
          <w:rFonts w:ascii="Georgia" w:eastAsia="Times New Roman" w:hAnsi="Georgia" w:cs="Times New Roman"/>
          <w:color w:val="333333"/>
          <w:sz w:val="24"/>
          <w:szCs w:val="24"/>
          <w:lang w:val="en-US" w:eastAsia="en-AU"/>
        </w:rPr>
        <w:t>(1387-1400). As Chaucer Doth Tweet reminds us, in Middle English, HEART and STEM are indelibly linked.</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By now we have all heard of </w:t>
      </w:r>
      <w:hyperlink r:id="rId7" w:history="1">
        <w:r w:rsidRPr="00E34338">
          <w:rPr>
            <w:rFonts w:ascii="Georgia" w:eastAsia="Times New Roman" w:hAnsi="Georgia" w:cs="Times New Roman"/>
            <w:color w:val="0066CC"/>
            <w:sz w:val="24"/>
            <w:szCs w:val="24"/>
            <w:u w:val="single"/>
            <w:lang w:val="en-US" w:eastAsia="en-AU"/>
          </w:rPr>
          <w:t>STEM</w:t>
        </w:r>
      </w:hyperlink>
      <w:r w:rsidRPr="00E34338">
        <w:rPr>
          <w:rFonts w:ascii="Georgia" w:eastAsia="Times New Roman" w:hAnsi="Georgia" w:cs="Times New Roman"/>
          <w:color w:val="333333"/>
          <w:sz w:val="24"/>
          <w:szCs w:val="24"/>
          <w:lang w:val="en-US" w:eastAsia="en-AU"/>
        </w:rPr>
        <w:t xml:space="preserve"> – Science, Technology, Engineerin</w:t>
      </w:r>
      <w:bookmarkStart w:id="0" w:name="_GoBack"/>
      <w:bookmarkEnd w:id="0"/>
      <w:r w:rsidRPr="00E34338">
        <w:rPr>
          <w:rFonts w:ascii="Georgia" w:eastAsia="Times New Roman" w:hAnsi="Georgia" w:cs="Times New Roman"/>
          <w:color w:val="333333"/>
          <w:sz w:val="24"/>
          <w:szCs w:val="24"/>
          <w:lang w:val="en-US" w:eastAsia="en-AU"/>
        </w:rPr>
        <w:t>g, Mathematics. But what about HEART?</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i/>
          <w:iCs/>
          <w:color w:val="333333"/>
          <w:sz w:val="24"/>
          <w:szCs w:val="24"/>
          <w:lang w:val="en" w:eastAsia="en-AU"/>
        </w:rPr>
      </w:pPr>
      <w:r w:rsidRPr="00E34338">
        <w:rPr>
          <w:rFonts w:ascii="Georgia" w:eastAsia="Times New Roman" w:hAnsi="Georgia" w:cs="Times New Roman"/>
          <w:i/>
          <w:iCs/>
          <w:color w:val="333333"/>
          <w:sz w:val="24"/>
          <w:szCs w:val="24"/>
          <w:lang w:val="en" w:eastAsia="en-AU"/>
        </w:rPr>
        <w:t xml:space="preserve">For a future that </w:t>
      </w:r>
      <w:proofErr w:type="spellStart"/>
      <w:r w:rsidRPr="00E34338">
        <w:rPr>
          <w:rFonts w:ascii="Georgia" w:eastAsia="Times New Roman" w:hAnsi="Georgia" w:cs="Times New Roman"/>
          <w:i/>
          <w:iCs/>
          <w:color w:val="333333"/>
          <w:sz w:val="24"/>
          <w:szCs w:val="24"/>
          <w:lang w:val="en" w:eastAsia="en-AU"/>
        </w:rPr>
        <w:t>ys</w:t>
      </w:r>
      <w:proofErr w:type="spellEnd"/>
      <w:r w:rsidRPr="00E34338">
        <w:rPr>
          <w:rFonts w:ascii="Georgia" w:eastAsia="Times New Roman" w:hAnsi="Georgia" w:cs="Times New Roman"/>
          <w:i/>
          <w:iCs/>
          <w:color w:val="333333"/>
          <w:sz w:val="24"/>
          <w:szCs w:val="24"/>
          <w:lang w:val="en" w:eastAsia="en-AU"/>
        </w:rPr>
        <w:t xml:space="preserve"> more than </w:t>
      </w:r>
      <w:proofErr w:type="spellStart"/>
      <w:r w:rsidRPr="00E34338">
        <w:rPr>
          <w:rFonts w:ascii="Georgia" w:eastAsia="Times New Roman" w:hAnsi="Georgia" w:cs="Times New Roman"/>
          <w:i/>
          <w:iCs/>
          <w:color w:val="333333"/>
          <w:sz w:val="24"/>
          <w:szCs w:val="24"/>
          <w:lang w:val="en" w:eastAsia="en-AU"/>
        </w:rPr>
        <w:t>disparitye</w:t>
      </w:r>
      <w:proofErr w:type="spellEnd"/>
      <w:r w:rsidRPr="00E34338">
        <w:rPr>
          <w:rFonts w:ascii="Georgia" w:eastAsia="Times New Roman" w:hAnsi="Georgia" w:cs="Times New Roman"/>
          <w:i/>
          <w:iCs/>
          <w:color w:val="333333"/>
          <w:sz w:val="24"/>
          <w:szCs w:val="24"/>
          <w:lang w:val="en" w:eastAsia="en-AU"/>
        </w:rPr>
        <w:t xml:space="preserve"> and despair, we </w:t>
      </w:r>
      <w:proofErr w:type="spellStart"/>
      <w:r w:rsidRPr="00E34338">
        <w:rPr>
          <w:rFonts w:ascii="Georgia" w:eastAsia="Times New Roman" w:hAnsi="Georgia" w:cs="Times New Roman"/>
          <w:i/>
          <w:iCs/>
          <w:color w:val="333333"/>
          <w:sz w:val="24"/>
          <w:szCs w:val="24"/>
          <w:lang w:val="en" w:eastAsia="en-AU"/>
        </w:rPr>
        <w:t>neede</w:t>
      </w:r>
      <w:proofErr w:type="spellEnd"/>
      <w:r w:rsidRPr="00E34338">
        <w:rPr>
          <w:rFonts w:ascii="Georgia" w:eastAsia="Times New Roman" w:hAnsi="Georgia" w:cs="Times New Roman"/>
          <w:i/>
          <w:iCs/>
          <w:color w:val="333333"/>
          <w:sz w:val="24"/>
          <w:szCs w:val="24"/>
          <w:lang w:val="en" w:eastAsia="en-AU"/>
        </w:rPr>
        <w:t xml:space="preserve"> </w:t>
      </w:r>
      <w:proofErr w:type="spellStart"/>
      <w:r w:rsidRPr="00E34338">
        <w:rPr>
          <w:rFonts w:ascii="Georgia" w:eastAsia="Times New Roman" w:hAnsi="Georgia" w:cs="Times New Roman"/>
          <w:i/>
          <w:iCs/>
          <w:color w:val="333333"/>
          <w:sz w:val="24"/>
          <w:szCs w:val="24"/>
          <w:lang w:val="en" w:eastAsia="en-AU"/>
        </w:rPr>
        <w:t>educacioun</w:t>
      </w:r>
      <w:proofErr w:type="spellEnd"/>
      <w:r w:rsidRPr="00E34338">
        <w:rPr>
          <w:rFonts w:ascii="Georgia" w:eastAsia="Times New Roman" w:hAnsi="Georgia" w:cs="Times New Roman"/>
          <w:i/>
          <w:iCs/>
          <w:color w:val="333333"/>
          <w:sz w:val="24"/>
          <w:szCs w:val="24"/>
          <w:lang w:val="en" w:eastAsia="en-AU"/>
        </w:rPr>
        <w:t xml:space="preserve">, </w:t>
      </w:r>
      <w:proofErr w:type="spellStart"/>
      <w:r w:rsidRPr="00E34338">
        <w:rPr>
          <w:rFonts w:ascii="Georgia" w:eastAsia="Times New Roman" w:hAnsi="Georgia" w:cs="Times New Roman"/>
          <w:i/>
          <w:iCs/>
          <w:color w:val="333333"/>
          <w:sz w:val="24"/>
          <w:szCs w:val="24"/>
          <w:lang w:val="en" w:eastAsia="en-AU"/>
        </w:rPr>
        <w:t>fundinge</w:t>
      </w:r>
      <w:proofErr w:type="spellEnd"/>
      <w:r w:rsidRPr="00E34338">
        <w:rPr>
          <w:rFonts w:ascii="Georgia" w:eastAsia="Times New Roman" w:hAnsi="Georgia" w:cs="Times New Roman"/>
          <w:i/>
          <w:iCs/>
          <w:color w:val="333333"/>
          <w:sz w:val="24"/>
          <w:szCs w:val="24"/>
          <w:lang w:val="en" w:eastAsia="en-AU"/>
        </w:rPr>
        <w:t xml:space="preserve">, and </w:t>
      </w:r>
      <w:proofErr w:type="spellStart"/>
      <w:r w:rsidRPr="00E34338">
        <w:rPr>
          <w:rFonts w:ascii="Georgia" w:eastAsia="Times New Roman" w:hAnsi="Georgia" w:cs="Times New Roman"/>
          <w:i/>
          <w:iCs/>
          <w:color w:val="333333"/>
          <w:sz w:val="24"/>
          <w:szCs w:val="24"/>
          <w:lang w:val="en" w:eastAsia="en-AU"/>
        </w:rPr>
        <w:t>researche</w:t>
      </w:r>
      <w:proofErr w:type="spellEnd"/>
      <w:r w:rsidRPr="00E34338">
        <w:rPr>
          <w:rFonts w:ascii="Georgia" w:eastAsia="Times New Roman" w:hAnsi="Georgia" w:cs="Times New Roman"/>
          <w:i/>
          <w:iCs/>
          <w:color w:val="333333"/>
          <w:sz w:val="24"/>
          <w:szCs w:val="24"/>
          <w:lang w:val="en" w:eastAsia="en-AU"/>
        </w:rPr>
        <w:t xml:space="preserve"> </w:t>
      </w:r>
      <w:proofErr w:type="spellStart"/>
      <w:r w:rsidRPr="00E34338">
        <w:rPr>
          <w:rFonts w:ascii="Georgia" w:eastAsia="Times New Roman" w:hAnsi="Georgia" w:cs="Times New Roman"/>
          <w:i/>
          <w:iCs/>
          <w:color w:val="333333"/>
          <w:sz w:val="24"/>
          <w:szCs w:val="24"/>
          <w:lang w:val="en" w:eastAsia="en-AU"/>
        </w:rPr>
        <w:t>yn</w:t>
      </w:r>
      <w:proofErr w:type="spellEnd"/>
      <w:r w:rsidRPr="00E34338">
        <w:rPr>
          <w:rFonts w:ascii="Georgia" w:eastAsia="Times New Roman" w:hAnsi="Georgia" w:cs="Times New Roman"/>
          <w:i/>
          <w:iCs/>
          <w:color w:val="333333"/>
          <w:sz w:val="24"/>
          <w:szCs w:val="24"/>
          <w:lang w:val="en" w:eastAsia="en-AU"/>
        </w:rPr>
        <w:t xml:space="preserve"> HEART </w:t>
      </w:r>
      <w:proofErr w:type="spellStart"/>
      <w:r w:rsidRPr="00E34338">
        <w:rPr>
          <w:rFonts w:ascii="Georgia" w:eastAsia="Times New Roman" w:hAnsi="Georgia" w:cs="Times New Roman"/>
          <w:i/>
          <w:iCs/>
          <w:color w:val="333333"/>
          <w:sz w:val="24"/>
          <w:szCs w:val="24"/>
          <w:lang w:val="en" w:eastAsia="en-AU"/>
        </w:rPr>
        <w:t>alonge</w:t>
      </w:r>
      <w:proofErr w:type="spellEnd"/>
      <w:r w:rsidRPr="00E34338">
        <w:rPr>
          <w:rFonts w:ascii="Georgia" w:eastAsia="Times New Roman" w:hAnsi="Georgia" w:cs="Times New Roman"/>
          <w:i/>
          <w:iCs/>
          <w:color w:val="333333"/>
          <w:sz w:val="24"/>
          <w:szCs w:val="24"/>
          <w:lang w:val="en" w:eastAsia="en-AU"/>
        </w:rPr>
        <w:t xml:space="preserve"> </w:t>
      </w:r>
      <w:proofErr w:type="spellStart"/>
      <w:r w:rsidRPr="00E34338">
        <w:rPr>
          <w:rFonts w:ascii="Georgia" w:eastAsia="Times New Roman" w:hAnsi="Georgia" w:cs="Times New Roman"/>
          <w:i/>
          <w:iCs/>
          <w:color w:val="333333"/>
          <w:sz w:val="24"/>
          <w:szCs w:val="24"/>
          <w:lang w:val="en" w:eastAsia="en-AU"/>
        </w:rPr>
        <w:t>wyth</w:t>
      </w:r>
      <w:proofErr w:type="spellEnd"/>
      <w:r w:rsidRPr="00E34338">
        <w:rPr>
          <w:rFonts w:ascii="Georgia" w:eastAsia="Times New Roman" w:hAnsi="Georgia" w:cs="Times New Roman"/>
          <w:i/>
          <w:iCs/>
          <w:color w:val="333333"/>
          <w:sz w:val="24"/>
          <w:szCs w:val="24"/>
          <w:lang w:val="en" w:eastAsia="en-AU"/>
        </w:rPr>
        <w:t xml:space="preserve"> STEM:</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i/>
          <w:iCs/>
          <w:color w:val="333333"/>
          <w:sz w:val="24"/>
          <w:szCs w:val="24"/>
          <w:lang w:val="en-US" w:eastAsia="en-AU"/>
        </w:rPr>
      </w:pPr>
      <w:r w:rsidRPr="00E34338">
        <w:rPr>
          <w:rFonts w:ascii="Georgia" w:eastAsia="Times New Roman" w:hAnsi="Georgia" w:cs="Times New Roman"/>
          <w:i/>
          <w:iCs/>
          <w:color w:val="333333"/>
          <w:sz w:val="24"/>
          <w:szCs w:val="24"/>
          <w:lang w:val="en-US" w:eastAsia="en-AU"/>
        </w:rPr>
        <w:t xml:space="preserve">H </w:t>
      </w:r>
      <w:proofErr w:type="spellStart"/>
      <w:r w:rsidRPr="00E34338">
        <w:rPr>
          <w:rFonts w:ascii="Georgia" w:eastAsia="Times New Roman" w:hAnsi="Georgia" w:cs="Times New Roman"/>
          <w:i/>
          <w:iCs/>
          <w:color w:val="333333"/>
          <w:sz w:val="24"/>
          <w:szCs w:val="24"/>
          <w:lang w:val="en-US" w:eastAsia="en-AU"/>
        </w:rPr>
        <w:t>umanityes</w:t>
      </w:r>
      <w:proofErr w:type="spellEnd"/>
      <w:r w:rsidRPr="00E34338">
        <w:rPr>
          <w:rFonts w:ascii="Georgia" w:eastAsia="Times New Roman" w:hAnsi="Georgia" w:cs="Times New Roman"/>
          <w:i/>
          <w:iCs/>
          <w:color w:val="333333"/>
          <w:sz w:val="24"/>
          <w:szCs w:val="24"/>
          <w:lang w:val="en-US" w:eastAsia="en-AU"/>
        </w:rPr>
        <w:br/>
        <w:t xml:space="preserve">E </w:t>
      </w:r>
      <w:proofErr w:type="spellStart"/>
      <w:r w:rsidRPr="00E34338">
        <w:rPr>
          <w:rFonts w:ascii="Georgia" w:eastAsia="Times New Roman" w:hAnsi="Georgia" w:cs="Times New Roman"/>
          <w:i/>
          <w:iCs/>
          <w:color w:val="333333"/>
          <w:sz w:val="24"/>
          <w:szCs w:val="24"/>
          <w:lang w:val="en-US" w:eastAsia="en-AU"/>
        </w:rPr>
        <w:t>thiques</w:t>
      </w:r>
      <w:proofErr w:type="spellEnd"/>
      <w:r w:rsidRPr="00E34338">
        <w:rPr>
          <w:rFonts w:ascii="Georgia" w:eastAsia="Times New Roman" w:hAnsi="Georgia" w:cs="Times New Roman"/>
          <w:i/>
          <w:iCs/>
          <w:color w:val="333333"/>
          <w:sz w:val="24"/>
          <w:szCs w:val="24"/>
          <w:lang w:val="en-US" w:eastAsia="en-AU"/>
        </w:rPr>
        <w:br/>
        <w:t xml:space="preserve">A </w:t>
      </w:r>
      <w:proofErr w:type="spellStart"/>
      <w:r w:rsidRPr="00E34338">
        <w:rPr>
          <w:rFonts w:ascii="Georgia" w:eastAsia="Times New Roman" w:hAnsi="Georgia" w:cs="Times New Roman"/>
          <w:i/>
          <w:iCs/>
          <w:color w:val="333333"/>
          <w:sz w:val="24"/>
          <w:szCs w:val="24"/>
          <w:lang w:val="en-US" w:eastAsia="en-AU"/>
        </w:rPr>
        <w:t>rtes</w:t>
      </w:r>
      <w:proofErr w:type="spellEnd"/>
      <w:r w:rsidRPr="00E34338">
        <w:rPr>
          <w:rFonts w:ascii="Georgia" w:eastAsia="Times New Roman" w:hAnsi="Georgia" w:cs="Times New Roman"/>
          <w:i/>
          <w:iCs/>
          <w:color w:val="333333"/>
          <w:sz w:val="24"/>
          <w:szCs w:val="24"/>
          <w:lang w:val="en-US" w:eastAsia="en-AU"/>
        </w:rPr>
        <w:t xml:space="preserve"> </w:t>
      </w:r>
      <w:r w:rsidRPr="00E34338">
        <w:rPr>
          <w:rFonts w:ascii="Georgia" w:eastAsia="Times New Roman" w:hAnsi="Georgia" w:cs="Times New Roman"/>
          <w:i/>
          <w:iCs/>
          <w:color w:val="333333"/>
          <w:sz w:val="24"/>
          <w:szCs w:val="24"/>
          <w:lang w:val="en-US" w:eastAsia="en-AU"/>
        </w:rPr>
        <w:br/>
        <w:t xml:space="preserve">R </w:t>
      </w:r>
      <w:proofErr w:type="spellStart"/>
      <w:r w:rsidRPr="00E34338">
        <w:rPr>
          <w:rFonts w:ascii="Georgia" w:eastAsia="Times New Roman" w:hAnsi="Georgia" w:cs="Times New Roman"/>
          <w:i/>
          <w:iCs/>
          <w:color w:val="333333"/>
          <w:sz w:val="24"/>
          <w:szCs w:val="24"/>
          <w:lang w:val="en-US" w:eastAsia="en-AU"/>
        </w:rPr>
        <w:t>hetorique</w:t>
      </w:r>
      <w:proofErr w:type="spellEnd"/>
      <w:r w:rsidRPr="00E34338">
        <w:rPr>
          <w:rFonts w:ascii="Georgia" w:eastAsia="Times New Roman" w:hAnsi="Georgia" w:cs="Times New Roman"/>
          <w:i/>
          <w:iCs/>
          <w:color w:val="333333"/>
          <w:sz w:val="24"/>
          <w:szCs w:val="24"/>
          <w:lang w:val="en-US" w:eastAsia="en-AU"/>
        </w:rPr>
        <w:t xml:space="preserve"> &amp; the craft of</w:t>
      </w:r>
      <w:r w:rsidRPr="00E34338">
        <w:rPr>
          <w:rFonts w:ascii="Georgia" w:eastAsia="Times New Roman" w:hAnsi="Georgia" w:cs="Times New Roman"/>
          <w:i/>
          <w:iCs/>
          <w:color w:val="333333"/>
          <w:sz w:val="24"/>
          <w:szCs w:val="24"/>
          <w:lang w:val="en-US" w:eastAsia="en-AU"/>
        </w:rPr>
        <w:br/>
        <w:t xml:space="preserve">T </w:t>
      </w:r>
      <w:proofErr w:type="spellStart"/>
      <w:r w:rsidRPr="00E34338">
        <w:rPr>
          <w:rFonts w:ascii="Georgia" w:eastAsia="Times New Roman" w:hAnsi="Georgia" w:cs="Times New Roman"/>
          <w:i/>
          <w:iCs/>
          <w:color w:val="333333"/>
          <w:sz w:val="24"/>
          <w:szCs w:val="24"/>
          <w:lang w:val="en-US" w:eastAsia="en-AU"/>
        </w:rPr>
        <w:t>eachinge</w:t>
      </w:r>
      <w:proofErr w:type="spellEnd"/>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i/>
          <w:iCs/>
          <w:color w:val="333333"/>
          <w:sz w:val="24"/>
          <w:szCs w:val="24"/>
          <w:lang w:val="en-US" w:eastAsia="en-AU"/>
        </w:rPr>
      </w:pPr>
      <w:r w:rsidRPr="00E34338">
        <w:rPr>
          <w:rFonts w:ascii="Georgia" w:eastAsia="Times New Roman" w:hAnsi="Georgia" w:cs="Times New Roman"/>
          <w:i/>
          <w:iCs/>
          <w:color w:val="333333"/>
          <w:sz w:val="24"/>
          <w:szCs w:val="24"/>
          <w:lang w:val="en-US" w:eastAsia="en-AU"/>
        </w:rPr>
        <w:t>— Chaucer Doth Tweet (@</w:t>
      </w:r>
      <w:proofErr w:type="spellStart"/>
      <w:r w:rsidRPr="00E34338">
        <w:rPr>
          <w:rFonts w:ascii="Georgia" w:eastAsia="Times New Roman" w:hAnsi="Georgia" w:cs="Times New Roman"/>
          <w:i/>
          <w:iCs/>
          <w:color w:val="333333"/>
          <w:sz w:val="24"/>
          <w:szCs w:val="24"/>
          <w:lang w:val="en-US" w:eastAsia="en-AU"/>
        </w:rPr>
        <w:t>LeVostreGC</w:t>
      </w:r>
      <w:proofErr w:type="spellEnd"/>
      <w:r w:rsidRPr="00E34338">
        <w:rPr>
          <w:rFonts w:ascii="Georgia" w:eastAsia="Times New Roman" w:hAnsi="Georgia" w:cs="Times New Roman"/>
          <w:i/>
          <w:iCs/>
          <w:color w:val="333333"/>
          <w:sz w:val="24"/>
          <w:szCs w:val="24"/>
          <w:lang w:val="en-US" w:eastAsia="en-AU"/>
        </w:rPr>
        <w:t xml:space="preserve">) </w:t>
      </w:r>
      <w:hyperlink r:id="rId8" w:history="1">
        <w:r w:rsidRPr="00E34338">
          <w:rPr>
            <w:rFonts w:ascii="Georgia" w:eastAsia="Times New Roman" w:hAnsi="Georgia" w:cs="Times New Roman"/>
            <w:i/>
            <w:iCs/>
            <w:color w:val="0066CC"/>
            <w:sz w:val="24"/>
            <w:szCs w:val="24"/>
            <w:u w:val="single"/>
            <w:lang w:val="en-US" w:eastAsia="en-AU"/>
          </w:rPr>
          <w:t>August 29, 2019</w:t>
        </w:r>
      </w:hyperlink>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The Australian federal government’s Friday 19 June 2020 announcement to </w:t>
      </w:r>
      <w:hyperlink r:id="rId9" w:history="1">
        <w:r w:rsidRPr="00E34338">
          <w:rPr>
            <w:rFonts w:ascii="Georgia" w:eastAsia="Times New Roman" w:hAnsi="Georgia" w:cs="Times New Roman"/>
            <w:color w:val="0066CC"/>
            <w:sz w:val="24"/>
            <w:szCs w:val="24"/>
            <w:u w:val="single"/>
            <w:lang w:val="en-US" w:eastAsia="en-AU"/>
          </w:rPr>
          <w:t>overhaul undergraduate university fees</w:t>
        </w:r>
      </w:hyperlink>
      <w:r w:rsidRPr="00E34338">
        <w:rPr>
          <w:rFonts w:ascii="Georgia" w:eastAsia="Times New Roman" w:hAnsi="Georgia" w:cs="Times New Roman"/>
          <w:color w:val="333333"/>
          <w:sz w:val="24"/>
          <w:szCs w:val="24"/>
          <w:lang w:val="en-US" w:eastAsia="en-AU"/>
        </w:rPr>
        <w:t xml:space="preserve"> and increase the cost of degrees in the Humanities by 113% has been met with a strong and swift rebuke. Many </w:t>
      </w:r>
      <w:proofErr w:type="spellStart"/>
      <w:r w:rsidRPr="00E34338">
        <w:rPr>
          <w:rFonts w:ascii="Georgia" w:eastAsia="Times New Roman" w:hAnsi="Georgia" w:cs="Times New Roman"/>
          <w:color w:val="333333"/>
          <w:sz w:val="24"/>
          <w:szCs w:val="24"/>
          <w:lang w:val="en-US" w:eastAsia="en-AU"/>
        </w:rPr>
        <w:t>emphasise</w:t>
      </w:r>
      <w:proofErr w:type="spellEnd"/>
      <w:r w:rsidRPr="00E34338">
        <w:rPr>
          <w:rFonts w:ascii="Georgia" w:eastAsia="Times New Roman" w:hAnsi="Georgia" w:cs="Times New Roman"/>
          <w:color w:val="333333"/>
          <w:sz w:val="24"/>
          <w:szCs w:val="24"/>
          <w:lang w:val="en-US" w:eastAsia="en-AU"/>
        </w:rPr>
        <w:t xml:space="preserve"> the short-sightedness of such a policy. Others note that Humanities, Arts, and Social Science (HASS) graduates have employment outcomes that are on par with – and sometimes even exceed – those in STEM fields, going on to have diverse and thriving careers.</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One of the most relevant examples is </w:t>
      </w:r>
      <w:hyperlink r:id="rId10" w:history="1">
        <w:r w:rsidRPr="00E34338">
          <w:rPr>
            <w:rFonts w:ascii="Georgia" w:eastAsia="Times New Roman" w:hAnsi="Georgia" w:cs="Times New Roman"/>
            <w:color w:val="0066CC"/>
            <w:sz w:val="24"/>
            <w:szCs w:val="24"/>
            <w:u w:val="single"/>
            <w:lang w:val="en-US" w:eastAsia="en-AU"/>
          </w:rPr>
          <w:t>Julia Baird</w:t>
        </w:r>
      </w:hyperlink>
      <w:r w:rsidRPr="00E34338">
        <w:rPr>
          <w:rFonts w:ascii="Georgia" w:eastAsia="Times New Roman" w:hAnsi="Georgia" w:cs="Times New Roman"/>
          <w:color w:val="333333"/>
          <w:sz w:val="24"/>
          <w:szCs w:val="24"/>
          <w:lang w:val="en-US" w:eastAsia="en-AU"/>
        </w:rPr>
        <w:t xml:space="preserve">. A political journalist and broadcaster, Baird is most widely known for her work with the </w:t>
      </w:r>
      <w:r w:rsidRPr="00E34338">
        <w:rPr>
          <w:rFonts w:ascii="Georgia" w:eastAsia="Times New Roman" w:hAnsi="Georgia" w:cs="Times New Roman"/>
          <w:i/>
          <w:iCs/>
          <w:color w:val="333333"/>
          <w:sz w:val="24"/>
          <w:szCs w:val="24"/>
          <w:lang w:val="en-US" w:eastAsia="en-AU"/>
        </w:rPr>
        <w:t>Sydney Morning Herald</w:t>
      </w:r>
      <w:r w:rsidRPr="00E34338">
        <w:rPr>
          <w:rFonts w:ascii="Georgia" w:eastAsia="Times New Roman" w:hAnsi="Georgia" w:cs="Times New Roman"/>
          <w:color w:val="333333"/>
          <w:sz w:val="24"/>
          <w:szCs w:val="24"/>
          <w:lang w:val="en-US" w:eastAsia="en-AU"/>
        </w:rPr>
        <w:t>, </w:t>
      </w:r>
      <w:r w:rsidRPr="00E34338">
        <w:rPr>
          <w:rFonts w:ascii="Georgia" w:eastAsia="Times New Roman" w:hAnsi="Georgia" w:cs="Times New Roman"/>
          <w:i/>
          <w:iCs/>
          <w:color w:val="333333"/>
          <w:sz w:val="24"/>
          <w:szCs w:val="24"/>
          <w:lang w:val="en-US" w:eastAsia="en-AU"/>
        </w:rPr>
        <w:t>New York Times</w:t>
      </w:r>
      <w:r w:rsidRPr="00E34338">
        <w:rPr>
          <w:rFonts w:ascii="Georgia" w:eastAsia="Times New Roman" w:hAnsi="Georgia" w:cs="Times New Roman"/>
          <w:color w:val="333333"/>
          <w:sz w:val="24"/>
          <w:szCs w:val="24"/>
          <w:lang w:val="en-US" w:eastAsia="en-AU"/>
        </w:rPr>
        <w:t xml:space="preserve">, and ABC’s </w:t>
      </w:r>
      <w:r w:rsidRPr="00E34338">
        <w:rPr>
          <w:rFonts w:ascii="Georgia" w:eastAsia="Times New Roman" w:hAnsi="Georgia" w:cs="Times New Roman"/>
          <w:i/>
          <w:iCs/>
          <w:color w:val="333333"/>
          <w:sz w:val="24"/>
          <w:szCs w:val="24"/>
          <w:lang w:val="en-US" w:eastAsia="en-AU"/>
        </w:rPr>
        <w:t>The Drum.</w:t>
      </w:r>
      <w:r w:rsidRPr="00E34338">
        <w:rPr>
          <w:rFonts w:ascii="Georgia" w:eastAsia="Times New Roman" w:hAnsi="Georgia" w:cs="Times New Roman"/>
          <w:color w:val="333333"/>
          <w:sz w:val="24"/>
          <w:szCs w:val="24"/>
          <w:lang w:val="en-US" w:eastAsia="en-AU"/>
        </w:rPr>
        <w:t xml:space="preserve"> Prior to this she was awarded her Doctor of Philosophy in history from The University of Sydney, which led to her first book </w:t>
      </w:r>
      <w:hyperlink r:id="rId11" w:history="1">
        <w:r w:rsidRPr="00E34338">
          <w:rPr>
            <w:rFonts w:ascii="Georgia" w:eastAsia="Times New Roman" w:hAnsi="Georgia" w:cs="Times New Roman"/>
            <w:i/>
            <w:iCs/>
            <w:color w:val="0066CC"/>
            <w:sz w:val="24"/>
            <w:szCs w:val="24"/>
            <w:u w:val="single"/>
            <w:lang w:val="en-US" w:eastAsia="en-AU"/>
          </w:rPr>
          <w:t>Media Tarts: How the Australian Press Frames Female Politicians</w:t>
        </w:r>
      </w:hyperlink>
      <w:r w:rsidRPr="00E34338">
        <w:rPr>
          <w:rFonts w:ascii="Georgia" w:eastAsia="Times New Roman" w:hAnsi="Georgia" w:cs="Times New Roman"/>
          <w:i/>
          <w:iCs/>
          <w:color w:val="333333"/>
          <w:sz w:val="24"/>
          <w:szCs w:val="24"/>
          <w:lang w:val="en-US" w:eastAsia="en-AU"/>
        </w:rPr>
        <w:t> </w:t>
      </w:r>
      <w:r w:rsidRPr="00E34338">
        <w:rPr>
          <w:rFonts w:ascii="Georgia" w:eastAsia="Times New Roman" w:hAnsi="Georgia" w:cs="Times New Roman"/>
          <w:color w:val="333333"/>
          <w:sz w:val="24"/>
          <w:szCs w:val="24"/>
          <w:lang w:val="en-US" w:eastAsia="en-AU"/>
        </w:rPr>
        <w:t>(2004). More than a decade later, Dr Baird penned an acclaimed historical biography, </w:t>
      </w:r>
      <w:hyperlink r:id="rId12" w:history="1">
        <w:r w:rsidRPr="00E34338">
          <w:rPr>
            <w:rFonts w:ascii="Georgia" w:eastAsia="Times New Roman" w:hAnsi="Georgia" w:cs="Times New Roman"/>
            <w:i/>
            <w:iCs/>
            <w:color w:val="0066CC"/>
            <w:sz w:val="24"/>
            <w:szCs w:val="24"/>
            <w:u w:val="single"/>
            <w:lang w:val="en-US" w:eastAsia="en-AU"/>
          </w:rPr>
          <w:t>Victoria: The Queen: An Intimate Biography of the Woman Who Ruled an Empire</w:t>
        </w:r>
      </w:hyperlink>
      <w:r w:rsidRPr="00E34338">
        <w:rPr>
          <w:rFonts w:ascii="Georgia" w:eastAsia="Times New Roman" w:hAnsi="Georgia" w:cs="Times New Roman"/>
          <w:i/>
          <w:iCs/>
          <w:color w:val="333333"/>
          <w:sz w:val="24"/>
          <w:szCs w:val="24"/>
          <w:lang w:val="en-US" w:eastAsia="en-AU"/>
        </w:rPr>
        <w:t> </w:t>
      </w:r>
      <w:r w:rsidRPr="00E34338">
        <w:rPr>
          <w:rFonts w:ascii="Georgia" w:eastAsia="Times New Roman" w:hAnsi="Georgia" w:cs="Times New Roman"/>
          <w:color w:val="333333"/>
          <w:sz w:val="24"/>
          <w:szCs w:val="24"/>
          <w:lang w:val="en-US" w:eastAsia="en-AU"/>
        </w:rPr>
        <w:t>(2016).</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Her most recent work is the outstandingly beautiful </w:t>
      </w:r>
      <w:hyperlink r:id="rId13" w:history="1">
        <w:r w:rsidRPr="00E34338">
          <w:rPr>
            <w:rFonts w:ascii="Georgia" w:eastAsia="Times New Roman" w:hAnsi="Georgia" w:cs="Times New Roman"/>
            <w:i/>
            <w:iCs/>
            <w:color w:val="0066CC"/>
            <w:sz w:val="24"/>
            <w:szCs w:val="24"/>
            <w:u w:val="single"/>
            <w:lang w:val="en-US" w:eastAsia="en-AU"/>
          </w:rPr>
          <w:t>Phosphorescence: On awe, wonder and things that sustain you when the world goes dark</w:t>
        </w:r>
      </w:hyperlink>
      <w:r w:rsidRPr="00E34338">
        <w:rPr>
          <w:rFonts w:ascii="Georgia" w:eastAsia="Times New Roman" w:hAnsi="Georgia" w:cs="Times New Roman"/>
          <w:i/>
          <w:iCs/>
          <w:color w:val="333333"/>
          <w:sz w:val="24"/>
          <w:szCs w:val="24"/>
          <w:lang w:val="en-US" w:eastAsia="en-AU"/>
        </w:rPr>
        <w:t> </w:t>
      </w:r>
      <w:r w:rsidRPr="00E34338">
        <w:rPr>
          <w:rFonts w:ascii="Georgia" w:eastAsia="Times New Roman" w:hAnsi="Georgia" w:cs="Times New Roman"/>
          <w:color w:val="333333"/>
          <w:sz w:val="24"/>
          <w:szCs w:val="24"/>
          <w:lang w:val="en-US" w:eastAsia="en-AU"/>
        </w:rPr>
        <w:t>(2020). Countless individuals in Australia and further afield have found</w:t>
      </w:r>
      <w:r w:rsidRPr="00E34338">
        <w:rPr>
          <w:rFonts w:ascii="Georgia" w:eastAsia="Times New Roman" w:hAnsi="Georgia" w:cs="Times New Roman"/>
          <w:i/>
          <w:iCs/>
          <w:color w:val="333333"/>
          <w:sz w:val="24"/>
          <w:szCs w:val="24"/>
          <w:lang w:val="en-US" w:eastAsia="en-AU"/>
        </w:rPr>
        <w:t> </w:t>
      </w:r>
      <w:r w:rsidRPr="00E34338">
        <w:rPr>
          <w:rFonts w:ascii="Georgia" w:eastAsia="Times New Roman" w:hAnsi="Georgia" w:cs="Times New Roman"/>
          <w:color w:val="333333"/>
          <w:sz w:val="24"/>
          <w:szCs w:val="24"/>
          <w:lang w:val="en-US" w:eastAsia="en-AU"/>
        </w:rPr>
        <w:t>a sense of peace and solace in</w:t>
      </w:r>
      <w:r w:rsidRPr="00E34338">
        <w:rPr>
          <w:rFonts w:ascii="Georgia" w:eastAsia="Times New Roman" w:hAnsi="Georgia" w:cs="Times New Roman"/>
          <w:i/>
          <w:iCs/>
          <w:color w:val="333333"/>
          <w:sz w:val="24"/>
          <w:szCs w:val="24"/>
          <w:lang w:val="en-US" w:eastAsia="en-AU"/>
        </w:rPr>
        <w:t> </w:t>
      </w:r>
      <w:r w:rsidRPr="00E34338">
        <w:rPr>
          <w:rFonts w:ascii="Georgia" w:eastAsia="Times New Roman" w:hAnsi="Georgia" w:cs="Times New Roman"/>
          <w:color w:val="333333"/>
          <w:sz w:val="24"/>
          <w:szCs w:val="24"/>
          <w:lang w:val="en-US" w:eastAsia="en-AU"/>
        </w:rPr>
        <w:t>this work during the upheavals of COVID-19.</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As Baird herself </w:t>
      </w:r>
      <w:hyperlink r:id="rId14" w:history="1">
        <w:r w:rsidRPr="00E34338">
          <w:rPr>
            <w:rFonts w:ascii="Georgia" w:eastAsia="Times New Roman" w:hAnsi="Georgia" w:cs="Times New Roman"/>
            <w:color w:val="0066CC"/>
            <w:sz w:val="24"/>
            <w:szCs w:val="24"/>
            <w:u w:val="single"/>
            <w:lang w:val="en-US" w:eastAsia="en-AU"/>
          </w:rPr>
          <w:t>pertinently reflected</w:t>
        </w:r>
      </w:hyperlink>
      <w:r w:rsidRPr="00E34338">
        <w:rPr>
          <w:rFonts w:ascii="Georgia" w:eastAsia="Times New Roman" w:hAnsi="Georgia" w:cs="Times New Roman"/>
          <w:color w:val="333333"/>
          <w:sz w:val="24"/>
          <w:szCs w:val="24"/>
          <w:lang w:val="en-US" w:eastAsia="en-AU"/>
        </w:rPr>
        <w:t xml:space="preserve"> on Twitter, a series of current Liberal Party Cabinet members – including the Minister for Education Dan </w:t>
      </w:r>
      <w:proofErr w:type="spellStart"/>
      <w:r w:rsidRPr="00E34338">
        <w:rPr>
          <w:rFonts w:ascii="Georgia" w:eastAsia="Times New Roman" w:hAnsi="Georgia" w:cs="Times New Roman"/>
          <w:color w:val="333333"/>
          <w:sz w:val="24"/>
          <w:szCs w:val="24"/>
          <w:lang w:val="en-US" w:eastAsia="en-AU"/>
        </w:rPr>
        <w:t>Tehan</w:t>
      </w:r>
      <w:proofErr w:type="spellEnd"/>
      <w:r w:rsidRPr="00E34338">
        <w:rPr>
          <w:rFonts w:ascii="Georgia" w:eastAsia="Times New Roman" w:hAnsi="Georgia" w:cs="Times New Roman"/>
          <w:color w:val="333333"/>
          <w:sz w:val="24"/>
          <w:szCs w:val="24"/>
          <w:lang w:val="en-US" w:eastAsia="en-AU"/>
        </w:rPr>
        <w:t xml:space="preserve">, as well as Alan </w:t>
      </w:r>
      <w:proofErr w:type="spellStart"/>
      <w:r w:rsidRPr="00E34338">
        <w:rPr>
          <w:rFonts w:ascii="Georgia" w:eastAsia="Times New Roman" w:hAnsi="Georgia" w:cs="Times New Roman"/>
          <w:color w:val="333333"/>
          <w:sz w:val="24"/>
          <w:szCs w:val="24"/>
          <w:lang w:val="en-US" w:eastAsia="en-AU"/>
        </w:rPr>
        <w:t>Tudge</w:t>
      </w:r>
      <w:proofErr w:type="spellEnd"/>
      <w:r w:rsidRPr="00E34338">
        <w:rPr>
          <w:rFonts w:ascii="Georgia" w:eastAsia="Times New Roman" w:hAnsi="Georgia" w:cs="Times New Roman"/>
          <w:color w:val="333333"/>
          <w:sz w:val="24"/>
          <w:szCs w:val="24"/>
          <w:lang w:val="en-US" w:eastAsia="en-AU"/>
        </w:rPr>
        <w:t xml:space="preserve">, Greg Hunt, </w:t>
      </w:r>
      <w:proofErr w:type="spellStart"/>
      <w:r w:rsidRPr="00E34338">
        <w:rPr>
          <w:rFonts w:ascii="Georgia" w:eastAsia="Times New Roman" w:hAnsi="Georgia" w:cs="Times New Roman"/>
          <w:color w:val="333333"/>
          <w:sz w:val="24"/>
          <w:szCs w:val="24"/>
          <w:lang w:val="en-US" w:eastAsia="en-AU"/>
        </w:rPr>
        <w:t>Marise</w:t>
      </w:r>
      <w:proofErr w:type="spellEnd"/>
      <w:r w:rsidRPr="00E34338">
        <w:rPr>
          <w:rFonts w:ascii="Georgia" w:eastAsia="Times New Roman" w:hAnsi="Georgia" w:cs="Times New Roman"/>
          <w:color w:val="333333"/>
          <w:sz w:val="24"/>
          <w:szCs w:val="24"/>
          <w:lang w:val="en-US" w:eastAsia="en-AU"/>
        </w:rPr>
        <w:t xml:space="preserve"> Payne, </w:t>
      </w:r>
      <w:proofErr w:type="spellStart"/>
      <w:r w:rsidRPr="00E34338">
        <w:rPr>
          <w:rFonts w:ascii="Georgia" w:eastAsia="Times New Roman" w:hAnsi="Georgia" w:cs="Times New Roman"/>
          <w:color w:val="333333"/>
          <w:sz w:val="24"/>
          <w:szCs w:val="24"/>
          <w:lang w:val="en-US" w:eastAsia="en-AU"/>
        </w:rPr>
        <w:t>Michaelia</w:t>
      </w:r>
      <w:proofErr w:type="spellEnd"/>
      <w:r w:rsidRPr="00E34338">
        <w:rPr>
          <w:rFonts w:ascii="Georgia" w:eastAsia="Times New Roman" w:hAnsi="Georgia" w:cs="Times New Roman"/>
          <w:color w:val="333333"/>
          <w:sz w:val="24"/>
          <w:szCs w:val="24"/>
          <w:lang w:val="en-US" w:eastAsia="en-AU"/>
        </w:rPr>
        <w:t xml:space="preserve"> Cash, and Christian Peter – alongside former Prime Ministers Kevin Rudd, Julia Gillard, and Malcolm Turnbull, themselves benefited from an Arts degree.</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For the Australian Women’s History Network, the implications of these proposed policies are most clear for history degrees. But as we at VIDA blog </w:t>
      </w:r>
      <w:hyperlink r:id="rId15" w:history="1">
        <w:r w:rsidRPr="00E34338">
          <w:rPr>
            <w:rFonts w:ascii="Georgia" w:eastAsia="Times New Roman" w:hAnsi="Georgia" w:cs="Times New Roman"/>
            <w:color w:val="0066CC"/>
            <w:sz w:val="24"/>
            <w:szCs w:val="24"/>
            <w:u w:val="single"/>
            <w:lang w:val="en-US" w:eastAsia="en-AU"/>
          </w:rPr>
          <w:t>wrote</w:t>
        </w:r>
      </w:hyperlink>
      <w:r w:rsidRPr="00E34338">
        <w:rPr>
          <w:rFonts w:ascii="Georgia" w:eastAsia="Times New Roman" w:hAnsi="Georgia" w:cs="Times New Roman"/>
          <w:color w:val="333333"/>
          <w:sz w:val="24"/>
          <w:szCs w:val="24"/>
          <w:lang w:val="en-US" w:eastAsia="en-AU"/>
        </w:rPr>
        <w:t xml:space="preserve"> on Thursday 18 June 2020, only one day prior to the federal government’s announcements, restoring the public’s trust in disciplinary expertise “must not be a debate wherein some disciplines are pitted against others.”</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And </w:t>
      </w:r>
      <w:proofErr w:type="gramStart"/>
      <w:r w:rsidRPr="00E34338">
        <w:rPr>
          <w:rFonts w:ascii="Georgia" w:eastAsia="Times New Roman" w:hAnsi="Georgia" w:cs="Times New Roman"/>
          <w:color w:val="333333"/>
          <w:sz w:val="24"/>
          <w:szCs w:val="24"/>
          <w:lang w:val="en-US" w:eastAsia="en-AU"/>
        </w:rPr>
        <w:t>so</w:t>
      </w:r>
      <w:proofErr w:type="gramEnd"/>
      <w:r w:rsidRPr="00E34338">
        <w:rPr>
          <w:rFonts w:ascii="Georgia" w:eastAsia="Times New Roman" w:hAnsi="Georgia" w:cs="Times New Roman"/>
          <w:color w:val="333333"/>
          <w:sz w:val="24"/>
          <w:szCs w:val="24"/>
          <w:lang w:val="en-US" w:eastAsia="en-AU"/>
        </w:rPr>
        <w:t xml:space="preserve"> we are united. A series of </w:t>
      </w:r>
      <w:proofErr w:type="spellStart"/>
      <w:r w:rsidRPr="00E34338">
        <w:rPr>
          <w:rFonts w:ascii="Georgia" w:eastAsia="Times New Roman" w:hAnsi="Georgia" w:cs="Times New Roman"/>
          <w:color w:val="333333"/>
          <w:sz w:val="24"/>
          <w:szCs w:val="24"/>
          <w:lang w:val="en-US" w:eastAsia="en-AU"/>
        </w:rPr>
        <w:t>organisations</w:t>
      </w:r>
      <w:proofErr w:type="spellEnd"/>
      <w:r w:rsidRPr="00E34338">
        <w:rPr>
          <w:rFonts w:ascii="Georgia" w:eastAsia="Times New Roman" w:hAnsi="Georgia" w:cs="Times New Roman"/>
          <w:color w:val="333333"/>
          <w:sz w:val="24"/>
          <w:szCs w:val="24"/>
          <w:lang w:val="en-US" w:eastAsia="en-AU"/>
        </w:rPr>
        <w:t xml:space="preserve"> have already responded to the federal government’s announcement with media releases, including:</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i/>
          <w:iCs/>
          <w:color w:val="333333"/>
          <w:sz w:val="24"/>
          <w:szCs w:val="24"/>
          <w:lang w:val="en-US" w:eastAsia="en-AU"/>
        </w:rPr>
      </w:pPr>
      <w:hyperlink r:id="rId16" w:history="1">
        <w:r w:rsidRPr="00E34338">
          <w:rPr>
            <w:rFonts w:ascii="Georgia" w:eastAsia="Times New Roman" w:hAnsi="Georgia" w:cs="Times New Roman"/>
            <w:i/>
            <w:iCs/>
            <w:color w:val="0066CC"/>
            <w:sz w:val="24"/>
            <w:szCs w:val="24"/>
            <w:u w:val="single"/>
            <w:lang w:val="en-US" w:eastAsia="en-AU"/>
          </w:rPr>
          <w:t>Academy of the Social Sciences in Australia</w:t>
        </w:r>
      </w:hyperlink>
      <w:r w:rsidRPr="00E34338">
        <w:rPr>
          <w:rFonts w:ascii="Georgia" w:eastAsia="Times New Roman" w:hAnsi="Georgia" w:cs="Times New Roman"/>
          <w:i/>
          <w:iCs/>
          <w:color w:val="333333"/>
          <w:sz w:val="24"/>
          <w:szCs w:val="24"/>
          <w:lang w:val="en-US" w:eastAsia="en-AU"/>
        </w:rPr>
        <w:br/>
      </w:r>
      <w:hyperlink r:id="rId17" w:history="1">
        <w:r w:rsidRPr="00E34338">
          <w:rPr>
            <w:rFonts w:ascii="Georgia" w:eastAsia="Times New Roman" w:hAnsi="Georgia" w:cs="Times New Roman"/>
            <w:i/>
            <w:iCs/>
            <w:color w:val="0066CC"/>
            <w:sz w:val="24"/>
            <w:szCs w:val="24"/>
            <w:u w:val="single"/>
            <w:lang w:val="en-US" w:eastAsia="en-AU"/>
          </w:rPr>
          <w:t>Australian Academy of the Humanities</w:t>
        </w:r>
      </w:hyperlink>
      <w:r w:rsidRPr="00E34338">
        <w:rPr>
          <w:rFonts w:ascii="Georgia" w:eastAsia="Times New Roman" w:hAnsi="Georgia" w:cs="Times New Roman"/>
          <w:i/>
          <w:iCs/>
          <w:color w:val="333333"/>
          <w:sz w:val="24"/>
          <w:szCs w:val="24"/>
          <w:lang w:val="en-US" w:eastAsia="en-AU"/>
        </w:rPr>
        <w:br/>
      </w:r>
      <w:hyperlink r:id="rId18" w:history="1">
        <w:r w:rsidRPr="00E34338">
          <w:rPr>
            <w:rFonts w:ascii="Georgia" w:eastAsia="Times New Roman" w:hAnsi="Georgia" w:cs="Times New Roman"/>
            <w:i/>
            <w:iCs/>
            <w:color w:val="0066CC"/>
            <w:sz w:val="24"/>
            <w:szCs w:val="24"/>
            <w:u w:val="single"/>
            <w:lang w:val="en-US" w:eastAsia="en-AU"/>
          </w:rPr>
          <w:t>Australian Academy of Science</w:t>
        </w:r>
      </w:hyperlink>
      <w:r w:rsidRPr="00E34338">
        <w:rPr>
          <w:rFonts w:ascii="Georgia" w:eastAsia="Times New Roman" w:hAnsi="Georgia" w:cs="Times New Roman"/>
          <w:i/>
          <w:iCs/>
          <w:color w:val="333333"/>
          <w:sz w:val="24"/>
          <w:szCs w:val="24"/>
          <w:lang w:val="en-US" w:eastAsia="en-AU"/>
        </w:rPr>
        <w:br/>
      </w:r>
      <w:hyperlink r:id="rId19" w:history="1">
        <w:r w:rsidRPr="00E34338">
          <w:rPr>
            <w:rFonts w:ascii="Georgia" w:eastAsia="Times New Roman" w:hAnsi="Georgia" w:cs="Times New Roman"/>
            <w:i/>
            <w:iCs/>
            <w:color w:val="0066CC"/>
            <w:sz w:val="24"/>
            <w:szCs w:val="24"/>
            <w:u w:val="single"/>
            <w:lang w:val="en-US" w:eastAsia="en-AU"/>
          </w:rPr>
          <w:t>Australian Historical Association</w:t>
        </w:r>
        <w:r w:rsidRPr="00E34338">
          <w:rPr>
            <w:rFonts w:ascii="Georgia" w:eastAsia="Times New Roman" w:hAnsi="Georgia" w:cs="Times New Roman"/>
            <w:i/>
            <w:iCs/>
            <w:color w:val="0066CC"/>
            <w:sz w:val="24"/>
            <w:szCs w:val="24"/>
            <w:u w:val="single"/>
            <w:lang w:val="en-US" w:eastAsia="en-AU"/>
          </w:rPr>
          <w:br/>
        </w:r>
      </w:hyperlink>
      <w:hyperlink r:id="rId20" w:history="1">
        <w:r w:rsidRPr="00E34338">
          <w:rPr>
            <w:rFonts w:ascii="Georgia" w:eastAsia="Times New Roman" w:hAnsi="Georgia" w:cs="Times New Roman"/>
            <w:i/>
            <w:iCs/>
            <w:color w:val="0066CC"/>
            <w:sz w:val="24"/>
            <w:szCs w:val="24"/>
            <w:u w:val="single"/>
            <w:lang w:val="en-US" w:eastAsia="en-AU"/>
          </w:rPr>
          <w:t>Australian Library and Information Association</w:t>
        </w:r>
      </w:hyperlink>
      <w:r w:rsidRPr="00E34338">
        <w:rPr>
          <w:rFonts w:ascii="Georgia" w:eastAsia="Times New Roman" w:hAnsi="Georgia" w:cs="Times New Roman"/>
          <w:i/>
          <w:iCs/>
          <w:color w:val="333333"/>
          <w:sz w:val="24"/>
          <w:szCs w:val="24"/>
          <w:lang w:val="en-US" w:eastAsia="en-AU"/>
        </w:rPr>
        <w:br/>
      </w:r>
      <w:hyperlink r:id="rId21" w:history="1">
        <w:r w:rsidRPr="00E34338">
          <w:rPr>
            <w:rFonts w:ascii="Georgia" w:eastAsia="Times New Roman" w:hAnsi="Georgia" w:cs="Times New Roman"/>
            <w:i/>
            <w:iCs/>
            <w:color w:val="0066CC"/>
            <w:sz w:val="24"/>
            <w:szCs w:val="24"/>
            <w:u w:val="single"/>
            <w:lang w:val="en-US" w:eastAsia="en-AU"/>
          </w:rPr>
          <w:t>Australia and New Zealand Communication Association</w:t>
        </w:r>
      </w:hyperlink>
      <w:r w:rsidRPr="00E34338">
        <w:rPr>
          <w:rFonts w:ascii="Georgia" w:eastAsia="Times New Roman" w:hAnsi="Georgia" w:cs="Times New Roman"/>
          <w:i/>
          <w:iCs/>
          <w:color w:val="333333"/>
          <w:sz w:val="24"/>
          <w:szCs w:val="24"/>
          <w:lang w:val="en-US" w:eastAsia="en-AU"/>
        </w:rPr>
        <w:br/>
      </w:r>
      <w:hyperlink r:id="rId22" w:history="1">
        <w:r w:rsidRPr="00E34338">
          <w:rPr>
            <w:rFonts w:ascii="Georgia" w:eastAsia="Times New Roman" w:hAnsi="Georgia" w:cs="Times New Roman"/>
            <w:i/>
            <w:iCs/>
            <w:color w:val="0066CC"/>
            <w:sz w:val="24"/>
            <w:szCs w:val="24"/>
            <w:u w:val="single"/>
            <w:lang w:val="en-US" w:eastAsia="en-AU"/>
          </w:rPr>
          <w:t>Australian Society for French Studies</w:t>
        </w:r>
      </w:hyperlink>
      <w:r w:rsidRPr="00E34338">
        <w:rPr>
          <w:rFonts w:ascii="Georgia" w:eastAsia="Times New Roman" w:hAnsi="Georgia" w:cs="Times New Roman"/>
          <w:i/>
          <w:iCs/>
          <w:color w:val="333333"/>
          <w:sz w:val="24"/>
          <w:szCs w:val="24"/>
          <w:lang w:val="en-US" w:eastAsia="en-AU"/>
        </w:rPr>
        <w:br/>
      </w:r>
      <w:hyperlink r:id="rId23" w:history="1">
        <w:r w:rsidRPr="00E34338">
          <w:rPr>
            <w:rFonts w:ascii="Georgia" w:eastAsia="Times New Roman" w:hAnsi="Georgia" w:cs="Times New Roman"/>
            <w:i/>
            <w:iCs/>
            <w:color w:val="0066CC"/>
            <w:sz w:val="24"/>
            <w:szCs w:val="24"/>
            <w:u w:val="single"/>
            <w:lang w:val="en-US" w:eastAsia="en-AU"/>
          </w:rPr>
          <w:t>Australian Society for the Study of Labour History</w:t>
        </w:r>
      </w:hyperlink>
      <w:r w:rsidRPr="00E34338">
        <w:rPr>
          <w:rFonts w:ascii="Georgia" w:eastAsia="Times New Roman" w:hAnsi="Georgia" w:cs="Times New Roman"/>
          <w:i/>
          <w:iCs/>
          <w:color w:val="333333"/>
          <w:sz w:val="24"/>
          <w:szCs w:val="24"/>
          <w:lang w:val="en-US" w:eastAsia="en-AU"/>
        </w:rPr>
        <w:br/>
      </w:r>
      <w:hyperlink r:id="rId24" w:history="1">
        <w:r w:rsidRPr="00E34338">
          <w:rPr>
            <w:rFonts w:ascii="Georgia" w:eastAsia="Times New Roman" w:hAnsi="Georgia" w:cs="Times New Roman"/>
            <w:i/>
            <w:iCs/>
            <w:color w:val="0066CC"/>
            <w:sz w:val="24"/>
            <w:szCs w:val="24"/>
            <w:u w:val="single"/>
            <w:lang w:val="en-US" w:eastAsia="en-AU"/>
          </w:rPr>
          <w:t>Australian Women’s and Gender Studies Association</w:t>
        </w:r>
      </w:hyperlink>
      <w:r w:rsidRPr="00E34338">
        <w:rPr>
          <w:rFonts w:ascii="Georgia" w:eastAsia="Times New Roman" w:hAnsi="Georgia" w:cs="Times New Roman"/>
          <w:i/>
          <w:iCs/>
          <w:color w:val="333333"/>
          <w:sz w:val="24"/>
          <w:szCs w:val="24"/>
          <w:lang w:val="en-US" w:eastAsia="en-AU"/>
        </w:rPr>
        <w:br/>
      </w:r>
      <w:hyperlink r:id="rId25" w:history="1">
        <w:r w:rsidRPr="00E34338">
          <w:rPr>
            <w:rFonts w:ascii="Georgia" w:eastAsia="Times New Roman" w:hAnsi="Georgia" w:cs="Times New Roman"/>
            <w:i/>
            <w:iCs/>
            <w:color w:val="0066CC"/>
            <w:sz w:val="24"/>
            <w:szCs w:val="24"/>
            <w:u w:val="single"/>
            <w:lang w:val="en-US" w:eastAsia="en-AU"/>
          </w:rPr>
          <w:t>History Council of Western Australia</w:t>
        </w:r>
      </w:hyperlink>
      <w:r w:rsidRPr="00E34338">
        <w:rPr>
          <w:rFonts w:ascii="Georgia" w:eastAsia="Times New Roman" w:hAnsi="Georgia" w:cs="Times New Roman"/>
          <w:i/>
          <w:iCs/>
          <w:color w:val="333333"/>
          <w:sz w:val="24"/>
          <w:szCs w:val="24"/>
          <w:lang w:val="en-US" w:eastAsia="en-AU"/>
        </w:rPr>
        <w:br/>
      </w:r>
      <w:hyperlink r:id="rId26" w:history="1">
        <w:r w:rsidRPr="00E34338">
          <w:rPr>
            <w:rFonts w:ascii="Georgia" w:eastAsia="Times New Roman" w:hAnsi="Georgia" w:cs="Times New Roman"/>
            <w:i/>
            <w:iCs/>
            <w:color w:val="0066CC"/>
            <w:sz w:val="24"/>
            <w:szCs w:val="24"/>
            <w:u w:val="single"/>
            <w:lang w:val="en-US" w:eastAsia="en-AU"/>
          </w:rPr>
          <w:t>International Australian Studies Association</w:t>
        </w:r>
      </w:hyperlink>
      <w:r w:rsidRPr="00E34338">
        <w:rPr>
          <w:rFonts w:ascii="Georgia" w:eastAsia="Times New Roman" w:hAnsi="Georgia" w:cs="Times New Roman"/>
          <w:i/>
          <w:iCs/>
          <w:color w:val="333333"/>
          <w:sz w:val="24"/>
          <w:szCs w:val="24"/>
          <w:lang w:val="en-US" w:eastAsia="en-AU"/>
        </w:rPr>
        <w:br/>
      </w:r>
      <w:hyperlink r:id="rId27" w:history="1">
        <w:r w:rsidRPr="00E34338">
          <w:rPr>
            <w:rFonts w:ascii="Georgia" w:eastAsia="Times New Roman" w:hAnsi="Georgia" w:cs="Times New Roman"/>
            <w:i/>
            <w:iCs/>
            <w:color w:val="0066CC"/>
            <w:sz w:val="24"/>
            <w:szCs w:val="24"/>
            <w:u w:val="single"/>
            <w:lang w:val="en-US" w:eastAsia="en-AU"/>
          </w:rPr>
          <w:t>The University of Melbourne Graduate Student Association</w:t>
        </w:r>
      </w:hyperlink>
      <w:r w:rsidRPr="00E34338">
        <w:rPr>
          <w:rFonts w:ascii="Georgia" w:eastAsia="Times New Roman" w:hAnsi="Georgia" w:cs="Times New Roman"/>
          <w:i/>
          <w:iCs/>
          <w:color w:val="333333"/>
          <w:sz w:val="24"/>
          <w:szCs w:val="24"/>
          <w:lang w:val="en-US" w:eastAsia="en-AU"/>
        </w:rPr>
        <w:br/>
      </w:r>
      <w:hyperlink r:id="rId28" w:history="1">
        <w:r w:rsidRPr="00E34338">
          <w:rPr>
            <w:rFonts w:ascii="Georgia" w:eastAsia="Times New Roman" w:hAnsi="Georgia" w:cs="Times New Roman"/>
            <w:i/>
            <w:iCs/>
            <w:color w:val="0066CC"/>
            <w:sz w:val="24"/>
            <w:szCs w:val="24"/>
            <w:u w:val="single"/>
            <w:lang w:val="en-US" w:eastAsia="en-AU"/>
          </w:rPr>
          <w:t>Whitlam Institute, Western Sydney University</w:t>
        </w:r>
      </w:hyperlink>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Associate Professor </w:t>
      </w:r>
      <w:proofErr w:type="spellStart"/>
      <w:r w:rsidRPr="00E34338">
        <w:rPr>
          <w:rFonts w:ascii="Georgia" w:eastAsia="Times New Roman" w:hAnsi="Georgia" w:cs="Times New Roman"/>
          <w:color w:val="333333"/>
          <w:sz w:val="24"/>
          <w:szCs w:val="24"/>
          <w:lang w:val="en-US" w:eastAsia="en-AU"/>
        </w:rPr>
        <w:t>Tamson</w:t>
      </w:r>
      <w:proofErr w:type="spellEnd"/>
      <w:r w:rsidRPr="00E34338">
        <w:rPr>
          <w:rFonts w:ascii="Georgia" w:eastAsia="Times New Roman" w:hAnsi="Georgia" w:cs="Times New Roman"/>
          <w:color w:val="333333"/>
          <w:sz w:val="24"/>
          <w:szCs w:val="24"/>
          <w:lang w:val="en-US" w:eastAsia="en-AU"/>
        </w:rPr>
        <w:t xml:space="preserve"> Pietsch, Director of the Australian Centre for Public History at the University of Technology Sydney, has also been hosting </w:t>
      </w:r>
      <w:hyperlink r:id="rId29" w:history="1">
        <w:r w:rsidRPr="00E34338">
          <w:rPr>
            <w:rFonts w:ascii="Georgia" w:eastAsia="Times New Roman" w:hAnsi="Georgia" w:cs="Times New Roman"/>
            <w:color w:val="0066CC"/>
            <w:sz w:val="24"/>
            <w:szCs w:val="24"/>
            <w:u w:val="single"/>
            <w:lang w:val="en-US" w:eastAsia="en-AU"/>
          </w:rPr>
          <w:t>The New Social Contract</w:t>
        </w:r>
      </w:hyperlink>
      <w:r w:rsidRPr="00E34338">
        <w:rPr>
          <w:rFonts w:ascii="Georgia" w:eastAsia="Times New Roman" w:hAnsi="Georgia" w:cs="Times New Roman"/>
          <w:color w:val="333333"/>
          <w:sz w:val="24"/>
          <w:szCs w:val="24"/>
          <w:lang w:val="en-US" w:eastAsia="en-AU"/>
        </w:rPr>
        <w:t>, a podcast which examines how universities will change under the effects of COVID-19.</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Across the week VIDA: Blog of the Australian Women’s History Network will bring you the interdisciplinary voices of the Humanities, Arts, and Social Sciences, from historians to education scholars, legal scholars, and political scientists. Together, we assert the importance, the necessity, and the employability of humanistic thinking in these urgent times.</w:t>
      </w:r>
    </w:p>
    <w:p w:rsidR="00E34338" w:rsidRPr="00E34338" w:rsidRDefault="00E34338" w:rsidP="00E34338">
      <w:pPr>
        <w:pBdr>
          <w:bottom w:val="single" w:sz="6" w:space="0" w:color="CCCCCC"/>
        </w:pBdr>
        <w:shd w:val="clear" w:color="auto" w:fill="FFFFFF"/>
        <w:spacing w:after="300" w:line="360" w:lineRule="atLeast"/>
        <w:outlineLvl w:val="2"/>
        <w:rPr>
          <w:rFonts w:ascii="Georgia" w:eastAsia="Times New Roman" w:hAnsi="Georgia" w:cs="Helvetica"/>
          <w:smallCaps/>
          <w:color w:val="000000"/>
          <w:spacing w:val="24"/>
          <w:sz w:val="36"/>
          <w:szCs w:val="36"/>
          <w:lang w:val="en-US" w:eastAsia="en-AU"/>
        </w:rPr>
      </w:pPr>
      <w:r w:rsidRPr="00E34338">
        <w:rPr>
          <w:rFonts w:ascii="Georgia" w:eastAsia="Times New Roman" w:hAnsi="Georgia" w:cs="Helvetica"/>
          <w:smallCaps/>
          <w:noProof/>
          <w:color w:val="0066CC"/>
          <w:spacing w:val="24"/>
          <w:sz w:val="36"/>
          <w:szCs w:val="36"/>
          <w:lang w:val="en-US" w:eastAsia="en-AU"/>
        </w:rPr>
        <w:drawing>
          <wp:inline distT="0" distB="0" distL="0" distR="0">
            <wp:extent cx="5731510" cy="1466215"/>
            <wp:effectExtent l="0" t="0" r="2540" b="635"/>
            <wp:docPr id="1" name="Picture 1" descr="http://www.auswhn.org.au/wp-content/uploads/2020/06/red-heart-on-a-old-opened-book-6349-1024x26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whn.org.au/wp-content/uploads/2020/06/red-heart-on-a-old-opened-book-6349-1024x262.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466215"/>
                    </a:xfrm>
                    <a:prstGeom prst="rect">
                      <a:avLst/>
                    </a:prstGeom>
                    <a:noFill/>
                    <a:ln>
                      <a:noFill/>
                    </a:ln>
                  </pic:spPr>
                </pic:pic>
              </a:graphicData>
            </a:graphic>
          </wp:inline>
        </w:drawing>
      </w:r>
      <w:r w:rsidRPr="00E34338">
        <w:rPr>
          <w:rFonts w:ascii="Georgia" w:eastAsia="Times New Roman" w:hAnsi="Georgia" w:cs="Helvetica"/>
          <w:smallCaps/>
          <w:color w:val="000000"/>
          <w:spacing w:val="24"/>
          <w:sz w:val="36"/>
          <w:szCs w:val="36"/>
          <w:lang w:val="en-US" w:eastAsia="en-AU"/>
        </w:rPr>
        <w:t>An Australian Women’s History Network Roundtable</w:t>
      </w:r>
    </w:p>
    <w:p w:rsidR="00E34338" w:rsidRPr="00E34338" w:rsidRDefault="00E34338" w:rsidP="00E34338">
      <w:pPr>
        <w:shd w:val="clear" w:color="auto" w:fill="FFFFFF"/>
        <w:spacing w:after="300" w:line="360" w:lineRule="atLeast"/>
        <w:outlineLvl w:val="3"/>
        <w:rPr>
          <w:rFonts w:ascii="Georgia" w:eastAsia="Times New Roman" w:hAnsi="Georgia" w:cs="Helvetica"/>
          <w:smallCaps/>
          <w:color w:val="000000"/>
          <w:spacing w:val="24"/>
          <w:sz w:val="27"/>
          <w:szCs w:val="27"/>
          <w:lang w:val="en-US" w:eastAsia="en-AU"/>
        </w:rPr>
      </w:pPr>
      <w:hyperlink w:history="1">
        <w:r w:rsidRPr="00E34338">
          <w:rPr>
            <w:rFonts w:ascii="Georgia" w:eastAsia="Times New Roman" w:hAnsi="Georgia" w:cs="Helvetica"/>
            <w:smallCaps/>
            <w:color w:val="0066CC"/>
            <w:spacing w:val="24"/>
            <w:sz w:val="27"/>
            <w:szCs w:val="27"/>
            <w:u w:val="single"/>
            <w:lang w:val="en-US" w:eastAsia="en-AU"/>
          </w:rPr>
          <w:t xml:space="preserve">Professor Michelle Arrow | historian and author of </w:t>
        </w:r>
        <w:r w:rsidRPr="00E34338">
          <w:rPr>
            <w:rFonts w:ascii="Georgia" w:eastAsia="Times New Roman" w:hAnsi="Georgia" w:cs="Helvetica"/>
            <w:i/>
            <w:iCs/>
            <w:smallCaps/>
            <w:color w:val="0066CC"/>
            <w:spacing w:val="24"/>
            <w:sz w:val="27"/>
            <w:szCs w:val="27"/>
            <w:u w:val="single"/>
            <w:lang w:val="en-US" w:eastAsia="en-AU"/>
          </w:rPr>
          <w:t>The Seventies: The Personal, the Political and the Making of Modern Australia</w:t>
        </w:r>
        <w:r w:rsidRPr="00E34338">
          <w:rPr>
            <w:rFonts w:ascii="Georgia" w:eastAsia="Times New Roman" w:hAnsi="Georgia" w:cs="Helvetica"/>
            <w:smallCaps/>
            <w:color w:val="0066CC"/>
            <w:spacing w:val="24"/>
            <w:sz w:val="27"/>
            <w:szCs w:val="27"/>
            <w:u w:val="single"/>
            <w:lang w:val="en-US" w:eastAsia="en-AU"/>
          </w:rPr>
          <w:t xml:space="preserve"> | Macquarie University</w:t>
        </w:r>
      </w:hyperlink>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Naomi Klein called it the "</w:t>
      </w:r>
      <w:hyperlink r:id="rId32" w:history="1">
        <w:r w:rsidRPr="00E34338">
          <w:rPr>
            <w:rFonts w:ascii="Georgia" w:eastAsia="Times New Roman" w:hAnsi="Georgia" w:cs="Times New Roman"/>
            <w:color w:val="0066CC"/>
            <w:sz w:val="24"/>
            <w:szCs w:val="24"/>
            <w:u w:val="single"/>
            <w:lang w:val="en-US" w:eastAsia="en-AU"/>
          </w:rPr>
          <w:t>shock doctrine</w:t>
        </w:r>
      </w:hyperlink>
      <w:r w:rsidRPr="00E34338">
        <w:rPr>
          <w:rFonts w:ascii="Georgia" w:eastAsia="Times New Roman" w:hAnsi="Georgia" w:cs="Times New Roman"/>
          <w:color w:val="333333"/>
          <w:sz w:val="24"/>
          <w:szCs w:val="24"/>
          <w:lang w:val="en-US" w:eastAsia="en-AU"/>
        </w:rPr>
        <w:t>": the implementation of a series of radical changes under the cover of crisis. When the COVID-19 pandemic forced the closure of Australia’s borders, cutting off the supply of international students who had become an indispensable part of the Australian higher education system, the government had found its crisis. It changed the rules three times to prevent university employees from gaining access to the </w:t>
      </w:r>
      <w:proofErr w:type="spellStart"/>
      <w:r w:rsidRPr="00E34338">
        <w:rPr>
          <w:rFonts w:ascii="Georgia" w:eastAsia="Times New Roman" w:hAnsi="Georgia" w:cs="Times New Roman"/>
          <w:color w:val="333333"/>
          <w:sz w:val="24"/>
          <w:szCs w:val="24"/>
          <w:lang w:val="en-US" w:eastAsia="en-AU"/>
        </w:rPr>
        <w:fldChar w:fldCharType="begin"/>
      </w:r>
      <w:r w:rsidRPr="00E34338">
        <w:rPr>
          <w:rFonts w:ascii="Georgia" w:eastAsia="Times New Roman" w:hAnsi="Georgia" w:cs="Times New Roman"/>
          <w:color w:val="333333"/>
          <w:sz w:val="24"/>
          <w:szCs w:val="24"/>
          <w:lang w:val="en-US" w:eastAsia="en-AU"/>
        </w:rPr>
        <w:instrText xml:space="preserve"> HYPERLINK "https://www.ato.gov.au/general/jobkeeper-payment/" </w:instrText>
      </w:r>
      <w:r w:rsidRPr="00E34338">
        <w:rPr>
          <w:rFonts w:ascii="Georgia" w:eastAsia="Times New Roman" w:hAnsi="Georgia" w:cs="Times New Roman"/>
          <w:color w:val="333333"/>
          <w:sz w:val="24"/>
          <w:szCs w:val="24"/>
          <w:lang w:val="en-US" w:eastAsia="en-AU"/>
        </w:rPr>
        <w:fldChar w:fldCharType="separate"/>
      </w:r>
      <w:r w:rsidRPr="00E34338">
        <w:rPr>
          <w:rFonts w:ascii="Georgia" w:eastAsia="Times New Roman" w:hAnsi="Georgia" w:cs="Times New Roman"/>
          <w:color w:val="0066CC"/>
          <w:sz w:val="24"/>
          <w:szCs w:val="24"/>
          <w:u w:val="single"/>
          <w:lang w:val="en-US" w:eastAsia="en-AU"/>
        </w:rPr>
        <w:t>JobKeeper</w:t>
      </w:r>
      <w:proofErr w:type="spellEnd"/>
      <w:r w:rsidRPr="00E34338">
        <w:rPr>
          <w:rFonts w:ascii="Georgia" w:eastAsia="Times New Roman" w:hAnsi="Georgia" w:cs="Times New Roman"/>
          <w:color w:val="0066CC"/>
          <w:sz w:val="24"/>
          <w:szCs w:val="24"/>
          <w:u w:val="single"/>
          <w:lang w:val="en-US" w:eastAsia="en-AU"/>
        </w:rPr>
        <w:t xml:space="preserve"> Payment Scheme</w:t>
      </w:r>
      <w:r w:rsidRPr="00E34338">
        <w:rPr>
          <w:rFonts w:ascii="Georgia" w:eastAsia="Times New Roman" w:hAnsi="Georgia" w:cs="Times New Roman"/>
          <w:color w:val="333333"/>
          <w:sz w:val="24"/>
          <w:szCs w:val="24"/>
          <w:lang w:val="en-US" w:eastAsia="en-AU"/>
        </w:rPr>
        <w:fldChar w:fldCharType="end"/>
      </w:r>
      <w:r w:rsidRPr="00E34338">
        <w:rPr>
          <w:rFonts w:ascii="Georgia" w:eastAsia="Times New Roman" w:hAnsi="Georgia" w:cs="Times New Roman"/>
          <w:color w:val="333333"/>
          <w:sz w:val="24"/>
          <w:szCs w:val="24"/>
          <w:lang w:val="en-US" w:eastAsia="en-AU"/>
        </w:rPr>
        <w:t xml:space="preserve"> and watched on as the sector began to shed jobs and implement brutal restructures. With the </w:t>
      </w:r>
      <w:hyperlink r:id="rId33" w:history="1">
        <w:r w:rsidRPr="00E34338">
          <w:rPr>
            <w:rFonts w:ascii="Georgia" w:eastAsia="Times New Roman" w:hAnsi="Georgia" w:cs="Times New Roman"/>
            <w:color w:val="0066CC"/>
            <w:sz w:val="24"/>
            <w:szCs w:val="24"/>
            <w:u w:val="single"/>
            <w:lang w:val="en-US" w:eastAsia="en-AU"/>
          </w:rPr>
          <w:t>announcement</w:t>
        </w:r>
      </w:hyperlink>
      <w:r w:rsidRPr="00E34338">
        <w:rPr>
          <w:rFonts w:ascii="Georgia" w:eastAsia="Times New Roman" w:hAnsi="Georgia" w:cs="Times New Roman"/>
          <w:color w:val="333333"/>
          <w:sz w:val="24"/>
          <w:szCs w:val="24"/>
          <w:lang w:val="en-US" w:eastAsia="en-AU"/>
        </w:rPr>
        <w:t> on Friday 19 June 2020 that commonwealth contributions to higher education will decrease overall, and student fees for Humanities, Arts, and Social Sciences (HASS) degrees will increase dramatically – by 113% for most arts degrees – further redundancies in the sector are all but assured.</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This "reform" is being sold on a false premise. It assumes that studying Arts and Humanities does not offer students any "employable" skills, when in fact Arts graduates have </w:t>
      </w:r>
      <w:hyperlink r:id="rId34" w:history="1">
        <w:r w:rsidRPr="00E34338">
          <w:rPr>
            <w:rFonts w:ascii="Georgia" w:eastAsia="Times New Roman" w:hAnsi="Georgia" w:cs="Times New Roman"/>
            <w:color w:val="0066CC"/>
            <w:sz w:val="24"/>
            <w:szCs w:val="24"/>
            <w:u w:val="single"/>
            <w:lang w:val="en-US" w:eastAsia="en-AU"/>
          </w:rPr>
          <w:t>far better long-term employability</w:t>
        </w:r>
      </w:hyperlink>
      <w:r w:rsidRPr="00E34338">
        <w:rPr>
          <w:rFonts w:ascii="Georgia" w:eastAsia="Times New Roman" w:hAnsi="Georgia" w:cs="Times New Roman"/>
          <w:color w:val="333333"/>
          <w:sz w:val="24"/>
          <w:szCs w:val="24"/>
          <w:lang w:val="en-US" w:eastAsia="en-AU"/>
        </w:rPr>
        <w:t xml:space="preserve"> than those in STEM disciplines. Because it will dramatically increase student fees for these courses, those who are not dissuaded from pursuing them will be crippled with steeper debts, impeding their ability to achieve long-term financial security. And any move to increase fees for HASS subjects will, of course, </w:t>
      </w:r>
      <w:hyperlink r:id="rId35" w:history="1">
        <w:r w:rsidRPr="00E34338">
          <w:rPr>
            <w:rFonts w:ascii="Georgia" w:eastAsia="Times New Roman" w:hAnsi="Georgia" w:cs="Times New Roman"/>
            <w:color w:val="0066CC"/>
            <w:sz w:val="24"/>
            <w:szCs w:val="24"/>
            <w:u w:val="single"/>
            <w:lang w:val="en-US" w:eastAsia="en-AU"/>
          </w:rPr>
          <w:t>impact</w:t>
        </w:r>
      </w:hyperlink>
      <w:r w:rsidRPr="00E34338">
        <w:rPr>
          <w:rFonts w:ascii="Georgia" w:eastAsia="Times New Roman" w:hAnsi="Georgia" w:cs="Times New Roman"/>
          <w:color w:val="333333"/>
          <w:sz w:val="24"/>
          <w:szCs w:val="24"/>
          <w:lang w:val="en-US" w:eastAsia="en-AU"/>
        </w:rPr>
        <w:t xml:space="preserve"> far more significantly on women, who make up around 60% of domestic undergraduate students in these areas.</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The proposed changes are profoundly counterintuitive. The government awards annual </w:t>
      </w:r>
      <w:hyperlink r:id="rId36" w:history="1">
        <w:r w:rsidRPr="00E34338">
          <w:rPr>
            <w:rFonts w:ascii="Georgia" w:eastAsia="Times New Roman" w:hAnsi="Georgia" w:cs="Times New Roman"/>
            <w:color w:val="0066CC"/>
            <w:sz w:val="24"/>
            <w:szCs w:val="24"/>
            <w:u w:val="single"/>
            <w:lang w:val="en-US" w:eastAsia="en-AU"/>
          </w:rPr>
          <w:t>prizes</w:t>
        </w:r>
      </w:hyperlink>
      <w:r w:rsidRPr="00E34338">
        <w:rPr>
          <w:rFonts w:ascii="Georgia" w:eastAsia="Times New Roman" w:hAnsi="Georgia" w:cs="Times New Roman"/>
          <w:color w:val="333333"/>
          <w:sz w:val="24"/>
          <w:szCs w:val="24"/>
          <w:lang w:val="en-US" w:eastAsia="en-AU"/>
        </w:rPr>
        <w:t xml:space="preserve"> in history, literature and non-fiction. It funds HASS research through the </w:t>
      </w:r>
      <w:hyperlink r:id="rId37" w:history="1">
        <w:r w:rsidRPr="00E34338">
          <w:rPr>
            <w:rFonts w:ascii="Georgia" w:eastAsia="Times New Roman" w:hAnsi="Georgia" w:cs="Times New Roman"/>
            <w:color w:val="0066CC"/>
            <w:sz w:val="24"/>
            <w:szCs w:val="24"/>
            <w:u w:val="single"/>
            <w:lang w:val="en-US" w:eastAsia="en-AU"/>
          </w:rPr>
          <w:t>Australian Research Council</w:t>
        </w:r>
      </w:hyperlink>
      <w:r w:rsidRPr="00E34338">
        <w:rPr>
          <w:rFonts w:ascii="Georgia" w:eastAsia="Times New Roman" w:hAnsi="Georgia" w:cs="Times New Roman"/>
          <w:color w:val="333333"/>
          <w:sz w:val="24"/>
          <w:szCs w:val="24"/>
          <w:lang w:val="en-US" w:eastAsia="en-AU"/>
        </w:rPr>
        <w:t xml:space="preserve"> (ARC) and earlier this year, it even created a </w:t>
      </w:r>
      <w:hyperlink r:id="rId38" w:history="1">
        <w:r w:rsidRPr="00E34338">
          <w:rPr>
            <w:rFonts w:ascii="Georgia" w:eastAsia="Times New Roman" w:hAnsi="Georgia" w:cs="Times New Roman"/>
            <w:color w:val="0066CC"/>
            <w:sz w:val="24"/>
            <w:szCs w:val="24"/>
            <w:u w:val="single"/>
            <w:lang w:val="en-US" w:eastAsia="en-AU"/>
          </w:rPr>
          <w:t>special research initiative</w:t>
        </w:r>
      </w:hyperlink>
      <w:r w:rsidRPr="00E34338">
        <w:rPr>
          <w:rFonts w:ascii="Georgia" w:eastAsia="Times New Roman" w:hAnsi="Georgia" w:cs="Times New Roman"/>
          <w:color w:val="333333"/>
          <w:sz w:val="24"/>
          <w:szCs w:val="24"/>
          <w:lang w:val="en-US" w:eastAsia="en-AU"/>
        </w:rPr>
        <w:t xml:space="preserve"> (through the ARC) to fund projects in Australian history, culture and society. It has mandated the study of Australian history at all levels of the </w:t>
      </w:r>
      <w:hyperlink r:id="rId39" w:history="1">
        <w:r w:rsidRPr="00E34338">
          <w:rPr>
            <w:rFonts w:ascii="Georgia" w:eastAsia="Times New Roman" w:hAnsi="Georgia" w:cs="Times New Roman"/>
            <w:color w:val="0066CC"/>
            <w:sz w:val="24"/>
            <w:szCs w:val="24"/>
            <w:u w:val="single"/>
            <w:lang w:val="en-US" w:eastAsia="en-AU"/>
          </w:rPr>
          <w:t>school curriculum</w:t>
        </w:r>
      </w:hyperlink>
      <w:r w:rsidRPr="00E34338">
        <w:rPr>
          <w:rFonts w:ascii="Georgia" w:eastAsia="Times New Roman" w:hAnsi="Georgia" w:cs="Times New Roman"/>
          <w:color w:val="333333"/>
          <w:sz w:val="24"/>
          <w:szCs w:val="24"/>
          <w:lang w:val="en-US" w:eastAsia="en-AU"/>
        </w:rPr>
        <w:t xml:space="preserve">. </w:t>
      </w:r>
      <w:proofErr w:type="gramStart"/>
      <w:r w:rsidRPr="00E34338">
        <w:rPr>
          <w:rFonts w:ascii="Georgia" w:eastAsia="Times New Roman" w:hAnsi="Georgia" w:cs="Times New Roman"/>
          <w:color w:val="333333"/>
          <w:sz w:val="24"/>
          <w:szCs w:val="24"/>
          <w:lang w:val="en-US" w:eastAsia="en-AU"/>
        </w:rPr>
        <w:t>So</w:t>
      </w:r>
      <w:proofErr w:type="gramEnd"/>
      <w:r w:rsidRPr="00E34338">
        <w:rPr>
          <w:rFonts w:ascii="Georgia" w:eastAsia="Times New Roman" w:hAnsi="Georgia" w:cs="Times New Roman"/>
          <w:color w:val="333333"/>
          <w:sz w:val="24"/>
          <w:szCs w:val="24"/>
          <w:lang w:val="en-US" w:eastAsia="en-AU"/>
        </w:rPr>
        <w:t xml:space="preserve"> we are facing a future where Australian history must be taught at school, but student teachers will be discouraged from studying history at university. The fate of the academics who teach these students, who write the books and articles that circulate historical knowledge across our communities, looks very bleak indeed.</w:t>
      </w:r>
    </w:p>
    <w:p w:rsidR="00E34338" w:rsidRPr="00E34338" w:rsidRDefault="00E34338" w:rsidP="00E34338">
      <w:pPr>
        <w:shd w:val="clear" w:color="auto" w:fill="FFFFFF"/>
        <w:spacing w:before="100" w:beforeAutospacing="1" w:after="360" w:line="360" w:lineRule="atLeast"/>
        <w:rPr>
          <w:rFonts w:ascii="Georgia" w:eastAsia="Times New Roman" w:hAnsi="Georgia" w:cs="Times New Roman"/>
          <w:color w:val="333333"/>
          <w:sz w:val="24"/>
          <w:szCs w:val="24"/>
          <w:lang w:val="en-US" w:eastAsia="en-AU"/>
        </w:rPr>
      </w:pPr>
      <w:r w:rsidRPr="00E34338">
        <w:rPr>
          <w:rFonts w:ascii="Georgia" w:eastAsia="Times New Roman" w:hAnsi="Georgia" w:cs="Times New Roman"/>
          <w:color w:val="333333"/>
          <w:sz w:val="24"/>
          <w:szCs w:val="24"/>
          <w:lang w:val="en-US" w:eastAsia="en-AU"/>
        </w:rPr>
        <w:t xml:space="preserve">It is crucial for historians to </w:t>
      </w:r>
      <w:proofErr w:type="spellStart"/>
      <w:r w:rsidRPr="00E34338">
        <w:rPr>
          <w:rFonts w:ascii="Georgia" w:eastAsia="Times New Roman" w:hAnsi="Georgia" w:cs="Times New Roman"/>
          <w:color w:val="333333"/>
          <w:sz w:val="24"/>
          <w:szCs w:val="24"/>
          <w:lang w:val="en-US" w:eastAsia="en-AU"/>
        </w:rPr>
        <w:t>organise</w:t>
      </w:r>
      <w:proofErr w:type="spellEnd"/>
      <w:r w:rsidRPr="00E34338">
        <w:rPr>
          <w:rFonts w:ascii="Georgia" w:eastAsia="Times New Roman" w:hAnsi="Georgia" w:cs="Times New Roman"/>
          <w:color w:val="333333"/>
          <w:sz w:val="24"/>
          <w:szCs w:val="24"/>
          <w:lang w:val="en-US" w:eastAsia="en-AU"/>
        </w:rPr>
        <w:t xml:space="preserve"> against these changes. Join your union and get active in campaigns. Email your local MP, the Senate cross-benchers, and the Education Minister. Tell them why history and the humanities matter to our future.</w:t>
      </w:r>
    </w:p>
    <w:p w:rsidR="00661749" w:rsidRDefault="00661749"/>
    <w:sectPr w:rsidR="00661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8"/>
    <w:rsid w:val="00661749"/>
    <w:rsid w:val="00E34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331D"/>
  <w15:chartTrackingRefBased/>
  <w15:docId w15:val="{61763614-8E4B-49B8-A01F-170CB753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338"/>
    <w:rPr>
      <w:color w:val="0066CC"/>
      <w:u w:val="single"/>
    </w:rPr>
  </w:style>
  <w:style w:type="character" w:styleId="Emphasis">
    <w:name w:val="Emphasis"/>
    <w:basedOn w:val="DefaultParagraphFont"/>
    <w:uiPriority w:val="20"/>
    <w:qFormat/>
    <w:rsid w:val="00E34338"/>
    <w:rPr>
      <w:i/>
      <w:iCs/>
    </w:rPr>
  </w:style>
  <w:style w:type="character" w:customStyle="1" w:styleId="meta-sep1">
    <w:name w:val="meta-sep1"/>
    <w:basedOn w:val="DefaultParagraphFont"/>
    <w:rsid w:val="00E34338"/>
    <w:rPr>
      <w:color w:val="A0A0A0"/>
      <w:spacing w:val="0"/>
      <w:sz w:val="22"/>
      <w:szCs w:val="22"/>
    </w:rPr>
  </w:style>
  <w:style w:type="character" w:customStyle="1" w:styleId="author">
    <w:name w:val="author"/>
    <w:basedOn w:val="DefaultParagraphFont"/>
    <w:rsid w:val="00E34338"/>
  </w:style>
  <w:style w:type="character" w:customStyle="1" w:styleId="meta-prep1">
    <w:name w:val="meta-prep1"/>
    <w:basedOn w:val="DefaultParagraphFont"/>
    <w:rsid w:val="00E34338"/>
    <w:rPr>
      <w:color w:val="A0A0A0"/>
      <w:spacing w:val="0"/>
      <w:sz w:val="22"/>
      <w:szCs w:val="22"/>
    </w:rPr>
  </w:style>
  <w:style w:type="character" w:customStyle="1" w:styleId="entry-date">
    <w:name w:val="entry-date"/>
    <w:basedOn w:val="DefaultParagraphFont"/>
    <w:rsid w:val="00E34338"/>
  </w:style>
  <w:style w:type="paragraph" w:styleId="BalloonText">
    <w:name w:val="Balloon Text"/>
    <w:basedOn w:val="Normal"/>
    <w:link w:val="BalloonTextChar"/>
    <w:uiPriority w:val="99"/>
    <w:semiHidden/>
    <w:unhideWhenUsed/>
    <w:rsid w:val="00E34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12402">
      <w:bodyDiv w:val="1"/>
      <w:marLeft w:val="0"/>
      <w:marRight w:val="0"/>
      <w:marTop w:val="0"/>
      <w:marBottom w:val="0"/>
      <w:divBdr>
        <w:top w:val="none" w:sz="0" w:space="0" w:color="auto"/>
        <w:left w:val="none" w:sz="0" w:space="0" w:color="auto"/>
        <w:bottom w:val="none" w:sz="0" w:space="0" w:color="auto"/>
        <w:right w:val="none" w:sz="0" w:space="0" w:color="auto"/>
      </w:divBdr>
      <w:divsChild>
        <w:div w:id="1224482951">
          <w:marLeft w:val="0"/>
          <w:marRight w:val="0"/>
          <w:marTop w:val="0"/>
          <w:marBottom w:val="0"/>
          <w:divBdr>
            <w:top w:val="none" w:sz="0" w:space="0" w:color="auto"/>
            <w:left w:val="none" w:sz="0" w:space="0" w:color="auto"/>
            <w:bottom w:val="none" w:sz="0" w:space="0" w:color="auto"/>
            <w:right w:val="none" w:sz="0" w:space="0" w:color="auto"/>
          </w:divBdr>
          <w:divsChild>
            <w:div w:id="1353611695">
              <w:marLeft w:val="0"/>
              <w:marRight w:val="0"/>
              <w:marTop w:val="0"/>
              <w:marBottom w:val="0"/>
              <w:divBdr>
                <w:top w:val="none" w:sz="0" w:space="0" w:color="auto"/>
                <w:left w:val="none" w:sz="0" w:space="0" w:color="auto"/>
                <w:bottom w:val="none" w:sz="0" w:space="0" w:color="auto"/>
                <w:right w:val="none" w:sz="0" w:space="0" w:color="auto"/>
              </w:divBdr>
              <w:divsChild>
                <w:div w:id="1372539204">
                  <w:marLeft w:val="0"/>
                  <w:marRight w:val="0"/>
                  <w:marTop w:val="0"/>
                  <w:marBottom w:val="0"/>
                  <w:divBdr>
                    <w:top w:val="none" w:sz="0" w:space="0" w:color="auto"/>
                    <w:left w:val="none" w:sz="0" w:space="0" w:color="auto"/>
                    <w:bottom w:val="none" w:sz="0" w:space="0" w:color="auto"/>
                    <w:right w:val="none" w:sz="0" w:space="0" w:color="auto"/>
                  </w:divBdr>
                  <w:divsChild>
                    <w:div w:id="902830055">
                      <w:marLeft w:val="0"/>
                      <w:marRight w:val="0"/>
                      <w:marTop w:val="0"/>
                      <w:marBottom w:val="0"/>
                      <w:divBdr>
                        <w:top w:val="none" w:sz="0" w:space="0" w:color="auto"/>
                        <w:left w:val="none" w:sz="0" w:space="0" w:color="auto"/>
                        <w:bottom w:val="none" w:sz="0" w:space="0" w:color="auto"/>
                        <w:right w:val="none" w:sz="0" w:space="0" w:color="auto"/>
                      </w:divBdr>
                    </w:div>
                    <w:div w:id="187262782">
                      <w:marLeft w:val="0"/>
                      <w:marRight w:val="0"/>
                      <w:marTop w:val="0"/>
                      <w:marBottom w:val="0"/>
                      <w:divBdr>
                        <w:top w:val="none" w:sz="0" w:space="0" w:color="auto"/>
                        <w:left w:val="none" w:sz="0" w:space="0" w:color="auto"/>
                        <w:bottom w:val="none" w:sz="0" w:space="0" w:color="auto"/>
                        <w:right w:val="none" w:sz="0" w:space="0" w:color="auto"/>
                      </w:divBdr>
                      <w:divsChild>
                        <w:div w:id="294021061">
                          <w:marLeft w:val="0"/>
                          <w:marRight w:val="0"/>
                          <w:marTop w:val="0"/>
                          <w:marBottom w:val="0"/>
                          <w:divBdr>
                            <w:top w:val="none" w:sz="0" w:space="0" w:color="auto"/>
                            <w:left w:val="none" w:sz="0" w:space="0" w:color="auto"/>
                            <w:bottom w:val="none" w:sz="0" w:space="0" w:color="auto"/>
                            <w:right w:val="none" w:sz="0" w:space="0" w:color="auto"/>
                          </w:divBdr>
                          <w:divsChild>
                            <w:div w:id="2041040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98667424">
                          <w:blockQuote w:val="1"/>
                          <w:marLeft w:val="600"/>
                          <w:marRight w:val="600"/>
                          <w:marTop w:val="240"/>
                          <w:marBottom w:val="240"/>
                          <w:divBdr>
                            <w:top w:val="none" w:sz="0" w:space="0" w:color="auto"/>
                            <w:left w:val="none" w:sz="0" w:space="0" w:color="auto"/>
                            <w:bottom w:val="none" w:sz="0" w:space="0" w:color="auto"/>
                            <w:right w:val="none" w:sz="0" w:space="0" w:color="auto"/>
                          </w:divBdr>
                        </w:div>
                        <w:div w:id="101078219">
                          <w:marLeft w:val="0"/>
                          <w:marRight w:val="0"/>
                          <w:marTop w:val="0"/>
                          <w:marBottom w:val="0"/>
                          <w:divBdr>
                            <w:top w:val="none" w:sz="0" w:space="0" w:color="auto"/>
                            <w:left w:val="none" w:sz="0" w:space="0" w:color="auto"/>
                            <w:bottom w:val="none" w:sz="0" w:space="0" w:color="auto"/>
                            <w:right w:val="none" w:sz="0" w:space="0" w:color="auto"/>
                          </w:divBdr>
                          <w:divsChild>
                            <w:div w:id="125050672">
                              <w:marLeft w:val="0"/>
                              <w:marRight w:val="0"/>
                              <w:marTop w:val="0"/>
                              <w:marBottom w:val="0"/>
                              <w:divBdr>
                                <w:top w:val="none" w:sz="0" w:space="0" w:color="auto"/>
                                <w:left w:val="none" w:sz="0" w:space="0" w:color="auto"/>
                                <w:bottom w:val="none" w:sz="0" w:space="0" w:color="auto"/>
                                <w:right w:val="none" w:sz="0" w:space="0" w:color="auto"/>
                              </w:divBdr>
                              <w:divsChild>
                                <w:div w:id="2026246229">
                                  <w:marLeft w:val="0"/>
                                  <w:marRight w:val="0"/>
                                  <w:marTop w:val="0"/>
                                  <w:marBottom w:val="0"/>
                                  <w:divBdr>
                                    <w:top w:val="none" w:sz="0" w:space="0" w:color="auto"/>
                                    <w:left w:val="none" w:sz="0" w:space="0" w:color="auto"/>
                                    <w:bottom w:val="none" w:sz="0" w:space="0" w:color="auto"/>
                                    <w:right w:val="none" w:sz="0" w:space="0" w:color="auto"/>
                                  </w:divBdr>
                                  <w:divsChild>
                                    <w:div w:id="16291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arpercollins.com.au/9781460710890/phosphorescence/" TargetMode="External"/><Relationship Id="rId18" Type="http://schemas.openxmlformats.org/officeDocument/2006/relationships/hyperlink" Target="https://www.science.org.au/news-and-events/news-and-media-releases/funding-australian-university-research" TargetMode="External"/><Relationship Id="rId26" Type="http://schemas.openxmlformats.org/officeDocument/2006/relationships/hyperlink" Target="https://inasa.org/blog/inasa-response-to-higher-education-reforms/" TargetMode="External"/><Relationship Id="rId39" Type="http://schemas.openxmlformats.org/officeDocument/2006/relationships/hyperlink" Target="https://www.acara.edu.au/curriculum/foundation-year-10/learning-areas-subjects/humanities-and-social-sciences" TargetMode="External"/><Relationship Id="rId21" Type="http://schemas.openxmlformats.org/officeDocument/2006/relationships/hyperlink" Target="https://anzca.org/news/letter-from-anzca-opposing-changes-to-hass-degree-fees/" TargetMode="External"/><Relationship Id="rId34" Type="http://schemas.openxmlformats.org/officeDocument/2006/relationships/hyperlink" Target="https://australianjobs.employment.gov.au/jobs-and-training/education-employment-outcomes" TargetMode="External"/><Relationship Id="rId7" Type="http://schemas.openxmlformats.org/officeDocument/2006/relationships/hyperlink" Target="https://www.australiancurriculum.edu.au/resources/stem/" TargetMode="External"/><Relationship Id="rId2" Type="http://schemas.openxmlformats.org/officeDocument/2006/relationships/settings" Target="settings.xml"/><Relationship Id="rId16" Type="http://schemas.openxmlformats.org/officeDocument/2006/relationships/hyperlink" Target="https://socialsciences.org.au/news/devaluing-humanities-and-social-science-education-will-leave-australia-worse-off/" TargetMode="External"/><Relationship Id="rId20" Type="http://schemas.openxmlformats.org/officeDocument/2006/relationships/hyperlink" Target="https://www.alia.org.au/news/21406/peak-body-libraries-opposes-changes-university-fees-lis-courses" TargetMode="External"/><Relationship Id="rId29" Type="http://schemas.openxmlformats.org/officeDocument/2006/relationships/hyperlink" Target="https://player.whooshkaa.com/the-new-social-contract"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LeVostreGC/" TargetMode="External"/><Relationship Id="rId11" Type="http://schemas.openxmlformats.org/officeDocument/2006/relationships/hyperlink" Target="https://www.qbd.com.au/media-tarts-how-the-media-frames-female-politicians/julia-baird/9781920769239/" TargetMode="External"/><Relationship Id="rId24" Type="http://schemas.openxmlformats.org/officeDocument/2006/relationships/hyperlink" Target="https://awgsa.org.au/news-cfp/" TargetMode="External"/><Relationship Id="rId32" Type="http://schemas.openxmlformats.org/officeDocument/2006/relationships/hyperlink" Target="https://www.theguardian.com/us-news/2017/jul/06/naomi-klein-how-power-profits-from-disaster" TargetMode="External"/><Relationship Id="rId37" Type="http://schemas.openxmlformats.org/officeDocument/2006/relationships/hyperlink" Target="https://www.arc.gov.au/" TargetMode="External"/><Relationship Id="rId40" Type="http://schemas.openxmlformats.org/officeDocument/2006/relationships/fontTable" Target="fontTable.xml"/><Relationship Id="rId5" Type="http://schemas.openxmlformats.org/officeDocument/2006/relationships/hyperlink" Target="http://www.auswhn.org.au/blog/humanities-and-heart/" TargetMode="External"/><Relationship Id="rId15" Type="http://schemas.openxmlformats.org/officeDocument/2006/relationships/hyperlink" Target="http://www.auswhn.org.au/blog/feminist-history-in-urgent-times/" TargetMode="External"/><Relationship Id="rId23" Type="http://schemas.openxmlformats.org/officeDocument/2006/relationships/hyperlink" Target="https://www.labourhistory.org.au/statement-on-the-australian-governments-higher-education-funding-proposal/?fbclid=IwAR21TzT2oPEbq_C6KtC-ux3YhxDocjLkbftKNPoQ8QXIS0vST3l791TwskY" TargetMode="External"/><Relationship Id="rId28" Type="http://schemas.openxmlformats.org/officeDocument/2006/relationships/hyperlink" Target="https://www.whitlam.org/publications/2020/6/24/statement-education-for-the-public-good" TargetMode="External"/><Relationship Id="rId36" Type="http://schemas.openxmlformats.org/officeDocument/2006/relationships/hyperlink" Target="https://www.arts.gov.au/pm-literary-awards" TargetMode="External"/><Relationship Id="rId10" Type="http://schemas.openxmlformats.org/officeDocument/2006/relationships/hyperlink" Target="https://juliabaird.me/" TargetMode="External"/><Relationship Id="rId19" Type="http://schemas.openxmlformats.org/officeDocument/2006/relationships/hyperlink" Target="https://www.theaha.org.au/australian-historical-association-responds-to-announcement-of-increased-costs-of-humanities-subjects/" TargetMode="External"/><Relationship Id="rId31" Type="http://schemas.openxmlformats.org/officeDocument/2006/relationships/image" Target="media/image1.jpeg"/><Relationship Id="rId4" Type="http://schemas.openxmlformats.org/officeDocument/2006/relationships/hyperlink" Target="http://www.auswhn.org.au/blog/author/managing-editor/" TargetMode="External"/><Relationship Id="rId9" Type="http://schemas.openxmlformats.org/officeDocument/2006/relationships/hyperlink" Target="https://www.abc.net.au/news/2020-06-19/university-fees-tertiary-education-overhaul-course-costs/12367742" TargetMode="External"/><Relationship Id="rId14" Type="http://schemas.openxmlformats.org/officeDocument/2006/relationships/hyperlink" Target="https://twitter.com/bairdjulia/status/1273795768269205504" TargetMode="External"/><Relationship Id="rId22" Type="http://schemas.openxmlformats.org/officeDocument/2006/relationships/hyperlink" Target="https://australiansocietyforfrenchstudies.com/2020/06/30/asfs-news-statement-on-higher-education-funding-support-for-decra-applicants-and-extension-of-postgraduate-prize-deadline/" TargetMode="External"/><Relationship Id="rId27" Type="http://schemas.openxmlformats.org/officeDocument/2006/relationships/hyperlink" Target="https://gsa.unimelb.edu.au/media-release-gsa-strongly-opposes-education-ministers-latest-fee-change-plan/" TargetMode="External"/><Relationship Id="rId30" Type="http://schemas.openxmlformats.org/officeDocument/2006/relationships/hyperlink" Target="http://www.auswhn.org.au/blog/humanities-and-heart/red-heart-on-a-old-opened-book-6349/" TargetMode="External"/><Relationship Id="rId35" Type="http://schemas.openxmlformats.org/officeDocument/2006/relationships/hyperlink" Target="https://www.universityrankings.com.au/gender-balance-ratio.html" TargetMode="External"/><Relationship Id="rId8" Type="http://schemas.openxmlformats.org/officeDocument/2006/relationships/hyperlink" Target="https://twitter.com/LeVostreGC/status/1166902317058117634?ref_src=twsrc%5Etfw" TargetMode="External"/><Relationship Id="rId3" Type="http://schemas.openxmlformats.org/officeDocument/2006/relationships/webSettings" Target="webSettings.xml"/><Relationship Id="rId12" Type="http://schemas.openxmlformats.org/officeDocument/2006/relationships/hyperlink" Target="https://www.penguinrandomhouse.com/books/209795/victoria-the-queen-by-julia-baird/" TargetMode="External"/><Relationship Id="rId17" Type="http://schemas.openxmlformats.org/officeDocument/2006/relationships/hyperlink" Target="https://www.humanities.org.au/2020/06/19/humanities-hit-hardest-when-needed-more-than-ever/" TargetMode="External"/><Relationship Id="rId25" Type="http://schemas.openxmlformats.org/officeDocument/2006/relationships/hyperlink" Target="https://www.historycouncilwa.org.au/media-releases" TargetMode="External"/><Relationship Id="rId33" Type="http://schemas.openxmlformats.org/officeDocument/2006/relationships/hyperlink" Target="https://www.sbs.com.au/news/shock-and-dismay-over-short-sighted-policy-that-will-double-the-cost-of-arts-degrees" TargetMode="External"/><Relationship Id="rId38" Type="http://schemas.openxmlformats.org/officeDocument/2006/relationships/hyperlink" Target="https://www.arc.gov.au/news-publications/media/media-releases/research-funding-australian-society-history-and-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COBURN,Gabriel</dc:creator>
  <cp:keywords/>
  <dc:description/>
  <cp:lastModifiedBy>COBURN,Gabriel</cp:lastModifiedBy>
  <cp:revision>1</cp:revision>
  <dcterms:created xsi:type="dcterms:W3CDTF">2020-08-24T23:55:00Z</dcterms:created>
  <dcterms:modified xsi:type="dcterms:W3CDTF">2020-08-24T23:56:00Z</dcterms:modified>
</cp:coreProperties>
</file>