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304D2" w14:textId="77777777" w:rsidR="00D4339C" w:rsidRPr="008E1D25" w:rsidRDefault="00D4339C" w:rsidP="00997ADE">
      <w:pPr>
        <w:tabs>
          <w:tab w:val="left" w:pos="2210"/>
        </w:tabs>
        <w:jc w:val="both"/>
        <w:rPr>
          <w:rStyle w:val="normaltextrun"/>
          <w:rFonts w:ascii="Calibri" w:hAnsi="Calibri" w:cs="Calibri"/>
          <w:b/>
          <w:bCs/>
          <w:shd w:val="clear" w:color="auto" w:fill="FFFFFF"/>
          <w:lang w:val="en-US"/>
        </w:rPr>
      </w:pPr>
      <w:r w:rsidRPr="008E1D25">
        <w:rPr>
          <w:rStyle w:val="normaltextrun"/>
          <w:rFonts w:ascii="Calibri" w:hAnsi="Calibri" w:cs="Calibri"/>
          <w:b/>
          <w:bCs/>
          <w:shd w:val="clear" w:color="auto" w:fill="FFFFFF"/>
          <w:lang w:val="en-US"/>
        </w:rPr>
        <w:t xml:space="preserve">Submission to the Australian </w:t>
      </w:r>
      <w:r w:rsidR="00F41159" w:rsidRPr="008E1D25">
        <w:rPr>
          <w:rStyle w:val="normaltextrun"/>
          <w:rFonts w:ascii="Calibri" w:hAnsi="Calibri" w:cs="Calibri"/>
          <w:b/>
          <w:bCs/>
          <w:shd w:val="clear" w:color="auto" w:fill="FFFFFF"/>
          <w:lang w:val="en-US"/>
        </w:rPr>
        <w:t>Universities Accor</w:t>
      </w:r>
      <w:r w:rsidRPr="008E1D25">
        <w:rPr>
          <w:rStyle w:val="normaltextrun"/>
          <w:rFonts w:ascii="Calibri" w:hAnsi="Calibri" w:cs="Calibri"/>
          <w:b/>
          <w:bCs/>
          <w:shd w:val="clear" w:color="auto" w:fill="FFFFFF"/>
          <w:lang w:val="en-US"/>
        </w:rPr>
        <w:t>d Interim Report</w:t>
      </w:r>
    </w:p>
    <w:p w14:paraId="20C7898D" w14:textId="2E089B24" w:rsidR="00D4339C" w:rsidRPr="008E1D25" w:rsidRDefault="00C32496" w:rsidP="00D4339C">
      <w:pPr>
        <w:tabs>
          <w:tab w:val="left" w:pos="2210"/>
        </w:tabs>
        <w:jc w:val="both"/>
        <w:rPr>
          <w:rStyle w:val="eop"/>
          <w:rFonts w:ascii="Calibri" w:hAnsi="Calibri" w:cs="Calibri"/>
          <w:shd w:val="clear" w:color="auto" w:fill="FFFFFF"/>
        </w:rPr>
      </w:pPr>
      <w:r>
        <w:rPr>
          <w:rStyle w:val="normaltextrun"/>
          <w:rFonts w:ascii="Calibri" w:hAnsi="Calibri" w:cs="Calibri"/>
          <w:b/>
          <w:bCs/>
          <w:shd w:val="clear" w:color="auto" w:fill="FFFFFF"/>
          <w:lang w:val="en-US"/>
        </w:rPr>
        <w:t xml:space="preserve">Universities Enable </w:t>
      </w:r>
      <w:r w:rsidR="00D4339C" w:rsidRPr="008E1D25">
        <w:rPr>
          <w:rStyle w:val="normaltextrun"/>
          <w:rFonts w:ascii="Calibri" w:hAnsi="Calibri" w:cs="Calibri"/>
          <w:b/>
          <w:bCs/>
          <w:shd w:val="clear" w:color="auto" w:fill="FFFFFF"/>
          <w:lang w:val="en-US"/>
        </w:rPr>
        <w:t xml:space="preserve">Submission by: </w:t>
      </w:r>
      <w:r w:rsidR="001F00A7" w:rsidRPr="00C13058">
        <w:rPr>
          <w:rStyle w:val="normaltextrun"/>
          <w:rFonts w:ascii="Calibri" w:hAnsi="Calibri" w:cs="Calibri"/>
          <w:shd w:val="clear" w:color="auto" w:fill="FFFFFF"/>
          <w:lang w:val="en-US"/>
        </w:rPr>
        <w:t>Paul Harpur</w:t>
      </w:r>
      <w:r w:rsidR="001E3A8B">
        <w:rPr>
          <w:rStyle w:val="normaltextrun"/>
          <w:rFonts w:ascii="Calibri" w:hAnsi="Calibri" w:cs="Calibri"/>
          <w:shd w:val="clear" w:color="auto" w:fill="FFFFFF"/>
          <w:lang w:val="en-US"/>
        </w:rPr>
        <w:t xml:space="preserve"> (Chair)</w:t>
      </w:r>
      <w:r w:rsidR="001F00A7" w:rsidRPr="00C13058">
        <w:rPr>
          <w:rStyle w:val="normaltextrun"/>
          <w:rFonts w:ascii="Calibri" w:hAnsi="Calibri" w:cs="Calibri"/>
          <w:shd w:val="clear" w:color="auto" w:fill="FFFFFF"/>
          <w:lang w:val="en-US"/>
        </w:rPr>
        <w:t>, Katie Ellis</w:t>
      </w:r>
      <w:r w:rsidR="001E3A8B">
        <w:rPr>
          <w:rStyle w:val="normaltextrun"/>
          <w:rFonts w:ascii="Calibri" w:hAnsi="Calibri" w:cs="Calibri"/>
          <w:shd w:val="clear" w:color="auto" w:fill="FFFFFF"/>
          <w:lang w:val="en-US"/>
        </w:rPr>
        <w:t xml:space="preserve"> (Deputy Chair)</w:t>
      </w:r>
      <w:r w:rsidR="001F00A7" w:rsidRPr="00C13058">
        <w:rPr>
          <w:rStyle w:val="normaltextrun"/>
          <w:rFonts w:ascii="Calibri" w:hAnsi="Calibri" w:cs="Calibri"/>
          <w:shd w:val="clear" w:color="auto" w:fill="FFFFFF"/>
          <w:lang w:val="en-US"/>
        </w:rPr>
        <w:t>, Lisa Stafford</w:t>
      </w:r>
      <w:r w:rsidR="001E3A8B">
        <w:rPr>
          <w:rStyle w:val="normaltextrun"/>
          <w:rFonts w:ascii="Calibri" w:hAnsi="Calibri" w:cs="Calibri"/>
          <w:shd w:val="clear" w:color="auto" w:fill="FFFFFF"/>
          <w:lang w:val="en-US"/>
        </w:rPr>
        <w:t xml:space="preserve"> (Deputy Chair)</w:t>
      </w:r>
      <w:r w:rsidR="001F00A7" w:rsidRPr="00C13058">
        <w:rPr>
          <w:rStyle w:val="normaltextrun"/>
          <w:rFonts w:ascii="Calibri" w:hAnsi="Calibri" w:cs="Calibri"/>
          <w:shd w:val="clear" w:color="auto" w:fill="FFFFFF"/>
          <w:lang w:val="en-US"/>
        </w:rPr>
        <w:t xml:space="preserve">, </w:t>
      </w:r>
      <w:r w:rsidR="001E3A8B" w:rsidRPr="001E3A8B">
        <w:rPr>
          <w:rStyle w:val="normaltextrun"/>
          <w:rFonts w:ascii="Calibri" w:hAnsi="Calibri" w:cs="Calibri"/>
          <w:shd w:val="clear" w:color="auto" w:fill="FFFFFF"/>
          <w:lang w:val="en-US"/>
        </w:rPr>
        <w:t>Scott Avery</w:t>
      </w:r>
      <w:r w:rsidR="001E3A8B">
        <w:rPr>
          <w:rStyle w:val="normaltextrun"/>
          <w:rFonts w:ascii="Calibri" w:hAnsi="Calibri" w:cs="Calibri"/>
          <w:shd w:val="clear" w:color="auto" w:fill="FFFFFF"/>
          <w:lang w:val="en-US"/>
        </w:rPr>
        <w:t xml:space="preserve">, </w:t>
      </w:r>
      <w:r w:rsidR="001F00A7" w:rsidRPr="00C13058">
        <w:rPr>
          <w:rStyle w:val="normaltextrun"/>
          <w:rFonts w:ascii="Calibri" w:hAnsi="Calibri" w:cs="Calibri"/>
          <w:shd w:val="clear" w:color="auto" w:fill="FFFFFF"/>
          <w:lang w:val="en-US"/>
        </w:rPr>
        <w:t xml:space="preserve">Lisa </w:t>
      </w:r>
      <w:r w:rsidRPr="00C13058">
        <w:rPr>
          <w:rStyle w:val="normaltextrun"/>
          <w:rFonts w:ascii="Calibri" w:hAnsi="Calibri" w:cs="Calibri"/>
          <w:shd w:val="clear" w:color="auto" w:fill="FFFFFF"/>
          <w:lang w:val="en-US"/>
        </w:rPr>
        <w:t xml:space="preserve">Jackson-Pulver, </w:t>
      </w:r>
      <w:r w:rsidR="00CD63F4" w:rsidRPr="00C13058">
        <w:rPr>
          <w:rStyle w:val="normaltextrun"/>
          <w:rFonts w:ascii="Calibri" w:hAnsi="Calibri" w:cs="Calibri"/>
          <w:shd w:val="clear" w:color="auto" w:fill="FFFFFF"/>
          <w:lang w:val="en-US"/>
        </w:rPr>
        <w:t>Jeremy Muir</w:t>
      </w:r>
      <w:r w:rsidR="0058170C">
        <w:rPr>
          <w:rStyle w:val="normaltextrun"/>
          <w:rFonts w:ascii="Calibri" w:hAnsi="Calibri" w:cs="Calibri"/>
          <w:shd w:val="clear" w:color="auto" w:fill="FFFFFF"/>
          <w:lang w:val="en-US"/>
        </w:rPr>
        <w:t>, Simon Darcy</w:t>
      </w:r>
      <w:r w:rsidR="00362446">
        <w:rPr>
          <w:rStyle w:val="normaltextrun"/>
          <w:rFonts w:ascii="Calibri" w:hAnsi="Calibri" w:cs="Calibri"/>
          <w:shd w:val="clear" w:color="auto" w:fill="FFFFFF"/>
          <w:lang w:val="en-US"/>
        </w:rPr>
        <w:t>,</w:t>
      </w:r>
      <w:r w:rsidR="008E4E95">
        <w:rPr>
          <w:rStyle w:val="normaltextrun"/>
          <w:rFonts w:ascii="Calibri" w:hAnsi="Calibri" w:cs="Calibri"/>
          <w:shd w:val="clear" w:color="auto" w:fill="FFFFFF"/>
          <w:lang w:val="en-US"/>
        </w:rPr>
        <w:t xml:space="preserve"> Simon Evans</w:t>
      </w:r>
      <w:r w:rsidR="00B743EB">
        <w:rPr>
          <w:rStyle w:val="normaltextrun"/>
          <w:rFonts w:ascii="Calibri" w:hAnsi="Calibri" w:cs="Calibri"/>
          <w:shd w:val="clear" w:color="auto" w:fill="FFFFFF"/>
          <w:lang w:val="en-US"/>
        </w:rPr>
        <w:t>, and Elizabeth Kendall</w:t>
      </w:r>
    </w:p>
    <w:p w14:paraId="53E2B51B" w14:textId="3E47C504" w:rsidR="00F41159" w:rsidRPr="008E1D25" w:rsidRDefault="00F41159" w:rsidP="00997ADE">
      <w:p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 xml:space="preserve">We thank the Universities Accord Panel for the opportunity to make a submission. We list below our </w:t>
      </w:r>
      <w:r w:rsidR="003151D9" w:rsidRPr="008E1D25">
        <w:rPr>
          <w:rStyle w:val="eop"/>
          <w:rFonts w:ascii="Calibri" w:hAnsi="Calibri" w:cs="Calibri"/>
          <w:shd w:val="clear" w:color="auto" w:fill="FFFFFF"/>
        </w:rPr>
        <w:t>three</w:t>
      </w:r>
      <w:r w:rsidRPr="008E1D25">
        <w:rPr>
          <w:rStyle w:val="eop"/>
          <w:rFonts w:ascii="Calibri" w:hAnsi="Calibri" w:cs="Calibri"/>
          <w:shd w:val="clear" w:color="auto" w:fill="FFFFFF"/>
        </w:rPr>
        <w:t xml:space="preserve"> most significant </w:t>
      </w:r>
      <w:r w:rsidR="003151D9" w:rsidRPr="008E1D25">
        <w:rPr>
          <w:rStyle w:val="eop"/>
          <w:rFonts w:ascii="Calibri" w:hAnsi="Calibri" w:cs="Calibri"/>
          <w:shd w:val="clear" w:color="auto" w:fill="FFFFFF"/>
        </w:rPr>
        <w:t xml:space="preserve">recommendations after reviewing </w:t>
      </w:r>
      <w:r w:rsidRPr="008E1D25">
        <w:rPr>
          <w:rStyle w:val="eop"/>
          <w:rFonts w:ascii="Calibri" w:hAnsi="Calibri" w:cs="Calibri"/>
          <w:shd w:val="clear" w:color="auto" w:fill="FFFFFF"/>
        </w:rPr>
        <w:t>the Interim Report</w:t>
      </w:r>
      <w:r w:rsidR="003151D9" w:rsidRPr="008E1D25">
        <w:rPr>
          <w:rStyle w:val="eop"/>
          <w:rFonts w:ascii="Calibri" w:hAnsi="Calibri" w:cs="Calibri"/>
          <w:shd w:val="clear" w:color="auto" w:fill="FFFFFF"/>
        </w:rPr>
        <w:t>.</w:t>
      </w:r>
      <w:r w:rsidRPr="008E1D25">
        <w:rPr>
          <w:rStyle w:val="eop"/>
          <w:rFonts w:ascii="Calibri" w:hAnsi="Calibri" w:cs="Calibri"/>
          <w:shd w:val="clear" w:color="auto" w:fill="FFFFFF"/>
        </w:rPr>
        <w:t xml:space="preserve"> </w:t>
      </w:r>
      <w:r w:rsidR="003151D9" w:rsidRPr="008E1D25">
        <w:rPr>
          <w:rStyle w:val="eop"/>
          <w:rFonts w:ascii="Calibri" w:hAnsi="Calibri" w:cs="Calibri"/>
          <w:shd w:val="clear" w:color="auto" w:fill="FFFFFF"/>
        </w:rPr>
        <w:t xml:space="preserve">We </w:t>
      </w:r>
      <w:r w:rsidRPr="008E1D25">
        <w:rPr>
          <w:rStyle w:val="eop"/>
          <w:rFonts w:ascii="Calibri" w:hAnsi="Calibri" w:cs="Calibri"/>
          <w:shd w:val="clear" w:color="auto" w:fill="FFFFFF"/>
        </w:rPr>
        <w:t xml:space="preserve">then explain our </w:t>
      </w:r>
      <w:r w:rsidR="003151D9" w:rsidRPr="008E1D25">
        <w:rPr>
          <w:rStyle w:val="eop"/>
          <w:rFonts w:ascii="Calibri" w:hAnsi="Calibri" w:cs="Calibri"/>
          <w:shd w:val="clear" w:color="auto" w:fill="FFFFFF"/>
        </w:rPr>
        <w:t xml:space="preserve">rationale </w:t>
      </w:r>
      <w:r w:rsidRPr="008E1D25">
        <w:rPr>
          <w:rStyle w:val="eop"/>
          <w:rFonts w:ascii="Calibri" w:hAnsi="Calibri" w:cs="Calibri"/>
          <w:shd w:val="clear" w:color="auto" w:fill="FFFFFF"/>
        </w:rPr>
        <w:t xml:space="preserve">for each point. </w:t>
      </w:r>
    </w:p>
    <w:p w14:paraId="3B4AAAD8" w14:textId="258E2D25" w:rsidR="00F41159" w:rsidRPr="008E1D25" w:rsidRDefault="00F41159" w:rsidP="00997ADE">
      <w:pPr>
        <w:pStyle w:val="Heading3"/>
        <w:jc w:val="both"/>
        <w:rPr>
          <w:rStyle w:val="eop"/>
          <w:rFonts w:ascii="Calibri" w:hAnsi="Calibri" w:cs="Calibri"/>
          <w:color w:val="auto"/>
          <w:sz w:val="22"/>
          <w:szCs w:val="22"/>
          <w:shd w:val="clear" w:color="auto" w:fill="FFFFFF"/>
        </w:rPr>
      </w:pPr>
      <w:r w:rsidRPr="008E1D25">
        <w:rPr>
          <w:rStyle w:val="eop"/>
          <w:rFonts w:ascii="Calibri" w:hAnsi="Calibri" w:cs="Calibri"/>
          <w:b/>
          <w:bCs/>
          <w:color w:val="auto"/>
          <w:sz w:val="22"/>
          <w:szCs w:val="22"/>
          <w:shd w:val="clear" w:color="auto" w:fill="FFFFFF"/>
        </w:rPr>
        <w:t>Point 1</w:t>
      </w:r>
      <w:r w:rsidRPr="008E1D25">
        <w:rPr>
          <w:rStyle w:val="eop"/>
          <w:rFonts w:ascii="Calibri" w:hAnsi="Calibri" w:cs="Calibri"/>
          <w:color w:val="auto"/>
          <w:sz w:val="22"/>
          <w:szCs w:val="22"/>
          <w:shd w:val="clear" w:color="auto" w:fill="FFFFFF"/>
        </w:rPr>
        <w:t xml:space="preserve">: </w:t>
      </w:r>
      <w:r w:rsidR="003151D9" w:rsidRPr="008E1D25">
        <w:rPr>
          <w:rStyle w:val="eop"/>
          <w:rFonts w:ascii="Calibri" w:hAnsi="Calibri" w:cs="Calibri"/>
          <w:color w:val="auto"/>
          <w:sz w:val="22"/>
          <w:szCs w:val="22"/>
          <w:shd w:val="clear" w:color="auto" w:fill="FFFFFF"/>
        </w:rPr>
        <w:t>We commend the</w:t>
      </w:r>
      <w:r w:rsidRPr="008E1D25">
        <w:rPr>
          <w:rStyle w:val="eop"/>
          <w:rFonts w:ascii="Calibri" w:hAnsi="Calibri" w:cs="Calibri"/>
          <w:color w:val="auto"/>
          <w:sz w:val="22"/>
          <w:szCs w:val="22"/>
          <w:shd w:val="clear" w:color="auto" w:fill="FFFFFF"/>
        </w:rPr>
        <w:t xml:space="preserve"> tracking </w:t>
      </w:r>
      <w:r w:rsidR="003151D9" w:rsidRPr="008E1D25">
        <w:rPr>
          <w:rStyle w:val="eop"/>
          <w:rFonts w:ascii="Calibri" w:hAnsi="Calibri" w:cs="Calibri"/>
          <w:color w:val="auto"/>
          <w:sz w:val="22"/>
          <w:szCs w:val="22"/>
          <w:shd w:val="clear" w:color="auto" w:fill="FFFFFF"/>
        </w:rPr>
        <w:t xml:space="preserve">of </w:t>
      </w:r>
      <w:r w:rsidRPr="008E1D25">
        <w:rPr>
          <w:rStyle w:val="eop"/>
          <w:rFonts w:ascii="Calibri" w:hAnsi="Calibri" w:cs="Calibri"/>
          <w:color w:val="auto"/>
          <w:sz w:val="22"/>
          <w:szCs w:val="22"/>
          <w:shd w:val="clear" w:color="auto" w:fill="FFFFFF"/>
        </w:rPr>
        <w:t>data on students with disabilit</w:t>
      </w:r>
      <w:r w:rsidR="003151D9" w:rsidRPr="008E1D25">
        <w:rPr>
          <w:rStyle w:val="eop"/>
          <w:rFonts w:ascii="Calibri" w:hAnsi="Calibri" w:cs="Calibri"/>
          <w:color w:val="auto"/>
          <w:sz w:val="22"/>
          <w:szCs w:val="22"/>
          <w:shd w:val="clear" w:color="auto" w:fill="FFFFFF"/>
        </w:rPr>
        <w:t>y</w:t>
      </w:r>
      <w:r w:rsidRPr="008E1D25">
        <w:rPr>
          <w:rStyle w:val="eop"/>
          <w:rFonts w:ascii="Calibri" w:hAnsi="Calibri" w:cs="Calibri"/>
          <w:color w:val="auto"/>
          <w:sz w:val="22"/>
          <w:szCs w:val="22"/>
          <w:shd w:val="clear" w:color="auto" w:fill="FFFFFF"/>
        </w:rPr>
        <w:t xml:space="preserve"> at all </w:t>
      </w:r>
      <w:r w:rsidR="005B3628" w:rsidRPr="005B3628">
        <w:rPr>
          <w:rStyle w:val="eop"/>
          <w:rFonts w:ascii="Calibri" w:hAnsi="Calibri" w:cs="Calibri"/>
          <w:color w:val="auto"/>
          <w:sz w:val="22"/>
          <w:szCs w:val="22"/>
          <w:shd w:val="clear" w:color="auto" w:fill="FFFFFF"/>
        </w:rPr>
        <w:t>levels but</w:t>
      </w:r>
      <w:r w:rsidR="003151D9" w:rsidRPr="008E1D25">
        <w:rPr>
          <w:rStyle w:val="eop"/>
          <w:rFonts w:ascii="Calibri" w:hAnsi="Calibri" w:cs="Calibri"/>
          <w:color w:val="auto"/>
          <w:sz w:val="22"/>
          <w:szCs w:val="22"/>
          <w:shd w:val="clear" w:color="auto" w:fill="FFFFFF"/>
        </w:rPr>
        <w:t xml:space="preserve"> recommend that </w:t>
      </w:r>
      <w:r w:rsidRPr="008E1D25">
        <w:rPr>
          <w:rStyle w:val="eop"/>
          <w:rFonts w:ascii="Calibri" w:hAnsi="Calibri" w:cs="Calibri"/>
          <w:color w:val="auto"/>
          <w:sz w:val="22"/>
          <w:szCs w:val="22"/>
          <w:shd w:val="clear" w:color="auto" w:fill="FFFFFF"/>
        </w:rPr>
        <w:t xml:space="preserve">disability employment data </w:t>
      </w:r>
      <w:r w:rsidR="003151D9" w:rsidRPr="008E1D25">
        <w:rPr>
          <w:rStyle w:val="eop"/>
          <w:rFonts w:ascii="Calibri" w:hAnsi="Calibri" w:cs="Calibri"/>
          <w:color w:val="auto"/>
          <w:sz w:val="22"/>
          <w:szCs w:val="22"/>
          <w:shd w:val="clear" w:color="auto" w:fill="FFFFFF"/>
        </w:rPr>
        <w:t xml:space="preserve">should also be measured and tracked over time. The </w:t>
      </w:r>
      <w:r w:rsidRPr="008E1D25">
        <w:rPr>
          <w:rStyle w:val="eop"/>
          <w:rFonts w:ascii="Calibri" w:hAnsi="Calibri" w:cs="Calibri"/>
          <w:color w:val="auto"/>
          <w:sz w:val="22"/>
          <w:szCs w:val="22"/>
          <w:shd w:val="clear" w:color="auto" w:fill="FFFFFF"/>
        </w:rPr>
        <w:t xml:space="preserve">performance of universities </w:t>
      </w:r>
      <w:r w:rsidR="003151D9" w:rsidRPr="008E1D25">
        <w:rPr>
          <w:rStyle w:val="eop"/>
          <w:rFonts w:ascii="Calibri" w:hAnsi="Calibri" w:cs="Calibri"/>
          <w:color w:val="auto"/>
          <w:sz w:val="22"/>
          <w:szCs w:val="22"/>
          <w:shd w:val="clear" w:color="auto" w:fill="FFFFFF"/>
        </w:rPr>
        <w:t>should be monitored in terms of their strategies for building</w:t>
      </w:r>
      <w:r w:rsidRPr="008E1D25">
        <w:rPr>
          <w:rStyle w:val="eop"/>
          <w:rFonts w:ascii="Calibri" w:hAnsi="Calibri" w:cs="Calibri"/>
          <w:color w:val="auto"/>
          <w:sz w:val="22"/>
          <w:szCs w:val="22"/>
          <w:shd w:val="clear" w:color="auto" w:fill="FFFFFF"/>
        </w:rPr>
        <w:t xml:space="preserve"> academic</w:t>
      </w:r>
      <w:r w:rsidR="003151D9" w:rsidRPr="008E1D25">
        <w:rPr>
          <w:rStyle w:val="eop"/>
          <w:rFonts w:ascii="Calibri" w:hAnsi="Calibri" w:cs="Calibri"/>
          <w:color w:val="auto"/>
          <w:sz w:val="22"/>
          <w:szCs w:val="22"/>
          <w:shd w:val="clear" w:color="auto" w:fill="FFFFFF"/>
        </w:rPr>
        <w:t xml:space="preserve"> careers for disabled staff members</w:t>
      </w:r>
      <w:r w:rsidRPr="008E1D25">
        <w:rPr>
          <w:rStyle w:val="eop"/>
          <w:rFonts w:ascii="Calibri" w:hAnsi="Calibri" w:cs="Calibri"/>
          <w:color w:val="auto"/>
          <w:sz w:val="22"/>
          <w:szCs w:val="22"/>
          <w:shd w:val="clear" w:color="auto" w:fill="FFFFFF"/>
        </w:rPr>
        <w:t xml:space="preserve">, </w:t>
      </w:r>
      <w:r w:rsidR="003151D9" w:rsidRPr="008E1D25">
        <w:rPr>
          <w:rStyle w:val="eop"/>
          <w:rFonts w:ascii="Calibri" w:hAnsi="Calibri" w:cs="Calibri"/>
          <w:color w:val="auto"/>
          <w:sz w:val="22"/>
          <w:szCs w:val="22"/>
          <w:shd w:val="clear" w:color="auto" w:fill="FFFFFF"/>
        </w:rPr>
        <w:t xml:space="preserve">and their commitment to engaging people with disability in leadership positions </w:t>
      </w:r>
      <w:r w:rsidRPr="008E1D25">
        <w:rPr>
          <w:rStyle w:val="eop"/>
          <w:rFonts w:ascii="Calibri" w:hAnsi="Calibri" w:cs="Calibri"/>
          <w:color w:val="auto"/>
          <w:sz w:val="22"/>
          <w:szCs w:val="22"/>
          <w:shd w:val="clear" w:color="auto" w:fill="FFFFFF"/>
        </w:rPr>
        <w:t>in administration and on governing councils, senates and trusts.</w:t>
      </w:r>
      <w:r w:rsidR="00D335FB" w:rsidRPr="008E1D25">
        <w:rPr>
          <w:rStyle w:val="eop"/>
          <w:rFonts w:ascii="Calibri" w:hAnsi="Calibri" w:cs="Calibri"/>
          <w:color w:val="auto"/>
          <w:sz w:val="22"/>
          <w:szCs w:val="22"/>
          <w:shd w:val="clear" w:color="auto" w:fill="FFFFFF"/>
        </w:rPr>
        <w:t xml:space="preserve"> We note that this point requires attention to the challenges in the university sector that mitigate against disclosure of disability (see Points 2 and 3).</w:t>
      </w:r>
    </w:p>
    <w:p w14:paraId="33BB1D17" w14:textId="57F0343E" w:rsidR="00F41159" w:rsidRPr="008E1D25" w:rsidRDefault="00F41159" w:rsidP="00997ADE">
      <w:pPr>
        <w:pStyle w:val="Heading3"/>
        <w:jc w:val="both"/>
        <w:rPr>
          <w:rStyle w:val="eop"/>
          <w:rFonts w:ascii="Calibri" w:hAnsi="Calibri" w:cs="Calibri"/>
          <w:color w:val="auto"/>
          <w:sz w:val="22"/>
          <w:szCs w:val="22"/>
          <w:shd w:val="clear" w:color="auto" w:fill="FFFFFF"/>
        </w:rPr>
      </w:pPr>
      <w:r w:rsidRPr="008E1D25">
        <w:rPr>
          <w:rStyle w:val="eop"/>
          <w:rFonts w:ascii="Calibri" w:hAnsi="Calibri" w:cs="Calibri"/>
          <w:b/>
          <w:bCs/>
          <w:color w:val="auto"/>
          <w:sz w:val="22"/>
          <w:szCs w:val="22"/>
          <w:shd w:val="clear" w:color="auto" w:fill="FFFFFF"/>
        </w:rPr>
        <w:t>Point 2</w:t>
      </w:r>
      <w:r w:rsidRPr="008E1D25">
        <w:rPr>
          <w:rStyle w:val="eop"/>
          <w:rFonts w:ascii="Calibri" w:hAnsi="Calibri" w:cs="Calibri"/>
          <w:color w:val="auto"/>
          <w:sz w:val="22"/>
          <w:szCs w:val="22"/>
          <w:shd w:val="clear" w:color="auto" w:fill="FFFFFF"/>
        </w:rPr>
        <w:t xml:space="preserve">: </w:t>
      </w:r>
      <w:r w:rsidR="003151D9" w:rsidRPr="008E1D25">
        <w:rPr>
          <w:rStyle w:val="eop"/>
          <w:rFonts w:ascii="Calibri" w:hAnsi="Calibri" w:cs="Calibri"/>
          <w:color w:val="auto"/>
          <w:sz w:val="22"/>
          <w:szCs w:val="22"/>
          <w:shd w:val="clear" w:color="auto" w:fill="FFFFFF"/>
        </w:rPr>
        <w:t>We recommend the e</w:t>
      </w:r>
      <w:r w:rsidRPr="008E1D25">
        <w:rPr>
          <w:rStyle w:val="eop"/>
          <w:rFonts w:ascii="Calibri" w:hAnsi="Calibri" w:cs="Calibri"/>
          <w:color w:val="auto"/>
          <w:sz w:val="22"/>
          <w:szCs w:val="22"/>
          <w:shd w:val="clear" w:color="auto" w:fill="FFFFFF"/>
        </w:rPr>
        <w:t>stablish</w:t>
      </w:r>
      <w:r w:rsidR="003151D9" w:rsidRPr="008E1D25">
        <w:rPr>
          <w:rStyle w:val="eop"/>
          <w:rFonts w:ascii="Calibri" w:hAnsi="Calibri" w:cs="Calibri"/>
          <w:color w:val="auto"/>
          <w:sz w:val="22"/>
          <w:szCs w:val="22"/>
          <w:shd w:val="clear" w:color="auto" w:fill="FFFFFF"/>
        </w:rPr>
        <w:t>ment of a</w:t>
      </w:r>
      <w:r w:rsidRPr="008E1D25">
        <w:rPr>
          <w:rStyle w:val="eop"/>
          <w:rFonts w:ascii="Calibri" w:hAnsi="Calibri" w:cs="Calibri"/>
          <w:color w:val="auto"/>
          <w:sz w:val="22"/>
          <w:szCs w:val="22"/>
          <w:shd w:val="clear" w:color="auto" w:fill="FFFFFF"/>
        </w:rPr>
        <w:t xml:space="preserve"> disability-led higher education council</w:t>
      </w:r>
      <w:r w:rsidR="003151D9" w:rsidRPr="008E1D25">
        <w:rPr>
          <w:rStyle w:val="eop"/>
          <w:rFonts w:ascii="Calibri" w:hAnsi="Calibri" w:cs="Calibri"/>
          <w:color w:val="auto"/>
          <w:sz w:val="22"/>
          <w:szCs w:val="22"/>
          <w:shd w:val="clear" w:color="auto" w:fill="FFFFFF"/>
        </w:rPr>
        <w:t xml:space="preserve"> or </w:t>
      </w:r>
      <w:r w:rsidRPr="008E1D25">
        <w:rPr>
          <w:rStyle w:val="eop"/>
          <w:rFonts w:ascii="Calibri" w:hAnsi="Calibri" w:cs="Calibri"/>
          <w:color w:val="auto"/>
          <w:sz w:val="22"/>
          <w:szCs w:val="22"/>
          <w:shd w:val="clear" w:color="auto" w:fill="FFFFFF"/>
        </w:rPr>
        <w:t xml:space="preserve">disability steering group. A </w:t>
      </w:r>
      <w:r w:rsidR="003151D9" w:rsidRPr="008E1D25">
        <w:rPr>
          <w:rStyle w:val="eop"/>
          <w:rFonts w:ascii="Calibri" w:hAnsi="Calibri" w:cs="Calibri"/>
          <w:color w:val="auto"/>
          <w:sz w:val="22"/>
          <w:szCs w:val="22"/>
          <w:shd w:val="clear" w:color="auto" w:fill="FFFFFF"/>
        </w:rPr>
        <w:t xml:space="preserve">well-resourced </w:t>
      </w:r>
      <w:r w:rsidRPr="008E1D25">
        <w:rPr>
          <w:rStyle w:val="eop"/>
          <w:rFonts w:ascii="Calibri" w:hAnsi="Calibri" w:cs="Calibri"/>
          <w:color w:val="auto"/>
          <w:sz w:val="22"/>
          <w:szCs w:val="22"/>
          <w:shd w:val="clear" w:color="auto" w:fill="FFFFFF"/>
        </w:rPr>
        <w:t>disability-led Council is needed to give voice to the needs, aspirations and know-how of students, academics, professional staff and university administrators who live with disability. T</w:t>
      </w:r>
      <w:r w:rsidR="003151D9" w:rsidRPr="008E1D25">
        <w:rPr>
          <w:rStyle w:val="eop"/>
          <w:rFonts w:ascii="Calibri" w:hAnsi="Calibri" w:cs="Calibri"/>
          <w:color w:val="auto"/>
          <w:sz w:val="22"/>
          <w:szCs w:val="22"/>
          <w:shd w:val="clear" w:color="auto" w:fill="FFFFFF"/>
        </w:rPr>
        <w:t>his knowledge will be essential t</w:t>
      </w:r>
      <w:r w:rsidRPr="008E1D25">
        <w:rPr>
          <w:rStyle w:val="eop"/>
          <w:rFonts w:ascii="Calibri" w:hAnsi="Calibri" w:cs="Calibri"/>
          <w:color w:val="auto"/>
          <w:sz w:val="22"/>
          <w:szCs w:val="22"/>
          <w:shd w:val="clear" w:color="auto" w:fill="FFFFFF"/>
        </w:rPr>
        <w:t xml:space="preserve">o achieve the targets </w:t>
      </w:r>
      <w:r w:rsidR="003151D9" w:rsidRPr="008E1D25">
        <w:rPr>
          <w:rStyle w:val="eop"/>
          <w:rFonts w:ascii="Calibri" w:hAnsi="Calibri" w:cs="Calibri"/>
          <w:color w:val="auto"/>
          <w:sz w:val="22"/>
          <w:szCs w:val="22"/>
          <w:shd w:val="clear" w:color="auto" w:fill="FFFFFF"/>
        </w:rPr>
        <w:t xml:space="preserve">proposed </w:t>
      </w:r>
      <w:r w:rsidRPr="008E1D25">
        <w:rPr>
          <w:rStyle w:val="eop"/>
          <w:rFonts w:ascii="Calibri" w:hAnsi="Calibri" w:cs="Calibri"/>
          <w:color w:val="auto"/>
          <w:sz w:val="22"/>
          <w:szCs w:val="22"/>
          <w:shd w:val="clear" w:color="auto" w:fill="FFFFFF"/>
        </w:rPr>
        <w:t xml:space="preserve">in the Accord </w:t>
      </w:r>
      <w:r w:rsidR="003151D9" w:rsidRPr="008E1D25">
        <w:rPr>
          <w:rStyle w:val="eop"/>
          <w:rFonts w:ascii="Calibri" w:hAnsi="Calibri" w:cs="Calibri"/>
          <w:color w:val="auto"/>
          <w:sz w:val="22"/>
          <w:szCs w:val="22"/>
          <w:shd w:val="clear" w:color="auto" w:fill="FFFFFF"/>
        </w:rPr>
        <w:t xml:space="preserve">review report </w:t>
      </w:r>
      <w:r w:rsidRPr="008E1D25">
        <w:rPr>
          <w:rStyle w:val="eop"/>
          <w:rFonts w:ascii="Calibri" w:hAnsi="Calibri" w:cs="Calibri"/>
          <w:color w:val="auto"/>
          <w:sz w:val="22"/>
          <w:szCs w:val="22"/>
          <w:shd w:val="clear" w:color="auto" w:fill="FFFFFF"/>
        </w:rPr>
        <w:t xml:space="preserve">and to support the sector to </w:t>
      </w:r>
      <w:r w:rsidR="003151D9" w:rsidRPr="008E1D25">
        <w:rPr>
          <w:rStyle w:val="eop"/>
          <w:rFonts w:ascii="Calibri" w:hAnsi="Calibri" w:cs="Calibri"/>
          <w:color w:val="auto"/>
          <w:sz w:val="22"/>
          <w:szCs w:val="22"/>
          <w:shd w:val="clear" w:color="auto" w:fill="FFFFFF"/>
        </w:rPr>
        <w:t>realise</w:t>
      </w:r>
      <w:r w:rsidRPr="008E1D25">
        <w:rPr>
          <w:rStyle w:val="eop"/>
          <w:rFonts w:ascii="Calibri" w:hAnsi="Calibri" w:cs="Calibri"/>
          <w:color w:val="auto"/>
          <w:sz w:val="22"/>
          <w:szCs w:val="22"/>
          <w:shd w:val="clear" w:color="auto" w:fill="FFFFFF"/>
        </w:rPr>
        <w:t xml:space="preserve"> </w:t>
      </w:r>
      <w:r w:rsidR="003151D9" w:rsidRPr="008E1D25">
        <w:rPr>
          <w:rStyle w:val="eop"/>
          <w:rFonts w:ascii="Calibri" w:hAnsi="Calibri" w:cs="Calibri"/>
          <w:color w:val="auto"/>
          <w:sz w:val="22"/>
          <w:szCs w:val="22"/>
          <w:shd w:val="clear" w:color="auto" w:fill="FFFFFF"/>
        </w:rPr>
        <w:t xml:space="preserve">the objective of </w:t>
      </w:r>
      <w:r w:rsidRPr="008E1D25">
        <w:rPr>
          <w:rStyle w:val="eop"/>
          <w:rFonts w:ascii="Calibri" w:hAnsi="Calibri" w:cs="Calibri"/>
          <w:color w:val="auto"/>
          <w:sz w:val="22"/>
          <w:szCs w:val="22"/>
          <w:shd w:val="clear" w:color="auto" w:fill="FFFFFF"/>
        </w:rPr>
        <w:t>inclusion</w:t>
      </w:r>
      <w:r w:rsidR="003151D9" w:rsidRPr="008E1D25">
        <w:rPr>
          <w:rStyle w:val="eop"/>
          <w:rFonts w:ascii="Calibri" w:hAnsi="Calibri" w:cs="Calibri"/>
          <w:color w:val="auto"/>
          <w:sz w:val="22"/>
          <w:szCs w:val="22"/>
          <w:shd w:val="clear" w:color="auto" w:fill="FFFFFF"/>
        </w:rPr>
        <w:t xml:space="preserve"> through the </w:t>
      </w:r>
      <w:r w:rsidRPr="008E1D25">
        <w:rPr>
          <w:rStyle w:val="eop"/>
          <w:rFonts w:ascii="Calibri" w:hAnsi="Calibri" w:cs="Calibri"/>
          <w:color w:val="auto"/>
          <w:sz w:val="22"/>
          <w:szCs w:val="22"/>
          <w:shd w:val="clear" w:color="auto" w:fill="FFFFFF"/>
        </w:rPr>
        <w:t>co-creat</w:t>
      </w:r>
      <w:r w:rsidR="003151D9" w:rsidRPr="008E1D25">
        <w:rPr>
          <w:rStyle w:val="eop"/>
          <w:rFonts w:ascii="Calibri" w:hAnsi="Calibri" w:cs="Calibri"/>
          <w:color w:val="auto"/>
          <w:sz w:val="22"/>
          <w:szCs w:val="22"/>
          <w:shd w:val="clear" w:color="auto" w:fill="FFFFFF"/>
        </w:rPr>
        <w:t>ion</w:t>
      </w:r>
      <w:r w:rsidRPr="008E1D25">
        <w:rPr>
          <w:rStyle w:val="eop"/>
          <w:rFonts w:ascii="Calibri" w:hAnsi="Calibri" w:cs="Calibri"/>
          <w:color w:val="auto"/>
          <w:sz w:val="22"/>
          <w:szCs w:val="22"/>
          <w:shd w:val="clear" w:color="auto" w:fill="FFFFFF"/>
        </w:rPr>
        <w:t>, and monitor</w:t>
      </w:r>
      <w:r w:rsidR="003151D9" w:rsidRPr="008E1D25">
        <w:rPr>
          <w:rStyle w:val="eop"/>
          <w:rFonts w:ascii="Calibri" w:hAnsi="Calibri" w:cs="Calibri"/>
          <w:color w:val="auto"/>
          <w:sz w:val="22"/>
          <w:szCs w:val="22"/>
          <w:shd w:val="clear" w:color="auto" w:fill="FFFFFF"/>
        </w:rPr>
        <w:t>ing</w:t>
      </w:r>
      <w:r w:rsidRPr="008E1D25">
        <w:rPr>
          <w:rStyle w:val="eop"/>
          <w:rFonts w:ascii="Calibri" w:hAnsi="Calibri" w:cs="Calibri"/>
          <w:color w:val="auto"/>
          <w:sz w:val="22"/>
          <w:szCs w:val="22"/>
          <w:shd w:val="clear" w:color="auto" w:fill="FFFFFF"/>
        </w:rPr>
        <w:t xml:space="preserve"> </w:t>
      </w:r>
      <w:r w:rsidR="003151D9" w:rsidRPr="008E1D25">
        <w:rPr>
          <w:rStyle w:val="eop"/>
          <w:rFonts w:ascii="Calibri" w:hAnsi="Calibri" w:cs="Calibri"/>
          <w:color w:val="auto"/>
          <w:sz w:val="22"/>
          <w:szCs w:val="22"/>
          <w:shd w:val="clear" w:color="auto" w:fill="FFFFFF"/>
        </w:rPr>
        <w:t xml:space="preserve">of </w:t>
      </w:r>
      <w:r w:rsidRPr="008E1D25">
        <w:rPr>
          <w:rStyle w:val="eop"/>
          <w:rFonts w:ascii="Calibri" w:hAnsi="Calibri" w:cs="Calibri"/>
          <w:color w:val="auto"/>
          <w:sz w:val="22"/>
          <w:szCs w:val="22"/>
          <w:shd w:val="clear" w:color="auto" w:fill="FFFFFF"/>
        </w:rPr>
        <w:t xml:space="preserve">a </w:t>
      </w:r>
      <w:r w:rsidR="003151D9" w:rsidRPr="008E1D25">
        <w:rPr>
          <w:rStyle w:val="eop"/>
          <w:rFonts w:ascii="Calibri" w:hAnsi="Calibri" w:cs="Calibri"/>
          <w:color w:val="auto"/>
          <w:sz w:val="22"/>
          <w:szCs w:val="22"/>
          <w:shd w:val="clear" w:color="auto" w:fill="FFFFFF"/>
        </w:rPr>
        <w:t xml:space="preserve">sector-wide </w:t>
      </w:r>
      <w:r w:rsidRPr="008E1D25">
        <w:rPr>
          <w:rStyle w:val="eop"/>
          <w:rFonts w:ascii="Calibri" w:hAnsi="Calibri" w:cs="Calibri"/>
          <w:color w:val="auto"/>
          <w:sz w:val="22"/>
          <w:szCs w:val="22"/>
          <w:shd w:val="clear" w:color="auto" w:fill="FFFFFF"/>
        </w:rPr>
        <w:t>disability inclusion strategy</w:t>
      </w:r>
      <w:r w:rsidR="00997ADE" w:rsidRPr="008E1D25">
        <w:rPr>
          <w:rStyle w:val="eop"/>
          <w:rFonts w:ascii="Calibri" w:hAnsi="Calibri" w:cs="Calibri"/>
          <w:color w:val="auto"/>
          <w:sz w:val="22"/>
          <w:szCs w:val="22"/>
          <w:shd w:val="clear" w:color="auto" w:fill="FFFFFF"/>
        </w:rPr>
        <w:t xml:space="preserve">. </w:t>
      </w:r>
    </w:p>
    <w:p w14:paraId="3C4242E3" w14:textId="685A7C96" w:rsidR="00F41159" w:rsidRPr="008E1D25" w:rsidRDefault="00F41159" w:rsidP="00997ADE">
      <w:pPr>
        <w:pStyle w:val="Heading3"/>
        <w:jc w:val="both"/>
        <w:rPr>
          <w:rStyle w:val="eop"/>
          <w:rFonts w:ascii="Calibri" w:hAnsi="Calibri" w:cs="Calibri"/>
          <w:color w:val="auto"/>
          <w:sz w:val="22"/>
          <w:szCs w:val="22"/>
          <w:shd w:val="clear" w:color="auto" w:fill="FFFFFF"/>
        </w:rPr>
      </w:pPr>
      <w:r w:rsidRPr="008E1D25">
        <w:rPr>
          <w:rStyle w:val="eop"/>
          <w:rFonts w:ascii="Calibri" w:hAnsi="Calibri" w:cs="Calibri"/>
          <w:b/>
          <w:bCs/>
          <w:color w:val="auto"/>
          <w:sz w:val="22"/>
          <w:szCs w:val="22"/>
          <w:shd w:val="clear" w:color="auto" w:fill="FFFFFF"/>
        </w:rPr>
        <w:t>Point 3</w:t>
      </w:r>
      <w:r w:rsidRPr="008E1D25">
        <w:rPr>
          <w:rStyle w:val="eop"/>
          <w:rFonts w:ascii="Calibri" w:hAnsi="Calibri" w:cs="Calibri"/>
          <w:color w:val="auto"/>
          <w:sz w:val="22"/>
          <w:szCs w:val="22"/>
          <w:shd w:val="clear" w:color="auto" w:fill="FFFFFF"/>
        </w:rPr>
        <w:t xml:space="preserve">: Universities must adopt, implement and monitor </w:t>
      </w:r>
      <w:r w:rsidR="003151D9" w:rsidRPr="008E1D25">
        <w:rPr>
          <w:rStyle w:val="eop"/>
          <w:rFonts w:ascii="Calibri" w:hAnsi="Calibri" w:cs="Calibri"/>
          <w:color w:val="auto"/>
          <w:sz w:val="22"/>
          <w:szCs w:val="22"/>
          <w:shd w:val="clear" w:color="auto" w:fill="FFFFFF"/>
        </w:rPr>
        <w:t xml:space="preserve">the principles of </w:t>
      </w:r>
      <w:r w:rsidRPr="008E1D25">
        <w:rPr>
          <w:rStyle w:val="eop"/>
          <w:rFonts w:ascii="Calibri" w:hAnsi="Calibri" w:cs="Calibri"/>
          <w:color w:val="auto"/>
          <w:sz w:val="22"/>
          <w:szCs w:val="22"/>
          <w:shd w:val="clear" w:color="auto" w:fill="FFFFFF"/>
        </w:rPr>
        <w:t>universal design</w:t>
      </w:r>
      <w:r w:rsidR="003151D9" w:rsidRPr="008E1D25">
        <w:rPr>
          <w:rStyle w:val="eop"/>
          <w:rFonts w:ascii="Calibri" w:hAnsi="Calibri" w:cs="Calibri"/>
          <w:color w:val="auto"/>
          <w:sz w:val="22"/>
          <w:szCs w:val="22"/>
          <w:shd w:val="clear" w:color="auto" w:fill="FFFFFF"/>
        </w:rPr>
        <w:t xml:space="preserve">, </w:t>
      </w:r>
      <w:r w:rsidRPr="008E1D25">
        <w:rPr>
          <w:rStyle w:val="eop"/>
          <w:rFonts w:ascii="Calibri" w:hAnsi="Calibri" w:cs="Calibri"/>
          <w:color w:val="auto"/>
          <w:sz w:val="22"/>
          <w:szCs w:val="22"/>
          <w:shd w:val="clear" w:color="auto" w:fill="FFFFFF"/>
        </w:rPr>
        <w:t xml:space="preserve">inclusive education and </w:t>
      </w:r>
      <w:r w:rsidR="003151D9" w:rsidRPr="008E1D25">
        <w:rPr>
          <w:rStyle w:val="eop"/>
          <w:rFonts w:ascii="Calibri" w:hAnsi="Calibri" w:cs="Calibri"/>
          <w:color w:val="auto"/>
          <w:sz w:val="22"/>
          <w:szCs w:val="22"/>
          <w:shd w:val="clear" w:color="auto" w:fill="FFFFFF"/>
        </w:rPr>
        <w:t xml:space="preserve">disability-competent </w:t>
      </w:r>
      <w:r w:rsidRPr="008E1D25">
        <w:rPr>
          <w:rStyle w:val="eop"/>
          <w:rFonts w:ascii="Calibri" w:hAnsi="Calibri" w:cs="Calibri"/>
          <w:color w:val="auto"/>
          <w:sz w:val="22"/>
          <w:szCs w:val="22"/>
          <w:shd w:val="clear" w:color="auto" w:fill="FFFFFF"/>
        </w:rPr>
        <w:t xml:space="preserve">employment practices. This must include </w:t>
      </w:r>
      <w:r w:rsidR="003151D9" w:rsidRPr="008E1D25">
        <w:rPr>
          <w:rStyle w:val="eop"/>
          <w:rFonts w:ascii="Calibri" w:hAnsi="Calibri" w:cs="Calibri"/>
          <w:color w:val="auto"/>
          <w:sz w:val="22"/>
          <w:szCs w:val="22"/>
          <w:shd w:val="clear" w:color="auto" w:fill="FFFFFF"/>
        </w:rPr>
        <w:t xml:space="preserve">a </w:t>
      </w:r>
      <w:r w:rsidRPr="008E1D25">
        <w:rPr>
          <w:rStyle w:val="eop"/>
          <w:rFonts w:ascii="Calibri" w:hAnsi="Calibri" w:cs="Calibri"/>
          <w:color w:val="auto"/>
          <w:sz w:val="22"/>
          <w:szCs w:val="22"/>
          <w:shd w:val="clear" w:color="auto" w:fill="FFFFFF"/>
        </w:rPr>
        <w:t xml:space="preserve">commitment to </w:t>
      </w:r>
      <w:r w:rsidR="00D64F42" w:rsidRPr="008E1D25">
        <w:rPr>
          <w:rStyle w:val="eop"/>
          <w:rFonts w:ascii="Calibri" w:hAnsi="Calibri" w:cs="Calibri"/>
          <w:color w:val="auto"/>
          <w:sz w:val="22"/>
          <w:szCs w:val="22"/>
          <w:shd w:val="clear" w:color="auto" w:fill="FFFFFF"/>
        </w:rPr>
        <w:t>building</w:t>
      </w:r>
      <w:r w:rsidR="00323FD2" w:rsidRPr="008E1D25">
        <w:rPr>
          <w:rStyle w:val="eop"/>
          <w:rFonts w:ascii="Calibri" w:hAnsi="Calibri" w:cs="Calibri"/>
          <w:color w:val="auto"/>
          <w:sz w:val="22"/>
          <w:szCs w:val="22"/>
          <w:shd w:val="clear" w:color="auto" w:fill="FFFFFF"/>
        </w:rPr>
        <w:t xml:space="preserve">, </w:t>
      </w:r>
      <w:r w:rsidR="00486884" w:rsidRPr="008E1D25">
        <w:rPr>
          <w:rStyle w:val="eop"/>
          <w:rFonts w:ascii="Calibri" w:hAnsi="Calibri" w:cs="Calibri"/>
          <w:color w:val="auto"/>
          <w:sz w:val="22"/>
          <w:szCs w:val="22"/>
          <w:shd w:val="clear" w:color="auto" w:fill="FFFFFF"/>
        </w:rPr>
        <w:t xml:space="preserve">maintaining </w:t>
      </w:r>
      <w:r w:rsidR="00323FD2" w:rsidRPr="008E1D25">
        <w:rPr>
          <w:rStyle w:val="eop"/>
          <w:rFonts w:ascii="Calibri" w:hAnsi="Calibri" w:cs="Calibri"/>
          <w:color w:val="auto"/>
          <w:sz w:val="22"/>
          <w:szCs w:val="22"/>
          <w:shd w:val="clear" w:color="auto" w:fill="FFFFFF"/>
        </w:rPr>
        <w:t xml:space="preserve">and advancing </w:t>
      </w:r>
      <w:r w:rsidR="0073020E" w:rsidRPr="00ED7A29">
        <w:rPr>
          <w:rStyle w:val="eop"/>
          <w:rFonts w:ascii="Calibri" w:hAnsi="Calibri" w:cs="Calibri"/>
          <w:color w:val="auto"/>
          <w:sz w:val="22"/>
          <w:szCs w:val="22"/>
          <w:shd w:val="clear" w:color="auto" w:fill="FFFFFF"/>
        </w:rPr>
        <w:t>accessible physical, transport, information and communication technologies</w:t>
      </w:r>
      <w:r w:rsidR="004E62EF" w:rsidRPr="00ED7A29">
        <w:rPr>
          <w:rStyle w:val="eop"/>
          <w:rFonts w:ascii="Calibri" w:hAnsi="Calibri" w:cs="Calibri"/>
          <w:color w:val="auto"/>
          <w:sz w:val="22"/>
          <w:szCs w:val="22"/>
          <w:shd w:val="clear" w:color="auto" w:fill="FFFFFF"/>
        </w:rPr>
        <w:t>,</w:t>
      </w:r>
      <w:r w:rsidR="0046673F">
        <w:rPr>
          <w:rStyle w:val="eop"/>
          <w:rFonts w:ascii="Calibri" w:hAnsi="Calibri" w:cs="Calibri"/>
          <w:color w:val="auto"/>
          <w:sz w:val="22"/>
          <w:szCs w:val="22"/>
          <w:shd w:val="clear" w:color="auto" w:fill="FFFFFF"/>
        </w:rPr>
        <w:t xml:space="preserve"> </w:t>
      </w:r>
      <w:r w:rsidR="00D64F42" w:rsidRPr="008E1D25">
        <w:rPr>
          <w:rStyle w:val="eop"/>
          <w:rFonts w:ascii="Calibri" w:hAnsi="Calibri" w:cs="Calibri"/>
          <w:color w:val="auto"/>
          <w:sz w:val="22"/>
          <w:szCs w:val="22"/>
          <w:shd w:val="clear" w:color="auto" w:fill="FFFFFF"/>
        </w:rPr>
        <w:t xml:space="preserve">learning, social and workplace </w:t>
      </w:r>
      <w:r w:rsidRPr="008E1D25">
        <w:rPr>
          <w:rStyle w:val="eop"/>
          <w:rFonts w:ascii="Calibri" w:hAnsi="Calibri" w:cs="Calibri"/>
          <w:color w:val="auto"/>
          <w:sz w:val="22"/>
          <w:szCs w:val="22"/>
          <w:shd w:val="clear" w:color="auto" w:fill="FFFFFF"/>
        </w:rPr>
        <w:t>environments in universities</w:t>
      </w:r>
      <w:r w:rsidR="00E451F9">
        <w:rPr>
          <w:rStyle w:val="eop"/>
          <w:rFonts w:ascii="Calibri" w:hAnsi="Calibri" w:cs="Calibri"/>
          <w:color w:val="auto"/>
          <w:sz w:val="22"/>
          <w:szCs w:val="22"/>
          <w:shd w:val="clear" w:color="auto" w:fill="FFFFFF"/>
        </w:rPr>
        <w:t>; a</w:t>
      </w:r>
      <w:r w:rsidR="00F05A56" w:rsidRPr="008E1D25">
        <w:rPr>
          <w:rStyle w:val="eop"/>
          <w:rFonts w:ascii="Calibri" w:hAnsi="Calibri" w:cs="Calibri"/>
          <w:color w:val="auto"/>
          <w:sz w:val="22"/>
          <w:szCs w:val="22"/>
          <w:shd w:val="clear" w:color="auto" w:fill="FFFFFF"/>
        </w:rPr>
        <w:t xml:space="preserve">s universities are place-based and digital-based </w:t>
      </w:r>
      <w:r w:rsidR="00F11A11" w:rsidRPr="008E1D25">
        <w:rPr>
          <w:rStyle w:val="eop"/>
          <w:rFonts w:ascii="Calibri" w:hAnsi="Calibri" w:cs="Calibri"/>
          <w:color w:val="auto"/>
          <w:sz w:val="22"/>
          <w:szCs w:val="22"/>
          <w:shd w:val="clear" w:color="auto" w:fill="FFFFFF"/>
        </w:rPr>
        <w:t>learning, research and working environments</w:t>
      </w:r>
      <w:r w:rsidR="004110BF" w:rsidRPr="008E1D25">
        <w:rPr>
          <w:rStyle w:val="eop"/>
          <w:rFonts w:ascii="Calibri" w:hAnsi="Calibri" w:cs="Calibri"/>
          <w:color w:val="auto"/>
          <w:sz w:val="22"/>
          <w:szCs w:val="22"/>
          <w:shd w:val="clear" w:color="auto" w:fill="FFFFFF"/>
        </w:rPr>
        <w:t xml:space="preserve">. </w:t>
      </w:r>
      <w:r w:rsidR="00216B71" w:rsidRPr="00ED7A29">
        <w:rPr>
          <w:rStyle w:val="eop"/>
          <w:rFonts w:ascii="Calibri" w:hAnsi="Calibri" w:cs="Calibri"/>
          <w:color w:val="auto"/>
          <w:sz w:val="22"/>
          <w:szCs w:val="22"/>
          <w:shd w:val="clear" w:color="auto" w:fill="FFFFFF"/>
        </w:rPr>
        <w:t>As the interim report notes, "Infrastructure, workforce development, and research in our universities are not sustainably funded in their own terms. The ability of Australian universities to be sustainable is dependent on their ability to generate income above and beyond government funding" (p 33). As well as falling disproportionately on disabled staff and students, this burden falls disproportionately on staff and students at smaller universities and those with lower international student enrolments. The Accord process provides an opportunity to ensure funding appropriately enables safe and effective participation by disabled staff and students at all Australia's universities.</w:t>
      </w:r>
      <w:r w:rsidR="00216B71">
        <w:rPr>
          <w:rStyle w:val="eop"/>
          <w:rFonts w:ascii="Calibri" w:hAnsi="Calibri" w:cs="Calibri"/>
          <w:color w:val="auto"/>
          <w:sz w:val="22"/>
          <w:szCs w:val="22"/>
          <w:shd w:val="clear" w:color="auto" w:fill="FFFFFF"/>
        </w:rPr>
        <w:t xml:space="preserve"> </w:t>
      </w:r>
      <w:r w:rsidR="00D64F42" w:rsidRPr="008E1D25">
        <w:rPr>
          <w:rStyle w:val="eop"/>
          <w:rFonts w:ascii="Calibri" w:hAnsi="Calibri" w:cs="Calibri"/>
          <w:color w:val="auto"/>
          <w:sz w:val="22"/>
          <w:szCs w:val="22"/>
          <w:shd w:val="clear" w:color="auto" w:fill="FFFFFF"/>
        </w:rPr>
        <w:t>The disability-led Council could monitor</w:t>
      </w:r>
      <w:r w:rsidRPr="008E1D25">
        <w:rPr>
          <w:rStyle w:val="eop"/>
          <w:rFonts w:ascii="Calibri" w:hAnsi="Calibri" w:cs="Calibri"/>
          <w:color w:val="auto"/>
          <w:sz w:val="22"/>
          <w:szCs w:val="22"/>
          <w:shd w:val="clear" w:color="auto" w:fill="FFFFFF"/>
        </w:rPr>
        <w:t xml:space="preserve"> </w:t>
      </w:r>
      <w:r w:rsidR="00D64F42" w:rsidRPr="008E1D25">
        <w:rPr>
          <w:rStyle w:val="eop"/>
          <w:rFonts w:ascii="Calibri" w:hAnsi="Calibri" w:cs="Calibri"/>
          <w:color w:val="auto"/>
          <w:sz w:val="22"/>
          <w:szCs w:val="22"/>
          <w:shd w:val="clear" w:color="auto" w:fill="FFFFFF"/>
        </w:rPr>
        <w:t xml:space="preserve">and support accessibility and inclusivity </w:t>
      </w:r>
      <w:r w:rsidR="001C59F3" w:rsidRPr="008E1D25">
        <w:rPr>
          <w:rStyle w:val="eop"/>
          <w:rFonts w:ascii="Calibri" w:hAnsi="Calibri" w:cs="Calibri"/>
          <w:color w:val="auto"/>
          <w:sz w:val="22"/>
          <w:szCs w:val="22"/>
          <w:shd w:val="clear" w:color="auto" w:fill="FFFFFF"/>
        </w:rPr>
        <w:t xml:space="preserve">cross-sector </w:t>
      </w:r>
      <w:r w:rsidR="00EB4531" w:rsidRPr="008E1D25">
        <w:rPr>
          <w:rStyle w:val="eop"/>
          <w:rFonts w:ascii="Calibri" w:hAnsi="Calibri" w:cs="Calibri"/>
          <w:color w:val="auto"/>
          <w:sz w:val="22"/>
          <w:szCs w:val="22"/>
          <w:shd w:val="clear" w:color="auto" w:fill="FFFFFF"/>
        </w:rPr>
        <w:t xml:space="preserve">including </w:t>
      </w:r>
      <w:r w:rsidR="00B743EB">
        <w:rPr>
          <w:rStyle w:val="eop"/>
          <w:rFonts w:ascii="Calibri" w:hAnsi="Calibri" w:cs="Calibri"/>
          <w:color w:val="auto"/>
          <w:sz w:val="22"/>
          <w:szCs w:val="22"/>
          <w:shd w:val="clear" w:color="auto" w:fill="FFFFFF"/>
        </w:rPr>
        <w:t xml:space="preserve">human resource </w:t>
      </w:r>
      <w:r w:rsidRPr="008E1D25">
        <w:rPr>
          <w:rStyle w:val="eop"/>
          <w:rFonts w:ascii="Calibri" w:hAnsi="Calibri" w:cs="Calibri"/>
          <w:color w:val="auto"/>
          <w:sz w:val="22"/>
          <w:szCs w:val="22"/>
          <w:shd w:val="clear" w:color="auto" w:fill="FFFFFF"/>
        </w:rPr>
        <w:t xml:space="preserve"> strategies, </w:t>
      </w:r>
      <w:r w:rsidR="0034263D" w:rsidRPr="008E1D25">
        <w:rPr>
          <w:rStyle w:val="eop"/>
          <w:rFonts w:ascii="Calibri" w:hAnsi="Calibri" w:cs="Calibri"/>
          <w:color w:val="auto"/>
          <w:sz w:val="22"/>
          <w:szCs w:val="22"/>
          <w:shd w:val="clear" w:color="auto" w:fill="FFFFFF"/>
        </w:rPr>
        <w:t xml:space="preserve">university-wide and </w:t>
      </w:r>
      <w:r w:rsidR="00482E0C" w:rsidRPr="008E1D25">
        <w:rPr>
          <w:rStyle w:val="eop"/>
          <w:rFonts w:ascii="Calibri" w:hAnsi="Calibri" w:cs="Calibri"/>
          <w:color w:val="auto"/>
          <w:sz w:val="22"/>
          <w:szCs w:val="22"/>
          <w:shd w:val="clear" w:color="auto" w:fill="FFFFFF"/>
        </w:rPr>
        <w:t>area</w:t>
      </w:r>
      <w:r w:rsidR="0034263D" w:rsidRPr="008E1D25">
        <w:rPr>
          <w:rStyle w:val="eop"/>
          <w:rFonts w:ascii="Calibri" w:hAnsi="Calibri" w:cs="Calibri"/>
          <w:color w:val="auto"/>
          <w:sz w:val="22"/>
          <w:szCs w:val="22"/>
          <w:shd w:val="clear" w:color="auto" w:fill="FFFFFF"/>
        </w:rPr>
        <w:t xml:space="preserve">-specific </w:t>
      </w:r>
      <w:r w:rsidRPr="008E1D25">
        <w:rPr>
          <w:rStyle w:val="eop"/>
          <w:rFonts w:ascii="Calibri" w:hAnsi="Calibri" w:cs="Calibri"/>
          <w:color w:val="auto"/>
          <w:sz w:val="22"/>
          <w:szCs w:val="22"/>
          <w:shd w:val="clear" w:color="auto" w:fill="FFFFFF"/>
        </w:rPr>
        <w:t>policies</w:t>
      </w:r>
      <w:r w:rsidR="00D64F42" w:rsidRPr="008E1D25">
        <w:rPr>
          <w:rStyle w:val="eop"/>
          <w:rFonts w:ascii="Calibri" w:hAnsi="Calibri" w:cs="Calibri"/>
          <w:color w:val="auto"/>
          <w:sz w:val="22"/>
          <w:szCs w:val="22"/>
          <w:shd w:val="clear" w:color="auto" w:fill="FFFFFF"/>
        </w:rPr>
        <w:t xml:space="preserve">, </w:t>
      </w:r>
      <w:r w:rsidRPr="008E1D25">
        <w:rPr>
          <w:rStyle w:val="eop"/>
          <w:rFonts w:ascii="Calibri" w:hAnsi="Calibri" w:cs="Calibri"/>
          <w:color w:val="auto"/>
          <w:sz w:val="22"/>
          <w:szCs w:val="22"/>
          <w:shd w:val="clear" w:color="auto" w:fill="FFFFFF"/>
        </w:rPr>
        <w:t>Disability Inclusion Action Plans</w:t>
      </w:r>
      <w:r w:rsidR="00D64F42" w:rsidRPr="008E1D25">
        <w:rPr>
          <w:rStyle w:val="eop"/>
          <w:rFonts w:ascii="Calibri" w:hAnsi="Calibri" w:cs="Calibri"/>
          <w:color w:val="auto"/>
          <w:sz w:val="22"/>
          <w:szCs w:val="22"/>
          <w:shd w:val="clear" w:color="auto" w:fill="FFFFFF"/>
        </w:rPr>
        <w:t xml:space="preserve">, </w:t>
      </w:r>
      <w:r w:rsidRPr="008E1D25">
        <w:rPr>
          <w:rStyle w:val="eop"/>
          <w:rFonts w:ascii="Calibri" w:hAnsi="Calibri" w:cs="Calibri"/>
          <w:color w:val="auto"/>
          <w:sz w:val="22"/>
          <w:szCs w:val="22"/>
          <w:shd w:val="clear" w:color="auto" w:fill="FFFFFF"/>
        </w:rPr>
        <w:t>disability</w:t>
      </w:r>
      <w:r w:rsidR="00D64F42" w:rsidRPr="008E1D25">
        <w:rPr>
          <w:rStyle w:val="eop"/>
          <w:rFonts w:ascii="Calibri" w:hAnsi="Calibri" w:cs="Calibri"/>
          <w:color w:val="auto"/>
          <w:sz w:val="22"/>
          <w:szCs w:val="22"/>
          <w:shd w:val="clear" w:color="auto" w:fill="FFFFFF"/>
        </w:rPr>
        <w:t>-</w:t>
      </w:r>
      <w:r w:rsidRPr="008E1D25">
        <w:rPr>
          <w:rStyle w:val="eop"/>
          <w:rFonts w:ascii="Calibri" w:hAnsi="Calibri" w:cs="Calibri"/>
          <w:color w:val="auto"/>
          <w:sz w:val="22"/>
          <w:szCs w:val="22"/>
          <w:shd w:val="clear" w:color="auto" w:fill="FFFFFF"/>
        </w:rPr>
        <w:t xml:space="preserve">led </w:t>
      </w:r>
      <w:r w:rsidR="00D64F42" w:rsidRPr="008E1D25">
        <w:rPr>
          <w:rStyle w:val="eop"/>
          <w:rFonts w:ascii="Calibri" w:hAnsi="Calibri" w:cs="Calibri"/>
          <w:color w:val="auto"/>
          <w:sz w:val="22"/>
          <w:szCs w:val="22"/>
          <w:shd w:val="clear" w:color="auto" w:fill="FFFFFF"/>
        </w:rPr>
        <w:t xml:space="preserve">employee resource </w:t>
      </w:r>
      <w:r w:rsidRPr="008E1D25">
        <w:rPr>
          <w:rStyle w:val="eop"/>
          <w:rFonts w:ascii="Calibri" w:hAnsi="Calibri" w:cs="Calibri"/>
          <w:color w:val="auto"/>
          <w:sz w:val="22"/>
          <w:szCs w:val="22"/>
          <w:shd w:val="clear" w:color="auto" w:fill="FFFFFF"/>
        </w:rPr>
        <w:t xml:space="preserve">groups, </w:t>
      </w:r>
      <w:r w:rsidR="00D64F42" w:rsidRPr="008E1D25">
        <w:rPr>
          <w:rStyle w:val="eop"/>
          <w:rFonts w:ascii="Calibri" w:hAnsi="Calibri" w:cs="Calibri"/>
          <w:color w:val="auto"/>
          <w:sz w:val="22"/>
          <w:szCs w:val="22"/>
          <w:shd w:val="clear" w:color="auto" w:fill="FFFFFF"/>
        </w:rPr>
        <w:t xml:space="preserve">and access to </w:t>
      </w:r>
      <w:r w:rsidRPr="008E1D25">
        <w:rPr>
          <w:rStyle w:val="eop"/>
          <w:rFonts w:ascii="Calibri" w:hAnsi="Calibri" w:cs="Calibri"/>
          <w:color w:val="auto"/>
          <w:sz w:val="22"/>
          <w:szCs w:val="22"/>
          <w:shd w:val="clear" w:color="auto" w:fill="FFFFFF"/>
        </w:rPr>
        <w:t xml:space="preserve">senior leadership. </w:t>
      </w:r>
    </w:p>
    <w:p w14:paraId="1BA60C2C" w14:textId="77777777" w:rsidR="003151D9" w:rsidRPr="008E1D25" w:rsidRDefault="003151D9" w:rsidP="00F745CB">
      <w:pPr>
        <w:tabs>
          <w:tab w:val="left" w:pos="2210"/>
        </w:tabs>
        <w:spacing w:before="120"/>
        <w:jc w:val="both"/>
        <w:rPr>
          <w:rStyle w:val="eop"/>
          <w:rFonts w:ascii="Calibri" w:hAnsi="Calibri" w:cs="Calibri"/>
          <w:b/>
          <w:bCs/>
          <w:shd w:val="clear" w:color="auto" w:fill="FFFFFF"/>
        </w:rPr>
      </w:pPr>
      <w:r w:rsidRPr="008E1D25">
        <w:rPr>
          <w:rStyle w:val="eop"/>
          <w:rFonts w:ascii="Calibri" w:hAnsi="Calibri" w:cs="Calibri"/>
          <w:b/>
          <w:bCs/>
          <w:shd w:val="clear" w:color="auto" w:fill="FFFFFF"/>
        </w:rPr>
        <w:t>Rationale for these Recommendations:</w:t>
      </w:r>
    </w:p>
    <w:p w14:paraId="12A1E781" w14:textId="14B6F986" w:rsidR="00F41159" w:rsidRPr="008E1D25" w:rsidRDefault="00F41159" w:rsidP="00997ADE">
      <w:p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 xml:space="preserve">We write </w:t>
      </w:r>
      <w:r w:rsidR="00E948CE" w:rsidRPr="008E1D25">
        <w:rPr>
          <w:rStyle w:val="eop"/>
          <w:rFonts w:ascii="Calibri" w:hAnsi="Calibri" w:cs="Calibri"/>
          <w:shd w:val="clear" w:color="auto" w:fill="FFFFFF"/>
        </w:rPr>
        <w:t xml:space="preserve">this submission </w:t>
      </w:r>
      <w:r w:rsidRPr="008E1D25">
        <w:rPr>
          <w:rStyle w:val="eop"/>
          <w:rFonts w:ascii="Calibri" w:hAnsi="Calibri" w:cs="Calibri"/>
          <w:shd w:val="clear" w:color="auto" w:fill="FFFFFF"/>
        </w:rPr>
        <w:t>with considerable authority on disability in higher education</w:t>
      </w:r>
      <w:r w:rsidR="00E948CE" w:rsidRPr="008E1D25">
        <w:rPr>
          <w:rStyle w:val="eop"/>
          <w:rFonts w:ascii="Calibri" w:hAnsi="Calibri" w:cs="Calibri"/>
          <w:shd w:val="clear" w:color="auto" w:fill="FFFFFF"/>
        </w:rPr>
        <w:t xml:space="preserve">, </w:t>
      </w:r>
      <w:r w:rsidRPr="008E1D25">
        <w:rPr>
          <w:rStyle w:val="eop"/>
          <w:rFonts w:ascii="Calibri" w:hAnsi="Calibri" w:cs="Calibri"/>
          <w:shd w:val="clear" w:color="auto" w:fill="FFFFFF"/>
        </w:rPr>
        <w:t>hav</w:t>
      </w:r>
      <w:r w:rsidR="00E948CE" w:rsidRPr="008E1D25">
        <w:rPr>
          <w:rStyle w:val="eop"/>
          <w:rFonts w:ascii="Calibri" w:hAnsi="Calibri" w:cs="Calibri"/>
          <w:shd w:val="clear" w:color="auto" w:fill="FFFFFF"/>
        </w:rPr>
        <w:t>ing</w:t>
      </w:r>
      <w:r w:rsidRPr="008E1D25">
        <w:rPr>
          <w:rStyle w:val="eop"/>
          <w:rFonts w:ascii="Calibri" w:hAnsi="Calibri" w:cs="Calibri"/>
          <w:shd w:val="clear" w:color="auto" w:fill="FFFFFF"/>
        </w:rPr>
        <w:t xml:space="preserve"> all been students with disabilit</w:t>
      </w:r>
      <w:r w:rsidR="00E948CE" w:rsidRPr="008E1D25">
        <w:rPr>
          <w:rStyle w:val="eop"/>
          <w:rFonts w:ascii="Calibri" w:hAnsi="Calibri" w:cs="Calibri"/>
          <w:shd w:val="clear" w:color="auto" w:fill="FFFFFF"/>
        </w:rPr>
        <w:t>y</w:t>
      </w:r>
      <w:r w:rsidRPr="008E1D25">
        <w:rPr>
          <w:rStyle w:val="eop"/>
          <w:rFonts w:ascii="Calibri" w:hAnsi="Calibri" w:cs="Calibri"/>
          <w:shd w:val="clear" w:color="auto" w:fill="FFFFFF"/>
        </w:rPr>
        <w:t xml:space="preserve"> now work</w:t>
      </w:r>
      <w:r w:rsidR="00E948CE" w:rsidRPr="008E1D25">
        <w:rPr>
          <w:rStyle w:val="eop"/>
          <w:rFonts w:ascii="Calibri" w:hAnsi="Calibri" w:cs="Calibri"/>
          <w:shd w:val="clear" w:color="auto" w:fill="FFFFFF"/>
        </w:rPr>
        <w:t>ing</w:t>
      </w:r>
      <w:r w:rsidRPr="008E1D25">
        <w:rPr>
          <w:rStyle w:val="eop"/>
          <w:rFonts w:ascii="Calibri" w:hAnsi="Calibri" w:cs="Calibri"/>
          <w:shd w:val="clear" w:color="auto" w:fill="FFFFFF"/>
        </w:rPr>
        <w:t xml:space="preserve"> as academics, </w:t>
      </w:r>
      <w:r w:rsidR="00997ADE" w:rsidRPr="008E1D25">
        <w:rPr>
          <w:rStyle w:val="eop"/>
          <w:rFonts w:ascii="Calibri" w:hAnsi="Calibri" w:cs="Calibri"/>
          <w:shd w:val="clear" w:color="auto" w:fill="FFFFFF"/>
        </w:rPr>
        <w:t xml:space="preserve">administrators </w:t>
      </w:r>
      <w:r w:rsidRPr="008E1D25">
        <w:rPr>
          <w:rStyle w:val="eop"/>
          <w:rFonts w:ascii="Calibri" w:hAnsi="Calibri" w:cs="Calibri"/>
          <w:shd w:val="clear" w:color="auto" w:fill="FFFFFF"/>
        </w:rPr>
        <w:t xml:space="preserve">and professionals with a disability in </w:t>
      </w:r>
      <w:r w:rsidR="00E948CE" w:rsidRPr="008E1D25">
        <w:rPr>
          <w:rStyle w:val="eop"/>
          <w:rFonts w:ascii="Calibri" w:hAnsi="Calibri" w:cs="Calibri"/>
          <w:shd w:val="clear" w:color="auto" w:fill="FFFFFF"/>
        </w:rPr>
        <w:t>universities</w:t>
      </w:r>
      <w:r w:rsidRPr="008E1D25">
        <w:rPr>
          <w:rStyle w:val="eop"/>
          <w:rFonts w:ascii="Calibri" w:hAnsi="Calibri" w:cs="Calibri"/>
          <w:shd w:val="clear" w:color="auto" w:fill="FFFFFF"/>
        </w:rPr>
        <w:t xml:space="preserve">. </w:t>
      </w:r>
      <w:r w:rsidR="00E948CE" w:rsidRPr="008E1D25">
        <w:rPr>
          <w:rStyle w:val="eop"/>
          <w:rFonts w:ascii="Calibri" w:hAnsi="Calibri" w:cs="Calibri"/>
          <w:shd w:val="clear" w:color="auto" w:fill="FFFFFF"/>
        </w:rPr>
        <w:t xml:space="preserve">Some </w:t>
      </w:r>
      <w:r w:rsidRPr="008E1D25">
        <w:rPr>
          <w:rStyle w:val="eop"/>
          <w:rFonts w:ascii="Calibri" w:hAnsi="Calibri" w:cs="Calibri"/>
          <w:shd w:val="clear" w:color="auto" w:fill="FFFFFF"/>
        </w:rPr>
        <w:t xml:space="preserve">of </w:t>
      </w:r>
      <w:r w:rsidR="00E948CE" w:rsidRPr="008E1D25">
        <w:rPr>
          <w:rStyle w:val="eop"/>
          <w:rFonts w:ascii="Calibri" w:hAnsi="Calibri" w:cs="Calibri"/>
          <w:shd w:val="clear" w:color="auto" w:fill="FFFFFF"/>
        </w:rPr>
        <w:t xml:space="preserve">us </w:t>
      </w:r>
      <w:r w:rsidRPr="008E1D25">
        <w:rPr>
          <w:rStyle w:val="eop"/>
          <w:rFonts w:ascii="Calibri" w:hAnsi="Calibri" w:cs="Calibri"/>
          <w:shd w:val="clear" w:color="auto" w:fill="FFFFFF"/>
        </w:rPr>
        <w:t xml:space="preserve">have </w:t>
      </w:r>
      <w:r w:rsidR="00E948CE" w:rsidRPr="008E1D25">
        <w:rPr>
          <w:rStyle w:val="eop"/>
          <w:rFonts w:ascii="Calibri" w:hAnsi="Calibri" w:cs="Calibri"/>
          <w:shd w:val="clear" w:color="auto" w:fill="FFFFFF"/>
        </w:rPr>
        <w:t xml:space="preserve">also studied and </w:t>
      </w:r>
      <w:r w:rsidRPr="008E1D25">
        <w:rPr>
          <w:rStyle w:val="eop"/>
          <w:rFonts w:ascii="Calibri" w:hAnsi="Calibri" w:cs="Calibri"/>
          <w:shd w:val="clear" w:color="auto" w:fill="FFFFFF"/>
        </w:rPr>
        <w:t>researched disability, appl</w:t>
      </w:r>
      <w:r w:rsidR="00E948CE" w:rsidRPr="008E1D25">
        <w:rPr>
          <w:rStyle w:val="eop"/>
          <w:rFonts w:ascii="Calibri" w:hAnsi="Calibri" w:cs="Calibri"/>
          <w:shd w:val="clear" w:color="auto" w:fill="FFFFFF"/>
        </w:rPr>
        <w:t>ying</w:t>
      </w:r>
      <w:r w:rsidRPr="008E1D25">
        <w:rPr>
          <w:rStyle w:val="eop"/>
          <w:rFonts w:ascii="Calibri" w:hAnsi="Calibri" w:cs="Calibri"/>
          <w:shd w:val="clear" w:color="auto" w:fill="FFFFFF"/>
        </w:rPr>
        <w:t xml:space="preserve"> our </w:t>
      </w:r>
      <w:r w:rsidR="00E948CE" w:rsidRPr="008E1D25">
        <w:rPr>
          <w:rStyle w:val="eop"/>
          <w:rFonts w:ascii="Calibri" w:hAnsi="Calibri" w:cs="Calibri"/>
          <w:shd w:val="clear" w:color="auto" w:fill="FFFFFF"/>
        </w:rPr>
        <w:t xml:space="preserve">expertise and lived experience </w:t>
      </w:r>
      <w:r w:rsidRPr="008E1D25">
        <w:rPr>
          <w:rStyle w:val="eop"/>
          <w:rFonts w:ascii="Calibri" w:hAnsi="Calibri" w:cs="Calibri"/>
          <w:shd w:val="clear" w:color="auto" w:fill="FFFFFF"/>
        </w:rPr>
        <w:t xml:space="preserve">to mapping and improving disability inclusion in </w:t>
      </w:r>
      <w:r w:rsidR="00E948CE" w:rsidRPr="008E1D25">
        <w:rPr>
          <w:rStyle w:val="eop"/>
          <w:rFonts w:ascii="Calibri" w:hAnsi="Calibri" w:cs="Calibri"/>
          <w:shd w:val="clear" w:color="auto" w:fill="FFFFFF"/>
        </w:rPr>
        <w:t>the sector</w:t>
      </w:r>
      <w:r w:rsidRPr="008E1D25">
        <w:rPr>
          <w:rStyle w:val="eop"/>
          <w:rFonts w:ascii="Calibri" w:hAnsi="Calibri" w:cs="Calibri"/>
          <w:shd w:val="clear" w:color="auto" w:fill="FFFFFF"/>
        </w:rPr>
        <w:t xml:space="preserve">. In addition to our expertise, we draw </w:t>
      </w:r>
      <w:r w:rsidR="00E948CE" w:rsidRPr="008E1D25">
        <w:rPr>
          <w:rStyle w:val="eop"/>
          <w:rFonts w:ascii="Calibri" w:hAnsi="Calibri" w:cs="Calibri"/>
          <w:shd w:val="clear" w:color="auto" w:fill="FFFFFF"/>
        </w:rPr>
        <w:t>on</w:t>
      </w:r>
      <w:r w:rsidRPr="008E1D25">
        <w:rPr>
          <w:rStyle w:val="eop"/>
          <w:rFonts w:ascii="Calibri" w:hAnsi="Calibri" w:cs="Calibri"/>
          <w:shd w:val="clear" w:color="auto" w:fill="FFFFFF"/>
        </w:rPr>
        <w:t xml:space="preserve"> academic research </w:t>
      </w:r>
      <w:r w:rsidR="00E948CE" w:rsidRPr="008E1D25">
        <w:rPr>
          <w:rStyle w:val="eop"/>
          <w:rFonts w:ascii="Calibri" w:hAnsi="Calibri" w:cs="Calibri"/>
          <w:shd w:val="clear" w:color="auto" w:fill="FFFFFF"/>
        </w:rPr>
        <w:t xml:space="preserve">specifically focused </w:t>
      </w:r>
      <w:r w:rsidRPr="008E1D25">
        <w:rPr>
          <w:rStyle w:val="eop"/>
          <w:rFonts w:ascii="Calibri" w:hAnsi="Calibri" w:cs="Calibri"/>
          <w:shd w:val="clear" w:color="auto" w:fill="FFFFFF"/>
        </w:rPr>
        <w:t xml:space="preserve">on disability inclusion </w:t>
      </w:r>
      <w:r w:rsidR="00E948CE" w:rsidRPr="008E1D25">
        <w:rPr>
          <w:rStyle w:val="eop"/>
          <w:rFonts w:ascii="Calibri" w:hAnsi="Calibri" w:cs="Calibri"/>
          <w:shd w:val="clear" w:color="auto" w:fill="FFFFFF"/>
        </w:rPr>
        <w:t>in higher education conducted by our members</w:t>
      </w:r>
      <w:r w:rsidR="00445D6D" w:rsidRPr="008E1D25">
        <w:rPr>
          <w:rStyle w:val="eop"/>
          <w:rFonts w:ascii="Calibri" w:hAnsi="Calibri" w:cs="Calibri"/>
          <w:shd w:val="clear" w:color="auto" w:fill="FFFFFF"/>
        </w:rPr>
        <w:t xml:space="preserve"> (</w:t>
      </w:r>
      <w:r w:rsidR="004F343A" w:rsidRPr="008E1D25">
        <w:rPr>
          <w:rStyle w:val="eop"/>
          <w:rFonts w:ascii="Calibri" w:hAnsi="Calibri" w:cs="Calibri"/>
          <w:shd w:val="clear" w:color="auto" w:fill="FFFFFF"/>
        </w:rPr>
        <w:t>Harpur, Stafford, Ellis)</w:t>
      </w:r>
      <w:r w:rsidR="00E948CE" w:rsidRPr="008E1D25">
        <w:rPr>
          <w:rStyle w:val="eop"/>
          <w:rFonts w:ascii="Calibri" w:hAnsi="Calibri" w:cs="Calibri"/>
          <w:shd w:val="clear" w:color="auto" w:fill="FFFFFF"/>
        </w:rPr>
        <w:t>. This research, as detailed in our submission to the Universities Accord Discussion Paper (attached here to our submission to the Interim Report)</w:t>
      </w:r>
      <w:r w:rsidRPr="008E1D25">
        <w:rPr>
          <w:rStyle w:val="eop"/>
          <w:rFonts w:ascii="Calibri" w:hAnsi="Calibri" w:cs="Calibri"/>
          <w:shd w:val="clear" w:color="auto" w:fill="FFFFFF"/>
        </w:rPr>
        <w:t xml:space="preserve"> </w:t>
      </w:r>
      <w:r w:rsidR="00E948CE" w:rsidRPr="008E1D25">
        <w:rPr>
          <w:rStyle w:val="eop"/>
          <w:rFonts w:ascii="Calibri" w:hAnsi="Calibri" w:cs="Calibri"/>
          <w:shd w:val="clear" w:color="auto" w:fill="FFFFFF"/>
        </w:rPr>
        <w:t xml:space="preserve">consisted of </w:t>
      </w:r>
      <w:r w:rsidRPr="008E1D25">
        <w:rPr>
          <w:rStyle w:val="eop"/>
          <w:rFonts w:ascii="Calibri" w:hAnsi="Calibri" w:cs="Calibri"/>
          <w:shd w:val="clear" w:color="auto" w:fill="FFFFFF"/>
        </w:rPr>
        <w:t>interviews</w:t>
      </w:r>
      <w:r w:rsidR="00E948CE" w:rsidRPr="008E1D25">
        <w:rPr>
          <w:rStyle w:val="eop"/>
          <w:rFonts w:ascii="Calibri" w:hAnsi="Calibri" w:cs="Calibri"/>
          <w:shd w:val="clear" w:color="auto" w:fill="FFFFFF"/>
        </w:rPr>
        <w:t xml:space="preserve">, focus groups and surveys with both academic and administrative staff with disabilities, disability allies, Vice Chancellors and Deans. </w:t>
      </w:r>
    </w:p>
    <w:p w14:paraId="683AFE5A" w14:textId="7D4E2568" w:rsidR="00F41159" w:rsidRPr="008E1D25" w:rsidRDefault="00E948CE" w:rsidP="00997ADE">
      <w:pPr>
        <w:tabs>
          <w:tab w:val="left" w:pos="2210"/>
        </w:tabs>
        <w:jc w:val="both"/>
        <w:rPr>
          <w:rStyle w:val="eop"/>
          <w:rFonts w:ascii="Calibri" w:hAnsi="Calibri" w:cs="Calibri"/>
          <w:b/>
          <w:bCs/>
          <w:shd w:val="clear" w:color="auto" w:fill="FFFFFF"/>
        </w:rPr>
      </w:pPr>
      <w:r w:rsidRPr="008E1D25">
        <w:rPr>
          <w:rStyle w:val="eop"/>
          <w:rFonts w:ascii="Calibri" w:hAnsi="Calibri" w:cs="Calibri"/>
          <w:b/>
          <w:bCs/>
          <w:shd w:val="clear" w:color="auto" w:fill="FFFFFF"/>
        </w:rPr>
        <w:t>Rationale for</w:t>
      </w:r>
      <w:r w:rsidR="00997ADE" w:rsidRPr="008E1D25">
        <w:rPr>
          <w:rStyle w:val="eop"/>
          <w:rFonts w:ascii="Calibri" w:hAnsi="Calibri" w:cs="Calibri"/>
          <w:b/>
          <w:bCs/>
          <w:shd w:val="clear" w:color="auto" w:fill="FFFFFF"/>
        </w:rPr>
        <w:t xml:space="preserve"> Reflective </w:t>
      </w:r>
      <w:r w:rsidR="00F41159" w:rsidRPr="008E1D25">
        <w:rPr>
          <w:rStyle w:val="eop"/>
          <w:rFonts w:ascii="Calibri" w:hAnsi="Calibri" w:cs="Calibri"/>
          <w:b/>
          <w:bCs/>
          <w:shd w:val="clear" w:color="auto" w:fill="FFFFFF"/>
        </w:rPr>
        <w:t>Point 1</w:t>
      </w:r>
    </w:p>
    <w:p w14:paraId="3A3CAF44" w14:textId="48423652" w:rsidR="00F41159" w:rsidRPr="008E1D25" w:rsidRDefault="007B284B" w:rsidP="00997ADE">
      <w:p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 xml:space="preserve">To achieve student targets, we </w:t>
      </w:r>
      <w:r w:rsidR="00E71573" w:rsidRPr="008E1D25">
        <w:rPr>
          <w:rStyle w:val="eop"/>
          <w:rFonts w:ascii="Calibri" w:hAnsi="Calibri" w:cs="Calibri"/>
          <w:shd w:val="clear" w:color="auto" w:fill="FFFFFF"/>
        </w:rPr>
        <w:t xml:space="preserve">must also </w:t>
      </w:r>
      <w:r w:rsidRPr="008E1D25">
        <w:rPr>
          <w:rStyle w:val="eop"/>
          <w:rFonts w:ascii="Calibri" w:hAnsi="Calibri" w:cs="Calibri"/>
          <w:shd w:val="clear" w:color="auto" w:fill="FFFFFF"/>
        </w:rPr>
        <w:t xml:space="preserve">set and achieve staff targets. </w:t>
      </w:r>
      <w:r w:rsidR="00F41159" w:rsidRPr="008E1D25">
        <w:rPr>
          <w:rStyle w:val="eop"/>
          <w:rFonts w:ascii="Calibri" w:hAnsi="Calibri" w:cs="Calibri"/>
          <w:shd w:val="clear" w:color="auto" w:fill="FFFFFF"/>
        </w:rPr>
        <w:t xml:space="preserve">It is positive that the Interim Report references </w:t>
      </w:r>
      <w:r w:rsidR="00E948CE" w:rsidRPr="008E1D25">
        <w:rPr>
          <w:rStyle w:val="eop"/>
          <w:rFonts w:ascii="Calibri" w:hAnsi="Calibri" w:cs="Calibri"/>
          <w:shd w:val="clear" w:color="auto" w:fill="FFFFFF"/>
        </w:rPr>
        <w:t xml:space="preserve">the </w:t>
      </w:r>
      <w:r w:rsidR="00F41159" w:rsidRPr="008E1D25">
        <w:rPr>
          <w:rStyle w:val="eop"/>
          <w:rFonts w:ascii="Calibri" w:hAnsi="Calibri" w:cs="Calibri"/>
          <w:shd w:val="clear" w:color="auto" w:fill="FFFFFF"/>
        </w:rPr>
        <w:t>collecti</w:t>
      </w:r>
      <w:r w:rsidR="00E948CE" w:rsidRPr="008E1D25">
        <w:rPr>
          <w:rStyle w:val="eop"/>
          <w:rFonts w:ascii="Calibri" w:hAnsi="Calibri" w:cs="Calibri"/>
          <w:shd w:val="clear" w:color="auto" w:fill="FFFFFF"/>
        </w:rPr>
        <w:t>on of</w:t>
      </w:r>
      <w:r w:rsidR="00F41159" w:rsidRPr="008E1D25">
        <w:rPr>
          <w:rStyle w:val="eop"/>
          <w:rFonts w:ascii="Calibri" w:hAnsi="Calibri" w:cs="Calibri"/>
          <w:shd w:val="clear" w:color="auto" w:fill="FFFFFF"/>
        </w:rPr>
        <w:t xml:space="preserve"> data on students with disability, however we note </w:t>
      </w:r>
      <w:r w:rsidR="00E948CE" w:rsidRPr="008E1D25">
        <w:rPr>
          <w:rStyle w:val="eop"/>
          <w:rFonts w:ascii="Calibri" w:hAnsi="Calibri" w:cs="Calibri"/>
          <w:shd w:val="clear" w:color="auto" w:fill="FFFFFF"/>
        </w:rPr>
        <w:t xml:space="preserve">that </w:t>
      </w:r>
      <w:r w:rsidR="00F41159" w:rsidRPr="008E1D25">
        <w:rPr>
          <w:rStyle w:val="eop"/>
          <w:rFonts w:ascii="Calibri" w:hAnsi="Calibri" w:cs="Calibri"/>
          <w:shd w:val="clear" w:color="auto" w:fill="FFFFFF"/>
        </w:rPr>
        <w:t xml:space="preserve">data needs to </w:t>
      </w:r>
      <w:r w:rsidR="00E948CE" w:rsidRPr="008E1D25">
        <w:rPr>
          <w:rStyle w:val="eop"/>
          <w:rFonts w:ascii="Calibri" w:hAnsi="Calibri" w:cs="Calibri"/>
          <w:shd w:val="clear" w:color="auto" w:fill="FFFFFF"/>
        </w:rPr>
        <w:t>include</w:t>
      </w:r>
      <w:r w:rsidR="00F41159" w:rsidRPr="008E1D25">
        <w:rPr>
          <w:rStyle w:val="eop"/>
          <w:rFonts w:ascii="Calibri" w:hAnsi="Calibri" w:cs="Calibri"/>
          <w:shd w:val="clear" w:color="auto" w:fill="FFFFFF"/>
        </w:rPr>
        <w:t xml:space="preserve"> more details across the student life cycle </w:t>
      </w:r>
      <w:r w:rsidRPr="008E1D25">
        <w:rPr>
          <w:rStyle w:val="eop"/>
          <w:rFonts w:ascii="Calibri" w:hAnsi="Calibri" w:cs="Calibri"/>
          <w:shd w:val="clear" w:color="auto" w:fill="FFFFFF"/>
        </w:rPr>
        <w:t>including</w:t>
      </w:r>
      <w:r w:rsidR="00E948CE" w:rsidRPr="008E1D25">
        <w:rPr>
          <w:rStyle w:val="eop"/>
          <w:rFonts w:ascii="Calibri" w:hAnsi="Calibri" w:cs="Calibri"/>
          <w:shd w:val="clear" w:color="auto" w:fill="FFFFFF"/>
        </w:rPr>
        <w:t xml:space="preserve"> </w:t>
      </w:r>
      <w:r w:rsidR="00F41159" w:rsidRPr="008E1D25">
        <w:rPr>
          <w:rStyle w:val="eop"/>
          <w:rFonts w:ascii="Calibri" w:hAnsi="Calibri" w:cs="Calibri"/>
          <w:shd w:val="clear" w:color="auto" w:fill="FFFFFF"/>
        </w:rPr>
        <w:t xml:space="preserve">their entry and success </w:t>
      </w:r>
      <w:r w:rsidRPr="008E1D25">
        <w:rPr>
          <w:rStyle w:val="eop"/>
          <w:rFonts w:ascii="Calibri" w:hAnsi="Calibri" w:cs="Calibri"/>
          <w:shd w:val="clear" w:color="auto" w:fill="FFFFFF"/>
        </w:rPr>
        <w:t xml:space="preserve">in higher degrees and </w:t>
      </w:r>
      <w:r w:rsidR="00F41159" w:rsidRPr="008E1D25">
        <w:rPr>
          <w:rStyle w:val="eop"/>
          <w:rFonts w:ascii="Calibri" w:hAnsi="Calibri" w:cs="Calibri"/>
          <w:shd w:val="clear" w:color="auto" w:fill="FFFFFF"/>
        </w:rPr>
        <w:t>employment as academics, professional staff and into administration</w:t>
      </w:r>
      <w:r w:rsidRPr="008E1D25">
        <w:rPr>
          <w:rStyle w:val="eop"/>
          <w:rFonts w:ascii="Calibri" w:hAnsi="Calibri" w:cs="Calibri"/>
          <w:shd w:val="clear" w:color="auto" w:fill="FFFFFF"/>
        </w:rPr>
        <w:t xml:space="preserve"> and leadership</w:t>
      </w:r>
      <w:r w:rsidR="00F41159" w:rsidRPr="008E1D25">
        <w:rPr>
          <w:rStyle w:val="eop"/>
          <w:rFonts w:ascii="Calibri" w:hAnsi="Calibri" w:cs="Calibri"/>
          <w:shd w:val="clear" w:color="auto" w:fill="FFFFFF"/>
        </w:rPr>
        <w:t xml:space="preserve">. </w:t>
      </w:r>
      <w:r w:rsidRPr="008E1D25">
        <w:rPr>
          <w:rStyle w:val="eop"/>
          <w:rFonts w:ascii="Calibri" w:hAnsi="Calibri" w:cs="Calibri"/>
          <w:shd w:val="clear" w:color="auto" w:fill="FFFFFF"/>
        </w:rPr>
        <w:t>T</w:t>
      </w:r>
      <w:r w:rsidR="00F41159" w:rsidRPr="008E1D25">
        <w:rPr>
          <w:rStyle w:val="eop"/>
          <w:rFonts w:ascii="Calibri" w:hAnsi="Calibri" w:cs="Calibri"/>
          <w:shd w:val="clear" w:color="auto" w:fill="FFFFFF"/>
        </w:rPr>
        <w:t xml:space="preserve">he point of education for most students is to secure </w:t>
      </w:r>
      <w:r w:rsidRPr="008E1D25">
        <w:rPr>
          <w:rStyle w:val="eop"/>
          <w:rFonts w:ascii="Calibri" w:hAnsi="Calibri" w:cs="Calibri"/>
          <w:shd w:val="clear" w:color="auto" w:fill="FFFFFF"/>
        </w:rPr>
        <w:t>employment</w:t>
      </w:r>
      <w:r w:rsidR="00F41159" w:rsidRPr="008E1D25">
        <w:rPr>
          <w:rStyle w:val="eop"/>
          <w:rFonts w:ascii="Calibri" w:hAnsi="Calibri" w:cs="Calibri"/>
          <w:shd w:val="clear" w:color="auto" w:fill="FFFFFF"/>
        </w:rPr>
        <w:t xml:space="preserve">. </w:t>
      </w:r>
      <w:r w:rsidRPr="008E1D25">
        <w:rPr>
          <w:rStyle w:val="eop"/>
          <w:rFonts w:ascii="Calibri" w:hAnsi="Calibri" w:cs="Calibri"/>
          <w:shd w:val="clear" w:color="auto" w:fill="FFFFFF"/>
        </w:rPr>
        <w:t xml:space="preserve">When </w:t>
      </w:r>
      <w:r w:rsidR="00F41159" w:rsidRPr="008E1D25">
        <w:rPr>
          <w:rStyle w:val="eop"/>
          <w:rFonts w:ascii="Calibri" w:hAnsi="Calibri" w:cs="Calibri"/>
          <w:shd w:val="clear" w:color="auto" w:fill="FFFFFF"/>
        </w:rPr>
        <w:t xml:space="preserve">students are not achieving </w:t>
      </w:r>
      <w:r w:rsidRPr="008E1D25">
        <w:rPr>
          <w:rStyle w:val="eop"/>
          <w:rFonts w:ascii="Calibri" w:hAnsi="Calibri" w:cs="Calibri"/>
          <w:shd w:val="clear" w:color="auto" w:fill="FFFFFF"/>
        </w:rPr>
        <w:t xml:space="preserve">employment at </w:t>
      </w:r>
      <w:r w:rsidR="00F41159" w:rsidRPr="008E1D25">
        <w:rPr>
          <w:rStyle w:val="eop"/>
          <w:rFonts w:ascii="Calibri" w:hAnsi="Calibri" w:cs="Calibri"/>
          <w:shd w:val="clear" w:color="auto" w:fill="FFFFFF"/>
        </w:rPr>
        <w:t xml:space="preserve">the highest ranks of university administration, academia and </w:t>
      </w:r>
      <w:r w:rsidRPr="008E1D25">
        <w:rPr>
          <w:rStyle w:val="eop"/>
          <w:rFonts w:ascii="Calibri" w:hAnsi="Calibri" w:cs="Calibri"/>
          <w:shd w:val="clear" w:color="auto" w:fill="FFFFFF"/>
        </w:rPr>
        <w:t xml:space="preserve">the </w:t>
      </w:r>
      <w:r w:rsidR="00F41159" w:rsidRPr="008E1D25">
        <w:rPr>
          <w:rStyle w:val="eop"/>
          <w:rFonts w:ascii="Calibri" w:hAnsi="Calibri" w:cs="Calibri"/>
          <w:shd w:val="clear" w:color="auto" w:fill="FFFFFF"/>
        </w:rPr>
        <w:lastRenderedPageBreak/>
        <w:t>professions in percentages that reflect their</w:t>
      </w:r>
      <w:r w:rsidRPr="008E1D25">
        <w:rPr>
          <w:rStyle w:val="eop"/>
          <w:rFonts w:ascii="Calibri" w:hAnsi="Calibri" w:cs="Calibri"/>
          <w:shd w:val="clear" w:color="auto" w:fill="FFFFFF"/>
        </w:rPr>
        <w:t xml:space="preserve"> representation in</w:t>
      </w:r>
      <w:r w:rsidR="00F41159" w:rsidRPr="008E1D25">
        <w:rPr>
          <w:rStyle w:val="eop"/>
          <w:rFonts w:ascii="Calibri" w:hAnsi="Calibri" w:cs="Calibri"/>
          <w:shd w:val="clear" w:color="auto" w:fill="FFFFFF"/>
        </w:rPr>
        <w:t xml:space="preserve"> </w:t>
      </w:r>
      <w:r w:rsidRPr="008E1D25">
        <w:rPr>
          <w:rStyle w:val="eop"/>
          <w:rFonts w:ascii="Calibri" w:hAnsi="Calibri" w:cs="Calibri"/>
          <w:shd w:val="clear" w:color="auto" w:fill="FFFFFF"/>
        </w:rPr>
        <w:t>under</w:t>
      </w:r>
      <w:r w:rsidR="00F41159" w:rsidRPr="008E1D25">
        <w:rPr>
          <w:rStyle w:val="eop"/>
          <w:rFonts w:ascii="Calibri" w:hAnsi="Calibri" w:cs="Calibri"/>
          <w:shd w:val="clear" w:color="auto" w:fill="FFFFFF"/>
        </w:rPr>
        <w:t>graduat</w:t>
      </w:r>
      <w:r w:rsidRPr="008E1D25">
        <w:rPr>
          <w:rStyle w:val="eop"/>
          <w:rFonts w:ascii="Calibri" w:hAnsi="Calibri" w:cs="Calibri"/>
          <w:shd w:val="clear" w:color="auto" w:fill="FFFFFF"/>
        </w:rPr>
        <w:t>e</w:t>
      </w:r>
      <w:r w:rsidR="00F41159" w:rsidRPr="008E1D25">
        <w:rPr>
          <w:rStyle w:val="eop"/>
          <w:rFonts w:ascii="Calibri" w:hAnsi="Calibri" w:cs="Calibri"/>
          <w:shd w:val="clear" w:color="auto" w:fill="FFFFFF"/>
        </w:rPr>
        <w:t xml:space="preserve"> cohorts, </w:t>
      </w:r>
      <w:r w:rsidRPr="008E1D25">
        <w:rPr>
          <w:rStyle w:val="eop"/>
          <w:rFonts w:ascii="Calibri" w:hAnsi="Calibri" w:cs="Calibri"/>
          <w:shd w:val="clear" w:color="auto" w:fill="FFFFFF"/>
        </w:rPr>
        <w:t xml:space="preserve">this may signify a systematic </w:t>
      </w:r>
      <w:r w:rsidR="00EC63A6" w:rsidRPr="008E1D25">
        <w:rPr>
          <w:rStyle w:val="eop"/>
          <w:rFonts w:ascii="Calibri" w:hAnsi="Calibri" w:cs="Calibri"/>
          <w:shd w:val="clear" w:color="auto" w:fill="FFFFFF"/>
        </w:rPr>
        <w:t>bias</w:t>
      </w:r>
      <w:r w:rsidRPr="008E1D25">
        <w:rPr>
          <w:rStyle w:val="eop"/>
          <w:rFonts w:ascii="Calibri" w:hAnsi="Calibri" w:cs="Calibri"/>
          <w:shd w:val="clear" w:color="auto" w:fill="FFFFFF"/>
        </w:rPr>
        <w:t xml:space="preserve"> in career trajectories</w:t>
      </w:r>
      <w:r w:rsidR="00F41159" w:rsidRPr="008E1D25">
        <w:rPr>
          <w:rStyle w:val="eop"/>
          <w:rFonts w:ascii="Calibri" w:hAnsi="Calibri" w:cs="Calibri"/>
          <w:shd w:val="clear" w:color="auto" w:fill="FFFFFF"/>
        </w:rPr>
        <w:t xml:space="preserve">. </w:t>
      </w:r>
      <w:r w:rsidRPr="008E1D25">
        <w:rPr>
          <w:rStyle w:val="eop"/>
          <w:rFonts w:ascii="Calibri" w:hAnsi="Calibri" w:cs="Calibri"/>
          <w:shd w:val="clear" w:color="auto" w:fill="FFFFFF"/>
        </w:rPr>
        <w:t>W</w:t>
      </w:r>
      <w:r w:rsidR="00F41159" w:rsidRPr="008E1D25">
        <w:rPr>
          <w:rStyle w:val="eop"/>
          <w:rFonts w:ascii="Calibri" w:hAnsi="Calibri" w:cs="Calibri"/>
          <w:shd w:val="clear" w:color="auto" w:fill="FFFFFF"/>
        </w:rPr>
        <w:t xml:space="preserve">ithout data, this important question cannot be appropriately </w:t>
      </w:r>
      <w:r w:rsidRPr="008E1D25">
        <w:rPr>
          <w:rStyle w:val="eop"/>
          <w:rFonts w:ascii="Calibri" w:hAnsi="Calibri" w:cs="Calibri"/>
          <w:shd w:val="clear" w:color="auto" w:fill="FFFFFF"/>
        </w:rPr>
        <w:t>addressed</w:t>
      </w:r>
      <w:r w:rsidR="00F41159" w:rsidRPr="008E1D25">
        <w:rPr>
          <w:rStyle w:val="eop"/>
          <w:rFonts w:ascii="Calibri" w:hAnsi="Calibri" w:cs="Calibri"/>
          <w:shd w:val="clear" w:color="auto" w:fill="FFFFFF"/>
        </w:rPr>
        <w:t>.</w:t>
      </w:r>
    </w:p>
    <w:p w14:paraId="451CA51C" w14:textId="79D18CBB" w:rsidR="00F41159" w:rsidRPr="008E1D25" w:rsidRDefault="00F41159" w:rsidP="00997ADE">
      <w:p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Having visible leaders with disabilit</w:t>
      </w:r>
      <w:r w:rsidR="007B284B" w:rsidRPr="008E1D25">
        <w:rPr>
          <w:rStyle w:val="eop"/>
          <w:rFonts w:ascii="Calibri" w:hAnsi="Calibri" w:cs="Calibri"/>
          <w:shd w:val="clear" w:color="auto" w:fill="FFFFFF"/>
        </w:rPr>
        <w:t>y</w:t>
      </w:r>
      <w:r w:rsidRPr="008E1D25">
        <w:rPr>
          <w:rStyle w:val="eop"/>
          <w:rFonts w:ascii="Calibri" w:hAnsi="Calibri" w:cs="Calibri"/>
          <w:shd w:val="clear" w:color="auto" w:fill="FFFFFF"/>
        </w:rPr>
        <w:t xml:space="preserve"> is critical if the Accord desires to increase </w:t>
      </w:r>
      <w:r w:rsidR="007B284B" w:rsidRPr="008E1D25">
        <w:rPr>
          <w:rStyle w:val="eop"/>
          <w:rFonts w:ascii="Calibri" w:hAnsi="Calibri" w:cs="Calibri"/>
          <w:shd w:val="clear" w:color="auto" w:fill="FFFFFF"/>
        </w:rPr>
        <w:t xml:space="preserve">the number of </w:t>
      </w:r>
      <w:r w:rsidRPr="008E1D25">
        <w:rPr>
          <w:rStyle w:val="eop"/>
          <w:rFonts w:ascii="Calibri" w:hAnsi="Calibri" w:cs="Calibri"/>
          <w:shd w:val="clear" w:color="auto" w:fill="FFFFFF"/>
        </w:rPr>
        <w:t>students with disabili</w:t>
      </w:r>
      <w:r w:rsidR="007B284B" w:rsidRPr="008E1D25">
        <w:rPr>
          <w:rStyle w:val="eop"/>
          <w:rFonts w:ascii="Calibri" w:hAnsi="Calibri" w:cs="Calibri"/>
          <w:shd w:val="clear" w:color="auto" w:fill="FFFFFF"/>
        </w:rPr>
        <w:t>ty</w:t>
      </w:r>
      <w:r w:rsidRPr="008E1D25">
        <w:rPr>
          <w:rStyle w:val="eop"/>
          <w:rFonts w:ascii="Calibri" w:hAnsi="Calibri" w:cs="Calibri"/>
          <w:shd w:val="clear" w:color="auto" w:fill="FFFFFF"/>
        </w:rPr>
        <w:t xml:space="preserve"> entering higher education. </w:t>
      </w:r>
      <w:r w:rsidR="007B284B" w:rsidRPr="008E1D25">
        <w:rPr>
          <w:rStyle w:val="eop"/>
          <w:rFonts w:ascii="Calibri" w:hAnsi="Calibri" w:cs="Calibri"/>
          <w:shd w:val="clear" w:color="auto" w:fill="FFFFFF"/>
        </w:rPr>
        <w:t>“</w:t>
      </w:r>
      <w:r w:rsidRPr="008E1D25">
        <w:rPr>
          <w:rStyle w:val="eop"/>
          <w:rFonts w:ascii="Calibri" w:hAnsi="Calibri" w:cs="Calibri"/>
          <w:shd w:val="clear" w:color="auto" w:fill="FFFFFF"/>
        </w:rPr>
        <w:t>You cannot be what you cannot see</w:t>
      </w:r>
      <w:r w:rsidR="007B284B" w:rsidRPr="008E1D25">
        <w:rPr>
          <w:rStyle w:val="eop"/>
          <w:rFonts w:ascii="Calibri" w:hAnsi="Calibri" w:cs="Calibri"/>
          <w:shd w:val="clear" w:color="auto" w:fill="FFFFFF"/>
        </w:rPr>
        <w:t>”</w:t>
      </w:r>
      <w:r w:rsidRPr="008E1D25">
        <w:rPr>
          <w:rStyle w:val="eop"/>
          <w:rFonts w:ascii="Calibri" w:hAnsi="Calibri" w:cs="Calibri"/>
          <w:shd w:val="clear" w:color="auto" w:fill="FFFFFF"/>
        </w:rPr>
        <w:t xml:space="preserve">. Most students with </w:t>
      </w:r>
      <w:r w:rsidR="007B284B" w:rsidRPr="008E1D25">
        <w:rPr>
          <w:rStyle w:val="eop"/>
          <w:rFonts w:ascii="Calibri" w:hAnsi="Calibri" w:cs="Calibri"/>
          <w:shd w:val="clear" w:color="auto" w:fill="FFFFFF"/>
        </w:rPr>
        <w:t xml:space="preserve">disability </w:t>
      </w:r>
      <w:r w:rsidRPr="008E1D25">
        <w:rPr>
          <w:rStyle w:val="eop"/>
          <w:rFonts w:ascii="Calibri" w:hAnsi="Calibri" w:cs="Calibri"/>
          <w:shd w:val="clear" w:color="auto" w:fill="FFFFFF"/>
        </w:rPr>
        <w:t xml:space="preserve">do not have </w:t>
      </w:r>
      <w:r w:rsidR="007B284B" w:rsidRPr="008E1D25">
        <w:rPr>
          <w:rStyle w:val="eop"/>
          <w:rFonts w:ascii="Calibri" w:hAnsi="Calibri" w:cs="Calibri"/>
          <w:shd w:val="clear" w:color="auto" w:fill="FFFFFF"/>
        </w:rPr>
        <w:t xml:space="preserve">access to </w:t>
      </w:r>
      <w:r w:rsidRPr="008E1D25">
        <w:rPr>
          <w:rStyle w:val="eop"/>
          <w:rFonts w:ascii="Calibri" w:hAnsi="Calibri" w:cs="Calibri"/>
          <w:shd w:val="clear" w:color="auto" w:fill="FFFFFF"/>
        </w:rPr>
        <w:t>professors, professional staff or university administrator</w:t>
      </w:r>
      <w:r w:rsidR="00997ADE" w:rsidRPr="008E1D25">
        <w:rPr>
          <w:rStyle w:val="eop"/>
          <w:rFonts w:ascii="Calibri" w:hAnsi="Calibri" w:cs="Calibri"/>
          <w:shd w:val="clear" w:color="auto" w:fill="FFFFFF"/>
        </w:rPr>
        <w:t>s</w:t>
      </w:r>
      <w:r w:rsidRPr="008E1D25">
        <w:rPr>
          <w:rStyle w:val="eop"/>
          <w:rFonts w:ascii="Calibri" w:hAnsi="Calibri" w:cs="Calibri"/>
          <w:shd w:val="clear" w:color="auto" w:fill="FFFFFF"/>
        </w:rPr>
        <w:t xml:space="preserve"> with disability they can look up to and reach out to for support. Th</w:t>
      </w:r>
      <w:r w:rsidR="007B284B" w:rsidRPr="008E1D25">
        <w:rPr>
          <w:rStyle w:val="eop"/>
          <w:rFonts w:ascii="Calibri" w:hAnsi="Calibri" w:cs="Calibri"/>
          <w:shd w:val="clear" w:color="auto" w:fill="FFFFFF"/>
        </w:rPr>
        <w:t xml:space="preserve">e absence of </w:t>
      </w:r>
      <w:r w:rsidR="00B743EB">
        <w:rPr>
          <w:rStyle w:val="eop"/>
          <w:rFonts w:ascii="Calibri" w:hAnsi="Calibri" w:cs="Calibri"/>
          <w:shd w:val="clear" w:color="auto" w:fill="FFFFFF"/>
        </w:rPr>
        <w:t xml:space="preserve">visible </w:t>
      </w:r>
      <w:r w:rsidR="007B284B" w:rsidRPr="008E1D25">
        <w:rPr>
          <w:rStyle w:val="eop"/>
          <w:rFonts w:ascii="Calibri" w:hAnsi="Calibri" w:cs="Calibri"/>
          <w:shd w:val="clear" w:color="auto" w:fill="FFFFFF"/>
        </w:rPr>
        <w:t>disability presence</w:t>
      </w:r>
      <w:r w:rsidRPr="008E1D25">
        <w:rPr>
          <w:rStyle w:val="eop"/>
          <w:rFonts w:ascii="Calibri" w:hAnsi="Calibri" w:cs="Calibri"/>
          <w:shd w:val="clear" w:color="auto" w:fill="FFFFFF"/>
        </w:rPr>
        <w:t xml:space="preserve"> makes it harder for potential students to believe it is possible to succeed in </w:t>
      </w:r>
      <w:r w:rsidR="007B284B" w:rsidRPr="008E1D25">
        <w:rPr>
          <w:rStyle w:val="eop"/>
          <w:rFonts w:ascii="Calibri" w:hAnsi="Calibri" w:cs="Calibri"/>
          <w:shd w:val="clear" w:color="auto" w:fill="FFFFFF"/>
        </w:rPr>
        <w:t xml:space="preserve">higher </w:t>
      </w:r>
      <w:r w:rsidRPr="008E1D25">
        <w:rPr>
          <w:rStyle w:val="eop"/>
          <w:rFonts w:ascii="Calibri" w:hAnsi="Calibri" w:cs="Calibri"/>
          <w:shd w:val="clear" w:color="auto" w:fill="FFFFFF"/>
        </w:rPr>
        <w:t xml:space="preserve">education. </w:t>
      </w:r>
    </w:p>
    <w:p w14:paraId="3F060CA4" w14:textId="7CB015A3" w:rsidR="00CB29E8" w:rsidRPr="008E1D25" w:rsidRDefault="00F41159" w:rsidP="00CB29E8">
      <w:pPr>
        <w:tabs>
          <w:tab w:val="left" w:pos="2210"/>
        </w:tabs>
        <w:jc w:val="both"/>
        <w:rPr>
          <w:rStyle w:val="eop"/>
          <w:rFonts w:ascii="Calibri" w:hAnsi="Calibri" w:cs="Calibri"/>
          <w:b/>
          <w:bCs/>
          <w:shd w:val="clear" w:color="auto" w:fill="FFFFFF"/>
        </w:rPr>
      </w:pPr>
      <w:r w:rsidRPr="008E1D25">
        <w:rPr>
          <w:rStyle w:val="eop"/>
          <w:rFonts w:ascii="Calibri" w:hAnsi="Calibri" w:cs="Calibri"/>
          <w:shd w:val="clear" w:color="auto" w:fill="FFFFFF"/>
        </w:rPr>
        <w:t xml:space="preserve">The data which is collected on disability in higher education must be disaggregated </w:t>
      </w:r>
      <w:r w:rsidR="007B284B" w:rsidRPr="008E1D25">
        <w:rPr>
          <w:rStyle w:val="eop"/>
          <w:rFonts w:ascii="Calibri" w:hAnsi="Calibri" w:cs="Calibri"/>
          <w:shd w:val="clear" w:color="auto" w:fill="FFFFFF"/>
        </w:rPr>
        <w:t>in accordance with A</w:t>
      </w:r>
      <w:r w:rsidRPr="008E1D25">
        <w:rPr>
          <w:rStyle w:val="eop"/>
          <w:rFonts w:ascii="Calibri" w:hAnsi="Calibri" w:cs="Calibri"/>
          <w:shd w:val="clear" w:color="auto" w:fill="FFFFFF"/>
        </w:rPr>
        <w:t>rticle 31 of the United Nations on the Rights of Persons with Disabilities. The Committee on the Rights of Persons with Disabilities, in its General Comment 4 on Education</w:t>
      </w:r>
      <w:r w:rsidR="007B284B" w:rsidRPr="008E1D25">
        <w:rPr>
          <w:rStyle w:val="eop"/>
          <w:rFonts w:ascii="Calibri" w:hAnsi="Calibri" w:cs="Calibri"/>
          <w:shd w:val="clear" w:color="auto" w:fill="FFFFFF"/>
        </w:rPr>
        <w:t xml:space="preserve"> (</w:t>
      </w:r>
      <w:r w:rsidR="00D4339C" w:rsidRPr="008E1D25">
        <w:rPr>
          <w:rStyle w:val="eop"/>
          <w:rFonts w:ascii="Calibri" w:hAnsi="Calibri" w:cs="Calibri"/>
          <w:shd w:val="clear" w:color="auto" w:fill="FFFFFF"/>
        </w:rPr>
        <w:t>paragraph 66</w:t>
      </w:r>
      <w:r w:rsidR="007B284B" w:rsidRPr="008E1D25">
        <w:rPr>
          <w:rStyle w:val="eop"/>
          <w:rFonts w:ascii="Calibri" w:hAnsi="Calibri" w:cs="Calibri"/>
          <w:shd w:val="clear" w:color="auto" w:fill="FFFFFF"/>
        </w:rPr>
        <w:t>) states</w:t>
      </w:r>
      <w:r w:rsidR="00D4339C" w:rsidRPr="008E1D25">
        <w:rPr>
          <w:rStyle w:val="eop"/>
          <w:rFonts w:ascii="Calibri" w:hAnsi="Calibri" w:cs="Calibri"/>
          <w:shd w:val="clear" w:color="auto" w:fill="FFFFFF"/>
        </w:rPr>
        <w:t xml:space="preserve"> </w:t>
      </w:r>
      <w:r w:rsidRPr="008E1D25">
        <w:rPr>
          <w:rStyle w:val="eop"/>
          <w:rFonts w:ascii="Calibri" w:hAnsi="Calibri" w:cs="Calibri"/>
          <w:shd w:val="clear" w:color="auto" w:fill="FFFFFF"/>
        </w:rPr>
        <w:t>that data collection must be disaggregated on factors, including by prevalence of persons with different impairments</w:t>
      </w:r>
      <w:r w:rsidRPr="00ED7A29">
        <w:rPr>
          <w:rStyle w:val="eop"/>
          <w:rFonts w:ascii="Calibri" w:hAnsi="Calibri" w:cs="Calibri"/>
          <w:shd w:val="clear" w:color="auto" w:fill="FFFFFF"/>
        </w:rPr>
        <w:t xml:space="preserve">, </w:t>
      </w:r>
      <w:r w:rsidR="00B153D2" w:rsidRPr="00ED7A29">
        <w:rPr>
          <w:rStyle w:val="eop"/>
          <w:rFonts w:ascii="Calibri" w:hAnsi="Calibri" w:cs="Calibri"/>
          <w:shd w:val="clear" w:color="auto" w:fill="FFFFFF"/>
        </w:rPr>
        <w:t>level of support needs (independent – low - moderate – high - very high),</w:t>
      </w:r>
      <w:r w:rsidR="00B153D2">
        <w:rPr>
          <w:rStyle w:val="eop"/>
          <w:rFonts w:ascii="Calibri" w:hAnsi="Calibri" w:cs="Calibri"/>
          <w:shd w:val="clear" w:color="auto" w:fill="FFFFFF"/>
        </w:rPr>
        <w:t xml:space="preserve"> </w:t>
      </w:r>
      <w:r w:rsidRPr="008E1D25">
        <w:rPr>
          <w:rStyle w:val="eop"/>
          <w:rFonts w:ascii="Calibri" w:hAnsi="Calibri" w:cs="Calibri"/>
          <w:shd w:val="clear" w:color="auto" w:fill="FFFFFF"/>
        </w:rPr>
        <w:t>as well as data on access to, permanence, and progress within education, provision of reasonable accommodation and the associated outcomes</w:t>
      </w:r>
      <w:r w:rsidR="00D4339C" w:rsidRPr="008E1D25">
        <w:rPr>
          <w:rStyle w:val="eop"/>
          <w:rFonts w:ascii="Calibri" w:hAnsi="Calibri" w:cs="Calibri"/>
          <w:shd w:val="clear" w:color="auto" w:fill="FFFFFF"/>
        </w:rPr>
        <w:t>.</w:t>
      </w:r>
      <w:r w:rsidRPr="008E1D25">
        <w:rPr>
          <w:rStyle w:val="eop"/>
          <w:rFonts w:ascii="Calibri" w:hAnsi="Calibri" w:cs="Calibri"/>
          <w:shd w:val="clear" w:color="auto" w:fill="FFFFFF"/>
        </w:rPr>
        <w:t xml:space="preserve"> </w:t>
      </w:r>
      <w:r w:rsidR="007B284B" w:rsidRPr="008E1D25">
        <w:rPr>
          <w:rStyle w:val="eop"/>
          <w:rFonts w:ascii="Calibri" w:hAnsi="Calibri" w:cs="Calibri"/>
          <w:shd w:val="clear" w:color="auto" w:fill="FFFFFF"/>
        </w:rPr>
        <w:t>Simply collecting numbers without this contextual data will be insufficient.</w:t>
      </w:r>
    </w:p>
    <w:p w14:paraId="678897DC" w14:textId="2300955C" w:rsidR="00997ADE" w:rsidRPr="008E1D25" w:rsidRDefault="007B284B" w:rsidP="00997ADE">
      <w:pPr>
        <w:tabs>
          <w:tab w:val="left" w:pos="2210"/>
        </w:tabs>
        <w:jc w:val="both"/>
        <w:rPr>
          <w:rStyle w:val="eop"/>
          <w:rFonts w:ascii="Calibri" w:hAnsi="Calibri" w:cs="Calibri"/>
          <w:b/>
          <w:bCs/>
          <w:shd w:val="clear" w:color="auto" w:fill="FFFFFF"/>
        </w:rPr>
      </w:pPr>
      <w:r w:rsidRPr="008E1D25">
        <w:rPr>
          <w:rStyle w:val="eop"/>
          <w:rFonts w:ascii="Calibri" w:hAnsi="Calibri" w:cs="Calibri"/>
          <w:b/>
          <w:bCs/>
          <w:shd w:val="clear" w:color="auto" w:fill="FFFFFF"/>
        </w:rPr>
        <w:t>Rationale for</w:t>
      </w:r>
      <w:r w:rsidR="00997ADE" w:rsidRPr="008E1D25">
        <w:rPr>
          <w:rStyle w:val="eop"/>
          <w:rFonts w:ascii="Calibri" w:hAnsi="Calibri" w:cs="Calibri"/>
          <w:b/>
          <w:bCs/>
          <w:shd w:val="clear" w:color="auto" w:fill="FFFFFF"/>
        </w:rPr>
        <w:t xml:space="preserve"> Reflective Point 2</w:t>
      </w:r>
    </w:p>
    <w:p w14:paraId="357D8BF2" w14:textId="5ECE533E" w:rsidR="00F41159" w:rsidRPr="008E1D25" w:rsidRDefault="00F41159" w:rsidP="00997ADE">
      <w:pPr>
        <w:tabs>
          <w:tab w:val="left" w:pos="2210"/>
        </w:tabs>
        <w:jc w:val="both"/>
        <w:rPr>
          <w:rStyle w:val="eop"/>
          <w:rFonts w:ascii="Calibri" w:hAnsi="Calibri" w:cs="Calibri"/>
          <w:b/>
          <w:bCs/>
          <w:shd w:val="clear" w:color="auto" w:fill="FFFFFF"/>
        </w:rPr>
      </w:pPr>
      <w:r w:rsidRPr="008E1D25">
        <w:rPr>
          <w:rStyle w:val="eop"/>
          <w:rFonts w:ascii="Calibri" w:hAnsi="Calibri" w:cs="Calibri"/>
          <w:shd w:val="clear" w:color="auto" w:fill="FFFFFF"/>
        </w:rPr>
        <w:t xml:space="preserve">Improving university governance is one of the Interim Report’s priority actions. We believe university governance should be improved by drawing </w:t>
      </w:r>
      <w:r w:rsidR="007B284B" w:rsidRPr="008E1D25">
        <w:rPr>
          <w:rStyle w:val="eop"/>
          <w:rFonts w:ascii="Calibri" w:hAnsi="Calibri" w:cs="Calibri"/>
          <w:shd w:val="clear" w:color="auto" w:fill="FFFFFF"/>
        </w:rPr>
        <w:t>on</w:t>
      </w:r>
      <w:r w:rsidRPr="008E1D25">
        <w:rPr>
          <w:rStyle w:val="eop"/>
          <w:rFonts w:ascii="Calibri" w:hAnsi="Calibri" w:cs="Calibri"/>
          <w:shd w:val="clear" w:color="auto" w:fill="FFFFFF"/>
        </w:rPr>
        <w:t xml:space="preserve"> people who deeply understand the functions of universities</w:t>
      </w:r>
      <w:r w:rsidR="00FC35C9" w:rsidRPr="008E1D25">
        <w:rPr>
          <w:rStyle w:val="eop"/>
          <w:rFonts w:ascii="Calibri" w:hAnsi="Calibri" w:cs="Calibri"/>
          <w:shd w:val="clear" w:color="auto" w:fill="FFFFFF"/>
        </w:rPr>
        <w:t xml:space="preserve"> and </w:t>
      </w:r>
      <w:r w:rsidR="00A62593" w:rsidRPr="008E1D25">
        <w:rPr>
          <w:rStyle w:val="eop"/>
          <w:rFonts w:ascii="Calibri" w:hAnsi="Calibri" w:cs="Calibri"/>
          <w:shd w:val="clear" w:color="auto" w:fill="FFFFFF"/>
        </w:rPr>
        <w:t xml:space="preserve">who </w:t>
      </w:r>
      <w:r w:rsidR="00FC35C9" w:rsidRPr="008E1D25">
        <w:rPr>
          <w:rStyle w:val="eop"/>
          <w:rFonts w:ascii="Calibri" w:hAnsi="Calibri" w:cs="Calibri"/>
          <w:shd w:val="clear" w:color="auto" w:fill="FFFFFF"/>
        </w:rPr>
        <w:t>also have lived experience of disability within those institutions</w:t>
      </w:r>
      <w:r w:rsidRPr="008E1D25">
        <w:rPr>
          <w:rStyle w:val="eop"/>
          <w:rFonts w:ascii="Calibri" w:hAnsi="Calibri" w:cs="Calibri"/>
          <w:shd w:val="clear" w:color="auto" w:fill="FFFFFF"/>
        </w:rPr>
        <w:t xml:space="preserve">. We believe that </w:t>
      </w:r>
      <w:r w:rsidR="00FC35C9" w:rsidRPr="008E1D25">
        <w:rPr>
          <w:rStyle w:val="eop"/>
          <w:rFonts w:ascii="Calibri" w:hAnsi="Calibri" w:cs="Calibri"/>
          <w:shd w:val="clear" w:color="auto" w:fill="FFFFFF"/>
        </w:rPr>
        <w:t xml:space="preserve">such </w:t>
      </w:r>
      <w:r w:rsidRPr="008E1D25">
        <w:rPr>
          <w:rStyle w:val="eop"/>
          <w:rFonts w:ascii="Calibri" w:hAnsi="Calibri" w:cs="Calibri"/>
          <w:shd w:val="clear" w:color="auto" w:fill="FFFFFF"/>
        </w:rPr>
        <w:t xml:space="preserve">governance </w:t>
      </w:r>
      <w:r w:rsidR="00FC35C9" w:rsidRPr="008E1D25">
        <w:rPr>
          <w:rStyle w:val="eop"/>
          <w:rFonts w:ascii="Calibri" w:hAnsi="Calibri" w:cs="Calibri"/>
          <w:shd w:val="clear" w:color="auto" w:fill="FFFFFF"/>
        </w:rPr>
        <w:t>will</w:t>
      </w:r>
      <w:r w:rsidRPr="008E1D25">
        <w:rPr>
          <w:rStyle w:val="eop"/>
          <w:rFonts w:ascii="Calibri" w:hAnsi="Calibri" w:cs="Calibri"/>
          <w:shd w:val="clear" w:color="auto" w:fill="FFFFFF"/>
        </w:rPr>
        <w:t xml:space="preserve"> enhance </w:t>
      </w:r>
      <w:r w:rsidR="00FC35C9" w:rsidRPr="008E1D25">
        <w:rPr>
          <w:rStyle w:val="eop"/>
          <w:rFonts w:ascii="Calibri" w:hAnsi="Calibri" w:cs="Calibri"/>
          <w:shd w:val="clear" w:color="auto" w:fill="FFFFFF"/>
        </w:rPr>
        <w:t>the ways in which</w:t>
      </w:r>
      <w:r w:rsidRPr="008E1D25">
        <w:rPr>
          <w:rStyle w:val="eop"/>
          <w:rFonts w:ascii="Calibri" w:hAnsi="Calibri" w:cs="Calibri"/>
          <w:shd w:val="clear" w:color="auto" w:fill="FFFFFF"/>
        </w:rPr>
        <w:t xml:space="preserve"> the sector delivers on education and employment </w:t>
      </w:r>
      <w:r w:rsidR="00FC35C9" w:rsidRPr="008E1D25">
        <w:rPr>
          <w:rStyle w:val="eop"/>
          <w:rFonts w:ascii="Calibri" w:hAnsi="Calibri" w:cs="Calibri"/>
          <w:shd w:val="clear" w:color="auto" w:fill="FFFFFF"/>
        </w:rPr>
        <w:t xml:space="preserve">for people </w:t>
      </w:r>
      <w:r w:rsidRPr="008E1D25">
        <w:rPr>
          <w:rStyle w:val="eop"/>
          <w:rFonts w:ascii="Calibri" w:hAnsi="Calibri" w:cs="Calibri"/>
          <w:shd w:val="clear" w:color="auto" w:fill="FFFFFF"/>
        </w:rPr>
        <w:t>with disabili</w:t>
      </w:r>
      <w:r w:rsidR="00FC35C9" w:rsidRPr="008E1D25">
        <w:rPr>
          <w:rStyle w:val="eop"/>
          <w:rFonts w:ascii="Calibri" w:hAnsi="Calibri" w:cs="Calibri"/>
          <w:shd w:val="clear" w:color="auto" w:fill="FFFFFF"/>
        </w:rPr>
        <w:t xml:space="preserve">ty. It will also </w:t>
      </w:r>
      <w:r w:rsidRPr="008E1D25">
        <w:rPr>
          <w:rStyle w:val="eop"/>
          <w:rFonts w:ascii="Calibri" w:hAnsi="Calibri" w:cs="Calibri"/>
          <w:shd w:val="clear" w:color="auto" w:fill="FFFFFF"/>
        </w:rPr>
        <w:t>ensur</w:t>
      </w:r>
      <w:r w:rsidR="00FC35C9" w:rsidRPr="008E1D25">
        <w:rPr>
          <w:rStyle w:val="eop"/>
          <w:rFonts w:ascii="Calibri" w:hAnsi="Calibri" w:cs="Calibri"/>
          <w:shd w:val="clear" w:color="auto" w:fill="FFFFFF"/>
        </w:rPr>
        <w:t>e that</w:t>
      </w:r>
      <w:r w:rsidRPr="008E1D25">
        <w:rPr>
          <w:rStyle w:val="eop"/>
          <w:rFonts w:ascii="Calibri" w:hAnsi="Calibri" w:cs="Calibri"/>
          <w:shd w:val="clear" w:color="auto" w:fill="FFFFFF"/>
        </w:rPr>
        <w:t xml:space="preserve"> the research and innovation potential of universities for social change on disability is </w:t>
      </w:r>
      <w:r w:rsidR="00FC35C9" w:rsidRPr="008E1D25">
        <w:rPr>
          <w:rStyle w:val="eop"/>
          <w:rFonts w:ascii="Calibri" w:hAnsi="Calibri" w:cs="Calibri"/>
          <w:shd w:val="clear" w:color="auto" w:fill="FFFFFF"/>
        </w:rPr>
        <w:t>realised</w:t>
      </w:r>
      <w:r w:rsidRPr="008E1D25">
        <w:rPr>
          <w:rStyle w:val="eop"/>
          <w:rFonts w:ascii="Calibri" w:hAnsi="Calibri" w:cs="Calibri"/>
          <w:shd w:val="clear" w:color="auto" w:fill="FFFFFF"/>
        </w:rPr>
        <w:t>.</w:t>
      </w:r>
    </w:p>
    <w:p w14:paraId="2C6E9244" w14:textId="4B27194D" w:rsidR="00F41159" w:rsidRPr="008E1D25" w:rsidRDefault="00F41159" w:rsidP="00997ADE">
      <w:p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T</w:t>
      </w:r>
      <w:r w:rsidR="00FC35C9" w:rsidRPr="008E1D25">
        <w:rPr>
          <w:rStyle w:val="eop"/>
          <w:rFonts w:ascii="Calibri" w:hAnsi="Calibri" w:cs="Calibri"/>
          <w:shd w:val="clear" w:color="auto" w:fill="FFFFFF"/>
        </w:rPr>
        <w:t>oday, it is acknowledged widely that t</w:t>
      </w:r>
      <w:r w:rsidRPr="008E1D25">
        <w:rPr>
          <w:rStyle w:val="eop"/>
          <w:rFonts w:ascii="Calibri" w:hAnsi="Calibri" w:cs="Calibri"/>
          <w:shd w:val="clear" w:color="auto" w:fill="FFFFFF"/>
        </w:rPr>
        <w:t xml:space="preserve">he people who most </w:t>
      </w:r>
      <w:r w:rsidR="00997ADE" w:rsidRPr="008E1D25">
        <w:rPr>
          <w:rStyle w:val="eop"/>
          <w:rFonts w:ascii="Calibri" w:hAnsi="Calibri" w:cs="Calibri"/>
          <w:shd w:val="clear" w:color="auto" w:fill="FFFFFF"/>
        </w:rPr>
        <w:t xml:space="preserve">deeply </w:t>
      </w:r>
      <w:r w:rsidRPr="008E1D25">
        <w:rPr>
          <w:rStyle w:val="eop"/>
          <w:rFonts w:ascii="Calibri" w:hAnsi="Calibri" w:cs="Calibri"/>
          <w:shd w:val="clear" w:color="auto" w:fill="FFFFFF"/>
        </w:rPr>
        <w:t xml:space="preserve">understand disability and its governance in the higher education sector are those who have lived experience of disability. </w:t>
      </w:r>
      <w:r w:rsidR="008E7FD0" w:rsidRPr="008E1D25">
        <w:rPr>
          <w:rStyle w:val="eop"/>
          <w:rFonts w:ascii="Calibri" w:hAnsi="Calibri" w:cs="Calibri"/>
          <w:shd w:val="clear" w:color="auto" w:fill="FFFFFF"/>
        </w:rPr>
        <w:t>It is also widely recognised that effective and sustainable change on disability inclusion can be achieved through engagement and direction by people with lived experience. Thus, a</w:t>
      </w:r>
      <w:r w:rsidRPr="008E1D25">
        <w:rPr>
          <w:rStyle w:val="eop"/>
          <w:rFonts w:ascii="Calibri" w:hAnsi="Calibri" w:cs="Calibri"/>
          <w:shd w:val="clear" w:color="auto" w:fill="FFFFFF"/>
        </w:rPr>
        <w:t>dministrators, academics and professional</w:t>
      </w:r>
      <w:r w:rsidR="00FC35C9" w:rsidRPr="008E1D25">
        <w:rPr>
          <w:rStyle w:val="eop"/>
          <w:rFonts w:ascii="Calibri" w:hAnsi="Calibri" w:cs="Calibri"/>
          <w:shd w:val="clear" w:color="auto" w:fill="FFFFFF"/>
        </w:rPr>
        <w:t xml:space="preserve"> staff</w:t>
      </w:r>
      <w:r w:rsidRPr="008E1D25">
        <w:rPr>
          <w:rStyle w:val="eop"/>
          <w:rFonts w:ascii="Calibri" w:hAnsi="Calibri" w:cs="Calibri"/>
          <w:shd w:val="clear" w:color="auto" w:fill="FFFFFF"/>
        </w:rPr>
        <w:t xml:space="preserve"> with disabilit</w:t>
      </w:r>
      <w:r w:rsidR="00FC35C9" w:rsidRPr="008E1D25">
        <w:rPr>
          <w:rStyle w:val="eop"/>
          <w:rFonts w:ascii="Calibri" w:hAnsi="Calibri" w:cs="Calibri"/>
          <w:shd w:val="clear" w:color="auto" w:fill="FFFFFF"/>
        </w:rPr>
        <w:t>y</w:t>
      </w:r>
      <w:r w:rsidRPr="008E1D25">
        <w:rPr>
          <w:rStyle w:val="eop"/>
          <w:rFonts w:ascii="Calibri" w:hAnsi="Calibri" w:cs="Calibri"/>
          <w:shd w:val="clear" w:color="auto" w:fill="FFFFFF"/>
        </w:rPr>
        <w:t xml:space="preserve"> must be empowered and resourced to lead disability governance</w:t>
      </w:r>
      <w:r w:rsidR="00FC35C9" w:rsidRPr="008E1D25">
        <w:rPr>
          <w:rStyle w:val="eop"/>
          <w:rFonts w:ascii="Calibri" w:hAnsi="Calibri" w:cs="Calibri"/>
          <w:shd w:val="clear" w:color="auto" w:fill="FFFFFF"/>
        </w:rPr>
        <w:t xml:space="preserve"> in universities</w:t>
      </w:r>
      <w:r w:rsidRPr="008E1D25">
        <w:rPr>
          <w:rStyle w:val="eop"/>
          <w:rFonts w:ascii="Calibri" w:hAnsi="Calibri" w:cs="Calibri"/>
          <w:shd w:val="clear" w:color="auto" w:fill="FFFFFF"/>
        </w:rPr>
        <w:t xml:space="preserve">. The Accord </w:t>
      </w:r>
      <w:r w:rsidR="00FC35C9" w:rsidRPr="008E1D25">
        <w:rPr>
          <w:rStyle w:val="eop"/>
          <w:rFonts w:ascii="Calibri" w:hAnsi="Calibri" w:cs="Calibri"/>
          <w:shd w:val="clear" w:color="auto" w:fill="FFFFFF"/>
        </w:rPr>
        <w:t xml:space="preserve">is an unprecedented opportunity to </w:t>
      </w:r>
      <w:r w:rsidRPr="008E1D25">
        <w:rPr>
          <w:rStyle w:val="eop"/>
          <w:rFonts w:ascii="Calibri" w:hAnsi="Calibri" w:cs="Calibri"/>
          <w:shd w:val="clear" w:color="auto" w:fill="FFFFFF"/>
        </w:rPr>
        <w:t>introduce a disability</w:t>
      </w:r>
      <w:r w:rsidR="00FC35C9" w:rsidRPr="008E1D25">
        <w:rPr>
          <w:rStyle w:val="eop"/>
          <w:rFonts w:ascii="Calibri" w:hAnsi="Calibri" w:cs="Calibri"/>
          <w:shd w:val="clear" w:color="auto" w:fill="FFFFFF"/>
        </w:rPr>
        <w:t>-</w:t>
      </w:r>
      <w:r w:rsidRPr="008E1D25">
        <w:rPr>
          <w:rStyle w:val="eop"/>
          <w:rFonts w:ascii="Calibri" w:hAnsi="Calibri" w:cs="Calibri"/>
          <w:shd w:val="clear" w:color="auto" w:fill="FFFFFF"/>
        </w:rPr>
        <w:t xml:space="preserve">led </w:t>
      </w:r>
      <w:r w:rsidR="00FC35C9" w:rsidRPr="008E1D25">
        <w:rPr>
          <w:rStyle w:val="eop"/>
          <w:rFonts w:ascii="Calibri" w:hAnsi="Calibri" w:cs="Calibri"/>
          <w:shd w:val="clear" w:color="auto" w:fill="FFFFFF"/>
        </w:rPr>
        <w:t>governance mechanism (i.e., a Disability Higher Education Council)</w:t>
      </w:r>
      <w:r w:rsidRPr="008E1D25">
        <w:rPr>
          <w:rStyle w:val="eop"/>
          <w:rFonts w:ascii="Calibri" w:hAnsi="Calibri" w:cs="Calibri"/>
          <w:shd w:val="clear" w:color="auto" w:fill="FFFFFF"/>
        </w:rPr>
        <w:t xml:space="preserve">, which is both empowered by regulation and appropriately resourced to ensure the Accord’s efforts on disability can be </w:t>
      </w:r>
      <w:r w:rsidR="00FC35C9" w:rsidRPr="008E1D25">
        <w:rPr>
          <w:rStyle w:val="eop"/>
          <w:rFonts w:ascii="Calibri" w:hAnsi="Calibri" w:cs="Calibri"/>
          <w:shd w:val="clear" w:color="auto" w:fill="FFFFFF"/>
        </w:rPr>
        <w:t>realised</w:t>
      </w:r>
      <w:r w:rsidRPr="008E1D25">
        <w:rPr>
          <w:rStyle w:val="eop"/>
          <w:rFonts w:ascii="Calibri" w:hAnsi="Calibri" w:cs="Calibri"/>
          <w:shd w:val="clear" w:color="auto" w:fill="FFFFFF"/>
        </w:rPr>
        <w:t>.</w:t>
      </w:r>
    </w:p>
    <w:p w14:paraId="28EDFBE4" w14:textId="23C0E828" w:rsidR="00F41159" w:rsidRPr="008E1D25" w:rsidRDefault="00F41159" w:rsidP="00997ADE">
      <w:p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 xml:space="preserve">Creating a </w:t>
      </w:r>
      <w:r w:rsidR="00FC35C9" w:rsidRPr="008E1D25">
        <w:rPr>
          <w:rStyle w:val="eop"/>
          <w:rFonts w:ascii="Calibri" w:hAnsi="Calibri" w:cs="Calibri"/>
          <w:shd w:val="clear" w:color="auto" w:fill="FFFFFF"/>
        </w:rPr>
        <w:t>disability-led</w:t>
      </w:r>
      <w:r w:rsidRPr="008E1D25">
        <w:rPr>
          <w:rStyle w:val="eop"/>
          <w:rFonts w:ascii="Calibri" w:hAnsi="Calibri" w:cs="Calibri"/>
          <w:shd w:val="clear" w:color="auto" w:fill="FFFFFF"/>
        </w:rPr>
        <w:t xml:space="preserve"> </w:t>
      </w:r>
      <w:r w:rsidR="00FC35C9" w:rsidRPr="008E1D25">
        <w:rPr>
          <w:rStyle w:val="eop"/>
          <w:rFonts w:ascii="Calibri" w:hAnsi="Calibri" w:cs="Calibri"/>
          <w:shd w:val="clear" w:color="auto" w:fill="FFFFFF"/>
        </w:rPr>
        <w:t>C</w:t>
      </w:r>
      <w:r w:rsidRPr="008E1D25">
        <w:rPr>
          <w:rStyle w:val="eop"/>
          <w:rFonts w:ascii="Calibri" w:hAnsi="Calibri" w:cs="Calibri"/>
          <w:shd w:val="clear" w:color="auto" w:fill="FFFFFF"/>
        </w:rPr>
        <w:t xml:space="preserve">ouncil is </w:t>
      </w:r>
      <w:r w:rsidR="00FC35C9" w:rsidRPr="008E1D25">
        <w:rPr>
          <w:rStyle w:val="eop"/>
          <w:rFonts w:ascii="Calibri" w:hAnsi="Calibri" w:cs="Calibri"/>
          <w:shd w:val="clear" w:color="auto" w:fill="FFFFFF"/>
        </w:rPr>
        <w:t>mandated in international legislation</w:t>
      </w:r>
      <w:r w:rsidRPr="008E1D25">
        <w:rPr>
          <w:rStyle w:val="eop"/>
          <w:rFonts w:ascii="Calibri" w:hAnsi="Calibri" w:cs="Calibri"/>
          <w:shd w:val="clear" w:color="auto" w:fill="FFFFFF"/>
        </w:rPr>
        <w:t xml:space="preserve">. Articles 4(3) and 33(3) of the United Nations Convention on the Rights of Persons with Disabilities </w:t>
      </w:r>
      <w:r w:rsidR="00FC35C9" w:rsidRPr="008E1D25">
        <w:rPr>
          <w:rStyle w:val="eop"/>
          <w:rFonts w:ascii="Calibri" w:hAnsi="Calibri" w:cs="Calibri"/>
          <w:shd w:val="clear" w:color="auto" w:fill="FFFFFF"/>
        </w:rPr>
        <w:t>require</w:t>
      </w:r>
      <w:r w:rsidRPr="008E1D25">
        <w:rPr>
          <w:rStyle w:val="eop"/>
          <w:rFonts w:ascii="Calibri" w:hAnsi="Calibri" w:cs="Calibri"/>
          <w:shd w:val="clear" w:color="auto" w:fill="FFFFFF"/>
        </w:rPr>
        <w:t xml:space="preserve"> Australia to resource and empower persons with disabilities to lead the design, development, implementation and monitoring of measures</w:t>
      </w:r>
      <w:r w:rsidR="00FC35C9" w:rsidRPr="008E1D25">
        <w:rPr>
          <w:rStyle w:val="eop"/>
          <w:rFonts w:ascii="Calibri" w:hAnsi="Calibri" w:cs="Calibri"/>
          <w:shd w:val="clear" w:color="auto" w:fill="FFFFFF"/>
        </w:rPr>
        <w:t xml:space="preserve"> to address their </w:t>
      </w:r>
      <w:r w:rsidRPr="008E1D25">
        <w:rPr>
          <w:rStyle w:val="eop"/>
          <w:rFonts w:ascii="Calibri" w:hAnsi="Calibri" w:cs="Calibri"/>
          <w:shd w:val="clear" w:color="auto" w:fill="FFFFFF"/>
        </w:rPr>
        <w:t xml:space="preserve">right to education </w:t>
      </w:r>
      <w:r w:rsidR="00FC35C9" w:rsidRPr="008E1D25">
        <w:rPr>
          <w:rStyle w:val="eop"/>
          <w:rFonts w:ascii="Calibri" w:hAnsi="Calibri" w:cs="Calibri"/>
          <w:shd w:val="clear" w:color="auto" w:fill="FFFFFF"/>
        </w:rPr>
        <w:t>(A</w:t>
      </w:r>
      <w:r w:rsidRPr="008E1D25">
        <w:rPr>
          <w:rStyle w:val="eop"/>
          <w:rFonts w:ascii="Calibri" w:hAnsi="Calibri" w:cs="Calibri"/>
          <w:shd w:val="clear" w:color="auto" w:fill="FFFFFF"/>
        </w:rPr>
        <w:t>rticle 24</w:t>
      </w:r>
      <w:r w:rsidR="00FC35C9" w:rsidRPr="008E1D25">
        <w:rPr>
          <w:rStyle w:val="eop"/>
          <w:rFonts w:ascii="Calibri" w:hAnsi="Calibri" w:cs="Calibri"/>
          <w:shd w:val="clear" w:color="auto" w:fill="FFFFFF"/>
        </w:rPr>
        <w:t>)</w:t>
      </w:r>
      <w:r w:rsidRPr="008E1D25">
        <w:rPr>
          <w:rStyle w:val="eop"/>
          <w:rFonts w:ascii="Calibri" w:hAnsi="Calibri" w:cs="Calibri"/>
          <w:shd w:val="clear" w:color="auto" w:fill="FFFFFF"/>
        </w:rPr>
        <w:t xml:space="preserve"> and </w:t>
      </w:r>
      <w:r w:rsidR="00FC35C9" w:rsidRPr="008E1D25">
        <w:rPr>
          <w:rStyle w:val="eop"/>
          <w:rFonts w:ascii="Calibri" w:hAnsi="Calibri" w:cs="Calibri"/>
          <w:shd w:val="clear" w:color="auto" w:fill="FFFFFF"/>
        </w:rPr>
        <w:t>employment (A</w:t>
      </w:r>
      <w:r w:rsidRPr="008E1D25">
        <w:rPr>
          <w:rStyle w:val="eop"/>
          <w:rFonts w:ascii="Calibri" w:hAnsi="Calibri" w:cs="Calibri"/>
          <w:shd w:val="clear" w:color="auto" w:fill="FFFFFF"/>
        </w:rPr>
        <w:t>rticle 27</w:t>
      </w:r>
      <w:r w:rsidR="00FC35C9" w:rsidRPr="008E1D25">
        <w:rPr>
          <w:rStyle w:val="eop"/>
          <w:rFonts w:ascii="Calibri" w:hAnsi="Calibri" w:cs="Calibri"/>
          <w:shd w:val="clear" w:color="auto" w:fill="FFFFFF"/>
        </w:rPr>
        <w:t>)</w:t>
      </w:r>
      <w:r w:rsidRPr="008E1D25">
        <w:rPr>
          <w:rStyle w:val="eop"/>
          <w:rFonts w:ascii="Calibri" w:hAnsi="Calibri" w:cs="Calibri"/>
          <w:shd w:val="clear" w:color="auto" w:fill="FFFFFF"/>
        </w:rPr>
        <w:t xml:space="preserve">. The Committee on the Rights of Persons with Disabilities in its General Comment 7 makes </w:t>
      </w:r>
      <w:r w:rsidR="00D4339C" w:rsidRPr="008E1D25">
        <w:rPr>
          <w:rStyle w:val="eop"/>
          <w:rFonts w:ascii="Calibri" w:hAnsi="Calibri" w:cs="Calibri"/>
          <w:shd w:val="clear" w:color="auto" w:fill="FFFFFF"/>
        </w:rPr>
        <w:t xml:space="preserve">4 </w:t>
      </w:r>
      <w:r w:rsidRPr="008E1D25">
        <w:rPr>
          <w:rStyle w:val="eop"/>
          <w:rFonts w:ascii="Calibri" w:hAnsi="Calibri" w:cs="Calibri"/>
          <w:shd w:val="clear" w:color="auto" w:fill="FFFFFF"/>
        </w:rPr>
        <w:t xml:space="preserve">key points relevant to Australia’s international law obligation to create a </w:t>
      </w:r>
      <w:r w:rsidR="00FC35C9" w:rsidRPr="008E1D25">
        <w:rPr>
          <w:rStyle w:val="eop"/>
          <w:rFonts w:ascii="Calibri" w:hAnsi="Calibri" w:cs="Calibri"/>
          <w:shd w:val="clear" w:color="auto" w:fill="FFFFFF"/>
        </w:rPr>
        <w:t>disability-led</w:t>
      </w:r>
      <w:r w:rsidRPr="008E1D25">
        <w:rPr>
          <w:rStyle w:val="eop"/>
          <w:rFonts w:ascii="Calibri" w:hAnsi="Calibri" w:cs="Calibri"/>
          <w:shd w:val="clear" w:color="auto" w:fill="FFFFFF"/>
        </w:rPr>
        <w:t xml:space="preserve"> Disability Higher Education Council:</w:t>
      </w:r>
    </w:p>
    <w:p w14:paraId="4CE534B7" w14:textId="0F53D493" w:rsidR="00F41159" w:rsidRPr="008E1D25" w:rsidRDefault="00F41159" w:rsidP="00D4339C">
      <w:pPr>
        <w:pStyle w:val="ListParagraph"/>
        <w:numPr>
          <w:ilvl w:val="0"/>
          <w:numId w:val="1"/>
        </w:num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 xml:space="preserve">First General Comment 7 </w:t>
      </w:r>
      <w:r w:rsidR="00FC35C9" w:rsidRPr="008E1D25">
        <w:rPr>
          <w:rStyle w:val="eop"/>
          <w:rFonts w:ascii="Calibri" w:hAnsi="Calibri" w:cs="Calibri"/>
          <w:shd w:val="clear" w:color="auto" w:fill="FFFFFF"/>
        </w:rPr>
        <w:t xml:space="preserve">(14a) </w:t>
      </w:r>
      <w:r w:rsidRPr="008E1D25">
        <w:rPr>
          <w:rStyle w:val="eop"/>
          <w:rFonts w:ascii="Calibri" w:hAnsi="Calibri" w:cs="Calibri"/>
          <w:shd w:val="clear" w:color="auto" w:fill="FFFFFF"/>
        </w:rPr>
        <w:t xml:space="preserve">explains that disabled persons </w:t>
      </w:r>
      <w:r w:rsidR="00FC35C9" w:rsidRPr="008E1D25">
        <w:rPr>
          <w:rStyle w:val="eop"/>
          <w:rFonts w:ascii="Calibri" w:hAnsi="Calibri" w:cs="Calibri"/>
          <w:shd w:val="clear" w:color="auto" w:fill="FFFFFF"/>
        </w:rPr>
        <w:t>organisations</w:t>
      </w:r>
      <w:r w:rsidRPr="008E1D25">
        <w:rPr>
          <w:rStyle w:val="eop"/>
          <w:rFonts w:ascii="Calibri" w:hAnsi="Calibri" w:cs="Calibri"/>
          <w:shd w:val="clear" w:color="auto" w:fill="FFFFFF"/>
        </w:rPr>
        <w:t xml:space="preserve"> (DPOs) are “those that are governed, led and directed by persons with disabilities, are comprised by a majority of persons with disabilities themselves, and thus are representative of persons with disabilities.”</w:t>
      </w:r>
    </w:p>
    <w:p w14:paraId="102436FC" w14:textId="1E0EBF2E" w:rsidR="00F41159" w:rsidRPr="008E1D25" w:rsidRDefault="00F41159" w:rsidP="00D4339C">
      <w:pPr>
        <w:pStyle w:val="ListParagraph"/>
        <w:numPr>
          <w:ilvl w:val="0"/>
          <w:numId w:val="1"/>
        </w:num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 xml:space="preserve">General Comment 7 </w:t>
      </w:r>
      <w:r w:rsidR="00FC35C9" w:rsidRPr="008E1D25">
        <w:rPr>
          <w:rStyle w:val="eop"/>
          <w:rFonts w:ascii="Calibri" w:hAnsi="Calibri" w:cs="Calibri"/>
          <w:shd w:val="clear" w:color="auto" w:fill="FFFFFF"/>
        </w:rPr>
        <w:t xml:space="preserve">(64) </w:t>
      </w:r>
      <w:r w:rsidRPr="008E1D25">
        <w:rPr>
          <w:rStyle w:val="eop"/>
          <w:rFonts w:ascii="Calibri" w:hAnsi="Calibri" w:cs="Calibri"/>
          <w:shd w:val="clear" w:color="auto" w:fill="FFFFFF"/>
        </w:rPr>
        <w:t xml:space="preserve">explains that ensuring the right to education requires that States parties “must consult with and actively involve persons with disabilities… through DPOs… in all aspects of planning, implementation, monitoring and evaluation of inclusive education policies and legislation.” </w:t>
      </w:r>
    </w:p>
    <w:p w14:paraId="585E279B" w14:textId="04B6F2EF" w:rsidR="00F41159" w:rsidRPr="008E1D25" w:rsidRDefault="00F41159" w:rsidP="00D4339C">
      <w:pPr>
        <w:pStyle w:val="ListParagraph"/>
        <w:numPr>
          <w:ilvl w:val="0"/>
          <w:numId w:val="1"/>
        </w:num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 xml:space="preserve">General Comment 7 </w:t>
      </w:r>
      <w:r w:rsidR="008E7FD0" w:rsidRPr="008E1D25">
        <w:rPr>
          <w:rStyle w:val="eop"/>
          <w:rFonts w:ascii="Calibri" w:hAnsi="Calibri" w:cs="Calibri"/>
          <w:shd w:val="clear" w:color="auto" w:fill="FFFFFF"/>
        </w:rPr>
        <w:t>(</w:t>
      </w:r>
      <w:r w:rsidRPr="008E1D25">
        <w:rPr>
          <w:rStyle w:val="eop"/>
          <w:rFonts w:ascii="Calibri" w:hAnsi="Calibri" w:cs="Calibri"/>
          <w:shd w:val="clear" w:color="auto" w:fill="FFFFFF"/>
        </w:rPr>
        <w:t>65</w:t>
      </w:r>
      <w:r w:rsidR="008E7FD0" w:rsidRPr="008E1D25">
        <w:rPr>
          <w:rStyle w:val="eop"/>
          <w:rFonts w:ascii="Calibri" w:hAnsi="Calibri" w:cs="Calibri"/>
          <w:shd w:val="clear" w:color="auto" w:fill="FFFFFF"/>
        </w:rPr>
        <w:t>)</w:t>
      </w:r>
      <w:r w:rsidRPr="008E1D25">
        <w:rPr>
          <w:rStyle w:val="eop"/>
          <w:rFonts w:ascii="Calibri" w:hAnsi="Calibri" w:cs="Calibri"/>
          <w:shd w:val="clear" w:color="auto" w:fill="FFFFFF"/>
        </w:rPr>
        <w:t xml:space="preserve"> explains that the adoption of all policies regarding the right of persons with disabilities to work and employment “should be taken in consultation with and involvement of DPOs…. Policies should seek to guarantee access to employment; promote work in open, inclusive, accessible and competitive employment markets and environments; ensure equal opportunities and gender equality and provide for reasonable accommodation and support for persons with disabilities, including women and </w:t>
      </w:r>
      <w:r w:rsidR="008E7FD0" w:rsidRPr="008E1D25">
        <w:rPr>
          <w:rStyle w:val="eop"/>
          <w:rFonts w:ascii="Calibri" w:hAnsi="Calibri" w:cs="Calibri"/>
          <w:shd w:val="clear" w:color="auto" w:fill="FFFFFF"/>
        </w:rPr>
        <w:t>I</w:t>
      </w:r>
      <w:r w:rsidRPr="008E1D25">
        <w:rPr>
          <w:rStyle w:val="eop"/>
          <w:rFonts w:ascii="Calibri" w:hAnsi="Calibri" w:cs="Calibri"/>
          <w:shd w:val="clear" w:color="auto" w:fill="FFFFFF"/>
        </w:rPr>
        <w:t xml:space="preserve">ndigenous persons with disabilities. This includes establishing coordinated strategies and the effective </w:t>
      </w:r>
      <w:r w:rsidRPr="008E1D25">
        <w:rPr>
          <w:rStyle w:val="eop"/>
          <w:rFonts w:ascii="Calibri" w:hAnsi="Calibri" w:cs="Calibri"/>
          <w:shd w:val="clear" w:color="auto" w:fill="FFFFFF"/>
        </w:rPr>
        <w:lastRenderedPageBreak/>
        <w:t xml:space="preserve">implementation of binding affirmative action measures to promote the employment of persons with disabilities”. </w:t>
      </w:r>
    </w:p>
    <w:p w14:paraId="23B83956" w14:textId="79448C25" w:rsidR="00CB29E8" w:rsidRPr="008E1D25" w:rsidRDefault="00F41159" w:rsidP="008E1D25">
      <w:pPr>
        <w:pStyle w:val="ListParagraph"/>
        <w:numPr>
          <w:ilvl w:val="0"/>
          <w:numId w:val="1"/>
        </w:numPr>
        <w:tabs>
          <w:tab w:val="left" w:pos="2210"/>
        </w:tabs>
        <w:jc w:val="both"/>
        <w:rPr>
          <w:rStyle w:val="eop"/>
          <w:rFonts w:ascii="Calibri" w:hAnsi="Calibri" w:cs="Calibri"/>
          <w:b/>
          <w:bCs/>
          <w:shd w:val="clear" w:color="auto" w:fill="FFFFFF"/>
        </w:rPr>
      </w:pPr>
      <w:r w:rsidRPr="008E1D25">
        <w:rPr>
          <w:rStyle w:val="eop"/>
          <w:rFonts w:ascii="Calibri" w:hAnsi="Calibri" w:cs="Calibri"/>
          <w:shd w:val="clear" w:color="auto" w:fill="FFFFFF"/>
        </w:rPr>
        <w:t xml:space="preserve">To enable DPOs to be so heavily involved in education and work governance, General Comment 7 </w:t>
      </w:r>
      <w:r w:rsidR="008E7FD0" w:rsidRPr="008E1D25">
        <w:rPr>
          <w:rStyle w:val="eop"/>
          <w:rFonts w:ascii="Calibri" w:hAnsi="Calibri" w:cs="Calibri"/>
          <w:shd w:val="clear" w:color="auto" w:fill="FFFFFF"/>
        </w:rPr>
        <w:t xml:space="preserve">(62d) </w:t>
      </w:r>
      <w:r w:rsidRPr="008E1D25">
        <w:rPr>
          <w:rStyle w:val="eop"/>
          <w:rFonts w:ascii="Calibri" w:hAnsi="Calibri" w:cs="Calibri"/>
          <w:shd w:val="clear" w:color="auto" w:fill="FFFFFF"/>
        </w:rPr>
        <w:t xml:space="preserve">also requires that States must ensure sustainable and adequate funding for the meaningful engagement of persons with disabilities and their representative </w:t>
      </w:r>
      <w:r w:rsidR="008E7FD0" w:rsidRPr="008E1D25">
        <w:rPr>
          <w:rStyle w:val="eop"/>
          <w:rFonts w:ascii="Calibri" w:hAnsi="Calibri" w:cs="Calibri"/>
          <w:shd w:val="clear" w:color="auto" w:fill="FFFFFF"/>
        </w:rPr>
        <w:t>organisations</w:t>
      </w:r>
      <w:r w:rsidRPr="008E1D25">
        <w:rPr>
          <w:rStyle w:val="eop"/>
          <w:rFonts w:ascii="Calibri" w:hAnsi="Calibri" w:cs="Calibri"/>
          <w:shd w:val="clear" w:color="auto" w:fill="FFFFFF"/>
        </w:rPr>
        <w:t>.</w:t>
      </w:r>
    </w:p>
    <w:p w14:paraId="706B43D5" w14:textId="55C15223" w:rsidR="00D4339C" w:rsidRPr="008E1D25" w:rsidRDefault="00CB29E8" w:rsidP="008E1D25">
      <w:pPr>
        <w:tabs>
          <w:tab w:val="left" w:pos="2210"/>
        </w:tabs>
        <w:jc w:val="both"/>
        <w:rPr>
          <w:rStyle w:val="eop"/>
          <w:rFonts w:ascii="Calibri" w:hAnsi="Calibri" w:cs="Calibri"/>
          <w:b/>
          <w:bCs/>
          <w:shd w:val="clear" w:color="auto" w:fill="FFFFFF"/>
        </w:rPr>
      </w:pPr>
      <w:r w:rsidRPr="008E1D25">
        <w:rPr>
          <w:rStyle w:val="eop"/>
          <w:rFonts w:ascii="Calibri" w:hAnsi="Calibri" w:cs="Calibri"/>
          <w:b/>
          <w:bCs/>
          <w:shd w:val="clear" w:color="auto" w:fill="FFFFFF"/>
        </w:rPr>
        <w:t>Rationale for</w:t>
      </w:r>
      <w:r w:rsidR="00D4339C" w:rsidRPr="008E1D25">
        <w:rPr>
          <w:rStyle w:val="eop"/>
          <w:rFonts w:ascii="Calibri" w:hAnsi="Calibri" w:cs="Calibri"/>
          <w:b/>
          <w:bCs/>
          <w:shd w:val="clear" w:color="auto" w:fill="FFFFFF"/>
        </w:rPr>
        <w:t xml:space="preserve"> Reflective Point 3</w:t>
      </w:r>
    </w:p>
    <w:p w14:paraId="5E500700" w14:textId="44C19C3F" w:rsidR="00F41159" w:rsidRPr="008E1D25" w:rsidRDefault="00FC35C9" w:rsidP="00997ADE">
      <w:p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 xml:space="preserve">We agree with the Panel that </w:t>
      </w:r>
      <w:r w:rsidR="00CB29E8" w:rsidRPr="008E1D25">
        <w:rPr>
          <w:rStyle w:val="eop"/>
          <w:rFonts w:ascii="Calibri" w:hAnsi="Calibri" w:cs="Calibri"/>
          <w:shd w:val="clear" w:color="auto" w:fill="FFFFFF"/>
        </w:rPr>
        <w:t>a</w:t>
      </w:r>
      <w:r w:rsidRPr="008E1D25">
        <w:rPr>
          <w:rStyle w:val="eop"/>
          <w:rFonts w:ascii="Calibri" w:hAnsi="Calibri" w:cs="Calibri"/>
          <w:shd w:val="clear" w:color="auto" w:fill="FFFFFF"/>
        </w:rPr>
        <w:t xml:space="preserve"> priority of university governance should be making universities better employers. </w:t>
      </w:r>
      <w:r w:rsidR="00F41159" w:rsidRPr="008E1D25">
        <w:rPr>
          <w:rStyle w:val="eop"/>
          <w:rFonts w:ascii="Calibri" w:hAnsi="Calibri" w:cs="Calibri"/>
          <w:shd w:val="clear" w:color="auto" w:fill="FFFFFF"/>
        </w:rPr>
        <w:t xml:space="preserve">The Interim Report correctly identifies student safety as a priority action, </w:t>
      </w:r>
      <w:r w:rsidR="008E7FD0" w:rsidRPr="008E1D25">
        <w:rPr>
          <w:rStyle w:val="eop"/>
          <w:rFonts w:ascii="Calibri" w:hAnsi="Calibri" w:cs="Calibri"/>
          <w:shd w:val="clear" w:color="auto" w:fill="FFFFFF"/>
        </w:rPr>
        <w:t xml:space="preserve">but also </w:t>
      </w:r>
      <w:r w:rsidR="00F41159" w:rsidRPr="008E1D25">
        <w:rPr>
          <w:rStyle w:val="eop"/>
          <w:rFonts w:ascii="Calibri" w:hAnsi="Calibri" w:cs="Calibri"/>
          <w:shd w:val="clear" w:color="auto" w:fill="FFFFFF"/>
        </w:rPr>
        <w:t xml:space="preserve">raises concerns over staff safety and references safety </w:t>
      </w:r>
      <w:r w:rsidR="008E7FD0" w:rsidRPr="008E1D25">
        <w:rPr>
          <w:rStyle w:val="eop"/>
          <w:rFonts w:ascii="Calibri" w:hAnsi="Calibri" w:cs="Calibri"/>
          <w:shd w:val="clear" w:color="auto" w:fill="FFFFFF"/>
        </w:rPr>
        <w:t>throughout</w:t>
      </w:r>
      <w:r w:rsidR="00F41159" w:rsidRPr="008E1D25">
        <w:rPr>
          <w:rStyle w:val="eop"/>
          <w:rFonts w:ascii="Calibri" w:hAnsi="Calibri" w:cs="Calibri"/>
          <w:shd w:val="clear" w:color="auto" w:fill="FFFFFF"/>
        </w:rPr>
        <w:t xml:space="preserve"> the Interim Report in over 25 places</w:t>
      </w:r>
      <w:r w:rsidR="00997ADE" w:rsidRPr="008E1D25">
        <w:rPr>
          <w:rStyle w:val="eop"/>
          <w:rFonts w:ascii="Calibri" w:hAnsi="Calibri" w:cs="Calibri"/>
          <w:shd w:val="clear" w:color="auto" w:fill="FFFFFF"/>
        </w:rPr>
        <w:t xml:space="preserve">. </w:t>
      </w:r>
      <w:r w:rsidR="00F41159" w:rsidRPr="008E1D25">
        <w:rPr>
          <w:rStyle w:val="eop"/>
          <w:rFonts w:ascii="Calibri" w:hAnsi="Calibri" w:cs="Calibri"/>
          <w:shd w:val="clear" w:color="auto" w:fill="FFFFFF"/>
        </w:rPr>
        <w:t xml:space="preserve">Work health and safety laws </w:t>
      </w:r>
      <w:r w:rsidR="008E7FD0" w:rsidRPr="008E1D25">
        <w:rPr>
          <w:rStyle w:val="eop"/>
          <w:rFonts w:ascii="Calibri" w:hAnsi="Calibri" w:cs="Calibri"/>
          <w:shd w:val="clear" w:color="auto" w:fill="FFFFFF"/>
        </w:rPr>
        <w:t xml:space="preserve">now </w:t>
      </w:r>
      <w:r w:rsidR="00F41159" w:rsidRPr="008E1D25">
        <w:rPr>
          <w:rStyle w:val="eop"/>
          <w:rFonts w:ascii="Calibri" w:hAnsi="Calibri" w:cs="Calibri"/>
          <w:shd w:val="clear" w:color="auto" w:fill="FFFFFF"/>
        </w:rPr>
        <w:t>specifically address the particular vulnerability of people with disability at work</w:t>
      </w:r>
      <w:r w:rsidR="008E7FD0" w:rsidRPr="008E1D25">
        <w:rPr>
          <w:rStyle w:val="eop"/>
          <w:rFonts w:ascii="Calibri" w:hAnsi="Calibri" w:cs="Calibri"/>
          <w:shd w:val="clear" w:color="auto" w:fill="FFFFFF"/>
        </w:rPr>
        <w:t>. This shift has been part of a broader recognition of the challenges and harms associated with</w:t>
      </w:r>
      <w:r w:rsidR="00F41159" w:rsidRPr="008E1D25">
        <w:rPr>
          <w:rStyle w:val="eop"/>
          <w:rFonts w:ascii="Calibri" w:hAnsi="Calibri" w:cs="Calibri"/>
          <w:shd w:val="clear" w:color="auto" w:fill="FFFFFF"/>
        </w:rPr>
        <w:t xml:space="preserve"> psychosocial risks at work</w:t>
      </w:r>
      <w:r w:rsidR="00997ADE" w:rsidRPr="008E1D25">
        <w:rPr>
          <w:rStyle w:val="eop"/>
          <w:rFonts w:ascii="Calibri" w:hAnsi="Calibri" w:cs="Calibri"/>
          <w:shd w:val="clear" w:color="auto" w:fill="FFFFFF"/>
        </w:rPr>
        <w:t xml:space="preserve">. </w:t>
      </w:r>
      <w:r w:rsidR="00F41159" w:rsidRPr="008E1D25">
        <w:rPr>
          <w:rStyle w:val="eop"/>
          <w:rFonts w:ascii="Calibri" w:hAnsi="Calibri" w:cs="Calibri"/>
          <w:shd w:val="clear" w:color="auto" w:fill="FFFFFF"/>
        </w:rPr>
        <w:t xml:space="preserve"> </w:t>
      </w:r>
    </w:p>
    <w:p w14:paraId="3F29861C" w14:textId="37F86AC0" w:rsidR="00F41159" w:rsidRPr="008E1D25" w:rsidRDefault="00F41159" w:rsidP="00997ADE">
      <w:p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 xml:space="preserve">We note that university campuses, policies and </w:t>
      </w:r>
      <w:r w:rsidR="008E7FD0" w:rsidRPr="008E1D25">
        <w:rPr>
          <w:rStyle w:val="eop"/>
          <w:rFonts w:ascii="Calibri" w:hAnsi="Calibri" w:cs="Calibri"/>
          <w:shd w:val="clear" w:color="auto" w:fill="FFFFFF"/>
        </w:rPr>
        <w:t xml:space="preserve">practices </w:t>
      </w:r>
      <w:r w:rsidRPr="008E1D25">
        <w:rPr>
          <w:rStyle w:val="eop"/>
          <w:rFonts w:ascii="Calibri" w:hAnsi="Calibri" w:cs="Calibri"/>
          <w:shd w:val="clear" w:color="auto" w:fill="FFFFFF"/>
        </w:rPr>
        <w:t xml:space="preserve">are often not safe for </w:t>
      </w:r>
      <w:r w:rsidR="008E7FD0" w:rsidRPr="008E1D25">
        <w:rPr>
          <w:rStyle w:val="eop"/>
          <w:rFonts w:ascii="Calibri" w:hAnsi="Calibri" w:cs="Calibri"/>
          <w:shd w:val="clear" w:color="auto" w:fill="FFFFFF"/>
        </w:rPr>
        <w:t xml:space="preserve">people </w:t>
      </w:r>
      <w:r w:rsidRPr="008E1D25">
        <w:rPr>
          <w:rStyle w:val="eop"/>
          <w:rFonts w:ascii="Calibri" w:hAnsi="Calibri" w:cs="Calibri"/>
          <w:shd w:val="clear" w:color="auto" w:fill="FFFFFF"/>
        </w:rPr>
        <w:t>with disabilit</w:t>
      </w:r>
      <w:r w:rsidR="008E7FD0" w:rsidRPr="008E1D25">
        <w:rPr>
          <w:rStyle w:val="eop"/>
          <w:rFonts w:ascii="Calibri" w:hAnsi="Calibri" w:cs="Calibri"/>
          <w:shd w:val="clear" w:color="auto" w:fill="FFFFFF"/>
        </w:rPr>
        <w:t>y</w:t>
      </w:r>
      <w:r w:rsidRPr="008E1D25">
        <w:rPr>
          <w:rStyle w:val="eop"/>
          <w:rFonts w:ascii="Calibri" w:hAnsi="Calibri" w:cs="Calibri"/>
          <w:shd w:val="clear" w:color="auto" w:fill="FFFFFF"/>
        </w:rPr>
        <w:t>. Illustratively:</w:t>
      </w:r>
    </w:p>
    <w:p w14:paraId="370AA45C" w14:textId="3F67EB12" w:rsidR="00F41159" w:rsidRPr="008E1D25" w:rsidRDefault="00F41159" w:rsidP="00D4339C">
      <w:pPr>
        <w:pStyle w:val="ListParagraph"/>
        <w:numPr>
          <w:ilvl w:val="0"/>
          <w:numId w:val="2"/>
        </w:num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The built environment</w:t>
      </w:r>
      <w:r w:rsidR="00926CA6" w:rsidRPr="008E1D25">
        <w:rPr>
          <w:rStyle w:val="eop"/>
          <w:rFonts w:ascii="Calibri" w:hAnsi="Calibri" w:cs="Calibri"/>
          <w:shd w:val="clear" w:color="auto" w:fill="FFFFFF"/>
        </w:rPr>
        <w:t>s</w:t>
      </w:r>
      <w:r w:rsidRPr="008E1D25">
        <w:rPr>
          <w:rStyle w:val="eop"/>
          <w:rFonts w:ascii="Calibri" w:hAnsi="Calibri" w:cs="Calibri"/>
          <w:shd w:val="clear" w:color="auto" w:fill="FFFFFF"/>
        </w:rPr>
        <w:t xml:space="preserve"> </w:t>
      </w:r>
      <w:r w:rsidR="008E7FD0" w:rsidRPr="008E1D25">
        <w:rPr>
          <w:rStyle w:val="eop"/>
          <w:rFonts w:ascii="Calibri" w:hAnsi="Calibri" w:cs="Calibri"/>
          <w:shd w:val="clear" w:color="auto" w:fill="FFFFFF"/>
        </w:rPr>
        <w:t xml:space="preserve">on most campuses </w:t>
      </w:r>
      <w:r w:rsidR="00120A92" w:rsidRPr="008E1D25">
        <w:rPr>
          <w:rStyle w:val="eop"/>
          <w:rFonts w:ascii="Calibri" w:hAnsi="Calibri" w:cs="Calibri"/>
          <w:shd w:val="clear" w:color="auto" w:fill="FFFFFF"/>
        </w:rPr>
        <w:t xml:space="preserve">are not </w:t>
      </w:r>
      <w:r w:rsidR="00E50A19" w:rsidRPr="008E1D25">
        <w:rPr>
          <w:rStyle w:val="eop"/>
          <w:rFonts w:ascii="Calibri" w:hAnsi="Calibri" w:cs="Calibri"/>
          <w:shd w:val="clear" w:color="auto" w:fill="FFFFFF"/>
        </w:rPr>
        <w:t xml:space="preserve">inclusive or universally </w:t>
      </w:r>
      <w:r w:rsidR="009945DD" w:rsidRPr="008E1D25">
        <w:rPr>
          <w:rStyle w:val="eop"/>
          <w:rFonts w:ascii="Calibri" w:hAnsi="Calibri" w:cs="Calibri"/>
          <w:shd w:val="clear" w:color="auto" w:fill="FFFFFF"/>
        </w:rPr>
        <w:t xml:space="preserve">designed. This </w:t>
      </w:r>
      <w:r w:rsidRPr="008E1D25">
        <w:rPr>
          <w:rStyle w:val="eop"/>
          <w:rFonts w:ascii="Calibri" w:hAnsi="Calibri" w:cs="Calibri"/>
          <w:shd w:val="clear" w:color="auto" w:fill="FFFFFF"/>
        </w:rPr>
        <w:t xml:space="preserve">includes buildings where lifts are broken, paths without ramps, </w:t>
      </w:r>
      <w:r w:rsidR="00F22A1B" w:rsidRPr="008E1D25">
        <w:rPr>
          <w:rStyle w:val="eop"/>
          <w:rFonts w:ascii="Calibri" w:hAnsi="Calibri" w:cs="Calibri"/>
          <w:shd w:val="clear" w:color="auto" w:fill="FFFFFF"/>
        </w:rPr>
        <w:t>inaccessible teaching</w:t>
      </w:r>
      <w:r w:rsidR="00C769F1" w:rsidRPr="008E1D25">
        <w:rPr>
          <w:rStyle w:val="eop"/>
          <w:rFonts w:ascii="Calibri" w:hAnsi="Calibri" w:cs="Calibri"/>
          <w:shd w:val="clear" w:color="auto" w:fill="FFFFFF"/>
        </w:rPr>
        <w:t xml:space="preserve">, </w:t>
      </w:r>
      <w:r w:rsidR="00F22A1B" w:rsidRPr="008E1D25">
        <w:rPr>
          <w:rStyle w:val="eop"/>
          <w:rFonts w:ascii="Calibri" w:hAnsi="Calibri" w:cs="Calibri"/>
          <w:shd w:val="clear" w:color="auto" w:fill="FFFFFF"/>
        </w:rPr>
        <w:t xml:space="preserve">learning </w:t>
      </w:r>
      <w:r w:rsidR="00C769F1" w:rsidRPr="008E1D25">
        <w:rPr>
          <w:rStyle w:val="eop"/>
          <w:rFonts w:ascii="Calibri" w:hAnsi="Calibri" w:cs="Calibri"/>
          <w:shd w:val="clear" w:color="auto" w:fill="FFFFFF"/>
        </w:rPr>
        <w:t xml:space="preserve">and collaborative </w:t>
      </w:r>
      <w:r w:rsidR="00F22A1B" w:rsidRPr="008E1D25">
        <w:rPr>
          <w:rStyle w:val="eop"/>
          <w:rFonts w:ascii="Calibri" w:hAnsi="Calibri" w:cs="Calibri"/>
          <w:shd w:val="clear" w:color="auto" w:fill="FFFFFF"/>
        </w:rPr>
        <w:t xml:space="preserve">spaces, </w:t>
      </w:r>
      <w:r w:rsidRPr="008E1D25">
        <w:rPr>
          <w:rStyle w:val="eop"/>
          <w:rFonts w:ascii="Calibri" w:hAnsi="Calibri" w:cs="Calibri"/>
          <w:shd w:val="clear" w:color="auto" w:fill="FFFFFF"/>
        </w:rPr>
        <w:t>buildings where disability toilets are broken or do not exist</w:t>
      </w:r>
      <w:r w:rsidR="00E50A19" w:rsidRPr="008E1D25">
        <w:rPr>
          <w:rStyle w:val="eop"/>
          <w:rFonts w:ascii="Calibri" w:hAnsi="Calibri" w:cs="Calibri"/>
          <w:shd w:val="clear" w:color="auto" w:fill="FFFFFF"/>
        </w:rPr>
        <w:t>. This often means</w:t>
      </w:r>
      <w:r w:rsidRPr="008E1D25">
        <w:rPr>
          <w:rStyle w:val="eop"/>
          <w:rFonts w:ascii="Calibri" w:hAnsi="Calibri" w:cs="Calibri"/>
          <w:shd w:val="clear" w:color="auto" w:fill="FFFFFF"/>
        </w:rPr>
        <w:t xml:space="preserve"> staff </w:t>
      </w:r>
      <w:r w:rsidR="00E50A19" w:rsidRPr="008E1D25">
        <w:rPr>
          <w:rStyle w:val="eop"/>
          <w:rFonts w:ascii="Calibri" w:hAnsi="Calibri" w:cs="Calibri"/>
          <w:shd w:val="clear" w:color="auto" w:fill="FFFFFF"/>
        </w:rPr>
        <w:t>and student</w:t>
      </w:r>
      <w:r w:rsidR="009945DD" w:rsidRPr="008E1D25">
        <w:rPr>
          <w:rStyle w:val="eop"/>
          <w:rFonts w:ascii="Calibri" w:hAnsi="Calibri" w:cs="Calibri"/>
          <w:shd w:val="clear" w:color="auto" w:fill="FFFFFF"/>
        </w:rPr>
        <w:t>s are</w:t>
      </w:r>
      <w:r w:rsidR="00E50A19" w:rsidRPr="008E1D25">
        <w:rPr>
          <w:rStyle w:val="eop"/>
          <w:rFonts w:ascii="Calibri" w:hAnsi="Calibri" w:cs="Calibri"/>
          <w:shd w:val="clear" w:color="auto" w:fill="FFFFFF"/>
        </w:rPr>
        <w:t xml:space="preserve"> left </w:t>
      </w:r>
      <w:r w:rsidRPr="008E1D25">
        <w:rPr>
          <w:rStyle w:val="eop"/>
          <w:rFonts w:ascii="Calibri" w:hAnsi="Calibri" w:cs="Calibri"/>
          <w:shd w:val="clear" w:color="auto" w:fill="FFFFFF"/>
        </w:rPr>
        <w:t xml:space="preserve">without </w:t>
      </w:r>
      <w:r w:rsidR="00F22A1B" w:rsidRPr="008E1D25">
        <w:rPr>
          <w:rStyle w:val="eop"/>
          <w:rFonts w:ascii="Calibri" w:hAnsi="Calibri" w:cs="Calibri"/>
          <w:shd w:val="clear" w:color="auto" w:fill="FFFFFF"/>
        </w:rPr>
        <w:t xml:space="preserve">dignified </w:t>
      </w:r>
      <w:r w:rsidR="0028690B" w:rsidRPr="008E1D25">
        <w:rPr>
          <w:rStyle w:val="eop"/>
          <w:rFonts w:ascii="Calibri" w:hAnsi="Calibri" w:cs="Calibri"/>
          <w:shd w:val="clear" w:color="auto" w:fill="FFFFFF"/>
        </w:rPr>
        <w:t xml:space="preserve">and </w:t>
      </w:r>
      <w:r w:rsidRPr="008E1D25">
        <w:rPr>
          <w:rStyle w:val="eop"/>
          <w:rFonts w:ascii="Calibri" w:hAnsi="Calibri" w:cs="Calibri"/>
          <w:shd w:val="clear" w:color="auto" w:fill="FFFFFF"/>
        </w:rPr>
        <w:t xml:space="preserve">safe place to </w:t>
      </w:r>
      <w:r w:rsidR="0028690B" w:rsidRPr="008E1D25">
        <w:rPr>
          <w:rStyle w:val="eop"/>
          <w:rFonts w:ascii="Calibri" w:hAnsi="Calibri" w:cs="Calibri"/>
          <w:shd w:val="clear" w:color="auto" w:fill="FFFFFF"/>
        </w:rPr>
        <w:t>meet basics needs</w:t>
      </w:r>
      <w:r w:rsidR="00BB1353" w:rsidRPr="008E1D25">
        <w:rPr>
          <w:rStyle w:val="eop"/>
          <w:rFonts w:ascii="Calibri" w:hAnsi="Calibri" w:cs="Calibri"/>
          <w:shd w:val="clear" w:color="auto" w:fill="FFFFFF"/>
        </w:rPr>
        <w:t xml:space="preserve"> </w:t>
      </w:r>
      <w:r w:rsidR="0028690B" w:rsidRPr="008E1D25">
        <w:rPr>
          <w:rStyle w:val="eop"/>
          <w:rFonts w:ascii="Calibri" w:hAnsi="Calibri" w:cs="Calibri"/>
          <w:shd w:val="clear" w:color="auto" w:fill="FFFFFF"/>
        </w:rPr>
        <w:t>and</w:t>
      </w:r>
      <w:r w:rsidR="00BB1353" w:rsidRPr="008E1D25">
        <w:rPr>
          <w:rStyle w:val="eop"/>
          <w:rFonts w:ascii="Calibri" w:hAnsi="Calibri" w:cs="Calibri"/>
          <w:shd w:val="clear" w:color="auto" w:fill="FFFFFF"/>
        </w:rPr>
        <w:t xml:space="preserve"> </w:t>
      </w:r>
      <w:r w:rsidR="0028690B" w:rsidRPr="008E1D25">
        <w:rPr>
          <w:rStyle w:val="eop"/>
          <w:rFonts w:ascii="Calibri" w:hAnsi="Calibri" w:cs="Calibri"/>
          <w:shd w:val="clear" w:color="auto" w:fill="FFFFFF"/>
        </w:rPr>
        <w:t>perform day to day tasks</w:t>
      </w:r>
      <w:r w:rsidR="00BB1353" w:rsidRPr="008E1D25">
        <w:rPr>
          <w:rStyle w:val="eop"/>
          <w:rFonts w:ascii="Calibri" w:hAnsi="Calibri" w:cs="Calibri"/>
          <w:shd w:val="clear" w:color="auto" w:fill="FFFFFF"/>
        </w:rPr>
        <w:t xml:space="preserve">, </w:t>
      </w:r>
      <w:r w:rsidR="0028690B" w:rsidRPr="008E1D25">
        <w:rPr>
          <w:rStyle w:val="eop"/>
          <w:rFonts w:ascii="Calibri" w:hAnsi="Calibri" w:cs="Calibri"/>
          <w:shd w:val="clear" w:color="auto" w:fill="FFFFFF"/>
        </w:rPr>
        <w:t xml:space="preserve">such as </w:t>
      </w:r>
      <w:r w:rsidR="00926CA6" w:rsidRPr="008E1D25">
        <w:rPr>
          <w:rStyle w:val="eop"/>
          <w:rFonts w:ascii="Calibri" w:hAnsi="Calibri" w:cs="Calibri"/>
          <w:shd w:val="clear" w:color="auto" w:fill="FFFFFF"/>
        </w:rPr>
        <w:t xml:space="preserve">academic with disabilities </w:t>
      </w:r>
      <w:r w:rsidR="0028690B" w:rsidRPr="008E1D25">
        <w:rPr>
          <w:rStyle w:val="eop"/>
          <w:rFonts w:ascii="Calibri" w:hAnsi="Calibri" w:cs="Calibri"/>
          <w:shd w:val="clear" w:color="auto" w:fill="FFFFFF"/>
        </w:rPr>
        <w:t xml:space="preserve">giving lectures. </w:t>
      </w:r>
    </w:p>
    <w:p w14:paraId="2E501C23" w14:textId="789F1936" w:rsidR="00F41159" w:rsidRPr="008E1D25" w:rsidRDefault="00F41159" w:rsidP="00D4339C">
      <w:pPr>
        <w:pStyle w:val="ListParagraph"/>
        <w:numPr>
          <w:ilvl w:val="0"/>
          <w:numId w:val="2"/>
        </w:num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 xml:space="preserve">Digital spaces are not fully compliant with web accessibility guidelines or universal design. </w:t>
      </w:r>
      <w:r w:rsidR="008E7FD0" w:rsidRPr="008E1D25">
        <w:rPr>
          <w:rStyle w:val="eop"/>
          <w:rFonts w:ascii="Calibri" w:hAnsi="Calibri" w:cs="Calibri"/>
          <w:shd w:val="clear" w:color="auto" w:fill="FFFFFF"/>
        </w:rPr>
        <w:t xml:space="preserve">The built environment is often not integrated with digital platforms in a fully accessible manner. </w:t>
      </w:r>
      <w:r w:rsidRPr="008E1D25">
        <w:rPr>
          <w:rStyle w:val="eop"/>
          <w:rFonts w:ascii="Calibri" w:hAnsi="Calibri" w:cs="Calibri"/>
          <w:shd w:val="clear" w:color="auto" w:fill="FFFFFF"/>
        </w:rPr>
        <w:t xml:space="preserve">This </w:t>
      </w:r>
      <w:r w:rsidR="008E7FD0" w:rsidRPr="008E1D25">
        <w:rPr>
          <w:rStyle w:val="eop"/>
          <w:rFonts w:ascii="Calibri" w:hAnsi="Calibri" w:cs="Calibri"/>
          <w:shd w:val="clear" w:color="auto" w:fill="FFFFFF"/>
        </w:rPr>
        <w:t xml:space="preserve">situation means that </w:t>
      </w:r>
      <w:r w:rsidRPr="008E1D25">
        <w:rPr>
          <w:rStyle w:val="eop"/>
          <w:rFonts w:ascii="Calibri" w:hAnsi="Calibri" w:cs="Calibri"/>
          <w:shd w:val="clear" w:color="auto" w:fill="FFFFFF"/>
        </w:rPr>
        <w:t>staff and students with disabilit</w:t>
      </w:r>
      <w:r w:rsidR="008E7FD0" w:rsidRPr="008E1D25">
        <w:rPr>
          <w:rStyle w:val="eop"/>
          <w:rFonts w:ascii="Calibri" w:hAnsi="Calibri" w:cs="Calibri"/>
          <w:shd w:val="clear" w:color="auto" w:fill="FFFFFF"/>
        </w:rPr>
        <w:t>y</w:t>
      </w:r>
      <w:r w:rsidRPr="008E1D25">
        <w:rPr>
          <w:rStyle w:val="eop"/>
          <w:rFonts w:ascii="Calibri" w:hAnsi="Calibri" w:cs="Calibri"/>
          <w:shd w:val="clear" w:color="auto" w:fill="FFFFFF"/>
        </w:rPr>
        <w:t xml:space="preserve"> </w:t>
      </w:r>
      <w:r w:rsidR="008E7FD0" w:rsidRPr="008E1D25">
        <w:rPr>
          <w:rStyle w:val="eop"/>
          <w:rFonts w:ascii="Calibri" w:hAnsi="Calibri" w:cs="Calibri"/>
          <w:shd w:val="clear" w:color="auto" w:fill="FFFFFF"/>
        </w:rPr>
        <w:t>incur</w:t>
      </w:r>
      <w:r w:rsidRPr="008E1D25">
        <w:rPr>
          <w:rStyle w:val="eop"/>
          <w:rFonts w:ascii="Calibri" w:hAnsi="Calibri" w:cs="Calibri"/>
          <w:shd w:val="clear" w:color="auto" w:fill="FFFFFF"/>
        </w:rPr>
        <w:t xml:space="preserve"> extra</w:t>
      </w:r>
      <w:r w:rsidR="008E7FD0" w:rsidRPr="008E1D25">
        <w:rPr>
          <w:rStyle w:val="eop"/>
          <w:rFonts w:ascii="Calibri" w:hAnsi="Calibri" w:cs="Calibri"/>
          <w:shd w:val="clear" w:color="auto" w:fill="FFFFFF"/>
        </w:rPr>
        <w:t xml:space="preserve"> expenses simply to access their education or employment</w:t>
      </w:r>
      <w:r w:rsidR="00926CA6" w:rsidRPr="008E1D25">
        <w:rPr>
          <w:rStyle w:val="eop"/>
          <w:rFonts w:ascii="Calibri" w:hAnsi="Calibri" w:cs="Calibri"/>
          <w:shd w:val="clear" w:color="auto" w:fill="FFFFFF"/>
        </w:rPr>
        <w:t xml:space="preserve"> or they have sub-par learning and teaching and/or research experience</w:t>
      </w:r>
      <w:r w:rsidR="008E7FD0" w:rsidRPr="008E1D25">
        <w:rPr>
          <w:rStyle w:val="eop"/>
          <w:rFonts w:ascii="Calibri" w:hAnsi="Calibri" w:cs="Calibri"/>
          <w:shd w:val="clear" w:color="auto" w:fill="FFFFFF"/>
        </w:rPr>
        <w:t xml:space="preserve">. </w:t>
      </w:r>
    </w:p>
    <w:p w14:paraId="525445D4" w14:textId="1DE25C5D" w:rsidR="00F41159" w:rsidRPr="008E1D25" w:rsidRDefault="00F41159" w:rsidP="00D4339C">
      <w:pPr>
        <w:pStyle w:val="ListParagraph"/>
        <w:numPr>
          <w:ilvl w:val="0"/>
          <w:numId w:val="2"/>
        </w:num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Policies and practices in teaching, human resources, reasonable adjustments</w:t>
      </w:r>
      <w:r w:rsidR="008E7FD0" w:rsidRPr="008E1D25">
        <w:rPr>
          <w:rStyle w:val="eop"/>
          <w:rFonts w:ascii="Calibri" w:hAnsi="Calibri" w:cs="Calibri"/>
          <w:shd w:val="clear" w:color="auto" w:fill="FFFFFF"/>
        </w:rPr>
        <w:t>,</w:t>
      </w:r>
      <w:r w:rsidRPr="008E1D25">
        <w:rPr>
          <w:rStyle w:val="eop"/>
          <w:rFonts w:ascii="Calibri" w:hAnsi="Calibri" w:cs="Calibri"/>
          <w:shd w:val="clear" w:color="auto" w:fill="FFFFFF"/>
        </w:rPr>
        <w:t xml:space="preserve"> parking</w:t>
      </w:r>
      <w:r w:rsidR="00F23ABA" w:rsidRPr="008E1D25">
        <w:rPr>
          <w:rStyle w:val="eop"/>
          <w:rFonts w:ascii="Calibri" w:hAnsi="Calibri" w:cs="Calibri"/>
          <w:shd w:val="clear" w:color="auto" w:fill="FFFFFF"/>
        </w:rPr>
        <w:t xml:space="preserve"> and transport,</w:t>
      </w:r>
      <w:r w:rsidRPr="008E1D25">
        <w:rPr>
          <w:rStyle w:val="eop"/>
          <w:rFonts w:ascii="Calibri" w:hAnsi="Calibri" w:cs="Calibri"/>
          <w:shd w:val="clear" w:color="auto" w:fill="FFFFFF"/>
        </w:rPr>
        <w:t xml:space="preserve"> security and so many areas rarely follow requirements set out in the United Nations Convention on the Rights of Persons with </w:t>
      </w:r>
      <w:r w:rsidR="008E7FD0" w:rsidRPr="008E1D25">
        <w:rPr>
          <w:rStyle w:val="eop"/>
          <w:rFonts w:ascii="Calibri" w:hAnsi="Calibri" w:cs="Calibri"/>
          <w:shd w:val="clear" w:color="auto" w:fill="FFFFFF"/>
        </w:rPr>
        <w:t>D</w:t>
      </w:r>
      <w:r w:rsidRPr="008E1D25">
        <w:rPr>
          <w:rStyle w:val="eop"/>
          <w:rFonts w:ascii="Calibri" w:hAnsi="Calibri" w:cs="Calibri"/>
          <w:shd w:val="clear" w:color="auto" w:fill="FFFFFF"/>
        </w:rPr>
        <w:t>isabilities</w:t>
      </w:r>
      <w:r w:rsidR="00B743EB">
        <w:rPr>
          <w:rStyle w:val="eop"/>
          <w:rFonts w:ascii="Calibri" w:hAnsi="Calibri" w:cs="Calibri"/>
          <w:shd w:val="clear" w:color="auto" w:fill="FFFFFF"/>
        </w:rPr>
        <w:t xml:space="preserve"> or Australian regulatory requirements.</w:t>
      </w:r>
    </w:p>
    <w:p w14:paraId="048C683D" w14:textId="38E50247" w:rsidR="008E7FD0" w:rsidRPr="008E1D25" w:rsidRDefault="008E7FD0" w:rsidP="00D4339C">
      <w:pPr>
        <w:pStyle w:val="ListParagraph"/>
        <w:numPr>
          <w:ilvl w:val="0"/>
          <w:numId w:val="2"/>
        </w:numPr>
        <w:tabs>
          <w:tab w:val="left" w:pos="2210"/>
        </w:tabs>
        <w:jc w:val="both"/>
        <w:rPr>
          <w:rStyle w:val="eop"/>
          <w:rFonts w:ascii="Calibri" w:hAnsi="Calibri" w:cs="Calibri"/>
          <w:shd w:val="clear" w:color="auto" w:fill="FFFFFF"/>
        </w:rPr>
      </w:pPr>
      <w:r w:rsidRPr="008E1D25">
        <w:rPr>
          <w:rStyle w:val="eop"/>
          <w:rFonts w:ascii="Calibri" w:hAnsi="Calibri" w:cs="Calibri"/>
          <w:shd w:val="clear" w:color="auto" w:fill="FFFFFF"/>
        </w:rPr>
        <w:t xml:space="preserve">Attitudes to disability </w:t>
      </w:r>
      <w:r w:rsidR="00CB29E8" w:rsidRPr="008E1D25">
        <w:rPr>
          <w:rStyle w:val="eop"/>
          <w:rFonts w:ascii="Calibri" w:hAnsi="Calibri" w:cs="Calibri"/>
          <w:shd w:val="clear" w:color="auto" w:fill="FFFFFF"/>
        </w:rPr>
        <w:t xml:space="preserve">and practices </w:t>
      </w:r>
      <w:r w:rsidRPr="008E1D25">
        <w:rPr>
          <w:rStyle w:val="eop"/>
          <w:rFonts w:ascii="Calibri" w:hAnsi="Calibri" w:cs="Calibri"/>
          <w:shd w:val="clear" w:color="auto" w:fill="FFFFFF"/>
        </w:rPr>
        <w:t xml:space="preserve">in the university sector are often discriminatory and exclusionary. </w:t>
      </w:r>
      <w:r w:rsidR="00CB29E8" w:rsidRPr="008E1D25">
        <w:rPr>
          <w:rStyle w:val="eop"/>
          <w:rFonts w:ascii="Calibri" w:hAnsi="Calibri" w:cs="Calibri"/>
          <w:shd w:val="clear" w:color="auto" w:fill="FFFFFF"/>
        </w:rPr>
        <w:t xml:space="preserve">Adjustments are often not made for staff with disability to enable them to lead and manage, deliver </w:t>
      </w:r>
      <w:r w:rsidR="00093988" w:rsidRPr="00093988">
        <w:rPr>
          <w:rStyle w:val="eop"/>
          <w:rFonts w:ascii="Calibri" w:hAnsi="Calibri" w:cs="Calibri"/>
          <w:shd w:val="clear" w:color="auto" w:fill="FFFFFF"/>
        </w:rPr>
        <w:t>lectures,</w:t>
      </w:r>
      <w:r w:rsidR="00CB29E8" w:rsidRPr="008E1D25">
        <w:rPr>
          <w:rStyle w:val="eop"/>
          <w:rFonts w:ascii="Calibri" w:hAnsi="Calibri" w:cs="Calibri"/>
          <w:shd w:val="clear" w:color="auto" w:fill="FFFFFF"/>
        </w:rPr>
        <w:t xml:space="preserve"> or engage in research in a way that accommodates their disability. </w:t>
      </w:r>
      <w:r w:rsidR="0015411E" w:rsidRPr="008E1D25">
        <w:rPr>
          <w:rStyle w:val="eop"/>
          <w:rFonts w:ascii="Calibri" w:hAnsi="Calibri" w:cs="Calibri"/>
          <w:shd w:val="clear" w:color="auto" w:fill="FFFFFF"/>
        </w:rPr>
        <w:t>S</w:t>
      </w:r>
      <w:r w:rsidR="00CB29E8" w:rsidRPr="008E1D25">
        <w:rPr>
          <w:rStyle w:val="eop"/>
          <w:rFonts w:ascii="Calibri" w:hAnsi="Calibri" w:cs="Calibri"/>
          <w:shd w:val="clear" w:color="auto" w:fill="FFFFFF"/>
        </w:rPr>
        <w:t xml:space="preserve">taff with disability </w:t>
      </w:r>
      <w:r w:rsidR="0015411E" w:rsidRPr="008E1D25">
        <w:rPr>
          <w:rStyle w:val="eop"/>
          <w:rFonts w:ascii="Calibri" w:hAnsi="Calibri" w:cs="Calibri"/>
          <w:shd w:val="clear" w:color="auto" w:fill="FFFFFF"/>
        </w:rPr>
        <w:t xml:space="preserve">often face </w:t>
      </w:r>
      <w:r w:rsidR="003B32AD" w:rsidRPr="008E1D25">
        <w:rPr>
          <w:rStyle w:val="eop"/>
          <w:rFonts w:ascii="Calibri" w:hAnsi="Calibri" w:cs="Calibri"/>
          <w:shd w:val="clear" w:color="auto" w:fill="FFFFFF"/>
        </w:rPr>
        <w:t xml:space="preserve">inherent ableism </w:t>
      </w:r>
      <w:r w:rsidR="00D6526C" w:rsidRPr="008E1D25">
        <w:rPr>
          <w:rStyle w:val="eop"/>
          <w:rFonts w:ascii="Calibri" w:hAnsi="Calibri" w:cs="Calibri"/>
          <w:shd w:val="clear" w:color="auto" w:fill="FFFFFF"/>
        </w:rPr>
        <w:t xml:space="preserve">and systemic discrimination </w:t>
      </w:r>
      <w:r w:rsidR="0069642B" w:rsidRPr="008E1D25">
        <w:rPr>
          <w:rStyle w:val="eop"/>
          <w:rFonts w:ascii="Calibri" w:hAnsi="Calibri" w:cs="Calibri"/>
          <w:shd w:val="clear" w:color="auto" w:fill="FFFFFF"/>
        </w:rPr>
        <w:t>which create barriers</w:t>
      </w:r>
      <w:r w:rsidR="00D6526C" w:rsidRPr="008E1D25">
        <w:rPr>
          <w:rStyle w:val="eop"/>
          <w:rFonts w:ascii="Calibri" w:hAnsi="Calibri" w:cs="Calibri"/>
          <w:shd w:val="clear" w:color="auto" w:fill="FFFFFF"/>
        </w:rPr>
        <w:t xml:space="preserve"> to</w:t>
      </w:r>
      <w:r w:rsidR="0069642B" w:rsidRPr="008E1D25">
        <w:rPr>
          <w:rStyle w:val="eop"/>
          <w:rFonts w:ascii="Calibri" w:hAnsi="Calibri" w:cs="Calibri"/>
          <w:shd w:val="clear" w:color="auto" w:fill="FFFFFF"/>
        </w:rPr>
        <w:t xml:space="preserve"> career progression /promotion</w:t>
      </w:r>
      <w:r w:rsidR="00093988">
        <w:rPr>
          <w:rStyle w:val="eop"/>
          <w:rFonts w:ascii="Calibri" w:hAnsi="Calibri" w:cs="Calibri"/>
          <w:shd w:val="clear" w:color="auto" w:fill="FFFFFF"/>
        </w:rPr>
        <w:t>s</w:t>
      </w:r>
      <w:r w:rsidR="0069642B" w:rsidRPr="008E1D25">
        <w:rPr>
          <w:rStyle w:val="eop"/>
          <w:rFonts w:ascii="Calibri" w:hAnsi="Calibri" w:cs="Calibri"/>
          <w:shd w:val="clear" w:color="auto" w:fill="FFFFFF"/>
        </w:rPr>
        <w:t xml:space="preserve"> </w:t>
      </w:r>
      <w:r w:rsidR="00CB29E8" w:rsidRPr="008E1D25">
        <w:rPr>
          <w:rStyle w:val="eop"/>
          <w:rFonts w:ascii="Calibri" w:hAnsi="Calibri" w:cs="Calibri"/>
          <w:shd w:val="clear" w:color="auto" w:fill="FFFFFF"/>
        </w:rPr>
        <w:t xml:space="preserve">or </w:t>
      </w:r>
      <w:r w:rsidR="00D6526C" w:rsidRPr="008E1D25">
        <w:rPr>
          <w:rStyle w:val="eop"/>
          <w:rFonts w:ascii="Calibri" w:hAnsi="Calibri" w:cs="Calibri"/>
          <w:shd w:val="clear" w:color="auto" w:fill="FFFFFF"/>
        </w:rPr>
        <w:t xml:space="preserve">can </w:t>
      </w:r>
      <w:r w:rsidR="0069642B" w:rsidRPr="008E1D25">
        <w:rPr>
          <w:rStyle w:val="eop"/>
          <w:rFonts w:ascii="Calibri" w:hAnsi="Calibri" w:cs="Calibri"/>
          <w:shd w:val="clear" w:color="auto" w:fill="FFFFFF"/>
        </w:rPr>
        <w:t xml:space="preserve">force people to </w:t>
      </w:r>
      <w:r w:rsidR="00CB29E8" w:rsidRPr="008E1D25">
        <w:rPr>
          <w:rStyle w:val="eop"/>
          <w:rFonts w:ascii="Calibri" w:hAnsi="Calibri" w:cs="Calibri"/>
          <w:shd w:val="clear" w:color="auto" w:fill="FFFFFF"/>
        </w:rPr>
        <w:t>leave the sector. There is no attempt to understand the pathway for staff with disability (see Point 1 on data collection), so there is no impetus to change.</w:t>
      </w:r>
      <w:r w:rsidR="003748BA" w:rsidRPr="003748BA">
        <w:t xml:space="preserve"> </w:t>
      </w:r>
      <w:r w:rsidR="00D057DE" w:rsidRPr="00ED7A29">
        <w:t xml:space="preserve">Universities need to ensure that our staff and students are supported in a culturally proficient space to ask their needs </w:t>
      </w:r>
      <w:r w:rsidR="00BF2188" w:rsidRPr="00ED7A29">
        <w:t>to be</w:t>
      </w:r>
      <w:r w:rsidR="00D057DE" w:rsidRPr="00ED7A29">
        <w:t xml:space="preserve"> met.</w:t>
      </w:r>
    </w:p>
    <w:p w14:paraId="411440A3" w14:textId="095835A7" w:rsidR="00FA2770" w:rsidRDefault="00CB29E8" w:rsidP="0011175F">
      <w:pPr>
        <w:tabs>
          <w:tab w:val="left" w:pos="2210"/>
        </w:tabs>
        <w:jc w:val="both"/>
        <w:rPr>
          <w:rStyle w:val="eop"/>
          <w:rFonts w:ascii="Calibri" w:hAnsi="Calibri" w:cs="Calibri"/>
          <w:i/>
          <w:iCs/>
          <w:shd w:val="clear" w:color="auto" w:fill="FFFFFF"/>
        </w:rPr>
      </w:pPr>
      <w:r w:rsidRPr="008E1D25">
        <w:rPr>
          <w:rStyle w:val="eop"/>
          <w:rFonts w:ascii="Calibri" w:hAnsi="Calibri" w:cs="Calibri"/>
          <w:shd w:val="clear" w:color="auto" w:fill="FFFFFF"/>
        </w:rPr>
        <w:t>In summary, t</w:t>
      </w:r>
      <w:r w:rsidR="00F41159" w:rsidRPr="008E1D25">
        <w:rPr>
          <w:rStyle w:val="eop"/>
          <w:rFonts w:ascii="Calibri" w:hAnsi="Calibri" w:cs="Calibri"/>
          <w:shd w:val="clear" w:color="auto" w:fill="FFFFFF"/>
        </w:rPr>
        <w:t xml:space="preserve">he Accord </w:t>
      </w:r>
      <w:r w:rsidRPr="008E1D25">
        <w:rPr>
          <w:rStyle w:val="eop"/>
          <w:rFonts w:ascii="Calibri" w:hAnsi="Calibri" w:cs="Calibri"/>
          <w:shd w:val="clear" w:color="auto" w:fill="FFFFFF"/>
        </w:rPr>
        <w:t xml:space="preserve">offers </w:t>
      </w:r>
      <w:r w:rsidR="00F41159" w:rsidRPr="008E1D25">
        <w:rPr>
          <w:rStyle w:val="eop"/>
          <w:rFonts w:ascii="Calibri" w:hAnsi="Calibri" w:cs="Calibri"/>
          <w:shd w:val="clear" w:color="auto" w:fill="FFFFFF"/>
        </w:rPr>
        <w:t xml:space="preserve">our sector </w:t>
      </w:r>
      <w:r w:rsidRPr="008E1D25">
        <w:rPr>
          <w:rStyle w:val="eop"/>
          <w:rFonts w:ascii="Calibri" w:hAnsi="Calibri" w:cs="Calibri"/>
          <w:shd w:val="clear" w:color="auto" w:fill="FFFFFF"/>
        </w:rPr>
        <w:t xml:space="preserve">a unique opportunity to </w:t>
      </w:r>
      <w:r w:rsidR="00FE02B1" w:rsidRPr="008E1D25">
        <w:rPr>
          <w:rStyle w:val="eop"/>
          <w:rFonts w:ascii="Calibri" w:hAnsi="Calibri" w:cs="Calibri"/>
          <w:shd w:val="clear" w:color="auto" w:fill="FFFFFF"/>
        </w:rPr>
        <w:t xml:space="preserve">expose and </w:t>
      </w:r>
      <w:r w:rsidRPr="008E1D25">
        <w:rPr>
          <w:rStyle w:val="eop"/>
          <w:rFonts w:ascii="Calibri" w:hAnsi="Calibri" w:cs="Calibri"/>
          <w:shd w:val="clear" w:color="auto" w:fill="FFFFFF"/>
        </w:rPr>
        <w:t xml:space="preserve">address </w:t>
      </w:r>
      <w:r w:rsidR="00F41159" w:rsidRPr="008E1D25">
        <w:rPr>
          <w:rStyle w:val="eop"/>
          <w:rFonts w:ascii="Calibri" w:hAnsi="Calibri" w:cs="Calibri"/>
          <w:shd w:val="clear" w:color="auto" w:fill="FFFFFF"/>
        </w:rPr>
        <w:t>unsafe</w:t>
      </w:r>
      <w:r w:rsidRPr="008E1D25">
        <w:rPr>
          <w:rStyle w:val="eop"/>
          <w:rFonts w:ascii="Calibri" w:hAnsi="Calibri" w:cs="Calibri"/>
          <w:shd w:val="clear" w:color="auto" w:fill="FFFFFF"/>
        </w:rPr>
        <w:t xml:space="preserve">, biased and discriminatory </w:t>
      </w:r>
      <w:r w:rsidR="00F41159" w:rsidRPr="008E1D25">
        <w:rPr>
          <w:rStyle w:val="eop"/>
          <w:rFonts w:ascii="Calibri" w:hAnsi="Calibri" w:cs="Calibri"/>
          <w:shd w:val="clear" w:color="auto" w:fill="FFFFFF"/>
        </w:rPr>
        <w:t>practices</w:t>
      </w:r>
      <w:r w:rsidRPr="008E1D25">
        <w:rPr>
          <w:rStyle w:val="eop"/>
          <w:rFonts w:ascii="Calibri" w:hAnsi="Calibri" w:cs="Calibri"/>
          <w:shd w:val="clear" w:color="auto" w:fill="FFFFFF"/>
        </w:rPr>
        <w:t xml:space="preserve"> in universities. To align with international trends and standards, the sector</w:t>
      </w:r>
      <w:r w:rsidR="00F41159" w:rsidRPr="008E1D25">
        <w:rPr>
          <w:rStyle w:val="eop"/>
          <w:rFonts w:ascii="Calibri" w:hAnsi="Calibri" w:cs="Calibri"/>
          <w:shd w:val="clear" w:color="auto" w:fill="FFFFFF"/>
        </w:rPr>
        <w:t xml:space="preserve"> must </w:t>
      </w:r>
      <w:r w:rsidRPr="008E1D25">
        <w:rPr>
          <w:rStyle w:val="eop"/>
          <w:rFonts w:ascii="Calibri" w:hAnsi="Calibri" w:cs="Calibri"/>
          <w:shd w:val="clear" w:color="auto" w:fill="FFFFFF"/>
        </w:rPr>
        <w:t>rapidly embrace disability</w:t>
      </w:r>
      <w:r w:rsidR="00146284" w:rsidRPr="008E1D25">
        <w:rPr>
          <w:rStyle w:val="eop"/>
          <w:rFonts w:ascii="Calibri" w:hAnsi="Calibri" w:cs="Calibri"/>
          <w:shd w:val="clear" w:color="auto" w:fill="FFFFFF"/>
        </w:rPr>
        <w:t xml:space="preserve"> and develop transformative change to ensure </w:t>
      </w:r>
      <w:r w:rsidR="005076D9" w:rsidRPr="008E1D25">
        <w:rPr>
          <w:rStyle w:val="eop"/>
          <w:rFonts w:ascii="Calibri" w:hAnsi="Calibri" w:cs="Calibri"/>
          <w:shd w:val="clear" w:color="auto" w:fill="FFFFFF"/>
        </w:rPr>
        <w:t>equity and inclusion of all people with disability in higher education sector</w:t>
      </w:r>
      <w:r w:rsidR="00F41159" w:rsidRPr="008E1D25">
        <w:rPr>
          <w:rStyle w:val="eop"/>
          <w:rFonts w:ascii="Calibri" w:hAnsi="Calibri" w:cs="Calibri"/>
          <w:shd w:val="clear" w:color="auto" w:fill="FFFFFF"/>
        </w:rPr>
        <w:t xml:space="preserve">. The most effective process to reform practices is to </w:t>
      </w:r>
      <w:r w:rsidRPr="008E1D25">
        <w:rPr>
          <w:rStyle w:val="eop"/>
          <w:rFonts w:ascii="Calibri" w:hAnsi="Calibri" w:cs="Calibri"/>
          <w:shd w:val="clear" w:color="auto" w:fill="FFFFFF"/>
        </w:rPr>
        <w:t xml:space="preserve">gather data, </w:t>
      </w:r>
      <w:r w:rsidR="00F41159" w:rsidRPr="008E1D25">
        <w:rPr>
          <w:rStyle w:val="eop"/>
          <w:rFonts w:ascii="Calibri" w:hAnsi="Calibri" w:cs="Calibri"/>
          <w:shd w:val="clear" w:color="auto" w:fill="FFFFFF"/>
        </w:rPr>
        <w:t>provide regulatory authority</w:t>
      </w:r>
      <w:r w:rsidR="008C11D4" w:rsidRPr="008E1D25">
        <w:rPr>
          <w:rStyle w:val="eop"/>
          <w:rFonts w:ascii="Calibri" w:hAnsi="Calibri" w:cs="Calibri"/>
          <w:shd w:val="clear" w:color="auto" w:fill="FFFFFF"/>
        </w:rPr>
        <w:t>,</w:t>
      </w:r>
      <w:r w:rsidR="00F41159" w:rsidRPr="008E1D25">
        <w:rPr>
          <w:rStyle w:val="eop"/>
          <w:rFonts w:ascii="Calibri" w:hAnsi="Calibri" w:cs="Calibri"/>
          <w:shd w:val="clear" w:color="auto" w:fill="FFFFFF"/>
        </w:rPr>
        <w:t xml:space="preserve"> and </w:t>
      </w:r>
      <w:r w:rsidR="008C11D4" w:rsidRPr="008E1D25">
        <w:rPr>
          <w:rStyle w:val="eop"/>
          <w:rFonts w:ascii="Calibri" w:hAnsi="Calibri" w:cs="Calibri"/>
          <w:shd w:val="clear" w:color="auto" w:fill="FFFFFF"/>
        </w:rPr>
        <w:t xml:space="preserve">establish and </w:t>
      </w:r>
      <w:r w:rsidR="00F41159" w:rsidRPr="008E1D25">
        <w:rPr>
          <w:rStyle w:val="eop"/>
          <w:rFonts w:ascii="Calibri" w:hAnsi="Calibri" w:cs="Calibri"/>
          <w:shd w:val="clear" w:color="auto" w:fill="FFFFFF"/>
        </w:rPr>
        <w:t xml:space="preserve">resource a </w:t>
      </w:r>
      <w:r w:rsidRPr="008E1D25">
        <w:rPr>
          <w:rStyle w:val="eop"/>
          <w:rFonts w:ascii="Calibri" w:hAnsi="Calibri" w:cs="Calibri"/>
          <w:shd w:val="clear" w:color="auto" w:fill="FFFFFF"/>
        </w:rPr>
        <w:t>disability-led</w:t>
      </w:r>
      <w:r w:rsidR="00F41159" w:rsidRPr="008E1D25">
        <w:rPr>
          <w:rStyle w:val="eop"/>
          <w:rFonts w:ascii="Calibri" w:hAnsi="Calibri" w:cs="Calibri"/>
          <w:shd w:val="clear" w:color="auto" w:fill="FFFFFF"/>
        </w:rPr>
        <w:t xml:space="preserve"> </w:t>
      </w:r>
      <w:r w:rsidRPr="008E1D25">
        <w:rPr>
          <w:rStyle w:val="eop"/>
          <w:rFonts w:ascii="Calibri" w:hAnsi="Calibri" w:cs="Calibri"/>
          <w:shd w:val="clear" w:color="auto" w:fill="FFFFFF"/>
        </w:rPr>
        <w:t>D</w:t>
      </w:r>
      <w:r w:rsidR="00F41159" w:rsidRPr="008E1D25">
        <w:rPr>
          <w:rStyle w:val="eop"/>
          <w:rFonts w:ascii="Calibri" w:hAnsi="Calibri" w:cs="Calibri"/>
          <w:shd w:val="clear" w:color="auto" w:fill="FFFFFF"/>
        </w:rPr>
        <w:t xml:space="preserve">isability </w:t>
      </w:r>
      <w:r w:rsidRPr="008E1D25">
        <w:rPr>
          <w:rStyle w:val="eop"/>
          <w:rFonts w:ascii="Calibri" w:hAnsi="Calibri" w:cs="Calibri"/>
          <w:shd w:val="clear" w:color="auto" w:fill="FFFFFF"/>
        </w:rPr>
        <w:t>H</w:t>
      </w:r>
      <w:r w:rsidR="00F41159" w:rsidRPr="008E1D25">
        <w:rPr>
          <w:rStyle w:val="eop"/>
          <w:rFonts w:ascii="Calibri" w:hAnsi="Calibri" w:cs="Calibri"/>
          <w:shd w:val="clear" w:color="auto" w:fill="FFFFFF"/>
        </w:rPr>
        <w:t xml:space="preserve">igher </w:t>
      </w:r>
      <w:r w:rsidRPr="008E1D25">
        <w:rPr>
          <w:rStyle w:val="eop"/>
          <w:rFonts w:ascii="Calibri" w:hAnsi="Calibri" w:cs="Calibri"/>
          <w:shd w:val="clear" w:color="auto" w:fill="FFFFFF"/>
        </w:rPr>
        <w:t>E</w:t>
      </w:r>
      <w:r w:rsidR="00F41159" w:rsidRPr="008E1D25">
        <w:rPr>
          <w:rStyle w:val="eop"/>
          <w:rFonts w:ascii="Calibri" w:hAnsi="Calibri" w:cs="Calibri"/>
          <w:shd w:val="clear" w:color="auto" w:fill="FFFFFF"/>
        </w:rPr>
        <w:t xml:space="preserve">ducation </w:t>
      </w:r>
      <w:r w:rsidRPr="008E1D25">
        <w:rPr>
          <w:rStyle w:val="eop"/>
          <w:rFonts w:ascii="Calibri" w:hAnsi="Calibri" w:cs="Calibri"/>
          <w:shd w:val="clear" w:color="auto" w:fill="FFFFFF"/>
        </w:rPr>
        <w:t>C</w:t>
      </w:r>
      <w:r w:rsidR="00F41159" w:rsidRPr="008E1D25">
        <w:rPr>
          <w:rStyle w:val="eop"/>
          <w:rFonts w:ascii="Calibri" w:hAnsi="Calibri" w:cs="Calibri"/>
          <w:shd w:val="clear" w:color="auto" w:fill="FFFFFF"/>
        </w:rPr>
        <w:t>ouncil</w:t>
      </w:r>
      <w:r w:rsidRPr="008E1D25">
        <w:rPr>
          <w:rStyle w:val="eop"/>
          <w:rFonts w:ascii="Calibri" w:hAnsi="Calibri" w:cs="Calibri"/>
          <w:shd w:val="clear" w:color="auto" w:fill="FFFFFF"/>
        </w:rPr>
        <w:t>. The Council should be</w:t>
      </w:r>
      <w:r w:rsidR="00F41159" w:rsidRPr="008E1D25">
        <w:rPr>
          <w:rStyle w:val="eop"/>
          <w:rFonts w:ascii="Calibri" w:hAnsi="Calibri" w:cs="Calibri"/>
          <w:shd w:val="clear" w:color="auto" w:fill="FFFFFF"/>
        </w:rPr>
        <w:t xml:space="preserve"> task</w:t>
      </w:r>
      <w:r w:rsidRPr="008E1D25">
        <w:rPr>
          <w:rStyle w:val="eop"/>
          <w:rFonts w:ascii="Calibri" w:hAnsi="Calibri" w:cs="Calibri"/>
          <w:shd w:val="clear" w:color="auto" w:fill="FFFFFF"/>
        </w:rPr>
        <w:t>ed</w:t>
      </w:r>
      <w:r w:rsidR="00F41159" w:rsidRPr="008E1D25">
        <w:rPr>
          <w:rStyle w:val="eop"/>
          <w:rFonts w:ascii="Calibri" w:hAnsi="Calibri" w:cs="Calibri"/>
          <w:shd w:val="clear" w:color="auto" w:fill="FFFFFF"/>
        </w:rPr>
        <w:t xml:space="preserve"> </w:t>
      </w:r>
      <w:r w:rsidRPr="008E1D25">
        <w:rPr>
          <w:rStyle w:val="eop"/>
          <w:rFonts w:ascii="Calibri" w:hAnsi="Calibri" w:cs="Calibri"/>
          <w:shd w:val="clear" w:color="auto" w:fill="FFFFFF"/>
        </w:rPr>
        <w:t xml:space="preserve">with </w:t>
      </w:r>
      <w:r w:rsidR="00B743EB">
        <w:rPr>
          <w:rStyle w:val="eop"/>
          <w:rFonts w:ascii="Calibri" w:hAnsi="Calibri" w:cs="Calibri"/>
          <w:shd w:val="clear" w:color="auto" w:fill="FFFFFF"/>
        </w:rPr>
        <w:t>co-creating with government and the sector</w:t>
      </w:r>
      <w:r w:rsidR="00F41159" w:rsidRPr="008E1D25">
        <w:rPr>
          <w:rStyle w:val="eop"/>
          <w:rFonts w:ascii="Calibri" w:hAnsi="Calibri" w:cs="Calibri"/>
          <w:shd w:val="clear" w:color="auto" w:fill="FFFFFF"/>
        </w:rPr>
        <w:t>, implementing and monitoring a</w:t>
      </w:r>
      <w:r w:rsidRPr="008E1D25">
        <w:rPr>
          <w:rStyle w:val="eop"/>
          <w:rFonts w:ascii="Calibri" w:hAnsi="Calibri" w:cs="Calibri"/>
          <w:shd w:val="clear" w:color="auto" w:fill="FFFFFF"/>
        </w:rPr>
        <w:t xml:space="preserve"> sector-wide</w:t>
      </w:r>
      <w:r w:rsidR="00323D33" w:rsidRPr="008E1D25">
        <w:rPr>
          <w:rStyle w:val="eop"/>
          <w:rFonts w:ascii="Calibri" w:hAnsi="Calibri" w:cs="Calibri"/>
          <w:shd w:val="clear" w:color="auto" w:fill="FFFFFF"/>
        </w:rPr>
        <w:t xml:space="preserve"> </w:t>
      </w:r>
      <w:r w:rsidR="008C11D4" w:rsidRPr="008E1D25">
        <w:rPr>
          <w:rStyle w:val="eop"/>
          <w:rFonts w:ascii="Calibri" w:hAnsi="Calibri" w:cs="Calibri"/>
          <w:shd w:val="clear" w:color="auto" w:fill="FFFFFF"/>
        </w:rPr>
        <w:t>D</w:t>
      </w:r>
      <w:r w:rsidR="00F41159" w:rsidRPr="008E1D25">
        <w:rPr>
          <w:rStyle w:val="eop"/>
          <w:rFonts w:ascii="Calibri" w:hAnsi="Calibri" w:cs="Calibri"/>
          <w:shd w:val="clear" w:color="auto" w:fill="FFFFFF"/>
        </w:rPr>
        <w:t xml:space="preserve">isability </w:t>
      </w:r>
      <w:r w:rsidR="008C11D4" w:rsidRPr="008E1D25">
        <w:rPr>
          <w:rStyle w:val="eop"/>
          <w:rFonts w:ascii="Calibri" w:hAnsi="Calibri" w:cs="Calibri"/>
          <w:shd w:val="clear" w:color="auto" w:fill="FFFFFF"/>
        </w:rPr>
        <w:t>I</w:t>
      </w:r>
      <w:r w:rsidR="00F41159" w:rsidRPr="008E1D25">
        <w:rPr>
          <w:rStyle w:val="eop"/>
          <w:rFonts w:ascii="Calibri" w:hAnsi="Calibri" w:cs="Calibri"/>
          <w:shd w:val="clear" w:color="auto" w:fill="FFFFFF"/>
        </w:rPr>
        <w:t xml:space="preserve">nclusion </w:t>
      </w:r>
      <w:r w:rsidR="008C11D4" w:rsidRPr="008E1D25">
        <w:rPr>
          <w:rStyle w:val="eop"/>
          <w:rFonts w:ascii="Calibri" w:hAnsi="Calibri" w:cs="Calibri"/>
          <w:shd w:val="clear" w:color="auto" w:fill="FFFFFF"/>
        </w:rPr>
        <w:t>S</w:t>
      </w:r>
      <w:r w:rsidR="00F41159" w:rsidRPr="008E1D25">
        <w:rPr>
          <w:rStyle w:val="eop"/>
          <w:rFonts w:ascii="Calibri" w:hAnsi="Calibri" w:cs="Calibri"/>
          <w:shd w:val="clear" w:color="auto" w:fill="FFFFFF"/>
        </w:rPr>
        <w:t xml:space="preserve">trategy </w:t>
      </w:r>
      <w:r w:rsidRPr="008E1D25">
        <w:rPr>
          <w:rStyle w:val="eop"/>
          <w:rFonts w:ascii="Calibri" w:hAnsi="Calibri" w:cs="Calibri"/>
          <w:shd w:val="clear" w:color="auto" w:fill="FFFFFF"/>
        </w:rPr>
        <w:t>to build an</w:t>
      </w:r>
      <w:r w:rsidR="00F41159" w:rsidRPr="008E1D25">
        <w:rPr>
          <w:rStyle w:val="eop"/>
          <w:rFonts w:ascii="Calibri" w:hAnsi="Calibri" w:cs="Calibri"/>
          <w:shd w:val="clear" w:color="auto" w:fill="FFFFFF"/>
        </w:rPr>
        <w:t xml:space="preserve"> inclusive</w:t>
      </w:r>
      <w:r w:rsidRPr="008E1D25">
        <w:rPr>
          <w:rStyle w:val="eop"/>
          <w:rFonts w:ascii="Calibri" w:hAnsi="Calibri" w:cs="Calibri"/>
          <w:shd w:val="clear" w:color="auto" w:fill="FFFFFF"/>
        </w:rPr>
        <w:t xml:space="preserve"> </w:t>
      </w:r>
      <w:r w:rsidR="00F457C4" w:rsidRPr="008E1D25">
        <w:rPr>
          <w:rStyle w:val="eop"/>
          <w:rFonts w:ascii="Calibri" w:hAnsi="Calibri" w:cs="Calibri"/>
          <w:shd w:val="clear" w:color="auto" w:fill="FFFFFF"/>
        </w:rPr>
        <w:t xml:space="preserve">sustainable </w:t>
      </w:r>
      <w:r w:rsidRPr="008E1D25">
        <w:rPr>
          <w:rStyle w:val="eop"/>
          <w:rFonts w:ascii="Calibri" w:hAnsi="Calibri" w:cs="Calibri"/>
          <w:shd w:val="clear" w:color="auto" w:fill="FFFFFF"/>
        </w:rPr>
        <w:t>future for universities</w:t>
      </w:r>
      <w:r w:rsidR="00F41159" w:rsidRPr="008E1D25">
        <w:rPr>
          <w:rStyle w:val="eop"/>
          <w:rFonts w:ascii="Calibri" w:hAnsi="Calibri" w:cs="Calibri"/>
          <w:shd w:val="clear" w:color="auto" w:fill="FFFFFF"/>
        </w:rPr>
        <w:t>.</w:t>
      </w:r>
      <w:r w:rsidR="008D3A4D">
        <w:rPr>
          <w:rStyle w:val="eop"/>
          <w:rFonts w:ascii="Calibri" w:hAnsi="Calibri" w:cs="Calibri"/>
          <w:shd w:val="clear" w:color="auto" w:fill="FFFFFF"/>
        </w:rPr>
        <w:t xml:space="preserve"> </w:t>
      </w:r>
    </w:p>
    <w:p w14:paraId="4B200EF3" w14:textId="468EE04B" w:rsidR="00F41159" w:rsidRPr="008E1D25" w:rsidRDefault="004F623D" w:rsidP="004F623D">
      <w:pPr>
        <w:tabs>
          <w:tab w:val="left" w:pos="2210"/>
        </w:tabs>
        <w:rPr>
          <w:rStyle w:val="eop"/>
          <w:rFonts w:ascii="Calibri" w:hAnsi="Calibri" w:cs="Calibri"/>
          <w:shd w:val="clear" w:color="auto" w:fill="FFFFFF"/>
        </w:rPr>
      </w:pPr>
      <w:r w:rsidRPr="008E1D25">
        <w:rPr>
          <w:rFonts w:ascii="Calibri" w:hAnsi="Calibri" w:cs="Calibri"/>
          <w:noProof/>
          <w:shd w:val="clear" w:color="auto" w:fill="FFFFFF"/>
        </w:rPr>
        <w:drawing>
          <wp:inline distT="0" distB="0" distL="0" distR="0" wp14:anchorId="57C48099" wp14:editId="0E066B84">
            <wp:extent cx="791496" cy="7914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7486" cy="807486"/>
                    </a:xfrm>
                    <a:prstGeom prst="rect">
                      <a:avLst/>
                    </a:prstGeom>
                  </pic:spPr>
                </pic:pic>
              </a:graphicData>
            </a:graphic>
          </wp:inline>
        </w:drawing>
      </w:r>
      <w:r w:rsidR="00F41159" w:rsidRPr="004F623D">
        <w:rPr>
          <w:rStyle w:val="eop"/>
          <w:rFonts w:ascii="Calibri" w:hAnsi="Calibri" w:cs="Calibri"/>
          <w:i/>
          <w:iCs/>
          <w:sz w:val="20"/>
          <w:szCs w:val="20"/>
          <w:shd w:val="clear" w:color="auto" w:fill="FFFFFF"/>
        </w:rPr>
        <w:t>Attachment</w:t>
      </w:r>
      <w:r w:rsidR="008D3A4D" w:rsidRPr="004F623D">
        <w:rPr>
          <w:rStyle w:val="eop"/>
          <w:rFonts w:ascii="Calibri" w:hAnsi="Calibri" w:cs="Calibri"/>
          <w:i/>
          <w:iCs/>
          <w:sz w:val="20"/>
          <w:szCs w:val="20"/>
          <w:shd w:val="clear" w:color="auto" w:fill="FFFFFF"/>
        </w:rPr>
        <w:t>:</w:t>
      </w:r>
      <w:r w:rsidR="0011175F" w:rsidRPr="004F623D">
        <w:rPr>
          <w:rStyle w:val="eop"/>
          <w:rFonts w:ascii="Calibri" w:hAnsi="Calibri" w:cs="Calibri"/>
          <w:b/>
          <w:bCs/>
          <w:sz w:val="20"/>
          <w:szCs w:val="20"/>
          <w:shd w:val="clear" w:color="auto" w:fill="FFFFFF"/>
        </w:rPr>
        <w:t xml:space="preserve"> </w:t>
      </w:r>
      <w:hyperlink r:id="rId9" w:history="1">
        <w:r w:rsidR="0011175F" w:rsidRPr="004F623D">
          <w:rPr>
            <w:rStyle w:val="Hyperlink"/>
            <w:rFonts w:ascii="Calibri" w:hAnsi="Calibri" w:cs="Calibri"/>
            <w:sz w:val="20"/>
            <w:szCs w:val="20"/>
            <w:shd w:val="clear" w:color="auto" w:fill="FFFFFF"/>
          </w:rPr>
          <w:t>https://www.education.gov.au/system/files/documents/submission-file/2023-04/AUA_tranche1_Paul%20Harpur.pdf</w:t>
        </w:r>
      </w:hyperlink>
    </w:p>
    <w:sectPr w:rsidR="00F41159" w:rsidRPr="008E1D25" w:rsidSect="00ED7A29">
      <w:headerReference w:type="default" r:id="rId10"/>
      <w:footerReference w:type="default" r:id="rId11"/>
      <w:pgSz w:w="11906" w:h="16838"/>
      <w:pgMar w:top="1354" w:right="707" w:bottom="426" w:left="851"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0E7AF" w14:textId="77777777" w:rsidR="0097087F" w:rsidRDefault="0097087F" w:rsidP="00F25CDF">
      <w:pPr>
        <w:spacing w:after="0" w:line="240" w:lineRule="auto"/>
      </w:pPr>
      <w:r>
        <w:separator/>
      </w:r>
    </w:p>
  </w:endnote>
  <w:endnote w:type="continuationSeparator" w:id="0">
    <w:p w14:paraId="4722EBB2" w14:textId="77777777" w:rsidR="0097087F" w:rsidRDefault="0097087F" w:rsidP="00F25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358172"/>
      <w:docPartObj>
        <w:docPartGallery w:val="Page Numbers (Bottom of Page)"/>
        <w:docPartUnique/>
      </w:docPartObj>
    </w:sdtPr>
    <w:sdtEndPr>
      <w:rPr>
        <w:noProof/>
      </w:rPr>
    </w:sdtEndPr>
    <w:sdtContent>
      <w:p w14:paraId="4F653728" w14:textId="594F2F43" w:rsidR="002C2911" w:rsidRDefault="002C29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800756" w14:textId="77777777" w:rsidR="002C2911" w:rsidRDefault="002C29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CCE4A" w14:textId="77777777" w:rsidR="0097087F" w:rsidRDefault="0097087F" w:rsidP="00F25CDF">
      <w:pPr>
        <w:spacing w:after="0" w:line="240" w:lineRule="auto"/>
      </w:pPr>
      <w:r>
        <w:separator/>
      </w:r>
    </w:p>
  </w:footnote>
  <w:footnote w:type="continuationSeparator" w:id="0">
    <w:p w14:paraId="7D7ACBC2" w14:textId="77777777" w:rsidR="0097087F" w:rsidRDefault="0097087F" w:rsidP="00F25C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1056B" w14:textId="44BE8F24" w:rsidR="00F25CDF" w:rsidRDefault="00F25CDF">
    <w:pPr>
      <w:pStyle w:val="Header"/>
    </w:pPr>
    <w:r>
      <w:rPr>
        <w:noProof/>
      </w:rPr>
      <w:drawing>
        <wp:anchor distT="0" distB="0" distL="114300" distR="114300" simplePos="0" relativeHeight="251659264" behindDoc="1" locked="0" layoutInCell="1" allowOverlap="1" wp14:anchorId="5D863DE7" wp14:editId="0BD7D569">
          <wp:simplePos x="0" y="0"/>
          <wp:positionH relativeFrom="page">
            <wp:align>left</wp:align>
          </wp:positionH>
          <wp:positionV relativeFrom="paragraph">
            <wp:posOffset>-449580</wp:posOffset>
          </wp:positionV>
          <wp:extent cx="7547610" cy="1187450"/>
          <wp:effectExtent l="0" t="0" r="0" b="0"/>
          <wp:wrapTight wrapText="bothSides">
            <wp:wrapPolygon edited="0">
              <wp:start x="0" y="0"/>
              <wp:lineTo x="0" y="21138"/>
              <wp:lineTo x="21535" y="21138"/>
              <wp:lineTo x="21535" y="0"/>
              <wp:lineTo x="0" y="0"/>
            </wp:wrapPolygon>
          </wp:wrapTight>
          <wp:docPr id="706401319" name="Picture 706401319" descr="A blue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screen with white text&#10;&#10;Description automatically generated with low confidence"/>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7547610" cy="11874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018DF"/>
    <w:multiLevelType w:val="hybridMultilevel"/>
    <w:tmpl w:val="868C0850"/>
    <w:lvl w:ilvl="0" w:tplc="F69C6008">
      <w:start w:val="4"/>
      <w:numFmt w:val="bullet"/>
      <w:lvlText w:val=""/>
      <w:lvlJc w:val="left"/>
      <w:pPr>
        <w:ind w:left="360" w:hanging="360"/>
      </w:pPr>
      <w:rPr>
        <w:rFonts w:ascii="Symbol" w:eastAsiaTheme="minorEastAsia"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A2B777D"/>
    <w:multiLevelType w:val="hybridMultilevel"/>
    <w:tmpl w:val="CF4AE2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75027088">
    <w:abstractNumId w:val="1"/>
  </w:num>
  <w:num w:numId="2" w16cid:durableId="1273592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CDF"/>
    <w:rsid w:val="000460A8"/>
    <w:rsid w:val="00093988"/>
    <w:rsid w:val="000C22FA"/>
    <w:rsid w:val="0011175F"/>
    <w:rsid w:val="00120A92"/>
    <w:rsid w:val="00146284"/>
    <w:rsid w:val="0015411E"/>
    <w:rsid w:val="0015617B"/>
    <w:rsid w:val="0019328E"/>
    <w:rsid w:val="001C59F3"/>
    <w:rsid w:val="001E3A8B"/>
    <w:rsid w:val="001E740D"/>
    <w:rsid w:val="001F00A7"/>
    <w:rsid w:val="002108AD"/>
    <w:rsid w:val="00216B71"/>
    <w:rsid w:val="0028690B"/>
    <w:rsid w:val="002C2911"/>
    <w:rsid w:val="002C4AE7"/>
    <w:rsid w:val="003151D9"/>
    <w:rsid w:val="00323D33"/>
    <w:rsid w:val="00323FD2"/>
    <w:rsid w:val="0034263D"/>
    <w:rsid w:val="00362446"/>
    <w:rsid w:val="003748BA"/>
    <w:rsid w:val="003B32AD"/>
    <w:rsid w:val="003D1F98"/>
    <w:rsid w:val="004110BF"/>
    <w:rsid w:val="004302AB"/>
    <w:rsid w:val="00445D6D"/>
    <w:rsid w:val="0046673F"/>
    <w:rsid w:val="00482E0C"/>
    <w:rsid w:val="00486884"/>
    <w:rsid w:val="004D3750"/>
    <w:rsid w:val="004E62EF"/>
    <w:rsid w:val="004F343A"/>
    <w:rsid w:val="004F623D"/>
    <w:rsid w:val="005076D9"/>
    <w:rsid w:val="0058170C"/>
    <w:rsid w:val="0058500A"/>
    <w:rsid w:val="005A695D"/>
    <w:rsid w:val="005B3628"/>
    <w:rsid w:val="005B4987"/>
    <w:rsid w:val="0060576F"/>
    <w:rsid w:val="006176B8"/>
    <w:rsid w:val="0069642B"/>
    <w:rsid w:val="006B6C2F"/>
    <w:rsid w:val="006D33C6"/>
    <w:rsid w:val="0073020E"/>
    <w:rsid w:val="00762516"/>
    <w:rsid w:val="007660E9"/>
    <w:rsid w:val="007B284B"/>
    <w:rsid w:val="007F52C9"/>
    <w:rsid w:val="00807B10"/>
    <w:rsid w:val="0085227F"/>
    <w:rsid w:val="008C11D4"/>
    <w:rsid w:val="008D3A4D"/>
    <w:rsid w:val="008E1D25"/>
    <w:rsid w:val="008E4E95"/>
    <w:rsid w:val="008E7FD0"/>
    <w:rsid w:val="00926CA6"/>
    <w:rsid w:val="0097087F"/>
    <w:rsid w:val="00976AB5"/>
    <w:rsid w:val="009945DD"/>
    <w:rsid w:val="00997ADE"/>
    <w:rsid w:val="009F6997"/>
    <w:rsid w:val="00A50D6B"/>
    <w:rsid w:val="00A62593"/>
    <w:rsid w:val="00A96C7B"/>
    <w:rsid w:val="00B153D2"/>
    <w:rsid w:val="00B4257C"/>
    <w:rsid w:val="00B73EAB"/>
    <w:rsid w:val="00B743EB"/>
    <w:rsid w:val="00BB1353"/>
    <w:rsid w:val="00BD07C5"/>
    <w:rsid w:val="00BD28E5"/>
    <w:rsid w:val="00BE711C"/>
    <w:rsid w:val="00BF1750"/>
    <w:rsid w:val="00BF199A"/>
    <w:rsid w:val="00BF2188"/>
    <w:rsid w:val="00C13058"/>
    <w:rsid w:val="00C17F2A"/>
    <w:rsid w:val="00C32496"/>
    <w:rsid w:val="00C53F2A"/>
    <w:rsid w:val="00C769F1"/>
    <w:rsid w:val="00CB29E8"/>
    <w:rsid w:val="00CD63F4"/>
    <w:rsid w:val="00D057DE"/>
    <w:rsid w:val="00D142F8"/>
    <w:rsid w:val="00D335FB"/>
    <w:rsid w:val="00D417B9"/>
    <w:rsid w:val="00D4339C"/>
    <w:rsid w:val="00D64F42"/>
    <w:rsid w:val="00D6526C"/>
    <w:rsid w:val="00E216CD"/>
    <w:rsid w:val="00E451F9"/>
    <w:rsid w:val="00E50A19"/>
    <w:rsid w:val="00E71573"/>
    <w:rsid w:val="00E948CE"/>
    <w:rsid w:val="00EB4531"/>
    <w:rsid w:val="00EC63A6"/>
    <w:rsid w:val="00ED7A29"/>
    <w:rsid w:val="00F02A5D"/>
    <w:rsid w:val="00F05A56"/>
    <w:rsid w:val="00F11A11"/>
    <w:rsid w:val="00F22A1B"/>
    <w:rsid w:val="00F23ABA"/>
    <w:rsid w:val="00F25CDF"/>
    <w:rsid w:val="00F41159"/>
    <w:rsid w:val="00F457C4"/>
    <w:rsid w:val="00F745CB"/>
    <w:rsid w:val="00FA2770"/>
    <w:rsid w:val="00FC35C9"/>
    <w:rsid w:val="00FE02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DF112"/>
  <w15:chartTrackingRefBased/>
  <w15:docId w15:val="{E198DAE4-F664-4A89-9B3C-4740E8A62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11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97A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C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CDF"/>
  </w:style>
  <w:style w:type="paragraph" w:styleId="Footer">
    <w:name w:val="footer"/>
    <w:basedOn w:val="Normal"/>
    <w:link w:val="FooterChar"/>
    <w:uiPriority w:val="99"/>
    <w:unhideWhenUsed/>
    <w:rsid w:val="00F25C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CDF"/>
  </w:style>
  <w:style w:type="character" w:customStyle="1" w:styleId="normaltextrun">
    <w:name w:val="normaltextrun"/>
    <w:basedOn w:val="DefaultParagraphFont"/>
    <w:rsid w:val="00F02A5D"/>
  </w:style>
  <w:style w:type="character" w:customStyle="1" w:styleId="eop">
    <w:name w:val="eop"/>
    <w:basedOn w:val="DefaultParagraphFont"/>
    <w:rsid w:val="00F02A5D"/>
  </w:style>
  <w:style w:type="character" w:customStyle="1" w:styleId="Heading1Char">
    <w:name w:val="Heading 1 Char"/>
    <w:basedOn w:val="DefaultParagraphFont"/>
    <w:link w:val="Heading1"/>
    <w:uiPriority w:val="9"/>
    <w:rsid w:val="00F4115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F41159"/>
    <w:rPr>
      <w:sz w:val="16"/>
      <w:szCs w:val="16"/>
    </w:rPr>
  </w:style>
  <w:style w:type="paragraph" w:styleId="CommentText">
    <w:name w:val="annotation text"/>
    <w:basedOn w:val="Normal"/>
    <w:link w:val="CommentTextChar"/>
    <w:uiPriority w:val="99"/>
    <w:unhideWhenUsed/>
    <w:rsid w:val="00F41159"/>
    <w:pPr>
      <w:spacing w:line="240" w:lineRule="auto"/>
    </w:pPr>
    <w:rPr>
      <w:sz w:val="20"/>
      <w:szCs w:val="20"/>
    </w:rPr>
  </w:style>
  <w:style w:type="character" w:customStyle="1" w:styleId="CommentTextChar">
    <w:name w:val="Comment Text Char"/>
    <w:basedOn w:val="DefaultParagraphFont"/>
    <w:link w:val="CommentText"/>
    <w:uiPriority w:val="99"/>
    <w:rsid w:val="00F41159"/>
    <w:rPr>
      <w:sz w:val="20"/>
      <w:szCs w:val="20"/>
    </w:rPr>
  </w:style>
  <w:style w:type="paragraph" w:styleId="CommentSubject">
    <w:name w:val="annotation subject"/>
    <w:basedOn w:val="CommentText"/>
    <w:next w:val="CommentText"/>
    <w:link w:val="CommentSubjectChar"/>
    <w:uiPriority w:val="99"/>
    <w:semiHidden/>
    <w:unhideWhenUsed/>
    <w:rsid w:val="00F41159"/>
    <w:rPr>
      <w:b/>
      <w:bCs/>
    </w:rPr>
  </w:style>
  <w:style w:type="character" w:customStyle="1" w:styleId="CommentSubjectChar">
    <w:name w:val="Comment Subject Char"/>
    <w:basedOn w:val="CommentTextChar"/>
    <w:link w:val="CommentSubject"/>
    <w:uiPriority w:val="99"/>
    <w:semiHidden/>
    <w:rsid w:val="00F41159"/>
    <w:rPr>
      <w:b/>
      <w:bCs/>
      <w:sz w:val="20"/>
      <w:szCs w:val="20"/>
    </w:rPr>
  </w:style>
  <w:style w:type="character" w:customStyle="1" w:styleId="Heading3Char">
    <w:name w:val="Heading 3 Char"/>
    <w:basedOn w:val="DefaultParagraphFont"/>
    <w:link w:val="Heading3"/>
    <w:uiPriority w:val="9"/>
    <w:rsid w:val="00997AD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D4339C"/>
    <w:pPr>
      <w:ind w:left="720"/>
      <w:contextualSpacing/>
    </w:pPr>
  </w:style>
  <w:style w:type="paragraph" w:styleId="Revision">
    <w:name w:val="Revision"/>
    <w:hidden/>
    <w:uiPriority w:val="99"/>
    <w:semiHidden/>
    <w:rsid w:val="003151D9"/>
    <w:pPr>
      <w:spacing w:after="0" w:line="240" w:lineRule="auto"/>
    </w:pPr>
  </w:style>
  <w:style w:type="character" w:styleId="Hyperlink">
    <w:name w:val="Hyperlink"/>
    <w:basedOn w:val="DefaultParagraphFont"/>
    <w:uiPriority w:val="99"/>
    <w:unhideWhenUsed/>
    <w:rsid w:val="0058500A"/>
    <w:rPr>
      <w:color w:val="0563C1" w:themeColor="hyperlink"/>
      <w:u w:val="single"/>
    </w:rPr>
  </w:style>
  <w:style w:type="character" w:styleId="UnresolvedMention">
    <w:name w:val="Unresolved Mention"/>
    <w:basedOn w:val="DefaultParagraphFont"/>
    <w:uiPriority w:val="99"/>
    <w:semiHidden/>
    <w:unhideWhenUsed/>
    <w:rsid w:val="005850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ducation.gov.au/system/files/documents/submission-file/2023-04/AUA_tranche1_Paul%20Harpu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7B35E-92E9-43EE-A69A-F2974B9CFE61}">
  <ds:schemaRefs>
    <ds:schemaRef ds:uri="http://schemas.openxmlformats.org/officeDocument/2006/bibliography"/>
  </ds:schemaRefs>
</ds:datastoreItem>
</file>

<file path=docMetadata/LabelInfo.xml><?xml version="1.0" encoding="utf-8"?>
<clbl:labelList xmlns:clbl="http://schemas.microsoft.com/office/2020/mipLabelMetadata">
  <clbl:label id="{adaa4be3-f650-4692-881a-64ae220cbceb}" enabled="1" method="Standard" siteId="{5a7cc8ab-a4dc-4f9b-bf60-66714049ad62}"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1963</Words>
  <Characters>11190</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Szucs</dc:creator>
  <cp:keywords/>
  <dc:description/>
  <cp:lastModifiedBy>PACE,Kristina</cp:lastModifiedBy>
  <cp:revision>2</cp:revision>
  <dcterms:created xsi:type="dcterms:W3CDTF">2023-08-22T01:28:00Z</dcterms:created>
  <dcterms:modified xsi:type="dcterms:W3CDTF">2023-08-22T01:28:00Z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2022-11-10T22:16:45Z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a374fd19-769d-45fa-9547-9496b3e7fb1e</vt:lpwstr>
  </property>
  <property fmtid="{D5CDD505-2E9C-101B-9397-08002B2CF9AE}" pid="8" name="MSIP_Label_0f488380-630a-4f55-a077-a19445e3f360_ContentBits">
    <vt:lpwstr>0</vt:lpwstr>
  </property>
  <property fmtid="{D5CDD505-2E9C-101B-9397-08002B2CF9AE}" pid="9" name="MSIP_Label_79d889eb-932f-4752-8739-64d25806ef64_Enabled">
    <vt:lpwstr>true</vt:lpwstr>
  </property>
  <property fmtid="{D5CDD505-2E9C-101B-9397-08002B2CF9AE}" pid="10" name="MSIP_Label_79d889eb-932f-4752-8739-64d25806ef64_SetDate">
    <vt:lpwstr>2023-08-22T01:27:54Z</vt:lpwstr>
  </property>
  <property fmtid="{D5CDD505-2E9C-101B-9397-08002B2CF9AE}" pid="11" name="MSIP_Label_79d889eb-932f-4752-8739-64d25806ef64_Method">
    <vt:lpwstr>Privileged</vt:lpwstr>
  </property>
  <property fmtid="{D5CDD505-2E9C-101B-9397-08002B2CF9AE}" pid="12" name="MSIP_Label_79d889eb-932f-4752-8739-64d25806ef64_Name">
    <vt:lpwstr>79d889eb-932f-4752-8739-64d25806ef64</vt:lpwstr>
  </property>
  <property fmtid="{D5CDD505-2E9C-101B-9397-08002B2CF9AE}" pid="13" name="MSIP_Label_79d889eb-932f-4752-8739-64d25806ef64_SiteId">
    <vt:lpwstr>dd0cfd15-4558-4b12-8bad-ea26984fc417</vt:lpwstr>
  </property>
  <property fmtid="{D5CDD505-2E9C-101B-9397-08002B2CF9AE}" pid="14" name="MSIP_Label_79d889eb-932f-4752-8739-64d25806ef64_ActionId">
    <vt:lpwstr>19d50e69-cf22-46c3-b95c-8602d5063d76</vt:lpwstr>
  </property>
  <property fmtid="{D5CDD505-2E9C-101B-9397-08002B2CF9AE}" pid="15" name="MSIP_Label_79d889eb-932f-4752-8739-64d25806ef64_ContentBits">
    <vt:lpwstr>0</vt:lpwstr>
  </property>
</Properties>
</file>