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46419406" w14:textId="096D0ACC" w:rsidR="009B2F1B"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31995766" w:history="1">
        <w:r w:rsidR="009B2F1B" w:rsidRPr="00D1187B">
          <w:rPr>
            <w:rStyle w:val="Hyperlink"/>
            <w:noProof/>
          </w:rPr>
          <w:t>10 June 2026</w:t>
        </w:r>
        <w:r w:rsidR="009B2F1B">
          <w:rPr>
            <w:noProof/>
            <w:webHidden/>
          </w:rPr>
          <w:tab/>
        </w:r>
        <w:r w:rsidR="009B2F1B">
          <w:rPr>
            <w:noProof/>
            <w:webHidden/>
          </w:rPr>
          <w:fldChar w:fldCharType="begin"/>
        </w:r>
        <w:r w:rsidR="009B2F1B">
          <w:rPr>
            <w:noProof/>
            <w:webHidden/>
          </w:rPr>
          <w:instrText xml:space="preserve"> PAGEREF _Toc231995766 \h </w:instrText>
        </w:r>
        <w:r w:rsidR="009B2F1B">
          <w:rPr>
            <w:noProof/>
            <w:webHidden/>
          </w:rPr>
        </w:r>
        <w:r w:rsidR="009B2F1B">
          <w:rPr>
            <w:noProof/>
            <w:webHidden/>
          </w:rPr>
          <w:fldChar w:fldCharType="separate"/>
        </w:r>
        <w:r w:rsidR="009B2F1B">
          <w:rPr>
            <w:noProof/>
            <w:webHidden/>
          </w:rPr>
          <w:t>5</w:t>
        </w:r>
        <w:r w:rsidR="009B2F1B">
          <w:rPr>
            <w:noProof/>
            <w:webHidden/>
          </w:rPr>
          <w:fldChar w:fldCharType="end"/>
        </w:r>
      </w:hyperlink>
    </w:p>
    <w:p w14:paraId="5CD873FC" w14:textId="43A527D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67"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_Toc231995767 \h </w:instrText>
        </w:r>
        <w:r>
          <w:rPr>
            <w:noProof/>
            <w:webHidden/>
          </w:rPr>
        </w:r>
        <w:r>
          <w:rPr>
            <w:noProof/>
            <w:webHidden/>
          </w:rPr>
          <w:fldChar w:fldCharType="separate"/>
        </w:r>
        <w:r>
          <w:rPr>
            <w:noProof/>
            <w:webHidden/>
          </w:rPr>
          <w:t>5</w:t>
        </w:r>
        <w:r>
          <w:rPr>
            <w:noProof/>
            <w:webHidden/>
          </w:rPr>
          <w:fldChar w:fldCharType="end"/>
        </w:r>
      </w:hyperlink>
    </w:p>
    <w:p w14:paraId="76E66129" w14:textId="325266B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68" w:history="1">
        <w:r w:rsidRPr="00D1187B">
          <w:rPr>
            <w:rStyle w:val="Hyperlink"/>
            <w:noProof/>
          </w:rPr>
          <w:t>Sector spotlight</w:t>
        </w:r>
        <w:r>
          <w:rPr>
            <w:noProof/>
            <w:webHidden/>
          </w:rPr>
          <w:tab/>
        </w:r>
        <w:r>
          <w:rPr>
            <w:noProof/>
            <w:webHidden/>
          </w:rPr>
          <w:fldChar w:fldCharType="begin"/>
        </w:r>
        <w:r>
          <w:rPr>
            <w:noProof/>
            <w:webHidden/>
          </w:rPr>
          <w:instrText xml:space="preserve"> PAGEREF _Toc231995768 \h </w:instrText>
        </w:r>
        <w:r>
          <w:rPr>
            <w:noProof/>
            <w:webHidden/>
          </w:rPr>
        </w:r>
        <w:r>
          <w:rPr>
            <w:noProof/>
            <w:webHidden/>
          </w:rPr>
          <w:fldChar w:fldCharType="separate"/>
        </w:r>
        <w:r>
          <w:rPr>
            <w:noProof/>
            <w:webHidden/>
          </w:rPr>
          <w:t>7</w:t>
        </w:r>
        <w:r>
          <w:rPr>
            <w:noProof/>
            <w:webHidden/>
          </w:rPr>
          <w:fldChar w:fldCharType="end"/>
        </w:r>
      </w:hyperlink>
    </w:p>
    <w:p w14:paraId="7F2A6132" w14:textId="5FA3DE9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69" w:history="1">
        <w:r w:rsidRPr="00D1187B">
          <w:rPr>
            <w:rStyle w:val="Hyperlink"/>
            <w:noProof/>
          </w:rPr>
          <w:t>Facts from FAL</w:t>
        </w:r>
        <w:r>
          <w:rPr>
            <w:noProof/>
            <w:webHidden/>
          </w:rPr>
          <w:tab/>
        </w:r>
        <w:r>
          <w:rPr>
            <w:noProof/>
            <w:webHidden/>
          </w:rPr>
          <w:fldChar w:fldCharType="begin"/>
        </w:r>
        <w:r>
          <w:rPr>
            <w:noProof/>
            <w:webHidden/>
          </w:rPr>
          <w:instrText xml:space="preserve"> PAGEREF _Toc231995769 \h </w:instrText>
        </w:r>
        <w:r>
          <w:rPr>
            <w:noProof/>
            <w:webHidden/>
          </w:rPr>
        </w:r>
        <w:r>
          <w:rPr>
            <w:noProof/>
            <w:webHidden/>
          </w:rPr>
          <w:fldChar w:fldCharType="separate"/>
        </w:r>
        <w:r>
          <w:rPr>
            <w:noProof/>
            <w:webHidden/>
          </w:rPr>
          <w:t>8</w:t>
        </w:r>
        <w:r>
          <w:rPr>
            <w:noProof/>
            <w:webHidden/>
          </w:rPr>
          <w:fldChar w:fldCharType="end"/>
        </w:r>
      </w:hyperlink>
    </w:p>
    <w:p w14:paraId="17DFAC62" w14:textId="55530E4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0"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_Toc231995770 \h </w:instrText>
        </w:r>
        <w:r>
          <w:rPr>
            <w:noProof/>
            <w:webHidden/>
          </w:rPr>
        </w:r>
        <w:r>
          <w:rPr>
            <w:noProof/>
            <w:webHidden/>
          </w:rPr>
          <w:fldChar w:fldCharType="separate"/>
        </w:r>
        <w:r>
          <w:rPr>
            <w:noProof/>
            <w:webHidden/>
          </w:rPr>
          <w:t>9</w:t>
        </w:r>
        <w:r>
          <w:rPr>
            <w:noProof/>
            <w:webHidden/>
          </w:rPr>
          <w:fldChar w:fldCharType="end"/>
        </w:r>
      </w:hyperlink>
    </w:p>
    <w:p w14:paraId="7AE4F0C2" w14:textId="0B01B29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1" w:history="1">
        <w:r w:rsidRPr="00D1187B">
          <w:rPr>
            <w:rStyle w:val="Hyperlink"/>
            <w:noProof/>
          </w:rPr>
          <w:t>Share with families</w:t>
        </w:r>
        <w:r>
          <w:rPr>
            <w:noProof/>
            <w:webHidden/>
          </w:rPr>
          <w:tab/>
        </w:r>
        <w:r>
          <w:rPr>
            <w:noProof/>
            <w:webHidden/>
          </w:rPr>
          <w:fldChar w:fldCharType="begin"/>
        </w:r>
        <w:r>
          <w:rPr>
            <w:noProof/>
            <w:webHidden/>
          </w:rPr>
          <w:instrText xml:space="preserve"> PAGEREF _Toc231995771 \h </w:instrText>
        </w:r>
        <w:r>
          <w:rPr>
            <w:noProof/>
            <w:webHidden/>
          </w:rPr>
        </w:r>
        <w:r>
          <w:rPr>
            <w:noProof/>
            <w:webHidden/>
          </w:rPr>
          <w:fldChar w:fldCharType="separate"/>
        </w:r>
        <w:r>
          <w:rPr>
            <w:noProof/>
            <w:webHidden/>
          </w:rPr>
          <w:t>9</w:t>
        </w:r>
        <w:r>
          <w:rPr>
            <w:noProof/>
            <w:webHidden/>
          </w:rPr>
          <w:fldChar w:fldCharType="end"/>
        </w:r>
      </w:hyperlink>
    </w:p>
    <w:p w14:paraId="3BF5356B" w14:textId="58F78366" w:rsidR="009B2F1B" w:rsidRDefault="009B2F1B">
      <w:pPr>
        <w:pStyle w:val="TOC1"/>
        <w:rPr>
          <w:rFonts w:eastAsiaTheme="minorEastAsia"/>
          <w:noProof/>
          <w:kern w:val="2"/>
          <w:sz w:val="24"/>
          <w:szCs w:val="24"/>
          <w:lang w:eastAsia="en-AU"/>
          <w14:ligatures w14:val="standardContextual"/>
        </w:rPr>
      </w:pPr>
      <w:hyperlink w:anchor="_Toc231995772" w:history="1">
        <w:r w:rsidRPr="00D1187B">
          <w:rPr>
            <w:rStyle w:val="Hyperlink"/>
            <w:noProof/>
          </w:rPr>
          <w:t>3 June 2026</w:t>
        </w:r>
        <w:r>
          <w:rPr>
            <w:noProof/>
            <w:webHidden/>
          </w:rPr>
          <w:tab/>
        </w:r>
        <w:r>
          <w:rPr>
            <w:noProof/>
            <w:webHidden/>
          </w:rPr>
          <w:fldChar w:fldCharType="begin"/>
        </w:r>
        <w:r>
          <w:rPr>
            <w:noProof/>
            <w:webHidden/>
          </w:rPr>
          <w:instrText xml:space="preserve"> PAGEREF _Toc231995772 \h </w:instrText>
        </w:r>
        <w:r>
          <w:rPr>
            <w:noProof/>
            <w:webHidden/>
          </w:rPr>
        </w:r>
        <w:r>
          <w:rPr>
            <w:noProof/>
            <w:webHidden/>
          </w:rPr>
          <w:fldChar w:fldCharType="separate"/>
        </w:r>
        <w:r>
          <w:rPr>
            <w:noProof/>
            <w:webHidden/>
          </w:rPr>
          <w:t>10</w:t>
        </w:r>
        <w:r>
          <w:rPr>
            <w:noProof/>
            <w:webHidden/>
          </w:rPr>
          <w:fldChar w:fldCharType="end"/>
        </w:r>
      </w:hyperlink>
    </w:p>
    <w:p w14:paraId="490F15EC" w14:textId="75C8091E"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3"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_Toc231995773 \h </w:instrText>
        </w:r>
        <w:r>
          <w:rPr>
            <w:noProof/>
            <w:webHidden/>
          </w:rPr>
        </w:r>
        <w:r>
          <w:rPr>
            <w:noProof/>
            <w:webHidden/>
          </w:rPr>
          <w:fldChar w:fldCharType="separate"/>
        </w:r>
        <w:r>
          <w:rPr>
            <w:noProof/>
            <w:webHidden/>
          </w:rPr>
          <w:t>10</w:t>
        </w:r>
        <w:r>
          <w:rPr>
            <w:noProof/>
            <w:webHidden/>
          </w:rPr>
          <w:fldChar w:fldCharType="end"/>
        </w:r>
      </w:hyperlink>
    </w:p>
    <w:p w14:paraId="62C8E695" w14:textId="677E7C43"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4" w:history="1">
        <w:r w:rsidRPr="00D1187B">
          <w:rPr>
            <w:rStyle w:val="Hyperlink"/>
            <w:noProof/>
          </w:rPr>
          <w:t>Facts from FAL</w:t>
        </w:r>
        <w:r>
          <w:rPr>
            <w:noProof/>
            <w:webHidden/>
          </w:rPr>
          <w:tab/>
        </w:r>
        <w:r>
          <w:rPr>
            <w:noProof/>
            <w:webHidden/>
          </w:rPr>
          <w:fldChar w:fldCharType="begin"/>
        </w:r>
        <w:r>
          <w:rPr>
            <w:noProof/>
            <w:webHidden/>
          </w:rPr>
          <w:instrText xml:space="preserve"> PAGEREF _Toc231995774 \h </w:instrText>
        </w:r>
        <w:r>
          <w:rPr>
            <w:noProof/>
            <w:webHidden/>
          </w:rPr>
        </w:r>
        <w:r>
          <w:rPr>
            <w:noProof/>
            <w:webHidden/>
          </w:rPr>
          <w:fldChar w:fldCharType="separate"/>
        </w:r>
        <w:r>
          <w:rPr>
            <w:noProof/>
            <w:webHidden/>
          </w:rPr>
          <w:t>12</w:t>
        </w:r>
        <w:r>
          <w:rPr>
            <w:noProof/>
            <w:webHidden/>
          </w:rPr>
          <w:fldChar w:fldCharType="end"/>
        </w:r>
      </w:hyperlink>
    </w:p>
    <w:p w14:paraId="5042D8E4" w14:textId="021A6F3D" w:rsidR="009B2F1B" w:rsidRDefault="009B2F1B">
      <w:pPr>
        <w:pStyle w:val="TOC1"/>
        <w:rPr>
          <w:rFonts w:eastAsiaTheme="minorEastAsia"/>
          <w:noProof/>
          <w:kern w:val="2"/>
          <w:sz w:val="24"/>
          <w:szCs w:val="24"/>
          <w:lang w:eastAsia="en-AU"/>
          <w14:ligatures w14:val="standardContextual"/>
        </w:rPr>
      </w:pPr>
      <w:hyperlink w:anchor="_Toc231995775" w:history="1">
        <w:r w:rsidRPr="00D1187B">
          <w:rPr>
            <w:rStyle w:val="Hyperlink"/>
            <w:noProof/>
          </w:rPr>
          <w:t>27 May 2026</w:t>
        </w:r>
        <w:r>
          <w:rPr>
            <w:noProof/>
            <w:webHidden/>
          </w:rPr>
          <w:tab/>
        </w:r>
        <w:r>
          <w:rPr>
            <w:noProof/>
            <w:webHidden/>
          </w:rPr>
          <w:fldChar w:fldCharType="begin"/>
        </w:r>
        <w:r>
          <w:rPr>
            <w:noProof/>
            <w:webHidden/>
          </w:rPr>
          <w:instrText xml:space="preserve"> PAGEREF _Toc231995775 \h </w:instrText>
        </w:r>
        <w:r>
          <w:rPr>
            <w:noProof/>
            <w:webHidden/>
          </w:rPr>
        </w:r>
        <w:r>
          <w:rPr>
            <w:noProof/>
            <w:webHidden/>
          </w:rPr>
          <w:fldChar w:fldCharType="separate"/>
        </w:r>
        <w:r>
          <w:rPr>
            <w:noProof/>
            <w:webHidden/>
          </w:rPr>
          <w:t>14</w:t>
        </w:r>
        <w:r>
          <w:rPr>
            <w:noProof/>
            <w:webHidden/>
          </w:rPr>
          <w:fldChar w:fldCharType="end"/>
        </w:r>
      </w:hyperlink>
    </w:p>
    <w:p w14:paraId="2F8778D9" w14:textId="2A53D0A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6"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_Toc231995776 \h </w:instrText>
        </w:r>
        <w:r>
          <w:rPr>
            <w:noProof/>
            <w:webHidden/>
          </w:rPr>
        </w:r>
        <w:r>
          <w:rPr>
            <w:noProof/>
            <w:webHidden/>
          </w:rPr>
          <w:fldChar w:fldCharType="separate"/>
        </w:r>
        <w:r>
          <w:rPr>
            <w:noProof/>
            <w:webHidden/>
          </w:rPr>
          <w:t>14</w:t>
        </w:r>
        <w:r>
          <w:rPr>
            <w:noProof/>
            <w:webHidden/>
          </w:rPr>
          <w:fldChar w:fldCharType="end"/>
        </w:r>
      </w:hyperlink>
    </w:p>
    <w:p w14:paraId="7B33E463" w14:textId="78BCA85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7" w:history="1">
        <w:r w:rsidRPr="00D1187B">
          <w:rPr>
            <w:rStyle w:val="Hyperlink"/>
            <w:noProof/>
          </w:rPr>
          <w:t>Sector spotlight</w:t>
        </w:r>
        <w:r>
          <w:rPr>
            <w:noProof/>
            <w:webHidden/>
          </w:rPr>
          <w:tab/>
        </w:r>
        <w:r>
          <w:rPr>
            <w:noProof/>
            <w:webHidden/>
          </w:rPr>
          <w:fldChar w:fldCharType="begin"/>
        </w:r>
        <w:r>
          <w:rPr>
            <w:noProof/>
            <w:webHidden/>
          </w:rPr>
          <w:instrText xml:space="preserve"> PAGEREF _Toc231995777 \h </w:instrText>
        </w:r>
        <w:r>
          <w:rPr>
            <w:noProof/>
            <w:webHidden/>
          </w:rPr>
        </w:r>
        <w:r>
          <w:rPr>
            <w:noProof/>
            <w:webHidden/>
          </w:rPr>
          <w:fldChar w:fldCharType="separate"/>
        </w:r>
        <w:r>
          <w:rPr>
            <w:noProof/>
            <w:webHidden/>
          </w:rPr>
          <w:t>17</w:t>
        </w:r>
        <w:r>
          <w:rPr>
            <w:noProof/>
            <w:webHidden/>
          </w:rPr>
          <w:fldChar w:fldCharType="end"/>
        </w:r>
      </w:hyperlink>
    </w:p>
    <w:p w14:paraId="10CD95B7" w14:textId="3C4A4D8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8" w:history="1">
        <w:r w:rsidRPr="00D1187B">
          <w:rPr>
            <w:rStyle w:val="Hyperlink"/>
            <w:noProof/>
          </w:rPr>
          <w:t>Facts from FAL</w:t>
        </w:r>
        <w:r>
          <w:rPr>
            <w:noProof/>
            <w:webHidden/>
          </w:rPr>
          <w:tab/>
        </w:r>
        <w:r>
          <w:rPr>
            <w:noProof/>
            <w:webHidden/>
          </w:rPr>
          <w:fldChar w:fldCharType="begin"/>
        </w:r>
        <w:r>
          <w:rPr>
            <w:noProof/>
            <w:webHidden/>
          </w:rPr>
          <w:instrText xml:space="preserve"> PAGEREF _Toc231995778 \h </w:instrText>
        </w:r>
        <w:r>
          <w:rPr>
            <w:noProof/>
            <w:webHidden/>
          </w:rPr>
        </w:r>
        <w:r>
          <w:rPr>
            <w:noProof/>
            <w:webHidden/>
          </w:rPr>
          <w:fldChar w:fldCharType="separate"/>
        </w:r>
        <w:r>
          <w:rPr>
            <w:noProof/>
            <w:webHidden/>
          </w:rPr>
          <w:t>18</w:t>
        </w:r>
        <w:r>
          <w:rPr>
            <w:noProof/>
            <w:webHidden/>
          </w:rPr>
          <w:fldChar w:fldCharType="end"/>
        </w:r>
      </w:hyperlink>
    </w:p>
    <w:p w14:paraId="39F548C0" w14:textId="72CD676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79"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_Toc231995779 \h </w:instrText>
        </w:r>
        <w:r>
          <w:rPr>
            <w:noProof/>
            <w:webHidden/>
          </w:rPr>
        </w:r>
        <w:r>
          <w:rPr>
            <w:noProof/>
            <w:webHidden/>
          </w:rPr>
          <w:fldChar w:fldCharType="separate"/>
        </w:r>
        <w:r>
          <w:rPr>
            <w:noProof/>
            <w:webHidden/>
          </w:rPr>
          <w:t>19</w:t>
        </w:r>
        <w:r>
          <w:rPr>
            <w:noProof/>
            <w:webHidden/>
          </w:rPr>
          <w:fldChar w:fldCharType="end"/>
        </w:r>
      </w:hyperlink>
    </w:p>
    <w:p w14:paraId="11F4BB3B" w14:textId="44A7463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0" w:history="1">
        <w:r w:rsidRPr="00D1187B">
          <w:rPr>
            <w:rStyle w:val="Hyperlink"/>
            <w:noProof/>
          </w:rPr>
          <w:t>News for families</w:t>
        </w:r>
        <w:r>
          <w:rPr>
            <w:noProof/>
            <w:webHidden/>
          </w:rPr>
          <w:tab/>
        </w:r>
        <w:r>
          <w:rPr>
            <w:noProof/>
            <w:webHidden/>
          </w:rPr>
          <w:fldChar w:fldCharType="begin"/>
        </w:r>
        <w:r>
          <w:rPr>
            <w:noProof/>
            <w:webHidden/>
          </w:rPr>
          <w:instrText xml:space="preserve"> PAGEREF _Toc231995780 \h </w:instrText>
        </w:r>
        <w:r>
          <w:rPr>
            <w:noProof/>
            <w:webHidden/>
          </w:rPr>
        </w:r>
        <w:r>
          <w:rPr>
            <w:noProof/>
            <w:webHidden/>
          </w:rPr>
          <w:fldChar w:fldCharType="separate"/>
        </w:r>
        <w:r>
          <w:rPr>
            <w:noProof/>
            <w:webHidden/>
          </w:rPr>
          <w:t>19</w:t>
        </w:r>
        <w:r>
          <w:rPr>
            <w:noProof/>
            <w:webHidden/>
          </w:rPr>
          <w:fldChar w:fldCharType="end"/>
        </w:r>
      </w:hyperlink>
    </w:p>
    <w:p w14:paraId="74BF72DD" w14:textId="2E38F508" w:rsidR="009B2F1B" w:rsidRDefault="009B2F1B">
      <w:pPr>
        <w:pStyle w:val="TOC1"/>
        <w:rPr>
          <w:rFonts w:eastAsiaTheme="minorEastAsia"/>
          <w:noProof/>
          <w:kern w:val="2"/>
          <w:sz w:val="24"/>
          <w:szCs w:val="24"/>
          <w:lang w:eastAsia="en-AU"/>
          <w14:ligatures w14:val="standardContextual"/>
        </w:rPr>
      </w:pPr>
      <w:hyperlink w:anchor="_Toc231995781" w:history="1">
        <w:r w:rsidRPr="00D1187B">
          <w:rPr>
            <w:rStyle w:val="Hyperlink"/>
            <w:noProof/>
          </w:rPr>
          <w:t>20 May 2026</w:t>
        </w:r>
        <w:r>
          <w:rPr>
            <w:noProof/>
            <w:webHidden/>
          </w:rPr>
          <w:tab/>
        </w:r>
        <w:r>
          <w:rPr>
            <w:noProof/>
            <w:webHidden/>
          </w:rPr>
          <w:fldChar w:fldCharType="begin"/>
        </w:r>
        <w:r>
          <w:rPr>
            <w:noProof/>
            <w:webHidden/>
          </w:rPr>
          <w:instrText xml:space="preserve"> PAGEREF _Toc231995781 \h </w:instrText>
        </w:r>
        <w:r>
          <w:rPr>
            <w:noProof/>
            <w:webHidden/>
          </w:rPr>
        </w:r>
        <w:r>
          <w:rPr>
            <w:noProof/>
            <w:webHidden/>
          </w:rPr>
          <w:fldChar w:fldCharType="separate"/>
        </w:r>
        <w:r>
          <w:rPr>
            <w:noProof/>
            <w:webHidden/>
          </w:rPr>
          <w:t>20</w:t>
        </w:r>
        <w:r>
          <w:rPr>
            <w:noProof/>
            <w:webHidden/>
          </w:rPr>
          <w:fldChar w:fldCharType="end"/>
        </w:r>
      </w:hyperlink>
    </w:p>
    <w:p w14:paraId="6FA67D78" w14:textId="232A3DA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2"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_Toc231995782 \h </w:instrText>
        </w:r>
        <w:r>
          <w:rPr>
            <w:noProof/>
            <w:webHidden/>
          </w:rPr>
        </w:r>
        <w:r>
          <w:rPr>
            <w:noProof/>
            <w:webHidden/>
          </w:rPr>
          <w:fldChar w:fldCharType="separate"/>
        </w:r>
        <w:r>
          <w:rPr>
            <w:noProof/>
            <w:webHidden/>
          </w:rPr>
          <w:t>20</w:t>
        </w:r>
        <w:r>
          <w:rPr>
            <w:noProof/>
            <w:webHidden/>
          </w:rPr>
          <w:fldChar w:fldCharType="end"/>
        </w:r>
      </w:hyperlink>
    </w:p>
    <w:p w14:paraId="61286817" w14:textId="6FF7B76D"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3" w:history="1">
        <w:r w:rsidRPr="00D1187B">
          <w:rPr>
            <w:rStyle w:val="Hyperlink"/>
            <w:noProof/>
          </w:rPr>
          <w:t>Sector spotlight</w:t>
        </w:r>
        <w:r>
          <w:rPr>
            <w:noProof/>
            <w:webHidden/>
          </w:rPr>
          <w:tab/>
        </w:r>
        <w:r>
          <w:rPr>
            <w:noProof/>
            <w:webHidden/>
          </w:rPr>
          <w:fldChar w:fldCharType="begin"/>
        </w:r>
        <w:r>
          <w:rPr>
            <w:noProof/>
            <w:webHidden/>
          </w:rPr>
          <w:instrText xml:space="preserve"> PAGEREF _Toc231995783 \h </w:instrText>
        </w:r>
        <w:r>
          <w:rPr>
            <w:noProof/>
            <w:webHidden/>
          </w:rPr>
        </w:r>
        <w:r>
          <w:rPr>
            <w:noProof/>
            <w:webHidden/>
          </w:rPr>
          <w:fldChar w:fldCharType="separate"/>
        </w:r>
        <w:r>
          <w:rPr>
            <w:noProof/>
            <w:webHidden/>
          </w:rPr>
          <w:t>22</w:t>
        </w:r>
        <w:r>
          <w:rPr>
            <w:noProof/>
            <w:webHidden/>
          </w:rPr>
          <w:fldChar w:fldCharType="end"/>
        </w:r>
      </w:hyperlink>
    </w:p>
    <w:p w14:paraId="662E322A" w14:textId="1FC9AB2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4" w:history="1">
        <w:r w:rsidRPr="00D1187B">
          <w:rPr>
            <w:rStyle w:val="Hyperlink"/>
            <w:noProof/>
          </w:rPr>
          <w:t>Facts from FAL</w:t>
        </w:r>
        <w:r>
          <w:rPr>
            <w:noProof/>
            <w:webHidden/>
          </w:rPr>
          <w:tab/>
        </w:r>
        <w:r>
          <w:rPr>
            <w:noProof/>
            <w:webHidden/>
          </w:rPr>
          <w:fldChar w:fldCharType="begin"/>
        </w:r>
        <w:r>
          <w:rPr>
            <w:noProof/>
            <w:webHidden/>
          </w:rPr>
          <w:instrText xml:space="preserve"> PAGEREF _Toc231995784 \h </w:instrText>
        </w:r>
        <w:r>
          <w:rPr>
            <w:noProof/>
            <w:webHidden/>
          </w:rPr>
        </w:r>
        <w:r>
          <w:rPr>
            <w:noProof/>
            <w:webHidden/>
          </w:rPr>
          <w:fldChar w:fldCharType="separate"/>
        </w:r>
        <w:r>
          <w:rPr>
            <w:noProof/>
            <w:webHidden/>
          </w:rPr>
          <w:t>22</w:t>
        </w:r>
        <w:r>
          <w:rPr>
            <w:noProof/>
            <w:webHidden/>
          </w:rPr>
          <w:fldChar w:fldCharType="end"/>
        </w:r>
      </w:hyperlink>
    </w:p>
    <w:p w14:paraId="1547601C" w14:textId="2EA1BAC2" w:rsidR="009B2F1B" w:rsidRDefault="009B2F1B">
      <w:pPr>
        <w:pStyle w:val="TOC1"/>
        <w:rPr>
          <w:rFonts w:eastAsiaTheme="minorEastAsia"/>
          <w:noProof/>
          <w:kern w:val="2"/>
          <w:sz w:val="24"/>
          <w:szCs w:val="24"/>
          <w:lang w:eastAsia="en-AU"/>
          <w14:ligatures w14:val="standardContextual"/>
        </w:rPr>
      </w:pPr>
      <w:hyperlink w:anchor="_Toc231995785" w:history="1">
        <w:r w:rsidRPr="00D1187B">
          <w:rPr>
            <w:rStyle w:val="Hyperlink"/>
            <w:noProof/>
          </w:rPr>
          <w:t>13 May 2026</w:t>
        </w:r>
        <w:r>
          <w:rPr>
            <w:noProof/>
            <w:webHidden/>
          </w:rPr>
          <w:tab/>
        </w:r>
        <w:r>
          <w:rPr>
            <w:noProof/>
            <w:webHidden/>
          </w:rPr>
          <w:fldChar w:fldCharType="begin"/>
        </w:r>
        <w:r>
          <w:rPr>
            <w:noProof/>
            <w:webHidden/>
          </w:rPr>
          <w:instrText xml:space="preserve"> PAGEREF _Toc231995785 \h </w:instrText>
        </w:r>
        <w:r>
          <w:rPr>
            <w:noProof/>
            <w:webHidden/>
          </w:rPr>
        </w:r>
        <w:r>
          <w:rPr>
            <w:noProof/>
            <w:webHidden/>
          </w:rPr>
          <w:fldChar w:fldCharType="separate"/>
        </w:r>
        <w:r>
          <w:rPr>
            <w:noProof/>
            <w:webHidden/>
          </w:rPr>
          <w:t>24</w:t>
        </w:r>
        <w:r>
          <w:rPr>
            <w:noProof/>
            <w:webHidden/>
          </w:rPr>
          <w:fldChar w:fldCharType="end"/>
        </w:r>
      </w:hyperlink>
    </w:p>
    <w:p w14:paraId="6E3EC665" w14:textId="7858C13F"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6"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_Toc231995786 \h </w:instrText>
        </w:r>
        <w:r>
          <w:rPr>
            <w:noProof/>
            <w:webHidden/>
          </w:rPr>
        </w:r>
        <w:r>
          <w:rPr>
            <w:noProof/>
            <w:webHidden/>
          </w:rPr>
          <w:fldChar w:fldCharType="separate"/>
        </w:r>
        <w:r>
          <w:rPr>
            <w:noProof/>
            <w:webHidden/>
          </w:rPr>
          <w:t>24</w:t>
        </w:r>
        <w:r>
          <w:rPr>
            <w:noProof/>
            <w:webHidden/>
          </w:rPr>
          <w:fldChar w:fldCharType="end"/>
        </w:r>
      </w:hyperlink>
    </w:p>
    <w:p w14:paraId="794E01AE" w14:textId="484F8F8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7" w:history="1">
        <w:r w:rsidRPr="00D1187B">
          <w:rPr>
            <w:rStyle w:val="Hyperlink"/>
            <w:noProof/>
          </w:rPr>
          <w:t>Sector spotlight</w:t>
        </w:r>
        <w:r>
          <w:rPr>
            <w:noProof/>
            <w:webHidden/>
          </w:rPr>
          <w:tab/>
        </w:r>
        <w:r>
          <w:rPr>
            <w:noProof/>
            <w:webHidden/>
          </w:rPr>
          <w:fldChar w:fldCharType="begin"/>
        </w:r>
        <w:r>
          <w:rPr>
            <w:noProof/>
            <w:webHidden/>
          </w:rPr>
          <w:instrText xml:space="preserve"> PAGEREF _Toc231995787 \h </w:instrText>
        </w:r>
        <w:r>
          <w:rPr>
            <w:noProof/>
            <w:webHidden/>
          </w:rPr>
        </w:r>
        <w:r>
          <w:rPr>
            <w:noProof/>
            <w:webHidden/>
          </w:rPr>
          <w:fldChar w:fldCharType="separate"/>
        </w:r>
        <w:r>
          <w:rPr>
            <w:noProof/>
            <w:webHidden/>
          </w:rPr>
          <w:t>27</w:t>
        </w:r>
        <w:r>
          <w:rPr>
            <w:noProof/>
            <w:webHidden/>
          </w:rPr>
          <w:fldChar w:fldCharType="end"/>
        </w:r>
      </w:hyperlink>
    </w:p>
    <w:p w14:paraId="40A36D1E" w14:textId="0268FC4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8" w:history="1">
        <w:r w:rsidRPr="00D1187B">
          <w:rPr>
            <w:rStyle w:val="Hyperlink"/>
            <w:noProof/>
          </w:rPr>
          <w:t>Facts from FAL</w:t>
        </w:r>
        <w:r>
          <w:rPr>
            <w:noProof/>
            <w:webHidden/>
          </w:rPr>
          <w:tab/>
        </w:r>
        <w:r>
          <w:rPr>
            <w:noProof/>
            <w:webHidden/>
          </w:rPr>
          <w:fldChar w:fldCharType="begin"/>
        </w:r>
        <w:r>
          <w:rPr>
            <w:noProof/>
            <w:webHidden/>
          </w:rPr>
          <w:instrText xml:space="preserve"> PAGEREF _Toc231995788 \h </w:instrText>
        </w:r>
        <w:r>
          <w:rPr>
            <w:noProof/>
            <w:webHidden/>
          </w:rPr>
        </w:r>
        <w:r>
          <w:rPr>
            <w:noProof/>
            <w:webHidden/>
          </w:rPr>
          <w:fldChar w:fldCharType="separate"/>
        </w:r>
        <w:r>
          <w:rPr>
            <w:noProof/>
            <w:webHidden/>
          </w:rPr>
          <w:t>28</w:t>
        </w:r>
        <w:r>
          <w:rPr>
            <w:noProof/>
            <w:webHidden/>
          </w:rPr>
          <w:fldChar w:fldCharType="end"/>
        </w:r>
      </w:hyperlink>
    </w:p>
    <w:p w14:paraId="589DE9F2" w14:textId="29F143AE"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89"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_Toc231995789 \h </w:instrText>
        </w:r>
        <w:r>
          <w:rPr>
            <w:noProof/>
            <w:webHidden/>
          </w:rPr>
        </w:r>
        <w:r>
          <w:rPr>
            <w:noProof/>
            <w:webHidden/>
          </w:rPr>
          <w:fldChar w:fldCharType="separate"/>
        </w:r>
        <w:r>
          <w:rPr>
            <w:noProof/>
            <w:webHidden/>
          </w:rPr>
          <w:t>29</w:t>
        </w:r>
        <w:r>
          <w:rPr>
            <w:noProof/>
            <w:webHidden/>
          </w:rPr>
          <w:fldChar w:fldCharType="end"/>
        </w:r>
      </w:hyperlink>
    </w:p>
    <w:p w14:paraId="3D24BEC8" w14:textId="46BEB57E" w:rsidR="009B2F1B" w:rsidRDefault="009B2F1B">
      <w:pPr>
        <w:pStyle w:val="TOC1"/>
        <w:rPr>
          <w:rFonts w:eastAsiaTheme="minorEastAsia"/>
          <w:noProof/>
          <w:kern w:val="2"/>
          <w:sz w:val="24"/>
          <w:szCs w:val="24"/>
          <w:lang w:eastAsia="en-AU"/>
          <w14:ligatures w14:val="standardContextual"/>
        </w:rPr>
      </w:pPr>
      <w:hyperlink w:anchor="_Toc231995790" w:history="1">
        <w:r w:rsidRPr="00D1187B">
          <w:rPr>
            <w:rStyle w:val="Hyperlink"/>
            <w:noProof/>
          </w:rPr>
          <w:t>6 May 2026</w:t>
        </w:r>
        <w:r>
          <w:rPr>
            <w:noProof/>
            <w:webHidden/>
          </w:rPr>
          <w:tab/>
        </w:r>
        <w:r>
          <w:rPr>
            <w:noProof/>
            <w:webHidden/>
          </w:rPr>
          <w:fldChar w:fldCharType="begin"/>
        </w:r>
        <w:r>
          <w:rPr>
            <w:noProof/>
            <w:webHidden/>
          </w:rPr>
          <w:instrText xml:space="preserve"> PAGEREF _Toc231995790 \h </w:instrText>
        </w:r>
        <w:r>
          <w:rPr>
            <w:noProof/>
            <w:webHidden/>
          </w:rPr>
        </w:r>
        <w:r>
          <w:rPr>
            <w:noProof/>
            <w:webHidden/>
          </w:rPr>
          <w:fldChar w:fldCharType="separate"/>
        </w:r>
        <w:r>
          <w:rPr>
            <w:noProof/>
            <w:webHidden/>
          </w:rPr>
          <w:t>30</w:t>
        </w:r>
        <w:r>
          <w:rPr>
            <w:noProof/>
            <w:webHidden/>
          </w:rPr>
          <w:fldChar w:fldCharType="end"/>
        </w:r>
      </w:hyperlink>
    </w:p>
    <w:p w14:paraId="45B7DEA4" w14:textId="0EB33A3C"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1"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_Toc231995791 \h </w:instrText>
        </w:r>
        <w:r>
          <w:rPr>
            <w:noProof/>
            <w:webHidden/>
          </w:rPr>
        </w:r>
        <w:r>
          <w:rPr>
            <w:noProof/>
            <w:webHidden/>
          </w:rPr>
          <w:fldChar w:fldCharType="separate"/>
        </w:r>
        <w:r>
          <w:rPr>
            <w:noProof/>
            <w:webHidden/>
          </w:rPr>
          <w:t>30</w:t>
        </w:r>
        <w:r>
          <w:rPr>
            <w:noProof/>
            <w:webHidden/>
          </w:rPr>
          <w:fldChar w:fldCharType="end"/>
        </w:r>
      </w:hyperlink>
    </w:p>
    <w:p w14:paraId="39E50734" w14:textId="4E6FB31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2" w:history="1">
        <w:r w:rsidRPr="00D1187B">
          <w:rPr>
            <w:rStyle w:val="Hyperlink"/>
            <w:noProof/>
          </w:rPr>
          <w:t>Sector spotlight</w:t>
        </w:r>
        <w:r>
          <w:rPr>
            <w:noProof/>
            <w:webHidden/>
          </w:rPr>
          <w:tab/>
        </w:r>
        <w:r>
          <w:rPr>
            <w:noProof/>
            <w:webHidden/>
          </w:rPr>
          <w:fldChar w:fldCharType="begin"/>
        </w:r>
        <w:r>
          <w:rPr>
            <w:noProof/>
            <w:webHidden/>
          </w:rPr>
          <w:instrText xml:space="preserve"> PAGEREF _Toc231995792 \h </w:instrText>
        </w:r>
        <w:r>
          <w:rPr>
            <w:noProof/>
            <w:webHidden/>
          </w:rPr>
        </w:r>
        <w:r>
          <w:rPr>
            <w:noProof/>
            <w:webHidden/>
          </w:rPr>
          <w:fldChar w:fldCharType="separate"/>
        </w:r>
        <w:r>
          <w:rPr>
            <w:noProof/>
            <w:webHidden/>
          </w:rPr>
          <w:t>31</w:t>
        </w:r>
        <w:r>
          <w:rPr>
            <w:noProof/>
            <w:webHidden/>
          </w:rPr>
          <w:fldChar w:fldCharType="end"/>
        </w:r>
      </w:hyperlink>
    </w:p>
    <w:p w14:paraId="225236A0" w14:textId="7644C9C5"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3" w:history="1">
        <w:r w:rsidRPr="00D1187B">
          <w:rPr>
            <w:rStyle w:val="Hyperlink"/>
            <w:noProof/>
          </w:rPr>
          <w:t>Facts from FAL</w:t>
        </w:r>
        <w:r>
          <w:rPr>
            <w:noProof/>
            <w:webHidden/>
          </w:rPr>
          <w:tab/>
        </w:r>
        <w:r>
          <w:rPr>
            <w:noProof/>
            <w:webHidden/>
          </w:rPr>
          <w:fldChar w:fldCharType="begin"/>
        </w:r>
        <w:r>
          <w:rPr>
            <w:noProof/>
            <w:webHidden/>
          </w:rPr>
          <w:instrText xml:space="preserve"> PAGEREF _Toc231995793 \h </w:instrText>
        </w:r>
        <w:r>
          <w:rPr>
            <w:noProof/>
            <w:webHidden/>
          </w:rPr>
        </w:r>
        <w:r>
          <w:rPr>
            <w:noProof/>
            <w:webHidden/>
          </w:rPr>
          <w:fldChar w:fldCharType="separate"/>
        </w:r>
        <w:r>
          <w:rPr>
            <w:noProof/>
            <w:webHidden/>
          </w:rPr>
          <w:t>32</w:t>
        </w:r>
        <w:r>
          <w:rPr>
            <w:noProof/>
            <w:webHidden/>
          </w:rPr>
          <w:fldChar w:fldCharType="end"/>
        </w:r>
      </w:hyperlink>
    </w:p>
    <w:p w14:paraId="47065EB5" w14:textId="658D903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4"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_Toc231995794 \h </w:instrText>
        </w:r>
        <w:r>
          <w:rPr>
            <w:noProof/>
            <w:webHidden/>
          </w:rPr>
        </w:r>
        <w:r>
          <w:rPr>
            <w:noProof/>
            <w:webHidden/>
          </w:rPr>
          <w:fldChar w:fldCharType="separate"/>
        </w:r>
        <w:r>
          <w:rPr>
            <w:noProof/>
            <w:webHidden/>
          </w:rPr>
          <w:t>33</w:t>
        </w:r>
        <w:r>
          <w:rPr>
            <w:noProof/>
            <w:webHidden/>
          </w:rPr>
          <w:fldChar w:fldCharType="end"/>
        </w:r>
      </w:hyperlink>
    </w:p>
    <w:p w14:paraId="5A6C23A3" w14:textId="35A0EBA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5" w:history="1">
        <w:r w:rsidRPr="00D1187B">
          <w:rPr>
            <w:rStyle w:val="Hyperlink"/>
            <w:noProof/>
          </w:rPr>
          <w:t>News for families</w:t>
        </w:r>
        <w:r>
          <w:rPr>
            <w:noProof/>
            <w:webHidden/>
          </w:rPr>
          <w:tab/>
        </w:r>
        <w:r>
          <w:rPr>
            <w:noProof/>
            <w:webHidden/>
          </w:rPr>
          <w:fldChar w:fldCharType="begin"/>
        </w:r>
        <w:r>
          <w:rPr>
            <w:noProof/>
            <w:webHidden/>
          </w:rPr>
          <w:instrText xml:space="preserve"> PAGEREF _Toc231995795 \h </w:instrText>
        </w:r>
        <w:r>
          <w:rPr>
            <w:noProof/>
            <w:webHidden/>
          </w:rPr>
        </w:r>
        <w:r>
          <w:rPr>
            <w:noProof/>
            <w:webHidden/>
          </w:rPr>
          <w:fldChar w:fldCharType="separate"/>
        </w:r>
        <w:r>
          <w:rPr>
            <w:noProof/>
            <w:webHidden/>
          </w:rPr>
          <w:t>34</w:t>
        </w:r>
        <w:r>
          <w:rPr>
            <w:noProof/>
            <w:webHidden/>
          </w:rPr>
          <w:fldChar w:fldCharType="end"/>
        </w:r>
      </w:hyperlink>
    </w:p>
    <w:p w14:paraId="01A014E9" w14:textId="2D826D7C" w:rsidR="009B2F1B" w:rsidRDefault="009B2F1B">
      <w:pPr>
        <w:pStyle w:val="TOC1"/>
        <w:rPr>
          <w:rFonts w:eastAsiaTheme="minorEastAsia"/>
          <w:noProof/>
          <w:kern w:val="2"/>
          <w:sz w:val="24"/>
          <w:szCs w:val="24"/>
          <w:lang w:eastAsia="en-AU"/>
          <w14:ligatures w14:val="standardContextual"/>
        </w:rPr>
      </w:pPr>
      <w:hyperlink w:anchor="_Toc231995796" w:history="1">
        <w:r w:rsidRPr="00D1187B">
          <w:rPr>
            <w:rStyle w:val="Hyperlink"/>
            <w:noProof/>
          </w:rPr>
          <w:t>29 April 2026</w:t>
        </w:r>
        <w:r>
          <w:rPr>
            <w:noProof/>
            <w:webHidden/>
          </w:rPr>
          <w:tab/>
        </w:r>
        <w:r>
          <w:rPr>
            <w:noProof/>
            <w:webHidden/>
          </w:rPr>
          <w:fldChar w:fldCharType="begin"/>
        </w:r>
        <w:r>
          <w:rPr>
            <w:noProof/>
            <w:webHidden/>
          </w:rPr>
          <w:instrText xml:space="preserve"> PAGEREF _Toc231995796 \h </w:instrText>
        </w:r>
        <w:r>
          <w:rPr>
            <w:noProof/>
            <w:webHidden/>
          </w:rPr>
        </w:r>
        <w:r>
          <w:rPr>
            <w:noProof/>
            <w:webHidden/>
          </w:rPr>
          <w:fldChar w:fldCharType="separate"/>
        </w:r>
        <w:r>
          <w:rPr>
            <w:noProof/>
            <w:webHidden/>
          </w:rPr>
          <w:t>35</w:t>
        </w:r>
        <w:r>
          <w:rPr>
            <w:noProof/>
            <w:webHidden/>
          </w:rPr>
          <w:fldChar w:fldCharType="end"/>
        </w:r>
      </w:hyperlink>
    </w:p>
    <w:p w14:paraId="754EE94F" w14:textId="75088C9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7"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_Toc231995797 \h </w:instrText>
        </w:r>
        <w:r>
          <w:rPr>
            <w:noProof/>
            <w:webHidden/>
          </w:rPr>
        </w:r>
        <w:r>
          <w:rPr>
            <w:noProof/>
            <w:webHidden/>
          </w:rPr>
          <w:fldChar w:fldCharType="separate"/>
        </w:r>
        <w:r>
          <w:rPr>
            <w:noProof/>
            <w:webHidden/>
          </w:rPr>
          <w:t>35</w:t>
        </w:r>
        <w:r>
          <w:rPr>
            <w:noProof/>
            <w:webHidden/>
          </w:rPr>
          <w:fldChar w:fldCharType="end"/>
        </w:r>
      </w:hyperlink>
    </w:p>
    <w:p w14:paraId="6F598484" w14:textId="62B736B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8" w:history="1">
        <w:r w:rsidRPr="00D1187B">
          <w:rPr>
            <w:rStyle w:val="Hyperlink"/>
            <w:noProof/>
          </w:rPr>
          <w:t>Facts from FAL</w:t>
        </w:r>
        <w:r>
          <w:rPr>
            <w:noProof/>
            <w:webHidden/>
          </w:rPr>
          <w:tab/>
        </w:r>
        <w:r>
          <w:rPr>
            <w:noProof/>
            <w:webHidden/>
          </w:rPr>
          <w:fldChar w:fldCharType="begin"/>
        </w:r>
        <w:r>
          <w:rPr>
            <w:noProof/>
            <w:webHidden/>
          </w:rPr>
          <w:instrText xml:space="preserve"> PAGEREF _Toc231995798 \h </w:instrText>
        </w:r>
        <w:r>
          <w:rPr>
            <w:noProof/>
            <w:webHidden/>
          </w:rPr>
        </w:r>
        <w:r>
          <w:rPr>
            <w:noProof/>
            <w:webHidden/>
          </w:rPr>
          <w:fldChar w:fldCharType="separate"/>
        </w:r>
        <w:r>
          <w:rPr>
            <w:noProof/>
            <w:webHidden/>
          </w:rPr>
          <w:t>36</w:t>
        </w:r>
        <w:r>
          <w:rPr>
            <w:noProof/>
            <w:webHidden/>
          </w:rPr>
          <w:fldChar w:fldCharType="end"/>
        </w:r>
      </w:hyperlink>
    </w:p>
    <w:p w14:paraId="583DBB41" w14:textId="0A222FE5"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799"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_Toc231995799 \h </w:instrText>
        </w:r>
        <w:r>
          <w:rPr>
            <w:noProof/>
            <w:webHidden/>
          </w:rPr>
        </w:r>
        <w:r>
          <w:rPr>
            <w:noProof/>
            <w:webHidden/>
          </w:rPr>
          <w:fldChar w:fldCharType="separate"/>
        </w:r>
        <w:r>
          <w:rPr>
            <w:noProof/>
            <w:webHidden/>
          </w:rPr>
          <w:t>38</w:t>
        </w:r>
        <w:r>
          <w:rPr>
            <w:noProof/>
            <w:webHidden/>
          </w:rPr>
          <w:fldChar w:fldCharType="end"/>
        </w:r>
      </w:hyperlink>
    </w:p>
    <w:p w14:paraId="53459DD4" w14:textId="3615470C" w:rsidR="009B2F1B" w:rsidRDefault="009B2F1B">
      <w:pPr>
        <w:pStyle w:val="TOC1"/>
        <w:rPr>
          <w:rFonts w:eastAsiaTheme="minorEastAsia"/>
          <w:noProof/>
          <w:kern w:val="2"/>
          <w:sz w:val="24"/>
          <w:szCs w:val="24"/>
          <w:lang w:eastAsia="en-AU"/>
          <w14:ligatures w14:val="standardContextual"/>
        </w:rPr>
      </w:pPr>
      <w:hyperlink w:anchor="_Toc231995800" w:history="1">
        <w:r w:rsidRPr="00D1187B">
          <w:rPr>
            <w:rStyle w:val="Hyperlink"/>
            <w:noProof/>
          </w:rPr>
          <w:t>22 April 2026</w:t>
        </w:r>
        <w:r>
          <w:rPr>
            <w:noProof/>
            <w:webHidden/>
          </w:rPr>
          <w:tab/>
        </w:r>
        <w:r>
          <w:rPr>
            <w:noProof/>
            <w:webHidden/>
          </w:rPr>
          <w:fldChar w:fldCharType="begin"/>
        </w:r>
        <w:r>
          <w:rPr>
            <w:noProof/>
            <w:webHidden/>
          </w:rPr>
          <w:instrText xml:space="preserve"> PAGEREF _Toc231995800 \h </w:instrText>
        </w:r>
        <w:r>
          <w:rPr>
            <w:noProof/>
            <w:webHidden/>
          </w:rPr>
        </w:r>
        <w:r>
          <w:rPr>
            <w:noProof/>
            <w:webHidden/>
          </w:rPr>
          <w:fldChar w:fldCharType="separate"/>
        </w:r>
        <w:r>
          <w:rPr>
            <w:noProof/>
            <w:webHidden/>
          </w:rPr>
          <w:t>39</w:t>
        </w:r>
        <w:r>
          <w:rPr>
            <w:noProof/>
            <w:webHidden/>
          </w:rPr>
          <w:fldChar w:fldCharType="end"/>
        </w:r>
      </w:hyperlink>
    </w:p>
    <w:p w14:paraId="30C4B977" w14:textId="3FFCB0C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1"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_Toc231995801 \h </w:instrText>
        </w:r>
        <w:r>
          <w:rPr>
            <w:noProof/>
            <w:webHidden/>
          </w:rPr>
        </w:r>
        <w:r>
          <w:rPr>
            <w:noProof/>
            <w:webHidden/>
          </w:rPr>
          <w:fldChar w:fldCharType="separate"/>
        </w:r>
        <w:r>
          <w:rPr>
            <w:noProof/>
            <w:webHidden/>
          </w:rPr>
          <w:t>39</w:t>
        </w:r>
        <w:r>
          <w:rPr>
            <w:noProof/>
            <w:webHidden/>
          </w:rPr>
          <w:fldChar w:fldCharType="end"/>
        </w:r>
      </w:hyperlink>
    </w:p>
    <w:p w14:paraId="060BCFD8" w14:textId="6BFA644E"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2" w:history="1">
        <w:r w:rsidRPr="00D1187B">
          <w:rPr>
            <w:rStyle w:val="Hyperlink"/>
            <w:noProof/>
          </w:rPr>
          <w:t>Facts from FAL</w:t>
        </w:r>
        <w:r>
          <w:rPr>
            <w:noProof/>
            <w:webHidden/>
          </w:rPr>
          <w:tab/>
        </w:r>
        <w:r>
          <w:rPr>
            <w:noProof/>
            <w:webHidden/>
          </w:rPr>
          <w:fldChar w:fldCharType="begin"/>
        </w:r>
        <w:r>
          <w:rPr>
            <w:noProof/>
            <w:webHidden/>
          </w:rPr>
          <w:instrText xml:space="preserve"> PAGEREF _Toc231995802 \h </w:instrText>
        </w:r>
        <w:r>
          <w:rPr>
            <w:noProof/>
            <w:webHidden/>
          </w:rPr>
        </w:r>
        <w:r>
          <w:rPr>
            <w:noProof/>
            <w:webHidden/>
          </w:rPr>
          <w:fldChar w:fldCharType="separate"/>
        </w:r>
        <w:r>
          <w:rPr>
            <w:noProof/>
            <w:webHidden/>
          </w:rPr>
          <w:t>40</w:t>
        </w:r>
        <w:r>
          <w:rPr>
            <w:noProof/>
            <w:webHidden/>
          </w:rPr>
          <w:fldChar w:fldCharType="end"/>
        </w:r>
      </w:hyperlink>
    </w:p>
    <w:p w14:paraId="0E313B22" w14:textId="5875C43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3"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_Toc231995803 \h </w:instrText>
        </w:r>
        <w:r>
          <w:rPr>
            <w:noProof/>
            <w:webHidden/>
          </w:rPr>
        </w:r>
        <w:r>
          <w:rPr>
            <w:noProof/>
            <w:webHidden/>
          </w:rPr>
          <w:fldChar w:fldCharType="separate"/>
        </w:r>
        <w:r>
          <w:rPr>
            <w:noProof/>
            <w:webHidden/>
          </w:rPr>
          <w:t>41</w:t>
        </w:r>
        <w:r>
          <w:rPr>
            <w:noProof/>
            <w:webHidden/>
          </w:rPr>
          <w:fldChar w:fldCharType="end"/>
        </w:r>
      </w:hyperlink>
    </w:p>
    <w:p w14:paraId="11B63A88" w14:textId="1558FA52" w:rsidR="009B2F1B" w:rsidRDefault="009B2F1B">
      <w:pPr>
        <w:pStyle w:val="TOC1"/>
        <w:rPr>
          <w:rFonts w:eastAsiaTheme="minorEastAsia"/>
          <w:noProof/>
          <w:kern w:val="2"/>
          <w:sz w:val="24"/>
          <w:szCs w:val="24"/>
          <w:lang w:eastAsia="en-AU"/>
          <w14:ligatures w14:val="standardContextual"/>
        </w:rPr>
      </w:pPr>
      <w:hyperlink w:anchor="_Toc231995804" w:history="1">
        <w:r w:rsidRPr="00D1187B">
          <w:rPr>
            <w:rStyle w:val="Hyperlink"/>
            <w:noProof/>
          </w:rPr>
          <w:t>15 April 2026</w:t>
        </w:r>
        <w:r>
          <w:rPr>
            <w:noProof/>
            <w:webHidden/>
          </w:rPr>
          <w:tab/>
        </w:r>
        <w:r>
          <w:rPr>
            <w:noProof/>
            <w:webHidden/>
          </w:rPr>
          <w:fldChar w:fldCharType="begin"/>
        </w:r>
        <w:r>
          <w:rPr>
            <w:noProof/>
            <w:webHidden/>
          </w:rPr>
          <w:instrText xml:space="preserve"> PAGEREF _Toc231995804 \h </w:instrText>
        </w:r>
        <w:r>
          <w:rPr>
            <w:noProof/>
            <w:webHidden/>
          </w:rPr>
        </w:r>
        <w:r>
          <w:rPr>
            <w:noProof/>
            <w:webHidden/>
          </w:rPr>
          <w:fldChar w:fldCharType="separate"/>
        </w:r>
        <w:r>
          <w:rPr>
            <w:noProof/>
            <w:webHidden/>
          </w:rPr>
          <w:t>42</w:t>
        </w:r>
        <w:r>
          <w:rPr>
            <w:noProof/>
            <w:webHidden/>
          </w:rPr>
          <w:fldChar w:fldCharType="end"/>
        </w:r>
      </w:hyperlink>
    </w:p>
    <w:p w14:paraId="16F02935" w14:textId="20EB039A"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5"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_Toc231995805 \h </w:instrText>
        </w:r>
        <w:r>
          <w:rPr>
            <w:noProof/>
            <w:webHidden/>
          </w:rPr>
        </w:r>
        <w:r>
          <w:rPr>
            <w:noProof/>
            <w:webHidden/>
          </w:rPr>
          <w:fldChar w:fldCharType="separate"/>
        </w:r>
        <w:r>
          <w:rPr>
            <w:noProof/>
            <w:webHidden/>
          </w:rPr>
          <w:t>42</w:t>
        </w:r>
        <w:r>
          <w:rPr>
            <w:noProof/>
            <w:webHidden/>
          </w:rPr>
          <w:fldChar w:fldCharType="end"/>
        </w:r>
      </w:hyperlink>
    </w:p>
    <w:p w14:paraId="166999C4" w14:textId="6202F19F"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6" w:history="1">
        <w:r w:rsidRPr="00D1187B">
          <w:rPr>
            <w:rStyle w:val="Hyperlink"/>
            <w:noProof/>
          </w:rPr>
          <w:t>Facts from FAL</w:t>
        </w:r>
        <w:r>
          <w:rPr>
            <w:noProof/>
            <w:webHidden/>
          </w:rPr>
          <w:tab/>
        </w:r>
        <w:r>
          <w:rPr>
            <w:noProof/>
            <w:webHidden/>
          </w:rPr>
          <w:fldChar w:fldCharType="begin"/>
        </w:r>
        <w:r>
          <w:rPr>
            <w:noProof/>
            <w:webHidden/>
          </w:rPr>
          <w:instrText xml:space="preserve"> PAGEREF _Toc231995806 \h </w:instrText>
        </w:r>
        <w:r>
          <w:rPr>
            <w:noProof/>
            <w:webHidden/>
          </w:rPr>
        </w:r>
        <w:r>
          <w:rPr>
            <w:noProof/>
            <w:webHidden/>
          </w:rPr>
          <w:fldChar w:fldCharType="separate"/>
        </w:r>
        <w:r>
          <w:rPr>
            <w:noProof/>
            <w:webHidden/>
          </w:rPr>
          <w:t>44</w:t>
        </w:r>
        <w:r>
          <w:rPr>
            <w:noProof/>
            <w:webHidden/>
          </w:rPr>
          <w:fldChar w:fldCharType="end"/>
        </w:r>
      </w:hyperlink>
    </w:p>
    <w:p w14:paraId="6C3CC0ED" w14:textId="5C99C6FD" w:rsidR="009B2F1B" w:rsidRDefault="009B2F1B">
      <w:pPr>
        <w:pStyle w:val="TOC1"/>
        <w:rPr>
          <w:rFonts w:eastAsiaTheme="minorEastAsia"/>
          <w:noProof/>
          <w:kern w:val="2"/>
          <w:sz w:val="24"/>
          <w:szCs w:val="24"/>
          <w:lang w:eastAsia="en-AU"/>
          <w14:ligatures w14:val="standardContextual"/>
        </w:rPr>
      </w:pPr>
      <w:hyperlink w:anchor="_Toc231995807" w:history="1">
        <w:r w:rsidRPr="00D1187B">
          <w:rPr>
            <w:rStyle w:val="Hyperlink"/>
            <w:noProof/>
          </w:rPr>
          <w:t>13 April 2026</w:t>
        </w:r>
        <w:r>
          <w:rPr>
            <w:noProof/>
            <w:webHidden/>
          </w:rPr>
          <w:tab/>
        </w:r>
        <w:r>
          <w:rPr>
            <w:noProof/>
            <w:webHidden/>
          </w:rPr>
          <w:fldChar w:fldCharType="begin"/>
        </w:r>
        <w:r>
          <w:rPr>
            <w:noProof/>
            <w:webHidden/>
          </w:rPr>
          <w:instrText xml:space="preserve"> PAGEREF _Toc231995807 \h </w:instrText>
        </w:r>
        <w:r>
          <w:rPr>
            <w:noProof/>
            <w:webHidden/>
          </w:rPr>
        </w:r>
        <w:r>
          <w:rPr>
            <w:noProof/>
            <w:webHidden/>
          </w:rPr>
          <w:fldChar w:fldCharType="separate"/>
        </w:r>
        <w:r>
          <w:rPr>
            <w:noProof/>
            <w:webHidden/>
          </w:rPr>
          <w:t>46</w:t>
        </w:r>
        <w:r>
          <w:rPr>
            <w:noProof/>
            <w:webHidden/>
          </w:rPr>
          <w:fldChar w:fldCharType="end"/>
        </w:r>
      </w:hyperlink>
    </w:p>
    <w:p w14:paraId="71C2444C" w14:textId="7EE67CD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08" w:history="1">
        <w:r w:rsidRPr="00D1187B">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_Toc231995808 \h </w:instrText>
        </w:r>
        <w:r>
          <w:rPr>
            <w:noProof/>
            <w:webHidden/>
          </w:rPr>
        </w:r>
        <w:r>
          <w:rPr>
            <w:noProof/>
            <w:webHidden/>
          </w:rPr>
          <w:fldChar w:fldCharType="separate"/>
        </w:r>
        <w:r>
          <w:rPr>
            <w:noProof/>
            <w:webHidden/>
          </w:rPr>
          <w:t>46</w:t>
        </w:r>
        <w:r>
          <w:rPr>
            <w:noProof/>
            <w:webHidden/>
          </w:rPr>
          <w:fldChar w:fldCharType="end"/>
        </w:r>
      </w:hyperlink>
    </w:p>
    <w:p w14:paraId="44C30FB8" w14:textId="07C5927A" w:rsidR="009B2F1B" w:rsidRDefault="009B2F1B">
      <w:pPr>
        <w:pStyle w:val="TOC1"/>
        <w:rPr>
          <w:rFonts w:eastAsiaTheme="minorEastAsia"/>
          <w:noProof/>
          <w:kern w:val="2"/>
          <w:sz w:val="24"/>
          <w:szCs w:val="24"/>
          <w:lang w:eastAsia="en-AU"/>
          <w14:ligatures w14:val="standardContextual"/>
        </w:rPr>
      </w:pPr>
      <w:hyperlink w:anchor="_Toc231995809" w:history="1">
        <w:r w:rsidRPr="00D1187B">
          <w:rPr>
            <w:rStyle w:val="Hyperlink"/>
            <w:noProof/>
          </w:rPr>
          <w:t>8 April 2026</w:t>
        </w:r>
        <w:r>
          <w:rPr>
            <w:noProof/>
            <w:webHidden/>
          </w:rPr>
          <w:tab/>
        </w:r>
        <w:r>
          <w:rPr>
            <w:noProof/>
            <w:webHidden/>
          </w:rPr>
          <w:fldChar w:fldCharType="begin"/>
        </w:r>
        <w:r>
          <w:rPr>
            <w:noProof/>
            <w:webHidden/>
          </w:rPr>
          <w:instrText xml:space="preserve"> PAGEREF _Toc231995809 \h </w:instrText>
        </w:r>
        <w:r>
          <w:rPr>
            <w:noProof/>
            <w:webHidden/>
          </w:rPr>
        </w:r>
        <w:r>
          <w:rPr>
            <w:noProof/>
            <w:webHidden/>
          </w:rPr>
          <w:fldChar w:fldCharType="separate"/>
        </w:r>
        <w:r>
          <w:rPr>
            <w:noProof/>
            <w:webHidden/>
          </w:rPr>
          <w:t>48</w:t>
        </w:r>
        <w:r>
          <w:rPr>
            <w:noProof/>
            <w:webHidden/>
          </w:rPr>
          <w:fldChar w:fldCharType="end"/>
        </w:r>
      </w:hyperlink>
    </w:p>
    <w:p w14:paraId="0A3EE648" w14:textId="7205C6E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0"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_Toc231995810 \h </w:instrText>
        </w:r>
        <w:r>
          <w:rPr>
            <w:noProof/>
            <w:webHidden/>
          </w:rPr>
        </w:r>
        <w:r>
          <w:rPr>
            <w:noProof/>
            <w:webHidden/>
          </w:rPr>
          <w:fldChar w:fldCharType="separate"/>
        </w:r>
        <w:r>
          <w:rPr>
            <w:noProof/>
            <w:webHidden/>
          </w:rPr>
          <w:t>48</w:t>
        </w:r>
        <w:r>
          <w:rPr>
            <w:noProof/>
            <w:webHidden/>
          </w:rPr>
          <w:fldChar w:fldCharType="end"/>
        </w:r>
      </w:hyperlink>
    </w:p>
    <w:p w14:paraId="2A1502DE" w14:textId="73F1DC45"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1"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_Toc231995811 \h </w:instrText>
        </w:r>
        <w:r>
          <w:rPr>
            <w:noProof/>
            <w:webHidden/>
          </w:rPr>
        </w:r>
        <w:r>
          <w:rPr>
            <w:noProof/>
            <w:webHidden/>
          </w:rPr>
          <w:fldChar w:fldCharType="separate"/>
        </w:r>
        <w:r>
          <w:rPr>
            <w:noProof/>
            <w:webHidden/>
          </w:rPr>
          <w:t>50</w:t>
        </w:r>
        <w:r>
          <w:rPr>
            <w:noProof/>
            <w:webHidden/>
          </w:rPr>
          <w:fldChar w:fldCharType="end"/>
        </w:r>
      </w:hyperlink>
    </w:p>
    <w:p w14:paraId="031BC6A9" w14:textId="23E1F5D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2" w:history="1">
        <w:r w:rsidRPr="00D1187B">
          <w:rPr>
            <w:rStyle w:val="Hyperlink"/>
            <w:noProof/>
          </w:rPr>
          <w:t>Facts from FAL</w:t>
        </w:r>
        <w:r>
          <w:rPr>
            <w:noProof/>
            <w:webHidden/>
          </w:rPr>
          <w:tab/>
        </w:r>
        <w:r>
          <w:rPr>
            <w:noProof/>
            <w:webHidden/>
          </w:rPr>
          <w:fldChar w:fldCharType="begin"/>
        </w:r>
        <w:r>
          <w:rPr>
            <w:noProof/>
            <w:webHidden/>
          </w:rPr>
          <w:instrText xml:space="preserve"> PAGEREF _Toc231995812 \h </w:instrText>
        </w:r>
        <w:r>
          <w:rPr>
            <w:noProof/>
            <w:webHidden/>
          </w:rPr>
        </w:r>
        <w:r>
          <w:rPr>
            <w:noProof/>
            <w:webHidden/>
          </w:rPr>
          <w:fldChar w:fldCharType="separate"/>
        </w:r>
        <w:r>
          <w:rPr>
            <w:noProof/>
            <w:webHidden/>
          </w:rPr>
          <w:t>50</w:t>
        </w:r>
        <w:r>
          <w:rPr>
            <w:noProof/>
            <w:webHidden/>
          </w:rPr>
          <w:fldChar w:fldCharType="end"/>
        </w:r>
      </w:hyperlink>
    </w:p>
    <w:p w14:paraId="5BA0E3DC" w14:textId="07ADE14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3"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_Toc231995813 \h </w:instrText>
        </w:r>
        <w:r>
          <w:rPr>
            <w:noProof/>
            <w:webHidden/>
          </w:rPr>
        </w:r>
        <w:r>
          <w:rPr>
            <w:noProof/>
            <w:webHidden/>
          </w:rPr>
          <w:fldChar w:fldCharType="separate"/>
        </w:r>
        <w:r>
          <w:rPr>
            <w:noProof/>
            <w:webHidden/>
          </w:rPr>
          <w:t>51</w:t>
        </w:r>
        <w:r>
          <w:rPr>
            <w:noProof/>
            <w:webHidden/>
          </w:rPr>
          <w:fldChar w:fldCharType="end"/>
        </w:r>
      </w:hyperlink>
    </w:p>
    <w:p w14:paraId="46525E0B" w14:textId="310436E2" w:rsidR="009B2F1B" w:rsidRDefault="009B2F1B">
      <w:pPr>
        <w:pStyle w:val="TOC1"/>
        <w:rPr>
          <w:rFonts w:eastAsiaTheme="minorEastAsia"/>
          <w:noProof/>
          <w:kern w:val="2"/>
          <w:sz w:val="24"/>
          <w:szCs w:val="24"/>
          <w:lang w:eastAsia="en-AU"/>
          <w14:ligatures w14:val="standardContextual"/>
        </w:rPr>
      </w:pPr>
      <w:hyperlink w:anchor="_Toc231995814" w:history="1">
        <w:r w:rsidRPr="00D1187B">
          <w:rPr>
            <w:rStyle w:val="Hyperlink"/>
            <w:noProof/>
          </w:rPr>
          <w:t>2 April 2026</w:t>
        </w:r>
        <w:r>
          <w:rPr>
            <w:noProof/>
            <w:webHidden/>
          </w:rPr>
          <w:tab/>
        </w:r>
        <w:r>
          <w:rPr>
            <w:noProof/>
            <w:webHidden/>
          </w:rPr>
          <w:fldChar w:fldCharType="begin"/>
        </w:r>
        <w:r>
          <w:rPr>
            <w:noProof/>
            <w:webHidden/>
          </w:rPr>
          <w:instrText xml:space="preserve"> PAGEREF _Toc231995814 \h </w:instrText>
        </w:r>
        <w:r>
          <w:rPr>
            <w:noProof/>
            <w:webHidden/>
          </w:rPr>
        </w:r>
        <w:r>
          <w:rPr>
            <w:noProof/>
            <w:webHidden/>
          </w:rPr>
          <w:fldChar w:fldCharType="separate"/>
        </w:r>
        <w:r>
          <w:rPr>
            <w:noProof/>
            <w:webHidden/>
          </w:rPr>
          <w:t>52</w:t>
        </w:r>
        <w:r>
          <w:rPr>
            <w:noProof/>
            <w:webHidden/>
          </w:rPr>
          <w:fldChar w:fldCharType="end"/>
        </w:r>
      </w:hyperlink>
    </w:p>
    <w:p w14:paraId="60EEA4C9" w14:textId="4B8B7B3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5" w:history="1">
        <w:r w:rsidRPr="00D1187B">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_Toc231995815 \h </w:instrText>
        </w:r>
        <w:r>
          <w:rPr>
            <w:noProof/>
            <w:webHidden/>
          </w:rPr>
        </w:r>
        <w:r>
          <w:rPr>
            <w:noProof/>
            <w:webHidden/>
          </w:rPr>
          <w:fldChar w:fldCharType="separate"/>
        </w:r>
        <w:r>
          <w:rPr>
            <w:noProof/>
            <w:webHidden/>
          </w:rPr>
          <w:t>52</w:t>
        </w:r>
        <w:r>
          <w:rPr>
            <w:noProof/>
            <w:webHidden/>
          </w:rPr>
          <w:fldChar w:fldCharType="end"/>
        </w:r>
      </w:hyperlink>
    </w:p>
    <w:p w14:paraId="3E34963A" w14:textId="23419013" w:rsidR="009B2F1B" w:rsidRDefault="009B2F1B">
      <w:pPr>
        <w:pStyle w:val="TOC1"/>
        <w:rPr>
          <w:rFonts w:eastAsiaTheme="minorEastAsia"/>
          <w:noProof/>
          <w:kern w:val="2"/>
          <w:sz w:val="24"/>
          <w:szCs w:val="24"/>
          <w:lang w:eastAsia="en-AU"/>
          <w14:ligatures w14:val="standardContextual"/>
        </w:rPr>
      </w:pPr>
      <w:hyperlink w:anchor="_Toc231995816" w:history="1">
        <w:r w:rsidRPr="00D1187B">
          <w:rPr>
            <w:rStyle w:val="Hyperlink"/>
            <w:noProof/>
          </w:rPr>
          <w:t>1 April 2026</w:t>
        </w:r>
        <w:r>
          <w:rPr>
            <w:noProof/>
            <w:webHidden/>
          </w:rPr>
          <w:tab/>
        </w:r>
        <w:r>
          <w:rPr>
            <w:noProof/>
            <w:webHidden/>
          </w:rPr>
          <w:fldChar w:fldCharType="begin"/>
        </w:r>
        <w:r>
          <w:rPr>
            <w:noProof/>
            <w:webHidden/>
          </w:rPr>
          <w:instrText xml:space="preserve"> PAGEREF _Toc231995816 \h </w:instrText>
        </w:r>
        <w:r>
          <w:rPr>
            <w:noProof/>
            <w:webHidden/>
          </w:rPr>
        </w:r>
        <w:r>
          <w:rPr>
            <w:noProof/>
            <w:webHidden/>
          </w:rPr>
          <w:fldChar w:fldCharType="separate"/>
        </w:r>
        <w:r>
          <w:rPr>
            <w:noProof/>
            <w:webHidden/>
          </w:rPr>
          <w:t>54</w:t>
        </w:r>
        <w:r>
          <w:rPr>
            <w:noProof/>
            <w:webHidden/>
          </w:rPr>
          <w:fldChar w:fldCharType="end"/>
        </w:r>
      </w:hyperlink>
    </w:p>
    <w:p w14:paraId="0273F56F" w14:textId="46D44A1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7"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_Toc231995817 \h </w:instrText>
        </w:r>
        <w:r>
          <w:rPr>
            <w:noProof/>
            <w:webHidden/>
          </w:rPr>
        </w:r>
        <w:r>
          <w:rPr>
            <w:noProof/>
            <w:webHidden/>
          </w:rPr>
          <w:fldChar w:fldCharType="separate"/>
        </w:r>
        <w:r>
          <w:rPr>
            <w:noProof/>
            <w:webHidden/>
          </w:rPr>
          <w:t>54</w:t>
        </w:r>
        <w:r>
          <w:rPr>
            <w:noProof/>
            <w:webHidden/>
          </w:rPr>
          <w:fldChar w:fldCharType="end"/>
        </w:r>
      </w:hyperlink>
    </w:p>
    <w:p w14:paraId="359B45F1" w14:textId="4C0A2EB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8" w:history="1">
        <w:r w:rsidRPr="00D1187B">
          <w:rPr>
            <w:rStyle w:val="Hyperlink"/>
            <w:noProof/>
          </w:rPr>
          <w:t>Facts from FAL</w:t>
        </w:r>
        <w:r>
          <w:rPr>
            <w:noProof/>
            <w:webHidden/>
          </w:rPr>
          <w:tab/>
        </w:r>
        <w:r>
          <w:rPr>
            <w:noProof/>
            <w:webHidden/>
          </w:rPr>
          <w:fldChar w:fldCharType="begin"/>
        </w:r>
        <w:r>
          <w:rPr>
            <w:noProof/>
            <w:webHidden/>
          </w:rPr>
          <w:instrText xml:space="preserve"> PAGEREF _Toc231995818 \h </w:instrText>
        </w:r>
        <w:r>
          <w:rPr>
            <w:noProof/>
            <w:webHidden/>
          </w:rPr>
        </w:r>
        <w:r>
          <w:rPr>
            <w:noProof/>
            <w:webHidden/>
          </w:rPr>
          <w:fldChar w:fldCharType="separate"/>
        </w:r>
        <w:r>
          <w:rPr>
            <w:noProof/>
            <w:webHidden/>
          </w:rPr>
          <w:t>55</w:t>
        </w:r>
        <w:r>
          <w:rPr>
            <w:noProof/>
            <w:webHidden/>
          </w:rPr>
          <w:fldChar w:fldCharType="end"/>
        </w:r>
      </w:hyperlink>
    </w:p>
    <w:p w14:paraId="20D7053F" w14:textId="78417EF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19"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_Toc231995819 \h </w:instrText>
        </w:r>
        <w:r>
          <w:rPr>
            <w:noProof/>
            <w:webHidden/>
          </w:rPr>
        </w:r>
        <w:r>
          <w:rPr>
            <w:noProof/>
            <w:webHidden/>
          </w:rPr>
          <w:fldChar w:fldCharType="separate"/>
        </w:r>
        <w:r>
          <w:rPr>
            <w:noProof/>
            <w:webHidden/>
          </w:rPr>
          <w:t>56</w:t>
        </w:r>
        <w:r>
          <w:rPr>
            <w:noProof/>
            <w:webHidden/>
          </w:rPr>
          <w:fldChar w:fldCharType="end"/>
        </w:r>
      </w:hyperlink>
    </w:p>
    <w:p w14:paraId="73F1126F" w14:textId="086BD23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0" w:history="1">
        <w:r w:rsidRPr="00D1187B">
          <w:rPr>
            <w:rStyle w:val="Hyperlink"/>
            <w:noProof/>
          </w:rPr>
          <w:t>News for families</w:t>
        </w:r>
        <w:r>
          <w:rPr>
            <w:noProof/>
            <w:webHidden/>
          </w:rPr>
          <w:tab/>
        </w:r>
        <w:r>
          <w:rPr>
            <w:noProof/>
            <w:webHidden/>
          </w:rPr>
          <w:fldChar w:fldCharType="begin"/>
        </w:r>
        <w:r>
          <w:rPr>
            <w:noProof/>
            <w:webHidden/>
          </w:rPr>
          <w:instrText xml:space="preserve"> PAGEREF _Toc231995820 \h </w:instrText>
        </w:r>
        <w:r>
          <w:rPr>
            <w:noProof/>
            <w:webHidden/>
          </w:rPr>
        </w:r>
        <w:r>
          <w:rPr>
            <w:noProof/>
            <w:webHidden/>
          </w:rPr>
          <w:fldChar w:fldCharType="separate"/>
        </w:r>
        <w:r>
          <w:rPr>
            <w:noProof/>
            <w:webHidden/>
          </w:rPr>
          <w:t>56</w:t>
        </w:r>
        <w:r>
          <w:rPr>
            <w:noProof/>
            <w:webHidden/>
          </w:rPr>
          <w:fldChar w:fldCharType="end"/>
        </w:r>
      </w:hyperlink>
    </w:p>
    <w:p w14:paraId="025D1048" w14:textId="7805A60D" w:rsidR="009B2F1B" w:rsidRDefault="009B2F1B">
      <w:pPr>
        <w:pStyle w:val="TOC1"/>
        <w:rPr>
          <w:rFonts w:eastAsiaTheme="minorEastAsia"/>
          <w:noProof/>
          <w:kern w:val="2"/>
          <w:sz w:val="24"/>
          <w:szCs w:val="24"/>
          <w:lang w:eastAsia="en-AU"/>
          <w14:ligatures w14:val="standardContextual"/>
        </w:rPr>
      </w:pPr>
      <w:hyperlink w:anchor="_Toc231995821" w:history="1">
        <w:r w:rsidRPr="00D1187B">
          <w:rPr>
            <w:rStyle w:val="Hyperlink"/>
            <w:noProof/>
          </w:rPr>
          <w:t>31 March 2026</w:t>
        </w:r>
        <w:r>
          <w:rPr>
            <w:noProof/>
            <w:webHidden/>
          </w:rPr>
          <w:tab/>
        </w:r>
        <w:r>
          <w:rPr>
            <w:noProof/>
            <w:webHidden/>
          </w:rPr>
          <w:fldChar w:fldCharType="begin"/>
        </w:r>
        <w:r>
          <w:rPr>
            <w:noProof/>
            <w:webHidden/>
          </w:rPr>
          <w:instrText xml:space="preserve"> PAGEREF _Toc231995821 \h </w:instrText>
        </w:r>
        <w:r>
          <w:rPr>
            <w:noProof/>
            <w:webHidden/>
          </w:rPr>
        </w:r>
        <w:r>
          <w:rPr>
            <w:noProof/>
            <w:webHidden/>
          </w:rPr>
          <w:fldChar w:fldCharType="separate"/>
        </w:r>
        <w:r>
          <w:rPr>
            <w:noProof/>
            <w:webHidden/>
          </w:rPr>
          <w:t>58</w:t>
        </w:r>
        <w:r>
          <w:rPr>
            <w:noProof/>
            <w:webHidden/>
          </w:rPr>
          <w:fldChar w:fldCharType="end"/>
        </w:r>
      </w:hyperlink>
    </w:p>
    <w:p w14:paraId="4746599F" w14:textId="6AE3661E"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2" w:history="1">
        <w:r w:rsidRPr="00D1187B">
          <w:rPr>
            <w:rStyle w:val="Hyperlink"/>
            <w:noProof/>
          </w:rPr>
          <w:t>Queensland: CCS periods of emergency</w:t>
        </w:r>
        <w:r>
          <w:rPr>
            <w:noProof/>
            <w:webHidden/>
          </w:rPr>
          <w:tab/>
        </w:r>
        <w:r>
          <w:rPr>
            <w:noProof/>
            <w:webHidden/>
          </w:rPr>
          <w:fldChar w:fldCharType="begin"/>
        </w:r>
        <w:r>
          <w:rPr>
            <w:noProof/>
            <w:webHidden/>
          </w:rPr>
          <w:instrText xml:space="preserve"> PAGEREF _Toc231995822 \h </w:instrText>
        </w:r>
        <w:r>
          <w:rPr>
            <w:noProof/>
            <w:webHidden/>
          </w:rPr>
        </w:r>
        <w:r>
          <w:rPr>
            <w:noProof/>
            <w:webHidden/>
          </w:rPr>
          <w:fldChar w:fldCharType="separate"/>
        </w:r>
        <w:r>
          <w:rPr>
            <w:noProof/>
            <w:webHidden/>
          </w:rPr>
          <w:t>58</w:t>
        </w:r>
        <w:r>
          <w:rPr>
            <w:noProof/>
            <w:webHidden/>
          </w:rPr>
          <w:fldChar w:fldCharType="end"/>
        </w:r>
      </w:hyperlink>
    </w:p>
    <w:p w14:paraId="70E8FCD5" w14:textId="721090E9" w:rsidR="009B2F1B" w:rsidRDefault="009B2F1B">
      <w:pPr>
        <w:pStyle w:val="TOC1"/>
        <w:rPr>
          <w:rFonts w:eastAsiaTheme="minorEastAsia"/>
          <w:noProof/>
          <w:kern w:val="2"/>
          <w:sz w:val="24"/>
          <w:szCs w:val="24"/>
          <w:lang w:eastAsia="en-AU"/>
          <w14:ligatures w14:val="standardContextual"/>
        </w:rPr>
      </w:pPr>
      <w:hyperlink w:anchor="_Toc231995823" w:history="1">
        <w:r w:rsidRPr="00D1187B">
          <w:rPr>
            <w:rStyle w:val="Hyperlink"/>
            <w:noProof/>
          </w:rPr>
          <w:t>26 March 2026</w:t>
        </w:r>
        <w:r>
          <w:rPr>
            <w:noProof/>
            <w:webHidden/>
          </w:rPr>
          <w:tab/>
        </w:r>
        <w:r>
          <w:rPr>
            <w:noProof/>
            <w:webHidden/>
          </w:rPr>
          <w:fldChar w:fldCharType="begin"/>
        </w:r>
        <w:r>
          <w:rPr>
            <w:noProof/>
            <w:webHidden/>
          </w:rPr>
          <w:instrText xml:space="preserve"> PAGEREF _Toc231995823 \h </w:instrText>
        </w:r>
        <w:r>
          <w:rPr>
            <w:noProof/>
            <w:webHidden/>
          </w:rPr>
        </w:r>
        <w:r>
          <w:rPr>
            <w:noProof/>
            <w:webHidden/>
          </w:rPr>
          <w:fldChar w:fldCharType="separate"/>
        </w:r>
        <w:r>
          <w:rPr>
            <w:noProof/>
            <w:webHidden/>
          </w:rPr>
          <w:t>62</w:t>
        </w:r>
        <w:r>
          <w:rPr>
            <w:noProof/>
            <w:webHidden/>
          </w:rPr>
          <w:fldChar w:fldCharType="end"/>
        </w:r>
      </w:hyperlink>
    </w:p>
    <w:p w14:paraId="35386094" w14:textId="50FE900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4" w:history="1">
        <w:r w:rsidRPr="00D1187B">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_Toc231995824 \h </w:instrText>
        </w:r>
        <w:r>
          <w:rPr>
            <w:noProof/>
            <w:webHidden/>
          </w:rPr>
        </w:r>
        <w:r>
          <w:rPr>
            <w:noProof/>
            <w:webHidden/>
          </w:rPr>
          <w:fldChar w:fldCharType="separate"/>
        </w:r>
        <w:r>
          <w:rPr>
            <w:noProof/>
            <w:webHidden/>
          </w:rPr>
          <w:t>62</w:t>
        </w:r>
        <w:r>
          <w:rPr>
            <w:noProof/>
            <w:webHidden/>
          </w:rPr>
          <w:fldChar w:fldCharType="end"/>
        </w:r>
      </w:hyperlink>
    </w:p>
    <w:p w14:paraId="4EDDE881" w14:textId="7475ED86" w:rsidR="009B2F1B" w:rsidRDefault="009B2F1B">
      <w:pPr>
        <w:pStyle w:val="TOC1"/>
        <w:rPr>
          <w:rFonts w:eastAsiaTheme="minorEastAsia"/>
          <w:noProof/>
          <w:kern w:val="2"/>
          <w:sz w:val="24"/>
          <w:szCs w:val="24"/>
          <w:lang w:eastAsia="en-AU"/>
          <w14:ligatures w14:val="standardContextual"/>
        </w:rPr>
      </w:pPr>
      <w:hyperlink w:anchor="_Toc231995825" w:history="1">
        <w:r w:rsidRPr="00D1187B">
          <w:rPr>
            <w:rStyle w:val="Hyperlink"/>
            <w:noProof/>
          </w:rPr>
          <w:t>25 March 2026</w:t>
        </w:r>
        <w:r>
          <w:rPr>
            <w:noProof/>
            <w:webHidden/>
          </w:rPr>
          <w:tab/>
        </w:r>
        <w:r>
          <w:rPr>
            <w:noProof/>
            <w:webHidden/>
          </w:rPr>
          <w:fldChar w:fldCharType="begin"/>
        </w:r>
        <w:r>
          <w:rPr>
            <w:noProof/>
            <w:webHidden/>
          </w:rPr>
          <w:instrText xml:space="preserve"> PAGEREF _Toc231995825 \h </w:instrText>
        </w:r>
        <w:r>
          <w:rPr>
            <w:noProof/>
            <w:webHidden/>
          </w:rPr>
        </w:r>
        <w:r>
          <w:rPr>
            <w:noProof/>
            <w:webHidden/>
          </w:rPr>
          <w:fldChar w:fldCharType="separate"/>
        </w:r>
        <w:r>
          <w:rPr>
            <w:noProof/>
            <w:webHidden/>
          </w:rPr>
          <w:t>64</w:t>
        </w:r>
        <w:r>
          <w:rPr>
            <w:noProof/>
            <w:webHidden/>
          </w:rPr>
          <w:fldChar w:fldCharType="end"/>
        </w:r>
      </w:hyperlink>
    </w:p>
    <w:p w14:paraId="322D756E" w14:textId="30DDDE5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6"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_Toc231995826 \h </w:instrText>
        </w:r>
        <w:r>
          <w:rPr>
            <w:noProof/>
            <w:webHidden/>
          </w:rPr>
        </w:r>
        <w:r>
          <w:rPr>
            <w:noProof/>
            <w:webHidden/>
          </w:rPr>
          <w:fldChar w:fldCharType="separate"/>
        </w:r>
        <w:r>
          <w:rPr>
            <w:noProof/>
            <w:webHidden/>
          </w:rPr>
          <w:t>64</w:t>
        </w:r>
        <w:r>
          <w:rPr>
            <w:noProof/>
            <w:webHidden/>
          </w:rPr>
          <w:fldChar w:fldCharType="end"/>
        </w:r>
      </w:hyperlink>
    </w:p>
    <w:p w14:paraId="14FECB44" w14:textId="75D7F91D"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7" w:history="1">
        <w:r w:rsidRPr="00D1187B">
          <w:rPr>
            <w:rStyle w:val="Hyperlink"/>
            <w:noProof/>
          </w:rPr>
          <w:t>Facts from FAL</w:t>
        </w:r>
        <w:r>
          <w:rPr>
            <w:noProof/>
            <w:webHidden/>
          </w:rPr>
          <w:tab/>
        </w:r>
        <w:r>
          <w:rPr>
            <w:noProof/>
            <w:webHidden/>
          </w:rPr>
          <w:fldChar w:fldCharType="begin"/>
        </w:r>
        <w:r>
          <w:rPr>
            <w:noProof/>
            <w:webHidden/>
          </w:rPr>
          <w:instrText xml:space="preserve"> PAGEREF _Toc231995827 \h </w:instrText>
        </w:r>
        <w:r>
          <w:rPr>
            <w:noProof/>
            <w:webHidden/>
          </w:rPr>
        </w:r>
        <w:r>
          <w:rPr>
            <w:noProof/>
            <w:webHidden/>
          </w:rPr>
          <w:fldChar w:fldCharType="separate"/>
        </w:r>
        <w:r>
          <w:rPr>
            <w:noProof/>
            <w:webHidden/>
          </w:rPr>
          <w:t>65</w:t>
        </w:r>
        <w:r>
          <w:rPr>
            <w:noProof/>
            <w:webHidden/>
          </w:rPr>
          <w:fldChar w:fldCharType="end"/>
        </w:r>
      </w:hyperlink>
    </w:p>
    <w:p w14:paraId="0DC89C10" w14:textId="42A02C6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28"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_Toc231995828 \h </w:instrText>
        </w:r>
        <w:r>
          <w:rPr>
            <w:noProof/>
            <w:webHidden/>
          </w:rPr>
        </w:r>
        <w:r>
          <w:rPr>
            <w:noProof/>
            <w:webHidden/>
          </w:rPr>
          <w:fldChar w:fldCharType="separate"/>
        </w:r>
        <w:r>
          <w:rPr>
            <w:noProof/>
            <w:webHidden/>
          </w:rPr>
          <w:t>66</w:t>
        </w:r>
        <w:r>
          <w:rPr>
            <w:noProof/>
            <w:webHidden/>
          </w:rPr>
          <w:fldChar w:fldCharType="end"/>
        </w:r>
      </w:hyperlink>
    </w:p>
    <w:p w14:paraId="6417D9AB" w14:textId="14D4DA89" w:rsidR="009B2F1B" w:rsidRDefault="009B2F1B">
      <w:pPr>
        <w:pStyle w:val="TOC1"/>
        <w:rPr>
          <w:rFonts w:eastAsiaTheme="minorEastAsia"/>
          <w:noProof/>
          <w:kern w:val="2"/>
          <w:sz w:val="24"/>
          <w:szCs w:val="24"/>
          <w:lang w:eastAsia="en-AU"/>
          <w14:ligatures w14:val="standardContextual"/>
        </w:rPr>
      </w:pPr>
      <w:hyperlink w:anchor="_Toc231995829" w:history="1">
        <w:r w:rsidRPr="00D1187B">
          <w:rPr>
            <w:rStyle w:val="Hyperlink"/>
            <w:noProof/>
          </w:rPr>
          <w:t>19 March 2026</w:t>
        </w:r>
        <w:r>
          <w:rPr>
            <w:noProof/>
            <w:webHidden/>
          </w:rPr>
          <w:tab/>
        </w:r>
        <w:r>
          <w:rPr>
            <w:noProof/>
            <w:webHidden/>
          </w:rPr>
          <w:fldChar w:fldCharType="begin"/>
        </w:r>
        <w:r>
          <w:rPr>
            <w:noProof/>
            <w:webHidden/>
          </w:rPr>
          <w:instrText xml:space="preserve"> PAGEREF _Toc231995829 \h </w:instrText>
        </w:r>
        <w:r>
          <w:rPr>
            <w:noProof/>
            <w:webHidden/>
          </w:rPr>
        </w:r>
        <w:r>
          <w:rPr>
            <w:noProof/>
            <w:webHidden/>
          </w:rPr>
          <w:fldChar w:fldCharType="separate"/>
        </w:r>
        <w:r>
          <w:rPr>
            <w:noProof/>
            <w:webHidden/>
          </w:rPr>
          <w:t>68</w:t>
        </w:r>
        <w:r>
          <w:rPr>
            <w:noProof/>
            <w:webHidden/>
          </w:rPr>
          <w:fldChar w:fldCharType="end"/>
        </w:r>
      </w:hyperlink>
    </w:p>
    <w:p w14:paraId="02065662" w14:textId="0C0A0F6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0" w:history="1">
        <w:r w:rsidRPr="00D1187B">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_Toc231995830 \h </w:instrText>
        </w:r>
        <w:r>
          <w:rPr>
            <w:noProof/>
            <w:webHidden/>
          </w:rPr>
        </w:r>
        <w:r>
          <w:rPr>
            <w:noProof/>
            <w:webHidden/>
          </w:rPr>
          <w:fldChar w:fldCharType="separate"/>
        </w:r>
        <w:r>
          <w:rPr>
            <w:noProof/>
            <w:webHidden/>
          </w:rPr>
          <w:t>68</w:t>
        </w:r>
        <w:r>
          <w:rPr>
            <w:noProof/>
            <w:webHidden/>
          </w:rPr>
          <w:fldChar w:fldCharType="end"/>
        </w:r>
      </w:hyperlink>
    </w:p>
    <w:p w14:paraId="482C983C" w14:textId="388B08E4" w:rsidR="009B2F1B" w:rsidRDefault="009B2F1B">
      <w:pPr>
        <w:pStyle w:val="TOC1"/>
        <w:rPr>
          <w:rFonts w:eastAsiaTheme="minorEastAsia"/>
          <w:noProof/>
          <w:kern w:val="2"/>
          <w:sz w:val="24"/>
          <w:szCs w:val="24"/>
          <w:lang w:eastAsia="en-AU"/>
          <w14:ligatures w14:val="standardContextual"/>
        </w:rPr>
      </w:pPr>
      <w:hyperlink w:anchor="_Toc231995831" w:history="1">
        <w:r w:rsidRPr="00D1187B">
          <w:rPr>
            <w:rStyle w:val="Hyperlink"/>
            <w:noProof/>
          </w:rPr>
          <w:t>18 March 2026</w:t>
        </w:r>
        <w:r>
          <w:rPr>
            <w:noProof/>
            <w:webHidden/>
          </w:rPr>
          <w:tab/>
        </w:r>
        <w:r>
          <w:rPr>
            <w:noProof/>
            <w:webHidden/>
          </w:rPr>
          <w:fldChar w:fldCharType="begin"/>
        </w:r>
        <w:r>
          <w:rPr>
            <w:noProof/>
            <w:webHidden/>
          </w:rPr>
          <w:instrText xml:space="preserve"> PAGEREF _Toc231995831 \h </w:instrText>
        </w:r>
        <w:r>
          <w:rPr>
            <w:noProof/>
            <w:webHidden/>
          </w:rPr>
        </w:r>
        <w:r>
          <w:rPr>
            <w:noProof/>
            <w:webHidden/>
          </w:rPr>
          <w:fldChar w:fldCharType="separate"/>
        </w:r>
        <w:r>
          <w:rPr>
            <w:noProof/>
            <w:webHidden/>
          </w:rPr>
          <w:t>70</w:t>
        </w:r>
        <w:r>
          <w:rPr>
            <w:noProof/>
            <w:webHidden/>
          </w:rPr>
          <w:fldChar w:fldCharType="end"/>
        </w:r>
      </w:hyperlink>
    </w:p>
    <w:p w14:paraId="71D91D33" w14:textId="77EFAD4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2"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_Toc231995832 \h </w:instrText>
        </w:r>
        <w:r>
          <w:rPr>
            <w:noProof/>
            <w:webHidden/>
          </w:rPr>
        </w:r>
        <w:r>
          <w:rPr>
            <w:noProof/>
            <w:webHidden/>
          </w:rPr>
          <w:fldChar w:fldCharType="separate"/>
        </w:r>
        <w:r>
          <w:rPr>
            <w:noProof/>
            <w:webHidden/>
          </w:rPr>
          <w:t>70</w:t>
        </w:r>
        <w:r>
          <w:rPr>
            <w:noProof/>
            <w:webHidden/>
          </w:rPr>
          <w:fldChar w:fldCharType="end"/>
        </w:r>
      </w:hyperlink>
    </w:p>
    <w:p w14:paraId="3142117C" w14:textId="1D99B3D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3"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_Toc231995833 \h </w:instrText>
        </w:r>
        <w:r>
          <w:rPr>
            <w:noProof/>
            <w:webHidden/>
          </w:rPr>
        </w:r>
        <w:r>
          <w:rPr>
            <w:noProof/>
            <w:webHidden/>
          </w:rPr>
          <w:fldChar w:fldCharType="separate"/>
        </w:r>
        <w:r>
          <w:rPr>
            <w:noProof/>
            <w:webHidden/>
          </w:rPr>
          <w:t>71</w:t>
        </w:r>
        <w:r>
          <w:rPr>
            <w:noProof/>
            <w:webHidden/>
          </w:rPr>
          <w:fldChar w:fldCharType="end"/>
        </w:r>
      </w:hyperlink>
    </w:p>
    <w:p w14:paraId="4EA58183" w14:textId="5A7E18D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4" w:history="1">
        <w:r w:rsidRPr="00D1187B">
          <w:rPr>
            <w:rStyle w:val="Hyperlink"/>
            <w:noProof/>
          </w:rPr>
          <w:t>Facts from FAL</w:t>
        </w:r>
        <w:r>
          <w:rPr>
            <w:noProof/>
            <w:webHidden/>
          </w:rPr>
          <w:tab/>
        </w:r>
        <w:r>
          <w:rPr>
            <w:noProof/>
            <w:webHidden/>
          </w:rPr>
          <w:fldChar w:fldCharType="begin"/>
        </w:r>
        <w:r>
          <w:rPr>
            <w:noProof/>
            <w:webHidden/>
          </w:rPr>
          <w:instrText xml:space="preserve"> PAGEREF _Toc231995834 \h </w:instrText>
        </w:r>
        <w:r>
          <w:rPr>
            <w:noProof/>
            <w:webHidden/>
          </w:rPr>
        </w:r>
        <w:r>
          <w:rPr>
            <w:noProof/>
            <w:webHidden/>
          </w:rPr>
          <w:fldChar w:fldCharType="separate"/>
        </w:r>
        <w:r>
          <w:rPr>
            <w:noProof/>
            <w:webHidden/>
          </w:rPr>
          <w:t>73</w:t>
        </w:r>
        <w:r>
          <w:rPr>
            <w:noProof/>
            <w:webHidden/>
          </w:rPr>
          <w:fldChar w:fldCharType="end"/>
        </w:r>
      </w:hyperlink>
    </w:p>
    <w:p w14:paraId="3E6652A9" w14:textId="28CBE77F"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5"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_Toc231995835 \h </w:instrText>
        </w:r>
        <w:r>
          <w:rPr>
            <w:noProof/>
            <w:webHidden/>
          </w:rPr>
        </w:r>
        <w:r>
          <w:rPr>
            <w:noProof/>
            <w:webHidden/>
          </w:rPr>
          <w:fldChar w:fldCharType="separate"/>
        </w:r>
        <w:r>
          <w:rPr>
            <w:noProof/>
            <w:webHidden/>
          </w:rPr>
          <w:t>74</w:t>
        </w:r>
        <w:r>
          <w:rPr>
            <w:noProof/>
            <w:webHidden/>
          </w:rPr>
          <w:fldChar w:fldCharType="end"/>
        </w:r>
      </w:hyperlink>
    </w:p>
    <w:p w14:paraId="767DEF96" w14:textId="19945E3B" w:rsidR="009B2F1B" w:rsidRDefault="009B2F1B">
      <w:pPr>
        <w:pStyle w:val="TOC1"/>
        <w:rPr>
          <w:rFonts w:eastAsiaTheme="minorEastAsia"/>
          <w:noProof/>
          <w:kern w:val="2"/>
          <w:sz w:val="24"/>
          <w:szCs w:val="24"/>
          <w:lang w:eastAsia="en-AU"/>
          <w14:ligatures w14:val="standardContextual"/>
        </w:rPr>
      </w:pPr>
      <w:hyperlink w:anchor="_Toc231995836" w:history="1">
        <w:r w:rsidRPr="00D1187B">
          <w:rPr>
            <w:rStyle w:val="Hyperlink"/>
            <w:noProof/>
          </w:rPr>
          <w:t>16 March 2026</w:t>
        </w:r>
        <w:r>
          <w:rPr>
            <w:noProof/>
            <w:webHidden/>
          </w:rPr>
          <w:tab/>
        </w:r>
        <w:r>
          <w:rPr>
            <w:noProof/>
            <w:webHidden/>
          </w:rPr>
          <w:fldChar w:fldCharType="begin"/>
        </w:r>
        <w:r>
          <w:rPr>
            <w:noProof/>
            <w:webHidden/>
          </w:rPr>
          <w:instrText xml:space="preserve"> PAGEREF _Toc231995836 \h </w:instrText>
        </w:r>
        <w:r>
          <w:rPr>
            <w:noProof/>
            <w:webHidden/>
          </w:rPr>
        </w:r>
        <w:r>
          <w:rPr>
            <w:noProof/>
            <w:webHidden/>
          </w:rPr>
          <w:fldChar w:fldCharType="separate"/>
        </w:r>
        <w:r>
          <w:rPr>
            <w:noProof/>
            <w:webHidden/>
          </w:rPr>
          <w:t>76</w:t>
        </w:r>
        <w:r>
          <w:rPr>
            <w:noProof/>
            <w:webHidden/>
          </w:rPr>
          <w:fldChar w:fldCharType="end"/>
        </w:r>
      </w:hyperlink>
    </w:p>
    <w:p w14:paraId="585D57A9" w14:textId="677C342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7" w:history="1">
        <w:r w:rsidRPr="00D1187B">
          <w:rPr>
            <w:rStyle w:val="Hyperlink"/>
            <w:noProof/>
          </w:rPr>
          <w:t>Victoria storms: CCS period of emergency</w:t>
        </w:r>
        <w:r>
          <w:rPr>
            <w:noProof/>
            <w:webHidden/>
          </w:rPr>
          <w:tab/>
        </w:r>
        <w:r>
          <w:rPr>
            <w:noProof/>
            <w:webHidden/>
          </w:rPr>
          <w:fldChar w:fldCharType="begin"/>
        </w:r>
        <w:r>
          <w:rPr>
            <w:noProof/>
            <w:webHidden/>
          </w:rPr>
          <w:instrText xml:space="preserve"> PAGEREF _Toc231995837 \h </w:instrText>
        </w:r>
        <w:r>
          <w:rPr>
            <w:noProof/>
            <w:webHidden/>
          </w:rPr>
        </w:r>
        <w:r>
          <w:rPr>
            <w:noProof/>
            <w:webHidden/>
          </w:rPr>
          <w:fldChar w:fldCharType="separate"/>
        </w:r>
        <w:r>
          <w:rPr>
            <w:noProof/>
            <w:webHidden/>
          </w:rPr>
          <w:t>76</w:t>
        </w:r>
        <w:r>
          <w:rPr>
            <w:noProof/>
            <w:webHidden/>
          </w:rPr>
          <w:fldChar w:fldCharType="end"/>
        </w:r>
      </w:hyperlink>
    </w:p>
    <w:p w14:paraId="0FF8C624" w14:textId="58DE2DF0" w:rsidR="009B2F1B" w:rsidRDefault="009B2F1B">
      <w:pPr>
        <w:pStyle w:val="TOC1"/>
        <w:rPr>
          <w:rFonts w:eastAsiaTheme="minorEastAsia"/>
          <w:noProof/>
          <w:kern w:val="2"/>
          <w:sz w:val="24"/>
          <w:szCs w:val="24"/>
          <w:lang w:eastAsia="en-AU"/>
          <w14:ligatures w14:val="standardContextual"/>
        </w:rPr>
      </w:pPr>
      <w:hyperlink w:anchor="_Toc231995838" w:history="1">
        <w:r w:rsidRPr="00D1187B">
          <w:rPr>
            <w:rStyle w:val="Hyperlink"/>
            <w:noProof/>
          </w:rPr>
          <w:t>12 March 2026</w:t>
        </w:r>
        <w:r>
          <w:rPr>
            <w:noProof/>
            <w:webHidden/>
          </w:rPr>
          <w:tab/>
        </w:r>
        <w:r>
          <w:rPr>
            <w:noProof/>
            <w:webHidden/>
          </w:rPr>
          <w:fldChar w:fldCharType="begin"/>
        </w:r>
        <w:r>
          <w:rPr>
            <w:noProof/>
            <w:webHidden/>
          </w:rPr>
          <w:instrText xml:space="preserve"> PAGEREF _Toc231995838 \h </w:instrText>
        </w:r>
        <w:r>
          <w:rPr>
            <w:noProof/>
            <w:webHidden/>
          </w:rPr>
        </w:r>
        <w:r>
          <w:rPr>
            <w:noProof/>
            <w:webHidden/>
          </w:rPr>
          <w:fldChar w:fldCharType="separate"/>
        </w:r>
        <w:r>
          <w:rPr>
            <w:noProof/>
            <w:webHidden/>
          </w:rPr>
          <w:t>78</w:t>
        </w:r>
        <w:r>
          <w:rPr>
            <w:noProof/>
            <w:webHidden/>
          </w:rPr>
          <w:fldChar w:fldCharType="end"/>
        </w:r>
      </w:hyperlink>
    </w:p>
    <w:p w14:paraId="55D5FB17" w14:textId="1D8B086C"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39" w:history="1">
        <w:r w:rsidRPr="00D1187B">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_Toc231995839 \h </w:instrText>
        </w:r>
        <w:r>
          <w:rPr>
            <w:noProof/>
            <w:webHidden/>
          </w:rPr>
        </w:r>
        <w:r>
          <w:rPr>
            <w:noProof/>
            <w:webHidden/>
          </w:rPr>
          <w:fldChar w:fldCharType="separate"/>
        </w:r>
        <w:r>
          <w:rPr>
            <w:noProof/>
            <w:webHidden/>
          </w:rPr>
          <w:t>78</w:t>
        </w:r>
        <w:r>
          <w:rPr>
            <w:noProof/>
            <w:webHidden/>
          </w:rPr>
          <w:fldChar w:fldCharType="end"/>
        </w:r>
      </w:hyperlink>
    </w:p>
    <w:p w14:paraId="0D0E7B0C" w14:textId="0E8B2B0D"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0" w:history="1">
        <w:r w:rsidRPr="00D1187B">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_Toc231995840 \h </w:instrText>
        </w:r>
        <w:r>
          <w:rPr>
            <w:noProof/>
            <w:webHidden/>
          </w:rPr>
        </w:r>
        <w:r>
          <w:rPr>
            <w:noProof/>
            <w:webHidden/>
          </w:rPr>
          <w:fldChar w:fldCharType="separate"/>
        </w:r>
        <w:r>
          <w:rPr>
            <w:noProof/>
            <w:webHidden/>
          </w:rPr>
          <w:t>79</w:t>
        </w:r>
        <w:r>
          <w:rPr>
            <w:noProof/>
            <w:webHidden/>
          </w:rPr>
          <w:fldChar w:fldCharType="end"/>
        </w:r>
      </w:hyperlink>
    </w:p>
    <w:p w14:paraId="7F933F17" w14:textId="59931845"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1" w:history="1">
        <w:r w:rsidRPr="00D1187B">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_Toc231995841 \h </w:instrText>
        </w:r>
        <w:r>
          <w:rPr>
            <w:noProof/>
            <w:webHidden/>
          </w:rPr>
        </w:r>
        <w:r>
          <w:rPr>
            <w:noProof/>
            <w:webHidden/>
          </w:rPr>
          <w:fldChar w:fldCharType="separate"/>
        </w:r>
        <w:r>
          <w:rPr>
            <w:noProof/>
            <w:webHidden/>
          </w:rPr>
          <w:t>80</w:t>
        </w:r>
        <w:r>
          <w:rPr>
            <w:noProof/>
            <w:webHidden/>
          </w:rPr>
          <w:fldChar w:fldCharType="end"/>
        </w:r>
      </w:hyperlink>
    </w:p>
    <w:p w14:paraId="4EE85D5A" w14:textId="39E912D5" w:rsidR="009B2F1B" w:rsidRDefault="009B2F1B">
      <w:pPr>
        <w:pStyle w:val="TOC1"/>
        <w:rPr>
          <w:rFonts w:eastAsiaTheme="minorEastAsia"/>
          <w:noProof/>
          <w:kern w:val="2"/>
          <w:sz w:val="24"/>
          <w:szCs w:val="24"/>
          <w:lang w:eastAsia="en-AU"/>
          <w14:ligatures w14:val="standardContextual"/>
        </w:rPr>
      </w:pPr>
      <w:hyperlink w:anchor="_Toc231995842" w:history="1">
        <w:r w:rsidRPr="00D1187B">
          <w:rPr>
            <w:rStyle w:val="Hyperlink"/>
            <w:noProof/>
          </w:rPr>
          <w:t>11 March 2026</w:t>
        </w:r>
        <w:r>
          <w:rPr>
            <w:noProof/>
            <w:webHidden/>
          </w:rPr>
          <w:tab/>
        </w:r>
        <w:r>
          <w:rPr>
            <w:noProof/>
            <w:webHidden/>
          </w:rPr>
          <w:fldChar w:fldCharType="begin"/>
        </w:r>
        <w:r>
          <w:rPr>
            <w:noProof/>
            <w:webHidden/>
          </w:rPr>
          <w:instrText xml:space="preserve"> PAGEREF _Toc231995842 \h </w:instrText>
        </w:r>
        <w:r>
          <w:rPr>
            <w:noProof/>
            <w:webHidden/>
          </w:rPr>
        </w:r>
        <w:r>
          <w:rPr>
            <w:noProof/>
            <w:webHidden/>
          </w:rPr>
          <w:fldChar w:fldCharType="separate"/>
        </w:r>
        <w:r>
          <w:rPr>
            <w:noProof/>
            <w:webHidden/>
          </w:rPr>
          <w:t>82</w:t>
        </w:r>
        <w:r>
          <w:rPr>
            <w:noProof/>
            <w:webHidden/>
          </w:rPr>
          <w:fldChar w:fldCharType="end"/>
        </w:r>
      </w:hyperlink>
    </w:p>
    <w:p w14:paraId="4352133F" w14:textId="166FF99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3"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_Toc231995843 \h </w:instrText>
        </w:r>
        <w:r>
          <w:rPr>
            <w:noProof/>
            <w:webHidden/>
          </w:rPr>
        </w:r>
        <w:r>
          <w:rPr>
            <w:noProof/>
            <w:webHidden/>
          </w:rPr>
          <w:fldChar w:fldCharType="separate"/>
        </w:r>
        <w:r>
          <w:rPr>
            <w:noProof/>
            <w:webHidden/>
          </w:rPr>
          <w:t>82</w:t>
        </w:r>
        <w:r>
          <w:rPr>
            <w:noProof/>
            <w:webHidden/>
          </w:rPr>
          <w:fldChar w:fldCharType="end"/>
        </w:r>
      </w:hyperlink>
    </w:p>
    <w:p w14:paraId="3EB931A7" w14:textId="2CA66DBE"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4"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_Toc231995844 \h </w:instrText>
        </w:r>
        <w:r>
          <w:rPr>
            <w:noProof/>
            <w:webHidden/>
          </w:rPr>
        </w:r>
        <w:r>
          <w:rPr>
            <w:noProof/>
            <w:webHidden/>
          </w:rPr>
          <w:fldChar w:fldCharType="separate"/>
        </w:r>
        <w:r>
          <w:rPr>
            <w:noProof/>
            <w:webHidden/>
          </w:rPr>
          <w:t>83</w:t>
        </w:r>
        <w:r>
          <w:rPr>
            <w:noProof/>
            <w:webHidden/>
          </w:rPr>
          <w:fldChar w:fldCharType="end"/>
        </w:r>
      </w:hyperlink>
    </w:p>
    <w:p w14:paraId="61B29E5F" w14:textId="57F4F7D3"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5" w:history="1">
        <w:r w:rsidRPr="00D1187B">
          <w:rPr>
            <w:rStyle w:val="Hyperlink"/>
            <w:noProof/>
          </w:rPr>
          <w:t>Facts from FAL</w:t>
        </w:r>
        <w:r>
          <w:rPr>
            <w:noProof/>
            <w:webHidden/>
          </w:rPr>
          <w:tab/>
        </w:r>
        <w:r>
          <w:rPr>
            <w:noProof/>
            <w:webHidden/>
          </w:rPr>
          <w:fldChar w:fldCharType="begin"/>
        </w:r>
        <w:r>
          <w:rPr>
            <w:noProof/>
            <w:webHidden/>
          </w:rPr>
          <w:instrText xml:space="preserve"> PAGEREF _Toc231995845 \h </w:instrText>
        </w:r>
        <w:r>
          <w:rPr>
            <w:noProof/>
            <w:webHidden/>
          </w:rPr>
        </w:r>
        <w:r>
          <w:rPr>
            <w:noProof/>
            <w:webHidden/>
          </w:rPr>
          <w:fldChar w:fldCharType="separate"/>
        </w:r>
        <w:r>
          <w:rPr>
            <w:noProof/>
            <w:webHidden/>
          </w:rPr>
          <w:t>83</w:t>
        </w:r>
        <w:r>
          <w:rPr>
            <w:noProof/>
            <w:webHidden/>
          </w:rPr>
          <w:fldChar w:fldCharType="end"/>
        </w:r>
      </w:hyperlink>
    </w:p>
    <w:p w14:paraId="1C728006" w14:textId="46667ED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6"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_Toc231995846 \h </w:instrText>
        </w:r>
        <w:r>
          <w:rPr>
            <w:noProof/>
            <w:webHidden/>
          </w:rPr>
        </w:r>
        <w:r>
          <w:rPr>
            <w:noProof/>
            <w:webHidden/>
          </w:rPr>
          <w:fldChar w:fldCharType="separate"/>
        </w:r>
        <w:r>
          <w:rPr>
            <w:noProof/>
            <w:webHidden/>
          </w:rPr>
          <w:t>84</w:t>
        </w:r>
        <w:r>
          <w:rPr>
            <w:noProof/>
            <w:webHidden/>
          </w:rPr>
          <w:fldChar w:fldCharType="end"/>
        </w:r>
      </w:hyperlink>
    </w:p>
    <w:p w14:paraId="6FA63407" w14:textId="2244062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7" w:history="1">
        <w:r w:rsidRPr="00D1187B">
          <w:rPr>
            <w:rStyle w:val="Hyperlink"/>
            <w:noProof/>
          </w:rPr>
          <w:t>Share with families</w:t>
        </w:r>
        <w:r>
          <w:rPr>
            <w:noProof/>
            <w:webHidden/>
          </w:rPr>
          <w:tab/>
        </w:r>
        <w:r>
          <w:rPr>
            <w:noProof/>
            <w:webHidden/>
          </w:rPr>
          <w:fldChar w:fldCharType="begin"/>
        </w:r>
        <w:r>
          <w:rPr>
            <w:noProof/>
            <w:webHidden/>
          </w:rPr>
          <w:instrText xml:space="preserve"> PAGEREF _Toc231995847 \h </w:instrText>
        </w:r>
        <w:r>
          <w:rPr>
            <w:noProof/>
            <w:webHidden/>
          </w:rPr>
        </w:r>
        <w:r>
          <w:rPr>
            <w:noProof/>
            <w:webHidden/>
          </w:rPr>
          <w:fldChar w:fldCharType="separate"/>
        </w:r>
        <w:r>
          <w:rPr>
            <w:noProof/>
            <w:webHidden/>
          </w:rPr>
          <w:t>84</w:t>
        </w:r>
        <w:r>
          <w:rPr>
            <w:noProof/>
            <w:webHidden/>
          </w:rPr>
          <w:fldChar w:fldCharType="end"/>
        </w:r>
      </w:hyperlink>
    </w:p>
    <w:p w14:paraId="5626E62E" w14:textId="66AF45D5" w:rsidR="009B2F1B" w:rsidRDefault="009B2F1B">
      <w:pPr>
        <w:pStyle w:val="TOC1"/>
        <w:rPr>
          <w:rFonts w:eastAsiaTheme="minorEastAsia"/>
          <w:noProof/>
          <w:kern w:val="2"/>
          <w:sz w:val="24"/>
          <w:szCs w:val="24"/>
          <w:lang w:eastAsia="en-AU"/>
          <w14:ligatures w14:val="standardContextual"/>
        </w:rPr>
      </w:pPr>
      <w:hyperlink w:anchor="_Toc231995848" w:history="1">
        <w:r w:rsidRPr="00D1187B">
          <w:rPr>
            <w:rStyle w:val="Hyperlink"/>
            <w:noProof/>
          </w:rPr>
          <w:t>6 March 2026</w:t>
        </w:r>
        <w:r>
          <w:rPr>
            <w:noProof/>
            <w:webHidden/>
          </w:rPr>
          <w:tab/>
        </w:r>
        <w:r>
          <w:rPr>
            <w:noProof/>
            <w:webHidden/>
          </w:rPr>
          <w:fldChar w:fldCharType="begin"/>
        </w:r>
        <w:r>
          <w:rPr>
            <w:noProof/>
            <w:webHidden/>
          </w:rPr>
          <w:instrText xml:space="preserve"> PAGEREF _Toc231995848 \h </w:instrText>
        </w:r>
        <w:r>
          <w:rPr>
            <w:noProof/>
            <w:webHidden/>
          </w:rPr>
        </w:r>
        <w:r>
          <w:rPr>
            <w:noProof/>
            <w:webHidden/>
          </w:rPr>
          <w:fldChar w:fldCharType="separate"/>
        </w:r>
        <w:r>
          <w:rPr>
            <w:noProof/>
            <w:webHidden/>
          </w:rPr>
          <w:t>86</w:t>
        </w:r>
        <w:r>
          <w:rPr>
            <w:noProof/>
            <w:webHidden/>
          </w:rPr>
          <w:fldChar w:fldCharType="end"/>
        </w:r>
      </w:hyperlink>
    </w:p>
    <w:p w14:paraId="2D595372" w14:textId="2327515C"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49" w:history="1">
        <w:r w:rsidRPr="00D1187B">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_Toc231995849 \h </w:instrText>
        </w:r>
        <w:r>
          <w:rPr>
            <w:noProof/>
            <w:webHidden/>
          </w:rPr>
        </w:r>
        <w:r>
          <w:rPr>
            <w:noProof/>
            <w:webHidden/>
          </w:rPr>
          <w:fldChar w:fldCharType="separate"/>
        </w:r>
        <w:r>
          <w:rPr>
            <w:noProof/>
            <w:webHidden/>
          </w:rPr>
          <w:t>86</w:t>
        </w:r>
        <w:r>
          <w:rPr>
            <w:noProof/>
            <w:webHidden/>
          </w:rPr>
          <w:fldChar w:fldCharType="end"/>
        </w:r>
      </w:hyperlink>
    </w:p>
    <w:p w14:paraId="56E302FF" w14:textId="730CE0C6" w:rsidR="009B2F1B" w:rsidRDefault="009B2F1B">
      <w:pPr>
        <w:pStyle w:val="TOC1"/>
        <w:rPr>
          <w:rFonts w:eastAsiaTheme="minorEastAsia"/>
          <w:noProof/>
          <w:kern w:val="2"/>
          <w:sz w:val="24"/>
          <w:szCs w:val="24"/>
          <w:lang w:eastAsia="en-AU"/>
          <w14:ligatures w14:val="standardContextual"/>
        </w:rPr>
      </w:pPr>
      <w:hyperlink w:anchor="_Toc231995850" w:history="1">
        <w:r w:rsidRPr="00D1187B">
          <w:rPr>
            <w:rStyle w:val="Hyperlink"/>
            <w:noProof/>
          </w:rPr>
          <w:t>4 March 2026</w:t>
        </w:r>
        <w:r>
          <w:rPr>
            <w:noProof/>
            <w:webHidden/>
          </w:rPr>
          <w:tab/>
        </w:r>
        <w:r>
          <w:rPr>
            <w:noProof/>
            <w:webHidden/>
          </w:rPr>
          <w:fldChar w:fldCharType="begin"/>
        </w:r>
        <w:r>
          <w:rPr>
            <w:noProof/>
            <w:webHidden/>
          </w:rPr>
          <w:instrText xml:space="preserve"> PAGEREF _Toc231995850 \h </w:instrText>
        </w:r>
        <w:r>
          <w:rPr>
            <w:noProof/>
            <w:webHidden/>
          </w:rPr>
        </w:r>
        <w:r>
          <w:rPr>
            <w:noProof/>
            <w:webHidden/>
          </w:rPr>
          <w:fldChar w:fldCharType="separate"/>
        </w:r>
        <w:r>
          <w:rPr>
            <w:noProof/>
            <w:webHidden/>
          </w:rPr>
          <w:t>88</w:t>
        </w:r>
        <w:r>
          <w:rPr>
            <w:noProof/>
            <w:webHidden/>
          </w:rPr>
          <w:fldChar w:fldCharType="end"/>
        </w:r>
      </w:hyperlink>
    </w:p>
    <w:p w14:paraId="5DF6CE85" w14:textId="4488124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1"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_Toc231995851 \h </w:instrText>
        </w:r>
        <w:r>
          <w:rPr>
            <w:noProof/>
            <w:webHidden/>
          </w:rPr>
        </w:r>
        <w:r>
          <w:rPr>
            <w:noProof/>
            <w:webHidden/>
          </w:rPr>
          <w:fldChar w:fldCharType="separate"/>
        </w:r>
        <w:r>
          <w:rPr>
            <w:noProof/>
            <w:webHidden/>
          </w:rPr>
          <w:t>88</w:t>
        </w:r>
        <w:r>
          <w:rPr>
            <w:noProof/>
            <w:webHidden/>
          </w:rPr>
          <w:fldChar w:fldCharType="end"/>
        </w:r>
      </w:hyperlink>
    </w:p>
    <w:p w14:paraId="605DB502" w14:textId="0066FF1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2"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_Toc231995852 \h </w:instrText>
        </w:r>
        <w:r>
          <w:rPr>
            <w:noProof/>
            <w:webHidden/>
          </w:rPr>
        </w:r>
        <w:r>
          <w:rPr>
            <w:noProof/>
            <w:webHidden/>
          </w:rPr>
          <w:fldChar w:fldCharType="separate"/>
        </w:r>
        <w:r>
          <w:rPr>
            <w:noProof/>
            <w:webHidden/>
          </w:rPr>
          <w:t>90</w:t>
        </w:r>
        <w:r>
          <w:rPr>
            <w:noProof/>
            <w:webHidden/>
          </w:rPr>
          <w:fldChar w:fldCharType="end"/>
        </w:r>
      </w:hyperlink>
    </w:p>
    <w:p w14:paraId="05F5EEC3" w14:textId="7EB86EA5"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3" w:history="1">
        <w:r w:rsidRPr="00D1187B">
          <w:rPr>
            <w:rStyle w:val="Hyperlink"/>
            <w:noProof/>
          </w:rPr>
          <w:t>Facts from FAL</w:t>
        </w:r>
        <w:r>
          <w:rPr>
            <w:noProof/>
            <w:webHidden/>
          </w:rPr>
          <w:tab/>
        </w:r>
        <w:r>
          <w:rPr>
            <w:noProof/>
            <w:webHidden/>
          </w:rPr>
          <w:fldChar w:fldCharType="begin"/>
        </w:r>
        <w:r>
          <w:rPr>
            <w:noProof/>
            <w:webHidden/>
          </w:rPr>
          <w:instrText xml:space="preserve"> PAGEREF _Toc231995853 \h </w:instrText>
        </w:r>
        <w:r>
          <w:rPr>
            <w:noProof/>
            <w:webHidden/>
          </w:rPr>
        </w:r>
        <w:r>
          <w:rPr>
            <w:noProof/>
            <w:webHidden/>
          </w:rPr>
          <w:fldChar w:fldCharType="separate"/>
        </w:r>
        <w:r>
          <w:rPr>
            <w:noProof/>
            <w:webHidden/>
          </w:rPr>
          <w:t>91</w:t>
        </w:r>
        <w:r>
          <w:rPr>
            <w:noProof/>
            <w:webHidden/>
          </w:rPr>
          <w:fldChar w:fldCharType="end"/>
        </w:r>
      </w:hyperlink>
    </w:p>
    <w:p w14:paraId="46D56AEF" w14:textId="482276E3"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4"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_Toc231995854 \h </w:instrText>
        </w:r>
        <w:r>
          <w:rPr>
            <w:noProof/>
            <w:webHidden/>
          </w:rPr>
        </w:r>
        <w:r>
          <w:rPr>
            <w:noProof/>
            <w:webHidden/>
          </w:rPr>
          <w:fldChar w:fldCharType="separate"/>
        </w:r>
        <w:r>
          <w:rPr>
            <w:noProof/>
            <w:webHidden/>
          </w:rPr>
          <w:t>91</w:t>
        </w:r>
        <w:r>
          <w:rPr>
            <w:noProof/>
            <w:webHidden/>
          </w:rPr>
          <w:fldChar w:fldCharType="end"/>
        </w:r>
      </w:hyperlink>
    </w:p>
    <w:p w14:paraId="0474203B" w14:textId="0BB34B5E" w:rsidR="009B2F1B" w:rsidRDefault="009B2F1B">
      <w:pPr>
        <w:pStyle w:val="TOC1"/>
        <w:rPr>
          <w:rFonts w:eastAsiaTheme="minorEastAsia"/>
          <w:noProof/>
          <w:kern w:val="2"/>
          <w:sz w:val="24"/>
          <w:szCs w:val="24"/>
          <w:lang w:eastAsia="en-AU"/>
          <w14:ligatures w14:val="standardContextual"/>
        </w:rPr>
      </w:pPr>
      <w:hyperlink w:anchor="_Toc231995855" w:history="1">
        <w:r w:rsidRPr="00D1187B">
          <w:rPr>
            <w:rStyle w:val="Hyperlink"/>
            <w:noProof/>
          </w:rPr>
          <w:t>26 February 2026</w:t>
        </w:r>
        <w:r>
          <w:rPr>
            <w:noProof/>
            <w:webHidden/>
          </w:rPr>
          <w:tab/>
        </w:r>
        <w:r>
          <w:rPr>
            <w:noProof/>
            <w:webHidden/>
          </w:rPr>
          <w:fldChar w:fldCharType="begin"/>
        </w:r>
        <w:r>
          <w:rPr>
            <w:noProof/>
            <w:webHidden/>
          </w:rPr>
          <w:instrText xml:space="preserve"> PAGEREF _Toc231995855 \h </w:instrText>
        </w:r>
        <w:r>
          <w:rPr>
            <w:noProof/>
            <w:webHidden/>
          </w:rPr>
        </w:r>
        <w:r>
          <w:rPr>
            <w:noProof/>
            <w:webHidden/>
          </w:rPr>
          <w:fldChar w:fldCharType="separate"/>
        </w:r>
        <w:r>
          <w:rPr>
            <w:noProof/>
            <w:webHidden/>
          </w:rPr>
          <w:t>93</w:t>
        </w:r>
        <w:r>
          <w:rPr>
            <w:noProof/>
            <w:webHidden/>
          </w:rPr>
          <w:fldChar w:fldCharType="end"/>
        </w:r>
      </w:hyperlink>
    </w:p>
    <w:p w14:paraId="76051CE5" w14:textId="73029AF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6" w:history="1">
        <w:r w:rsidRPr="00D1187B">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_Toc231995856 \h </w:instrText>
        </w:r>
        <w:r>
          <w:rPr>
            <w:noProof/>
            <w:webHidden/>
          </w:rPr>
        </w:r>
        <w:r>
          <w:rPr>
            <w:noProof/>
            <w:webHidden/>
          </w:rPr>
          <w:fldChar w:fldCharType="separate"/>
        </w:r>
        <w:r>
          <w:rPr>
            <w:noProof/>
            <w:webHidden/>
          </w:rPr>
          <w:t>93</w:t>
        </w:r>
        <w:r>
          <w:rPr>
            <w:noProof/>
            <w:webHidden/>
          </w:rPr>
          <w:fldChar w:fldCharType="end"/>
        </w:r>
      </w:hyperlink>
    </w:p>
    <w:p w14:paraId="3D327680" w14:textId="03E74D7A" w:rsidR="009B2F1B" w:rsidRDefault="009B2F1B">
      <w:pPr>
        <w:pStyle w:val="TOC1"/>
        <w:rPr>
          <w:rFonts w:eastAsiaTheme="minorEastAsia"/>
          <w:noProof/>
          <w:kern w:val="2"/>
          <w:sz w:val="24"/>
          <w:szCs w:val="24"/>
          <w:lang w:eastAsia="en-AU"/>
          <w14:ligatures w14:val="standardContextual"/>
        </w:rPr>
      </w:pPr>
      <w:hyperlink w:anchor="_Toc231995857" w:history="1">
        <w:r w:rsidRPr="00D1187B">
          <w:rPr>
            <w:rStyle w:val="Hyperlink"/>
            <w:noProof/>
          </w:rPr>
          <w:t>25 February 2026</w:t>
        </w:r>
        <w:r>
          <w:rPr>
            <w:noProof/>
            <w:webHidden/>
          </w:rPr>
          <w:tab/>
        </w:r>
        <w:r>
          <w:rPr>
            <w:noProof/>
            <w:webHidden/>
          </w:rPr>
          <w:fldChar w:fldCharType="begin"/>
        </w:r>
        <w:r>
          <w:rPr>
            <w:noProof/>
            <w:webHidden/>
          </w:rPr>
          <w:instrText xml:space="preserve"> PAGEREF _Toc231995857 \h </w:instrText>
        </w:r>
        <w:r>
          <w:rPr>
            <w:noProof/>
            <w:webHidden/>
          </w:rPr>
        </w:r>
        <w:r>
          <w:rPr>
            <w:noProof/>
            <w:webHidden/>
          </w:rPr>
          <w:fldChar w:fldCharType="separate"/>
        </w:r>
        <w:r>
          <w:rPr>
            <w:noProof/>
            <w:webHidden/>
          </w:rPr>
          <w:t>94</w:t>
        </w:r>
        <w:r>
          <w:rPr>
            <w:noProof/>
            <w:webHidden/>
          </w:rPr>
          <w:fldChar w:fldCharType="end"/>
        </w:r>
      </w:hyperlink>
    </w:p>
    <w:p w14:paraId="53F8E956" w14:textId="55FDA97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8"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_Toc231995858 \h </w:instrText>
        </w:r>
        <w:r>
          <w:rPr>
            <w:noProof/>
            <w:webHidden/>
          </w:rPr>
        </w:r>
        <w:r>
          <w:rPr>
            <w:noProof/>
            <w:webHidden/>
          </w:rPr>
          <w:fldChar w:fldCharType="separate"/>
        </w:r>
        <w:r>
          <w:rPr>
            <w:noProof/>
            <w:webHidden/>
          </w:rPr>
          <w:t>94</w:t>
        </w:r>
        <w:r>
          <w:rPr>
            <w:noProof/>
            <w:webHidden/>
          </w:rPr>
          <w:fldChar w:fldCharType="end"/>
        </w:r>
      </w:hyperlink>
    </w:p>
    <w:p w14:paraId="0F1C641C" w14:textId="609450F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59" w:history="1">
        <w:r w:rsidRPr="00D1187B">
          <w:rPr>
            <w:rStyle w:val="Hyperlink"/>
            <w:noProof/>
          </w:rPr>
          <w:t>Geccko</w:t>
        </w:r>
        <w:r>
          <w:rPr>
            <w:noProof/>
            <w:webHidden/>
          </w:rPr>
          <w:tab/>
        </w:r>
        <w:r>
          <w:rPr>
            <w:noProof/>
            <w:webHidden/>
          </w:rPr>
          <w:fldChar w:fldCharType="begin"/>
        </w:r>
        <w:r>
          <w:rPr>
            <w:noProof/>
            <w:webHidden/>
          </w:rPr>
          <w:instrText xml:space="preserve"> PAGEREF _Toc231995859 \h </w:instrText>
        </w:r>
        <w:r>
          <w:rPr>
            <w:noProof/>
            <w:webHidden/>
          </w:rPr>
        </w:r>
        <w:r>
          <w:rPr>
            <w:noProof/>
            <w:webHidden/>
          </w:rPr>
          <w:fldChar w:fldCharType="separate"/>
        </w:r>
        <w:r>
          <w:rPr>
            <w:noProof/>
            <w:webHidden/>
          </w:rPr>
          <w:t>95</w:t>
        </w:r>
        <w:r>
          <w:rPr>
            <w:noProof/>
            <w:webHidden/>
          </w:rPr>
          <w:fldChar w:fldCharType="end"/>
        </w:r>
      </w:hyperlink>
    </w:p>
    <w:p w14:paraId="4F392DCF" w14:textId="4E94DFF3"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0" w:history="1">
        <w:r w:rsidRPr="00D1187B">
          <w:rPr>
            <w:rStyle w:val="Hyperlink"/>
            <w:noProof/>
          </w:rPr>
          <w:t>Facts from FAL</w:t>
        </w:r>
        <w:r>
          <w:rPr>
            <w:noProof/>
            <w:webHidden/>
          </w:rPr>
          <w:tab/>
        </w:r>
        <w:r>
          <w:rPr>
            <w:noProof/>
            <w:webHidden/>
          </w:rPr>
          <w:fldChar w:fldCharType="begin"/>
        </w:r>
        <w:r>
          <w:rPr>
            <w:noProof/>
            <w:webHidden/>
          </w:rPr>
          <w:instrText xml:space="preserve"> PAGEREF _Toc231995860 \h </w:instrText>
        </w:r>
        <w:r>
          <w:rPr>
            <w:noProof/>
            <w:webHidden/>
          </w:rPr>
        </w:r>
        <w:r>
          <w:rPr>
            <w:noProof/>
            <w:webHidden/>
          </w:rPr>
          <w:fldChar w:fldCharType="separate"/>
        </w:r>
        <w:r>
          <w:rPr>
            <w:noProof/>
            <w:webHidden/>
          </w:rPr>
          <w:t>96</w:t>
        </w:r>
        <w:r>
          <w:rPr>
            <w:noProof/>
            <w:webHidden/>
          </w:rPr>
          <w:fldChar w:fldCharType="end"/>
        </w:r>
      </w:hyperlink>
    </w:p>
    <w:p w14:paraId="5F9F3B69" w14:textId="4B1EBE5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1"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_Toc231995861 \h </w:instrText>
        </w:r>
        <w:r>
          <w:rPr>
            <w:noProof/>
            <w:webHidden/>
          </w:rPr>
        </w:r>
        <w:r>
          <w:rPr>
            <w:noProof/>
            <w:webHidden/>
          </w:rPr>
          <w:fldChar w:fldCharType="separate"/>
        </w:r>
        <w:r>
          <w:rPr>
            <w:noProof/>
            <w:webHidden/>
          </w:rPr>
          <w:t>96</w:t>
        </w:r>
        <w:r>
          <w:rPr>
            <w:noProof/>
            <w:webHidden/>
          </w:rPr>
          <w:fldChar w:fldCharType="end"/>
        </w:r>
      </w:hyperlink>
    </w:p>
    <w:p w14:paraId="7AB7037B" w14:textId="3EB6DD03" w:rsidR="009B2F1B" w:rsidRDefault="009B2F1B">
      <w:pPr>
        <w:pStyle w:val="TOC1"/>
        <w:rPr>
          <w:rFonts w:eastAsiaTheme="minorEastAsia"/>
          <w:noProof/>
          <w:kern w:val="2"/>
          <w:sz w:val="24"/>
          <w:szCs w:val="24"/>
          <w:lang w:eastAsia="en-AU"/>
          <w14:ligatures w14:val="standardContextual"/>
        </w:rPr>
      </w:pPr>
      <w:hyperlink w:anchor="_Toc231995862" w:history="1">
        <w:r w:rsidRPr="00D1187B">
          <w:rPr>
            <w:rStyle w:val="Hyperlink"/>
            <w:noProof/>
          </w:rPr>
          <w:t>18 February 2026</w:t>
        </w:r>
        <w:r>
          <w:rPr>
            <w:noProof/>
            <w:webHidden/>
          </w:rPr>
          <w:tab/>
        </w:r>
        <w:r>
          <w:rPr>
            <w:noProof/>
            <w:webHidden/>
          </w:rPr>
          <w:fldChar w:fldCharType="begin"/>
        </w:r>
        <w:r>
          <w:rPr>
            <w:noProof/>
            <w:webHidden/>
          </w:rPr>
          <w:instrText xml:space="preserve"> PAGEREF _Toc231995862 \h </w:instrText>
        </w:r>
        <w:r>
          <w:rPr>
            <w:noProof/>
            <w:webHidden/>
          </w:rPr>
        </w:r>
        <w:r>
          <w:rPr>
            <w:noProof/>
            <w:webHidden/>
          </w:rPr>
          <w:fldChar w:fldCharType="separate"/>
        </w:r>
        <w:r>
          <w:rPr>
            <w:noProof/>
            <w:webHidden/>
          </w:rPr>
          <w:t>97</w:t>
        </w:r>
        <w:r>
          <w:rPr>
            <w:noProof/>
            <w:webHidden/>
          </w:rPr>
          <w:fldChar w:fldCharType="end"/>
        </w:r>
      </w:hyperlink>
    </w:p>
    <w:p w14:paraId="5A0D8BCE" w14:textId="0968A46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3"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_Toc231995863 \h </w:instrText>
        </w:r>
        <w:r>
          <w:rPr>
            <w:noProof/>
            <w:webHidden/>
          </w:rPr>
        </w:r>
        <w:r>
          <w:rPr>
            <w:noProof/>
            <w:webHidden/>
          </w:rPr>
          <w:fldChar w:fldCharType="separate"/>
        </w:r>
        <w:r>
          <w:rPr>
            <w:noProof/>
            <w:webHidden/>
          </w:rPr>
          <w:t>97</w:t>
        </w:r>
        <w:r>
          <w:rPr>
            <w:noProof/>
            <w:webHidden/>
          </w:rPr>
          <w:fldChar w:fldCharType="end"/>
        </w:r>
      </w:hyperlink>
    </w:p>
    <w:p w14:paraId="54B93D12" w14:textId="7F378DE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4" w:history="1">
        <w:r w:rsidRPr="00D1187B">
          <w:rPr>
            <w:rStyle w:val="Hyperlink"/>
            <w:noProof/>
          </w:rPr>
          <w:t>Geccko</w:t>
        </w:r>
        <w:r>
          <w:rPr>
            <w:noProof/>
            <w:webHidden/>
          </w:rPr>
          <w:tab/>
        </w:r>
        <w:r>
          <w:rPr>
            <w:noProof/>
            <w:webHidden/>
          </w:rPr>
          <w:fldChar w:fldCharType="begin"/>
        </w:r>
        <w:r>
          <w:rPr>
            <w:noProof/>
            <w:webHidden/>
          </w:rPr>
          <w:instrText xml:space="preserve"> PAGEREF _Toc231995864 \h </w:instrText>
        </w:r>
        <w:r>
          <w:rPr>
            <w:noProof/>
            <w:webHidden/>
          </w:rPr>
        </w:r>
        <w:r>
          <w:rPr>
            <w:noProof/>
            <w:webHidden/>
          </w:rPr>
          <w:fldChar w:fldCharType="separate"/>
        </w:r>
        <w:r>
          <w:rPr>
            <w:noProof/>
            <w:webHidden/>
          </w:rPr>
          <w:t>99</w:t>
        </w:r>
        <w:r>
          <w:rPr>
            <w:noProof/>
            <w:webHidden/>
          </w:rPr>
          <w:fldChar w:fldCharType="end"/>
        </w:r>
      </w:hyperlink>
    </w:p>
    <w:p w14:paraId="6168B035" w14:textId="12FBE7A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5" w:history="1">
        <w:r w:rsidRPr="00D1187B">
          <w:rPr>
            <w:rStyle w:val="Hyperlink"/>
            <w:noProof/>
          </w:rPr>
          <w:t>Facts from FAL</w:t>
        </w:r>
        <w:r>
          <w:rPr>
            <w:noProof/>
            <w:webHidden/>
          </w:rPr>
          <w:tab/>
        </w:r>
        <w:r>
          <w:rPr>
            <w:noProof/>
            <w:webHidden/>
          </w:rPr>
          <w:fldChar w:fldCharType="begin"/>
        </w:r>
        <w:r>
          <w:rPr>
            <w:noProof/>
            <w:webHidden/>
          </w:rPr>
          <w:instrText xml:space="preserve"> PAGEREF _Toc231995865 \h </w:instrText>
        </w:r>
        <w:r>
          <w:rPr>
            <w:noProof/>
            <w:webHidden/>
          </w:rPr>
        </w:r>
        <w:r>
          <w:rPr>
            <w:noProof/>
            <w:webHidden/>
          </w:rPr>
          <w:fldChar w:fldCharType="separate"/>
        </w:r>
        <w:r>
          <w:rPr>
            <w:noProof/>
            <w:webHidden/>
          </w:rPr>
          <w:t>99</w:t>
        </w:r>
        <w:r>
          <w:rPr>
            <w:noProof/>
            <w:webHidden/>
          </w:rPr>
          <w:fldChar w:fldCharType="end"/>
        </w:r>
      </w:hyperlink>
    </w:p>
    <w:p w14:paraId="083CC4D6" w14:textId="55168220" w:rsidR="009B2F1B" w:rsidRDefault="009B2F1B">
      <w:pPr>
        <w:pStyle w:val="TOC1"/>
        <w:rPr>
          <w:rFonts w:eastAsiaTheme="minorEastAsia"/>
          <w:noProof/>
          <w:kern w:val="2"/>
          <w:sz w:val="24"/>
          <w:szCs w:val="24"/>
          <w:lang w:eastAsia="en-AU"/>
          <w14:ligatures w14:val="standardContextual"/>
        </w:rPr>
      </w:pPr>
      <w:hyperlink w:anchor="_Toc231995866" w:history="1">
        <w:r w:rsidRPr="00D1187B">
          <w:rPr>
            <w:rStyle w:val="Hyperlink"/>
            <w:noProof/>
          </w:rPr>
          <w:t>11 February 2026</w:t>
        </w:r>
        <w:r>
          <w:rPr>
            <w:noProof/>
            <w:webHidden/>
          </w:rPr>
          <w:tab/>
        </w:r>
        <w:r>
          <w:rPr>
            <w:noProof/>
            <w:webHidden/>
          </w:rPr>
          <w:fldChar w:fldCharType="begin"/>
        </w:r>
        <w:r>
          <w:rPr>
            <w:noProof/>
            <w:webHidden/>
          </w:rPr>
          <w:instrText xml:space="preserve"> PAGEREF _Toc231995866 \h </w:instrText>
        </w:r>
        <w:r>
          <w:rPr>
            <w:noProof/>
            <w:webHidden/>
          </w:rPr>
        </w:r>
        <w:r>
          <w:rPr>
            <w:noProof/>
            <w:webHidden/>
          </w:rPr>
          <w:fldChar w:fldCharType="separate"/>
        </w:r>
        <w:r>
          <w:rPr>
            <w:noProof/>
            <w:webHidden/>
          </w:rPr>
          <w:t>100</w:t>
        </w:r>
        <w:r>
          <w:rPr>
            <w:noProof/>
            <w:webHidden/>
          </w:rPr>
          <w:fldChar w:fldCharType="end"/>
        </w:r>
      </w:hyperlink>
    </w:p>
    <w:p w14:paraId="1E580895" w14:textId="7B57F6A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7"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_Toc231995867 \h </w:instrText>
        </w:r>
        <w:r>
          <w:rPr>
            <w:noProof/>
            <w:webHidden/>
          </w:rPr>
        </w:r>
        <w:r>
          <w:rPr>
            <w:noProof/>
            <w:webHidden/>
          </w:rPr>
          <w:fldChar w:fldCharType="separate"/>
        </w:r>
        <w:r>
          <w:rPr>
            <w:noProof/>
            <w:webHidden/>
          </w:rPr>
          <w:t>100</w:t>
        </w:r>
        <w:r>
          <w:rPr>
            <w:noProof/>
            <w:webHidden/>
          </w:rPr>
          <w:fldChar w:fldCharType="end"/>
        </w:r>
      </w:hyperlink>
    </w:p>
    <w:p w14:paraId="324DF081" w14:textId="4CF83F4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8" w:history="1">
        <w:r w:rsidRPr="00D1187B">
          <w:rPr>
            <w:rStyle w:val="Hyperlink"/>
            <w:noProof/>
          </w:rPr>
          <w:t>Geccko</w:t>
        </w:r>
        <w:r>
          <w:rPr>
            <w:noProof/>
            <w:webHidden/>
          </w:rPr>
          <w:tab/>
        </w:r>
        <w:r>
          <w:rPr>
            <w:noProof/>
            <w:webHidden/>
          </w:rPr>
          <w:fldChar w:fldCharType="begin"/>
        </w:r>
        <w:r>
          <w:rPr>
            <w:noProof/>
            <w:webHidden/>
          </w:rPr>
          <w:instrText xml:space="preserve"> PAGEREF _Toc231995868 \h </w:instrText>
        </w:r>
        <w:r>
          <w:rPr>
            <w:noProof/>
            <w:webHidden/>
          </w:rPr>
        </w:r>
        <w:r>
          <w:rPr>
            <w:noProof/>
            <w:webHidden/>
          </w:rPr>
          <w:fldChar w:fldCharType="separate"/>
        </w:r>
        <w:r>
          <w:rPr>
            <w:noProof/>
            <w:webHidden/>
          </w:rPr>
          <w:t>101</w:t>
        </w:r>
        <w:r>
          <w:rPr>
            <w:noProof/>
            <w:webHidden/>
          </w:rPr>
          <w:fldChar w:fldCharType="end"/>
        </w:r>
      </w:hyperlink>
    </w:p>
    <w:p w14:paraId="73105D6D" w14:textId="32FEDEE3"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69"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_Toc231995869 \h </w:instrText>
        </w:r>
        <w:r>
          <w:rPr>
            <w:noProof/>
            <w:webHidden/>
          </w:rPr>
        </w:r>
        <w:r>
          <w:rPr>
            <w:noProof/>
            <w:webHidden/>
          </w:rPr>
          <w:fldChar w:fldCharType="separate"/>
        </w:r>
        <w:r>
          <w:rPr>
            <w:noProof/>
            <w:webHidden/>
          </w:rPr>
          <w:t>101</w:t>
        </w:r>
        <w:r>
          <w:rPr>
            <w:noProof/>
            <w:webHidden/>
          </w:rPr>
          <w:fldChar w:fldCharType="end"/>
        </w:r>
      </w:hyperlink>
    </w:p>
    <w:p w14:paraId="55DD1343" w14:textId="4277DFA7"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0" w:history="1">
        <w:r w:rsidRPr="00D1187B">
          <w:rPr>
            <w:rStyle w:val="Hyperlink"/>
            <w:noProof/>
          </w:rPr>
          <w:t>Facts from FAL</w:t>
        </w:r>
        <w:r>
          <w:rPr>
            <w:noProof/>
            <w:webHidden/>
          </w:rPr>
          <w:tab/>
        </w:r>
        <w:r>
          <w:rPr>
            <w:noProof/>
            <w:webHidden/>
          </w:rPr>
          <w:fldChar w:fldCharType="begin"/>
        </w:r>
        <w:r>
          <w:rPr>
            <w:noProof/>
            <w:webHidden/>
          </w:rPr>
          <w:instrText xml:space="preserve"> PAGEREF _Toc231995870 \h </w:instrText>
        </w:r>
        <w:r>
          <w:rPr>
            <w:noProof/>
            <w:webHidden/>
          </w:rPr>
        </w:r>
        <w:r>
          <w:rPr>
            <w:noProof/>
            <w:webHidden/>
          </w:rPr>
          <w:fldChar w:fldCharType="separate"/>
        </w:r>
        <w:r>
          <w:rPr>
            <w:noProof/>
            <w:webHidden/>
          </w:rPr>
          <w:t>102</w:t>
        </w:r>
        <w:r>
          <w:rPr>
            <w:noProof/>
            <w:webHidden/>
          </w:rPr>
          <w:fldChar w:fldCharType="end"/>
        </w:r>
      </w:hyperlink>
    </w:p>
    <w:p w14:paraId="1D38C423" w14:textId="2576DFD6" w:rsidR="009B2F1B" w:rsidRDefault="009B2F1B">
      <w:pPr>
        <w:pStyle w:val="TOC1"/>
        <w:rPr>
          <w:rFonts w:eastAsiaTheme="minorEastAsia"/>
          <w:noProof/>
          <w:kern w:val="2"/>
          <w:sz w:val="24"/>
          <w:szCs w:val="24"/>
          <w:lang w:eastAsia="en-AU"/>
          <w14:ligatures w14:val="standardContextual"/>
        </w:rPr>
      </w:pPr>
      <w:hyperlink w:anchor="_Toc231995871" w:history="1">
        <w:r w:rsidRPr="00D1187B">
          <w:rPr>
            <w:rStyle w:val="Hyperlink"/>
            <w:noProof/>
          </w:rPr>
          <w:t>4 February 2026</w:t>
        </w:r>
        <w:r>
          <w:rPr>
            <w:noProof/>
            <w:webHidden/>
          </w:rPr>
          <w:tab/>
        </w:r>
        <w:r>
          <w:rPr>
            <w:noProof/>
            <w:webHidden/>
          </w:rPr>
          <w:fldChar w:fldCharType="begin"/>
        </w:r>
        <w:r>
          <w:rPr>
            <w:noProof/>
            <w:webHidden/>
          </w:rPr>
          <w:instrText xml:space="preserve"> PAGEREF _Toc231995871 \h </w:instrText>
        </w:r>
        <w:r>
          <w:rPr>
            <w:noProof/>
            <w:webHidden/>
          </w:rPr>
        </w:r>
        <w:r>
          <w:rPr>
            <w:noProof/>
            <w:webHidden/>
          </w:rPr>
          <w:fldChar w:fldCharType="separate"/>
        </w:r>
        <w:r>
          <w:rPr>
            <w:noProof/>
            <w:webHidden/>
          </w:rPr>
          <w:t>103</w:t>
        </w:r>
        <w:r>
          <w:rPr>
            <w:noProof/>
            <w:webHidden/>
          </w:rPr>
          <w:fldChar w:fldCharType="end"/>
        </w:r>
      </w:hyperlink>
    </w:p>
    <w:p w14:paraId="25C9418B" w14:textId="2EA8915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2"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_Toc231995872 \h </w:instrText>
        </w:r>
        <w:r>
          <w:rPr>
            <w:noProof/>
            <w:webHidden/>
          </w:rPr>
        </w:r>
        <w:r>
          <w:rPr>
            <w:noProof/>
            <w:webHidden/>
          </w:rPr>
          <w:fldChar w:fldCharType="separate"/>
        </w:r>
        <w:r>
          <w:rPr>
            <w:noProof/>
            <w:webHidden/>
          </w:rPr>
          <w:t>103</w:t>
        </w:r>
        <w:r>
          <w:rPr>
            <w:noProof/>
            <w:webHidden/>
          </w:rPr>
          <w:fldChar w:fldCharType="end"/>
        </w:r>
      </w:hyperlink>
    </w:p>
    <w:p w14:paraId="34E42845" w14:textId="1244989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3"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_Toc231995873 \h </w:instrText>
        </w:r>
        <w:r>
          <w:rPr>
            <w:noProof/>
            <w:webHidden/>
          </w:rPr>
        </w:r>
        <w:r>
          <w:rPr>
            <w:noProof/>
            <w:webHidden/>
          </w:rPr>
          <w:fldChar w:fldCharType="separate"/>
        </w:r>
        <w:r>
          <w:rPr>
            <w:noProof/>
            <w:webHidden/>
          </w:rPr>
          <w:t>104</w:t>
        </w:r>
        <w:r>
          <w:rPr>
            <w:noProof/>
            <w:webHidden/>
          </w:rPr>
          <w:fldChar w:fldCharType="end"/>
        </w:r>
      </w:hyperlink>
    </w:p>
    <w:p w14:paraId="2FE9B071" w14:textId="7AA50DAD"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4" w:history="1">
        <w:r w:rsidRPr="00D1187B">
          <w:rPr>
            <w:rStyle w:val="Hyperlink"/>
            <w:noProof/>
          </w:rPr>
          <w:t>Facts from FAL</w:t>
        </w:r>
        <w:r>
          <w:rPr>
            <w:noProof/>
            <w:webHidden/>
          </w:rPr>
          <w:tab/>
        </w:r>
        <w:r>
          <w:rPr>
            <w:noProof/>
            <w:webHidden/>
          </w:rPr>
          <w:fldChar w:fldCharType="begin"/>
        </w:r>
        <w:r>
          <w:rPr>
            <w:noProof/>
            <w:webHidden/>
          </w:rPr>
          <w:instrText xml:space="preserve"> PAGEREF _Toc231995874 \h </w:instrText>
        </w:r>
        <w:r>
          <w:rPr>
            <w:noProof/>
            <w:webHidden/>
          </w:rPr>
        </w:r>
        <w:r>
          <w:rPr>
            <w:noProof/>
            <w:webHidden/>
          </w:rPr>
          <w:fldChar w:fldCharType="separate"/>
        </w:r>
        <w:r>
          <w:rPr>
            <w:noProof/>
            <w:webHidden/>
          </w:rPr>
          <w:t>104</w:t>
        </w:r>
        <w:r>
          <w:rPr>
            <w:noProof/>
            <w:webHidden/>
          </w:rPr>
          <w:fldChar w:fldCharType="end"/>
        </w:r>
      </w:hyperlink>
    </w:p>
    <w:p w14:paraId="33229C91" w14:textId="1863148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5"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_Toc231995875 \h </w:instrText>
        </w:r>
        <w:r>
          <w:rPr>
            <w:noProof/>
            <w:webHidden/>
          </w:rPr>
        </w:r>
        <w:r>
          <w:rPr>
            <w:noProof/>
            <w:webHidden/>
          </w:rPr>
          <w:fldChar w:fldCharType="separate"/>
        </w:r>
        <w:r>
          <w:rPr>
            <w:noProof/>
            <w:webHidden/>
          </w:rPr>
          <w:t>105</w:t>
        </w:r>
        <w:r>
          <w:rPr>
            <w:noProof/>
            <w:webHidden/>
          </w:rPr>
          <w:fldChar w:fldCharType="end"/>
        </w:r>
      </w:hyperlink>
    </w:p>
    <w:p w14:paraId="51DD4562" w14:textId="2755088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6" w:history="1">
        <w:r w:rsidRPr="00D1187B">
          <w:rPr>
            <w:rStyle w:val="Hyperlink"/>
            <w:noProof/>
          </w:rPr>
          <w:t>Geccko</w:t>
        </w:r>
        <w:r>
          <w:rPr>
            <w:noProof/>
            <w:webHidden/>
          </w:rPr>
          <w:tab/>
        </w:r>
        <w:r>
          <w:rPr>
            <w:noProof/>
            <w:webHidden/>
          </w:rPr>
          <w:fldChar w:fldCharType="begin"/>
        </w:r>
        <w:r>
          <w:rPr>
            <w:noProof/>
            <w:webHidden/>
          </w:rPr>
          <w:instrText xml:space="preserve"> PAGEREF _Toc231995876 \h </w:instrText>
        </w:r>
        <w:r>
          <w:rPr>
            <w:noProof/>
            <w:webHidden/>
          </w:rPr>
        </w:r>
        <w:r>
          <w:rPr>
            <w:noProof/>
            <w:webHidden/>
          </w:rPr>
          <w:fldChar w:fldCharType="separate"/>
        </w:r>
        <w:r>
          <w:rPr>
            <w:noProof/>
            <w:webHidden/>
          </w:rPr>
          <w:t>106</w:t>
        </w:r>
        <w:r>
          <w:rPr>
            <w:noProof/>
            <w:webHidden/>
          </w:rPr>
          <w:fldChar w:fldCharType="end"/>
        </w:r>
      </w:hyperlink>
    </w:p>
    <w:p w14:paraId="30BBB138" w14:textId="583BE3E8" w:rsidR="009B2F1B" w:rsidRDefault="009B2F1B">
      <w:pPr>
        <w:pStyle w:val="TOC1"/>
        <w:rPr>
          <w:rFonts w:eastAsiaTheme="minorEastAsia"/>
          <w:noProof/>
          <w:kern w:val="2"/>
          <w:sz w:val="24"/>
          <w:szCs w:val="24"/>
          <w:lang w:eastAsia="en-AU"/>
          <w14:ligatures w14:val="standardContextual"/>
        </w:rPr>
      </w:pPr>
      <w:hyperlink w:anchor="_Toc231995877" w:history="1">
        <w:r w:rsidRPr="00D1187B">
          <w:rPr>
            <w:rStyle w:val="Hyperlink"/>
            <w:noProof/>
          </w:rPr>
          <w:t>28 January 2026</w:t>
        </w:r>
        <w:r>
          <w:rPr>
            <w:noProof/>
            <w:webHidden/>
          </w:rPr>
          <w:tab/>
        </w:r>
        <w:r>
          <w:rPr>
            <w:noProof/>
            <w:webHidden/>
          </w:rPr>
          <w:fldChar w:fldCharType="begin"/>
        </w:r>
        <w:r>
          <w:rPr>
            <w:noProof/>
            <w:webHidden/>
          </w:rPr>
          <w:instrText xml:space="preserve"> PAGEREF _Toc231995877 \h </w:instrText>
        </w:r>
        <w:r>
          <w:rPr>
            <w:noProof/>
            <w:webHidden/>
          </w:rPr>
        </w:r>
        <w:r>
          <w:rPr>
            <w:noProof/>
            <w:webHidden/>
          </w:rPr>
          <w:fldChar w:fldCharType="separate"/>
        </w:r>
        <w:r>
          <w:rPr>
            <w:noProof/>
            <w:webHidden/>
          </w:rPr>
          <w:t>108</w:t>
        </w:r>
        <w:r>
          <w:rPr>
            <w:noProof/>
            <w:webHidden/>
          </w:rPr>
          <w:fldChar w:fldCharType="end"/>
        </w:r>
      </w:hyperlink>
    </w:p>
    <w:p w14:paraId="2B8A8B69" w14:textId="66A7C0D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8"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_Toc231995878 \h </w:instrText>
        </w:r>
        <w:r>
          <w:rPr>
            <w:noProof/>
            <w:webHidden/>
          </w:rPr>
        </w:r>
        <w:r>
          <w:rPr>
            <w:noProof/>
            <w:webHidden/>
          </w:rPr>
          <w:fldChar w:fldCharType="separate"/>
        </w:r>
        <w:r>
          <w:rPr>
            <w:noProof/>
            <w:webHidden/>
          </w:rPr>
          <w:t>108</w:t>
        </w:r>
        <w:r>
          <w:rPr>
            <w:noProof/>
            <w:webHidden/>
          </w:rPr>
          <w:fldChar w:fldCharType="end"/>
        </w:r>
      </w:hyperlink>
    </w:p>
    <w:p w14:paraId="7D12FB5B" w14:textId="76D83F36"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79" w:history="1">
        <w:r w:rsidRPr="00D1187B">
          <w:rPr>
            <w:rStyle w:val="Hyperlink"/>
            <w:noProof/>
          </w:rPr>
          <w:t>Geccko</w:t>
        </w:r>
        <w:r>
          <w:rPr>
            <w:noProof/>
            <w:webHidden/>
          </w:rPr>
          <w:tab/>
        </w:r>
        <w:r>
          <w:rPr>
            <w:noProof/>
            <w:webHidden/>
          </w:rPr>
          <w:fldChar w:fldCharType="begin"/>
        </w:r>
        <w:r>
          <w:rPr>
            <w:noProof/>
            <w:webHidden/>
          </w:rPr>
          <w:instrText xml:space="preserve"> PAGEREF _Toc231995879 \h </w:instrText>
        </w:r>
        <w:r>
          <w:rPr>
            <w:noProof/>
            <w:webHidden/>
          </w:rPr>
        </w:r>
        <w:r>
          <w:rPr>
            <w:noProof/>
            <w:webHidden/>
          </w:rPr>
          <w:fldChar w:fldCharType="separate"/>
        </w:r>
        <w:r>
          <w:rPr>
            <w:noProof/>
            <w:webHidden/>
          </w:rPr>
          <w:t>109</w:t>
        </w:r>
        <w:r>
          <w:rPr>
            <w:noProof/>
            <w:webHidden/>
          </w:rPr>
          <w:fldChar w:fldCharType="end"/>
        </w:r>
      </w:hyperlink>
    </w:p>
    <w:p w14:paraId="5C41C572" w14:textId="0A5B3E5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0" w:history="1">
        <w:r w:rsidRPr="00D1187B">
          <w:rPr>
            <w:rStyle w:val="Hyperlink"/>
            <w:noProof/>
          </w:rPr>
          <w:t>Facts from FAL</w:t>
        </w:r>
        <w:r>
          <w:rPr>
            <w:noProof/>
            <w:webHidden/>
          </w:rPr>
          <w:tab/>
        </w:r>
        <w:r>
          <w:rPr>
            <w:noProof/>
            <w:webHidden/>
          </w:rPr>
          <w:fldChar w:fldCharType="begin"/>
        </w:r>
        <w:r>
          <w:rPr>
            <w:noProof/>
            <w:webHidden/>
          </w:rPr>
          <w:instrText xml:space="preserve"> PAGEREF _Toc231995880 \h </w:instrText>
        </w:r>
        <w:r>
          <w:rPr>
            <w:noProof/>
            <w:webHidden/>
          </w:rPr>
        </w:r>
        <w:r>
          <w:rPr>
            <w:noProof/>
            <w:webHidden/>
          </w:rPr>
          <w:fldChar w:fldCharType="separate"/>
        </w:r>
        <w:r>
          <w:rPr>
            <w:noProof/>
            <w:webHidden/>
          </w:rPr>
          <w:t>109</w:t>
        </w:r>
        <w:r>
          <w:rPr>
            <w:noProof/>
            <w:webHidden/>
          </w:rPr>
          <w:fldChar w:fldCharType="end"/>
        </w:r>
      </w:hyperlink>
    </w:p>
    <w:p w14:paraId="62409C20" w14:textId="5EA8B20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1"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_Toc231995881 \h </w:instrText>
        </w:r>
        <w:r>
          <w:rPr>
            <w:noProof/>
            <w:webHidden/>
          </w:rPr>
        </w:r>
        <w:r>
          <w:rPr>
            <w:noProof/>
            <w:webHidden/>
          </w:rPr>
          <w:fldChar w:fldCharType="separate"/>
        </w:r>
        <w:r>
          <w:rPr>
            <w:noProof/>
            <w:webHidden/>
          </w:rPr>
          <w:t>110</w:t>
        </w:r>
        <w:r>
          <w:rPr>
            <w:noProof/>
            <w:webHidden/>
          </w:rPr>
          <w:fldChar w:fldCharType="end"/>
        </w:r>
      </w:hyperlink>
    </w:p>
    <w:p w14:paraId="63B25F2D" w14:textId="37E29EBF" w:rsidR="009B2F1B" w:rsidRDefault="009B2F1B">
      <w:pPr>
        <w:pStyle w:val="TOC1"/>
        <w:rPr>
          <w:rFonts w:eastAsiaTheme="minorEastAsia"/>
          <w:noProof/>
          <w:kern w:val="2"/>
          <w:sz w:val="24"/>
          <w:szCs w:val="24"/>
          <w:lang w:eastAsia="en-AU"/>
          <w14:ligatures w14:val="standardContextual"/>
        </w:rPr>
      </w:pPr>
      <w:hyperlink w:anchor="_Toc231995882" w:history="1">
        <w:r w:rsidRPr="00D1187B">
          <w:rPr>
            <w:rStyle w:val="Hyperlink"/>
            <w:noProof/>
          </w:rPr>
          <w:t>23 January 2026</w:t>
        </w:r>
        <w:r>
          <w:rPr>
            <w:noProof/>
            <w:webHidden/>
          </w:rPr>
          <w:tab/>
        </w:r>
        <w:r>
          <w:rPr>
            <w:noProof/>
            <w:webHidden/>
          </w:rPr>
          <w:fldChar w:fldCharType="begin"/>
        </w:r>
        <w:r>
          <w:rPr>
            <w:noProof/>
            <w:webHidden/>
          </w:rPr>
          <w:instrText xml:space="preserve"> PAGEREF _Toc231995882 \h </w:instrText>
        </w:r>
        <w:r>
          <w:rPr>
            <w:noProof/>
            <w:webHidden/>
          </w:rPr>
        </w:r>
        <w:r>
          <w:rPr>
            <w:noProof/>
            <w:webHidden/>
          </w:rPr>
          <w:fldChar w:fldCharType="separate"/>
        </w:r>
        <w:r>
          <w:rPr>
            <w:noProof/>
            <w:webHidden/>
          </w:rPr>
          <w:t>111</w:t>
        </w:r>
        <w:r>
          <w:rPr>
            <w:noProof/>
            <w:webHidden/>
          </w:rPr>
          <w:fldChar w:fldCharType="end"/>
        </w:r>
      </w:hyperlink>
    </w:p>
    <w:p w14:paraId="4CFA1C3C" w14:textId="344B9340"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3" w:history="1">
        <w:r w:rsidRPr="00D1187B">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_Toc231995883 \h </w:instrText>
        </w:r>
        <w:r>
          <w:rPr>
            <w:noProof/>
            <w:webHidden/>
          </w:rPr>
        </w:r>
        <w:r>
          <w:rPr>
            <w:noProof/>
            <w:webHidden/>
          </w:rPr>
          <w:fldChar w:fldCharType="separate"/>
        </w:r>
        <w:r>
          <w:rPr>
            <w:noProof/>
            <w:webHidden/>
          </w:rPr>
          <w:t>111</w:t>
        </w:r>
        <w:r>
          <w:rPr>
            <w:noProof/>
            <w:webHidden/>
          </w:rPr>
          <w:fldChar w:fldCharType="end"/>
        </w:r>
      </w:hyperlink>
    </w:p>
    <w:p w14:paraId="321A104D" w14:textId="4CB5B4BA" w:rsidR="009B2F1B" w:rsidRDefault="009B2F1B">
      <w:pPr>
        <w:pStyle w:val="TOC1"/>
        <w:rPr>
          <w:rFonts w:eastAsiaTheme="minorEastAsia"/>
          <w:noProof/>
          <w:kern w:val="2"/>
          <w:sz w:val="24"/>
          <w:szCs w:val="24"/>
          <w:lang w:eastAsia="en-AU"/>
          <w14:ligatures w14:val="standardContextual"/>
        </w:rPr>
      </w:pPr>
      <w:hyperlink w:anchor="_Toc231995884" w:history="1">
        <w:r w:rsidRPr="00D1187B">
          <w:rPr>
            <w:rStyle w:val="Hyperlink"/>
            <w:noProof/>
          </w:rPr>
          <w:t>21 January 2026</w:t>
        </w:r>
        <w:r>
          <w:rPr>
            <w:noProof/>
            <w:webHidden/>
          </w:rPr>
          <w:tab/>
        </w:r>
        <w:r>
          <w:rPr>
            <w:noProof/>
            <w:webHidden/>
          </w:rPr>
          <w:fldChar w:fldCharType="begin"/>
        </w:r>
        <w:r>
          <w:rPr>
            <w:noProof/>
            <w:webHidden/>
          </w:rPr>
          <w:instrText xml:space="preserve"> PAGEREF _Toc231995884 \h </w:instrText>
        </w:r>
        <w:r>
          <w:rPr>
            <w:noProof/>
            <w:webHidden/>
          </w:rPr>
        </w:r>
        <w:r>
          <w:rPr>
            <w:noProof/>
            <w:webHidden/>
          </w:rPr>
          <w:fldChar w:fldCharType="separate"/>
        </w:r>
        <w:r>
          <w:rPr>
            <w:noProof/>
            <w:webHidden/>
          </w:rPr>
          <w:t>114</w:t>
        </w:r>
        <w:r>
          <w:rPr>
            <w:noProof/>
            <w:webHidden/>
          </w:rPr>
          <w:fldChar w:fldCharType="end"/>
        </w:r>
      </w:hyperlink>
    </w:p>
    <w:p w14:paraId="2CF02008" w14:textId="33D4955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5"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_Toc231995885 \h </w:instrText>
        </w:r>
        <w:r>
          <w:rPr>
            <w:noProof/>
            <w:webHidden/>
          </w:rPr>
        </w:r>
        <w:r>
          <w:rPr>
            <w:noProof/>
            <w:webHidden/>
          </w:rPr>
          <w:fldChar w:fldCharType="separate"/>
        </w:r>
        <w:r>
          <w:rPr>
            <w:noProof/>
            <w:webHidden/>
          </w:rPr>
          <w:t>114</w:t>
        </w:r>
        <w:r>
          <w:rPr>
            <w:noProof/>
            <w:webHidden/>
          </w:rPr>
          <w:fldChar w:fldCharType="end"/>
        </w:r>
      </w:hyperlink>
    </w:p>
    <w:p w14:paraId="1309A661" w14:textId="7E59DB0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6" w:history="1">
        <w:r w:rsidRPr="00D1187B">
          <w:rPr>
            <w:rStyle w:val="Hyperlink"/>
            <w:noProof/>
          </w:rPr>
          <w:t>Geccko</w:t>
        </w:r>
        <w:r>
          <w:rPr>
            <w:noProof/>
            <w:webHidden/>
          </w:rPr>
          <w:tab/>
        </w:r>
        <w:r>
          <w:rPr>
            <w:noProof/>
            <w:webHidden/>
          </w:rPr>
          <w:fldChar w:fldCharType="begin"/>
        </w:r>
        <w:r>
          <w:rPr>
            <w:noProof/>
            <w:webHidden/>
          </w:rPr>
          <w:instrText xml:space="preserve"> PAGEREF _Toc231995886 \h </w:instrText>
        </w:r>
        <w:r>
          <w:rPr>
            <w:noProof/>
            <w:webHidden/>
          </w:rPr>
        </w:r>
        <w:r>
          <w:rPr>
            <w:noProof/>
            <w:webHidden/>
          </w:rPr>
          <w:fldChar w:fldCharType="separate"/>
        </w:r>
        <w:r>
          <w:rPr>
            <w:noProof/>
            <w:webHidden/>
          </w:rPr>
          <w:t>115</w:t>
        </w:r>
        <w:r>
          <w:rPr>
            <w:noProof/>
            <w:webHidden/>
          </w:rPr>
          <w:fldChar w:fldCharType="end"/>
        </w:r>
      </w:hyperlink>
    </w:p>
    <w:p w14:paraId="7440980C" w14:textId="7F574C41"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7" w:history="1">
        <w:r w:rsidRPr="00D1187B">
          <w:rPr>
            <w:rStyle w:val="Hyperlink"/>
            <w:noProof/>
          </w:rPr>
          <w:t>Facts from FAL</w:t>
        </w:r>
        <w:r>
          <w:rPr>
            <w:noProof/>
            <w:webHidden/>
          </w:rPr>
          <w:tab/>
        </w:r>
        <w:r>
          <w:rPr>
            <w:noProof/>
            <w:webHidden/>
          </w:rPr>
          <w:fldChar w:fldCharType="begin"/>
        </w:r>
        <w:r>
          <w:rPr>
            <w:noProof/>
            <w:webHidden/>
          </w:rPr>
          <w:instrText xml:space="preserve"> PAGEREF _Toc231995887 \h </w:instrText>
        </w:r>
        <w:r>
          <w:rPr>
            <w:noProof/>
            <w:webHidden/>
          </w:rPr>
        </w:r>
        <w:r>
          <w:rPr>
            <w:noProof/>
            <w:webHidden/>
          </w:rPr>
          <w:fldChar w:fldCharType="separate"/>
        </w:r>
        <w:r>
          <w:rPr>
            <w:noProof/>
            <w:webHidden/>
          </w:rPr>
          <w:t>116</w:t>
        </w:r>
        <w:r>
          <w:rPr>
            <w:noProof/>
            <w:webHidden/>
          </w:rPr>
          <w:fldChar w:fldCharType="end"/>
        </w:r>
      </w:hyperlink>
    </w:p>
    <w:p w14:paraId="6D160921" w14:textId="74AD9E0C"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88"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_Toc231995888 \h </w:instrText>
        </w:r>
        <w:r>
          <w:rPr>
            <w:noProof/>
            <w:webHidden/>
          </w:rPr>
        </w:r>
        <w:r>
          <w:rPr>
            <w:noProof/>
            <w:webHidden/>
          </w:rPr>
          <w:fldChar w:fldCharType="separate"/>
        </w:r>
        <w:r>
          <w:rPr>
            <w:noProof/>
            <w:webHidden/>
          </w:rPr>
          <w:t>117</w:t>
        </w:r>
        <w:r>
          <w:rPr>
            <w:noProof/>
            <w:webHidden/>
          </w:rPr>
          <w:fldChar w:fldCharType="end"/>
        </w:r>
      </w:hyperlink>
    </w:p>
    <w:p w14:paraId="0169321A" w14:textId="4C5A404D" w:rsidR="009B2F1B" w:rsidRDefault="009B2F1B">
      <w:pPr>
        <w:pStyle w:val="TOC1"/>
        <w:rPr>
          <w:rFonts w:eastAsiaTheme="minorEastAsia"/>
          <w:noProof/>
          <w:kern w:val="2"/>
          <w:sz w:val="24"/>
          <w:szCs w:val="24"/>
          <w:lang w:eastAsia="en-AU"/>
          <w14:ligatures w14:val="standardContextual"/>
        </w:rPr>
      </w:pPr>
      <w:hyperlink w:anchor="_Toc231995889" w:history="1">
        <w:r w:rsidRPr="00D1187B">
          <w:rPr>
            <w:rStyle w:val="Hyperlink"/>
            <w:noProof/>
          </w:rPr>
          <w:t>16 January 2026</w:t>
        </w:r>
        <w:r>
          <w:rPr>
            <w:noProof/>
            <w:webHidden/>
          </w:rPr>
          <w:tab/>
        </w:r>
        <w:r>
          <w:rPr>
            <w:noProof/>
            <w:webHidden/>
          </w:rPr>
          <w:fldChar w:fldCharType="begin"/>
        </w:r>
        <w:r>
          <w:rPr>
            <w:noProof/>
            <w:webHidden/>
          </w:rPr>
          <w:instrText xml:space="preserve"> PAGEREF _Toc231995889 \h </w:instrText>
        </w:r>
        <w:r>
          <w:rPr>
            <w:noProof/>
            <w:webHidden/>
          </w:rPr>
        </w:r>
        <w:r>
          <w:rPr>
            <w:noProof/>
            <w:webHidden/>
          </w:rPr>
          <w:fldChar w:fldCharType="separate"/>
        </w:r>
        <w:r>
          <w:rPr>
            <w:noProof/>
            <w:webHidden/>
          </w:rPr>
          <w:t>118</w:t>
        </w:r>
        <w:r>
          <w:rPr>
            <w:noProof/>
            <w:webHidden/>
          </w:rPr>
          <w:fldChar w:fldCharType="end"/>
        </w:r>
      </w:hyperlink>
    </w:p>
    <w:p w14:paraId="3BB3AD58" w14:textId="649162D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0" w:history="1">
        <w:r w:rsidRPr="00D1187B">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_Toc231995890 \h </w:instrText>
        </w:r>
        <w:r>
          <w:rPr>
            <w:noProof/>
            <w:webHidden/>
          </w:rPr>
        </w:r>
        <w:r>
          <w:rPr>
            <w:noProof/>
            <w:webHidden/>
          </w:rPr>
          <w:fldChar w:fldCharType="separate"/>
        </w:r>
        <w:r>
          <w:rPr>
            <w:noProof/>
            <w:webHidden/>
          </w:rPr>
          <w:t>118</w:t>
        </w:r>
        <w:r>
          <w:rPr>
            <w:noProof/>
            <w:webHidden/>
          </w:rPr>
          <w:fldChar w:fldCharType="end"/>
        </w:r>
      </w:hyperlink>
    </w:p>
    <w:p w14:paraId="770DCEA6" w14:textId="20D087C1" w:rsidR="009B2F1B" w:rsidRDefault="009B2F1B">
      <w:pPr>
        <w:pStyle w:val="TOC1"/>
        <w:rPr>
          <w:rFonts w:eastAsiaTheme="minorEastAsia"/>
          <w:noProof/>
          <w:kern w:val="2"/>
          <w:sz w:val="24"/>
          <w:szCs w:val="24"/>
          <w:lang w:eastAsia="en-AU"/>
          <w14:ligatures w14:val="standardContextual"/>
        </w:rPr>
      </w:pPr>
      <w:hyperlink w:anchor="_Toc231995891" w:history="1">
        <w:r w:rsidRPr="00D1187B">
          <w:rPr>
            <w:rStyle w:val="Hyperlink"/>
            <w:noProof/>
          </w:rPr>
          <w:t>14 January 2026</w:t>
        </w:r>
        <w:r>
          <w:rPr>
            <w:noProof/>
            <w:webHidden/>
          </w:rPr>
          <w:tab/>
        </w:r>
        <w:r>
          <w:rPr>
            <w:noProof/>
            <w:webHidden/>
          </w:rPr>
          <w:fldChar w:fldCharType="begin"/>
        </w:r>
        <w:r>
          <w:rPr>
            <w:noProof/>
            <w:webHidden/>
          </w:rPr>
          <w:instrText xml:space="preserve"> PAGEREF _Toc231995891 \h </w:instrText>
        </w:r>
        <w:r>
          <w:rPr>
            <w:noProof/>
            <w:webHidden/>
          </w:rPr>
        </w:r>
        <w:r>
          <w:rPr>
            <w:noProof/>
            <w:webHidden/>
          </w:rPr>
          <w:fldChar w:fldCharType="separate"/>
        </w:r>
        <w:r>
          <w:rPr>
            <w:noProof/>
            <w:webHidden/>
          </w:rPr>
          <w:t>120</w:t>
        </w:r>
        <w:r>
          <w:rPr>
            <w:noProof/>
            <w:webHidden/>
          </w:rPr>
          <w:fldChar w:fldCharType="end"/>
        </w:r>
      </w:hyperlink>
    </w:p>
    <w:p w14:paraId="67BDBF1F" w14:textId="1749D42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2" w:history="1">
        <w:r w:rsidRPr="00D1187B">
          <w:rPr>
            <w:rStyle w:val="Hyperlink"/>
            <w:noProof/>
          </w:rPr>
          <w:t>Geccko</w:t>
        </w:r>
        <w:r>
          <w:rPr>
            <w:noProof/>
            <w:webHidden/>
          </w:rPr>
          <w:tab/>
        </w:r>
        <w:r>
          <w:rPr>
            <w:noProof/>
            <w:webHidden/>
          </w:rPr>
          <w:fldChar w:fldCharType="begin"/>
        </w:r>
        <w:r>
          <w:rPr>
            <w:noProof/>
            <w:webHidden/>
          </w:rPr>
          <w:instrText xml:space="preserve"> PAGEREF _Toc231995892 \h </w:instrText>
        </w:r>
        <w:r>
          <w:rPr>
            <w:noProof/>
            <w:webHidden/>
          </w:rPr>
        </w:r>
        <w:r>
          <w:rPr>
            <w:noProof/>
            <w:webHidden/>
          </w:rPr>
          <w:fldChar w:fldCharType="separate"/>
        </w:r>
        <w:r>
          <w:rPr>
            <w:noProof/>
            <w:webHidden/>
          </w:rPr>
          <w:t>120</w:t>
        </w:r>
        <w:r>
          <w:rPr>
            <w:noProof/>
            <w:webHidden/>
          </w:rPr>
          <w:fldChar w:fldCharType="end"/>
        </w:r>
      </w:hyperlink>
    </w:p>
    <w:p w14:paraId="7559FC2C" w14:textId="1A975908"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3" w:history="1">
        <w:r w:rsidRPr="00D1187B">
          <w:rPr>
            <w:rStyle w:val="Hyperlink"/>
            <w:noProof/>
          </w:rPr>
          <w:t>From the department</w:t>
        </w:r>
        <w:r>
          <w:rPr>
            <w:noProof/>
            <w:webHidden/>
          </w:rPr>
          <w:tab/>
        </w:r>
        <w:r>
          <w:rPr>
            <w:noProof/>
            <w:webHidden/>
          </w:rPr>
          <w:fldChar w:fldCharType="begin"/>
        </w:r>
        <w:r>
          <w:rPr>
            <w:noProof/>
            <w:webHidden/>
          </w:rPr>
          <w:instrText xml:space="preserve"> PAGEREF _Toc231995893 \h </w:instrText>
        </w:r>
        <w:r>
          <w:rPr>
            <w:noProof/>
            <w:webHidden/>
          </w:rPr>
        </w:r>
        <w:r>
          <w:rPr>
            <w:noProof/>
            <w:webHidden/>
          </w:rPr>
          <w:fldChar w:fldCharType="separate"/>
        </w:r>
        <w:r>
          <w:rPr>
            <w:noProof/>
            <w:webHidden/>
          </w:rPr>
          <w:t>120</w:t>
        </w:r>
        <w:r>
          <w:rPr>
            <w:noProof/>
            <w:webHidden/>
          </w:rPr>
          <w:fldChar w:fldCharType="end"/>
        </w:r>
      </w:hyperlink>
    </w:p>
    <w:p w14:paraId="182C241D" w14:textId="0545DFB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4" w:history="1">
        <w:r w:rsidRPr="00D1187B">
          <w:rPr>
            <w:rStyle w:val="Hyperlink"/>
            <w:noProof/>
          </w:rPr>
          <w:t>Sector spotlight</w:t>
        </w:r>
        <w:r>
          <w:rPr>
            <w:noProof/>
            <w:webHidden/>
          </w:rPr>
          <w:tab/>
        </w:r>
        <w:r>
          <w:rPr>
            <w:noProof/>
            <w:webHidden/>
          </w:rPr>
          <w:fldChar w:fldCharType="begin"/>
        </w:r>
        <w:r>
          <w:rPr>
            <w:noProof/>
            <w:webHidden/>
          </w:rPr>
          <w:instrText xml:space="preserve"> PAGEREF _Toc231995894 \h </w:instrText>
        </w:r>
        <w:r>
          <w:rPr>
            <w:noProof/>
            <w:webHidden/>
          </w:rPr>
        </w:r>
        <w:r>
          <w:rPr>
            <w:noProof/>
            <w:webHidden/>
          </w:rPr>
          <w:fldChar w:fldCharType="separate"/>
        </w:r>
        <w:r>
          <w:rPr>
            <w:noProof/>
            <w:webHidden/>
          </w:rPr>
          <w:t>121</w:t>
        </w:r>
        <w:r>
          <w:rPr>
            <w:noProof/>
            <w:webHidden/>
          </w:rPr>
          <w:fldChar w:fldCharType="end"/>
        </w:r>
      </w:hyperlink>
    </w:p>
    <w:p w14:paraId="70723763" w14:textId="14BC0E79"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5" w:history="1">
        <w:r w:rsidRPr="00D1187B">
          <w:rPr>
            <w:rStyle w:val="Hyperlink"/>
            <w:noProof/>
          </w:rPr>
          <w:t>Facts from FAL</w:t>
        </w:r>
        <w:r>
          <w:rPr>
            <w:noProof/>
            <w:webHidden/>
          </w:rPr>
          <w:tab/>
        </w:r>
        <w:r>
          <w:rPr>
            <w:noProof/>
            <w:webHidden/>
          </w:rPr>
          <w:fldChar w:fldCharType="begin"/>
        </w:r>
        <w:r>
          <w:rPr>
            <w:noProof/>
            <w:webHidden/>
          </w:rPr>
          <w:instrText xml:space="preserve"> PAGEREF _Toc231995895 \h </w:instrText>
        </w:r>
        <w:r>
          <w:rPr>
            <w:noProof/>
            <w:webHidden/>
          </w:rPr>
        </w:r>
        <w:r>
          <w:rPr>
            <w:noProof/>
            <w:webHidden/>
          </w:rPr>
          <w:fldChar w:fldCharType="separate"/>
        </w:r>
        <w:r>
          <w:rPr>
            <w:noProof/>
            <w:webHidden/>
          </w:rPr>
          <w:t>122</w:t>
        </w:r>
        <w:r>
          <w:rPr>
            <w:noProof/>
            <w:webHidden/>
          </w:rPr>
          <w:fldChar w:fldCharType="end"/>
        </w:r>
      </w:hyperlink>
    </w:p>
    <w:p w14:paraId="68C3BC69" w14:textId="183F5AC2"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6" w:history="1">
        <w:r w:rsidRPr="00D1187B">
          <w:rPr>
            <w:rStyle w:val="Hyperlink"/>
            <w:noProof/>
          </w:rPr>
          <w:t>Workforce support</w:t>
        </w:r>
        <w:r>
          <w:rPr>
            <w:noProof/>
            <w:webHidden/>
          </w:rPr>
          <w:tab/>
        </w:r>
        <w:r>
          <w:rPr>
            <w:noProof/>
            <w:webHidden/>
          </w:rPr>
          <w:fldChar w:fldCharType="begin"/>
        </w:r>
        <w:r>
          <w:rPr>
            <w:noProof/>
            <w:webHidden/>
          </w:rPr>
          <w:instrText xml:space="preserve"> PAGEREF _Toc231995896 \h </w:instrText>
        </w:r>
        <w:r>
          <w:rPr>
            <w:noProof/>
            <w:webHidden/>
          </w:rPr>
        </w:r>
        <w:r>
          <w:rPr>
            <w:noProof/>
            <w:webHidden/>
          </w:rPr>
          <w:fldChar w:fldCharType="separate"/>
        </w:r>
        <w:r>
          <w:rPr>
            <w:noProof/>
            <w:webHidden/>
          </w:rPr>
          <w:t>123</w:t>
        </w:r>
        <w:r>
          <w:rPr>
            <w:noProof/>
            <w:webHidden/>
          </w:rPr>
          <w:fldChar w:fldCharType="end"/>
        </w:r>
      </w:hyperlink>
    </w:p>
    <w:p w14:paraId="381FF444" w14:textId="2449C09B"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7" w:history="1">
        <w:r w:rsidRPr="00D1187B">
          <w:rPr>
            <w:rStyle w:val="Hyperlink"/>
            <w:noProof/>
          </w:rPr>
          <w:t>News for families</w:t>
        </w:r>
        <w:r>
          <w:rPr>
            <w:noProof/>
            <w:webHidden/>
          </w:rPr>
          <w:tab/>
        </w:r>
        <w:r>
          <w:rPr>
            <w:noProof/>
            <w:webHidden/>
          </w:rPr>
          <w:fldChar w:fldCharType="begin"/>
        </w:r>
        <w:r>
          <w:rPr>
            <w:noProof/>
            <w:webHidden/>
          </w:rPr>
          <w:instrText xml:space="preserve"> PAGEREF _Toc231995897 \h </w:instrText>
        </w:r>
        <w:r>
          <w:rPr>
            <w:noProof/>
            <w:webHidden/>
          </w:rPr>
        </w:r>
        <w:r>
          <w:rPr>
            <w:noProof/>
            <w:webHidden/>
          </w:rPr>
          <w:fldChar w:fldCharType="separate"/>
        </w:r>
        <w:r>
          <w:rPr>
            <w:noProof/>
            <w:webHidden/>
          </w:rPr>
          <w:t>124</w:t>
        </w:r>
        <w:r>
          <w:rPr>
            <w:noProof/>
            <w:webHidden/>
          </w:rPr>
          <w:fldChar w:fldCharType="end"/>
        </w:r>
      </w:hyperlink>
    </w:p>
    <w:p w14:paraId="3CEAB2AA" w14:textId="7DDCC060" w:rsidR="009B2F1B" w:rsidRDefault="009B2F1B">
      <w:pPr>
        <w:pStyle w:val="TOC1"/>
        <w:rPr>
          <w:rFonts w:eastAsiaTheme="minorEastAsia"/>
          <w:noProof/>
          <w:kern w:val="2"/>
          <w:sz w:val="24"/>
          <w:szCs w:val="24"/>
          <w:lang w:eastAsia="en-AU"/>
          <w14:ligatures w14:val="standardContextual"/>
        </w:rPr>
      </w:pPr>
      <w:hyperlink w:anchor="_Toc231995898" w:history="1">
        <w:r w:rsidRPr="00D1187B">
          <w:rPr>
            <w:rStyle w:val="Hyperlink"/>
            <w:noProof/>
          </w:rPr>
          <w:t>13 January 2026</w:t>
        </w:r>
        <w:r>
          <w:rPr>
            <w:noProof/>
            <w:webHidden/>
          </w:rPr>
          <w:tab/>
        </w:r>
        <w:r>
          <w:rPr>
            <w:noProof/>
            <w:webHidden/>
          </w:rPr>
          <w:fldChar w:fldCharType="begin"/>
        </w:r>
        <w:r>
          <w:rPr>
            <w:noProof/>
            <w:webHidden/>
          </w:rPr>
          <w:instrText xml:space="preserve"> PAGEREF _Toc231995898 \h </w:instrText>
        </w:r>
        <w:r>
          <w:rPr>
            <w:noProof/>
            <w:webHidden/>
          </w:rPr>
        </w:r>
        <w:r>
          <w:rPr>
            <w:noProof/>
            <w:webHidden/>
          </w:rPr>
          <w:fldChar w:fldCharType="separate"/>
        </w:r>
        <w:r>
          <w:rPr>
            <w:noProof/>
            <w:webHidden/>
          </w:rPr>
          <w:t>125</w:t>
        </w:r>
        <w:r>
          <w:rPr>
            <w:noProof/>
            <w:webHidden/>
          </w:rPr>
          <w:fldChar w:fldCharType="end"/>
        </w:r>
      </w:hyperlink>
    </w:p>
    <w:p w14:paraId="12D4F50F" w14:textId="123D3734"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899" w:history="1">
        <w:r w:rsidRPr="00D1187B">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_Toc231995899 \h </w:instrText>
        </w:r>
        <w:r>
          <w:rPr>
            <w:noProof/>
            <w:webHidden/>
          </w:rPr>
        </w:r>
        <w:r>
          <w:rPr>
            <w:noProof/>
            <w:webHidden/>
          </w:rPr>
          <w:fldChar w:fldCharType="separate"/>
        </w:r>
        <w:r>
          <w:rPr>
            <w:noProof/>
            <w:webHidden/>
          </w:rPr>
          <w:t>125</w:t>
        </w:r>
        <w:r>
          <w:rPr>
            <w:noProof/>
            <w:webHidden/>
          </w:rPr>
          <w:fldChar w:fldCharType="end"/>
        </w:r>
      </w:hyperlink>
    </w:p>
    <w:p w14:paraId="0EC9F700" w14:textId="0A19AF3F" w:rsidR="009B2F1B" w:rsidRDefault="009B2F1B">
      <w:pPr>
        <w:pStyle w:val="TOC1"/>
        <w:rPr>
          <w:rFonts w:eastAsiaTheme="minorEastAsia"/>
          <w:noProof/>
          <w:kern w:val="2"/>
          <w:sz w:val="24"/>
          <w:szCs w:val="24"/>
          <w:lang w:eastAsia="en-AU"/>
          <w14:ligatures w14:val="standardContextual"/>
        </w:rPr>
      </w:pPr>
      <w:hyperlink w:anchor="_Toc231995900" w:history="1">
        <w:r w:rsidRPr="00D1187B">
          <w:rPr>
            <w:rStyle w:val="Hyperlink"/>
            <w:noProof/>
          </w:rPr>
          <w:t>9 January 2026</w:t>
        </w:r>
        <w:r>
          <w:rPr>
            <w:noProof/>
            <w:webHidden/>
          </w:rPr>
          <w:tab/>
        </w:r>
        <w:r>
          <w:rPr>
            <w:noProof/>
            <w:webHidden/>
          </w:rPr>
          <w:fldChar w:fldCharType="begin"/>
        </w:r>
        <w:r>
          <w:rPr>
            <w:noProof/>
            <w:webHidden/>
          </w:rPr>
          <w:instrText xml:space="preserve"> PAGEREF _Toc231995900 \h </w:instrText>
        </w:r>
        <w:r>
          <w:rPr>
            <w:noProof/>
            <w:webHidden/>
          </w:rPr>
        </w:r>
        <w:r>
          <w:rPr>
            <w:noProof/>
            <w:webHidden/>
          </w:rPr>
          <w:fldChar w:fldCharType="separate"/>
        </w:r>
        <w:r>
          <w:rPr>
            <w:noProof/>
            <w:webHidden/>
          </w:rPr>
          <w:t>128</w:t>
        </w:r>
        <w:r>
          <w:rPr>
            <w:noProof/>
            <w:webHidden/>
          </w:rPr>
          <w:fldChar w:fldCharType="end"/>
        </w:r>
      </w:hyperlink>
    </w:p>
    <w:p w14:paraId="75157777" w14:textId="2F2EEFBA" w:rsidR="009B2F1B" w:rsidRDefault="009B2F1B">
      <w:pPr>
        <w:pStyle w:val="TOC2"/>
        <w:tabs>
          <w:tab w:val="right" w:leader="dot" w:pos="10456"/>
        </w:tabs>
        <w:rPr>
          <w:rFonts w:eastAsiaTheme="minorEastAsia"/>
          <w:noProof/>
          <w:kern w:val="2"/>
          <w:sz w:val="24"/>
          <w:szCs w:val="24"/>
          <w:lang w:eastAsia="en-AU"/>
          <w14:ligatures w14:val="standardContextual"/>
        </w:rPr>
      </w:pPr>
      <w:hyperlink w:anchor="_Toc231995901" w:history="1">
        <w:r w:rsidRPr="00D1187B">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_Toc231995901 \h </w:instrText>
        </w:r>
        <w:r>
          <w:rPr>
            <w:noProof/>
            <w:webHidden/>
          </w:rPr>
        </w:r>
        <w:r>
          <w:rPr>
            <w:noProof/>
            <w:webHidden/>
          </w:rPr>
          <w:fldChar w:fldCharType="separate"/>
        </w:r>
        <w:r>
          <w:rPr>
            <w:noProof/>
            <w:webHidden/>
          </w:rPr>
          <w:t>128</w:t>
        </w:r>
        <w:r>
          <w:rPr>
            <w:noProof/>
            <w:webHidden/>
          </w:rPr>
          <w:fldChar w:fldCharType="end"/>
        </w:r>
      </w:hyperlink>
    </w:p>
    <w:p w14:paraId="706FED30" w14:textId="53950079" w:rsidR="00F56097" w:rsidRDefault="00D3731A" w:rsidP="00E971AD">
      <w:pPr>
        <w:pStyle w:val="Issuedate"/>
      </w:pPr>
      <w:r>
        <w:lastRenderedPageBreak/>
        <w:fldChar w:fldCharType="end"/>
      </w:r>
      <w:bookmarkStart w:id="7" w:name="_Toc224743619"/>
      <w:bookmarkStart w:id="8" w:name="_Toc224744140"/>
      <w:bookmarkStart w:id="9" w:name="_Toc231995766"/>
      <w:r w:rsidR="00F56097">
        <w:t>10 June 2026</w:t>
      </w:r>
      <w:bookmarkEnd w:id="9"/>
    </w:p>
    <w:p w14:paraId="421F77ED" w14:textId="778846E0" w:rsidR="00F56097" w:rsidRDefault="00F56097" w:rsidP="00F56097">
      <w:pPr>
        <w:pStyle w:val="Heading2"/>
      </w:pPr>
      <w:bookmarkStart w:id="10" w:name="_Toc231995767"/>
      <w:r>
        <w:t>From the department</w:t>
      </w:r>
      <w:bookmarkEnd w:id="10"/>
    </w:p>
    <w:p w14:paraId="12C81362" w14:textId="28E70401" w:rsidR="00F56097" w:rsidRDefault="00BC668C" w:rsidP="00BC668C">
      <w:pPr>
        <w:pStyle w:val="Heading3"/>
      </w:pPr>
      <w:r w:rsidRPr="00BC668C">
        <w:t>Child Care Subsidy (CCS) hourly rate caps are changing soon</w:t>
      </w:r>
    </w:p>
    <w:p w14:paraId="593E4A12" w14:textId="77777777" w:rsidR="00E85FA0" w:rsidRPr="00E85FA0" w:rsidRDefault="00E85FA0" w:rsidP="00E85FA0">
      <w:r w:rsidRPr="00E85FA0">
        <w:rPr>
          <w:b/>
          <w:bCs/>
        </w:rPr>
        <w:t>The CCS hourly rate caps and family income thresholds will go up from 6 July 2026.</w:t>
      </w:r>
    </w:p>
    <w:p w14:paraId="45AC793E" w14:textId="77777777" w:rsidR="00E85FA0" w:rsidRPr="00E85FA0" w:rsidRDefault="00E85FA0" w:rsidP="00E85FA0">
      <w:r w:rsidRPr="00E85FA0">
        <w:t>The hourly rate caps and income thresholds are adjusted annually based on the Consumer Price Index (CPI).</w:t>
      </w:r>
    </w:p>
    <w:p w14:paraId="04B41E29" w14:textId="77777777" w:rsidR="00E85FA0" w:rsidRPr="00E85FA0" w:rsidRDefault="00E85FA0" w:rsidP="00E85FA0">
      <w:r w:rsidRPr="00E85FA0">
        <w:t>The maximum hourly rate we subsidise depends on the type of care you provide. The 2026–27 hourly rate caps for each care type are outlined below.</w:t>
      </w:r>
    </w:p>
    <w:tbl>
      <w:tblPr>
        <w:tblW w:w="5000" w:type="pct"/>
        <w:tblLook w:val="04A0" w:firstRow="1" w:lastRow="0" w:firstColumn="1" w:lastColumn="0" w:noHBand="0" w:noVBand="1"/>
      </w:tblPr>
      <w:tblGrid>
        <w:gridCol w:w="2552"/>
        <w:gridCol w:w="4244"/>
        <w:gridCol w:w="3670"/>
      </w:tblGrid>
      <w:tr w:rsidR="00E85FA0" w:rsidRPr="00E85FA0" w14:paraId="27E7463E" w14:textId="77777777">
        <w:trPr>
          <w:tblHeader/>
        </w:trPr>
        <w:tc>
          <w:tcPr>
            <w:tcW w:w="0" w:type="auto"/>
            <w:tcMar>
              <w:top w:w="120" w:type="dxa"/>
              <w:left w:w="120" w:type="dxa"/>
              <w:bottom w:w="120" w:type="dxa"/>
              <w:right w:w="120" w:type="dxa"/>
            </w:tcMar>
            <w:vAlign w:val="center"/>
            <w:hideMark/>
          </w:tcPr>
          <w:p w14:paraId="0CF5CE2F" w14:textId="77777777" w:rsidR="00E85FA0" w:rsidRPr="00E85FA0" w:rsidRDefault="00E85FA0" w:rsidP="00E85FA0">
            <w:pPr>
              <w:rPr>
                <w:b/>
                <w:bCs/>
              </w:rPr>
            </w:pPr>
            <w:r w:rsidRPr="00E85FA0">
              <w:rPr>
                <w:b/>
                <w:bCs/>
              </w:rPr>
              <w:t>Care type</w:t>
            </w:r>
          </w:p>
        </w:tc>
        <w:tc>
          <w:tcPr>
            <w:tcW w:w="0" w:type="auto"/>
            <w:tcMar>
              <w:top w:w="120" w:type="dxa"/>
              <w:left w:w="120" w:type="dxa"/>
              <w:bottom w:w="120" w:type="dxa"/>
              <w:right w:w="120" w:type="dxa"/>
            </w:tcMar>
            <w:vAlign w:val="center"/>
            <w:hideMark/>
          </w:tcPr>
          <w:p w14:paraId="4CF398E5" w14:textId="77777777" w:rsidR="00E85FA0" w:rsidRPr="00E85FA0" w:rsidRDefault="00E85FA0" w:rsidP="00E85FA0">
            <w:pPr>
              <w:rPr>
                <w:b/>
                <w:bCs/>
              </w:rPr>
            </w:pPr>
            <w:r w:rsidRPr="00E85FA0">
              <w:rPr>
                <w:b/>
                <w:bCs/>
              </w:rPr>
              <w:t>Hourly rate cap for children below school age</w:t>
            </w:r>
          </w:p>
        </w:tc>
        <w:tc>
          <w:tcPr>
            <w:tcW w:w="0" w:type="auto"/>
            <w:tcMar>
              <w:top w:w="120" w:type="dxa"/>
              <w:left w:w="120" w:type="dxa"/>
              <w:bottom w:w="120" w:type="dxa"/>
              <w:right w:w="120" w:type="dxa"/>
            </w:tcMar>
            <w:vAlign w:val="center"/>
            <w:hideMark/>
          </w:tcPr>
          <w:p w14:paraId="383D6F65" w14:textId="77777777" w:rsidR="00E85FA0" w:rsidRPr="00E85FA0" w:rsidRDefault="00E85FA0" w:rsidP="00E85FA0">
            <w:pPr>
              <w:rPr>
                <w:b/>
                <w:bCs/>
              </w:rPr>
            </w:pPr>
            <w:r w:rsidRPr="00E85FA0">
              <w:rPr>
                <w:b/>
                <w:bCs/>
              </w:rPr>
              <w:t>Hourly rate cap for school-age children</w:t>
            </w:r>
          </w:p>
        </w:tc>
      </w:tr>
      <w:tr w:rsidR="00E85FA0" w:rsidRPr="00E85FA0" w14:paraId="044682D9" w14:textId="77777777">
        <w:tc>
          <w:tcPr>
            <w:tcW w:w="0" w:type="auto"/>
            <w:shd w:val="clear" w:color="auto" w:fill="EDEDED"/>
            <w:tcMar>
              <w:top w:w="120" w:type="dxa"/>
              <w:left w:w="120" w:type="dxa"/>
              <w:bottom w:w="120" w:type="dxa"/>
              <w:right w:w="120" w:type="dxa"/>
            </w:tcMar>
            <w:vAlign w:val="center"/>
            <w:hideMark/>
          </w:tcPr>
          <w:p w14:paraId="6E7E761D" w14:textId="77777777" w:rsidR="00E85FA0" w:rsidRPr="00E85FA0" w:rsidRDefault="00E85FA0" w:rsidP="00E85FA0">
            <w:r w:rsidRPr="00E85FA0">
              <w:t>Centre Based Day Care</w:t>
            </w:r>
          </w:p>
        </w:tc>
        <w:tc>
          <w:tcPr>
            <w:tcW w:w="0" w:type="auto"/>
            <w:shd w:val="clear" w:color="auto" w:fill="EDEDED"/>
            <w:tcMar>
              <w:top w:w="120" w:type="dxa"/>
              <w:left w:w="120" w:type="dxa"/>
              <w:bottom w:w="120" w:type="dxa"/>
              <w:right w:w="120" w:type="dxa"/>
            </w:tcMar>
            <w:vAlign w:val="center"/>
            <w:hideMark/>
          </w:tcPr>
          <w:p w14:paraId="04861C38" w14:textId="77777777" w:rsidR="00E85FA0" w:rsidRPr="00E85FA0" w:rsidRDefault="00E85FA0" w:rsidP="00E85FA0">
            <w:r w:rsidRPr="00E85FA0">
              <w:t>$15.19</w:t>
            </w:r>
          </w:p>
        </w:tc>
        <w:tc>
          <w:tcPr>
            <w:tcW w:w="0" w:type="auto"/>
            <w:shd w:val="clear" w:color="auto" w:fill="EDEDED"/>
            <w:tcMar>
              <w:top w:w="120" w:type="dxa"/>
              <w:left w:w="120" w:type="dxa"/>
              <w:bottom w:w="120" w:type="dxa"/>
              <w:right w:w="120" w:type="dxa"/>
            </w:tcMar>
            <w:vAlign w:val="center"/>
            <w:hideMark/>
          </w:tcPr>
          <w:p w14:paraId="27F53031" w14:textId="77777777" w:rsidR="00E85FA0" w:rsidRPr="00E85FA0" w:rsidRDefault="00E85FA0" w:rsidP="00E85FA0">
            <w:r w:rsidRPr="00E85FA0">
              <w:t>$13.30</w:t>
            </w:r>
          </w:p>
        </w:tc>
      </w:tr>
      <w:tr w:rsidR="00E85FA0" w:rsidRPr="00E85FA0" w14:paraId="4B4D7CEE" w14:textId="77777777">
        <w:tc>
          <w:tcPr>
            <w:tcW w:w="0" w:type="auto"/>
            <w:tcMar>
              <w:top w:w="120" w:type="dxa"/>
              <w:left w:w="120" w:type="dxa"/>
              <w:bottom w:w="120" w:type="dxa"/>
              <w:right w:w="120" w:type="dxa"/>
            </w:tcMar>
            <w:vAlign w:val="center"/>
            <w:hideMark/>
          </w:tcPr>
          <w:p w14:paraId="20167768" w14:textId="77777777" w:rsidR="00E85FA0" w:rsidRPr="00E85FA0" w:rsidRDefault="00E85FA0" w:rsidP="00E85FA0">
            <w:r w:rsidRPr="00E85FA0">
              <w:t>Outside School Hours Care</w:t>
            </w:r>
          </w:p>
        </w:tc>
        <w:tc>
          <w:tcPr>
            <w:tcW w:w="0" w:type="auto"/>
            <w:tcMar>
              <w:top w:w="120" w:type="dxa"/>
              <w:left w:w="120" w:type="dxa"/>
              <w:bottom w:w="120" w:type="dxa"/>
              <w:right w:w="120" w:type="dxa"/>
            </w:tcMar>
            <w:vAlign w:val="center"/>
            <w:hideMark/>
          </w:tcPr>
          <w:p w14:paraId="18EF8994" w14:textId="77777777" w:rsidR="00E85FA0" w:rsidRPr="00E85FA0" w:rsidRDefault="00E85FA0" w:rsidP="00E85FA0">
            <w:r w:rsidRPr="00E85FA0">
              <w:t>$15.19</w:t>
            </w:r>
          </w:p>
        </w:tc>
        <w:tc>
          <w:tcPr>
            <w:tcW w:w="0" w:type="auto"/>
            <w:tcMar>
              <w:top w:w="120" w:type="dxa"/>
              <w:left w:w="120" w:type="dxa"/>
              <w:bottom w:w="120" w:type="dxa"/>
              <w:right w:w="120" w:type="dxa"/>
            </w:tcMar>
            <w:vAlign w:val="center"/>
            <w:hideMark/>
          </w:tcPr>
          <w:p w14:paraId="387DC078" w14:textId="77777777" w:rsidR="00E85FA0" w:rsidRPr="00E85FA0" w:rsidRDefault="00E85FA0" w:rsidP="00E85FA0">
            <w:r w:rsidRPr="00E85FA0">
              <w:t>$13.30</w:t>
            </w:r>
          </w:p>
        </w:tc>
      </w:tr>
      <w:tr w:rsidR="00E85FA0" w:rsidRPr="00E85FA0" w14:paraId="27BD9D67" w14:textId="77777777">
        <w:tc>
          <w:tcPr>
            <w:tcW w:w="0" w:type="auto"/>
            <w:shd w:val="clear" w:color="auto" w:fill="EDEDED"/>
            <w:tcMar>
              <w:top w:w="120" w:type="dxa"/>
              <w:left w:w="120" w:type="dxa"/>
              <w:bottom w:w="120" w:type="dxa"/>
              <w:right w:w="120" w:type="dxa"/>
            </w:tcMar>
            <w:vAlign w:val="center"/>
            <w:hideMark/>
          </w:tcPr>
          <w:p w14:paraId="76BE9F48" w14:textId="77777777" w:rsidR="00E85FA0" w:rsidRPr="00E85FA0" w:rsidRDefault="00E85FA0" w:rsidP="00E85FA0">
            <w:r w:rsidRPr="00E85FA0">
              <w:t>Family Day Care</w:t>
            </w:r>
          </w:p>
        </w:tc>
        <w:tc>
          <w:tcPr>
            <w:tcW w:w="0" w:type="auto"/>
            <w:shd w:val="clear" w:color="auto" w:fill="EDEDED"/>
            <w:tcMar>
              <w:top w:w="120" w:type="dxa"/>
              <w:left w:w="120" w:type="dxa"/>
              <w:bottom w:w="120" w:type="dxa"/>
              <w:right w:w="120" w:type="dxa"/>
            </w:tcMar>
            <w:vAlign w:val="center"/>
            <w:hideMark/>
          </w:tcPr>
          <w:p w14:paraId="09F191C8" w14:textId="77777777" w:rsidR="00E85FA0" w:rsidRPr="00E85FA0" w:rsidRDefault="00E85FA0" w:rsidP="00E85FA0">
            <w:r w:rsidRPr="00E85FA0">
              <w:t>$14.08</w:t>
            </w:r>
          </w:p>
        </w:tc>
        <w:tc>
          <w:tcPr>
            <w:tcW w:w="0" w:type="auto"/>
            <w:shd w:val="clear" w:color="auto" w:fill="EDEDED"/>
            <w:tcMar>
              <w:top w:w="120" w:type="dxa"/>
              <w:left w:w="120" w:type="dxa"/>
              <w:bottom w:w="120" w:type="dxa"/>
              <w:right w:w="120" w:type="dxa"/>
            </w:tcMar>
            <w:vAlign w:val="center"/>
            <w:hideMark/>
          </w:tcPr>
          <w:p w14:paraId="13726C9E" w14:textId="77777777" w:rsidR="00E85FA0" w:rsidRPr="00E85FA0" w:rsidRDefault="00E85FA0" w:rsidP="00E85FA0">
            <w:r w:rsidRPr="00E85FA0">
              <w:t>$14.08</w:t>
            </w:r>
          </w:p>
        </w:tc>
      </w:tr>
      <w:tr w:rsidR="00E85FA0" w:rsidRPr="00E85FA0" w14:paraId="16A5653C" w14:textId="77777777">
        <w:tc>
          <w:tcPr>
            <w:tcW w:w="0" w:type="auto"/>
            <w:tcMar>
              <w:top w:w="120" w:type="dxa"/>
              <w:left w:w="120" w:type="dxa"/>
              <w:bottom w:w="120" w:type="dxa"/>
              <w:right w:w="120" w:type="dxa"/>
            </w:tcMar>
            <w:vAlign w:val="center"/>
            <w:hideMark/>
          </w:tcPr>
          <w:p w14:paraId="304C2E25" w14:textId="77777777" w:rsidR="00E85FA0" w:rsidRPr="00E85FA0" w:rsidRDefault="00E85FA0" w:rsidP="00E85FA0">
            <w:r w:rsidRPr="00E85FA0">
              <w:t>In Home Care (per family)</w:t>
            </w:r>
          </w:p>
        </w:tc>
        <w:tc>
          <w:tcPr>
            <w:tcW w:w="0" w:type="auto"/>
            <w:tcMar>
              <w:top w:w="120" w:type="dxa"/>
              <w:left w:w="120" w:type="dxa"/>
              <w:bottom w:w="120" w:type="dxa"/>
              <w:right w:w="120" w:type="dxa"/>
            </w:tcMar>
            <w:vAlign w:val="center"/>
            <w:hideMark/>
          </w:tcPr>
          <w:p w14:paraId="7592FDFB" w14:textId="77777777" w:rsidR="00E85FA0" w:rsidRPr="00E85FA0" w:rsidRDefault="00E85FA0" w:rsidP="00E85FA0">
            <w:r w:rsidRPr="00E85FA0">
              <w:t>$41.31</w:t>
            </w:r>
          </w:p>
        </w:tc>
        <w:tc>
          <w:tcPr>
            <w:tcW w:w="0" w:type="auto"/>
            <w:tcMar>
              <w:top w:w="120" w:type="dxa"/>
              <w:left w:w="120" w:type="dxa"/>
              <w:bottom w:w="120" w:type="dxa"/>
              <w:right w:w="120" w:type="dxa"/>
            </w:tcMar>
            <w:vAlign w:val="center"/>
            <w:hideMark/>
          </w:tcPr>
          <w:p w14:paraId="23267D66" w14:textId="77777777" w:rsidR="00E85FA0" w:rsidRPr="00E85FA0" w:rsidRDefault="00E85FA0" w:rsidP="00E85FA0">
            <w:r w:rsidRPr="00E85FA0">
              <w:t>$41.31</w:t>
            </w:r>
          </w:p>
        </w:tc>
      </w:tr>
    </w:tbl>
    <w:p w14:paraId="62296498" w14:textId="77777777" w:rsidR="00E85FA0" w:rsidRPr="00E85FA0" w:rsidRDefault="00E85FA0" w:rsidP="00E85FA0">
      <w:r w:rsidRPr="00E85FA0">
        <w:t xml:space="preserve">Learn more about hourly rate caps and see the rates for second and younger children on our </w:t>
      </w:r>
      <w:hyperlink r:id="rId14" w:history="1">
        <w:r w:rsidRPr="00E85FA0">
          <w:rPr>
            <w:rStyle w:val="Hyperlink"/>
          </w:rPr>
          <w:t>website</w:t>
        </w:r>
      </w:hyperlink>
      <w:r w:rsidRPr="00E85FA0">
        <w:t>.</w:t>
      </w:r>
    </w:p>
    <w:p w14:paraId="69050517" w14:textId="77777777" w:rsidR="00E85FA0" w:rsidRPr="00E85FA0" w:rsidRDefault="00E85FA0" w:rsidP="00E85FA0">
      <w:r w:rsidRPr="00E85FA0">
        <w:t>The family income thresholds have also changed in line with CPI, as outlined below:</w:t>
      </w:r>
    </w:p>
    <w:tbl>
      <w:tblPr>
        <w:tblW w:w="5000" w:type="pct"/>
        <w:tblLook w:val="04A0" w:firstRow="1" w:lastRow="0" w:firstColumn="1" w:lastColumn="0" w:noHBand="0" w:noVBand="1"/>
      </w:tblPr>
      <w:tblGrid>
        <w:gridCol w:w="3645"/>
        <w:gridCol w:w="6821"/>
      </w:tblGrid>
      <w:tr w:rsidR="00E85FA0" w:rsidRPr="00E85FA0" w14:paraId="33E1C84A" w14:textId="77777777">
        <w:trPr>
          <w:tblHeader/>
        </w:trPr>
        <w:tc>
          <w:tcPr>
            <w:tcW w:w="0" w:type="auto"/>
            <w:tcMar>
              <w:top w:w="120" w:type="dxa"/>
              <w:left w:w="120" w:type="dxa"/>
              <w:bottom w:w="120" w:type="dxa"/>
              <w:right w:w="120" w:type="dxa"/>
            </w:tcMar>
            <w:vAlign w:val="center"/>
            <w:hideMark/>
          </w:tcPr>
          <w:p w14:paraId="00A13673" w14:textId="77777777" w:rsidR="00E85FA0" w:rsidRPr="00E85FA0" w:rsidRDefault="00E85FA0" w:rsidP="00E85FA0">
            <w:pPr>
              <w:rPr>
                <w:b/>
                <w:bCs/>
              </w:rPr>
            </w:pPr>
            <w:r w:rsidRPr="00E85FA0">
              <w:rPr>
                <w:b/>
                <w:bCs/>
              </w:rPr>
              <w:t>Family income</w:t>
            </w:r>
          </w:p>
        </w:tc>
        <w:tc>
          <w:tcPr>
            <w:tcW w:w="0" w:type="auto"/>
            <w:tcMar>
              <w:top w:w="120" w:type="dxa"/>
              <w:left w:w="120" w:type="dxa"/>
              <w:bottom w:w="120" w:type="dxa"/>
              <w:right w:w="120" w:type="dxa"/>
            </w:tcMar>
            <w:vAlign w:val="center"/>
            <w:hideMark/>
          </w:tcPr>
          <w:p w14:paraId="43B28D41" w14:textId="77777777" w:rsidR="00E85FA0" w:rsidRPr="00E85FA0" w:rsidRDefault="00E85FA0" w:rsidP="00E85FA0">
            <w:pPr>
              <w:rPr>
                <w:b/>
                <w:bCs/>
              </w:rPr>
            </w:pPr>
            <w:r w:rsidRPr="00E85FA0">
              <w:rPr>
                <w:b/>
                <w:bCs/>
              </w:rPr>
              <w:t>Subsidy rate</w:t>
            </w:r>
          </w:p>
        </w:tc>
      </w:tr>
      <w:tr w:rsidR="00E85FA0" w:rsidRPr="00E85FA0" w14:paraId="04A4111D" w14:textId="77777777">
        <w:tc>
          <w:tcPr>
            <w:tcW w:w="0" w:type="auto"/>
            <w:shd w:val="clear" w:color="auto" w:fill="EDEDED"/>
            <w:tcMar>
              <w:top w:w="120" w:type="dxa"/>
              <w:left w:w="120" w:type="dxa"/>
              <w:bottom w:w="120" w:type="dxa"/>
              <w:right w:w="120" w:type="dxa"/>
            </w:tcMar>
            <w:vAlign w:val="center"/>
            <w:hideMark/>
          </w:tcPr>
          <w:p w14:paraId="77CD7D5F" w14:textId="77777777" w:rsidR="00E85FA0" w:rsidRPr="00E85FA0" w:rsidRDefault="00E85FA0" w:rsidP="00E85FA0">
            <w:r w:rsidRPr="00E85FA0">
              <w:t>Up to $88,520</w:t>
            </w:r>
          </w:p>
        </w:tc>
        <w:tc>
          <w:tcPr>
            <w:tcW w:w="0" w:type="auto"/>
            <w:shd w:val="clear" w:color="auto" w:fill="EDEDED"/>
            <w:tcMar>
              <w:top w:w="120" w:type="dxa"/>
              <w:left w:w="120" w:type="dxa"/>
              <w:bottom w:w="120" w:type="dxa"/>
              <w:right w:w="120" w:type="dxa"/>
            </w:tcMar>
            <w:vAlign w:val="center"/>
            <w:hideMark/>
          </w:tcPr>
          <w:p w14:paraId="214F9216" w14:textId="77777777" w:rsidR="00E85FA0" w:rsidRPr="00E85FA0" w:rsidRDefault="00E85FA0" w:rsidP="00E85FA0">
            <w:r w:rsidRPr="00E85FA0">
              <w:t>90%</w:t>
            </w:r>
          </w:p>
        </w:tc>
      </w:tr>
      <w:tr w:rsidR="00E85FA0" w:rsidRPr="00E85FA0" w14:paraId="53171FA0" w14:textId="77777777">
        <w:tc>
          <w:tcPr>
            <w:tcW w:w="0" w:type="auto"/>
            <w:tcMar>
              <w:top w:w="120" w:type="dxa"/>
              <w:left w:w="120" w:type="dxa"/>
              <w:bottom w:w="120" w:type="dxa"/>
              <w:right w:w="120" w:type="dxa"/>
            </w:tcMar>
            <w:vAlign w:val="center"/>
            <w:hideMark/>
          </w:tcPr>
          <w:p w14:paraId="25314514" w14:textId="77777777" w:rsidR="00E85FA0" w:rsidRPr="00E85FA0" w:rsidRDefault="00E85FA0" w:rsidP="00E85FA0">
            <w:r w:rsidRPr="00E85FA0">
              <w:t>More than $88,520 to below $538,520</w:t>
            </w:r>
          </w:p>
        </w:tc>
        <w:tc>
          <w:tcPr>
            <w:tcW w:w="0" w:type="auto"/>
            <w:tcMar>
              <w:top w:w="120" w:type="dxa"/>
              <w:left w:w="120" w:type="dxa"/>
              <w:bottom w:w="120" w:type="dxa"/>
              <w:right w:w="120" w:type="dxa"/>
            </w:tcMar>
            <w:vAlign w:val="center"/>
            <w:hideMark/>
          </w:tcPr>
          <w:p w14:paraId="6E33C4F0" w14:textId="77777777" w:rsidR="00E85FA0" w:rsidRPr="00E85FA0" w:rsidRDefault="00E85FA0" w:rsidP="00E85FA0">
            <w:r w:rsidRPr="00E85FA0">
              <w:t>Between 90% and 0%</w:t>
            </w:r>
          </w:p>
        </w:tc>
      </w:tr>
      <w:tr w:rsidR="00E85FA0" w:rsidRPr="00E85FA0" w14:paraId="59B2D880" w14:textId="77777777">
        <w:tc>
          <w:tcPr>
            <w:tcW w:w="0" w:type="auto"/>
            <w:tcMar>
              <w:top w:w="120" w:type="dxa"/>
              <w:left w:w="120" w:type="dxa"/>
              <w:bottom w:w="120" w:type="dxa"/>
              <w:right w:w="120" w:type="dxa"/>
            </w:tcMar>
            <w:vAlign w:val="center"/>
            <w:hideMark/>
          </w:tcPr>
          <w:p w14:paraId="39252174" w14:textId="77777777" w:rsidR="00E85FA0" w:rsidRPr="00E85FA0" w:rsidRDefault="00E85FA0" w:rsidP="00E85FA0"/>
        </w:tc>
        <w:tc>
          <w:tcPr>
            <w:tcW w:w="0" w:type="auto"/>
            <w:tcMar>
              <w:top w:w="120" w:type="dxa"/>
              <w:left w:w="120" w:type="dxa"/>
              <w:bottom w:w="120" w:type="dxa"/>
              <w:right w:w="120" w:type="dxa"/>
            </w:tcMar>
            <w:vAlign w:val="center"/>
            <w:hideMark/>
          </w:tcPr>
          <w:p w14:paraId="6081414C" w14:textId="77777777" w:rsidR="00E85FA0" w:rsidRPr="00E85FA0" w:rsidRDefault="00E85FA0" w:rsidP="00E85FA0">
            <w:r w:rsidRPr="00E85FA0">
              <w:t>The percentage decreases by 1% for every $5,000 of income a family earns</w:t>
            </w:r>
          </w:p>
        </w:tc>
      </w:tr>
      <w:tr w:rsidR="00E85FA0" w:rsidRPr="00E85FA0" w14:paraId="6C5E3292" w14:textId="77777777">
        <w:tc>
          <w:tcPr>
            <w:tcW w:w="0" w:type="auto"/>
            <w:shd w:val="clear" w:color="auto" w:fill="EDEDED"/>
            <w:tcMar>
              <w:top w:w="120" w:type="dxa"/>
              <w:left w:w="120" w:type="dxa"/>
              <w:bottom w:w="120" w:type="dxa"/>
              <w:right w:w="120" w:type="dxa"/>
            </w:tcMar>
            <w:vAlign w:val="center"/>
            <w:hideMark/>
          </w:tcPr>
          <w:p w14:paraId="3D2882D0" w14:textId="77777777" w:rsidR="00E85FA0" w:rsidRPr="00E85FA0" w:rsidRDefault="00E85FA0" w:rsidP="00E85FA0">
            <w:r w:rsidRPr="00E85FA0">
              <w:t>$538,520 or more</w:t>
            </w:r>
          </w:p>
        </w:tc>
        <w:tc>
          <w:tcPr>
            <w:tcW w:w="0" w:type="auto"/>
            <w:shd w:val="clear" w:color="auto" w:fill="EDEDED"/>
            <w:tcMar>
              <w:top w:w="120" w:type="dxa"/>
              <w:left w:w="120" w:type="dxa"/>
              <w:bottom w:w="120" w:type="dxa"/>
              <w:right w:w="120" w:type="dxa"/>
            </w:tcMar>
            <w:vAlign w:val="center"/>
            <w:hideMark/>
          </w:tcPr>
          <w:p w14:paraId="562F3702" w14:textId="77777777" w:rsidR="00E85FA0" w:rsidRPr="00E85FA0" w:rsidRDefault="00E85FA0" w:rsidP="00E85FA0">
            <w:r w:rsidRPr="00E85FA0">
              <w:t>0%</w:t>
            </w:r>
          </w:p>
        </w:tc>
      </w:tr>
    </w:tbl>
    <w:p w14:paraId="74C70BFD" w14:textId="77777777" w:rsidR="00E85FA0" w:rsidRPr="00E85FA0" w:rsidRDefault="00E85FA0" w:rsidP="00E85FA0">
      <w:r w:rsidRPr="00E85FA0">
        <w:t>A family’s CCS subsidy rate is the percentage of the hourly rate the government will subsidise.</w:t>
      </w:r>
    </w:p>
    <w:p w14:paraId="7D045B39" w14:textId="1323D9FB" w:rsidR="00E85FA0" w:rsidRDefault="00E85FA0" w:rsidP="00E85FA0">
      <w:r w:rsidRPr="00E85FA0">
        <w:t xml:space="preserve">Read more about </w:t>
      </w:r>
      <w:hyperlink r:id="rId15" w:history="1">
        <w:r w:rsidRPr="00E85FA0">
          <w:rPr>
            <w:rStyle w:val="Hyperlink"/>
          </w:rPr>
          <w:t>how much CCS a family can get</w:t>
        </w:r>
      </w:hyperlink>
      <w:r w:rsidRPr="00E85FA0">
        <w:t xml:space="preserve"> on our website.</w:t>
      </w:r>
    </w:p>
    <w:p w14:paraId="4544586F" w14:textId="1FCAFCD3" w:rsidR="00BC668C" w:rsidRDefault="004F22A9" w:rsidP="004F22A9">
      <w:pPr>
        <w:pStyle w:val="Heading3"/>
      </w:pPr>
      <w:r w:rsidRPr="004F22A9">
        <w:lastRenderedPageBreak/>
        <w:t>After you complete national child safety training: certificates and evidence</w:t>
      </w:r>
    </w:p>
    <w:p w14:paraId="75388DC4" w14:textId="77777777" w:rsidR="004F22A9" w:rsidRPr="004F22A9" w:rsidRDefault="004F22A9" w:rsidP="004F22A9">
      <w:r w:rsidRPr="004F22A9">
        <w:rPr>
          <w:b/>
          <w:bCs/>
        </w:rPr>
        <w:t>Staff, volunteers and students across the early childhood education and care (ECEC) sector are now completing foundations of national child safety training.</w:t>
      </w:r>
    </w:p>
    <w:p w14:paraId="15A3988F" w14:textId="77777777" w:rsidR="004F22A9" w:rsidRPr="004F22A9" w:rsidRDefault="004F22A9" w:rsidP="004F22A9">
      <w:r w:rsidRPr="004F22A9">
        <w:t xml:space="preserve">If your team is starting to finish foundation training, here’s what you need to know about </w:t>
      </w:r>
      <w:r w:rsidRPr="004F22A9">
        <w:rPr>
          <w:b/>
          <w:bCs/>
        </w:rPr>
        <w:t>completion certificates</w:t>
      </w:r>
      <w:r w:rsidRPr="004F22A9">
        <w:t xml:space="preserve"> and how they’re used.</w:t>
      </w:r>
    </w:p>
    <w:p w14:paraId="40205F45" w14:textId="77777777" w:rsidR="004F22A9" w:rsidRPr="004F22A9" w:rsidRDefault="004F22A9" w:rsidP="00FD71E2">
      <w:pPr>
        <w:pStyle w:val="Heading4"/>
      </w:pPr>
      <w:r w:rsidRPr="004F22A9">
        <w:t>Completion certificates</w:t>
      </w:r>
    </w:p>
    <w:p w14:paraId="34F3B22F" w14:textId="77777777" w:rsidR="004F22A9" w:rsidRPr="004F22A9" w:rsidRDefault="004F22A9" w:rsidP="004F22A9">
      <w:r w:rsidRPr="004F22A9">
        <w:t xml:space="preserve">Once a learner has completed </w:t>
      </w:r>
      <w:r w:rsidRPr="004F22A9">
        <w:rPr>
          <w:b/>
          <w:bCs/>
        </w:rPr>
        <w:t>both courses</w:t>
      </w:r>
      <w:r w:rsidRPr="004F22A9">
        <w:t xml:space="preserve"> in foundation training, a completion certificate is available to download in Geccko.</w:t>
      </w:r>
    </w:p>
    <w:p w14:paraId="04077FEE" w14:textId="77777777" w:rsidR="004F22A9" w:rsidRPr="004F22A9" w:rsidRDefault="004F22A9" w:rsidP="004F22A9">
      <w:r w:rsidRPr="004F22A9">
        <w:t>Each certificate includes a unique certificate number and can be saved or printed for records.</w:t>
      </w:r>
    </w:p>
    <w:p w14:paraId="2EC3928C" w14:textId="77777777" w:rsidR="004F22A9" w:rsidRPr="004F22A9" w:rsidRDefault="004F22A9" w:rsidP="004F22A9">
      <w:r w:rsidRPr="004F22A9">
        <w:t xml:space="preserve">For instructions on downloading your completion certificate, visit our </w:t>
      </w:r>
      <w:hyperlink r:id="rId16" w:history="1">
        <w:r w:rsidRPr="004F22A9">
          <w:rPr>
            <w:rStyle w:val="Hyperlink"/>
          </w:rPr>
          <w:t>Geccko page</w:t>
        </w:r>
      </w:hyperlink>
      <w:r w:rsidRPr="004F22A9">
        <w:t>.</w:t>
      </w:r>
    </w:p>
    <w:p w14:paraId="1FD9CA78" w14:textId="77777777" w:rsidR="004F22A9" w:rsidRPr="004F22A9" w:rsidRDefault="004F22A9" w:rsidP="00FD71E2">
      <w:pPr>
        <w:pStyle w:val="Heading4"/>
      </w:pPr>
      <w:r w:rsidRPr="004F22A9">
        <w:t>Evidence of completion</w:t>
      </w:r>
    </w:p>
    <w:p w14:paraId="01392D9F" w14:textId="77777777" w:rsidR="004F22A9" w:rsidRPr="004F22A9" w:rsidRDefault="004F22A9" w:rsidP="004F22A9">
      <w:r w:rsidRPr="004F22A9">
        <w:t xml:space="preserve">Completion certificates are used as </w:t>
      </w:r>
      <w:r w:rsidRPr="004F22A9">
        <w:rPr>
          <w:b/>
          <w:bCs/>
        </w:rPr>
        <w:t>evidence that foundation training has been completed.</w:t>
      </w:r>
      <w:r w:rsidRPr="004F22A9">
        <w:t xml:space="preserve"> </w:t>
      </w:r>
    </w:p>
    <w:p w14:paraId="0997DFF1" w14:textId="77777777" w:rsidR="004F22A9" w:rsidRPr="004F22A9" w:rsidRDefault="004F22A9" w:rsidP="004F22A9">
      <w:r w:rsidRPr="004F22A9">
        <w:t>Providers are responsible for ensuring that staff, volunteers and students at their service have completed the required training within the set timeframes. This includes:</w:t>
      </w:r>
    </w:p>
    <w:p w14:paraId="2276D65A" w14:textId="77777777" w:rsidR="004F22A9" w:rsidRPr="004F22A9" w:rsidRDefault="004F22A9" w:rsidP="008B7FFD">
      <w:pPr>
        <w:pStyle w:val="ListParagraph"/>
        <w:numPr>
          <w:ilvl w:val="0"/>
          <w:numId w:val="317"/>
        </w:numPr>
      </w:pPr>
      <w:r w:rsidRPr="004F22A9">
        <w:t>asking learners to provide their completion certificate as evidence of completion</w:t>
      </w:r>
    </w:p>
    <w:p w14:paraId="440A09B5" w14:textId="77777777" w:rsidR="004F22A9" w:rsidRPr="004F22A9" w:rsidRDefault="004F22A9" w:rsidP="008B7FFD">
      <w:pPr>
        <w:pStyle w:val="ListParagraph"/>
        <w:numPr>
          <w:ilvl w:val="0"/>
          <w:numId w:val="317"/>
        </w:numPr>
      </w:pPr>
      <w:r w:rsidRPr="004F22A9">
        <w:t>keeping certificates on your records.</w:t>
      </w:r>
    </w:p>
    <w:p w14:paraId="50234021" w14:textId="77777777" w:rsidR="004F22A9" w:rsidRPr="004F22A9" w:rsidRDefault="004F22A9" w:rsidP="004F22A9">
      <w:r w:rsidRPr="004F22A9">
        <w:t xml:space="preserve">State and territory regulatory authorities, supported by ACECQA, are responsible for monitoring and enforcing compliance. For more information, visit </w:t>
      </w:r>
      <w:hyperlink r:id="rId17" w:history="1">
        <w:r w:rsidRPr="004F22A9">
          <w:rPr>
            <w:rStyle w:val="Hyperlink"/>
          </w:rPr>
          <w:t>ACECQA’s website</w:t>
        </w:r>
      </w:hyperlink>
      <w:r w:rsidRPr="004F22A9">
        <w:t xml:space="preserve"> or </w:t>
      </w:r>
      <w:hyperlink r:id="rId18" w:history="1">
        <w:r w:rsidRPr="004F22A9">
          <w:rPr>
            <w:rStyle w:val="Hyperlink"/>
          </w:rPr>
          <w:t>contact your regulatory authority</w:t>
        </w:r>
      </w:hyperlink>
      <w:r w:rsidRPr="004F22A9">
        <w:t>.</w:t>
      </w:r>
    </w:p>
    <w:p w14:paraId="730282D7" w14:textId="73600C33" w:rsidR="004F22A9" w:rsidRDefault="004F22A9" w:rsidP="004F22A9">
      <w:hyperlink r:id="rId19" w:history="1">
        <w:r w:rsidRPr="004F22A9">
          <w:rPr>
            <w:rStyle w:val="Hyperlink"/>
          </w:rPr>
          <w:t>Log in to Geccko</w:t>
        </w:r>
      </w:hyperlink>
      <w:r w:rsidRPr="004F22A9">
        <w:t xml:space="preserve"> to complete your training and access your certificate.</w:t>
      </w:r>
    </w:p>
    <w:p w14:paraId="14ED69AC" w14:textId="3B640686" w:rsidR="004F22A9" w:rsidRDefault="00837D82" w:rsidP="00837D82">
      <w:pPr>
        <w:pStyle w:val="Heading3"/>
      </w:pPr>
      <w:r w:rsidRPr="00837D82">
        <w:t>CCTV survey is closing soon</w:t>
      </w:r>
    </w:p>
    <w:p w14:paraId="32FDE7E1" w14:textId="77777777" w:rsidR="00837D82" w:rsidRPr="00837D82" w:rsidRDefault="00837D82" w:rsidP="00837D82">
      <w:r w:rsidRPr="00837D82">
        <w:rPr>
          <w:b/>
          <w:bCs/>
        </w:rPr>
        <w:t>A reminder to provide your feedback on the use of CCTV in ECEC settings. The survey will close 6 pm AEST on 18 June</w:t>
      </w:r>
      <w:r w:rsidRPr="00837D82">
        <w:t>.</w:t>
      </w:r>
    </w:p>
    <w:p w14:paraId="51B57888" w14:textId="77777777" w:rsidR="00837D82" w:rsidRPr="00837D82" w:rsidRDefault="00837D82" w:rsidP="008B7FFD">
      <w:pPr>
        <w:pStyle w:val="ListParagraph"/>
        <w:numPr>
          <w:ilvl w:val="0"/>
          <w:numId w:val="318"/>
        </w:numPr>
      </w:pPr>
      <w:r w:rsidRPr="00837D82">
        <w:t xml:space="preserve">Complete the </w:t>
      </w:r>
      <w:hyperlink r:id="rId20" w:history="1">
        <w:r w:rsidRPr="00837D82">
          <w:rPr>
            <w:rStyle w:val="Hyperlink"/>
          </w:rPr>
          <w:t>service provider and educator survey</w:t>
        </w:r>
      </w:hyperlink>
      <w:r w:rsidRPr="00837D82">
        <w:t>.</w:t>
      </w:r>
    </w:p>
    <w:p w14:paraId="39DDD26C" w14:textId="77777777" w:rsidR="00837D82" w:rsidRPr="00837D82" w:rsidRDefault="00837D82" w:rsidP="008B7FFD">
      <w:pPr>
        <w:pStyle w:val="ListParagraph"/>
        <w:numPr>
          <w:ilvl w:val="0"/>
          <w:numId w:val="318"/>
        </w:numPr>
      </w:pPr>
      <w:r w:rsidRPr="00837D82">
        <w:t xml:space="preserve">Share the </w:t>
      </w:r>
      <w:hyperlink r:id="rId21" w:history="1">
        <w:r w:rsidRPr="00837D82">
          <w:rPr>
            <w:rStyle w:val="Hyperlink"/>
          </w:rPr>
          <w:t>parent and carer survey</w:t>
        </w:r>
      </w:hyperlink>
      <w:r w:rsidRPr="00837D82">
        <w:t xml:space="preserve"> with families at your service. We have a </w:t>
      </w:r>
      <w:hyperlink r:id="rId22" w:history="1">
        <w:r w:rsidRPr="00837D82">
          <w:rPr>
            <w:rStyle w:val="Hyperlink"/>
          </w:rPr>
          <w:t>flyer for you to print and display</w:t>
        </w:r>
      </w:hyperlink>
      <w:r w:rsidRPr="00837D82">
        <w:t xml:space="preserve"> in reception areas.</w:t>
      </w:r>
    </w:p>
    <w:p w14:paraId="4BDFB538" w14:textId="0DDE4AFC" w:rsidR="00837D82" w:rsidRDefault="00837D82" w:rsidP="00837D82">
      <w:r w:rsidRPr="00837D82">
        <w:t xml:space="preserve">More information on the national CCTV assessment is </w:t>
      </w:r>
      <w:hyperlink r:id="rId23" w:history="1">
        <w:r w:rsidRPr="00837D82">
          <w:rPr>
            <w:rStyle w:val="Hyperlink"/>
          </w:rPr>
          <w:t>available on our website</w:t>
        </w:r>
      </w:hyperlink>
      <w:r w:rsidRPr="00837D82">
        <w:t>.</w:t>
      </w:r>
    </w:p>
    <w:p w14:paraId="39367EBD" w14:textId="193874BE" w:rsidR="004F22A9" w:rsidRDefault="00F81F04" w:rsidP="00F81F04">
      <w:pPr>
        <w:pStyle w:val="Heading3"/>
      </w:pPr>
      <w:r>
        <w:t>Get involved in the Early Education Service Delivery</w:t>
      </w:r>
      <w:r>
        <w:t xml:space="preserve"> </w:t>
      </w:r>
      <w:r>
        <w:t>Prices project</w:t>
      </w:r>
    </w:p>
    <w:p w14:paraId="0F2CDB2B" w14:textId="77777777" w:rsidR="00E55894" w:rsidRPr="00E55894" w:rsidRDefault="00E55894" w:rsidP="00E55894">
      <w:r w:rsidRPr="00E55894">
        <w:rPr>
          <w:b/>
          <w:bCs/>
        </w:rPr>
        <w:t>The Early Education Service Delivery Prices project is an important step in understanding the costs to deliver safe and quality ECEC.</w:t>
      </w:r>
    </w:p>
    <w:p w14:paraId="46E0B0CD" w14:textId="77777777" w:rsidR="00E55894" w:rsidRPr="00E55894" w:rsidRDefault="00E55894" w:rsidP="00E55894">
      <w:pPr>
        <w:pStyle w:val="Heading4"/>
      </w:pPr>
      <w:r w:rsidRPr="00E55894">
        <w:t>How providers can participate</w:t>
      </w:r>
    </w:p>
    <w:p w14:paraId="34EB7A72" w14:textId="77777777" w:rsidR="00E55894" w:rsidRPr="00E55894" w:rsidRDefault="00E55894" w:rsidP="00E55894">
      <w:r w:rsidRPr="00E55894">
        <w:t>We have invited all CCS-approved providers to take part.</w:t>
      </w:r>
    </w:p>
    <w:p w14:paraId="48C53650" w14:textId="77777777" w:rsidR="00E55894" w:rsidRPr="00E55894" w:rsidRDefault="00E55894" w:rsidP="00E55894">
      <w:r w:rsidRPr="00E55894">
        <w:rPr>
          <w:b/>
          <w:bCs/>
        </w:rPr>
        <w:t>Look for your invite email from Deloitte Access Economics to get involved.</w:t>
      </w:r>
    </w:p>
    <w:p w14:paraId="50C17F2A" w14:textId="77777777" w:rsidR="00E55894" w:rsidRPr="00E55894" w:rsidRDefault="00E55894" w:rsidP="00E55894">
      <w:r w:rsidRPr="00E55894">
        <w:t>If you are unsure about taking part or need help, you can:</w:t>
      </w:r>
    </w:p>
    <w:p w14:paraId="2A3861E0" w14:textId="77777777" w:rsidR="00E55894" w:rsidRPr="00E55894" w:rsidRDefault="00E55894" w:rsidP="008B7FFD">
      <w:pPr>
        <w:pStyle w:val="ListParagraph"/>
        <w:numPr>
          <w:ilvl w:val="0"/>
          <w:numId w:val="320"/>
        </w:numPr>
      </w:pPr>
      <w:r w:rsidRPr="00E55894">
        <w:lastRenderedPageBreak/>
        <w:t xml:space="preserve">email </w:t>
      </w:r>
      <w:hyperlink r:id="rId24" w:history="1">
        <w:r w:rsidRPr="00E55894">
          <w:rPr>
            <w:rStyle w:val="Hyperlink"/>
          </w:rPr>
          <w:t>EESDP@deloitte.com.au</w:t>
        </w:r>
      </w:hyperlink>
      <w:r w:rsidRPr="00E55894">
        <w:t xml:space="preserve"> </w:t>
      </w:r>
    </w:p>
    <w:p w14:paraId="500F8C44" w14:textId="77777777" w:rsidR="00E55894" w:rsidRPr="00E55894" w:rsidRDefault="00E55894" w:rsidP="008B7FFD">
      <w:pPr>
        <w:pStyle w:val="ListParagraph"/>
        <w:numPr>
          <w:ilvl w:val="0"/>
          <w:numId w:val="320"/>
        </w:numPr>
      </w:pPr>
      <w:r w:rsidRPr="00E55894">
        <w:t>call 1800 371 146.</w:t>
      </w:r>
    </w:p>
    <w:p w14:paraId="7F84E7E3" w14:textId="77777777" w:rsidR="00E55894" w:rsidRPr="00E55894" w:rsidRDefault="00E55894" w:rsidP="00E55894">
      <w:pPr>
        <w:pStyle w:val="Heading4"/>
      </w:pPr>
      <w:r w:rsidRPr="00E55894">
        <w:t>How ECEC staff can participate</w:t>
      </w:r>
    </w:p>
    <w:p w14:paraId="28C0F1D8" w14:textId="77777777" w:rsidR="00E55894" w:rsidRPr="00E55894" w:rsidRDefault="00E55894" w:rsidP="00E55894">
      <w:r w:rsidRPr="00E55894">
        <w:rPr>
          <w:b/>
          <w:bCs/>
        </w:rPr>
        <w:t>Encourage your staff to complete the workforce survey and tell us what it costs to deliver safe and quality ECEC. This survey is for all ECEC staff working in CCS-approved services.</w:t>
      </w:r>
    </w:p>
    <w:p w14:paraId="0D0AA10C" w14:textId="77777777" w:rsidR="00E55894" w:rsidRPr="00E55894" w:rsidRDefault="00E55894" w:rsidP="00E55894">
      <w:r w:rsidRPr="00E55894">
        <w:t>You can:</w:t>
      </w:r>
    </w:p>
    <w:p w14:paraId="6BD0F7F6" w14:textId="77777777" w:rsidR="00E55894" w:rsidRPr="00E55894" w:rsidRDefault="00E55894" w:rsidP="008B7FFD">
      <w:pPr>
        <w:pStyle w:val="ListParagraph"/>
        <w:numPr>
          <w:ilvl w:val="0"/>
          <w:numId w:val="319"/>
        </w:numPr>
      </w:pPr>
      <w:r w:rsidRPr="00E55894">
        <w:t xml:space="preserve">ask staff to </w:t>
      </w:r>
      <w:hyperlink r:id="rId25" w:history="1">
        <w:r w:rsidRPr="00E55894">
          <w:rPr>
            <w:rStyle w:val="Hyperlink"/>
          </w:rPr>
          <w:t>complete the survey</w:t>
        </w:r>
      </w:hyperlink>
      <w:r w:rsidRPr="00E55894">
        <w:t xml:space="preserve"> </w:t>
      </w:r>
    </w:p>
    <w:p w14:paraId="4AC597D2" w14:textId="77777777" w:rsidR="00E55894" w:rsidRPr="00E55894" w:rsidRDefault="00E55894" w:rsidP="008B7FFD">
      <w:pPr>
        <w:pStyle w:val="ListParagraph"/>
        <w:numPr>
          <w:ilvl w:val="0"/>
          <w:numId w:val="319"/>
        </w:numPr>
      </w:pPr>
      <w:hyperlink r:id="rId26" w:history="1">
        <w:r w:rsidRPr="00E55894">
          <w:rPr>
            <w:rStyle w:val="Hyperlink"/>
          </w:rPr>
          <w:t>display a poster</w:t>
        </w:r>
      </w:hyperlink>
      <w:r w:rsidRPr="00E55894">
        <w:t xml:space="preserve"> at your service to encourage participation.</w:t>
      </w:r>
    </w:p>
    <w:p w14:paraId="195E2C15" w14:textId="77777777" w:rsidR="00E55894" w:rsidRPr="00E55894" w:rsidRDefault="00E55894" w:rsidP="00E55894">
      <w:r w:rsidRPr="00E55894">
        <w:t>All responses will be recorded anonymously and not linked to the services.</w:t>
      </w:r>
    </w:p>
    <w:p w14:paraId="4CCDDE78" w14:textId="77777777" w:rsidR="00E55894" w:rsidRPr="00E55894" w:rsidRDefault="00E55894" w:rsidP="00E55894">
      <w:r w:rsidRPr="00E55894">
        <w:t>The survey closes on 19 June 2026.</w:t>
      </w:r>
    </w:p>
    <w:p w14:paraId="2B4E31F7" w14:textId="10DC8E51" w:rsidR="00E55894" w:rsidRDefault="00E55894" w:rsidP="00E55894">
      <w:r w:rsidRPr="00E55894">
        <w:t xml:space="preserve">Find out more about the </w:t>
      </w:r>
      <w:hyperlink r:id="rId27" w:history="1">
        <w:r w:rsidRPr="00E55894">
          <w:rPr>
            <w:rStyle w:val="Hyperlink"/>
          </w:rPr>
          <w:t>Early Education Service Delivery Prices project</w:t>
        </w:r>
      </w:hyperlink>
      <w:r w:rsidRPr="00E55894">
        <w:t>.</w:t>
      </w:r>
    </w:p>
    <w:p w14:paraId="51A8279E" w14:textId="3C12E69A" w:rsidR="00F81F04" w:rsidRDefault="00336429" w:rsidP="00336429">
      <w:pPr>
        <w:pStyle w:val="Heading3"/>
      </w:pPr>
      <w:r w:rsidRPr="00336429">
        <w:t>Inclusion Support Program – Inclusion Agency update</w:t>
      </w:r>
    </w:p>
    <w:p w14:paraId="2AE5297D" w14:textId="77777777" w:rsidR="00F81F04" w:rsidRPr="00F81F04" w:rsidRDefault="00F81F04" w:rsidP="00F81F04">
      <w:r w:rsidRPr="00F81F04">
        <w:rPr>
          <w:b/>
          <w:bCs/>
        </w:rPr>
        <w:t xml:space="preserve">Inclusion Agencies have been confirmed for the </w:t>
      </w:r>
      <w:hyperlink r:id="rId28" w:history="1">
        <w:r w:rsidRPr="00F81F04">
          <w:rPr>
            <w:rStyle w:val="Hyperlink"/>
            <w:b/>
            <w:bCs/>
          </w:rPr>
          <w:t>Inclusion Support Program</w:t>
        </w:r>
      </w:hyperlink>
      <w:r w:rsidRPr="00F81F04">
        <w:rPr>
          <w:b/>
          <w:bCs/>
        </w:rPr>
        <w:t xml:space="preserve"> (ISP) from 1 July 2026.</w:t>
      </w:r>
    </w:p>
    <w:p w14:paraId="34755CCE" w14:textId="77777777" w:rsidR="00F81F04" w:rsidRPr="00F81F04" w:rsidRDefault="00F81F04" w:rsidP="00F81F04">
      <w:hyperlink r:id="rId29" w:history="1">
        <w:r w:rsidRPr="00F81F04">
          <w:rPr>
            <w:rStyle w:val="Hyperlink"/>
          </w:rPr>
          <w:t>Inclusion Agencies</w:t>
        </w:r>
      </w:hyperlink>
      <w:r w:rsidRPr="00F81F04">
        <w:t xml:space="preserve"> work with ECEC services to identify and address barriers to inclusion.</w:t>
      </w:r>
    </w:p>
    <w:p w14:paraId="15760DC0" w14:textId="77777777" w:rsidR="00F81F04" w:rsidRPr="00F81F04" w:rsidRDefault="00F81F04" w:rsidP="00F81F04">
      <w:r w:rsidRPr="00F81F04">
        <w:t>From 1 July 2026, the Inclusion Agency in each state and territory will be:</w:t>
      </w:r>
    </w:p>
    <w:p w14:paraId="6CFA3A17" w14:textId="77777777" w:rsidR="00F81F04" w:rsidRPr="00F81F04" w:rsidRDefault="00F81F04" w:rsidP="008B7FFD">
      <w:pPr>
        <w:pStyle w:val="ListParagraph"/>
        <w:numPr>
          <w:ilvl w:val="0"/>
          <w:numId w:val="321"/>
        </w:numPr>
      </w:pPr>
      <w:r w:rsidRPr="00F81F04">
        <w:t>KU Children’s Services – NSW, ACT and QLD</w:t>
      </w:r>
    </w:p>
    <w:p w14:paraId="56937F29" w14:textId="77777777" w:rsidR="00F81F04" w:rsidRPr="00F81F04" w:rsidRDefault="00F81F04" w:rsidP="008B7FFD">
      <w:pPr>
        <w:pStyle w:val="ListParagraph"/>
        <w:numPr>
          <w:ilvl w:val="0"/>
          <w:numId w:val="321"/>
        </w:numPr>
      </w:pPr>
      <w:r w:rsidRPr="00F81F04">
        <w:t>Gowrie South Australia – SA</w:t>
      </w:r>
    </w:p>
    <w:p w14:paraId="73823D01" w14:textId="77777777" w:rsidR="00F81F04" w:rsidRPr="00F81F04" w:rsidRDefault="00F81F04" w:rsidP="008B7FFD">
      <w:pPr>
        <w:pStyle w:val="ListParagraph"/>
        <w:numPr>
          <w:ilvl w:val="0"/>
          <w:numId w:val="321"/>
        </w:numPr>
      </w:pPr>
      <w:r w:rsidRPr="00F81F04">
        <w:t>It Takes a Village (ITAV) – VIC</w:t>
      </w:r>
    </w:p>
    <w:p w14:paraId="666B4BE4" w14:textId="77777777" w:rsidR="00F81F04" w:rsidRPr="00F81F04" w:rsidRDefault="00F81F04" w:rsidP="008B7FFD">
      <w:pPr>
        <w:pStyle w:val="ListParagraph"/>
        <w:numPr>
          <w:ilvl w:val="0"/>
          <w:numId w:val="321"/>
        </w:numPr>
      </w:pPr>
      <w:r w:rsidRPr="00F81F04">
        <w:t>One Tree (Inclusion Support West) – WA</w:t>
      </w:r>
    </w:p>
    <w:p w14:paraId="3D4B65D6" w14:textId="77777777" w:rsidR="00F81F04" w:rsidRPr="00F81F04" w:rsidRDefault="00F81F04" w:rsidP="008B7FFD">
      <w:pPr>
        <w:pStyle w:val="ListParagraph"/>
        <w:numPr>
          <w:ilvl w:val="0"/>
          <w:numId w:val="321"/>
        </w:numPr>
      </w:pPr>
      <w:r w:rsidRPr="00F81F04">
        <w:t>Early Childhood Australia (ECA) – NT</w:t>
      </w:r>
    </w:p>
    <w:p w14:paraId="108E8DD3" w14:textId="77777777" w:rsidR="00F81F04" w:rsidRPr="00F81F04" w:rsidRDefault="00F81F04" w:rsidP="008B7FFD">
      <w:pPr>
        <w:pStyle w:val="ListParagraph"/>
        <w:numPr>
          <w:ilvl w:val="0"/>
          <w:numId w:val="321"/>
        </w:numPr>
      </w:pPr>
      <w:r w:rsidRPr="00F81F04">
        <w:t>Lady Gowrie Tasmania – TAS</w:t>
      </w:r>
    </w:p>
    <w:p w14:paraId="47E38B47" w14:textId="77777777" w:rsidR="00F81F04" w:rsidRPr="00F81F04" w:rsidRDefault="00F81F04" w:rsidP="00F81F04">
      <w:r w:rsidRPr="00F81F04">
        <w:t>These providers were selected through a competitive process.</w:t>
      </w:r>
    </w:p>
    <w:p w14:paraId="7F630266" w14:textId="77777777" w:rsidR="00F81F04" w:rsidRPr="00F81F04" w:rsidRDefault="00F81F04" w:rsidP="00F81F04">
      <w:r w:rsidRPr="00F81F04">
        <w:t>The updated approach strengthens how Inclusion Agencies work with services, while maintaining continuity across the sector.</w:t>
      </w:r>
    </w:p>
    <w:p w14:paraId="145FFA91" w14:textId="77777777" w:rsidR="00F81F04" w:rsidRPr="00F81F04" w:rsidRDefault="00F81F04" w:rsidP="00F81F04">
      <w:r w:rsidRPr="00F81F04">
        <w:t>Services will continue to receive support, with a greater focus on:</w:t>
      </w:r>
    </w:p>
    <w:p w14:paraId="411C5BBA" w14:textId="77777777" w:rsidR="00F81F04" w:rsidRPr="00F81F04" w:rsidRDefault="00F81F04" w:rsidP="008B7FFD">
      <w:pPr>
        <w:pStyle w:val="ListParagraph"/>
        <w:numPr>
          <w:ilvl w:val="0"/>
          <w:numId w:val="322"/>
        </w:numPr>
      </w:pPr>
      <w:r w:rsidRPr="00F81F04">
        <w:t>targeted assistance for services that need it most</w:t>
      </w:r>
    </w:p>
    <w:p w14:paraId="77F7BA3F" w14:textId="77777777" w:rsidR="00F81F04" w:rsidRPr="00F81F04" w:rsidRDefault="00F81F04" w:rsidP="008B7FFD">
      <w:pPr>
        <w:pStyle w:val="ListParagraph"/>
        <w:numPr>
          <w:ilvl w:val="0"/>
          <w:numId w:val="322"/>
        </w:numPr>
      </w:pPr>
      <w:r w:rsidRPr="00F81F04">
        <w:t>building capability and confidence in inclusive practice</w:t>
      </w:r>
    </w:p>
    <w:p w14:paraId="3E78BCDC" w14:textId="75B0EE42" w:rsidR="00F81F04" w:rsidRDefault="00F81F04" w:rsidP="008B7FFD">
      <w:pPr>
        <w:pStyle w:val="ListParagraph"/>
        <w:numPr>
          <w:ilvl w:val="0"/>
          <w:numId w:val="322"/>
        </w:numPr>
      </w:pPr>
      <w:r w:rsidRPr="00F81F04">
        <w:t>more flexible ways of delivering support.</w:t>
      </w:r>
    </w:p>
    <w:p w14:paraId="3525D377" w14:textId="21B0C5EB" w:rsidR="00FD71E2" w:rsidRDefault="00FD71E2" w:rsidP="00FD71E2">
      <w:pPr>
        <w:pStyle w:val="Heading2"/>
      </w:pPr>
      <w:bookmarkStart w:id="11" w:name="_Toc231995768"/>
      <w:r>
        <w:t>Sector spotlight</w:t>
      </w:r>
      <w:bookmarkEnd w:id="11"/>
    </w:p>
    <w:p w14:paraId="307C2E5D" w14:textId="0F6A1DFD" w:rsidR="00FD71E2" w:rsidRDefault="00911289" w:rsidP="00911289">
      <w:pPr>
        <w:pStyle w:val="Heading3"/>
      </w:pPr>
      <w:r w:rsidRPr="00911289">
        <w:t>Update your details for the National Workforce Census</w:t>
      </w:r>
    </w:p>
    <w:p w14:paraId="6FB61392" w14:textId="77777777" w:rsidR="00911289" w:rsidRPr="00911289" w:rsidRDefault="00911289" w:rsidP="00911289">
      <w:r w:rsidRPr="00911289">
        <w:rPr>
          <w:b/>
          <w:bCs/>
        </w:rPr>
        <w:t>The sixth ECEC National Workforce Census (NWC) will take place this year. Update your contact details now.</w:t>
      </w:r>
    </w:p>
    <w:p w14:paraId="3719BE0D" w14:textId="77777777" w:rsidR="00911289" w:rsidRPr="00911289" w:rsidRDefault="00911289" w:rsidP="00911289">
      <w:r w:rsidRPr="00911289">
        <w:lastRenderedPageBreak/>
        <w:t xml:space="preserve">The NWC helps us develop and measure policies and programs for the ECEC sector. Participation is </w:t>
      </w:r>
      <w:r w:rsidRPr="00911289">
        <w:rPr>
          <w:b/>
          <w:bCs/>
        </w:rPr>
        <w:t>compulsory</w:t>
      </w:r>
      <w:r w:rsidRPr="00911289">
        <w:t xml:space="preserve"> for all CCS-approved providers and services.</w:t>
      </w:r>
    </w:p>
    <w:p w14:paraId="719CD5DB" w14:textId="77777777" w:rsidR="00911289" w:rsidRPr="00911289" w:rsidRDefault="00911289" w:rsidP="00911289">
      <w:r w:rsidRPr="00911289">
        <w:t>It is important that your contact details are up to date in the CCS System so you can participate.</w:t>
      </w:r>
    </w:p>
    <w:p w14:paraId="28C52A4C" w14:textId="77777777" w:rsidR="00911289" w:rsidRPr="00911289" w:rsidRDefault="00911289" w:rsidP="00911289">
      <w:r w:rsidRPr="00911289">
        <w:t>You need to do the following as soon as possible:</w:t>
      </w:r>
    </w:p>
    <w:p w14:paraId="2EF46347" w14:textId="77777777" w:rsidR="00911289" w:rsidRPr="00911289" w:rsidRDefault="00911289" w:rsidP="008B7FFD">
      <w:pPr>
        <w:pStyle w:val="ListParagraph"/>
        <w:numPr>
          <w:ilvl w:val="0"/>
          <w:numId w:val="323"/>
        </w:numPr>
      </w:pPr>
      <w:r w:rsidRPr="00911289">
        <w:t>check your provider and service contact details</w:t>
      </w:r>
    </w:p>
    <w:p w14:paraId="70916113" w14:textId="77777777" w:rsidR="00911289" w:rsidRPr="00911289" w:rsidRDefault="00911289" w:rsidP="008B7FFD">
      <w:pPr>
        <w:pStyle w:val="ListParagraph"/>
        <w:numPr>
          <w:ilvl w:val="0"/>
          <w:numId w:val="323"/>
        </w:numPr>
      </w:pPr>
      <w:r w:rsidRPr="00911289">
        <w:t>check contact details for all persons with management or control (PMCs)</w:t>
      </w:r>
    </w:p>
    <w:p w14:paraId="1445FE48" w14:textId="77777777" w:rsidR="00911289" w:rsidRPr="00911289" w:rsidRDefault="00911289" w:rsidP="008B7FFD">
      <w:pPr>
        <w:pStyle w:val="ListParagraph"/>
        <w:numPr>
          <w:ilvl w:val="0"/>
          <w:numId w:val="323"/>
        </w:numPr>
      </w:pPr>
      <w:r w:rsidRPr="00911289">
        <w:t>add any new or missing PMCs</w:t>
      </w:r>
    </w:p>
    <w:p w14:paraId="5C38C4AE" w14:textId="77777777" w:rsidR="00911289" w:rsidRPr="00911289" w:rsidRDefault="00911289" w:rsidP="008B7FFD">
      <w:pPr>
        <w:pStyle w:val="ListParagraph"/>
        <w:numPr>
          <w:ilvl w:val="0"/>
          <w:numId w:val="323"/>
        </w:numPr>
      </w:pPr>
      <w:r w:rsidRPr="00911289">
        <w:t>remove anyone who no longer has management or control.</w:t>
      </w:r>
    </w:p>
    <w:p w14:paraId="08DE2DB7" w14:textId="77777777" w:rsidR="00911289" w:rsidRPr="00911289" w:rsidRDefault="00911289" w:rsidP="00911289">
      <w:r w:rsidRPr="00911289">
        <w:t xml:space="preserve">You can check and update these details via the </w:t>
      </w:r>
      <w:hyperlink r:id="rId30" w:history="1">
        <w:r w:rsidRPr="00911289">
          <w:rPr>
            <w:rStyle w:val="Hyperlink"/>
          </w:rPr>
          <w:t>Provider Entry Point</w:t>
        </w:r>
      </w:hyperlink>
      <w:r w:rsidRPr="00911289">
        <w:t xml:space="preserve"> (PEP) or your third-party software.</w:t>
      </w:r>
    </w:p>
    <w:p w14:paraId="4E8C8B8A" w14:textId="77777777" w:rsidR="00911289" w:rsidRPr="00911289" w:rsidRDefault="00911289" w:rsidP="00911289">
      <w:r w:rsidRPr="00911289">
        <w:t xml:space="preserve">Find out more about the </w:t>
      </w:r>
      <w:hyperlink r:id="rId31" w:history="1">
        <w:r w:rsidRPr="00911289">
          <w:rPr>
            <w:rStyle w:val="Hyperlink"/>
          </w:rPr>
          <w:t>National Workforce Census</w:t>
        </w:r>
      </w:hyperlink>
      <w:r w:rsidRPr="00911289">
        <w:t xml:space="preserve"> on our website.</w:t>
      </w:r>
    </w:p>
    <w:p w14:paraId="5E6AC527" w14:textId="00D2009B" w:rsidR="00911289" w:rsidRDefault="00911289" w:rsidP="00911289">
      <w:r w:rsidRPr="00911289">
        <w:t xml:space="preserve">To receive updates and alerts about the census, </w:t>
      </w:r>
      <w:hyperlink r:id="rId32" w:history="1">
        <w:r w:rsidRPr="00911289">
          <w:rPr>
            <w:rStyle w:val="Hyperlink"/>
          </w:rPr>
          <w:t>subscribe to this weekly newsletter</w:t>
        </w:r>
      </w:hyperlink>
      <w:r w:rsidRPr="00911289">
        <w:t xml:space="preserve"> and </w:t>
      </w:r>
      <w:hyperlink w:history="1">
        <w:r w:rsidRPr="00911289">
          <w:rPr>
            <w:rStyle w:val="Hyperlink"/>
          </w:rPr>
          <w:t>j</w:t>
        </w:r>
      </w:hyperlink>
      <w:hyperlink r:id="rId33" w:history="1">
        <w:r w:rsidRPr="00911289">
          <w:rPr>
            <w:rStyle w:val="Hyperlink"/>
          </w:rPr>
          <w:t>oin our Facebook group</w:t>
        </w:r>
      </w:hyperlink>
      <w:r w:rsidRPr="00911289">
        <w:t>.</w:t>
      </w:r>
    </w:p>
    <w:p w14:paraId="0AC68307" w14:textId="68FD01D8" w:rsidR="00911289" w:rsidRDefault="00911289" w:rsidP="00AA2ADD">
      <w:pPr>
        <w:pStyle w:val="Heading2"/>
      </w:pPr>
      <w:bookmarkStart w:id="12" w:name="_Toc231995769"/>
      <w:r>
        <w:t>Facts from FAL</w:t>
      </w:r>
      <w:bookmarkEnd w:id="12"/>
    </w:p>
    <w:p w14:paraId="28B183F1" w14:textId="44A4334A" w:rsidR="00911289" w:rsidRDefault="00AA2ADD" w:rsidP="00AA2ADD">
      <w:pPr>
        <w:pStyle w:val="Heading3"/>
      </w:pPr>
      <w:r w:rsidRPr="00AA2ADD">
        <w:t>Additional absences from child care</w:t>
      </w:r>
    </w:p>
    <w:p w14:paraId="0DDF5C40" w14:textId="77777777" w:rsidR="00AA2ADD" w:rsidRPr="00AA2ADD" w:rsidRDefault="00AA2ADD" w:rsidP="00AA2ADD">
      <w:r w:rsidRPr="00AA2ADD">
        <w:rPr>
          <w:b/>
          <w:bCs/>
        </w:rPr>
        <w:t>Families can get CCS when their child is absent from a session of care they would normally attend, for up to 42 days each year.</w:t>
      </w:r>
    </w:p>
    <w:p w14:paraId="4CE2B155" w14:textId="77777777" w:rsidR="00AA2ADD" w:rsidRPr="00AA2ADD" w:rsidRDefault="00AA2ADD" w:rsidP="00AA2ADD">
      <w:r w:rsidRPr="00AA2ADD">
        <w:t xml:space="preserve">Families may be able to get additional absences once they have used all their allowable absence days, in certain circumstances. A public holiday is </w:t>
      </w:r>
      <w:r w:rsidRPr="00AA2ADD">
        <w:rPr>
          <w:b/>
          <w:bCs/>
        </w:rPr>
        <w:t>not</w:t>
      </w:r>
      <w:r w:rsidRPr="00AA2ADD">
        <w:t xml:space="preserve"> considered an additional absence reason.</w:t>
      </w:r>
    </w:p>
    <w:p w14:paraId="2FB9D88E" w14:textId="77777777" w:rsidR="00AA2ADD" w:rsidRPr="00AA2ADD" w:rsidRDefault="00AA2ADD" w:rsidP="00AA2ADD">
      <w:r w:rsidRPr="00AA2ADD">
        <w:t>Allowable absence reasons include:</w:t>
      </w:r>
    </w:p>
    <w:p w14:paraId="07B58ECA" w14:textId="77777777" w:rsidR="00AA2ADD" w:rsidRPr="00AA2ADD" w:rsidRDefault="00AA2ADD" w:rsidP="008B7FFD">
      <w:pPr>
        <w:pStyle w:val="ListParagraph"/>
        <w:numPr>
          <w:ilvl w:val="0"/>
          <w:numId w:val="324"/>
        </w:numPr>
      </w:pPr>
      <w:r w:rsidRPr="00AA2ADD">
        <w:t>the child, or a member of the immediate household, is ill</w:t>
      </w:r>
    </w:p>
    <w:p w14:paraId="5B338EA2" w14:textId="77777777" w:rsidR="00AA2ADD" w:rsidRPr="00AA2ADD" w:rsidRDefault="00AA2ADD" w:rsidP="008B7FFD">
      <w:pPr>
        <w:pStyle w:val="ListParagraph"/>
        <w:numPr>
          <w:ilvl w:val="0"/>
          <w:numId w:val="324"/>
        </w:numPr>
      </w:pPr>
      <w:r w:rsidRPr="00AA2ADD">
        <w:t>the child is spending time with another carer under a court order or parenting plan</w:t>
      </w:r>
    </w:p>
    <w:p w14:paraId="63F3BFFB" w14:textId="77777777" w:rsidR="00AA2ADD" w:rsidRPr="00AA2ADD" w:rsidRDefault="00AA2ADD" w:rsidP="008B7FFD">
      <w:pPr>
        <w:pStyle w:val="ListParagraph"/>
        <w:numPr>
          <w:ilvl w:val="0"/>
          <w:numId w:val="324"/>
        </w:numPr>
      </w:pPr>
      <w:r w:rsidRPr="00AA2ADD">
        <w:t>alternative arrangements have been made for the child on a pupil-free day.</w:t>
      </w:r>
    </w:p>
    <w:p w14:paraId="1918E5F0" w14:textId="77777777" w:rsidR="00AA2ADD" w:rsidRPr="00AA2ADD" w:rsidRDefault="00AA2ADD" w:rsidP="00AA2ADD">
      <w:r w:rsidRPr="00AA2ADD">
        <w:t>Evidence is required for some absence reasons. Where formal evidence is not required, you must be reasonably satisfied the reason has been met.</w:t>
      </w:r>
    </w:p>
    <w:p w14:paraId="7A112F8C" w14:textId="6B39F549" w:rsidR="00AA2ADD" w:rsidRDefault="00AA2ADD" w:rsidP="00AA2ADD">
      <w:r w:rsidRPr="00AA2ADD">
        <w:t xml:space="preserve">Find a list of </w:t>
      </w:r>
      <w:hyperlink r:id="rId34" w:history="1">
        <w:r w:rsidRPr="00AA2ADD">
          <w:rPr>
            <w:rStyle w:val="Hyperlink"/>
          </w:rPr>
          <w:t>additional absence reasons including evidence required</w:t>
        </w:r>
      </w:hyperlink>
      <w:r w:rsidRPr="00AA2ADD">
        <w:t>, on our website.</w:t>
      </w:r>
    </w:p>
    <w:p w14:paraId="0A720DE6" w14:textId="56770034" w:rsidR="00AA2ADD" w:rsidRDefault="00AE7C7D" w:rsidP="00AE7C7D">
      <w:pPr>
        <w:pStyle w:val="Heading3"/>
      </w:pPr>
      <w:r w:rsidRPr="00AE7C7D">
        <w:t>How to manage session reports</w:t>
      </w:r>
    </w:p>
    <w:p w14:paraId="491535BC" w14:textId="77777777" w:rsidR="00AE7C7D" w:rsidRPr="00AE7C7D" w:rsidRDefault="00AE7C7D" w:rsidP="00AE7C7D">
      <w:r w:rsidRPr="00AE7C7D">
        <w:rPr>
          <w:b/>
          <w:bCs/>
        </w:rPr>
        <w:t>You must submit accurate session reports on time. Services Australia uses session reports to calculate and process CCS payments.</w:t>
      </w:r>
    </w:p>
    <w:p w14:paraId="4DBB37DA" w14:textId="77777777" w:rsidR="00AE7C7D" w:rsidRPr="00AE7C7D" w:rsidRDefault="00AE7C7D" w:rsidP="00AE7C7D">
      <w:hyperlink r:id="rId35" w:history="1">
        <w:r w:rsidRPr="00AE7C7D">
          <w:rPr>
            <w:rStyle w:val="Hyperlink"/>
          </w:rPr>
          <w:t>Visit our website</w:t>
        </w:r>
      </w:hyperlink>
      <w:r w:rsidRPr="00AE7C7D">
        <w:t xml:space="preserve"> to learn about:</w:t>
      </w:r>
    </w:p>
    <w:p w14:paraId="225A75C5" w14:textId="77777777" w:rsidR="00AE7C7D" w:rsidRPr="00AE7C7D" w:rsidRDefault="00AE7C7D" w:rsidP="008B7FFD">
      <w:pPr>
        <w:numPr>
          <w:ilvl w:val="0"/>
          <w:numId w:val="325"/>
        </w:numPr>
      </w:pPr>
      <w:r w:rsidRPr="00AE7C7D">
        <w:t xml:space="preserve">how to submit session reports in the CCS System, via the </w:t>
      </w:r>
      <w:hyperlink r:id="rId36" w:history="1">
        <w:r w:rsidRPr="00AE7C7D">
          <w:rPr>
            <w:rStyle w:val="Hyperlink"/>
          </w:rPr>
          <w:t>PEP</w:t>
        </w:r>
      </w:hyperlink>
      <w:r w:rsidRPr="00AE7C7D">
        <w:t> or your third-party software</w:t>
      </w:r>
    </w:p>
    <w:p w14:paraId="0364DCAA" w14:textId="77777777" w:rsidR="00AE7C7D" w:rsidRPr="00AE7C7D" w:rsidRDefault="00AE7C7D" w:rsidP="008B7FFD">
      <w:pPr>
        <w:numPr>
          <w:ilvl w:val="0"/>
          <w:numId w:val="325"/>
        </w:numPr>
      </w:pPr>
      <w:r w:rsidRPr="00AE7C7D">
        <w:t>what information you must include in session reports</w:t>
      </w:r>
    </w:p>
    <w:p w14:paraId="4F720DEB" w14:textId="77777777" w:rsidR="00AE7C7D" w:rsidRPr="00AE7C7D" w:rsidRDefault="00AE7C7D" w:rsidP="008B7FFD">
      <w:pPr>
        <w:numPr>
          <w:ilvl w:val="0"/>
          <w:numId w:val="325"/>
        </w:numPr>
      </w:pPr>
      <w:r w:rsidRPr="00AE7C7D">
        <w:t>how to update a session report if the details are incorrect.</w:t>
      </w:r>
    </w:p>
    <w:p w14:paraId="658CD7FF" w14:textId="77777777" w:rsidR="00AE7C7D" w:rsidRPr="00AE7C7D" w:rsidRDefault="00AE7C7D" w:rsidP="00AE7C7D">
      <w:r w:rsidRPr="00AE7C7D">
        <w:lastRenderedPageBreak/>
        <w:t>You can learn more about submitting accurate session reports by:</w:t>
      </w:r>
    </w:p>
    <w:p w14:paraId="6747337E" w14:textId="77777777" w:rsidR="00AE7C7D" w:rsidRPr="00AE7C7D" w:rsidRDefault="00AE7C7D" w:rsidP="008B7FFD">
      <w:pPr>
        <w:pStyle w:val="ListParagraph"/>
        <w:numPr>
          <w:ilvl w:val="0"/>
          <w:numId w:val="326"/>
        </w:numPr>
      </w:pPr>
      <w:r w:rsidRPr="00AE7C7D">
        <w:t xml:space="preserve">reading </w:t>
      </w:r>
      <w:hyperlink r:id="rId37" w:history="1">
        <w:r w:rsidRPr="00AE7C7D">
          <w:rPr>
            <w:rStyle w:val="Hyperlink"/>
          </w:rPr>
          <w:t>how to manage session reports</w:t>
        </w:r>
      </w:hyperlink>
      <w:r w:rsidRPr="00AE7C7D">
        <w:t xml:space="preserve"> on our website</w:t>
      </w:r>
    </w:p>
    <w:p w14:paraId="16C04CAF" w14:textId="318F4B28" w:rsidR="00AA2ADD" w:rsidRDefault="00AE7C7D" w:rsidP="008B7FFD">
      <w:pPr>
        <w:pStyle w:val="ListParagraph"/>
        <w:numPr>
          <w:ilvl w:val="0"/>
          <w:numId w:val="326"/>
        </w:numPr>
      </w:pPr>
      <w:r w:rsidRPr="00AE7C7D">
        <w:t xml:space="preserve">completing the </w:t>
      </w:r>
      <w:r w:rsidRPr="00AE7C7D">
        <w:rPr>
          <w:b/>
          <w:bCs/>
          <w:i/>
          <w:iCs/>
        </w:rPr>
        <w:t>Session reports</w:t>
      </w:r>
      <w:r w:rsidRPr="00AE7C7D">
        <w:t xml:space="preserve"> course in </w:t>
      </w:r>
      <w:hyperlink r:id="rId38" w:history="1">
        <w:r w:rsidRPr="00AE7C7D">
          <w:rPr>
            <w:rStyle w:val="Hyperlink"/>
          </w:rPr>
          <w:t>Geccko</w:t>
        </w:r>
      </w:hyperlink>
      <w:r w:rsidRPr="00AE7C7D">
        <w:t>.</w:t>
      </w:r>
    </w:p>
    <w:p w14:paraId="5E604142" w14:textId="25F479C4" w:rsidR="00AE7C7D" w:rsidRDefault="00AE7C7D" w:rsidP="004F7132">
      <w:pPr>
        <w:pStyle w:val="Heading2"/>
      </w:pPr>
      <w:bookmarkStart w:id="13" w:name="_Toc231995770"/>
      <w:r>
        <w:t>Workforce support</w:t>
      </w:r>
      <w:bookmarkEnd w:id="13"/>
    </w:p>
    <w:p w14:paraId="4F232DAB" w14:textId="779C3470" w:rsidR="00AE7C7D" w:rsidRDefault="004F7132" w:rsidP="004F7132">
      <w:pPr>
        <w:pStyle w:val="Heading3"/>
      </w:pPr>
      <w:r w:rsidRPr="004F7132">
        <w:t>Be You resources – strong relationships for child development  </w:t>
      </w:r>
    </w:p>
    <w:p w14:paraId="448F541B" w14:textId="77777777" w:rsidR="004F7132" w:rsidRPr="004F7132" w:rsidRDefault="004F7132" w:rsidP="004F7132">
      <w:r w:rsidRPr="004F7132">
        <w:rPr>
          <w:b/>
          <w:bCs/>
        </w:rPr>
        <w:t>Relationships with families, communities, and educators shape children’s development and learning.</w:t>
      </w:r>
    </w:p>
    <w:p w14:paraId="499A6D05" w14:textId="77777777" w:rsidR="004F7132" w:rsidRPr="004F7132" w:rsidRDefault="004F7132" w:rsidP="004F7132">
      <w:r w:rsidRPr="004F7132">
        <w:t>Starting from birth, children rely on the adults around them to meet their physical and emotional needs. When caregivers provide nurturing care, children learn that their actions lead to a response.</w:t>
      </w:r>
    </w:p>
    <w:p w14:paraId="44553128" w14:textId="77777777" w:rsidR="004F7132" w:rsidRPr="004F7132" w:rsidRDefault="004F7132" w:rsidP="004F7132">
      <w:r w:rsidRPr="004F7132">
        <w:t xml:space="preserve">These everyday </w:t>
      </w:r>
      <w:hyperlink r:id="rId39" w:history="1">
        <w:r w:rsidRPr="004F7132">
          <w:rPr>
            <w:rStyle w:val="Hyperlink"/>
          </w:rPr>
          <w:t>serve and return</w:t>
        </w:r>
      </w:hyperlink>
      <w:r w:rsidRPr="004F7132">
        <w:t xml:space="preserve"> interactions:</w:t>
      </w:r>
    </w:p>
    <w:p w14:paraId="134BAB4B" w14:textId="77777777" w:rsidR="004F7132" w:rsidRPr="004F7132" w:rsidRDefault="004F7132" w:rsidP="008B7FFD">
      <w:pPr>
        <w:numPr>
          <w:ilvl w:val="0"/>
          <w:numId w:val="327"/>
        </w:numPr>
        <w:tabs>
          <w:tab w:val="num" w:pos="720"/>
        </w:tabs>
      </w:pPr>
      <w:r w:rsidRPr="004F7132">
        <w:t>form the foundation for healthy brain development</w:t>
      </w:r>
    </w:p>
    <w:p w14:paraId="58F714F7" w14:textId="77777777" w:rsidR="004F7132" w:rsidRPr="004F7132" w:rsidRDefault="004F7132" w:rsidP="008B7FFD">
      <w:pPr>
        <w:numPr>
          <w:ilvl w:val="0"/>
          <w:numId w:val="327"/>
        </w:numPr>
        <w:tabs>
          <w:tab w:val="num" w:pos="720"/>
        </w:tabs>
      </w:pPr>
      <w:r w:rsidRPr="004F7132">
        <w:t>strengthen the neural pathways responsible for communication and social skills.</w:t>
      </w:r>
    </w:p>
    <w:p w14:paraId="19EC34D4" w14:textId="77777777" w:rsidR="004F7132" w:rsidRPr="004F7132" w:rsidRDefault="004F7132" w:rsidP="004F7132">
      <w:r w:rsidRPr="004F7132">
        <w:t>When children feel safe in their relationships, they are more likely to explore, try new things, and develop new skills.</w:t>
      </w:r>
    </w:p>
    <w:p w14:paraId="15B36E7A" w14:textId="77777777" w:rsidR="004F7132" w:rsidRPr="004F7132" w:rsidRDefault="004F7132" w:rsidP="004F7132">
      <w:r w:rsidRPr="004F7132">
        <w:t>To learn more about what educators can do to support children’s development:</w:t>
      </w:r>
    </w:p>
    <w:p w14:paraId="1FA20069" w14:textId="77777777" w:rsidR="004F7132" w:rsidRPr="004F7132" w:rsidRDefault="004F7132" w:rsidP="008B7FFD">
      <w:pPr>
        <w:numPr>
          <w:ilvl w:val="0"/>
          <w:numId w:val="328"/>
        </w:numPr>
        <w:tabs>
          <w:tab w:val="num" w:pos="720"/>
        </w:tabs>
      </w:pPr>
      <w:r w:rsidRPr="004F7132">
        <w:t xml:space="preserve">see a fact sheet on </w:t>
      </w:r>
      <w:hyperlink r:id="rId40" w:history="1">
        <w:r w:rsidRPr="004F7132">
          <w:rPr>
            <w:rStyle w:val="Hyperlink"/>
          </w:rPr>
          <w:t>child development</w:t>
        </w:r>
      </w:hyperlink>
      <w:r w:rsidRPr="004F7132">
        <w:t xml:space="preserve"> </w:t>
      </w:r>
    </w:p>
    <w:p w14:paraId="649D67E8" w14:textId="24F67791" w:rsidR="004F7132" w:rsidRDefault="004F7132" w:rsidP="008B7FFD">
      <w:pPr>
        <w:pStyle w:val="ListParagraph"/>
        <w:numPr>
          <w:ilvl w:val="0"/>
          <w:numId w:val="328"/>
        </w:numPr>
      </w:pPr>
      <w:r w:rsidRPr="004F7132">
        <w:t xml:space="preserve">visit the </w:t>
      </w:r>
      <w:hyperlink r:id="rId41" w:history="1">
        <w:r w:rsidRPr="004F7132">
          <w:rPr>
            <w:rStyle w:val="Hyperlink"/>
          </w:rPr>
          <w:t>Be You</w:t>
        </w:r>
      </w:hyperlink>
      <w:r w:rsidRPr="004F7132">
        <w:t xml:space="preserve"> website.</w:t>
      </w:r>
    </w:p>
    <w:p w14:paraId="068F2E48" w14:textId="637ACA01" w:rsidR="004F7132" w:rsidRDefault="004F7132" w:rsidP="00D27A31">
      <w:pPr>
        <w:pStyle w:val="Heading2"/>
      </w:pPr>
      <w:bookmarkStart w:id="14" w:name="_Toc231995771"/>
      <w:r>
        <w:t>Share with families</w:t>
      </w:r>
      <w:bookmarkEnd w:id="14"/>
    </w:p>
    <w:p w14:paraId="59630801" w14:textId="76EC8252" w:rsidR="004F7132" w:rsidRDefault="00D27A31" w:rsidP="00D27A31">
      <w:pPr>
        <w:pStyle w:val="Heading3"/>
      </w:pPr>
      <w:r>
        <w:t>Did you receive an invitation to have your say on</w:t>
      </w:r>
      <w:r>
        <w:t xml:space="preserve"> </w:t>
      </w:r>
      <w:r>
        <w:t>child care?  </w:t>
      </w:r>
    </w:p>
    <w:p w14:paraId="5ED63C24" w14:textId="77777777" w:rsidR="00D27A31" w:rsidRPr="00D27A31" w:rsidRDefault="00D27A31" w:rsidP="00D27A31">
      <w:r w:rsidRPr="00D27A31">
        <w:rPr>
          <w:b/>
          <w:bCs/>
        </w:rPr>
        <w:t>The Australian Government is conducting a national survey about family, work and child care arrangements.</w:t>
      </w:r>
    </w:p>
    <w:p w14:paraId="5BCE267D" w14:textId="77777777" w:rsidR="00D27A31" w:rsidRPr="00D27A31" w:rsidRDefault="00D27A31" w:rsidP="00D27A31">
      <w:r w:rsidRPr="00D27A31">
        <w:t>Parents who used paid child care in 2026 may be randomly selected to take part. If you’ve been invited, you can access the survey using the QR code in your letter or the link sent via SMS or email.</w:t>
      </w:r>
    </w:p>
    <w:p w14:paraId="0EA77B74" w14:textId="77777777" w:rsidR="00D27A31" w:rsidRPr="00D27A31" w:rsidRDefault="00D27A31" w:rsidP="00D27A31">
      <w:r w:rsidRPr="00D27A31">
        <w:t>By participating, you can enter a draw to win one of fifty $200 gift vouchers.</w:t>
      </w:r>
    </w:p>
    <w:p w14:paraId="4A37D626" w14:textId="77777777" w:rsidR="00D27A31" w:rsidRPr="00D27A31" w:rsidRDefault="00D27A31" w:rsidP="00D27A31">
      <w:r w:rsidRPr="00D27A31">
        <w:t>Please complete the survey by 10 am AEST on Tuesday 30 June 2026. It should take around 10 to 15 minutes to complete.</w:t>
      </w:r>
    </w:p>
    <w:p w14:paraId="2E96B101" w14:textId="5B1F54CF" w:rsidR="00D27A31" w:rsidRPr="00FD71E2" w:rsidRDefault="00D27A31" w:rsidP="00D27A31">
      <w:r w:rsidRPr="00D27A31">
        <w:t>Your feedback will help improve child care quality, availability and affordability across Australia.</w:t>
      </w:r>
    </w:p>
    <w:p w14:paraId="7AD920E1" w14:textId="77777777" w:rsidR="00FD71E2" w:rsidRPr="00F56097" w:rsidRDefault="00FD71E2" w:rsidP="00FD71E2"/>
    <w:p w14:paraId="2A3B9C18" w14:textId="31B46413" w:rsidR="00B238CB" w:rsidRDefault="00B238CB" w:rsidP="00E971AD">
      <w:pPr>
        <w:pStyle w:val="Issuedate"/>
      </w:pPr>
      <w:bookmarkStart w:id="15" w:name="_Toc231995772"/>
      <w:r>
        <w:lastRenderedPageBreak/>
        <w:t>3 June 2026</w:t>
      </w:r>
      <w:bookmarkEnd w:id="15"/>
    </w:p>
    <w:p w14:paraId="70D388F2" w14:textId="77777777" w:rsidR="004150C0" w:rsidRDefault="004150C0" w:rsidP="004150C0">
      <w:pPr>
        <w:pStyle w:val="Heading2"/>
      </w:pPr>
      <w:bookmarkStart w:id="16" w:name="_Toc231995773"/>
      <w:r>
        <w:t>From the department</w:t>
      </w:r>
      <w:bookmarkEnd w:id="16"/>
    </w:p>
    <w:p w14:paraId="159095BD" w14:textId="7C41CF6D" w:rsidR="004150C0" w:rsidRPr="006B4694" w:rsidRDefault="006B4694" w:rsidP="006B4694">
      <w:pPr>
        <w:pStyle w:val="Heading3"/>
      </w:pPr>
      <w:r w:rsidRPr="006B4694">
        <w:t>2026–27 workforce subsidies update</w:t>
      </w:r>
    </w:p>
    <w:p w14:paraId="482FA927" w14:textId="77777777" w:rsidR="006B4694" w:rsidRPr="006B4694" w:rsidRDefault="006B4694" w:rsidP="006B4694">
      <w:r w:rsidRPr="006B4694">
        <w:rPr>
          <w:b/>
          <w:bCs/>
        </w:rPr>
        <w:t>We have received a high volume of applications for the professional development and paid practicum subsidies.</w:t>
      </w:r>
    </w:p>
    <w:p w14:paraId="67791AC0" w14:textId="77777777" w:rsidR="006B4694" w:rsidRPr="006B4694" w:rsidRDefault="006B4694" w:rsidP="006B4694">
      <w:r w:rsidRPr="006B4694">
        <w:t>Applications close on </w:t>
      </w:r>
      <w:r w:rsidRPr="006B4694">
        <w:rPr>
          <w:b/>
          <w:bCs/>
        </w:rPr>
        <w:t>3 July 2026</w:t>
      </w:r>
      <w:r w:rsidRPr="006B4694">
        <w:t>, or earlier if funding is fully allocated.</w:t>
      </w:r>
    </w:p>
    <w:p w14:paraId="2C0432EF" w14:textId="77777777" w:rsidR="006B4694" w:rsidRPr="006B4694" w:rsidRDefault="006B4694" w:rsidP="006B4694">
      <w:r w:rsidRPr="006B4694">
        <w:t>To support those most in need, we are prioritising:</w:t>
      </w:r>
    </w:p>
    <w:p w14:paraId="3822C5FA" w14:textId="77777777" w:rsidR="006B4694" w:rsidRPr="006B4694" w:rsidRDefault="006B4694" w:rsidP="00CD6436">
      <w:pPr>
        <w:numPr>
          <w:ilvl w:val="0"/>
          <w:numId w:val="305"/>
        </w:numPr>
        <w:spacing w:line="240" w:lineRule="auto"/>
        <w:ind w:left="714" w:hanging="357"/>
        <w:contextualSpacing/>
      </w:pPr>
      <w:r w:rsidRPr="006B4694">
        <w:t>small and medium providers for professional development subsidies</w:t>
      </w:r>
    </w:p>
    <w:p w14:paraId="2911E8C7" w14:textId="77777777" w:rsidR="006B4694" w:rsidRPr="006B4694" w:rsidRDefault="006B4694" w:rsidP="00CD6436">
      <w:pPr>
        <w:numPr>
          <w:ilvl w:val="0"/>
          <w:numId w:val="305"/>
        </w:numPr>
        <w:spacing w:line="240" w:lineRule="auto"/>
        <w:ind w:left="714" w:hanging="357"/>
        <w:contextualSpacing/>
      </w:pPr>
      <w:r w:rsidRPr="006B4694">
        <w:t>First Nations educators, educators from regional and remote locations and small providers for paid practicum subsidies.</w:t>
      </w:r>
    </w:p>
    <w:p w14:paraId="2F1BF5C8" w14:textId="39319768" w:rsidR="006B4694" w:rsidRPr="006B4694" w:rsidRDefault="00CD6436" w:rsidP="006B4694">
      <w:r>
        <w:br/>
      </w:r>
      <w:r w:rsidR="006B4694" w:rsidRPr="006B4694">
        <w:t>Due to high demand and limited funding:</w:t>
      </w:r>
    </w:p>
    <w:p w14:paraId="5EB0CB2D" w14:textId="77777777" w:rsidR="006B4694" w:rsidRPr="006B4694" w:rsidRDefault="006B4694" w:rsidP="00CD6436">
      <w:pPr>
        <w:numPr>
          <w:ilvl w:val="0"/>
          <w:numId w:val="306"/>
        </w:numPr>
        <w:spacing w:line="240" w:lineRule="auto"/>
        <w:ind w:left="714" w:hanging="357"/>
        <w:contextualSpacing/>
      </w:pPr>
      <w:r w:rsidRPr="006B4694">
        <w:t>we cannot fund all applications</w:t>
      </w:r>
    </w:p>
    <w:p w14:paraId="3F6F6F2A" w14:textId="77777777" w:rsidR="006B4694" w:rsidRPr="006B4694" w:rsidRDefault="006B4694" w:rsidP="00CD6436">
      <w:pPr>
        <w:numPr>
          <w:ilvl w:val="0"/>
          <w:numId w:val="306"/>
        </w:numPr>
        <w:spacing w:line="240" w:lineRule="auto"/>
        <w:ind w:left="714" w:hanging="357"/>
        <w:contextualSpacing/>
      </w:pPr>
      <w:r w:rsidRPr="006B4694">
        <w:t>we will not proceed with round 2 in 2026–27.</w:t>
      </w:r>
    </w:p>
    <w:p w14:paraId="310874BA" w14:textId="7B9B767D" w:rsidR="006B4694" w:rsidRPr="006B4694" w:rsidRDefault="00CD6436" w:rsidP="006B4694">
      <w:r>
        <w:br/>
      </w:r>
      <w:r w:rsidR="006B4694" w:rsidRPr="006B4694">
        <w:t>Providers can access </w:t>
      </w:r>
      <w:hyperlink r:id="rId42" w:history="1">
        <w:r w:rsidR="006B4694" w:rsidRPr="006B4694">
          <w:rPr>
            <w:rStyle w:val="Hyperlink"/>
          </w:rPr>
          <w:t>service closures</w:t>
        </w:r>
      </w:hyperlink>
      <w:r w:rsidR="006B4694" w:rsidRPr="006B4694">
        <w:t> to help staff complete national child safety training.</w:t>
      </w:r>
    </w:p>
    <w:p w14:paraId="2C72CE93" w14:textId="77777777" w:rsidR="006B4694" w:rsidRPr="006B4694" w:rsidRDefault="006B4694" w:rsidP="006B4694">
      <w:r w:rsidRPr="006B4694">
        <w:t>Learn more about the </w:t>
      </w:r>
      <w:hyperlink r:id="rId43" w:history="1">
        <w:r w:rsidRPr="006B4694">
          <w:rPr>
            <w:rStyle w:val="Hyperlink"/>
          </w:rPr>
          <w:t>professional development opportunities</w:t>
        </w:r>
      </w:hyperlink>
      <w:r w:rsidRPr="006B4694">
        <w:t>.</w:t>
      </w:r>
    </w:p>
    <w:p w14:paraId="08A72C3E" w14:textId="7B4117C4" w:rsidR="006B4694" w:rsidRDefault="006B4694" w:rsidP="006B4694">
      <w:pPr>
        <w:pStyle w:val="Heading3"/>
      </w:pPr>
      <w:r w:rsidRPr="006B4694">
        <w:t>Reminder: complete the CCTV survey</w:t>
      </w:r>
    </w:p>
    <w:p w14:paraId="0CBA60BA" w14:textId="77777777" w:rsidR="006B4694" w:rsidRPr="006B4694" w:rsidRDefault="006B4694" w:rsidP="006B4694">
      <w:r w:rsidRPr="006B4694">
        <w:rPr>
          <w:b/>
          <w:bCs/>
        </w:rPr>
        <w:t>We are conducting an evaluation on the use of CCTV in early childhood education and care (ECEC) settings. Service providers, educators, parents and carers are invited to share their views.</w:t>
      </w:r>
    </w:p>
    <w:p w14:paraId="651D7B83" w14:textId="77777777" w:rsidR="006B4694" w:rsidRPr="006B4694" w:rsidRDefault="006B4694" w:rsidP="006B4694">
      <w:r w:rsidRPr="006B4694">
        <w:t>Your feedback will help capture a broad range of perspectives and ensure your voice is heard.</w:t>
      </w:r>
    </w:p>
    <w:p w14:paraId="3718366B" w14:textId="77777777" w:rsidR="006B4694" w:rsidRPr="006B4694" w:rsidRDefault="006B4694" w:rsidP="001050EC">
      <w:pPr>
        <w:pStyle w:val="Heading4"/>
      </w:pPr>
      <w:r w:rsidRPr="006B4694">
        <w:t>How to participate</w:t>
      </w:r>
    </w:p>
    <w:p w14:paraId="36EC7AF1" w14:textId="77777777" w:rsidR="006B4694" w:rsidRPr="006B4694" w:rsidRDefault="006B4694" w:rsidP="006B4694">
      <w:r w:rsidRPr="006B4694">
        <w:t>Complete the </w:t>
      </w:r>
      <w:hyperlink r:id="rId44" w:history="1">
        <w:r w:rsidRPr="006B4694">
          <w:rPr>
            <w:rStyle w:val="Hyperlink"/>
          </w:rPr>
          <w:t>service provider and educator survey</w:t>
        </w:r>
      </w:hyperlink>
      <w:r w:rsidRPr="006B4694">
        <w:t>. The survey will close 18 June.</w:t>
      </w:r>
    </w:p>
    <w:p w14:paraId="293541C0" w14:textId="77777777" w:rsidR="006B4694" w:rsidRPr="006B4694" w:rsidRDefault="006B4694" w:rsidP="001050EC">
      <w:pPr>
        <w:pStyle w:val="Heading4"/>
      </w:pPr>
      <w:r w:rsidRPr="006B4694">
        <w:t>Help us support family participation</w:t>
      </w:r>
    </w:p>
    <w:p w14:paraId="7B282030" w14:textId="77777777" w:rsidR="006B4694" w:rsidRPr="006B4694" w:rsidRDefault="006B4694" w:rsidP="006B4694">
      <w:r w:rsidRPr="006B4694">
        <w:t>To help ensure parent and carer voices are included, please share the below information through your family communication channels.</w:t>
      </w:r>
    </w:p>
    <w:tbl>
      <w:tblPr>
        <w:tblW w:w="5000" w:type="pct"/>
        <w:tblCellMar>
          <w:left w:w="0" w:type="dxa"/>
          <w:right w:w="0" w:type="dxa"/>
        </w:tblCellMar>
        <w:tblLook w:val="04A0" w:firstRow="1" w:lastRow="0" w:firstColumn="1" w:lastColumn="0" w:noHBand="0" w:noVBand="1"/>
      </w:tblPr>
      <w:tblGrid>
        <w:gridCol w:w="10450"/>
      </w:tblGrid>
      <w:tr w:rsidR="006B4694" w:rsidRPr="006B4694" w14:paraId="05FCAE6A" w14:textId="77777777">
        <w:tc>
          <w:tcPr>
            <w:tcW w:w="0" w:type="auto"/>
            <w:tcBorders>
              <w:top w:val="single" w:sz="6" w:space="0" w:color="D9D9D9"/>
              <w:left w:val="single" w:sz="6" w:space="0" w:color="D9D9D9"/>
              <w:bottom w:val="single" w:sz="6" w:space="0" w:color="D9D9D9"/>
              <w:right w:val="single" w:sz="6" w:space="0" w:color="D9D9D9"/>
            </w:tcBorders>
            <w:shd w:val="clear" w:color="auto" w:fill="F5F5F5"/>
            <w:tcMar>
              <w:top w:w="300" w:type="dxa"/>
              <w:left w:w="300" w:type="dxa"/>
              <w:bottom w:w="300" w:type="dxa"/>
              <w:right w:w="300" w:type="dxa"/>
            </w:tcMar>
            <w:vAlign w:val="center"/>
            <w:hideMark/>
          </w:tcPr>
          <w:p w14:paraId="4D67CF8B" w14:textId="77777777" w:rsidR="006B4694" w:rsidRPr="006B4694" w:rsidRDefault="006B4694" w:rsidP="006B4694">
            <w:pPr>
              <w:rPr>
                <w:b/>
                <w:bCs/>
              </w:rPr>
            </w:pPr>
            <w:r w:rsidRPr="006B4694">
              <w:rPr>
                <w:b/>
                <w:bCs/>
              </w:rPr>
              <w:t>Have your say on CCTV in child care services</w:t>
            </w:r>
          </w:p>
          <w:p w14:paraId="2291D5F3" w14:textId="77777777" w:rsidR="006B4694" w:rsidRPr="006B4694" w:rsidRDefault="006B4694" w:rsidP="006B4694">
            <w:r w:rsidRPr="006B4694">
              <w:t>Governments across Australia are working to keep children safe and improve quality in early childhood education and care.</w:t>
            </w:r>
          </w:p>
          <w:p w14:paraId="4FC98592" w14:textId="77777777" w:rsidR="006B4694" w:rsidRPr="006B4694" w:rsidRDefault="006B4694" w:rsidP="006B4694">
            <w:r w:rsidRPr="006B4694">
              <w:t>CCTV can help with safety, but there are important questions about how it should be used.</w:t>
            </w:r>
          </w:p>
          <w:p w14:paraId="01161805" w14:textId="77777777" w:rsidR="006B4694" w:rsidRPr="006B4694" w:rsidRDefault="006B4694" w:rsidP="006B4694">
            <w:r w:rsidRPr="006B4694">
              <w:t>Families are invited to share their views.</w:t>
            </w:r>
          </w:p>
          <w:p w14:paraId="47A43376" w14:textId="77777777" w:rsidR="006B4694" w:rsidRPr="006B4694" w:rsidRDefault="006B4694" w:rsidP="00CD6436">
            <w:pPr>
              <w:numPr>
                <w:ilvl w:val="0"/>
                <w:numId w:val="307"/>
              </w:numPr>
              <w:spacing w:line="240" w:lineRule="auto"/>
              <w:ind w:left="714" w:hanging="357"/>
              <w:contextualSpacing/>
            </w:pPr>
            <w:r w:rsidRPr="006B4694">
              <w:t>Click the link to complete the </w:t>
            </w:r>
            <w:hyperlink r:id="rId45" w:history="1">
              <w:r w:rsidRPr="006B4694">
                <w:rPr>
                  <w:rStyle w:val="Hyperlink"/>
                </w:rPr>
                <w:t>parent and carer survey</w:t>
              </w:r>
            </w:hyperlink>
            <w:r w:rsidRPr="006B4694">
              <w:t>.</w:t>
            </w:r>
          </w:p>
          <w:p w14:paraId="0156FFD4" w14:textId="77777777" w:rsidR="006B4694" w:rsidRPr="006B4694" w:rsidRDefault="006B4694" w:rsidP="00CD6436">
            <w:pPr>
              <w:numPr>
                <w:ilvl w:val="0"/>
                <w:numId w:val="307"/>
              </w:numPr>
              <w:spacing w:line="240" w:lineRule="auto"/>
              <w:ind w:left="714" w:hanging="357"/>
              <w:contextualSpacing/>
            </w:pPr>
            <w:r w:rsidRPr="006B4694">
              <w:t>It takes less than 15 minutes.</w:t>
            </w:r>
          </w:p>
          <w:p w14:paraId="01A10B50" w14:textId="77777777" w:rsidR="006B4694" w:rsidRPr="006B4694" w:rsidRDefault="006B4694" w:rsidP="00CD6436">
            <w:pPr>
              <w:numPr>
                <w:ilvl w:val="0"/>
                <w:numId w:val="307"/>
              </w:numPr>
              <w:spacing w:line="240" w:lineRule="auto"/>
              <w:ind w:left="714" w:hanging="357"/>
              <w:contextualSpacing/>
            </w:pPr>
            <w:r w:rsidRPr="006B4694">
              <w:lastRenderedPageBreak/>
              <w:t>Your answers are anonymous.</w:t>
            </w:r>
          </w:p>
          <w:p w14:paraId="1A3B9E62" w14:textId="77777777" w:rsidR="006B4694" w:rsidRPr="006B4694" w:rsidRDefault="006B4694" w:rsidP="00CD6436">
            <w:pPr>
              <w:numPr>
                <w:ilvl w:val="0"/>
                <w:numId w:val="307"/>
              </w:numPr>
              <w:spacing w:line="240" w:lineRule="auto"/>
              <w:ind w:left="714" w:hanging="357"/>
              <w:contextualSpacing/>
            </w:pPr>
            <w:r w:rsidRPr="006B4694">
              <w:t>The survey closes at 6 pm AEST, 18 June.</w:t>
            </w:r>
          </w:p>
          <w:p w14:paraId="7C37DBEB" w14:textId="67BB175B" w:rsidR="006B4694" w:rsidRPr="006B4694" w:rsidRDefault="00CD6436" w:rsidP="006B4694">
            <w:r>
              <w:br/>
            </w:r>
            <w:r w:rsidR="006B4694" w:rsidRPr="006B4694">
              <w:t>If you have any questions, email </w:t>
            </w:r>
            <w:hyperlink r:id="rId46" w:history="1">
              <w:r w:rsidR="006B4694" w:rsidRPr="006B4694">
                <w:rPr>
                  <w:rStyle w:val="Hyperlink"/>
                </w:rPr>
                <w:t>cctvevaluation@kpmg.com.au</w:t>
              </w:r>
            </w:hyperlink>
          </w:p>
        </w:tc>
      </w:tr>
    </w:tbl>
    <w:p w14:paraId="49BBC0E5" w14:textId="77777777" w:rsidR="006B4694" w:rsidRPr="006B4694" w:rsidRDefault="006B4694" w:rsidP="006B4694">
      <w:r w:rsidRPr="006B4694">
        <w:lastRenderedPageBreak/>
        <w:t>More information on the national CCTV assessment is </w:t>
      </w:r>
      <w:hyperlink r:id="rId47" w:history="1">
        <w:r w:rsidRPr="006B4694">
          <w:rPr>
            <w:rStyle w:val="Hyperlink"/>
          </w:rPr>
          <w:t>available on our website</w:t>
        </w:r>
      </w:hyperlink>
      <w:r w:rsidRPr="006B4694">
        <w:t>.</w:t>
      </w:r>
    </w:p>
    <w:p w14:paraId="08E54BBE" w14:textId="652E4F61" w:rsidR="006B4694" w:rsidRDefault="00CA17E0" w:rsidP="00CA17E0">
      <w:pPr>
        <w:pStyle w:val="Heading3"/>
      </w:pPr>
      <w:r w:rsidRPr="00CA17E0">
        <w:t>Help us understand the costs of early childhood service delivery</w:t>
      </w:r>
    </w:p>
    <w:p w14:paraId="49597E4B" w14:textId="77777777" w:rsidR="00CA17E0" w:rsidRPr="00CA17E0" w:rsidRDefault="00CA17E0" w:rsidP="00CA17E0">
      <w:r w:rsidRPr="00CA17E0">
        <w:rPr>
          <w:b/>
          <w:bCs/>
        </w:rPr>
        <w:t>Data collection is underway for the Early Education Service Delivery Prices project. Your participation is vital to understanding the costs of delivering ECEC in diverse settings.</w:t>
      </w:r>
    </w:p>
    <w:p w14:paraId="094ECD94" w14:textId="77777777" w:rsidR="00CA17E0" w:rsidRPr="00CA17E0" w:rsidRDefault="00CA17E0" w:rsidP="00CA17E0">
      <w:r w:rsidRPr="00CA17E0">
        <w:t>The project will help to:</w:t>
      </w:r>
    </w:p>
    <w:p w14:paraId="2F316170" w14:textId="77777777" w:rsidR="00CA17E0" w:rsidRPr="00CA17E0" w:rsidRDefault="00CA17E0" w:rsidP="00CD6436">
      <w:pPr>
        <w:numPr>
          <w:ilvl w:val="0"/>
          <w:numId w:val="308"/>
        </w:numPr>
        <w:spacing w:line="240" w:lineRule="auto"/>
        <w:ind w:left="714" w:hanging="357"/>
        <w:contextualSpacing/>
      </w:pPr>
      <w:r w:rsidRPr="00CA17E0">
        <w:t>identify the cost drivers of safe and quality ECEC</w:t>
      </w:r>
    </w:p>
    <w:p w14:paraId="1473C1C8" w14:textId="77777777" w:rsidR="00CA17E0" w:rsidRPr="00CA17E0" w:rsidRDefault="00CA17E0" w:rsidP="00CD6436">
      <w:pPr>
        <w:numPr>
          <w:ilvl w:val="0"/>
          <w:numId w:val="308"/>
        </w:numPr>
        <w:spacing w:line="240" w:lineRule="auto"/>
        <w:ind w:left="714" w:hanging="357"/>
        <w:contextualSpacing/>
      </w:pPr>
      <w:r w:rsidRPr="00CA17E0">
        <w:t>quantify reasonable costs</w:t>
      </w:r>
    </w:p>
    <w:p w14:paraId="37DDE30F" w14:textId="77777777" w:rsidR="00CA17E0" w:rsidRPr="00CA17E0" w:rsidRDefault="00CA17E0" w:rsidP="00CD6436">
      <w:pPr>
        <w:numPr>
          <w:ilvl w:val="0"/>
          <w:numId w:val="308"/>
        </w:numPr>
        <w:spacing w:line="240" w:lineRule="auto"/>
        <w:ind w:left="714" w:hanging="357"/>
        <w:contextualSpacing/>
      </w:pPr>
      <w:r w:rsidRPr="00CA17E0">
        <w:t>inform future reforms on the pathway to universal ECEC.</w:t>
      </w:r>
    </w:p>
    <w:p w14:paraId="565C8247" w14:textId="127F8429" w:rsidR="00CA17E0" w:rsidRPr="00CA17E0" w:rsidRDefault="00CD6436" w:rsidP="00CA17E0">
      <w:r>
        <w:br/>
      </w:r>
      <w:r w:rsidR="00CA17E0" w:rsidRPr="00CA17E0">
        <w:t>Your data will be used to:</w:t>
      </w:r>
    </w:p>
    <w:p w14:paraId="35FEB0BD" w14:textId="77777777" w:rsidR="00CA17E0" w:rsidRPr="00CA17E0" w:rsidRDefault="00CA17E0" w:rsidP="00CD6436">
      <w:pPr>
        <w:numPr>
          <w:ilvl w:val="0"/>
          <w:numId w:val="309"/>
        </w:numPr>
        <w:spacing w:line="240" w:lineRule="auto"/>
        <w:ind w:left="714" w:hanging="357"/>
        <w:contextualSpacing/>
      </w:pPr>
      <w:r w:rsidRPr="00CA17E0">
        <w:t>analyse how and why costs vary</w:t>
      </w:r>
    </w:p>
    <w:p w14:paraId="06CF1F6D" w14:textId="77777777" w:rsidR="00CA17E0" w:rsidRPr="00CA17E0" w:rsidRDefault="00CA17E0" w:rsidP="00CD6436">
      <w:pPr>
        <w:numPr>
          <w:ilvl w:val="0"/>
          <w:numId w:val="309"/>
        </w:numPr>
        <w:spacing w:line="240" w:lineRule="auto"/>
        <w:ind w:left="714" w:hanging="357"/>
        <w:contextualSpacing/>
      </w:pPr>
      <w:r w:rsidRPr="00CA17E0">
        <w:t>develop a dataset and model that informs the development of service delivery prices.</w:t>
      </w:r>
    </w:p>
    <w:p w14:paraId="52F54721" w14:textId="77777777" w:rsidR="00CA17E0" w:rsidRPr="00CA17E0" w:rsidRDefault="00CA17E0" w:rsidP="001050EC">
      <w:pPr>
        <w:pStyle w:val="Heading4"/>
      </w:pPr>
      <w:r w:rsidRPr="00CA17E0">
        <w:t>How to get involved – providers and services</w:t>
      </w:r>
    </w:p>
    <w:p w14:paraId="26B68F1D" w14:textId="77777777" w:rsidR="00CA17E0" w:rsidRPr="00CA17E0" w:rsidRDefault="00CA17E0" w:rsidP="00CA17E0">
      <w:r w:rsidRPr="00CA17E0">
        <w:t>Look for your invite email from Deloitte Access Economics to get involved.</w:t>
      </w:r>
    </w:p>
    <w:p w14:paraId="449D0202" w14:textId="77777777" w:rsidR="00CA17E0" w:rsidRPr="00CA17E0" w:rsidRDefault="00CA17E0" w:rsidP="00CA17E0">
      <w:r w:rsidRPr="00CA17E0">
        <w:t>If you are unsure about taking part or need help, you can:</w:t>
      </w:r>
    </w:p>
    <w:p w14:paraId="5662E296" w14:textId="77777777" w:rsidR="00CA17E0" w:rsidRPr="00CA17E0" w:rsidRDefault="00CA17E0" w:rsidP="00CD6436">
      <w:pPr>
        <w:numPr>
          <w:ilvl w:val="0"/>
          <w:numId w:val="310"/>
        </w:numPr>
        <w:spacing w:line="240" w:lineRule="auto"/>
        <w:ind w:left="714" w:hanging="357"/>
        <w:contextualSpacing/>
      </w:pPr>
      <w:r w:rsidRPr="00CA17E0">
        <w:t>email </w:t>
      </w:r>
      <w:hyperlink r:id="rId48" w:history="1">
        <w:r w:rsidRPr="00CA17E0">
          <w:rPr>
            <w:rStyle w:val="Hyperlink"/>
          </w:rPr>
          <w:t>EESDP@deloitte.com.au</w:t>
        </w:r>
      </w:hyperlink>
    </w:p>
    <w:p w14:paraId="2A9B88DC" w14:textId="77777777" w:rsidR="00CA17E0" w:rsidRPr="00CA17E0" w:rsidRDefault="00CA17E0" w:rsidP="00CD6436">
      <w:pPr>
        <w:numPr>
          <w:ilvl w:val="0"/>
          <w:numId w:val="310"/>
        </w:numPr>
        <w:spacing w:line="240" w:lineRule="auto"/>
        <w:ind w:left="714" w:hanging="357"/>
        <w:contextualSpacing/>
      </w:pPr>
      <w:r w:rsidRPr="00CA17E0">
        <w:t>call 1800 371 146.</w:t>
      </w:r>
    </w:p>
    <w:p w14:paraId="2BDE16C5" w14:textId="77777777" w:rsidR="00CA17E0" w:rsidRPr="00CA17E0" w:rsidRDefault="00CA17E0" w:rsidP="001050EC">
      <w:pPr>
        <w:pStyle w:val="Heading4"/>
      </w:pPr>
      <w:r w:rsidRPr="00CA17E0">
        <w:t>How to get involved – staff</w:t>
      </w:r>
    </w:p>
    <w:p w14:paraId="021C5BE9" w14:textId="77777777" w:rsidR="00CA17E0" w:rsidRPr="00CA17E0" w:rsidRDefault="00CA17E0" w:rsidP="00CA17E0">
      <w:r w:rsidRPr="00CA17E0">
        <w:rPr>
          <w:b/>
          <w:bCs/>
        </w:rPr>
        <w:t>All ECEC staff working in Child Care Subsidy (CCS)-approved services are invited to take part in a workforce survey as part of the project.</w:t>
      </w:r>
    </w:p>
    <w:p w14:paraId="14FEB30B" w14:textId="77777777" w:rsidR="00CA17E0" w:rsidRPr="00CA17E0" w:rsidRDefault="00CA17E0" w:rsidP="00CA17E0">
      <w:r w:rsidRPr="00CA17E0">
        <w:t>The survey is open to ECEC staff working in:</w:t>
      </w:r>
    </w:p>
    <w:p w14:paraId="0A2765B9" w14:textId="77777777" w:rsidR="00CA17E0" w:rsidRPr="00CA17E0" w:rsidRDefault="00CA17E0" w:rsidP="00CD6436">
      <w:pPr>
        <w:numPr>
          <w:ilvl w:val="0"/>
          <w:numId w:val="311"/>
        </w:numPr>
        <w:spacing w:line="240" w:lineRule="auto"/>
        <w:ind w:left="714" w:hanging="357"/>
        <w:contextualSpacing/>
      </w:pPr>
      <w:r w:rsidRPr="00CA17E0">
        <w:t>Centre Based Day Care</w:t>
      </w:r>
    </w:p>
    <w:p w14:paraId="24762195" w14:textId="77777777" w:rsidR="00CA17E0" w:rsidRPr="00CA17E0" w:rsidRDefault="00CA17E0" w:rsidP="00CD6436">
      <w:pPr>
        <w:numPr>
          <w:ilvl w:val="0"/>
          <w:numId w:val="311"/>
        </w:numPr>
        <w:spacing w:line="240" w:lineRule="auto"/>
        <w:ind w:left="714" w:hanging="357"/>
        <w:contextualSpacing/>
      </w:pPr>
      <w:r w:rsidRPr="00CA17E0">
        <w:t>Outside School Hours Care</w:t>
      </w:r>
    </w:p>
    <w:p w14:paraId="62F30D85" w14:textId="77777777" w:rsidR="00CA17E0" w:rsidRPr="00CA17E0" w:rsidRDefault="00CA17E0" w:rsidP="00CD6436">
      <w:pPr>
        <w:numPr>
          <w:ilvl w:val="0"/>
          <w:numId w:val="311"/>
        </w:numPr>
        <w:spacing w:line="240" w:lineRule="auto"/>
        <w:ind w:left="714" w:hanging="357"/>
        <w:contextualSpacing/>
      </w:pPr>
      <w:r w:rsidRPr="00CA17E0">
        <w:t>Family Day Care</w:t>
      </w:r>
    </w:p>
    <w:p w14:paraId="215A9098" w14:textId="698AA39F" w:rsidR="00CA17E0" w:rsidRPr="00CA17E0" w:rsidRDefault="00CA17E0" w:rsidP="00CD6436">
      <w:pPr>
        <w:numPr>
          <w:ilvl w:val="0"/>
          <w:numId w:val="311"/>
        </w:numPr>
        <w:spacing w:line="240" w:lineRule="auto"/>
        <w:ind w:left="714" w:hanging="357"/>
        <w:contextualSpacing/>
      </w:pPr>
      <w:r w:rsidRPr="00CA17E0">
        <w:t>In Home Care.</w:t>
      </w:r>
      <w:r w:rsidR="00CD6436">
        <w:br/>
      </w:r>
    </w:p>
    <w:p w14:paraId="2A69D290" w14:textId="77777777" w:rsidR="00CA17E0" w:rsidRPr="00CA17E0" w:rsidRDefault="00CA17E0" w:rsidP="00CA17E0">
      <w:hyperlink r:id="rId49" w:history="1">
        <w:r w:rsidRPr="00CA17E0">
          <w:rPr>
            <w:rStyle w:val="Hyperlink"/>
          </w:rPr>
          <w:t>Complete the survey</w:t>
        </w:r>
      </w:hyperlink>
      <w:r w:rsidRPr="00CA17E0">
        <w:t> and tell us about:</w:t>
      </w:r>
    </w:p>
    <w:p w14:paraId="38BFB2C2" w14:textId="77777777" w:rsidR="00CA17E0" w:rsidRPr="00CA17E0" w:rsidRDefault="00CA17E0" w:rsidP="00CD6436">
      <w:pPr>
        <w:numPr>
          <w:ilvl w:val="0"/>
          <w:numId w:val="312"/>
        </w:numPr>
        <w:spacing w:line="240" w:lineRule="auto"/>
        <w:ind w:left="714" w:hanging="357"/>
        <w:contextualSpacing/>
      </w:pPr>
      <w:r w:rsidRPr="00CA17E0">
        <w:t>your work</w:t>
      </w:r>
    </w:p>
    <w:p w14:paraId="2D398B27" w14:textId="77777777" w:rsidR="00CA17E0" w:rsidRPr="00CA17E0" w:rsidRDefault="00CA17E0" w:rsidP="00CD6436">
      <w:pPr>
        <w:numPr>
          <w:ilvl w:val="0"/>
          <w:numId w:val="312"/>
        </w:numPr>
        <w:spacing w:line="240" w:lineRule="auto"/>
        <w:ind w:left="714" w:hanging="357"/>
        <w:contextualSpacing/>
      </w:pPr>
      <w:r w:rsidRPr="00CA17E0">
        <w:t>the time and care you provide</w:t>
      </w:r>
    </w:p>
    <w:p w14:paraId="139C265F" w14:textId="77777777" w:rsidR="00CA17E0" w:rsidRPr="00CA17E0" w:rsidRDefault="00CA17E0" w:rsidP="00CD6436">
      <w:pPr>
        <w:numPr>
          <w:ilvl w:val="0"/>
          <w:numId w:val="312"/>
        </w:numPr>
        <w:spacing w:line="240" w:lineRule="auto"/>
        <w:ind w:left="714" w:hanging="357"/>
        <w:contextualSpacing/>
      </w:pPr>
      <w:r w:rsidRPr="00CA17E0">
        <w:t>professional development</w:t>
      </w:r>
    </w:p>
    <w:p w14:paraId="6878BDC3" w14:textId="77777777" w:rsidR="00CA17E0" w:rsidRPr="00CA17E0" w:rsidRDefault="00CA17E0" w:rsidP="00CD6436">
      <w:pPr>
        <w:numPr>
          <w:ilvl w:val="0"/>
          <w:numId w:val="312"/>
        </w:numPr>
        <w:spacing w:line="240" w:lineRule="auto"/>
        <w:ind w:left="714" w:hanging="357"/>
        <w:contextualSpacing/>
      </w:pPr>
      <w:r w:rsidRPr="00CA17E0">
        <w:t>what it takes to deliver safe, quality ECEC.</w:t>
      </w:r>
    </w:p>
    <w:p w14:paraId="7B14C4F7" w14:textId="77777777" w:rsidR="00CA17E0" w:rsidRPr="00CA17E0" w:rsidRDefault="00CA17E0" w:rsidP="00CA17E0">
      <w:r w:rsidRPr="00CA17E0">
        <w:t>All responses will be recorded anonymously and not linked to the services. The survey closes on 19 June 2026.</w:t>
      </w:r>
    </w:p>
    <w:p w14:paraId="66D543D8" w14:textId="77777777" w:rsidR="00CA17E0" w:rsidRPr="00CA17E0" w:rsidRDefault="00CA17E0" w:rsidP="00CA17E0">
      <w:r w:rsidRPr="00CA17E0">
        <w:t>Providers should:</w:t>
      </w:r>
    </w:p>
    <w:p w14:paraId="1E98A916" w14:textId="77777777" w:rsidR="00CA17E0" w:rsidRPr="00CA17E0" w:rsidRDefault="00CA17E0" w:rsidP="00CD6436">
      <w:pPr>
        <w:numPr>
          <w:ilvl w:val="0"/>
          <w:numId w:val="313"/>
        </w:numPr>
        <w:spacing w:line="240" w:lineRule="auto"/>
        <w:ind w:left="714" w:hanging="357"/>
        <w:contextualSpacing/>
      </w:pPr>
      <w:r w:rsidRPr="00CA17E0">
        <w:lastRenderedPageBreak/>
        <w:t>share the </w:t>
      </w:r>
      <w:hyperlink r:id="rId50" w:history="1">
        <w:r w:rsidRPr="00CA17E0">
          <w:rPr>
            <w:rStyle w:val="Hyperlink"/>
          </w:rPr>
          <w:t>survey link</w:t>
        </w:r>
      </w:hyperlink>
      <w:r w:rsidRPr="00CA17E0">
        <w:t> with staff</w:t>
      </w:r>
    </w:p>
    <w:p w14:paraId="619B6EE2" w14:textId="441EFBE7" w:rsidR="00CA17E0" w:rsidRPr="00CA17E0" w:rsidRDefault="00CA17E0" w:rsidP="00CD6436">
      <w:pPr>
        <w:numPr>
          <w:ilvl w:val="0"/>
          <w:numId w:val="313"/>
        </w:numPr>
        <w:spacing w:line="240" w:lineRule="auto"/>
        <w:ind w:left="714" w:hanging="357"/>
        <w:contextualSpacing/>
      </w:pPr>
      <w:hyperlink r:id="rId51" w:history="1">
        <w:r w:rsidRPr="00CA17E0">
          <w:rPr>
            <w:rStyle w:val="Hyperlink"/>
          </w:rPr>
          <w:t>display a poster</w:t>
        </w:r>
      </w:hyperlink>
      <w:r w:rsidRPr="00CA17E0">
        <w:t> in staff rooms.</w:t>
      </w:r>
      <w:r w:rsidR="00CD6436">
        <w:br/>
      </w:r>
    </w:p>
    <w:p w14:paraId="22F9AF4B" w14:textId="77777777" w:rsidR="00CA17E0" w:rsidRPr="00CA17E0" w:rsidRDefault="00CA17E0" w:rsidP="00CA17E0">
      <w:r w:rsidRPr="00CA17E0">
        <w:t>Find out more about the </w:t>
      </w:r>
      <w:hyperlink r:id="rId52" w:history="1">
        <w:r w:rsidRPr="00CA17E0">
          <w:rPr>
            <w:rStyle w:val="Hyperlink"/>
          </w:rPr>
          <w:t>Early Education Service Delivery Prices project</w:t>
        </w:r>
      </w:hyperlink>
      <w:r w:rsidRPr="00CA17E0">
        <w:t>.</w:t>
      </w:r>
    </w:p>
    <w:p w14:paraId="5A03D1A1" w14:textId="12B6729B" w:rsidR="00CA17E0" w:rsidRDefault="00CA17E0" w:rsidP="00CA17E0">
      <w:pPr>
        <w:pStyle w:val="Heading3"/>
      </w:pPr>
      <w:r w:rsidRPr="00CA17E0">
        <w:t>CCS Provider Helpdesk closed Monday 8 June</w:t>
      </w:r>
    </w:p>
    <w:p w14:paraId="7A0CD139" w14:textId="77777777" w:rsidR="00CA17E0" w:rsidRPr="00CA17E0" w:rsidRDefault="00CA17E0" w:rsidP="00CA17E0">
      <w:r w:rsidRPr="00CA17E0">
        <w:rPr>
          <w:b/>
          <w:bCs/>
        </w:rPr>
        <w:t>The CCS Provider Helpdesk will be closed on Monday 8 June for the public holiday.</w:t>
      </w:r>
    </w:p>
    <w:p w14:paraId="58C36207" w14:textId="77777777" w:rsidR="00CA17E0" w:rsidRPr="00CA17E0" w:rsidRDefault="00CA17E0" w:rsidP="00CA17E0">
      <w:r w:rsidRPr="00CA17E0">
        <w:t>The helpdesk will re-open at 9 am AEST on Tuesday 9 June.</w:t>
      </w:r>
    </w:p>
    <w:p w14:paraId="5A949D27" w14:textId="77777777" w:rsidR="00CA17E0" w:rsidRPr="00CA17E0" w:rsidRDefault="00CA17E0" w:rsidP="00CA17E0">
      <w:r w:rsidRPr="00CA17E0">
        <w:t>You can contact the helpdesk anytime at </w:t>
      </w:r>
      <w:hyperlink r:id="rId53" w:history="1">
        <w:r w:rsidRPr="00CA17E0">
          <w:rPr>
            <w:rStyle w:val="Hyperlink"/>
          </w:rPr>
          <w:t>CCShelpdesk@education.gov.au</w:t>
        </w:r>
      </w:hyperlink>
      <w:r w:rsidRPr="00CA17E0">
        <w:t> and we will respond during business hours.</w:t>
      </w:r>
    </w:p>
    <w:p w14:paraId="125DCF9E" w14:textId="77777777" w:rsidR="00CA17E0" w:rsidRPr="00CA17E0" w:rsidRDefault="00CA17E0" w:rsidP="00CA17E0">
      <w:r w:rsidRPr="00CA17E0">
        <w:t>CCS payments may be affected by the public holiday.</w:t>
      </w:r>
    </w:p>
    <w:p w14:paraId="655A784A" w14:textId="3CAB3C6D" w:rsidR="00CA17E0" w:rsidRDefault="00CA17E0" w:rsidP="00CA17E0">
      <w:pPr>
        <w:pStyle w:val="Heading3"/>
      </w:pPr>
      <w:r w:rsidRPr="00CA17E0">
        <w:t>Report session fees correctly on StartingBlocks.gov.au</w:t>
      </w:r>
    </w:p>
    <w:p w14:paraId="725673FC" w14:textId="77777777" w:rsidR="00CA17E0" w:rsidRPr="00CA17E0" w:rsidRDefault="00CA17E0" w:rsidP="00CA17E0">
      <w:r w:rsidRPr="00CA17E0">
        <w:rPr>
          <w:b/>
          <w:bCs/>
        </w:rPr>
        <w:t>We publish your fees on </w:t>
      </w:r>
      <w:hyperlink r:id="rId54" w:history="1">
        <w:r w:rsidRPr="00CA17E0">
          <w:rPr>
            <w:rStyle w:val="Hyperlink"/>
            <w:b/>
            <w:bCs/>
          </w:rPr>
          <w:t>StartingBlocks.gov.au</w:t>
        </w:r>
      </w:hyperlink>
      <w:r w:rsidRPr="00CA17E0">
        <w:rPr>
          <w:b/>
          <w:bCs/>
        </w:rPr>
        <w:t>. This helps parents choose the best ECEC for their family.</w:t>
      </w:r>
    </w:p>
    <w:p w14:paraId="79AC7744" w14:textId="77777777" w:rsidR="00CA17E0" w:rsidRPr="00CA17E0" w:rsidRDefault="00CA17E0" w:rsidP="00CA17E0">
      <w:r w:rsidRPr="00CA17E0">
        <w:t>You must keep your </w:t>
      </w:r>
      <w:r w:rsidRPr="00CA17E0">
        <w:rPr>
          <w:b/>
          <w:bCs/>
        </w:rPr>
        <w:t>fee details</w:t>
      </w:r>
      <w:r w:rsidRPr="00CA17E0">
        <w:t> up to date to ensure they display correctly. This includes:</w:t>
      </w:r>
    </w:p>
    <w:p w14:paraId="68685B1F" w14:textId="77777777" w:rsidR="00CA17E0" w:rsidRPr="00CA17E0" w:rsidRDefault="00CA17E0" w:rsidP="00CD6436">
      <w:pPr>
        <w:numPr>
          <w:ilvl w:val="0"/>
          <w:numId w:val="314"/>
        </w:numPr>
        <w:spacing w:line="240" w:lineRule="auto"/>
        <w:ind w:left="714" w:hanging="357"/>
        <w:contextualSpacing/>
      </w:pPr>
      <w:r w:rsidRPr="00CA17E0">
        <w:t>ensuring you update the fees against the correct session type in the CCS System</w:t>
      </w:r>
    </w:p>
    <w:p w14:paraId="067C9200" w14:textId="77777777" w:rsidR="00CA17E0" w:rsidRPr="00CA17E0" w:rsidRDefault="00CA17E0" w:rsidP="00CD6436">
      <w:pPr>
        <w:numPr>
          <w:ilvl w:val="0"/>
          <w:numId w:val="314"/>
        </w:numPr>
        <w:spacing w:line="240" w:lineRule="auto"/>
        <w:ind w:left="714" w:hanging="357"/>
        <w:contextualSpacing/>
      </w:pPr>
      <w:r w:rsidRPr="00CA17E0">
        <w:t>reporting your standard fees before any subsidies, discounts or reductions</w:t>
      </w:r>
    </w:p>
    <w:p w14:paraId="73F9C664" w14:textId="48D80379" w:rsidR="00CA17E0" w:rsidRPr="00CA17E0" w:rsidRDefault="00CA17E0" w:rsidP="00CD6436">
      <w:pPr>
        <w:numPr>
          <w:ilvl w:val="0"/>
          <w:numId w:val="314"/>
        </w:numPr>
        <w:spacing w:line="240" w:lineRule="auto"/>
        <w:ind w:left="714" w:hanging="357"/>
        <w:contextualSpacing/>
      </w:pPr>
      <w:r w:rsidRPr="00CA17E0">
        <w:t>reporting any fee changes within 14 days.</w:t>
      </w:r>
      <w:r w:rsidR="00CD6436">
        <w:br/>
      </w:r>
    </w:p>
    <w:p w14:paraId="503CD39A" w14:textId="77777777" w:rsidR="00CA17E0" w:rsidRPr="00CA17E0" w:rsidRDefault="00CA17E0" w:rsidP="00CA17E0">
      <w:r w:rsidRPr="00CA17E0">
        <w:t>To avoid errors:</w:t>
      </w:r>
    </w:p>
    <w:p w14:paraId="488E9CBA" w14:textId="77777777" w:rsidR="00CA17E0" w:rsidRPr="00CA17E0" w:rsidRDefault="00CA17E0" w:rsidP="00CD6436">
      <w:pPr>
        <w:numPr>
          <w:ilvl w:val="0"/>
          <w:numId w:val="315"/>
        </w:numPr>
        <w:spacing w:line="240" w:lineRule="auto"/>
        <w:ind w:left="714" w:hanging="357"/>
        <w:contextualSpacing/>
      </w:pPr>
      <w:r w:rsidRPr="00CA17E0">
        <w:t>report </w:t>
      </w:r>
      <w:r w:rsidRPr="00CA17E0">
        <w:rPr>
          <w:b/>
          <w:bCs/>
        </w:rPr>
        <w:t>detailed</w:t>
      </w:r>
      <w:r w:rsidRPr="00CA17E0">
        <w:t> fee information, including the effective date and fee amount</w:t>
      </w:r>
    </w:p>
    <w:p w14:paraId="221F66FC" w14:textId="77777777" w:rsidR="00CA17E0" w:rsidRPr="00CA17E0" w:rsidRDefault="00CA17E0" w:rsidP="00CD6436">
      <w:pPr>
        <w:numPr>
          <w:ilvl w:val="0"/>
          <w:numId w:val="315"/>
        </w:numPr>
        <w:spacing w:line="240" w:lineRule="auto"/>
        <w:ind w:left="714" w:hanging="357"/>
        <w:contextualSpacing/>
      </w:pPr>
      <w:r w:rsidRPr="00CA17E0">
        <w:t>avoid submitting URLs as they will not be displayed on </w:t>
      </w:r>
      <w:hyperlink r:id="rId55" w:history="1">
        <w:r w:rsidRPr="00CA17E0">
          <w:rPr>
            <w:rStyle w:val="Hyperlink"/>
          </w:rPr>
          <w:t>StartingBlocks.gov.au</w:t>
        </w:r>
      </w:hyperlink>
    </w:p>
    <w:p w14:paraId="29BE9C1A" w14:textId="5BDD38AE" w:rsidR="00CA17E0" w:rsidRPr="00CA17E0" w:rsidRDefault="00CA17E0" w:rsidP="00CD6436">
      <w:pPr>
        <w:numPr>
          <w:ilvl w:val="0"/>
          <w:numId w:val="315"/>
        </w:numPr>
        <w:spacing w:line="240" w:lineRule="auto"/>
        <w:ind w:left="714" w:hanging="357"/>
        <w:contextualSpacing/>
      </w:pPr>
      <w:r w:rsidRPr="00CA17E0">
        <w:t>do not enter </w:t>
      </w:r>
      <w:r w:rsidRPr="00CA17E0">
        <w:rPr>
          <w:b/>
          <w:bCs/>
        </w:rPr>
        <w:t>full day or session fee</w:t>
      </w:r>
      <w:r w:rsidRPr="00CA17E0">
        <w:t> into an </w:t>
      </w:r>
      <w:r w:rsidRPr="00CA17E0">
        <w:rPr>
          <w:b/>
          <w:bCs/>
        </w:rPr>
        <w:t>hourly</w:t>
      </w:r>
      <w:r w:rsidRPr="00CA17E0">
        <w:t> fee field, and vice versa.</w:t>
      </w:r>
      <w:r w:rsidR="00CD6436">
        <w:br/>
      </w:r>
    </w:p>
    <w:p w14:paraId="10776106" w14:textId="77777777" w:rsidR="00CA17E0" w:rsidRPr="00CA17E0" w:rsidRDefault="00CA17E0" w:rsidP="00CA17E0">
      <w:r w:rsidRPr="00CA17E0">
        <w:t>You must report this information in the Child Care Subsidy System through:</w:t>
      </w:r>
    </w:p>
    <w:p w14:paraId="4ED1D2E9" w14:textId="77777777" w:rsidR="00CA17E0" w:rsidRPr="00CA17E0" w:rsidRDefault="00CA17E0" w:rsidP="00CD6436">
      <w:pPr>
        <w:numPr>
          <w:ilvl w:val="0"/>
          <w:numId w:val="316"/>
        </w:numPr>
        <w:spacing w:line="240" w:lineRule="auto"/>
        <w:ind w:left="714" w:hanging="357"/>
        <w:contextualSpacing/>
      </w:pPr>
      <w:r w:rsidRPr="00CA17E0">
        <w:t>the Provider Entry Point (PEP), or</w:t>
      </w:r>
    </w:p>
    <w:p w14:paraId="6295032B" w14:textId="5099D5AC" w:rsidR="00CA17E0" w:rsidRPr="00CA17E0" w:rsidRDefault="00CA17E0" w:rsidP="00CD6436">
      <w:pPr>
        <w:numPr>
          <w:ilvl w:val="0"/>
          <w:numId w:val="316"/>
        </w:numPr>
        <w:spacing w:line="240" w:lineRule="auto"/>
        <w:ind w:left="714" w:hanging="357"/>
        <w:contextualSpacing/>
      </w:pPr>
      <w:r w:rsidRPr="00CA17E0">
        <w:t>your third-party software.</w:t>
      </w:r>
      <w:r w:rsidR="00CD6436">
        <w:br/>
      </w:r>
    </w:p>
    <w:p w14:paraId="09A77040" w14:textId="77777777" w:rsidR="00CA17E0" w:rsidRPr="00CA17E0" w:rsidRDefault="00CA17E0" w:rsidP="00CA17E0">
      <w:r w:rsidRPr="00CA17E0">
        <w:t>The information then flows through to </w:t>
      </w:r>
      <w:hyperlink r:id="rId56" w:history="1">
        <w:r w:rsidRPr="00CA17E0">
          <w:rPr>
            <w:rStyle w:val="Hyperlink"/>
          </w:rPr>
          <w:t>StartingBlocks.gov.au</w:t>
        </w:r>
      </w:hyperlink>
      <w:r w:rsidRPr="00CA17E0">
        <w:t>.</w:t>
      </w:r>
    </w:p>
    <w:p w14:paraId="4DDC45E0" w14:textId="2CFC2A92" w:rsidR="00CA17E0" w:rsidRPr="004150C0" w:rsidRDefault="00CA17E0" w:rsidP="004150C0">
      <w:r w:rsidRPr="00CA17E0">
        <w:t>Find out how to </w:t>
      </w:r>
      <w:hyperlink r:id="rId57" w:history="1">
        <w:r w:rsidRPr="00CA17E0">
          <w:rPr>
            <w:rStyle w:val="Hyperlink"/>
          </w:rPr>
          <w:t>update your fees in the PEP</w:t>
        </w:r>
      </w:hyperlink>
      <w:r w:rsidRPr="00CA17E0">
        <w:t>.</w:t>
      </w:r>
    </w:p>
    <w:p w14:paraId="04537AD2" w14:textId="77777777" w:rsidR="004150C0" w:rsidRDefault="004150C0" w:rsidP="004150C0">
      <w:pPr>
        <w:pStyle w:val="Heading2"/>
      </w:pPr>
      <w:bookmarkStart w:id="17" w:name="_Toc231995774"/>
      <w:r>
        <w:t>Facts from FAL</w:t>
      </w:r>
      <w:bookmarkEnd w:id="17"/>
    </w:p>
    <w:p w14:paraId="7008652F" w14:textId="0CFD1D1B" w:rsidR="00CA17E0" w:rsidRDefault="00CA17E0" w:rsidP="00CA17E0">
      <w:pPr>
        <w:pStyle w:val="Heading3"/>
      </w:pPr>
      <w:r w:rsidRPr="00CA17E0">
        <w:t>How to streamline your CCS application process</w:t>
      </w:r>
    </w:p>
    <w:p w14:paraId="27C40E49" w14:textId="77777777" w:rsidR="00CA17E0" w:rsidRPr="00CA17E0" w:rsidRDefault="00CA17E0" w:rsidP="00CA17E0">
      <w:r w:rsidRPr="00CA17E0">
        <w:rPr>
          <w:b/>
          <w:bCs/>
        </w:rPr>
        <w:t>Planning to buy or add a new child care service? There is important evidence you must provide to administer the CCS.</w:t>
      </w:r>
    </w:p>
    <w:p w14:paraId="2764BF51" w14:textId="77777777" w:rsidR="00CA17E0" w:rsidRPr="00CA17E0" w:rsidRDefault="00CA17E0" w:rsidP="00CA17E0">
      <w:r w:rsidRPr="00CA17E0">
        <w:t>To offer CCS, you’ll need two types of approvals:</w:t>
      </w:r>
    </w:p>
    <w:p w14:paraId="5F0C5420" w14:textId="77777777" w:rsidR="00CA17E0" w:rsidRPr="00CA17E0" w:rsidRDefault="00CA17E0" w:rsidP="001050EC">
      <w:pPr>
        <w:pStyle w:val="Heading4"/>
      </w:pPr>
      <w:r w:rsidRPr="00CA17E0">
        <w:t>National Law (state or regulatory approval)</w:t>
      </w:r>
    </w:p>
    <w:p w14:paraId="77043753" w14:textId="77777777" w:rsidR="00CA17E0" w:rsidRPr="00CA17E0" w:rsidRDefault="00CA17E0" w:rsidP="00CA17E0">
      <w:r w:rsidRPr="00CA17E0">
        <w:t>This confirms you’re suitable to ensure the health, safety, wellbeing and educational outcomes of children.</w:t>
      </w:r>
    </w:p>
    <w:p w14:paraId="77CB53F9" w14:textId="77777777" w:rsidR="00CA17E0" w:rsidRPr="00CA17E0" w:rsidRDefault="00CA17E0" w:rsidP="001050EC">
      <w:pPr>
        <w:pStyle w:val="Heading4"/>
      </w:pPr>
      <w:r w:rsidRPr="00CA17E0">
        <w:lastRenderedPageBreak/>
        <w:t>Australian Government approval (CCS approval)</w:t>
      </w:r>
    </w:p>
    <w:p w14:paraId="4E617C28" w14:textId="77777777" w:rsidR="00CA17E0" w:rsidRPr="00CA17E0" w:rsidRDefault="00CA17E0" w:rsidP="00CA17E0">
      <w:r w:rsidRPr="00CA17E0">
        <w:t>This confirms you’re suitable to administer CCS.</w:t>
      </w:r>
    </w:p>
    <w:p w14:paraId="0CE4D863" w14:textId="77777777" w:rsidR="00CA17E0" w:rsidRPr="00CA17E0" w:rsidRDefault="00CA17E0" w:rsidP="00CA17E0">
      <w:r w:rsidRPr="00CA17E0">
        <w:t>The good news? You can apply for both approvals at the same time through the </w:t>
      </w:r>
      <w:hyperlink r:id="rId58" w:history="1">
        <w:r w:rsidRPr="00CA17E0">
          <w:rPr>
            <w:rStyle w:val="Hyperlink"/>
          </w:rPr>
          <w:t>National Quality Agenda IT System</w:t>
        </w:r>
      </w:hyperlink>
      <w:r w:rsidRPr="00CA17E0">
        <w:t>. CCS approval can’t be finalised until National Law approval is granted.</w:t>
      </w:r>
    </w:p>
    <w:p w14:paraId="424DF6E0" w14:textId="77777777" w:rsidR="00CA17E0" w:rsidRPr="00CA17E0" w:rsidRDefault="00CA17E0" w:rsidP="00CA17E0">
      <w:r w:rsidRPr="00CA17E0">
        <w:t>Visit our </w:t>
      </w:r>
      <w:hyperlink r:id="rId59" w:history="1">
        <w:r w:rsidRPr="00CA17E0">
          <w:rPr>
            <w:rStyle w:val="Hyperlink"/>
          </w:rPr>
          <w:t>website</w:t>
        </w:r>
      </w:hyperlink>
      <w:r w:rsidRPr="00CA17E0">
        <w:t> for detailed guidance and resources.</w:t>
      </w:r>
    </w:p>
    <w:p w14:paraId="51C4B51E" w14:textId="43B50967" w:rsidR="00CA17E0" w:rsidRDefault="00CA17E0" w:rsidP="00CA17E0">
      <w:pPr>
        <w:pStyle w:val="Heading3"/>
      </w:pPr>
      <w:r w:rsidRPr="00CA17E0">
        <w:t>Helpful tips for advertising your service</w:t>
      </w:r>
    </w:p>
    <w:p w14:paraId="0537EF5D" w14:textId="77777777" w:rsidR="00CA17E0" w:rsidRPr="00CA17E0" w:rsidRDefault="00CA17E0" w:rsidP="00CA17E0">
      <w:r w:rsidRPr="00CA17E0">
        <w:rPr>
          <w:b/>
          <w:bCs/>
        </w:rPr>
        <w:t>There are many ways to promote your service while meeting your obligations. Here are some helpful tips to keep in mind when advertising.</w:t>
      </w:r>
    </w:p>
    <w:p w14:paraId="4DE6882B" w14:textId="77777777" w:rsidR="00CA17E0" w:rsidRPr="00CA17E0" w:rsidRDefault="00CA17E0" w:rsidP="001050EC">
      <w:pPr>
        <w:pStyle w:val="Heading4"/>
      </w:pPr>
      <w:r w:rsidRPr="00CA17E0">
        <w:t>Promote discounts carefully</w:t>
      </w:r>
    </w:p>
    <w:p w14:paraId="2002BB1B" w14:textId="77777777" w:rsidR="00CA17E0" w:rsidRPr="00CA17E0" w:rsidRDefault="00CA17E0" w:rsidP="00CA17E0">
      <w:r w:rsidRPr="00CA17E0">
        <w:t>You can offer and advertise discounted or free care. If families claim CCS, make sure all fee discounts are reported correctly.</w:t>
      </w:r>
    </w:p>
    <w:p w14:paraId="23D0BA5A" w14:textId="77777777" w:rsidR="00CA17E0" w:rsidRPr="00CA17E0" w:rsidRDefault="00CA17E0" w:rsidP="001050EC">
      <w:pPr>
        <w:pStyle w:val="Heading4"/>
      </w:pPr>
      <w:r w:rsidRPr="00CA17E0">
        <w:t>Invite families to learn more</w:t>
      </w:r>
    </w:p>
    <w:p w14:paraId="1989C35F" w14:textId="77777777" w:rsidR="00CA17E0" w:rsidRPr="00CA17E0" w:rsidRDefault="00CA17E0" w:rsidP="00CA17E0">
      <w:r w:rsidRPr="00CA17E0">
        <w:t>You can advertise your service to prospective families and offer free site visits or trial periods.</w:t>
      </w:r>
    </w:p>
    <w:p w14:paraId="5518E196" w14:textId="77777777" w:rsidR="00CA17E0" w:rsidRPr="00CA17E0" w:rsidRDefault="00CA17E0" w:rsidP="001050EC">
      <w:pPr>
        <w:pStyle w:val="Heading4"/>
      </w:pPr>
      <w:r w:rsidRPr="00CA17E0">
        <w:t>Use promotional merchandise appropriately</w:t>
      </w:r>
    </w:p>
    <w:p w14:paraId="36931BAC" w14:textId="77777777" w:rsidR="00CA17E0" w:rsidRPr="00CA17E0" w:rsidRDefault="00CA17E0" w:rsidP="00CA17E0">
      <w:r w:rsidRPr="00CA17E0">
        <w:t>You can provide marketing merchandise valued up to $30 per complying written arrangement.</w:t>
      </w:r>
    </w:p>
    <w:p w14:paraId="449969B4" w14:textId="77777777" w:rsidR="00CA17E0" w:rsidRPr="00CA17E0" w:rsidRDefault="00CA17E0" w:rsidP="001050EC">
      <w:pPr>
        <w:pStyle w:val="Heading4"/>
      </w:pPr>
      <w:r w:rsidRPr="00CA17E0">
        <w:t>Include transport where it’s part of your service</w:t>
      </w:r>
    </w:p>
    <w:p w14:paraId="4C78FE86" w14:textId="77777777" w:rsidR="00CA17E0" w:rsidRPr="00CA17E0" w:rsidRDefault="00CA17E0" w:rsidP="00CA17E0">
      <w:r w:rsidRPr="00CA17E0">
        <w:t>You can advertise transport to or from your service if this is part of your normal business practice.</w:t>
      </w:r>
    </w:p>
    <w:p w14:paraId="58C9363E" w14:textId="77777777" w:rsidR="00CA17E0" w:rsidRPr="00CA17E0" w:rsidRDefault="00CA17E0" w:rsidP="001050EC">
      <w:pPr>
        <w:pStyle w:val="Heading4"/>
      </w:pPr>
      <w:r w:rsidRPr="00CA17E0">
        <w:t>Offer extracurricular activities</w:t>
      </w:r>
    </w:p>
    <w:p w14:paraId="3A32C104" w14:textId="77777777" w:rsidR="00CA17E0" w:rsidRPr="00CA17E0" w:rsidRDefault="00CA17E0" w:rsidP="00CA17E0">
      <w:r w:rsidRPr="00CA17E0">
        <w:t>Extracurricular activities can be included as part of the session fee, provided correct billing practices are used.</w:t>
      </w:r>
    </w:p>
    <w:p w14:paraId="48237DC9" w14:textId="77777777" w:rsidR="00CA17E0" w:rsidRPr="00CA17E0" w:rsidRDefault="00CA17E0" w:rsidP="001050EC">
      <w:pPr>
        <w:pStyle w:val="Heading4"/>
      </w:pPr>
      <w:r w:rsidRPr="00CA17E0">
        <w:t>Share your social impact</w:t>
      </w:r>
    </w:p>
    <w:p w14:paraId="149D5EDD" w14:textId="77777777" w:rsidR="00CA17E0" w:rsidRPr="00CA17E0" w:rsidRDefault="00CA17E0" w:rsidP="00CA17E0">
      <w:r w:rsidRPr="00CA17E0">
        <w:t>You can promote your service’s social impact, such as charitable donations or community initiatives.</w:t>
      </w:r>
    </w:p>
    <w:p w14:paraId="744D0BC4" w14:textId="77777777" w:rsidR="00CA17E0" w:rsidRPr="00CA17E0" w:rsidRDefault="00CA17E0" w:rsidP="00CA17E0">
      <w:r w:rsidRPr="00CA17E0">
        <w:t>Learn more about </w:t>
      </w:r>
      <w:hyperlink r:id="rId60" w:history="1">
        <w:r w:rsidRPr="00CA17E0">
          <w:rPr>
            <w:rStyle w:val="Hyperlink"/>
          </w:rPr>
          <w:t>advertising or inducements</w:t>
        </w:r>
      </w:hyperlink>
      <w:r w:rsidRPr="00CA17E0">
        <w:t> on our website. If you have any questions, contact the CCS Provider Helpdesk at </w:t>
      </w:r>
      <w:hyperlink r:id="rId61" w:history="1">
        <w:r w:rsidRPr="00CA17E0">
          <w:rPr>
            <w:rStyle w:val="Hyperlink"/>
          </w:rPr>
          <w:t>CCShelpdesk@education.gov.au</w:t>
        </w:r>
      </w:hyperlink>
      <w:r w:rsidRPr="00CA17E0">
        <w:t>.</w:t>
      </w:r>
    </w:p>
    <w:p w14:paraId="427D101B" w14:textId="77777777" w:rsidR="00CA17E0" w:rsidRPr="00CA17E0" w:rsidRDefault="00CA17E0" w:rsidP="00CA17E0"/>
    <w:p w14:paraId="17ECC1CD" w14:textId="77777777" w:rsidR="004150C0" w:rsidRPr="004150C0" w:rsidRDefault="004150C0" w:rsidP="004150C0">
      <w:pPr>
        <w:pStyle w:val="Heading1"/>
      </w:pPr>
    </w:p>
    <w:p w14:paraId="34B8A2AC" w14:textId="3677BA87" w:rsidR="00CE033C" w:rsidRDefault="00CE033C" w:rsidP="00E971AD">
      <w:pPr>
        <w:pStyle w:val="Issuedate"/>
      </w:pPr>
      <w:bookmarkStart w:id="18" w:name="_Toc231995775"/>
      <w:r>
        <w:lastRenderedPageBreak/>
        <w:t>27 May 2026</w:t>
      </w:r>
      <w:bookmarkEnd w:id="18"/>
    </w:p>
    <w:p w14:paraId="7A27BD7E" w14:textId="77777777" w:rsidR="00CE033C" w:rsidRDefault="00CE033C" w:rsidP="00CE033C">
      <w:pPr>
        <w:pStyle w:val="Heading2"/>
      </w:pPr>
      <w:bookmarkStart w:id="19" w:name="_Toc231995776"/>
      <w:r>
        <w:t>From the department</w:t>
      </w:r>
      <w:bookmarkEnd w:id="19"/>
    </w:p>
    <w:p w14:paraId="5CB017BA" w14:textId="6C2CD3F6" w:rsidR="00CE033C" w:rsidRDefault="00CE033C" w:rsidP="00CE033C">
      <w:pPr>
        <w:pStyle w:val="Heading3"/>
      </w:pPr>
      <w:r w:rsidRPr="00CE033C">
        <w:t>Have your say on the cost of delivering ECEC</w:t>
      </w:r>
    </w:p>
    <w:p w14:paraId="5C060661" w14:textId="77777777" w:rsidR="00CE033C" w:rsidRPr="00CE033C" w:rsidRDefault="00CE033C" w:rsidP="00CE033C">
      <w:r w:rsidRPr="00CE033C">
        <w:rPr>
          <w:b/>
          <w:bCs/>
        </w:rPr>
        <w:t xml:space="preserve">The Early Education Service Delivery Prices project is an important step in understanding the costs to deliver safe and quality early childhood education and care (ECEC). This includes where costs vary meaningfully by location and cohort. </w:t>
      </w:r>
    </w:p>
    <w:p w14:paraId="6E2F8DA1" w14:textId="77777777" w:rsidR="00CE033C" w:rsidRPr="00CE033C" w:rsidRDefault="00CE033C" w:rsidP="00CE033C">
      <w:r w:rsidRPr="00CE033C">
        <w:t>To participate, you should:</w:t>
      </w:r>
    </w:p>
    <w:p w14:paraId="315943E3" w14:textId="77777777" w:rsidR="00CE033C" w:rsidRPr="00CE033C" w:rsidRDefault="00CE033C" w:rsidP="00CE033C">
      <w:pPr>
        <w:pStyle w:val="ListParagraph"/>
      </w:pPr>
      <w:r w:rsidRPr="00CE033C">
        <w:t>locate your email from Deloitte Access Economics</w:t>
      </w:r>
    </w:p>
    <w:p w14:paraId="488E329B" w14:textId="77777777" w:rsidR="00CE033C" w:rsidRPr="00CE033C" w:rsidRDefault="00CE033C" w:rsidP="00CE033C">
      <w:pPr>
        <w:pStyle w:val="ListParagraph"/>
      </w:pPr>
      <w:r w:rsidRPr="00CE033C">
        <w:t>confirm your intention to participate by responding</w:t>
      </w:r>
    </w:p>
    <w:p w14:paraId="123847AB" w14:textId="77777777" w:rsidR="00CE033C" w:rsidRPr="00CE033C" w:rsidRDefault="00CE033C" w:rsidP="00CE033C">
      <w:pPr>
        <w:pStyle w:val="ListParagraph"/>
      </w:pPr>
      <w:r w:rsidRPr="00CE033C">
        <w:t>set up your account in the secure online portal.</w:t>
      </w:r>
    </w:p>
    <w:p w14:paraId="1422190E" w14:textId="77777777" w:rsidR="00CE033C" w:rsidRPr="00CE033C" w:rsidRDefault="00CE033C" w:rsidP="00CE033C">
      <w:r w:rsidRPr="00CE033C">
        <w:t xml:space="preserve">Find out more about the </w:t>
      </w:r>
      <w:hyperlink r:id="rId62" w:history="1">
        <w:r w:rsidRPr="00CE033C">
          <w:rPr>
            <w:rStyle w:val="Hyperlink"/>
          </w:rPr>
          <w:t>Early Education Service Delivery Prices project</w:t>
        </w:r>
      </w:hyperlink>
      <w:r w:rsidRPr="00CE033C">
        <w:t xml:space="preserve">. If you have questions, contact </w:t>
      </w:r>
      <w:hyperlink r:id="rId63" w:history="1">
        <w:r w:rsidRPr="00CE033C">
          <w:rPr>
            <w:rStyle w:val="Hyperlink"/>
          </w:rPr>
          <w:t>EESDP@deloitte.com.au</w:t>
        </w:r>
      </w:hyperlink>
      <w:r w:rsidRPr="00CE033C">
        <w:t>.</w:t>
      </w:r>
    </w:p>
    <w:p w14:paraId="7D220FE8" w14:textId="77777777" w:rsidR="00CE033C" w:rsidRPr="00CE033C" w:rsidRDefault="00CE033C" w:rsidP="00CE033C">
      <w:pPr>
        <w:pStyle w:val="Heading4"/>
      </w:pPr>
      <w:r w:rsidRPr="00CE033C">
        <w:t>Workforce survey</w:t>
      </w:r>
    </w:p>
    <w:p w14:paraId="1EC92E45" w14:textId="77777777" w:rsidR="00CE033C" w:rsidRPr="00CE033C" w:rsidRDefault="00CE033C" w:rsidP="00CE033C">
      <w:r w:rsidRPr="00CE033C">
        <w:rPr>
          <w:b/>
          <w:bCs/>
        </w:rPr>
        <w:t xml:space="preserve">All ECEC staff can now have their say on the cost of delivering quality ECEC through a survey. </w:t>
      </w:r>
    </w:p>
    <w:p w14:paraId="2700D1A1" w14:textId="77777777" w:rsidR="00CE033C" w:rsidRPr="00CE033C" w:rsidRDefault="00CE033C" w:rsidP="00CE033C">
      <w:r w:rsidRPr="00CE033C">
        <w:t>The survey is open to ECEC staff working in:</w:t>
      </w:r>
    </w:p>
    <w:p w14:paraId="6576C8AE" w14:textId="77777777" w:rsidR="00CE033C" w:rsidRPr="00CE033C" w:rsidRDefault="00CE033C" w:rsidP="00CE033C">
      <w:pPr>
        <w:pStyle w:val="ListParagraph"/>
      </w:pPr>
      <w:r w:rsidRPr="00CE033C">
        <w:t>Centre Based Day Care</w:t>
      </w:r>
    </w:p>
    <w:p w14:paraId="18FDA816" w14:textId="77777777" w:rsidR="00CE033C" w:rsidRPr="00CE033C" w:rsidRDefault="00CE033C" w:rsidP="00CE033C">
      <w:pPr>
        <w:pStyle w:val="ListParagraph"/>
      </w:pPr>
      <w:r w:rsidRPr="00CE033C">
        <w:t>Outside School Hours Care</w:t>
      </w:r>
    </w:p>
    <w:p w14:paraId="5626048B" w14:textId="77777777" w:rsidR="00CE033C" w:rsidRPr="00CE033C" w:rsidRDefault="00CE033C" w:rsidP="00CE033C">
      <w:pPr>
        <w:pStyle w:val="ListParagraph"/>
      </w:pPr>
      <w:r w:rsidRPr="00CE033C">
        <w:t>Family Day Care</w:t>
      </w:r>
    </w:p>
    <w:p w14:paraId="0B893D50" w14:textId="77777777" w:rsidR="00CE033C" w:rsidRPr="00CE033C" w:rsidRDefault="00CE033C" w:rsidP="00CE033C">
      <w:pPr>
        <w:pStyle w:val="ListParagraph"/>
      </w:pPr>
      <w:r w:rsidRPr="00CE033C">
        <w:t>In Home Care.</w:t>
      </w:r>
    </w:p>
    <w:p w14:paraId="2B01E05C" w14:textId="77777777" w:rsidR="00CE033C" w:rsidRPr="00CE033C" w:rsidRDefault="00CE033C" w:rsidP="00CE033C">
      <w:hyperlink r:id="rId64" w:history="1">
        <w:r w:rsidRPr="00CE033C">
          <w:rPr>
            <w:rStyle w:val="Hyperlink"/>
          </w:rPr>
          <w:t>Take part in the survey</w:t>
        </w:r>
      </w:hyperlink>
      <w:r w:rsidRPr="00CE033C">
        <w:t xml:space="preserve"> and tell us about:</w:t>
      </w:r>
    </w:p>
    <w:p w14:paraId="0208E90A" w14:textId="77777777" w:rsidR="00CE033C" w:rsidRPr="00CE033C" w:rsidRDefault="00CE033C" w:rsidP="00CE033C">
      <w:pPr>
        <w:pStyle w:val="ListParagraph"/>
      </w:pPr>
      <w:r w:rsidRPr="00CE033C">
        <w:t>your work</w:t>
      </w:r>
    </w:p>
    <w:p w14:paraId="2AE0E047" w14:textId="77777777" w:rsidR="00CE033C" w:rsidRPr="00CE033C" w:rsidRDefault="00CE033C" w:rsidP="00CE033C">
      <w:pPr>
        <w:pStyle w:val="ListParagraph"/>
      </w:pPr>
      <w:r w:rsidRPr="00CE033C">
        <w:t>the time and care you provide</w:t>
      </w:r>
    </w:p>
    <w:p w14:paraId="1008CDC1" w14:textId="77777777" w:rsidR="00CE033C" w:rsidRPr="00CE033C" w:rsidRDefault="00CE033C" w:rsidP="00CE033C">
      <w:pPr>
        <w:pStyle w:val="ListParagraph"/>
      </w:pPr>
      <w:r w:rsidRPr="00CE033C">
        <w:t>professional development</w:t>
      </w:r>
    </w:p>
    <w:p w14:paraId="3CCA13F2" w14:textId="77777777" w:rsidR="00CE033C" w:rsidRPr="00CE033C" w:rsidRDefault="00CE033C" w:rsidP="00CE033C">
      <w:pPr>
        <w:pStyle w:val="ListParagraph"/>
      </w:pPr>
      <w:r w:rsidRPr="00CE033C">
        <w:t>what it takes to deliver safe, quality ECEC.</w:t>
      </w:r>
    </w:p>
    <w:p w14:paraId="2F6BF28C" w14:textId="77777777" w:rsidR="00CE033C" w:rsidRPr="00CE033C" w:rsidRDefault="00CE033C" w:rsidP="00CE033C">
      <w:r w:rsidRPr="00CE033C">
        <w:t>All responses will be recorded anonymously and not linked to the services. The survey closes on 19 June 2026.</w:t>
      </w:r>
    </w:p>
    <w:p w14:paraId="165AD888" w14:textId="115A3855" w:rsidR="00CE033C" w:rsidRDefault="00CE033C" w:rsidP="00CE033C">
      <w:r w:rsidRPr="00CE033C">
        <w:t xml:space="preserve">Providers can also </w:t>
      </w:r>
      <w:hyperlink r:id="rId65" w:history="1">
        <w:r w:rsidRPr="00CE033C">
          <w:rPr>
            <w:rStyle w:val="Hyperlink"/>
          </w:rPr>
          <w:t>display a poster</w:t>
        </w:r>
      </w:hyperlink>
      <w:r w:rsidRPr="00CE033C">
        <w:t xml:space="preserve"> at their service to encourage participation.</w:t>
      </w:r>
    </w:p>
    <w:p w14:paraId="2365996C" w14:textId="0D37C6E1" w:rsidR="00CE033C" w:rsidRDefault="00CE033C" w:rsidP="00CE033C">
      <w:pPr>
        <w:pStyle w:val="Heading3"/>
      </w:pPr>
      <w:r w:rsidRPr="00CE033C">
        <w:t>Building early education in New South Wales</w:t>
      </w:r>
    </w:p>
    <w:p w14:paraId="77C69424" w14:textId="77777777" w:rsidR="00CE033C" w:rsidRPr="00CE033C" w:rsidRDefault="00CE033C" w:rsidP="00CE033C">
      <w:r w:rsidRPr="00CE033C">
        <w:rPr>
          <w:b/>
          <w:bCs/>
        </w:rPr>
        <w:t>The Australian Government, in partnership with the New South Wales Government, will deliver 9 new ECEC services in areas of need across the state.</w:t>
      </w:r>
    </w:p>
    <w:p w14:paraId="182E1F65" w14:textId="77777777" w:rsidR="00CE033C" w:rsidRPr="00CE033C" w:rsidRDefault="00CE033C" w:rsidP="00CE033C">
      <w:r w:rsidRPr="00CE033C">
        <w:t>Through the Building Early Education Fund, the Australian Government is providing $59 million to support the new ECEC services in the following regions:</w:t>
      </w:r>
    </w:p>
    <w:p w14:paraId="3C7711F9" w14:textId="77777777" w:rsidR="00CE033C" w:rsidRPr="00CE033C" w:rsidRDefault="00CE033C">
      <w:pPr>
        <w:numPr>
          <w:ilvl w:val="0"/>
          <w:numId w:val="304"/>
        </w:numPr>
      </w:pPr>
      <w:r w:rsidRPr="00CE033C">
        <w:t>Northern New England</w:t>
      </w:r>
    </w:p>
    <w:p w14:paraId="3EF964B5" w14:textId="77777777" w:rsidR="00CE033C" w:rsidRPr="00CE033C" w:rsidRDefault="00CE033C" w:rsidP="00CE033C">
      <w:pPr>
        <w:pStyle w:val="ListParagraph"/>
      </w:pPr>
      <w:r w:rsidRPr="00CE033C">
        <w:lastRenderedPageBreak/>
        <w:t>Hunter Valley</w:t>
      </w:r>
    </w:p>
    <w:p w14:paraId="00995923" w14:textId="77777777" w:rsidR="00CE033C" w:rsidRPr="00CE033C" w:rsidRDefault="00CE033C" w:rsidP="00CE033C">
      <w:pPr>
        <w:pStyle w:val="ListParagraph"/>
      </w:pPr>
      <w:r w:rsidRPr="00CE033C">
        <w:t>Greater Sydney</w:t>
      </w:r>
    </w:p>
    <w:p w14:paraId="15FD3DFA" w14:textId="77777777" w:rsidR="00CE033C" w:rsidRPr="00CE033C" w:rsidRDefault="00CE033C" w:rsidP="00CE033C">
      <w:pPr>
        <w:pStyle w:val="ListParagraph"/>
      </w:pPr>
      <w:r w:rsidRPr="00CE033C">
        <w:t>Southern Tablelands</w:t>
      </w:r>
    </w:p>
    <w:p w14:paraId="2F3F6462" w14:textId="77777777" w:rsidR="00CE033C" w:rsidRPr="00CE033C" w:rsidRDefault="00CE033C" w:rsidP="00CE033C">
      <w:pPr>
        <w:pStyle w:val="ListParagraph"/>
      </w:pPr>
      <w:r w:rsidRPr="00CE033C">
        <w:t>South Coast.</w:t>
      </w:r>
    </w:p>
    <w:p w14:paraId="49EEC5BF" w14:textId="77777777" w:rsidR="00CE033C" w:rsidRPr="00CE033C" w:rsidRDefault="00CE033C" w:rsidP="00CE033C">
      <w:r w:rsidRPr="00CE033C">
        <w:t>Together, these projects will create around 400 new ECEC places for children and families. Services in Calderwood and Googong are expected to open in early 2028, following completion of construction. Construction of the remaining 7 is scheduled to be completed from late 2028.</w:t>
      </w:r>
    </w:p>
    <w:p w14:paraId="6824FDC9" w14:textId="77777777" w:rsidR="00CE033C" w:rsidRPr="00CE033C" w:rsidRDefault="00CE033C" w:rsidP="00CE033C">
      <w:r w:rsidRPr="00CE033C">
        <w:t>Funding is being delivered through a Federation Funding Agreement schedule with the NSW Government. This agreement is one funding stream within the $1 billion Building Early Education Fund, part of a broader commitment to chart the course to universal ECEC.</w:t>
      </w:r>
    </w:p>
    <w:p w14:paraId="11C239C3" w14:textId="77777777" w:rsidR="00CE033C" w:rsidRDefault="00CE033C" w:rsidP="00CE033C">
      <w:r w:rsidRPr="00CE033C">
        <w:t xml:space="preserve">Learn more about the </w:t>
      </w:r>
      <w:hyperlink r:id="rId66" w:history="1">
        <w:r w:rsidRPr="00CE033C">
          <w:rPr>
            <w:rStyle w:val="Hyperlink"/>
          </w:rPr>
          <w:t>Building Early Education Fund</w:t>
        </w:r>
      </w:hyperlink>
      <w:r w:rsidRPr="00CE033C">
        <w:t>.</w:t>
      </w:r>
    </w:p>
    <w:p w14:paraId="3655A987" w14:textId="363E5EA9" w:rsidR="00CE033C" w:rsidRDefault="00CE033C" w:rsidP="00CE033C">
      <w:pPr>
        <w:pStyle w:val="Heading3"/>
      </w:pPr>
      <w:r w:rsidRPr="00CE033C">
        <w:t>Professional development subsidy: before you apply</w:t>
      </w:r>
    </w:p>
    <w:p w14:paraId="75F9C24A" w14:textId="77777777" w:rsidR="00CE033C" w:rsidRPr="00CE033C" w:rsidRDefault="00CE033C" w:rsidP="00CE033C">
      <w:r w:rsidRPr="00CE033C">
        <w:rPr>
          <w:b/>
          <w:bCs/>
        </w:rPr>
        <w:t>Applications for the professional development subsidy are currently open.</w:t>
      </w:r>
    </w:p>
    <w:p w14:paraId="099F79C9" w14:textId="77777777" w:rsidR="00CE033C" w:rsidRPr="00CE033C" w:rsidRDefault="00CE033C" w:rsidP="00CE033C">
      <w:r w:rsidRPr="00CE033C">
        <w:t xml:space="preserve">The subsidy is designed to help cover wages while staff complete </w:t>
      </w:r>
      <w:hyperlink r:id="rId67" w:history="1">
        <w:r w:rsidRPr="00CE033C">
          <w:rPr>
            <w:rStyle w:val="Hyperlink"/>
          </w:rPr>
          <w:t>national child safety training</w:t>
        </w:r>
      </w:hyperlink>
      <w:r w:rsidRPr="00CE033C">
        <w:t>. It will cover 5 hours per eligible staff member.</w:t>
      </w:r>
    </w:p>
    <w:p w14:paraId="460FD2E2" w14:textId="77777777" w:rsidR="00CE033C" w:rsidRPr="00CE033C" w:rsidRDefault="00CE033C" w:rsidP="00CE033C">
      <w:r w:rsidRPr="00CE033C">
        <w:t>If you are applying, remember:</w:t>
      </w:r>
    </w:p>
    <w:p w14:paraId="681A1126" w14:textId="77777777" w:rsidR="00CE033C" w:rsidRPr="00CE033C" w:rsidRDefault="00CE033C" w:rsidP="00CE033C">
      <w:pPr>
        <w:pStyle w:val="ListParagraph"/>
      </w:pPr>
      <w:r w:rsidRPr="00CE033C">
        <w:t>the subsidy is for staff who provide direct ECEC or supervise children</w:t>
      </w:r>
    </w:p>
    <w:p w14:paraId="4B10D1F8" w14:textId="77777777" w:rsidR="00CE033C" w:rsidRPr="00CE033C" w:rsidRDefault="00CE033C" w:rsidP="00CE033C">
      <w:pPr>
        <w:pStyle w:val="ListParagraph"/>
      </w:pPr>
      <w:r w:rsidRPr="00CE033C">
        <w:t>you can only apply for staff who don’t complete the training during service closure periods</w:t>
      </w:r>
    </w:p>
    <w:p w14:paraId="5F53F7E6" w14:textId="77777777" w:rsidR="00CE033C" w:rsidRPr="00CE033C" w:rsidRDefault="00CE033C" w:rsidP="00CE033C">
      <w:pPr>
        <w:pStyle w:val="ListParagraph"/>
      </w:pPr>
      <w:r w:rsidRPr="00CE033C">
        <w:t>you can apply for staff who have received the subsidy before</w:t>
      </w:r>
    </w:p>
    <w:p w14:paraId="335A2678" w14:textId="77777777" w:rsidR="00CE033C" w:rsidRPr="00CE033C" w:rsidRDefault="00CE033C" w:rsidP="00CE033C">
      <w:pPr>
        <w:pStyle w:val="ListParagraph"/>
      </w:pPr>
      <w:r w:rsidRPr="00CE033C">
        <w:t>you can apply for staff who have already completed the training</w:t>
      </w:r>
    </w:p>
    <w:p w14:paraId="2482A35C" w14:textId="77777777" w:rsidR="00CE033C" w:rsidRPr="00CE033C" w:rsidRDefault="00CE033C" w:rsidP="00CE033C">
      <w:pPr>
        <w:pStyle w:val="ListParagraph"/>
      </w:pPr>
      <w:r w:rsidRPr="00CE033C">
        <w:t>you should apply as soon as possible, as applications are first come first served</w:t>
      </w:r>
    </w:p>
    <w:p w14:paraId="42C1CB20" w14:textId="77777777" w:rsidR="00CE033C" w:rsidRPr="00CE033C" w:rsidRDefault="00CE033C" w:rsidP="00CE033C">
      <w:pPr>
        <w:pStyle w:val="ListParagraph"/>
      </w:pPr>
      <w:r w:rsidRPr="00CE033C">
        <w:t>we are prioritising applications from providers who operate fewer than 25 services.</w:t>
      </w:r>
    </w:p>
    <w:p w14:paraId="1F9A6823" w14:textId="77777777" w:rsidR="00CE033C" w:rsidRPr="00CE033C" w:rsidRDefault="00CE033C" w:rsidP="00CE033C">
      <w:r w:rsidRPr="00CE033C">
        <w:t>We have already received a high volume of applications, and not all eligible applicants may receive funding. Applications close on 3 July 2026 or earlier if funding is fully allocated.</w:t>
      </w:r>
    </w:p>
    <w:p w14:paraId="640B39B3" w14:textId="0199D492" w:rsidR="00CE033C" w:rsidRDefault="00CE033C" w:rsidP="00CE033C">
      <w:r w:rsidRPr="00CE033C">
        <w:t xml:space="preserve">Learn more about the </w:t>
      </w:r>
      <w:hyperlink r:id="rId68" w:history="1">
        <w:r w:rsidRPr="00CE033C">
          <w:rPr>
            <w:rStyle w:val="Hyperlink"/>
          </w:rPr>
          <w:t>professional development subsidy</w:t>
        </w:r>
      </w:hyperlink>
      <w:r w:rsidRPr="00CE033C">
        <w:t>.</w:t>
      </w:r>
    </w:p>
    <w:p w14:paraId="036CF987" w14:textId="5AB409ED" w:rsidR="00CE033C" w:rsidRDefault="00CE033C" w:rsidP="00CE033C">
      <w:pPr>
        <w:pStyle w:val="Heading3"/>
      </w:pPr>
      <w:r w:rsidRPr="00CE033C">
        <w:t>Have your say on CCTV in ECEC</w:t>
      </w:r>
    </w:p>
    <w:p w14:paraId="52CDC318" w14:textId="77777777" w:rsidR="00CE033C" w:rsidRPr="00CE033C" w:rsidRDefault="00CE033C" w:rsidP="00CE033C">
      <w:r w:rsidRPr="00CE033C">
        <w:rPr>
          <w:b/>
          <w:bCs/>
        </w:rPr>
        <w:t xml:space="preserve">We are conducting an evaluation on the use of CCTV in ECEC settings. Service providers, educators, parents and carers are invited to share their views. </w:t>
      </w:r>
    </w:p>
    <w:p w14:paraId="3AC26355" w14:textId="77777777" w:rsidR="00CE033C" w:rsidRPr="00CE033C" w:rsidRDefault="00CE033C" w:rsidP="00CE033C">
      <w:r w:rsidRPr="00CE033C">
        <w:t>Your feedback will help capture a broad range of perspectives and ensure your voice is heard.</w:t>
      </w:r>
    </w:p>
    <w:p w14:paraId="4E699822" w14:textId="77777777" w:rsidR="00CE033C" w:rsidRPr="00CE033C" w:rsidRDefault="00CE033C" w:rsidP="00CE033C">
      <w:r w:rsidRPr="00CE033C">
        <w:t>KPMG is leading the survey on behalf of the department.</w:t>
      </w:r>
    </w:p>
    <w:p w14:paraId="43FE2B8A" w14:textId="77777777" w:rsidR="00CE033C" w:rsidRPr="00CE033C" w:rsidRDefault="00CE033C" w:rsidP="00CE033C">
      <w:pPr>
        <w:pStyle w:val="Heading5"/>
      </w:pPr>
      <w:r w:rsidRPr="00CE033C">
        <w:t>How to participate</w:t>
      </w:r>
    </w:p>
    <w:p w14:paraId="08D92926" w14:textId="77777777" w:rsidR="00CE033C" w:rsidRPr="00CE033C" w:rsidRDefault="00CE033C" w:rsidP="00CE033C">
      <w:r w:rsidRPr="00CE033C">
        <w:t xml:space="preserve">Complete the </w:t>
      </w:r>
      <w:hyperlink r:id="rId69" w:history="1">
        <w:r w:rsidRPr="00CE033C">
          <w:rPr>
            <w:rStyle w:val="Hyperlink"/>
          </w:rPr>
          <w:t>service provider and educator survey</w:t>
        </w:r>
      </w:hyperlink>
      <w:r w:rsidRPr="00CE033C">
        <w:t>. The survey will close 18 June.</w:t>
      </w:r>
    </w:p>
    <w:p w14:paraId="0E0C4C62" w14:textId="77777777" w:rsidR="00CE033C" w:rsidRPr="00CE033C" w:rsidRDefault="00CE033C" w:rsidP="00CE033C">
      <w:pPr>
        <w:pStyle w:val="Heading5"/>
      </w:pPr>
      <w:r w:rsidRPr="00CE033C">
        <w:t>Help us support family participation</w:t>
      </w:r>
    </w:p>
    <w:p w14:paraId="08DAFA36" w14:textId="77777777" w:rsidR="00CE033C" w:rsidRPr="00CE033C" w:rsidRDefault="00CE033C" w:rsidP="00CE033C">
      <w:r w:rsidRPr="00CE033C">
        <w:t>To help ensure parent and carer voices are included, please share the below information through your family communication channels.</w:t>
      </w:r>
    </w:p>
    <w:p w14:paraId="45CAD54D" w14:textId="397E29B2" w:rsidR="00CE033C" w:rsidRPr="00CE033C" w:rsidRDefault="00CE033C" w:rsidP="00CE033C">
      <w:pPr>
        <w:pStyle w:val="Heading5"/>
      </w:pPr>
      <w:r>
        <w:rPr>
          <w:noProof/>
        </w:rPr>
        <w:lastRenderedPageBreak/>
        <mc:AlternateContent>
          <mc:Choice Requires="wps">
            <w:drawing>
              <wp:anchor distT="0" distB="0" distL="114300" distR="114300" simplePos="0" relativeHeight="251659264" behindDoc="0" locked="0" layoutInCell="1" allowOverlap="1" wp14:anchorId="38126EA7" wp14:editId="343C4C3F">
                <wp:simplePos x="0" y="0"/>
                <wp:positionH relativeFrom="column">
                  <wp:posOffset>-47625</wp:posOffset>
                </wp:positionH>
                <wp:positionV relativeFrom="paragraph">
                  <wp:posOffset>-104774</wp:posOffset>
                </wp:positionV>
                <wp:extent cx="6686550" cy="2819400"/>
                <wp:effectExtent l="0" t="0" r="19050" b="19050"/>
                <wp:wrapNone/>
                <wp:docPr id="1252032362" name="Rectangle 2"/>
                <wp:cNvGraphicFramePr/>
                <a:graphic xmlns:a="http://schemas.openxmlformats.org/drawingml/2006/main">
                  <a:graphicData uri="http://schemas.microsoft.com/office/word/2010/wordprocessingShape">
                    <wps:wsp>
                      <wps:cNvSpPr/>
                      <wps:spPr>
                        <a:xfrm>
                          <a:off x="0" y="0"/>
                          <a:ext cx="6686550" cy="2819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86F5B" id="Rectangle 2" o:spid="_x0000_s1026" style="position:absolute;margin-left:-3.75pt;margin-top:-8.25pt;width:526.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" filled="f" strokecolor="#008599 [3204]" strokeweight="1pt"/>
            </w:pict>
          </mc:Fallback>
        </mc:AlternateContent>
      </w:r>
      <w:r w:rsidRPr="00CE033C">
        <w:t>Have your say on CCTV in child care services</w:t>
      </w:r>
    </w:p>
    <w:p w14:paraId="1165D7EC" w14:textId="77777777" w:rsidR="00CE033C" w:rsidRPr="00CE033C" w:rsidRDefault="00CE033C" w:rsidP="00CE033C">
      <w:r w:rsidRPr="00CE033C">
        <w:t>Governments across Australia are working to keep children safe and improve quality in early childhood education and care.</w:t>
      </w:r>
    </w:p>
    <w:p w14:paraId="0B193043" w14:textId="77777777" w:rsidR="00CE033C" w:rsidRPr="00CE033C" w:rsidRDefault="00CE033C" w:rsidP="00CE033C">
      <w:r w:rsidRPr="00CE033C">
        <w:t>CCTV can help with safety, but there are important questions about how it should be used.</w:t>
      </w:r>
    </w:p>
    <w:p w14:paraId="605D1E4E" w14:textId="77777777" w:rsidR="00CE033C" w:rsidRPr="00CE033C" w:rsidRDefault="00CE033C" w:rsidP="00CE033C">
      <w:r w:rsidRPr="00CE033C">
        <w:t>Families are invited to share their views.</w:t>
      </w:r>
    </w:p>
    <w:p w14:paraId="6F60775E" w14:textId="77777777" w:rsidR="00CE033C" w:rsidRPr="00CE033C" w:rsidRDefault="00CE033C" w:rsidP="00CE033C">
      <w:pPr>
        <w:pStyle w:val="ListParagraph"/>
      </w:pPr>
      <w:r w:rsidRPr="00CE033C">
        <w:t xml:space="preserve">Click the link to complete the </w:t>
      </w:r>
      <w:hyperlink r:id="rId70" w:history="1">
        <w:r w:rsidRPr="00CE033C">
          <w:rPr>
            <w:rStyle w:val="Hyperlink"/>
          </w:rPr>
          <w:t>parent and carer survey</w:t>
        </w:r>
      </w:hyperlink>
      <w:r w:rsidRPr="00CE033C">
        <w:t>.</w:t>
      </w:r>
    </w:p>
    <w:p w14:paraId="62D0339A" w14:textId="77777777" w:rsidR="00CE033C" w:rsidRPr="00CE033C" w:rsidRDefault="00CE033C" w:rsidP="00CE033C">
      <w:pPr>
        <w:pStyle w:val="ListParagraph"/>
      </w:pPr>
      <w:r w:rsidRPr="00CE033C">
        <w:t>It takes less than 15 minutes.</w:t>
      </w:r>
    </w:p>
    <w:p w14:paraId="68588EDB" w14:textId="77777777" w:rsidR="00CE033C" w:rsidRPr="00CE033C" w:rsidRDefault="00CE033C" w:rsidP="00CE033C">
      <w:pPr>
        <w:pStyle w:val="ListParagraph"/>
      </w:pPr>
      <w:r w:rsidRPr="00CE033C">
        <w:t>Your answers are anonymous.</w:t>
      </w:r>
    </w:p>
    <w:p w14:paraId="286D67B0" w14:textId="77777777" w:rsidR="00CE033C" w:rsidRPr="00CE033C" w:rsidRDefault="00CE033C" w:rsidP="00CE033C">
      <w:pPr>
        <w:pStyle w:val="ListParagraph"/>
      </w:pPr>
      <w:r w:rsidRPr="00CE033C">
        <w:t>The survey closes at 6 pm AEST, 18 June.</w:t>
      </w:r>
    </w:p>
    <w:p w14:paraId="1363A5F8" w14:textId="082F95A5" w:rsidR="00CE033C" w:rsidRDefault="00CE033C" w:rsidP="00CE033C">
      <w:r w:rsidRPr="00CE033C">
        <w:t xml:space="preserve">If you have any questions, email </w:t>
      </w:r>
      <w:hyperlink r:id="rId71" w:history="1">
        <w:r w:rsidRPr="00CE033C">
          <w:rPr>
            <w:rStyle w:val="Hyperlink"/>
          </w:rPr>
          <w:t>cctvevaluation@kpmg.com.au</w:t>
        </w:r>
      </w:hyperlink>
    </w:p>
    <w:p w14:paraId="7CB6FEFB" w14:textId="5277DDE7" w:rsidR="00CE033C" w:rsidRDefault="00CE033C" w:rsidP="00CE033C">
      <w:r w:rsidRPr="00CE033C">
        <w:t xml:space="preserve">More information on the national CCTV assessment is </w:t>
      </w:r>
      <w:hyperlink r:id="rId72" w:history="1">
        <w:r w:rsidRPr="00CE033C">
          <w:rPr>
            <w:rStyle w:val="Hyperlink"/>
          </w:rPr>
          <w:t>available on our website</w:t>
        </w:r>
      </w:hyperlink>
    </w:p>
    <w:p w14:paraId="006D40B9" w14:textId="14634E06" w:rsidR="00CE033C" w:rsidRDefault="00CE033C" w:rsidP="00CE033C">
      <w:pPr>
        <w:pStyle w:val="Heading3"/>
      </w:pPr>
      <w:r w:rsidRPr="00CE033C">
        <w:t>National child safety training update</w:t>
      </w:r>
    </w:p>
    <w:p w14:paraId="00BE0053" w14:textId="77777777" w:rsidR="00587804" w:rsidRPr="00587804" w:rsidRDefault="00587804" w:rsidP="00587804">
      <w:r w:rsidRPr="00587804">
        <w:rPr>
          <w:b/>
          <w:bCs/>
        </w:rPr>
        <w:t>Thank you to everyone across the ECEC sector for the strong engagement with national child safety training so far. Many staff, volunteers and students have already completed the foundation training.</w:t>
      </w:r>
    </w:p>
    <w:p w14:paraId="141F202F" w14:textId="77777777" w:rsidR="00587804" w:rsidRPr="00587804" w:rsidRDefault="00587804" w:rsidP="00587804">
      <w:r w:rsidRPr="00587804">
        <w:t>We also know that some services are still planning when and how their teams will complete the training. Support is available to help you plan in a way that works for your service.</w:t>
      </w:r>
    </w:p>
    <w:p w14:paraId="09226F1D" w14:textId="77777777" w:rsidR="00587804" w:rsidRPr="00587804" w:rsidRDefault="00587804" w:rsidP="00587804">
      <w:r w:rsidRPr="00587804">
        <w:t>To complete the training, staff must:</w:t>
      </w:r>
    </w:p>
    <w:p w14:paraId="090D67D2" w14:textId="77777777" w:rsidR="00587804" w:rsidRPr="00587804" w:rsidRDefault="00587804" w:rsidP="00587804">
      <w:pPr>
        <w:pStyle w:val="ListParagraph"/>
      </w:pPr>
      <w:hyperlink r:id="rId73" w:history="1">
        <w:r w:rsidRPr="00587804">
          <w:rPr>
            <w:rStyle w:val="Hyperlink"/>
          </w:rPr>
          <w:t>register on Geccko</w:t>
        </w:r>
      </w:hyperlink>
      <w:r w:rsidRPr="00587804">
        <w:t xml:space="preserve"> and create their account</w:t>
      </w:r>
    </w:p>
    <w:p w14:paraId="62548890" w14:textId="77777777" w:rsidR="00587804" w:rsidRPr="00587804" w:rsidRDefault="00587804" w:rsidP="00587804">
      <w:pPr>
        <w:pStyle w:val="ListParagraph"/>
      </w:pPr>
      <w:r w:rsidRPr="00587804">
        <w:t>enrol in the foundation training</w:t>
      </w:r>
    </w:p>
    <w:p w14:paraId="6007F761" w14:textId="77777777" w:rsidR="00587804" w:rsidRPr="00587804" w:rsidRDefault="00587804" w:rsidP="00587804">
      <w:pPr>
        <w:pStyle w:val="ListParagraph"/>
      </w:pPr>
      <w:r w:rsidRPr="00587804">
        <w:t>complete both foundation training courses by 27 August, at a time and pace that suits them.</w:t>
      </w:r>
    </w:p>
    <w:p w14:paraId="2CAA3E86" w14:textId="77777777" w:rsidR="00587804" w:rsidRPr="00587804" w:rsidRDefault="00587804" w:rsidP="00587804">
      <w:r w:rsidRPr="00587804">
        <w:t>If you haven’t already, you may wish to:</w:t>
      </w:r>
    </w:p>
    <w:p w14:paraId="1A2D5EF1" w14:textId="77777777" w:rsidR="00587804" w:rsidRPr="00587804" w:rsidRDefault="00587804" w:rsidP="00587804">
      <w:pPr>
        <w:pStyle w:val="ListParagraph"/>
      </w:pPr>
      <w:r w:rsidRPr="00587804">
        <w:t xml:space="preserve">check that all staff who need to complete the training can access </w:t>
      </w:r>
      <w:hyperlink r:id="rId74" w:history="1">
        <w:r w:rsidRPr="00587804">
          <w:rPr>
            <w:rStyle w:val="Hyperlink"/>
          </w:rPr>
          <w:t>Geccko</w:t>
        </w:r>
      </w:hyperlink>
      <w:r w:rsidRPr="00587804">
        <w:t xml:space="preserve"> </w:t>
      </w:r>
    </w:p>
    <w:p w14:paraId="59A0093C" w14:textId="77777777" w:rsidR="00587804" w:rsidRPr="00587804" w:rsidRDefault="00587804" w:rsidP="00587804">
      <w:pPr>
        <w:pStyle w:val="ListParagraph"/>
      </w:pPr>
      <w:r w:rsidRPr="00587804">
        <w:t>encourage staff to log in early, so any account or access issues can be resolved before the deadline</w:t>
      </w:r>
    </w:p>
    <w:p w14:paraId="6B8F19C9" w14:textId="77777777" w:rsidR="00587804" w:rsidRPr="00587804" w:rsidRDefault="00587804" w:rsidP="00587804">
      <w:pPr>
        <w:pStyle w:val="ListParagraph"/>
      </w:pPr>
      <w:r w:rsidRPr="00587804">
        <w:t xml:space="preserve">plan how your team will complete the training over the coming months, including use of </w:t>
      </w:r>
      <w:hyperlink r:id="rId75" w:history="1">
        <w:r w:rsidRPr="00587804">
          <w:rPr>
            <w:rStyle w:val="Hyperlink"/>
          </w:rPr>
          <w:t>available supports</w:t>
        </w:r>
      </w:hyperlink>
      <w:r w:rsidRPr="00587804">
        <w:t>.</w:t>
      </w:r>
    </w:p>
    <w:p w14:paraId="04BC7069" w14:textId="77777777" w:rsidR="00587804" w:rsidRPr="00587804" w:rsidRDefault="00587804" w:rsidP="00587804">
      <w:pPr>
        <w:pStyle w:val="Heading4"/>
      </w:pPr>
      <w:r w:rsidRPr="00587804">
        <w:t>Advanced training coming soon</w:t>
      </w:r>
    </w:p>
    <w:p w14:paraId="4C312F81" w14:textId="77777777" w:rsidR="00587804" w:rsidRPr="00587804" w:rsidRDefault="00587804" w:rsidP="00587804">
      <w:r w:rsidRPr="00587804">
        <w:t>Advanced training will be available from 31 July 2026. It will build on foundation training and must be completed by certain people. We’ll share more information about advanced training ahead of its release.</w:t>
      </w:r>
    </w:p>
    <w:p w14:paraId="15F84D05" w14:textId="77777777" w:rsidR="00587804" w:rsidRPr="00587804" w:rsidRDefault="00587804" w:rsidP="00587804">
      <w:r w:rsidRPr="00587804">
        <w:t>Visit our website for:</w:t>
      </w:r>
    </w:p>
    <w:p w14:paraId="71AF7488" w14:textId="77777777" w:rsidR="00587804" w:rsidRPr="00587804" w:rsidRDefault="00587804" w:rsidP="00587804">
      <w:pPr>
        <w:pStyle w:val="ListParagraph"/>
      </w:pPr>
      <w:hyperlink r:id="rId76" w:history="1">
        <w:r w:rsidRPr="00587804">
          <w:rPr>
            <w:rStyle w:val="Hyperlink"/>
          </w:rPr>
          <w:t>more information about the training</w:t>
        </w:r>
      </w:hyperlink>
    </w:p>
    <w:p w14:paraId="4FE061A0" w14:textId="77777777" w:rsidR="00587804" w:rsidRDefault="00587804" w:rsidP="00587804">
      <w:pPr>
        <w:pStyle w:val="ListParagraph"/>
      </w:pPr>
      <w:hyperlink r:id="rId77" w:history="1">
        <w:r w:rsidRPr="00587804">
          <w:rPr>
            <w:rStyle w:val="Hyperlink"/>
          </w:rPr>
          <w:t>help with Geccko accounts</w:t>
        </w:r>
      </w:hyperlink>
      <w:r w:rsidRPr="00587804">
        <w:t>.</w:t>
      </w:r>
    </w:p>
    <w:p w14:paraId="57E4D00A" w14:textId="7673B47F" w:rsidR="00587804" w:rsidRDefault="00587804" w:rsidP="00587804">
      <w:pPr>
        <w:pStyle w:val="Heading3"/>
      </w:pPr>
      <w:r w:rsidRPr="00587804">
        <w:t>Service closures for national training</w:t>
      </w:r>
    </w:p>
    <w:p w14:paraId="2CCEC223" w14:textId="77777777" w:rsidR="00587804" w:rsidRPr="00587804" w:rsidRDefault="00587804" w:rsidP="00587804">
      <w:r w:rsidRPr="00587804">
        <w:rPr>
          <w:b/>
          <w:bCs/>
        </w:rPr>
        <w:t>Child Care Subsidy (CCS)-approved services can use up to 5 hours per year to close so staff can complete the new national child safety training.</w:t>
      </w:r>
    </w:p>
    <w:p w14:paraId="12FA854B" w14:textId="77777777" w:rsidR="00587804" w:rsidRPr="00587804" w:rsidRDefault="00587804" w:rsidP="00587804">
      <w:r w:rsidRPr="00587804">
        <w:lastRenderedPageBreak/>
        <w:t>CCS can still be claimed during this time, and closures must start no earlier than 5 pm.</w:t>
      </w:r>
    </w:p>
    <w:p w14:paraId="2FD85A26" w14:textId="77777777" w:rsidR="00587804" w:rsidRPr="00587804" w:rsidRDefault="00587804" w:rsidP="00587804">
      <w:r w:rsidRPr="00587804">
        <w:t>Remember to notify families early and keep the required records.</w:t>
      </w:r>
    </w:p>
    <w:p w14:paraId="5F14FE89" w14:textId="1A073DB9" w:rsidR="00587804" w:rsidRDefault="00587804" w:rsidP="00587804">
      <w:hyperlink r:id="rId78" w:history="1">
        <w:r w:rsidRPr="00587804">
          <w:rPr>
            <w:rStyle w:val="Hyperlink"/>
          </w:rPr>
          <w:t>Find out more on our website.</w:t>
        </w:r>
      </w:hyperlink>
    </w:p>
    <w:p w14:paraId="0D7A292F" w14:textId="5A5E79EC" w:rsidR="00587804" w:rsidRDefault="00587804" w:rsidP="00587804">
      <w:pPr>
        <w:pStyle w:val="Heading3"/>
      </w:pPr>
      <w:r w:rsidRPr="00587804">
        <w:t>CCS Provider Helpdesk closed Monday 1 June</w:t>
      </w:r>
    </w:p>
    <w:p w14:paraId="79D72E48" w14:textId="77777777" w:rsidR="00587804" w:rsidRPr="00587804" w:rsidRDefault="00587804" w:rsidP="00587804">
      <w:r w:rsidRPr="00587804">
        <w:rPr>
          <w:b/>
          <w:bCs/>
        </w:rPr>
        <w:t>The CCS Provider Helpdesk will be closed on Monday 1 June for an ACT public holiday.</w:t>
      </w:r>
    </w:p>
    <w:p w14:paraId="4F176A41" w14:textId="77777777" w:rsidR="00587804" w:rsidRPr="00587804" w:rsidRDefault="00587804" w:rsidP="00587804">
      <w:r w:rsidRPr="00587804">
        <w:t>The helpdesk will re-open at 9 am AEST on Tuesday 2 June.</w:t>
      </w:r>
    </w:p>
    <w:p w14:paraId="5054213F" w14:textId="77777777" w:rsidR="00587804" w:rsidRPr="00587804" w:rsidRDefault="00587804" w:rsidP="00587804">
      <w:r w:rsidRPr="00587804">
        <w:t xml:space="preserve">You can contact the helpdesk anytime at </w:t>
      </w:r>
      <w:hyperlink r:id="rId79" w:history="1">
        <w:r w:rsidRPr="00587804">
          <w:rPr>
            <w:rStyle w:val="Hyperlink"/>
          </w:rPr>
          <w:t>CCShelpdesk@education.gov.au</w:t>
        </w:r>
      </w:hyperlink>
      <w:r w:rsidRPr="00587804">
        <w:t xml:space="preserve"> and we will respond during business hours.</w:t>
      </w:r>
    </w:p>
    <w:p w14:paraId="2F66E22F" w14:textId="468C3B5D" w:rsidR="00587804" w:rsidRDefault="00587804" w:rsidP="00587804">
      <w:r w:rsidRPr="00587804">
        <w:t>CCS payments may be affected by the public holiday.</w:t>
      </w:r>
    </w:p>
    <w:p w14:paraId="7D99C9A5" w14:textId="31E5AE7C" w:rsidR="00587804" w:rsidRDefault="00587804" w:rsidP="00587804">
      <w:pPr>
        <w:pStyle w:val="Heading2"/>
      </w:pPr>
      <w:bookmarkStart w:id="20" w:name="_Toc231995777"/>
      <w:r>
        <w:t>Sector spotlight</w:t>
      </w:r>
      <w:bookmarkEnd w:id="20"/>
    </w:p>
    <w:p w14:paraId="01D3CBCB" w14:textId="173C4117" w:rsidR="00587804" w:rsidRDefault="00587804" w:rsidP="00587804">
      <w:pPr>
        <w:pStyle w:val="Heading3"/>
      </w:pPr>
      <w:r w:rsidRPr="00587804">
        <w:t>It’s National Reconciliation Week</w:t>
      </w:r>
    </w:p>
    <w:p w14:paraId="7C084DDF" w14:textId="2C4BBB39" w:rsidR="00587804" w:rsidRDefault="00587804" w:rsidP="00587804">
      <w:r w:rsidRPr="00587804">
        <w:rPr>
          <w:noProof/>
        </w:rPr>
        <w:drawing>
          <wp:inline distT="0" distB="0" distL="0" distR="0" wp14:anchorId="705A5052" wp14:editId="5A6A6184">
            <wp:extent cx="5810549" cy="1930499"/>
            <wp:effectExtent l="0" t="0" r="0" b="0"/>
            <wp:docPr id="1032865832" name="Picture 1" descr="Banner for National reconciliation Week 2026. All in for reconciliation. 27 May to 3 June. #NRW2026. reconciliation.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5832" name="Picture 1" descr="Banner for National reconciliation Week 2026. All in for reconciliation. 27 May to 3 June. #NRW2026. reconciliation.org.au"/>
                    <pic:cNvPicPr/>
                  </pic:nvPicPr>
                  <pic:blipFill>
                    <a:blip r:embed="rId80"/>
                    <a:stretch>
                      <a:fillRect/>
                    </a:stretch>
                  </pic:blipFill>
                  <pic:spPr>
                    <a:xfrm>
                      <a:off x="0" y="0"/>
                      <a:ext cx="5810549" cy="1930499"/>
                    </a:xfrm>
                    <a:prstGeom prst="rect">
                      <a:avLst/>
                    </a:prstGeom>
                  </pic:spPr>
                </pic:pic>
              </a:graphicData>
            </a:graphic>
          </wp:inline>
        </w:drawing>
      </w:r>
    </w:p>
    <w:p w14:paraId="48095D24" w14:textId="77777777" w:rsidR="00587804" w:rsidRPr="00587804" w:rsidRDefault="00587804" w:rsidP="00587804">
      <w:r w:rsidRPr="00587804">
        <w:rPr>
          <w:b/>
          <w:bCs/>
        </w:rPr>
        <w:t>National Reconciliation Week is a time for all Australians to learn about shared histories, cultures, and achievements.</w:t>
      </w:r>
    </w:p>
    <w:p w14:paraId="2A46FF61" w14:textId="77777777" w:rsidR="00587804" w:rsidRPr="00587804" w:rsidRDefault="00587804" w:rsidP="00587804">
      <w:r w:rsidRPr="00587804">
        <w:t xml:space="preserve">The theme for National Reconciliation Week 2026 is </w:t>
      </w:r>
      <w:r w:rsidRPr="00587804">
        <w:rPr>
          <w:b/>
          <w:bCs/>
        </w:rPr>
        <w:t>All In</w:t>
      </w:r>
      <w:r w:rsidRPr="00587804">
        <w:t>. It reminds us that reconciliation and improving the rights of Aboriginal and Torres Strait Islander peoples needs action. It is not a passive task. It should not rest only with First Nations people, who have carried this work for too long.</w:t>
      </w:r>
    </w:p>
    <w:p w14:paraId="00BFE2CA" w14:textId="77777777" w:rsidR="00587804" w:rsidRPr="00587804" w:rsidRDefault="00587804" w:rsidP="00587804">
      <w:r w:rsidRPr="00587804">
        <w:t xml:space="preserve">You can learn more about what you can do on the </w:t>
      </w:r>
      <w:hyperlink r:id="rId81" w:history="1">
        <w:r w:rsidRPr="00587804">
          <w:rPr>
            <w:rStyle w:val="Hyperlink"/>
          </w:rPr>
          <w:t>National Reconciliation Week website</w:t>
        </w:r>
      </w:hyperlink>
      <w:r w:rsidRPr="00587804">
        <w:t>.</w:t>
      </w:r>
    </w:p>
    <w:p w14:paraId="5C6C1BD9" w14:textId="77777777" w:rsidR="00587804" w:rsidRPr="00587804" w:rsidRDefault="00587804" w:rsidP="00587804">
      <w:pPr>
        <w:pStyle w:val="Heading4"/>
      </w:pPr>
      <w:r w:rsidRPr="00587804">
        <w:t>Closing the Gap</w:t>
      </w:r>
    </w:p>
    <w:p w14:paraId="3A754414" w14:textId="77777777" w:rsidR="00587804" w:rsidRPr="00587804" w:rsidRDefault="00587804" w:rsidP="00587804">
      <w:r w:rsidRPr="00587804">
        <w:t>The Australian Government is investing in targeted measures to improve the lives of First Nations children through better access to quality ECEC.</w:t>
      </w:r>
    </w:p>
    <w:p w14:paraId="33C9E686" w14:textId="3FC175F4" w:rsidR="00587804" w:rsidRDefault="00587804" w:rsidP="00587804">
      <w:r w:rsidRPr="00587804">
        <w:t xml:space="preserve">Read more about </w:t>
      </w:r>
      <w:hyperlink r:id="rId82" w:history="1">
        <w:r w:rsidRPr="00587804">
          <w:rPr>
            <w:rStyle w:val="Hyperlink"/>
          </w:rPr>
          <w:t>Closing the Gap in ECEC</w:t>
        </w:r>
      </w:hyperlink>
      <w:r w:rsidRPr="00587804">
        <w:t>.</w:t>
      </w:r>
    </w:p>
    <w:p w14:paraId="17331D74" w14:textId="47F025C4" w:rsidR="00587804" w:rsidRDefault="00587804" w:rsidP="00587804">
      <w:pPr>
        <w:pStyle w:val="Heading3"/>
      </w:pPr>
      <w:r w:rsidRPr="00587804">
        <w:t>The National Workforce Census is coming</w:t>
      </w:r>
    </w:p>
    <w:p w14:paraId="73CD5859" w14:textId="77777777" w:rsidR="00587804" w:rsidRPr="00587804" w:rsidRDefault="00587804" w:rsidP="00587804">
      <w:r w:rsidRPr="00587804">
        <w:rPr>
          <w:b/>
          <w:bCs/>
        </w:rPr>
        <w:t>We’re conducting the ECEC National Workforce Census from September to November this year.</w:t>
      </w:r>
    </w:p>
    <w:p w14:paraId="27C351AF" w14:textId="77777777" w:rsidR="00587804" w:rsidRPr="00587804" w:rsidRDefault="00587804" w:rsidP="00587804">
      <w:r w:rsidRPr="00587804">
        <w:t xml:space="preserve">The National Workforce Census helps us develop and measure policies and programs for the ECEC sector. It is </w:t>
      </w:r>
      <w:r w:rsidRPr="00587804">
        <w:rPr>
          <w:b/>
          <w:bCs/>
        </w:rPr>
        <w:t>compulsory</w:t>
      </w:r>
      <w:r w:rsidRPr="00587804">
        <w:t xml:space="preserve"> for all CCS-approved providers and services.</w:t>
      </w:r>
    </w:p>
    <w:p w14:paraId="0B216A17" w14:textId="77777777" w:rsidR="00587804" w:rsidRPr="00587804" w:rsidRDefault="00587804" w:rsidP="00587804">
      <w:r w:rsidRPr="00587804">
        <w:lastRenderedPageBreak/>
        <w:t>We’ll send you a letter with more details, including how to register, in July.</w:t>
      </w:r>
    </w:p>
    <w:p w14:paraId="1BEF9AB9" w14:textId="77777777" w:rsidR="00587804" w:rsidRPr="00587804" w:rsidRDefault="00587804" w:rsidP="00587804">
      <w:r w:rsidRPr="00587804">
        <w:t xml:space="preserve">In the meantime, please ensure your contact details are up to date in the Child Care Subsidy System. Check your details via the </w:t>
      </w:r>
      <w:hyperlink r:id="rId83" w:history="1">
        <w:r w:rsidRPr="00587804">
          <w:rPr>
            <w:rStyle w:val="Hyperlink"/>
          </w:rPr>
          <w:t>Provider Entry Point</w:t>
        </w:r>
      </w:hyperlink>
      <w:r w:rsidRPr="00587804">
        <w:t xml:space="preserve"> (PEP) or your third-party software.</w:t>
      </w:r>
    </w:p>
    <w:p w14:paraId="520F5EAF" w14:textId="77777777" w:rsidR="00587804" w:rsidRPr="00587804" w:rsidRDefault="00587804" w:rsidP="00587804">
      <w:r w:rsidRPr="00587804">
        <w:t xml:space="preserve">Find out more about the </w:t>
      </w:r>
      <w:hyperlink r:id="rId84" w:history="1">
        <w:r w:rsidRPr="00587804">
          <w:rPr>
            <w:rStyle w:val="Hyperlink"/>
          </w:rPr>
          <w:t>National Workforce Census</w:t>
        </w:r>
      </w:hyperlink>
      <w:r w:rsidRPr="00587804">
        <w:t xml:space="preserve"> on our website.</w:t>
      </w:r>
    </w:p>
    <w:p w14:paraId="5EE67F49" w14:textId="32B0313F" w:rsidR="00587804" w:rsidRDefault="00587804" w:rsidP="00587804">
      <w:r w:rsidRPr="00587804">
        <w:t xml:space="preserve">To get alerts, </w:t>
      </w:r>
      <w:hyperlink r:id="rId85" w:history="1">
        <w:r w:rsidRPr="00587804">
          <w:rPr>
            <w:rStyle w:val="Hyperlink"/>
          </w:rPr>
          <w:t>subscribe to this weekly newsletter</w:t>
        </w:r>
      </w:hyperlink>
      <w:r w:rsidRPr="00587804">
        <w:t xml:space="preserve"> and </w:t>
      </w:r>
      <w:hyperlink r:id="rId86" w:history="1">
        <w:r w:rsidRPr="00587804">
          <w:rPr>
            <w:rStyle w:val="Hyperlink"/>
          </w:rPr>
          <w:t>join our Facebook group</w:t>
        </w:r>
      </w:hyperlink>
      <w:r w:rsidRPr="00587804">
        <w:t>.</w:t>
      </w:r>
    </w:p>
    <w:p w14:paraId="41888421" w14:textId="29152B83" w:rsidR="00587804" w:rsidRDefault="00587804" w:rsidP="00587804">
      <w:pPr>
        <w:pStyle w:val="Heading2"/>
      </w:pPr>
      <w:bookmarkStart w:id="21" w:name="_Toc231995778"/>
      <w:r>
        <w:t>Facts from FAL</w:t>
      </w:r>
      <w:bookmarkEnd w:id="21"/>
    </w:p>
    <w:p w14:paraId="32317D7A" w14:textId="4AEABE8D" w:rsidR="00587804" w:rsidRDefault="00587804" w:rsidP="00587804">
      <w:pPr>
        <w:pStyle w:val="Heading3"/>
      </w:pPr>
      <w:r w:rsidRPr="00587804">
        <w:t>Keep your fee information up to date</w:t>
      </w:r>
    </w:p>
    <w:p w14:paraId="6B958895" w14:textId="77777777" w:rsidR="00587804" w:rsidRPr="00587804" w:rsidRDefault="00587804" w:rsidP="00587804">
      <w:r w:rsidRPr="00587804">
        <w:rPr>
          <w:b/>
          <w:bCs/>
        </w:rPr>
        <w:t xml:space="preserve">It is important that families can easily find accurate information about fees. We publish this information on </w:t>
      </w:r>
      <w:hyperlink r:id="rId87" w:history="1">
        <w:r w:rsidRPr="00587804">
          <w:rPr>
            <w:rStyle w:val="Hyperlink"/>
            <w:b/>
            <w:bCs/>
          </w:rPr>
          <w:t>StartingBlocks.gov.au</w:t>
        </w:r>
      </w:hyperlink>
      <w:r w:rsidRPr="00587804">
        <w:rPr>
          <w:b/>
          <w:bCs/>
        </w:rPr>
        <w:t>.</w:t>
      </w:r>
    </w:p>
    <w:p w14:paraId="62A5A46D" w14:textId="77777777" w:rsidR="00587804" w:rsidRPr="00587804" w:rsidRDefault="00587804" w:rsidP="00587804">
      <w:r w:rsidRPr="00587804">
        <w:t>You must tell us:</w:t>
      </w:r>
    </w:p>
    <w:p w14:paraId="07A1E3CF" w14:textId="77777777" w:rsidR="00587804" w:rsidRPr="00587804" w:rsidRDefault="00587804" w:rsidP="00587804">
      <w:pPr>
        <w:pStyle w:val="ListParagraph"/>
      </w:pPr>
      <w:r w:rsidRPr="00587804">
        <w:t>your current hourly or session fees before CCS, discounts or reductions are applied</w:t>
      </w:r>
    </w:p>
    <w:p w14:paraId="68AD397D" w14:textId="77777777" w:rsidR="00587804" w:rsidRPr="00587804" w:rsidRDefault="00587804" w:rsidP="00587804">
      <w:pPr>
        <w:pStyle w:val="ListParagraph"/>
      </w:pPr>
      <w:r w:rsidRPr="00587804">
        <w:t>any changes to your fees, within 14 days of the change</w:t>
      </w:r>
    </w:p>
    <w:p w14:paraId="58836094" w14:textId="77777777" w:rsidR="00587804" w:rsidRPr="00587804" w:rsidRDefault="00587804" w:rsidP="00587804">
      <w:pPr>
        <w:pStyle w:val="ListParagraph"/>
      </w:pPr>
      <w:r w:rsidRPr="00587804">
        <w:t>your fees twice a year – after the end of the financial year and calendar year (including reporting that there has been no change in fees).</w:t>
      </w:r>
    </w:p>
    <w:p w14:paraId="431CE462" w14:textId="77777777" w:rsidR="00587804" w:rsidRPr="00587804" w:rsidRDefault="00587804" w:rsidP="00587804">
      <w:r w:rsidRPr="00587804">
        <w:t xml:space="preserve">Update your current fees in the Child Care Subsidy System using </w:t>
      </w:r>
      <w:hyperlink r:id="rId88" w:history="1">
        <w:r w:rsidRPr="00587804">
          <w:rPr>
            <w:rStyle w:val="Hyperlink"/>
          </w:rPr>
          <w:t>PEP</w:t>
        </w:r>
      </w:hyperlink>
      <w:r w:rsidRPr="00587804">
        <w:t xml:space="preserve"> or your third-party software.</w:t>
      </w:r>
    </w:p>
    <w:p w14:paraId="46725C8B" w14:textId="77777777" w:rsidR="00587804" w:rsidRPr="00587804" w:rsidRDefault="00587804" w:rsidP="00587804">
      <w:r w:rsidRPr="00587804">
        <w:t>Learn more about keeping fee information up to date by:</w:t>
      </w:r>
    </w:p>
    <w:p w14:paraId="2C550B47" w14:textId="77777777" w:rsidR="00587804" w:rsidRPr="00587804" w:rsidRDefault="00587804" w:rsidP="00587804">
      <w:pPr>
        <w:pStyle w:val="ListParagraph"/>
      </w:pPr>
      <w:r w:rsidRPr="00587804">
        <w:t xml:space="preserve">reading </w:t>
      </w:r>
      <w:hyperlink r:id="rId89" w:history="1">
        <w:r w:rsidRPr="00587804">
          <w:rPr>
            <w:rStyle w:val="Hyperlink"/>
          </w:rPr>
          <w:t>notify us of fees</w:t>
        </w:r>
      </w:hyperlink>
      <w:r w:rsidRPr="00587804">
        <w:t xml:space="preserve"> on our website</w:t>
      </w:r>
    </w:p>
    <w:p w14:paraId="5840E41C" w14:textId="559E60E8" w:rsidR="00587804" w:rsidRDefault="00587804" w:rsidP="00587804">
      <w:pPr>
        <w:pStyle w:val="ListParagraph"/>
      </w:pPr>
      <w:r w:rsidRPr="00587804">
        <w:t xml:space="preserve">completing the </w:t>
      </w:r>
      <w:r w:rsidRPr="00587804">
        <w:rPr>
          <w:i/>
          <w:iCs/>
        </w:rPr>
        <w:t>Fee Reporting</w:t>
      </w:r>
      <w:r w:rsidRPr="00587804">
        <w:t xml:space="preserve"> course in </w:t>
      </w:r>
      <w:hyperlink r:id="rId90" w:history="1">
        <w:r w:rsidRPr="00587804">
          <w:rPr>
            <w:rStyle w:val="Hyperlink"/>
          </w:rPr>
          <w:t>Geccko</w:t>
        </w:r>
      </w:hyperlink>
      <w:r w:rsidRPr="00587804">
        <w:t>.</w:t>
      </w:r>
    </w:p>
    <w:p w14:paraId="6B073BA3" w14:textId="13A8C7BB" w:rsidR="00587804" w:rsidRDefault="00587804" w:rsidP="00587804">
      <w:pPr>
        <w:pStyle w:val="Heading3"/>
      </w:pPr>
      <w:r w:rsidRPr="00587804">
        <w:t>Avoiding an infringement notice</w:t>
      </w:r>
    </w:p>
    <w:p w14:paraId="1CDD42A2" w14:textId="77777777" w:rsidR="00587804" w:rsidRPr="00587804" w:rsidRDefault="00587804" w:rsidP="00587804">
      <w:r w:rsidRPr="00587804">
        <w:rPr>
          <w:b/>
          <w:bCs/>
        </w:rPr>
        <w:t>Under Family Assistance Law, providers must meet all their obligations. This includes making sure they, their employees and their educators follow the rules at all times.</w:t>
      </w:r>
    </w:p>
    <w:p w14:paraId="6F520571" w14:textId="77777777" w:rsidR="00587804" w:rsidRPr="00587804" w:rsidRDefault="00587804" w:rsidP="00587804">
      <w:r w:rsidRPr="00587804">
        <w:t>Most providers do the right thing and comply with the law. When obligations are not met, however, we may issue an infringement notice.</w:t>
      </w:r>
    </w:p>
    <w:p w14:paraId="38A7B0A2" w14:textId="77777777" w:rsidR="00587804" w:rsidRPr="00587804" w:rsidRDefault="00587804" w:rsidP="00587804">
      <w:r w:rsidRPr="00587804">
        <w:t>What is an infringement notice?</w:t>
      </w:r>
    </w:p>
    <w:p w14:paraId="142FFA5D" w14:textId="77777777" w:rsidR="00587804" w:rsidRPr="00587804" w:rsidRDefault="00587804" w:rsidP="00587804">
      <w:r w:rsidRPr="00587804">
        <w:t>An infringement notice is a financial penalty. It is used to address non-compliance and encourage changes in behaviour.</w:t>
      </w:r>
    </w:p>
    <w:p w14:paraId="0FA48E84" w14:textId="77777777" w:rsidR="00587804" w:rsidRPr="00587804" w:rsidRDefault="00587804" w:rsidP="00587804">
      <w:r w:rsidRPr="00587804">
        <w:t>These penalties can be significant. For example, if a provider fails to pass on or remit fee reduction amounts, the fine can be up to $19,800.</w:t>
      </w:r>
    </w:p>
    <w:p w14:paraId="36FC116E" w14:textId="77777777" w:rsidR="00587804" w:rsidRPr="00587804" w:rsidRDefault="00587804" w:rsidP="00587804">
      <w:r w:rsidRPr="00587804">
        <w:t>Infringement notices are intended to help providers avoid more serious penalties. They give providers the option to pay a smaller fine instead of going to court, where much higher penalties may apply.</w:t>
      </w:r>
    </w:p>
    <w:p w14:paraId="00280D51" w14:textId="7F357AA1" w:rsidR="00587804" w:rsidRDefault="00587804" w:rsidP="00587804">
      <w:r w:rsidRPr="00587804">
        <w:t xml:space="preserve">You can read more about </w:t>
      </w:r>
      <w:hyperlink r:id="rId91" w:history="1">
        <w:r w:rsidRPr="00587804">
          <w:rPr>
            <w:rStyle w:val="Hyperlink"/>
          </w:rPr>
          <w:t>infringement notices</w:t>
        </w:r>
      </w:hyperlink>
      <w:r w:rsidRPr="00587804">
        <w:t xml:space="preserve"> on our website.</w:t>
      </w:r>
    </w:p>
    <w:p w14:paraId="472A190C" w14:textId="729BB998" w:rsidR="00587804" w:rsidRDefault="00587804" w:rsidP="00587804">
      <w:pPr>
        <w:pStyle w:val="Heading2"/>
      </w:pPr>
      <w:bookmarkStart w:id="22" w:name="_Toc231995779"/>
      <w:r>
        <w:lastRenderedPageBreak/>
        <w:t>Workforce support</w:t>
      </w:r>
      <w:bookmarkEnd w:id="22"/>
    </w:p>
    <w:p w14:paraId="0BC57163" w14:textId="77777777" w:rsidR="00587804" w:rsidRDefault="00587804" w:rsidP="00587804">
      <w:pPr>
        <w:pStyle w:val="Heading3"/>
      </w:pPr>
      <w:r w:rsidRPr="00587804">
        <w:t>We've processed worker retention payments</w:t>
      </w:r>
    </w:p>
    <w:p w14:paraId="1184BBFE" w14:textId="1868E928" w:rsidR="00587804" w:rsidRPr="00587804" w:rsidRDefault="00587804" w:rsidP="00587804">
      <w:r w:rsidRPr="00587804">
        <w:rPr>
          <w:b/>
          <w:bCs/>
        </w:rPr>
        <w:t>We have processed worker retention payments for the period 23 March to 19 April 2026.</w:t>
      </w:r>
    </w:p>
    <w:p w14:paraId="2C2CB406" w14:textId="77777777" w:rsidR="00587804" w:rsidRPr="00587804" w:rsidRDefault="00587804" w:rsidP="00587804">
      <w:r w:rsidRPr="00587804">
        <w:t>We processed this payment on 18 May 2026. Note that this is the day we processed the payment, not necessarily the date you will receive funds.</w:t>
      </w:r>
    </w:p>
    <w:p w14:paraId="4A031F39" w14:textId="77777777" w:rsidR="00587804" w:rsidRPr="00587804" w:rsidRDefault="00587804" w:rsidP="00587804">
      <w:r w:rsidRPr="00587804">
        <w:t>We make payments at the service-level through the Child Care Subsidy System. We send payments to the same bank account as your CCS payments.</w:t>
      </w:r>
    </w:p>
    <w:p w14:paraId="5B57771C" w14:textId="74D1ADC3" w:rsidR="00587804" w:rsidRDefault="00587804" w:rsidP="00587804">
      <w:r w:rsidRPr="00587804">
        <w:t xml:space="preserve">Learn more about </w:t>
      </w:r>
      <w:hyperlink r:id="rId92" w:history="1">
        <w:r w:rsidRPr="00587804">
          <w:rPr>
            <w:rStyle w:val="Hyperlink"/>
          </w:rPr>
          <w:t>when and how we make worker retention payments</w:t>
        </w:r>
      </w:hyperlink>
      <w:r w:rsidRPr="00587804">
        <w:t>.</w:t>
      </w:r>
    </w:p>
    <w:p w14:paraId="0AC8D63D" w14:textId="7A9CE71E" w:rsidR="00587804" w:rsidRDefault="00587804" w:rsidP="00587804">
      <w:pPr>
        <w:pStyle w:val="Heading2"/>
      </w:pPr>
      <w:bookmarkStart w:id="23" w:name="_Toc231995780"/>
      <w:r>
        <w:t>News for families</w:t>
      </w:r>
      <w:bookmarkEnd w:id="23"/>
    </w:p>
    <w:p w14:paraId="56A347F2" w14:textId="1EBCF30C" w:rsidR="00587804" w:rsidRDefault="00587804" w:rsidP="00587804">
      <w:pPr>
        <w:pStyle w:val="Heading3"/>
      </w:pPr>
      <w:r w:rsidRPr="00587804">
        <w:t>It’s time to estimate your 2026–27 family income</w:t>
      </w:r>
    </w:p>
    <w:p w14:paraId="41046356" w14:textId="77777777" w:rsidR="00587804" w:rsidRPr="00587804" w:rsidRDefault="00587804" w:rsidP="00587804">
      <w:r w:rsidRPr="00587804">
        <w:t>You need to estimate your family income, so we pay you the right amount of Family Tax Benefit (FTB) and Child Care Subsidy (CCS).</w:t>
      </w:r>
    </w:p>
    <w:p w14:paraId="4E9C3AFA" w14:textId="6063B6B4" w:rsidR="00587804" w:rsidRPr="00587804" w:rsidRDefault="00587804" w:rsidP="00587804">
      <w:r w:rsidRPr="00587804">
        <w:t xml:space="preserve">Read more on the </w:t>
      </w:r>
      <w:hyperlink r:id="rId93" w:history="1">
        <w:r w:rsidRPr="00587804">
          <w:rPr>
            <w:rStyle w:val="Hyperlink"/>
          </w:rPr>
          <w:t>Services Australia website</w:t>
        </w:r>
      </w:hyperlink>
      <w:r w:rsidRPr="00587804">
        <w:t>.</w:t>
      </w:r>
    </w:p>
    <w:p w14:paraId="37385930" w14:textId="39A9734A" w:rsidR="00994E6F" w:rsidRDefault="00994E6F" w:rsidP="00E971AD">
      <w:pPr>
        <w:pStyle w:val="Issuedate"/>
      </w:pPr>
      <w:bookmarkStart w:id="24" w:name="_Toc231995781"/>
      <w:r>
        <w:lastRenderedPageBreak/>
        <w:t>20 May 2026</w:t>
      </w:r>
      <w:bookmarkEnd w:id="24"/>
    </w:p>
    <w:p w14:paraId="58CE6D38" w14:textId="0E0BF188" w:rsidR="00994E6F" w:rsidRDefault="00994E6F" w:rsidP="00994E6F">
      <w:pPr>
        <w:pStyle w:val="Heading2"/>
      </w:pPr>
      <w:bookmarkStart w:id="25" w:name="_Toc231995782"/>
      <w:r>
        <w:t>From the department</w:t>
      </w:r>
      <w:bookmarkEnd w:id="25"/>
    </w:p>
    <w:p w14:paraId="060DD190" w14:textId="4B0CE527" w:rsidR="00994E6F" w:rsidRDefault="00A37BE2" w:rsidP="00A37BE2">
      <w:pPr>
        <w:pStyle w:val="Heading3"/>
      </w:pPr>
      <w:r>
        <w:t>Get involved in the Early Education Service Delivery Prices project</w:t>
      </w:r>
    </w:p>
    <w:p w14:paraId="3F01D768" w14:textId="77777777" w:rsidR="009603F4" w:rsidRPr="009603F4" w:rsidRDefault="009603F4" w:rsidP="009603F4">
      <w:r w:rsidRPr="009603F4">
        <w:rPr>
          <w:b/>
          <w:bCs/>
        </w:rPr>
        <w:t>We have started collecting data for the Early Education Service Delivery Prices project. The project looks at what it really costs to deliver safe, high-quality early childhood education and care (ECEC) across Australia.</w:t>
      </w:r>
    </w:p>
    <w:p w14:paraId="44B18621" w14:textId="77777777" w:rsidR="009603F4" w:rsidRPr="009603F4" w:rsidRDefault="009603F4" w:rsidP="009603F4">
      <w:r w:rsidRPr="009603F4">
        <w:t>Deloitte Access Economics is supporting us to conduct this research. We have invited all Child Care Subsidy (CCS)-approved providers to participate in the project.</w:t>
      </w:r>
    </w:p>
    <w:p w14:paraId="69736632" w14:textId="77777777" w:rsidR="009603F4" w:rsidRPr="009603F4" w:rsidRDefault="009603F4" w:rsidP="009603F4">
      <w:r w:rsidRPr="009603F4">
        <w:t>You should have received an email from Deloitte Access Economics with instructions on how to take part. If you’d like to participate, you must confirm your intention by responding to the email.</w:t>
      </w:r>
    </w:p>
    <w:p w14:paraId="0B246D93" w14:textId="77777777" w:rsidR="009603F4" w:rsidRPr="009603F4" w:rsidRDefault="009603F4" w:rsidP="009603F4">
      <w:r w:rsidRPr="009603F4">
        <w:t>If you haven’t received an invitation yet, you will need to:</w:t>
      </w:r>
    </w:p>
    <w:p w14:paraId="0F8C58FA" w14:textId="77777777" w:rsidR="009603F4" w:rsidRPr="009603F4" w:rsidRDefault="009603F4" w:rsidP="008866C2">
      <w:pPr>
        <w:pStyle w:val="ListParagraph"/>
        <w:numPr>
          <w:ilvl w:val="0"/>
          <w:numId w:val="292"/>
        </w:numPr>
      </w:pPr>
      <w:r w:rsidRPr="009603F4">
        <w:t>check your provider-level email address as recorded in the CCS System</w:t>
      </w:r>
    </w:p>
    <w:p w14:paraId="163E279E" w14:textId="77777777" w:rsidR="009603F4" w:rsidRPr="009603F4" w:rsidRDefault="009603F4" w:rsidP="008866C2">
      <w:pPr>
        <w:pStyle w:val="ListParagraph"/>
        <w:numPr>
          <w:ilvl w:val="0"/>
          <w:numId w:val="292"/>
        </w:numPr>
      </w:pPr>
      <w:r w:rsidRPr="009603F4">
        <w:t>check your spam or junk folder</w:t>
      </w:r>
    </w:p>
    <w:p w14:paraId="6982A619" w14:textId="77777777" w:rsidR="009603F4" w:rsidRPr="009603F4" w:rsidRDefault="009603F4" w:rsidP="008866C2">
      <w:pPr>
        <w:pStyle w:val="ListParagraph"/>
        <w:numPr>
          <w:ilvl w:val="0"/>
          <w:numId w:val="292"/>
        </w:numPr>
      </w:pPr>
      <w:r w:rsidRPr="009603F4">
        <w:t xml:space="preserve">contact </w:t>
      </w:r>
      <w:hyperlink r:id="rId94" w:history="1">
        <w:r w:rsidRPr="009603F4">
          <w:rPr>
            <w:rStyle w:val="Hyperlink"/>
          </w:rPr>
          <w:t>EESDP@deloitte.com.au</w:t>
        </w:r>
      </w:hyperlink>
      <w:r w:rsidRPr="009603F4">
        <w:t xml:space="preserve"> for help.</w:t>
      </w:r>
    </w:p>
    <w:p w14:paraId="542AF4C8" w14:textId="77777777" w:rsidR="009603F4" w:rsidRPr="009603F4" w:rsidRDefault="009603F4" w:rsidP="009603F4">
      <w:r w:rsidRPr="009603F4">
        <w:t>Your input matters. The data you provide will be used to:</w:t>
      </w:r>
    </w:p>
    <w:p w14:paraId="0EFD857C" w14:textId="77777777" w:rsidR="009603F4" w:rsidRPr="009603F4" w:rsidRDefault="009603F4" w:rsidP="008866C2">
      <w:pPr>
        <w:pStyle w:val="ListParagraph"/>
        <w:numPr>
          <w:ilvl w:val="0"/>
          <w:numId w:val="293"/>
        </w:numPr>
      </w:pPr>
      <w:r w:rsidRPr="009603F4">
        <w:t>analyse how and why costs vary</w:t>
      </w:r>
    </w:p>
    <w:p w14:paraId="2EF69DF2" w14:textId="77777777" w:rsidR="009603F4" w:rsidRPr="009603F4" w:rsidRDefault="009603F4" w:rsidP="008866C2">
      <w:pPr>
        <w:pStyle w:val="ListParagraph"/>
        <w:numPr>
          <w:ilvl w:val="0"/>
          <w:numId w:val="293"/>
        </w:numPr>
      </w:pPr>
      <w:r w:rsidRPr="009603F4">
        <w:t>develop a dataset and model that informs the development of service delivery prices.</w:t>
      </w:r>
    </w:p>
    <w:p w14:paraId="461613B9" w14:textId="77777777" w:rsidR="009603F4" w:rsidRPr="009603F4" w:rsidRDefault="009603F4" w:rsidP="00BA1D0C">
      <w:pPr>
        <w:pStyle w:val="Heading4"/>
      </w:pPr>
      <w:r w:rsidRPr="009603F4">
        <w:t>Register for an upcoming webinar</w:t>
      </w:r>
    </w:p>
    <w:p w14:paraId="57FF6CA2" w14:textId="77777777" w:rsidR="009603F4" w:rsidRPr="009603F4" w:rsidRDefault="009603F4" w:rsidP="009603F4">
      <w:r w:rsidRPr="009603F4">
        <w:rPr>
          <w:b/>
          <w:bCs/>
        </w:rPr>
        <w:t>Deloitte Access Economics will host webinars about the project, with the opportunity to ask questions.</w:t>
      </w:r>
    </w:p>
    <w:p w14:paraId="7CF7672D" w14:textId="77777777" w:rsidR="009603F4" w:rsidRPr="009603F4" w:rsidRDefault="009603F4" w:rsidP="009603F4">
      <w:r w:rsidRPr="009603F4">
        <w:t>You can find out more about:</w:t>
      </w:r>
    </w:p>
    <w:p w14:paraId="3A3E31DE" w14:textId="77777777" w:rsidR="009603F4" w:rsidRPr="009603F4" w:rsidRDefault="009603F4" w:rsidP="008866C2">
      <w:pPr>
        <w:pStyle w:val="ListParagraph"/>
        <w:numPr>
          <w:ilvl w:val="0"/>
          <w:numId w:val="294"/>
        </w:numPr>
      </w:pPr>
      <w:r w:rsidRPr="009603F4">
        <w:t>the data collection process</w:t>
      </w:r>
    </w:p>
    <w:p w14:paraId="7F0BE9B0" w14:textId="77777777" w:rsidR="009603F4" w:rsidRPr="009603F4" w:rsidRDefault="009603F4" w:rsidP="008866C2">
      <w:pPr>
        <w:pStyle w:val="ListParagraph"/>
        <w:numPr>
          <w:ilvl w:val="0"/>
          <w:numId w:val="294"/>
        </w:numPr>
      </w:pPr>
      <w:r w:rsidRPr="009603F4">
        <w:t>how providers can take part</w:t>
      </w:r>
    </w:p>
    <w:p w14:paraId="0710EF31" w14:textId="77777777" w:rsidR="009603F4" w:rsidRPr="009603F4" w:rsidRDefault="009603F4" w:rsidP="008866C2">
      <w:pPr>
        <w:pStyle w:val="ListParagraph"/>
        <w:numPr>
          <w:ilvl w:val="0"/>
          <w:numId w:val="294"/>
        </w:numPr>
      </w:pPr>
      <w:r w:rsidRPr="009603F4">
        <w:t>the available support measures for providers and services.</w:t>
      </w:r>
    </w:p>
    <w:p w14:paraId="2FB4CDCB" w14:textId="77777777" w:rsidR="009603F4" w:rsidRPr="009603F4" w:rsidRDefault="009603F4" w:rsidP="009603F4">
      <w:r w:rsidRPr="009603F4">
        <w:t>You can register for any of the sessions that best suit you by clicking on the links below.</w:t>
      </w:r>
    </w:p>
    <w:p w14:paraId="4647B7EB" w14:textId="77777777" w:rsidR="009603F4" w:rsidRPr="009603F4" w:rsidRDefault="009603F4" w:rsidP="009603F4">
      <w:r w:rsidRPr="009603F4">
        <w:rPr>
          <w:b/>
          <w:bCs/>
        </w:rPr>
        <w:t>Centre Based Day Care</w:t>
      </w:r>
    </w:p>
    <w:p w14:paraId="48677DAD" w14:textId="77777777" w:rsidR="009603F4" w:rsidRPr="009603F4" w:rsidRDefault="009603F4" w:rsidP="008866C2">
      <w:pPr>
        <w:pStyle w:val="ListParagraph"/>
        <w:numPr>
          <w:ilvl w:val="0"/>
          <w:numId w:val="295"/>
        </w:numPr>
      </w:pPr>
      <w:hyperlink r:id="rId95" w:history="1">
        <w:r w:rsidRPr="009603F4">
          <w:rPr>
            <w:rStyle w:val="Hyperlink"/>
          </w:rPr>
          <w:t>Tuesday 26 May, 2:30 pm to 3:30 pm AEST</w:t>
        </w:r>
      </w:hyperlink>
    </w:p>
    <w:p w14:paraId="454D1E61" w14:textId="77777777" w:rsidR="009603F4" w:rsidRPr="009603F4" w:rsidRDefault="009603F4" w:rsidP="008866C2">
      <w:pPr>
        <w:pStyle w:val="ListParagraph"/>
        <w:numPr>
          <w:ilvl w:val="0"/>
          <w:numId w:val="295"/>
        </w:numPr>
      </w:pPr>
      <w:hyperlink r:id="rId96" w:history="1">
        <w:r w:rsidRPr="009603F4">
          <w:rPr>
            <w:rStyle w:val="Hyperlink"/>
          </w:rPr>
          <w:t>Tuesday 2 June, 11 am to 12 pm AEST</w:t>
        </w:r>
      </w:hyperlink>
    </w:p>
    <w:p w14:paraId="3A93427C" w14:textId="77777777" w:rsidR="009603F4" w:rsidRPr="009603F4" w:rsidRDefault="009603F4" w:rsidP="009603F4">
      <w:r w:rsidRPr="009603F4">
        <w:rPr>
          <w:b/>
          <w:bCs/>
        </w:rPr>
        <w:t>Outside School Hours Care</w:t>
      </w:r>
    </w:p>
    <w:p w14:paraId="3E6A6152" w14:textId="77777777" w:rsidR="009603F4" w:rsidRPr="009603F4" w:rsidRDefault="009603F4" w:rsidP="008866C2">
      <w:pPr>
        <w:pStyle w:val="ListParagraph"/>
        <w:numPr>
          <w:ilvl w:val="0"/>
          <w:numId w:val="296"/>
        </w:numPr>
      </w:pPr>
      <w:hyperlink r:id="rId97" w:history="1">
        <w:r w:rsidRPr="009603F4">
          <w:rPr>
            <w:rStyle w:val="Hyperlink"/>
          </w:rPr>
          <w:t>Thursday 28 May, 10 am to 11 am AEST</w:t>
        </w:r>
      </w:hyperlink>
    </w:p>
    <w:p w14:paraId="12244B34" w14:textId="77777777" w:rsidR="009603F4" w:rsidRPr="009603F4" w:rsidRDefault="009603F4" w:rsidP="008866C2">
      <w:pPr>
        <w:pStyle w:val="ListParagraph"/>
        <w:numPr>
          <w:ilvl w:val="0"/>
          <w:numId w:val="296"/>
        </w:numPr>
      </w:pPr>
      <w:hyperlink r:id="rId98" w:history="1">
        <w:r w:rsidRPr="009603F4">
          <w:rPr>
            <w:rStyle w:val="Hyperlink"/>
          </w:rPr>
          <w:t>Thursday 4 June, 4 pm to 5 pm AEST</w:t>
        </w:r>
      </w:hyperlink>
    </w:p>
    <w:p w14:paraId="1565B726" w14:textId="77777777" w:rsidR="009603F4" w:rsidRPr="009603F4" w:rsidRDefault="009603F4" w:rsidP="009603F4">
      <w:r w:rsidRPr="009603F4">
        <w:rPr>
          <w:b/>
          <w:bCs/>
        </w:rPr>
        <w:t>Family Day Care</w:t>
      </w:r>
    </w:p>
    <w:p w14:paraId="7A2FFB8D" w14:textId="77777777" w:rsidR="009603F4" w:rsidRPr="009603F4" w:rsidRDefault="009603F4" w:rsidP="008866C2">
      <w:pPr>
        <w:pStyle w:val="ListParagraph"/>
        <w:numPr>
          <w:ilvl w:val="0"/>
          <w:numId w:val="297"/>
        </w:numPr>
      </w:pPr>
      <w:hyperlink r:id="rId99" w:history="1">
        <w:r w:rsidRPr="009603F4">
          <w:rPr>
            <w:rStyle w:val="Hyperlink"/>
          </w:rPr>
          <w:t>Wednesday 27 May, 3 pm to 4 pm AEST</w:t>
        </w:r>
      </w:hyperlink>
    </w:p>
    <w:p w14:paraId="1DD24CC2" w14:textId="77777777" w:rsidR="009603F4" w:rsidRPr="009603F4" w:rsidRDefault="009603F4" w:rsidP="008866C2">
      <w:pPr>
        <w:pStyle w:val="ListParagraph"/>
        <w:numPr>
          <w:ilvl w:val="0"/>
          <w:numId w:val="297"/>
        </w:numPr>
      </w:pPr>
      <w:hyperlink r:id="rId100" w:history="1">
        <w:r w:rsidRPr="009603F4">
          <w:rPr>
            <w:rStyle w:val="Hyperlink"/>
          </w:rPr>
          <w:t>Wednesday 3 June, 11:30 am to 12:30 pm AEST</w:t>
        </w:r>
      </w:hyperlink>
    </w:p>
    <w:p w14:paraId="27D75DC2" w14:textId="77777777" w:rsidR="009603F4" w:rsidRPr="009603F4" w:rsidRDefault="009603F4" w:rsidP="009603F4">
      <w:r w:rsidRPr="009603F4">
        <w:t>SNAICC – National Voice for our Children will:</w:t>
      </w:r>
    </w:p>
    <w:p w14:paraId="0C34A68F" w14:textId="77777777" w:rsidR="009603F4" w:rsidRPr="009603F4" w:rsidRDefault="009603F4" w:rsidP="008866C2">
      <w:pPr>
        <w:pStyle w:val="ListParagraph"/>
        <w:numPr>
          <w:ilvl w:val="0"/>
          <w:numId w:val="298"/>
        </w:numPr>
      </w:pPr>
      <w:r w:rsidRPr="009603F4">
        <w:t>hold separate information sessions for Aboriginal Community Controlled Organisations (ACCOs)</w:t>
      </w:r>
    </w:p>
    <w:p w14:paraId="5AE66F93" w14:textId="77777777" w:rsidR="009603F4" w:rsidRPr="009603F4" w:rsidRDefault="009603F4" w:rsidP="008866C2">
      <w:pPr>
        <w:pStyle w:val="ListParagraph"/>
        <w:numPr>
          <w:ilvl w:val="0"/>
          <w:numId w:val="298"/>
        </w:numPr>
      </w:pPr>
      <w:r w:rsidRPr="009603F4">
        <w:t>share more details on this over the coming weeks.</w:t>
      </w:r>
    </w:p>
    <w:p w14:paraId="55533A03" w14:textId="77777777" w:rsidR="009603F4" w:rsidRPr="009603F4" w:rsidRDefault="009603F4" w:rsidP="009603F4">
      <w:r w:rsidRPr="009603F4">
        <w:t xml:space="preserve">For questions on the webinar, contact </w:t>
      </w:r>
      <w:hyperlink r:id="rId101" w:history="1">
        <w:r w:rsidRPr="009603F4">
          <w:rPr>
            <w:rStyle w:val="Hyperlink"/>
          </w:rPr>
          <w:t>EESDP@deloitte.com.au</w:t>
        </w:r>
      </w:hyperlink>
      <w:r w:rsidRPr="009603F4">
        <w:t xml:space="preserve"> or 1800 371 146.</w:t>
      </w:r>
    </w:p>
    <w:p w14:paraId="3BDCAF64" w14:textId="74E5563C" w:rsidR="009603F4" w:rsidRDefault="009603F4" w:rsidP="009603F4">
      <w:r w:rsidRPr="009603F4">
        <w:t xml:space="preserve">Find out more about the </w:t>
      </w:r>
      <w:hyperlink r:id="rId102" w:history="1">
        <w:r w:rsidRPr="009603F4">
          <w:rPr>
            <w:rStyle w:val="Hyperlink"/>
          </w:rPr>
          <w:t>Early Education Service Delivery Prices project</w:t>
        </w:r>
      </w:hyperlink>
      <w:r w:rsidRPr="009603F4">
        <w:t>.</w:t>
      </w:r>
    </w:p>
    <w:p w14:paraId="5EA03938" w14:textId="695100B8" w:rsidR="00A37BE2" w:rsidRDefault="00041C2F" w:rsidP="00041C2F">
      <w:pPr>
        <w:pStyle w:val="Heading3"/>
      </w:pPr>
      <w:r w:rsidRPr="00041C2F">
        <w:t>Support your staff with workforce subsidies</w:t>
      </w:r>
    </w:p>
    <w:p w14:paraId="74724056" w14:textId="77777777" w:rsidR="00041C2F" w:rsidRPr="00041C2F" w:rsidRDefault="00041C2F" w:rsidP="00041C2F">
      <w:r w:rsidRPr="00041C2F">
        <w:rPr>
          <w:b/>
          <w:bCs/>
        </w:rPr>
        <w:t>Applications are open for the professional development and paid practicum subsidies.</w:t>
      </w:r>
    </w:p>
    <w:p w14:paraId="5E1B0639" w14:textId="77777777" w:rsidR="00041C2F" w:rsidRPr="00041C2F" w:rsidRDefault="00041C2F" w:rsidP="00041C2F">
      <w:r w:rsidRPr="00041C2F">
        <w:t xml:space="preserve">The professional development subsidy supports staff to complete </w:t>
      </w:r>
      <w:hyperlink r:id="rId103" w:history="1">
        <w:r w:rsidRPr="00041C2F">
          <w:rPr>
            <w:rStyle w:val="Hyperlink"/>
          </w:rPr>
          <w:t>national child safety training</w:t>
        </w:r>
      </w:hyperlink>
      <w:r w:rsidRPr="00041C2F">
        <w:t>.</w:t>
      </w:r>
    </w:p>
    <w:p w14:paraId="4DCA9099" w14:textId="77777777" w:rsidR="00041C2F" w:rsidRPr="00041C2F" w:rsidRDefault="00041C2F" w:rsidP="00041C2F">
      <w:r w:rsidRPr="00041C2F">
        <w:t xml:space="preserve">The </w:t>
      </w:r>
      <w:hyperlink r:id="rId104" w:history="1">
        <w:r w:rsidRPr="00041C2F">
          <w:rPr>
            <w:rStyle w:val="Hyperlink"/>
          </w:rPr>
          <w:t>paid practicum subsidy</w:t>
        </w:r>
      </w:hyperlink>
      <w:r w:rsidRPr="00041C2F">
        <w:t xml:space="preserve"> supports early childhood teachers and educators-in-training to complete the practicum components of their degree.</w:t>
      </w:r>
    </w:p>
    <w:p w14:paraId="6F1A19E4" w14:textId="77777777" w:rsidR="00041C2F" w:rsidRPr="00041C2F" w:rsidRDefault="00041C2F" w:rsidP="00041C2F">
      <w:r w:rsidRPr="00041C2F">
        <w:t>Providers should:</w:t>
      </w:r>
    </w:p>
    <w:p w14:paraId="576037A3" w14:textId="77777777" w:rsidR="00041C2F" w:rsidRPr="00041C2F" w:rsidRDefault="00041C2F" w:rsidP="008866C2">
      <w:pPr>
        <w:pStyle w:val="ListParagraph"/>
        <w:numPr>
          <w:ilvl w:val="0"/>
          <w:numId w:val="299"/>
        </w:numPr>
      </w:pPr>
      <w:r w:rsidRPr="00041C2F">
        <w:t>read the grant guidelines to confirm eligibility</w:t>
      </w:r>
    </w:p>
    <w:p w14:paraId="21435324" w14:textId="77777777" w:rsidR="00041C2F" w:rsidRPr="00041C2F" w:rsidRDefault="00041C2F" w:rsidP="008866C2">
      <w:pPr>
        <w:pStyle w:val="ListParagraph"/>
        <w:numPr>
          <w:ilvl w:val="0"/>
          <w:numId w:val="299"/>
        </w:numPr>
      </w:pPr>
      <w:r w:rsidRPr="00041C2F">
        <w:t>apply on behalf of eligible staff</w:t>
      </w:r>
    </w:p>
    <w:p w14:paraId="2ED94746" w14:textId="77777777" w:rsidR="00041C2F" w:rsidRPr="00041C2F" w:rsidRDefault="00041C2F" w:rsidP="008866C2">
      <w:pPr>
        <w:pStyle w:val="ListParagraph"/>
        <w:numPr>
          <w:ilvl w:val="0"/>
          <w:numId w:val="299"/>
        </w:numPr>
      </w:pPr>
      <w:r w:rsidRPr="00041C2F">
        <w:t xml:space="preserve">contact </w:t>
      </w:r>
      <w:hyperlink r:id="rId105" w:history="1">
        <w:r w:rsidRPr="00041C2F">
          <w:rPr>
            <w:rStyle w:val="Hyperlink"/>
          </w:rPr>
          <w:t>ececgrants@deloitte.com.au</w:t>
        </w:r>
      </w:hyperlink>
      <w:r w:rsidRPr="00041C2F">
        <w:t xml:space="preserve"> for help.</w:t>
      </w:r>
    </w:p>
    <w:p w14:paraId="60900EF0" w14:textId="77777777" w:rsidR="00041C2F" w:rsidRPr="00041C2F" w:rsidRDefault="00041C2F" w:rsidP="00041C2F">
      <w:r w:rsidRPr="00041C2F">
        <w:t>We have already received a high volume of applications, and not all eligible applicants may receive funding. Applications close on 3 July 2026 or earlier if funding is fully allocated.</w:t>
      </w:r>
    </w:p>
    <w:p w14:paraId="0E6B571D" w14:textId="1199E41C" w:rsidR="00041C2F" w:rsidRDefault="00041C2F" w:rsidP="00041C2F">
      <w:r w:rsidRPr="00041C2F">
        <w:t xml:space="preserve">Learn more about the </w:t>
      </w:r>
      <w:hyperlink r:id="rId106" w:history="1">
        <w:r w:rsidRPr="00041C2F">
          <w:rPr>
            <w:rStyle w:val="Hyperlink"/>
          </w:rPr>
          <w:t>workforce subsidies</w:t>
        </w:r>
      </w:hyperlink>
      <w:r w:rsidRPr="00041C2F">
        <w:t>.</w:t>
      </w:r>
    </w:p>
    <w:p w14:paraId="50908B72" w14:textId="0222E8E3" w:rsidR="00041C2F" w:rsidRDefault="001E7F4C" w:rsidP="001E7F4C">
      <w:pPr>
        <w:pStyle w:val="Heading3"/>
      </w:pPr>
      <w:r w:rsidRPr="001E7F4C">
        <w:t>Families can have their say about work and child care</w:t>
      </w:r>
    </w:p>
    <w:p w14:paraId="54B06E4E" w14:textId="77777777" w:rsidR="001E7F4C" w:rsidRPr="001E7F4C" w:rsidRDefault="001E7F4C" w:rsidP="001E7F4C">
      <w:r w:rsidRPr="001E7F4C">
        <w:rPr>
          <w:b/>
          <w:bCs/>
        </w:rPr>
        <w:t>We’re inviting parents and carers to have their say about child care.</w:t>
      </w:r>
    </w:p>
    <w:p w14:paraId="0F84850C" w14:textId="77777777" w:rsidR="001E7F4C" w:rsidRPr="001E7F4C" w:rsidRDefault="001E7F4C" w:rsidP="001E7F4C">
      <w:r w:rsidRPr="001E7F4C">
        <w:t>Parents who used paid child care in 2026 may be randomly selected to take part in a national survey.</w:t>
      </w:r>
    </w:p>
    <w:p w14:paraId="69F0E79C" w14:textId="77777777" w:rsidR="001E7F4C" w:rsidRPr="001E7F4C" w:rsidRDefault="001E7F4C" w:rsidP="001E7F4C">
      <w:r w:rsidRPr="001E7F4C">
        <w:t>Selected parents will receive a letter over the next week with a QR code linking to the survey, and a link via SMS or email. The letter will come from ORIMA, who are conducting the research on our behalf.</w:t>
      </w:r>
    </w:p>
    <w:p w14:paraId="59F24C19" w14:textId="77777777" w:rsidR="001E7F4C" w:rsidRPr="001E7F4C" w:rsidRDefault="001E7F4C" w:rsidP="001E7F4C">
      <w:r w:rsidRPr="001E7F4C">
        <w:t>The survey will start on 2 June and close at 10 am AEST on Tuesday 30 June 2026.</w:t>
      </w:r>
    </w:p>
    <w:p w14:paraId="3F5E41A9" w14:textId="77777777" w:rsidR="001E7F4C" w:rsidRPr="001E7F4C" w:rsidRDefault="001E7F4C" w:rsidP="001E7F4C">
      <w:r w:rsidRPr="001E7F4C">
        <w:t>The survey takes around 10 to 15 minutes to complete. Participants can enter a draw to win one of fifty $200 gift vouchers.</w:t>
      </w:r>
    </w:p>
    <w:p w14:paraId="1E09BD6C" w14:textId="77777777" w:rsidR="001E7F4C" w:rsidRPr="001E7F4C" w:rsidRDefault="001E7F4C" w:rsidP="001E7F4C">
      <w:pPr>
        <w:pStyle w:val="Heading4"/>
      </w:pPr>
      <w:r w:rsidRPr="001E7F4C">
        <w:t>What providers can do to help</w:t>
      </w:r>
    </w:p>
    <w:p w14:paraId="76B4A795" w14:textId="77777777" w:rsidR="001E7F4C" w:rsidRPr="001E7F4C" w:rsidRDefault="001E7F4C" w:rsidP="001E7F4C">
      <w:r w:rsidRPr="001E7F4C">
        <w:t xml:space="preserve">Please encourage parents and carers at your service to complete the survey. Parents can find out more about the survey on </w:t>
      </w:r>
      <w:hyperlink r:id="rId107" w:history="1">
        <w:r w:rsidRPr="001E7F4C">
          <w:rPr>
            <w:rStyle w:val="Hyperlink"/>
          </w:rPr>
          <w:t>ORIMA’s website</w:t>
        </w:r>
      </w:hyperlink>
      <w:r w:rsidRPr="001E7F4C">
        <w:t>.</w:t>
      </w:r>
    </w:p>
    <w:p w14:paraId="0B8DE6AF" w14:textId="77777777" w:rsidR="001E7F4C" w:rsidRPr="001E7F4C" w:rsidRDefault="001E7F4C" w:rsidP="001E7F4C">
      <w:r w:rsidRPr="001E7F4C">
        <w:t>The survey will help us better understand families’ experiences of work and child care, and evaluate child care policies. This includes how policies impact quality, availability and affordability.</w:t>
      </w:r>
    </w:p>
    <w:p w14:paraId="5DD77C3F" w14:textId="77777777" w:rsidR="001E7F4C" w:rsidRPr="001E7F4C" w:rsidRDefault="001E7F4C" w:rsidP="001E7F4C">
      <w:r w:rsidRPr="001E7F4C">
        <w:t xml:space="preserve">If you have any questions about the survey, email the department at </w:t>
      </w:r>
      <w:hyperlink r:id="rId108" w:history="1">
        <w:r w:rsidRPr="001E7F4C">
          <w:rPr>
            <w:rStyle w:val="Hyperlink"/>
          </w:rPr>
          <w:t>ECECSurveys@education.gov.au</w:t>
        </w:r>
      </w:hyperlink>
      <w:r w:rsidRPr="001E7F4C">
        <w:t xml:space="preserve">. You can read our </w:t>
      </w:r>
      <w:hyperlink r:id="rId109" w:history="1">
        <w:r w:rsidRPr="001E7F4C">
          <w:rPr>
            <w:rStyle w:val="Hyperlink"/>
          </w:rPr>
          <w:t>privacy policy on our website</w:t>
        </w:r>
      </w:hyperlink>
      <w:r w:rsidRPr="001E7F4C">
        <w:t>.</w:t>
      </w:r>
    </w:p>
    <w:p w14:paraId="151AA357" w14:textId="2EC67154" w:rsidR="00041C2F" w:rsidRDefault="001E7F4C" w:rsidP="001E7F4C">
      <w:r w:rsidRPr="001E7F4C">
        <w:lastRenderedPageBreak/>
        <w:t xml:space="preserve">For technical questions, contact ORIMA on (02) 6109 6355 or </w:t>
      </w:r>
      <w:hyperlink r:id="rId110" w:history="1">
        <w:r w:rsidRPr="001E7F4C">
          <w:rPr>
            <w:rStyle w:val="Hyperlink"/>
          </w:rPr>
          <w:t>surveys@orima.com</w:t>
        </w:r>
      </w:hyperlink>
      <w:r w:rsidRPr="001E7F4C">
        <w:t xml:space="preserve">. You can read ORIMA’s </w:t>
      </w:r>
      <w:hyperlink r:id="rId111" w:history="1">
        <w:r w:rsidRPr="001E7F4C">
          <w:rPr>
            <w:rStyle w:val="Hyperlink"/>
          </w:rPr>
          <w:t>privacy policy on their website</w:t>
        </w:r>
      </w:hyperlink>
      <w:r w:rsidRPr="001E7F4C">
        <w:t>.</w:t>
      </w:r>
    </w:p>
    <w:p w14:paraId="157DE1CC" w14:textId="5E6EC52C" w:rsidR="001E7F4C" w:rsidRDefault="001E7F4C" w:rsidP="00BE57CF">
      <w:pPr>
        <w:pStyle w:val="Heading2"/>
      </w:pPr>
      <w:bookmarkStart w:id="26" w:name="_Toc231995783"/>
      <w:r>
        <w:t>Sector spotlight</w:t>
      </w:r>
      <w:bookmarkEnd w:id="26"/>
    </w:p>
    <w:p w14:paraId="4062B12A" w14:textId="5911D3B1" w:rsidR="001E7F4C" w:rsidRDefault="00BE57CF" w:rsidP="00BE57CF">
      <w:pPr>
        <w:pStyle w:val="Heading3"/>
      </w:pPr>
      <w:r w:rsidRPr="00BE57CF">
        <w:t>Latest National Quality Framework Snapshot out now</w:t>
      </w:r>
    </w:p>
    <w:p w14:paraId="75A71AA7" w14:textId="77777777" w:rsidR="00BE57CF" w:rsidRPr="00BE57CF" w:rsidRDefault="00BE57CF" w:rsidP="00BE57CF">
      <w:r w:rsidRPr="00BE57CF">
        <w:rPr>
          <w:b/>
          <w:bCs/>
        </w:rPr>
        <w:t>The latest National Quality Framework (NQF) Snapshot is now available.</w:t>
      </w:r>
    </w:p>
    <w:p w14:paraId="26B67281" w14:textId="77777777" w:rsidR="00BE57CF" w:rsidRPr="00BE57CF" w:rsidRDefault="00BE57CF" w:rsidP="00BE57CF">
      <w:r w:rsidRPr="00BE57CF">
        <w:t xml:space="preserve">92% of education and care services with a quality rating are rated </w:t>
      </w:r>
      <w:r w:rsidRPr="00BE57CF">
        <w:rPr>
          <w:i/>
          <w:iCs/>
        </w:rPr>
        <w:t>Meeting National Quality Standard (NQS)</w:t>
      </w:r>
      <w:r w:rsidRPr="00BE57CF">
        <w:t xml:space="preserve"> or above.</w:t>
      </w:r>
    </w:p>
    <w:p w14:paraId="40537FD4" w14:textId="77777777" w:rsidR="00BE57CF" w:rsidRPr="00BE57CF" w:rsidRDefault="00BE57CF" w:rsidP="00BE57CF">
      <w:r w:rsidRPr="00BE57CF">
        <w:t>The NQF Snapshot is a national report on children’s education and care services. It gives a clear picture of the sector, including the number of services and how they are rated against the NQS.</w:t>
      </w:r>
    </w:p>
    <w:p w14:paraId="5E5BADFF" w14:textId="77777777" w:rsidR="00BE57CF" w:rsidRPr="00BE57CF" w:rsidRDefault="00BE57CF" w:rsidP="00BE57CF">
      <w:r w:rsidRPr="00BE57CF">
        <w:t>As at 1 April 2026, there were 18,207 NQF-approved children’s education and care services operating across Australia.</w:t>
      </w:r>
    </w:p>
    <w:p w14:paraId="55CD3D18" w14:textId="7E2F0280" w:rsidR="00BE57CF" w:rsidRDefault="00BE57CF" w:rsidP="00BE57CF">
      <w:r w:rsidRPr="00BE57CF">
        <w:t xml:space="preserve">You can read the latest </w:t>
      </w:r>
      <w:hyperlink r:id="rId112" w:history="1">
        <w:r w:rsidRPr="00BE57CF">
          <w:rPr>
            <w:rStyle w:val="Hyperlink"/>
          </w:rPr>
          <w:t>Q1 2026 snapshot</w:t>
        </w:r>
      </w:hyperlink>
      <w:r w:rsidRPr="00BE57CF">
        <w:t xml:space="preserve"> on ACECQA’s website.</w:t>
      </w:r>
    </w:p>
    <w:p w14:paraId="35C4650A" w14:textId="68572FE7" w:rsidR="00A37BE2" w:rsidRDefault="00BE57CF" w:rsidP="00D5782E">
      <w:pPr>
        <w:pStyle w:val="Heading2"/>
      </w:pPr>
      <w:bookmarkStart w:id="27" w:name="_Toc231995784"/>
      <w:r>
        <w:t>Facts from FAL</w:t>
      </w:r>
      <w:bookmarkEnd w:id="27"/>
    </w:p>
    <w:p w14:paraId="644CCE39" w14:textId="605D10AF" w:rsidR="00BE57CF" w:rsidRDefault="00D5782E" w:rsidP="00D5782E">
      <w:pPr>
        <w:pStyle w:val="Heading3"/>
      </w:pPr>
      <w:r w:rsidRPr="00D5782E">
        <w:t>Ready to become an approved provider?</w:t>
      </w:r>
    </w:p>
    <w:p w14:paraId="1E998883" w14:textId="77777777" w:rsidR="00D5782E" w:rsidRPr="00D5782E" w:rsidRDefault="00D5782E" w:rsidP="00D5782E">
      <w:r w:rsidRPr="00D5782E">
        <w:rPr>
          <w:b/>
          <w:bCs/>
        </w:rPr>
        <w:t>Thinking about running a child care service and offering the CCS? Before you start, you’ll need approval from both the Australian Government and your state or territory authority.</w:t>
      </w:r>
    </w:p>
    <w:p w14:paraId="0316CFCD" w14:textId="77777777" w:rsidR="00D5782E" w:rsidRPr="00D5782E" w:rsidRDefault="00D5782E" w:rsidP="00D5782E">
      <w:r w:rsidRPr="00D5782E">
        <w:t>We’ve made the process easier with step-by-step guidance on our website. You’ll find information on:</w:t>
      </w:r>
    </w:p>
    <w:p w14:paraId="1D2EA685" w14:textId="77777777" w:rsidR="00D5782E" w:rsidRPr="00D5782E" w:rsidRDefault="00D5782E" w:rsidP="008866C2">
      <w:pPr>
        <w:pStyle w:val="ListParagraph"/>
        <w:numPr>
          <w:ilvl w:val="0"/>
          <w:numId w:val="300"/>
        </w:numPr>
      </w:pPr>
      <w:r w:rsidRPr="00D5782E">
        <w:t>the two types of approval required</w:t>
      </w:r>
    </w:p>
    <w:p w14:paraId="21B6F4E4" w14:textId="77777777" w:rsidR="00D5782E" w:rsidRPr="00D5782E" w:rsidRDefault="00D5782E" w:rsidP="008866C2">
      <w:pPr>
        <w:pStyle w:val="ListParagraph"/>
        <w:numPr>
          <w:ilvl w:val="0"/>
          <w:numId w:val="300"/>
        </w:numPr>
      </w:pPr>
      <w:r w:rsidRPr="00D5782E">
        <w:t>eligibility rules</w:t>
      </w:r>
    </w:p>
    <w:p w14:paraId="02DD9EA1" w14:textId="77777777" w:rsidR="00D5782E" w:rsidRPr="00D5782E" w:rsidRDefault="00D5782E" w:rsidP="008866C2">
      <w:pPr>
        <w:pStyle w:val="ListParagraph"/>
        <w:numPr>
          <w:ilvl w:val="0"/>
          <w:numId w:val="300"/>
        </w:numPr>
      </w:pPr>
      <w:r w:rsidRPr="00D5782E">
        <w:t>the evidence you need to provide</w:t>
      </w:r>
    </w:p>
    <w:p w14:paraId="0B1B4B20" w14:textId="77777777" w:rsidR="00D5782E" w:rsidRPr="00D5782E" w:rsidRDefault="00D5782E" w:rsidP="008866C2">
      <w:pPr>
        <w:pStyle w:val="ListParagraph"/>
        <w:numPr>
          <w:ilvl w:val="0"/>
          <w:numId w:val="300"/>
        </w:numPr>
      </w:pPr>
      <w:r w:rsidRPr="00D5782E">
        <w:t>how to submit your application</w:t>
      </w:r>
    </w:p>
    <w:p w14:paraId="311DCCCA" w14:textId="77777777" w:rsidR="00D5782E" w:rsidRPr="00D5782E" w:rsidRDefault="00D5782E" w:rsidP="008866C2">
      <w:pPr>
        <w:pStyle w:val="ListParagraph"/>
        <w:numPr>
          <w:ilvl w:val="0"/>
          <w:numId w:val="300"/>
        </w:numPr>
      </w:pPr>
      <w:r w:rsidRPr="00D5782E">
        <w:t>what happens after you apply</w:t>
      </w:r>
    </w:p>
    <w:p w14:paraId="5F463AC3" w14:textId="77777777" w:rsidR="00D5782E" w:rsidRPr="00D5782E" w:rsidRDefault="00D5782E" w:rsidP="008866C2">
      <w:pPr>
        <w:pStyle w:val="ListParagraph"/>
        <w:numPr>
          <w:ilvl w:val="0"/>
          <w:numId w:val="300"/>
        </w:numPr>
      </w:pPr>
      <w:r w:rsidRPr="00D5782E">
        <w:t>how to add, remove or relocate a service</w:t>
      </w:r>
    </w:p>
    <w:p w14:paraId="2449302F" w14:textId="77777777" w:rsidR="00D5782E" w:rsidRPr="00D5782E" w:rsidRDefault="00D5782E" w:rsidP="008866C2">
      <w:pPr>
        <w:pStyle w:val="ListParagraph"/>
        <w:numPr>
          <w:ilvl w:val="0"/>
          <w:numId w:val="300"/>
        </w:numPr>
      </w:pPr>
      <w:r w:rsidRPr="00D5782E">
        <w:t>why approvals can be suspended.</w:t>
      </w:r>
    </w:p>
    <w:p w14:paraId="26CA3512" w14:textId="77777777" w:rsidR="00D5782E" w:rsidRPr="00D5782E" w:rsidRDefault="00D5782E" w:rsidP="00D5782E">
      <w:r w:rsidRPr="00D5782E">
        <w:t>Read this information carefully and make sure your application is complete. If details are missing, we’ll request more information before assessment can begin.</w:t>
      </w:r>
    </w:p>
    <w:p w14:paraId="1386653C" w14:textId="3662BDA5" w:rsidR="00D5782E" w:rsidRDefault="00D5782E" w:rsidP="00D5782E">
      <w:r w:rsidRPr="00D5782E">
        <w:t xml:space="preserve">Learn more about </w:t>
      </w:r>
      <w:hyperlink r:id="rId113" w:history="1">
        <w:r w:rsidRPr="00D5782E">
          <w:rPr>
            <w:rStyle w:val="Hyperlink"/>
          </w:rPr>
          <w:t>the approval process</w:t>
        </w:r>
      </w:hyperlink>
      <w:r w:rsidRPr="00D5782E">
        <w:t xml:space="preserve"> on our website.</w:t>
      </w:r>
    </w:p>
    <w:p w14:paraId="23607014" w14:textId="07673FC4" w:rsidR="00D5782E" w:rsidRDefault="00D5782E" w:rsidP="0075043D">
      <w:pPr>
        <w:pStyle w:val="Heading3"/>
      </w:pPr>
      <w:r w:rsidRPr="00D5782E">
        <w:t>Gap fee audits</w:t>
      </w:r>
    </w:p>
    <w:p w14:paraId="4C5F6815" w14:textId="77777777" w:rsidR="0075043D" w:rsidRPr="0075043D" w:rsidRDefault="0075043D" w:rsidP="0075043D">
      <w:r w:rsidRPr="0075043D">
        <w:rPr>
          <w:b/>
          <w:bCs/>
        </w:rPr>
        <w:t>Collecting gap fees from families using electronic funds transfer (EFT) is a requirement under Family Assistance Law (FAL). We conduct regular audits to check providers are taking all reasonable steps to collect gap fees electronically.</w:t>
      </w:r>
    </w:p>
    <w:p w14:paraId="0328D868" w14:textId="77777777" w:rsidR="0075043D" w:rsidRPr="0075043D" w:rsidRDefault="0075043D" w:rsidP="0075043D">
      <w:r w:rsidRPr="0075043D">
        <w:t>We may conduct audits by:</w:t>
      </w:r>
    </w:p>
    <w:p w14:paraId="5102BB0A" w14:textId="77777777" w:rsidR="0075043D" w:rsidRPr="0075043D" w:rsidRDefault="0075043D" w:rsidP="008866C2">
      <w:pPr>
        <w:pStyle w:val="ListParagraph"/>
        <w:numPr>
          <w:ilvl w:val="0"/>
          <w:numId w:val="301"/>
        </w:numPr>
      </w:pPr>
      <w:r w:rsidRPr="0075043D">
        <w:lastRenderedPageBreak/>
        <w:t>requesting information through a compliance notice</w:t>
      </w:r>
    </w:p>
    <w:p w14:paraId="70CE3D62" w14:textId="77777777" w:rsidR="0075043D" w:rsidRPr="0075043D" w:rsidRDefault="0075043D" w:rsidP="008866C2">
      <w:pPr>
        <w:pStyle w:val="ListParagraph"/>
        <w:numPr>
          <w:ilvl w:val="0"/>
          <w:numId w:val="301"/>
        </w:numPr>
      </w:pPr>
      <w:r w:rsidRPr="0075043D">
        <w:t>visiting your service to complete a face-to-face audit.</w:t>
      </w:r>
    </w:p>
    <w:p w14:paraId="3315C5C6" w14:textId="77777777" w:rsidR="0075043D" w:rsidRPr="0075043D" w:rsidRDefault="0075043D" w:rsidP="0075043D">
      <w:r w:rsidRPr="0075043D">
        <w:t>If we contact you about an audit, please respond promptly. We may request additional documents and statements about how you collect gap fees.</w:t>
      </w:r>
    </w:p>
    <w:p w14:paraId="6551096E" w14:textId="77777777" w:rsidR="0075043D" w:rsidRPr="0075043D" w:rsidRDefault="0075043D" w:rsidP="0075043D">
      <w:r w:rsidRPr="0075043D">
        <w:t>Read more about:</w:t>
      </w:r>
    </w:p>
    <w:p w14:paraId="70E3AC41" w14:textId="77777777" w:rsidR="0075043D" w:rsidRPr="0075043D" w:rsidRDefault="0075043D" w:rsidP="008866C2">
      <w:pPr>
        <w:pStyle w:val="ListParagraph"/>
        <w:numPr>
          <w:ilvl w:val="0"/>
          <w:numId w:val="303"/>
        </w:numPr>
      </w:pPr>
      <w:hyperlink r:id="rId114" w:history="1">
        <w:r w:rsidRPr="0075043D">
          <w:rPr>
            <w:rStyle w:val="Hyperlink"/>
          </w:rPr>
          <w:t>what to do if you get a compliance notice</w:t>
        </w:r>
      </w:hyperlink>
    </w:p>
    <w:p w14:paraId="41A391E9" w14:textId="69543E02" w:rsidR="00D5782E" w:rsidRDefault="0075043D" w:rsidP="008866C2">
      <w:pPr>
        <w:pStyle w:val="ListParagraph"/>
        <w:numPr>
          <w:ilvl w:val="0"/>
          <w:numId w:val="303"/>
        </w:numPr>
      </w:pPr>
      <w:hyperlink r:id="rId115" w:history="1">
        <w:r w:rsidRPr="0075043D">
          <w:rPr>
            <w:rStyle w:val="Hyperlink"/>
          </w:rPr>
          <w:t>guidance on collecting gap fees</w:t>
        </w:r>
      </w:hyperlink>
      <w:r w:rsidRPr="0075043D">
        <w:t>.</w:t>
      </w:r>
    </w:p>
    <w:p w14:paraId="4D13A3A5" w14:textId="4037907F" w:rsidR="0075043D" w:rsidRDefault="00C9571A" w:rsidP="00C9571A">
      <w:pPr>
        <w:pStyle w:val="Heading3"/>
      </w:pPr>
      <w:r w:rsidRPr="00C9571A">
        <w:t>CCS approval can be cancelled</w:t>
      </w:r>
    </w:p>
    <w:p w14:paraId="1C04289D" w14:textId="77777777" w:rsidR="00C9571A" w:rsidRPr="00C9571A" w:rsidRDefault="00C9571A" w:rsidP="00C9571A">
      <w:r w:rsidRPr="00C9571A">
        <w:rPr>
          <w:b/>
          <w:bCs/>
        </w:rPr>
        <w:t>Did you know we can cancel your CCS approval for not complying with the conditions of continued approval under FAL?</w:t>
      </w:r>
    </w:p>
    <w:p w14:paraId="6696D803" w14:textId="77777777" w:rsidR="00C9571A" w:rsidRPr="00C9571A" w:rsidRDefault="00C9571A" w:rsidP="00C9571A">
      <w:r w:rsidRPr="00C9571A">
        <w:t>This includes where:</w:t>
      </w:r>
    </w:p>
    <w:p w14:paraId="43E9E825" w14:textId="77777777" w:rsidR="00C9571A" w:rsidRPr="00C9571A" w:rsidRDefault="00C9571A" w:rsidP="008866C2">
      <w:pPr>
        <w:pStyle w:val="ListParagraph"/>
        <w:numPr>
          <w:ilvl w:val="0"/>
          <w:numId w:val="302"/>
        </w:numPr>
      </w:pPr>
      <w:r w:rsidRPr="00C9571A">
        <w:t>you fail to provide care for 3 continuous months</w:t>
      </w:r>
    </w:p>
    <w:p w14:paraId="7F7BB359" w14:textId="77777777" w:rsidR="00C9571A" w:rsidRPr="00C9571A" w:rsidRDefault="00C9571A" w:rsidP="008866C2">
      <w:pPr>
        <w:pStyle w:val="ListParagraph"/>
        <w:numPr>
          <w:ilvl w:val="0"/>
          <w:numId w:val="302"/>
        </w:numPr>
      </w:pPr>
      <w:r w:rsidRPr="00C9571A">
        <w:t>you cease to operate all the approved services for which you are approved as a provider</w:t>
      </w:r>
    </w:p>
    <w:p w14:paraId="479C4A5A" w14:textId="77777777" w:rsidR="00C9571A" w:rsidRPr="00C9571A" w:rsidRDefault="00C9571A" w:rsidP="008866C2">
      <w:pPr>
        <w:pStyle w:val="ListParagraph"/>
        <w:numPr>
          <w:ilvl w:val="0"/>
          <w:numId w:val="302"/>
        </w:numPr>
      </w:pPr>
      <w:r w:rsidRPr="00C9571A">
        <w:t>you no longer have any services for which you are approved as a provider</w:t>
      </w:r>
    </w:p>
    <w:p w14:paraId="51DD439F" w14:textId="77777777" w:rsidR="00C9571A" w:rsidRPr="00C9571A" w:rsidRDefault="00C9571A" w:rsidP="008866C2">
      <w:pPr>
        <w:pStyle w:val="ListParagraph"/>
        <w:numPr>
          <w:ilvl w:val="0"/>
          <w:numId w:val="302"/>
        </w:numPr>
      </w:pPr>
      <w:r w:rsidRPr="00C9571A">
        <w:t>there are serious risks to CCS payments and/or child safety and wellbeing.</w:t>
      </w:r>
    </w:p>
    <w:p w14:paraId="30781E4D" w14:textId="77777777" w:rsidR="00C9571A" w:rsidRPr="00C9571A" w:rsidRDefault="00C9571A" w:rsidP="00C9571A">
      <w:r w:rsidRPr="00C9571A">
        <w:t>We can also cancel your CCS approval if your National Law provider or service approval is cancelled.</w:t>
      </w:r>
    </w:p>
    <w:p w14:paraId="25CE5AAF" w14:textId="0B2F4D43" w:rsidR="00C9571A" w:rsidRDefault="00C9571A" w:rsidP="00C9571A">
      <w:r w:rsidRPr="00C9571A">
        <w:t xml:space="preserve">Find out more about </w:t>
      </w:r>
      <w:hyperlink r:id="rId116" w:history="1">
        <w:r w:rsidRPr="00C9571A">
          <w:rPr>
            <w:rStyle w:val="Hyperlink"/>
          </w:rPr>
          <w:t>cancellation of approval</w:t>
        </w:r>
      </w:hyperlink>
      <w:r w:rsidRPr="00C9571A">
        <w:t xml:space="preserve"> on our website.</w:t>
      </w:r>
    </w:p>
    <w:p w14:paraId="282652AF" w14:textId="51B5526F" w:rsidR="003364BE" w:rsidRDefault="003364BE" w:rsidP="003364BE">
      <w:pPr>
        <w:pStyle w:val="Heading3"/>
      </w:pPr>
      <w:r w:rsidRPr="003364BE">
        <w:t>Overpayments and debt</w:t>
      </w:r>
    </w:p>
    <w:p w14:paraId="155E9321" w14:textId="53CA9E83" w:rsidR="003364BE" w:rsidRPr="00C9571A" w:rsidRDefault="003364BE" w:rsidP="00C9571A">
      <w:r w:rsidRPr="003364BE">
        <w:t>Sometimes, you may receive more CCS than you're entitled to. This is known as an </w:t>
      </w:r>
      <w:hyperlink r:id="rId117" w:history="1">
        <w:r w:rsidRPr="003364BE">
          <w:rPr>
            <w:rStyle w:val="Hyperlink"/>
          </w:rPr>
          <w:t>overpayment</w:t>
        </w:r>
      </w:hyperlink>
      <w:r w:rsidRPr="003364BE">
        <w:t>. If this happens, we’ll use your future CCS payments to pay back the difference.</w:t>
      </w:r>
    </w:p>
    <w:p w14:paraId="434BD2CD" w14:textId="17FBF024" w:rsidR="00F16D9B" w:rsidRDefault="00F16D9B" w:rsidP="00E971AD">
      <w:pPr>
        <w:pStyle w:val="Issuedate"/>
      </w:pPr>
      <w:bookmarkStart w:id="28" w:name="_Toc231995785"/>
      <w:r>
        <w:lastRenderedPageBreak/>
        <w:t>13 May 2026</w:t>
      </w:r>
      <w:bookmarkEnd w:id="28"/>
    </w:p>
    <w:p w14:paraId="0C446CAA" w14:textId="77777777" w:rsidR="00F16D9B" w:rsidRDefault="00F16D9B" w:rsidP="00F16D9B">
      <w:pPr>
        <w:pStyle w:val="Heading2"/>
      </w:pPr>
      <w:bookmarkStart w:id="29" w:name="_Toc231995786"/>
      <w:r>
        <w:t>From the department</w:t>
      </w:r>
      <w:bookmarkEnd w:id="29"/>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118"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119"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120"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121"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122"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123"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124"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125"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126"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127"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128"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129"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130"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131" w:history="1">
        <w:r w:rsidRPr="00F16D9B">
          <w:rPr>
            <w:rStyle w:val="Hyperlink"/>
          </w:rPr>
          <w:t>paid practicum subsidy</w:t>
        </w:r>
      </w:hyperlink>
      <w:r w:rsidRPr="00F16D9B">
        <w:t>.</w:t>
      </w:r>
    </w:p>
    <w:p w14:paraId="569D883D" w14:textId="77777777" w:rsidR="00C64EF0" w:rsidRDefault="00C64EF0" w:rsidP="00C64EF0">
      <w:pPr>
        <w:pStyle w:val="Heading2"/>
      </w:pPr>
      <w:bookmarkStart w:id="30" w:name="_Toc231995787"/>
      <w:r>
        <w:t>Sector spotlight</w:t>
      </w:r>
      <w:bookmarkEnd w:id="30"/>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132"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Check all PMCs are correctly identified, and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133"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134"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135" w:history="1">
        <w:r w:rsidRPr="00C64EF0">
          <w:rPr>
            <w:rStyle w:val="Hyperlink"/>
          </w:rPr>
          <w:t>our Facebook group</w:t>
        </w:r>
      </w:hyperlink>
      <w:r w:rsidRPr="00C64EF0">
        <w:t>.</w:t>
      </w:r>
    </w:p>
    <w:p w14:paraId="26E04534" w14:textId="579AE6DA" w:rsidR="00C64EF0" w:rsidRDefault="00C64EF0" w:rsidP="00C64EF0">
      <w:pPr>
        <w:pStyle w:val="Heading2"/>
      </w:pPr>
      <w:bookmarkStart w:id="31" w:name="_Toc231995788"/>
      <w:r>
        <w:lastRenderedPageBreak/>
        <w:t>Facts from FAL</w:t>
      </w:r>
      <w:bookmarkEnd w:id="31"/>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136" w:history="1">
        <w:r w:rsidRPr="00C64EF0">
          <w:rPr>
            <w:rStyle w:val="Hyperlink"/>
            <w:b/>
            <w:bCs/>
          </w:rPr>
          <w:t>42 allowable absences</w:t>
        </w:r>
      </w:hyperlink>
      <w:r w:rsidRPr="00C64EF0">
        <w:rPr>
          <w:b/>
          <w:bCs/>
        </w:rPr>
        <w:t> from child care.</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137"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138"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139"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These discounts can reduce or remove the gap fee, and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140"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141"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142" w:history="1">
        <w:r w:rsidRPr="006633AB">
          <w:rPr>
            <w:rStyle w:val="Hyperlink"/>
          </w:rPr>
          <w:t>Family Assistance Law</w:t>
        </w:r>
      </w:hyperlink>
      <w:r w:rsidRPr="006633AB">
        <w:t>, or state and territory regulators can do this under </w:t>
      </w:r>
      <w:hyperlink r:id="rId143"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144" w:history="1">
        <w:r w:rsidRPr="006633AB">
          <w:rPr>
            <w:rStyle w:val="Hyperlink"/>
          </w:rPr>
          <w:t>our website</w:t>
        </w:r>
      </w:hyperlink>
      <w:r w:rsidRPr="006633AB">
        <w:t>.</w:t>
      </w:r>
    </w:p>
    <w:p w14:paraId="1E247C27" w14:textId="21BD575F" w:rsidR="006633AB" w:rsidRDefault="006633AB" w:rsidP="006633AB">
      <w:pPr>
        <w:pStyle w:val="Heading2"/>
      </w:pPr>
      <w:bookmarkStart w:id="32" w:name="_Toc231995789"/>
      <w:r>
        <w:t>Workforce support</w:t>
      </w:r>
      <w:bookmarkEnd w:id="32"/>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145"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33" w:name="_Toc231995790"/>
      <w:r>
        <w:lastRenderedPageBreak/>
        <w:t>6 May 2026</w:t>
      </w:r>
      <w:bookmarkEnd w:id="33"/>
    </w:p>
    <w:p w14:paraId="6E1234E1" w14:textId="681BFF94" w:rsidR="00F50B90" w:rsidRDefault="001E54BF" w:rsidP="00F50B90">
      <w:pPr>
        <w:pStyle w:val="Heading2"/>
      </w:pPr>
      <w:bookmarkStart w:id="34" w:name="_Toc231995791"/>
      <w:r>
        <w:t>From the department</w:t>
      </w:r>
      <w:bookmarkEnd w:id="34"/>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146"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147"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48"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49"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50"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51"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35" w:name="_Toc231995792"/>
      <w:r>
        <w:t>Sector spotlight</w:t>
      </w:r>
      <w:bookmarkEnd w:id="35"/>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152"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153"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154"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36" w:name="_Toc231995793"/>
      <w:r>
        <w:lastRenderedPageBreak/>
        <w:t>Facts from FAL</w:t>
      </w:r>
      <w:bookmarkEnd w:id="36"/>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155"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156"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157"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158"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159"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37" w:name="_Toc231995794"/>
      <w:r>
        <w:t>Workforce support</w:t>
      </w:r>
      <w:bookmarkEnd w:id="37"/>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160"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161"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38" w:name="_Toc231995795"/>
      <w:r>
        <w:t>News for families</w:t>
      </w:r>
      <w:bookmarkEnd w:id="38"/>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162"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39" w:name="_Toc231995796"/>
      <w:r>
        <w:lastRenderedPageBreak/>
        <w:t>29 April 2026</w:t>
      </w:r>
      <w:bookmarkEnd w:id="39"/>
    </w:p>
    <w:p w14:paraId="3DB2BB44" w14:textId="57EBF37B" w:rsidR="004D38D2" w:rsidRDefault="004D38D2" w:rsidP="004D38D2">
      <w:pPr>
        <w:pStyle w:val="Heading2"/>
      </w:pPr>
      <w:bookmarkStart w:id="40" w:name="_Toc231995797"/>
      <w:r>
        <w:t>From the department</w:t>
      </w:r>
      <w:bookmarkEnd w:id="40"/>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163"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164"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165"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166"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167"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168"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169"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170"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41" w:name="_Toc231995798"/>
      <w:r>
        <w:t>Facts from FAL</w:t>
      </w:r>
      <w:bookmarkEnd w:id="41"/>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171"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172"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173"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174"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175"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176"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42" w:name="_Toc231995799"/>
      <w:r>
        <w:t>Workforce support</w:t>
      </w:r>
      <w:bookmarkEnd w:id="42"/>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177"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178"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179"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43" w:name="_Toc231995800"/>
      <w:r>
        <w:lastRenderedPageBreak/>
        <w:t>22 April 2026</w:t>
      </w:r>
      <w:bookmarkEnd w:id="43"/>
    </w:p>
    <w:p w14:paraId="17075545" w14:textId="6CC8969B" w:rsidR="009C033D" w:rsidRDefault="009C033D" w:rsidP="009C033D">
      <w:pPr>
        <w:pStyle w:val="Heading2"/>
      </w:pPr>
      <w:bookmarkStart w:id="44" w:name="_Toc231995801"/>
      <w:r>
        <w:t>From the department</w:t>
      </w:r>
      <w:bookmarkEnd w:id="44"/>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180"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181"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182"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45" w:name="_Toc231995802"/>
      <w:r>
        <w:t>Facts from FAL</w:t>
      </w:r>
      <w:bookmarkEnd w:id="45"/>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183"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184"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46" w:name="_Toc231995803"/>
      <w:r>
        <w:lastRenderedPageBreak/>
        <w:t>Workforce support</w:t>
      </w:r>
      <w:bookmarkEnd w:id="46"/>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185"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186" w:history="1">
        <w:r w:rsidRPr="00134D3F">
          <w:rPr>
            <w:rStyle w:val="Hyperlink"/>
          </w:rPr>
          <w:t>workforce discount</w:t>
        </w:r>
      </w:hyperlink>
      <w:r w:rsidRPr="00134D3F">
        <w:t>.</w:t>
      </w:r>
    </w:p>
    <w:p w14:paraId="075F7B9A" w14:textId="5B629832" w:rsidR="00156AA4" w:rsidRDefault="00156AA4" w:rsidP="00E971AD">
      <w:pPr>
        <w:pStyle w:val="Issuedate"/>
      </w:pPr>
      <w:bookmarkStart w:id="47" w:name="_Toc231995804"/>
      <w:r>
        <w:lastRenderedPageBreak/>
        <w:t>15 April 2026</w:t>
      </w:r>
      <w:bookmarkEnd w:id="47"/>
    </w:p>
    <w:p w14:paraId="22E2EBF1" w14:textId="3D5873BC" w:rsidR="00156AA4" w:rsidRDefault="00A07BF2" w:rsidP="00156AA4">
      <w:pPr>
        <w:pStyle w:val="Heading2"/>
      </w:pPr>
      <w:bookmarkStart w:id="48" w:name="_Toc231995805"/>
      <w:r>
        <w:t>From the department</w:t>
      </w:r>
      <w:bookmarkEnd w:id="48"/>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187"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188"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189"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190"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191"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192"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193"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194"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49" w:name="_Toc231995806"/>
      <w:r>
        <w:t>Facts from FAL</w:t>
      </w:r>
      <w:bookmarkEnd w:id="49"/>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195"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196" w:history="1">
        <w:r w:rsidRPr="00E61C0C">
          <w:rPr>
            <w:rStyle w:val="Hyperlink"/>
          </w:rPr>
          <w:t>certificate</w:t>
        </w:r>
      </w:hyperlink>
      <w:r w:rsidRPr="00E61C0C">
        <w:t xml:space="preserve"> or a </w:t>
      </w:r>
      <w:hyperlink r:id="rId197"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198"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199"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200"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201"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202"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203"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50" w:name="_Toc231995807"/>
      <w:r>
        <w:lastRenderedPageBreak/>
        <w:t>13 April 2026</w:t>
      </w:r>
      <w:bookmarkEnd w:id="50"/>
    </w:p>
    <w:p w14:paraId="1EE54672" w14:textId="2FB31896" w:rsidR="002C2E09" w:rsidRDefault="002C2E09" w:rsidP="002C2E09">
      <w:pPr>
        <w:pStyle w:val="Heading2"/>
      </w:pPr>
      <w:bookmarkStart w:id="51" w:name="_Toc231995808"/>
      <w:r w:rsidRPr="002C2E09">
        <w:t>Tropical Cyclone Narelle: CCS period of emergency expanded to additional areas</w:t>
      </w:r>
      <w:bookmarkEnd w:id="51"/>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204"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205"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206"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207"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208"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209"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210"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211"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212"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213"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214"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215"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216"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52" w:name="_Toc231995809"/>
      <w:r>
        <w:lastRenderedPageBreak/>
        <w:t>8 April 2026</w:t>
      </w:r>
      <w:bookmarkEnd w:id="52"/>
    </w:p>
    <w:p w14:paraId="732443E1" w14:textId="4A3B05F3" w:rsidR="00472E9F" w:rsidRDefault="00472E9F" w:rsidP="00472E9F">
      <w:pPr>
        <w:pStyle w:val="Heading2"/>
      </w:pPr>
      <w:bookmarkStart w:id="53" w:name="_Toc231995810"/>
      <w:r>
        <w:t>From the department</w:t>
      </w:r>
      <w:bookmarkEnd w:id="53"/>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217"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218"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19"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20"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221"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222"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223"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224"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54" w:name="_Toc231995811"/>
      <w:r>
        <w:t>Sector spotlight</w:t>
      </w:r>
      <w:bookmarkEnd w:id="54"/>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225"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226" w:history="1">
        <w:r w:rsidRPr="00D728C1">
          <w:rPr>
            <w:rStyle w:val="Hyperlink"/>
          </w:rPr>
          <w:t>health.gov.au/flu</w:t>
        </w:r>
      </w:hyperlink>
      <w:r w:rsidRPr="00D728C1">
        <w:t>.</w:t>
      </w:r>
    </w:p>
    <w:p w14:paraId="4B1FAD30" w14:textId="0E13C98C" w:rsidR="00E645CB" w:rsidRDefault="00E645CB" w:rsidP="00E645CB">
      <w:pPr>
        <w:pStyle w:val="Heading2"/>
      </w:pPr>
      <w:bookmarkStart w:id="55" w:name="_Toc231995812"/>
      <w:r>
        <w:t>Facts from FAL</w:t>
      </w:r>
      <w:bookmarkEnd w:id="55"/>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227"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228"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229"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230"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231"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56" w:name="_Toc231995813"/>
      <w:r>
        <w:t>Workforce support</w:t>
      </w:r>
      <w:bookmarkEnd w:id="56"/>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232" w:history="1">
        <w:r w:rsidRPr="009370F1">
          <w:rPr>
            <w:rStyle w:val="Hyperlink"/>
          </w:rPr>
          <w:t>Register for the webinar</w:t>
        </w:r>
      </w:hyperlink>
      <w:r w:rsidRPr="009370F1">
        <w:t>.</w:t>
      </w:r>
    </w:p>
    <w:p w14:paraId="5C321E04" w14:textId="362EECCA" w:rsidR="00A47A85" w:rsidRDefault="00A47A85" w:rsidP="00E971AD">
      <w:pPr>
        <w:pStyle w:val="Issuedate"/>
      </w:pPr>
      <w:bookmarkStart w:id="57" w:name="_Toc231995814"/>
      <w:r>
        <w:lastRenderedPageBreak/>
        <w:t>2 April 2026</w:t>
      </w:r>
      <w:bookmarkEnd w:id="57"/>
    </w:p>
    <w:p w14:paraId="4C53572B" w14:textId="1D073781" w:rsidR="00C501FB" w:rsidRPr="00472E9F" w:rsidRDefault="00F0435C" w:rsidP="00F0435C">
      <w:pPr>
        <w:pStyle w:val="Heading2"/>
      </w:pPr>
      <w:bookmarkStart w:id="58" w:name="_Toc231995815"/>
      <w:r w:rsidRPr="00472E9F">
        <w:t>Tropical Cyclone Narelle: CCS period of emergency applied 25 March to 1 April 2026</w:t>
      </w:r>
      <w:bookmarkEnd w:id="58"/>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233"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234"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235"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236"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237"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238"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239"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240"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41"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42"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243"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244"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245"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59" w:name="_Toc231995816"/>
      <w:r>
        <w:lastRenderedPageBreak/>
        <w:t>1 April 2026</w:t>
      </w:r>
      <w:bookmarkEnd w:id="59"/>
    </w:p>
    <w:p w14:paraId="24AEB158" w14:textId="535BC2AB" w:rsidR="008A7EA1" w:rsidRDefault="008A7EA1" w:rsidP="008A7EA1">
      <w:pPr>
        <w:pStyle w:val="Heading2"/>
      </w:pPr>
      <w:bookmarkStart w:id="60" w:name="_Toc231995817"/>
      <w:r>
        <w:t>From the department</w:t>
      </w:r>
      <w:bookmarkEnd w:id="60"/>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246"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247"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48"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249">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50">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51">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61" w:name="_Toc231995818"/>
      <w:r>
        <w:t>Facts from FAL</w:t>
      </w:r>
      <w:bookmarkEnd w:id="61"/>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252"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253"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254"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255"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256">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257">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258">
        <w:r w:rsidRPr="7DB14A7B">
          <w:rPr>
            <w:rStyle w:val="Hyperlink"/>
          </w:rPr>
          <w:t>ECECFinancialViability@education.gov.au.</w:t>
        </w:r>
      </w:hyperlink>
    </w:p>
    <w:p w14:paraId="349C1FB4" w14:textId="77777777" w:rsidR="008F79A6" w:rsidRDefault="008F79A6" w:rsidP="008F79A6">
      <w:r>
        <w:t xml:space="preserve">Learn more about the </w:t>
      </w:r>
      <w:hyperlink r:id="rId259">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62" w:name="_Toc231995819"/>
      <w:r>
        <w:t>Workforce support</w:t>
      </w:r>
      <w:bookmarkEnd w:id="62"/>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260"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261">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63" w:name="_Toc231995820"/>
      <w:r>
        <w:t>News for families</w:t>
      </w:r>
      <w:bookmarkEnd w:id="63"/>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262"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64" w:name="_Toc231995821"/>
      <w:r>
        <w:lastRenderedPageBreak/>
        <w:t>31 March 2026</w:t>
      </w:r>
      <w:bookmarkEnd w:id="64"/>
    </w:p>
    <w:p w14:paraId="378CD3F7" w14:textId="67498EB4" w:rsidR="00C42F53" w:rsidRPr="009F007C" w:rsidRDefault="009F007C" w:rsidP="009F007C">
      <w:pPr>
        <w:pStyle w:val="Heading2"/>
      </w:pPr>
      <w:bookmarkStart w:id="65" w:name="_Toc231995822"/>
      <w:r w:rsidRPr="009F007C">
        <w:t>Queensland: CCS periods of emergency</w:t>
      </w:r>
      <w:bookmarkEnd w:id="65"/>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263"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264"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265"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266"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267"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268"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269"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270"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271"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272"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273"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274"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275" w:history="1">
        <w:r w:rsidRPr="008606C5">
          <w:rPr>
            <w:rStyle w:val="Hyperlink"/>
          </w:rPr>
          <w:t>qld.gov.au/emergency</w:t>
        </w:r>
      </w:hyperlink>
    </w:p>
    <w:p w14:paraId="12B79028" w14:textId="5FCB71E6" w:rsidR="00B764FA" w:rsidRDefault="00B764FA" w:rsidP="00E971AD">
      <w:pPr>
        <w:pStyle w:val="Issuedate"/>
      </w:pPr>
      <w:bookmarkStart w:id="66" w:name="_Toc231995823"/>
      <w:r>
        <w:lastRenderedPageBreak/>
        <w:t>26 March 2026</w:t>
      </w:r>
      <w:bookmarkEnd w:id="66"/>
    </w:p>
    <w:p w14:paraId="4AAAC529" w14:textId="0439C765" w:rsidR="00B764FA" w:rsidRDefault="00B764FA" w:rsidP="00B764FA">
      <w:pPr>
        <w:pStyle w:val="Heading2"/>
      </w:pPr>
      <w:bookmarkStart w:id="67" w:name="_Toc231995824"/>
      <w:r w:rsidRPr="00B764FA">
        <w:t>Northern Territory floods: CCS period of emergency extended to 2 additional areas</w:t>
      </w:r>
      <w:bookmarkEnd w:id="67"/>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276"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277"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278"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279"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280"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281"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282"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283"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284"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285"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286"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287"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288"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68" w:name="_Toc231995825"/>
      <w:r>
        <w:lastRenderedPageBreak/>
        <w:t>25 March 2026</w:t>
      </w:r>
      <w:bookmarkEnd w:id="68"/>
    </w:p>
    <w:p w14:paraId="4198F2F8" w14:textId="5A3BDAED" w:rsidR="00B764FA" w:rsidRDefault="00B764FA" w:rsidP="00B764FA">
      <w:pPr>
        <w:pStyle w:val="Heading2"/>
      </w:pPr>
      <w:bookmarkStart w:id="69" w:name="_Toc231995826"/>
      <w:r>
        <w:t>From the department</w:t>
      </w:r>
      <w:bookmarkEnd w:id="69"/>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289"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290"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291"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292"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293"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70" w:name="_Toc231995827"/>
      <w:r>
        <w:t>Facts from FAL</w:t>
      </w:r>
      <w:bookmarkEnd w:id="70"/>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294"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295"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71" w:name="_Toc231995828"/>
      <w:r>
        <w:t>Workforce support</w:t>
      </w:r>
      <w:bookmarkEnd w:id="71"/>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296"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297"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72" w:name="_Toc231995829"/>
      <w:r>
        <w:lastRenderedPageBreak/>
        <w:t>19 March 2026</w:t>
      </w:r>
      <w:bookmarkEnd w:id="72"/>
    </w:p>
    <w:p w14:paraId="0F1C8C89" w14:textId="2D5675B1" w:rsidR="00B764FA" w:rsidRDefault="00B764FA" w:rsidP="00B764FA">
      <w:pPr>
        <w:pStyle w:val="Heading2"/>
      </w:pPr>
      <w:bookmarkStart w:id="73" w:name="_Toc231995830"/>
      <w:r w:rsidRPr="00B764FA">
        <w:t>Northern Territory floods: CCS period of emergency expanded to 11 additional areas</w:t>
      </w:r>
      <w:bookmarkEnd w:id="73"/>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298"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299"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300"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301"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302"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303"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304"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305"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306"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307"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308"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309"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310"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74" w:name="_Toc231995831"/>
      <w:r>
        <w:lastRenderedPageBreak/>
        <w:t>18 March 2026</w:t>
      </w:r>
      <w:bookmarkEnd w:id="7"/>
      <w:bookmarkEnd w:id="8"/>
      <w:bookmarkEnd w:id="74"/>
    </w:p>
    <w:p w14:paraId="5BDADF5E" w14:textId="77777777" w:rsidR="00E971AD" w:rsidRDefault="00E971AD" w:rsidP="00E971AD">
      <w:pPr>
        <w:pStyle w:val="Heading2"/>
      </w:pPr>
      <w:bookmarkStart w:id="75" w:name="_Toc224743620"/>
      <w:bookmarkStart w:id="76" w:name="_Toc224744141"/>
      <w:bookmarkStart w:id="77" w:name="_Toc231995832"/>
      <w:r>
        <w:t>From the department</w:t>
      </w:r>
      <w:bookmarkEnd w:id="75"/>
      <w:bookmarkEnd w:id="76"/>
      <w:bookmarkEnd w:id="77"/>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311"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312"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313"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314"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315"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316"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78" w:name="_Toc224743621"/>
      <w:bookmarkStart w:id="79" w:name="_Toc224744142"/>
      <w:bookmarkStart w:id="80" w:name="_Toc231995833"/>
      <w:r>
        <w:t>Sector Spotlight</w:t>
      </w:r>
      <w:bookmarkEnd w:id="78"/>
      <w:bookmarkEnd w:id="79"/>
      <w:bookmarkEnd w:id="80"/>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317"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318"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319"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320"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81" w:name="_Toc224743622"/>
      <w:bookmarkStart w:id="82" w:name="_Toc224744143"/>
      <w:bookmarkStart w:id="83" w:name="_Toc231995834"/>
      <w:r>
        <w:t>Facts from FAL</w:t>
      </w:r>
      <w:bookmarkEnd w:id="81"/>
      <w:bookmarkEnd w:id="82"/>
      <w:bookmarkEnd w:id="83"/>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321"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322"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323"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324"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325"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326"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327"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328"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84" w:name="_Toc224743623"/>
      <w:bookmarkStart w:id="85" w:name="_Toc224744144"/>
      <w:bookmarkStart w:id="86" w:name="_Toc231995835"/>
      <w:r>
        <w:t>Workforce support</w:t>
      </w:r>
      <w:bookmarkEnd w:id="84"/>
      <w:bookmarkEnd w:id="85"/>
      <w:bookmarkEnd w:id="86"/>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329"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87" w:name="_Toc231995836"/>
      <w:r>
        <w:lastRenderedPageBreak/>
        <w:t>16 March 2026</w:t>
      </w:r>
      <w:bookmarkEnd w:id="87"/>
    </w:p>
    <w:p w14:paraId="7760F4E9" w14:textId="0256AD95" w:rsidR="00AC570F" w:rsidRDefault="00AC570F" w:rsidP="00AC570F">
      <w:pPr>
        <w:pStyle w:val="Heading2"/>
      </w:pPr>
      <w:bookmarkStart w:id="88" w:name="_Toc231995837"/>
      <w:r w:rsidRPr="00AC570F">
        <w:t>Victoria storms: CCS period of emergency</w:t>
      </w:r>
      <w:bookmarkEnd w:id="88"/>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330"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331"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332"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333"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334"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335"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336"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337"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338"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339"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340"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341"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342" w:history="1">
        <w:r w:rsidRPr="00AC570F">
          <w:rPr>
            <w:rStyle w:val="Hyperlink"/>
          </w:rPr>
          <w:t>emergency.vic.gov.au</w:t>
        </w:r>
      </w:hyperlink>
      <w:r>
        <w:t>.</w:t>
      </w:r>
    </w:p>
    <w:p w14:paraId="4DCC60D0" w14:textId="35EED7EA" w:rsidR="000C0655" w:rsidRDefault="000C0655" w:rsidP="00E23B49">
      <w:pPr>
        <w:pStyle w:val="Issuedate"/>
      </w:pPr>
      <w:bookmarkStart w:id="89" w:name="_Toc231995838"/>
      <w:r>
        <w:lastRenderedPageBreak/>
        <w:t>12 March 2026</w:t>
      </w:r>
      <w:bookmarkEnd w:id="89"/>
    </w:p>
    <w:p w14:paraId="600EF730" w14:textId="50DCFF29" w:rsidR="000C0655" w:rsidRDefault="000C0655" w:rsidP="000C0655">
      <w:pPr>
        <w:pStyle w:val="Heading2"/>
      </w:pPr>
      <w:bookmarkStart w:id="90" w:name="_Toc231995839"/>
      <w:r w:rsidRPr="000C0655">
        <w:t>N</w:t>
      </w:r>
      <w:r>
        <w:t xml:space="preserve">orthern </w:t>
      </w:r>
      <w:r w:rsidRPr="000C0655">
        <w:t>T</w:t>
      </w:r>
      <w:r>
        <w:t>erritory</w:t>
      </w:r>
      <w:r w:rsidRPr="000C0655">
        <w:t xml:space="preserve"> floods: CCS period of emergency applies 7 to 16 March 2026</w:t>
      </w:r>
      <w:bookmarkEnd w:id="90"/>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343"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344"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345"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346"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347"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48"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49"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50"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51"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52"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53"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54"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55" w:history="1">
        <w:r w:rsidRPr="000C0655">
          <w:rPr>
            <w:rStyle w:val="Hyperlink"/>
          </w:rPr>
          <w:t>nt.gov.au/emergency</w:t>
        </w:r>
      </w:hyperlink>
      <w:r w:rsidRPr="000C0655">
        <w:t>.</w:t>
      </w:r>
    </w:p>
    <w:p w14:paraId="02C17F38" w14:textId="029825D4" w:rsidR="000C0655" w:rsidRDefault="000C0655" w:rsidP="000C0655">
      <w:pPr>
        <w:pStyle w:val="Heading2"/>
      </w:pPr>
      <w:bookmarkStart w:id="91" w:name="_Toc231995840"/>
      <w:r w:rsidRPr="000C0655">
        <w:t>South Australia floods: CCS period of emergency applies 21 February to 16 March 2026</w:t>
      </w:r>
      <w:bookmarkEnd w:id="91"/>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356"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357"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358"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359"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360"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361"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362"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363"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364"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365"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366"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367"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368" w:history="1">
        <w:r w:rsidRPr="000C0655">
          <w:rPr>
            <w:rStyle w:val="Hyperlink"/>
          </w:rPr>
          <w:t>safecom.sa.gov.au</w:t>
        </w:r>
      </w:hyperlink>
      <w:r>
        <w:t>.</w:t>
      </w:r>
    </w:p>
    <w:p w14:paraId="70DEAA08" w14:textId="17799C42" w:rsidR="000C0655" w:rsidRDefault="000C0655" w:rsidP="000C0655">
      <w:pPr>
        <w:pStyle w:val="Heading2"/>
      </w:pPr>
      <w:bookmarkStart w:id="92" w:name="_Toc231995841"/>
      <w:r w:rsidRPr="000C0655">
        <w:t>Queensland floods: CCS period of emergency applies 10 to 13 March 2026</w:t>
      </w:r>
      <w:bookmarkEnd w:id="92"/>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369"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370"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371"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372"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373"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374"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375"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376"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377"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378"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379"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380"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381" w:history="1">
        <w:r w:rsidRPr="000C0655">
          <w:rPr>
            <w:rStyle w:val="Hyperlink"/>
          </w:rPr>
          <w:t>qld.gov.au/emergency</w:t>
        </w:r>
      </w:hyperlink>
      <w:r>
        <w:t>.</w:t>
      </w:r>
    </w:p>
    <w:p w14:paraId="6BE8D9E6" w14:textId="1FF67AA9" w:rsidR="000A0A30" w:rsidRDefault="000A0A30" w:rsidP="00E23B49">
      <w:pPr>
        <w:pStyle w:val="Issuedate"/>
      </w:pPr>
      <w:bookmarkStart w:id="93" w:name="_Toc231995842"/>
      <w:r>
        <w:lastRenderedPageBreak/>
        <w:t>1</w:t>
      </w:r>
      <w:r w:rsidR="00197925">
        <w:t>1</w:t>
      </w:r>
      <w:r>
        <w:t xml:space="preserve"> March 2026</w:t>
      </w:r>
      <w:bookmarkEnd w:id="93"/>
    </w:p>
    <w:p w14:paraId="6DD68E71" w14:textId="77777777" w:rsidR="00890EE6" w:rsidRPr="00406AAD" w:rsidRDefault="00197925" w:rsidP="00406AAD">
      <w:pPr>
        <w:pStyle w:val="Heading2"/>
      </w:pPr>
      <w:bookmarkStart w:id="94" w:name="_Toc231995843"/>
      <w:r w:rsidRPr="00406AAD">
        <w:t>From the department</w:t>
      </w:r>
      <w:bookmarkEnd w:id="94"/>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382"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383"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384"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95" w:name="_Toc231995844"/>
      <w:r w:rsidRPr="00406AAD">
        <w:lastRenderedPageBreak/>
        <w:t>Sector spotlight</w:t>
      </w:r>
      <w:bookmarkEnd w:id="95"/>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385"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96" w:name="_Toc231995845"/>
      <w:r w:rsidRPr="00536697">
        <w:t>Facts from FAL</w:t>
      </w:r>
      <w:bookmarkEnd w:id="96"/>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386"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387"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388"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389"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97" w:name="_Toc231995846"/>
      <w:r w:rsidRPr="00536697">
        <w:t>Workforce support</w:t>
      </w:r>
      <w:bookmarkEnd w:id="97"/>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390"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98" w:name="_Toc231995847"/>
      <w:r w:rsidRPr="00536697">
        <w:t>Share with families</w:t>
      </w:r>
      <w:bookmarkEnd w:id="98"/>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391"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99" w:name="_Toc231995848"/>
      <w:r>
        <w:lastRenderedPageBreak/>
        <w:t>6 March 2026</w:t>
      </w:r>
      <w:bookmarkEnd w:id="99"/>
    </w:p>
    <w:p w14:paraId="205105C4" w14:textId="69AA37F6" w:rsidR="008D1A1A" w:rsidRDefault="008D1A1A" w:rsidP="008D1A1A">
      <w:pPr>
        <w:pStyle w:val="Heading2"/>
      </w:pPr>
      <w:bookmarkStart w:id="100" w:name="_Toc231995849"/>
      <w:r w:rsidRPr="008D1A1A">
        <w:t>N</w:t>
      </w:r>
      <w:r>
        <w:t xml:space="preserve">orthern </w:t>
      </w:r>
      <w:r w:rsidRPr="008D1A1A">
        <w:t>T</w:t>
      </w:r>
      <w:r>
        <w:t>erritory</w:t>
      </w:r>
      <w:r w:rsidRPr="008D1A1A">
        <w:t xml:space="preserve"> floods: CCS period of emergency applied 11 to 20 February 2026</w:t>
      </w:r>
      <w:bookmarkEnd w:id="100"/>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392"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393"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394"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395"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396"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397"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398"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399"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400"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101" w:name="_Toc231995850"/>
      <w:r>
        <w:lastRenderedPageBreak/>
        <w:t>4 March 2026</w:t>
      </w:r>
      <w:bookmarkEnd w:id="101"/>
    </w:p>
    <w:p w14:paraId="193E5AC5" w14:textId="77777777" w:rsidR="00697BA3" w:rsidRDefault="00697BA3" w:rsidP="00697BA3">
      <w:pPr>
        <w:pStyle w:val="Heading2"/>
      </w:pPr>
      <w:bookmarkStart w:id="102" w:name="_Toc231995851"/>
      <w:r>
        <w:t>From the department</w:t>
      </w:r>
      <w:bookmarkEnd w:id="102"/>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401"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402"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403"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404"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405"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406"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407"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408"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103" w:name="_Toc231995852"/>
      <w:r>
        <w:t>Sector spotlight</w:t>
      </w:r>
      <w:bookmarkEnd w:id="103"/>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409" w:history="1">
        <w:r w:rsidRPr="00AD2CC2">
          <w:rPr>
            <w:rStyle w:val="Hyperlink"/>
          </w:rPr>
          <w:t>local Inclusion Agency</w:t>
        </w:r>
      </w:hyperlink>
      <w:r w:rsidRPr="00AD2CC2">
        <w:t xml:space="preserve"> or refer to the </w:t>
      </w:r>
      <w:hyperlink r:id="rId410"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104" w:name="_Toc231995853"/>
      <w:r>
        <w:lastRenderedPageBreak/>
        <w:t>Facts from FAL</w:t>
      </w:r>
      <w:bookmarkEnd w:id="104"/>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411"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105" w:name="_Toc231995854"/>
      <w:r>
        <w:t>Workforce support</w:t>
      </w:r>
      <w:bookmarkEnd w:id="105"/>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412"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413"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414"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106" w:name="_Toc231995855"/>
      <w:r>
        <w:lastRenderedPageBreak/>
        <w:t>26 February 2026</w:t>
      </w:r>
      <w:bookmarkEnd w:id="106"/>
    </w:p>
    <w:p w14:paraId="3A4232B0" w14:textId="77777777" w:rsidR="00167D40" w:rsidRPr="00167D40" w:rsidRDefault="00167D40" w:rsidP="00C55CBE">
      <w:pPr>
        <w:pStyle w:val="Heading2"/>
      </w:pPr>
      <w:bookmarkStart w:id="107" w:name="_Toc231995856"/>
      <w:r w:rsidRPr="00167D40">
        <w:t>Northern Territory floods: CCS period of emergency applies 3 to 13 February 2026</w:t>
      </w:r>
      <w:bookmarkEnd w:id="107"/>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415"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416"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417"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418"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419"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420"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421"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422"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423" w:history="1">
        <w:r w:rsidRPr="00167D40">
          <w:rPr>
            <w:rStyle w:val="Hyperlink"/>
          </w:rPr>
          <w:t>nt.gov.au/emergency</w:t>
        </w:r>
      </w:hyperlink>
      <w:r>
        <w:t>.</w:t>
      </w:r>
    </w:p>
    <w:p w14:paraId="055408C6" w14:textId="31A05BFE" w:rsidR="00E23B49" w:rsidRDefault="00E23B49" w:rsidP="00E23B49">
      <w:pPr>
        <w:pStyle w:val="Issuedate"/>
      </w:pPr>
      <w:bookmarkStart w:id="108" w:name="_Toc231995857"/>
      <w:r>
        <w:lastRenderedPageBreak/>
        <w:t>25 February 2026</w:t>
      </w:r>
      <w:bookmarkEnd w:id="108"/>
    </w:p>
    <w:p w14:paraId="09B25F16" w14:textId="011FC2EE" w:rsidR="00E23B49" w:rsidRDefault="00E23B49" w:rsidP="00E23B49">
      <w:pPr>
        <w:pStyle w:val="Heading2"/>
      </w:pPr>
      <w:bookmarkStart w:id="109" w:name="_Toc231995858"/>
      <w:r>
        <w:t>From the department</w:t>
      </w:r>
      <w:bookmarkEnd w:id="109"/>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424"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425"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426"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427"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10" w:name="_Toc231995859"/>
      <w:r>
        <w:t>Geccko</w:t>
      </w:r>
      <w:bookmarkEnd w:id="110"/>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428" w:history="1">
        <w:r w:rsidRPr="00E23B49">
          <w:rPr>
            <w:rStyle w:val="Hyperlink"/>
          </w:rPr>
          <w:t>Register for Geccko</w:t>
        </w:r>
      </w:hyperlink>
      <w:r w:rsidRPr="00E23B49">
        <w:t> to access the training and ensure your completion is tracked and reported correctly. Visit our website for </w:t>
      </w:r>
      <w:hyperlink r:id="rId429"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430"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11" w:name="_Toc231995860"/>
      <w:r>
        <w:t>Facts from FAL</w:t>
      </w:r>
      <w:bookmarkEnd w:id="111"/>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431"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432"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12" w:name="_Toc231995861"/>
      <w:r>
        <w:t>Workforce support</w:t>
      </w:r>
      <w:bookmarkEnd w:id="112"/>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433"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434"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13" w:name="_Toc231995862"/>
      <w:r>
        <w:lastRenderedPageBreak/>
        <w:t>18 February 2026</w:t>
      </w:r>
      <w:bookmarkEnd w:id="113"/>
    </w:p>
    <w:p w14:paraId="327E7D15" w14:textId="7767AAC2" w:rsidR="00E30950" w:rsidRDefault="00E30950" w:rsidP="00E30950">
      <w:pPr>
        <w:pStyle w:val="Heading2"/>
      </w:pPr>
      <w:bookmarkStart w:id="114" w:name="_Toc231995863"/>
      <w:r>
        <w:t>From the department</w:t>
      </w:r>
      <w:bookmarkEnd w:id="114"/>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435"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436"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437"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438"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439"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440"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15" w:name="_Toc231995864"/>
      <w:r>
        <w:lastRenderedPageBreak/>
        <w:t>Geccko</w:t>
      </w:r>
      <w:bookmarkEnd w:id="115"/>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441"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442"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443"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116" w:name="_Toc231995865"/>
      <w:r>
        <w:t>Facts from FAL</w:t>
      </w:r>
      <w:bookmarkEnd w:id="116"/>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444"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117" w:name="_Toc231995866"/>
      <w:r>
        <w:lastRenderedPageBreak/>
        <w:t>11 February 2026</w:t>
      </w:r>
      <w:bookmarkEnd w:id="117"/>
    </w:p>
    <w:p w14:paraId="18D2B34D" w14:textId="77777777" w:rsidR="00DE60AD" w:rsidRDefault="00DE60AD" w:rsidP="00DE60AD">
      <w:pPr>
        <w:pStyle w:val="Heading2"/>
      </w:pPr>
      <w:bookmarkStart w:id="118" w:name="_Toc231995867"/>
      <w:r>
        <w:t>From the department</w:t>
      </w:r>
      <w:bookmarkEnd w:id="118"/>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445"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446"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447"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448"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449"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19" w:name="_Toc231995868"/>
      <w:r>
        <w:t>Geccko</w:t>
      </w:r>
      <w:bookmarkEnd w:id="119"/>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450"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451"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452"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20" w:name="_Toc231995869"/>
      <w:r>
        <w:t>Sector spotlight</w:t>
      </w:r>
      <w:bookmarkEnd w:id="120"/>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453" w:history="1">
        <w:r w:rsidRPr="00DE60AD">
          <w:rPr>
            <w:rStyle w:val="Hyperlink"/>
          </w:rPr>
          <w:t>inclusion in ECEC</w:t>
        </w:r>
      </w:hyperlink>
      <w:r w:rsidRPr="00DE60AD">
        <w:t>.</w:t>
      </w:r>
    </w:p>
    <w:p w14:paraId="7832DA29" w14:textId="77777777" w:rsidR="00DE60AD" w:rsidRDefault="00DE60AD" w:rsidP="00DE60AD">
      <w:pPr>
        <w:pStyle w:val="Heading2"/>
      </w:pPr>
      <w:bookmarkStart w:id="121" w:name="_Toc231995870"/>
      <w:r>
        <w:t>Facts from FAL</w:t>
      </w:r>
      <w:bookmarkEnd w:id="121"/>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454"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22" w:name="_Toc231995871"/>
      <w:r>
        <w:lastRenderedPageBreak/>
        <w:t>4 February 2026</w:t>
      </w:r>
      <w:bookmarkEnd w:id="122"/>
    </w:p>
    <w:p w14:paraId="25F54BDA" w14:textId="77777777" w:rsidR="00351B31" w:rsidRDefault="00351B31" w:rsidP="00351B31">
      <w:pPr>
        <w:pStyle w:val="Heading2"/>
      </w:pPr>
      <w:bookmarkStart w:id="123" w:name="_Toc231995872"/>
      <w:r>
        <w:t>From the department</w:t>
      </w:r>
      <w:bookmarkEnd w:id="123"/>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455"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456"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24" w:name="_Toc231995873"/>
      <w:r>
        <w:t>Sector spotlight</w:t>
      </w:r>
      <w:bookmarkEnd w:id="124"/>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457"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458"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459"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25" w:name="_Hlk221787895"/>
      <w:bookmarkStart w:id="126" w:name="_Toc231995874"/>
      <w:r>
        <w:t>Facts from FAL</w:t>
      </w:r>
      <w:bookmarkEnd w:id="126"/>
    </w:p>
    <w:bookmarkEnd w:id="125"/>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460"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461"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462"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27" w:name="_Toc231995875"/>
      <w:r>
        <w:t>Workforce support</w:t>
      </w:r>
      <w:bookmarkEnd w:id="127"/>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463"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464"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465"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466"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28" w:name="_Toc231995876"/>
      <w:r>
        <w:t>Geccko</w:t>
      </w:r>
      <w:bookmarkEnd w:id="128"/>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467"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468"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469"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470"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29" w:name="_Toc231995877"/>
      <w:r>
        <w:lastRenderedPageBreak/>
        <w:t>28 January 2026</w:t>
      </w:r>
      <w:bookmarkEnd w:id="129"/>
    </w:p>
    <w:p w14:paraId="4E19B568" w14:textId="77777777" w:rsidR="0017525A" w:rsidRDefault="0017525A" w:rsidP="0017525A">
      <w:pPr>
        <w:pStyle w:val="Heading2"/>
      </w:pPr>
      <w:bookmarkStart w:id="130" w:name="_Toc231995878"/>
      <w:r>
        <w:t>From the department</w:t>
      </w:r>
      <w:bookmarkEnd w:id="130"/>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471"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472"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473"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474" w:history="1">
        <w:r w:rsidRPr="0017525A">
          <w:rPr>
            <w:rStyle w:val="Hyperlink"/>
          </w:rPr>
          <w:t>FDC resources</w:t>
        </w:r>
      </w:hyperlink>
    </w:p>
    <w:p w14:paraId="4EA76533" w14:textId="77777777" w:rsidR="0017525A" w:rsidRPr="0017525A" w:rsidRDefault="0017525A" w:rsidP="0017525A">
      <w:pPr>
        <w:numPr>
          <w:ilvl w:val="0"/>
          <w:numId w:val="45"/>
        </w:numPr>
      </w:pPr>
      <w:hyperlink r:id="rId475"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476"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477"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478" w:history="1">
        <w:r w:rsidRPr="0017525A">
          <w:rPr>
            <w:rStyle w:val="Hyperlink"/>
          </w:rPr>
          <w:t>state or territory regulatory authority</w:t>
        </w:r>
      </w:hyperlink>
      <w:r w:rsidRPr="0017525A">
        <w:t>.</w:t>
      </w:r>
    </w:p>
    <w:p w14:paraId="32BCC5B0" w14:textId="77777777" w:rsidR="0017525A" w:rsidRPr="0017525A" w:rsidRDefault="0017525A" w:rsidP="0017525A">
      <w:hyperlink r:id="rId479"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31" w:name="_Toc231995879"/>
      <w:r>
        <w:t>Geccko</w:t>
      </w:r>
      <w:bookmarkEnd w:id="131"/>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480" w:history="1">
        <w:r w:rsidRPr="0017525A">
          <w:rPr>
            <w:rStyle w:val="Hyperlink"/>
          </w:rPr>
          <w:t>our website</w:t>
        </w:r>
      </w:hyperlink>
      <w:r w:rsidRPr="0017525A">
        <w:t>. Use the </w:t>
      </w:r>
      <w:hyperlink r:id="rId481"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32" w:name="_Toc231995880"/>
      <w:r>
        <w:t>Facts from FAL</w:t>
      </w:r>
      <w:bookmarkEnd w:id="132"/>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482"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33" w:name="_Toc231995881"/>
      <w:r>
        <w:t>Workforce support</w:t>
      </w:r>
      <w:bookmarkEnd w:id="133"/>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483"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34" w:name="_Toc231995882"/>
      <w:r>
        <w:lastRenderedPageBreak/>
        <w:t>23 January 2026</w:t>
      </w:r>
      <w:bookmarkEnd w:id="134"/>
    </w:p>
    <w:p w14:paraId="268DA54B" w14:textId="77777777" w:rsidR="000366B7" w:rsidRDefault="000366B7" w:rsidP="000366B7">
      <w:pPr>
        <w:pStyle w:val="Heading2"/>
      </w:pPr>
      <w:bookmarkStart w:id="135" w:name="_Toc231995883"/>
      <w:r w:rsidRPr="000366B7">
        <w:t>Victorian bushfires: CCS period of emergency, new areas added</w:t>
      </w:r>
      <w:bookmarkEnd w:id="135"/>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484"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485"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486"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487"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488"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489"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490"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491"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492"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36" w:name="_Toc231995884"/>
      <w:r>
        <w:lastRenderedPageBreak/>
        <w:t xml:space="preserve">21 </w:t>
      </w:r>
      <w:r w:rsidR="00670F90">
        <w:t>January 2026</w:t>
      </w:r>
      <w:bookmarkEnd w:id="136"/>
    </w:p>
    <w:p w14:paraId="12CD6E88" w14:textId="57A6F247" w:rsidR="00670F90" w:rsidRDefault="002F1937" w:rsidP="00670F90">
      <w:pPr>
        <w:pStyle w:val="Heading2"/>
      </w:pPr>
      <w:bookmarkStart w:id="137" w:name="_Toc231995885"/>
      <w:r>
        <w:t>From the department</w:t>
      </w:r>
      <w:bookmarkEnd w:id="137"/>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493"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494"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495"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496"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497"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38" w:name="_Toc231995886"/>
      <w:r>
        <w:t>Geccko</w:t>
      </w:r>
      <w:bookmarkEnd w:id="138"/>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498"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499" w:history="1">
        <w:r w:rsidRPr="00FF6829">
          <w:rPr>
            <w:rStyle w:val="Hyperlink"/>
          </w:rPr>
          <w:t>communication toolkit</w:t>
        </w:r>
      </w:hyperlink>
      <w:r w:rsidRPr="00FF6829">
        <w:t xml:space="preserve"> to push reminders across staff channels. If staff need help, direct them to our website for </w:t>
      </w:r>
      <w:hyperlink r:id="rId500"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501" w:history="1">
        <w:r w:rsidRPr="002563ED">
          <w:rPr>
            <w:rStyle w:val="Hyperlink"/>
          </w:rPr>
          <w:t>Geccko learning platform</w:t>
        </w:r>
      </w:hyperlink>
      <w:r w:rsidRPr="002563ED">
        <w:t>.</w:t>
      </w:r>
    </w:p>
    <w:p w14:paraId="3134F767" w14:textId="1253D4D3" w:rsidR="008C791B" w:rsidRDefault="008C791B" w:rsidP="008C791B">
      <w:pPr>
        <w:pStyle w:val="Heading2"/>
      </w:pPr>
      <w:bookmarkStart w:id="139" w:name="_Toc231995887"/>
      <w:r>
        <w:t>Facts from FAL</w:t>
      </w:r>
      <w:bookmarkEnd w:id="139"/>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502"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503"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40" w:name="_Toc231995888"/>
      <w:r>
        <w:t>Workforce support</w:t>
      </w:r>
      <w:bookmarkEnd w:id="140"/>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41" w:name="_Toc231995889"/>
      <w:r>
        <w:lastRenderedPageBreak/>
        <w:t>16 January</w:t>
      </w:r>
      <w:r w:rsidR="00670F90">
        <w:t xml:space="preserve"> 2026</w:t>
      </w:r>
      <w:bookmarkEnd w:id="141"/>
    </w:p>
    <w:p w14:paraId="09EFF07D" w14:textId="45F5400B" w:rsidR="00BF7C97" w:rsidRDefault="00BF7C97" w:rsidP="00BF7C97">
      <w:pPr>
        <w:pStyle w:val="Heading2"/>
      </w:pPr>
      <w:bookmarkStart w:id="142" w:name="_Toc231995890"/>
      <w:r w:rsidRPr="00BF7C97">
        <w:t>Queensland floods: CCS period of emergency declared 12 to 16 January 2026</w:t>
      </w:r>
      <w:bookmarkEnd w:id="142"/>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50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50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506"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50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50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50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51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51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51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51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51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51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516" w:history="1">
        <w:r w:rsidRPr="00BF7C97">
          <w:rPr>
            <w:rStyle w:val="Hyperlink"/>
          </w:rPr>
          <w:t>qld.gov.au/emergency</w:t>
        </w:r>
      </w:hyperlink>
      <w:r w:rsidRPr="00BF7C97">
        <w:t>.</w:t>
      </w:r>
    </w:p>
    <w:p w14:paraId="4DB89477" w14:textId="48F31F68" w:rsidR="00A96BC2" w:rsidRDefault="00A96BC2" w:rsidP="35A3E329">
      <w:pPr>
        <w:pStyle w:val="Issuedate"/>
      </w:pPr>
      <w:bookmarkStart w:id="143" w:name="_Toc231995891"/>
      <w:r>
        <w:lastRenderedPageBreak/>
        <w:t>14 January</w:t>
      </w:r>
      <w:r w:rsidR="00670F90">
        <w:t xml:space="preserve"> 2026</w:t>
      </w:r>
      <w:bookmarkEnd w:id="143"/>
    </w:p>
    <w:p w14:paraId="01FBB489" w14:textId="77777777" w:rsidR="00970BCC" w:rsidRDefault="00970BCC" w:rsidP="003E2A63">
      <w:pPr>
        <w:pStyle w:val="Heading2"/>
      </w:pPr>
      <w:bookmarkStart w:id="144" w:name="_Toc231995892"/>
      <w:r>
        <w:t>Geccko</w:t>
      </w:r>
      <w:bookmarkEnd w:id="144"/>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517" w:history="1">
        <w:r w:rsidRPr="003E2A63">
          <w:rPr>
            <w:rStyle w:val="Hyperlink"/>
          </w:rPr>
          <w:t>register for Geccko</w:t>
        </w:r>
      </w:hyperlink>
      <w:r w:rsidRPr="003E2A63">
        <w:t xml:space="preserve"> or </w:t>
      </w:r>
      <w:hyperlink r:id="rId51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519" w:history="1">
        <w:r w:rsidRPr="003E2A63">
          <w:rPr>
            <w:rStyle w:val="Hyperlink"/>
          </w:rPr>
          <w:t>communication toolkit</w:t>
        </w:r>
      </w:hyperlink>
      <w:r w:rsidRPr="003E2A63">
        <w:t xml:space="preserve"> to encourage your staff to register early. If staff need help, direct them to our website for </w:t>
      </w:r>
      <w:hyperlink r:id="rId520" w:history="1">
        <w:r w:rsidRPr="003E2A63">
          <w:rPr>
            <w:rStyle w:val="Hyperlink"/>
          </w:rPr>
          <w:t>account support</w:t>
        </w:r>
      </w:hyperlink>
      <w:r>
        <w:t>.</w:t>
      </w:r>
    </w:p>
    <w:p w14:paraId="0852903E" w14:textId="22C748D6" w:rsidR="00970BCC" w:rsidRDefault="00970BCC" w:rsidP="00970BCC">
      <w:pPr>
        <w:pStyle w:val="Heading2"/>
      </w:pPr>
      <w:bookmarkStart w:id="145" w:name="_Toc231995893"/>
      <w:r>
        <w:t>From the department</w:t>
      </w:r>
      <w:bookmarkEnd w:id="145"/>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52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52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52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52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525"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52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46" w:name="_Toc231995894"/>
      <w:r>
        <w:t>Sector spotlight</w:t>
      </w:r>
      <w:bookmarkEnd w:id="146"/>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527" w:history="1">
        <w:r w:rsidRPr="00970BCC">
          <w:rPr>
            <w:rStyle w:val="Hyperlink"/>
          </w:rPr>
          <w:t>inclusion in ECEC</w:t>
        </w:r>
      </w:hyperlink>
      <w:r w:rsidRPr="00970BCC">
        <w:t>.</w:t>
      </w:r>
    </w:p>
    <w:p w14:paraId="043D51B2" w14:textId="6F23650E" w:rsidR="00970BCC" w:rsidRDefault="00970BCC" w:rsidP="00970BCC">
      <w:pPr>
        <w:pStyle w:val="Heading2"/>
      </w:pPr>
      <w:bookmarkStart w:id="147" w:name="_Toc231995895"/>
      <w:r>
        <w:t>Facts from FAL</w:t>
      </w:r>
      <w:bookmarkEnd w:id="147"/>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52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52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53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53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53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53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48" w:name="_Toc231995896"/>
      <w:r>
        <w:t>Workforce support</w:t>
      </w:r>
      <w:bookmarkEnd w:id="148"/>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53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53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53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537"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53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53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49" w:name="_Toc231995897"/>
      <w:r>
        <w:t>News for families</w:t>
      </w:r>
      <w:bookmarkEnd w:id="149"/>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54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50" w:name="_Toc231995898"/>
      <w:r>
        <w:lastRenderedPageBreak/>
        <w:t>13 January 2026</w:t>
      </w:r>
      <w:bookmarkEnd w:id="150"/>
    </w:p>
    <w:p w14:paraId="459BB55E" w14:textId="10BE0C45" w:rsidR="00A96BC2" w:rsidRDefault="00A96BC2" w:rsidP="00A96BC2">
      <w:pPr>
        <w:pStyle w:val="Heading2"/>
      </w:pPr>
      <w:bookmarkStart w:id="151" w:name="_Toc231995899"/>
      <w:r w:rsidRPr="00A96BC2">
        <w:t>Victorian bushfires: CCS period of emergency extended, new areas added</w:t>
      </w:r>
      <w:bookmarkEnd w:id="151"/>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54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54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543"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54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54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54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54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4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54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55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55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55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553" w:history="1">
        <w:r w:rsidRPr="00A96BC2">
          <w:rPr>
            <w:rStyle w:val="Hyperlink"/>
          </w:rPr>
          <w:t>VicEmergency</w:t>
        </w:r>
      </w:hyperlink>
      <w:r w:rsidR="003E2A63">
        <w:t>.</w:t>
      </w:r>
    </w:p>
    <w:p w14:paraId="25C3201A" w14:textId="1B2D2830" w:rsidR="004942EF" w:rsidRDefault="00FA2804" w:rsidP="35A3E329">
      <w:pPr>
        <w:pStyle w:val="Issuedate"/>
      </w:pPr>
      <w:bookmarkStart w:id="152" w:name="_Toc231995900"/>
      <w:r>
        <w:lastRenderedPageBreak/>
        <w:t>9 January 2026</w:t>
      </w:r>
      <w:bookmarkEnd w:id="152"/>
    </w:p>
    <w:p w14:paraId="10FABD27" w14:textId="09DD48B3" w:rsidR="00FA2804" w:rsidRDefault="00FA2804" w:rsidP="00FA2804">
      <w:pPr>
        <w:pStyle w:val="Heading2"/>
      </w:pPr>
      <w:bookmarkStart w:id="153" w:name="_Toc231995901"/>
      <w:r w:rsidRPr="00FA2804">
        <w:t>Victorian bushfires: CCS period of emergency declared</w:t>
      </w:r>
      <w:bookmarkEnd w:id="153"/>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55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55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556"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55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55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55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56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56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56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56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56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56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566"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56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5088" w14:textId="77777777" w:rsidR="008B7FFD" w:rsidRDefault="008B7FFD" w:rsidP="000A6228">
      <w:pPr>
        <w:spacing w:after="0" w:line="240" w:lineRule="auto"/>
      </w:pPr>
      <w:r>
        <w:separator/>
      </w:r>
    </w:p>
  </w:endnote>
  <w:endnote w:type="continuationSeparator" w:id="0">
    <w:p w14:paraId="183E8C18" w14:textId="77777777" w:rsidR="008B7FFD" w:rsidRDefault="008B7FFD" w:rsidP="000A6228">
      <w:pPr>
        <w:spacing w:after="0" w:line="240" w:lineRule="auto"/>
      </w:pPr>
      <w:r>
        <w:continuationSeparator/>
      </w:r>
    </w:p>
  </w:endnote>
  <w:endnote w:type="continuationNotice" w:id="1">
    <w:p w14:paraId="09C209AC" w14:textId="77777777" w:rsidR="008B7FFD" w:rsidRDefault="008B7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C010" w14:textId="77777777" w:rsidR="008B7FFD" w:rsidRDefault="008B7FFD" w:rsidP="000A6228">
      <w:pPr>
        <w:spacing w:after="0" w:line="240" w:lineRule="auto"/>
      </w:pPr>
      <w:r>
        <w:separator/>
      </w:r>
    </w:p>
  </w:footnote>
  <w:footnote w:type="continuationSeparator" w:id="0">
    <w:p w14:paraId="35E62042" w14:textId="77777777" w:rsidR="008B7FFD" w:rsidRDefault="008B7FFD" w:rsidP="000A6228">
      <w:pPr>
        <w:spacing w:after="0" w:line="240" w:lineRule="auto"/>
      </w:pPr>
      <w:r>
        <w:continuationSeparator/>
      </w:r>
    </w:p>
  </w:footnote>
  <w:footnote w:type="continuationNotice" w:id="1">
    <w:p w14:paraId="6792C634" w14:textId="77777777" w:rsidR="008B7FFD" w:rsidRDefault="008B7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77"/>
    <w:multiLevelType w:val="hybridMultilevel"/>
    <w:tmpl w:val="FFCCB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0784C"/>
    <w:multiLevelType w:val="multilevel"/>
    <w:tmpl w:val="C07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B1B96"/>
    <w:multiLevelType w:val="multilevel"/>
    <w:tmpl w:val="E19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FF06CE"/>
    <w:multiLevelType w:val="multilevel"/>
    <w:tmpl w:val="895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2466A"/>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CC1724"/>
    <w:multiLevelType w:val="multilevel"/>
    <w:tmpl w:val="FD1E32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0"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11B50FA7"/>
    <w:multiLevelType w:val="multilevel"/>
    <w:tmpl w:val="620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15F872F7"/>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18047A32"/>
    <w:multiLevelType w:val="hybridMultilevel"/>
    <w:tmpl w:val="43380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8A65524"/>
    <w:multiLevelType w:val="hybridMultilevel"/>
    <w:tmpl w:val="3B081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18C913A1"/>
    <w:multiLevelType w:val="multilevel"/>
    <w:tmpl w:val="7B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83"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900B42"/>
    <w:multiLevelType w:val="hybridMultilevel"/>
    <w:tmpl w:val="42A28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C797344"/>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1D9C2F13"/>
    <w:multiLevelType w:val="hybridMultilevel"/>
    <w:tmpl w:val="2C48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1DEA5266"/>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9"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2AA1CFC"/>
    <w:multiLevelType w:val="hybridMultilevel"/>
    <w:tmpl w:val="652E0A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D21583"/>
    <w:multiLevelType w:val="hybridMultilevel"/>
    <w:tmpl w:val="11BA6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260A16A3"/>
    <w:multiLevelType w:val="multilevel"/>
    <w:tmpl w:val="5F82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78109C"/>
    <w:multiLevelType w:val="hybridMultilevel"/>
    <w:tmpl w:val="DF123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F56A78"/>
    <w:multiLevelType w:val="multilevel"/>
    <w:tmpl w:val="BD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8"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5"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9"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1"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7516A23"/>
    <w:multiLevelType w:val="hybridMultilevel"/>
    <w:tmpl w:val="12FA5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A737C12"/>
    <w:multiLevelType w:val="hybridMultilevel"/>
    <w:tmpl w:val="2C18DF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2" w15:restartNumberingAfterBreak="0">
    <w:nsid w:val="3B156292"/>
    <w:multiLevelType w:val="multilevel"/>
    <w:tmpl w:val="A16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4"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7"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D66345D"/>
    <w:multiLevelType w:val="hybridMultilevel"/>
    <w:tmpl w:val="2AEC0F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9"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0"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6"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9"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1"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86"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7"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6667625"/>
    <w:multiLevelType w:val="multilevel"/>
    <w:tmpl w:val="712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8F82919"/>
    <w:multiLevelType w:val="hybridMultilevel"/>
    <w:tmpl w:val="A962C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3"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C6B5DD4"/>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D03251D"/>
    <w:multiLevelType w:val="hybridMultilevel"/>
    <w:tmpl w:val="E8D4B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3"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7"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9"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4"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32C1579"/>
    <w:multiLevelType w:val="multilevel"/>
    <w:tmpl w:val="F9E447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4"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5"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6"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9"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1"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3"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5"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9"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BE64FD5"/>
    <w:multiLevelType w:val="multilevel"/>
    <w:tmpl w:val="23FC02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2"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43"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8"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0"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4"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5"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8"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0"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7AF5EF1"/>
    <w:multiLevelType w:val="multilevel"/>
    <w:tmpl w:val="345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2"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0" w15:restartNumberingAfterBreak="0">
    <w:nsid w:val="6B88102E"/>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1"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5"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9" w15:restartNumberingAfterBreak="0">
    <w:nsid w:val="6EC41A11"/>
    <w:multiLevelType w:val="multilevel"/>
    <w:tmpl w:val="7DAA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2"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3"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6"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7"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36D7AF1"/>
    <w:multiLevelType w:val="multilevel"/>
    <w:tmpl w:val="A61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1"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3"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5" w15:restartNumberingAfterBreak="0">
    <w:nsid w:val="759D616B"/>
    <w:multiLevelType w:val="multilevel"/>
    <w:tmpl w:val="13A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4"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7"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0"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2" w15:restartNumberingAfterBreak="0">
    <w:nsid w:val="7B152C5E"/>
    <w:multiLevelType w:val="hybridMultilevel"/>
    <w:tmpl w:val="861C4B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3"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BC21794"/>
    <w:multiLevelType w:val="hybridMultilevel"/>
    <w:tmpl w:val="70085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5"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6"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7"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0"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78"/>
  </w:num>
  <w:num w:numId="2" w16cid:durableId="440994734">
    <w:abstractNumId w:val="129"/>
  </w:num>
  <w:num w:numId="3" w16cid:durableId="1281374295">
    <w:abstractNumId w:val="39"/>
  </w:num>
  <w:num w:numId="4" w16cid:durableId="389111526">
    <w:abstractNumId w:val="300"/>
  </w:num>
  <w:num w:numId="5" w16cid:durableId="1535074108">
    <w:abstractNumId w:val="238"/>
  </w:num>
  <w:num w:numId="6" w16cid:durableId="1429885605">
    <w:abstractNumId w:val="87"/>
  </w:num>
  <w:num w:numId="7" w16cid:durableId="1182429201">
    <w:abstractNumId w:val="66"/>
  </w:num>
  <w:num w:numId="8" w16cid:durableId="2013484650">
    <w:abstractNumId w:val="115"/>
  </w:num>
  <w:num w:numId="9" w16cid:durableId="2020428833">
    <w:abstractNumId w:val="219"/>
  </w:num>
  <w:num w:numId="10" w16cid:durableId="22874284">
    <w:abstractNumId w:val="126"/>
  </w:num>
  <w:num w:numId="11" w16cid:durableId="1433816286">
    <w:abstractNumId w:val="35"/>
  </w:num>
  <w:num w:numId="12" w16cid:durableId="1755660608">
    <w:abstractNumId w:val="319"/>
  </w:num>
  <w:num w:numId="13" w16cid:durableId="143352572">
    <w:abstractNumId w:val="161"/>
  </w:num>
  <w:num w:numId="14" w16cid:durableId="1753505102">
    <w:abstractNumId w:val="180"/>
  </w:num>
  <w:num w:numId="15" w16cid:durableId="1851606721">
    <w:abstractNumId w:val="90"/>
  </w:num>
  <w:num w:numId="16" w16cid:durableId="1163930381">
    <w:abstractNumId w:val="166"/>
  </w:num>
  <w:num w:numId="17" w16cid:durableId="2064597769">
    <w:abstractNumId w:val="292"/>
  </w:num>
  <w:num w:numId="18" w16cid:durableId="122701652">
    <w:abstractNumId w:val="106"/>
  </w:num>
  <w:num w:numId="19" w16cid:durableId="578755722">
    <w:abstractNumId w:val="30"/>
  </w:num>
  <w:num w:numId="20" w16cid:durableId="959535715">
    <w:abstractNumId w:val="198"/>
  </w:num>
  <w:num w:numId="21" w16cid:durableId="1660840762">
    <w:abstractNumId w:val="257"/>
  </w:num>
  <w:num w:numId="22" w16cid:durableId="1426028912">
    <w:abstractNumId w:val="57"/>
  </w:num>
  <w:num w:numId="23" w16cid:durableId="806897708">
    <w:abstractNumId w:val="316"/>
  </w:num>
  <w:num w:numId="24" w16cid:durableId="1065566887">
    <w:abstractNumId w:val="148"/>
  </w:num>
  <w:num w:numId="25" w16cid:durableId="647786489">
    <w:abstractNumId w:val="325"/>
  </w:num>
  <w:num w:numId="26" w16cid:durableId="1178891462">
    <w:abstractNumId w:val="131"/>
  </w:num>
  <w:num w:numId="27" w16cid:durableId="634331380">
    <w:abstractNumId w:val="225"/>
  </w:num>
  <w:num w:numId="28" w16cid:durableId="198520281">
    <w:abstractNumId w:val="29"/>
  </w:num>
  <w:num w:numId="29" w16cid:durableId="987977434">
    <w:abstractNumId w:val="178"/>
  </w:num>
  <w:num w:numId="30" w16cid:durableId="486438152">
    <w:abstractNumId w:val="67"/>
  </w:num>
  <w:num w:numId="31" w16cid:durableId="452946158">
    <w:abstractNumId w:val="127"/>
  </w:num>
  <w:num w:numId="32" w16cid:durableId="624773942">
    <w:abstractNumId w:val="54"/>
  </w:num>
  <w:num w:numId="33" w16cid:durableId="923798934">
    <w:abstractNumId w:val="232"/>
  </w:num>
  <w:num w:numId="34" w16cid:durableId="814109450">
    <w:abstractNumId w:val="295"/>
  </w:num>
  <w:num w:numId="35" w16cid:durableId="1575314849">
    <w:abstractNumId w:val="60"/>
  </w:num>
  <w:num w:numId="36" w16cid:durableId="571624834">
    <w:abstractNumId w:val="169"/>
  </w:num>
  <w:num w:numId="37" w16cid:durableId="1133594404">
    <w:abstractNumId w:val="304"/>
  </w:num>
  <w:num w:numId="38" w16cid:durableId="1256287668">
    <w:abstractNumId w:val="228"/>
  </w:num>
  <w:num w:numId="39" w16cid:durableId="487285982">
    <w:abstractNumId w:val="230"/>
  </w:num>
  <w:num w:numId="40" w16cid:durableId="547574114">
    <w:abstractNumId w:val="234"/>
  </w:num>
  <w:num w:numId="41" w16cid:durableId="1775402448">
    <w:abstractNumId w:val="254"/>
  </w:num>
  <w:num w:numId="42" w16cid:durableId="1648321198">
    <w:abstractNumId w:val="279"/>
  </w:num>
  <w:num w:numId="43" w16cid:durableId="108285275">
    <w:abstractNumId w:val="236"/>
  </w:num>
  <w:num w:numId="44" w16cid:durableId="495267909">
    <w:abstractNumId w:val="141"/>
  </w:num>
  <w:num w:numId="45" w16cid:durableId="1948807944">
    <w:abstractNumId w:val="331"/>
  </w:num>
  <w:num w:numId="46" w16cid:durableId="1438600172">
    <w:abstractNumId w:val="217"/>
  </w:num>
  <w:num w:numId="47" w16cid:durableId="135952173">
    <w:abstractNumId w:val="172"/>
  </w:num>
  <w:num w:numId="48" w16cid:durableId="1675834742">
    <w:abstractNumId w:val="227"/>
  </w:num>
  <w:num w:numId="49" w16cid:durableId="751396437">
    <w:abstractNumId w:val="298"/>
  </w:num>
  <w:num w:numId="50" w16cid:durableId="1226524361">
    <w:abstractNumId w:val="44"/>
  </w:num>
  <w:num w:numId="51" w16cid:durableId="1334142431">
    <w:abstractNumId w:val="171"/>
  </w:num>
  <w:num w:numId="52" w16cid:durableId="1421677800">
    <w:abstractNumId w:val="120"/>
  </w:num>
  <w:num w:numId="53" w16cid:durableId="229998041">
    <w:abstractNumId w:val="263"/>
  </w:num>
  <w:num w:numId="54" w16cid:durableId="1520004321">
    <w:abstractNumId w:val="207"/>
  </w:num>
  <w:num w:numId="55" w16cid:durableId="1327827049">
    <w:abstractNumId w:val="187"/>
  </w:num>
  <w:num w:numId="56" w16cid:durableId="2054425494">
    <w:abstractNumId w:val="240"/>
  </w:num>
  <w:num w:numId="57" w16cid:durableId="737633068">
    <w:abstractNumId w:val="99"/>
  </w:num>
  <w:num w:numId="58" w16cid:durableId="497310363">
    <w:abstractNumId w:val="209"/>
  </w:num>
  <w:num w:numId="59" w16cid:durableId="1681354993">
    <w:abstractNumId w:val="290"/>
  </w:num>
  <w:num w:numId="60" w16cid:durableId="1455098459">
    <w:abstractNumId w:val="49"/>
  </w:num>
  <w:num w:numId="61" w16cid:durableId="949774717">
    <w:abstractNumId w:val="20"/>
  </w:num>
  <w:num w:numId="62" w16cid:durableId="541134397">
    <w:abstractNumId w:val="149"/>
  </w:num>
  <w:num w:numId="63" w16cid:durableId="222058851">
    <w:abstractNumId w:val="287"/>
  </w:num>
  <w:num w:numId="64" w16cid:durableId="288822268">
    <w:abstractNumId w:val="285"/>
  </w:num>
  <w:num w:numId="65" w16cid:durableId="106043376">
    <w:abstractNumId w:val="270"/>
  </w:num>
  <w:num w:numId="66" w16cid:durableId="562915692">
    <w:abstractNumId w:val="19"/>
  </w:num>
  <w:num w:numId="67" w16cid:durableId="263389894">
    <w:abstractNumId w:val="59"/>
  </w:num>
  <w:num w:numId="68" w16cid:durableId="351077984">
    <w:abstractNumId w:val="216"/>
  </w:num>
  <w:num w:numId="69" w16cid:durableId="1543711894">
    <w:abstractNumId w:val="264"/>
  </w:num>
  <w:num w:numId="70" w16cid:durableId="1266882973">
    <w:abstractNumId w:val="2"/>
  </w:num>
  <w:num w:numId="71" w16cid:durableId="267548150">
    <w:abstractNumId w:val="167"/>
  </w:num>
  <w:num w:numId="72" w16cid:durableId="855928924">
    <w:abstractNumId w:val="1"/>
  </w:num>
  <w:num w:numId="73" w16cid:durableId="88938820">
    <w:abstractNumId w:val="226"/>
  </w:num>
  <w:num w:numId="74" w16cid:durableId="745499217">
    <w:abstractNumId w:val="281"/>
  </w:num>
  <w:num w:numId="75" w16cid:durableId="1432237222">
    <w:abstractNumId w:val="301"/>
  </w:num>
  <w:num w:numId="76" w16cid:durableId="167453958">
    <w:abstractNumId w:val="47"/>
  </w:num>
  <w:num w:numId="77" w16cid:durableId="1954434072">
    <w:abstractNumId w:val="220"/>
  </w:num>
  <w:num w:numId="78" w16cid:durableId="1601445779">
    <w:abstractNumId w:val="181"/>
  </w:num>
  <w:num w:numId="79" w16cid:durableId="2124689696">
    <w:abstractNumId w:val="15"/>
  </w:num>
  <w:num w:numId="80" w16cid:durableId="1095132012">
    <w:abstractNumId w:val="214"/>
  </w:num>
  <w:num w:numId="81" w16cid:durableId="1297375028">
    <w:abstractNumId w:val="275"/>
  </w:num>
  <w:num w:numId="82" w16cid:durableId="51347343">
    <w:abstractNumId w:val="303"/>
  </w:num>
  <w:num w:numId="83" w16cid:durableId="254870592">
    <w:abstractNumId w:val="278"/>
  </w:num>
  <w:num w:numId="84" w16cid:durableId="1973057515">
    <w:abstractNumId w:val="196"/>
  </w:num>
  <w:num w:numId="85" w16cid:durableId="2043237348">
    <w:abstractNumId w:val="0"/>
  </w:num>
  <w:num w:numId="86" w16cid:durableId="1183863693">
    <w:abstractNumId w:val="116"/>
  </w:num>
  <w:num w:numId="87" w16cid:durableId="943457441">
    <w:abstractNumId w:val="221"/>
  </w:num>
  <w:num w:numId="88" w16cid:durableId="852843217">
    <w:abstractNumId w:val="55"/>
  </w:num>
  <w:num w:numId="89" w16cid:durableId="467670276">
    <w:abstractNumId w:val="212"/>
  </w:num>
  <w:num w:numId="90" w16cid:durableId="701056270">
    <w:abstractNumId w:val="32"/>
  </w:num>
  <w:num w:numId="91" w16cid:durableId="2106921328">
    <w:abstractNumId w:val="184"/>
  </w:num>
  <w:num w:numId="92" w16cid:durableId="1868634519">
    <w:abstractNumId w:val="135"/>
  </w:num>
  <w:num w:numId="93" w16cid:durableId="1747922528">
    <w:abstractNumId w:val="109"/>
  </w:num>
  <w:num w:numId="94" w16cid:durableId="2098936397">
    <w:abstractNumId w:val="307"/>
  </w:num>
  <w:num w:numId="95" w16cid:durableId="1746414214">
    <w:abstractNumId w:val="256"/>
  </w:num>
  <w:num w:numId="96" w16cid:durableId="1862668733">
    <w:abstractNumId w:val="137"/>
  </w:num>
  <w:num w:numId="97" w16cid:durableId="2103718679">
    <w:abstractNumId w:val="23"/>
  </w:num>
  <w:num w:numId="98" w16cid:durableId="256644565">
    <w:abstractNumId w:val="117"/>
  </w:num>
  <w:num w:numId="99" w16cid:durableId="290744893">
    <w:abstractNumId w:val="189"/>
  </w:num>
  <w:num w:numId="100" w16cid:durableId="1964653278">
    <w:abstractNumId w:val="272"/>
  </w:num>
  <w:num w:numId="101" w16cid:durableId="1625620810">
    <w:abstractNumId w:val="74"/>
  </w:num>
  <w:num w:numId="102" w16cid:durableId="1352760111">
    <w:abstractNumId w:val="138"/>
  </w:num>
  <w:num w:numId="103" w16cid:durableId="898134204">
    <w:abstractNumId w:val="80"/>
  </w:num>
  <w:num w:numId="104" w16cid:durableId="1494756384">
    <w:abstractNumId w:val="155"/>
  </w:num>
  <w:num w:numId="105" w16cid:durableId="1058285438">
    <w:abstractNumId w:val="308"/>
  </w:num>
  <w:num w:numId="106" w16cid:durableId="1017929119">
    <w:abstractNumId w:val="147"/>
  </w:num>
  <w:num w:numId="107" w16cid:durableId="1485318470">
    <w:abstractNumId w:val="244"/>
  </w:num>
  <w:num w:numId="108" w16cid:durableId="585503177">
    <w:abstractNumId w:val="79"/>
  </w:num>
  <w:num w:numId="109" w16cid:durableId="885868628">
    <w:abstractNumId w:val="191"/>
  </w:num>
  <w:num w:numId="110" w16cid:durableId="1966501046">
    <w:abstractNumId w:val="193"/>
  </w:num>
  <w:num w:numId="111" w16cid:durableId="350300305">
    <w:abstractNumId w:val="286"/>
  </w:num>
  <w:num w:numId="112" w16cid:durableId="23213481">
    <w:abstractNumId w:val="46"/>
  </w:num>
  <w:num w:numId="113" w16cid:durableId="902525617">
    <w:abstractNumId w:val="142"/>
  </w:num>
  <w:num w:numId="114" w16cid:durableId="1304962241">
    <w:abstractNumId w:val="107"/>
  </w:num>
  <w:num w:numId="115" w16cid:durableId="522011056">
    <w:abstractNumId w:val="121"/>
  </w:num>
  <w:num w:numId="116" w16cid:durableId="1454522380">
    <w:abstractNumId w:val="125"/>
  </w:num>
  <w:num w:numId="117" w16cid:durableId="1786189681">
    <w:abstractNumId w:val="197"/>
  </w:num>
  <w:num w:numId="118" w16cid:durableId="979118187">
    <w:abstractNumId w:val="320"/>
  </w:num>
  <w:num w:numId="119" w16cid:durableId="646977746">
    <w:abstractNumId w:val="201"/>
  </w:num>
  <w:num w:numId="120" w16cid:durableId="269317706">
    <w:abstractNumId w:val="233"/>
  </w:num>
  <w:num w:numId="121" w16cid:durableId="425661913">
    <w:abstractNumId w:val="165"/>
  </w:num>
  <w:num w:numId="122" w16cid:durableId="135995354">
    <w:abstractNumId w:val="237"/>
  </w:num>
  <w:num w:numId="123" w16cid:durableId="2069301001">
    <w:abstractNumId w:val="102"/>
  </w:num>
  <w:num w:numId="124" w16cid:durableId="1050956334">
    <w:abstractNumId w:val="21"/>
  </w:num>
  <w:num w:numId="125" w16cid:durableId="550730262">
    <w:abstractNumId w:val="16"/>
  </w:num>
  <w:num w:numId="126" w16cid:durableId="1727070413">
    <w:abstractNumId w:val="246"/>
  </w:num>
  <w:num w:numId="127" w16cid:durableId="1643848274">
    <w:abstractNumId w:val="297"/>
  </w:num>
  <w:num w:numId="128" w16cid:durableId="376513500">
    <w:abstractNumId w:val="195"/>
  </w:num>
  <w:num w:numId="129" w16cid:durableId="1776317679">
    <w:abstractNumId w:val="261"/>
  </w:num>
  <w:num w:numId="130" w16cid:durableId="2023313908">
    <w:abstractNumId w:val="315"/>
  </w:num>
  <w:num w:numId="131" w16cid:durableId="2074310979">
    <w:abstractNumId w:val="176"/>
  </w:num>
  <w:num w:numId="132" w16cid:durableId="507061206">
    <w:abstractNumId w:val="222"/>
  </w:num>
  <w:num w:numId="133" w16cid:durableId="624385150">
    <w:abstractNumId w:val="40"/>
  </w:num>
  <w:num w:numId="134" w16cid:durableId="1446541939">
    <w:abstractNumId w:val="94"/>
  </w:num>
  <w:num w:numId="135" w16cid:durableId="1302080666">
    <w:abstractNumId w:val="268"/>
  </w:num>
  <w:num w:numId="136" w16cid:durableId="1461192948">
    <w:abstractNumId w:val="159"/>
  </w:num>
  <w:num w:numId="137" w16cid:durableId="1319577892">
    <w:abstractNumId w:val="154"/>
  </w:num>
  <w:num w:numId="138" w16cid:durableId="146021239">
    <w:abstractNumId w:val="14"/>
  </w:num>
  <w:num w:numId="139" w16cid:durableId="834226649">
    <w:abstractNumId w:val="248"/>
  </w:num>
  <w:num w:numId="140" w16cid:durableId="2010477077">
    <w:abstractNumId w:val="210"/>
  </w:num>
  <w:num w:numId="141" w16cid:durableId="1354960031">
    <w:abstractNumId w:val="274"/>
  </w:num>
  <w:num w:numId="142" w16cid:durableId="102969139">
    <w:abstractNumId w:val="293"/>
  </w:num>
  <w:num w:numId="143" w16cid:durableId="562906267">
    <w:abstractNumId w:val="327"/>
  </w:num>
  <w:num w:numId="144" w16cid:durableId="2071269363">
    <w:abstractNumId w:val="104"/>
  </w:num>
  <w:num w:numId="145" w16cid:durableId="1496678134">
    <w:abstractNumId w:val="43"/>
  </w:num>
  <w:num w:numId="146" w16cid:durableId="990214602">
    <w:abstractNumId w:val="294"/>
  </w:num>
  <w:num w:numId="147" w16cid:durableId="455373998">
    <w:abstractNumId w:val="36"/>
  </w:num>
  <w:num w:numId="148" w16cid:durableId="1363364271">
    <w:abstractNumId w:val="27"/>
  </w:num>
  <w:num w:numId="149" w16cid:durableId="371424030">
    <w:abstractNumId w:val="6"/>
  </w:num>
  <w:num w:numId="150" w16cid:durableId="1500854173">
    <w:abstractNumId w:val="5"/>
  </w:num>
  <w:num w:numId="151" w16cid:durableId="443039370">
    <w:abstractNumId w:val="157"/>
  </w:num>
  <w:num w:numId="152" w16cid:durableId="895774307">
    <w:abstractNumId w:val="258"/>
  </w:num>
  <w:num w:numId="153" w16cid:durableId="888423719">
    <w:abstractNumId w:val="42"/>
  </w:num>
  <w:num w:numId="154" w16cid:durableId="742415370">
    <w:abstractNumId w:val="101"/>
  </w:num>
  <w:num w:numId="155" w16cid:durableId="1105466976">
    <w:abstractNumId w:val="174"/>
  </w:num>
  <w:num w:numId="156" w16cid:durableId="776366507">
    <w:abstractNumId w:val="88"/>
  </w:num>
  <w:num w:numId="157" w16cid:durableId="1972894">
    <w:abstractNumId w:val="73"/>
  </w:num>
  <w:num w:numId="158" w16cid:durableId="1445929986">
    <w:abstractNumId w:val="250"/>
  </w:num>
  <w:num w:numId="159" w16cid:durableId="247276777">
    <w:abstractNumId w:val="58"/>
  </w:num>
  <w:num w:numId="160" w16cid:durableId="1309894926">
    <w:abstractNumId w:val="128"/>
  </w:num>
  <w:num w:numId="161" w16cid:durableId="1016422552">
    <w:abstractNumId w:val="52"/>
  </w:num>
  <w:num w:numId="162" w16cid:durableId="1281916738">
    <w:abstractNumId w:val="265"/>
  </w:num>
  <w:num w:numId="163" w16cid:durableId="759915271">
    <w:abstractNumId w:val="95"/>
  </w:num>
  <w:num w:numId="164" w16cid:durableId="1162116303">
    <w:abstractNumId w:val="190"/>
  </w:num>
  <w:num w:numId="165" w16cid:durableId="596989181">
    <w:abstractNumId w:val="235"/>
  </w:num>
  <w:num w:numId="166" w16cid:durableId="580259563">
    <w:abstractNumId w:val="158"/>
  </w:num>
  <w:num w:numId="167" w16cid:durableId="416949997">
    <w:abstractNumId w:val="13"/>
  </w:num>
  <w:num w:numId="168" w16cid:durableId="950434964">
    <w:abstractNumId w:val="330"/>
  </w:num>
  <w:num w:numId="169" w16cid:durableId="2111077445">
    <w:abstractNumId w:val="96"/>
  </w:num>
  <w:num w:numId="170" w16cid:durableId="1684815966">
    <w:abstractNumId w:val="9"/>
  </w:num>
  <w:num w:numId="171" w16cid:durableId="1771314139">
    <w:abstractNumId w:val="65"/>
  </w:num>
  <w:num w:numId="172" w16cid:durableId="473373003">
    <w:abstractNumId w:val="243"/>
  </w:num>
  <w:num w:numId="173" w16cid:durableId="609240465">
    <w:abstractNumId w:val="31"/>
  </w:num>
  <w:num w:numId="174" w16cid:durableId="449324816">
    <w:abstractNumId w:val="56"/>
  </w:num>
  <w:num w:numId="175" w16cid:durableId="1681934743">
    <w:abstractNumId w:val="266"/>
  </w:num>
  <w:num w:numId="176" w16cid:durableId="783379721">
    <w:abstractNumId w:val="310"/>
  </w:num>
  <w:num w:numId="177" w16cid:durableId="1995064984">
    <w:abstractNumId w:val="151"/>
  </w:num>
  <w:num w:numId="178" w16cid:durableId="1050031811">
    <w:abstractNumId w:val="306"/>
  </w:num>
  <w:num w:numId="179" w16cid:durableId="626009582">
    <w:abstractNumId w:val="37"/>
  </w:num>
  <w:num w:numId="180" w16cid:durableId="773021045">
    <w:abstractNumId w:val="179"/>
  </w:num>
  <w:num w:numId="181" w16cid:durableId="1266763519">
    <w:abstractNumId w:val="69"/>
  </w:num>
  <w:num w:numId="182" w16cid:durableId="1198348782">
    <w:abstractNumId w:val="312"/>
  </w:num>
  <w:num w:numId="183" w16cid:durableId="414130984">
    <w:abstractNumId w:val="229"/>
  </w:num>
  <w:num w:numId="184" w16cid:durableId="521941702">
    <w:abstractNumId w:val="277"/>
  </w:num>
  <w:num w:numId="185" w16cid:durableId="922302931">
    <w:abstractNumId w:val="77"/>
  </w:num>
  <w:num w:numId="186" w16cid:durableId="2099596714">
    <w:abstractNumId w:val="97"/>
  </w:num>
  <w:num w:numId="187" w16cid:durableId="1559515259">
    <w:abstractNumId w:val="177"/>
  </w:num>
  <w:num w:numId="188" w16cid:durableId="769474375">
    <w:abstractNumId w:val="183"/>
  </w:num>
  <w:num w:numId="189" w16cid:durableId="541404739">
    <w:abstractNumId w:val="276"/>
  </w:num>
  <w:num w:numId="190" w16cid:durableId="474761719">
    <w:abstractNumId w:val="34"/>
  </w:num>
  <w:num w:numId="191" w16cid:durableId="631909852">
    <w:abstractNumId w:val="215"/>
  </w:num>
  <w:num w:numId="192" w16cid:durableId="265163205">
    <w:abstractNumId w:val="93"/>
  </w:num>
  <w:num w:numId="193" w16cid:durableId="1198816085">
    <w:abstractNumId w:val="252"/>
  </w:num>
  <w:num w:numId="194" w16cid:durableId="787628897">
    <w:abstractNumId w:val="182"/>
  </w:num>
  <w:num w:numId="195" w16cid:durableId="362290403">
    <w:abstractNumId w:val="100"/>
  </w:num>
  <w:num w:numId="196" w16cid:durableId="1245457331">
    <w:abstractNumId w:val="273"/>
  </w:num>
  <w:num w:numId="197" w16cid:durableId="2103069676">
    <w:abstractNumId w:val="103"/>
  </w:num>
  <w:num w:numId="198" w16cid:durableId="909079133">
    <w:abstractNumId w:val="239"/>
  </w:num>
  <w:num w:numId="199" w16cid:durableId="1252736574">
    <w:abstractNumId w:val="204"/>
  </w:num>
  <w:num w:numId="200" w16cid:durableId="209849335">
    <w:abstractNumId w:val="81"/>
  </w:num>
  <w:num w:numId="201" w16cid:durableId="1786385455">
    <w:abstractNumId w:val="145"/>
  </w:num>
  <w:num w:numId="202" w16cid:durableId="21833410">
    <w:abstractNumId w:val="332"/>
  </w:num>
  <w:num w:numId="203" w16cid:durableId="2116244921">
    <w:abstractNumId w:val="123"/>
  </w:num>
  <w:num w:numId="204" w16cid:durableId="1973440889">
    <w:abstractNumId w:val="323"/>
  </w:num>
  <w:num w:numId="205" w16cid:durableId="1354069289">
    <w:abstractNumId w:val="84"/>
  </w:num>
  <w:num w:numId="206" w16cid:durableId="1852991714">
    <w:abstractNumId w:val="255"/>
  </w:num>
  <w:num w:numId="207" w16cid:durableId="1321886412">
    <w:abstractNumId w:val="144"/>
  </w:num>
  <w:num w:numId="208" w16cid:durableId="1460293815">
    <w:abstractNumId w:val="68"/>
  </w:num>
  <w:num w:numId="209" w16cid:durableId="359861610">
    <w:abstractNumId w:val="205"/>
  </w:num>
  <w:num w:numId="210" w16cid:durableId="1358430220">
    <w:abstractNumId w:val="185"/>
  </w:num>
  <w:num w:numId="211" w16cid:durableId="618997403">
    <w:abstractNumId w:val="242"/>
  </w:num>
  <w:num w:numId="212" w16cid:durableId="1895773399">
    <w:abstractNumId w:val="260"/>
  </w:num>
  <w:num w:numId="213" w16cid:durableId="224801103">
    <w:abstractNumId w:val="82"/>
  </w:num>
  <w:num w:numId="214" w16cid:durableId="798376514">
    <w:abstractNumId w:val="45"/>
  </w:num>
  <w:num w:numId="215" w16cid:durableId="242881881">
    <w:abstractNumId w:val="122"/>
  </w:num>
  <w:num w:numId="216" w16cid:durableId="582837487">
    <w:abstractNumId w:val="262"/>
  </w:num>
  <w:num w:numId="217" w16cid:durableId="350036459">
    <w:abstractNumId w:val="24"/>
  </w:num>
  <w:num w:numId="218" w16cid:durableId="1998339015">
    <w:abstractNumId w:val="160"/>
  </w:num>
  <w:num w:numId="219" w16cid:durableId="1755937656">
    <w:abstractNumId w:val="146"/>
  </w:num>
  <w:num w:numId="220" w16cid:durableId="1145586242">
    <w:abstractNumId w:val="282"/>
  </w:num>
  <w:num w:numId="221" w16cid:durableId="1225676457">
    <w:abstractNumId w:val="139"/>
  </w:num>
  <w:num w:numId="222" w16cid:durableId="1146244882">
    <w:abstractNumId w:val="314"/>
  </w:num>
  <w:num w:numId="223" w16cid:durableId="364906801">
    <w:abstractNumId w:val="119"/>
  </w:num>
  <w:num w:numId="224" w16cid:durableId="878322182">
    <w:abstractNumId w:val="83"/>
  </w:num>
  <w:num w:numId="225" w16cid:durableId="2111310048">
    <w:abstractNumId w:val="328"/>
  </w:num>
  <w:num w:numId="226" w16cid:durableId="407461228">
    <w:abstractNumId w:val="164"/>
  </w:num>
  <w:num w:numId="227" w16cid:durableId="164170690">
    <w:abstractNumId w:val="173"/>
  </w:num>
  <w:num w:numId="228" w16cid:durableId="1311908385">
    <w:abstractNumId w:val="140"/>
  </w:num>
  <w:num w:numId="229" w16cid:durableId="1112087493">
    <w:abstractNumId w:val="110"/>
  </w:num>
  <w:num w:numId="230" w16cid:durableId="408309169">
    <w:abstractNumId w:val="70"/>
  </w:num>
  <w:num w:numId="231" w16cid:durableId="178155538">
    <w:abstractNumId w:val="211"/>
  </w:num>
  <w:num w:numId="232" w16cid:durableId="1265773590">
    <w:abstractNumId w:val="218"/>
  </w:num>
  <w:num w:numId="233" w16cid:durableId="760639596">
    <w:abstractNumId w:val="318"/>
  </w:num>
  <w:num w:numId="234" w16cid:durableId="1371684510">
    <w:abstractNumId w:val="231"/>
  </w:num>
  <w:num w:numId="235" w16cid:durableId="1244678173">
    <w:abstractNumId w:val="251"/>
  </w:num>
  <w:num w:numId="236" w16cid:durableId="1481310864">
    <w:abstractNumId w:val="170"/>
  </w:num>
  <w:num w:numId="237" w16cid:durableId="1195771037">
    <w:abstractNumId w:val="17"/>
  </w:num>
  <w:num w:numId="238" w16cid:durableId="1128010702">
    <w:abstractNumId w:val="85"/>
  </w:num>
  <w:num w:numId="239" w16cid:durableId="364253348">
    <w:abstractNumId w:val="11"/>
  </w:num>
  <w:num w:numId="240" w16cid:durableId="773478179">
    <w:abstractNumId w:val="61"/>
  </w:num>
  <w:num w:numId="241" w16cid:durableId="346373443">
    <w:abstractNumId w:val="302"/>
  </w:num>
  <w:num w:numId="242" w16cid:durableId="1214393768">
    <w:abstractNumId w:val="213"/>
  </w:num>
  <w:num w:numId="243" w16cid:durableId="2067797498">
    <w:abstractNumId w:val="163"/>
  </w:num>
  <w:num w:numId="244" w16cid:durableId="810366621">
    <w:abstractNumId w:val="247"/>
  </w:num>
  <w:num w:numId="245" w16cid:durableId="948243167">
    <w:abstractNumId w:val="134"/>
  </w:num>
  <w:num w:numId="246" w16cid:durableId="1900628772">
    <w:abstractNumId w:val="245"/>
  </w:num>
  <w:num w:numId="247" w16cid:durableId="626929094">
    <w:abstractNumId w:val="206"/>
  </w:num>
  <w:num w:numId="248" w16cid:durableId="2094230498">
    <w:abstractNumId w:val="329"/>
  </w:num>
  <w:num w:numId="249" w16cid:durableId="1624312040">
    <w:abstractNumId w:val="259"/>
  </w:num>
  <w:num w:numId="250" w16cid:durableId="1545828333">
    <w:abstractNumId w:val="71"/>
  </w:num>
  <w:num w:numId="251" w16cid:durableId="50081100">
    <w:abstractNumId w:val="18"/>
  </w:num>
  <w:num w:numId="252" w16cid:durableId="154147961">
    <w:abstractNumId w:val="296"/>
  </w:num>
  <w:num w:numId="253" w16cid:durableId="1543714422">
    <w:abstractNumId w:val="33"/>
  </w:num>
  <w:num w:numId="254" w16cid:durableId="1891529092">
    <w:abstractNumId w:val="64"/>
  </w:num>
  <w:num w:numId="255" w16cid:durableId="1209024216">
    <w:abstractNumId w:val="150"/>
  </w:num>
  <w:num w:numId="256" w16cid:durableId="6180690">
    <w:abstractNumId w:val="208"/>
  </w:num>
  <w:num w:numId="257" w16cid:durableId="218518109">
    <w:abstractNumId w:val="291"/>
  </w:num>
  <w:num w:numId="258" w16cid:durableId="1465464624">
    <w:abstractNumId w:val="249"/>
  </w:num>
  <w:num w:numId="259" w16cid:durableId="1795522357">
    <w:abstractNumId w:val="253"/>
  </w:num>
  <w:num w:numId="260" w16cid:durableId="2074229499">
    <w:abstractNumId w:val="326"/>
  </w:num>
  <w:num w:numId="261" w16cid:durableId="49110276">
    <w:abstractNumId w:val="108"/>
  </w:num>
  <w:num w:numId="262" w16cid:durableId="1887907144">
    <w:abstractNumId w:val="271"/>
  </w:num>
  <w:num w:numId="263" w16cid:durableId="595215206">
    <w:abstractNumId w:val="224"/>
  </w:num>
  <w:num w:numId="264" w16cid:durableId="90590122">
    <w:abstractNumId w:val="288"/>
  </w:num>
  <w:num w:numId="265" w16cid:durableId="809592059">
    <w:abstractNumId w:val="199"/>
  </w:num>
  <w:num w:numId="266" w16cid:durableId="1155877362">
    <w:abstractNumId w:val="8"/>
  </w:num>
  <w:num w:numId="267" w16cid:durableId="991444295">
    <w:abstractNumId w:val="321"/>
  </w:num>
  <w:num w:numId="268" w16cid:durableId="1577014830">
    <w:abstractNumId w:val="313"/>
  </w:num>
  <w:num w:numId="269" w16cid:durableId="360205368">
    <w:abstractNumId w:val="175"/>
  </w:num>
  <w:num w:numId="270" w16cid:durableId="822430852">
    <w:abstractNumId w:val="98"/>
  </w:num>
  <w:num w:numId="271" w16cid:durableId="1433816706">
    <w:abstractNumId w:val="63"/>
  </w:num>
  <w:num w:numId="272" w16cid:durableId="1750419552">
    <w:abstractNumId w:val="186"/>
  </w:num>
  <w:num w:numId="273" w16cid:durableId="1362708080">
    <w:abstractNumId w:val="284"/>
  </w:num>
  <w:num w:numId="274" w16cid:durableId="1314487407">
    <w:abstractNumId w:val="50"/>
  </w:num>
  <w:num w:numId="275" w16cid:durableId="1157111362">
    <w:abstractNumId w:val="26"/>
  </w:num>
  <w:num w:numId="276" w16cid:durableId="1362394314">
    <w:abstractNumId w:val="53"/>
  </w:num>
  <w:num w:numId="277" w16cid:durableId="918825470">
    <w:abstractNumId w:val="132"/>
  </w:num>
  <w:num w:numId="278" w16cid:durableId="201285145">
    <w:abstractNumId w:val="124"/>
  </w:num>
  <w:num w:numId="279" w16cid:durableId="1192498696">
    <w:abstractNumId w:val="41"/>
  </w:num>
  <w:num w:numId="280" w16cid:durableId="1155100926">
    <w:abstractNumId w:val="309"/>
  </w:num>
  <w:num w:numId="281" w16cid:durableId="1491558759">
    <w:abstractNumId w:val="12"/>
  </w:num>
  <w:num w:numId="282" w16cid:durableId="1927567484">
    <w:abstractNumId w:val="311"/>
  </w:num>
  <w:num w:numId="283" w16cid:durableId="700280076">
    <w:abstractNumId w:val="283"/>
  </w:num>
  <w:num w:numId="284" w16cid:durableId="1793742072">
    <w:abstractNumId w:val="136"/>
  </w:num>
  <w:num w:numId="285" w16cid:durableId="832919281">
    <w:abstractNumId w:val="4"/>
  </w:num>
  <w:num w:numId="286" w16cid:durableId="878475917">
    <w:abstractNumId w:val="114"/>
  </w:num>
  <w:num w:numId="287" w16cid:durableId="1049913680">
    <w:abstractNumId w:val="194"/>
  </w:num>
  <w:num w:numId="288" w16cid:durableId="2113620308">
    <w:abstractNumId w:val="133"/>
  </w:num>
  <w:num w:numId="289" w16cid:durableId="249042098">
    <w:abstractNumId w:val="267"/>
  </w:num>
  <w:num w:numId="290" w16cid:durableId="220599755">
    <w:abstractNumId w:val="203"/>
  </w:num>
  <w:num w:numId="291" w16cid:durableId="721441389">
    <w:abstractNumId w:val="317"/>
  </w:num>
  <w:num w:numId="292" w16cid:durableId="1872112650">
    <w:abstractNumId w:val="168"/>
  </w:num>
  <w:num w:numId="293" w16cid:durableId="2053579327">
    <w:abstractNumId w:val="322"/>
  </w:num>
  <w:num w:numId="294" w16cid:durableId="1529946904">
    <w:abstractNumId w:val="72"/>
  </w:num>
  <w:num w:numId="295" w16cid:durableId="522793377">
    <w:abstractNumId w:val="113"/>
  </w:num>
  <w:num w:numId="296" w16cid:durableId="623779365">
    <w:abstractNumId w:val="91"/>
  </w:num>
  <w:num w:numId="297" w16cid:durableId="272059256">
    <w:abstractNumId w:val="3"/>
  </w:num>
  <w:num w:numId="298" w16cid:durableId="1081606197">
    <w:abstractNumId w:val="86"/>
  </w:num>
  <w:num w:numId="299" w16cid:durableId="446658010">
    <w:abstractNumId w:val="324"/>
  </w:num>
  <w:num w:numId="300" w16cid:durableId="940721921">
    <w:abstractNumId w:val="152"/>
  </w:num>
  <w:num w:numId="301" w16cid:durableId="807824523">
    <w:abstractNumId w:val="202"/>
  </w:num>
  <w:num w:numId="302" w16cid:durableId="218327617">
    <w:abstractNumId w:val="25"/>
  </w:num>
  <w:num w:numId="303" w16cid:durableId="1125005119">
    <w:abstractNumId w:val="92"/>
  </w:num>
  <w:num w:numId="304" w16cid:durableId="1663002558">
    <w:abstractNumId w:val="289"/>
  </w:num>
  <w:num w:numId="305" w16cid:durableId="637758092">
    <w:abstractNumId w:val="7"/>
  </w:num>
  <w:num w:numId="306" w16cid:durableId="2110542423">
    <w:abstractNumId w:val="200"/>
  </w:num>
  <w:num w:numId="307" w16cid:durableId="1450901850">
    <w:abstractNumId w:val="118"/>
  </w:num>
  <w:num w:numId="308" w16cid:durableId="906036047">
    <w:abstractNumId w:val="269"/>
  </w:num>
  <w:num w:numId="309" w16cid:durableId="1529027237">
    <w:abstractNumId w:val="51"/>
  </w:num>
  <w:num w:numId="310" w16cid:durableId="185608042">
    <w:abstractNumId w:val="299"/>
  </w:num>
  <w:num w:numId="311" w16cid:durableId="582760403">
    <w:abstractNumId w:val="162"/>
  </w:num>
  <w:num w:numId="312" w16cid:durableId="1292438087">
    <w:abstractNumId w:val="188"/>
  </w:num>
  <w:num w:numId="313" w16cid:durableId="1148935110">
    <w:abstractNumId w:val="305"/>
  </w:num>
  <w:num w:numId="314" w16cid:durableId="851189127">
    <w:abstractNumId w:val="10"/>
  </w:num>
  <w:num w:numId="315" w16cid:durableId="1858619794">
    <w:abstractNumId w:val="22"/>
  </w:num>
  <w:num w:numId="316" w16cid:durableId="4522662">
    <w:abstractNumId w:val="76"/>
  </w:num>
  <w:num w:numId="317" w16cid:durableId="849370705">
    <w:abstractNumId w:val="75"/>
  </w:num>
  <w:num w:numId="318" w16cid:durableId="794636792">
    <w:abstractNumId w:val="111"/>
  </w:num>
  <w:num w:numId="319" w16cid:durableId="2003774281">
    <w:abstractNumId w:val="156"/>
  </w:num>
  <w:num w:numId="320" w16cid:durableId="1154223939">
    <w:abstractNumId w:val="105"/>
  </w:num>
  <w:num w:numId="321" w16cid:durableId="1149906204">
    <w:abstractNumId w:val="192"/>
  </w:num>
  <w:num w:numId="322" w16cid:durableId="1892568402">
    <w:abstractNumId w:val="62"/>
  </w:num>
  <w:num w:numId="323" w16cid:durableId="1283003135">
    <w:abstractNumId w:val="280"/>
  </w:num>
  <w:num w:numId="324" w16cid:durableId="756946842">
    <w:abstractNumId w:val="89"/>
  </w:num>
  <w:num w:numId="325" w16cid:durableId="2051952924">
    <w:abstractNumId w:val="112"/>
    <w:lvlOverride w:ilvl="0"/>
    <w:lvlOverride w:ilvl="1"/>
    <w:lvlOverride w:ilvl="2"/>
    <w:lvlOverride w:ilvl="3"/>
    <w:lvlOverride w:ilvl="4"/>
    <w:lvlOverride w:ilvl="5"/>
    <w:lvlOverride w:ilvl="6"/>
    <w:lvlOverride w:ilvl="7"/>
    <w:lvlOverride w:ilvl="8"/>
  </w:num>
  <w:num w:numId="326" w16cid:durableId="1247377394">
    <w:abstractNumId w:val="241"/>
  </w:num>
  <w:num w:numId="327" w16cid:durableId="783503341">
    <w:abstractNumId w:val="38"/>
    <w:lvlOverride w:ilvl="0"/>
    <w:lvlOverride w:ilvl="1"/>
    <w:lvlOverride w:ilvl="2"/>
    <w:lvlOverride w:ilvl="3"/>
    <w:lvlOverride w:ilvl="4"/>
    <w:lvlOverride w:ilvl="5"/>
    <w:lvlOverride w:ilvl="6"/>
    <w:lvlOverride w:ilvl="7"/>
    <w:lvlOverride w:ilvl="8"/>
  </w:num>
  <w:num w:numId="328" w16cid:durableId="22168239">
    <w:abstractNumId w:val="223"/>
  </w:num>
  <w:numIdMacAtCleanup w:val="3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1C2F"/>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4A2"/>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A73"/>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A6A"/>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250"/>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0EC"/>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4C"/>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3A1"/>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69"/>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429"/>
    <w:rsid w:val="003364BE"/>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0C0"/>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57F48"/>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2A9"/>
    <w:rsid w:val="004F2A71"/>
    <w:rsid w:val="004F3027"/>
    <w:rsid w:val="004F30DD"/>
    <w:rsid w:val="004F316F"/>
    <w:rsid w:val="004F320A"/>
    <w:rsid w:val="004F374A"/>
    <w:rsid w:val="004F42AE"/>
    <w:rsid w:val="004F440E"/>
    <w:rsid w:val="004F5B69"/>
    <w:rsid w:val="004F6F66"/>
    <w:rsid w:val="004F70EA"/>
    <w:rsid w:val="004F7106"/>
    <w:rsid w:val="004F7132"/>
    <w:rsid w:val="004F7832"/>
    <w:rsid w:val="004F7846"/>
    <w:rsid w:val="004F7B33"/>
    <w:rsid w:val="00500497"/>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04"/>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4694"/>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1A"/>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43D"/>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5BC"/>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8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6C2"/>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B7FFD"/>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289"/>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03F4"/>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28"/>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4E6F"/>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2F1B"/>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18"/>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37BE2"/>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2ADD"/>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A4"/>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E7C7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8CB"/>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0C"/>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69C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262"/>
    <w:rsid w:val="00BC5434"/>
    <w:rsid w:val="00BC668C"/>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7CF"/>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71A"/>
    <w:rsid w:val="00C958B7"/>
    <w:rsid w:val="00C964BD"/>
    <w:rsid w:val="00C964EE"/>
    <w:rsid w:val="00C96597"/>
    <w:rsid w:val="00C9679F"/>
    <w:rsid w:val="00C975C0"/>
    <w:rsid w:val="00C97C84"/>
    <w:rsid w:val="00C97DC4"/>
    <w:rsid w:val="00C97DE0"/>
    <w:rsid w:val="00CA0F41"/>
    <w:rsid w:val="00CA1736"/>
    <w:rsid w:val="00CA17E0"/>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436"/>
    <w:rsid w:val="00CD688B"/>
    <w:rsid w:val="00CD6DC4"/>
    <w:rsid w:val="00CD6F45"/>
    <w:rsid w:val="00CD74C9"/>
    <w:rsid w:val="00CD7677"/>
    <w:rsid w:val="00CE033C"/>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0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31"/>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82E"/>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5894"/>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5FA0"/>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097"/>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1F04"/>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1E2"/>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a0d15c2458ff289Pzzzz655e9512a54c9083/page.html" TargetMode="External"/><Relationship Id="rId21" Type="http://schemas.openxmlformats.org/officeDocument/2006/relationships/hyperlink" Target="https://msg.dese.gov.au/link/id/zzzz6a28d34867714156Pzzzz655e9512a54c9083/page.html" TargetMode="External"/><Relationship Id="rId324" Type="http://schemas.openxmlformats.org/officeDocument/2006/relationships/hyperlink" Target="https://www.startingblocks.gov.au/" TargetMode="External"/><Relationship Id="rId531" Type="http://schemas.openxmlformats.org/officeDocument/2006/relationships/hyperlink" Target="https://msg.dese.gov.au/link/id/zzzz69683524b0a51836Pzzzz674fd61aec70e823/page.html" TargetMode="External"/><Relationship Id="rId170" Type="http://schemas.openxmlformats.org/officeDocument/2006/relationships/hyperlink" Target="https://msg.dese.gov.au/link/id/zzzz69f17b4fb9956507Pzzzz655e9512a54c9083/page.html" TargetMode="External"/><Relationship Id="rId268" Type="http://schemas.openxmlformats.org/officeDocument/2006/relationships/hyperlink" Target="https://msg.dese.gov.au/link/id/zzzz69cb586fd96d3457Pzzzz69004047f222b266/page.html" TargetMode="External"/><Relationship Id="rId475" Type="http://schemas.openxmlformats.org/officeDocument/2006/relationships/hyperlink" Target="https://msg.dese.gov.au/link/id/zzzz69781472c6191000Pzzzz69004047f222b266/page.html" TargetMode="External"/><Relationship Id="rId32" Type="http://schemas.openxmlformats.org/officeDocument/2006/relationships/hyperlink" Target="https://msg.dese.gov.au/link/id/zzzz6a28d3488378d680Pzzzz655e9512a54c9083/page.html" TargetMode="External"/><Relationship Id="rId128" Type="http://schemas.openxmlformats.org/officeDocument/2006/relationships/hyperlink" Target="https://msg.dese.gov.au/link/id/zzzz6a014fb45615e121Pzzzz69004047f222b266/page.html" TargetMode="External"/><Relationship Id="rId335" Type="http://schemas.openxmlformats.org/officeDocument/2006/relationships/hyperlink" Target="https://msg.dese.gov.au/link/id/zzzz69b7449cbae0c977Pzzzz69004047f222b266/page.html" TargetMode="External"/><Relationship Id="rId542" Type="http://schemas.openxmlformats.org/officeDocument/2006/relationships/hyperlink" Target="https://msg.dese.gov.au/link/id/zzzz6965992d8c843195Pzzzz674fd61aec70e823/page.html" TargetMode="External"/><Relationship Id="rId181" Type="http://schemas.openxmlformats.org/officeDocument/2006/relationships/hyperlink" Target="https://msg.dese.gov.au/link/id/zzzz69e840dc1ab10227Pzzzz655e9512a54c9083/page.html" TargetMode="External"/><Relationship Id="rId402" Type="http://schemas.openxmlformats.org/officeDocument/2006/relationships/hyperlink" Target="https://msg.dese.gov.au/link/id/zzzz69a79945d0763618Pzzzz655d5953d312b061/page.html" TargetMode="External"/><Relationship Id="rId279" Type="http://schemas.openxmlformats.org/officeDocument/2006/relationships/hyperlink" Target="https://msg.dese.gov.au/link/id/zzzz69c48d1560b9d248Pzzzz674fd61aec70e823/page.html" TargetMode="External"/><Relationship Id="rId486" Type="http://schemas.openxmlformats.org/officeDocument/2006/relationships/hyperlink" Target="https://www.facebook.com/groups/359334192803179" TargetMode="External"/><Relationship Id="rId43" Type="http://schemas.openxmlformats.org/officeDocument/2006/relationships/hyperlink" Target="https://msg.dese.gov.au/link/id/zzzz6a1e23a643405962Pzzzz69004047f222b266/page.html" TargetMode="External"/><Relationship Id="rId139" Type="http://schemas.openxmlformats.org/officeDocument/2006/relationships/hyperlink" Target="https://msg.dese.gov.au/link/id/zzzz6a026865de589603Pzzzz69004047f222b266/page.html" TargetMode="External"/><Relationship Id="rId346" Type="http://schemas.openxmlformats.org/officeDocument/2006/relationships/hyperlink" Target="https://msg.dese.gov.au/link/id/zzzz69b1f8c0a5059650Pzzzz66ecee0f1e007288/page.html" TargetMode="External"/><Relationship Id="rId553" Type="http://schemas.openxmlformats.org/officeDocument/2006/relationships/hyperlink" Target="https://msg.dese.gov.au/link/id/zzzz6965992d9d44d617Pzzzz674fd61aec70e823/page.html" TargetMode="External"/><Relationship Id="rId192" Type="http://schemas.openxmlformats.org/officeDocument/2006/relationships/hyperlink" Target="https://msg.dese.gov.au/link/id/zzzz69defbc8d0dfc807Pzzzz655e9512a54c9083/page.html" TargetMode="External"/><Relationship Id="rId206" Type="http://schemas.openxmlformats.org/officeDocument/2006/relationships/hyperlink" Target="https://msg.dese.gov.au/link/id/zzzz69d88ed60c76b920Pzzzz66ecee0f1e007288/page.html" TargetMode="External"/><Relationship Id="rId413" Type="http://schemas.openxmlformats.org/officeDocument/2006/relationships/hyperlink" Target="https://msg.dese.gov.au/link/id/zzzz69a79945e96d2947Pzzzz655d5953d312b061/page.html" TargetMode="External"/><Relationship Id="rId497" Type="http://schemas.openxmlformats.org/officeDocument/2006/relationships/hyperlink" Target="https://msg.dese.gov.au/link/id/zzzz697030e75d737995Pzzzz655e9512a54c9083/page.html" TargetMode="External"/><Relationship Id="rId357" Type="http://schemas.openxmlformats.org/officeDocument/2006/relationships/hyperlink" Target="https://msg.dese.gov.au/link/id/zzzz69b1f8c03cfba224Pzzzz66ecee0f1e007288/page.html" TargetMode="External"/><Relationship Id="rId54" Type="http://schemas.openxmlformats.org/officeDocument/2006/relationships/hyperlink" Target="https://msg.dese.gov.au/link/id/zzzz6a1e2daed36e2984Pzzzz69004047f222b266/page.html" TargetMode="External"/><Relationship Id="rId217" Type="http://schemas.openxmlformats.org/officeDocument/2006/relationships/hyperlink" Target="https://msg.dese.gov.au/link/id/zzzz69d4708769e2e087Pzzzz66ecee0f1e007288/page.html" TargetMode="External"/><Relationship Id="rId564" Type="http://schemas.openxmlformats.org/officeDocument/2006/relationships/hyperlink" Target="https://msg.dese.gov.au/link/id/zzzz696095fb0e799932Pzzzz674fd61aec70e823/page.html" TargetMode="External"/><Relationship Id="rId424" Type="http://schemas.openxmlformats.org/officeDocument/2006/relationships/hyperlink" Target="https://msg.dese.gov.au/link/id/zzzz699d28e1014d1172Pzzzz69004047f222b266/page.html" TargetMode="External"/><Relationship Id="rId270" Type="http://schemas.openxmlformats.org/officeDocument/2006/relationships/hyperlink" Target="https://msg.dese.gov.au/link/id/zzzz69cb586fe02c8177Pzzzz69004047f222b266/page.html" TargetMode="External"/><Relationship Id="rId65" Type="http://schemas.openxmlformats.org/officeDocument/2006/relationships/hyperlink" Target="https://msg.dese.gov.au/link/id/zzzz6a16573e98607943Pzzzz655d5953d312b061/page.html" TargetMode="External"/><Relationship Id="rId130" Type="http://schemas.openxmlformats.org/officeDocument/2006/relationships/hyperlink" Target="https://msg.dese.gov.au/link/id/zzzz6a014fb459ae2575Pzzzz69004047f222b266/page.html" TargetMode="External"/><Relationship Id="rId368" Type="http://schemas.openxmlformats.org/officeDocument/2006/relationships/hyperlink" Target="https://msg.dese.gov.au/link/id/zzzz69b1f8c045ed7079Pzzzz66ecee0f1e007288/page.html" TargetMode="External"/><Relationship Id="rId172" Type="http://schemas.openxmlformats.org/officeDocument/2006/relationships/hyperlink" Target="https://msg.dese.gov.au/link/id/zzzz69f17b4fbfbd2481Pzzzz655e9512a54c9083/page.html" TargetMode="External"/><Relationship Id="rId228" Type="http://schemas.openxmlformats.org/officeDocument/2006/relationships/hyperlink" Target="https://msg.dese.gov.au/link/id/zzzz69d474e92ac3b769Pzzzz66ecee0f1e007288/page.html" TargetMode="External"/><Relationship Id="rId435"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477" Type="http://schemas.openxmlformats.org/officeDocument/2006/relationships/hyperlink" Target="https://msg.dese.gov.au/link/id/zzzz69795d8a209e0446Pzzzz69004047f222b266/page.html" TargetMode="External"/><Relationship Id="rId281" Type="http://schemas.openxmlformats.org/officeDocument/2006/relationships/hyperlink" Target="https://msg.dese.gov.au/link/id/zzzz69c48d156e14d624Pzzzz674fd61aec70e823/page.html" TargetMode="External"/><Relationship Id="rId337" Type="http://schemas.openxmlformats.org/officeDocument/2006/relationships/hyperlink" Target="https://msg.dese.gov.au/link/id/zzzz69b7449cc9b19601Pzzzz69004047f222b266/page.html" TargetMode="External"/><Relationship Id="rId502" Type="http://schemas.openxmlformats.org/officeDocument/2006/relationships/hyperlink" Target="https://msg.dese.gov.au/link/id/zzzz697030e767cfa752Pzzzz655e9512a54c9083/page.html" TargetMode="External"/><Relationship Id="rId34" Type="http://schemas.openxmlformats.org/officeDocument/2006/relationships/hyperlink" Target="https://msg.dese.gov.au/link/id/zzzz6a28d3488bf79200Pzzzz655e9512a54c9083/page.html" TargetMode="External"/><Relationship Id="rId76" Type="http://schemas.openxmlformats.org/officeDocument/2006/relationships/hyperlink" Target="https://msg.dese.gov.au/link/id/zzzz6a16573ea38d1796Pzzzz655d5953d312b061/page.html" TargetMode="External"/><Relationship Id="rId141" Type="http://schemas.openxmlformats.org/officeDocument/2006/relationships/hyperlink" Target="https://msg.dese.gov.au/link/id/zzzz6a026865dff51610Pzzzz69004047f222b266/page.html" TargetMode="External"/><Relationship Id="rId379" Type="http://schemas.openxmlformats.org/officeDocument/2006/relationships/hyperlink" Target="https://msg.dese.gov.au/link/id/zzzz69b1fa9f19675195Pzzzz66ecee0f1e007288/page.html" TargetMode="External"/><Relationship Id="rId544" Type="http://schemas.openxmlformats.org/officeDocument/2006/relationships/hyperlink" Target="https://msg.dese.gov.au/link/id/zzzz6965992d8e38e617Pzzzz674fd61aec70e823/page.html" TargetMode="External"/><Relationship Id="rId7" Type="http://schemas.openxmlformats.org/officeDocument/2006/relationships/settings" Target="settings.xml"/><Relationship Id="rId183" Type="http://schemas.openxmlformats.org/officeDocument/2006/relationships/hyperlink" Target="https://msg.dese.gov.au/link/id/zzzz69e840dc1d89c060Pzzzz655e9512a54c9083/page.html" TargetMode="External"/><Relationship Id="rId239" Type="http://schemas.openxmlformats.org/officeDocument/2006/relationships/hyperlink" Target="https://msg.dese.gov.au/link/id/zzzz69cdd4c49c430949Pzzzz69004047f222b266/page.html" TargetMode="External"/><Relationship Id="rId390" Type="http://schemas.openxmlformats.org/officeDocument/2006/relationships/hyperlink" Target="https://msg.dese.gov.au/link/id/zzzz69af8d61981e0791Pzzzz69004047f222b266/page.html" TargetMode="External"/><Relationship Id="rId404" Type="http://schemas.openxmlformats.org/officeDocument/2006/relationships/hyperlink" Target="https://msg.dese.gov.au/link/id/zzzz69a79945d4ad0585Pzzzz655d5953d312b061/page.html" TargetMode="External"/><Relationship Id="rId446" Type="http://schemas.openxmlformats.org/officeDocument/2006/relationships/hyperlink" Target="https://msg.dese.gov.au/link/id/zzzz698d1b6e78300939Pzzzz6025c156f06e5453/page.html" TargetMode="External"/><Relationship Id="rId250"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292" Type="http://schemas.openxmlformats.org/officeDocument/2006/relationships/hyperlink" Target="https://www.education.gov.au/early-childhood/about/data-and-reports/quarterly-reports/child-care-subsidy-data-report-december-quarter-2025" TargetMode="External"/><Relationship Id="rId306" Type="http://schemas.openxmlformats.org/officeDocument/2006/relationships/hyperlink" Target="https://msg.dese.gov.au/link/id/zzzz69bb6f2eaa52c126Pzzzz674fd61aec70e823/page.html" TargetMode="External"/><Relationship Id="rId488" Type="http://schemas.openxmlformats.org/officeDocument/2006/relationships/hyperlink" Target="https://www.education.gov.au/early-childhood/providers/howto/manage-absences" TargetMode="External"/><Relationship Id="rId45" Type="http://schemas.openxmlformats.org/officeDocument/2006/relationships/hyperlink" Target="https://msg.dese.gov.au/link/id/zzzz6a1f85cbc37d4278Pzzzz69004047f222b266/page.html" TargetMode="External"/><Relationship Id="rId87" Type="http://schemas.openxmlformats.org/officeDocument/2006/relationships/hyperlink" Target="https://msg.dese.gov.au/link/id/zzzz6a16573eacd02321Pzzzz655d5953d312b061/page.html" TargetMode="External"/><Relationship Id="rId110" Type="http://schemas.openxmlformats.org/officeDocument/2006/relationships/hyperlink" Target="https://msg.dese.gov.au/link/id/zzzz6a0d15c228eee030Pzzzz655e9512a54c9083/page.html" TargetMode="External"/><Relationship Id="rId348" Type="http://schemas.openxmlformats.org/officeDocument/2006/relationships/hyperlink" Target="https://msg.dese.gov.au/link/id/zzzz69b1f8c0a6a69971Pzzzz66ecee0f1e007288/page.html" TargetMode="External"/><Relationship Id="rId513" Type="http://schemas.openxmlformats.org/officeDocument/2006/relationships/hyperlink" Target="https://msg.dese.gov.au/link/id/zzzz69697d27f1c96436Pzzzz674fd61aec70e823/page.html" TargetMode="External"/><Relationship Id="rId555" Type="http://schemas.openxmlformats.org/officeDocument/2006/relationships/hyperlink" Target="https://msg.dese.gov.au/link/id/zzzz696095fb0543e198Pzzzz674fd61aec70e823/page.html" TargetMode="External"/><Relationship Id="rId152" Type="http://schemas.openxmlformats.org/officeDocument/2006/relationships/hyperlink" Target="https://msg.dese.gov.au/link/id/zzzz69faa7bedc155735Pzzzz655e9512a54c9083/page.html" TargetMode="External"/><Relationship Id="rId194" Type="http://schemas.openxmlformats.org/officeDocument/2006/relationships/hyperlink" Target="https://msg.dese.gov.au/link/id/zzzz69defbc8d8253228Pzzzz655e9512a54c9083/page.html" TargetMode="External"/><Relationship Id="rId208" Type="http://schemas.openxmlformats.org/officeDocument/2006/relationships/hyperlink" Target="https://msg.dese.gov.au/link/id/zzzz69d88ed6150b1149Pzzzz66ecee0f1e007288/page.html" TargetMode="External"/><Relationship Id="rId415" Type="http://schemas.openxmlformats.org/officeDocument/2006/relationships/hyperlink" Target="https://www.education.gov.au/early-childhood/providers/howto/manage-payments-fees/third-party-payments-discounts/prescribed-discounts" TargetMode="External"/><Relationship Id="rId457" Type="http://schemas.openxmlformats.org/officeDocument/2006/relationships/hyperlink" Target="https://msg.dese.gov.au/link/id/zzzz6982abc4a3ec7333Pzzzz655d5953d312b061/page.html" TargetMode="External"/><Relationship Id="rId261"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499" Type="http://schemas.openxmlformats.org/officeDocument/2006/relationships/hyperlink" Target="https://msg.dese.gov.au/link/id/zzzz697030e761897004Pzzzz655e9512a54c9083/page.html" TargetMode="External"/><Relationship Id="rId14" Type="http://schemas.openxmlformats.org/officeDocument/2006/relationships/hyperlink" Target="https://msg.dese.gov.au/link/id/zzzz6a28d348505cf215Pzzzz655e9512a54c9083/page.html" TargetMode="External"/><Relationship Id="rId56" Type="http://schemas.openxmlformats.org/officeDocument/2006/relationships/hyperlink" Target="https://msg.dese.gov.au/link/id/zzzz6a1e2daed36e2984Pzzzz69004047f222b266/page.html" TargetMode="External"/><Relationship Id="rId317" Type="http://schemas.openxmlformats.org/officeDocument/2006/relationships/hyperlink" Target="https://www.harmony.gov.au/resources/" TargetMode="External"/><Relationship Id="rId359" Type="http://schemas.openxmlformats.org/officeDocument/2006/relationships/hyperlink" Target="https://msg.dese.gov.au/link/id/zzzz69b1f8c03e2e3286Pzzzz66ecee0f1e007288/page.html" TargetMode="External"/><Relationship Id="rId524" Type="http://schemas.openxmlformats.org/officeDocument/2006/relationships/hyperlink" Target="https://msg.dese.gov.au/link/id/zzzz69683524a87e0000Pzzzz674fd61aec70e823/page.html" TargetMode="External"/><Relationship Id="rId566" Type="http://schemas.openxmlformats.org/officeDocument/2006/relationships/hyperlink" Target="https://msg.dese.gov.au/link/id/zzzz696095fb10e03454Pzzzz674fd61aec70e823/page.html" TargetMode="External"/><Relationship Id="rId98" Type="http://schemas.openxmlformats.org/officeDocument/2006/relationships/hyperlink" Target="https://msg.dese.gov.au/link/id/zzzz6a0d15c205c99229Pzzzz655e9512a54c9083/page.html" TargetMode="External"/><Relationship Id="rId121" Type="http://schemas.openxmlformats.org/officeDocument/2006/relationships/hyperlink" Target="https://msg.dese.gov.au/link/id/zzzz6a025a2f300c0102Pzzzz69004047f222b266/page.html" TargetMode="External"/><Relationship Id="rId163" Type="http://schemas.openxmlformats.org/officeDocument/2006/relationships/hyperlink" Target="https://msg.dese.gov.au/link/id/zzzz69f17b4fa2d74741Pzzzz655e9512a54c9083/page.html" TargetMode="External"/><Relationship Id="rId219" Type="http://schemas.openxmlformats.org/officeDocument/2006/relationships/hyperlink" Target="https://msg.dese.gov.au/link/id/zzzz69d470876c7d9629Pzzzz66ecee0f1e007288/page.html" TargetMode="External"/><Relationship Id="rId370" Type="http://schemas.openxmlformats.org/officeDocument/2006/relationships/hyperlink" Target="https://msg.dese.gov.au/link/id/zzzz69b1fa9f117a5246Pzzzz66ecee0f1e007288/page.html" TargetMode="External"/><Relationship Id="rId426" Type="http://schemas.openxmlformats.org/officeDocument/2006/relationships/hyperlink" Target="https://msg.dese.gov.au/link/id/zzzz699d28e1045ea694Pzzzz69004047f222b266/page.html" TargetMode="External"/><Relationship Id="rId230" Type="http://schemas.openxmlformats.org/officeDocument/2006/relationships/hyperlink" Target="https://msg.dese.gov.au/link/id/zzzz69d47657b984d627Pzzzz66ecee0f1e007288/page.html" TargetMode="External"/><Relationship Id="rId468" Type="http://schemas.openxmlformats.org/officeDocument/2006/relationships/hyperlink" Target="https://msg.dese.gov.au/link/id/zzzz6982abc4bc9fe534Pzzzz655d5953d312b061/page.html" TargetMode="External"/><Relationship Id="rId25" Type="http://schemas.openxmlformats.org/officeDocument/2006/relationships/hyperlink" Target="https://msg.dese.gov.au/link/id/zzzz6a28d34870082136Pzzzz655e9512a54c9083/page.html" TargetMode="External"/><Relationship Id="rId67" Type="http://schemas.openxmlformats.org/officeDocument/2006/relationships/hyperlink" Target="https://msg.dese.gov.au/link/id/zzzz6a16573e9a4ca096Pzzzz655d5953d312b061/page.html" TargetMode="External"/><Relationship Id="rId272" Type="http://schemas.openxmlformats.org/officeDocument/2006/relationships/hyperlink" Target="https://msg.dese.gov.au/link/id/zzzz69cb586fec4fb326Pzzzz69004047f222b266/page.html" TargetMode="External"/><Relationship Id="rId328" Type="http://schemas.openxmlformats.org/officeDocument/2006/relationships/hyperlink" Target="https://www.education.gov.au/early-childhood/providers/howto/enrol-children?utm_source=ecec2026-03-18&amp;utm_medium=email&amp;utm_campaign=enrolments" TargetMode="External"/><Relationship Id="rId535" Type="http://schemas.openxmlformats.org/officeDocument/2006/relationships/hyperlink" Target="https://msg.dese.gov.au/link/id/zzzz69683524b7a84241Pzzzz674fd61aec70e823/page.html" TargetMode="External"/><Relationship Id="rId132" Type="http://schemas.openxmlformats.org/officeDocument/2006/relationships/hyperlink" Target="https://msg.dese.gov.au/link/id/zzzz6a0261182790a677Pzzzz69004047f222b266/page.html" TargetMode="External"/><Relationship Id="rId174" Type="http://schemas.openxmlformats.org/officeDocument/2006/relationships/hyperlink" Target="https://msg.dese.gov.au/link/id/zzzz69f17b4fc30e6073Pzzzz655e9512a54c9083/page.html" TargetMode="External"/><Relationship Id="rId381" Type="http://schemas.openxmlformats.org/officeDocument/2006/relationships/hyperlink" Target="https://msg.dese.gov.au/link/id/zzzz69b1fa9f1bafc564Pzzzz66ecee0f1e007288/page.html" TargetMode="External"/><Relationship Id="rId241" Type="http://schemas.openxmlformats.org/officeDocument/2006/relationships/hyperlink" Target="https://msg.dese.gov.au/link/id/zzzz69cdd4c4a63ab369Pzzzz69004047f222b266/page.html" TargetMode="External"/><Relationship Id="rId437" Type="http://schemas.openxmlformats.org/officeDocument/2006/relationships/hyperlink" Target="https://www.acecqa.gov.au/resources/snapshot-and-reports/nqf-snapshots" TargetMode="External"/><Relationship Id="rId479" Type="http://schemas.openxmlformats.org/officeDocument/2006/relationships/hyperlink" Target="https://msg.dese.gov.au/link/id/zzzz6978080daae86915Pzzzz69004047f222b266/page.html" TargetMode="External"/><Relationship Id="rId36" Type="http://schemas.openxmlformats.org/officeDocument/2006/relationships/hyperlink" Target="https://msg.dese.gov.au/link/id/zzzz6a28d3487de77502Pzzzz655e9512a54c9083/page.html" TargetMode="External"/><Relationship Id="rId283" Type="http://schemas.openxmlformats.org/officeDocument/2006/relationships/hyperlink" Target="https://msg.dese.gov.au/link/id/zzzz69c48d157b767299Pzzzz674fd61aec70e823/page.html" TargetMode="External"/><Relationship Id="rId339" Type="http://schemas.openxmlformats.org/officeDocument/2006/relationships/hyperlink" Target="https://msg.dese.gov.au/link/id/zzzz69b7449cd0f0a733Pzzzz69004047f222b266/page.html" TargetMode="External"/><Relationship Id="rId490" Type="http://schemas.openxmlformats.org/officeDocument/2006/relationships/hyperlink" Target="https://www.education.gov.au/early-childhood/providers/extra-support/emergency" TargetMode="External"/><Relationship Id="rId504" Type="http://schemas.openxmlformats.org/officeDocument/2006/relationships/hyperlink" Target="https://msg.dese.gov.au/link/id/zzzz69697d27ea993020Pzzzz674fd61aec70e823/page.html" TargetMode="External"/><Relationship Id="rId546" Type="http://schemas.openxmlformats.org/officeDocument/2006/relationships/hyperlink" Target="https://msg.dese.gov.au/link/id/zzzz6965992d9166e659Pzzzz674fd61aec70e823/page.html" TargetMode="External"/><Relationship Id="rId78" Type="http://schemas.openxmlformats.org/officeDocument/2006/relationships/hyperlink" Target="https://msg.dese.gov.au/link/id/zzzz6a16573ea52c1783Pzzzz655d5953d312b061/page.html" TargetMode="External"/><Relationship Id="rId101" Type="http://schemas.openxmlformats.org/officeDocument/2006/relationships/hyperlink" Target="https://msg.dese.gov.au/link/id/zzzz6a0d15c1ea826401Pzzzz655e9512a54c9083/page.html" TargetMode="External"/><Relationship Id="rId143" Type="http://schemas.openxmlformats.org/officeDocument/2006/relationships/hyperlink" Target="https://msg.dese.gov.au/link/id/zzzz6a026865e0d08925Pzzzz69004047f222b266/page.html" TargetMode="External"/><Relationship Id="rId185" Type="http://schemas.openxmlformats.org/officeDocument/2006/relationships/hyperlink" Target="https://msg.dese.gov.au/link/id/zzzz69e840dc20794141Pzzzz655e9512a54c9083/page.html" TargetMode="External"/><Relationship Id="rId350" Type="http://schemas.openxmlformats.org/officeDocument/2006/relationships/hyperlink" Target="https://msg.dese.gov.au/link/id/zzzz69b1f8c0a83ec911Pzzzz66ecee0f1e007288/page.html" TargetMode="External"/><Relationship Id="rId406" Type="http://schemas.openxmlformats.org/officeDocument/2006/relationships/hyperlink" Target="https://msg.dese.gov.au/link/id/zzzz69a79945daac6344Pzzzz655d5953d312b061/page.html" TargetMode="External"/><Relationship Id="rId9" Type="http://schemas.openxmlformats.org/officeDocument/2006/relationships/footnotes" Target="footnotes.xml"/><Relationship Id="rId210" Type="http://schemas.openxmlformats.org/officeDocument/2006/relationships/hyperlink" Target="https://msg.dese.gov.au/link/id/zzzz69d88ed61ba22020Pzzzz66ecee0f1e007288/page.html" TargetMode="External"/><Relationship Id="rId392" Type="http://schemas.openxmlformats.org/officeDocument/2006/relationships/hyperlink" Target="https://www.education.gov.au/early-childhood/providers/howto/manage-payments-fees/third-party-payments-discounts/prescribed-discounts" TargetMode="External"/><Relationship Id="rId448" Type="http://schemas.openxmlformats.org/officeDocument/2006/relationships/hyperlink" Target="https://msg.dese.gov.au/link/id/zzzz698d1b6e79308871Pzzzz6025c156f06e5453/page.html" TargetMode="External"/><Relationship Id="rId252"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294" Type="http://schemas.openxmlformats.org/officeDocument/2006/relationships/hyperlink" Target="https://www.education.gov.au/early-childhood/providers/howto/manage-absences?utm_source=ecec2026-03-25&amp;utm_medium=email&amp;utm_campaign=absences" TargetMode="External"/><Relationship Id="rId308" Type="http://schemas.openxmlformats.org/officeDocument/2006/relationships/hyperlink" Target="https://msg.dese.gov.au/link/id/zzzz69bb6f2eae59d603Pzzzz674fd61aec70e823/page.html" TargetMode="External"/><Relationship Id="rId515" Type="http://schemas.openxmlformats.org/officeDocument/2006/relationships/hyperlink" Target="https://msg.dese.gov.au/link/id/zzzz69697d27f3351109Pzzzz674fd61aec70e823/page.html" TargetMode="External"/><Relationship Id="rId47" Type="http://schemas.openxmlformats.org/officeDocument/2006/relationships/hyperlink" Target="https://msg.dese.gov.au/link/id/zzzz6a1e287d06261425Pzzzz69004047f222b266/page.html" TargetMode="External"/><Relationship Id="rId89" Type="http://schemas.openxmlformats.org/officeDocument/2006/relationships/hyperlink" Target="https://msg.dese.gov.au/link/id/zzzz6a16573eaee60778Pzzzz655d5953d312b061/page.html" TargetMode="External"/><Relationship Id="rId112" Type="http://schemas.openxmlformats.org/officeDocument/2006/relationships/hyperlink" Target="https://msg.dese.gov.au/link/id/zzzz6a0d15c22f2ce970Pzzzz655e9512a54c9083/page.html" TargetMode="External"/><Relationship Id="rId154" Type="http://schemas.openxmlformats.org/officeDocument/2006/relationships/hyperlink" Target="https://msg.dese.gov.au/link/id/zzzz69faa7beddf39701Pzzzz655e9512a54c9083/page.html" TargetMode="External"/><Relationship Id="rId361" Type="http://schemas.openxmlformats.org/officeDocument/2006/relationships/hyperlink" Target="https://msg.dese.gov.au/link/id/zzzz69b1f8c0400e5709Pzzzz66ecee0f1e007288/page.html" TargetMode="External"/><Relationship Id="rId557" Type="http://schemas.openxmlformats.org/officeDocument/2006/relationships/hyperlink" Target="https://msg.dese.gov.au/link/id/zzzz696095fb065a8730Pzzzz674fd61aec70e823/page.html" TargetMode="External"/><Relationship Id="rId196" Type="http://schemas.openxmlformats.org/officeDocument/2006/relationships/hyperlink" Target="https://msg.dese.gov.au/link/id/zzzz69defbc8dd57e825Pzzzz655e9512a54c9083/page.html" TargetMode="External"/><Relationship Id="rId417" Type="http://schemas.openxmlformats.org/officeDocument/2006/relationships/hyperlink" Target="https://www.facebook.com/groups/359334192803179" TargetMode="External"/><Relationship Id="rId459" Type="http://schemas.openxmlformats.org/officeDocument/2006/relationships/hyperlink" Target="https://msg.dese.gov.au/link/id/zzzz6982abc4aa1a8034Pzzzz655d5953d312b061/page.html" TargetMode="External"/><Relationship Id="rId16" Type="http://schemas.openxmlformats.org/officeDocument/2006/relationships/hyperlink" Target="https://msg.dese.gov.au/link/id/zzzz6a28d34853033867Pzzzz655e9512a54c9083/page.html" TargetMode="External"/><Relationship Id="rId221" Type="http://schemas.openxmlformats.org/officeDocument/2006/relationships/hyperlink" Target="https://msg.dese.gov.au/link/id/zzzz69d4719cdbba0152Pzzzz66ecee0f1e007288/page.html" TargetMode="External"/><Relationship Id="rId263" Type="http://schemas.openxmlformats.org/officeDocument/2006/relationships/hyperlink" Target="https://msg.dese.gov.au/link/id/zzzz69cb586fbbcd0077Pzzzz69004047f222b266/page.html" TargetMode="External"/><Relationship Id="rId319" Type="http://schemas.openxmlformats.org/officeDocument/2006/relationships/hyperlink" Target="https://mcri.zoom.us/webinar/register/WN_R9j6oL1lRkqJOFk89FHoaw" TargetMode="External"/><Relationship Id="rId470" Type="http://schemas.openxmlformats.org/officeDocument/2006/relationships/hyperlink" Target="https://msg.dese.gov.au/link/id/zzzz6982abc4bed41620Pzzzz655d5953d312b061/page.html" TargetMode="External"/><Relationship Id="rId526" Type="http://schemas.openxmlformats.org/officeDocument/2006/relationships/hyperlink" Target="https://msg.dese.gov.au/link/id/zzzz69683524aa4bf193Pzzzz674fd61aec70e823/page.html" TargetMode="External"/><Relationship Id="rId58" Type="http://schemas.openxmlformats.org/officeDocument/2006/relationships/hyperlink" Target="https://msg.dese.gov.au/link/id/zzzz6a1e326ad9dad185Pzzzz69004047f222b266/page.html" TargetMode="External"/><Relationship Id="rId123" Type="http://schemas.openxmlformats.org/officeDocument/2006/relationships/hyperlink" Target="https://msg.dese.gov.au/link/id/zzzz6a014fb450c1a408Pzzzz69004047f222b266/page.html" TargetMode="External"/><Relationship Id="rId330" Type="http://schemas.openxmlformats.org/officeDocument/2006/relationships/hyperlink" Target="https://msg.dese.gov.au/link/id/zzzz69b7449c991ec763Pzzzz69004047f222b266/page.html" TargetMode="External"/><Relationship Id="rId568" Type="http://schemas.openxmlformats.org/officeDocument/2006/relationships/fontTable" Target="fontTable.xml"/><Relationship Id="rId165" Type="http://schemas.openxmlformats.org/officeDocument/2006/relationships/hyperlink" Target="https://msg.dese.gov.au/link/id/zzzz69f17b4fadd9b543Pzzzz655e9512a54c9083/page.html" TargetMode="External"/><Relationship Id="rId372" Type="http://schemas.openxmlformats.org/officeDocument/2006/relationships/hyperlink" Target="https://msg.dese.gov.au/link/id/zzzz69b1fa9f129af036Pzzzz66ecee0f1e007288/page.html" TargetMode="External"/><Relationship Id="rId428" Type="http://schemas.openxmlformats.org/officeDocument/2006/relationships/hyperlink" Target="https://msg.dese.gov.au/link/id/zzzz699e27ce8dfec708Pzzzz69004047f222b266/page.html" TargetMode="External"/><Relationship Id="rId232" Type="http://schemas.openxmlformats.org/officeDocument/2006/relationships/hyperlink" Target="https://msg.dese.gov.au/link/id/zzzz69d47657bc17c308Pzzzz66ecee0f1e007288/page.html" TargetMode="External"/><Relationship Id="rId274" Type="http://schemas.openxmlformats.org/officeDocument/2006/relationships/hyperlink" Target="https://msg.dese.gov.au/link/id/zzzz69cb586ff1dea429Pzzzz69004047f222b266/page.html" TargetMode="External"/><Relationship Id="rId481" Type="http://schemas.openxmlformats.org/officeDocument/2006/relationships/hyperlink" Target="https://msg.dese.gov.au/link/id/zzzz69784c1e95cb2109Pzzzz69004047f222b266/page.html" TargetMode="External"/><Relationship Id="rId27" Type="http://schemas.openxmlformats.org/officeDocument/2006/relationships/hyperlink" Target="https://msg.dese.gov.au/link/id/zzzz6a28d34874e94271Pzzzz655e9512a54c9083/page.html" TargetMode="External"/><Relationship Id="rId69" Type="http://schemas.openxmlformats.org/officeDocument/2006/relationships/hyperlink" Target="https://msg.dese.gov.au/link/id/zzzz6a16573e9be4e663Pzzzz655d5953d312b061/page.html" TargetMode="External"/><Relationship Id="rId134" Type="http://schemas.openxmlformats.org/officeDocument/2006/relationships/hyperlink" Target="https://msg.dese.gov.au/link/id/zzzz6a0261182790a677Pzzzz69004047f222b266/page.html" TargetMode="External"/><Relationship Id="rId537" Type="http://schemas.openxmlformats.org/officeDocument/2006/relationships/hyperlink" Target="https://msg.dese.gov.au/link/id/zzzz69683524b961a354Pzzzz674fd61aec70e823/page.html" TargetMode="External"/><Relationship Id="rId80" Type="http://schemas.openxmlformats.org/officeDocument/2006/relationships/image" Target="media/image4.png"/><Relationship Id="rId176" Type="http://schemas.openxmlformats.org/officeDocument/2006/relationships/hyperlink" Target="https://msg.dese.gov.au/link/id/zzzz69f17b4fc736e695Pzzzz655e9512a54c9083/page.html" TargetMode="External"/><Relationship Id="rId341" Type="http://schemas.openxmlformats.org/officeDocument/2006/relationships/hyperlink" Target="https://msg.dese.gov.au/link/id/zzzz69b7449cd999b083Pzzzz69004047f222b266/page.html" TargetMode="External"/><Relationship Id="rId383" Type="http://schemas.openxmlformats.org/officeDocument/2006/relationships/hyperlink" Target="https://msg.dese.gov.au/link/id/zzzz69af89b693a6c213Pzzzz69004047f222b266/page.html" TargetMode="External"/><Relationship Id="rId439" Type="http://schemas.openxmlformats.org/officeDocument/2006/relationships/hyperlink" Target="https://www.acecqa.gov.au/help/contact-your-regulatory-authority" TargetMode="External"/><Relationship Id="rId201" Type="http://schemas.openxmlformats.org/officeDocument/2006/relationships/hyperlink" Target="https://msg.dese.gov.au/link/id/zzzz69defbc8e84db922Pzzzz655e9512a54c9083/page.html" TargetMode="External"/><Relationship Id="rId243" Type="http://schemas.openxmlformats.org/officeDocument/2006/relationships/hyperlink" Target="https://msg.dese.gov.au/link/id/zzzz69cdd4c4aecd3151Pzzzz69004047f222b266/page.html" TargetMode="External"/><Relationship Id="rId285" Type="http://schemas.openxmlformats.org/officeDocument/2006/relationships/hyperlink" Target="https://msg.dese.gov.au/link/id/zzzz69c48d1580a26728Pzzzz674fd61aec70e823/page.html" TargetMode="External"/><Relationship Id="rId450" Type="http://schemas.openxmlformats.org/officeDocument/2006/relationships/hyperlink" Target="https://msg.dese.gov.au/link/id/zzzz698d1b6e7b8c3823Pzzzz6025c156f06e5453/page.html" TargetMode="External"/><Relationship Id="rId506" Type="http://schemas.openxmlformats.org/officeDocument/2006/relationships/hyperlink" Target="https://msg.dese.gov.au/link/id/zzzz69697d27ea993020Pzzzz674fd61aec70e823/page.html" TargetMode="External"/><Relationship Id="rId38" Type="http://schemas.openxmlformats.org/officeDocument/2006/relationships/hyperlink" Target="https://msg.dese.gov.au/link/id/zzzz6a28d348908cb530Pzzzz655e9512a54c9083/page.html" TargetMode="External"/><Relationship Id="rId103" Type="http://schemas.openxmlformats.org/officeDocument/2006/relationships/hyperlink" Target="https://msg.dese.gov.au/link/id/zzzz6a0d15c2122bf402Pzzzz655e9512a54c9083/page.html" TargetMode="External"/><Relationship Id="rId310" Type="http://schemas.openxmlformats.org/officeDocument/2006/relationships/hyperlink" Target="https://msg.dese.gov.au/link/id/zzzz69bb6f2eb220c870Pzzzz674fd61aec70e823/page.html" TargetMode="External"/><Relationship Id="rId492" Type="http://schemas.openxmlformats.org/officeDocument/2006/relationships/hyperlink" Target="https://emergency.vic.gov.au/" TargetMode="External"/><Relationship Id="rId548" Type="http://schemas.openxmlformats.org/officeDocument/2006/relationships/hyperlink" Target="https://msg.dese.gov.au/link/id/zzzz6965992d961a8667Pzzzz674fd61aec70e823/page.html" TargetMode="External"/><Relationship Id="rId91" Type="http://schemas.openxmlformats.org/officeDocument/2006/relationships/hyperlink" Target="https://msg.dese.gov.au/link/id/zzzz6a16573eb06a6102Pzzzz655d5953d312b061/page.html" TargetMode="External"/><Relationship Id="rId145" Type="http://schemas.openxmlformats.org/officeDocument/2006/relationships/hyperlink" Target="https://msg.dese.gov.au/link/id/zzzz6a026865e43a2918Pzzzz69004047f222b266/page.html" TargetMode="External"/><Relationship Id="rId187" Type="http://schemas.openxmlformats.org/officeDocument/2006/relationships/hyperlink" Target="https://msg.dese.gov.au/link/id/zzzz69defbc8c670d941Pzzzz655e9512a54c9083/page.html" TargetMode="External"/><Relationship Id="rId352" Type="http://schemas.openxmlformats.org/officeDocument/2006/relationships/hyperlink" Target="https://msg.dese.gov.au/link/id/zzzz69b1f8c0a9e08141Pzzzz66ecee0f1e007288/page.html" TargetMode="External"/><Relationship Id="rId394" Type="http://schemas.openxmlformats.org/officeDocument/2006/relationships/hyperlink" Target="https://www.facebook.com/groups/359334192803179" TargetMode="External"/><Relationship Id="rId408" Type="http://schemas.openxmlformats.org/officeDocument/2006/relationships/hyperlink" Target="https://msg.dese.gov.au/link/id/zzzz69a79945dfe40535Pzzzz655d5953d312b061/page.html" TargetMode="External"/><Relationship Id="rId212" Type="http://schemas.openxmlformats.org/officeDocument/2006/relationships/hyperlink" Target="https://msg.dese.gov.au/link/id/zzzz69d88ed621849856Pzzzz66ecee0f1e007288/page.html" TargetMode="External"/><Relationship Id="rId254"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49" Type="http://schemas.openxmlformats.org/officeDocument/2006/relationships/hyperlink" Target="https://msg.dese.gov.au/link/id/zzzz6a1e2daecbf8a075Pzzzz69004047f222b266/page.html" TargetMode="External"/><Relationship Id="rId114" Type="http://schemas.openxmlformats.org/officeDocument/2006/relationships/hyperlink" Target="https://msg.dese.gov.au/link/id/zzzz6a0d15c23af2b351Pzzzz655e9512a54c9083/page.html" TargetMode="External"/><Relationship Id="rId296" Type="http://schemas.openxmlformats.org/officeDocument/2006/relationships/hyperlink" Target="https://www.education.gov.au/early-childhood/providers/workforce/wages" TargetMode="External"/><Relationship Id="rId461" Type="http://schemas.openxmlformats.org/officeDocument/2006/relationships/hyperlink" Target="https://msg.dese.gov.au/link/id/zzzz6982abc4aea72529Pzzzz655d5953d312b061/page.html" TargetMode="External"/><Relationship Id="rId517" Type="http://schemas.openxmlformats.org/officeDocument/2006/relationships/hyperlink" Target="https://msg.dese.gov.au/link/id/zzzz69683524a0cf8935Pzzzz674fd61aec70e823/page.html" TargetMode="External"/><Relationship Id="rId559" Type="http://schemas.openxmlformats.org/officeDocument/2006/relationships/hyperlink" Target="https://msg.dese.gov.au/link/id/zzzz696095fb08964784Pzzzz674fd61aec70e823/page.html" TargetMode="External"/><Relationship Id="rId60" Type="http://schemas.openxmlformats.org/officeDocument/2006/relationships/hyperlink" Target="https://msg.dese.gov.au/link/id/zzzz6a1e326add151874Pzzzz69004047f222b266/page.html" TargetMode="External"/><Relationship Id="rId156" Type="http://schemas.openxmlformats.org/officeDocument/2006/relationships/hyperlink" Target="https://msg.dese.gov.au/link/id/zzzz69faa7bee1528229Pzzzz655e9512a54c9083/page.html" TargetMode="External"/><Relationship Id="rId198" Type="http://schemas.openxmlformats.org/officeDocument/2006/relationships/hyperlink" Target="https://msg.dese.gov.au/link/id/zzzz69defbc8e18a9139Pzzzz655e9512a54c9083/page.html" TargetMode="External"/><Relationship Id="rId321"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363" Type="http://schemas.openxmlformats.org/officeDocument/2006/relationships/hyperlink" Target="https://msg.dese.gov.au/link/id/zzzz69b1f8c041c4b933Pzzzz66ecee0f1e007288/page.html" TargetMode="External"/><Relationship Id="rId419" Type="http://schemas.openxmlformats.org/officeDocument/2006/relationships/hyperlink" Target="https://www.education.gov.au/early-childhood/providers/howto/manage-absences" TargetMode="External"/><Relationship Id="rId223" Type="http://schemas.openxmlformats.org/officeDocument/2006/relationships/hyperlink" Target="https://msg.dese.gov.au/link/id/zzzz69d4724647538999Pzzzz66ecee0f1e007288/page.html" TargetMode="External"/><Relationship Id="rId430" Type="http://schemas.openxmlformats.org/officeDocument/2006/relationships/hyperlink" Target="https://msg.dese.gov.au/link/id/zzzz699e27ce8f913543Pzzzz69004047f222b266/page.html" TargetMode="External"/><Relationship Id="rId18" Type="http://schemas.openxmlformats.org/officeDocument/2006/relationships/hyperlink" Target="https://msg.dese.gov.au/link/id/zzzz6a28d3485b686738Pzzzz655e9512a54c9083/page.html" TargetMode="External"/><Relationship Id="rId265" Type="http://schemas.openxmlformats.org/officeDocument/2006/relationships/hyperlink" Target="https://msg.dese.gov.au/link/id/zzzz69cb586fbbcd0077Pzzzz69004047f222b266/page.html" TargetMode="External"/><Relationship Id="rId472" Type="http://schemas.openxmlformats.org/officeDocument/2006/relationships/hyperlink" Target="https://msg.dese.gov.au/link/id/zzzz69781472c15e9457Pzzzz69004047f222b266/page.html" TargetMode="External"/><Relationship Id="rId528" Type="http://schemas.openxmlformats.org/officeDocument/2006/relationships/hyperlink" Target="https://msg.dese.gov.au/link/id/zzzz69683524ac4c4894Pzzzz674fd61aec70e823/page.html" TargetMode="External"/><Relationship Id="rId125" Type="http://schemas.openxmlformats.org/officeDocument/2006/relationships/hyperlink" Target="https://msg.dese.gov.au/link/id/zzzz6a014fb452252978Pzzzz69004047f222b266/page.html" TargetMode="External"/><Relationship Id="rId167" Type="http://schemas.openxmlformats.org/officeDocument/2006/relationships/hyperlink" Target="https://msg.dese.gov.au/link/id/zzzz69f17b4fb1616037Pzzzz655e9512a54c9083/page.html" TargetMode="External"/><Relationship Id="rId332" Type="http://schemas.openxmlformats.org/officeDocument/2006/relationships/hyperlink" Target="https://msg.dese.gov.au/link/id/zzzz69b7449c991ec763Pzzzz69004047f222b266/page.html" TargetMode="External"/><Relationship Id="rId374" Type="http://schemas.openxmlformats.org/officeDocument/2006/relationships/hyperlink" Target="https://msg.dese.gov.au/link/id/zzzz69b1fa9f14c4a987Pzzzz66ecee0f1e007288/page.html" TargetMode="External"/><Relationship Id="rId71" Type="http://schemas.openxmlformats.org/officeDocument/2006/relationships/hyperlink" Target="https://msg.dese.gov.au/link/id/zzzz6a16573e9ed36609Pzzzz655d5953d312b061/page.html" TargetMode="External"/><Relationship Id="rId234" Type="http://schemas.openxmlformats.org/officeDocument/2006/relationships/hyperlink" Target="https://msg.dese.gov.au/link/id/zzzz69cdd4c4857ae162Pzzzz69004047f222b266/page.html" TargetMode="External"/><Relationship Id="rId2" Type="http://schemas.openxmlformats.org/officeDocument/2006/relationships/customXml" Target="../customXml/item2.xml"/><Relationship Id="rId29" Type="http://schemas.openxmlformats.org/officeDocument/2006/relationships/hyperlink" Target="https://msg.dese.gov.au/link/id/zzzz6a28d34877ff2794Pzzzz655e9512a54c9083/page.html" TargetMode="External"/><Relationship Id="rId276" Type="http://schemas.openxmlformats.org/officeDocument/2006/relationships/hyperlink" Target="https://msg.dese.gov.au/link/id/zzzz69c48d15432a8090Pzzzz674fd61aec70e823/page.html" TargetMode="External"/><Relationship Id="rId441" Type="http://schemas.openxmlformats.org/officeDocument/2006/relationships/hyperlink" Target="https://learning.education.gov.au/register?utm_source=ecec2026-02-18&amp;utm_medium=email&amp;utm_campaign=child_safety_training" TargetMode="External"/><Relationship Id="rId483" Type="http://schemas.openxmlformats.org/officeDocument/2006/relationships/hyperlink" Target="https://msg.dese.gov.au/link/id/zzzz69781da595360691Pzzzz69004047f222b266/page.html" TargetMode="External"/><Relationship Id="rId539" Type="http://schemas.openxmlformats.org/officeDocument/2006/relationships/hyperlink" Target="https://msg.dese.gov.au/link/id/zzzz69683524bd184934Pzzzz674fd61aec70e823/page.html" TargetMode="External"/><Relationship Id="rId40" Type="http://schemas.openxmlformats.org/officeDocument/2006/relationships/hyperlink" Target="https://msg.dese.gov.au/link/id/zzzz6a28d34896828177Pzzzz655e9512a54c9083/page.html" TargetMode="External"/><Relationship Id="rId136" Type="http://schemas.openxmlformats.org/officeDocument/2006/relationships/hyperlink" Target="https://msg.dese.gov.au/link/id/zzzz6a0261182dee5811Pzzzz69004047f222b266/page.html" TargetMode="External"/><Relationship Id="rId178" Type="http://schemas.openxmlformats.org/officeDocument/2006/relationships/hyperlink" Target="https://msg.dese.gov.au/link/id/zzzz69f17b4fd0f67477Pzzzz655e9512a54c9083/page.html" TargetMode="External"/><Relationship Id="rId301" Type="http://schemas.openxmlformats.org/officeDocument/2006/relationships/hyperlink" Target="https://msg.dese.gov.au/link/id/zzzz69bb6f2e9d2eb463Pzzzz674fd61aec70e823/page.html" TargetMode="External"/><Relationship Id="rId343" Type="http://schemas.openxmlformats.org/officeDocument/2006/relationships/hyperlink" Target="https://msg.dese.gov.au/link/id/zzzz69b1f8c0a30c6136Pzzzz66ecee0f1e007288/page.html" TargetMode="External"/><Relationship Id="rId550" Type="http://schemas.openxmlformats.org/officeDocument/2006/relationships/hyperlink" Target="https://msg.dese.gov.au/link/id/zzzz6965992d992f1691Pzzzz674fd61aec70e823/page.html" TargetMode="External"/><Relationship Id="rId82" Type="http://schemas.openxmlformats.org/officeDocument/2006/relationships/hyperlink" Target="https://msg.dese.gov.au/link/id/zzzz6a16573ea7ef8488Pzzzz655d5953d312b061/page.html" TargetMode="External"/><Relationship Id="rId203" Type="http://schemas.openxmlformats.org/officeDocument/2006/relationships/hyperlink" Target="https://msg.dese.gov.au/link/id/zzzz69defbc8e9fe2988Pzzzz655e9512a54c9083/page.html" TargetMode="External"/><Relationship Id="rId385" Type="http://schemas.openxmlformats.org/officeDocument/2006/relationships/hyperlink" Target="https://msg.dese.gov.au/link/id/zzzz69afa2f0acbbd086Pzzzz69004047f222b266/page.html" TargetMode="External"/><Relationship Id="rId245" Type="http://schemas.openxmlformats.org/officeDocument/2006/relationships/hyperlink" Target="https://msg.dese.gov.au/link/id/zzzz69cdd4c4ba349658Pzzzz69004047f222b266/page.html" TargetMode="External"/><Relationship Id="rId287" Type="http://schemas.openxmlformats.org/officeDocument/2006/relationships/hyperlink" Target="https://msg.dese.gov.au/link/id/zzzz69c48d1583150423Pzzzz674fd61aec70e823/page.html" TargetMode="External"/><Relationship Id="rId410" Type="http://schemas.openxmlformats.org/officeDocument/2006/relationships/hyperlink" Target="https://msg.dese.gov.au/link/id/zzzz69a79945e379b401Pzzzz655d5953d312b061/page.html" TargetMode="External"/><Relationship Id="rId452" Type="http://schemas.openxmlformats.org/officeDocument/2006/relationships/hyperlink" Target="https://msg.dese.gov.au/link/id/zzzz698d1b6e7d611789Pzzzz6025c156f06e5453/page.html" TargetMode="External"/><Relationship Id="rId494" Type="http://schemas.openxmlformats.org/officeDocument/2006/relationships/hyperlink" Target="https://msg.dese.gov.au/link/id/zzzz697030e7564b2425Pzzzz655e9512a54c9083/page.html" TargetMode="External"/><Relationship Id="rId508" Type="http://schemas.openxmlformats.org/officeDocument/2006/relationships/hyperlink" Target="https://msg.dese.gov.au/link/id/zzzz69697d27ee540085Pzzzz674fd61aec70e823/page.html" TargetMode="External"/><Relationship Id="rId105" Type="http://schemas.openxmlformats.org/officeDocument/2006/relationships/hyperlink" Target="https://msg.dese.gov.au/link/id/zzzz6a0d15c21a997277Pzzzz655e9512a54c9083/page.html" TargetMode="External"/><Relationship Id="rId147" Type="http://schemas.openxmlformats.org/officeDocument/2006/relationships/hyperlink" Target="https://msg.dese.gov.au/link/id/zzzz69faa7bed44fc738Pzzzz655e9512a54c9083/page.html" TargetMode="External"/><Relationship Id="rId312"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354" Type="http://schemas.openxmlformats.org/officeDocument/2006/relationships/hyperlink" Target="https://msg.dese.gov.au/link/id/zzzz69b1f8c0ab930169Pzzzz66ecee0f1e007288/page.html" TargetMode="External"/><Relationship Id="rId51" Type="http://schemas.openxmlformats.org/officeDocument/2006/relationships/hyperlink" Target="https://msg.dese.gov.au/link/id/zzzz6a1e2daece565658Pzzzz69004047f222b266/page.html" TargetMode="External"/><Relationship Id="rId93" Type="http://schemas.openxmlformats.org/officeDocument/2006/relationships/hyperlink" Target="https://msg.dese.gov.au/link/id/zzzz6a16573eb271b341Pzzzz655d5953d312b061/page.html" TargetMode="External"/><Relationship Id="rId189" Type="http://schemas.openxmlformats.org/officeDocument/2006/relationships/hyperlink" Target="https://msg.dese.gov.au/link/id/zzzz69defbc8cbc6e848Pzzzz655e9512a54c9083/page.html" TargetMode="External"/><Relationship Id="rId396" Type="http://schemas.openxmlformats.org/officeDocument/2006/relationships/hyperlink" Target="https://www.education.gov.au/early-childhood/providers/howto/manage-absences" TargetMode="External"/><Relationship Id="rId561" Type="http://schemas.openxmlformats.org/officeDocument/2006/relationships/hyperlink" Target="https://msg.dese.gov.au/link/id/zzzz696095fb0a817948Pzzzz674fd61aec70e823/page.html" TargetMode="External"/><Relationship Id="rId214" Type="http://schemas.openxmlformats.org/officeDocument/2006/relationships/hyperlink" Target="https://msg.dese.gov.au/link/id/zzzz69d88ed6258b4126Pzzzz66ecee0f1e007288/page.html" TargetMode="External"/><Relationship Id="rId256"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298" Type="http://schemas.openxmlformats.org/officeDocument/2006/relationships/hyperlink" Target="https://msg.dese.gov.au/link/id/zzzz69bb6f2e92ad3788Pzzzz674fd61aec70e823/page.html" TargetMode="External"/><Relationship Id="rId421" Type="http://schemas.openxmlformats.org/officeDocument/2006/relationships/hyperlink" Target="https://www.education.gov.au/early-childhood/providers/extra-support/emergency" TargetMode="External"/><Relationship Id="rId463" Type="http://schemas.openxmlformats.org/officeDocument/2006/relationships/hyperlink" Target="https://msg.dese.gov.au/link/id/zzzz6982abc4b0cb7406Pzzzz655d5953d312b061/page.html" TargetMode="External"/><Relationship Id="rId519" Type="http://schemas.openxmlformats.org/officeDocument/2006/relationships/hyperlink" Target="https://msg.dese.gov.au/link/id/zzzz69683524a3c6d568Pzzzz674fd61aec70e823/page.html" TargetMode="External"/><Relationship Id="rId116" Type="http://schemas.openxmlformats.org/officeDocument/2006/relationships/hyperlink" Target="https://msg.dese.gov.au/link/id/zzzz6a0d15c243b4a464Pzzzz655e9512a54c9083/page.html" TargetMode="External"/><Relationship Id="rId158" Type="http://schemas.openxmlformats.org/officeDocument/2006/relationships/hyperlink" Target="https://msg.dese.gov.au/link/id/zzzz69faa7bee3e5f530Pzzzz655e9512a54c9083/page.html" TargetMode="External"/><Relationship Id="rId323" Type="http://schemas.openxmlformats.org/officeDocument/2006/relationships/hyperlink" Target="mailto:ECECFinancialViability@education.gov.au" TargetMode="External"/><Relationship Id="rId530" Type="http://schemas.openxmlformats.org/officeDocument/2006/relationships/hyperlink" Target="https://msg.dese.gov.au/link/id/zzzz69683524aee4f808Pzzzz674fd61aec70e823/page.html" TargetMode="External"/><Relationship Id="rId20" Type="http://schemas.openxmlformats.org/officeDocument/2006/relationships/hyperlink" Target="https://msg.dese.gov.au/link/id/zzzz6a28d34865be3056Pzzzz655e9512a54c9083/page.html" TargetMode="External"/><Relationship Id="rId62" Type="http://schemas.openxmlformats.org/officeDocument/2006/relationships/hyperlink" Target="https://msg.dese.gov.au/link/id/zzzz6a16573e95ed1811Pzzzz655d5953d312b061/page.html" TargetMode="External"/><Relationship Id="rId365" Type="http://schemas.openxmlformats.org/officeDocument/2006/relationships/hyperlink" Target="https://msg.dese.gov.au/link/id/zzzz69b1f8c043727030Pzzzz66ecee0f1e007288/page.html" TargetMode="External"/><Relationship Id="rId225" Type="http://schemas.openxmlformats.org/officeDocument/2006/relationships/hyperlink" Target="https://msg.dese.gov.au/link/id/zzzz69d47344b28f7537Pzzzz66ecee0f1e007288/page.html" TargetMode="External"/><Relationship Id="rId267" Type="http://schemas.openxmlformats.org/officeDocument/2006/relationships/hyperlink" Target="https://msg.dese.gov.au/link/id/zzzz69cb586fd1220896Pzzzz69004047f222b266/page.html" TargetMode="External"/><Relationship Id="rId432" Type="http://schemas.openxmlformats.org/officeDocument/2006/relationships/hyperlink" Target="https://msg.dese.gov.au/link/id/zzzz699d28e108da7705Pzzzz69004047f222b266/page.html" TargetMode="External"/><Relationship Id="rId474" Type="http://schemas.openxmlformats.org/officeDocument/2006/relationships/hyperlink" Target="https://msg.dese.gov.au/link/id/zzzz69781472c380b601Pzzzz69004047f222b266/page.html" TargetMode="External"/><Relationship Id="rId127" Type="http://schemas.openxmlformats.org/officeDocument/2006/relationships/hyperlink" Target="https://msg.dese.gov.au/link/id/zzzz6a014fb454947804Pzzzz69004047f222b266/page.html" TargetMode="External"/><Relationship Id="rId31" Type="http://schemas.openxmlformats.org/officeDocument/2006/relationships/hyperlink" Target="https://msg.dese.gov.au/link/id/zzzz6a28d3488012e447Pzzzz655e9512a54c9083/page.html" TargetMode="External"/><Relationship Id="rId73" Type="http://schemas.openxmlformats.org/officeDocument/2006/relationships/hyperlink" Target="https://msg.dese.gov.au/link/id/zzzz6a16573ea050a361Pzzzz655d5953d312b061/page.html" TargetMode="External"/><Relationship Id="rId169" Type="http://schemas.openxmlformats.org/officeDocument/2006/relationships/hyperlink" Target="https://msg.dese.gov.au/link/id/zzzz69f17b4fb4da4416Pzzzz655e9512a54c9083/page.html" TargetMode="External"/><Relationship Id="rId334" Type="http://schemas.openxmlformats.org/officeDocument/2006/relationships/hyperlink" Target="https://msg.dese.gov.au/link/id/zzzz69b7449cb36e1327Pzzzz69004047f222b266/page.html" TargetMode="External"/><Relationship Id="rId376" Type="http://schemas.openxmlformats.org/officeDocument/2006/relationships/hyperlink" Target="https://msg.dese.gov.au/link/id/zzzz69b1fa9f168eb854Pzzzz66ecee0f1e007288/page.html" TargetMode="External"/><Relationship Id="rId541" Type="http://schemas.openxmlformats.org/officeDocument/2006/relationships/hyperlink" Target="https://msg.dese.gov.au/link/id/zzzz6965992d8824b837Pzzzz674fd61aec70e823/page.html" TargetMode="External"/><Relationship Id="rId4" Type="http://schemas.openxmlformats.org/officeDocument/2006/relationships/customXml" Target="../customXml/item4.xml"/><Relationship Id="rId180" Type="http://schemas.openxmlformats.org/officeDocument/2006/relationships/hyperlink" Target="https://msg.dese.gov.au/link/id/zzzz69e840dc19c60500Pzzzz655e9512a54c9083/page.html" TargetMode="External"/><Relationship Id="rId236" Type="http://schemas.openxmlformats.org/officeDocument/2006/relationships/hyperlink" Target="https://msg.dese.gov.au/link/id/zzzz69cdd4c489611714Pzzzz69004047f222b266/page.html" TargetMode="External"/><Relationship Id="rId278" Type="http://schemas.openxmlformats.org/officeDocument/2006/relationships/hyperlink" Target="https://msg.dese.gov.au/link/id/zzzz69c48d15432a8090Pzzzz674fd61aec70e823/page.html" TargetMode="External"/><Relationship Id="rId401" Type="http://schemas.openxmlformats.org/officeDocument/2006/relationships/hyperlink" Target="https://msg.dese.gov.au/link/id/zzzz69a79945cdbb7025Pzzzz655d5953d312b061/page.html" TargetMode="External"/><Relationship Id="rId443"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303" Type="http://schemas.openxmlformats.org/officeDocument/2006/relationships/hyperlink" Target="https://msg.dese.gov.au/link/id/zzzz69bb6f2ea0b93519Pzzzz674fd61aec70e823/page.html" TargetMode="External"/><Relationship Id="rId485" Type="http://schemas.openxmlformats.org/officeDocument/2006/relationships/hyperlink" Target="https://www.education.gov.au/child-care-package/help-emergency" TargetMode="External"/><Relationship Id="rId42" Type="http://schemas.openxmlformats.org/officeDocument/2006/relationships/hyperlink" Target="https://msg.dese.gov.au/link/id/zzzz6a1e23a642020907Pzzzz69004047f222b266/page.html" TargetMode="External"/><Relationship Id="rId84" Type="http://schemas.openxmlformats.org/officeDocument/2006/relationships/hyperlink" Target="https://msg.dese.gov.au/link/id/zzzz6a16573ea9abb239Pzzzz655d5953d312b061/page.html" TargetMode="External"/><Relationship Id="rId138" Type="http://schemas.openxmlformats.org/officeDocument/2006/relationships/hyperlink" Target="https://msg.dese.gov.au/link/id/zzzz6a0261182f437423Pzzzz69004047f222b266/page.html" TargetMode="External"/><Relationship Id="rId345" Type="http://schemas.openxmlformats.org/officeDocument/2006/relationships/hyperlink" Target="https://msg.dese.gov.au/link/id/zzzz69b1f8c0a30c6136Pzzzz66ecee0f1e007288/page.html" TargetMode="External"/><Relationship Id="rId387" Type="http://schemas.openxmlformats.org/officeDocument/2006/relationships/hyperlink" Target="https://msg.dese.gov.au/link/id/zzzz69af8d61945f8601Pzzzz69004047f222b266/page.html" TargetMode="External"/><Relationship Id="rId510" Type="http://schemas.openxmlformats.org/officeDocument/2006/relationships/hyperlink" Target="https://msg.dese.gov.au/link/id/zzzz69697d27efbe0340Pzzzz674fd61aec70e823/page.html" TargetMode="External"/><Relationship Id="rId552" Type="http://schemas.openxmlformats.org/officeDocument/2006/relationships/hyperlink" Target="https://msg.dese.gov.au/link/id/zzzz6965992d9b811250Pzzzz674fd61aec70e823/page.html" TargetMode="External"/><Relationship Id="rId191" Type="http://schemas.openxmlformats.org/officeDocument/2006/relationships/hyperlink" Target="https://msg.dese.gov.au/link/id/zzzz69defbc8cdc8c240Pzzzz655e9512a54c9083/page.html" TargetMode="External"/><Relationship Id="rId205" Type="http://schemas.openxmlformats.org/officeDocument/2006/relationships/hyperlink" Target="https://msg.dese.gov.au/link/id/zzzz69d88ed60ff3c541Pzzzz66ecee0f1e007288/page.html" TargetMode="External"/><Relationship Id="rId247"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412" Type="http://schemas.openxmlformats.org/officeDocument/2006/relationships/hyperlink" Target="https://msg.dese.gov.au/link/id/zzzz69a79945e7bcd234Pzzzz655d5953d312b061/page.html" TargetMode="External"/><Relationship Id="rId107" Type="http://schemas.openxmlformats.org/officeDocument/2006/relationships/hyperlink" Target="https://msg.dese.gov.au/link/id/zzzz6a0d15c21fced966Pzzzz655e9512a54c9083/page.html" TargetMode="External"/><Relationship Id="rId289" Type="http://schemas.openxmlformats.org/officeDocument/2006/relationships/hyperlink" Target="https://www.education.gov.au/early-childhood/about/building-early-education-fund/small-scale-grant-opportunities" TargetMode="External"/><Relationship Id="rId454" Type="http://schemas.openxmlformats.org/officeDocument/2006/relationships/hyperlink" Target="https://msg.dese.gov.au/link/id/zzzz698d1b6e7f3be929Pzzzz6025c156f06e5453/page.html" TargetMode="External"/><Relationship Id="rId496" Type="http://schemas.openxmlformats.org/officeDocument/2006/relationships/hyperlink" Target="https://msg.dese.gov.au/link/id/zzzz697030e75ae2d551Pzzzz655e9512a54c9083/page.html" TargetMode="External"/><Relationship Id="rId11" Type="http://schemas.openxmlformats.org/officeDocument/2006/relationships/image" Target="media/image1.png"/><Relationship Id="rId53" Type="http://schemas.openxmlformats.org/officeDocument/2006/relationships/hyperlink" Target="https://msg.dese.gov.au/link/id/zzzz6a1e17760a7dd837Pzzzz69004047f222b266/page.html" TargetMode="External"/><Relationship Id="rId149" Type="http://schemas.openxmlformats.org/officeDocument/2006/relationships/hyperlink" Target="https://msg.dese.gov.au/link/id/zzzz69faa7bed796c119Pzzzz655e9512a54c9083/page.html" TargetMode="External"/><Relationship Id="rId314" Type="http://schemas.openxmlformats.org/officeDocument/2006/relationships/hyperlink" Target="https://www.education.gov.au/early-childhood/about/quality-and-safety/national-cctv-assessment?utm_source=ecec2026-03-18&amp;utm_medium=email&amp;utm_campaign=cctv" TargetMode="External"/><Relationship Id="rId356" Type="http://schemas.openxmlformats.org/officeDocument/2006/relationships/hyperlink" Target="https://msg.dese.gov.au/link/id/zzzz69b1f8c03c23a371Pzzzz66ecee0f1e007288/page.html" TargetMode="External"/><Relationship Id="rId398" Type="http://schemas.openxmlformats.org/officeDocument/2006/relationships/hyperlink" Target="https://www.education.gov.au/early-childhood/providers/extra-support/emergency" TargetMode="External"/><Relationship Id="rId521" Type="http://schemas.openxmlformats.org/officeDocument/2006/relationships/hyperlink" Target="https://msg.dese.gov.au/link/id/zzzz69683524a6f2d006Pzzzz674fd61aec70e823/page.html" TargetMode="External"/><Relationship Id="rId563" Type="http://schemas.openxmlformats.org/officeDocument/2006/relationships/hyperlink" Target="https://msg.dese.gov.au/link/id/zzzz696095fb0d353611Pzzzz674fd61aec70e823/page.html" TargetMode="External"/><Relationship Id="rId95" Type="http://schemas.openxmlformats.org/officeDocument/2006/relationships/hyperlink" Target="https://msg.dese.gov.au/link/id/zzzz6a0d15c1ec7b3225Pzzzz655e9512a54c9083/page.html" TargetMode="External"/><Relationship Id="rId160" Type="http://schemas.openxmlformats.org/officeDocument/2006/relationships/hyperlink" Target="https://msg.dese.gov.au/link/id/zzzz69faa7bee6337983Pzzzz655e9512a54c9083/page.html" TargetMode="External"/><Relationship Id="rId216" Type="http://schemas.openxmlformats.org/officeDocument/2006/relationships/hyperlink" Target="https://msg.dese.gov.au/link/id/zzzz69d88ed62a2af251Pzzzz66ecee0f1e007288/page.html" TargetMode="External"/><Relationship Id="rId423" Type="http://schemas.openxmlformats.org/officeDocument/2006/relationships/hyperlink" Target="https://nt.gov.au/emergency" TargetMode="External"/><Relationship Id="rId258" Type="http://schemas.openxmlformats.org/officeDocument/2006/relationships/hyperlink" Target="mailto:ECECFinancialViability@education.gov.au" TargetMode="External"/><Relationship Id="rId465" Type="http://schemas.openxmlformats.org/officeDocument/2006/relationships/hyperlink" Target="https://msg.dese.gov.au/link/id/zzzz6982abc4b1d75091Pzzzz655d5953d312b061/page.html" TargetMode="External"/><Relationship Id="rId22" Type="http://schemas.openxmlformats.org/officeDocument/2006/relationships/hyperlink" Target="https://msg.dese.gov.au/link/id/zzzz6a28d34868a65060Pzzzz655e9512a54c9083/page.html" TargetMode="External"/><Relationship Id="rId64" Type="http://schemas.openxmlformats.org/officeDocument/2006/relationships/hyperlink" Target="https://msg.dese.gov.au/link/id/zzzz6a16573e97152358Pzzzz655d5953d312b061/page.html" TargetMode="External"/><Relationship Id="rId118" Type="http://schemas.openxmlformats.org/officeDocument/2006/relationships/hyperlink" Target="https://msg.dese.gov.au/link/id/zzzz6a03d8ab3458a207Pzzzz69004047f222b266/page.html" TargetMode="External"/><Relationship Id="rId325" Type="http://schemas.openxmlformats.org/officeDocument/2006/relationships/hyperlink" Target="https://www.education.gov.au/early-childhood/providers/howto/large-providers?utm_source=ecec2026-03-18&amp;utm_medium=email&amp;utm_campaign=large_providers" TargetMode="External"/><Relationship Id="rId367" Type="http://schemas.openxmlformats.org/officeDocument/2006/relationships/hyperlink" Target="https://msg.dese.gov.au/link/id/zzzz69b1f8c0451ac274Pzzzz66ecee0f1e007288/page.html" TargetMode="External"/><Relationship Id="rId532" Type="http://schemas.openxmlformats.org/officeDocument/2006/relationships/hyperlink" Target="https://msg.dese.gov.au/link/id/zzzz69683524b1a3b865Pzzzz674fd61aec70e823/page.html" TargetMode="External"/><Relationship Id="rId171" Type="http://schemas.openxmlformats.org/officeDocument/2006/relationships/hyperlink" Target="https://msg.dese.gov.au/link/id/zzzz69f17b4fbd6f7971Pzzzz655e9512a54c9083/page.html" TargetMode="External"/><Relationship Id="rId227" Type="http://schemas.openxmlformats.org/officeDocument/2006/relationships/hyperlink" Target="https://msg.dese.gov.au/link/id/zzzz69d474e928bea450Pzzzz66ecee0f1e007288/page.html" TargetMode="External"/><Relationship Id="rId269" Type="http://schemas.openxmlformats.org/officeDocument/2006/relationships/hyperlink" Target="https://msg.dese.gov.au/link/id/zzzz69cb586fdbc1d521Pzzzz69004047f222b266/page.html" TargetMode="External"/><Relationship Id="rId434" Type="http://schemas.openxmlformats.org/officeDocument/2006/relationships/hyperlink" Target="https://msg.dese.gov.au/link/id/zzzz699d2c05b76ab334Pzzzz69004047f222b266/page.html" TargetMode="External"/><Relationship Id="rId476" Type="http://schemas.openxmlformats.org/officeDocument/2006/relationships/hyperlink" Target="https://msg.dese.gov.au/link/id/zzzz69781472c8f88125Pzzzz69004047f222b266/page.html" TargetMode="External"/><Relationship Id="rId33" Type="http://schemas.openxmlformats.org/officeDocument/2006/relationships/hyperlink" Target="https://msg.dese.gov.au/link/id/zzzz6a28d3488a660624Pzzzz655e9512a54c9083/page.html" TargetMode="External"/><Relationship Id="rId129" Type="http://schemas.openxmlformats.org/officeDocument/2006/relationships/hyperlink" Target="https://msg.dese.gov.au/link/id/zzzz6a014fb458585297Pzzzz69004047f222b266/page.html" TargetMode="External"/><Relationship Id="rId280" Type="http://schemas.openxmlformats.org/officeDocument/2006/relationships/hyperlink" Target="https://msg.dese.gov.au/link/id/zzzz69c48d1565540371Pzzzz674fd61aec70e823/page.html" TargetMode="External"/><Relationship Id="rId336" Type="http://schemas.openxmlformats.org/officeDocument/2006/relationships/hyperlink" Target="https://msg.dese.gov.au/link/id/zzzz69b7449cc4872653Pzzzz69004047f222b266/page.html" TargetMode="External"/><Relationship Id="rId501" Type="http://schemas.openxmlformats.org/officeDocument/2006/relationships/hyperlink" Target="https://msg.dese.gov.au/link/id/zzzz697030e76519f025Pzzzz655e9512a54c9083/page.html" TargetMode="External"/><Relationship Id="rId543" Type="http://schemas.openxmlformats.org/officeDocument/2006/relationships/hyperlink" Target="https://msg.dese.gov.au/link/id/zzzz6965992d8824b837Pzzzz674fd61aec70e823/page.html" TargetMode="External"/><Relationship Id="rId75" Type="http://schemas.openxmlformats.org/officeDocument/2006/relationships/hyperlink" Target="https://msg.dese.gov.au/link/id/zzzz6a16573ea2ad4781Pzzzz655d5953d312b061/page.html" TargetMode="External"/><Relationship Id="rId140" Type="http://schemas.openxmlformats.org/officeDocument/2006/relationships/hyperlink" Target="https://msg.dese.gov.au/link/id/zzzz6a026865df1ad095Pzzzz69004047f222b266/page.html" TargetMode="External"/><Relationship Id="rId182" Type="http://schemas.openxmlformats.org/officeDocument/2006/relationships/hyperlink" Target="https://msg.dese.gov.au/link/id/zzzz69e840dc1cab0986Pzzzz655e9512a54c9083/page.html" TargetMode="External"/><Relationship Id="rId378" Type="http://schemas.openxmlformats.org/officeDocument/2006/relationships/hyperlink" Target="https://msg.dese.gov.au/link/id/zzzz69b1fa9f18860101Pzzzz66ecee0f1e007288/page.html" TargetMode="External"/><Relationship Id="rId403" Type="http://schemas.openxmlformats.org/officeDocument/2006/relationships/hyperlink" Target="https://msg.dese.gov.au/link/id/zzzz69a79945d0763618Pzzzz655d5953d312b061/page.html" TargetMode="External"/><Relationship Id="rId6" Type="http://schemas.openxmlformats.org/officeDocument/2006/relationships/styles" Target="styles.xml"/><Relationship Id="rId238" Type="http://schemas.openxmlformats.org/officeDocument/2006/relationships/hyperlink" Target="https://msg.dese.gov.au/link/id/zzzz69cdd4c490b76570Pzzzz69004047f222b266/page.html" TargetMode="External"/><Relationship Id="rId445" Type="http://schemas.openxmlformats.org/officeDocument/2006/relationships/hyperlink" Target="https://msg.dese.gov.au/link/id/zzzz698d1b6e77434939Pzzzz6025c156f06e5453/page.html" TargetMode="External"/><Relationship Id="rId487" Type="http://schemas.openxmlformats.org/officeDocument/2006/relationships/hyperlink" Target="https://www.education.gov.au/early-childhood/providers/extra-support/community-child-care-fund/special-circumstances-grant" TargetMode="External"/><Relationship Id="rId291" Type="http://schemas.openxmlformats.org/officeDocument/2006/relationships/hyperlink" Target="https://www.education.gov.au/early-childhood/about/quality-and-safety/national-cctv-assessment?utm_source=ecec2026-03-25&amp;utm_medium=email&amp;utm_campaign=CCTV" TargetMode="External"/><Relationship Id="rId305" Type="http://schemas.openxmlformats.org/officeDocument/2006/relationships/hyperlink" Target="https://msg.dese.gov.au/link/id/zzzz69bb6f2ea837c500Pzzzz674fd61aec70e823/page.html" TargetMode="External"/><Relationship Id="rId347" Type="http://schemas.openxmlformats.org/officeDocument/2006/relationships/hyperlink" Target="https://msg.dese.gov.au/link/id/zzzz69b1f8c0a5d33797Pzzzz66ecee0f1e007288/page.html" TargetMode="External"/><Relationship Id="rId512" Type="http://schemas.openxmlformats.org/officeDocument/2006/relationships/hyperlink" Target="https://msg.dese.gov.au/link/id/zzzz69697d27f113a493Pzzzz674fd61aec70e823/page.html" TargetMode="External"/><Relationship Id="rId44" Type="http://schemas.openxmlformats.org/officeDocument/2006/relationships/hyperlink" Target="https://msg.dese.gov.au/link/id/zzzz6a1e287d03d95747Pzzzz69004047f222b266/page.html" TargetMode="External"/><Relationship Id="rId86" Type="http://schemas.openxmlformats.org/officeDocument/2006/relationships/hyperlink" Target="https://msg.dese.gov.au/link/id/zzzz6a16573eab812711Pzzzz655d5953d312b061/page.html" TargetMode="External"/><Relationship Id="rId151" Type="http://schemas.openxmlformats.org/officeDocument/2006/relationships/hyperlink" Target="https://msg.dese.gov.au/link/id/zzzz69faa7bed9e5c304Pzzzz655e9512a54c9083/page.html" TargetMode="External"/><Relationship Id="rId389" Type="http://schemas.openxmlformats.org/officeDocument/2006/relationships/hyperlink" Target="https://msg.dese.gov.au/link/id/zzzz69af8d619657a533Pzzzz69004047f222b266/page.html" TargetMode="External"/><Relationship Id="rId554" Type="http://schemas.openxmlformats.org/officeDocument/2006/relationships/hyperlink" Target="https://msg.dese.gov.au/link/id/zzzz696095fb0459c318Pzzzz674fd61aec70e823/page.html" TargetMode="External"/><Relationship Id="rId193" Type="http://schemas.openxmlformats.org/officeDocument/2006/relationships/hyperlink" Target="https://msg.dese.gov.au/link/id/zzzz69defbc8d2983071Pzzzz655e9512a54c9083/page.html" TargetMode="External"/><Relationship Id="rId207" Type="http://schemas.openxmlformats.org/officeDocument/2006/relationships/hyperlink" Target="https://msg.dese.gov.au/link/id/zzzz69d88ed6126f3025Pzzzz66ecee0f1e007288/page.html" TargetMode="External"/><Relationship Id="rId249" Type="http://schemas.openxmlformats.org/officeDocument/2006/relationships/hyperlink" Target="mailto:CCShelpdesk@education.gov.au" TargetMode="External"/><Relationship Id="rId414" Type="http://schemas.openxmlformats.org/officeDocument/2006/relationships/hyperlink" Target="https://msg.dese.gov.au/link/id/zzzz69a79945e7bcd234Pzzzz655d5953d312b061/page.html" TargetMode="External"/><Relationship Id="rId456" Type="http://schemas.openxmlformats.org/officeDocument/2006/relationships/hyperlink" Target="https://msg.dese.gov.au/link/id/zzzz6982abc4a2f70652Pzzzz655d5953d312b061/page.html" TargetMode="External"/><Relationship Id="rId498" Type="http://schemas.openxmlformats.org/officeDocument/2006/relationships/hyperlink" Target="https://msg.dese.gov.au/link/id/zzzz697030e760494431Pzzzz655e9512a54c9083/page.html" TargetMode="External"/><Relationship Id="rId13" Type="http://schemas.openxmlformats.org/officeDocument/2006/relationships/image" Target="media/image3.jpeg"/><Relationship Id="rId109" Type="http://schemas.openxmlformats.org/officeDocument/2006/relationships/hyperlink" Target="https://msg.dese.gov.au/link/id/zzzz6a0d15c22640c214Pzzzz655e9512a54c9083/page.html" TargetMode="External"/><Relationship Id="rId260"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316" Type="http://schemas.openxmlformats.org/officeDocument/2006/relationships/hyperlink" Target="https://www.education.gov.au/early-childhood/help-emergency?utm_source=ecec2026-03-18&amp;utm_medium=email&amp;utm_campaign=emergencies" TargetMode="External"/><Relationship Id="rId523" Type="http://schemas.openxmlformats.org/officeDocument/2006/relationships/hyperlink" Target="https://msg.dese.gov.au/link/id/zzzz69683524a7cd1808Pzzzz674fd61aec70e823/page.html" TargetMode="External"/><Relationship Id="rId55" Type="http://schemas.openxmlformats.org/officeDocument/2006/relationships/hyperlink" Target="https://msg.dese.gov.au/link/id/zzzz6a1e2daed36e2984Pzzzz69004047f222b266/page.html" TargetMode="External"/><Relationship Id="rId97" Type="http://schemas.openxmlformats.org/officeDocument/2006/relationships/hyperlink" Target="https://msg.dese.gov.au/link/id/zzzz6a0d15c20207d677Pzzzz655e9512a54c9083/page.html" TargetMode="External"/><Relationship Id="rId120" Type="http://schemas.openxmlformats.org/officeDocument/2006/relationships/hyperlink" Target="https://msg.dese.gov.au/link/id/zzzz6a03d8ab360fd113Pzzzz69004047f222b266/page.html" TargetMode="External"/><Relationship Id="rId358" Type="http://schemas.openxmlformats.org/officeDocument/2006/relationships/hyperlink" Target="https://msg.dese.gov.au/link/id/zzzz69b1f8c03c23a371Pzzzz66ecee0f1e007288/page.html" TargetMode="External"/><Relationship Id="rId565" Type="http://schemas.openxmlformats.org/officeDocument/2006/relationships/hyperlink" Target="https://msg.dese.gov.au/link/id/zzzz696095fb0ff9f630Pzzzz674fd61aec70e823/page.html" TargetMode="External"/><Relationship Id="rId162" Type="http://schemas.openxmlformats.org/officeDocument/2006/relationships/hyperlink" Target="https://msg.dese.gov.au/link/id/zzzz69faa7beea62e625Pzzzz655e9512a54c9083/page.html" TargetMode="External"/><Relationship Id="rId218" Type="http://schemas.openxmlformats.org/officeDocument/2006/relationships/hyperlink" Target="https://msg.dese.gov.au/link/id/zzzz69d470876afae802Pzzzz66ecee0f1e007288/page.html" TargetMode="External"/><Relationship Id="rId425" Type="http://schemas.openxmlformats.org/officeDocument/2006/relationships/hyperlink" Target="https://msg.dese.gov.au/link/id/zzzz699d28e102d0b717Pzzzz69004047f222b266/page.html" TargetMode="External"/><Relationship Id="rId467" Type="http://schemas.openxmlformats.org/officeDocument/2006/relationships/hyperlink" Target="https://msg.dese.gov.au/link/id/zzzz6982abc4bae1e472Pzzzz655d5953d312b061/page.html" TargetMode="External"/><Relationship Id="rId271" Type="http://schemas.openxmlformats.org/officeDocument/2006/relationships/hyperlink" Target="https://msg.dese.gov.au/link/id/zzzz69cb586fe441e542Pzzzz69004047f222b266/page.html" TargetMode="External"/><Relationship Id="rId24" Type="http://schemas.openxmlformats.org/officeDocument/2006/relationships/hyperlink" Target="https://msg.dese.gov.au/link/id/zzzz6a28d3486e176281Pzzzz655e9512a54c9083/page.html" TargetMode="External"/><Relationship Id="rId66" Type="http://schemas.openxmlformats.org/officeDocument/2006/relationships/hyperlink" Target="https://msg.dese.gov.au/link/id/zzzz6a16573e990e9507Pzzzz655d5953d312b061/page.html" TargetMode="External"/><Relationship Id="rId131" Type="http://schemas.openxmlformats.org/officeDocument/2006/relationships/hyperlink" Target="https://msg.dese.gov.au/link/id/zzzz6a025a2f411c2943Pzzzz69004047f222b266/page.html" TargetMode="External"/><Relationship Id="rId327" Type="http://schemas.openxmlformats.org/officeDocument/2006/relationships/hyperlink" Target="https://www.education.gov.au/early-childhood/providers/compliance-and-enforcement/report-ccs-fraud?utm_source=ecec2026-03-18&amp;utm_medium=email&amp;utm_campaign=fraud" TargetMode="External"/><Relationship Id="rId369" Type="http://schemas.openxmlformats.org/officeDocument/2006/relationships/hyperlink" Target="https://msg.dese.gov.au/link/id/zzzz69b1fa9f109e4745Pzzzz66ecee0f1e007288/page.html" TargetMode="External"/><Relationship Id="rId534" Type="http://schemas.openxmlformats.org/officeDocument/2006/relationships/hyperlink" Target="https://msg.dese.gov.au/link/id/zzzz69683524b51e6861Pzzzz674fd61aec70e823/page.html" TargetMode="External"/><Relationship Id="rId173" Type="http://schemas.openxmlformats.org/officeDocument/2006/relationships/hyperlink" Target="https://msg.dese.gov.au/link/id/zzzz69f17b4fc30e6073Pzzzz655e9512a54c9083/page.html" TargetMode="External"/><Relationship Id="rId229" Type="http://schemas.openxmlformats.org/officeDocument/2006/relationships/hyperlink" Target="https://msg.dese.gov.au/link/id/zzzz69d47657b6580557Pzzzz66ecee0f1e007288/page.html" TargetMode="External"/><Relationship Id="rId380" Type="http://schemas.openxmlformats.org/officeDocument/2006/relationships/hyperlink" Target="https://msg.dese.gov.au/link/id/zzzz69b1fa9f1aa6e685Pzzzz66ecee0f1e007288/page.html" TargetMode="External"/><Relationship Id="rId436"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240" Type="http://schemas.openxmlformats.org/officeDocument/2006/relationships/hyperlink" Target="https://msg.dese.gov.au/link/id/zzzz69cdd4c49fcf0560Pzzzz69004047f222b266/page.html" TargetMode="External"/><Relationship Id="rId478" Type="http://schemas.openxmlformats.org/officeDocument/2006/relationships/hyperlink" Target="https://msg.dese.gov.au/link/id/zzzz6978080da5cfa543Pzzzz69004047f222b266/page.html" TargetMode="External"/><Relationship Id="rId35" Type="http://schemas.openxmlformats.org/officeDocument/2006/relationships/hyperlink" Target="https://msg.dese.gov.au/link/id/zzzz6a28d3488e799691Pzzzz655e9512a54c9083/page.html" TargetMode="External"/><Relationship Id="rId77" Type="http://schemas.openxmlformats.org/officeDocument/2006/relationships/hyperlink" Target="https://msg.dese.gov.au/link/id/zzzz6a16573ea470d319Pzzzz655d5953d312b061/page.html" TargetMode="External"/><Relationship Id="rId100" Type="http://schemas.openxmlformats.org/officeDocument/2006/relationships/hyperlink" Target="https://msg.dese.gov.au/link/id/zzzz6a0d15c20bd52262Pzzzz655e9512a54c9083/page.html" TargetMode="External"/><Relationship Id="rId282" Type="http://schemas.openxmlformats.org/officeDocument/2006/relationships/hyperlink" Target="https://msg.dese.gov.au/link/id/zzzz69c48d1575c97620Pzzzz674fd61aec70e823/page.html" TargetMode="External"/><Relationship Id="rId338" Type="http://schemas.openxmlformats.org/officeDocument/2006/relationships/hyperlink" Target="https://msg.dese.gov.au/link/id/zzzz69b7449cccc9b493Pzzzz69004047f222b266/page.html" TargetMode="External"/><Relationship Id="rId503" Type="http://schemas.openxmlformats.org/officeDocument/2006/relationships/hyperlink" Target="https://msg.dese.gov.au/link/id/zzzz697030e7695cf027Pzzzz655e9512a54c9083/page.html" TargetMode="External"/><Relationship Id="rId545" Type="http://schemas.openxmlformats.org/officeDocument/2006/relationships/hyperlink" Target="https://msg.dese.gov.au/link/id/zzzz6965992d903c3726Pzzzz674fd61aec70e823/page.html" TargetMode="External"/><Relationship Id="rId8" Type="http://schemas.openxmlformats.org/officeDocument/2006/relationships/webSettings" Target="webSettings.xml"/><Relationship Id="rId142" Type="http://schemas.openxmlformats.org/officeDocument/2006/relationships/hyperlink" Target="https://msg.dese.gov.au/link/id/zzzz6a026865e0d08925Pzzzz69004047f222b266/page.html" TargetMode="External"/><Relationship Id="rId184" Type="http://schemas.openxmlformats.org/officeDocument/2006/relationships/hyperlink" Target="https://msg.dese.gov.au/link/id/zzzz69e840dc1ede8702Pzzzz655e9512a54c9083/page.html" TargetMode="External"/><Relationship Id="rId391" Type="http://schemas.openxmlformats.org/officeDocument/2006/relationships/hyperlink" Target="https://msg.dese.gov.au/link/id/zzzz69af8d6199bb3044Pzzzz69004047f222b266/page.html" TargetMode="External"/><Relationship Id="rId405" Type="http://schemas.openxmlformats.org/officeDocument/2006/relationships/hyperlink" Target="https://msg.dese.gov.au/link/id/zzzz69a79945d692e934Pzzzz655d5953d312b061/page.html" TargetMode="External"/><Relationship Id="rId447" Type="http://schemas.openxmlformats.org/officeDocument/2006/relationships/hyperlink" Target="https://msg.dese.gov.au/link/id/zzzz698d1b6e78300939Pzzzz6025c156f06e5453/page.html" TargetMode="External"/><Relationship Id="rId251"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489" Type="http://schemas.openxmlformats.org/officeDocument/2006/relationships/hyperlink" Target="https://www.servicesaustralia.gov.au/temporary-financial-hardship-additional-child-care-subsidy?context=41866" TargetMode="External"/><Relationship Id="rId46" Type="http://schemas.openxmlformats.org/officeDocument/2006/relationships/hyperlink" Target="https://msg.dese.gov.au/link/id/zzzz6a1f85cbc5a8b029Pzzzz69004047f222b266/page.html" TargetMode="External"/><Relationship Id="rId293" Type="http://schemas.openxmlformats.org/officeDocument/2006/relationships/hyperlink" Target="https://www.acecqa.gov.au/national-quality-framework/child-safety/national-early-childhood-worker-register" TargetMode="External"/><Relationship Id="rId307" Type="http://schemas.openxmlformats.org/officeDocument/2006/relationships/hyperlink" Target="https://msg.dese.gov.au/link/id/zzzz69bb6f2eac86f086Pzzzz674fd61aec70e823/page.html" TargetMode="External"/><Relationship Id="rId349" Type="http://schemas.openxmlformats.org/officeDocument/2006/relationships/hyperlink" Target="https://msg.dese.gov.au/link/id/zzzz69b1f8c0a7738322Pzzzz66ecee0f1e007288/page.html" TargetMode="External"/><Relationship Id="rId514" Type="http://schemas.openxmlformats.org/officeDocument/2006/relationships/hyperlink" Target="https://msg.dese.gov.au/link/id/zzzz69697d27f2888628Pzzzz674fd61aec70e823/page.html" TargetMode="External"/><Relationship Id="rId556" Type="http://schemas.openxmlformats.org/officeDocument/2006/relationships/hyperlink" Target="https://msg.dese.gov.au/link/id/zzzz696095fb0459c318Pzzzz674fd61aec70e823/page.html" TargetMode="External"/><Relationship Id="rId88" Type="http://schemas.openxmlformats.org/officeDocument/2006/relationships/hyperlink" Target="https://msg.dese.gov.au/link/id/zzzz6a16573eae2e3604Pzzzz655d5953d312b061/page.html" TargetMode="External"/><Relationship Id="rId111" Type="http://schemas.openxmlformats.org/officeDocument/2006/relationships/hyperlink" Target="https://msg.dese.gov.au/link/id/zzzz6a0d15c22bbd6491Pzzzz655e9512a54c9083/page.html" TargetMode="External"/><Relationship Id="rId153" Type="http://schemas.openxmlformats.org/officeDocument/2006/relationships/hyperlink" Target="https://msg.dese.gov.au/link/id/zzzz69faa7bedc155735Pzzzz655e9512a54c9083/page.html" TargetMode="External"/><Relationship Id="rId195" Type="http://schemas.openxmlformats.org/officeDocument/2006/relationships/hyperlink" Target="https://msg.dese.gov.au/link/id/zzzz69defbc8da3b2491Pzzzz655e9512a54c9083/page.html" TargetMode="External"/><Relationship Id="rId209" Type="http://schemas.openxmlformats.org/officeDocument/2006/relationships/hyperlink" Target="https://msg.dese.gov.au/link/id/zzzz69d88ed6176dd603Pzzzz66ecee0f1e007288/page.html" TargetMode="External"/><Relationship Id="rId360" Type="http://schemas.openxmlformats.org/officeDocument/2006/relationships/hyperlink" Target="https://msg.dese.gov.au/link/id/zzzz69b1f8c03f042083Pzzzz66ecee0f1e007288/page.html" TargetMode="External"/><Relationship Id="rId416" Type="http://schemas.openxmlformats.org/officeDocument/2006/relationships/hyperlink" Target="https://www.education.gov.au/early-childhood/providers/extra-support/emergency" TargetMode="External"/><Relationship Id="rId220" Type="http://schemas.openxmlformats.org/officeDocument/2006/relationships/hyperlink" Target="https://msg.dese.gov.au/link/id/zzzz69d470876ea45799Pzzzz66ecee0f1e007288/page.html" TargetMode="External"/><Relationship Id="rId458" Type="http://schemas.openxmlformats.org/officeDocument/2006/relationships/hyperlink" Target="https://msg.dese.gov.au/link/id/zzzz6982abc4a5b60144Pzzzz655d5953d312b061/page.html" TargetMode="External"/><Relationship Id="rId15" Type="http://schemas.openxmlformats.org/officeDocument/2006/relationships/hyperlink" Target="https://msg.dese.gov.au/link/id/zzzz6a28d3485163d328Pzzzz655e9512a54c9083/page.html" TargetMode="External"/><Relationship Id="rId57" Type="http://schemas.openxmlformats.org/officeDocument/2006/relationships/hyperlink" Target="https://msg.dese.gov.au/link/id/zzzz6a1e2daed584e280Pzzzz69004047f222b266/page.html" TargetMode="External"/><Relationship Id="rId262" Type="http://schemas.openxmlformats.org/officeDocument/2006/relationships/hyperlink" Target="https://www.servicesaustralia.gov.au/raising-kids" TargetMode="External"/><Relationship Id="rId318" Type="http://schemas.openxmlformats.org/officeDocument/2006/relationships/hyperlink" Target="http://www.aedc.gov.au/" TargetMode="External"/><Relationship Id="rId525" Type="http://schemas.openxmlformats.org/officeDocument/2006/relationships/hyperlink" Target="https://msg.dese.gov.au/link/id/zzzz69683524a9649274Pzzzz674fd61aec70e823/page.html" TargetMode="External"/><Relationship Id="rId567" Type="http://schemas.openxmlformats.org/officeDocument/2006/relationships/footer" Target="footer1.xml"/><Relationship Id="rId99" Type="http://schemas.openxmlformats.org/officeDocument/2006/relationships/hyperlink" Target="https://msg.dese.gov.au/link/id/zzzz6a0d15c208771021Pzzzz655e9512a54c9083/page.html" TargetMode="External"/><Relationship Id="rId122" Type="http://schemas.openxmlformats.org/officeDocument/2006/relationships/hyperlink" Target="https://msg.dese.gov.au/link/id/zzzz6a03d8ab392f8900Pzzzz69004047f222b266/page.html" TargetMode="External"/><Relationship Id="rId164" Type="http://schemas.openxmlformats.org/officeDocument/2006/relationships/hyperlink" Target="https://msg.dese.gov.au/link/id/zzzz69f17b4fa7ec6712Pzzzz655e9512a54c9083/page.html" TargetMode="External"/><Relationship Id="rId371" Type="http://schemas.openxmlformats.org/officeDocument/2006/relationships/hyperlink" Target="https://msg.dese.gov.au/link/id/zzzz69b1fa9f109e4745Pzzzz66ecee0f1e007288/page.html" TargetMode="External"/><Relationship Id="rId427" Type="http://schemas.openxmlformats.org/officeDocument/2006/relationships/hyperlink" Target="https://msg.dese.gov.au/link/id/zzzz699d28e105c1a380Pzzzz69004047f222b266/page.html" TargetMode="External"/><Relationship Id="rId469" Type="http://schemas.openxmlformats.org/officeDocument/2006/relationships/hyperlink" Target="https://msg.dese.gov.au/link/id/zzzz6982abc4bdd4a175Pzzzz655d5953d312b061/page.html" TargetMode="External"/><Relationship Id="rId26" Type="http://schemas.openxmlformats.org/officeDocument/2006/relationships/hyperlink" Target="https://msg.dese.gov.au/link/id/zzzz6a28d34872a21003Pzzzz655e9512a54c9083/page.html" TargetMode="External"/><Relationship Id="rId231" Type="http://schemas.openxmlformats.org/officeDocument/2006/relationships/hyperlink" Target="https://msg.dese.gov.au/link/id/zzzz69d47657ba34c223Pzzzz66ecee0f1e007288/page.html" TargetMode="External"/><Relationship Id="rId273" Type="http://schemas.openxmlformats.org/officeDocument/2006/relationships/hyperlink" Target="https://msg.dese.gov.au/link/id/zzzz69cb586fee4c1016Pzzzz69004047f222b266/page.html" TargetMode="External"/><Relationship Id="rId329" Type="http://schemas.openxmlformats.org/officeDocument/2006/relationships/hyperlink" Target="https://www.edresearch.edu.au/other/articles/understanding-educator-retention-early-childhood-education-and-care" TargetMode="External"/><Relationship Id="rId480" Type="http://schemas.openxmlformats.org/officeDocument/2006/relationships/hyperlink" Target="https://msg.dese.gov.au/link/id/zzzz69781ad2a48dd532Pzzzz69004047f222b266/page.html" TargetMode="External"/><Relationship Id="rId536" Type="http://schemas.openxmlformats.org/officeDocument/2006/relationships/hyperlink" Target="https://msg.dese.gov.au/link/id/zzzz69683524b8613008Pzzzz674fd61aec70e823/page.html" TargetMode="External"/><Relationship Id="rId68" Type="http://schemas.openxmlformats.org/officeDocument/2006/relationships/hyperlink" Target="https://msg.dese.gov.au/link/id/zzzz6a16573e9b34e286Pzzzz655d5953d312b061/page.html" TargetMode="External"/><Relationship Id="rId133" Type="http://schemas.openxmlformats.org/officeDocument/2006/relationships/hyperlink" Target="https://msg.dese.gov.au/link/id/zzzz6a0261182bad6587Pzzzz69004047f222b266/page.html" TargetMode="External"/><Relationship Id="rId175" Type="http://schemas.openxmlformats.org/officeDocument/2006/relationships/hyperlink" Target="https://msg.dese.gov.au/link/id/zzzz69f17b4fc5625296Pzzzz655e9512a54c9083/page.html" TargetMode="External"/><Relationship Id="rId340" Type="http://schemas.openxmlformats.org/officeDocument/2006/relationships/hyperlink" Target="https://msg.dese.gov.au/link/id/zzzz69b7449cd4c35816Pzzzz69004047f222b266/page.html" TargetMode="External"/><Relationship Id="rId200" Type="http://schemas.openxmlformats.org/officeDocument/2006/relationships/hyperlink" Target="https://msg.dese.gov.au/link/id/zzzz69defbc8e63f6538Pzzzz655e9512a54c9083/page.html" TargetMode="External"/><Relationship Id="rId382" Type="http://schemas.openxmlformats.org/officeDocument/2006/relationships/hyperlink" Target="https://msg.dese.gov.au/link/id/zzzz69af7c8f0f8ff166Pzzzz69004047f222b266/page.html" TargetMode="External"/><Relationship Id="rId438"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242" Type="http://schemas.openxmlformats.org/officeDocument/2006/relationships/hyperlink" Target="https://msg.dese.gov.au/link/id/zzzz69cdd4c4aaec8095Pzzzz69004047f222b266/page.html" TargetMode="External"/><Relationship Id="rId284" Type="http://schemas.openxmlformats.org/officeDocument/2006/relationships/hyperlink" Target="https://msg.dese.gov.au/link/id/zzzz69c48d157dee7378Pzzzz674fd61aec70e823/page.html" TargetMode="External"/><Relationship Id="rId491" Type="http://schemas.openxmlformats.org/officeDocument/2006/relationships/hyperlink" Target="https://www.servicesaustralia.gov.au/natural-disaster-support?context=60042" TargetMode="External"/><Relationship Id="rId505" Type="http://schemas.openxmlformats.org/officeDocument/2006/relationships/hyperlink" Target="https://msg.dese.gov.au/link/id/zzzz69697d27eb857846Pzzzz674fd61aec70e823/page.html" TargetMode="External"/><Relationship Id="rId37" Type="http://schemas.openxmlformats.org/officeDocument/2006/relationships/hyperlink" Target="https://msg.dese.gov.au/link/id/zzzz6a28d3488fe6e168Pzzzz655e9512a54c9083/page.html" TargetMode="External"/><Relationship Id="rId79" Type="http://schemas.openxmlformats.org/officeDocument/2006/relationships/hyperlink" Target="https://msg.dese.gov.au/link/id/zzzz6a16573ea5cca479Pzzzz655d5953d312b061/page.html" TargetMode="External"/><Relationship Id="rId102" Type="http://schemas.openxmlformats.org/officeDocument/2006/relationships/hyperlink" Target="https://msg.dese.gov.au/link/id/zzzz6a0d15c20fa06354Pzzzz655e9512a54c9083/page.html" TargetMode="External"/><Relationship Id="rId144" Type="http://schemas.openxmlformats.org/officeDocument/2006/relationships/hyperlink" Target="https://msg.dese.gov.au/link/id/zzzz6a026865e222d045Pzzzz69004047f222b266/page.html" TargetMode="External"/><Relationship Id="rId547" Type="http://schemas.openxmlformats.org/officeDocument/2006/relationships/hyperlink" Target="https://msg.dese.gov.au/link/id/zzzz6965992d94ef6952Pzzzz674fd61aec70e823/page.html" TargetMode="External"/><Relationship Id="rId90" Type="http://schemas.openxmlformats.org/officeDocument/2006/relationships/hyperlink" Target="https://msg.dese.gov.au/link/id/zzzz6a16573eafb11171Pzzzz655d5953d312b061/page.html" TargetMode="External"/><Relationship Id="rId186" Type="http://schemas.openxmlformats.org/officeDocument/2006/relationships/hyperlink" Target="https://msg.dese.gov.au/link/id/zzzz69e840dc2228c863Pzzzz655e9512a54c9083/page.html" TargetMode="External"/><Relationship Id="rId351" Type="http://schemas.openxmlformats.org/officeDocument/2006/relationships/hyperlink" Target="https://msg.dese.gov.au/link/id/zzzz69b1f8c0a9084583Pzzzz66ecee0f1e007288/page.html" TargetMode="External"/><Relationship Id="rId393" Type="http://schemas.openxmlformats.org/officeDocument/2006/relationships/hyperlink" Target="https://www.education.gov.au/child-care-package/help-emergency" TargetMode="External"/><Relationship Id="rId407" Type="http://schemas.openxmlformats.org/officeDocument/2006/relationships/hyperlink" Target="https://msg.dese.gov.au/link/id/zzzz69a79945ddb67572Pzzzz655d5953d312b061/page.html" TargetMode="External"/><Relationship Id="rId449" Type="http://schemas.openxmlformats.org/officeDocument/2006/relationships/hyperlink" Target="https://msg.dese.gov.au/link/id/zzzz698d1b6e7a191520Pzzzz6025c156f06e5453/page.html" TargetMode="External"/><Relationship Id="rId211" Type="http://schemas.openxmlformats.org/officeDocument/2006/relationships/hyperlink" Target="https://msg.dese.gov.au/link/id/zzzz69d88ed61f2f7093Pzzzz66ecee0f1e007288/page.html" TargetMode="External"/><Relationship Id="rId253"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95" Type="http://schemas.openxmlformats.org/officeDocument/2006/relationships/hyperlink" Target="https://www.education.gov.au/early-childhood/providers/howto/manage-payments-fees?utm_source=ecec2026-03-25&amp;utm_medium=email&amp;utm_campaign=payments_and_fees" TargetMode="External"/><Relationship Id="rId309" Type="http://schemas.openxmlformats.org/officeDocument/2006/relationships/hyperlink" Target="https://msg.dese.gov.au/link/id/zzzz69bb6f2eb0ab3129Pzzzz674fd61aec70e823/page.html" TargetMode="External"/><Relationship Id="rId460" Type="http://schemas.openxmlformats.org/officeDocument/2006/relationships/hyperlink" Target="https://msg.dese.gov.au/link/id/zzzz6982abc4ad68f413Pzzzz655d5953d312b061/page.html" TargetMode="External"/><Relationship Id="rId516" Type="http://schemas.openxmlformats.org/officeDocument/2006/relationships/hyperlink" Target="https://msg.dese.gov.au/link/id/zzzz69697d27f3d0a969Pzzzz674fd61aec70e823/page.html" TargetMode="External"/><Relationship Id="rId48" Type="http://schemas.openxmlformats.org/officeDocument/2006/relationships/hyperlink" Target="https://msg.dese.gov.au/link/id/zzzz6a1e5000e43da865Pzzzz69004047f222b266/page.html" TargetMode="External"/><Relationship Id="rId113" Type="http://schemas.openxmlformats.org/officeDocument/2006/relationships/hyperlink" Target="https://msg.dese.gov.au/link/id/zzzz6a0d15c236f02868Pzzzz655e9512a54c9083/page.html" TargetMode="External"/><Relationship Id="rId320" Type="http://schemas.openxmlformats.org/officeDocument/2006/relationships/hyperlink" Target="https://www.education.gov.au/newsroom/articles/new-online-safety-module-released-young-learners?utm_source=ecec2026-03-18&amp;utm_medium=email&amp;utm_campaign=health" TargetMode="External"/><Relationship Id="rId558" Type="http://schemas.openxmlformats.org/officeDocument/2006/relationships/hyperlink" Target="https://msg.dese.gov.au/link/id/zzzz696095fb07518017Pzzzz674fd61aec70e823/page.html" TargetMode="External"/><Relationship Id="rId155" Type="http://schemas.openxmlformats.org/officeDocument/2006/relationships/hyperlink" Target="https://msg.dese.gov.au/link/id/zzzz69faa7bee005d231Pzzzz655e9512a54c9083/page.html" TargetMode="External"/><Relationship Id="rId197" Type="http://schemas.openxmlformats.org/officeDocument/2006/relationships/hyperlink" Target="https://msg.dese.gov.au/link/id/zzzz69defbc8dfde8939Pzzzz655e9512a54c9083/page.html" TargetMode="External"/><Relationship Id="rId362" Type="http://schemas.openxmlformats.org/officeDocument/2006/relationships/hyperlink" Target="https://msg.dese.gov.au/link/id/zzzz69b1f8c040eb5780Pzzzz66ecee0f1e007288/page.html" TargetMode="External"/><Relationship Id="rId418" Type="http://schemas.openxmlformats.org/officeDocument/2006/relationships/hyperlink" Target="https://www.education.gov.au/early-childhood/providers/extra-support/community-child-care-fund/special-circumstances-grant" TargetMode="External"/><Relationship Id="rId222" Type="http://schemas.openxmlformats.org/officeDocument/2006/relationships/hyperlink" Target="https://msg.dese.gov.au/link/id/zzzz69d4719cde824037Pzzzz66ecee0f1e007288/page.html" TargetMode="External"/><Relationship Id="rId264" Type="http://schemas.openxmlformats.org/officeDocument/2006/relationships/hyperlink" Target="https://msg.dese.gov.au/link/id/zzzz69cb586fc1a23337Pzzzz69004047f222b266/page.html" TargetMode="External"/><Relationship Id="rId471" Type="http://schemas.openxmlformats.org/officeDocument/2006/relationships/hyperlink" Target="https://msg.dese.gov.au/link/id/zzzz69781472c0d5e638Pzzzz69004047f222b266/page.html" TargetMode="External"/><Relationship Id="rId17" Type="http://schemas.openxmlformats.org/officeDocument/2006/relationships/hyperlink" Target="https://msg.dese.gov.au/link/id/zzzz6a28d34856810467Pzzzz655e9512a54c9083/page.html" TargetMode="External"/><Relationship Id="rId59" Type="http://schemas.openxmlformats.org/officeDocument/2006/relationships/hyperlink" Target="https://msg.dese.gov.au/link/id/zzzz6a1e326adc261654Pzzzz69004047f222b266/page.html" TargetMode="External"/><Relationship Id="rId124" Type="http://schemas.openxmlformats.org/officeDocument/2006/relationships/hyperlink" Target="https://msg.dese.gov.au/link/id/zzzz6a014fb450c1a408Pzzzz69004047f222b266/page.html" TargetMode="External"/><Relationship Id="rId527" Type="http://schemas.openxmlformats.org/officeDocument/2006/relationships/hyperlink" Target="https://msg.dese.gov.au/link/id/zzzz69683524ab1c0263Pzzzz674fd61aec70e823/page.html" TargetMode="External"/><Relationship Id="rId569" Type="http://schemas.openxmlformats.org/officeDocument/2006/relationships/theme" Target="theme/theme1.xml"/><Relationship Id="rId70" Type="http://schemas.openxmlformats.org/officeDocument/2006/relationships/hyperlink" Target="https://msg.dese.gov.au/link/id/zzzz6a16573e9de1e212Pzzzz655d5953d312b061/page.html" TargetMode="External"/><Relationship Id="rId166" Type="http://schemas.openxmlformats.org/officeDocument/2006/relationships/hyperlink" Target="https://msg.dese.gov.au/link/id/zzzz69f17b4fafd8e145Pzzzz655e9512a54c9083/page.html" TargetMode="External"/><Relationship Id="rId331" Type="http://schemas.openxmlformats.org/officeDocument/2006/relationships/hyperlink" Target="https://msg.dese.gov.au/link/id/zzzz69b7449ca4c87026Pzzzz69004047f222b266/page.html" TargetMode="External"/><Relationship Id="rId373" Type="http://schemas.openxmlformats.org/officeDocument/2006/relationships/hyperlink" Target="https://msg.dese.gov.au/link/id/zzzz69b1fa9f13746700Pzzzz66ecee0f1e007288/page.html" TargetMode="External"/><Relationship Id="rId429" Type="http://schemas.openxmlformats.org/officeDocument/2006/relationships/hyperlink" Target="https://msg.dese.gov.au/link/id/zzzz699e27ce8ed50516Pzzzz69004047f222b266/page.html" TargetMode="External"/><Relationship Id="rId1" Type="http://schemas.openxmlformats.org/officeDocument/2006/relationships/customXml" Target="../customXml/item1.xml"/><Relationship Id="rId233" Type="http://schemas.openxmlformats.org/officeDocument/2006/relationships/hyperlink" Target="https://msg.dese.gov.au/link/id/zzzz69cdd4c47f441304Pzzzz69004047f222b266/page.html" TargetMode="External"/><Relationship Id="rId440" Type="http://schemas.openxmlformats.org/officeDocument/2006/relationships/hyperlink" Target="https://www.dss.gov.au/child-protection/reporting-child-safety-concerns" TargetMode="External"/><Relationship Id="rId28" Type="http://schemas.openxmlformats.org/officeDocument/2006/relationships/hyperlink" Target="https://msg.dese.gov.au/link/id/zzzz6a28d34876f25935Pzzzz655e9512a54c9083/page.html" TargetMode="External"/><Relationship Id="rId275" Type="http://schemas.openxmlformats.org/officeDocument/2006/relationships/hyperlink" Target="https://msg.dese.gov.au/link/id/zzzz69cb587000985111Pzzzz69004047f222b266/page.html" TargetMode="External"/><Relationship Id="rId300" Type="http://schemas.openxmlformats.org/officeDocument/2006/relationships/hyperlink" Target="https://msg.dese.gov.au/link/id/zzzz69bb6f2e92ad3788Pzzzz674fd61aec70e823/page.html" TargetMode="External"/><Relationship Id="rId482" Type="http://schemas.openxmlformats.org/officeDocument/2006/relationships/hyperlink" Target="https://msg.dese.gov.au/link/id/zzzz69781ad2a6cf3812Pzzzz69004047f222b266/page.html" TargetMode="External"/><Relationship Id="rId538" Type="http://schemas.openxmlformats.org/officeDocument/2006/relationships/hyperlink" Target="https://msg.dese.gov.au/link/id/zzzz69683524bb7ff698Pzzzz674fd61aec70e823/page.html" TargetMode="External"/><Relationship Id="rId81" Type="http://schemas.openxmlformats.org/officeDocument/2006/relationships/hyperlink" Target="https://msg.dese.gov.au/link/id/zzzz6a16573ea65d8454Pzzzz655d5953d312b061/page.html" TargetMode="External"/><Relationship Id="rId135" Type="http://schemas.openxmlformats.org/officeDocument/2006/relationships/hyperlink" Target="https://msg.dese.gov.au/link/id/zzzz6a013a664a567258Pzzzz69004047f222b266/page.html" TargetMode="External"/><Relationship Id="rId177" Type="http://schemas.openxmlformats.org/officeDocument/2006/relationships/hyperlink" Target="https://msg.dese.gov.au/link/id/zzzz69f17b4fcacc9145Pzzzz655e9512a54c9083/page.html" TargetMode="External"/><Relationship Id="rId342" Type="http://schemas.openxmlformats.org/officeDocument/2006/relationships/hyperlink" Target="https://msg.dese.gov.au/link/id/zzzz69b7449cdd821796Pzzzz69004047f222b266/page.html" TargetMode="External"/><Relationship Id="rId384" Type="http://schemas.openxmlformats.org/officeDocument/2006/relationships/hyperlink" Target="https://msg.dese.gov.au/link/id/zzzz69af89b694750899Pzzzz69004047f222b266/page.html" TargetMode="External"/><Relationship Id="rId202" Type="http://schemas.openxmlformats.org/officeDocument/2006/relationships/hyperlink" Target="https://msg.dese.gov.au/link/id/zzzz69defbc8e84db922Pzzzz655e9512a54c9083/page.html" TargetMode="External"/><Relationship Id="rId244" Type="http://schemas.openxmlformats.org/officeDocument/2006/relationships/hyperlink" Target="https://msg.dese.gov.au/link/id/zzzz69cdd4c4b2963570Pzzzz69004047f222b266/page.html" TargetMode="External"/><Relationship Id="rId39" Type="http://schemas.openxmlformats.org/officeDocument/2006/relationships/hyperlink" Target="https://msg.dese.gov.au/link/id/zzzz6a28d34891986435Pzzzz655e9512a54c9083/page.html" TargetMode="External"/><Relationship Id="rId286" Type="http://schemas.openxmlformats.org/officeDocument/2006/relationships/hyperlink" Target="https://msg.dese.gov.au/link/id/zzzz69c48d153de88232Pzzzz674fd61aec70e823/page.html" TargetMode="External"/><Relationship Id="rId451" Type="http://schemas.openxmlformats.org/officeDocument/2006/relationships/hyperlink" Target="https://msg.dese.gov.au/link/id/zzzz698d1b6e7c799101Pzzzz6025c156f06e5453/page.html" TargetMode="External"/><Relationship Id="rId493" Type="http://schemas.openxmlformats.org/officeDocument/2006/relationships/hyperlink" Target="https://msg.dese.gov.au/link/id/zzzz697030e752296516Pzzzz655e9512a54c9083/page.html" TargetMode="External"/><Relationship Id="rId507" Type="http://schemas.openxmlformats.org/officeDocument/2006/relationships/hyperlink" Target="https://msg.dese.gov.au/link/id/zzzz69697d27eda06700Pzzzz674fd61aec70e823/page.html" TargetMode="External"/><Relationship Id="rId549" Type="http://schemas.openxmlformats.org/officeDocument/2006/relationships/hyperlink" Target="https://msg.dese.gov.au/link/id/zzzz6965992d973aa263Pzzzz674fd61aec70e823/page.html" TargetMode="External"/><Relationship Id="rId50" Type="http://schemas.openxmlformats.org/officeDocument/2006/relationships/hyperlink" Target="https://msg.dese.gov.au/link/id/zzzz6a1e2daecbf8a075Pzzzz69004047f222b266/page.html" TargetMode="External"/><Relationship Id="rId104" Type="http://schemas.openxmlformats.org/officeDocument/2006/relationships/hyperlink" Target="https://msg.dese.gov.au/link/id/zzzz6a0d15c21606d642Pzzzz655e9512a54c9083/page.html" TargetMode="External"/><Relationship Id="rId146" Type="http://schemas.openxmlformats.org/officeDocument/2006/relationships/hyperlink" Target="https://msg.dese.gov.au/link/id/zzzz69faa7bed2eee593Pzzzz655e9512a54c9083/page.html" TargetMode="External"/><Relationship Id="rId188" Type="http://schemas.openxmlformats.org/officeDocument/2006/relationships/hyperlink" Target="https://msg.dese.gov.au/link/id/zzzz69defbc8c8227093Pzzzz655e9512a54c9083/page.html" TargetMode="External"/><Relationship Id="rId311" Type="http://schemas.openxmlformats.org/officeDocument/2006/relationships/hyperlink" Target="https://www.acecqa.gov.au/national-quality-framework/child-safety/national-early-childhood-worker-register" TargetMode="External"/><Relationship Id="rId353" Type="http://schemas.openxmlformats.org/officeDocument/2006/relationships/hyperlink" Target="https://msg.dese.gov.au/link/id/zzzz69b1f8c0aab6e168Pzzzz66ecee0f1e007288/page.html" TargetMode="External"/><Relationship Id="rId395" Type="http://schemas.openxmlformats.org/officeDocument/2006/relationships/hyperlink" Target="https://www.education.gov.au/early-childhood/providers/extra-support/community-child-care-fund/special-circumstances-grant" TargetMode="External"/><Relationship Id="rId409" Type="http://schemas.openxmlformats.org/officeDocument/2006/relationships/hyperlink" Target="https://msg.dese.gov.au/link/id/zzzz69a79945e1725772Pzzzz655d5953d312b061/page.html" TargetMode="External"/><Relationship Id="rId560" Type="http://schemas.openxmlformats.org/officeDocument/2006/relationships/hyperlink" Target="https://msg.dese.gov.au/link/id/zzzz696095fb09936268Pzzzz674fd61aec70e823/page.html" TargetMode="External"/><Relationship Id="rId92" Type="http://schemas.openxmlformats.org/officeDocument/2006/relationships/hyperlink" Target="https://msg.dese.gov.au/link/id/zzzz6a16573eb11e8575Pzzzz655d5953d312b061/page.html" TargetMode="External"/><Relationship Id="rId213" Type="http://schemas.openxmlformats.org/officeDocument/2006/relationships/hyperlink" Target="https://msg.dese.gov.au/link/id/zzzz69d88ed623c79582Pzzzz66ecee0f1e007288/page.html" TargetMode="External"/><Relationship Id="rId420" Type="http://schemas.openxmlformats.org/officeDocument/2006/relationships/hyperlink" Target="https://www.servicesaustralia.gov.au/temporary-financial-hardship-additional-child-care-subsidy?context=41866" TargetMode="External"/><Relationship Id="rId255"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97" Type="http://schemas.openxmlformats.org/officeDocument/2006/relationships/hyperlink" Target="http://www.acecqa.gov.au/national-quality-framework/child-safety/nqf-child-safety-tools" TargetMode="External"/><Relationship Id="rId462" Type="http://schemas.openxmlformats.org/officeDocument/2006/relationships/hyperlink" Target="https://msg.dese.gov.au/link/id/zzzz6982abc4afc3d508Pzzzz655d5953d312b061/page.html" TargetMode="External"/><Relationship Id="rId518" Type="http://schemas.openxmlformats.org/officeDocument/2006/relationships/hyperlink" Target="https://msg.dese.gov.au/link/id/zzzz69683524a3099256Pzzzz674fd61aec70e823/page.html" TargetMode="External"/><Relationship Id="rId115" Type="http://schemas.openxmlformats.org/officeDocument/2006/relationships/hyperlink" Target="https://msg.dese.gov.au/link/id/zzzz6a0d15c23d60f530Pzzzz655e9512a54c9083/page.html" TargetMode="External"/><Relationship Id="rId157" Type="http://schemas.openxmlformats.org/officeDocument/2006/relationships/hyperlink" Target="https://msg.dese.gov.au/link/id/zzzz69faa7bee2bdc313Pzzzz655e9512a54c9083/page.html" TargetMode="External"/><Relationship Id="rId322" Type="http://schemas.openxmlformats.org/officeDocument/2006/relationships/hyperlink" Target="mailto:ECECFinancialViability@education.gov.au" TargetMode="External"/><Relationship Id="rId364" Type="http://schemas.openxmlformats.org/officeDocument/2006/relationships/hyperlink" Target="https://msg.dese.gov.au/link/id/zzzz69b1f8c04294e610Pzzzz66ecee0f1e007288/page.html" TargetMode="External"/><Relationship Id="rId61" Type="http://schemas.openxmlformats.org/officeDocument/2006/relationships/hyperlink" Target="https://msg.dese.gov.au/link/id/zzzz6a1e326adf1cc734Pzzzz69004047f222b266/page.html" TargetMode="External"/><Relationship Id="rId199" Type="http://schemas.openxmlformats.org/officeDocument/2006/relationships/hyperlink" Target="https://msg.dese.gov.au/link/id/zzzz69defbc8e3a66193Pzzzz655e9512a54c9083/page.html" TargetMode="External"/><Relationship Id="rId19" Type="http://schemas.openxmlformats.org/officeDocument/2006/relationships/hyperlink" Target="https://msg.dese.gov.au/link/id/zzzz6a28d34860e4f201Pzzzz655e9512a54c9083/page.html" TargetMode="External"/><Relationship Id="rId224" Type="http://schemas.openxmlformats.org/officeDocument/2006/relationships/hyperlink" Target="https://msg.dese.gov.au/link/id/zzzz69d4724648700160Pzzzz66ecee0f1e007288/page.html" TargetMode="External"/><Relationship Id="rId266" Type="http://schemas.openxmlformats.org/officeDocument/2006/relationships/hyperlink" Target="https://msg.dese.gov.au/link/id/zzzz69cb586fc9ac6833Pzzzz69004047f222b266/page.html" TargetMode="External"/><Relationship Id="rId431" Type="http://schemas.openxmlformats.org/officeDocument/2006/relationships/hyperlink" Target="https://msg.dese.gov.au/link/id/zzzz699d28e107395387Pzzzz69004047f222b266/page.html" TargetMode="External"/><Relationship Id="rId473" Type="http://schemas.openxmlformats.org/officeDocument/2006/relationships/hyperlink" Target="https://msg.dese.gov.au/link/id/zzzz69781472c25dd486Pzzzz69004047f222b266/page.html" TargetMode="External"/><Relationship Id="rId529" Type="http://schemas.openxmlformats.org/officeDocument/2006/relationships/hyperlink" Target="https://msg.dese.gov.au/link/id/zzzz69683524ad71d152Pzzzz674fd61aec70e823/page.html" TargetMode="External"/><Relationship Id="rId30" Type="http://schemas.openxmlformats.org/officeDocument/2006/relationships/hyperlink" Target="https://msg.dese.gov.au/link/id/zzzz6a28d3487de77502Pzzzz655e9512a54c9083/page.html" TargetMode="External"/><Relationship Id="rId126" Type="http://schemas.openxmlformats.org/officeDocument/2006/relationships/hyperlink" Target="https://msg.dese.gov.au/link/id/zzzz6a014fb453427830Pzzzz69004047f222b266/page.html" TargetMode="External"/><Relationship Id="rId168" Type="http://schemas.openxmlformats.org/officeDocument/2006/relationships/hyperlink" Target="https://msg.dese.gov.au/link/id/zzzz69f17b4fb2ba4520Pzzzz655e9512a54c9083/page.html" TargetMode="External"/><Relationship Id="rId333" Type="http://schemas.openxmlformats.org/officeDocument/2006/relationships/hyperlink" Target="https://msg.dese.gov.au/link/id/zzzz69b7449caacf9895Pzzzz69004047f222b266/page.html" TargetMode="External"/><Relationship Id="rId540" Type="http://schemas.openxmlformats.org/officeDocument/2006/relationships/hyperlink" Target="https://msg.dese.gov.au/link/id/zzzz69683524bf63c701Pzzzz674fd61aec70e823/page.html" TargetMode="External"/><Relationship Id="rId72" Type="http://schemas.openxmlformats.org/officeDocument/2006/relationships/hyperlink" Target="https://msg.dese.gov.au/link/id/zzzz6a16573e9f9d0421Pzzzz655d5953d312b061/page.html" TargetMode="External"/><Relationship Id="rId375" Type="http://schemas.openxmlformats.org/officeDocument/2006/relationships/hyperlink" Target="https://msg.dese.gov.au/link/id/zzzz69b1fa9f15b7f068Pzzzz66ecee0f1e007288/page.html" TargetMode="External"/><Relationship Id="rId3" Type="http://schemas.openxmlformats.org/officeDocument/2006/relationships/customXml" Target="../customXml/item3.xml"/><Relationship Id="rId235" Type="http://schemas.openxmlformats.org/officeDocument/2006/relationships/hyperlink" Target="https://msg.dese.gov.au/link/id/zzzz69cdd4c47f441304Pzzzz69004047f222b266/page.html" TargetMode="External"/><Relationship Id="rId277" Type="http://schemas.openxmlformats.org/officeDocument/2006/relationships/hyperlink" Target="https://msg.dese.gov.au/link/id/zzzz69c48d154b400741Pzzzz674fd61aec70e823/page.html" TargetMode="External"/><Relationship Id="rId400" Type="http://schemas.openxmlformats.org/officeDocument/2006/relationships/hyperlink" Target="https://nt.gov.au/emergency" TargetMode="External"/><Relationship Id="rId442"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484" Type="http://schemas.openxmlformats.org/officeDocument/2006/relationships/hyperlink" Target="https://www.education.gov.au/early-childhood/providers/howto/manage-payments-fees/third-party-payments-discounts/prescribed-discounts" TargetMode="External"/><Relationship Id="rId137" Type="http://schemas.openxmlformats.org/officeDocument/2006/relationships/hyperlink" Target="https://msg.dese.gov.au/link/id/zzzz6a0261182bad6587Pzzzz69004047f222b266/page.html" TargetMode="External"/><Relationship Id="rId302" Type="http://schemas.openxmlformats.org/officeDocument/2006/relationships/hyperlink" Target="https://msg.dese.gov.au/link/id/zzzz69bb6f2e9f59e039Pzzzz674fd61aec70e823/page.html" TargetMode="External"/><Relationship Id="rId344" Type="http://schemas.openxmlformats.org/officeDocument/2006/relationships/hyperlink" Target="https://msg.dese.gov.au/link/id/zzzz69b1f8c0a3dd5297Pzzzz66ecee0f1e007288/page.html" TargetMode="External"/><Relationship Id="rId41" Type="http://schemas.openxmlformats.org/officeDocument/2006/relationships/hyperlink" Target="https://msg.dese.gov.au/link/id/zzzz6a28d34899208558Pzzzz655e9512a54c9083/page.html" TargetMode="External"/><Relationship Id="rId83" Type="http://schemas.openxmlformats.org/officeDocument/2006/relationships/hyperlink" Target="https://msg.dese.gov.au/link/id/zzzz6a16573ea87ce496Pzzzz655d5953d312b061/page.html" TargetMode="External"/><Relationship Id="rId179" Type="http://schemas.openxmlformats.org/officeDocument/2006/relationships/hyperlink" Target="https://msg.dese.gov.au/link/id/zzzz69f17b4fd24a8875Pzzzz655e9512a54c9083/page.html" TargetMode="External"/><Relationship Id="rId386" Type="http://schemas.openxmlformats.org/officeDocument/2006/relationships/hyperlink" Target="https://msg.dese.gov.au/link/id/zzzz69af8d619352d618Pzzzz69004047f222b266/page.html" TargetMode="External"/><Relationship Id="rId551" Type="http://schemas.openxmlformats.org/officeDocument/2006/relationships/hyperlink" Target="https://msg.dese.gov.au/link/id/zzzz6965992d9a754198Pzzzz674fd61aec70e823/page.html" TargetMode="External"/><Relationship Id="rId190" Type="http://schemas.openxmlformats.org/officeDocument/2006/relationships/hyperlink" Target="https://msg.dese.gov.au/link/id/zzzz69defbc8cdc8c240Pzzzz655e9512a54c9083/page.html" TargetMode="External"/><Relationship Id="rId204" Type="http://schemas.openxmlformats.org/officeDocument/2006/relationships/hyperlink" Target="https://msg.dese.gov.au/link/id/zzzz69d88ed60c76b920Pzzzz66ecee0f1e007288/page.html" TargetMode="External"/><Relationship Id="rId246" Type="http://schemas.openxmlformats.org/officeDocument/2006/relationships/hyperlink" Target="https://www.acecqa.gov.au/help/contact-your-regulatory-authority" TargetMode="External"/><Relationship Id="rId288" Type="http://schemas.openxmlformats.org/officeDocument/2006/relationships/hyperlink" Target="https://msg.dese.gov.au/link/id/zzzz69c48d1584daa950Pzzzz674fd61aec70e823/page.html" TargetMode="External"/><Relationship Id="rId411" Type="http://schemas.openxmlformats.org/officeDocument/2006/relationships/hyperlink" Target="https://msg.dese.gov.au/link/id/zzzz69a79945e564c371Pzzzz655d5953d312b061/page.html" TargetMode="External"/><Relationship Id="rId453" Type="http://schemas.openxmlformats.org/officeDocument/2006/relationships/hyperlink" Target="https://msg.dese.gov.au/link/id/zzzz698d1b6e7e4fe108Pzzzz6025c156f06e5453/page.html" TargetMode="External"/><Relationship Id="rId509" Type="http://schemas.openxmlformats.org/officeDocument/2006/relationships/hyperlink" Target="https://msg.dese.gov.au/link/id/zzzz69697d27ef148057Pzzzz674fd61aec70e823/page.html" TargetMode="External"/><Relationship Id="rId106" Type="http://schemas.openxmlformats.org/officeDocument/2006/relationships/hyperlink" Target="https://msg.dese.gov.au/link/id/zzzz6a0d15c21c519971Pzzzz655e9512a54c9083/page.html" TargetMode="External"/><Relationship Id="rId313" Type="http://schemas.openxmlformats.org/officeDocument/2006/relationships/hyperlink" Target="mailto:cctvassessment@nousgroup.com" TargetMode="External"/><Relationship Id="rId495" Type="http://schemas.openxmlformats.org/officeDocument/2006/relationships/hyperlink" Target="https://msg.dese.gov.au/link/id/zzzz697030e759387062Pzzzz655e9512a54c9083/page.html" TargetMode="External"/><Relationship Id="rId10" Type="http://schemas.openxmlformats.org/officeDocument/2006/relationships/endnotes" Target="endnotes.xml"/><Relationship Id="rId52" Type="http://schemas.openxmlformats.org/officeDocument/2006/relationships/hyperlink" Target="https://msg.dese.gov.au/link/id/zzzz6a1e2daecf230114Pzzzz69004047f222b266/page.html" TargetMode="External"/><Relationship Id="rId94" Type="http://schemas.openxmlformats.org/officeDocument/2006/relationships/hyperlink" Target="https://msg.dese.gov.au/link/id/zzzz6a0d15c1ea826401Pzzzz655e9512a54c9083/page.html" TargetMode="External"/><Relationship Id="rId148" Type="http://schemas.openxmlformats.org/officeDocument/2006/relationships/hyperlink" Target="https://msg.dese.gov.au/link/id/zzzz69faa7bed6a7c795Pzzzz655e9512a54c9083/page.html" TargetMode="External"/><Relationship Id="rId355" Type="http://schemas.openxmlformats.org/officeDocument/2006/relationships/hyperlink" Target="https://msg.dese.gov.au/link/id/zzzz69b1f8c0ac5f6504Pzzzz66ecee0f1e007288/page.html" TargetMode="External"/><Relationship Id="rId397" Type="http://schemas.openxmlformats.org/officeDocument/2006/relationships/hyperlink" Target="https://www.servicesaustralia.gov.au/temporary-financial-hardship-additional-child-care-subsidy?context=41866" TargetMode="External"/><Relationship Id="rId520" Type="http://schemas.openxmlformats.org/officeDocument/2006/relationships/hyperlink" Target="https://msg.dese.gov.au/link/id/zzzz69683524a49d4760Pzzzz674fd61aec70e823/page.html" TargetMode="External"/><Relationship Id="rId562" Type="http://schemas.openxmlformats.org/officeDocument/2006/relationships/hyperlink" Target="https://msg.dese.gov.au/link/id/zzzz696095fb0b965946Pzzzz674fd61aec70e823/page.html" TargetMode="External"/><Relationship Id="rId215" Type="http://schemas.openxmlformats.org/officeDocument/2006/relationships/hyperlink" Target="https://msg.dese.gov.au/link/id/zzzz69d88ed628468765Pzzzz66ecee0f1e007288/page.html" TargetMode="External"/><Relationship Id="rId257" Type="http://schemas.openxmlformats.org/officeDocument/2006/relationships/hyperlink" Target="mailto:ECECFinancialViability@education.gov.au" TargetMode="External"/><Relationship Id="rId422" Type="http://schemas.openxmlformats.org/officeDocument/2006/relationships/hyperlink" Target="https://www.servicesaustralia.gov.au/natural-disaster-support?context=60042" TargetMode="External"/><Relationship Id="rId464" Type="http://schemas.openxmlformats.org/officeDocument/2006/relationships/hyperlink" Target="https://msg.dese.gov.au/link/id/zzzz6982abc4b1d75091Pzzzz655d5953d312b061/page.html" TargetMode="External"/><Relationship Id="rId299" Type="http://schemas.openxmlformats.org/officeDocument/2006/relationships/hyperlink" Target="https://msg.dese.gov.au/link/id/zzzz69bb6f2e9a7f4577Pzzzz674fd61aec70e823/page.html" TargetMode="External"/><Relationship Id="rId63" Type="http://schemas.openxmlformats.org/officeDocument/2006/relationships/hyperlink" Target="https://msg.dese.gov.au/link/id/zzzz6a16573e968ae599Pzzzz655d5953d312b061/page.html" TargetMode="External"/><Relationship Id="rId159" Type="http://schemas.openxmlformats.org/officeDocument/2006/relationships/hyperlink" Target="https://msg.dese.gov.au/link/id/zzzz69faa7bee540c768Pzzzz655e9512a54c9083/page.html" TargetMode="External"/><Relationship Id="rId366" Type="http://schemas.openxmlformats.org/officeDocument/2006/relationships/hyperlink" Target="https://msg.dese.gov.au/link/id/zzzz69b1f8c04446e762Pzzzz66ecee0f1e007288/page.html" TargetMode="External"/><Relationship Id="rId226" Type="http://schemas.openxmlformats.org/officeDocument/2006/relationships/hyperlink" Target="https://msg.dese.gov.au/link/id/zzzz69d47344b3b35742Pzzzz66ecee0f1e007288/page.html" TargetMode="External"/><Relationship Id="rId433" Type="http://schemas.openxmlformats.org/officeDocument/2006/relationships/hyperlink" Target="https://msg.dese.gov.au/link/id/zzzz699d2c05b5b81642Pzzzz69004047f222b266/page.html" TargetMode="External"/><Relationship Id="rId74" Type="http://schemas.openxmlformats.org/officeDocument/2006/relationships/hyperlink" Target="https://msg.dese.gov.au/link/id/zzzz6a16573ea1f85508Pzzzz655d5953d312b061/page.html" TargetMode="External"/><Relationship Id="rId377" Type="http://schemas.openxmlformats.org/officeDocument/2006/relationships/hyperlink" Target="https://msg.dese.gov.au/link/id/zzzz69b1fa9f17af8222Pzzzz66ecee0f1e007288/page.html" TargetMode="External"/><Relationship Id="rId500" Type="http://schemas.openxmlformats.org/officeDocument/2006/relationships/hyperlink" Target="https://msg.dese.gov.au/link/id/zzzz697030e762f88559Pzzzz655e9512a54c9083/page.html" TargetMode="External"/><Relationship Id="rId5" Type="http://schemas.openxmlformats.org/officeDocument/2006/relationships/numbering" Target="numbering.xml"/><Relationship Id="rId237" Type="http://schemas.openxmlformats.org/officeDocument/2006/relationships/hyperlink" Target="https://msg.dese.gov.au/link/id/zzzz69cdd4c48da97199Pzzzz69004047f222b266/page.html" TargetMode="External"/><Relationship Id="rId444" Type="http://schemas.openxmlformats.org/officeDocument/2006/relationships/hyperlink" Target="https://www.education.gov.au/early-childhood/providers/howto/manage-absences?utm_source=ecec2026-02-18&amp;utm_medium=email&amp;utm_campaign=absences" TargetMode="External"/><Relationship Id="rId290" Type="http://schemas.openxmlformats.org/officeDocument/2006/relationships/hyperlink" Target="mailto:cctvassessment@nousgroup.com" TargetMode="External"/><Relationship Id="rId304" Type="http://schemas.openxmlformats.org/officeDocument/2006/relationships/hyperlink" Target="https://msg.dese.gov.au/link/id/zzzz69bb6f2ea5b2e205Pzzzz674fd61aec70e823/page.html" TargetMode="External"/><Relationship Id="rId388" Type="http://schemas.openxmlformats.org/officeDocument/2006/relationships/hyperlink" Target="https://msg.dese.gov.au/link/id/zzzz69afa69106614309Pzzzz69004047f222b266/page.html" TargetMode="External"/><Relationship Id="rId511" Type="http://schemas.openxmlformats.org/officeDocument/2006/relationships/hyperlink" Target="https://msg.dese.gov.au/link/id/zzzz69697d27f06b3810Pzzzz674fd61aec70e823/page.html" TargetMode="External"/><Relationship Id="rId85" Type="http://schemas.openxmlformats.org/officeDocument/2006/relationships/hyperlink" Target="https://msg.dese.gov.au/link/id/zzzz6a16573eaaedd953Pzzzz655d5953d312b061/page.html" TargetMode="External"/><Relationship Id="rId150" Type="http://schemas.openxmlformats.org/officeDocument/2006/relationships/hyperlink" Target="https://msg.dese.gov.au/link/id/zzzz69faa7bed8fe5276Pzzzz655e9512a54c9083/page.html" TargetMode="External"/><Relationship Id="rId248" Type="http://schemas.openxmlformats.org/officeDocument/2006/relationships/hyperlink" Target="https://learning.education.gov.au/user_login?utm_source=ecec2026-04-01&amp;utm_medium=email&amp;utm_campaign=session_reports&amp;utm_id=geccko&amp;utm_content=compliance" TargetMode="External"/><Relationship Id="rId455" Type="http://schemas.openxmlformats.org/officeDocument/2006/relationships/hyperlink" Target="https://msg.dese.gov.au/link/id/zzzz6982abc4a202a896Pzzzz655d5953d312b061/page.html" TargetMode="External"/><Relationship Id="rId12" Type="http://schemas.openxmlformats.org/officeDocument/2006/relationships/image" Target="media/image2.svg"/><Relationship Id="rId108" Type="http://schemas.openxmlformats.org/officeDocument/2006/relationships/hyperlink" Target="https://msg.dese.gov.au/link/id/zzzz6a0d15c223b76680Pzzzz655e9512a54c9083/page.html" TargetMode="External"/><Relationship Id="rId315" Type="http://schemas.openxmlformats.org/officeDocument/2006/relationships/hyperlink" Target="https://www.education.gov.au/child-care-package/help-emergency/emergency-support-region?utm_source=ecec2026-03-18&amp;utm_medium=email&amp;utm_campaign=emergencies" TargetMode="External"/><Relationship Id="rId522" Type="http://schemas.openxmlformats.org/officeDocument/2006/relationships/hyperlink" Target="https://msg.dese.gov.au/link/id/zzzz69683524a7cd1808Pzzzz674fd61aec70e823/page.html" TargetMode="External"/><Relationship Id="rId96" Type="http://schemas.openxmlformats.org/officeDocument/2006/relationships/hyperlink" Target="https://msg.dese.gov.au/link/id/zzzz6a0d15c1f0252541Pzzzz655e9512a54c9083/page.html" TargetMode="External"/><Relationship Id="rId161" Type="http://schemas.openxmlformats.org/officeDocument/2006/relationships/hyperlink" Target="https://msg.dese.gov.au/link/id/zzzz69faa7bee77c4248Pzzzz655e9512a54c9083/page.html" TargetMode="External"/><Relationship Id="rId399" Type="http://schemas.openxmlformats.org/officeDocument/2006/relationships/hyperlink" Target="https://www.servicesaustralia.gov.au/natural-disaster-support?context=60042" TargetMode="External"/><Relationship Id="rId259"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466" Type="http://schemas.openxmlformats.org/officeDocument/2006/relationships/hyperlink" Target="https://msg.dese.gov.au/link/id/zzzz6982abc4b35ae312Pzzzz655d5953d312b061/page.html" TargetMode="External"/><Relationship Id="rId23" Type="http://schemas.openxmlformats.org/officeDocument/2006/relationships/hyperlink" Target="https://msg.dese.gov.au/link/id/zzzz6a28d3486c4d8092Pzzzz655e9512a54c9083/page.html" TargetMode="External"/><Relationship Id="rId119" Type="http://schemas.openxmlformats.org/officeDocument/2006/relationships/hyperlink" Target="https://msg.dese.gov.au/link/id/zzzz6a03d8ab34ea4179Pzzzz69004047f222b266/page.html" TargetMode="External"/><Relationship Id="rId326" Type="http://schemas.openxmlformats.org/officeDocument/2006/relationships/hyperlink" Target="https://www.education.gov.au/early-childhood/providers/compliance-and-enforcement/report-ccs-fraud?utm_source=ecec2026-03-18&amp;utm_medium=email&amp;utm_campaign=fraud" TargetMode="External"/><Relationship Id="rId533" Type="http://schemas.openxmlformats.org/officeDocument/2006/relationships/hyperlink" Target="https://msg.dese.gov.au/link/id/zzzz69683524b406b348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41097</Words>
  <Characters>224390</Characters>
  <Application>Microsoft Office Word</Application>
  <DocSecurity>0</DocSecurity>
  <Lines>4774</Lines>
  <Paragraphs>4577</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260910</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HARDIE,Jeff</cp:lastModifiedBy>
  <cp:revision>2</cp:revision>
  <cp:lastPrinted>2026-05-20T02:19:00Z</cp:lastPrinted>
  <dcterms:created xsi:type="dcterms:W3CDTF">2026-06-10T04:56:00Z</dcterms:created>
  <dcterms:modified xsi:type="dcterms:W3CDTF">2026-06-10T04:56:00Z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