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77777777" w:rsidR="00107DD5" w:rsidRDefault="00221D8F" w:rsidP="00353EA4">
      <w:pPr>
        <w:pStyle w:val="TableHeading"/>
      </w:pPr>
      <w:r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4B3F116" wp14:editId="26349BC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2CC88AD5" w14:textId="769E3AC1" w:rsidR="00AC570F"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24551916" w:history="1">
        <w:r w:rsidR="00AC570F" w:rsidRPr="00F014E9">
          <w:rPr>
            <w:rStyle w:val="Hyperlink"/>
            <w:noProof/>
          </w:rPr>
          <w:t>16 March 2026</w:t>
        </w:r>
        <w:r w:rsidR="00AC570F">
          <w:rPr>
            <w:noProof/>
            <w:webHidden/>
          </w:rPr>
          <w:tab/>
        </w:r>
        <w:r w:rsidR="00AC570F">
          <w:rPr>
            <w:noProof/>
            <w:webHidden/>
          </w:rPr>
          <w:fldChar w:fldCharType="begin"/>
        </w:r>
        <w:r w:rsidR="00AC570F">
          <w:rPr>
            <w:noProof/>
            <w:webHidden/>
          </w:rPr>
          <w:instrText xml:space="preserve"> PAGEREF _Toc224551916 \h </w:instrText>
        </w:r>
        <w:r w:rsidR="00AC570F">
          <w:rPr>
            <w:noProof/>
            <w:webHidden/>
          </w:rPr>
        </w:r>
        <w:r w:rsidR="00AC570F">
          <w:rPr>
            <w:noProof/>
            <w:webHidden/>
          </w:rPr>
          <w:fldChar w:fldCharType="separate"/>
        </w:r>
        <w:r w:rsidR="00AC570F">
          <w:rPr>
            <w:noProof/>
            <w:webHidden/>
          </w:rPr>
          <w:t>4</w:t>
        </w:r>
        <w:r w:rsidR="00AC570F">
          <w:rPr>
            <w:noProof/>
            <w:webHidden/>
          </w:rPr>
          <w:fldChar w:fldCharType="end"/>
        </w:r>
      </w:hyperlink>
    </w:p>
    <w:p w14:paraId="2482E7BF" w14:textId="6A132A7C"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17" w:history="1">
        <w:r w:rsidRPr="00F014E9">
          <w:rPr>
            <w:rStyle w:val="Hyperlink"/>
            <w:noProof/>
          </w:rPr>
          <w:t>Victoria storms: CCS period of emergency</w:t>
        </w:r>
        <w:r>
          <w:rPr>
            <w:noProof/>
            <w:webHidden/>
          </w:rPr>
          <w:tab/>
        </w:r>
        <w:r>
          <w:rPr>
            <w:noProof/>
            <w:webHidden/>
          </w:rPr>
          <w:fldChar w:fldCharType="begin"/>
        </w:r>
        <w:r>
          <w:rPr>
            <w:noProof/>
            <w:webHidden/>
          </w:rPr>
          <w:instrText xml:space="preserve"> PAGEREF _Toc224551917 \h </w:instrText>
        </w:r>
        <w:r>
          <w:rPr>
            <w:noProof/>
            <w:webHidden/>
          </w:rPr>
        </w:r>
        <w:r>
          <w:rPr>
            <w:noProof/>
            <w:webHidden/>
          </w:rPr>
          <w:fldChar w:fldCharType="separate"/>
        </w:r>
        <w:r>
          <w:rPr>
            <w:noProof/>
            <w:webHidden/>
          </w:rPr>
          <w:t>4</w:t>
        </w:r>
        <w:r>
          <w:rPr>
            <w:noProof/>
            <w:webHidden/>
          </w:rPr>
          <w:fldChar w:fldCharType="end"/>
        </w:r>
      </w:hyperlink>
    </w:p>
    <w:p w14:paraId="4D01401C" w14:textId="696B330D" w:rsidR="00AC570F" w:rsidRDefault="00AC570F">
      <w:pPr>
        <w:pStyle w:val="TOC1"/>
        <w:rPr>
          <w:rFonts w:eastAsiaTheme="minorEastAsia"/>
          <w:noProof/>
          <w:kern w:val="2"/>
          <w:sz w:val="24"/>
          <w:szCs w:val="24"/>
          <w:lang w:eastAsia="en-AU"/>
          <w14:ligatures w14:val="standardContextual"/>
        </w:rPr>
      </w:pPr>
      <w:hyperlink w:anchor="_Toc224551918" w:history="1">
        <w:r w:rsidRPr="00F014E9">
          <w:rPr>
            <w:rStyle w:val="Hyperlink"/>
            <w:noProof/>
          </w:rPr>
          <w:t>12 March 2026</w:t>
        </w:r>
        <w:r>
          <w:rPr>
            <w:noProof/>
            <w:webHidden/>
          </w:rPr>
          <w:tab/>
        </w:r>
        <w:r>
          <w:rPr>
            <w:noProof/>
            <w:webHidden/>
          </w:rPr>
          <w:fldChar w:fldCharType="begin"/>
        </w:r>
        <w:r>
          <w:rPr>
            <w:noProof/>
            <w:webHidden/>
          </w:rPr>
          <w:instrText xml:space="preserve"> PAGEREF _Toc224551918 \h </w:instrText>
        </w:r>
        <w:r>
          <w:rPr>
            <w:noProof/>
            <w:webHidden/>
          </w:rPr>
        </w:r>
        <w:r>
          <w:rPr>
            <w:noProof/>
            <w:webHidden/>
          </w:rPr>
          <w:fldChar w:fldCharType="separate"/>
        </w:r>
        <w:r>
          <w:rPr>
            <w:noProof/>
            <w:webHidden/>
          </w:rPr>
          <w:t>6</w:t>
        </w:r>
        <w:r>
          <w:rPr>
            <w:noProof/>
            <w:webHidden/>
          </w:rPr>
          <w:fldChar w:fldCharType="end"/>
        </w:r>
      </w:hyperlink>
    </w:p>
    <w:p w14:paraId="44055514" w14:textId="1BD2A800"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19" w:history="1">
        <w:r w:rsidRPr="00F014E9">
          <w:rPr>
            <w:rStyle w:val="Hyperlink"/>
            <w:noProof/>
          </w:rPr>
          <w:t>Northern Territory floods: CCS period of emergency applies 7 to 16 March 2026</w:t>
        </w:r>
        <w:r>
          <w:rPr>
            <w:noProof/>
            <w:webHidden/>
          </w:rPr>
          <w:tab/>
        </w:r>
        <w:r>
          <w:rPr>
            <w:noProof/>
            <w:webHidden/>
          </w:rPr>
          <w:fldChar w:fldCharType="begin"/>
        </w:r>
        <w:r>
          <w:rPr>
            <w:noProof/>
            <w:webHidden/>
          </w:rPr>
          <w:instrText xml:space="preserve"> PAGEREF _Toc224551919 \h </w:instrText>
        </w:r>
        <w:r>
          <w:rPr>
            <w:noProof/>
            <w:webHidden/>
          </w:rPr>
        </w:r>
        <w:r>
          <w:rPr>
            <w:noProof/>
            <w:webHidden/>
          </w:rPr>
          <w:fldChar w:fldCharType="separate"/>
        </w:r>
        <w:r>
          <w:rPr>
            <w:noProof/>
            <w:webHidden/>
          </w:rPr>
          <w:t>6</w:t>
        </w:r>
        <w:r>
          <w:rPr>
            <w:noProof/>
            <w:webHidden/>
          </w:rPr>
          <w:fldChar w:fldCharType="end"/>
        </w:r>
      </w:hyperlink>
    </w:p>
    <w:p w14:paraId="1B9DB11E" w14:textId="0942F768"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20" w:history="1">
        <w:r w:rsidRPr="00F014E9">
          <w:rPr>
            <w:rStyle w:val="Hyperlink"/>
            <w:noProof/>
          </w:rPr>
          <w:t>South Australia floods: CCS period of emergency applies 21 February to 16 March 2026</w:t>
        </w:r>
        <w:r>
          <w:rPr>
            <w:noProof/>
            <w:webHidden/>
          </w:rPr>
          <w:tab/>
        </w:r>
        <w:r>
          <w:rPr>
            <w:noProof/>
            <w:webHidden/>
          </w:rPr>
          <w:fldChar w:fldCharType="begin"/>
        </w:r>
        <w:r>
          <w:rPr>
            <w:noProof/>
            <w:webHidden/>
          </w:rPr>
          <w:instrText xml:space="preserve"> PAGEREF _Toc224551920 \h </w:instrText>
        </w:r>
        <w:r>
          <w:rPr>
            <w:noProof/>
            <w:webHidden/>
          </w:rPr>
        </w:r>
        <w:r>
          <w:rPr>
            <w:noProof/>
            <w:webHidden/>
          </w:rPr>
          <w:fldChar w:fldCharType="separate"/>
        </w:r>
        <w:r>
          <w:rPr>
            <w:noProof/>
            <w:webHidden/>
          </w:rPr>
          <w:t>7</w:t>
        </w:r>
        <w:r>
          <w:rPr>
            <w:noProof/>
            <w:webHidden/>
          </w:rPr>
          <w:fldChar w:fldCharType="end"/>
        </w:r>
      </w:hyperlink>
    </w:p>
    <w:p w14:paraId="0BA07F01" w14:textId="2855904D"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21" w:history="1">
        <w:r w:rsidRPr="00F014E9">
          <w:rPr>
            <w:rStyle w:val="Hyperlink"/>
            <w:noProof/>
          </w:rPr>
          <w:t>Queensland floods: CCS period of emergency applies 10 to 13 March 2026</w:t>
        </w:r>
        <w:r>
          <w:rPr>
            <w:noProof/>
            <w:webHidden/>
          </w:rPr>
          <w:tab/>
        </w:r>
        <w:r>
          <w:rPr>
            <w:noProof/>
            <w:webHidden/>
          </w:rPr>
          <w:fldChar w:fldCharType="begin"/>
        </w:r>
        <w:r>
          <w:rPr>
            <w:noProof/>
            <w:webHidden/>
          </w:rPr>
          <w:instrText xml:space="preserve"> PAGEREF _Toc224551921 \h </w:instrText>
        </w:r>
        <w:r>
          <w:rPr>
            <w:noProof/>
            <w:webHidden/>
          </w:rPr>
        </w:r>
        <w:r>
          <w:rPr>
            <w:noProof/>
            <w:webHidden/>
          </w:rPr>
          <w:fldChar w:fldCharType="separate"/>
        </w:r>
        <w:r>
          <w:rPr>
            <w:noProof/>
            <w:webHidden/>
          </w:rPr>
          <w:t>8</w:t>
        </w:r>
        <w:r>
          <w:rPr>
            <w:noProof/>
            <w:webHidden/>
          </w:rPr>
          <w:fldChar w:fldCharType="end"/>
        </w:r>
      </w:hyperlink>
    </w:p>
    <w:p w14:paraId="2734F832" w14:textId="57D648A1" w:rsidR="00AC570F" w:rsidRDefault="00AC570F">
      <w:pPr>
        <w:pStyle w:val="TOC1"/>
        <w:rPr>
          <w:rFonts w:eastAsiaTheme="minorEastAsia"/>
          <w:noProof/>
          <w:kern w:val="2"/>
          <w:sz w:val="24"/>
          <w:szCs w:val="24"/>
          <w:lang w:eastAsia="en-AU"/>
          <w14:ligatures w14:val="standardContextual"/>
        </w:rPr>
      </w:pPr>
      <w:hyperlink w:anchor="_Toc224551922" w:history="1">
        <w:r w:rsidRPr="00F014E9">
          <w:rPr>
            <w:rStyle w:val="Hyperlink"/>
            <w:noProof/>
          </w:rPr>
          <w:t>11 March 2026</w:t>
        </w:r>
        <w:r>
          <w:rPr>
            <w:noProof/>
            <w:webHidden/>
          </w:rPr>
          <w:tab/>
        </w:r>
        <w:r>
          <w:rPr>
            <w:noProof/>
            <w:webHidden/>
          </w:rPr>
          <w:fldChar w:fldCharType="begin"/>
        </w:r>
        <w:r>
          <w:rPr>
            <w:noProof/>
            <w:webHidden/>
          </w:rPr>
          <w:instrText xml:space="preserve"> PAGEREF _Toc224551922 \h </w:instrText>
        </w:r>
        <w:r>
          <w:rPr>
            <w:noProof/>
            <w:webHidden/>
          </w:rPr>
        </w:r>
        <w:r>
          <w:rPr>
            <w:noProof/>
            <w:webHidden/>
          </w:rPr>
          <w:fldChar w:fldCharType="separate"/>
        </w:r>
        <w:r>
          <w:rPr>
            <w:noProof/>
            <w:webHidden/>
          </w:rPr>
          <w:t>10</w:t>
        </w:r>
        <w:r>
          <w:rPr>
            <w:noProof/>
            <w:webHidden/>
          </w:rPr>
          <w:fldChar w:fldCharType="end"/>
        </w:r>
      </w:hyperlink>
    </w:p>
    <w:p w14:paraId="36225DCC" w14:textId="5AB997C4"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23" w:history="1">
        <w:r w:rsidRPr="00F014E9">
          <w:rPr>
            <w:rStyle w:val="Hyperlink"/>
            <w:noProof/>
          </w:rPr>
          <w:t>From the department</w:t>
        </w:r>
        <w:r>
          <w:rPr>
            <w:noProof/>
            <w:webHidden/>
          </w:rPr>
          <w:tab/>
        </w:r>
        <w:r>
          <w:rPr>
            <w:noProof/>
            <w:webHidden/>
          </w:rPr>
          <w:fldChar w:fldCharType="begin"/>
        </w:r>
        <w:r>
          <w:rPr>
            <w:noProof/>
            <w:webHidden/>
          </w:rPr>
          <w:instrText xml:space="preserve"> PAGEREF _Toc224551923 \h </w:instrText>
        </w:r>
        <w:r>
          <w:rPr>
            <w:noProof/>
            <w:webHidden/>
          </w:rPr>
        </w:r>
        <w:r>
          <w:rPr>
            <w:noProof/>
            <w:webHidden/>
          </w:rPr>
          <w:fldChar w:fldCharType="separate"/>
        </w:r>
        <w:r>
          <w:rPr>
            <w:noProof/>
            <w:webHidden/>
          </w:rPr>
          <w:t>10</w:t>
        </w:r>
        <w:r>
          <w:rPr>
            <w:noProof/>
            <w:webHidden/>
          </w:rPr>
          <w:fldChar w:fldCharType="end"/>
        </w:r>
      </w:hyperlink>
    </w:p>
    <w:p w14:paraId="5F752776" w14:textId="2B6349C0"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24" w:history="1">
        <w:r w:rsidRPr="00F014E9">
          <w:rPr>
            <w:rStyle w:val="Hyperlink"/>
            <w:noProof/>
          </w:rPr>
          <w:t>Building Early Education Fund large-scale grant closing soon</w:t>
        </w:r>
        <w:r>
          <w:rPr>
            <w:noProof/>
            <w:webHidden/>
          </w:rPr>
          <w:tab/>
        </w:r>
        <w:r>
          <w:rPr>
            <w:noProof/>
            <w:webHidden/>
          </w:rPr>
          <w:fldChar w:fldCharType="begin"/>
        </w:r>
        <w:r>
          <w:rPr>
            <w:noProof/>
            <w:webHidden/>
          </w:rPr>
          <w:instrText xml:space="preserve"> PAGEREF _Toc224551924 \h </w:instrText>
        </w:r>
        <w:r>
          <w:rPr>
            <w:noProof/>
            <w:webHidden/>
          </w:rPr>
        </w:r>
        <w:r>
          <w:rPr>
            <w:noProof/>
            <w:webHidden/>
          </w:rPr>
          <w:fldChar w:fldCharType="separate"/>
        </w:r>
        <w:r>
          <w:rPr>
            <w:noProof/>
            <w:webHidden/>
          </w:rPr>
          <w:t>10</w:t>
        </w:r>
        <w:r>
          <w:rPr>
            <w:noProof/>
            <w:webHidden/>
          </w:rPr>
          <w:fldChar w:fldCharType="end"/>
        </w:r>
      </w:hyperlink>
    </w:p>
    <w:p w14:paraId="2C77B73B" w14:textId="78F82614"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25" w:history="1">
        <w:r w:rsidRPr="00F014E9">
          <w:rPr>
            <w:rStyle w:val="Hyperlink"/>
            <w:noProof/>
          </w:rPr>
          <w:t>There’s still time to take part in the national CCTV assessment</w:t>
        </w:r>
        <w:r>
          <w:rPr>
            <w:noProof/>
            <w:webHidden/>
          </w:rPr>
          <w:tab/>
        </w:r>
        <w:r>
          <w:rPr>
            <w:noProof/>
            <w:webHidden/>
          </w:rPr>
          <w:fldChar w:fldCharType="begin"/>
        </w:r>
        <w:r>
          <w:rPr>
            <w:noProof/>
            <w:webHidden/>
          </w:rPr>
          <w:instrText xml:space="preserve"> PAGEREF _Toc224551925 \h </w:instrText>
        </w:r>
        <w:r>
          <w:rPr>
            <w:noProof/>
            <w:webHidden/>
          </w:rPr>
        </w:r>
        <w:r>
          <w:rPr>
            <w:noProof/>
            <w:webHidden/>
          </w:rPr>
          <w:fldChar w:fldCharType="separate"/>
        </w:r>
        <w:r>
          <w:rPr>
            <w:noProof/>
            <w:webHidden/>
          </w:rPr>
          <w:t>10</w:t>
        </w:r>
        <w:r>
          <w:rPr>
            <w:noProof/>
            <w:webHidden/>
          </w:rPr>
          <w:fldChar w:fldCharType="end"/>
        </w:r>
      </w:hyperlink>
    </w:p>
    <w:p w14:paraId="07BD125A" w14:textId="59D17926"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26" w:history="1">
        <w:r w:rsidRPr="00F014E9">
          <w:rPr>
            <w:rStyle w:val="Hyperlink"/>
            <w:noProof/>
          </w:rPr>
          <w:t>Sector spotlight</w:t>
        </w:r>
        <w:r>
          <w:rPr>
            <w:noProof/>
            <w:webHidden/>
          </w:rPr>
          <w:tab/>
        </w:r>
        <w:r>
          <w:rPr>
            <w:noProof/>
            <w:webHidden/>
          </w:rPr>
          <w:fldChar w:fldCharType="begin"/>
        </w:r>
        <w:r>
          <w:rPr>
            <w:noProof/>
            <w:webHidden/>
          </w:rPr>
          <w:instrText xml:space="preserve"> PAGEREF _Toc224551926 \h </w:instrText>
        </w:r>
        <w:r>
          <w:rPr>
            <w:noProof/>
            <w:webHidden/>
          </w:rPr>
        </w:r>
        <w:r>
          <w:rPr>
            <w:noProof/>
            <w:webHidden/>
          </w:rPr>
          <w:fldChar w:fldCharType="separate"/>
        </w:r>
        <w:r>
          <w:rPr>
            <w:noProof/>
            <w:webHidden/>
          </w:rPr>
          <w:t>11</w:t>
        </w:r>
        <w:r>
          <w:rPr>
            <w:noProof/>
            <w:webHidden/>
          </w:rPr>
          <w:fldChar w:fldCharType="end"/>
        </w:r>
      </w:hyperlink>
    </w:p>
    <w:p w14:paraId="7B75B7D8" w14:textId="258A5D85"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27" w:history="1">
        <w:r w:rsidRPr="00F014E9">
          <w:rPr>
            <w:rStyle w:val="Hyperlink"/>
            <w:noProof/>
          </w:rPr>
          <w:t>Claim reactivations limited to exceptional circumstances</w:t>
        </w:r>
        <w:r>
          <w:rPr>
            <w:noProof/>
            <w:webHidden/>
          </w:rPr>
          <w:tab/>
        </w:r>
        <w:r>
          <w:rPr>
            <w:noProof/>
            <w:webHidden/>
          </w:rPr>
          <w:fldChar w:fldCharType="begin"/>
        </w:r>
        <w:r>
          <w:rPr>
            <w:noProof/>
            <w:webHidden/>
          </w:rPr>
          <w:instrText xml:space="preserve"> PAGEREF _Toc224551927 \h </w:instrText>
        </w:r>
        <w:r>
          <w:rPr>
            <w:noProof/>
            <w:webHidden/>
          </w:rPr>
        </w:r>
        <w:r>
          <w:rPr>
            <w:noProof/>
            <w:webHidden/>
          </w:rPr>
          <w:fldChar w:fldCharType="separate"/>
        </w:r>
        <w:r>
          <w:rPr>
            <w:noProof/>
            <w:webHidden/>
          </w:rPr>
          <w:t>11</w:t>
        </w:r>
        <w:r>
          <w:rPr>
            <w:noProof/>
            <w:webHidden/>
          </w:rPr>
          <w:fldChar w:fldCharType="end"/>
        </w:r>
      </w:hyperlink>
    </w:p>
    <w:p w14:paraId="6E1ADFAA" w14:textId="52D2CCEC"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28" w:history="1">
        <w:r w:rsidRPr="00F014E9">
          <w:rPr>
            <w:rStyle w:val="Hyperlink"/>
            <w:noProof/>
          </w:rPr>
          <w:t>Facts from FAL</w:t>
        </w:r>
        <w:r>
          <w:rPr>
            <w:noProof/>
            <w:webHidden/>
          </w:rPr>
          <w:tab/>
        </w:r>
        <w:r>
          <w:rPr>
            <w:noProof/>
            <w:webHidden/>
          </w:rPr>
          <w:fldChar w:fldCharType="begin"/>
        </w:r>
        <w:r>
          <w:rPr>
            <w:noProof/>
            <w:webHidden/>
          </w:rPr>
          <w:instrText xml:space="preserve"> PAGEREF _Toc224551928 \h </w:instrText>
        </w:r>
        <w:r>
          <w:rPr>
            <w:noProof/>
            <w:webHidden/>
          </w:rPr>
        </w:r>
        <w:r>
          <w:rPr>
            <w:noProof/>
            <w:webHidden/>
          </w:rPr>
          <w:fldChar w:fldCharType="separate"/>
        </w:r>
        <w:r>
          <w:rPr>
            <w:noProof/>
            <w:webHidden/>
          </w:rPr>
          <w:t>11</w:t>
        </w:r>
        <w:r>
          <w:rPr>
            <w:noProof/>
            <w:webHidden/>
          </w:rPr>
          <w:fldChar w:fldCharType="end"/>
        </w:r>
      </w:hyperlink>
    </w:p>
    <w:p w14:paraId="180362E3" w14:textId="0389B691"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29" w:history="1">
        <w:r w:rsidRPr="00F014E9">
          <w:rPr>
            <w:rStyle w:val="Hyperlink"/>
            <w:noProof/>
          </w:rPr>
          <w:t>ACCS child wellbeing approved program list</w:t>
        </w:r>
        <w:r>
          <w:rPr>
            <w:noProof/>
            <w:webHidden/>
          </w:rPr>
          <w:tab/>
        </w:r>
        <w:r>
          <w:rPr>
            <w:noProof/>
            <w:webHidden/>
          </w:rPr>
          <w:fldChar w:fldCharType="begin"/>
        </w:r>
        <w:r>
          <w:rPr>
            <w:noProof/>
            <w:webHidden/>
          </w:rPr>
          <w:instrText xml:space="preserve"> PAGEREF _Toc224551929 \h </w:instrText>
        </w:r>
        <w:r>
          <w:rPr>
            <w:noProof/>
            <w:webHidden/>
          </w:rPr>
        </w:r>
        <w:r>
          <w:rPr>
            <w:noProof/>
            <w:webHidden/>
          </w:rPr>
          <w:fldChar w:fldCharType="separate"/>
        </w:r>
        <w:r>
          <w:rPr>
            <w:noProof/>
            <w:webHidden/>
          </w:rPr>
          <w:t>11</w:t>
        </w:r>
        <w:r>
          <w:rPr>
            <w:noProof/>
            <w:webHidden/>
          </w:rPr>
          <w:fldChar w:fldCharType="end"/>
        </w:r>
      </w:hyperlink>
    </w:p>
    <w:p w14:paraId="54F5681E" w14:textId="4C92266E"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30" w:history="1">
        <w:r w:rsidRPr="00F014E9">
          <w:rPr>
            <w:rStyle w:val="Hyperlink"/>
            <w:noProof/>
          </w:rPr>
          <w:t>Caring for extended family in Family Day Care</w:t>
        </w:r>
        <w:r>
          <w:rPr>
            <w:noProof/>
            <w:webHidden/>
          </w:rPr>
          <w:tab/>
        </w:r>
        <w:r>
          <w:rPr>
            <w:noProof/>
            <w:webHidden/>
          </w:rPr>
          <w:fldChar w:fldCharType="begin"/>
        </w:r>
        <w:r>
          <w:rPr>
            <w:noProof/>
            <w:webHidden/>
          </w:rPr>
          <w:instrText xml:space="preserve"> PAGEREF _Toc224551930 \h </w:instrText>
        </w:r>
        <w:r>
          <w:rPr>
            <w:noProof/>
            <w:webHidden/>
          </w:rPr>
        </w:r>
        <w:r>
          <w:rPr>
            <w:noProof/>
            <w:webHidden/>
          </w:rPr>
          <w:fldChar w:fldCharType="separate"/>
        </w:r>
        <w:r>
          <w:rPr>
            <w:noProof/>
            <w:webHidden/>
          </w:rPr>
          <w:t>11</w:t>
        </w:r>
        <w:r>
          <w:rPr>
            <w:noProof/>
            <w:webHidden/>
          </w:rPr>
          <w:fldChar w:fldCharType="end"/>
        </w:r>
      </w:hyperlink>
    </w:p>
    <w:p w14:paraId="65A835F1" w14:textId="2E957D44"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31" w:history="1">
        <w:r w:rsidRPr="00F014E9">
          <w:rPr>
            <w:rStyle w:val="Hyperlink"/>
            <w:noProof/>
          </w:rPr>
          <w:t>Session reports</w:t>
        </w:r>
        <w:r>
          <w:rPr>
            <w:noProof/>
            <w:webHidden/>
          </w:rPr>
          <w:tab/>
        </w:r>
        <w:r>
          <w:rPr>
            <w:noProof/>
            <w:webHidden/>
          </w:rPr>
          <w:fldChar w:fldCharType="begin"/>
        </w:r>
        <w:r>
          <w:rPr>
            <w:noProof/>
            <w:webHidden/>
          </w:rPr>
          <w:instrText xml:space="preserve"> PAGEREF _Toc224551931 \h </w:instrText>
        </w:r>
        <w:r>
          <w:rPr>
            <w:noProof/>
            <w:webHidden/>
          </w:rPr>
        </w:r>
        <w:r>
          <w:rPr>
            <w:noProof/>
            <w:webHidden/>
          </w:rPr>
          <w:fldChar w:fldCharType="separate"/>
        </w:r>
        <w:r>
          <w:rPr>
            <w:noProof/>
            <w:webHidden/>
          </w:rPr>
          <w:t>12</w:t>
        </w:r>
        <w:r>
          <w:rPr>
            <w:noProof/>
            <w:webHidden/>
          </w:rPr>
          <w:fldChar w:fldCharType="end"/>
        </w:r>
      </w:hyperlink>
    </w:p>
    <w:p w14:paraId="012A3FBD" w14:textId="104B7CB1"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32" w:history="1">
        <w:r w:rsidRPr="00F014E9">
          <w:rPr>
            <w:rStyle w:val="Hyperlink"/>
            <w:noProof/>
          </w:rPr>
          <w:t>Workforce support</w:t>
        </w:r>
        <w:r>
          <w:rPr>
            <w:noProof/>
            <w:webHidden/>
          </w:rPr>
          <w:tab/>
        </w:r>
        <w:r>
          <w:rPr>
            <w:noProof/>
            <w:webHidden/>
          </w:rPr>
          <w:fldChar w:fldCharType="begin"/>
        </w:r>
        <w:r>
          <w:rPr>
            <w:noProof/>
            <w:webHidden/>
          </w:rPr>
          <w:instrText xml:space="preserve"> PAGEREF _Toc224551932 \h </w:instrText>
        </w:r>
        <w:r>
          <w:rPr>
            <w:noProof/>
            <w:webHidden/>
          </w:rPr>
        </w:r>
        <w:r>
          <w:rPr>
            <w:noProof/>
            <w:webHidden/>
          </w:rPr>
          <w:fldChar w:fldCharType="separate"/>
        </w:r>
        <w:r>
          <w:rPr>
            <w:noProof/>
            <w:webHidden/>
          </w:rPr>
          <w:t>12</w:t>
        </w:r>
        <w:r>
          <w:rPr>
            <w:noProof/>
            <w:webHidden/>
          </w:rPr>
          <w:fldChar w:fldCharType="end"/>
        </w:r>
      </w:hyperlink>
    </w:p>
    <w:p w14:paraId="4CDBD953" w14:textId="53FE7CFB"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33" w:history="1">
        <w:r w:rsidRPr="00F014E9">
          <w:rPr>
            <w:rStyle w:val="Hyperlink"/>
            <w:noProof/>
          </w:rPr>
          <w:t>Communicating with families from diverse cultures</w:t>
        </w:r>
        <w:r>
          <w:rPr>
            <w:noProof/>
            <w:webHidden/>
          </w:rPr>
          <w:tab/>
        </w:r>
        <w:r>
          <w:rPr>
            <w:noProof/>
            <w:webHidden/>
          </w:rPr>
          <w:fldChar w:fldCharType="begin"/>
        </w:r>
        <w:r>
          <w:rPr>
            <w:noProof/>
            <w:webHidden/>
          </w:rPr>
          <w:instrText xml:space="preserve"> PAGEREF _Toc224551933 \h </w:instrText>
        </w:r>
        <w:r>
          <w:rPr>
            <w:noProof/>
            <w:webHidden/>
          </w:rPr>
        </w:r>
        <w:r>
          <w:rPr>
            <w:noProof/>
            <w:webHidden/>
          </w:rPr>
          <w:fldChar w:fldCharType="separate"/>
        </w:r>
        <w:r>
          <w:rPr>
            <w:noProof/>
            <w:webHidden/>
          </w:rPr>
          <w:t>12</w:t>
        </w:r>
        <w:r>
          <w:rPr>
            <w:noProof/>
            <w:webHidden/>
          </w:rPr>
          <w:fldChar w:fldCharType="end"/>
        </w:r>
      </w:hyperlink>
    </w:p>
    <w:p w14:paraId="292D30AD" w14:textId="5622A3EA"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34" w:history="1">
        <w:r w:rsidRPr="00F014E9">
          <w:rPr>
            <w:rStyle w:val="Hyperlink"/>
            <w:noProof/>
          </w:rPr>
          <w:t>Share with families</w:t>
        </w:r>
        <w:r>
          <w:rPr>
            <w:noProof/>
            <w:webHidden/>
          </w:rPr>
          <w:tab/>
        </w:r>
        <w:r>
          <w:rPr>
            <w:noProof/>
            <w:webHidden/>
          </w:rPr>
          <w:fldChar w:fldCharType="begin"/>
        </w:r>
        <w:r>
          <w:rPr>
            <w:noProof/>
            <w:webHidden/>
          </w:rPr>
          <w:instrText xml:space="preserve"> PAGEREF _Toc224551934 \h </w:instrText>
        </w:r>
        <w:r>
          <w:rPr>
            <w:noProof/>
            <w:webHidden/>
          </w:rPr>
        </w:r>
        <w:r>
          <w:rPr>
            <w:noProof/>
            <w:webHidden/>
          </w:rPr>
          <w:fldChar w:fldCharType="separate"/>
        </w:r>
        <w:r>
          <w:rPr>
            <w:noProof/>
            <w:webHidden/>
          </w:rPr>
          <w:t>12</w:t>
        </w:r>
        <w:r>
          <w:rPr>
            <w:noProof/>
            <w:webHidden/>
          </w:rPr>
          <w:fldChar w:fldCharType="end"/>
        </w:r>
      </w:hyperlink>
    </w:p>
    <w:p w14:paraId="45B134E3" w14:textId="6AB77E09"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35" w:history="1">
        <w:r w:rsidRPr="00F014E9">
          <w:rPr>
            <w:rStyle w:val="Hyperlink"/>
            <w:noProof/>
          </w:rPr>
          <w:t>Parent Pathways: helping parents and carers across Australia</w:t>
        </w:r>
        <w:r>
          <w:rPr>
            <w:noProof/>
            <w:webHidden/>
          </w:rPr>
          <w:tab/>
        </w:r>
        <w:r>
          <w:rPr>
            <w:noProof/>
            <w:webHidden/>
          </w:rPr>
          <w:fldChar w:fldCharType="begin"/>
        </w:r>
        <w:r>
          <w:rPr>
            <w:noProof/>
            <w:webHidden/>
          </w:rPr>
          <w:instrText xml:space="preserve"> PAGEREF _Toc224551935 \h </w:instrText>
        </w:r>
        <w:r>
          <w:rPr>
            <w:noProof/>
            <w:webHidden/>
          </w:rPr>
        </w:r>
        <w:r>
          <w:rPr>
            <w:noProof/>
            <w:webHidden/>
          </w:rPr>
          <w:fldChar w:fldCharType="separate"/>
        </w:r>
        <w:r>
          <w:rPr>
            <w:noProof/>
            <w:webHidden/>
          </w:rPr>
          <w:t>12</w:t>
        </w:r>
        <w:r>
          <w:rPr>
            <w:noProof/>
            <w:webHidden/>
          </w:rPr>
          <w:fldChar w:fldCharType="end"/>
        </w:r>
      </w:hyperlink>
    </w:p>
    <w:p w14:paraId="3A46D2B7" w14:textId="4FC96E7F" w:rsidR="00AC570F" w:rsidRDefault="00AC570F">
      <w:pPr>
        <w:pStyle w:val="TOC1"/>
        <w:rPr>
          <w:rFonts w:eastAsiaTheme="minorEastAsia"/>
          <w:noProof/>
          <w:kern w:val="2"/>
          <w:sz w:val="24"/>
          <w:szCs w:val="24"/>
          <w:lang w:eastAsia="en-AU"/>
          <w14:ligatures w14:val="standardContextual"/>
        </w:rPr>
      </w:pPr>
      <w:hyperlink w:anchor="_Toc224551936" w:history="1">
        <w:r w:rsidRPr="00F014E9">
          <w:rPr>
            <w:rStyle w:val="Hyperlink"/>
            <w:noProof/>
          </w:rPr>
          <w:t>6 March 2026</w:t>
        </w:r>
        <w:r>
          <w:rPr>
            <w:noProof/>
            <w:webHidden/>
          </w:rPr>
          <w:tab/>
        </w:r>
        <w:r>
          <w:rPr>
            <w:noProof/>
            <w:webHidden/>
          </w:rPr>
          <w:fldChar w:fldCharType="begin"/>
        </w:r>
        <w:r>
          <w:rPr>
            <w:noProof/>
            <w:webHidden/>
          </w:rPr>
          <w:instrText xml:space="preserve"> PAGEREF _Toc224551936 \h </w:instrText>
        </w:r>
        <w:r>
          <w:rPr>
            <w:noProof/>
            <w:webHidden/>
          </w:rPr>
        </w:r>
        <w:r>
          <w:rPr>
            <w:noProof/>
            <w:webHidden/>
          </w:rPr>
          <w:fldChar w:fldCharType="separate"/>
        </w:r>
        <w:r>
          <w:rPr>
            <w:noProof/>
            <w:webHidden/>
          </w:rPr>
          <w:t>14</w:t>
        </w:r>
        <w:r>
          <w:rPr>
            <w:noProof/>
            <w:webHidden/>
          </w:rPr>
          <w:fldChar w:fldCharType="end"/>
        </w:r>
      </w:hyperlink>
    </w:p>
    <w:p w14:paraId="4A0E7FAF" w14:textId="20CF095F"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37" w:history="1">
        <w:r w:rsidRPr="00F014E9">
          <w:rPr>
            <w:rStyle w:val="Hyperlink"/>
            <w:noProof/>
          </w:rPr>
          <w:t>Northern Territory floods: CCS period of emergency applied 11 to 20 February 2026</w:t>
        </w:r>
        <w:r>
          <w:rPr>
            <w:noProof/>
            <w:webHidden/>
          </w:rPr>
          <w:tab/>
        </w:r>
        <w:r>
          <w:rPr>
            <w:noProof/>
            <w:webHidden/>
          </w:rPr>
          <w:fldChar w:fldCharType="begin"/>
        </w:r>
        <w:r>
          <w:rPr>
            <w:noProof/>
            <w:webHidden/>
          </w:rPr>
          <w:instrText xml:space="preserve"> PAGEREF _Toc224551937 \h </w:instrText>
        </w:r>
        <w:r>
          <w:rPr>
            <w:noProof/>
            <w:webHidden/>
          </w:rPr>
        </w:r>
        <w:r>
          <w:rPr>
            <w:noProof/>
            <w:webHidden/>
          </w:rPr>
          <w:fldChar w:fldCharType="separate"/>
        </w:r>
        <w:r>
          <w:rPr>
            <w:noProof/>
            <w:webHidden/>
          </w:rPr>
          <w:t>14</w:t>
        </w:r>
        <w:r>
          <w:rPr>
            <w:noProof/>
            <w:webHidden/>
          </w:rPr>
          <w:fldChar w:fldCharType="end"/>
        </w:r>
      </w:hyperlink>
    </w:p>
    <w:p w14:paraId="2945482C" w14:textId="48520C71" w:rsidR="00AC570F" w:rsidRDefault="00AC570F">
      <w:pPr>
        <w:pStyle w:val="TOC1"/>
        <w:rPr>
          <w:rFonts w:eastAsiaTheme="minorEastAsia"/>
          <w:noProof/>
          <w:kern w:val="2"/>
          <w:sz w:val="24"/>
          <w:szCs w:val="24"/>
          <w:lang w:eastAsia="en-AU"/>
          <w14:ligatures w14:val="standardContextual"/>
        </w:rPr>
      </w:pPr>
      <w:hyperlink w:anchor="_Toc224551938" w:history="1">
        <w:r w:rsidRPr="00F014E9">
          <w:rPr>
            <w:rStyle w:val="Hyperlink"/>
            <w:noProof/>
          </w:rPr>
          <w:t>4 March 2026</w:t>
        </w:r>
        <w:r>
          <w:rPr>
            <w:noProof/>
            <w:webHidden/>
          </w:rPr>
          <w:tab/>
        </w:r>
        <w:r>
          <w:rPr>
            <w:noProof/>
            <w:webHidden/>
          </w:rPr>
          <w:fldChar w:fldCharType="begin"/>
        </w:r>
        <w:r>
          <w:rPr>
            <w:noProof/>
            <w:webHidden/>
          </w:rPr>
          <w:instrText xml:space="preserve"> PAGEREF _Toc224551938 \h </w:instrText>
        </w:r>
        <w:r>
          <w:rPr>
            <w:noProof/>
            <w:webHidden/>
          </w:rPr>
        </w:r>
        <w:r>
          <w:rPr>
            <w:noProof/>
            <w:webHidden/>
          </w:rPr>
          <w:fldChar w:fldCharType="separate"/>
        </w:r>
        <w:r>
          <w:rPr>
            <w:noProof/>
            <w:webHidden/>
          </w:rPr>
          <w:t>16</w:t>
        </w:r>
        <w:r>
          <w:rPr>
            <w:noProof/>
            <w:webHidden/>
          </w:rPr>
          <w:fldChar w:fldCharType="end"/>
        </w:r>
      </w:hyperlink>
    </w:p>
    <w:p w14:paraId="61EE9387" w14:textId="307C4A8D"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39" w:history="1">
        <w:r w:rsidRPr="00F014E9">
          <w:rPr>
            <w:rStyle w:val="Hyperlink"/>
            <w:noProof/>
          </w:rPr>
          <w:t>From the department</w:t>
        </w:r>
        <w:r>
          <w:rPr>
            <w:noProof/>
            <w:webHidden/>
          </w:rPr>
          <w:tab/>
        </w:r>
        <w:r>
          <w:rPr>
            <w:noProof/>
            <w:webHidden/>
          </w:rPr>
          <w:fldChar w:fldCharType="begin"/>
        </w:r>
        <w:r>
          <w:rPr>
            <w:noProof/>
            <w:webHidden/>
          </w:rPr>
          <w:instrText xml:space="preserve"> PAGEREF _Toc224551939 \h </w:instrText>
        </w:r>
        <w:r>
          <w:rPr>
            <w:noProof/>
            <w:webHidden/>
          </w:rPr>
        </w:r>
        <w:r>
          <w:rPr>
            <w:noProof/>
            <w:webHidden/>
          </w:rPr>
          <w:fldChar w:fldCharType="separate"/>
        </w:r>
        <w:r>
          <w:rPr>
            <w:noProof/>
            <w:webHidden/>
          </w:rPr>
          <w:t>16</w:t>
        </w:r>
        <w:r>
          <w:rPr>
            <w:noProof/>
            <w:webHidden/>
          </w:rPr>
          <w:fldChar w:fldCharType="end"/>
        </w:r>
      </w:hyperlink>
    </w:p>
    <w:p w14:paraId="189E9031" w14:textId="0C267D62"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40" w:history="1">
        <w:r w:rsidRPr="00F014E9">
          <w:rPr>
            <w:rStyle w:val="Hyperlink"/>
            <w:noProof/>
          </w:rPr>
          <w:t>Sector spotlight</w:t>
        </w:r>
        <w:r>
          <w:rPr>
            <w:noProof/>
            <w:webHidden/>
          </w:rPr>
          <w:tab/>
        </w:r>
        <w:r>
          <w:rPr>
            <w:noProof/>
            <w:webHidden/>
          </w:rPr>
          <w:fldChar w:fldCharType="begin"/>
        </w:r>
        <w:r>
          <w:rPr>
            <w:noProof/>
            <w:webHidden/>
          </w:rPr>
          <w:instrText xml:space="preserve"> PAGEREF _Toc224551940 \h </w:instrText>
        </w:r>
        <w:r>
          <w:rPr>
            <w:noProof/>
            <w:webHidden/>
          </w:rPr>
        </w:r>
        <w:r>
          <w:rPr>
            <w:noProof/>
            <w:webHidden/>
          </w:rPr>
          <w:fldChar w:fldCharType="separate"/>
        </w:r>
        <w:r>
          <w:rPr>
            <w:noProof/>
            <w:webHidden/>
          </w:rPr>
          <w:t>18</w:t>
        </w:r>
        <w:r>
          <w:rPr>
            <w:noProof/>
            <w:webHidden/>
          </w:rPr>
          <w:fldChar w:fldCharType="end"/>
        </w:r>
      </w:hyperlink>
    </w:p>
    <w:p w14:paraId="160E5BBB" w14:textId="3E9191C8"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41" w:history="1">
        <w:r w:rsidRPr="00F014E9">
          <w:rPr>
            <w:rStyle w:val="Hyperlink"/>
            <w:noProof/>
          </w:rPr>
          <w:t>Facts from FAL</w:t>
        </w:r>
        <w:r>
          <w:rPr>
            <w:noProof/>
            <w:webHidden/>
          </w:rPr>
          <w:tab/>
        </w:r>
        <w:r>
          <w:rPr>
            <w:noProof/>
            <w:webHidden/>
          </w:rPr>
          <w:fldChar w:fldCharType="begin"/>
        </w:r>
        <w:r>
          <w:rPr>
            <w:noProof/>
            <w:webHidden/>
          </w:rPr>
          <w:instrText xml:space="preserve"> PAGEREF _Toc224551941 \h </w:instrText>
        </w:r>
        <w:r>
          <w:rPr>
            <w:noProof/>
            <w:webHidden/>
          </w:rPr>
        </w:r>
        <w:r>
          <w:rPr>
            <w:noProof/>
            <w:webHidden/>
          </w:rPr>
          <w:fldChar w:fldCharType="separate"/>
        </w:r>
        <w:r>
          <w:rPr>
            <w:noProof/>
            <w:webHidden/>
          </w:rPr>
          <w:t>19</w:t>
        </w:r>
        <w:r>
          <w:rPr>
            <w:noProof/>
            <w:webHidden/>
          </w:rPr>
          <w:fldChar w:fldCharType="end"/>
        </w:r>
      </w:hyperlink>
    </w:p>
    <w:p w14:paraId="3FE1C3B0" w14:textId="18EAA293"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42" w:history="1">
        <w:r w:rsidRPr="00F014E9">
          <w:rPr>
            <w:rStyle w:val="Hyperlink"/>
            <w:noProof/>
          </w:rPr>
          <w:t>Workforce support</w:t>
        </w:r>
        <w:r>
          <w:rPr>
            <w:noProof/>
            <w:webHidden/>
          </w:rPr>
          <w:tab/>
        </w:r>
        <w:r>
          <w:rPr>
            <w:noProof/>
            <w:webHidden/>
          </w:rPr>
          <w:fldChar w:fldCharType="begin"/>
        </w:r>
        <w:r>
          <w:rPr>
            <w:noProof/>
            <w:webHidden/>
          </w:rPr>
          <w:instrText xml:space="preserve"> PAGEREF _Toc224551942 \h </w:instrText>
        </w:r>
        <w:r>
          <w:rPr>
            <w:noProof/>
            <w:webHidden/>
          </w:rPr>
        </w:r>
        <w:r>
          <w:rPr>
            <w:noProof/>
            <w:webHidden/>
          </w:rPr>
          <w:fldChar w:fldCharType="separate"/>
        </w:r>
        <w:r>
          <w:rPr>
            <w:noProof/>
            <w:webHidden/>
          </w:rPr>
          <w:t>19</w:t>
        </w:r>
        <w:r>
          <w:rPr>
            <w:noProof/>
            <w:webHidden/>
          </w:rPr>
          <w:fldChar w:fldCharType="end"/>
        </w:r>
      </w:hyperlink>
    </w:p>
    <w:p w14:paraId="531D1DF7" w14:textId="484C359D" w:rsidR="00AC570F" w:rsidRDefault="00AC570F">
      <w:pPr>
        <w:pStyle w:val="TOC1"/>
        <w:rPr>
          <w:rFonts w:eastAsiaTheme="minorEastAsia"/>
          <w:noProof/>
          <w:kern w:val="2"/>
          <w:sz w:val="24"/>
          <w:szCs w:val="24"/>
          <w:lang w:eastAsia="en-AU"/>
          <w14:ligatures w14:val="standardContextual"/>
        </w:rPr>
      </w:pPr>
      <w:hyperlink w:anchor="_Toc224551943" w:history="1">
        <w:r w:rsidRPr="00F014E9">
          <w:rPr>
            <w:rStyle w:val="Hyperlink"/>
            <w:noProof/>
          </w:rPr>
          <w:t>26 February 2026</w:t>
        </w:r>
        <w:r>
          <w:rPr>
            <w:noProof/>
            <w:webHidden/>
          </w:rPr>
          <w:tab/>
        </w:r>
        <w:r>
          <w:rPr>
            <w:noProof/>
            <w:webHidden/>
          </w:rPr>
          <w:fldChar w:fldCharType="begin"/>
        </w:r>
        <w:r>
          <w:rPr>
            <w:noProof/>
            <w:webHidden/>
          </w:rPr>
          <w:instrText xml:space="preserve"> PAGEREF _Toc224551943 \h </w:instrText>
        </w:r>
        <w:r>
          <w:rPr>
            <w:noProof/>
            <w:webHidden/>
          </w:rPr>
        </w:r>
        <w:r>
          <w:rPr>
            <w:noProof/>
            <w:webHidden/>
          </w:rPr>
          <w:fldChar w:fldCharType="separate"/>
        </w:r>
        <w:r>
          <w:rPr>
            <w:noProof/>
            <w:webHidden/>
          </w:rPr>
          <w:t>21</w:t>
        </w:r>
        <w:r>
          <w:rPr>
            <w:noProof/>
            <w:webHidden/>
          </w:rPr>
          <w:fldChar w:fldCharType="end"/>
        </w:r>
      </w:hyperlink>
    </w:p>
    <w:p w14:paraId="1F135D35" w14:textId="70E9510B"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44" w:history="1">
        <w:r w:rsidRPr="00F014E9">
          <w:rPr>
            <w:rStyle w:val="Hyperlink"/>
            <w:noProof/>
          </w:rPr>
          <w:t>Northern Territory floods: CCS period of emergency applies 3 to 13 February 2026</w:t>
        </w:r>
        <w:r>
          <w:rPr>
            <w:noProof/>
            <w:webHidden/>
          </w:rPr>
          <w:tab/>
        </w:r>
        <w:r>
          <w:rPr>
            <w:noProof/>
            <w:webHidden/>
          </w:rPr>
          <w:fldChar w:fldCharType="begin"/>
        </w:r>
        <w:r>
          <w:rPr>
            <w:noProof/>
            <w:webHidden/>
          </w:rPr>
          <w:instrText xml:space="preserve"> PAGEREF _Toc224551944 \h </w:instrText>
        </w:r>
        <w:r>
          <w:rPr>
            <w:noProof/>
            <w:webHidden/>
          </w:rPr>
        </w:r>
        <w:r>
          <w:rPr>
            <w:noProof/>
            <w:webHidden/>
          </w:rPr>
          <w:fldChar w:fldCharType="separate"/>
        </w:r>
        <w:r>
          <w:rPr>
            <w:noProof/>
            <w:webHidden/>
          </w:rPr>
          <w:t>21</w:t>
        </w:r>
        <w:r>
          <w:rPr>
            <w:noProof/>
            <w:webHidden/>
          </w:rPr>
          <w:fldChar w:fldCharType="end"/>
        </w:r>
      </w:hyperlink>
    </w:p>
    <w:p w14:paraId="44EB70E0" w14:textId="7050BC91" w:rsidR="00AC570F" w:rsidRDefault="00AC570F">
      <w:pPr>
        <w:pStyle w:val="TOC1"/>
        <w:rPr>
          <w:rFonts w:eastAsiaTheme="minorEastAsia"/>
          <w:noProof/>
          <w:kern w:val="2"/>
          <w:sz w:val="24"/>
          <w:szCs w:val="24"/>
          <w:lang w:eastAsia="en-AU"/>
          <w14:ligatures w14:val="standardContextual"/>
        </w:rPr>
      </w:pPr>
      <w:hyperlink w:anchor="_Toc224551945" w:history="1">
        <w:r w:rsidRPr="00F014E9">
          <w:rPr>
            <w:rStyle w:val="Hyperlink"/>
            <w:noProof/>
          </w:rPr>
          <w:t>25 February 2026</w:t>
        </w:r>
        <w:r>
          <w:rPr>
            <w:noProof/>
            <w:webHidden/>
          </w:rPr>
          <w:tab/>
        </w:r>
        <w:r>
          <w:rPr>
            <w:noProof/>
            <w:webHidden/>
          </w:rPr>
          <w:fldChar w:fldCharType="begin"/>
        </w:r>
        <w:r>
          <w:rPr>
            <w:noProof/>
            <w:webHidden/>
          </w:rPr>
          <w:instrText xml:space="preserve"> PAGEREF _Toc224551945 \h </w:instrText>
        </w:r>
        <w:r>
          <w:rPr>
            <w:noProof/>
            <w:webHidden/>
          </w:rPr>
        </w:r>
        <w:r>
          <w:rPr>
            <w:noProof/>
            <w:webHidden/>
          </w:rPr>
          <w:fldChar w:fldCharType="separate"/>
        </w:r>
        <w:r>
          <w:rPr>
            <w:noProof/>
            <w:webHidden/>
          </w:rPr>
          <w:t>22</w:t>
        </w:r>
        <w:r>
          <w:rPr>
            <w:noProof/>
            <w:webHidden/>
          </w:rPr>
          <w:fldChar w:fldCharType="end"/>
        </w:r>
      </w:hyperlink>
    </w:p>
    <w:p w14:paraId="17562B2D" w14:textId="2D8C0C6B"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46" w:history="1">
        <w:r w:rsidRPr="00F014E9">
          <w:rPr>
            <w:rStyle w:val="Hyperlink"/>
            <w:noProof/>
          </w:rPr>
          <w:t>From the department</w:t>
        </w:r>
        <w:r>
          <w:rPr>
            <w:noProof/>
            <w:webHidden/>
          </w:rPr>
          <w:tab/>
        </w:r>
        <w:r>
          <w:rPr>
            <w:noProof/>
            <w:webHidden/>
          </w:rPr>
          <w:fldChar w:fldCharType="begin"/>
        </w:r>
        <w:r>
          <w:rPr>
            <w:noProof/>
            <w:webHidden/>
          </w:rPr>
          <w:instrText xml:space="preserve"> PAGEREF _Toc224551946 \h </w:instrText>
        </w:r>
        <w:r>
          <w:rPr>
            <w:noProof/>
            <w:webHidden/>
          </w:rPr>
        </w:r>
        <w:r>
          <w:rPr>
            <w:noProof/>
            <w:webHidden/>
          </w:rPr>
          <w:fldChar w:fldCharType="separate"/>
        </w:r>
        <w:r>
          <w:rPr>
            <w:noProof/>
            <w:webHidden/>
          </w:rPr>
          <w:t>22</w:t>
        </w:r>
        <w:r>
          <w:rPr>
            <w:noProof/>
            <w:webHidden/>
          </w:rPr>
          <w:fldChar w:fldCharType="end"/>
        </w:r>
      </w:hyperlink>
    </w:p>
    <w:p w14:paraId="5FC3231B" w14:textId="5931C73B"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47" w:history="1">
        <w:r w:rsidRPr="00F014E9">
          <w:rPr>
            <w:rStyle w:val="Hyperlink"/>
            <w:noProof/>
          </w:rPr>
          <w:t>Geccko</w:t>
        </w:r>
        <w:r>
          <w:rPr>
            <w:noProof/>
            <w:webHidden/>
          </w:rPr>
          <w:tab/>
        </w:r>
        <w:r>
          <w:rPr>
            <w:noProof/>
            <w:webHidden/>
          </w:rPr>
          <w:fldChar w:fldCharType="begin"/>
        </w:r>
        <w:r>
          <w:rPr>
            <w:noProof/>
            <w:webHidden/>
          </w:rPr>
          <w:instrText xml:space="preserve"> PAGEREF _Toc224551947 \h </w:instrText>
        </w:r>
        <w:r>
          <w:rPr>
            <w:noProof/>
            <w:webHidden/>
          </w:rPr>
        </w:r>
        <w:r>
          <w:rPr>
            <w:noProof/>
            <w:webHidden/>
          </w:rPr>
          <w:fldChar w:fldCharType="separate"/>
        </w:r>
        <w:r>
          <w:rPr>
            <w:noProof/>
            <w:webHidden/>
          </w:rPr>
          <w:t>23</w:t>
        </w:r>
        <w:r>
          <w:rPr>
            <w:noProof/>
            <w:webHidden/>
          </w:rPr>
          <w:fldChar w:fldCharType="end"/>
        </w:r>
      </w:hyperlink>
    </w:p>
    <w:p w14:paraId="5C26A0C4" w14:textId="6A47A639"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48" w:history="1">
        <w:r w:rsidRPr="00F014E9">
          <w:rPr>
            <w:rStyle w:val="Hyperlink"/>
            <w:noProof/>
          </w:rPr>
          <w:t>Facts from FAL</w:t>
        </w:r>
        <w:r>
          <w:rPr>
            <w:noProof/>
            <w:webHidden/>
          </w:rPr>
          <w:tab/>
        </w:r>
        <w:r>
          <w:rPr>
            <w:noProof/>
            <w:webHidden/>
          </w:rPr>
          <w:fldChar w:fldCharType="begin"/>
        </w:r>
        <w:r>
          <w:rPr>
            <w:noProof/>
            <w:webHidden/>
          </w:rPr>
          <w:instrText xml:space="preserve"> PAGEREF _Toc224551948 \h </w:instrText>
        </w:r>
        <w:r>
          <w:rPr>
            <w:noProof/>
            <w:webHidden/>
          </w:rPr>
        </w:r>
        <w:r>
          <w:rPr>
            <w:noProof/>
            <w:webHidden/>
          </w:rPr>
          <w:fldChar w:fldCharType="separate"/>
        </w:r>
        <w:r>
          <w:rPr>
            <w:noProof/>
            <w:webHidden/>
          </w:rPr>
          <w:t>24</w:t>
        </w:r>
        <w:r>
          <w:rPr>
            <w:noProof/>
            <w:webHidden/>
          </w:rPr>
          <w:fldChar w:fldCharType="end"/>
        </w:r>
      </w:hyperlink>
    </w:p>
    <w:p w14:paraId="50F276DD" w14:textId="51DBE787"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49" w:history="1">
        <w:r w:rsidRPr="00F014E9">
          <w:rPr>
            <w:rStyle w:val="Hyperlink"/>
            <w:noProof/>
          </w:rPr>
          <w:t>Workforce support</w:t>
        </w:r>
        <w:r>
          <w:rPr>
            <w:noProof/>
            <w:webHidden/>
          </w:rPr>
          <w:tab/>
        </w:r>
        <w:r>
          <w:rPr>
            <w:noProof/>
            <w:webHidden/>
          </w:rPr>
          <w:fldChar w:fldCharType="begin"/>
        </w:r>
        <w:r>
          <w:rPr>
            <w:noProof/>
            <w:webHidden/>
          </w:rPr>
          <w:instrText xml:space="preserve"> PAGEREF _Toc224551949 \h </w:instrText>
        </w:r>
        <w:r>
          <w:rPr>
            <w:noProof/>
            <w:webHidden/>
          </w:rPr>
        </w:r>
        <w:r>
          <w:rPr>
            <w:noProof/>
            <w:webHidden/>
          </w:rPr>
          <w:fldChar w:fldCharType="separate"/>
        </w:r>
        <w:r>
          <w:rPr>
            <w:noProof/>
            <w:webHidden/>
          </w:rPr>
          <w:t>24</w:t>
        </w:r>
        <w:r>
          <w:rPr>
            <w:noProof/>
            <w:webHidden/>
          </w:rPr>
          <w:fldChar w:fldCharType="end"/>
        </w:r>
      </w:hyperlink>
    </w:p>
    <w:p w14:paraId="00C6D933" w14:textId="5A666FDB" w:rsidR="00AC570F" w:rsidRDefault="00AC570F">
      <w:pPr>
        <w:pStyle w:val="TOC1"/>
        <w:rPr>
          <w:rFonts w:eastAsiaTheme="minorEastAsia"/>
          <w:noProof/>
          <w:kern w:val="2"/>
          <w:sz w:val="24"/>
          <w:szCs w:val="24"/>
          <w:lang w:eastAsia="en-AU"/>
          <w14:ligatures w14:val="standardContextual"/>
        </w:rPr>
      </w:pPr>
      <w:hyperlink w:anchor="_Toc224551950" w:history="1">
        <w:r w:rsidRPr="00F014E9">
          <w:rPr>
            <w:rStyle w:val="Hyperlink"/>
            <w:noProof/>
          </w:rPr>
          <w:t>18 February 2026</w:t>
        </w:r>
        <w:r>
          <w:rPr>
            <w:noProof/>
            <w:webHidden/>
          </w:rPr>
          <w:tab/>
        </w:r>
        <w:r>
          <w:rPr>
            <w:noProof/>
            <w:webHidden/>
          </w:rPr>
          <w:fldChar w:fldCharType="begin"/>
        </w:r>
        <w:r>
          <w:rPr>
            <w:noProof/>
            <w:webHidden/>
          </w:rPr>
          <w:instrText xml:space="preserve"> PAGEREF _Toc224551950 \h </w:instrText>
        </w:r>
        <w:r>
          <w:rPr>
            <w:noProof/>
            <w:webHidden/>
          </w:rPr>
        </w:r>
        <w:r>
          <w:rPr>
            <w:noProof/>
            <w:webHidden/>
          </w:rPr>
          <w:fldChar w:fldCharType="separate"/>
        </w:r>
        <w:r>
          <w:rPr>
            <w:noProof/>
            <w:webHidden/>
          </w:rPr>
          <w:t>25</w:t>
        </w:r>
        <w:r>
          <w:rPr>
            <w:noProof/>
            <w:webHidden/>
          </w:rPr>
          <w:fldChar w:fldCharType="end"/>
        </w:r>
      </w:hyperlink>
    </w:p>
    <w:p w14:paraId="678735FE" w14:textId="2D5E61C3"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51" w:history="1">
        <w:r w:rsidRPr="00F014E9">
          <w:rPr>
            <w:rStyle w:val="Hyperlink"/>
            <w:noProof/>
          </w:rPr>
          <w:t>From the department</w:t>
        </w:r>
        <w:r>
          <w:rPr>
            <w:noProof/>
            <w:webHidden/>
          </w:rPr>
          <w:tab/>
        </w:r>
        <w:r>
          <w:rPr>
            <w:noProof/>
            <w:webHidden/>
          </w:rPr>
          <w:fldChar w:fldCharType="begin"/>
        </w:r>
        <w:r>
          <w:rPr>
            <w:noProof/>
            <w:webHidden/>
          </w:rPr>
          <w:instrText xml:space="preserve"> PAGEREF _Toc224551951 \h </w:instrText>
        </w:r>
        <w:r>
          <w:rPr>
            <w:noProof/>
            <w:webHidden/>
          </w:rPr>
        </w:r>
        <w:r>
          <w:rPr>
            <w:noProof/>
            <w:webHidden/>
          </w:rPr>
          <w:fldChar w:fldCharType="separate"/>
        </w:r>
        <w:r>
          <w:rPr>
            <w:noProof/>
            <w:webHidden/>
          </w:rPr>
          <w:t>25</w:t>
        </w:r>
        <w:r>
          <w:rPr>
            <w:noProof/>
            <w:webHidden/>
          </w:rPr>
          <w:fldChar w:fldCharType="end"/>
        </w:r>
      </w:hyperlink>
    </w:p>
    <w:p w14:paraId="492F4184" w14:textId="62F261F8"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52" w:history="1">
        <w:r w:rsidRPr="00F014E9">
          <w:rPr>
            <w:rStyle w:val="Hyperlink"/>
            <w:noProof/>
          </w:rPr>
          <w:t>Geccko</w:t>
        </w:r>
        <w:r>
          <w:rPr>
            <w:noProof/>
            <w:webHidden/>
          </w:rPr>
          <w:tab/>
        </w:r>
        <w:r>
          <w:rPr>
            <w:noProof/>
            <w:webHidden/>
          </w:rPr>
          <w:fldChar w:fldCharType="begin"/>
        </w:r>
        <w:r>
          <w:rPr>
            <w:noProof/>
            <w:webHidden/>
          </w:rPr>
          <w:instrText xml:space="preserve"> PAGEREF _Toc224551952 \h </w:instrText>
        </w:r>
        <w:r>
          <w:rPr>
            <w:noProof/>
            <w:webHidden/>
          </w:rPr>
        </w:r>
        <w:r>
          <w:rPr>
            <w:noProof/>
            <w:webHidden/>
          </w:rPr>
          <w:fldChar w:fldCharType="separate"/>
        </w:r>
        <w:r>
          <w:rPr>
            <w:noProof/>
            <w:webHidden/>
          </w:rPr>
          <w:t>27</w:t>
        </w:r>
        <w:r>
          <w:rPr>
            <w:noProof/>
            <w:webHidden/>
          </w:rPr>
          <w:fldChar w:fldCharType="end"/>
        </w:r>
      </w:hyperlink>
    </w:p>
    <w:p w14:paraId="34F14E01" w14:textId="6BD54A2E"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53" w:history="1">
        <w:r w:rsidRPr="00F014E9">
          <w:rPr>
            <w:rStyle w:val="Hyperlink"/>
            <w:noProof/>
          </w:rPr>
          <w:t>Facts from FAL</w:t>
        </w:r>
        <w:r>
          <w:rPr>
            <w:noProof/>
            <w:webHidden/>
          </w:rPr>
          <w:tab/>
        </w:r>
        <w:r>
          <w:rPr>
            <w:noProof/>
            <w:webHidden/>
          </w:rPr>
          <w:fldChar w:fldCharType="begin"/>
        </w:r>
        <w:r>
          <w:rPr>
            <w:noProof/>
            <w:webHidden/>
          </w:rPr>
          <w:instrText xml:space="preserve"> PAGEREF _Toc224551953 \h </w:instrText>
        </w:r>
        <w:r>
          <w:rPr>
            <w:noProof/>
            <w:webHidden/>
          </w:rPr>
        </w:r>
        <w:r>
          <w:rPr>
            <w:noProof/>
            <w:webHidden/>
          </w:rPr>
          <w:fldChar w:fldCharType="separate"/>
        </w:r>
        <w:r>
          <w:rPr>
            <w:noProof/>
            <w:webHidden/>
          </w:rPr>
          <w:t>27</w:t>
        </w:r>
        <w:r>
          <w:rPr>
            <w:noProof/>
            <w:webHidden/>
          </w:rPr>
          <w:fldChar w:fldCharType="end"/>
        </w:r>
      </w:hyperlink>
    </w:p>
    <w:p w14:paraId="284A492B" w14:textId="3C2A1E77" w:rsidR="00AC570F" w:rsidRDefault="00AC570F">
      <w:pPr>
        <w:pStyle w:val="TOC1"/>
        <w:rPr>
          <w:rFonts w:eastAsiaTheme="minorEastAsia"/>
          <w:noProof/>
          <w:kern w:val="2"/>
          <w:sz w:val="24"/>
          <w:szCs w:val="24"/>
          <w:lang w:eastAsia="en-AU"/>
          <w14:ligatures w14:val="standardContextual"/>
        </w:rPr>
      </w:pPr>
      <w:hyperlink w:anchor="_Toc224551954" w:history="1">
        <w:r w:rsidRPr="00F014E9">
          <w:rPr>
            <w:rStyle w:val="Hyperlink"/>
            <w:noProof/>
          </w:rPr>
          <w:t>11 February 2026</w:t>
        </w:r>
        <w:r>
          <w:rPr>
            <w:noProof/>
            <w:webHidden/>
          </w:rPr>
          <w:tab/>
        </w:r>
        <w:r>
          <w:rPr>
            <w:noProof/>
            <w:webHidden/>
          </w:rPr>
          <w:fldChar w:fldCharType="begin"/>
        </w:r>
        <w:r>
          <w:rPr>
            <w:noProof/>
            <w:webHidden/>
          </w:rPr>
          <w:instrText xml:space="preserve"> PAGEREF _Toc224551954 \h </w:instrText>
        </w:r>
        <w:r>
          <w:rPr>
            <w:noProof/>
            <w:webHidden/>
          </w:rPr>
        </w:r>
        <w:r>
          <w:rPr>
            <w:noProof/>
            <w:webHidden/>
          </w:rPr>
          <w:fldChar w:fldCharType="separate"/>
        </w:r>
        <w:r>
          <w:rPr>
            <w:noProof/>
            <w:webHidden/>
          </w:rPr>
          <w:t>28</w:t>
        </w:r>
        <w:r>
          <w:rPr>
            <w:noProof/>
            <w:webHidden/>
          </w:rPr>
          <w:fldChar w:fldCharType="end"/>
        </w:r>
      </w:hyperlink>
    </w:p>
    <w:p w14:paraId="44E5B111" w14:textId="37DD0270"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55" w:history="1">
        <w:r w:rsidRPr="00F014E9">
          <w:rPr>
            <w:rStyle w:val="Hyperlink"/>
            <w:noProof/>
          </w:rPr>
          <w:t>From the department</w:t>
        </w:r>
        <w:r>
          <w:rPr>
            <w:noProof/>
            <w:webHidden/>
          </w:rPr>
          <w:tab/>
        </w:r>
        <w:r>
          <w:rPr>
            <w:noProof/>
            <w:webHidden/>
          </w:rPr>
          <w:fldChar w:fldCharType="begin"/>
        </w:r>
        <w:r>
          <w:rPr>
            <w:noProof/>
            <w:webHidden/>
          </w:rPr>
          <w:instrText xml:space="preserve"> PAGEREF _Toc224551955 \h </w:instrText>
        </w:r>
        <w:r>
          <w:rPr>
            <w:noProof/>
            <w:webHidden/>
          </w:rPr>
        </w:r>
        <w:r>
          <w:rPr>
            <w:noProof/>
            <w:webHidden/>
          </w:rPr>
          <w:fldChar w:fldCharType="separate"/>
        </w:r>
        <w:r>
          <w:rPr>
            <w:noProof/>
            <w:webHidden/>
          </w:rPr>
          <w:t>28</w:t>
        </w:r>
        <w:r>
          <w:rPr>
            <w:noProof/>
            <w:webHidden/>
          </w:rPr>
          <w:fldChar w:fldCharType="end"/>
        </w:r>
      </w:hyperlink>
    </w:p>
    <w:p w14:paraId="3AC6A6BA" w14:textId="61786720"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56" w:history="1">
        <w:r w:rsidRPr="00F014E9">
          <w:rPr>
            <w:rStyle w:val="Hyperlink"/>
            <w:noProof/>
          </w:rPr>
          <w:t>Geccko</w:t>
        </w:r>
        <w:r>
          <w:rPr>
            <w:noProof/>
            <w:webHidden/>
          </w:rPr>
          <w:tab/>
        </w:r>
        <w:r>
          <w:rPr>
            <w:noProof/>
            <w:webHidden/>
          </w:rPr>
          <w:fldChar w:fldCharType="begin"/>
        </w:r>
        <w:r>
          <w:rPr>
            <w:noProof/>
            <w:webHidden/>
          </w:rPr>
          <w:instrText xml:space="preserve"> PAGEREF _Toc224551956 \h </w:instrText>
        </w:r>
        <w:r>
          <w:rPr>
            <w:noProof/>
            <w:webHidden/>
          </w:rPr>
        </w:r>
        <w:r>
          <w:rPr>
            <w:noProof/>
            <w:webHidden/>
          </w:rPr>
          <w:fldChar w:fldCharType="separate"/>
        </w:r>
        <w:r>
          <w:rPr>
            <w:noProof/>
            <w:webHidden/>
          </w:rPr>
          <w:t>29</w:t>
        </w:r>
        <w:r>
          <w:rPr>
            <w:noProof/>
            <w:webHidden/>
          </w:rPr>
          <w:fldChar w:fldCharType="end"/>
        </w:r>
      </w:hyperlink>
    </w:p>
    <w:p w14:paraId="71F70755" w14:textId="55C71DD0"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57" w:history="1">
        <w:r w:rsidRPr="00F014E9">
          <w:rPr>
            <w:rStyle w:val="Hyperlink"/>
            <w:noProof/>
          </w:rPr>
          <w:t>Sector spotlight</w:t>
        </w:r>
        <w:r>
          <w:rPr>
            <w:noProof/>
            <w:webHidden/>
          </w:rPr>
          <w:tab/>
        </w:r>
        <w:r>
          <w:rPr>
            <w:noProof/>
            <w:webHidden/>
          </w:rPr>
          <w:fldChar w:fldCharType="begin"/>
        </w:r>
        <w:r>
          <w:rPr>
            <w:noProof/>
            <w:webHidden/>
          </w:rPr>
          <w:instrText xml:space="preserve"> PAGEREF _Toc224551957 \h </w:instrText>
        </w:r>
        <w:r>
          <w:rPr>
            <w:noProof/>
            <w:webHidden/>
          </w:rPr>
        </w:r>
        <w:r>
          <w:rPr>
            <w:noProof/>
            <w:webHidden/>
          </w:rPr>
          <w:fldChar w:fldCharType="separate"/>
        </w:r>
        <w:r>
          <w:rPr>
            <w:noProof/>
            <w:webHidden/>
          </w:rPr>
          <w:t>29</w:t>
        </w:r>
        <w:r>
          <w:rPr>
            <w:noProof/>
            <w:webHidden/>
          </w:rPr>
          <w:fldChar w:fldCharType="end"/>
        </w:r>
      </w:hyperlink>
    </w:p>
    <w:p w14:paraId="2CE138F2" w14:textId="00714D44"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58" w:history="1">
        <w:r w:rsidRPr="00F014E9">
          <w:rPr>
            <w:rStyle w:val="Hyperlink"/>
            <w:noProof/>
          </w:rPr>
          <w:t>Facts from FAL</w:t>
        </w:r>
        <w:r>
          <w:rPr>
            <w:noProof/>
            <w:webHidden/>
          </w:rPr>
          <w:tab/>
        </w:r>
        <w:r>
          <w:rPr>
            <w:noProof/>
            <w:webHidden/>
          </w:rPr>
          <w:fldChar w:fldCharType="begin"/>
        </w:r>
        <w:r>
          <w:rPr>
            <w:noProof/>
            <w:webHidden/>
          </w:rPr>
          <w:instrText xml:space="preserve"> PAGEREF _Toc224551958 \h </w:instrText>
        </w:r>
        <w:r>
          <w:rPr>
            <w:noProof/>
            <w:webHidden/>
          </w:rPr>
        </w:r>
        <w:r>
          <w:rPr>
            <w:noProof/>
            <w:webHidden/>
          </w:rPr>
          <w:fldChar w:fldCharType="separate"/>
        </w:r>
        <w:r>
          <w:rPr>
            <w:noProof/>
            <w:webHidden/>
          </w:rPr>
          <w:t>30</w:t>
        </w:r>
        <w:r>
          <w:rPr>
            <w:noProof/>
            <w:webHidden/>
          </w:rPr>
          <w:fldChar w:fldCharType="end"/>
        </w:r>
      </w:hyperlink>
    </w:p>
    <w:p w14:paraId="57527980" w14:textId="49084B06" w:rsidR="00AC570F" w:rsidRDefault="00AC570F">
      <w:pPr>
        <w:pStyle w:val="TOC1"/>
        <w:rPr>
          <w:rFonts w:eastAsiaTheme="minorEastAsia"/>
          <w:noProof/>
          <w:kern w:val="2"/>
          <w:sz w:val="24"/>
          <w:szCs w:val="24"/>
          <w:lang w:eastAsia="en-AU"/>
          <w14:ligatures w14:val="standardContextual"/>
        </w:rPr>
      </w:pPr>
      <w:hyperlink w:anchor="_Toc224551959" w:history="1">
        <w:r w:rsidRPr="00F014E9">
          <w:rPr>
            <w:rStyle w:val="Hyperlink"/>
            <w:noProof/>
          </w:rPr>
          <w:t>4 February 2026</w:t>
        </w:r>
        <w:r>
          <w:rPr>
            <w:noProof/>
            <w:webHidden/>
          </w:rPr>
          <w:tab/>
        </w:r>
        <w:r>
          <w:rPr>
            <w:noProof/>
            <w:webHidden/>
          </w:rPr>
          <w:fldChar w:fldCharType="begin"/>
        </w:r>
        <w:r>
          <w:rPr>
            <w:noProof/>
            <w:webHidden/>
          </w:rPr>
          <w:instrText xml:space="preserve"> PAGEREF _Toc224551959 \h </w:instrText>
        </w:r>
        <w:r>
          <w:rPr>
            <w:noProof/>
            <w:webHidden/>
          </w:rPr>
        </w:r>
        <w:r>
          <w:rPr>
            <w:noProof/>
            <w:webHidden/>
          </w:rPr>
          <w:fldChar w:fldCharType="separate"/>
        </w:r>
        <w:r>
          <w:rPr>
            <w:noProof/>
            <w:webHidden/>
          </w:rPr>
          <w:t>31</w:t>
        </w:r>
        <w:r>
          <w:rPr>
            <w:noProof/>
            <w:webHidden/>
          </w:rPr>
          <w:fldChar w:fldCharType="end"/>
        </w:r>
      </w:hyperlink>
    </w:p>
    <w:p w14:paraId="120BF852" w14:textId="652D876F"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60" w:history="1">
        <w:r w:rsidRPr="00F014E9">
          <w:rPr>
            <w:rStyle w:val="Hyperlink"/>
            <w:noProof/>
          </w:rPr>
          <w:t>From the department</w:t>
        </w:r>
        <w:r>
          <w:rPr>
            <w:noProof/>
            <w:webHidden/>
          </w:rPr>
          <w:tab/>
        </w:r>
        <w:r>
          <w:rPr>
            <w:noProof/>
            <w:webHidden/>
          </w:rPr>
          <w:fldChar w:fldCharType="begin"/>
        </w:r>
        <w:r>
          <w:rPr>
            <w:noProof/>
            <w:webHidden/>
          </w:rPr>
          <w:instrText xml:space="preserve"> PAGEREF _Toc224551960 \h </w:instrText>
        </w:r>
        <w:r>
          <w:rPr>
            <w:noProof/>
            <w:webHidden/>
          </w:rPr>
        </w:r>
        <w:r>
          <w:rPr>
            <w:noProof/>
            <w:webHidden/>
          </w:rPr>
          <w:fldChar w:fldCharType="separate"/>
        </w:r>
        <w:r>
          <w:rPr>
            <w:noProof/>
            <w:webHidden/>
          </w:rPr>
          <w:t>31</w:t>
        </w:r>
        <w:r>
          <w:rPr>
            <w:noProof/>
            <w:webHidden/>
          </w:rPr>
          <w:fldChar w:fldCharType="end"/>
        </w:r>
      </w:hyperlink>
    </w:p>
    <w:p w14:paraId="70422CF1" w14:textId="1E754715"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61" w:history="1">
        <w:r w:rsidRPr="00F014E9">
          <w:rPr>
            <w:rStyle w:val="Hyperlink"/>
            <w:noProof/>
          </w:rPr>
          <w:t>Sector spotlight</w:t>
        </w:r>
        <w:r>
          <w:rPr>
            <w:noProof/>
            <w:webHidden/>
          </w:rPr>
          <w:tab/>
        </w:r>
        <w:r>
          <w:rPr>
            <w:noProof/>
            <w:webHidden/>
          </w:rPr>
          <w:fldChar w:fldCharType="begin"/>
        </w:r>
        <w:r>
          <w:rPr>
            <w:noProof/>
            <w:webHidden/>
          </w:rPr>
          <w:instrText xml:space="preserve"> PAGEREF _Toc224551961 \h </w:instrText>
        </w:r>
        <w:r>
          <w:rPr>
            <w:noProof/>
            <w:webHidden/>
          </w:rPr>
        </w:r>
        <w:r>
          <w:rPr>
            <w:noProof/>
            <w:webHidden/>
          </w:rPr>
          <w:fldChar w:fldCharType="separate"/>
        </w:r>
        <w:r>
          <w:rPr>
            <w:noProof/>
            <w:webHidden/>
          </w:rPr>
          <w:t>32</w:t>
        </w:r>
        <w:r>
          <w:rPr>
            <w:noProof/>
            <w:webHidden/>
          </w:rPr>
          <w:fldChar w:fldCharType="end"/>
        </w:r>
      </w:hyperlink>
    </w:p>
    <w:p w14:paraId="35C2FA82" w14:textId="469342EC"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62" w:history="1">
        <w:r w:rsidRPr="00F014E9">
          <w:rPr>
            <w:rStyle w:val="Hyperlink"/>
            <w:noProof/>
          </w:rPr>
          <w:t>Facts from FAL</w:t>
        </w:r>
        <w:r>
          <w:rPr>
            <w:noProof/>
            <w:webHidden/>
          </w:rPr>
          <w:tab/>
        </w:r>
        <w:r>
          <w:rPr>
            <w:noProof/>
            <w:webHidden/>
          </w:rPr>
          <w:fldChar w:fldCharType="begin"/>
        </w:r>
        <w:r>
          <w:rPr>
            <w:noProof/>
            <w:webHidden/>
          </w:rPr>
          <w:instrText xml:space="preserve"> PAGEREF _Toc224551962 \h </w:instrText>
        </w:r>
        <w:r>
          <w:rPr>
            <w:noProof/>
            <w:webHidden/>
          </w:rPr>
        </w:r>
        <w:r>
          <w:rPr>
            <w:noProof/>
            <w:webHidden/>
          </w:rPr>
          <w:fldChar w:fldCharType="separate"/>
        </w:r>
        <w:r>
          <w:rPr>
            <w:noProof/>
            <w:webHidden/>
          </w:rPr>
          <w:t>32</w:t>
        </w:r>
        <w:r>
          <w:rPr>
            <w:noProof/>
            <w:webHidden/>
          </w:rPr>
          <w:fldChar w:fldCharType="end"/>
        </w:r>
      </w:hyperlink>
    </w:p>
    <w:p w14:paraId="141128DE" w14:textId="04FB5121"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63" w:history="1">
        <w:r w:rsidRPr="00F014E9">
          <w:rPr>
            <w:rStyle w:val="Hyperlink"/>
            <w:noProof/>
          </w:rPr>
          <w:t>Workforce support</w:t>
        </w:r>
        <w:r>
          <w:rPr>
            <w:noProof/>
            <w:webHidden/>
          </w:rPr>
          <w:tab/>
        </w:r>
        <w:r>
          <w:rPr>
            <w:noProof/>
            <w:webHidden/>
          </w:rPr>
          <w:fldChar w:fldCharType="begin"/>
        </w:r>
        <w:r>
          <w:rPr>
            <w:noProof/>
            <w:webHidden/>
          </w:rPr>
          <w:instrText xml:space="preserve"> PAGEREF _Toc224551963 \h </w:instrText>
        </w:r>
        <w:r>
          <w:rPr>
            <w:noProof/>
            <w:webHidden/>
          </w:rPr>
        </w:r>
        <w:r>
          <w:rPr>
            <w:noProof/>
            <w:webHidden/>
          </w:rPr>
          <w:fldChar w:fldCharType="separate"/>
        </w:r>
        <w:r>
          <w:rPr>
            <w:noProof/>
            <w:webHidden/>
          </w:rPr>
          <w:t>33</w:t>
        </w:r>
        <w:r>
          <w:rPr>
            <w:noProof/>
            <w:webHidden/>
          </w:rPr>
          <w:fldChar w:fldCharType="end"/>
        </w:r>
      </w:hyperlink>
    </w:p>
    <w:p w14:paraId="715985BE" w14:textId="6FC3CC51"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64" w:history="1">
        <w:r w:rsidRPr="00F014E9">
          <w:rPr>
            <w:rStyle w:val="Hyperlink"/>
            <w:noProof/>
          </w:rPr>
          <w:t>Geccko</w:t>
        </w:r>
        <w:r>
          <w:rPr>
            <w:noProof/>
            <w:webHidden/>
          </w:rPr>
          <w:tab/>
        </w:r>
        <w:r>
          <w:rPr>
            <w:noProof/>
            <w:webHidden/>
          </w:rPr>
          <w:fldChar w:fldCharType="begin"/>
        </w:r>
        <w:r>
          <w:rPr>
            <w:noProof/>
            <w:webHidden/>
          </w:rPr>
          <w:instrText xml:space="preserve"> PAGEREF _Toc224551964 \h </w:instrText>
        </w:r>
        <w:r>
          <w:rPr>
            <w:noProof/>
            <w:webHidden/>
          </w:rPr>
        </w:r>
        <w:r>
          <w:rPr>
            <w:noProof/>
            <w:webHidden/>
          </w:rPr>
          <w:fldChar w:fldCharType="separate"/>
        </w:r>
        <w:r>
          <w:rPr>
            <w:noProof/>
            <w:webHidden/>
          </w:rPr>
          <w:t>34</w:t>
        </w:r>
        <w:r>
          <w:rPr>
            <w:noProof/>
            <w:webHidden/>
          </w:rPr>
          <w:fldChar w:fldCharType="end"/>
        </w:r>
      </w:hyperlink>
    </w:p>
    <w:p w14:paraId="126CB39A" w14:textId="2F712504" w:rsidR="00AC570F" w:rsidRDefault="00AC570F">
      <w:pPr>
        <w:pStyle w:val="TOC1"/>
        <w:rPr>
          <w:rFonts w:eastAsiaTheme="minorEastAsia"/>
          <w:noProof/>
          <w:kern w:val="2"/>
          <w:sz w:val="24"/>
          <w:szCs w:val="24"/>
          <w:lang w:eastAsia="en-AU"/>
          <w14:ligatures w14:val="standardContextual"/>
        </w:rPr>
      </w:pPr>
      <w:hyperlink w:anchor="_Toc224551965" w:history="1">
        <w:r w:rsidRPr="00F014E9">
          <w:rPr>
            <w:rStyle w:val="Hyperlink"/>
            <w:noProof/>
          </w:rPr>
          <w:t>28 January 2026</w:t>
        </w:r>
        <w:r>
          <w:rPr>
            <w:noProof/>
            <w:webHidden/>
          </w:rPr>
          <w:tab/>
        </w:r>
        <w:r>
          <w:rPr>
            <w:noProof/>
            <w:webHidden/>
          </w:rPr>
          <w:fldChar w:fldCharType="begin"/>
        </w:r>
        <w:r>
          <w:rPr>
            <w:noProof/>
            <w:webHidden/>
          </w:rPr>
          <w:instrText xml:space="preserve"> PAGEREF _Toc224551965 \h </w:instrText>
        </w:r>
        <w:r>
          <w:rPr>
            <w:noProof/>
            <w:webHidden/>
          </w:rPr>
        </w:r>
        <w:r>
          <w:rPr>
            <w:noProof/>
            <w:webHidden/>
          </w:rPr>
          <w:fldChar w:fldCharType="separate"/>
        </w:r>
        <w:r>
          <w:rPr>
            <w:noProof/>
            <w:webHidden/>
          </w:rPr>
          <w:t>36</w:t>
        </w:r>
        <w:r>
          <w:rPr>
            <w:noProof/>
            <w:webHidden/>
          </w:rPr>
          <w:fldChar w:fldCharType="end"/>
        </w:r>
      </w:hyperlink>
    </w:p>
    <w:p w14:paraId="6F32CBDF" w14:textId="4D0972E6"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66" w:history="1">
        <w:r w:rsidRPr="00F014E9">
          <w:rPr>
            <w:rStyle w:val="Hyperlink"/>
            <w:noProof/>
          </w:rPr>
          <w:t>From the department</w:t>
        </w:r>
        <w:r>
          <w:rPr>
            <w:noProof/>
            <w:webHidden/>
          </w:rPr>
          <w:tab/>
        </w:r>
        <w:r>
          <w:rPr>
            <w:noProof/>
            <w:webHidden/>
          </w:rPr>
          <w:fldChar w:fldCharType="begin"/>
        </w:r>
        <w:r>
          <w:rPr>
            <w:noProof/>
            <w:webHidden/>
          </w:rPr>
          <w:instrText xml:space="preserve"> PAGEREF _Toc224551966 \h </w:instrText>
        </w:r>
        <w:r>
          <w:rPr>
            <w:noProof/>
            <w:webHidden/>
          </w:rPr>
        </w:r>
        <w:r>
          <w:rPr>
            <w:noProof/>
            <w:webHidden/>
          </w:rPr>
          <w:fldChar w:fldCharType="separate"/>
        </w:r>
        <w:r>
          <w:rPr>
            <w:noProof/>
            <w:webHidden/>
          </w:rPr>
          <w:t>36</w:t>
        </w:r>
        <w:r>
          <w:rPr>
            <w:noProof/>
            <w:webHidden/>
          </w:rPr>
          <w:fldChar w:fldCharType="end"/>
        </w:r>
      </w:hyperlink>
    </w:p>
    <w:p w14:paraId="0AC41B4F" w14:textId="03FE0DD8"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67" w:history="1">
        <w:r w:rsidRPr="00F014E9">
          <w:rPr>
            <w:rStyle w:val="Hyperlink"/>
            <w:noProof/>
          </w:rPr>
          <w:t>Geccko</w:t>
        </w:r>
        <w:r>
          <w:rPr>
            <w:noProof/>
            <w:webHidden/>
          </w:rPr>
          <w:tab/>
        </w:r>
        <w:r>
          <w:rPr>
            <w:noProof/>
            <w:webHidden/>
          </w:rPr>
          <w:fldChar w:fldCharType="begin"/>
        </w:r>
        <w:r>
          <w:rPr>
            <w:noProof/>
            <w:webHidden/>
          </w:rPr>
          <w:instrText xml:space="preserve"> PAGEREF _Toc224551967 \h </w:instrText>
        </w:r>
        <w:r>
          <w:rPr>
            <w:noProof/>
            <w:webHidden/>
          </w:rPr>
        </w:r>
        <w:r>
          <w:rPr>
            <w:noProof/>
            <w:webHidden/>
          </w:rPr>
          <w:fldChar w:fldCharType="separate"/>
        </w:r>
        <w:r>
          <w:rPr>
            <w:noProof/>
            <w:webHidden/>
          </w:rPr>
          <w:t>37</w:t>
        </w:r>
        <w:r>
          <w:rPr>
            <w:noProof/>
            <w:webHidden/>
          </w:rPr>
          <w:fldChar w:fldCharType="end"/>
        </w:r>
      </w:hyperlink>
    </w:p>
    <w:p w14:paraId="20584B64" w14:textId="0E614C06"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68" w:history="1">
        <w:r w:rsidRPr="00F014E9">
          <w:rPr>
            <w:rStyle w:val="Hyperlink"/>
            <w:noProof/>
          </w:rPr>
          <w:t>Facts from FAL</w:t>
        </w:r>
        <w:r>
          <w:rPr>
            <w:noProof/>
            <w:webHidden/>
          </w:rPr>
          <w:tab/>
        </w:r>
        <w:r>
          <w:rPr>
            <w:noProof/>
            <w:webHidden/>
          </w:rPr>
          <w:fldChar w:fldCharType="begin"/>
        </w:r>
        <w:r>
          <w:rPr>
            <w:noProof/>
            <w:webHidden/>
          </w:rPr>
          <w:instrText xml:space="preserve"> PAGEREF _Toc224551968 \h </w:instrText>
        </w:r>
        <w:r>
          <w:rPr>
            <w:noProof/>
            <w:webHidden/>
          </w:rPr>
        </w:r>
        <w:r>
          <w:rPr>
            <w:noProof/>
            <w:webHidden/>
          </w:rPr>
          <w:fldChar w:fldCharType="separate"/>
        </w:r>
        <w:r>
          <w:rPr>
            <w:noProof/>
            <w:webHidden/>
          </w:rPr>
          <w:t>37</w:t>
        </w:r>
        <w:r>
          <w:rPr>
            <w:noProof/>
            <w:webHidden/>
          </w:rPr>
          <w:fldChar w:fldCharType="end"/>
        </w:r>
      </w:hyperlink>
    </w:p>
    <w:p w14:paraId="7650FCD0" w14:textId="4713C24A"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69" w:history="1">
        <w:r w:rsidRPr="00F014E9">
          <w:rPr>
            <w:rStyle w:val="Hyperlink"/>
            <w:noProof/>
          </w:rPr>
          <w:t>Workforce support</w:t>
        </w:r>
        <w:r>
          <w:rPr>
            <w:noProof/>
            <w:webHidden/>
          </w:rPr>
          <w:tab/>
        </w:r>
        <w:r>
          <w:rPr>
            <w:noProof/>
            <w:webHidden/>
          </w:rPr>
          <w:fldChar w:fldCharType="begin"/>
        </w:r>
        <w:r>
          <w:rPr>
            <w:noProof/>
            <w:webHidden/>
          </w:rPr>
          <w:instrText xml:space="preserve"> PAGEREF _Toc224551969 \h </w:instrText>
        </w:r>
        <w:r>
          <w:rPr>
            <w:noProof/>
            <w:webHidden/>
          </w:rPr>
        </w:r>
        <w:r>
          <w:rPr>
            <w:noProof/>
            <w:webHidden/>
          </w:rPr>
          <w:fldChar w:fldCharType="separate"/>
        </w:r>
        <w:r>
          <w:rPr>
            <w:noProof/>
            <w:webHidden/>
          </w:rPr>
          <w:t>38</w:t>
        </w:r>
        <w:r>
          <w:rPr>
            <w:noProof/>
            <w:webHidden/>
          </w:rPr>
          <w:fldChar w:fldCharType="end"/>
        </w:r>
      </w:hyperlink>
    </w:p>
    <w:p w14:paraId="1BFFAE54" w14:textId="240143D4" w:rsidR="00AC570F" w:rsidRDefault="00AC570F">
      <w:pPr>
        <w:pStyle w:val="TOC1"/>
        <w:rPr>
          <w:rFonts w:eastAsiaTheme="minorEastAsia"/>
          <w:noProof/>
          <w:kern w:val="2"/>
          <w:sz w:val="24"/>
          <w:szCs w:val="24"/>
          <w:lang w:eastAsia="en-AU"/>
          <w14:ligatures w14:val="standardContextual"/>
        </w:rPr>
      </w:pPr>
      <w:hyperlink w:anchor="_Toc224551970" w:history="1">
        <w:r w:rsidRPr="00F014E9">
          <w:rPr>
            <w:rStyle w:val="Hyperlink"/>
            <w:noProof/>
          </w:rPr>
          <w:t>23 January 2026</w:t>
        </w:r>
        <w:r>
          <w:rPr>
            <w:noProof/>
            <w:webHidden/>
          </w:rPr>
          <w:tab/>
        </w:r>
        <w:r>
          <w:rPr>
            <w:noProof/>
            <w:webHidden/>
          </w:rPr>
          <w:fldChar w:fldCharType="begin"/>
        </w:r>
        <w:r>
          <w:rPr>
            <w:noProof/>
            <w:webHidden/>
          </w:rPr>
          <w:instrText xml:space="preserve"> PAGEREF _Toc224551970 \h </w:instrText>
        </w:r>
        <w:r>
          <w:rPr>
            <w:noProof/>
            <w:webHidden/>
          </w:rPr>
        </w:r>
        <w:r>
          <w:rPr>
            <w:noProof/>
            <w:webHidden/>
          </w:rPr>
          <w:fldChar w:fldCharType="separate"/>
        </w:r>
        <w:r>
          <w:rPr>
            <w:noProof/>
            <w:webHidden/>
          </w:rPr>
          <w:t>39</w:t>
        </w:r>
        <w:r>
          <w:rPr>
            <w:noProof/>
            <w:webHidden/>
          </w:rPr>
          <w:fldChar w:fldCharType="end"/>
        </w:r>
      </w:hyperlink>
    </w:p>
    <w:p w14:paraId="3ACF7C3F" w14:textId="473DC768"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71" w:history="1">
        <w:r w:rsidRPr="00F014E9">
          <w:rPr>
            <w:rStyle w:val="Hyperlink"/>
            <w:noProof/>
          </w:rPr>
          <w:t>Victorian bushfires: CCS period of emergency, new areas added</w:t>
        </w:r>
        <w:r>
          <w:rPr>
            <w:noProof/>
            <w:webHidden/>
          </w:rPr>
          <w:tab/>
        </w:r>
        <w:r>
          <w:rPr>
            <w:noProof/>
            <w:webHidden/>
          </w:rPr>
          <w:fldChar w:fldCharType="begin"/>
        </w:r>
        <w:r>
          <w:rPr>
            <w:noProof/>
            <w:webHidden/>
          </w:rPr>
          <w:instrText xml:space="preserve"> PAGEREF _Toc224551971 \h </w:instrText>
        </w:r>
        <w:r>
          <w:rPr>
            <w:noProof/>
            <w:webHidden/>
          </w:rPr>
        </w:r>
        <w:r>
          <w:rPr>
            <w:noProof/>
            <w:webHidden/>
          </w:rPr>
          <w:fldChar w:fldCharType="separate"/>
        </w:r>
        <w:r>
          <w:rPr>
            <w:noProof/>
            <w:webHidden/>
          </w:rPr>
          <w:t>39</w:t>
        </w:r>
        <w:r>
          <w:rPr>
            <w:noProof/>
            <w:webHidden/>
          </w:rPr>
          <w:fldChar w:fldCharType="end"/>
        </w:r>
      </w:hyperlink>
    </w:p>
    <w:p w14:paraId="44DE4B69" w14:textId="328FE9BA" w:rsidR="00AC570F" w:rsidRDefault="00AC570F">
      <w:pPr>
        <w:pStyle w:val="TOC1"/>
        <w:rPr>
          <w:rFonts w:eastAsiaTheme="minorEastAsia"/>
          <w:noProof/>
          <w:kern w:val="2"/>
          <w:sz w:val="24"/>
          <w:szCs w:val="24"/>
          <w:lang w:eastAsia="en-AU"/>
          <w14:ligatures w14:val="standardContextual"/>
        </w:rPr>
      </w:pPr>
      <w:hyperlink w:anchor="_Toc224551972" w:history="1">
        <w:r w:rsidRPr="00F014E9">
          <w:rPr>
            <w:rStyle w:val="Hyperlink"/>
            <w:noProof/>
          </w:rPr>
          <w:t>21 January 2026</w:t>
        </w:r>
        <w:r>
          <w:rPr>
            <w:noProof/>
            <w:webHidden/>
          </w:rPr>
          <w:tab/>
        </w:r>
        <w:r>
          <w:rPr>
            <w:noProof/>
            <w:webHidden/>
          </w:rPr>
          <w:fldChar w:fldCharType="begin"/>
        </w:r>
        <w:r>
          <w:rPr>
            <w:noProof/>
            <w:webHidden/>
          </w:rPr>
          <w:instrText xml:space="preserve"> PAGEREF _Toc224551972 \h </w:instrText>
        </w:r>
        <w:r>
          <w:rPr>
            <w:noProof/>
            <w:webHidden/>
          </w:rPr>
        </w:r>
        <w:r>
          <w:rPr>
            <w:noProof/>
            <w:webHidden/>
          </w:rPr>
          <w:fldChar w:fldCharType="separate"/>
        </w:r>
        <w:r>
          <w:rPr>
            <w:noProof/>
            <w:webHidden/>
          </w:rPr>
          <w:t>42</w:t>
        </w:r>
        <w:r>
          <w:rPr>
            <w:noProof/>
            <w:webHidden/>
          </w:rPr>
          <w:fldChar w:fldCharType="end"/>
        </w:r>
      </w:hyperlink>
    </w:p>
    <w:p w14:paraId="1EFFE2C6" w14:textId="4B164E33"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73" w:history="1">
        <w:r w:rsidRPr="00F014E9">
          <w:rPr>
            <w:rStyle w:val="Hyperlink"/>
            <w:noProof/>
          </w:rPr>
          <w:t>From the department</w:t>
        </w:r>
        <w:r>
          <w:rPr>
            <w:noProof/>
            <w:webHidden/>
          </w:rPr>
          <w:tab/>
        </w:r>
        <w:r>
          <w:rPr>
            <w:noProof/>
            <w:webHidden/>
          </w:rPr>
          <w:fldChar w:fldCharType="begin"/>
        </w:r>
        <w:r>
          <w:rPr>
            <w:noProof/>
            <w:webHidden/>
          </w:rPr>
          <w:instrText xml:space="preserve"> PAGEREF _Toc224551973 \h </w:instrText>
        </w:r>
        <w:r>
          <w:rPr>
            <w:noProof/>
            <w:webHidden/>
          </w:rPr>
        </w:r>
        <w:r>
          <w:rPr>
            <w:noProof/>
            <w:webHidden/>
          </w:rPr>
          <w:fldChar w:fldCharType="separate"/>
        </w:r>
        <w:r>
          <w:rPr>
            <w:noProof/>
            <w:webHidden/>
          </w:rPr>
          <w:t>42</w:t>
        </w:r>
        <w:r>
          <w:rPr>
            <w:noProof/>
            <w:webHidden/>
          </w:rPr>
          <w:fldChar w:fldCharType="end"/>
        </w:r>
      </w:hyperlink>
    </w:p>
    <w:p w14:paraId="59AB816C" w14:textId="19CA324A"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74" w:history="1">
        <w:r w:rsidRPr="00F014E9">
          <w:rPr>
            <w:rStyle w:val="Hyperlink"/>
            <w:noProof/>
          </w:rPr>
          <w:t>Geccko</w:t>
        </w:r>
        <w:r>
          <w:rPr>
            <w:noProof/>
            <w:webHidden/>
          </w:rPr>
          <w:tab/>
        </w:r>
        <w:r>
          <w:rPr>
            <w:noProof/>
            <w:webHidden/>
          </w:rPr>
          <w:fldChar w:fldCharType="begin"/>
        </w:r>
        <w:r>
          <w:rPr>
            <w:noProof/>
            <w:webHidden/>
          </w:rPr>
          <w:instrText xml:space="preserve"> PAGEREF _Toc224551974 \h </w:instrText>
        </w:r>
        <w:r>
          <w:rPr>
            <w:noProof/>
            <w:webHidden/>
          </w:rPr>
        </w:r>
        <w:r>
          <w:rPr>
            <w:noProof/>
            <w:webHidden/>
          </w:rPr>
          <w:fldChar w:fldCharType="separate"/>
        </w:r>
        <w:r>
          <w:rPr>
            <w:noProof/>
            <w:webHidden/>
          </w:rPr>
          <w:t>43</w:t>
        </w:r>
        <w:r>
          <w:rPr>
            <w:noProof/>
            <w:webHidden/>
          </w:rPr>
          <w:fldChar w:fldCharType="end"/>
        </w:r>
      </w:hyperlink>
    </w:p>
    <w:p w14:paraId="2390EE9E" w14:textId="5177274C"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75" w:history="1">
        <w:r w:rsidRPr="00F014E9">
          <w:rPr>
            <w:rStyle w:val="Hyperlink"/>
            <w:noProof/>
          </w:rPr>
          <w:t>Facts from FAL</w:t>
        </w:r>
        <w:r>
          <w:rPr>
            <w:noProof/>
            <w:webHidden/>
          </w:rPr>
          <w:tab/>
        </w:r>
        <w:r>
          <w:rPr>
            <w:noProof/>
            <w:webHidden/>
          </w:rPr>
          <w:fldChar w:fldCharType="begin"/>
        </w:r>
        <w:r>
          <w:rPr>
            <w:noProof/>
            <w:webHidden/>
          </w:rPr>
          <w:instrText xml:space="preserve"> PAGEREF _Toc224551975 \h </w:instrText>
        </w:r>
        <w:r>
          <w:rPr>
            <w:noProof/>
            <w:webHidden/>
          </w:rPr>
        </w:r>
        <w:r>
          <w:rPr>
            <w:noProof/>
            <w:webHidden/>
          </w:rPr>
          <w:fldChar w:fldCharType="separate"/>
        </w:r>
        <w:r>
          <w:rPr>
            <w:noProof/>
            <w:webHidden/>
          </w:rPr>
          <w:t>44</w:t>
        </w:r>
        <w:r>
          <w:rPr>
            <w:noProof/>
            <w:webHidden/>
          </w:rPr>
          <w:fldChar w:fldCharType="end"/>
        </w:r>
      </w:hyperlink>
    </w:p>
    <w:p w14:paraId="0A1EE9D6" w14:textId="14A04673"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76" w:history="1">
        <w:r w:rsidRPr="00F014E9">
          <w:rPr>
            <w:rStyle w:val="Hyperlink"/>
            <w:noProof/>
          </w:rPr>
          <w:t>Workforce support</w:t>
        </w:r>
        <w:r>
          <w:rPr>
            <w:noProof/>
            <w:webHidden/>
          </w:rPr>
          <w:tab/>
        </w:r>
        <w:r>
          <w:rPr>
            <w:noProof/>
            <w:webHidden/>
          </w:rPr>
          <w:fldChar w:fldCharType="begin"/>
        </w:r>
        <w:r>
          <w:rPr>
            <w:noProof/>
            <w:webHidden/>
          </w:rPr>
          <w:instrText xml:space="preserve"> PAGEREF _Toc224551976 \h </w:instrText>
        </w:r>
        <w:r>
          <w:rPr>
            <w:noProof/>
            <w:webHidden/>
          </w:rPr>
        </w:r>
        <w:r>
          <w:rPr>
            <w:noProof/>
            <w:webHidden/>
          </w:rPr>
          <w:fldChar w:fldCharType="separate"/>
        </w:r>
        <w:r>
          <w:rPr>
            <w:noProof/>
            <w:webHidden/>
          </w:rPr>
          <w:t>45</w:t>
        </w:r>
        <w:r>
          <w:rPr>
            <w:noProof/>
            <w:webHidden/>
          </w:rPr>
          <w:fldChar w:fldCharType="end"/>
        </w:r>
      </w:hyperlink>
    </w:p>
    <w:p w14:paraId="5EFD6053" w14:textId="28FD755E" w:rsidR="00AC570F" w:rsidRDefault="00AC570F">
      <w:pPr>
        <w:pStyle w:val="TOC1"/>
        <w:rPr>
          <w:rFonts w:eastAsiaTheme="minorEastAsia"/>
          <w:noProof/>
          <w:kern w:val="2"/>
          <w:sz w:val="24"/>
          <w:szCs w:val="24"/>
          <w:lang w:eastAsia="en-AU"/>
          <w14:ligatures w14:val="standardContextual"/>
        </w:rPr>
      </w:pPr>
      <w:hyperlink w:anchor="_Toc224551977" w:history="1">
        <w:r w:rsidRPr="00F014E9">
          <w:rPr>
            <w:rStyle w:val="Hyperlink"/>
            <w:noProof/>
          </w:rPr>
          <w:t>16 January 2026</w:t>
        </w:r>
        <w:r>
          <w:rPr>
            <w:noProof/>
            <w:webHidden/>
          </w:rPr>
          <w:tab/>
        </w:r>
        <w:r>
          <w:rPr>
            <w:noProof/>
            <w:webHidden/>
          </w:rPr>
          <w:fldChar w:fldCharType="begin"/>
        </w:r>
        <w:r>
          <w:rPr>
            <w:noProof/>
            <w:webHidden/>
          </w:rPr>
          <w:instrText xml:space="preserve"> PAGEREF _Toc224551977 \h </w:instrText>
        </w:r>
        <w:r>
          <w:rPr>
            <w:noProof/>
            <w:webHidden/>
          </w:rPr>
        </w:r>
        <w:r>
          <w:rPr>
            <w:noProof/>
            <w:webHidden/>
          </w:rPr>
          <w:fldChar w:fldCharType="separate"/>
        </w:r>
        <w:r>
          <w:rPr>
            <w:noProof/>
            <w:webHidden/>
          </w:rPr>
          <w:t>46</w:t>
        </w:r>
        <w:r>
          <w:rPr>
            <w:noProof/>
            <w:webHidden/>
          </w:rPr>
          <w:fldChar w:fldCharType="end"/>
        </w:r>
      </w:hyperlink>
    </w:p>
    <w:p w14:paraId="39654916" w14:textId="0CC06C9F"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78" w:history="1">
        <w:r w:rsidRPr="00F014E9">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_Toc224551978 \h </w:instrText>
        </w:r>
        <w:r>
          <w:rPr>
            <w:noProof/>
            <w:webHidden/>
          </w:rPr>
        </w:r>
        <w:r>
          <w:rPr>
            <w:noProof/>
            <w:webHidden/>
          </w:rPr>
          <w:fldChar w:fldCharType="separate"/>
        </w:r>
        <w:r>
          <w:rPr>
            <w:noProof/>
            <w:webHidden/>
          </w:rPr>
          <w:t>46</w:t>
        </w:r>
        <w:r>
          <w:rPr>
            <w:noProof/>
            <w:webHidden/>
          </w:rPr>
          <w:fldChar w:fldCharType="end"/>
        </w:r>
      </w:hyperlink>
    </w:p>
    <w:p w14:paraId="7DB1B146" w14:textId="095596EC" w:rsidR="00AC570F" w:rsidRDefault="00AC570F">
      <w:pPr>
        <w:pStyle w:val="TOC1"/>
        <w:rPr>
          <w:rFonts w:eastAsiaTheme="minorEastAsia"/>
          <w:noProof/>
          <w:kern w:val="2"/>
          <w:sz w:val="24"/>
          <w:szCs w:val="24"/>
          <w:lang w:eastAsia="en-AU"/>
          <w14:ligatures w14:val="standardContextual"/>
        </w:rPr>
      </w:pPr>
      <w:hyperlink w:anchor="_Toc224551979" w:history="1">
        <w:r w:rsidRPr="00F014E9">
          <w:rPr>
            <w:rStyle w:val="Hyperlink"/>
            <w:noProof/>
          </w:rPr>
          <w:t>14 January 2026</w:t>
        </w:r>
        <w:r>
          <w:rPr>
            <w:noProof/>
            <w:webHidden/>
          </w:rPr>
          <w:tab/>
        </w:r>
        <w:r>
          <w:rPr>
            <w:noProof/>
            <w:webHidden/>
          </w:rPr>
          <w:fldChar w:fldCharType="begin"/>
        </w:r>
        <w:r>
          <w:rPr>
            <w:noProof/>
            <w:webHidden/>
          </w:rPr>
          <w:instrText xml:space="preserve"> PAGEREF _Toc224551979 \h </w:instrText>
        </w:r>
        <w:r>
          <w:rPr>
            <w:noProof/>
            <w:webHidden/>
          </w:rPr>
        </w:r>
        <w:r>
          <w:rPr>
            <w:noProof/>
            <w:webHidden/>
          </w:rPr>
          <w:fldChar w:fldCharType="separate"/>
        </w:r>
        <w:r>
          <w:rPr>
            <w:noProof/>
            <w:webHidden/>
          </w:rPr>
          <w:t>48</w:t>
        </w:r>
        <w:r>
          <w:rPr>
            <w:noProof/>
            <w:webHidden/>
          </w:rPr>
          <w:fldChar w:fldCharType="end"/>
        </w:r>
      </w:hyperlink>
    </w:p>
    <w:p w14:paraId="24EAB3EE" w14:textId="0E1E43FB"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80" w:history="1">
        <w:r w:rsidRPr="00F014E9">
          <w:rPr>
            <w:rStyle w:val="Hyperlink"/>
            <w:noProof/>
          </w:rPr>
          <w:t>Geccko</w:t>
        </w:r>
        <w:r>
          <w:rPr>
            <w:noProof/>
            <w:webHidden/>
          </w:rPr>
          <w:tab/>
        </w:r>
        <w:r>
          <w:rPr>
            <w:noProof/>
            <w:webHidden/>
          </w:rPr>
          <w:fldChar w:fldCharType="begin"/>
        </w:r>
        <w:r>
          <w:rPr>
            <w:noProof/>
            <w:webHidden/>
          </w:rPr>
          <w:instrText xml:space="preserve"> PAGEREF _Toc224551980 \h </w:instrText>
        </w:r>
        <w:r>
          <w:rPr>
            <w:noProof/>
            <w:webHidden/>
          </w:rPr>
        </w:r>
        <w:r>
          <w:rPr>
            <w:noProof/>
            <w:webHidden/>
          </w:rPr>
          <w:fldChar w:fldCharType="separate"/>
        </w:r>
        <w:r>
          <w:rPr>
            <w:noProof/>
            <w:webHidden/>
          </w:rPr>
          <w:t>48</w:t>
        </w:r>
        <w:r>
          <w:rPr>
            <w:noProof/>
            <w:webHidden/>
          </w:rPr>
          <w:fldChar w:fldCharType="end"/>
        </w:r>
      </w:hyperlink>
    </w:p>
    <w:p w14:paraId="5B0581B5" w14:textId="5D561DC6"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81" w:history="1">
        <w:r w:rsidRPr="00F014E9">
          <w:rPr>
            <w:rStyle w:val="Hyperlink"/>
            <w:noProof/>
          </w:rPr>
          <w:t>From the department</w:t>
        </w:r>
        <w:r>
          <w:rPr>
            <w:noProof/>
            <w:webHidden/>
          </w:rPr>
          <w:tab/>
        </w:r>
        <w:r>
          <w:rPr>
            <w:noProof/>
            <w:webHidden/>
          </w:rPr>
          <w:fldChar w:fldCharType="begin"/>
        </w:r>
        <w:r>
          <w:rPr>
            <w:noProof/>
            <w:webHidden/>
          </w:rPr>
          <w:instrText xml:space="preserve"> PAGEREF _Toc224551981 \h </w:instrText>
        </w:r>
        <w:r>
          <w:rPr>
            <w:noProof/>
            <w:webHidden/>
          </w:rPr>
        </w:r>
        <w:r>
          <w:rPr>
            <w:noProof/>
            <w:webHidden/>
          </w:rPr>
          <w:fldChar w:fldCharType="separate"/>
        </w:r>
        <w:r>
          <w:rPr>
            <w:noProof/>
            <w:webHidden/>
          </w:rPr>
          <w:t>48</w:t>
        </w:r>
        <w:r>
          <w:rPr>
            <w:noProof/>
            <w:webHidden/>
          </w:rPr>
          <w:fldChar w:fldCharType="end"/>
        </w:r>
      </w:hyperlink>
    </w:p>
    <w:p w14:paraId="7D4DEB32" w14:textId="4A885468"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82" w:history="1">
        <w:r w:rsidRPr="00F014E9">
          <w:rPr>
            <w:rStyle w:val="Hyperlink"/>
            <w:noProof/>
          </w:rPr>
          <w:t>Sector spotlight</w:t>
        </w:r>
        <w:r>
          <w:rPr>
            <w:noProof/>
            <w:webHidden/>
          </w:rPr>
          <w:tab/>
        </w:r>
        <w:r>
          <w:rPr>
            <w:noProof/>
            <w:webHidden/>
          </w:rPr>
          <w:fldChar w:fldCharType="begin"/>
        </w:r>
        <w:r>
          <w:rPr>
            <w:noProof/>
            <w:webHidden/>
          </w:rPr>
          <w:instrText xml:space="preserve"> PAGEREF _Toc224551982 \h </w:instrText>
        </w:r>
        <w:r>
          <w:rPr>
            <w:noProof/>
            <w:webHidden/>
          </w:rPr>
        </w:r>
        <w:r>
          <w:rPr>
            <w:noProof/>
            <w:webHidden/>
          </w:rPr>
          <w:fldChar w:fldCharType="separate"/>
        </w:r>
        <w:r>
          <w:rPr>
            <w:noProof/>
            <w:webHidden/>
          </w:rPr>
          <w:t>49</w:t>
        </w:r>
        <w:r>
          <w:rPr>
            <w:noProof/>
            <w:webHidden/>
          </w:rPr>
          <w:fldChar w:fldCharType="end"/>
        </w:r>
      </w:hyperlink>
    </w:p>
    <w:p w14:paraId="3144D354" w14:textId="06179462"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83" w:history="1">
        <w:r w:rsidRPr="00F014E9">
          <w:rPr>
            <w:rStyle w:val="Hyperlink"/>
            <w:noProof/>
          </w:rPr>
          <w:t>Facts from FAL</w:t>
        </w:r>
        <w:r>
          <w:rPr>
            <w:noProof/>
            <w:webHidden/>
          </w:rPr>
          <w:tab/>
        </w:r>
        <w:r>
          <w:rPr>
            <w:noProof/>
            <w:webHidden/>
          </w:rPr>
          <w:fldChar w:fldCharType="begin"/>
        </w:r>
        <w:r>
          <w:rPr>
            <w:noProof/>
            <w:webHidden/>
          </w:rPr>
          <w:instrText xml:space="preserve"> PAGEREF _Toc224551983 \h </w:instrText>
        </w:r>
        <w:r>
          <w:rPr>
            <w:noProof/>
            <w:webHidden/>
          </w:rPr>
        </w:r>
        <w:r>
          <w:rPr>
            <w:noProof/>
            <w:webHidden/>
          </w:rPr>
          <w:fldChar w:fldCharType="separate"/>
        </w:r>
        <w:r>
          <w:rPr>
            <w:noProof/>
            <w:webHidden/>
          </w:rPr>
          <w:t>50</w:t>
        </w:r>
        <w:r>
          <w:rPr>
            <w:noProof/>
            <w:webHidden/>
          </w:rPr>
          <w:fldChar w:fldCharType="end"/>
        </w:r>
      </w:hyperlink>
    </w:p>
    <w:p w14:paraId="386C023A" w14:textId="21877B6C"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84" w:history="1">
        <w:r w:rsidRPr="00F014E9">
          <w:rPr>
            <w:rStyle w:val="Hyperlink"/>
            <w:noProof/>
          </w:rPr>
          <w:t>Workforce support</w:t>
        </w:r>
        <w:r>
          <w:rPr>
            <w:noProof/>
            <w:webHidden/>
          </w:rPr>
          <w:tab/>
        </w:r>
        <w:r>
          <w:rPr>
            <w:noProof/>
            <w:webHidden/>
          </w:rPr>
          <w:fldChar w:fldCharType="begin"/>
        </w:r>
        <w:r>
          <w:rPr>
            <w:noProof/>
            <w:webHidden/>
          </w:rPr>
          <w:instrText xml:space="preserve"> PAGEREF _Toc224551984 \h </w:instrText>
        </w:r>
        <w:r>
          <w:rPr>
            <w:noProof/>
            <w:webHidden/>
          </w:rPr>
        </w:r>
        <w:r>
          <w:rPr>
            <w:noProof/>
            <w:webHidden/>
          </w:rPr>
          <w:fldChar w:fldCharType="separate"/>
        </w:r>
        <w:r>
          <w:rPr>
            <w:noProof/>
            <w:webHidden/>
          </w:rPr>
          <w:t>51</w:t>
        </w:r>
        <w:r>
          <w:rPr>
            <w:noProof/>
            <w:webHidden/>
          </w:rPr>
          <w:fldChar w:fldCharType="end"/>
        </w:r>
      </w:hyperlink>
    </w:p>
    <w:p w14:paraId="229E3434" w14:textId="5F96DFCD"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85" w:history="1">
        <w:r w:rsidRPr="00F014E9">
          <w:rPr>
            <w:rStyle w:val="Hyperlink"/>
            <w:noProof/>
          </w:rPr>
          <w:t>News for families</w:t>
        </w:r>
        <w:r>
          <w:rPr>
            <w:noProof/>
            <w:webHidden/>
          </w:rPr>
          <w:tab/>
        </w:r>
        <w:r>
          <w:rPr>
            <w:noProof/>
            <w:webHidden/>
          </w:rPr>
          <w:fldChar w:fldCharType="begin"/>
        </w:r>
        <w:r>
          <w:rPr>
            <w:noProof/>
            <w:webHidden/>
          </w:rPr>
          <w:instrText xml:space="preserve"> PAGEREF _Toc224551985 \h </w:instrText>
        </w:r>
        <w:r>
          <w:rPr>
            <w:noProof/>
            <w:webHidden/>
          </w:rPr>
        </w:r>
        <w:r>
          <w:rPr>
            <w:noProof/>
            <w:webHidden/>
          </w:rPr>
          <w:fldChar w:fldCharType="separate"/>
        </w:r>
        <w:r>
          <w:rPr>
            <w:noProof/>
            <w:webHidden/>
          </w:rPr>
          <w:t>52</w:t>
        </w:r>
        <w:r>
          <w:rPr>
            <w:noProof/>
            <w:webHidden/>
          </w:rPr>
          <w:fldChar w:fldCharType="end"/>
        </w:r>
      </w:hyperlink>
    </w:p>
    <w:p w14:paraId="2A456D28" w14:textId="4437DE25" w:rsidR="00AC570F" w:rsidRDefault="00AC570F">
      <w:pPr>
        <w:pStyle w:val="TOC1"/>
        <w:rPr>
          <w:rFonts w:eastAsiaTheme="minorEastAsia"/>
          <w:noProof/>
          <w:kern w:val="2"/>
          <w:sz w:val="24"/>
          <w:szCs w:val="24"/>
          <w:lang w:eastAsia="en-AU"/>
          <w14:ligatures w14:val="standardContextual"/>
        </w:rPr>
      </w:pPr>
      <w:hyperlink w:anchor="_Toc224551986" w:history="1">
        <w:r w:rsidRPr="00F014E9">
          <w:rPr>
            <w:rStyle w:val="Hyperlink"/>
            <w:noProof/>
          </w:rPr>
          <w:t>13 January 2026</w:t>
        </w:r>
        <w:r>
          <w:rPr>
            <w:noProof/>
            <w:webHidden/>
          </w:rPr>
          <w:tab/>
        </w:r>
        <w:r>
          <w:rPr>
            <w:noProof/>
            <w:webHidden/>
          </w:rPr>
          <w:fldChar w:fldCharType="begin"/>
        </w:r>
        <w:r>
          <w:rPr>
            <w:noProof/>
            <w:webHidden/>
          </w:rPr>
          <w:instrText xml:space="preserve"> PAGEREF _Toc224551986 \h </w:instrText>
        </w:r>
        <w:r>
          <w:rPr>
            <w:noProof/>
            <w:webHidden/>
          </w:rPr>
        </w:r>
        <w:r>
          <w:rPr>
            <w:noProof/>
            <w:webHidden/>
          </w:rPr>
          <w:fldChar w:fldCharType="separate"/>
        </w:r>
        <w:r>
          <w:rPr>
            <w:noProof/>
            <w:webHidden/>
          </w:rPr>
          <w:t>53</w:t>
        </w:r>
        <w:r>
          <w:rPr>
            <w:noProof/>
            <w:webHidden/>
          </w:rPr>
          <w:fldChar w:fldCharType="end"/>
        </w:r>
      </w:hyperlink>
    </w:p>
    <w:p w14:paraId="44796F33" w14:textId="1EB541BE"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87" w:history="1">
        <w:r w:rsidRPr="00F014E9">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_Toc224551987 \h </w:instrText>
        </w:r>
        <w:r>
          <w:rPr>
            <w:noProof/>
            <w:webHidden/>
          </w:rPr>
        </w:r>
        <w:r>
          <w:rPr>
            <w:noProof/>
            <w:webHidden/>
          </w:rPr>
          <w:fldChar w:fldCharType="separate"/>
        </w:r>
        <w:r>
          <w:rPr>
            <w:noProof/>
            <w:webHidden/>
          </w:rPr>
          <w:t>53</w:t>
        </w:r>
        <w:r>
          <w:rPr>
            <w:noProof/>
            <w:webHidden/>
          </w:rPr>
          <w:fldChar w:fldCharType="end"/>
        </w:r>
      </w:hyperlink>
    </w:p>
    <w:p w14:paraId="01ABBEF0" w14:textId="02C47B59" w:rsidR="00AC570F" w:rsidRDefault="00AC570F">
      <w:pPr>
        <w:pStyle w:val="TOC1"/>
        <w:rPr>
          <w:rFonts w:eastAsiaTheme="minorEastAsia"/>
          <w:noProof/>
          <w:kern w:val="2"/>
          <w:sz w:val="24"/>
          <w:szCs w:val="24"/>
          <w:lang w:eastAsia="en-AU"/>
          <w14:ligatures w14:val="standardContextual"/>
        </w:rPr>
      </w:pPr>
      <w:hyperlink w:anchor="_Toc224551988" w:history="1">
        <w:r w:rsidRPr="00F014E9">
          <w:rPr>
            <w:rStyle w:val="Hyperlink"/>
            <w:noProof/>
          </w:rPr>
          <w:t>9 January 2026</w:t>
        </w:r>
        <w:r>
          <w:rPr>
            <w:noProof/>
            <w:webHidden/>
          </w:rPr>
          <w:tab/>
        </w:r>
        <w:r>
          <w:rPr>
            <w:noProof/>
            <w:webHidden/>
          </w:rPr>
          <w:fldChar w:fldCharType="begin"/>
        </w:r>
        <w:r>
          <w:rPr>
            <w:noProof/>
            <w:webHidden/>
          </w:rPr>
          <w:instrText xml:space="preserve"> PAGEREF _Toc224551988 \h </w:instrText>
        </w:r>
        <w:r>
          <w:rPr>
            <w:noProof/>
            <w:webHidden/>
          </w:rPr>
        </w:r>
        <w:r>
          <w:rPr>
            <w:noProof/>
            <w:webHidden/>
          </w:rPr>
          <w:fldChar w:fldCharType="separate"/>
        </w:r>
        <w:r>
          <w:rPr>
            <w:noProof/>
            <w:webHidden/>
          </w:rPr>
          <w:t>56</w:t>
        </w:r>
        <w:r>
          <w:rPr>
            <w:noProof/>
            <w:webHidden/>
          </w:rPr>
          <w:fldChar w:fldCharType="end"/>
        </w:r>
      </w:hyperlink>
    </w:p>
    <w:p w14:paraId="34C8B4A3" w14:textId="5007FA83" w:rsidR="00AC570F" w:rsidRDefault="00AC570F">
      <w:pPr>
        <w:pStyle w:val="TOC2"/>
        <w:tabs>
          <w:tab w:val="right" w:leader="dot" w:pos="10456"/>
        </w:tabs>
        <w:rPr>
          <w:rFonts w:eastAsiaTheme="minorEastAsia"/>
          <w:noProof/>
          <w:kern w:val="2"/>
          <w:sz w:val="24"/>
          <w:szCs w:val="24"/>
          <w:lang w:eastAsia="en-AU"/>
          <w14:ligatures w14:val="standardContextual"/>
        </w:rPr>
      </w:pPr>
      <w:hyperlink w:anchor="_Toc224551989" w:history="1">
        <w:r w:rsidRPr="00F014E9">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_Toc224551989 \h </w:instrText>
        </w:r>
        <w:r>
          <w:rPr>
            <w:noProof/>
            <w:webHidden/>
          </w:rPr>
        </w:r>
        <w:r>
          <w:rPr>
            <w:noProof/>
            <w:webHidden/>
          </w:rPr>
          <w:fldChar w:fldCharType="separate"/>
        </w:r>
        <w:r>
          <w:rPr>
            <w:noProof/>
            <w:webHidden/>
          </w:rPr>
          <w:t>56</w:t>
        </w:r>
        <w:r>
          <w:rPr>
            <w:noProof/>
            <w:webHidden/>
          </w:rPr>
          <w:fldChar w:fldCharType="end"/>
        </w:r>
      </w:hyperlink>
    </w:p>
    <w:p w14:paraId="26DDF72A" w14:textId="12C69495" w:rsidR="00AC570F" w:rsidRDefault="00D3731A" w:rsidP="00E23B49">
      <w:pPr>
        <w:pStyle w:val="Issuedate"/>
      </w:pPr>
      <w:r>
        <w:lastRenderedPageBreak/>
        <w:fldChar w:fldCharType="end"/>
      </w:r>
      <w:bookmarkStart w:id="7" w:name="_Toc224551916"/>
      <w:r w:rsidR="00AC570F">
        <w:t>16 March 2026</w:t>
      </w:r>
      <w:bookmarkEnd w:id="7"/>
    </w:p>
    <w:p w14:paraId="7760F4E9" w14:textId="0256AD95" w:rsidR="00AC570F" w:rsidRDefault="00AC570F" w:rsidP="00AC570F">
      <w:pPr>
        <w:pStyle w:val="Heading2"/>
      </w:pPr>
      <w:bookmarkStart w:id="8" w:name="_Toc224551917"/>
      <w:r w:rsidRPr="00AC570F">
        <w:t>Victoria storms: CCS period of emergency</w:t>
      </w:r>
      <w:bookmarkEnd w:id="8"/>
    </w:p>
    <w:p w14:paraId="2139B3C1" w14:textId="77777777" w:rsidR="00AC570F" w:rsidRPr="00AC570F" w:rsidRDefault="00AC570F" w:rsidP="00AC570F">
      <w:r w:rsidRPr="00AC570F">
        <w:rPr>
          <w:b/>
          <w:bCs/>
        </w:rPr>
        <w:t xml:space="preserve">A Child Care Subsidy (CCS) period of emergency was applied in parts of Victoria due to the impact of storms. </w:t>
      </w:r>
    </w:p>
    <w:p w14:paraId="3DB1C04A" w14:textId="77777777" w:rsidR="00AC570F" w:rsidRPr="00AC570F" w:rsidRDefault="00AC570F" w:rsidP="00AC570F">
      <w:r w:rsidRPr="00AC570F">
        <w:t>The CCS period of emergency applies from 22 to 28 February 2026 in the following local government areas:</w:t>
      </w:r>
    </w:p>
    <w:p w14:paraId="672AB42B" w14:textId="77777777" w:rsidR="00AC570F" w:rsidRPr="00AC570F" w:rsidRDefault="00AC570F" w:rsidP="00AC570F">
      <w:pPr>
        <w:numPr>
          <w:ilvl w:val="0"/>
          <w:numId w:val="108"/>
        </w:numPr>
      </w:pPr>
      <w:r w:rsidRPr="00AC570F">
        <w:t>Indigo</w:t>
      </w:r>
    </w:p>
    <w:p w14:paraId="6C4EB4ED" w14:textId="77777777" w:rsidR="00AC570F" w:rsidRPr="00AC570F" w:rsidRDefault="00AC570F" w:rsidP="00AC570F">
      <w:pPr>
        <w:numPr>
          <w:ilvl w:val="0"/>
          <w:numId w:val="108"/>
        </w:numPr>
      </w:pPr>
      <w:r w:rsidRPr="00AC570F">
        <w:t>Mansfield</w:t>
      </w:r>
    </w:p>
    <w:p w14:paraId="227FEA1A" w14:textId="77777777" w:rsidR="00AC570F" w:rsidRPr="00AC570F" w:rsidRDefault="00AC570F" w:rsidP="00AC570F">
      <w:pPr>
        <w:numPr>
          <w:ilvl w:val="0"/>
          <w:numId w:val="108"/>
        </w:numPr>
      </w:pPr>
      <w:r w:rsidRPr="00AC570F">
        <w:t>Murrindindi</w:t>
      </w:r>
    </w:p>
    <w:p w14:paraId="2044A09E" w14:textId="77777777" w:rsidR="00AC570F" w:rsidRPr="00AC570F" w:rsidRDefault="00AC570F" w:rsidP="00AC570F">
      <w:pPr>
        <w:numPr>
          <w:ilvl w:val="0"/>
          <w:numId w:val="108"/>
        </w:numPr>
      </w:pPr>
      <w:r w:rsidRPr="00AC570F">
        <w:t>Strathbogie.</w:t>
      </w:r>
    </w:p>
    <w:p w14:paraId="03D29795" w14:textId="77777777" w:rsidR="00AC570F" w:rsidRPr="00AC570F" w:rsidRDefault="00AC570F" w:rsidP="00AC570F">
      <w:r w:rsidRPr="00AC570F">
        <w:t>The CCS period of emergency applies from 24 to 28 February 2026 in the following local government areas:</w:t>
      </w:r>
    </w:p>
    <w:p w14:paraId="410DDBDD" w14:textId="77777777" w:rsidR="00AC570F" w:rsidRPr="00AC570F" w:rsidRDefault="00AC570F" w:rsidP="00AC570F">
      <w:pPr>
        <w:numPr>
          <w:ilvl w:val="0"/>
          <w:numId w:val="109"/>
        </w:numPr>
      </w:pPr>
      <w:proofErr w:type="spellStart"/>
      <w:r w:rsidRPr="00AC570F">
        <w:t>Buloke</w:t>
      </w:r>
      <w:proofErr w:type="spellEnd"/>
    </w:p>
    <w:p w14:paraId="4BB8719F" w14:textId="77777777" w:rsidR="00AC570F" w:rsidRPr="00AC570F" w:rsidRDefault="00AC570F" w:rsidP="00AC570F">
      <w:pPr>
        <w:numPr>
          <w:ilvl w:val="0"/>
          <w:numId w:val="109"/>
        </w:numPr>
      </w:pPr>
      <w:r w:rsidRPr="00AC570F">
        <w:t>Campaspe</w:t>
      </w:r>
    </w:p>
    <w:p w14:paraId="7DEBAD69" w14:textId="77777777" w:rsidR="00AC570F" w:rsidRPr="00AC570F" w:rsidRDefault="00AC570F" w:rsidP="00AC570F">
      <w:pPr>
        <w:numPr>
          <w:ilvl w:val="0"/>
          <w:numId w:val="109"/>
        </w:numPr>
      </w:pPr>
      <w:r w:rsidRPr="00AC570F">
        <w:t>Central Goldfields</w:t>
      </w:r>
    </w:p>
    <w:p w14:paraId="55688E61" w14:textId="77777777" w:rsidR="00AC570F" w:rsidRPr="00AC570F" w:rsidRDefault="00AC570F" w:rsidP="00AC570F">
      <w:pPr>
        <w:numPr>
          <w:ilvl w:val="0"/>
          <w:numId w:val="109"/>
        </w:numPr>
      </w:pPr>
      <w:r w:rsidRPr="00AC570F">
        <w:t>Greater Bendigo</w:t>
      </w:r>
    </w:p>
    <w:p w14:paraId="272AF52F" w14:textId="77777777" w:rsidR="00AC570F" w:rsidRPr="00AC570F" w:rsidRDefault="00AC570F" w:rsidP="00AC570F">
      <w:pPr>
        <w:numPr>
          <w:ilvl w:val="0"/>
          <w:numId w:val="109"/>
        </w:numPr>
      </w:pPr>
      <w:r w:rsidRPr="00AC570F">
        <w:t>Horsham</w:t>
      </w:r>
    </w:p>
    <w:p w14:paraId="360CCCAA" w14:textId="77777777" w:rsidR="00AC570F" w:rsidRPr="00AC570F" w:rsidRDefault="00AC570F" w:rsidP="00AC570F">
      <w:pPr>
        <w:numPr>
          <w:ilvl w:val="0"/>
          <w:numId w:val="109"/>
        </w:numPr>
      </w:pPr>
      <w:r w:rsidRPr="00AC570F">
        <w:t>Latrobe</w:t>
      </w:r>
    </w:p>
    <w:p w14:paraId="24145F44" w14:textId="77777777" w:rsidR="00AC570F" w:rsidRPr="00AC570F" w:rsidRDefault="00AC570F" w:rsidP="00AC570F">
      <w:pPr>
        <w:numPr>
          <w:ilvl w:val="0"/>
          <w:numId w:val="109"/>
        </w:numPr>
      </w:pPr>
      <w:r w:rsidRPr="00AC570F">
        <w:t>Macedon Ranges</w:t>
      </w:r>
    </w:p>
    <w:p w14:paraId="3C976E73" w14:textId="77777777" w:rsidR="00AC570F" w:rsidRPr="00AC570F" w:rsidRDefault="00AC570F" w:rsidP="00AC570F">
      <w:pPr>
        <w:numPr>
          <w:ilvl w:val="0"/>
          <w:numId w:val="109"/>
        </w:numPr>
      </w:pPr>
      <w:r w:rsidRPr="00AC570F">
        <w:t>Mildura</w:t>
      </w:r>
    </w:p>
    <w:p w14:paraId="1874F4D7" w14:textId="77777777" w:rsidR="00AC570F" w:rsidRPr="00AC570F" w:rsidRDefault="00AC570F" w:rsidP="00AC570F">
      <w:pPr>
        <w:numPr>
          <w:ilvl w:val="0"/>
          <w:numId w:val="109"/>
        </w:numPr>
      </w:pPr>
      <w:r w:rsidRPr="00AC570F">
        <w:t>Yarra Ranges.</w:t>
      </w:r>
    </w:p>
    <w:p w14:paraId="59E1A562" w14:textId="77777777" w:rsidR="00AC570F" w:rsidRPr="00AC570F" w:rsidRDefault="00AC570F" w:rsidP="00AC570F">
      <w:r w:rsidRPr="00AC570F">
        <w:t>We continue to monitor the situation and will provide updates as required.</w:t>
      </w:r>
    </w:p>
    <w:p w14:paraId="4092932B" w14:textId="77777777" w:rsidR="00AC570F" w:rsidRPr="00AC570F" w:rsidRDefault="00AC570F" w:rsidP="00AC570F">
      <w:pPr>
        <w:pStyle w:val="Heading3"/>
      </w:pPr>
      <w:r w:rsidRPr="00AC570F">
        <w:t>For action</w:t>
      </w:r>
    </w:p>
    <w:p w14:paraId="5224A80B" w14:textId="77777777" w:rsidR="00AC570F" w:rsidRPr="00AC570F" w:rsidRDefault="00AC570F" w:rsidP="00AC570F">
      <w:r w:rsidRPr="00AC570F">
        <w:t>If you close your service, you must tell:</w:t>
      </w:r>
    </w:p>
    <w:p w14:paraId="634F9C83" w14:textId="77777777" w:rsidR="00AC570F" w:rsidRPr="00AC570F" w:rsidRDefault="00AC570F" w:rsidP="00AC570F">
      <w:pPr>
        <w:numPr>
          <w:ilvl w:val="0"/>
          <w:numId w:val="110"/>
        </w:numPr>
      </w:pPr>
      <w:r w:rsidRPr="00AC570F">
        <w:t xml:space="preserve">us via the </w:t>
      </w:r>
      <w:hyperlink r:id="rId14" w:history="1">
        <w:r w:rsidRPr="00AC570F">
          <w:rPr>
            <w:rStyle w:val="Hyperlink"/>
          </w:rPr>
          <w:t>Provider Entry Point</w:t>
        </w:r>
      </w:hyperlink>
      <w:r w:rsidRPr="00AC570F">
        <w:t xml:space="preserve"> (PEP) or your third-party software</w:t>
      </w:r>
    </w:p>
    <w:p w14:paraId="00344AB9" w14:textId="77777777" w:rsidR="00AC570F" w:rsidRPr="00AC570F" w:rsidRDefault="00AC570F" w:rsidP="00AC570F">
      <w:pPr>
        <w:numPr>
          <w:ilvl w:val="0"/>
          <w:numId w:val="110"/>
        </w:numPr>
      </w:pPr>
      <w:r w:rsidRPr="00AC570F">
        <w:t>your </w:t>
      </w:r>
      <w:hyperlink r:id="rId15" w:history="1">
        <w:r w:rsidRPr="00AC570F">
          <w:rPr>
            <w:rStyle w:val="Hyperlink"/>
          </w:rPr>
          <w:t>state or territory regulatory authority</w:t>
        </w:r>
      </w:hyperlink>
      <w:r w:rsidRPr="00AC570F">
        <w:t>.</w:t>
      </w:r>
    </w:p>
    <w:p w14:paraId="71235BB8" w14:textId="77777777" w:rsidR="00AC570F" w:rsidRPr="00AC570F" w:rsidRDefault="00AC570F" w:rsidP="00AC570F">
      <w:r w:rsidRPr="00AC570F">
        <w:t xml:space="preserve">Update your contact details via the </w:t>
      </w:r>
      <w:hyperlink r:id="rId16" w:history="1">
        <w:r w:rsidRPr="00AC570F">
          <w:rPr>
            <w:rStyle w:val="Hyperlink"/>
          </w:rPr>
          <w:t>PEP</w:t>
        </w:r>
      </w:hyperlink>
      <w:r w:rsidRPr="00AC570F">
        <w:t xml:space="preserve"> or your third-party software, including:</w:t>
      </w:r>
    </w:p>
    <w:p w14:paraId="74828ABE" w14:textId="77777777" w:rsidR="00AC570F" w:rsidRPr="00AC570F" w:rsidRDefault="00AC570F" w:rsidP="00AC570F">
      <w:pPr>
        <w:numPr>
          <w:ilvl w:val="0"/>
          <w:numId w:val="111"/>
        </w:numPr>
      </w:pPr>
      <w:r w:rsidRPr="00AC570F">
        <w:t>your contact details in the CCS System, so you don’t miss important information</w:t>
      </w:r>
    </w:p>
    <w:p w14:paraId="4F118EA3" w14:textId="77777777" w:rsidR="00AC570F" w:rsidRPr="00AC570F" w:rsidRDefault="00AC570F" w:rsidP="00AC570F">
      <w:pPr>
        <w:numPr>
          <w:ilvl w:val="0"/>
          <w:numId w:val="111"/>
        </w:numPr>
      </w:pPr>
      <w:r w:rsidRPr="00AC570F">
        <w:t xml:space="preserve">your vacancy details on </w:t>
      </w:r>
      <w:hyperlink r:id="rId17" w:history="1">
        <w:r w:rsidRPr="00AC570F">
          <w:rPr>
            <w:rStyle w:val="Hyperlink"/>
          </w:rPr>
          <w:t>StartingBlocks.gov.au</w:t>
        </w:r>
      </w:hyperlink>
      <w:r w:rsidRPr="00AC570F">
        <w:t xml:space="preserve"> to help families looking for care.</w:t>
      </w:r>
    </w:p>
    <w:p w14:paraId="6F99E78B" w14:textId="77777777" w:rsidR="00AC570F" w:rsidRPr="00AC570F" w:rsidRDefault="00AC570F" w:rsidP="00AC570F">
      <w:pPr>
        <w:pStyle w:val="Heading3"/>
      </w:pPr>
      <w:r w:rsidRPr="00AC570F">
        <w:t>Support during the emergency</w:t>
      </w:r>
    </w:p>
    <w:p w14:paraId="7E54A1A6" w14:textId="77777777" w:rsidR="00AC570F" w:rsidRPr="00AC570F" w:rsidRDefault="00AC570F" w:rsidP="00AC570F">
      <w:r w:rsidRPr="00AC570F">
        <w:t xml:space="preserve">The following support is available in affected regions </w:t>
      </w:r>
      <w:r w:rsidRPr="00AC570F">
        <w:rPr>
          <w:b/>
          <w:bCs/>
        </w:rPr>
        <w:t>during</w:t>
      </w:r>
      <w:r w:rsidRPr="00AC570F">
        <w:t xml:space="preserve"> the CCS period of emergency:</w:t>
      </w:r>
    </w:p>
    <w:p w14:paraId="0FCA5BB6" w14:textId="77777777" w:rsidR="00AC570F" w:rsidRPr="00AC570F" w:rsidRDefault="00AC570F" w:rsidP="00AC570F">
      <w:pPr>
        <w:numPr>
          <w:ilvl w:val="0"/>
          <w:numId w:val="112"/>
        </w:numPr>
      </w:pPr>
      <w:r w:rsidRPr="00AC570F">
        <w:lastRenderedPageBreak/>
        <w:t>you can continue to get CCS if your service closes as a direct result of the emergency</w:t>
      </w:r>
    </w:p>
    <w:p w14:paraId="612D1913" w14:textId="77777777" w:rsidR="00AC570F" w:rsidRPr="00AC570F" w:rsidRDefault="00AC570F" w:rsidP="00AC570F">
      <w:pPr>
        <w:numPr>
          <w:ilvl w:val="0"/>
          <w:numId w:val="112"/>
        </w:numPr>
      </w:pPr>
      <w:r w:rsidRPr="00AC570F">
        <w:t>you can waive the gap fee if a child doesn’t attend, or your service is closed for a full day, during the CCS period of emergency</w:t>
      </w:r>
    </w:p>
    <w:p w14:paraId="1A27E471" w14:textId="77777777" w:rsidR="00AC570F" w:rsidRPr="00AC570F" w:rsidRDefault="00AC570F" w:rsidP="00AC570F">
      <w:pPr>
        <w:numPr>
          <w:ilvl w:val="0"/>
          <w:numId w:val="112"/>
        </w:numPr>
      </w:pPr>
      <w:r w:rsidRPr="00AC570F">
        <w:t>families will get unlimited allowable absences for the duration of the CCS period of emergency.</w:t>
      </w:r>
    </w:p>
    <w:p w14:paraId="0773842B" w14:textId="77777777" w:rsidR="00AC570F" w:rsidRPr="00AC570F" w:rsidRDefault="00AC570F" w:rsidP="00AC570F">
      <w:r w:rsidRPr="00AC570F">
        <w:t>A gap fee waiver is a type of provider discount. You must report the type and amount of </w:t>
      </w:r>
      <w:hyperlink r:id="rId18" w:history="1">
        <w:r w:rsidRPr="00AC570F">
          <w:rPr>
            <w:rStyle w:val="Hyperlink"/>
          </w:rPr>
          <w:t>prescribed discounts</w:t>
        </w:r>
      </w:hyperlink>
      <w:r w:rsidRPr="00AC570F">
        <w:t xml:space="preserve"> in session reports if they have been applied for the session.</w:t>
      </w:r>
    </w:p>
    <w:p w14:paraId="75A2132D" w14:textId="77777777" w:rsidR="00AC570F" w:rsidRPr="00AC570F" w:rsidRDefault="00AC570F" w:rsidP="00AC570F">
      <w:r w:rsidRPr="00AC570F">
        <w:t xml:space="preserve">Read more about </w:t>
      </w:r>
      <w:hyperlink r:id="rId19" w:history="1">
        <w:r w:rsidRPr="00AC570F">
          <w:rPr>
            <w:rStyle w:val="Hyperlink"/>
          </w:rPr>
          <w:t>support during a CCS period of emergency</w:t>
        </w:r>
      </w:hyperlink>
      <w:r w:rsidRPr="00AC570F">
        <w:t>.</w:t>
      </w:r>
    </w:p>
    <w:p w14:paraId="65C68FF8" w14:textId="77777777" w:rsidR="00AC570F" w:rsidRPr="00AC570F" w:rsidRDefault="00AC570F" w:rsidP="00AC570F">
      <w:r w:rsidRPr="00AC570F">
        <w:t xml:space="preserve">Join our </w:t>
      </w:r>
      <w:hyperlink r:id="rId20" w:history="1">
        <w:r w:rsidRPr="00AC570F">
          <w:rPr>
            <w:rStyle w:val="Hyperlink"/>
          </w:rPr>
          <w:t>Facebook group</w:t>
        </w:r>
      </w:hyperlink>
      <w:r w:rsidRPr="00AC570F">
        <w:t xml:space="preserve"> for alerts and updates.</w:t>
      </w:r>
    </w:p>
    <w:p w14:paraId="0D8E0938" w14:textId="77777777" w:rsidR="00AC570F" w:rsidRPr="00AC570F" w:rsidRDefault="00AC570F" w:rsidP="00AC570F">
      <w:pPr>
        <w:pStyle w:val="Heading3"/>
      </w:pPr>
      <w:r w:rsidRPr="00AC570F">
        <w:t>Recovery after the emergency</w:t>
      </w:r>
    </w:p>
    <w:p w14:paraId="1D0460F1" w14:textId="77777777" w:rsidR="00AC570F" w:rsidRPr="00AC570F" w:rsidRDefault="00AC570F" w:rsidP="00AC570F">
      <w:r w:rsidRPr="00AC570F">
        <w:t xml:space="preserve">Some services may be eligible for a </w:t>
      </w:r>
      <w:hyperlink r:id="rId21" w:history="1">
        <w:r w:rsidRPr="00AC570F">
          <w:rPr>
            <w:rStyle w:val="Hyperlink"/>
          </w:rPr>
          <w:t>Community Child Care Fund special circumstances grant</w:t>
        </w:r>
      </w:hyperlink>
      <w:r w:rsidRPr="00AC570F">
        <w:t xml:space="preserve">. Read the eligibility criteria </w:t>
      </w:r>
      <w:r w:rsidRPr="00AC570F">
        <w:rPr>
          <w:b/>
          <w:bCs/>
        </w:rPr>
        <w:t>before</w:t>
      </w:r>
      <w:r w:rsidRPr="00AC570F">
        <w:t xml:space="preserve"> applying.</w:t>
      </w:r>
    </w:p>
    <w:p w14:paraId="4C07CED9" w14:textId="77777777" w:rsidR="00AC570F" w:rsidRPr="00AC570F" w:rsidRDefault="00AC570F" w:rsidP="00AC570F">
      <w:r w:rsidRPr="00AC570F">
        <w:t>Families may be able to access:</w:t>
      </w:r>
    </w:p>
    <w:p w14:paraId="629737BE" w14:textId="77777777" w:rsidR="00AC570F" w:rsidRPr="00AC570F" w:rsidRDefault="00AC570F" w:rsidP="00AC570F">
      <w:pPr>
        <w:numPr>
          <w:ilvl w:val="0"/>
          <w:numId w:val="113"/>
        </w:numPr>
      </w:pPr>
      <w:hyperlink r:id="rId22" w:history="1">
        <w:r w:rsidRPr="00AC570F">
          <w:rPr>
            <w:rStyle w:val="Hyperlink"/>
          </w:rPr>
          <w:t>additional absences</w:t>
        </w:r>
      </w:hyperlink>
      <w:r w:rsidRPr="00AC570F">
        <w:t xml:space="preserve"> if they’ve exhausted their allowable absences</w:t>
      </w:r>
    </w:p>
    <w:p w14:paraId="5E4256DA" w14:textId="77777777" w:rsidR="00AC570F" w:rsidRPr="00AC570F" w:rsidRDefault="00AC570F" w:rsidP="00AC570F">
      <w:pPr>
        <w:numPr>
          <w:ilvl w:val="0"/>
          <w:numId w:val="113"/>
        </w:numPr>
      </w:pPr>
      <w:hyperlink r:id="rId23" w:history="1">
        <w:r w:rsidRPr="00AC570F">
          <w:rPr>
            <w:rStyle w:val="Hyperlink"/>
          </w:rPr>
          <w:t>Additional Child Care Subsidy</w:t>
        </w:r>
      </w:hyperlink>
      <w:r w:rsidRPr="00AC570F">
        <w:t xml:space="preserve"> if they experience temporary financial hardship due to an emergency that happened in the last 6 months.</w:t>
      </w:r>
    </w:p>
    <w:p w14:paraId="320AD970" w14:textId="77777777" w:rsidR="00AC570F" w:rsidRPr="00AC570F" w:rsidRDefault="00AC570F" w:rsidP="00AC570F">
      <w:r w:rsidRPr="00AC570F">
        <w:t xml:space="preserve">Read more about </w:t>
      </w:r>
      <w:hyperlink r:id="rId24" w:history="1">
        <w:r w:rsidRPr="00AC570F">
          <w:rPr>
            <w:rStyle w:val="Hyperlink"/>
          </w:rPr>
          <w:t>recovery after an emergency</w:t>
        </w:r>
      </w:hyperlink>
      <w:r w:rsidRPr="00AC570F">
        <w:t xml:space="preserve"> on our website.</w:t>
      </w:r>
    </w:p>
    <w:p w14:paraId="65447B45" w14:textId="77777777" w:rsidR="00AC570F" w:rsidRPr="00AC570F" w:rsidRDefault="00AC570F" w:rsidP="00AC570F">
      <w:pPr>
        <w:pStyle w:val="Heading3"/>
      </w:pPr>
      <w:r w:rsidRPr="00AC570F">
        <w:t>Other disaster support</w:t>
      </w:r>
    </w:p>
    <w:p w14:paraId="0F3A0140" w14:textId="77777777" w:rsidR="00AC570F" w:rsidRPr="00AC570F" w:rsidRDefault="00AC570F" w:rsidP="00AC570F">
      <w:r w:rsidRPr="00AC570F">
        <w:t xml:space="preserve">The Australian Government provides help for people affected by natural disasters. Find out whether you're eligible on the </w:t>
      </w:r>
      <w:hyperlink r:id="rId25" w:history="1">
        <w:r w:rsidRPr="00AC570F">
          <w:rPr>
            <w:rStyle w:val="Hyperlink"/>
          </w:rPr>
          <w:t>Services Australia website</w:t>
        </w:r>
      </w:hyperlink>
      <w:r w:rsidRPr="00AC570F">
        <w:t>.</w:t>
      </w:r>
    </w:p>
    <w:p w14:paraId="63ED42FB" w14:textId="4C81E5EC" w:rsidR="00AC570F" w:rsidRPr="00AC570F" w:rsidRDefault="00AC570F" w:rsidP="00AC570F">
      <w:r w:rsidRPr="00AC570F">
        <w:t xml:space="preserve">Your state or territory government may provide additional support in the event of a natural disaster. Find out more at </w:t>
      </w:r>
      <w:hyperlink r:id="rId26" w:history="1">
        <w:r w:rsidRPr="00AC570F">
          <w:rPr>
            <w:rStyle w:val="Hyperlink"/>
          </w:rPr>
          <w:t>emergency.vic.gov.au</w:t>
        </w:r>
      </w:hyperlink>
      <w:r>
        <w:t>.</w:t>
      </w:r>
    </w:p>
    <w:p w14:paraId="4DCC60D0" w14:textId="35EED7EA" w:rsidR="000C0655" w:rsidRDefault="000C0655" w:rsidP="00E23B49">
      <w:pPr>
        <w:pStyle w:val="Issuedate"/>
      </w:pPr>
      <w:bookmarkStart w:id="9" w:name="_Toc224551918"/>
      <w:r>
        <w:lastRenderedPageBreak/>
        <w:t>12 March 2026</w:t>
      </w:r>
      <w:bookmarkEnd w:id="9"/>
    </w:p>
    <w:p w14:paraId="600EF730" w14:textId="50DCFF29" w:rsidR="000C0655" w:rsidRDefault="000C0655" w:rsidP="000C0655">
      <w:pPr>
        <w:pStyle w:val="Heading2"/>
      </w:pPr>
      <w:bookmarkStart w:id="10" w:name="_Toc224551919"/>
      <w:r w:rsidRPr="000C0655">
        <w:t>N</w:t>
      </w:r>
      <w:r>
        <w:t xml:space="preserve">orthern </w:t>
      </w:r>
      <w:r w:rsidRPr="000C0655">
        <w:t>T</w:t>
      </w:r>
      <w:r>
        <w:t>erritory</w:t>
      </w:r>
      <w:r w:rsidRPr="000C0655">
        <w:t xml:space="preserve"> floods: CCS period of emergency applies 7 to 16 March 2026</w:t>
      </w:r>
      <w:bookmarkEnd w:id="10"/>
    </w:p>
    <w:p w14:paraId="6ECF74D9" w14:textId="77777777" w:rsidR="000C0655" w:rsidRPr="000C0655" w:rsidRDefault="000C0655" w:rsidP="000C0655">
      <w:r w:rsidRPr="000C0655">
        <w:rPr>
          <w:b/>
          <w:bCs/>
        </w:rPr>
        <w:t>A Child Care Subsidy (CCS) period of emergency applies in parts of the Northern Territory due to the impact of flooding.</w:t>
      </w:r>
    </w:p>
    <w:p w14:paraId="27C2A823" w14:textId="77777777" w:rsidR="000C0655" w:rsidRPr="000C0655" w:rsidRDefault="000C0655" w:rsidP="000C0655">
      <w:r w:rsidRPr="000C0655">
        <w:t>The CCS period of emergency applies from 7 to 16 March 2026 in the following local government area:</w:t>
      </w:r>
    </w:p>
    <w:p w14:paraId="71B91191" w14:textId="77777777" w:rsidR="000C0655" w:rsidRPr="000C0655" w:rsidRDefault="000C0655" w:rsidP="000C0655">
      <w:pPr>
        <w:numPr>
          <w:ilvl w:val="0"/>
          <w:numId w:val="82"/>
        </w:numPr>
      </w:pPr>
      <w:r w:rsidRPr="000C0655">
        <w:t>Katherine.</w:t>
      </w:r>
    </w:p>
    <w:p w14:paraId="63E3D31F" w14:textId="77777777" w:rsidR="000C0655" w:rsidRPr="000C0655" w:rsidRDefault="000C0655" w:rsidP="000C0655">
      <w:r w:rsidRPr="000C0655">
        <w:t>We continue to monitor the situation and will provide updates as required.</w:t>
      </w:r>
    </w:p>
    <w:p w14:paraId="36273862" w14:textId="77777777" w:rsidR="000C0655" w:rsidRPr="000C0655" w:rsidRDefault="000C0655" w:rsidP="00C55CBE">
      <w:pPr>
        <w:pStyle w:val="Heading3"/>
      </w:pPr>
      <w:r w:rsidRPr="000C0655">
        <w:t>For action</w:t>
      </w:r>
    </w:p>
    <w:p w14:paraId="19AAE590" w14:textId="77777777" w:rsidR="000C0655" w:rsidRPr="000C0655" w:rsidRDefault="000C0655" w:rsidP="000C0655">
      <w:r w:rsidRPr="000C0655">
        <w:t>If you close your service, you must tell:</w:t>
      </w:r>
    </w:p>
    <w:p w14:paraId="4C35969C" w14:textId="77777777" w:rsidR="000C0655" w:rsidRPr="000C0655" w:rsidRDefault="000C0655" w:rsidP="000C0655">
      <w:pPr>
        <w:numPr>
          <w:ilvl w:val="0"/>
          <w:numId w:val="83"/>
        </w:numPr>
      </w:pPr>
      <w:r w:rsidRPr="000C0655">
        <w:t xml:space="preserve">us via the </w:t>
      </w:r>
      <w:hyperlink r:id="rId27" w:history="1">
        <w:r w:rsidRPr="000C0655">
          <w:rPr>
            <w:rStyle w:val="Hyperlink"/>
          </w:rPr>
          <w:t>Provider Entry Point</w:t>
        </w:r>
      </w:hyperlink>
      <w:r w:rsidRPr="000C0655">
        <w:t xml:space="preserve"> (PEP) or your third-party software</w:t>
      </w:r>
    </w:p>
    <w:p w14:paraId="3EDFBB95" w14:textId="77777777" w:rsidR="000C0655" w:rsidRPr="000C0655" w:rsidRDefault="000C0655" w:rsidP="000C0655">
      <w:pPr>
        <w:numPr>
          <w:ilvl w:val="0"/>
          <w:numId w:val="83"/>
        </w:numPr>
      </w:pPr>
      <w:r w:rsidRPr="000C0655">
        <w:t xml:space="preserve">your </w:t>
      </w:r>
      <w:hyperlink r:id="rId28" w:history="1">
        <w:r w:rsidRPr="000C0655">
          <w:rPr>
            <w:rStyle w:val="Hyperlink"/>
          </w:rPr>
          <w:t>state or territory regulatory authority</w:t>
        </w:r>
      </w:hyperlink>
      <w:r w:rsidRPr="000C0655">
        <w:t>.</w:t>
      </w:r>
    </w:p>
    <w:p w14:paraId="282C25F6" w14:textId="77777777" w:rsidR="000C0655" w:rsidRPr="000C0655" w:rsidRDefault="000C0655" w:rsidP="000C0655">
      <w:r w:rsidRPr="000C0655">
        <w:t xml:space="preserve">Update your details via the </w:t>
      </w:r>
      <w:hyperlink r:id="rId29" w:history="1">
        <w:r w:rsidRPr="000C0655">
          <w:rPr>
            <w:rStyle w:val="Hyperlink"/>
          </w:rPr>
          <w:t>PEP</w:t>
        </w:r>
      </w:hyperlink>
      <w:r w:rsidRPr="000C0655">
        <w:t xml:space="preserve"> or your third-party software, including:</w:t>
      </w:r>
    </w:p>
    <w:p w14:paraId="40B9183F" w14:textId="77777777" w:rsidR="000C0655" w:rsidRPr="000C0655" w:rsidRDefault="000C0655" w:rsidP="000C0655">
      <w:pPr>
        <w:numPr>
          <w:ilvl w:val="0"/>
          <w:numId w:val="84"/>
        </w:numPr>
      </w:pPr>
      <w:r w:rsidRPr="000C0655">
        <w:t>your contact details in the CCS System, so you don't miss important information</w:t>
      </w:r>
    </w:p>
    <w:p w14:paraId="17E4067A" w14:textId="77777777" w:rsidR="000C0655" w:rsidRPr="000C0655" w:rsidRDefault="000C0655" w:rsidP="000C0655">
      <w:pPr>
        <w:numPr>
          <w:ilvl w:val="0"/>
          <w:numId w:val="84"/>
        </w:numPr>
      </w:pPr>
      <w:r w:rsidRPr="000C0655">
        <w:t xml:space="preserve">your vacancy details on </w:t>
      </w:r>
      <w:hyperlink r:id="rId30" w:history="1">
        <w:r w:rsidRPr="000C0655">
          <w:rPr>
            <w:rStyle w:val="Hyperlink"/>
          </w:rPr>
          <w:t>StartingBlocks.gov.au</w:t>
        </w:r>
      </w:hyperlink>
      <w:r w:rsidRPr="000C0655">
        <w:t xml:space="preserve"> to help families looking for care.</w:t>
      </w:r>
    </w:p>
    <w:p w14:paraId="21D924C7" w14:textId="77777777" w:rsidR="000C0655" w:rsidRPr="000C0655" w:rsidRDefault="000C0655" w:rsidP="00C55CBE">
      <w:pPr>
        <w:pStyle w:val="Heading3"/>
      </w:pPr>
      <w:r w:rsidRPr="000C0655">
        <w:t>Support during the emergency</w:t>
      </w:r>
    </w:p>
    <w:p w14:paraId="2264B173"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BF84360" w14:textId="77777777" w:rsidR="000C0655" w:rsidRPr="000C0655" w:rsidRDefault="000C0655" w:rsidP="000C0655">
      <w:pPr>
        <w:numPr>
          <w:ilvl w:val="0"/>
          <w:numId w:val="85"/>
        </w:numPr>
      </w:pPr>
      <w:r w:rsidRPr="000C0655">
        <w:t>you can continue to get CCS if your service closes as a direct result of the emergency</w:t>
      </w:r>
    </w:p>
    <w:p w14:paraId="4E3D6F00" w14:textId="77777777" w:rsidR="000C0655" w:rsidRPr="000C0655" w:rsidRDefault="000C0655" w:rsidP="000C0655">
      <w:pPr>
        <w:numPr>
          <w:ilvl w:val="0"/>
          <w:numId w:val="85"/>
        </w:numPr>
      </w:pPr>
      <w:r w:rsidRPr="000C0655">
        <w:t>you can waive the gap fee if a child doesn't attend, or your service is closed for a full day, during the CCS period of emergency</w:t>
      </w:r>
    </w:p>
    <w:p w14:paraId="25D82486" w14:textId="77777777" w:rsidR="000C0655" w:rsidRPr="000C0655" w:rsidRDefault="000C0655" w:rsidP="000C0655">
      <w:pPr>
        <w:numPr>
          <w:ilvl w:val="0"/>
          <w:numId w:val="85"/>
        </w:numPr>
      </w:pPr>
      <w:r w:rsidRPr="000C0655">
        <w:t>families will get unlimited allowable absences for the duration of the CCS period of emergency.</w:t>
      </w:r>
    </w:p>
    <w:p w14:paraId="6FFDF421" w14:textId="77777777" w:rsidR="000C0655" w:rsidRPr="000C0655" w:rsidRDefault="000C0655" w:rsidP="000C0655">
      <w:r w:rsidRPr="000C0655">
        <w:t xml:space="preserve">A gap fee waiver is a type of provider discount. You must report the type and amount of </w:t>
      </w:r>
      <w:hyperlink r:id="rId31" w:history="1">
        <w:r w:rsidRPr="000C0655">
          <w:rPr>
            <w:rStyle w:val="Hyperlink"/>
          </w:rPr>
          <w:t>prescribed discounts</w:t>
        </w:r>
      </w:hyperlink>
      <w:r w:rsidRPr="000C0655">
        <w:t xml:space="preserve"> in session reports if they have been applied for the session.</w:t>
      </w:r>
    </w:p>
    <w:p w14:paraId="7C8B92D1" w14:textId="77777777" w:rsidR="000C0655" w:rsidRPr="000C0655" w:rsidRDefault="000C0655" w:rsidP="000C0655">
      <w:r w:rsidRPr="000C0655">
        <w:t xml:space="preserve">Read more about </w:t>
      </w:r>
      <w:hyperlink r:id="rId32" w:history="1">
        <w:r w:rsidRPr="000C0655">
          <w:rPr>
            <w:rStyle w:val="Hyperlink"/>
          </w:rPr>
          <w:t>support during a CCS period of emergency</w:t>
        </w:r>
      </w:hyperlink>
      <w:r w:rsidRPr="000C0655">
        <w:t>.</w:t>
      </w:r>
    </w:p>
    <w:p w14:paraId="118C4D72" w14:textId="77777777" w:rsidR="000C0655" w:rsidRPr="000C0655" w:rsidRDefault="000C0655" w:rsidP="000C0655">
      <w:r w:rsidRPr="000C0655">
        <w:t xml:space="preserve">Join our </w:t>
      </w:r>
      <w:hyperlink r:id="rId33" w:history="1">
        <w:r w:rsidRPr="000C0655">
          <w:rPr>
            <w:rStyle w:val="Hyperlink"/>
          </w:rPr>
          <w:t>Facebook group</w:t>
        </w:r>
      </w:hyperlink>
      <w:r w:rsidRPr="000C0655">
        <w:t xml:space="preserve"> for alerts and updates.</w:t>
      </w:r>
    </w:p>
    <w:p w14:paraId="4E83C915" w14:textId="77777777" w:rsidR="000C0655" w:rsidRPr="000C0655" w:rsidRDefault="000C0655" w:rsidP="00C55CBE">
      <w:pPr>
        <w:pStyle w:val="Heading3"/>
      </w:pPr>
      <w:r w:rsidRPr="000C0655">
        <w:t>Recovery after the emergency</w:t>
      </w:r>
    </w:p>
    <w:p w14:paraId="30C60D16" w14:textId="77777777" w:rsidR="000C0655" w:rsidRPr="000C0655" w:rsidRDefault="000C0655" w:rsidP="000C0655">
      <w:r w:rsidRPr="000C0655">
        <w:t xml:space="preserve">Some services may be eligible for a </w:t>
      </w:r>
      <w:hyperlink r:id="rId34"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38F0D265" w14:textId="77777777" w:rsidR="000C0655" w:rsidRPr="000C0655" w:rsidRDefault="000C0655" w:rsidP="000C0655">
      <w:r w:rsidRPr="000C0655">
        <w:t>Families may be able to access:</w:t>
      </w:r>
    </w:p>
    <w:p w14:paraId="09C43886" w14:textId="77777777" w:rsidR="000C0655" w:rsidRPr="000C0655" w:rsidRDefault="000C0655" w:rsidP="000C0655">
      <w:pPr>
        <w:numPr>
          <w:ilvl w:val="0"/>
          <w:numId w:val="86"/>
        </w:numPr>
      </w:pPr>
      <w:hyperlink r:id="rId35" w:history="1">
        <w:r w:rsidRPr="000C0655">
          <w:rPr>
            <w:rStyle w:val="Hyperlink"/>
          </w:rPr>
          <w:t>additional absences</w:t>
        </w:r>
      </w:hyperlink>
      <w:r w:rsidRPr="000C0655">
        <w:t xml:space="preserve"> if they’ve exhausted their allowable absences</w:t>
      </w:r>
    </w:p>
    <w:p w14:paraId="47B91943" w14:textId="77777777" w:rsidR="000C0655" w:rsidRPr="000C0655" w:rsidRDefault="000C0655" w:rsidP="000C0655">
      <w:pPr>
        <w:numPr>
          <w:ilvl w:val="0"/>
          <w:numId w:val="86"/>
        </w:numPr>
      </w:pPr>
      <w:hyperlink r:id="rId36" w:history="1">
        <w:r w:rsidRPr="000C0655">
          <w:rPr>
            <w:rStyle w:val="Hyperlink"/>
          </w:rPr>
          <w:t>Additional Child Care Subsidy</w:t>
        </w:r>
      </w:hyperlink>
      <w:r w:rsidRPr="000C0655">
        <w:t xml:space="preserve"> if they experience temporary financial hardship due to an emergency that happened in the last 6 months.</w:t>
      </w:r>
    </w:p>
    <w:p w14:paraId="230AFC1A" w14:textId="77777777" w:rsidR="000C0655" w:rsidRPr="000C0655" w:rsidRDefault="000C0655" w:rsidP="000C0655">
      <w:r w:rsidRPr="000C0655">
        <w:t xml:space="preserve">Read more about </w:t>
      </w:r>
      <w:hyperlink r:id="rId37" w:history="1">
        <w:r w:rsidRPr="000C0655">
          <w:rPr>
            <w:rStyle w:val="Hyperlink"/>
          </w:rPr>
          <w:t>recovery after an emergency</w:t>
        </w:r>
      </w:hyperlink>
      <w:r w:rsidRPr="000C0655">
        <w:t xml:space="preserve"> on our website.</w:t>
      </w:r>
    </w:p>
    <w:p w14:paraId="77764656" w14:textId="77777777" w:rsidR="000C0655" w:rsidRPr="000C0655" w:rsidRDefault="000C0655" w:rsidP="00C55CBE">
      <w:pPr>
        <w:pStyle w:val="Heading3"/>
      </w:pPr>
      <w:r w:rsidRPr="000C0655">
        <w:t>Other disaster support</w:t>
      </w:r>
    </w:p>
    <w:p w14:paraId="0F7549BB" w14:textId="77777777" w:rsidR="000C0655" w:rsidRPr="000C0655" w:rsidRDefault="000C0655" w:rsidP="000C0655">
      <w:r w:rsidRPr="000C0655">
        <w:t xml:space="preserve">The Australian Government provides help for people affected by natural disasters. Find out whether you're eligible on the </w:t>
      </w:r>
      <w:hyperlink r:id="rId38" w:history="1">
        <w:r w:rsidRPr="000C0655">
          <w:rPr>
            <w:rStyle w:val="Hyperlink"/>
          </w:rPr>
          <w:t>Services Australia website</w:t>
        </w:r>
      </w:hyperlink>
      <w:r w:rsidRPr="000C0655">
        <w:t>.</w:t>
      </w:r>
    </w:p>
    <w:p w14:paraId="5CFDECF7" w14:textId="219A4169" w:rsidR="000C0655" w:rsidRDefault="000C0655" w:rsidP="000C0655">
      <w:r w:rsidRPr="000C0655">
        <w:t xml:space="preserve">Your state or territory government may provide additional support in the event of a natural disaster. Find out more at </w:t>
      </w:r>
      <w:hyperlink r:id="rId39" w:history="1">
        <w:r w:rsidRPr="000C0655">
          <w:rPr>
            <w:rStyle w:val="Hyperlink"/>
          </w:rPr>
          <w:t>nt.gov.au/emergency</w:t>
        </w:r>
      </w:hyperlink>
      <w:r w:rsidRPr="000C0655">
        <w:t>.</w:t>
      </w:r>
    </w:p>
    <w:p w14:paraId="02C17F38" w14:textId="029825D4" w:rsidR="000C0655" w:rsidRDefault="000C0655" w:rsidP="000C0655">
      <w:pPr>
        <w:pStyle w:val="Heading2"/>
      </w:pPr>
      <w:bookmarkStart w:id="11" w:name="_Toc224551920"/>
      <w:r w:rsidRPr="000C0655">
        <w:t>South Australia floods: CCS period of emergency applies 21 February to 16 March 2026</w:t>
      </w:r>
      <w:bookmarkEnd w:id="11"/>
    </w:p>
    <w:p w14:paraId="08E0672F" w14:textId="77777777" w:rsidR="000C0655" w:rsidRPr="000C0655" w:rsidRDefault="000C0655" w:rsidP="000C0655">
      <w:r w:rsidRPr="000C0655">
        <w:rPr>
          <w:b/>
          <w:bCs/>
        </w:rPr>
        <w:t>A Child Care Subsidy (CCS) period of emergency applies in parts of South Australia due to the impact of flooding.</w:t>
      </w:r>
    </w:p>
    <w:p w14:paraId="23E332C5" w14:textId="77777777" w:rsidR="000C0655" w:rsidRPr="000C0655" w:rsidRDefault="000C0655" w:rsidP="000C0655">
      <w:r w:rsidRPr="000C0655">
        <w:t xml:space="preserve">The CCS period of emergency applies from </w:t>
      </w:r>
      <w:r w:rsidRPr="000C0655">
        <w:rPr>
          <w:b/>
          <w:bCs/>
        </w:rPr>
        <w:t>21 February to 16 March 2026</w:t>
      </w:r>
      <w:r w:rsidRPr="000C0655">
        <w:t xml:space="preserve"> in the following local government areas:</w:t>
      </w:r>
    </w:p>
    <w:p w14:paraId="5E1F67FC" w14:textId="77777777" w:rsidR="000C0655" w:rsidRPr="000C0655" w:rsidRDefault="000C0655" w:rsidP="000C0655">
      <w:pPr>
        <w:numPr>
          <w:ilvl w:val="0"/>
          <w:numId w:val="87"/>
        </w:numPr>
      </w:pPr>
      <w:r w:rsidRPr="000C0655">
        <w:t>APY Lands</w:t>
      </w:r>
    </w:p>
    <w:p w14:paraId="75E52621" w14:textId="77777777" w:rsidR="000C0655" w:rsidRPr="000C0655" w:rsidRDefault="000C0655" w:rsidP="000C0655">
      <w:pPr>
        <w:numPr>
          <w:ilvl w:val="0"/>
          <w:numId w:val="87"/>
        </w:numPr>
      </w:pPr>
      <w:r w:rsidRPr="000C0655">
        <w:t>Berri Barmera</w:t>
      </w:r>
    </w:p>
    <w:p w14:paraId="72F4BC4B" w14:textId="77777777" w:rsidR="000C0655" w:rsidRPr="000C0655" w:rsidRDefault="000C0655" w:rsidP="000C0655">
      <w:pPr>
        <w:numPr>
          <w:ilvl w:val="0"/>
          <w:numId w:val="87"/>
        </w:numPr>
      </w:pPr>
      <w:r w:rsidRPr="000C0655">
        <w:t>Ceduna District</w:t>
      </w:r>
    </w:p>
    <w:p w14:paraId="31E87046" w14:textId="77777777" w:rsidR="000C0655" w:rsidRPr="000C0655" w:rsidRDefault="000C0655" w:rsidP="000C0655">
      <w:pPr>
        <w:numPr>
          <w:ilvl w:val="0"/>
          <w:numId w:val="87"/>
        </w:numPr>
      </w:pPr>
      <w:r w:rsidRPr="000C0655">
        <w:t>Cleve</w:t>
      </w:r>
    </w:p>
    <w:p w14:paraId="3D27FDFA" w14:textId="77777777" w:rsidR="000C0655" w:rsidRPr="000C0655" w:rsidRDefault="000C0655" w:rsidP="000C0655">
      <w:pPr>
        <w:numPr>
          <w:ilvl w:val="0"/>
          <w:numId w:val="87"/>
        </w:numPr>
      </w:pPr>
      <w:r w:rsidRPr="000C0655">
        <w:t>Coober Pedy</w:t>
      </w:r>
    </w:p>
    <w:p w14:paraId="424743C6" w14:textId="77777777" w:rsidR="000C0655" w:rsidRPr="000C0655" w:rsidRDefault="000C0655" w:rsidP="000C0655">
      <w:pPr>
        <w:numPr>
          <w:ilvl w:val="0"/>
          <w:numId w:val="87"/>
        </w:numPr>
      </w:pPr>
      <w:r w:rsidRPr="000C0655">
        <w:t>Flinders Ranges</w:t>
      </w:r>
    </w:p>
    <w:p w14:paraId="42FFE89C" w14:textId="77777777" w:rsidR="000C0655" w:rsidRPr="000C0655" w:rsidRDefault="000C0655" w:rsidP="000C0655">
      <w:pPr>
        <w:numPr>
          <w:ilvl w:val="0"/>
          <w:numId w:val="87"/>
        </w:numPr>
      </w:pPr>
      <w:r w:rsidRPr="000C0655">
        <w:t>Orroroo Carrieton</w:t>
      </w:r>
    </w:p>
    <w:p w14:paraId="6E8B6ECD" w14:textId="77777777" w:rsidR="000C0655" w:rsidRPr="000C0655" w:rsidRDefault="000C0655" w:rsidP="000C0655">
      <w:pPr>
        <w:numPr>
          <w:ilvl w:val="0"/>
          <w:numId w:val="87"/>
        </w:numPr>
      </w:pPr>
      <w:r w:rsidRPr="000C0655">
        <w:t>Pastoral Unincorporated Area</w:t>
      </w:r>
    </w:p>
    <w:p w14:paraId="7626AF45" w14:textId="77777777" w:rsidR="000C0655" w:rsidRPr="000C0655" w:rsidRDefault="000C0655" w:rsidP="000C0655">
      <w:pPr>
        <w:numPr>
          <w:ilvl w:val="0"/>
          <w:numId w:val="87"/>
        </w:numPr>
      </w:pPr>
      <w:r w:rsidRPr="000C0655">
        <w:t>Peterborough</w:t>
      </w:r>
    </w:p>
    <w:p w14:paraId="451EF38F" w14:textId="77777777" w:rsidR="000C0655" w:rsidRPr="000C0655" w:rsidRDefault="000C0655" w:rsidP="000C0655">
      <w:pPr>
        <w:numPr>
          <w:ilvl w:val="0"/>
          <w:numId w:val="87"/>
        </w:numPr>
      </w:pPr>
      <w:r w:rsidRPr="000C0655">
        <w:t>Port Augusta.</w:t>
      </w:r>
    </w:p>
    <w:p w14:paraId="4F729AC7" w14:textId="77777777" w:rsidR="000C0655" w:rsidRPr="000C0655" w:rsidRDefault="000C0655" w:rsidP="000C0655">
      <w:r w:rsidRPr="000C0655">
        <w:t>We continue to monitor the situation and will provide updates as required.</w:t>
      </w:r>
    </w:p>
    <w:p w14:paraId="7AA8985C" w14:textId="77777777" w:rsidR="000C0655" w:rsidRPr="000C0655" w:rsidRDefault="000C0655" w:rsidP="00C55CBE">
      <w:pPr>
        <w:pStyle w:val="Heading3"/>
      </w:pPr>
      <w:r w:rsidRPr="000C0655">
        <w:t>For action</w:t>
      </w:r>
    </w:p>
    <w:p w14:paraId="30E9F9FC" w14:textId="77777777" w:rsidR="000C0655" w:rsidRPr="000C0655" w:rsidRDefault="000C0655" w:rsidP="000C0655">
      <w:r w:rsidRPr="000C0655">
        <w:t>If you close your service, you must tell:</w:t>
      </w:r>
    </w:p>
    <w:p w14:paraId="1B27F611" w14:textId="77777777" w:rsidR="000C0655" w:rsidRPr="000C0655" w:rsidRDefault="000C0655" w:rsidP="000C0655">
      <w:pPr>
        <w:numPr>
          <w:ilvl w:val="0"/>
          <w:numId w:val="88"/>
        </w:numPr>
      </w:pPr>
      <w:r w:rsidRPr="000C0655">
        <w:t xml:space="preserve">us via the </w:t>
      </w:r>
      <w:hyperlink r:id="rId40" w:history="1">
        <w:r w:rsidRPr="000C0655">
          <w:rPr>
            <w:rStyle w:val="Hyperlink"/>
          </w:rPr>
          <w:t>Provider Entry Point</w:t>
        </w:r>
      </w:hyperlink>
      <w:r w:rsidRPr="000C0655">
        <w:t xml:space="preserve"> (PEP) or your third-party software</w:t>
      </w:r>
    </w:p>
    <w:p w14:paraId="6717A285" w14:textId="77777777" w:rsidR="000C0655" w:rsidRPr="000C0655" w:rsidRDefault="000C0655" w:rsidP="000C0655">
      <w:pPr>
        <w:numPr>
          <w:ilvl w:val="0"/>
          <w:numId w:val="88"/>
        </w:numPr>
      </w:pPr>
      <w:r w:rsidRPr="000C0655">
        <w:t xml:space="preserve">your </w:t>
      </w:r>
      <w:hyperlink r:id="rId41" w:history="1">
        <w:r w:rsidRPr="000C0655">
          <w:rPr>
            <w:rStyle w:val="Hyperlink"/>
          </w:rPr>
          <w:t>state or territory regulatory authority</w:t>
        </w:r>
      </w:hyperlink>
      <w:r w:rsidRPr="000C0655">
        <w:t>.</w:t>
      </w:r>
    </w:p>
    <w:p w14:paraId="10C2B8F0" w14:textId="77777777" w:rsidR="000C0655" w:rsidRPr="000C0655" w:rsidRDefault="000C0655" w:rsidP="000C0655">
      <w:r w:rsidRPr="000C0655">
        <w:t xml:space="preserve">Update your details via the </w:t>
      </w:r>
      <w:hyperlink r:id="rId42" w:history="1">
        <w:r w:rsidRPr="000C0655">
          <w:rPr>
            <w:rStyle w:val="Hyperlink"/>
          </w:rPr>
          <w:t>PEP</w:t>
        </w:r>
      </w:hyperlink>
      <w:r w:rsidRPr="000C0655">
        <w:t xml:space="preserve"> or your third-party software, including:</w:t>
      </w:r>
    </w:p>
    <w:p w14:paraId="193D82E4" w14:textId="77777777" w:rsidR="000C0655" w:rsidRPr="000C0655" w:rsidRDefault="000C0655" w:rsidP="000C0655">
      <w:pPr>
        <w:numPr>
          <w:ilvl w:val="0"/>
          <w:numId w:val="89"/>
        </w:numPr>
      </w:pPr>
      <w:r w:rsidRPr="000C0655">
        <w:lastRenderedPageBreak/>
        <w:t>your contact details in the CCS System, so you don’t miss important information</w:t>
      </w:r>
    </w:p>
    <w:p w14:paraId="67D3250A" w14:textId="77777777" w:rsidR="000C0655" w:rsidRPr="000C0655" w:rsidRDefault="000C0655" w:rsidP="000C0655">
      <w:pPr>
        <w:numPr>
          <w:ilvl w:val="0"/>
          <w:numId w:val="89"/>
        </w:numPr>
      </w:pPr>
      <w:r w:rsidRPr="000C0655">
        <w:t xml:space="preserve">your vacancy details on </w:t>
      </w:r>
      <w:hyperlink r:id="rId43" w:history="1">
        <w:r w:rsidRPr="000C0655">
          <w:rPr>
            <w:rStyle w:val="Hyperlink"/>
          </w:rPr>
          <w:t>StartingBlocks.gov.au</w:t>
        </w:r>
      </w:hyperlink>
      <w:r w:rsidRPr="000C0655">
        <w:t xml:space="preserve"> to help families looking for care.</w:t>
      </w:r>
    </w:p>
    <w:p w14:paraId="2A40E406" w14:textId="77777777" w:rsidR="000C0655" w:rsidRPr="000C0655" w:rsidRDefault="000C0655" w:rsidP="00C55CBE">
      <w:pPr>
        <w:pStyle w:val="Heading3"/>
      </w:pPr>
      <w:r w:rsidRPr="000C0655">
        <w:t>Support during the emergency</w:t>
      </w:r>
    </w:p>
    <w:p w14:paraId="16788988"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2940E798" w14:textId="77777777" w:rsidR="000C0655" w:rsidRPr="000C0655" w:rsidRDefault="000C0655" w:rsidP="000C0655">
      <w:pPr>
        <w:numPr>
          <w:ilvl w:val="0"/>
          <w:numId w:val="90"/>
        </w:numPr>
      </w:pPr>
      <w:r w:rsidRPr="000C0655">
        <w:t>you can continue to get CCS if your service closes as a direct result of the emergency</w:t>
      </w:r>
    </w:p>
    <w:p w14:paraId="3A018D1C" w14:textId="77777777" w:rsidR="000C0655" w:rsidRPr="000C0655" w:rsidRDefault="000C0655" w:rsidP="000C0655">
      <w:pPr>
        <w:numPr>
          <w:ilvl w:val="0"/>
          <w:numId w:val="90"/>
        </w:numPr>
      </w:pPr>
      <w:r w:rsidRPr="000C0655">
        <w:t>you can waive the gap fee if a child doesn’t attend, or your service is closed for a full day, during the CCS period of emergency</w:t>
      </w:r>
    </w:p>
    <w:p w14:paraId="688F2B4F" w14:textId="77777777" w:rsidR="000C0655" w:rsidRPr="000C0655" w:rsidRDefault="000C0655" w:rsidP="000C0655">
      <w:pPr>
        <w:numPr>
          <w:ilvl w:val="0"/>
          <w:numId w:val="90"/>
        </w:numPr>
      </w:pPr>
      <w:r w:rsidRPr="000C0655">
        <w:t>families will get unlimited allowable absences for the duration of the CCS period of emergency.</w:t>
      </w:r>
    </w:p>
    <w:p w14:paraId="577D621F" w14:textId="77777777" w:rsidR="000C0655" w:rsidRPr="000C0655" w:rsidRDefault="000C0655" w:rsidP="000C0655">
      <w:r w:rsidRPr="000C0655">
        <w:t xml:space="preserve">A gap fee waiver is a type of provider discount. You must report the type and amount of </w:t>
      </w:r>
      <w:hyperlink r:id="rId44" w:history="1">
        <w:r w:rsidRPr="000C0655">
          <w:rPr>
            <w:rStyle w:val="Hyperlink"/>
          </w:rPr>
          <w:t>prescribed discounts</w:t>
        </w:r>
      </w:hyperlink>
      <w:r w:rsidRPr="000C0655">
        <w:t xml:space="preserve"> in session reports if they have been applied for the session.</w:t>
      </w:r>
    </w:p>
    <w:p w14:paraId="002A12BC" w14:textId="77777777" w:rsidR="000C0655" w:rsidRPr="000C0655" w:rsidRDefault="000C0655" w:rsidP="000C0655">
      <w:r w:rsidRPr="000C0655">
        <w:t xml:space="preserve">Read more about </w:t>
      </w:r>
      <w:hyperlink r:id="rId45" w:history="1">
        <w:r w:rsidRPr="000C0655">
          <w:rPr>
            <w:rStyle w:val="Hyperlink"/>
          </w:rPr>
          <w:t>support during a CCS period of emergency</w:t>
        </w:r>
      </w:hyperlink>
      <w:r w:rsidRPr="000C0655">
        <w:t>.</w:t>
      </w:r>
    </w:p>
    <w:p w14:paraId="691D771C" w14:textId="77777777" w:rsidR="000C0655" w:rsidRPr="000C0655" w:rsidRDefault="000C0655" w:rsidP="000C0655">
      <w:r w:rsidRPr="000C0655">
        <w:t xml:space="preserve">Join our </w:t>
      </w:r>
      <w:hyperlink r:id="rId46" w:history="1">
        <w:r w:rsidRPr="000C0655">
          <w:rPr>
            <w:rStyle w:val="Hyperlink"/>
          </w:rPr>
          <w:t>Facebook group</w:t>
        </w:r>
      </w:hyperlink>
      <w:r w:rsidRPr="000C0655">
        <w:t xml:space="preserve"> for alerts and updates.</w:t>
      </w:r>
    </w:p>
    <w:p w14:paraId="2A6F4B96" w14:textId="77777777" w:rsidR="000C0655" w:rsidRPr="000C0655" w:rsidRDefault="000C0655" w:rsidP="00C55CBE">
      <w:pPr>
        <w:pStyle w:val="Heading3"/>
      </w:pPr>
      <w:r w:rsidRPr="000C0655">
        <w:t>Recovery after the emergency</w:t>
      </w:r>
    </w:p>
    <w:p w14:paraId="0AB37643" w14:textId="77777777" w:rsidR="000C0655" w:rsidRPr="000C0655" w:rsidRDefault="000C0655" w:rsidP="000C0655">
      <w:r w:rsidRPr="000C0655">
        <w:t xml:space="preserve">Some services may be eligible for a </w:t>
      </w:r>
      <w:hyperlink r:id="rId47"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21CCA7BB" w14:textId="77777777" w:rsidR="000C0655" w:rsidRPr="000C0655" w:rsidRDefault="000C0655" w:rsidP="000C0655">
      <w:r w:rsidRPr="000C0655">
        <w:t>Families may be able to access:</w:t>
      </w:r>
    </w:p>
    <w:p w14:paraId="434B7E09" w14:textId="77777777" w:rsidR="000C0655" w:rsidRPr="000C0655" w:rsidRDefault="000C0655" w:rsidP="000C0655">
      <w:pPr>
        <w:numPr>
          <w:ilvl w:val="0"/>
          <w:numId w:val="91"/>
        </w:numPr>
      </w:pPr>
      <w:hyperlink r:id="rId48" w:history="1">
        <w:r w:rsidRPr="000C0655">
          <w:rPr>
            <w:rStyle w:val="Hyperlink"/>
          </w:rPr>
          <w:t>additional absences</w:t>
        </w:r>
      </w:hyperlink>
      <w:r w:rsidRPr="000C0655">
        <w:t xml:space="preserve"> if they’ve exhausted their allowable absences</w:t>
      </w:r>
    </w:p>
    <w:p w14:paraId="422EF596" w14:textId="77777777" w:rsidR="000C0655" w:rsidRPr="000C0655" w:rsidRDefault="000C0655" w:rsidP="000C0655">
      <w:pPr>
        <w:numPr>
          <w:ilvl w:val="0"/>
          <w:numId w:val="91"/>
        </w:numPr>
      </w:pPr>
      <w:hyperlink r:id="rId49" w:history="1">
        <w:r w:rsidRPr="000C0655">
          <w:rPr>
            <w:rStyle w:val="Hyperlink"/>
          </w:rPr>
          <w:t>Additional Child Care Subsidy</w:t>
        </w:r>
      </w:hyperlink>
      <w:r w:rsidRPr="000C0655">
        <w:t xml:space="preserve"> if they experience temporary financial hardship due to an emergency that happened in the last 6 months.</w:t>
      </w:r>
    </w:p>
    <w:p w14:paraId="1E905EED" w14:textId="77777777" w:rsidR="000C0655" w:rsidRPr="000C0655" w:rsidRDefault="000C0655" w:rsidP="000C0655">
      <w:r w:rsidRPr="000C0655">
        <w:t xml:space="preserve">Read more about </w:t>
      </w:r>
      <w:hyperlink r:id="rId50" w:history="1">
        <w:r w:rsidRPr="000C0655">
          <w:rPr>
            <w:rStyle w:val="Hyperlink"/>
          </w:rPr>
          <w:t>recovery after an emergency</w:t>
        </w:r>
      </w:hyperlink>
      <w:r w:rsidRPr="000C0655">
        <w:t xml:space="preserve"> on our website.</w:t>
      </w:r>
    </w:p>
    <w:p w14:paraId="23965F00" w14:textId="77777777" w:rsidR="000C0655" w:rsidRPr="000C0655" w:rsidRDefault="000C0655" w:rsidP="00C55CBE">
      <w:pPr>
        <w:pStyle w:val="Heading3"/>
      </w:pPr>
      <w:r w:rsidRPr="000C0655">
        <w:t>Other disaster support</w:t>
      </w:r>
    </w:p>
    <w:p w14:paraId="5AC73F9E" w14:textId="77777777" w:rsidR="000C0655" w:rsidRPr="000C0655" w:rsidRDefault="000C0655" w:rsidP="000C0655">
      <w:r w:rsidRPr="000C0655">
        <w:t xml:space="preserve">The Australian Government provides help for people affected by natural disasters. Find out whether you're eligible on the </w:t>
      </w:r>
      <w:hyperlink r:id="rId51" w:history="1">
        <w:r w:rsidRPr="000C0655">
          <w:rPr>
            <w:rStyle w:val="Hyperlink"/>
          </w:rPr>
          <w:t>Services Australia website</w:t>
        </w:r>
      </w:hyperlink>
      <w:r w:rsidRPr="000C0655">
        <w:t>.</w:t>
      </w:r>
    </w:p>
    <w:p w14:paraId="5FB68FE2" w14:textId="3D4F3011" w:rsidR="000C0655" w:rsidRDefault="000C0655" w:rsidP="000C0655">
      <w:r w:rsidRPr="000C0655">
        <w:t xml:space="preserve">Your state or territory government may provide additional support in the event of a natural disaster. Find out more at </w:t>
      </w:r>
      <w:hyperlink r:id="rId52" w:history="1">
        <w:r w:rsidRPr="000C0655">
          <w:rPr>
            <w:rStyle w:val="Hyperlink"/>
          </w:rPr>
          <w:t>safecom.sa.gov.au</w:t>
        </w:r>
      </w:hyperlink>
      <w:r>
        <w:t>.</w:t>
      </w:r>
    </w:p>
    <w:p w14:paraId="70DEAA08" w14:textId="17799C42" w:rsidR="000C0655" w:rsidRDefault="000C0655" w:rsidP="000C0655">
      <w:pPr>
        <w:pStyle w:val="Heading2"/>
      </w:pPr>
      <w:bookmarkStart w:id="12" w:name="_Toc224551921"/>
      <w:r w:rsidRPr="000C0655">
        <w:t>Queensland floods: CCS period of emergency applies 10 to 13 March 2026</w:t>
      </w:r>
      <w:bookmarkEnd w:id="12"/>
    </w:p>
    <w:p w14:paraId="2E214011" w14:textId="77777777" w:rsidR="000C0655" w:rsidRPr="000C0655" w:rsidRDefault="000C0655" w:rsidP="000C0655">
      <w:r w:rsidRPr="000C0655">
        <w:rPr>
          <w:b/>
          <w:bCs/>
        </w:rPr>
        <w:t>A Child Care Subsidy (CCS) period of emergency applies in parts of Queensland due to the impact of flooding.</w:t>
      </w:r>
    </w:p>
    <w:p w14:paraId="4CA38DD0" w14:textId="77777777" w:rsidR="000C0655" w:rsidRPr="000C0655" w:rsidRDefault="000C0655" w:rsidP="000C0655">
      <w:r w:rsidRPr="000C0655">
        <w:t>The CCS period of emergency applies from 10 to 13 March 2026 in the following local government area:</w:t>
      </w:r>
    </w:p>
    <w:p w14:paraId="398442E6" w14:textId="77777777" w:rsidR="000C0655" w:rsidRPr="000C0655" w:rsidRDefault="000C0655" w:rsidP="000C0655">
      <w:pPr>
        <w:numPr>
          <w:ilvl w:val="0"/>
          <w:numId w:val="92"/>
        </w:numPr>
      </w:pPr>
      <w:r w:rsidRPr="000C0655">
        <w:t>Bundaberg.</w:t>
      </w:r>
    </w:p>
    <w:p w14:paraId="22073F55" w14:textId="77777777" w:rsidR="000C0655" w:rsidRPr="000C0655" w:rsidRDefault="000C0655" w:rsidP="000C0655">
      <w:r w:rsidRPr="000C0655">
        <w:lastRenderedPageBreak/>
        <w:t>We continue to monitor the situation and will provide updates as required.</w:t>
      </w:r>
    </w:p>
    <w:p w14:paraId="0B156830" w14:textId="77777777" w:rsidR="000C0655" w:rsidRPr="00101888" w:rsidRDefault="000C0655" w:rsidP="00C55CBE">
      <w:pPr>
        <w:pStyle w:val="Heading3"/>
      </w:pPr>
      <w:r w:rsidRPr="00101888">
        <w:t>For action</w:t>
      </w:r>
    </w:p>
    <w:p w14:paraId="4F4AB7C7" w14:textId="77777777" w:rsidR="000C0655" w:rsidRPr="000C0655" w:rsidRDefault="000C0655" w:rsidP="000C0655">
      <w:r w:rsidRPr="000C0655">
        <w:t>If you close your service, you must tell:</w:t>
      </w:r>
    </w:p>
    <w:p w14:paraId="00792BEE" w14:textId="77777777" w:rsidR="000C0655" w:rsidRPr="000C0655" w:rsidRDefault="000C0655" w:rsidP="000C0655">
      <w:pPr>
        <w:numPr>
          <w:ilvl w:val="0"/>
          <w:numId w:val="93"/>
        </w:numPr>
      </w:pPr>
      <w:r w:rsidRPr="000C0655">
        <w:t xml:space="preserve">us via the </w:t>
      </w:r>
      <w:hyperlink r:id="rId53" w:history="1">
        <w:r w:rsidRPr="000C0655">
          <w:rPr>
            <w:rStyle w:val="Hyperlink"/>
          </w:rPr>
          <w:t>Provider Entry Point</w:t>
        </w:r>
      </w:hyperlink>
      <w:r w:rsidRPr="000C0655">
        <w:t xml:space="preserve"> (PEP) or your third-party software</w:t>
      </w:r>
    </w:p>
    <w:p w14:paraId="43970CBF" w14:textId="77777777" w:rsidR="000C0655" w:rsidRPr="000C0655" w:rsidRDefault="000C0655" w:rsidP="000C0655">
      <w:pPr>
        <w:numPr>
          <w:ilvl w:val="0"/>
          <w:numId w:val="93"/>
        </w:numPr>
      </w:pPr>
      <w:r w:rsidRPr="000C0655">
        <w:t>your </w:t>
      </w:r>
      <w:hyperlink r:id="rId54" w:history="1">
        <w:r w:rsidRPr="000C0655">
          <w:rPr>
            <w:rStyle w:val="Hyperlink"/>
          </w:rPr>
          <w:t>state or territory regulatory authority</w:t>
        </w:r>
      </w:hyperlink>
      <w:r w:rsidRPr="000C0655">
        <w:t>.</w:t>
      </w:r>
    </w:p>
    <w:p w14:paraId="14D0D993" w14:textId="77777777" w:rsidR="000C0655" w:rsidRPr="000C0655" w:rsidRDefault="000C0655" w:rsidP="000C0655">
      <w:r w:rsidRPr="000C0655">
        <w:t xml:space="preserve">Update your contact details via the </w:t>
      </w:r>
      <w:hyperlink r:id="rId55" w:history="1">
        <w:r w:rsidRPr="000C0655">
          <w:rPr>
            <w:rStyle w:val="Hyperlink"/>
          </w:rPr>
          <w:t>PEP</w:t>
        </w:r>
      </w:hyperlink>
      <w:r w:rsidRPr="000C0655">
        <w:t xml:space="preserve"> or your third-party software, including:</w:t>
      </w:r>
    </w:p>
    <w:p w14:paraId="2B37A7B5" w14:textId="77777777" w:rsidR="000C0655" w:rsidRPr="000C0655" w:rsidRDefault="000C0655" w:rsidP="000C0655">
      <w:pPr>
        <w:numPr>
          <w:ilvl w:val="0"/>
          <w:numId w:val="94"/>
        </w:numPr>
      </w:pPr>
      <w:r w:rsidRPr="000C0655">
        <w:t>your contact details in the CCS System, so you don’t miss important information</w:t>
      </w:r>
    </w:p>
    <w:p w14:paraId="1129934A" w14:textId="77777777" w:rsidR="000C0655" w:rsidRPr="000C0655" w:rsidRDefault="000C0655" w:rsidP="000C0655">
      <w:pPr>
        <w:numPr>
          <w:ilvl w:val="0"/>
          <w:numId w:val="94"/>
        </w:numPr>
      </w:pPr>
      <w:r w:rsidRPr="000C0655">
        <w:t xml:space="preserve">your vacancy details on </w:t>
      </w:r>
      <w:hyperlink r:id="rId56" w:history="1">
        <w:r w:rsidRPr="000C0655">
          <w:rPr>
            <w:rStyle w:val="Hyperlink"/>
          </w:rPr>
          <w:t>StartingBlocks.gov.au</w:t>
        </w:r>
      </w:hyperlink>
      <w:r w:rsidRPr="000C0655">
        <w:t xml:space="preserve"> to help families looking for care.</w:t>
      </w:r>
    </w:p>
    <w:p w14:paraId="03042AC5" w14:textId="77777777" w:rsidR="000C0655" w:rsidRPr="00101888" w:rsidRDefault="000C0655" w:rsidP="00C55CBE">
      <w:pPr>
        <w:pStyle w:val="Heading3"/>
      </w:pPr>
      <w:r w:rsidRPr="00101888">
        <w:t>Support during the emergency</w:t>
      </w:r>
    </w:p>
    <w:p w14:paraId="51E97379"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3FFD3BC" w14:textId="77777777" w:rsidR="000C0655" w:rsidRPr="000C0655" w:rsidRDefault="000C0655" w:rsidP="000C0655">
      <w:pPr>
        <w:numPr>
          <w:ilvl w:val="0"/>
          <w:numId w:val="95"/>
        </w:numPr>
      </w:pPr>
      <w:r w:rsidRPr="000C0655">
        <w:t>you can continue to get CCS if your service closes as a direct result of the emergency</w:t>
      </w:r>
    </w:p>
    <w:p w14:paraId="086A978F" w14:textId="77777777" w:rsidR="000C0655" w:rsidRPr="000C0655" w:rsidRDefault="000C0655" w:rsidP="000C0655">
      <w:pPr>
        <w:numPr>
          <w:ilvl w:val="0"/>
          <w:numId w:val="95"/>
        </w:numPr>
      </w:pPr>
      <w:r w:rsidRPr="000C0655">
        <w:t>you can waive the gap fee if a child doesn’t attend, or your service is closed for a full day, during the CCS period of emergency</w:t>
      </w:r>
    </w:p>
    <w:p w14:paraId="7C450EA1" w14:textId="77777777" w:rsidR="000C0655" w:rsidRPr="000C0655" w:rsidRDefault="000C0655" w:rsidP="000C0655">
      <w:pPr>
        <w:numPr>
          <w:ilvl w:val="0"/>
          <w:numId w:val="95"/>
        </w:numPr>
      </w:pPr>
      <w:r w:rsidRPr="000C0655">
        <w:t>families will get unlimited allowable absences for the duration of the CCS period of emergency.</w:t>
      </w:r>
    </w:p>
    <w:p w14:paraId="004F33D9" w14:textId="77777777" w:rsidR="000C0655" w:rsidRPr="000C0655" w:rsidRDefault="000C0655" w:rsidP="000C0655">
      <w:r w:rsidRPr="000C0655">
        <w:t>A gap fee waiver is a type of provider discount. You must report the type and amount of </w:t>
      </w:r>
      <w:hyperlink r:id="rId57" w:history="1">
        <w:r w:rsidRPr="000C0655">
          <w:rPr>
            <w:rStyle w:val="Hyperlink"/>
          </w:rPr>
          <w:t>prescribed discounts</w:t>
        </w:r>
      </w:hyperlink>
      <w:r w:rsidRPr="000C0655">
        <w:t xml:space="preserve"> in session reports if they have been applied for the session.</w:t>
      </w:r>
    </w:p>
    <w:p w14:paraId="7984BAF5" w14:textId="77777777" w:rsidR="000C0655" w:rsidRPr="000C0655" w:rsidRDefault="000C0655" w:rsidP="000C0655">
      <w:r w:rsidRPr="000C0655">
        <w:t xml:space="preserve">Read more about </w:t>
      </w:r>
      <w:hyperlink r:id="rId58" w:history="1">
        <w:r w:rsidRPr="000C0655">
          <w:rPr>
            <w:rStyle w:val="Hyperlink"/>
          </w:rPr>
          <w:t>support during a CCS period of emergency</w:t>
        </w:r>
      </w:hyperlink>
      <w:r w:rsidRPr="000C0655">
        <w:t>.</w:t>
      </w:r>
    </w:p>
    <w:p w14:paraId="740552DF" w14:textId="77777777" w:rsidR="000C0655" w:rsidRPr="000C0655" w:rsidRDefault="000C0655" w:rsidP="000C0655">
      <w:r w:rsidRPr="000C0655">
        <w:t xml:space="preserve">Join our </w:t>
      </w:r>
      <w:hyperlink r:id="rId59" w:history="1">
        <w:r w:rsidRPr="000C0655">
          <w:rPr>
            <w:rStyle w:val="Hyperlink"/>
          </w:rPr>
          <w:t>Facebook group</w:t>
        </w:r>
      </w:hyperlink>
      <w:r w:rsidRPr="000C0655">
        <w:t xml:space="preserve"> for alerts and updates.</w:t>
      </w:r>
    </w:p>
    <w:p w14:paraId="0B4925A2" w14:textId="77777777" w:rsidR="000C0655" w:rsidRPr="00101888" w:rsidRDefault="000C0655" w:rsidP="00C55CBE">
      <w:pPr>
        <w:pStyle w:val="Heading3"/>
      </w:pPr>
      <w:r w:rsidRPr="00101888">
        <w:t>Recovery after the emergency</w:t>
      </w:r>
    </w:p>
    <w:p w14:paraId="10356BA1" w14:textId="77777777" w:rsidR="000C0655" w:rsidRPr="000C0655" w:rsidRDefault="000C0655" w:rsidP="000C0655">
      <w:r w:rsidRPr="000C0655">
        <w:t xml:space="preserve">Some services may be eligible for a </w:t>
      </w:r>
      <w:hyperlink r:id="rId60"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6C6EC6AB" w14:textId="77777777" w:rsidR="000C0655" w:rsidRPr="000C0655" w:rsidRDefault="000C0655" w:rsidP="000C0655">
      <w:r w:rsidRPr="000C0655">
        <w:t>Families may be able to access:</w:t>
      </w:r>
    </w:p>
    <w:p w14:paraId="70C87D63" w14:textId="77777777" w:rsidR="000C0655" w:rsidRPr="000C0655" w:rsidRDefault="000C0655" w:rsidP="000C0655">
      <w:pPr>
        <w:numPr>
          <w:ilvl w:val="0"/>
          <w:numId w:val="96"/>
        </w:numPr>
      </w:pPr>
      <w:hyperlink r:id="rId61" w:history="1">
        <w:r w:rsidRPr="000C0655">
          <w:rPr>
            <w:rStyle w:val="Hyperlink"/>
          </w:rPr>
          <w:t>additional absences</w:t>
        </w:r>
      </w:hyperlink>
      <w:r w:rsidRPr="000C0655">
        <w:t xml:space="preserve"> if they’ve exhausted their allowable absences</w:t>
      </w:r>
    </w:p>
    <w:p w14:paraId="567F3520" w14:textId="77777777" w:rsidR="000C0655" w:rsidRPr="000C0655" w:rsidRDefault="000C0655" w:rsidP="000C0655">
      <w:pPr>
        <w:numPr>
          <w:ilvl w:val="0"/>
          <w:numId w:val="96"/>
        </w:numPr>
      </w:pPr>
      <w:hyperlink r:id="rId62" w:history="1">
        <w:r w:rsidRPr="000C0655">
          <w:rPr>
            <w:rStyle w:val="Hyperlink"/>
          </w:rPr>
          <w:t>Additional Child Care Subsidy</w:t>
        </w:r>
      </w:hyperlink>
      <w:r w:rsidRPr="000C0655">
        <w:t xml:space="preserve"> if they experience temporary financial hardship due to an emergency that happened in the last 6 months.</w:t>
      </w:r>
    </w:p>
    <w:p w14:paraId="6925F7B2" w14:textId="77777777" w:rsidR="000C0655" w:rsidRPr="000C0655" w:rsidRDefault="000C0655" w:rsidP="000C0655">
      <w:r w:rsidRPr="000C0655">
        <w:t xml:space="preserve">Read more about </w:t>
      </w:r>
      <w:hyperlink r:id="rId63" w:history="1">
        <w:r w:rsidRPr="000C0655">
          <w:rPr>
            <w:rStyle w:val="Hyperlink"/>
          </w:rPr>
          <w:t>recovery after an emergency</w:t>
        </w:r>
      </w:hyperlink>
      <w:r w:rsidRPr="000C0655">
        <w:t xml:space="preserve"> on our website.</w:t>
      </w:r>
    </w:p>
    <w:p w14:paraId="709C5728" w14:textId="77777777" w:rsidR="000C0655" w:rsidRPr="00101888" w:rsidRDefault="000C0655" w:rsidP="00C55CBE">
      <w:pPr>
        <w:pStyle w:val="Heading3"/>
      </w:pPr>
      <w:r w:rsidRPr="00101888">
        <w:t>Other disaster support</w:t>
      </w:r>
    </w:p>
    <w:p w14:paraId="38C87E29" w14:textId="77777777" w:rsidR="000C0655" w:rsidRPr="000C0655" w:rsidRDefault="000C0655" w:rsidP="000C0655">
      <w:r w:rsidRPr="000C0655">
        <w:t xml:space="preserve">The Australian Government provides help for people affected by natural disasters. Find out whether you're eligible on the </w:t>
      </w:r>
      <w:hyperlink r:id="rId64" w:history="1">
        <w:r w:rsidRPr="000C0655">
          <w:rPr>
            <w:rStyle w:val="Hyperlink"/>
          </w:rPr>
          <w:t>Services Australia website</w:t>
        </w:r>
      </w:hyperlink>
      <w:r w:rsidRPr="000C0655">
        <w:t>.</w:t>
      </w:r>
    </w:p>
    <w:p w14:paraId="40134B86" w14:textId="5F6A1E42" w:rsidR="000C0655" w:rsidRPr="000C0655" w:rsidRDefault="000C0655" w:rsidP="00C55CBE">
      <w:r w:rsidRPr="000C0655">
        <w:t xml:space="preserve">Your state or territory government may provide additional support in the event of a natural disaster. Find out more at </w:t>
      </w:r>
      <w:hyperlink r:id="rId65" w:history="1">
        <w:r w:rsidRPr="000C0655">
          <w:rPr>
            <w:rStyle w:val="Hyperlink"/>
          </w:rPr>
          <w:t>qld.gov.au/emergency</w:t>
        </w:r>
      </w:hyperlink>
      <w:r>
        <w:t>.</w:t>
      </w:r>
    </w:p>
    <w:p w14:paraId="6BE8D9E6" w14:textId="1FF67AA9" w:rsidR="000A0A30" w:rsidRDefault="000A0A30" w:rsidP="00E23B49">
      <w:pPr>
        <w:pStyle w:val="Issuedate"/>
      </w:pPr>
      <w:bookmarkStart w:id="13" w:name="_Toc224551922"/>
      <w:r>
        <w:lastRenderedPageBreak/>
        <w:t>1</w:t>
      </w:r>
      <w:r w:rsidR="00197925">
        <w:t>1</w:t>
      </w:r>
      <w:r>
        <w:t xml:space="preserve"> March 2026</w:t>
      </w:r>
      <w:bookmarkEnd w:id="13"/>
    </w:p>
    <w:p w14:paraId="3B403376" w14:textId="77777777" w:rsidR="00197925" w:rsidRDefault="00197925" w:rsidP="00197925">
      <w:pPr>
        <w:pStyle w:val="Heading2"/>
        <w:spacing w:line="240" w:lineRule="auto"/>
      </w:pPr>
      <w:bookmarkStart w:id="14" w:name="_Toc224551923"/>
      <w:r>
        <w:t>From the department</w:t>
      </w:r>
      <w:bookmarkEnd w:id="14"/>
    </w:p>
    <w:p w14:paraId="1649A5EF" w14:textId="55B927FF" w:rsidR="00197925" w:rsidRDefault="00197925" w:rsidP="00197925">
      <w:pPr>
        <w:pStyle w:val="Heading2"/>
        <w:spacing w:line="240" w:lineRule="auto"/>
        <w:rPr>
          <w:color w:val="008599" w:themeColor="accent1"/>
          <w:sz w:val="32"/>
          <w:szCs w:val="24"/>
        </w:rPr>
      </w:pPr>
      <w:bookmarkStart w:id="15" w:name="_Toc224551924"/>
      <w:r w:rsidRPr="00C55CBE">
        <w:rPr>
          <w:color w:val="008599" w:themeColor="accent1"/>
          <w:sz w:val="32"/>
          <w:szCs w:val="24"/>
        </w:rPr>
        <w:t>Building Early Education Fund large-scale grant closing soon</w:t>
      </w:r>
      <w:bookmarkEnd w:id="15"/>
    </w:p>
    <w:p w14:paraId="2694B25F" w14:textId="77777777" w:rsidR="00197925" w:rsidRPr="00197925" w:rsidRDefault="00197925" w:rsidP="00197925">
      <w:r w:rsidRPr="00197925">
        <w:rPr>
          <w:b/>
          <w:bCs/>
        </w:rPr>
        <w:t>The Building Early Education Fund large-scale grant round will close 5 pm AEDT 17 March 2026.</w:t>
      </w:r>
    </w:p>
    <w:p w14:paraId="318BB38A" w14:textId="77777777" w:rsidR="00197925" w:rsidRPr="00197925" w:rsidRDefault="00197925" w:rsidP="00197925">
      <w:r w:rsidRPr="00197925">
        <w:t>The grant provides capital funding to build or expand multiple Centre Based Day Care (CBDC) services in areas of need.</w:t>
      </w:r>
    </w:p>
    <w:p w14:paraId="5773847B" w14:textId="77777777" w:rsidR="00197925" w:rsidRPr="00197925" w:rsidRDefault="00197925" w:rsidP="00197925">
      <w:r w:rsidRPr="00197925">
        <w:t>It is a targeted, competitive grant opportunity for large not-for-profit providers operating 10 or more CBDC services with:</w:t>
      </w:r>
    </w:p>
    <w:p w14:paraId="05AE4A3D" w14:textId="77777777" w:rsidR="00197925" w:rsidRPr="00197925" w:rsidRDefault="00197925" w:rsidP="00197925">
      <w:pPr>
        <w:numPr>
          <w:ilvl w:val="0"/>
          <w:numId w:val="72"/>
        </w:numPr>
      </w:pPr>
      <w:r w:rsidRPr="00197925">
        <w:t>a track record of delivering high quality early childhood education and care (ECEC) services</w:t>
      </w:r>
    </w:p>
    <w:p w14:paraId="0A62BAB0" w14:textId="77777777" w:rsidR="00197925" w:rsidRPr="00197925" w:rsidRDefault="00197925" w:rsidP="00197925">
      <w:pPr>
        <w:numPr>
          <w:ilvl w:val="0"/>
          <w:numId w:val="72"/>
        </w:numPr>
      </w:pPr>
      <w:r w:rsidRPr="00197925">
        <w:t>experience building National Law-approved services</w:t>
      </w:r>
    </w:p>
    <w:p w14:paraId="08A0B214" w14:textId="77777777" w:rsidR="00197925" w:rsidRPr="00197925" w:rsidRDefault="00197925" w:rsidP="00197925">
      <w:pPr>
        <w:numPr>
          <w:ilvl w:val="0"/>
          <w:numId w:val="72"/>
        </w:numPr>
      </w:pPr>
      <w:r w:rsidRPr="00197925">
        <w:t>capacity to build or expand at least 3 new services.</w:t>
      </w:r>
    </w:p>
    <w:p w14:paraId="17DC6F54" w14:textId="77777777" w:rsidR="00197925" w:rsidRPr="00197925" w:rsidRDefault="00197925" w:rsidP="00197925">
      <w:r w:rsidRPr="00197925">
        <w:t>Visit the </w:t>
      </w:r>
      <w:hyperlink r:id="rId66" w:history="1">
        <w:r w:rsidRPr="00197925">
          <w:rPr>
            <w:rStyle w:val="Hyperlink"/>
          </w:rPr>
          <w:t>large-scale grant round page</w:t>
        </w:r>
      </w:hyperlink>
      <w:r w:rsidRPr="00197925">
        <w:t> to learn more and apply.</w:t>
      </w:r>
    </w:p>
    <w:p w14:paraId="0D61C11C" w14:textId="360C7702" w:rsidR="00197925" w:rsidRDefault="00197925" w:rsidP="00197925">
      <w:pPr>
        <w:pStyle w:val="Heading2"/>
        <w:spacing w:line="240" w:lineRule="auto"/>
        <w:rPr>
          <w:color w:val="008599" w:themeColor="accent1"/>
          <w:sz w:val="32"/>
          <w:szCs w:val="24"/>
        </w:rPr>
      </w:pPr>
      <w:bookmarkStart w:id="16" w:name="_Toc224551925"/>
      <w:r w:rsidRPr="00C55CBE">
        <w:rPr>
          <w:color w:val="008599" w:themeColor="accent1"/>
          <w:sz w:val="32"/>
          <w:szCs w:val="24"/>
        </w:rPr>
        <w:t>There’s still time to take part in the national CCTV assessment</w:t>
      </w:r>
      <w:bookmarkEnd w:id="16"/>
    </w:p>
    <w:p w14:paraId="4BC5277C" w14:textId="77777777" w:rsidR="00197925" w:rsidRPr="00197925" w:rsidRDefault="00197925" w:rsidP="00197925">
      <w:r w:rsidRPr="00197925">
        <w:rPr>
          <w:b/>
          <w:bCs/>
        </w:rPr>
        <w:t>The national CCTV assessment is now underway, and there’s still time for your service to participate. If you’ve submitted an Expression of Interest (EOI) but haven't completed your registration, you can still take part.</w:t>
      </w:r>
    </w:p>
    <w:p w14:paraId="6588AB44" w14:textId="77777777" w:rsidR="00197925" w:rsidRPr="00197925" w:rsidRDefault="00197925" w:rsidP="00197925">
      <w:r w:rsidRPr="00197925">
        <w:t>The main data collection period runs from </w:t>
      </w:r>
      <w:r w:rsidRPr="00197925">
        <w:rPr>
          <w:b/>
          <w:bCs/>
        </w:rPr>
        <w:t>April to June 2026.</w:t>
      </w:r>
      <w:r w:rsidRPr="00197925">
        <w:t> To participate, you need to finalise your registration by the end of March. If you need help or have questions, contact Nous at </w:t>
      </w:r>
      <w:hyperlink r:id="rId67" w:history="1">
        <w:r w:rsidRPr="00197925">
          <w:rPr>
            <w:rStyle w:val="Hyperlink"/>
          </w:rPr>
          <w:t>cctvassessment@nousgroup.com</w:t>
        </w:r>
      </w:hyperlink>
      <w:r w:rsidRPr="00197925">
        <w:t>.</w:t>
      </w:r>
    </w:p>
    <w:p w14:paraId="471F4D22" w14:textId="77777777" w:rsidR="00197925" w:rsidRPr="00197925" w:rsidRDefault="00197925" w:rsidP="00197925">
      <w:r w:rsidRPr="00197925">
        <w:t>Why take part?</w:t>
      </w:r>
    </w:p>
    <w:p w14:paraId="16DEEDBE" w14:textId="77777777" w:rsidR="00197925" w:rsidRPr="00197925" w:rsidRDefault="00197925" w:rsidP="00197925">
      <w:r w:rsidRPr="00197925">
        <w:t>Small and medium providers may be eligible for a participation payment of </w:t>
      </w:r>
      <w:r w:rsidRPr="00197925">
        <w:rPr>
          <w:b/>
          <w:bCs/>
        </w:rPr>
        <w:t>$30,000 to $50,000</w:t>
      </w:r>
      <w:r w:rsidRPr="00197925">
        <w:t>.</w:t>
      </w:r>
    </w:p>
    <w:p w14:paraId="01534414" w14:textId="77777777" w:rsidR="00197925" w:rsidRPr="00197925" w:rsidRDefault="00197925" w:rsidP="00197925">
      <w:r w:rsidRPr="00197925">
        <w:t>By taking part, your service can:</w:t>
      </w:r>
    </w:p>
    <w:p w14:paraId="726773A0" w14:textId="77777777" w:rsidR="00197925" w:rsidRPr="00197925" w:rsidRDefault="00197925" w:rsidP="00197925">
      <w:pPr>
        <w:numPr>
          <w:ilvl w:val="0"/>
          <w:numId w:val="73"/>
        </w:numPr>
      </w:pPr>
      <w:r w:rsidRPr="00197925">
        <w:t>join optional community of practice sessions to share insights with other services</w:t>
      </w:r>
    </w:p>
    <w:p w14:paraId="05CBC275" w14:textId="77777777" w:rsidR="00197925" w:rsidRPr="00197925" w:rsidRDefault="00197925" w:rsidP="00197925">
      <w:pPr>
        <w:numPr>
          <w:ilvl w:val="0"/>
          <w:numId w:val="73"/>
        </w:numPr>
      </w:pPr>
      <w:r w:rsidRPr="00197925">
        <w:t>help shape advice to government on how CCTV should be used in ECEC.</w:t>
      </w:r>
    </w:p>
    <w:p w14:paraId="74EFAEC9" w14:textId="77777777" w:rsidR="00197925" w:rsidRPr="00197925" w:rsidRDefault="00197925" w:rsidP="00197925">
      <w:r w:rsidRPr="00197925">
        <w:t>What’s the aim of the assessment?</w:t>
      </w:r>
    </w:p>
    <w:p w14:paraId="2A113C46" w14:textId="77777777" w:rsidR="00197925" w:rsidRPr="00197925" w:rsidRDefault="00197925" w:rsidP="00197925">
      <w:r w:rsidRPr="00197925">
        <w:t>The national CCTV assessment will:</w:t>
      </w:r>
    </w:p>
    <w:p w14:paraId="72420897" w14:textId="77777777" w:rsidR="00197925" w:rsidRPr="00197925" w:rsidRDefault="00197925" w:rsidP="00197925">
      <w:pPr>
        <w:numPr>
          <w:ilvl w:val="0"/>
          <w:numId w:val="74"/>
        </w:numPr>
      </w:pPr>
      <w:r w:rsidRPr="00197925">
        <w:t>identify how CCTV can be used safely and effectively in ECEC to support child safety</w:t>
      </w:r>
    </w:p>
    <w:p w14:paraId="6A508DC7" w14:textId="77777777" w:rsidR="00197925" w:rsidRPr="00197925" w:rsidRDefault="00197925" w:rsidP="00197925">
      <w:pPr>
        <w:numPr>
          <w:ilvl w:val="0"/>
          <w:numId w:val="74"/>
        </w:numPr>
      </w:pPr>
      <w:r w:rsidRPr="00197925">
        <w:t>build a strong evidence base to guide future policy and best</w:t>
      </w:r>
      <w:r w:rsidRPr="00197925">
        <w:noBreakHyphen/>
        <w:t>practice principles.</w:t>
      </w:r>
    </w:p>
    <w:p w14:paraId="2F5BEE20" w14:textId="77777777" w:rsidR="00197925" w:rsidRPr="00197925" w:rsidRDefault="00197925" w:rsidP="00197925">
      <w:hyperlink r:id="rId68" w:history="1">
        <w:r w:rsidRPr="00197925">
          <w:rPr>
            <w:rStyle w:val="Hyperlink"/>
          </w:rPr>
          <w:t>Visit our website for more information and resources</w:t>
        </w:r>
      </w:hyperlink>
      <w:r w:rsidRPr="00197925">
        <w:t>.</w:t>
      </w:r>
    </w:p>
    <w:p w14:paraId="3E88BB66" w14:textId="0B3E549F" w:rsidR="00197925" w:rsidRDefault="00197925" w:rsidP="00C55CBE">
      <w:pPr>
        <w:pStyle w:val="Heading2"/>
      </w:pPr>
      <w:bookmarkStart w:id="17" w:name="_Toc224551926"/>
      <w:r>
        <w:lastRenderedPageBreak/>
        <w:t>Sector spotlight</w:t>
      </w:r>
      <w:bookmarkEnd w:id="17"/>
    </w:p>
    <w:p w14:paraId="1A21543C" w14:textId="322D3EB4" w:rsidR="00197925" w:rsidRDefault="00197925" w:rsidP="00197925">
      <w:pPr>
        <w:pStyle w:val="Heading2"/>
        <w:spacing w:line="240" w:lineRule="auto"/>
        <w:rPr>
          <w:color w:val="008599" w:themeColor="accent1"/>
          <w:sz w:val="32"/>
          <w:szCs w:val="24"/>
        </w:rPr>
      </w:pPr>
      <w:bookmarkStart w:id="18" w:name="_Toc224551927"/>
      <w:r w:rsidRPr="00C55CBE">
        <w:rPr>
          <w:color w:val="008599" w:themeColor="accent1"/>
          <w:sz w:val="32"/>
          <w:szCs w:val="24"/>
        </w:rPr>
        <w:t>Claim reactivations limited to exceptional circumstances</w:t>
      </w:r>
      <w:bookmarkEnd w:id="18"/>
    </w:p>
    <w:p w14:paraId="54EE7CC6" w14:textId="77777777" w:rsidR="00197925" w:rsidRPr="00197925" w:rsidRDefault="00197925" w:rsidP="00197925">
      <w:r w:rsidRPr="00197925">
        <w:rPr>
          <w:b/>
          <w:bCs/>
        </w:rPr>
        <w:t>We remind you to submit Inclusion Support Program (ISP) claims on time.</w:t>
      </w:r>
    </w:p>
    <w:p w14:paraId="5C35A6BF" w14:textId="77777777" w:rsidR="00197925" w:rsidRPr="00197925" w:rsidRDefault="00197925" w:rsidP="00197925">
      <w:r w:rsidRPr="00197925">
        <w:t>As outlined in your funding approval letter, you must submit all funding claims within 60 days of the end of the relevant claim period.</w:t>
      </w:r>
    </w:p>
    <w:p w14:paraId="114AE008" w14:textId="77777777" w:rsidR="00197925" w:rsidRPr="00197925" w:rsidRDefault="00197925" w:rsidP="00197925">
      <w:r w:rsidRPr="00197925">
        <w:t>If a claim is not submitted on time, it will show as inactive or withdrawn in the Inclusion Support Portal.</w:t>
      </w:r>
    </w:p>
    <w:p w14:paraId="008142F1" w14:textId="77777777" w:rsidR="00197925" w:rsidRPr="00197925" w:rsidRDefault="00197925" w:rsidP="00197925">
      <w:r w:rsidRPr="00197925">
        <w:t>Due to a significant increase in reactivation cases, the Inclusion Development Fund Manager (IDFM) will:</w:t>
      </w:r>
    </w:p>
    <w:p w14:paraId="79F1B538" w14:textId="77777777" w:rsidR="00197925" w:rsidRPr="00197925" w:rsidRDefault="00197925" w:rsidP="00197925">
      <w:pPr>
        <w:numPr>
          <w:ilvl w:val="0"/>
          <w:numId w:val="75"/>
        </w:numPr>
      </w:pPr>
      <w:r w:rsidRPr="00197925">
        <w:t>no longer reactivate cases marked as inactive due to operational oversight</w:t>
      </w:r>
    </w:p>
    <w:p w14:paraId="48C222D9" w14:textId="77777777" w:rsidR="00197925" w:rsidRPr="00197925" w:rsidRDefault="00197925" w:rsidP="00197925">
      <w:pPr>
        <w:numPr>
          <w:ilvl w:val="0"/>
          <w:numId w:val="75"/>
        </w:numPr>
      </w:pPr>
      <w:r w:rsidRPr="00197925">
        <w:t>only reactivate cases in exceptional circumstances and will need evidence.</w:t>
      </w:r>
    </w:p>
    <w:p w14:paraId="5ABFCDCD" w14:textId="77777777" w:rsidR="00197925" w:rsidRPr="00197925" w:rsidRDefault="00197925" w:rsidP="00197925">
      <w:r w:rsidRPr="00197925">
        <w:t>For more information about this change, refer to the </w:t>
      </w:r>
      <w:hyperlink r:id="rId69" w:history="1">
        <w:r w:rsidRPr="00197925">
          <w:rPr>
            <w:rStyle w:val="Hyperlink"/>
          </w:rPr>
          <w:t>claiming factsheet on the IDFM website</w:t>
        </w:r>
      </w:hyperlink>
      <w:r w:rsidRPr="00197925">
        <w:t>.</w:t>
      </w:r>
    </w:p>
    <w:p w14:paraId="07DAA9A2" w14:textId="50463D21" w:rsidR="00197925" w:rsidRDefault="00197925" w:rsidP="00197925">
      <w:pPr>
        <w:pStyle w:val="Heading2"/>
      </w:pPr>
      <w:bookmarkStart w:id="19" w:name="_Toc224551928"/>
      <w:r>
        <w:t>Facts from FAL</w:t>
      </w:r>
      <w:bookmarkEnd w:id="19"/>
    </w:p>
    <w:p w14:paraId="1012B63E" w14:textId="734F9FFD" w:rsidR="00197925" w:rsidRPr="00C55CBE" w:rsidRDefault="00197925" w:rsidP="00C55CBE">
      <w:pPr>
        <w:pStyle w:val="Heading2"/>
        <w:spacing w:line="240" w:lineRule="auto"/>
        <w:rPr>
          <w:color w:val="008599" w:themeColor="accent1"/>
          <w:sz w:val="32"/>
          <w:szCs w:val="24"/>
        </w:rPr>
      </w:pPr>
      <w:bookmarkStart w:id="20" w:name="_Toc224551929"/>
      <w:r w:rsidRPr="00C55CBE">
        <w:rPr>
          <w:color w:val="008599" w:themeColor="accent1"/>
          <w:sz w:val="32"/>
          <w:szCs w:val="24"/>
        </w:rPr>
        <w:t>ACCS child wellbeing approved program list</w:t>
      </w:r>
      <w:bookmarkEnd w:id="20"/>
    </w:p>
    <w:p w14:paraId="15741275" w14:textId="77777777" w:rsidR="00197925" w:rsidRPr="00197925" w:rsidRDefault="00197925" w:rsidP="00197925">
      <w:r w:rsidRPr="00197925">
        <w:rPr>
          <w:b/>
          <w:bCs/>
        </w:rPr>
        <w:t>We publish a list of Additional Child Care Subsidy (ACCS) child wellbeing approved programs on our website.</w:t>
      </w:r>
    </w:p>
    <w:p w14:paraId="20F4BC64" w14:textId="77777777" w:rsidR="00197925" w:rsidRPr="00197925" w:rsidRDefault="00197925" w:rsidP="00197925">
      <w:r w:rsidRPr="00197925">
        <w:t>Families engaged in these approved programs are eligible to apply for ACCS child wellbeing.</w:t>
      </w:r>
    </w:p>
    <w:p w14:paraId="67EC1068" w14:textId="77777777" w:rsidR="00197925" w:rsidRPr="00197925" w:rsidRDefault="00197925" w:rsidP="00197925">
      <w:r w:rsidRPr="00197925">
        <w:t>The approved programs are:</w:t>
      </w:r>
    </w:p>
    <w:p w14:paraId="663E5BF1" w14:textId="77777777" w:rsidR="00197925" w:rsidRPr="00197925" w:rsidRDefault="00197925" w:rsidP="00197925">
      <w:pPr>
        <w:numPr>
          <w:ilvl w:val="0"/>
          <w:numId w:val="76"/>
        </w:numPr>
      </w:pPr>
      <w:r w:rsidRPr="00197925">
        <w:t>funded by state and territory child safety departments</w:t>
      </w:r>
    </w:p>
    <w:p w14:paraId="015A178D" w14:textId="77777777" w:rsidR="00197925" w:rsidRPr="00197925" w:rsidRDefault="00197925" w:rsidP="00197925">
      <w:pPr>
        <w:numPr>
          <w:ilvl w:val="0"/>
          <w:numId w:val="76"/>
        </w:numPr>
      </w:pPr>
      <w:r w:rsidRPr="00197925">
        <w:t>designed to support families identified as being at high risk of entering or escalating within the child protection system or outside it.</w:t>
      </w:r>
    </w:p>
    <w:p w14:paraId="78463E62" w14:textId="77777777" w:rsidR="00197925" w:rsidRPr="00197925" w:rsidRDefault="00197925" w:rsidP="00197925">
      <w:r w:rsidRPr="00197925">
        <w:t>Learn more about the </w:t>
      </w:r>
      <w:hyperlink r:id="rId70" w:history="1">
        <w:r w:rsidRPr="00197925">
          <w:rPr>
            <w:rStyle w:val="Hyperlink"/>
          </w:rPr>
          <w:t>approved program list</w:t>
        </w:r>
      </w:hyperlink>
      <w:r w:rsidRPr="00197925">
        <w:t> on our website.</w:t>
      </w:r>
    </w:p>
    <w:p w14:paraId="0AD5B7DF" w14:textId="59233299" w:rsidR="00197925" w:rsidRPr="00C55CBE" w:rsidRDefault="00197925" w:rsidP="00C55CBE">
      <w:pPr>
        <w:pStyle w:val="Heading2"/>
        <w:spacing w:line="240" w:lineRule="auto"/>
        <w:rPr>
          <w:color w:val="008599" w:themeColor="accent1"/>
          <w:sz w:val="32"/>
          <w:szCs w:val="24"/>
        </w:rPr>
      </w:pPr>
      <w:bookmarkStart w:id="21" w:name="_Toc224551930"/>
      <w:r w:rsidRPr="00C55CBE">
        <w:rPr>
          <w:color w:val="008599" w:themeColor="accent1"/>
          <w:sz w:val="32"/>
          <w:szCs w:val="24"/>
        </w:rPr>
        <w:t>Caring for extended family in Family Day Care</w:t>
      </w:r>
      <w:bookmarkEnd w:id="21"/>
    </w:p>
    <w:p w14:paraId="49F2AF79" w14:textId="77777777" w:rsidR="00197925" w:rsidRPr="00197925" w:rsidRDefault="00197925" w:rsidP="00197925">
      <w:r w:rsidRPr="00197925">
        <w:rPr>
          <w:b/>
          <w:bCs/>
        </w:rPr>
        <w:t>If you work in Family Day Care (FDC), it’s important to understand the rules around </w:t>
      </w:r>
      <w:hyperlink r:id="rId71" w:history="1">
        <w:r w:rsidRPr="00197925">
          <w:rPr>
            <w:rStyle w:val="Hyperlink"/>
            <w:b/>
            <w:bCs/>
          </w:rPr>
          <w:t>providing care to extended family members</w:t>
        </w:r>
      </w:hyperlink>
      <w:r w:rsidRPr="00197925">
        <w:rPr>
          <w:b/>
          <w:bCs/>
        </w:rPr>
        <w:t>.</w:t>
      </w:r>
    </w:p>
    <w:p w14:paraId="7E42801B" w14:textId="77777777" w:rsidR="00197925" w:rsidRPr="00197925" w:rsidRDefault="00197925" w:rsidP="00197925">
      <w:r w:rsidRPr="00197925">
        <w:t>Extended family members include an educator’s or their partner’s:</w:t>
      </w:r>
    </w:p>
    <w:p w14:paraId="58399321" w14:textId="77777777" w:rsidR="00197925" w:rsidRPr="00197925" w:rsidRDefault="00197925" w:rsidP="00197925">
      <w:pPr>
        <w:numPr>
          <w:ilvl w:val="0"/>
          <w:numId w:val="77"/>
        </w:numPr>
      </w:pPr>
      <w:r w:rsidRPr="00197925">
        <w:t>niece or nephew</w:t>
      </w:r>
    </w:p>
    <w:p w14:paraId="33CE34A0" w14:textId="77777777" w:rsidR="00197925" w:rsidRPr="00197925" w:rsidRDefault="00197925" w:rsidP="00197925">
      <w:pPr>
        <w:numPr>
          <w:ilvl w:val="0"/>
          <w:numId w:val="77"/>
        </w:numPr>
      </w:pPr>
      <w:r w:rsidRPr="00197925">
        <w:t>cousin</w:t>
      </w:r>
    </w:p>
    <w:p w14:paraId="08C5BD96" w14:textId="77777777" w:rsidR="00197925" w:rsidRPr="00197925" w:rsidRDefault="00197925" w:rsidP="00197925">
      <w:pPr>
        <w:numPr>
          <w:ilvl w:val="0"/>
          <w:numId w:val="77"/>
        </w:numPr>
      </w:pPr>
      <w:r w:rsidRPr="00197925">
        <w:t>grandchild</w:t>
      </w:r>
    </w:p>
    <w:p w14:paraId="2506E6B4" w14:textId="77777777" w:rsidR="00197925" w:rsidRPr="00197925" w:rsidRDefault="00197925" w:rsidP="00197925">
      <w:pPr>
        <w:numPr>
          <w:ilvl w:val="0"/>
          <w:numId w:val="77"/>
        </w:numPr>
      </w:pPr>
      <w:r w:rsidRPr="00197925">
        <w:t>great grandchild.</w:t>
      </w:r>
    </w:p>
    <w:p w14:paraId="14CD5E9C" w14:textId="77777777" w:rsidR="00197925" w:rsidRPr="00197925" w:rsidRDefault="00197925" w:rsidP="00197925">
      <w:r w:rsidRPr="00197925">
        <w:lastRenderedPageBreak/>
        <w:t>FDC educators </w:t>
      </w:r>
      <w:r w:rsidRPr="00197925">
        <w:rPr>
          <w:b/>
          <w:bCs/>
        </w:rPr>
        <w:t>can</w:t>
      </w:r>
      <w:r w:rsidRPr="00197925">
        <w:t> provide care to extended family members and may still be able to report CCS eligible sessions. To do this you must meet the “less than 50% rule.”</w:t>
      </w:r>
    </w:p>
    <w:p w14:paraId="25B34AA2" w14:textId="77777777" w:rsidR="00197925" w:rsidRPr="00197925" w:rsidRDefault="00197925" w:rsidP="00197925">
      <w:r w:rsidRPr="00197925">
        <w:t>This rule helps ensure that most of the children in care are not related to the educator.</w:t>
      </w:r>
    </w:p>
    <w:p w14:paraId="6A42F906" w14:textId="77777777" w:rsidR="00197925" w:rsidRPr="00197925" w:rsidRDefault="00197925" w:rsidP="00197925">
      <w:r w:rsidRPr="00197925">
        <w:t>Watch our short video to learn how to calculate the less than 50% rule and understand the requirements for </w:t>
      </w:r>
      <w:hyperlink r:id="rId72" w:history="1">
        <w:r w:rsidRPr="00197925">
          <w:rPr>
            <w:rStyle w:val="Hyperlink"/>
          </w:rPr>
          <w:t>caring for relatives</w:t>
        </w:r>
      </w:hyperlink>
      <w:r w:rsidRPr="00197925">
        <w:t>.</w:t>
      </w:r>
    </w:p>
    <w:p w14:paraId="55C9DBFB" w14:textId="390FCBB1" w:rsidR="00197925" w:rsidRPr="00C55CBE" w:rsidRDefault="00197925" w:rsidP="00C55CBE">
      <w:pPr>
        <w:pStyle w:val="Heading2"/>
        <w:spacing w:line="240" w:lineRule="auto"/>
        <w:rPr>
          <w:color w:val="008599" w:themeColor="accent1"/>
          <w:sz w:val="32"/>
          <w:szCs w:val="24"/>
        </w:rPr>
      </w:pPr>
      <w:bookmarkStart w:id="22" w:name="_Toc224551931"/>
      <w:r w:rsidRPr="00C55CBE">
        <w:rPr>
          <w:color w:val="008599" w:themeColor="accent1"/>
          <w:sz w:val="32"/>
          <w:szCs w:val="24"/>
        </w:rPr>
        <w:t>Session reports</w:t>
      </w:r>
      <w:bookmarkEnd w:id="22"/>
    </w:p>
    <w:p w14:paraId="0FDEED93" w14:textId="52DD4C52" w:rsidR="00197925" w:rsidRDefault="00197925" w:rsidP="00197925">
      <w:r w:rsidRPr="00197925">
        <w:t>You must submit accurate and complete </w:t>
      </w:r>
      <w:hyperlink r:id="rId73" w:history="1">
        <w:r w:rsidRPr="00197925">
          <w:rPr>
            <w:rStyle w:val="Hyperlink"/>
          </w:rPr>
          <w:t>session reports</w:t>
        </w:r>
      </w:hyperlink>
      <w:r w:rsidRPr="00197925">
        <w:t>. You must submit them on time.</w:t>
      </w:r>
    </w:p>
    <w:p w14:paraId="0F9BF861" w14:textId="7FB7BB59" w:rsidR="00197925" w:rsidRDefault="00197925" w:rsidP="00C55CBE">
      <w:pPr>
        <w:pStyle w:val="Heading2"/>
      </w:pPr>
      <w:bookmarkStart w:id="23" w:name="_Toc224551932"/>
      <w:r>
        <w:t>Workforce support</w:t>
      </w:r>
      <w:bookmarkEnd w:id="23"/>
    </w:p>
    <w:p w14:paraId="57C4573F" w14:textId="79E9C5F8" w:rsidR="00197925" w:rsidRPr="00C55CBE" w:rsidRDefault="00197925" w:rsidP="00C55CBE">
      <w:pPr>
        <w:pStyle w:val="Heading2"/>
        <w:spacing w:line="240" w:lineRule="auto"/>
        <w:rPr>
          <w:color w:val="008599" w:themeColor="accent1"/>
          <w:sz w:val="32"/>
          <w:szCs w:val="24"/>
        </w:rPr>
      </w:pPr>
      <w:bookmarkStart w:id="24" w:name="_Toc224551933"/>
      <w:r w:rsidRPr="00C55CBE">
        <w:rPr>
          <w:color w:val="008599" w:themeColor="accent1"/>
          <w:sz w:val="32"/>
          <w:szCs w:val="24"/>
        </w:rPr>
        <w:t>Communicating with families from diverse cultures</w:t>
      </w:r>
      <w:bookmarkEnd w:id="24"/>
    </w:p>
    <w:p w14:paraId="11C5551B" w14:textId="77777777" w:rsidR="00197925" w:rsidRPr="00C55CBE" w:rsidRDefault="00197925" w:rsidP="00197925">
      <w:r w:rsidRPr="00C55CBE">
        <w:t>Join Be You for an online event on communicating with families from diverse cultures to nurture wellbeing.</w:t>
      </w:r>
    </w:p>
    <w:p w14:paraId="5A5EB689" w14:textId="77777777" w:rsidR="00197925" w:rsidRPr="00C55CBE" w:rsidRDefault="00197925" w:rsidP="00197925">
      <w:r w:rsidRPr="00C55CBE">
        <w:t>This event will share insights into respectful and meaningful ways through which educators and services can communicate with families from diverse backgrounds to support children’s mental health.</w:t>
      </w:r>
    </w:p>
    <w:p w14:paraId="7E8D9BC7" w14:textId="77777777" w:rsidR="00197925" w:rsidRPr="00C55CBE" w:rsidRDefault="00197925" w:rsidP="00197925">
      <w:r w:rsidRPr="00C55CBE">
        <w:t>The session will take place online at 4 pm AEDT on 19 March 2026.</w:t>
      </w:r>
    </w:p>
    <w:p w14:paraId="099B4CB8" w14:textId="52186840" w:rsidR="00197925" w:rsidRPr="00C55CBE" w:rsidRDefault="00197925" w:rsidP="00197925">
      <w:hyperlink r:id="rId74" w:history="1">
        <w:r w:rsidRPr="00C55CBE">
          <w:rPr>
            <w:rStyle w:val="Hyperlink"/>
          </w:rPr>
          <w:t>Register for the webinar</w:t>
        </w:r>
      </w:hyperlink>
      <w:r w:rsidRPr="00C55CBE">
        <w:t>.</w:t>
      </w:r>
    </w:p>
    <w:p w14:paraId="269EBA63" w14:textId="3095DC01" w:rsidR="00197925" w:rsidRDefault="00197925" w:rsidP="00197925">
      <w:pPr>
        <w:pStyle w:val="Heading2"/>
      </w:pPr>
      <w:bookmarkStart w:id="25" w:name="_Toc224551934"/>
      <w:r>
        <w:t>Share with families</w:t>
      </w:r>
      <w:bookmarkEnd w:id="25"/>
    </w:p>
    <w:p w14:paraId="4086C8E9" w14:textId="3E0C1B8C" w:rsidR="002F1FD5" w:rsidRPr="00C55CBE" w:rsidRDefault="002F1FD5" w:rsidP="00C55CBE">
      <w:pPr>
        <w:pStyle w:val="Heading2"/>
        <w:spacing w:line="240" w:lineRule="auto"/>
        <w:rPr>
          <w:color w:val="008599" w:themeColor="accent1"/>
          <w:sz w:val="32"/>
          <w:szCs w:val="24"/>
        </w:rPr>
      </w:pPr>
      <w:bookmarkStart w:id="26" w:name="_Toc224551935"/>
      <w:r w:rsidRPr="00C55CBE">
        <w:rPr>
          <w:color w:val="008599" w:themeColor="accent1"/>
          <w:sz w:val="32"/>
          <w:szCs w:val="24"/>
        </w:rPr>
        <w:t>Parent Pathways: helping parents and carers across Australia</w:t>
      </w:r>
      <w:bookmarkEnd w:id="26"/>
    </w:p>
    <w:p w14:paraId="0463F1BB" w14:textId="77777777" w:rsidR="002F1FD5" w:rsidRPr="002F1FD5" w:rsidRDefault="002F1FD5" w:rsidP="002F1FD5">
      <w:r w:rsidRPr="002F1FD5">
        <w:t>Parent Pathways is a free and voluntary service for eligible parents and carers of children under 6. Participants are guided by a mentor who provides tailored and flexible support to help them reach their personal, study or work goals.</w:t>
      </w:r>
    </w:p>
    <w:p w14:paraId="093D3DB9" w14:textId="77777777" w:rsidR="002F1FD5" w:rsidRPr="002F1FD5" w:rsidRDefault="002F1FD5" w:rsidP="002F1FD5">
      <w:r w:rsidRPr="002F1FD5">
        <w:t xml:space="preserve">Who </w:t>
      </w:r>
      <w:proofErr w:type="gramStart"/>
      <w:r w:rsidRPr="002F1FD5">
        <w:t>is</w:t>
      </w:r>
      <w:proofErr w:type="gramEnd"/>
      <w:r w:rsidRPr="002F1FD5">
        <w:t xml:space="preserve"> Parent Pathways for?</w:t>
      </w:r>
    </w:p>
    <w:p w14:paraId="0D758AD2" w14:textId="77777777" w:rsidR="002F1FD5" w:rsidRPr="002F1FD5" w:rsidRDefault="002F1FD5" w:rsidP="002F1FD5">
      <w:r w:rsidRPr="002F1FD5">
        <w:t>Parent Pathways is for parents and carers who:</w:t>
      </w:r>
    </w:p>
    <w:p w14:paraId="715B5EFF" w14:textId="77777777" w:rsidR="002F1FD5" w:rsidRPr="002F1FD5" w:rsidRDefault="002F1FD5" w:rsidP="002F1FD5">
      <w:pPr>
        <w:numPr>
          <w:ilvl w:val="0"/>
          <w:numId w:val="78"/>
        </w:numPr>
      </w:pPr>
      <w:r w:rsidRPr="002F1FD5">
        <w:t>have a child aged under 6</w:t>
      </w:r>
    </w:p>
    <w:p w14:paraId="59584C21" w14:textId="77777777" w:rsidR="002F1FD5" w:rsidRPr="002F1FD5" w:rsidRDefault="002F1FD5" w:rsidP="002F1FD5">
      <w:pPr>
        <w:numPr>
          <w:ilvl w:val="0"/>
          <w:numId w:val="78"/>
        </w:numPr>
      </w:pPr>
      <w:r w:rsidRPr="002F1FD5">
        <w:t>are not in paid employment</w:t>
      </w:r>
    </w:p>
    <w:p w14:paraId="2B6D729E" w14:textId="77777777" w:rsidR="002F1FD5" w:rsidRPr="002F1FD5" w:rsidRDefault="002F1FD5" w:rsidP="002F1FD5">
      <w:pPr>
        <w:numPr>
          <w:ilvl w:val="0"/>
          <w:numId w:val="78"/>
        </w:numPr>
      </w:pPr>
      <w:r w:rsidRPr="002F1FD5">
        <w:t>live in an area where there is a Parent Pathways provider.</w:t>
      </w:r>
    </w:p>
    <w:p w14:paraId="20D2EF11" w14:textId="77777777" w:rsidR="002F1FD5" w:rsidRPr="002F1FD5" w:rsidRDefault="002F1FD5" w:rsidP="002F1FD5">
      <w:r w:rsidRPr="002F1FD5">
        <w:t>Parents or carers must also be receiving one of these payments:</w:t>
      </w:r>
    </w:p>
    <w:p w14:paraId="572A2695" w14:textId="77777777" w:rsidR="002F1FD5" w:rsidRPr="002F1FD5" w:rsidRDefault="002F1FD5" w:rsidP="002F1FD5">
      <w:pPr>
        <w:numPr>
          <w:ilvl w:val="0"/>
          <w:numId w:val="79"/>
        </w:numPr>
      </w:pPr>
      <w:r w:rsidRPr="002F1FD5">
        <w:t>Parenting Payment</w:t>
      </w:r>
    </w:p>
    <w:p w14:paraId="0716FFF1" w14:textId="77777777" w:rsidR="002F1FD5" w:rsidRPr="002F1FD5" w:rsidRDefault="002F1FD5" w:rsidP="002F1FD5">
      <w:pPr>
        <w:numPr>
          <w:ilvl w:val="0"/>
          <w:numId w:val="79"/>
        </w:numPr>
      </w:pPr>
      <w:r w:rsidRPr="002F1FD5">
        <w:t>Carer Payment</w:t>
      </w:r>
    </w:p>
    <w:p w14:paraId="186583EA" w14:textId="77777777" w:rsidR="002F1FD5" w:rsidRPr="002F1FD5" w:rsidRDefault="002F1FD5" w:rsidP="002F1FD5">
      <w:pPr>
        <w:numPr>
          <w:ilvl w:val="0"/>
          <w:numId w:val="79"/>
        </w:numPr>
      </w:pPr>
      <w:r w:rsidRPr="002F1FD5">
        <w:t>Special Benefit.</w:t>
      </w:r>
    </w:p>
    <w:p w14:paraId="098266CD" w14:textId="77777777" w:rsidR="002F1FD5" w:rsidRPr="002F1FD5" w:rsidRDefault="002F1FD5" w:rsidP="002F1FD5">
      <w:r w:rsidRPr="002F1FD5">
        <w:lastRenderedPageBreak/>
        <w:t>Parents or carers may be eligible if they are not getting a Centrelink payment, and are either:</w:t>
      </w:r>
    </w:p>
    <w:p w14:paraId="6AAE8230" w14:textId="77777777" w:rsidR="002F1FD5" w:rsidRPr="002F1FD5" w:rsidRDefault="002F1FD5" w:rsidP="002F1FD5">
      <w:pPr>
        <w:numPr>
          <w:ilvl w:val="0"/>
          <w:numId w:val="80"/>
        </w:numPr>
      </w:pPr>
      <w:r w:rsidRPr="002F1FD5">
        <w:t>under 22 years old</w:t>
      </w:r>
    </w:p>
    <w:p w14:paraId="43C562B9" w14:textId="77777777" w:rsidR="002F1FD5" w:rsidRPr="002F1FD5" w:rsidRDefault="002F1FD5" w:rsidP="002F1FD5">
      <w:pPr>
        <w:numPr>
          <w:ilvl w:val="0"/>
          <w:numId w:val="80"/>
        </w:numPr>
      </w:pPr>
      <w:r w:rsidRPr="002F1FD5">
        <w:t>an early school leaver (parents who don't have a year 12 qualification)</w:t>
      </w:r>
    </w:p>
    <w:p w14:paraId="066933A5" w14:textId="77777777" w:rsidR="002F1FD5" w:rsidRPr="002F1FD5" w:rsidRDefault="002F1FD5" w:rsidP="002F1FD5">
      <w:pPr>
        <w:numPr>
          <w:ilvl w:val="0"/>
          <w:numId w:val="80"/>
        </w:numPr>
      </w:pPr>
      <w:r w:rsidRPr="002F1FD5">
        <w:t>a First Nations parent or carer.</w:t>
      </w:r>
    </w:p>
    <w:p w14:paraId="0CEEEBA7" w14:textId="77777777" w:rsidR="002F1FD5" w:rsidRPr="002F1FD5" w:rsidRDefault="002F1FD5" w:rsidP="002F1FD5">
      <w:r w:rsidRPr="002F1FD5">
        <w:t>What support is available?</w:t>
      </w:r>
    </w:p>
    <w:p w14:paraId="44D32DAD" w14:textId="77777777" w:rsidR="002F1FD5" w:rsidRPr="002F1FD5" w:rsidRDefault="002F1FD5" w:rsidP="002F1FD5">
      <w:r w:rsidRPr="002F1FD5">
        <w:t>Services on offer include:</w:t>
      </w:r>
    </w:p>
    <w:p w14:paraId="748C0EAD" w14:textId="77777777" w:rsidR="002F1FD5" w:rsidRPr="002F1FD5" w:rsidRDefault="002F1FD5" w:rsidP="002F1FD5">
      <w:pPr>
        <w:numPr>
          <w:ilvl w:val="0"/>
          <w:numId w:val="81"/>
        </w:numPr>
      </w:pPr>
      <w:r w:rsidRPr="002F1FD5">
        <w:t>language or literacy programs</w:t>
      </w:r>
    </w:p>
    <w:p w14:paraId="3C1BF1F8" w14:textId="77777777" w:rsidR="002F1FD5" w:rsidRPr="002F1FD5" w:rsidRDefault="002F1FD5" w:rsidP="002F1FD5">
      <w:pPr>
        <w:numPr>
          <w:ilvl w:val="0"/>
          <w:numId w:val="81"/>
        </w:numPr>
      </w:pPr>
      <w:proofErr w:type="gramStart"/>
      <w:r w:rsidRPr="002F1FD5">
        <w:t>child care</w:t>
      </w:r>
      <w:proofErr w:type="gramEnd"/>
      <w:r w:rsidRPr="002F1FD5">
        <w:t xml:space="preserve"> assistance</w:t>
      </w:r>
    </w:p>
    <w:p w14:paraId="171E78F5" w14:textId="77777777" w:rsidR="002F1FD5" w:rsidRPr="002F1FD5" w:rsidRDefault="002F1FD5" w:rsidP="002F1FD5">
      <w:pPr>
        <w:numPr>
          <w:ilvl w:val="0"/>
          <w:numId w:val="81"/>
        </w:numPr>
      </w:pPr>
      <w:r w:rsidRPr="002F1FD5">
        <w:t>financial help</w:t>
      </w:r>
    </w:p>
    <w:p w14:paraId="07131BE2" w14:textId="77777777" w:rsidR="002F1FD5" w:rsidRPr="002F1FD5" w:rsidRDefault="002F1FD5" w:rsidP="002F1FD5">
      <w:pPr>
        <w:numPr>
          <w:ilvl w:val="0"/>
          <w:numId w:val="81"/>
        </w:numPr>
      </w:pPr>
      <w:r w:rsidRPr="002F1FD5">
        <w:t>referral to local services, such as family and domestic violence support, community groups and local charities</w:t>
      </w:r>
    </w:p>
    <w:p w14:paraId="03216E85" w14:textId="77777777" w:rsidR="002F1FD5" w:rsidRPr="002F1FD5" w:rsidRDefault="002F1FD5" w:rsidP="002F1FD5">
      <w:pPr>
        <w:numPr>
          <w:ilvl w:val="0"/>
          <w:numId w:val="81"/>
        </w:numPr>
      </w:pPr>
      <w:r w:rsidRPr="002F1FD5">
        <w:t>support to gain qualifications</w:t>
      </w:r>
    </w:p>
    <w:p w14:paraId="34998762" w14:textId="77777777" w:rsidR="002F1FD5" w:rsidRPr="002F1FD5" w:rsidRDefault="002F1FD5" w:rsidP="002F1FD5">
      <w:pPr>
        <w:numPr>
          <w:ilvl w:val="0"/>
          <w:numId w:val="81"/>
        </w:numPr>
      </w:pPr>
      <w:r w:rsidRPr="002F1FD5">
        <w:t>career guidance to join or re-join the workforce.</w:t>
      </w:r>
    </w:p>
    <w:p w14:paraId="00EB94BF" w14:textId="77777777" w:rsidR="002F1FD5" w:rsidRPr="002F1FD5" w:rsidRDefault="002F1FD5" w:rsidP="002F1FD5">
      <w:r w:rsidRPr="002F1FD5">
        <w:t>For more information, including how to find a provider in your local area, visit the Department of Employment and Workplace Relations </w:t>
      </w:r>
      <w:hyperlink r:id="rId75" w:history="1">
        <w:r w:rsidRPr="002F1FD5">
          <w:rPr>
            <w:rStyle w:val="Hyperlink"/>
          </w:rPr>
          <w:t>website</w:t>
        </w:r>
      </w:hyperlink>
      <w:r w:rsidRPr="002F1FD5">
        <w:t>.</w:t>
      </w:r>
    </w:p>
    <w:p w14:paraId="5728AD60" w14:textId="77777777" w:rsidR="002F1FD5" w:rsidRPr="002F1FD5" w:rsidRDefault="002F1FD5" w:rsidP="00C55CBE"/>
    <w:p w14:paraId="1E5D7C2F" w14:textId="65F7ACA8" w:rsidR="00BE6ECE" w:rsidRDefault="00BE6ECE" w:rsidP="00E23B49">
      <w:pPr>
        <w:pStyle w:val="Issuedate"/>
      </w:pPr>
      <w:bookmarkStart w:id="27" w:name="_Toc224551936"/>
      <w:r>
        <w:lastRenderedPageBreak/>
        <w:t>6 March 2026</w:t>
      </w:r>
      <w:bookmarkEnd w:id="27"/>
    </w:p>
    <w:p w14:paraId="205105C4" w14:textId="69AA37F6" w:rsidR="008D1A1A" w:rsidRDefault="008D1A1A" w:rsidP="008D1A1A">
      <w:pPr>
        <w:pStyle w:val="Heading2"/>
      </w:pPr>
      <w:bookmarkStart w:id="28" w:name="_Toc224551937"/>
      <w:r w:rsidRPr="008D1A1A">
        <w:t>N</w:t>
      </w:r>
      <w:r>
        <w:t xml:space="preserve">orthern </w:t>
      </w:r>
      <w:r w:rsidRPr="008D1A1A">
        <w:t>T</w:t>
      </w:r>
      <w:r>
        <w:t>erritory</w:t>
      </w:r>
      <w:r w:rsidRPr="008D1A1A">
        <w:t xml:space="preserve"> floods: CCS period of emergency applied 11 to 20 February 2026</w:t>
      </w:r>
      <w:bookmarkEnd w:id="28"/>
    </w:p>
    <w:p w14:paraId="20896216" w14:textId="77777777" w:rsidR="00DA1A45" w:rsidRPr="00C55CBE" w:rsidRDefault="00DA1A45" w:rsidP="00DA1A45">
      <w:pPr>
        <w:rPr>
          <w:b/>
          <w:bCs/>
        </w:rPr>
      </w:pPr>
      <w:r w:rsidRPr="00C55CBE">
        <w:rPr>
          <w:b/>
          <w:bCs/>
        </w:rPr>
        <w:t>A Child Care Subsidy (CCS) period of emergency was applied in parts of the Northern Territory due to the impact of flooding.</w:t>
      </w:r>
    </w:p>
    <w:p w14:paraId="5184A7B4" w14:textId="77777777" w:rsidR="00DA1A45" w:rsidRPr="00DA1A45" w:rsidRDefault="00DA1A45" w:rsidP="00DA1A45">
      <w:r w:rsidRPr="00DA1A45">
        <w:t>The CCS period of emergency was applied from 11 to 20 February 2026 in the following local government areas:</w:t>
      </w:r>
    </w:p>
    <w:p w14:paraId="692289B1" w14:textId="77777777" w:rsidR="00DA1A45" w:rsidRPr="00DA1A45" w:rsidRDefault="00DA1A45" w:rsidP="00DA1A45">
      <w:pPr>
        <w:numPr>
          <w:ilvl w:val="0"/>
          <w:numId w:val="97"/>
        </w:numPr>
      </w:pPr>
      <w:r w:rsidRPr="00DA1A45">
        <w:t>Alice Springs</w:t>
      </w:r>
    </w:p>
    <w:p w14:paraId="6D093B51" w14:textId="77777777" w:rsidR="00DA1A45" w:rsidRPr="00DA1A45" w:rsidRDefault="00DA1A45" w:rsidP="00DA1A45">
      <w:pPr>
        <w:numPr>
          <w:ilvl w:val="0"/>
          <w:numId w:val="97"/>
        </w:numPr>
      </w:pPr>
      <w:r w:rsidRPr="00DA1A45">
        <w:t>Barkly</w:t>
      </w:r>
    </w:p>
    <w:p w14:paraId="16358179" w14:textId="77777777" w:rsidR="00DA1A45" w:rsidRPr="00DA1A45" w:rsidRDefault="00DA1A45" w:rsidP="00DA1A45">
      <w:pPr>
        <w:numPr>
          <w:ilvl w:val="0"/>
          <w:numId w:val="97"/>
        </w:numPr>
      </w:pPr>
      <w:r w:rsidRPr="00DA1A45">
        <w:t>Central Desert</w:t>
      </w:r>
    </w:p>
    <w:p w14:paraId="1DB4B9EE" w14:textId="77777777" w:rsidR="00DA1A45" w:rsidRPr="00DA1A45" w:rsidRDefault="00DA1A45" w:rsidP="00DA1A45">
      <w:pPr>
        <w:numPr>
          <w:ilvl w:val="0"/>
          <w:numId w:val="97"/>
        </w:numPr>
      </w:pPr>
      <w:r w:rsidRPr="00DA1A45">
        <w:t>MacDonnell.</w:t>
      </w:r>
    </w:p>
    <w:p w14:paraId="394D9110" w14:textId="77777777" w:rsidR="00DA1A45" w:rsidRPr="00DA1A45" w:rsidRDefault="00DA1A45" w:rsidP="00DA1A45">
      <w:r w:rsidRPr="00DA1A45">
        <w:t>We continue to monitor the situation and will provide updates as required.</w:t>
      </w:r>
    </w:p>
    <w:p w14:paraId="6FC2F617" w14:textId="77777777" w:rsidR="00DA1A45" w:rsidRPr="00DA1A45" w:rsidRDefault="00DA1A45" w:rsidP="00C55CBE">
      <w:pPr>
        <w:pStyle w:val="Heading3"/>
      </w:pPr>
      <w:r w:rsidRPr="00DA1A45">
        <w:t>Support during the emergency</w:t>
      </w:r>
    </w:p>
    <w:p w14:paraId="2567C40C" w14:textId="77777777" w:rsidR="00DA1A45" w:rsidRPr="00DA1A45" w:rsidRDefault="00DA1A45" w:rsidP="00DA1A45">
      <w:r w:rsidRPr="00DA1A45">
        <w:t>The following support is available in affected regions during the CCS period of emergency:</w:t>
      </w:r>
    </w:p>
    <w:p w14:paraId="18D8C539" w14:textId="77777777" w:rsidR="00DA1A45" w:rsidRPr="00DA1A45" w:rsidRDefault="00DA1A45" w:rsidP="00DA1A45">
      <w:pPr>
        <w:numPr>
          <w:ilvl w:val="0"/>
          <w:numId w:val="98"/>
        </w:numPr>
      </w:pPr>
      <w:r w:rsidRPr="00DA1A45">
        <w:t>you can continue to get CCS if your service closes as a direct result of the emergency</w:t>
      </w:r>
    </w:p>
    <w:p w14:paraId="4F12CC69" w14:textId="77777777" w:rsidR="00DA1A45" w:rsidRPr="00DA1A45" w:rsidRDefault="00DA1A45" w:rsidP="00DA1A45">
      <w:pPr>
        <w:numPr>
          <w:ilvl w:val="0"/>
          <w:numId w:val="98"/>
        </w:numPr>
      </w:pPr>
      <w:r w:rsidRPr="00DA1A45">
        <w:t>you can waive the gap fee if a child doesn’t attend, or your service is closed, during the CCS period of emergency</w:t>
      </w:r>
    </w:p>
    <w:p w14:paraId="1F38B489" w14:textId="77777777" w:rsidR="00DA1A45" w:rsidRPr="00DA1A45" w:rsidRDefault="00DA1A45" w:rsidP="00DA1A45">
      <w:pPr>
        <w:numPr>
          <w:ilvl w:val="0"/>
          <w:numId w:val="98"/>
        </w:numPr>
      </w:pPr>
      <w:r w:rsidRPr="00DA1A45">
        <w:t>families will get unlimited allowable absences for the duration of the CCS period of emergency.</w:t>
      </w:r>
    </w:p>
    <w:p w14:paraId="5D729DD2" w14:textId="77777777" w:rsidR="00DA1A45" w:rsidRPr="00DA1A45" w:rsidRDefault="00DA1A45" w:rsidP="00DA1A45">
      <w:r w:rsidRPr="00DA1A45">
        <w:t>A gap fee waiver is a type of provider discount. You must report the type and amount of </w:t>
      </w:r>
      <w:hyperlink r:id="rId76" w:history="1">
        <w:r w:rsidRPr="00DA1A45">
          <w:rPr>
            <w:rStyle w:val="Hyperlink"/>
          </w:rPr>
          <w:t>prescribed discounts</w:t>
        </w:r>
      </w:hyperlink>
      <w:r w:rsidRPr="00DA1A45">
        <w:t> in session reports if they have been applied for the session.</w:t>
      </w:r>
    </w:p>
    <w:p w14:paraId="111D6805" w14:textId="77777777" w:rsidR="00DA1A45" w:rsidRPr="00DA1A45" w:rsidRDefault="00DA1A45" w:rsidP="00DA1A45">
      <w:r w:rsidRPr="00DA1A45">
        <w:t>Read more about </w:t>
      </w:r>
      <w:hyperlink r:id="rId77" w:anchor="toc-support-during-a-period-of-emergency" w:history="1">
        <w:r w:rsidRPr="00DA1A45">
          <w:rPr>
            <w:rStyle w:val="Hyperlink"/>
          </w:rPr>
          <w:t>support during a CCS period of emergency</w:t>
        </w:r>
      </w:hyperlink>
      <w:r w:rsidRPr="00DA1A45">
        <w:t>.</w:t>
      </w:r>
    </w:p>
    <w:p w14:paraId="302C3C6B" w14:textId="77777777" w:rsidR="00DA1A45" w:rsidRPr="00DA1A45" w:rsidRDefault="00DA1A45" w:rsidP="00DA1A45">
      <w:r w:rsidRPr="00DA1A45">
        <w:t>Join our </w:t>
      </w:r>
      <w:hyperlink r:id="rId78" w:history="1">
        <w:r w:rsidRPr="00DA1A45">
          <w:rPr>
            <w:rStyle w:val="Hyperlink"/>
          </w:rPr>
          <w:t>Facebook group</w:t>
        </w:r>
      </w:hyperlink>
      <w:r w:rsidRPr="00DA1A45">
        <w:t> for alerts and updates.</w:t>
      </w:r>
    </w:p>
    <w:p w14:paraId="2C169BFB" w14:textId="77777777" w:rsidR="00DA1A45" w:rsidRPr="00DA1A45" w:rsidRDefault="00DA1A45" w:rsidP="00C55CBE">
      <w:pPr>
        <w:pStyle w:val="Heading3"/>
      </w:pPr>
      <w:r w:rsidRPr="00DA1A45">
        <w:t>Recovery after the emergency</w:t>
      </w:r>
    </w:p>
    <w:p w14:paraId="7A6AAE1E" w14:textId="77777777" w:rsidR="00DA1A45" w:rsidRPr="00DA1A45" w:rsidRDefault="00DA1A45" w:rsidP="00DA1A45">
      <w:r w:rsidRPr="00DA1A45">
        <w:t>Some services may be eligible for a </w:t>
      </w:r>
      <w:hyperlink r:id="rId79" w:history="1">
        <w:r w:rsidRPr="00DA1A45">
          <w:rPr>
            <w:rStyle w:val="Hyperlink"/>
          </w:rPr>
          <w:t>Community Child Care Fund special circumstances grant</w:t>
        </w:r>
      </w:hyperlink>
      <w:r w:rsidRPr="00DA1A45">
        <w:t>. Read the eligibility criteria before applying.</w:t>
      </w:r>
    </w:p>
    <w:p w14:paraId="69A6AF1B" w14:textId="77777777" w:rsidR="00DA1A45" w:rsidRPr="00DA1A45" w:rsidRDefault="00DA1A45" w:rsidP="00DA1A45">
      <w:r w:rsidRPr="00DA1A45">
        <w:t>Families may be able to access:</w:t>
      </w:r>
    </w:p>
    <w:p w14:paraId="3A98828A" w14:textId="77777777" w:rsidR="00DA1A45" w:rsidRPr="00DA1A45" w:rsidRDefault="00DA1A45" w:rsidP="00DA1A45">
      <w:pPr>
        <w:numPr>
          <w:ilvl w:val="0"/>
          <w:numId w:val="99"/>
        </w:numPr>
      </w:pPr>
      <w:hyperlink r:id="rId80" w:history="1">
        <w:r w:rsidRPr="00DA1A45">
          <w:rPr>
            <w:rStyle w:val="Hyperlink"/>
          </w:rPr>
          <w:t>Additional absences</w:t>
        </w:r>
      </w:hyperlink>
      <w:r w:rsidRPr="00DA1A45">
        <w:t> if they’ve exhausted their allowable absences.</w:t>
      </w:r>
    </w:p>
    <w:p w14:paraId="07D4B8E9" w14:textId="77777777" w:rsidR="00DA1A45" w:rsidRPr="00DA1A45" w:rsidRDefault="00DA1A45" w:rsidP="00DA1A45">
      <w:pPr>
        <w:numPr>
          <w:ilvl w:val="0"/>
          <w:numId w:val="99"/>
        </w:numPr>
      </w:pPr>
      <w:hyperlink r:id="rId81" w:history="1">
        <w:r w:rsidRPr="00DA1A45">
          <w:rPr>
            <w:rStyle w:val="Hyperlink"/>
          </w:rPr>
          <w:t>Additional Child Care Subsidy</w:t>
        </w:r>
      </w:hyperlink>
      <w:r w:rsidRPr="00DA1A45">
        <w:t> if they experience temporary financial hardship due to an emergency that happened in the last 6 months.</w:t>
      </w:r>
    </w:p>
    <w:p w14:paraId="06C66EC8" w14:textId="77777777" w:rsidR="00DA1A45" w:rsidRPr="00DA1A45" w:rsidRDefault="00DA1A45" w:rsidP="00DA1A45">
      <w:r w:rsidRPr="00DA1A45">
        <w:t>Read more about </w:t>
      </w:r>
      <w:hyperlink r:id="rId82" w:history="1">
        <w:r w:rsidRPr="00DA1A45">
          <w:rPr>
            <w:rStyle w:val="Hyperlink"/>
          </w:rPr>
          <w:t>recovery after an emergency</w:t>
        </w:r>
      </w:hyperlink>
      <w:r w:rsidRPr="00DA1A45">
        <w:t> on our website.</w:t>
      </w:r>
    </w:p>
    <w:p w14:paraId="0594A19D" w14:textId="77777777" w:rsidR="00DA1A45" w:rsidRPr="00DA1A45" w:rsidRDefault="00DA1A45" w:rsidP="00C55CBE">
      <w:pPr>
        <w:pStyle w:val="Heading3"/>
      </w:pPr>
      <w:r w:rsidRPr="00DA1A45">
        <w:lastRenderedPageBreak/>
        <w:t>Other disaster support</w:t>
      </w:r>
    </w:p>
    <w:p w14:paraId="3208A4EE" w14:textId="77777777" w:rsidR="00DA1A45" w:rsidRPr="00DA1A45" w:rsidRDefault="00DA1A45" w:rsidP="00DA1A45">
      <w:r w:rsidRPr="00DA1A45">
        <w:t>The Australian Government provides help for people affected by natural disasters. Find out whether you're eligible on the </w:t>
      </w:r>
      <w:hyperlink r:id="rId83" w:history="1">
        <w:r w:rsidRPr="00DA1A45">
          <w:rPr>
            <w:rStyle w:val="Hyperlink"/>
          </w:rPr>
          <w:t>Services Australia website</w:t>
        </w:r>
      </w:hyperlink>
      <w:r w:rsidRPr="00DA1A45">
        <w:t>.</w:t>
      </w:r>
    </w:p>
    <w:p w14:paraId="10AC0E56" w14:textId="33DA7BFC" w:rsidR="00DA1A45" w:rsidRPr="00DA1A45" w:rsidRDefault="00DA1A45" w:rsidP="00DA1A45">
      <w:r w:rsidRPr="00DA1A45">
        <w:t>Your state or territory government may provide additional support in the event of a natural disaster. Find out more at </w:t>
      </w:r>
      <w:hyperlink r:id="rId84" w:history="1">
        <w:r w:rsidRPr="00DA1A45">
          <w:rPr>
            <w:rStyle w:val="Hyperlink"/>
          </w:rPr>
          <w:t>nt.gov.au/emergency</w:t>
        </w:r>
      </w:hyperlink>
      <w:r w:rsidR="00B63D16">
        <w:t>.</w:t>
      </w:r>
    </w:p>
    <w:p w14:paraId="3A70C8E9" w14:textId="77777777" w:rsidR="00DA1A45" w:rsidRPr="00DA1A45" w:rsidRDefault="00DA1A45" w:rsidP="00C55CBE"/>
    <w:p w14:paraId="6D4296B1" w14:textId="2CDC66B8" w:rsidR="00D067A4" w:rsidRDefault="00697BA3" w:rsidP="00E23B49">
      <w:pPr>
        <w:pStyle w:val="Issuedate"/>
      </w:pPr>
      <w:bookmarkStart w:id="29" w:name="_Toc224551938"/>
      <w:r>
        <w:lastRenderedPageBreak/>
        <w:t>4 March 2026</w:t>
      </w:r>
      <w:bookmarkEnd w:id="29"/>
    </w:p>
    <w:p w14:paraId="193E5AC5" w14:textId="77777777" w:rsidR="00697BA3" w:rsidRDefault="00697BA3" w:rsidP="00697BA3">
      <w:pPr>
        <w:pStyle w:val="Heading2"/>
      </w:pPr>
      <w:bookmarkStart w:id="30" w:name="_Toc224551939"/>
      <w:r>
        <w:t>From the department</w:t>
      </w:r>
      <w:bookmarkEnd w:id="30"/>
    </w:p>
    <w:p w14:paraId="4A17228A" w14:textId="3745AF9F" w:rsidR="00697BA3" w:rsidRDefault="00697BA3" w:rsidP="00697BA3">
      <w:pPr>
        <w:pStyle w:val="Heading3"/>
      </w:pPr>
      <w:r w:rsidRPr="00697BA3">
        <w:t>National child safety training proving hugely popular</w:t>
      </w:r>
    </w:p>
    <w:p w14:paraId="7B5C3664" w14:textId="77777777" w:rsidR="00697BA3" w:rsidRPr="00697BA3" w:rsidRDefault="00697BA3" w:rsidP="00697BA3">
      <w:r w:rsidRPr="00697BA3">
        <w:rPr>
          <w:b/>
          <w:bCs/>
        </w:rPr>
        <w:t>Foundations of national child safety training is now available in Geccko – and over 20,000 of you completed it within the first few days!</w:t>
      </w:r>
    </w:p>
    <w:p w14:paraId="1B9FA65F" w14:textId="77777777" w:rsidR="00697BA3" w:rsidRPr="00697BA3" w:rsidRDefault="00697BA3" w:rsidP="00697BA3">
      <w:r w:rsidRPr="00697BA3">
        <w:t>This reflects strong commitment across the sector to strengthening child safety.</w:t>
      </w:r>
    </w:p>
    <w:p w14:paraId="56BE50B8" w14:textId="77777777" w:rsidR="00697BA3" w:rsidRPr="00697BA3" w:rsidRDefault="00697BA3" w:rsidP="00697BA3">
      <w:r w:rsidRPr="00697BA3">
        <w:t>Foundation child safety training is now mandatory for all people working or volunteering in an early childhood education and care (ECEC) service regulated under the National Quality Framework (NQF).</w:t>
      </w:r>
    </w:p>
    <w:p w14:paraId="5E2B8440" w14:textId="77777777" w:rsidR="00697BA3" w:rsidRPr="00697BA3" w:rsidRDefault="00697BA3" w:rsidP="00697BA3">
      <w:r w:rsidRPr="00697BA3">
        <w:rPr>
          <w:b/>
          <w:bCs/>
        </w:rPr>
        <w:t>There’s plenty of time to complete foundation training</w:t>
      </w:r>
      <w:r w:rsidRPr="00697BA3">
        <w:t>. All staff have until 27 August 2026 to complete it. You don’t need to complete it in one sitting – you can save your progress and return at any time.</w:t>
      </w:r>
    </w:p>
    <w:p w14:paraId="467D6A2F" w14:textId="77777777" w:rsidR="00697BA3" w:rsidRPr="00697BA3" w:rsidRDefault="00697BA3" w:rsidP="00697BA3">
      <w:r w:rsidRPr="00697BA3">
        <w:t>Foundation training consists of 2 courses:</w:t>
      </w:r>
    </w:p>
    <w:p w14:paraId="545F6C3B" w14:textId="77777777" w:rsidR="00697BA3" w:rsidRPr="00697BA3" w:rsidRDefault="00697BA3" w:rsidP="00AD2CC2">
      <w:pPr>
        <w:pStyle w:val="ListParagraph"/>
      </w:pPr>
      <w:r w:rsidRPr="00697BA3">
        <w:t>understanding child safety</w:t>
      </w:r>
    </w:p>
    <w:p w14:paraId="6BC8077F" w14:textId="77777777" w:rsidR="00697BA3" w:rsidRPr="00697BA3" w:rsidRDefault="00697BA3" w:rsidP="00AD2CC2">
      <w:pPr>
        <w:pStyle w:val="ListParagraph"/>
      </w:pPr>
      <w:r w:rsidRPr="00697BA3">
        <w:t>understanding and identifying child abuse and neglect.</w:t>
      </w:r>
    </w:p>
    <w:p w14:paraId="73D47AD6" w14:textId="77777777" w:rsidR="00697BA3" w:rsidRPr="00697BA3" w:rsidRDefault="00697BA3" w:rsidP="00697BA3">
      <w:r w:rsidRPr="00697BA3">
        <w:t>You must finish both courses to complete foundation training. It is estimated to take approximately 2 hours to complete, although this will vary from learner to learner.</w:t>
      </w:r>
    </w:p>
    <w:p w14:paraId="39794C91" w14:textId="77777777" w:rsidR="00697BA3" w:rsidRPr="00697BA3" w:rsidRDefault="00697BA3" w:rsidP="00697BA3">
      <w:r w:rsidRPr="00697BA3">
        <w:t>Providers are responsible for ensuring their staff complete the training. We outline support available to help staff complete training below.</w:t>
      </w:r>
    </w:p>
    <w:p w14:paraId="4B8CE4A7" w14:textId="7D7B3502" w:rsidR="00697BA3" w:rsidRDefault="00697BA3" w:rsidP="00697BA3">
      <w:r w:rsidRPr="00697BA3">
        <w:t xml:space="preserve">Learn more about </w:t>
      </w:r>
      <w:hyperlink r:id="rId85" w:history="1">
        <w:r w:rsidRPr="00697BA3">
          <w:rPr>
            <w:rStyle w:val="Hyperlink"/>
          </w:rPr>
          <w:t>national child safety training</w:t>
        </w:r>
      </w:hyperlink>
      <w:r w:rsidRPr="00697BA3">
        <w:t>.</w:t>
      </w:r>
    </w:p>
    <w:p w14:paraId="454BA05E" w14:textId="00A0E726" w:rsidR="00697BA3" w:rsidRDefault="00697BA3" w:rsidP="00697BA3">
      <w:pPr>
        <w:pStyle w:val="Heading3"/>
      </w:pPr>
      <w:r w:rsidRPr="00697BA3">
        <w:t>Everything you need to know about service closures for national training</w:t>
      </w:r>
    </w:p>
    <w:p w14:paraId="5EA1F28D" w14:textId="77777777" w:rsidR="00697BA3" w:rsidRPr="00697BA3" w:rsidRDefault="00697BA3" w:rsidP="00697BA3">
      <w:r w:rsidRPr="00697BA3">
        <w:rPr>
          <w:b/>
          <w:bCs/>
        </w:rPr>
        <w:t>Services can use approved closure time to complete the new national child safety training without disrupting families.</w:t>
      </w:r>
    </w:p>
    <w:p w14:paraId="05E3013D" w14:textId="77777777" w:rsidR="00697BA3" w:rsidRPr="00697BA3" w:rsidRDefault="00697BA3" w:rsidP="00697BA3">
      <w:r w:rsidRPr="00697BA3">
        <w:t>Here’s a quick summary of what providers need to know.</w:t>
      </w:r>
    </w:p>
    <w:p w14:paraId="70B337DB" w14:textId="77777777" w:rsidR="00697BA3" w:rsidRPr="00697BA3" w:rsidRDefault="00697BA3" w:rsidP="00697BA3">
      <w:pPr>
        <w:pStyle w:val="Heading4"/>
      </w:pPr>
      <w:r w:rsidRPr="00697BA3">
        <w:t>What the measure allows</w:t>
      </w:r>
    </w:p>
    <w:p w14:paraId="2672BD54" w14:textId="77777777" w:rsidR="00697BA3" w:rsidRPr="00697BA3" w:rsidRDefault="00697BA3" w:rsidP="00697BA3">
      <w:r w:rsidRPr="00697BA3">
        <w:t>Child Care Subsidy (CCS) approved services can close for up to 5 hours per calendar year so staff can complete the mandatory national child safety training. Services can continue to claim CCS during these closures.</w:t>
      </w:r>
    </w:p>
    <w:p w14:paraId="1AD6013B" w14:textId="77777777" w:rsidR="00697BA3" w:rsidRPr="00697BA3" w:rsidRDefault="00697BA3" w:rsidP="00697BA3">
      <w:r w:rsidRPr="00697BA3">
        <w:t>Closures must start no earlier than 5 pm.</w:t>
      </w:r>
    </w:p>
    <w:p w14:paraId="1EF9F360" w14:textId="77777777" w:rsidR="00697BA3" w:rsidRPr="00697BA3" w:rsidRDefault="00697BA3" w:rsidP="00697BA3">
      <w:pPr>
        <w:pStyle w:val="Heading4"/>
      </w:pPr>
      <w:r w:rsidRPr="00697BA3">
        <w:t>Who it applies to</w:t>
      </w:r>
    </w:p>
    <w:p w14:paraId="75FA7387" w14:textId="77777777" w:rsidR="00697BA3" w:rsidRPr="00697BA3" w:rsidRDefault="00697BA3" w:rsidP="00AD2CC2">
      <w:pPr>
        <w:pStyle w:val="ListParagraph"/>
      </w:pPr>
      <w:r w:rsidRPr="00697BA3">
        <w:t>Centre Based Day Care (CBDC)</w:t>
      </w:r>
    </w:p>
    <w:p w14:paraId="242EF117" w14:textId="77777777" w:rsidR="00697BA3" w:rsidRPr="00697BA3" w:rsidRDefault="00697BA3" w:rsidP="00AD2CC2">
      <w:pPr>
        <w:pStyle w:val="ListParagraph"/>
      </w:pPr>
      <w:r w:rsidRPr="00697BA3">
        <w:t>Outside School Hours Care (OSHC)</w:t>
      </w:r>
    </w:p>
    <w:p w14:paraId="37E3BA53" w14:textId="77777777" w:rsidR="00697BA3" w:rsidRDefault="00697BA3" w:rsidP="00AD2CC2">
      <w:pPr>
        <w:pStyle w:val="ListParagraph"/>
      </w:pPr>
      <w:r w:rsidRPr="00697BA3">
        <w:t>Family Day Care (FDC) and In Home Care (IHC) educators</w:t>
      </w:r>
    </w:p>
    <w:p w14:paraId="366FDA1E" w14:textId="77777777" w:rsidR="00697BA3" w:rsidRPr="00697BA3" w:rsidRDefault="00697BA3" w:rsidP="00697BA3">
      <w:r w:rsidRPr="00697BA3">
        <w:t>For FDC and IHC, the 5-hour annual cap applies per individual educator, who may be unavailable between 5 pm and normal closing time (no later than midnight).</w:t>
      </w:r>
    </w:p>
    <w:p w14:paraId="1CF084ED" w14:textId="77777777" w:rsidR="00697BA3" w:rsidRPr="00697BA3" w:rsidRDefault="00697BA3" w:rsidP="00697BA3">
      <w:pPr>
        <w:pStyle w:val="Heading4"/>
      </w:pPr>
      <w:r w:rsidRPr="00697BA3">
        <w:lastRenderedPageBreak/>
        <w:t>Your responsibilities</w:t>
      </w:r>
    </w:p>
    <w:p w14:paraId="5228474C" w14:textId="77777777" w:rsidR="00697BA3" w:rsidRPr="00697BA3" w:rsidRDefault="00697BA3" w:rsidP="00697BA3">
      <w:r w:rsidRPr="00697BA3">
        <w:t>If you choose to use closures, you must:</w:t>
      </w:r>
    </w:p>
    <w:p w14:paraId="6E440839" w14:textId="77777777" w:rsidR="00697BA3" w:rsidRPr="00697BA3" w:rsidRDefault="00697BA3" w:rsidP="00AD2CC2">
      <w:pPr>
        <w:pStyle w:val="ListParagraph"/>
      </w:pPr>
      <w:r w:rsidRPr="00697BA3">
        <w:t>plan and schedule the closure</w:t>
      </w:r>
    </w:p>
    <w:p w14:paraId="42FC55D6" w14:textId="77777777" w:rsidR="00697BA3" w:rsidRPr="00697BA3" w:rsidRDefault="00697BA3" w:rsidP="00AD2CC2">
      <w:pPr>
        <w:pStyle w:val="ListParagraph"/>
      </w:pPr>
      <w:r w:rsidRPr="00697BA3">
        <w:t>notify families early</w:t>
      </w:r>
    </w:p>
    <w:p w14:paraId="6575D891" w14:textId="77777777" w:rsidR="00697BA3" w:rsidRPr="00697BA3" w:rsidRDefault="00697BA3" w:rsidP="00AD2CC2">
      <w:pPr>
        <w:pStyle w:val="ListParagraph"/>
      </w:pPr>
      <w:r w:rsidRPr="00697BA3">
        <w:t>ensure staff complete the mandatory training</w:t>
      </w:r>
    </w:p>
    <w:p w14:paraId="75022D1B" w14:textId="77777777" w:rsidR="00697BA3" w:rsidRPr="00697BA3" w:rsidRDefault="00697BA3" w:rsidP="00AD2CC2">
      <w:pPr>
        <w:pStyle w:val="ListParagraph"/>
      </w:pPr>
      <w:hyperlink r:id="rId86" w:history="1">
        <w:r w:rsidRPr="00697BA3">
          <w:rPr>
            <w:rStyle w:val="Hyperlink"/>
          </w:rPr>
          <w:t>keep required records</w:t>
        </w:r>
      </w:hyperlink>
      <w:r w:rsidRPr="00697BA3">
        <w:t>.</w:t>
      </w:r>
    </w:p>
    <w:p w14:paraId="6F895D5E" w14:textId="77777777" w:rsidR="00697BA3" w:rsidRPr="00697BA3" w:rsidRDefault="00697BA3" w:rsidP="00697BA3">
      <w:r w:rsidRPr="00697BA3">
        <w:t>Families receiving CCS during a closure must continue to pay the gap fee under Family Assistance Law.</w:t>
      </w:r>
    </w:p>
    <w:p w14:paraId="40E50CE8" w14:textId="03CFC308" w:rsidR="00697BA3" w:rsidRDefault="00697BA3" w:rsidP="00697BA3">
      <w:r w:rsidRPr="00697BA3">
        <w:t xml:space="preserve">Find out more, including your </w:t>
      </w:r>
      <w:hyperlink r:id="rId87" w:history="1">
        <w:r w:rsidRPr="00697BA3">
          <w:rPr>
            <w:rStyle w:val="Hyperlink"/>
          </w:rPr>
          <w:t>record keeping responsibilities</w:t>
        </w:r>
      </w:hyperlink>
      <w:r w:rsidRPr="00697BA3">
        <w:t>, on our website.</w:t>
      </w:r>
    </w:p>
    <w:p w14:paraId="64D6E3AE" w14:textId="76A66E2F" w:rsidR="00697BA3" w:rsidRDefault="00697BA3" w:rsidP="00697BA3">
      <w:pPr>
        <w:pStyle w:val="Heading3"/>
      </w:pPr>
      <w:r w:rsidRPr="00697BA3">
        <w:t>Subsidy to support national child safety training coming soon</w:t>
      </w:r>
    </w:p>
    <w:p w14:paraId="5C7E9B09" w14:textId="77777777" w:rsidR="00697BA3" w:rsidRPr="00697BA3" w:rsidRDefault="00697BA3" w:rsidP="00697BA3">
      <w:r w:rsidRPr="00697BA3">
        <w:rPr>
          <w:b/>
          <w:bCs/>
        </w:rPr>
        <w:t>A professional development subsidy to help providers cover wages while staff complete national child safety training will open soon.</w:t>
      </w:r>
    </w:p>
    <w:p w14:paraId="000E7CF1" w14:textId="77777777" w:rsidR="00697BA3" w:rsidRPr="00697BA3" w:rsidRDefault="00697BA3" w:rsidP="00697BA3">
      <w:r w:rsidRPr="00697BA3">
        <w:t>CCS approved providers will be able to apply on behalf of staff who:</w:t>
      </w:r>
    </w:p>
    <w:p w14:paraId="46DBE6C4" w14:textId="77777777" w:rsidR="00697BA3" w:rsidRPr="00697BA3" w:rsidRDefault="00697BA3" w:rsidP="00AD2CC2">
      <w:pPr>
        <w:pStyle w:val="ListParagraph"/>
      </w:pPr>
      <w:r w:rsidRPr="00697BA3">
        <w:t>provide direct ECEC, or</w:t>
      </w:r>
    </w:p>
    <w:p w14:paraId="7D30D667" w14:textId="77777777" w:rsidR="00697BA3" w:rsidRPr="00697BA3" w:rsidRDefault="00697BA3" w:rsidP="00AD2CC2">
      <w:pPr>
        <w:pStyle w:val="ListParagraph"/>
      </w:pPr>
      <w:r w:rsidRPr="00697BA3">
        <w:t>supervise children.</w:t>
      </w:r>
    </w:p>
    <w:p w14:paraId="559E15CB" w14:textId="77777777" w:rsidR="00697BA3" w:rsidRPr="00697BA3" w:rsidRDefault="00697BA3" w:rsidP="00697BA3">
      <w:r w:rsidRPr="00697BA3">
        <w:t>This includes centre directors, early childhood teachers and educators.</w:t>
      </w:r>
    </w:p>
    <w:p w14:paraId="2CB6E7A3" w14:textId="77777777" w:rsidR="00697BA3" w:rsidRPr="00697BA3" w:rsidRDefault="00697BA3" w:rsidP="00697BA3">
      <w:r w:rsidRPr="00697BA3">
        <w:t>We encourage providers to use service closure time to support all staff to complete training. You can only apply for the professional development subsidy for staff members who do not complete training during service closure periods.</w:t>
      </w:r>
    </w:p>
    <w:p w14:paraId="7FE1185A" w14:textId="77777777" w:rsidR="00697BA3" w:rsidRPr="00697BA3" w:rsidRDefault="00697BA3" w:rsidP="00697BA3">
      <w:r w:rsidRPr="00697BA3">
        <w:t>You can use the subsidy to:</w:t>
      </w:r>
    </w:p>
    <w:p w14:paraId="7970211D" w14:textId="77777777" w:rsidR="00697BA3" w:rsidRPr="00697BA3" w:rsidRDefault="00697BA3" w:rsidP="00AD2CC2">
      <w:pPr>
        <w:pStyle w:val="ListParagraph"/>
      </w:pPr>
      <w:r w:rsidRPr="00697BA3">
        <w:t>backfill staff while they undertake the training during work hours, or</w:t>
      </w:r>
    </w:p>
    <w:p w14:paraId="5DB34F71" w14:textId="77777777" w:rsidR="00697BA3" w:rsidRPr="00697BA3" w:rsidRDefault="00697BA3" w:rsidP="00AD2CC2">
      <w:pPr>
        <w:pStyle w:val="ListParagraph"/>
      </w:pPr>
      <w:r w:rsidRPr="00697BA3">
        <w:t>pay staff to complete the training outside their usual work hours.</w:t>
      </w:r>
    </w:p>
    <w:p w14:paraId="42FB9045" w14:textId="77777777" w:rsidR="00697BA3" w:rsidRPr="00697BA3" w:rsidRDefault="00697BA3" w:rsidP="00697BA3">
      <w:r w:rsidRPr="00697BA3">
        <w:t>It is not intended to cover the full cost of wages.</w:t>
      </w:r>
    </w:p>
    <w:p w14:paraId="47DA8853" w14:textId="77777777" w:rsidR="00697BA3" w:rsidRPr="00697BA3" w:rsidRDefault="00697BA3" w:rsidP="00697BA3">
      <w:r w:rsidRPr="00697BA3">
        <w:t>Applications are expected to open in Quarter 2 of 2026. We will prioritise applications from small and medium providers on a first come, first served basis.</w:t>
      </w:r>
    </w:p>
    <w:p w14:paraId="7075357A" w14:textId="25ACA927" w:rsidR="00697BA3" w:rsidRDefault="00697BA3" w:rsidP="00697BA3">
      <w:r w:rsidRPr="00697BA3">
        <w:t xml:space="preserve">Find out more about the </w:t>
      </w:r>
      <w:hyperlink r:id="rId88" w:history="1">
        <w:r w:rsidRPr="00697BA3">
          <w:rPr>
            <w:rStyle w:val="Hyperlink"/>
          </w:rPr>
          <w:t>professional development subsidy</w:t>
        </w:r>
      </w:hyperlink>
      <w:r w:rsidRPr="00697BA3">
        <w:t>. We will publish more details, including grant guidelines, soon.</w:t>
      </w:r>
    </w:p>
    <w:p w14:paraId="1D51C241" w14:textId="44A105B5" w:rsidR="00697BA3" w:rsidRDefault="00697BA3" w:rsidP="00697BA3">
      <w:pPr>
        <w:pStyle w:val="Heading3"/>
      </w:pPr>
      <w:r w:rsidRPr="00697BA3">
        <w:t xml:space="preserve">National early childhood worker </w:t>
      </w:r>
      <w:proofErr w:type="gramStart"/>
      <w:r w:rsidRPr="00697BA3">
        <w:t>register</w:t>
      </w:r>
      <w:proofErr w:type="gramEnd"/>
      <w:r w:rsidRPr="00697BA3">
        <w:t xml:space="preserve"> now live</w:t>
      </w:r>
    </w:p>
    <w:p w14:paraId="173CD30C" w14:textId="77777777" w:rsidR="00697BA3" w:rsidRPr="00697BA3" w:rsidRDefault="00697BA3" w:rsidP="00697BA3">
      <w:r w:rsidRPr="00697BA3">
        <w:rPr>
          <w:b/>
          <w:bCs/>
        </w:rPr>
        <w:t>The new national register for ECEC workers is now active. Approved providers must now enter who is working in their services and keep it up to date.</w:t>
      </w:r>
    </w:p>
    <w:p w14:paraId="137932E7" w14:textId="77777777" w:rsidR="00697BA3" w:rsidRPr="00697BA3" w:rsidRDefault="00697BA3" w:rsidP="00697BA3">
      <w:r w:rsidRPr="00697BA3">
        <w:t>Regulatory authorities will use the Register to identify who is working in ECEC services and where, helping them monitor and respond to risks.</w:t>
      </w:r>
    </w:p>
    <w:p w14:paraId="2BA27C98" w14:textId="77777777" w:rsidR="00697BA3" w:rsidRPr="00697BA3" w:rsidRDefault="00697BA3" w:rsidP="00697BA3">
      <w:r w:rsidRPr="00697BA3">
        <w:t>The Australian Children’s Education and Care Quality Authority (ACECQA) will provide instructions on how to enter and maintain information in the Register.</w:t>
      </w:r>
    </w:p>
    <w:p w14:paraId="324F84C4" w14:textId="1392A14C" w:rsidR="00697BA3" w:rsidRDefault="00697BA3" w:rsidP="00697BA3">
      <w:r w:rsidRPr="00697BA3">
        <w:t xml:space="preserve">For requirements, guidance and system information visit </w:t>
      </w:r>
      <w:hyperlink r:id="rId89" w:history="1">
        <w:r w:rsidRPr="00697BA3">
          <w:rPr>
            <w:rStyle w:val="Hyperlink"/>
          </w:rPr>
          <w:t>ACECQA’s website</w:t>
        </w:r>
      </w:hyperlink>
      <w:r w:rsidRPr="00697BA3">
        <w:t>.</w:t>
      </w:r>
    </w:p>
    <w:p w14:paraId="0A180DEE" w14:textId="2A01EE80" w:rsidR="00697BA3" w:rsidRDefault="00697BA3" w:rsidP="00697BA3">
      <w:pPr>
        <w:pStyle w:val="Heading3"/>
      </w:pPr>
      <w:r w:rsidRPr="00697BA3">
        <w:lastRenderedPageBreak/>
        <w:t>CCS Provider Helpdesk closed on Monday</w:t>
      </w:r>
    </w:p>
    <w:p w14:paraId="2A7A04DF" w14:textId="77777777" w:rsidR="00AD2CC2" w:rsidRPr="00AD2CC2" w:rsidRDefault="00AD2CC2" w:rsidP="00AD2CC2">
      <w:r w:rsidRPr="00AD2CC2">
        <w:rPr>
          <w:b/>
          <w:bCs/>
        </w:rPr>
        <w:t>The CCS Provider Helpdesk will be closed for the public holiday on Monday 9 March.</w:t>
      </w:r>
    </w:p>
    <w:p w14:paraId="2619B063" w14:textId="77777777" w:rsidR="00AD2CC2" w:rsidRPr="00AD2CC2" w:rsidRDefault="00AD2CC2" w:rsidP="00AD2CC2">
      <w:r w:rsidRPr="00AD2CC2">
        <w:t>The helpdesk will re-open at 9 am AEDT on Tuesday 10 March.</w:t>
      </w:r>
    </w:p>
    <w:p w14:paraId="4290837B" w14:textId="77777777" w:rsidR="00AD2CC2" w:rsidRPr="00AD2CC2" w:rsidRDefault="00AD2CC2" w:rsidP="00AD2CC2">
      <w:r w:rsidRPr="00AD2CC2">
        <w:t xml:space="preserve">You can email the helpdesk anytime at </w:t>
      </w:r>
      <w:hyperlink r:id="rId90" w:history="1">
        <w:r w:rsidRPr="00AD2CC2">
          <w:rPr>
            <w:rStyle w:val="Hyperlink"/>
          </w:rPr>
          <w:t>CCShelpdesk@education.gov.au</w:t>
        </w:r>
      </w:hyperlink>
      <w:r w:rsidRPr="00AD2CC2">
        <w:t xml:space="preserve"> and we will respond during business hours.</w:t>
      </w:r>
    </w:p>
    <w:p w14:paraId="1E298E9C" w14:textId="3D10E465" w:rsidR="00AD2CC2" w:rsidRDefault="00AD2CC2" w:rsidP="00AD2CC2">
      <w:r w:rsidRPr="00AD2CC2">
        <w:t>CCS payments may be affected by the public holiday.</w:t>
      </w:r>
    </w:p>
    <w:p w14:paraId="0A7C6771" w14:textId="7B487B4C" w:rsidR="00AD2CC2" w:rsidRDefault="00AD2CC2" w:rsidP="00AD2CC2">
      <w:pPr>
        <w:pStyle w:val="Heading3"/>
      </w:pPr>
      <w:r w:rsidRPr="00AD2CC2">
        <w:t>CCS period of emergency in the Northern Territory</w:t>
      </w:r>
    </w:p>
    <w:p w14:paraId="17E84D4F" w14:textId="77777777" w:rsidR="00AD2CC2" w:rsidRPr="00AD2CC2" w:rsidRDefault="00AD2CC2" w:rsidP="00AD2CC2">
      <w:r w:rsidRPr="00AD2CC2">
        <w:rPr>
          <w:b/>
          <w:bCs/>
        </w:rPr>
        <w:t>A CCS period of emergency was in place in parts of the Northern Territory due to the impact of flooding.</w:t>
      </w:r>
    </w:p>
    <w:p w14:paraId="45EA9B60" w14:textId="77777777" w:rsidR="00AD2CC2" w:rsidRPr="00AD2CC2" w:rsidRDefault="00AD2CC2" w:rsidP="00AD2CC2">
      <w:r w:rsidRPr="00AD2CC2">
        <w:t>Visit our website to see:</w:t>
      </w:r>
    </w:p>
    <w:p w14:paraId="54579D3F" w14:textId="77777777" w:rsidR="00AD2CC2" w:rsidRPr="00AD2CC2" w:rsidRDefault="00AD2CC2" w:rsidP="00AD2CC2">
      <w:pPr>
        <w:pStyle w:val="ListParagraph"/>
      </w:pPr>
      <w:hyperlink r:id="rId91" w:history="1">
        <w:r w:rsidRPr="00AD2CC2">
          <w:rPr>
            <w:rStyle w:val="Hyperlink"/>
          </w:rPr>
          <w:t>regions and timeframes where the period of emergency applies</w:t>
        </w:r>
      </w:hyperlink>
    </w:p>
    <w:p w14:paraId="40385EE4" w14:textId="77777777" w:rsidR="00AD2CC2" w:rsidRPr="00AD2CC2" w:rsidRDefault="00AD2CC2" w:rsidP="00AD2CC2">
      <w:pPr>
        <w:pStyle w:val="ListParagraph"/>
      </w:pPr>
      <w:hyperlink r:id="rId92" w:history="1">
        <w:r w:rsidRPr="00AD2CC2">
          <w:rPr>
            <w:rStyle w:val="Hyperlink"/>
          </w:rPr>
          <w:t>details of support available during and after a period of emergency</w:t>
        </w:r>
      </w:hyperlink>
      <w:r w:rsidRPr="00AD2CC2">
        <w:t>.</w:t>
      </w:r>
    </w:p>
    <w:p w14:paraId="3BD2C747" w14:textId="4D9D24F9" w:rsidR="00AD2CC2" w:rsidRDefault="00AD2CC2" w:rsidP="00AD2CC2">
      <w:r w:rsidRPr="00AD2CC2">
        <w:t>We continue to monitor the situation and will provide updates as required.</w:t>
      </w:r>
    </w:p>
    <w:p w14:paraId="2CD993D3" w14:textId="0CF45657" w:rsidR="00AD2CC2" w:rsidRDefault="00AD2CC2" w:rsidP="00AD2CC2">
      <w:pPr>
        <w:pStyle w:val="Heading2"/>
      </w:pPr>
      <w:bookmarkStart w:id="31" w:name="_Toc224551940"/>
      <w:r>
        <w:t>Sector spotlight</w:t>
      </w:r>
      <w:bookmarkEnd w:id="31"/>
    </w:p>
    <w:p w14:paraId="791A93DA" w14:textId="367556C1" w:rsidR="00AD2CC2" w:rsidRDefault="00AD2CC2" w:rsidP="00AD2CC2">
      <w:pPr>
        <w:pStyle w:val="Heading3"/>
      </w:pPr>
      <w:r w:rsidRPr="00AD2CC2">
        <w:t>Inclusion Support Program: updated vacation care assessment process</w:t>
      </w:r>
    </w:p>
    <w:p w14:paraId="4372B75B" w14:textId="77777777" w:rsidR="00AD2CC2" w:rsidRPr="00AD2CC2" w:rsidRDefault="00AD2CC2" w:rsidP="00AD2CC2">
      <w:r w:rsidRPr="00AD2CC2">
        <w:rPr>
          <w:b/>
          <w:bCs/>
        </w:rPr>
        <w:t>The Inclusion Development Fund Manager (IDFM) is updating its assessment process for vacation care cases in Outside School Hours Care (OSHC) settings.</w:t>
      </w:r>
    </w:p>
    <w:p w14:paraId="22F10084" w14:textId="77777777" w:rsidR="00AD2CC2" w:rsidRPr="00AD2CC2" w:rsidRDefault="00AD2CC2" w:rsidP="00AD2CC2">
      <w:r w:rsidRPr="00AD2CC2">
        <w:t>This update aligns with the recent changes to the assessment processes for school-aged children who leave for school during the approval period.</w:t>
      </w:r>
    </w:p>
    <w:p w14:paraId="12AD955B" w14:textId="77777777" w:rsidR="00AD2CC2" w:rsidRPr="00AD2CC2" w:rsidRDefault="00AD2CC2" w:rsidP="00AD2CC2">
      <w:r w:rsidRPr="00AD2CC2">
        <w:t>Starting from the April 2026 school holiday period, approved vacation care cases will:</w:t>
      </w:r>
    </w:p>
    <w:p w14:paraId="28478FE3" w14:textId="77777777" w:rsidR="00AD2CC2" w:rsidRPr="00AD2CC2" w:rsidRDefault="00AD2CC2" w:rsidP="00AD2CC2">
      <w:pPr>
        <w:pStyle w:val="ListParagraph"/>
      </w:pPr>
      <w:r w:rsidRPr="00AD2CC2">
        <w:t>continue to receive the maximum allowable duration of 52 weeks</w:t>
      </w:r>
    </w:p>
    <w:p w14:paraId="5C67CA69" w14:textId="77777777" w:rsidR="00AD2CC2" w:rsidRPr="00AD2CC2" w:rsidRDefault="00AD2CC2" w:rsidP="00AD2CC2">
      <w:pPr>
        <w:pStyle w:val="ListParagraph"/>
      </w:pPr>
      <w:r w:rsidRPr="00AD2CC2">
        <w:t>receive funding to support an additional educator for the upcoming holiday period only</w:t>
      </w:r>
    </w:p>
    <w:p w14:paraId="14CCFAE9" w14:textId="77777777" w:rsidR="00AD2CC2" w:rsidRPr="00AD2CC2" w:rsidRDefault="00AD2CC2" w:rsidP="00AD2CC2">
      <w:pPr>
        <w:pStyle w:val="ListParagraph"/>
      </w:pPr>
      <w:r w:rsidRPr="00AD2CC2">
        <w:t>require a Change of Circumstances application to access funding for each subsequent holiday period within the approval period.</w:t>
      </w:r>
    </w:p>
    <w:p w14:paraId="16C26B2E" w14:textId="77777777" w:rsidR="00AD2CC2" w:rsidRPr="00AD2CC2" w:rsidRDefault="00AD2CC2" w:rsidP="00AD2CC2">
      <w:r w:rsidRPr="00AD2CC2">
        <w:t>Rather than receiving up to 12 weeks of funding at the time of approval, services will receive funding aligned to the upcoming holiday period only.</w:t>
      </w:r>
    </w:p>
    <w:p w14:paraId="3B966F78" w14:textId="77777777" w:rsidR="00AD2CC2" w:rsidRPr="00AD2CC2" w:rsidRDefault="00AD2CC2" w:rsidP="00AD2CC2">
      <w:r w:rsidRPr="00AD2CC2">
        <w:t>Services can submit Change of Circumstances applications to support succeeding holiday periods.</w:t>
      </w:r>
    </w:p>
    <w:p w14:paraId="153F2B6F" w14:textId="77777777" w:rsidR="00AD2CC2" w:rsidRPr="00AD2CC2" w:rsidRDefault="00AD2CC2" w:rsidP="00AD2CC2">
      <w:r w:rsidRPr="00AD2CC2">
        <w:t>To support these changes, we have made the Strategic Inclusion Plan (SIP) review requirements simpler.</w:t>
      </w:r>
    </w:p>
    <w:p w14:paraId="3371F6D3" w14:textId="77777777" w:rsidR="00AD2CC2" w:rsidRPr="00AD2CC2" w:rsidRDefault="00AD2CC2" w:rsidP="00AD2CC2">
      <w:r w:rsidRPr="00AD2CC2">
        <w:t>We have not changed:</w:t>
      </w:r>
    </w:p>
    <w:p w14:paraId="3616CAA7" w14:textId="77777777" w:rsidR="00AD2CC2" w:rsidRPr="00AD2CC2" w:rsidRDefault="00AD2CC2" w:rsidP="00AD2CC2">
      <w:pPr>
        <w:pStyle w:val="ListParagraph"/>
      </w:pPr>
      <w:r w:rsidRPr="00AD2CC2">
        <w:t>SIP requirements for all other application types</w:t>
      </w:r>
    </w:p>
    <w:p w14:paraId="236945E1" w14:textId="77777777" w:rsidR="00AD2CC2" w:rsidRPr="00AD2CC2" w:rsidRDefault="00AD2CC2" w:rsidP="00AD2CC2">
      <w:pPr>
        <w:pStyle w:val="ListParagraph"/>
      </w:pPr>
      <w:r w:rsidRPr="00AD2CC2">
        <w:t>renewal requirements for all application types including vacation care.</w:t>
      </w:r>
    </w:p>
    <w:p w14:paraId="4795B39D" w14:textId="18AAA115" w:rsidR="00AD2CC2" w:rsidRDefault="00AD2CC2" w:rsidP="00AD2CC2">
      <w:r w:rsidRPr="00AD2CC2">
        <w:t xml:space="preserve">For more information about this change, speak to your </w:t>
      </w:r>
      <w:hyperlink r:id="rId93" w:history="1">
        <w:r w:rsidRPr="00AD2CC2">
          <w:rPr>
            <w:rStyle w:val="Hyperlink"/>
          </w:rPr>
          <w:t>local Inclusion Agency</w:t>
        </w:r>
      </w:hyperlink>
      <w:r w:rsidRPr="00AD2CC2">
        <w:t xml:space="preserve"> or refer to the </w:t>
      </w:r>
      <w:hyperlink r:id="rId94" w:history="1">
        <w:r w:rsidRPr="00AD2CC2">
          <w:rPr>
            <w:rStyle w:val="Hyperlink"/>
          </w:rPr>
          <w:t>Vacation Care factsheet on the IDFM website</w:t>
        </w:r>
      </w:hyperlink>
      <w:r w:rsidRPr="00AD2CC2">
        <w:t>.</w:t>
      </w:r>
    </w:p>
    <w:p w14:paraId="0863E1D0" w14:textId="0E11D335" w:rsidR="00AD2CC2" w:rsidRDefault="00AD2CC2" w:rsidP="00AD2CC2">
      <w:pPr>
        <w:pStyle w:val="Heading2"/>
      </w:pPr>
      <w:bookmarkStart w:id="32" w:name="_Toc224551941"/>
      <w:r>
        <w:lastRenderedPageBreak/>
        <w:t>Facts from FAL</w:t>
      </w:r>
      <w:bookmarkEnd w:id="32"/>
    </w:p>
    <w:p w14:paraId="1A0BE127" w14:textId="2133AC28" w:rsidR="00AD2CC2" w:rsidRDefault="00AD2CC2" w:rsidP="00AD2CC2">
      <w:pPr>
        <w:pStyle w:val="Heading3"/>
      </w:pPr>
      <w:r w:rsidRPr="00AD2CC2">
        <w:t>Debt explainer – absences before and after enrolments</w:t>
      </w:r>
    </w:p>
    <w:p w14:paraId="0D047227" w14:textId="77777777" w:rsidR="00AD2CC2" w:rsidRPr="00AD2CC2" w:rsidRDefault="00AD2CC2" w:rsidP="00AD2CC2">
      <w:r w:rsidRPr="00AD2CC2">
        <w:rPr>
          <w:b/>
          <w:bCs/>
        </w:rPr>
        <w:t>Absences reported before a child’s first physical attendance or after their last are not eligible for CCS.</w:t>
      </w:r>
    </w:p>
    <w:p w14:paraId="7E9BF86A" w14:textId="77777777" w:rsidR="00AD2CC2" w:rsidRPr="00AD2CC2" w:rsidRDefault="00AD2CC2" w:rsidP="00AD2CC2">
      <w:r w:rsidRPr="00AD2CC2">
        <w:t>Absences at the start or end of an enrolment may be eligible for CCS only if they fit within the extended period and meet an approved reason. If not, any CCS paid may be raised as a debt.</w:t>
      </w:r>
    </w:p>
    <w:p w14:paraId="4095E7D4" w14:textId="77777777" w:rsidR="00AD2CC2" w:rsidRPr="00AD2CC2" w:rsidRDefault="00AD2CC2" w:rsidP="00AD2CC2">
      <w:pPr>
        <w:pStyle w:val="Heading4"/>
      </w:pPr>
      <w:r w:rsidRPr="00AD2CC2">
        <w:t>How to avoid a debt</w:t>
      </w:r>
    </w:p>
    <w:p w14:paraId="51EB8A74" w14:textId="77777777" w:rsidR="00AD2CC2" w:rsidRPr="00AD2CC2" w:rsidRDefault="00AD2CC2" w:rsidP="00AD2CC2">
      <w:pPr>
        <w:pStyle w:val="ListParagraph"/>
      </w:pPr>
      <w:r w:rsidRPr="00AD2CC2">
        <w:t>Only report absences after a child has physically attended, unless a valid exemption applies.</w:t>
      </w:r>
    </w:p>
    <w:p w14:paraId="542B6732" w14:textId="77777777" w:rsidR="00AD2CC2" w:rsidRPr="00AD2CC2" w:rsidRDefault="00AD2CC2" w:rsidP="00AD2CC2">
      <w:pPr>
        <w:pStyle w:val="ListParagraph"/>
      </w:pPr>
      <w:r w:rsidRPr="00AD2CC2">
        <w:t xml:space="preserve">Check if the absence falls within the 6-day extended period </w:t>
      </w:r>
      <w:r w:rsidRPr="00AD2CC2">
        <w:rPr>
          <w:i/>
          <w:iCs/>
        </w:rPr>
        <w:t xml:space="preserve">and </w:t>
      </w:r>
      <w:r w:rsidRPr="00AD2CC2">
        <w:t>meets one of the approved reasons.</w:t>
      </w:r>
    </w:p>
    <w:p w14:paraId="2022C7F3" w14:textId="77777777" w:rsidR="00AD2CC2" w:rsidRPr="00AD2CC2" w:rsidRDefault="00AD2CC2" w:rsidP="00AD2CC2">
      <w:pPr>
        <w:pStyle w:val="ListParagraph"/>
      </w:pPr>
      <w:r w:rsidRPr="00AD2CC2">
        <w:t>Keep accurate records for any absences that need evidence.</w:t>
      </w:r>
    </w:p>
    <w:p w14:paraId="715D867F" w14:textId="77777777" w:rsidR="00AD2CC2" w:rsidRPr="00AD2CC2" w:rsidRDefault="00AD2CC2" w:rsidP="00AD2CC2">
      <w:r w:rsidRPr="00AD2CC2">
        <w:rPr>
          <w:b/>
          <w:bCs/>
        </w:rPr>
        <w:t xml:space="preserve">For </w:t>
      </w:r>
      <w:proofErr w:type="gramStart"/>
      <w:r w:rsidRPr="00AD2CC2">
        <w:rPr>
          <w:b/>
          <w:bCs/>
        </w:rPr>
        <w:t>example</w:t>
      </w:r>
      <w:proofErr w:type="gramEnd"/>
    </w:p>
    <w:p w14:paraId="2BFDB272" w14:textId="77777777" w:rsidR="00AD2CC2" w:rsidRPr="00AD2CC2" w:rsidRDefault="00AD2CC2" w:rsidP="00AD2CC2">
      <w:r w:rsidRPr="00AD2CC2">
        <w:t>A child is booked to start on 10 March, but they don’t show up.</w:t>
      </w:r>
    </w:p>
    <w:p w14:paraId="3EB38014" w14:textId="77777777" w:rsidR="00AD2CC2" w:rsidRPr="00AD2CC2" w:rsidRDefault="00AD2CC2" w:rsidP="00AD2CC2">
      <w:r w:rsidRPr="00AD2CC2">
        <w:t>You report the absence.</w:t>
      </w:r>
    </w:p>
    <w:p w14:paraId="07454FBE" w14:textId="77777777" w:rsidR="00AD2CC2" w:rsidRPr="00AD2CC2" w:rsidRDefault="00AD2CC2" w:rsidP="00AD2CC2">
      <w:r w:rsidRPr="00AD2CC2">
        <w:t>Because the child has never physically attended, CCS won’t be paid unless there is a valid extended-period reason (like a family tragedy).</w:t>
      </w:r>
    </w:p>
    <w:p w14:paraId="0910E2A6" w14:textId="77777777" w:rsidR="00AD2CC2" w:rsidRPr="00AD2CC2" w:rsidRDefault="00AD2CC2" w:rsidP="00AD2CC2">
      <w:r w:rsidRPr="00AD2CC2">
        <w:t>If not, CCS paid for that absence becomes a debt to the service.</w:t>
      </w:r>
    </w:p>
    <w:p w14:paraId="69899B30" w14:textId="67D3BDBD" w:rsidR="00AD2CC2" w:rsidRDefault="00AD2CC2" w:rsidP="00AD2CC2">
      <w:r w:rsidRPr="00AD2CC2">
        <w:t xml:space="preserve">Learn more about </w:t>
      </w:r>
      <w:hyperlink r:id="rId95" w:history="1">
        <w:r w:rsidRPr="00AD2CC2">
          <w:rPr>
            <w:rStyle w:val="Hyperlink"/>
          </w:rPr>
          <w:t>absences at the start and end of an enrolment</w:t>
        </w:r>
      </w:hyperlink>
      <w:r w:rsidRPr="00AD2CC2">
        <w:t>.</w:t>
      </w:r>
    </w:p>
    <w:p w14:paraId="19B6249B" w14:textId="603552C5" w:rsidR="00AD2CC2" w:rsidRDefault="00AD2CC2" w:rsidP="00AD2CC2">
      <w:pPr>
        <w:pStyle w:val="Heading2"/>
      </w:pPr>
      <w:bookmarkStart w:id="33" w:name="_Toc224551942"/>
      <w:r>
        <w:t>Workforce support</w:t>
      </w:r>
      <w:bookmarkEnd w:id="33"/>
    </w:p>
    <w:p w14:paraId="24980CA0" w14:textId="0797EC3C" w:rsidR="00AD2CC2" w:rsidRDefault="00AD2CC2" w:rsidP="00AD2CC2">
      <w:pPr>
        <w:pStyle w:val="Heading3"/>
      </w:pPr>
      <w:r w:rsidRPr="00AD2CC2">
        <w:t>Fair Work Commission’s gender-based undervaluation proceeding impact</w:t>
      </w:r>
    </w:p>
    <w:p w14:paraId="5A5E1CFB" w14:textId="77777777" w:rsidR="00AD2CC2" w:rsidRPr="00AD2CC2" w:rsidRDefault="00AD2CC2" w:rsidP="00AD2CC2">
      <w:r w:rsidRPr="00AD2CC2">
        <w:rPr>
          <w:b/>
          <w:bCs/>
        </w:rPr>
        <w:t xml:space="preserve">The worker retention payment has been designed to absorb increases to the </w:t>
      </w:r>
      <w:r w:rsidRPr="00AD2CC2">
        <w:rPr>
          <w:b/>
          <w:bCs/>
          <w:i/>
          <w:iCs/>
        </w:rPr>
        <w:t>Children’s Service’s Award 2010</w:t>
      </w:r>
      <w:r w:rsidRPr="00AD2CC2">
        <w:rPr>
          <w:b/>
          <w:bCs/>
        </w:rPr>
        <w:t xml:space="preserve"> from the Fair Work Commission’s gender-based undervaluation proceedings, up to the program’s limit of 15%.</w:t>
      </w:r>
    </w:p>
    <w:p w14:paraId="678AB1DB" w14:textId="77777777" w:rsidR="00AD2CC2" w:rsidRPr="00AD2CC2" w:rsidRDefault="00AD2CC2" w:rsidP="00AD2CC2">
      <w:r w:rsidRPr="00AD2CC2">
        <w:t>This means:</w:t>
      </w:r>
    </w:p>
    <w:p w14:paraId="4ED6153F" w14:textId="77777777" w:rsidR="00AD2CC2" w:rsidRPr="00AD2CC2" w:rsidRDefault="00AD2CC2" w:rsidP="00AD2CC2">
      <w:pPr>
        <w:pStyle w:val="ListParagraph"/>
      </w:pPr>
      <w:r w:rsidRPr="00AD2CC2">
        <w:t>eligible workers will continue to get the same minimum hourly rate under the worker retention payment</w:t>
      </w:r>
    </w:p>
    <w:p w14:paraId="05F9E0F1" w14:textId="77777777" w:rsidR="00AD2CC2" w:rsidRPr="00AD2CC2" w:rsidRDefault="00AD2CC2" w:rsidP="00AD2CC2">
      <w:pPr>
        <w:pStyle w:val="ListParagraph"/>
      </w:pPr>
      <w:r w:rsidRPr="00AD2CC2">
        <w:t>the standard payment calculation method for calculating remains unchanged</w:t>
      </w:r>
    </w:p>
    <w:p w14:paraId="5E3722DD" w14:textId="77777777" w:rsidR="00AD2CC2" w:rsidRPr="00AD2CC2" w:rsidRDefault="00AD2CC2" w:rsidP="00AD2CC2">
      <w:pPr>
        <w:pStyle w:val="ListParagraph"/>
      </w:pPr>
      <w:r w:rsidRPr="00AD2CC2">
        <w:t>providers are not expected to pay more overall, as the worker retention payment will absorb the wage increase.</w:t>
      </w:r>
    </w:p>
    <w:p w14:paraId="044163A9" w14:textId="77777777" w:rsidR="00AD2CC2" w:rsidRPr="00AD2CC2" w:rsidRDefault="00AD2CC2" w:rsidP="00AD2CC2">
      <w:r w:rsidRPr="00AD2CC2">
        <w:t>The worker retention payment continues to ensure eligible workers receive the same total uplift.</w:t>
      </w:r>
    </w:p>
    <w:p w14:paraId="5B990909" w14:textId="77777777" w:rsidR="00AD2CC2" w:rsidRPr="00AD2CC2" w:rsidRDefault="00AD2CC2" w:rsidP="00AD2CC2">
      <w:r w:rsidRPr="00AD2CC2">
        <w:rPr>
          <w:b/>
          <w:bCs/>
        </w:rPr>
        <w:t>Example:</w:t>
      </w:r>
      <w:r w:rsidRPr="00AD2CC2">
        <w:t xml:space="preserve"> If the award increases by 5% on 1 March 2026, the provider needs to pay 10% above the award. The standard payment calculation is still intended to fund the full 15% uplift on the pre-1 March 2026 award.</w:t>
      </w:r>
    </w:p>
    <w:p w14:paraId="18FC726B" w14:textId="77777777" w:rsidR="00AD2CC2" w:rsidRPr="00AD2CC2" w:rsidRDefault="00AD2CC2" w:rsidP="00AD2CC2">
      <w:r w:rsidRPr="00AD2CC2">
        <w:t xml:space="preserve">If the standard payment calculation does not provide sufficient funding to meet this commitment, providers </w:t>
      </w:r>
      <w:hyperlink r:id="rId96" w:history="1">
        <w:r w:rsidRPr="00AD2CC2">
          <w:rPr>
            <w:rStyle w:val="Hyperlink"/>
          </w:rPr>
          <w:t>may request a funding review</w:t>
        </w:r>
      </w:hyperlink>
      <w:r w:rsidRPr="00AD2CC2">
        <w:t>.</w:t>
      </w:r>
    </w:p>
    <w:p w14:paraId="27BE25AD" w14:textId="77777777" w:rsidR="00AD2CC2" w:rsidRPr="00AD2CC2" w:rsidRDefault="00AD2CC2" w:rsidP="00AD2CC2">
      <w:r w:rsidRPr="00AD2CC2">
        <w:t>If you need help applying the worker retention payment after 1 March 2026, free support is available.</w:t>
      </w:r>
    </w:p>
    <w:p w14:paraId="240B6F41" w14:textId="44B8172B" w:rsidR="00AD2CC2" w:rsidRDefault="00AD2CC2" w:rsidP="00AD2CC2">
      <w:hyperlink r:id="rId97" w:history="1">
        <w:r w:rsidRPr="00AD2CC2">
          <w:rPr>
            <w:rStyle w:val="Hyperlink"/>
          </w:rPr>
          <w:t>Search the directory</w:t>
        </w:r>
      </w:hyperlink>
      <w:r w:rsidRPr="00AD2CC2">
        <w:t xml:space="preserve"> on our website to find support that meets your needs.</w:t>
      </w:r>
    </w:p>
    <w:p w14:paraId="521590C3" w14:textId="6D7AC48F" w:rsidR="00AD2CC2" w:rsidRDefault="00AD2CC2" w:rsidP="00AD2CC2">
      <w:pPr>
        <w:pStyle w:val="Heading3"/>
      </w:pPr>
      <w:r w:rsidRPr="00AD2CC2">
        <w:t>We’re processing payments</w:t>
      </w:r>
    </w:p>
    <w:p w14:paraId="68D98763" w14:textId="77777777" w:rsidR="00AD2CC2" w:rsidRPr="00AD2CC2" w:rsidRDefault="00AD2CC2" w:rsidP="00AD2CC2">
      <w:r w:rsidRPr="00AD2CC2">
        <w:rPr>
          <w:b/>
          <w:bCs/>
        </w:rPr>
        <w:t>We have processed worker retention payments for the period 29 December 2025 to 25 January 2026.</w:t>
      </w:r>
    </w:p>
    <w:p w14:paraId="7C2BE0B7" w14:textId="77777777" w:rsidR="00AD2CC2" w:rsidRPr="00AD2CC2" w:rsidRDefault="00AD2CC2" w:rsidP="00AD2CC2">
      <w:r w:rsidRPr="00AD2CC2">
        <w:t>We processed this payment on 23 February 2026. Note that this is the day we processed the payment, not necessarily the date you will receive funds.</w:t>
      </w:r>
    </w:p>
    <w:p w14:paraId="3A58C112" w14:textId="77777777" w:rsidR="00AD2CC2" w:rsidRPr="00AD2CC2" w:rsidRDefault="00AD2CC2" w:rsidP="00AD2CC2">
      <w:r w:rsidRPr="00AD2CC2">
        <w:t>We make payments at the service-level through the Child Care Subsidy System. We send payments to the same bank account as your CCS payments.</w:t>
      </w:r>
    </w:p>
    <w:p w14:paraId="62237028" w14:textId="79F39B4A" w:rsidR="00AD2CC2" w:rsidRPr="00AD2CC2" w:rsidRDefault="00AD2CC2" w:rsidP="00AD2CC2">
      <w:r w:rsidRPr="00AD2CC2">
        <w:t xml:space="preserve">Learn more about </w:t>
      </w:r>
      <w:hyperlink r:id="rId98" w:history="1">
        <w:r w:rsidRPr="00AD2CC2">
          <w:rPr>
            <w:rStyle w:val="Hyperlink"/>
          </w:rPr>
          <w:t>when and how we make worker retention payments</w:t>
        </w:r>
      </w:hyperlink>
      <w:r w:rsidRPr="00AD2CC2">
        <w:t>.</w:t>
      </w:r>
    </w:p>
    <w:p w14:paraId="6FF5DF8F" w14:textId="63A1982A" w:rsidR="00DA1A45" w:rsidRDefault="00DA1A45" w:rsidP="00E23B49">
      <w:pPr>
        <w:pStyle w:val="Issuedate"/>
      </w:pPr>
      <w:bookmarkStart w:id="34" w:name="_Toc224551943"/>
      <w:r>
        <w:lastRenderedPageBreak/>
        <w:t>26 February 2026</w:t>
      </w:r>
      <w:bookmarkEnd w:id="34"/>
    </w:p>
    <w:p w14:paraId="3A4232B0" w14:textId="77777777" w:rsidR="00167D40" w:rsidRPr="00167D40" w:rsidRDefault="00167D40" w:rsidP="00C55CBE">
      <w:pPr>
        <w:pStyle w:val="Heading2"/>
      </w:pPr>
      <w:bookmarkStart w:id="35" w:name="_Toc224551944"/>
      <w:r w:rsidRPr="00167D40">
        <w:t>Northern Territory floods: CCS period of emergency applies 3 to 13 February 2026</w:t>
      </w:r>
      <w:bookmarkEnd w:id="35"/>
    </w:p>
    <w:p w14:paraId="72C9ACBD" w14:textId="77777777" w:rsidR="00167D40" w:rsidRPr="00C55CBE" w:rsidRDefault="00167D40" w:rsidP="00167D40">
      <w:pPr>
        <w:rPr>
          <w:b/>
          <w:bCs/>
        </w:rPr>
      </w:pPr>
      <w:r w:rsidRPr="00C55CBE">
        <w:rPr>
          <w:b/>
          <w:bCs/>
        </w:rPr>
        <w:t>A Child Care Subsidy (CCS) period of emergency applies in parts of the Northern Territory due to the impact of flooding.</w:t>
      </w:r>
    </w:p>
    <w:p w14:paraId="3DF4B4F0" w14:textId="77777777" w:rsidR="00167D40" w:rsidRPr="00167D40" w:rsidRDefault="00167D40" w:rsidP="00167D40">
      <w:r w:rsidRPr="00167D40">
        <w:t>The CCS period of emergency applies from 3 to 13 February 2026 in the following local government area:  </w:t>
      </w:r>
    </w:p>
    <w:p w14:paraId="6FCE32C7" w14:textId="77777777" w:rsidR="00167D40" w:rsidRPr="00167D40" w:rsidRDefault="00167D40" w:rsidP="00167D40">
      <w:pPr>
        <w:numPr>
          <w:ilvl w:val="0"/>
          <w:numId w:val="100"/>
        </w:numPr>
      </w:pPr>
      <w:r w:rsidRPr="00167D40">
        <w:t>Victoria Daly  </w:t>
      </w:r>
    </w:p>
    <w:p w14:paraId="547EE318" w14:textId="77777777" w:rsidR="00167D40" w:rsidRPr="00167D40" w:rsidRDefault="00167D40" w:rsidP="00167D40">
      <w:r w:rsidRPr="00167D40">
        <w:t>We continue to monitor the situation and will provide updates as required.  </w:t>
      </w:r>
    </w:p>
    <w:p w14:paraId="22DAF1A7" w14:textId="77777777" w:rsidR="00167D40" w:rsidRPr="00167D40" w:rsidRDefault="00167D40" w:rsidP="00C55CBE">
      <w:pPr>
        <w:pStyle w:val="Heading3"/>
      </w:pPr>
      <w:r w:rsidRPr="00167D40">
        <w:t>Support during the emergency  </w:t>
      </w:r>
    </w:p>
    <w:p w14:paraId="447556A7" w14:textId="77777777" w:rsidR="00167D40" w:rsidRPr="00167D40" w:rsidRDefault="00167D40" w:rsidP="00167D40">
      <w:r w:rsidRPr="00167D40">
        <w:t>The following support is available in affected regions during the CCS period of emergency:  </w:t>
      </w:r>
    </w:p>
    <w:p w14:paraId="648A2D57" w14:textId="77777777" w:rsidR="00167D40" w:rsidRPr="00167D40" w:rsidRDefault="00167D40" w:rsidP="00167D40">
      <w:pPr>
        <w:numPr>
          <w:ilvl w:val="0"/>
          <w:numId w:val="101"/>
        </w:numPr>
      </w:pPr>
      <w:r w:rsidRPr="00167D40">
        <w:t>you can continue to get CCS if your service closes as a direct result of the emergency  </w:t>
      </w:r>
    </w:p>
    <w:p w14:paraId="23FA594B" w14:textId="77777777" w:rsidR="00167D40" w:rsidRPr="00167D40" w:rsidRDefault="00167D40" w:rsidP="00167D40">
      <w:pPr>
        <w:numPr>
          <w:ilvl w:val="0"/>
          <w:numId w:val="101"/>
        </w:numPr>
      </w:pPr>
      <w:r w:rsidRPr="00167D40">
        <w:t>you can waive the gap fee if a child doesn’t attend, or your service is closed, during the CCS period of emergency  </w:t>
      </w:r>
    </w:p>
    <w:p w14:paraId="5640614B" w14:textId="77777777" w:rsidR="00167D40" w:rsidRPr="00167D40" w:rsidRDefault="00167D40" w:rsidP="00167D40">
      <w:pPr>
        <w:numPr>
          <w:ilvl w:val="0"/>
          <w:numId w:val="101"/>
        </w:numPr>
      </w:pPr>
      <w:r w:rsidRPr="00167D40">
        <w:t>families will get unlimited allowable absences for the duration of the CCS period of emergency.  </w:t>
      </w:r>
    </w:p>
    <w:p w14:paraId="7EE16C49" w14:textId="77777777" w:rsidR="00167D40" w:rsidRPr="00167D40" w:rsidRDefault="00167D40" w:rsidP="00167D40">
      <w:r w:rsidRPr="00167D40">
        <w:t>A gap fee waiver is a type of provider discount. You must report the type and amount of </w:t>
      </w:r>
      <w:hyperlink r:id="rId99" w:history="1">
        <w:r w:rsidRPr="00167D40">
          <w:rPr>
            <w:rStyle w:val="Hyperlink"/>
          </w:rPr>
          <w:t>prescribed discounts</w:t>
        </w:r>
      </w:hyperlink>
      <w:r w:rsidRPr="00167D40">
        <w:t> in session reports if they have been applied for the session.  </w:t>
      </w:r>
    </w:p>
    <w:p w14:paraId="290417E5" w14:textId="77777777" w:rsidR="00167D40" w:rsidRPr="00167D40" w:rsidRDefault="00167D40" w:rsidP="00167D40">
      <w:r w:rsidRPr="00167D40">
        <w:t>Read more about </w:t>
      </w:r>
      <w:hyperlink r:id="rId100" w:history="1">
        <w:r w:rsidRPr="00167D40">
          <w:rPr>
            <w:rStyle w:val="Hyperlink"/>
          </w:rPr>
          <w:t>support during a CCS period of emergency</w:t>
        </w:r>
      </w:hyperlink>
      <w:r w:rsidRPr="00167D40">
        <w:t>.  </w:t>
      </w:r>
    </w:p>
    <w:p w14:paraId="1D156AE9" w14:textId="77777777" w:rsidR="00167D40" w:rsidRPr="00167D40" w:rsidRDefault="00167D40" w:rsidP="00167D40">
      <w:r w:rsidRPr="00167D40">
        <w:t>Join our </w:t>
      </w:r>
      <w:hyperlink r:id="rId101" w:history="1">
        <w:r w:rsidRPr="00167D40">
          <w:rPr>
            <w:rStyle w:val="Hyperlink"/>
          </w:rPr>
          <w:t>Facebook group</w:t>
        </w:r>
      </w:hyperlink>
      <w:r w:rsidRPr="00167D40">
        <w:t> for alerts and updates.  </w:t>
      </w:r>
    </w:p>
    <w:p w14:paraId="59B32165" w14:textId="77777777" w:rsidR="00167D40" w:rsidRPr="00167D40" w:rsidRDefault="00167D40" w:rsidP="00C55CBE">
      <w:pPr>
        <w:pStyle w:val="Heading3"/>
      </w:pPr>
      <w:r w:rsidRPr="00167D40">
        <w:t>Recovery after the emergency  </w:t>
      </w:r>
    </w:p>
    <w:p w14:paraId="4814F4BC" w14:textId="77777777" w:rsidR="00167D40" w:rsidRPr="00167D40" w:rsidRDefault="00167D40" w:rsidP="00167D40">
      <w:r w:rsidRPr="00167D40">
        <w:t>Some services may be eligible for a </w:t>
      </w:r>
      <w:hyperlink r:id="rId102" w:history="1">
        <w:r w:rsidRPr="00167D40">
          <w:rPr>
            <w:rStyle w:val="Hyperlink"/>
          </w:rPr>
          <w:t>Community Child Care Fund special circumstances grant</w:t>
        </w:r>
      </w:hyperlink>
      <w:r w:rsidRPr="00167D40">
        <w:t>. Read the eligibility criteria before applying.  </w:t>
      </w:r>
    </w:p>
    <w:p w14:paraId="66FDB05A" w14:textId="77777777" w:rsidR="00167D40" w:rsidRPr="00167D40" w:rsidRDefault="00167D40" w:rsidP="00167D40">
      <w:r w:rsidRPr="00167D40">
        <w:t>Families may be able to access:  </w:t>
      </w:r>
    </w:p>
    <w:p w14:paraId="2D6367A7" w14:textId="77777777" w:rsidR="00167D40" w:rsidRPr="00167D40" w:rsidRDefault="00167D40" w:rsidP="00167D40">
      <w:pPr>
        <w:numPr>
          <w:ilvl w:val="0"/>
          <w:numId w:val="102"/>
        </w:numPr>
      </w:pPr>
      <w:hyperlink r:id="rId103" w:history="1">
        <w:r w:rsidRPr="00167D40">
          <w:rPr>
            <w:rStyle w:val="Hyperlink"/>
          </w:rPr>
          <w:t>additional absences</w:t>
        </w:r>
      </w:hyperlink>
      <w:r w:rsidRPr="00167D40">
        <w:t> if they’ve exhausted their allowable absences  </w:t>
      </w:r>
    </w:p>
    <w:p w14:paraId="598C4E47" w14:textId="77777777" w:rsidR="00167D40" w:rsidRPr="00167D40" w:rsidRDefault="00167D40" w:rsidP="00167D40">
      <w:pPr>
        <w:numPr>
          <w:ilvl w:val="0"/>
          <w:numId w:val="102"/>
        </w:numPr>
      </w:pPr>
      <w:hyperlink r:id="rId104" w:history="1">
        <w:r w:rsidRPr="00167D40">
          <w:rPr>
            <w:rStyle w:val="Hyperlink"/>
          </w:rPr>
          <w:t>Additional Child Care Subsidy</w:t>
        </w:r>
      </w:hyperlink>
      <w:r w:rsidRPr="00167D40">
        <w:t> if they experience temporary financial hardship due to an emergency that happened in the last 6 months.  </w:t>
      </w:r>
    </w:p>
    <w:p w14:paraId="76A3E71C" w14:textId="77777777" w:rsidR="00167D40" w:rsidRPr="00167D40" w:rsidRDefault="00167D40" w:rsidP="00167D40">
      <w:r w:rsidRPr="00167D40">
        <w:t>Read more about </w:t>
      </w:r>
      <w:hyperlink r:id="rId105" w:history="1">
        <w:r w:rsidRPr="00167D40">
          <w:rPr>
            <w:rStyle w:val="Hyperlink"/>
          </w:rPr>
          <w:t>recovery after an emergency</w:t>
        </w:r>
      </w:hyperlink>
      <w:r w:rsidRPr="00167D40">
        <w:t> on our website.  </w:t>
      </w:r>
    </w:p>
    <w:p w14:paraId="08E61DE7" w14:textId="77777777" w:rsidR="00167D40" w:rsidRPr="00167D40" w:rsidRDefault="00167D40" w:rsidP="00C55CBE">
      <w:pPr>
        <w:pStyle w:val="Heading3"/>
      </w:pPr>
      <w:r w:rsidRPr="00167D40">
        <w:t>Other disaster support  </w:t>
      </w:r>
    </w:p>
    <w:p w14:paraId="7F15DCCA" w14:textId="77777777" w:rsidR="00167D40" w:rsidRPr="00167D40" w:rsidRDefault="00167D40" w:rsidP="00167D40">
      <w:r w:rsidRPr="00167D40">
        <w:t>The Australian Government provides help for people affected by natural disasters. Find out whether you're eligible on the </w:t>
      </w:r>
      <w:hyperlink r:id="rId106" w:history="1">
        <w:r w:rsidRPr="00167D40">
          <w:rPr>
            <w:rStyle w:val="Hyperlink"/>
          </w:rPr>
          <w:t>Services Australia website</w:t>
        </w:r>
      </w:hyperlink>
      <w:r w:rsidRPr="00167D40">
        <w:t>.  </w:t>
      </w:r>
    </w:p>
    <w:p w14:paraId="44C97396" w14:textId="7141A155" w:rsidR="00167D40" w:rsidRPr="00167D40" w:rsidRDefault="00167D40" w:rsidP="00C55CBE">
      <w:r w:rsidRPr="00167D40">
        <w:t>Your state or territory government may provide additional support in the event of a natural disaster. Find out more at </w:t>
      </w:r>
      <w:hyperlink r:id="rId107" w:history="1">
        <w:r w:rsidRPr="00167D40">
          <w:rPr>
            <w:rStyle w:val="Hyperlink"/>
          </w:rPr>
          <w:t>nt.gov.au/emergency</w:t>
        </w:r>
      </w:hyperlink>
      <w:r>
        <w:t>.</w:t>
      </w:r>
    </w:p>
    <w:p w14:paraId="055408C6" w14:textId="31A05BFE" w:rsidR="00E23B49" w:rsidRDefault="00E23B49" w:rsidP="00E23B49">
      <w:pPr>
        <w:pStyle w:val="Issuedate"/>
      </w:pPr>
      <w:bookmarkStart w:id="36" w:name="_Toc224551945"/>
      <w:r>
        <w:lastRenderedPageBreak/>
        <w:t>25 February 2026</w:t>
      </w:r>
      <w:bookmarkEnd w:id="36"/>
    </w:p>
    <w:p w14:paraId="09B25F16" w14:textId="011FC2EE" w:rsidR="00E23B49" w:rsidRDefault="00E23B49" w:rsidP="00E23B49">
      <w:pPr>
        <w:pStyle w:val="Heading2"/>
      </w:pPr>
      <w:bookmarkStart w:id="37" w:name="_Toc224551946"/>
      <w:r>
        <w:t>From the department</w:t>
      </w:r>
      <w:bookmarkEnd w:id="37"/>
    </w:p>
    <w:p w14:paraId="3A9790EC" w14:textId="3928BA27" w:rsidR="00E23B49" w:rsidRDefault="00E23B49" w:rsidP="00E23B49">
      <w:pPr>
        <w:pStyle w:val="Heading3"/>
      </w:pPr>
      <w:r w:rsidRPr="00E23B49">
        <w:t>Final reminder: CCCF sustainability and capital support grant closes today</w:t>
      </w:r>
    </w:p>
    <w:p w14:paraId="1D67ED8C" w14:textId="77777777" w:rsidR="00E23B49" w:rsidRPr="00E23B49" w:rsidRDefault="00E23B49" w:rsidP="00E23B49">
      <w:r w:rsidRPr="00E23B49">
        <w:rPr>
          <w:b/>
          <w:bCs/>
        </w:rPr>
        <w:t>The Community Child Care Fund (CCCF) sustainability and capital support grant closes today at 9 pm AEDT.</w:t>
      </w:r>
    </w:p>
    <w:p w14:paraId="3710E2E9" w14:textId="77777777" w:rsidR="00E23B49" w:rsidRPr="00E23B49" w:rsidRDefault="00E23B49" w:rsidP="00E23B49">
      <w:r w:rsidRPr="00E23B49">
        <w:t>If your service could benefit from sustainability or capital support, we encourage you to apply. Applications don’t need to be complex – clear, practical proposals are what matter most.</w:t>
      </w:r>
    </w:p>
    <w:p w14:paraId="1DDDD053" w14:textId="77777777" w:rsidR="00E23B49" w:rsidRPr="00E23B49" w:rsidRDefault="00E23B49" w:rsidP="00E23B49">
      <w:r w:rsidRPr="00E23B49">
        <w:t>What you should do:</w:t>
      </w:r>
    </w:p>
    <w:p w14:paraId="618DC529" w14:textId="77777777" w:rsidR="00E23B49" w:rsidRPr="00E23B49" w:rsidRDefault="00E23B49" w:rsidP="00E23B49">
      <w:pPr>
        <w:numPr>
          <w:ilvl w:val="0"/>
          <w:numId w:val="68"/>
        </w:numPr>
      </w:pPr>
      <w:r w:rsidRPr="00E23B49">
        <w:t xml:space="preserve">submit your online application on </w:t>
      </w:r>
      <w:proofErr w:type="spellStart"/>
      <w:r w:rsidRPr="00E23B49">
        <w:t>GrantConnect</w:t>
      </w:r>
      <w:proofErr w:type="spellEnd"/>
    </w:p>
    <w:p w14:paraId="16D19AE7" w14:textId="77777777" w:rsidR="00E23B49" w:rsidRPr="00E23B49" w:rsidRDefault="00E23B49" w:rsidP="00E23B49">
      <w:pPr>
        <w:numPr>
          <w:ilvl w:val="0"/>
          <w:numId w:val="68"/>
        </w:numPr>
      </w:pPr>
      <w:r w:rsidRPr="00E23B49">
        <w:t>attach all required documents using official templates</w:t>
      </w:r>
    </w:p>
    <w:p w14:paraId="02303DB4" w14:textId="77777777" w:rsidR="00E23B49" w:rsidRPr="00E23B49" w:rsidRDefault="00E23B49" w:rsidP="00E23B49">
      <w:pPr>
        <w:numPr>
          <w:ilvl w:val="0"/>
          <w:numId w:val="68"/>
        </w:numPr>
      </w:pPr>
      <w:r w:rsidRPr="00E23B49">
        <w:t>double check your financial statements, budgets, and supporting evidence for accuracy.</w:t>
      </w:r>
    </w:p>
    <w:p w14:paraId="0FBBD532" w14:textId="77777777" w:rsidR="00E23B49" w:rsidRPr="00E23B49" w:rsidRDefault="00E23B49" w:rsidP="00E23B49">
      <w:r w:rsidRPr="00E23B49">
        <w:t>After applications close, we’ll assess all submissions for eligibility and merit. Applicants will be advised of the outcome in July 2026.</w:t>
      </w:r>
    </w:p>
    <w:p w14:paraId="33EE987D" w14:textId="77777777" w:rsidR="00E23B49" w:rsidRPr="00E23B49" w:rsidRDefault="00E23B49" w:rsidP="00E23B49">
      <w:r w:rsidRPr="00E23B49">
        <w:t>Visit our </w:t>
      </w:r>
      <w:hyperlink r:id="rId108" w:history="1">
        <w:r w:rsidRPr="00E23B49">
          <w:rPr>
            <w:rStyle w:val="Hyperlink"/>
          </w:rPr>
          <w:t>sustainability and capital support grant page </w:t>
        </w:r>
      </w:hyperlink>
      <w:r w:rsidRPr="00E23B49">
        <w:t>to learn more and apply.</w:t>
      </w:r>
    </w:p>
    <w:p w14:paraId="4690A603" w14:textId="5CBD9017" w:rsidR="00E23B49" w:rsidRDefault="00E23B49" w:rsidP="00E23B49">
      <w:pPr>
        <w:pStyle w:val="Heading3"/>
      </w:pPr>
      <w:r w:rsidRPr="00E23B49">
        <w:t>New early childhood service in Kowanyama</w:t>
      </w:r>
    </w:p>
    <w:p w14:paraId="1A8B0EFA" w14:textId="77777777" w:rsidR="00E23B49" w:rsidRPr="00E23B49" w:rsidRDefault="00E23B49" w:rsidP="00E23B49">
      <w:r w:rsidRPr="00E23B49">
        <w:rPr>
          <w:b/>
          <w:bCs/>
        </w:rPr>
        <w:t>A new early childhood education and care (ECEC) service has opened in Kowanyama in Queensland, supported by the CCCF Restricted Expansion Program.</w:t>
      </w:r>
    </w:p>
    <w:p w14:paraId="63CA47B6" w14:textId="77777777" w:rsidR="00E23B49" w:rsidRPr="00E23B49" w:rsidRDefault="00E23B49" w:rsidP="00E23B49">
      <w:r w:rsidRPr="00E23B49">
        <w:t>The One Tree Kowanyama Children’s Service will provide quality, culturally safe ECEC for up to 30 local children. It forms part of an Early Years Hub located on the grounds of Kowanyama State School. The hub will offer families a range of integrated services, including long day care, kindergarten, parenting and other support programs.</w:t>
      </w:r>
    </w:p>
    <w:p w14:paraId="622E087A" w14:textId="77777777" w:rsidR="00E23B49" w:rsidRPr="00E23B49" w:rsidRDefault="00E23B49" w:rsidP="00E23B49">
      <w:r w:rsidRPr="00E23B49">
        <w:t>Kowanyama Aboriginal Shire Council received CCCF funding to establish the service. The council partnered with One Tree Community Services, which will act as the approved provider. The Queensland Government provided the building and funds the hub.</w:t>
      </w:r>
    </w:p>
    <w:p w14:paraId="1B0817B9" w14:textId="77777777" w:rsidR="00E23B49" w:rsidRPr="00E23B49" w:rsidRDefault="00E23B49" w:rsidP="00E23B49">
      <w:r w:rsidRPr="00E23B49">
        <w:t>This is the fourth service to open under the </w:t>
      </w:r>
      <w:hyperlink r:id="rId109" w:history="1">
        <w:r w:rsidRPr="00E23B49">
          <w:rPr>
            <w:rStyle w:val="Hyperlink"/>
          </w:rPr>
          <w:t>CCCF Restricted Expansion Program</w:t>
        </w:r>
      </w:hyperlink>
      <w:r w:rsidRPr="00E23B49">
        <w:t>.</w:t>
      </w:r>
    </w:p>
    <w:p w14:paraId="2D859A83" w14:textId="3B1CB61B" w:rsidR="00E23B49" w:rsidRDefault="00E23B49" w:rsidP="00E23B49">
      <w:pPr>
        <w:pStyle w:val="Heading3"/>
      </w:pPr>
      <w:r w:rsidRPr="00E23B49">
        <w:t>Building early education across Victoria</w:t>
      </w:r>
    </w:p>
    <w:p w14:paraId="64E6436A" w14:textId="77777777" w:rsidR="00E23B49" w:rsidRPr="00E23B49" w:rsidRDefault="00E23B49" w:rsidP="00E23B49">
      <w:r w:rsidRPr="00E23B49">
        <w:rPr>
          <w:b/>
          <w:bCs/>
        </w:rPr>
        <w:t>The Australian Government, in partnership with the Victorian Government, is delivering ECEC where it is needed most across Victoria.</w:t>
      </w:r>
    </w:p>
    <w:p w14:paraId="70B523C1" w14:textId="77777777" w:rsidR="00E23B49" w:rsidRPr="00E23B49" w:rsidRDefault="00E23B49" w:rsidP="00E23B49">
      <w:r w:rsidRPr="00E23B49">
        <w:t>Through the Building Early Education Fund, the Australian Government will provide $63 million to build or expand 11 ECEC services in outer suburbs and regional communities. The Victorian Government will contribute $107 million towards the projects.</w:t>
      </w:r>
    </w:p>
    <w:p w14:paraId="702992AE" w14:textId="77777777" w:rsidR="00E23B49" w:rsidRPr="00E23B49" w:rsidRDefault="00E23B49" w:rsidP="00E23B49">
      <w:r w:rsidRPr="00E23B49">
        <w:t>New ECEC supply will be in:</w:t>
      </w:r>
    </w:p>
    <w:p w14:paraId="05ED08E3" w14:textId="77777777" w:rsidR="00E23B49" w:rsidRPr="00E23B49" w:rsidRDefault="00E23B49" w:rsidP="006D3B2F">
      <w:pPr>
        <w:numPr>
          <w:ilvl w:val="0"/>
          <w:numId w:val="69"/>
        </w:numPr>
        <w:spacing w:after="120" w:line="240" w:lineRule="auto"/>
        <w:ind w:left="714" w:hanging="357"/>
      </w:pPr>
      <w:r w:rsidRPr="00E23B49">
        <w:t>Geelong, delivering 135 places</w:t>
      </w:r>
    </w:p>
    <w:p w14:paraId="717AA0B0" w14:textId="77777777" w:rsidR="00E23B49" w:rsidRPr="00E23B49" w:rsidRDefault="00E23B49" w:rsidP="006D3B2F">
      <w:pPr>
        <w:numPr>
          <w:ilvl w:val="0"/>
          <w:numId w:val="69"/>
        </w:numPr>
        <w:spacing w:after="120" w:line="240" w:lineRule="auto"/>
        <w:ind w:left="714" w:hanging="357"/>
      </w:pPr>
      <w:r w:rsidRPr="00E23B49">
        <w:t>Whittlesea, delivering 130 places</w:t>
      </w:r>
    </w:p>
    <w:p w14:paraId="087370EF" w14:textId="77777777" w:rsidR="00E23B49" w:rsidRPr="00E23B49" w:rsidRDefault="00E23B49" w:rsidP="006D3B2F">
      <w:pPr>
        <w:numPr>
          <w:ilvl w:val="0"/>
          <w:numId w:val="69"/>
        </w:numPr>
        <w:spacing w:after="120" w:line="240" w:lineRule="auto"/>
        <w:ind w:left="714" w:hanging="357"/>
      </w:pPr>
      <w:r w:rsidRPr="00E23B49">
        <w:lastRenderedPageBreak/>
        <w:t>Casey, delivering 130 places</w:t>
      </w:r>
    </w:p>
    <w:p w14:paraId="4FC03101" w14:textId="77777777" w:rsidR="00E23B49" w:rsidRPr="00E23B49" w:rsidRDefault="00E23B49" w:rsidP="006D3B2F">
      <w:pPr>
        <w:numPr>
          <w:ilvl w:val="0"/>
          <w:numId w:val="69"/>
        </w:numPr>
        <w:spacing w:after="120" w:line="240" w:lineRule="auto"/>
        <w:ind w:left="714" w:hanging="357"/>
      </w:pPr>
      <w:r w:rsidRPr="00E23B49">
        <w:t>Frankston, delivering 130 places</w:t>
      </w:r>
    </w:p>
    <w:p w14:paraId="1B24C556" w14:textId="77777777" w:rsidR="00E23B49" w:rsidRPr="00E23B49" w:rsidRDefault="00E23B49" w:rsidP="006D3B2F">
      <w:pPr>
        <w:numPr>
          <w:ilvl w:val="0"/>
          <w:numId w:val="69"/>
        </w:numPr>
        <w:spacing w:after="120" w:line="240" w:lineRule="auto"/>
        <w:ind w:left="714" w:hanging="357"/>
      </w:pPr>
      <w:r w:rsidRPr="00E23B49">
        <w:t>Swan Hill, delivering 132 places</w:t>
      </w:r>
    </w:p>
    <w:p w14:paraId="6CB34324" w14:textId="77777777" w:rsidR="00E23B49" w:rsidRPr="00E23B49" w:rsidRDefault="00E23B49" w:rsidP="006D3B2F">
      <w:pPr>
        <w:numPr>
          <w:ilvl w:val="0"/>
          <w:numId w:val="69"/>
        </w:numPr>
        <w:spacing w:after="120" w:line="240" w:lineRule="auto"/>
        <w:ind w:left="714" w:hanging="357"/>
      </w:pPr>
      <w:r w:rsidRPr="00E23B49">
        <w:t>Kings Park, delivering 130 places</w:t>
      </w:r>
    </w:p>
    <w:p w14:paraId="3423A02F" w14:textId="77777777" w:rsidR="00E23B49" w:rsidRPr="00E23B49" w:rsidRDefault="00E23B49" w:rsidP="006D3B2F">
      <w:pPr>
        <w:numPr>
          <w:ilvl w:val="0"/>
          <w:numId w:val="69"/>
        </w:numPr>
        <w:spacing w:after="120" w:line="240" w:lineRule="auto"/>
        <w:ind w:left="714" w:hanging="357"/>
      </w:pPr>
      <w:r w:rsidRPr="00E23B49">
        <w:t>Wedderburn, delivering 90 places</w:t>
      </w:r>
    </w:p>
    <w:p w14:paraId="55C4F853" w14:textId="77777777" w:rsidR="00E23B49" w:rsidRPr="00E23B49" w:rsidRDefault="00E23B49" w:rsidP="006D3B2F">
      <w:pPr>
        <w:numPr>
          <w:ilvl w:val="0"/>
          <w:numId w:val="69"/>
        </w:numPr>
        <w:spacing w:after="120" w:line="240" w:lineRule="auto"/>
        <w:ind w:left="714" w:hanging="357"/>
      </w:pPr>
      <w:r w:rsidRPr="00E23B49">
        <w:t>Weir Views, delivering 130 places</w:t>
      </w:r>
    </w:p>
    <w:p w14:paraId="00776C69" w14:textId="77777777" w:rsidR="00E23B49" w:rsidRPr="00E23B49" w:rsidRDefault="00E23B49" w:rsidP="006D3B2F">
      <w:pPr>
        <w:numPr>
          <w:ilvl w:val="0"/>
          <w:numId w:val="69"/>
        </w:numPr>
        <w:spacing w:after="120" w:line="240" w:lineRule="auto"/>
        <w:ind w:left="714" w:hanging="357"/>
      </w:pPr>
      <w:r w:rsidRPr="00E23B49">
        <w:t>and 3 further locations to be announced.</w:t>
      </w:r>
    </w:p>
    <w:p w14:paraId="0086ACF9" w14:textId="77777777" w:rsidR="00E23B49" w:rsidRPr="00E23B49" w:rsidRDefault="00E23B49" w:rsidP="00E23B49">
      <w:r w:rsidRPr="00E23B49">
        <w:t>The services will deliver around 1,110 extra places across the state by 2029, with 3 services opening in 2026, 2 in 2027, 4 in 2028 and 2 in 2029.</w:t>
      </w:r>
    </w:p>
    <w:p w14:paraId="49A6821B" w14:textId="77777777" w:rsidR="00E23B49" w:rsidRPr="00E23B49" w:rsidRDefault="00E23B49" w:rsidP="00E23B49">
      <w:r w:rsidRPr="00E23B49">
        <w:t>Funding is being delivered through a Federation Funding Agreement schedule with the Victorian Government. This agreement is one funding stream within the $1 billion Building Early Education Fund, part of a broader commitment to chart the course to universal ECEC.</w:t>
      </w:r>
    </w:p>
    <w:p w14:paraId="13DA2D3F" w14:textId="77777777" w:rsidR="00E23B49" w:rsidRPr="00E23B49" w:rsidRDefault="00E23B49" w:rsidP="00E23B49">
      <w:r w:rsidRPr="00E23B49">
        <w:t>Learn more about the </w:t>
      </w:r>
      <w:hyperlink r:id="rId110" w:history="1">
        <w:r w:rsidRPr="00E23B49">
          <w:rPr>
            <w:rStyle w:val="Hyperlink"/>
          </w:rPr>
          <w:t>Building Early Education Fund</w:t>
        </w:r>
      </w:hyperlink>
      <w:r w:rsidRPr="00E23B49">
        <w:t>.</w:t>
      </w:r>
    </w:p>
    <w:p w14:paraId="4141E385" w14:textId="5C3A00F3" w:rsidR="00E23B49" w:rsidRDefault="00E23B49" w:rsidP="00E23B49">
      <w:pPr>
        <w:pStyle w:val="Heading3"/>
      </w:pPr>
      <w:r w:rsidRPr="00E23B49">
        <w:t>We’re building early education in Derby</w:t>
      </w:r>
    </w:p>
    <w:p w14:paraId="637CDFF1" w14:textId="77777777" w:rsidR="00E23B49" w:rsidRPr="00E23B49" w:rsidRDefault="00E23B49" w:rsidP="00E23B49">
      <w:r w:rsidRPr="00E23B49">
        <w:rPr>
          <w:b/>
          <w:bCs/>
        </w:rPr>
        <w:t>A new integrated ECEC service will soon begin construction in Derby, Western Australia, co</w:t>
      </w:r>
      <w:r w:rsidRPr="00E23B49">
        <w:rPr>
          <w:b/>
          <w:bCs/>
        </w:rPr>
        <w:noBreakHyphen/>
        <w:t>funded by the Australian Government, Western Australian Government and Minderoo Foundation.</w:t>
      </w:r>
    </w:p>
    <w:p w14:paraId="48A81A02" w14:textId="77777777" w:rsidR="00E23B49" w:rsidRPr="00E23B49" w:rsidRDefault="00E23B49" w:rsidP="00E23B49">
      <w:r w:rsidRPr="00E23B49">
        <w:t xml:space="preserve">Led by the </w:t>
      </w:r>
      <w:proofErr w:type="spellStart"/>
      <w:r w:rsidRPr="00E23B49">
        <w:t>Ngunga</w:t>
      </w:r>
      <w:proofErr w:type="spellEnd"/>
      <w:r w:rsidRPr="00E23B49">
        <w:t xml:space="preserve"> Group </w:t>
      </w:r>
      <w:proofErr w:type="spellStart"/>
      <w:r w:rsidRPr="00E23B49">
        <w:t>Womens</w:t>
      </w:r>
      <w:proofErr w:type="spellEnd"/>
      <w:r w:rsidRPr="00E23B49">
        <w:t xml:space="preserve"> Aboriginal Corporation, the Derby Early Learning and Family Centre will deliver culturally safe, integrated early years services for First Nations children and families in the Derby region.</w:t>
      </w:r>
    </w:p>
    <w:p w14:paraId="73FAA96C" w14:textId="77777777" w:rsidR="00E23B49" w:rsidRPr="00E23B49" w:rsidRDefault="00E23B49" w:rsidP="00E23B49">
      <w:r w:rsidRPr="00E23B49">
        <w:t>It will offer ECEC for 30 children (with growth to 48) and Outside School Hours Care for 30 children (with growth to 35).</w:t>
      </w:r>
    </w:p>
    <w:p w14:paraId="7242873F" w14:textId="77777777" w:rsidR="00E23B49" w:rsidRPr="00E23B49" w:rsidRDefault="00E23B49" w:rsidP="00E23B49">
      <w:r w:rsidRPr="00E23B49">
        <w:t>This is the first project under the Building Early Education Fund’s $100 million partnership with the Investment Dialogue for Australia’s Children (IDAC) to build supply and capacity of integrated early years services.</w:t>
      </w:r>
    </w:p>
    <w:p w14:paraId="7D4B7531" w14:textId="77777777" w:rsidR="00E23B49" w:rsidRPr="00E23B49" w:rsidRDefault="00E23B49" w:rsidP="00E23B49">
      <w:r w:rsidRPr="00E23B49">
        <w:t>The service is expected to open in 2029.</w:t>
      </w:r>
    </w:p>
    <w:p w14:paraId="52DBDC00" w14:textId="77777777" w:rsidR="00E23B49" w:rsidRPr="00E23B49" w:rsidRDefault="00E23B49" w:rsidP="00E23B49">
      <w:r w:rsidRPr="00E23B49">
        <w:t>Read </w:t>
      </w:r>
      <w:hyperlink r:id="rId111" w:history="1">
        <w:r w:rsidRPr="00E23B49">
          <w:rPr>
            <w:rStyle w:val="Hyperlink"/>
          </w:rPr>
          <w:t>our announcement</w:t>
        </w:r>
      </w:hyperlink>
      <w:r w:rsidRPr="00E23B49">
        <w:t> for more details.</w:t>
      </w:r>
    </w:p>
    <w:p w14:paraId="3383CBD2" w14:textId="77777777" w:rsidR="00E23B49" w:rsidRDefault="00E23B49" w:rsidP="00E23B49">
      <w:pPr>
        <w:pStyle w:val="Heading2"/>
      </w:pPr>
      <w:bookmarkStart w:id="38" w:name="_Toc224551947"/>
      <w:r>
        <w:t>Geccko</w:t>
      </w:r>
      <w:bookmarkEnd w:id="38"/>
    </w:p>
    <w:p w14:paraId="7C972A41" w14:textId="2AA2706C" w:rsidR="00E23B49" w:rsidRDefault="00E23B49" w:rsidP="00E23B49">
      <w:pPr>
        <w:pStyle w:val="Heading3"/>
      </w:pPr>
      <w:r w:rsidRPr="00E23B49">
        <w:t>Mandatory national child safety training starts Friday</w:t>
      </w:r>
    </w:p>
    <w:p w14:paraId="1E99BE7D" w14:textId="77777777" w:rsidR="00E23B49" w:rsidRPr="00E23B49" w:rsidRDefault="00E23B49" w:rsidP="00E23B49">
      <w:r w:rsidRPr="00E23B49">
        <w:rPr>
          <w:b/>
          <w:bCs/>
        </w:rPr>
        <w:t>From Friday, the foundation courses for national child safety training will be available on Geccko.</w:t>
      </w:r>
    </w:p>
    <w:p w14:paraId="0B2D8AC5" w14:textId="77777777" w:rsidR="00E23B49" w:rsidRPr="00E23B49" w:rsidRDefault="00E23B49" w:rsidP="00E23B49">
      <w:r w:rsidRPr="00E23B49">
        <w:t>The following people must complete the training:</w:t>
      </w:r>
    </w:p>
    <w:p w14:paraId="6D31545F" w14:textId="77777777" w:rsidR="00E23B49" w:rsidRPr="00E23B49" w:rsidRDefault="00E23B49" w:rsidP="006D3B2F">
      <w:pPr>
        <w:numPr>
          <w:ilvl w:val="0"/>
          <w:numId w:val="70"/>
        </w:numPr>
        <w:spacing w:after="120" w:line="240" w:lineRule="auto"/>
        <w:ind w:left="714" w:hanging="357"/>
      </w:pPr>
      <w:r w:rsidRPr="00E23B49">
        <w:t>persons with management or control</w:t>
      </w:r>
    </w:p>
    <w:p w14:paraId="187EB22E" w14:textId="77777777" w:rsidR="00E23B49" w:rsidRPr="00E23B49" w:rsidRDefault="00E23B49" w:rsidP="006D3B2F">
      <w:pPr>
        <w:numPr>
          <w:ilvl w:val="0"/>
          <w:numId w:val="70"/>
        </w:numPr>
        <w:spacing w:after="120" w:line="240" w:lineRule="auto"/>
        <w:ind w:left="714" w:hanging="357"/>
      </w:pPr>
      <w:r w:rsidRPr="00E23B49">
        <w:t>nominated supervisors</w:t>
      </w:r>
    </w:p>
    <w:p w14:paraId="4F865751" w14:textId="77777777" w:rsidR="00E23B49" w:rsidRPr="00E23B49" w:rsidRDefault="00E23B49" w:rsidP="006D3B2F">
      <w:pPr>
        <w:numPr>
          <w:ilvl w:val="0"/>
          <w:numId w:val="70"/>
        </w:numPr>
        <w:spacing w:after="120" w:line="240" w:lineRule="auto"/>
        <w:ind w:left="714" w:hanging="357"/>
      </w:pPr>
      <w:r w:rsidRPr="00E23B49">
        <w:t>persons in day-to-day charge</w:t>
      </w:r>
    </w:p>
    <w:p w14:paraId="6FD098A3" w14:textId="77777777" w:rsidR="00E23B49" w:rsidRPr="00E23B49" w:rsidRDefault="00E23B49" w:rsidP="006D3B2F">
      <w:pPr>
        <w:numPr>
          <w:ilvl w:val="0"/>
          <w:numId w:val="70"/>
        </w:numPr>
        <w:spacing w:after="120" w:line="240" w:lineRule="auto"/>
        <w:ind w:left="714" w:hanging="357"/>
      </w:pPr>
      <w:r w:rsidRPr="00E23B49">
        <w:t>Family Day Care Educators</w:t>
      </w:r>
    </w:p>
    <w:p w14:paraId="307C99BB" w14:textId="77777777" w:rsidR="00E23B49" w:rsidRPr="00E23B49" w:rsidRDefault="00E23B49" w:rsidP="006D3B2F">
      <w:pPr>
        <w:numPr>
          <w:ilvl w:val="0"/>
          <w:numId w:val="70"/>
        </w:numPr>
        <w:spacing w:after="120" w:line="240" w:lineRule="auto"/>
        <w:ind w:left="714" w:hanging="357"/>
      </w:pPr>
      <w:r w:rsidRPr="00E23B49">
        <w:t>other staff, volunteers and students.</w:t>
      </w:r>
    </w:p>
    <w:p w14:paraId="37225FCB" w14:textId="77777777" w:rsidR="00E23B49" w:rsidRPr="00E23B49" w:rsidRDefault="00E23B49" w:rsidP="00E23B49">
      <w:r w:rsidRPr="00E23B49">
        <w:lastRenderedPageBreak/>
        <w:t>Requirements for </w:t>
      </w:r>
      <w:r w:rsidRPr="00E23B49">
        <w:rPr>
          <w:b/>
          <w:bCs/>
        </w:rPr>
        <w:t>when</w:t>
      </w:r>
      <w:r w:rsidRPr="00E23B49">
        <w:t> you must complete the training by, and </w:t>
      </w:r>
      <w:r w:rsidRPr="00E23B49">
        <w:rPr>
          <w:b/>
          <w:bCs/>
        </w:rPr>
        <w:t>how often</w:t>
      </w:r>
      <w:r w:rsidRPr="00E23B49">
        <w:t> it must be refreshed, will be set through upcoming changes to the National Regulations. We will provide more guidance once the changes are in place. You will not need to complete training on 27 February.</w:t>
      </w:r>
    </w:p>
    <w:p w14:paraId="3CC1C5D0" w14:textId="77777777" w:rsidR="00E23B49" w:rsidRPr="00E23B49" w:rsidRDefault="00E23B49" w:rsidP="00E23B49">
      <w:hyperlink r:id="rId112" w:history="1">
        <w:r w:rsidRPr="00E23B49">
          <w:rPr>
            <w:rStyle w:val="Hyperlink"/>
          </w:rPr>
          <w:t>Register for Geccko</w:t>
        </w:r>
      </w:hyperlink>
      <w:r w:rsidRPr="00E23B49">
        <w:t> to access the training and ensure your completion is tracked and reported correctly. Visit our website for </w:t>
      </w:r>
      <w:hyperlink r:id="rId113" w:history="1">
        <w:r w:rsidRPr="00E23B49">
          <w:rPr>
            <w:rStyle w:val="Hyperlink"/>
          </w:rPr>
          <w:t>help setting up your account</w:t>
        </w:r>
      </w:hyperlink>
      <w:r w:rsidRPr="00E23B49">
        <w:t>.</w:t>
      </w:r>
    </w:p>
    <w:p w14:paraId="70CE98F2" w14:textId="77777777" w:rsidR="00E23B49" w:rsidRPr="00E23B49" w:rsidRDefault="00E23B49" w:rsidP="00E23B49">
      <w:r w:rsidRPr="00E23B49">
        <w:t>Providers: use the </w:t>
      </w:r>
      <w:hyperlink r:id="rId114" w:history="1">
        <w:r w:rsidRPr="00E23B49">
          <w:rPr>
            <w:rStyle w:val="Hyperlink"/>
          </w:rPr>
          <w:t>communication toolkit</w:t>
        </w:r>
      </w:hyperlink>
      <w:r w:rsidRPr="00E23B49">
        <w:t> to tell your staff about the training.</w:t>
      </w:r>
    </w:p>
    <w:p w14:paraId="40CE7AB1" w14:textId="77777777" w:rsidR="00E23B49" w:rsidRPr="00E23B49" w:rsidRDefault="00E23B49" w:rsidP="00E23B49">
      <w:r w:rsidRPr="00E23B49">
        <w:t>The training has been developed by the Australian Centre for Child Protection (ACCP) in partnership with the Queensland Government, on behalf of all Australian states and territories and the Australian Government.</w:t>
      </w:r>
    </w:p>
    <w:p w14:paraId="03C39E7F" w14:textId="060CA932" w:rsidR="00E23B49" w:rsidRDefault="00E23B49" w:rsidP="00E23B49">
      <w:pPr>
        <w:pStyle w:val="Heading2"/>
      </w:pPr>
      <w:bookmarkStart w:id="39" w:name="_Toc224551948"/>
      <w:r>
        <w:t>Facts from FAL</w:t>
      </w:r>
      <w:bookmarkEnd w:id="39"/>
    </w:p>
    <w:p w14:paraId="21868708" w14:textId="0BFCB299" w:rsidR="00E23B49" w:rsidRDefault="00E23B49" w:rsidP="00E23B49">
      <w:pPr>
        <w:pStyle w:val="Heading3"/>
      </w:pPr>
      <w:r w:rsidRPr="00E23B49">
        <w:t>Avoid infringement notices</w:t>
      </w:r>
    </w:p>
    <w:p w14:paraId="45D1A76A" w14:textId="77777777" w:rsidR="00E23B49" w:rsidRPr="00E23B49" w:rsidRDefault="00E23B49" w:rsidP="00E23B49">
      <w:r w:rsidRPr="00E23B49">
        <w:rPr>
          <w:b/>
          <w:bCs/>
        </w:rPr>
        <w:t>Not following the rules under Family Assistance Law (FAL) can lead to an infringement notice — and costly fines.</w:t>
      </w:r>
    </w:p>
    <w:p w14:paraId="17105777" w14:textId="77777777" w:rsidR="00E23B49" w:rsidRPr="00E23B49" w:rsidRDefault="00E23B49" w:rsidP="00E23B49">
      <w:r w:rsidRPr="00E23B49">
        <w:t>Infringement notices help providers steer clear of more serious consequences — like losing CCS approval, going to court or being prosecuted.</w:t>
      </w:r>
    </w:p>
    <w:p w14:paraId="68F82E6B" w14:textId="77777777" w:rsidR="00E23B49" w:rsidRPr="00E23B49" w:rsidRDefault="00E23B49" w:rsidP="00E23B49">
      <w:r w:rsidRPr="00E23B49">
        <w:t>Make sure your team is following all FAL requirements to avoid penalties.</w:t>
      </w:r>
    </w:p>
    <w:p w14:paraId="1419B5EF" w14:textId="77777777" w:rsidR="00E23B49" w:rsidRPr="00E23B49" w:rsidRDefault="00E23B49" w:rsidP="00E23B49">
      <w:r w:rsidRPr="00E23B49">
        <w:t>Learn more about </w:t>
      </w:r>
      <w:hyperlink r:id="rId115" w:history="1">
        <w:r w:rsidRPr="00E23B49">
          <w:rPr>
            <w:rStyle w:val="Hyperlink"/>
          </w:rPr>
          <w:t>infringement notices</w:t>
        </w:r>
      </w:hyperlink>
      <w:r w:rsidRPr="00E23B49">
        <w:t> on our website.</w:t>
      </w:r>
    </w:p>
    <w:p w14:paraId="3CE89356" w14:textId="3A8FD51C" w:rsidR="00E23B49" w:rsidRDefault="006D3B2F" w:rsidP="006D3B2F">
      <w:pPr>
        <w:pStyle w:val="Heading3"/>
      </w:pPr>
      <w:r w:rsidRPr="006D3B2F">
        <w:t>Enrolments</w:t>
      </w:r>
    </w:p>
    <w:p w14:paraId="5C4A5D89" w14:textId="2C7AC411" w:rsidR="006D3B2F" w:rsidRPr="006D3B2F" w:rsidRDefault="006D3B2F" w:rsidP="00E23B49">
      <w:pPr>
        <w:rPr>
          <w:b/>
          <w:bCs/>
        </w:rPr>
      </w:pPr>
      <w:r w:rsidRPr="006D3B2F">
        <w:rPr>
          <w:b/>
          <w:bCs/>
        </w:rPr>
        <w:t>You must </w:t>
      </w:r>
      <w:hyperlink r:id="rId116" w:history="1">
        <w:r w:rsidRPr="006D3B2F">
          <w:rPr>
            <w:rStyle w:val="Hyperlink"/>
            <w:b/>
            <w:bCs/>
          </w:rPr>
          <w:t>enrol</w:t>
        </w:r>
      </w:hyperlink>
      <w:r w:rsidRPr="006D3B2F">
        <w:rPr>
          <w:b/>
          <w:bCs/>
        </w:rPr>
        <w:t> children correctly so families can get CCS. You must submit enrolment notices on time.</w:t>
      </w:r>
    </w:p>
    <w:p w14:paraId="5E86E7F7" w14:textId="3D12E4A9" w:rsidR="00E23B49" w:rsidRDefault="00E23B49" w:rsidP="00E23B49">
      <w:pPr>
        <w:pStyle w:val="Heading2"/>
      </w:pPr>
      <w:bookmarkStart w:id="40" w:name="_Toc224551949"/>
      <w:r>
        <w:t>Workforce support</w:t>
      </w:r>
      <w:bookmarkEnd w:id="40"/>
    </w:p>
    <w:p w14:paraId="13BD21AC" w14:textId="555FDF7C" w:rsidR="006D3B2F" w:rsidRDefault="006D3B2F" w:rsidP="006D3B2F">
      <w:pPr>
        <w:pStyle w:val="Heading3"/>
      </w:pPr>
      <w:r w:rsidRPr="006D3B2F">
        <w:t>Worker retention payment rates from 1 March 2026</w:t>
      </w:r>
    </w:p>
    <w:p w14:paraId="4E3F2C71" w14:textId="77777777" w:rsidR="006D3B2F" w:rsidRPr="006D3B2F" w:rsidRDefault="006D3B2F" w:rsidP="006D3B2F">
      <w:r w:rsidRPr="006D3B2F">
        <w:rPr>
          <w:b/>
          <w:bCs/>
        </w:rPr>
        <w:t>We have updated the worker retention payment minimum rates to reflect the </w:t>
      </w:r>
      <w:r w:rsidRPr="006D3B2F">
        <w:rPr>
          <w:b/>
          <w:bCs/>
          <w:i/>
          <w:iCs/>
        </w:rPr>
        <w:t>Children’s Services Award 2010</w:t>
      </w:r>
      <w:r w:rsidRPr="006D3B2F">
        <w:rPr>
          <w:b/>
          <w:bCs/>
        </w:rPr>
        <w:t> rates from 1 March 2026.</w:t>
      </w:r>
    </w:p>
    <w:p w14:paraId="6898C962" w14:textId="77777777" w:rsidR="006D3B2F" w:rsidRPr="006D3B2F" w:rsidRDefault="006D3B2F" w:rsidP="006D3B2F">
      <w:r w:rsidRPr="006D3B2F">
        <w:t>On 10 December 2025, the Fair Work Commission released its decision from the </w:t>
      </w:r>
      <w:hyperlink r:id="rId117" w:history="1">
        <w:r w:rsidRPr="006D3B2F">
          <w:rPr>
            <w:rStyle w:val="Hyperlink"/>
          </w:rPr>
          <w:t>gender undervaluation priority awards review</w:t>
        </w:r>
      </w:hyperlink>
      <w:r w:rsidRPr="006D3B2F">
        <w:t> of the </w:t>
      </w:r>
      <w:r w:rsidRPr="006D3B2F">
        <w:rPr>
          <w:i/>
          <w:iCs/>
        </w:rPr>
        <w:t>Children’s Services Award 2010</w:t>
      </w:r>
      <w:r w:rsidRPr="006D3B2F">
        <w:t>. As a result, from 1 March 2026:</w:t>
      </w:r>
    </w:p>
    <w:p w14:paraId="4872A8BD" w14:textId="77777777" w:rsidR="006D3B2F" w:rsidRPr="006D3B2F" w:rsidRDefault="006D3B2F" w:rsidP="006D3B2F">
      <w:pPr>
        <w:numPr>
          <w:ilvl w:val="0"/>
          <w:numId w:val="71"/>
        </w:numPr>
        <w:spacing w:after="120" w:line="240" w:lineRule="auto"/>
        <w:ind w:left="714" w:hanging="357"/>
      </w:pPr>
      <w:r w:rsidRPr="006D3B2F">
        <w:t>a simpler classification structure will begin for staff covered by the Children’s Services Award</w:t>
      </w:r>
    </w:p>
    <w:p w14:paraId="71C04954" w14:textId="77777777" w:rsidR="006D3B2F" w:rsidRPr="006D3B2F" w:rsidRDefault="006D3B2F" w:rsidP="006D3B2F">
      <w:pPr>
        <w:numPr>
          <w:ilvl w:val="0"/>
          <w:numId w:val="71"/>
        </w:numPr>
        <w:spacing w:after="120" w:line="240" w:lineRule="auto"/>
        <w:ind w:left="714" w:hanging="357"/>
      </w:pPr>
      <w:r w:rsidRPr="006D3B2F">
        <w:t>a series of phased wage increases will begin.</w:t>
      </w:r>
    </w:p>
    <w:p w14:paraId="78CA0037" w14:textId="77777777" w:rsidR="006D3B2F" w:rsidRPr="006D3B2F" w:rsidRDefault="006D3B2F" w:rsidP="006D3B2F">
      <w:r w:rsidRPr="006D3B2F">
        <w:t>The worker retention payment has been designed to reflect the outcomes of the review. As award wages increase, the amount you must pay above the award will reduce by the same amount. This is because the award increases through to 30 November 2026 are less than the worker retention payment. For example, if the award rate increases by 5%, you will still need to pay 10% above the award until 30 November 2026.</w:t>
      </w:r>
    </w:p>
    <w:p w14:paraId="787742FA" w14:textId="77777777" w:rsidR="006D3B2F" w:rsidRPr="006D3B2F" w:rsidRDefault="006D3B2F" w:rsidP="006D3B2F">
      <w:r w:rsidRPr="006D3B2F">
        <w:t>View the </w:t>
      </w:r>
      <w:hyperlink r:id="rId118" w:history="1">
        <w:r w:rsidRPr="006D3B2F">
          <w:rPr>
            <w:rStyle w:val="Hyperlink"/>
          </w:rPr>
          <w:t>updated worker retention payment minimum rates</w:t>
        </w:r>
      </w:hyperlink>
      <w:r w:rsidRPr="006D3B2F">
        <w:t> on our website.</w:t>
      </w:r>
    </w:p>
    <w:p w14:paraId="12515A8C" w14:textId="77777777" w:rsidR="006D3B2F" w:rsidRPr="006D3B2F" w:rsidRDefault="006D3B2F" w:rsidP="006D3B2F">
      <w:r w:rsidRPr="006D3B2F">
        <w:t>All worker retention payment funding must continue to be used for wages or eligible on</w:t>
      </w:r>
      <w:r w:rsidRPr="006D3B2F">
        <w:noBreakHyphen/>
        <w:t>costs.</w:t>
      </w:r>
    </w:p>
    <w:p w14:paraId="0DAEF880" w14:textId="2EE2846A" w:rsidR="006D3B2F" w:rsidRPr="006D3B2F" w:rsidRDefault="006D3B2F" w:rsidP="006D3B2F">
      <w:r w:rsidRPr="006D3B2F">
        <w:t>The priority awards review does not impact the </w:t>
      </w:r>
      <w:r w:rsidRPr="006D3B2F">
        <w:rPr>
          <w:i/>
          <w:iCs/>
        </w:rPr>
        <w:t>Educational Services (Teachers) Award 2020</w:t>
      </w:r>
      <w:r w:rsidRPr="006D3B2F">
        <w:t>.</w:t>
      </w:r>
    </w:p>
    <w:p w14:paraId="4982FA45" w14:textId="42F9F968" w:rsidR="00E30950" w:rsidRDefault="00E30950" w:rsidP="0017525A">
      <w:pPr>
        <w:pStyle w:val="Issuedate"/>
      </w:pPr>
      <w:bookmarkStart w:id="41" w:name="_Toc224551950"/>
      <w:r>
        <w:lastRenderedPageBreak/>
        <w:t>18 February 2026</w:t>
      </w:r>
      <w:bookmarkEnd w:id="41"/>
    </w:p>
    <w:p w14:paraId="327E7D15" w14:textId="7767AAC2" w:rsidR="00E30950" w:rsidRDefault="00E30950" w:rsidP="00E30950">
      <w:pPr>
        <w:pStyle w:val="Heading2"/>
      </w:pPr>
      <w:bookmarkStart w:id="42" w:name="_Toc224551951"/>
      <w:r>
        <w:t>From the department</w:t>
      </w:r>
      <w:bookmarkEnd w:id="42"/>
    </w:p>
    <w:p w14:paraId="282FEAEA" w14:textId="77777777" w:rsidR="00E30950" w:rsidRPr="00E30950" w:rsidRDefault="00E30950" w:rsidP="00E30950">
      <w:pPr>
        <w:pStyle w:val="Heading3"/>
      </w:pPr>
      <w:r w:rsidRPr="00E30950">
        <w:t>Don’t miss out on sustainability and capital support grant </w:t>
      </w:r>
    </w:p>
    <w:p w14:paraId="5153EB1F" w14:textId="77777777" w:rsidR="00E30950" w:rsidRPr="00E30950" w:rsidRDefault="00E30950" w:rsidP="00E30950">
      <w:r w:rsidRPr="00E30950">
        <w:rPr>
          <w:b/>
          <w:bCs/>
        </w:rPr>
        <w:t>The Community Child Care Fund (CCCF) sustainability and capital support grant closes next week. If you are considering applying, now is the time to act.</w:t>
      </w:r>
      <w:r w:rsidRPr="00E30950">
        <w:t> </w:t>
      </w:r>
    </w:p>
    <w:p w14:paraId="1B6FF57B" w14:textId="77777777" w:rsidR="00E30950" w:rsidRPr="00E30950" w:rsidRDefault="00E30950" w:rsidP="00E30950">
      <w:r w:rsidRPr="00E30950">
        <w:t>The grant could help your service strengthen day-to-day operations or make small but important improvements to existing facilities. </w:t>
      </w:r>
    </w:p>
    <w:p w14:paraId="312934C5" w14:textId="77777777" w:rsidR="00E30950" w:rsidRPr="00E30950" w:rsidRDefault="00E30950" w:rsidP="00E30950">
      <w:r w:rsidRPr="00E30950">
        <w:t>If your service is eligible, but you are unsure whether your project is the right fit, we encourage you to apply. Many successful applications focus on practical challenges and how proposed activities will support children, families and the local community. </w:t>
      </w:r>
    </w:p>
    <w:p w14:paraId="14DA2F2E" w14:textId="77777777" w:rsidR="00E30950" w:rsidRPr="00E30950" w:rsidRDefault="00E30950" w:rsidP="00E30950">
      <w:r w:rsidRPr="00E30950">
        <w:t>Applications don’t need to be complex – clear, practical proposals are what matter most. </w:t>
      </w:r>
    </w:p>
    <w:p w14:paraId="1150A160" w14:textId="77777777" w:rsidR="00E30950" w:rsidRPr="00E30950" w:rsidRDefault="00E30950" w:rsidP="00E30950">
      <w:r w:rsidRPr="00E30950">
        <w:t>Before you hit submit, check that you have: </w:t>
      </w:r>
    </w:p>
    <w:p w14:paraId="5D4B930D" w14:textId="77777777" w:rsidR="00E30950" w:rsidRPr="00E30950" w:rsidRDefault="00E30950" w:rsidP="00E30950">
      <w:pPr>
        <w:numPr>
          <w:ilvl w:val="0"/>
          <w:numId w:val="53"/>
        </w:numPr>
      </w:pPr>
      <w:r w:rsidRPr="00E30950">
        <w:t>completed all parts of the online application form on </w:t>
      </w:r>
      <w:proofErr w:type="spellStart"/>
      <w:r w:rsidRPr="00E30950">
        <w:t>GrantConnect</w:t>
      </w:r>
      <w:proofErr w:type="spellEnd"/>
      <w:r w:rsidRPr="00E30950">
        <w:t> </w:t>
      </w:r>
    </w:p>
    <w:p w14:paraId="375535E3" w14:textId="77777777" w:rsidR="00E30950" w:rsidRPr="00E30950" w:rsidRDefault="00E30950" w:rsidP="00E30950">
      <w:pPr>
        <w:numPr>
          <w:ilvl w:val="0"/>
          <w:numId w:val="54"/>
        </w:numPr>
      </w:pPr>
      <w:r w:rsidRPr="00E30950">
        <w:t>attached all required documents using official templates </w:t>
      </w:r>
    </w:p>
    <w:p w14:paraId="5B0108F9" w14:textId="77777777" w:rsidR="00E30950" w:rsidRPr="00E30950" w:rsidRDefault="00E30950" w:rsidP="00E30950">
      <w:pPr>
        <w:numPr>
          <w:ilvl w:val="0"/>
          <w:numId w:val="55"/>
        </w:numPr>
      </w:pPr>
      <w:r w:rsidRPr="00E30950">
        <w:t>checked your final statements and budgets are accurate and complete. </w:t>
      </w:r>
    </w:p>
    <w:p w14:paraId="51C22B8C" w14:textId="77777777" w:rsidR="00E30950" w:rsidRPr="00E30950" w:rsidRDefault="00E30950" w:rsidP="00E30950">
      <w:r w:rsidRPr="00E30950">
        <w:t>Importantly, review your submission to make sure you have: </w:t>
      </w:r>
    </w:p>
    <w:p w14:paraId="210D73B3" w14:textId="77777777" w:rsidR="00E30950" w:rsidRPr="00E30950" w:rsidRDefault="00E30950" w:rsidP="00E30950">
      <w:pPr>
        <w:numPr>
          <w:ilvl w:val="0"/>
          <w:numId w:val="56"/>
        </w:numPr>
      </w:pPr>
      <w:r w:rsidRPr="00E30950">
        <w:t>clearly explained the community need </w:t>
      </w:r>
    </w:p>
    <w:p w14:paraId="1C1C6BB4" w14:textId="77777777" w:rsidR="00E30950" w:rsidRPr="00E30950" w:rsidRDefault="00E30950" w:rsidP="00E30950">
      <w:pPr>
        <w:numPr>
          <w:ilvl w:val="0"/>
          <w:numId w:val="57"/>
        </w:numPr>
      </w:pPr>
      <w:r w:rsidRPr="00E30950">
        <w:t>identified barriers to participation </w:t>
      </w:r>
    </w:p>
    <w:p w14:paraId="095C8B6C" w14:textId="77777777" w:rsidR="00E30950" w:rsidRPr="00E30950" w:rsidRDefault="00E30950" w:rsidP="00E30950">
      <w:pPr>
        <w:numPr>
          <w:ilvl w:val="0"/>
          <w:numId w:val="58"/>
        </w:numPr>
      </w:pPr>
      <w:r w:rsidRPr="00E30950">
        <w:t>shown how your proposed activities will address these. </w:t>
      </w:r>
    </w:p>
    <w:p w14:paraId="3E5D5619" w14:textId="77777777" w:rsidR="00E30950" w:rsidRPr="00E30950" w:rsidRDefault="00E30950" w:rsidP="00E30950">
      <w:r w:rsidRPr="00E30950">
        <w:t>Applications close at </w:t>
      </w:r>
      <w:r w:rsidRPr="00E30950">
        <w:rPr>
          <w:b/>
          <w:bCs/>
        </w:rPr>
        <w:t>9 pm AEDT on 25 February 2026</w:t>
      </w:r>
      <w:r w:rsidRPr="00E30950">
        <w:t>.  </w:t>
      </w:r>
    </w:p>
    <w:p w14:paraId="1DBCC8D6" w14:textId="77777777" w:rsidR="00E30950" w:rsidRPr="00E30950" w:rsidRDefault="00E30950" w:rsidP="00E30950">
      <w:r w:rsidRPr="00E30950">
        <w:t>Apply via our </w:t>
      </w:r>
      <w:hyperlink r:id="rId119" w:tgtFrame="_blank" w:history="1">
        <w:r w:rsidRPr="00E30950">
          <w:rPr>
            <w:rStyle w:val="Hyperlink"/>
          </w:rPr>
          <w:t>sustainability and capital support grant page</w:t>
        </w:r>
      </w:hyperlink>
      <w:r w:rsidRPr="00E30950">
        <w:t>. </w:t>
      </w:r>
    </w:p>
    <w:p w14:paraId="6E7185B8" w14:textId="77777777" w:rsidR="00E30950" w:rsidRDefault="00E30950" w:rsidP="00E30950">
      <w:r w:rsidRPr="00E30950">
        <w:t>Use our </w:t>
      </w:r>
      <w:hyperlink r:id="rId120" w:tgtFrame="_blank" w:history="1">
        <w:r w:rsidRPr="00E30950">
          <w:rPr>
            <w:rStyle w:val="Hyperlink"/>
          </w:rPr>
          <w:t>communication toolkit</w:t>
        </w:r>
      </w:hyperlink>
      <w:r w:rsidRPr="00E30950">
        <w:t> to let your community know about this grant opportunity. </w:t>
      </w:r>
    </w:p>
    <w:p w14:paraId="446510B5" w14:textId="77777777" w:rsidR="00E30950" w:rsidRPr="00E30950" w:rsidRDefault="00E30950" w:rsidP="00E30950">
      <w:pPr>
        <w:pStyle w:val="Heading3"/>
      </w:pPr>
      <w:r w:rsidRPr="00E30950">
        <w:t>Latest National Quality Framework Snapshot out now </w:t>
      </w:r>
    </w:p>
    <w:p w14:paraId="743EB669" w14:textId="77777777" w:rsidR="00E30950" w:rsidRPr="00E30950" w:rsidRDefault="00E30950" w:rsidP="00E30950">
      <w:r w:rsidRPr="00E30950">
        <w:rPr>
          <w:b/>
          <w:bCs/>
        </w:rPr>
        <w:t>The latest National Quality Framework (NQF) snapshot is now available.</w:t>
      </w:r>
      <w:r w:rsidRPr="00E30950">
        <w:t> </w:t>
      </w:r>
    </w:p>
    <w:p w14:paraId="24E8BF00" w14:textId="77777777" w:rsidR="00E30950" w:rsidRPr="00E30950" w:rsidRDefault="00E30950" w:rsidP="00E30950">
      <w:r w:rsidRPr="00E30950">
        <w:t>For the first time, 92% of education and care services with a quality rating are rated </w:t>
      </w:r>
      <w:r w:rsidRPr="00E30950">
        <w:rPr>
          <w:i/>
          <w:iCs/>
        </w:rPr>
        <w:t>Meeting National Quality Standard (NQS) </w:t>
      </w:r>
      <w:r w:rsidRPr="00E30950">
        <w:t>or above</w:t>
      </w:r>
      <w:r w:rsidRPr="00E30950">
        <w:rPr>
          <w:i/>
          <w:iCs/>
        </w:rPr>
        <w:t>.</w:t>
      </w:r>
      <w:r w:rsidRPr="00E30950">
        <w:t> </w:t>
      </w:r>
    </w:p>
    <w:p w14:paraId="0FF4295C" w14:textId="77777777" w:rsidR="00E30950" w:rsidRPr="00E30950" w:rsidRDefault="00E30950" w:rsidP="00E30950">
      <w:r w:rsidRPr="00E30950">
        <w:t>The NQF Snapshot is a national report on children’s education and care services.</w:t>
      </w:r>
      <w:r w:rsidRPr="00E30950">
        <w:rPr>
          <w:b/>
          <w:bCs/>
        </w:rPr>
        <w:t> </w:t>
      </w:r>
      <w:r w:rsidRPr="00E30950">
        <w:t>It gives a clear picture of the sector, including the number of services and how they are rated against the NQS. </w:t>
      </w:r>
    </w:p>
    <w:p w14:paraId="24E37767" w14:textId="77777777" w:rsidR="00E30950" w:rsidRPr="00E30950" w:rsidRDefault="00E30950" w:rsidP="00E30950">
      <w:r w:rsidRPr="00E30950">
        <w:t>As </w:t>
      </w:r>
      <w:proofErr w:type="gramStart"/>
      <w:r w:rsidRPr="00E30950">
        <w:t>at</w:t>
      </w:r>
      <w:proofErr w:type="gramEnd"/>
      <w:r w:rsidRPr="00E30950">
        <w:t> 1 January 2026, there were 18,027 NQF-approved children’s education and care services operating across Australia. </w:t>
      </w:r>
    </w:p>
    <w:p w14:paraId="4568811C" w14:textId="77777777" w:rsidR="00E30950" w:rsidRPr="00E30950" w:rsidRDefault="00E30950" w:rsidP="00E30950">
      <w:r w:rsidRPr="00E30950">
        <w:t>You can read the latest </w:t>
      </w:r>
      <w:hyperlink r:id="rId121" w:tgtFrame="_blank" w:history="1">
        <w:r w:rsidRPr="00E30950">
          <w:rPr>
            <w:rStyle w:val="Hyperlink"/>
          </w:rPr>
          <w:t>Q4 2025 snapshot</w:t>
        </w:r>
      </w:hyperlink>
      <w:r w:rsidRPr="00E30950">
        <w:t> on ACECQA’s website. </w:t>
      </w:r>
    </w:p>
    <w:p w14:paraId="552DEF14" w14:textId="77777777" w:rsidR="00E30950" w:rsidRPr="00E30950" w:rsidRDefault="00E30950" w:rsidP="00E30950">
      <w:pPr>
        <w:pStyle w:val="Heading3"/>
      </w:pPr>
      <w:r w:rsidRPr="00E30950">
        <w:lastRenderedPageBreak/>
        <w:t>Unannounced spot checks continuing in 2026 </w:t>
      </w:r>
    </w:p>
    <w:p w14:paraId="5E39BF49" w14:textId="77777777" w:rsidR="00E30950" w:rsidRPr="00E30950" w:rsidRDefault="00E30950" w:rsidP="00E30950">
      <w:r w:rsidRPr="00E30950">
        <w:rPr>
          <w:b/>
          <w:bCs/>
        </w:rPr>
        <w:t>We are continuing to conduct spot checks throughout 2026. Spot checks are unannounced, in-person visits by authorised officers. These help ensure providers and services meet their legal obligations under Family Assistance Law (FAL) and handle Child Care Subsidy (CCS) correctly.</w:t>
      </w:r>
      <w:r w:rsidRPr="00E30950">
        <w:t> </w:t>
      </w:r>
    </w:p>
    <w:p w14:paraId="686C385F" w14:textId="77777777" w:rsidR="00E30950" w:rsidRPr="00E30950" w:rsidRDefault="00E30950" w:rsidP="00E30950">
      <w:r w:rsidRPr="00E30950">
        <w:t>Spot checks support the integrity of CCS and help give families confidence that services are doing the right thing. </w:t>
      </w:r>
    </w:p>
    <w:p w14:paraId="1ABB8116" w14:textId="77777777" w:rsidR="00E30950" w:rsidRPr="00E30950" w:rsidRDefault="00E30950" w:rsidP="00E30950">
      <w:pPr>
        <w:pStyle w:val="Heading4"/>
      </w:pPr>
      <w:r w:rsidRPr="00E30950">
        <w:t>What happens during a spot check? </w:t>
      </w:r>
    </w:p>
    <w:p w14:paraId="2653E40A" w14:textId="77777777" w:rsidR="00E30950" w:rsidRPr="00E30950" w:rsidRDefault="00E30950" w:rsidP="00E30950">
      <w:r w:rsidRPr="00E30950">
        <w:t>Officers will: </w:t>
      </w:r>
    </w:p>
    <w:p w14:paraId="7B600C33" w14:textId="77777777" w:rsidR="00E30950" w:rsidRPr="00E30950" w:rsidRDefault="00E30950" w:rsidP="00E30950">
      <w:pPr>
        <w:numPr>
          <w:ilvl w:val="0"/>
          <w:numId w:val="59"/>
        </w:numPr>
      </w:pPr>
      <w:r w:rsidRPr="00E30950">
        <w:t>introduce themselves </w:t>
      </w:r>
    </w:p>
    <w:p w14:paraId="2EC1060D" w14:textId="77777777" w:rsidR="00E30950" w:rsidRPr="00E30950" w:rsidRDefault="00E30950" w:rsidP="00E30950">
      <w:pPr>
        <w:numPr>
          <w:ilvl w:val="0"/>
          <w:numId w:val="60"/>
        </w:numPr>
      </w:pPr>
      <w:r w:rsidRPr="00E30950">
        <w:t>show their identity cards </w:t>
      </w:r>
    </w:p>
    <w:p w14:paraId="3E11EE93" w14:textId="77777777" w:rsidR="00E30950" w:rsidRPr="00E30950" w:rsidRDefault="00E30950" w:rsidP="00E30950">
      <w:pPr>
        <w:numPr>
          <w:ilvl w:val="0"/>
          <w:numId w:val="61"/>
        </w:numPr>
      </w:pPr>
      <w:r w:rsidRPr="00E30950">
        <w:t>provide required forms (such as a consent-to-enter form). </w:t>
      </w:r>
    </w:p>
    <w:p w14:paraId="50FA4CAD" w14:textId="77777777" w:rsidR="00E30950" w:rsidRPr="00E30950" w:rsidRDefault="00E30950" w:rsidP="00E30950">
      <w:pPr>
        <w:pStyle w:val="Heading4"/>
      </w:pPr>
      <w:r w:rsidRPr="00E30950">
        <w:t>What will be reviewed during a spot check? </w:t>
      </w:r>
    </w:p>
    <w:p w14:paraId="2D5C696F" w14:textId="77777777" w:rsidR="00E30950" w:rsidRPr="00E30950" w:rsidRDefault="00E30950" w:rsidP="00E30950">
      <w:r w:rsidRPr="00E30950">
        <w:t>Officers may review: </w:t>
      </w:r>
    </w:p>
    <w:p w14:paraId="4D457FF8" w14:textId="77777777" w:rsidR="00E30950" w:rsidRPr="00E30950" w:rsidRDefault="00E30950" w:rsidP="00E30950">
      <w:pPr>
        <w:numPr>
          <w:ilvl w:val="0"/>
          <w:numId w:val="62"/>
        </w:numPr>
      </w:pPr>
      <w:r w:rsidRPr="00E30950">
        <w:t>information or records to check compliance with FAL </w:t>
      </w:r>
    </w:p>
    <w:p w14:paraId="7E4B3338" w14:textId="77777777" w:rsidR="00E30950" w:rsidRPr="00E30950" w:rsidRDefault="00E30950" w:rsidP="00E30950">
      <w:pPr>
        <w:numPr>
          <w:ilvl w:val="0"/>
          <w:numId w:val="63"/>
        </w:numPr>
      </w:pPr>
      <w:r w:rsidRPr="00E30950">
        <w:t>record-keeping and reporting processes, such as checking attendance records </w:t>
      </w:r>
    </w:p>
    <w:p w14:paraId="25F8DB4A" w14:textId="77777777" w:rsidR="00E30950" w:rsidRPr="00E30950" w:rsidRDefault="00E30950" w:rsidP="00E30950">
      <w:pPr>
        <w:numPr>
          <w:ilvl w:val="0"/>
          <w:numId w:val="64"/>
        </w:numPr>
      </w:pPr>
      <w:r w:rsidRPr="00E30950">
        <w:t>procedures for managing fees and payments. </w:t>
      </w:r>
    </w:p>
    <w:p w14:paraId="570167BE" w14:textId="77777777" w:rsidR="00E30950" w:rsidRPr="00E30950" w:rsidRDefault="00E30950" w:rsidP="00E30950">
      <w:pPr>
        <w:pStyle w:val="Heading4"/>
      </w:pPr>
      <w:r w:rsidRPr="00E30950">
        <w:t>Who will we visit? </w:t>
      </w:r>
    </w:p>
    <w:p w14:paraId="6BF5D743" w14:textId="77777777" w:rsidR="00E30950" w:rsidRPr="00E30950" w:rsidRDefault="00E30950" w:rsidP="00E30950">
      <w:r w:rsidRPr="00E30950">
        <w:t>Spot checks can happen at any CCS-approved service across Australia.  </w:t>
      </w:r>
    </w:p>
    <w:p w14:paraId="51500D1D" w14:textId="77777777" w:rsidR="00E30950" w:rsidRPr="00E30950" w:rsidRDefault="00E30950" w:rsidP="00E30950">
      <w:r w:rsidRPr="00E30950">
        <w:t>They don’t replace routine checks done by state and territory regulators. If our officers see anything that may affect safety or quality, they will report it to your state or territory regulator. </w:t>
      </w:r>
    </w:p>
    <w:p w14:paraId="07140168" w14:textId="77777777" w:rsidR="00E30950" w:rsidRPr="00E30950" w:rsidRDefault="00E30950" w:rsidP="00E30950">
      <w:pPr>
        <w:pStyle w:val="Heading4"/>
      </w:pPr>
      <w:r w:rsidRPr="00E30950">
        <w:t>Why are we conducting spot checks? </w:t>
      </w:r>
    </w:p>
    <w:p w14:paraId="2586AD87" w14:textId="77777777" w:rsidR="00E30950" w:rsidRPr="00E30950" w:rsidRDefault="00E30950" w:rsidP="00E30950">
      <w:r w:rsidRPr="00E30950">
        <w:t>This program helps us: </w:t>
      </w:r>
    </w:p>
    <w:p w14:paraId="3ABBD71B" w14:textId="77777777" w:rsidR="00E30950" w:rsidRPr="00E30950" w:rsidRDefault="00E30950" w:rsidP="00E30950">
      <w:pPr>
        <w:numPr>
          <w:ilvl w:val="0"/>
          <w:numId w:val="65"/>
        </w:numPr>
      </w:pPr>
      <w:r w:rsidRPr="00E30950">
        <w:t>keep the CCS system fair and accurate </w:t>
      </w:r>
    </w:p>
    <w:p w14:paraId="5337F016" w14:textId="77777777" w:rsidR="00E30950" w:rsidRPr="00E30950" w:rsidRDefault="00E30950" w:rsidP="00E30950">
      <w:pPr>
        <w:numPr>
          <w:ilvl w:val="0"/>
          <w:numId w:val="66"/>
        </w:numPr>
      </w:pPr>
      <w:r w:rsidRPr="00E30950">
        <w:t>support safe, high-quality care </w:t>
      </w:r>
    </w:p>
    <w:p w14:paraId="24026E8F" w14:textId="77777777" w:rsidR="00E30950" w:rsidRPr="00E30950" w:rsidRDefault="00E30950" w:rsidP="00E30950">
      <w:pPr>
        <w:numPr>
          <w:ilvl w:val="0"/>
          <w:numId w:val="67"/>
        </w:numPr>
      </w:pPr>
      <w:r w:rsidRPr="00E30950">
        <w:t>strengthen consistent practices across the sector. </w:t>
      </w:r>
    </w:p>
    <w:p w14:paraId="0C583360" w14:textId="77777777" w:rsidR="00E30950" w:rsidRPr="00E30950" w:rsidRDefault="00E30950" w:rsidP="00E30950">
      <w:r w:rsidRPr="00E30950">
        <w:t>Find out </w:t>
      </w:r>
      <w:hyperlink r:id="rId122" w:tgtFrame="_blank" w:history="1">
        <w:r w:rsidRPr="00E30950">
          <w:rPr>
            <w:rStyle w:val="Hyperlink"/>
          </w:rPr>
          <w:t>more about spot checks</w:t>
        </w:r>
      </w:hyperlink>
      <w:r w:rsidRPr="00E30950">
        <w:t> on our website. </w:t>
      </w:r>
    </w:p>
    <w:p w14:paraId="2EB7B208" w14:textId="77777777" w:rsidR="00E30950" w:rsidRPr="00E30950" w:rsidRDefault="00E30950" w:rsidP="00E30950">
      <w:pPr>
        <w:pStyle w:val="Heading3"/>
      </w:pPr>
      <w:r w:rsidRPr="00E30950">
        <w:t>Report a child safety concern </w:t>
      </w:r>
    </w:p>
    <w:p w14:paraId="5835B3AC" w14:textId="77777777" w:rsidR="00E30950" w:rsidRPr="00E30950" w:rsidRDefault="00E30950" w:rsidP="00E30950">
      <w:r w:rsidRPr="00E30950">
        <w:t>If you have concerns about quality and safety or a serious incident related to an early childhood education and care (ECEC) provider or service, </w:t>
      </w:r>
      <w:hyperlink r:id="rId123" w:tgtFrame="_blank" w:history="1">
        <w:r w:rsidRPr="00E30950">
          <w:rPr>
            <w:rStyle w:val="Hyperlink"/>
          </w:rPr>
          <w:t>contact your state or territory regulatory authority</w:t>
        </w:r>
      </w:hyperlink>
      <w:r w:rsidRPr="00E30950">
        <w:t>. </w:t>
      </w:r>
    </w:p>
    <w:p w14:paraId="1F3AB45D" w14:textId="77777777" w:rsidR="00E30950" w:rsidRDefault="00E30950" w:rsidP="00E30950">
      <w:r w:rsidRPr="00E30950">
        <w:t>If you are concerned about a child’s safety or suspect a child is at risk of harm, abuse or neglect, </w:t>
      </w:r>
      <w:hyperlink r:id="rId124" w:tgtFrame="_blank" w:history="1">
        <w:r w:rsidRPr="00E30950">
          <w:rPr>
            <w:rStyle w:val="Hyperlink"/>
          </w:rPr>
          <w:t>contact your state or territory child protection agency</w:t>
        </w:r>
      </w:hyperlink>
      <w:r w:rsidRPr="00E30950">
        <w:t>. </w:t>
      </w:r>
    </w:p>
    <w:p w14:paraId="5AD3CEE3" w14:textId="4E7FF7DD" w:rsidR="00E30950" w:rsidRDefault="00E30950" w:rsidP="00E30950">
      <w:pPr>
        <w:pStyle w:val="Heading2"/>
      </w:pPr>
      <w:bookmarkStart w:id="43" w:name="_Toc224551952"/>
      <w:r>
        <w:lastRenderedPageBreak/>
        <w:t>Geccko</w:t>
      </w:r>
      <w:bookmarkEnd w:id="43"/>
    </w:p>
    <w:p w14:paraId="063B7900" w14:textId="77777777" w:rsidR="00E30950" w:rsidRPr="00E30950" w:rsidRDefault="00E30950" w:rsidP="00E30950">
      <w:pPr>
        <w:pStyle w:val="Heading3"/>
      </w:pPr>
      <w:r w:rsidRPr="00E30950">
        <w:t>Is your workforce ready for mandatory national child safety training? </w:t>
      </w:r>
    </w:p>
    <w:p w14:paraId="329D967E" w14:textId="77777777" w:rsidR="00E30950" w:rsidRPr="00E30950" w:rsidRDefault="00E30950" w:rsidP="00E30950">
      <w:r w:rsidRPr="00E30950">
        <w:rPr>
          <w:b/>
          <w:bCs/>
        </w:rPr>
        <w:t>Mandatory national child safety training goes live next week. </w:t>
      </w:r>
      <w:r w:rsidRPr="00E30950">
        <w:t> </w:t>
      </w:r>
    </w:p>
    <w:p w14:paraId="62A34107" w14:textId="77777777" w:rsidR="00E30950" w:rsidRPr="00E30950" w:rsidRDefault="00E30950" w:rsidP="00E30950">
      <w:r w:rsidRPr="00E30950">
        <w:t>All persons with management or control, nominated supervisors, persons in day-to-day charge, Family Day Care Educators and other staff, volunteers and students in ECEC must complete the training. </w:t>
      </w:r>
    </w:p>
    <w:p w14:paraId="2C02A0E8" w14:textId="77777777" w:rsidR="00E30950" w:rsidRPr="00E30950" w:rsidRDefault="00E30950" w:rsidP="00E30950">
      <w:r w:rsidRPr="00E30950">
        <w:t>Requirements for </w:t>
      </w:r>
      <w:r w:rsidRPr="00E30950">
        <w:rPr>
          <w:b/>
          <w:bCs/>
        </w:rPr>
        <w:t>when</w:t>
      </w:r>
      <w:r w:rsidRPr="00E30950">
        <w:t> you must complete the training by, and </w:t>
      </w:r>
      <w:r w:rsidRPr="00E30950">
        <w:rPr>
          <w:b/>
          <w:bCs/>
        </w:rPr>
        <w:t>how often</w:t>
      </w:r>
      <w:r w:rsidRPr="00E30950">
        <w:t> it must be refreshed, will be set through upcoming changes to the National Regulations. We will provide more guidance once the changes are in place. </w:t>
      </w:r>
    </w:p>
    <w:p w14:paraId="7BE3A551" w14:textId="77777777" w:rsidR="00E30950" w:rsidRPr="00E30950" w:rsidRDefault="00E30950" w:rsidP="00E30950">
      <w:r w:rsidRPr="00E30950">
        <w:rPr>
          <w:b/>
          <w:bCs/>
        </w:rPr>
        <w:t>Action required: Ensure everyone has </w:t>
      </w:r>
      <w:hyperlink r:id="rId125" w:tgtFrame="_blank" w:history="1">
        <w:r w:rsidRPr="00E30950">
          <w:rPr>
            <w:rStyle w:val="Hyperlink"/>
            <w:b/>
            <w:bCs/>
          </w:rPr>
          <w:t>registered for Geccko</w:t>
        </w:r>
      </w:hyperlink>
      <w:r w:rsidRPr="00E30950">
        <w:rPr>
          <w:b/>
          <w:bCs/>
        </w:rPr>
        <w:t> with a personal email address. </w:t>
      </w:r>
      <w:r w:rsidRPr="00E30950">
        <w:t> </w:t>
      </w:r>
    </w:p>
    <w:p w14:paraId="674A07BD" w14:textId="77777777" w:rsidR="00E30950" w:rsidRPr="00E30950" w:rsidRDefault="00E30950" w:rsidP="00E30950">
      <w:r w:rsidRPr="00E30950">
        <w:t>Registration is quick and easy. Need help? Visit our website for </w:t>
      </w:r>
      <w:hyperlink r:id="rId126" w:tgtFrame="_blank" w:history="1">
        <w:r w:rsidRPr="00E30950">
          <w:rPr>
            <w:rStyle w:val="Hyperlink"/>
          </w:rPr>
          <w:t>account support</w:t>
        </w:r>
      </w:hyperlink>
      <w:r w:rsidRPr="00E30950">
        <w:t>. </w:t>
      </w:r>
    </w:p>
    <w:p w14:paraId="1E17CC7B" w14:textId="77777777" w:rsidR="00E30950" w:rsidRPr="00E30950" w:rsidRDefault="00E30950" w:rsidP="00E30950">
      <w:r w:rsidRPr="00E30950">
        <w:t>Providers: Use the </w:t>
      </w:r>
      <w:hyperlink r:id="rId127" w:tgtFrame="_blank" w:history="1">
        <w:r w:rsidRPr="00E30950">
          <w:rPr>
            <w:rStyle w:val="Hyperlink"/>
          </w:rPr>
          <w:t>communication toolkit</w:t>
        </w:r>
      </w:hyperlink>
      <w:r w:rsidRPr="00E30950">
        <w:t> to remind staff and support them through the registration process. </w:t>
      </w:r>
    </w:p>
    <w:p w14:paraId="120C56F7" w14:textId="77777777" w:rsidR="00E30950" w:rsidRDefault="00E30950" w:rsidP="00E30950">
      <w:r w:rsidRPr="00E30950">
        <w:t>The training is being developed by the Queensland Government and the Australian Centre for Child Protection. </w:t>
      </w:r>
    </w:p>
    <w:p w14:paraId="732EAF31" w14:textId="0BBAB382" w:rsidR="00E30950" w:rsidRDefault="00E30950" w:rsidP="00E30950">
      <w:pPr>
        <w:pStyle w:val="Heading2"/>
      </w:pPr>
      <w:bookmarkStart w:id="44" w:name="_Toc224551953"/>
      <w:r>
        <w:t>Facts from FAL</w:t>
      </w:r>
      <w:bookmarkEnd w:id="44"/>
    </w:p>
    <w:p w14:paraId="55E1D13F" w14:textId="77777777" w:rsidR="00E30950" w:rsidRPr="00E30950" w:rsidRDefault="00E30950" w:rsidP="00E30950">
      <w:pPr>
        <w:pStyle w:val="Heading3"/>
      </w:pPr>
      <w:r w:rsidRPr="00E30950">
        <w:t>Absences </w:t>
      </w:r>
    </w:p>
    <w:p w14:paraId="270EEA38" w14:textId="023C35D9" w:rsidR="00E30950" w:rsidRPr="00E30950" w:rsidRDefault="00E30950" w:rsidP="00E30950">
      <w:r w:rsidRPr="00E30950">
        <w:t>You must report when a child was absent and the family was charged. You must report </w:t>
      </w:r>
      <w:hyperlink r:id="rId128" w:tgtFrame="_blank" w:history="1">
        <w:r w:rsidRPr="00E30950">
          <w:rPr>
            <w:rStyle w:val="Hyperlink"/>
          </w:rPr>
          <w:t>absences</w:t>
        </w:r>
      </w:hyperlink>
      <w:r w:rsidRPr="00E30950">
        <w:t> in session reports. </w:t>
      </w:r>
    </w:p>
    <w:p w14:paraId="12726972" w14:textId="77777777" w:rsidR="00E30950" w:rsidRPr="00E30950" w:rsidRDefault="00E30950" w:rsidP="00E30950"/>
    <w:p w14:paraId="59D4F0FB" w14:textId="77777777" w:rsidR="00E30950" w:rsidRPr="00E30950" w:rsidRDefault="00E30950" w:rsidP="00E30950"/>
    <w:p w14:paraId="6924D6B3" w14:textId="77777777" w:rsidR="00E30950" w:rsidRPr="00E30950" w:rsidRDefault="00E30950" w:rsidP="00E30950"/>
    <w:p w14:paraId="614140F3" w14:textId="77777777" w:rsidR="00E30950" w:rsidRPr="00E30950" w:rsidRDefault="00E30950" w:rsidP="00E30950"/>
    <w:p w14:paraId="35437BC2" w14:textId="6FE1EE61" w:rsidR="00DE60AD" w:rsidRDefault="00DE60AD" w:rsidP="0017525A">
      <w:pPr>
        <w:pStyle w:val="Issuedate"/>
      </w:pPr>
      <w:bookmarkStart w:id="45" w:name="_Toc224551954"/>
      <w:r>
        <w:lastRenderedPageBreak/>
        <w:t>11 February 2026</w:t>
      </w:r>
      <w:bookmarkEnd w:id="45"/>
    </w:p>
    <w:p w14:paraId="18D2B34D" w14:textId="77777777" w:rsidR="00DE60AD" w:rsidRDefault="00DE60AD" w:rsidP="00DE60AD">
      <w:pPr>
        <w:pStyle w:val="Heading2"/>
      </w:pPr>
      <w:bookmarkStart w:id="46" w:name="_Toc224551955"/>
      <w:r>
        <w:t>From the department</w:t>
      </w:r>
      <w:bookmarkEnd w:id="46"/>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129"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130"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 xml:space="preserve">Building early education in Canberra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 xml:space="preserve">Whitlam School will cater for up to 780 students from preschool to year 6 for the growing number of families in the </w:t>
      </w:r>
      <w:proofErr w:type="gramStart"/>
      <w:r w:rsidRPr="00DE60AD">
        <w:t>Molonglo Valley, and</w:t>
      </w:r>
      <w:proofErr w:type="gramEnd"/>
      <w:r w:rsidRPr="00DE60AD">
        <w:t xml:space="preserve">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131"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 xml:space="preserve">Sustainability and capital support grant application tips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132"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133"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47" w:name="_Toc224551956"/>
      <w:r>
        <w:t>Geccko</w:t>
      </w:r>
      <w:bookmarkEnd w:id="47"/>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134"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135"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136"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48" w:name="_Toc224551957"/>
      <w:r>
        <w:t>Sector spotlight</w:t>
      </w:r>
      <w:bookmarkEnd w:id="48"/>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137" w:history="1">
        <w:r w:rsidRPr="00DE60AD">
          <w:rPr>
            <w:rStyle w:val="Hyperlink"/>
          </w:rPr>
          <w:t>inclusion in ECEC</w:t>
        </w:r>
      </w:hyperlink>
      <w:r w:rsidRPr="00DE60AD">
        <w:t>.</w:t>
      </w:r>
    </w:p>
    <w:p w14:paraId="7832DA29" w14:textId="77777777" w:rsidR="00DE60AD" w:rsidRDefault="00DE60AD" w:rsidP="00DE60AD">
      <w:pPr>
        <w:pStyle w:val="Heading2"/>
      </w:pPr>
      <w:bookmarkStart w:id="49" w:name="_Toc224551958"/>
      <w:r>
        <w:t>Facts from FAL</w:t>
      </w:r>
      <w:bookmarkEnd w:id="49"/>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138"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50" w:name="_Toc224551959"/>
      <w:r>
        <w:lastRenderedPageBreak/>
        <w:t>4 February 2026</w:t>
      </w:r>
      <w:bookmarkEnd w:id="50"/>
    </w:p>
    <w:p w14:paraId="25F54BDA" w14:textId="77777777" w:rsidR="00351B31" w:rsidRDefault="00351B31" w:rsidP="00351B31">
      <w:pPr>
        <w:pStyle w:val="Heading2"/>
      </w:pPr>
      <w:bookmarkStart w:id="51" w:name="_Toc224551960"/>
      <w:r>
        <w:t>From the department</w:t>
      </w:r>
      <w:bookmarkEnd w:id="51"/>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139"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140"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52" w:name="_Toc224551961"/>
      <w:r>
        <w:t>Sector spotlight</w:t>
      </w:r>
      <w:bookmarkEnd w:id="52"/>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141"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142"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143"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53" w:name="_Hlk221787895"/>
      <w:bookmarkStart w:id="54" w:name="_Toc224551962"/>
      <w:r>
        <w:t>Facts from FAL</w:t>
      </w:r>
      <w:bookmarkEnd w:id="54"/>
    </w:p>
    <w:bookmarkEnd w:id="53"/>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 xml:space="preserve">Working </w:t>
      </w:r>
      <w:proofErr w:type="gramStart"/>
      <w:r w:rsidRPr="00C374E4">
        <w:rPr>
          <w:b/>
          <w:bCs/>
        </w:rPr>
        <w:t>With</w:t>
      </w:r>
      <w:proofErr w:type="gramEnd"/>
      <w:r w:rsidRPr="00C374E4">
        <w:rPr>
          <w:b/>
          <w:bCs/>
        </w:rPr>
        <w:t xml:space="preserve">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144"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145"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146"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55" w:name="_Toc224551963"/>
      <w:r>
        <w:t>Workforce support</w:t>
      </w:r>
      <w:bookmarkEnd w:id="55"/>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147"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148"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149"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150"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56" w:name="_Toc224551964"/>
      <w:r>
        <w:t>Geccko</w:t>
      </w:r>
      <w:bookmarkEnd w:id="56"/>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151"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152"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153"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 xml:space="preserve">how often you </w:t>
      </w:r>
      <w:proofErr w:type="gramStart"/>
      <w:r w:rsidRPr="00CA35F2">
        <w:t>have to</w:t>
      </w:r>
      <w:proofErr w:type="gramEnd"/>
      <w:r w:rsidRPr="00CA35F2">
        <w:t xml:space="preserve">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154"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57" w:name="_Toc224551965"/>
      <w:r>
        <w:lastRenderedPageBreak/>
        <w:t>28 January 2026</w:t>
      </w:r>
      <w:bookmarkEnd w:id="57"/>
    </w:p>
    <w:p w14:paraId="4E19B568" w14:textId="77777777" w:rsidR="0017525A" w:rsidRDefault="0017525A" w:rsidP="0017525A">
      <w:pPr>
        <w:pStyle w:val="Heading2"/>
      </w:pPr>
      <w:bookmarkStart w:id="58" w:name="_Toc224551966"/>
      <w:r>
        <w:t>From the department</w:t>
      </w:r>
      <w:bookmarkEnd w:id="58"/>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155"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156"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157"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158" w:history="1">
        <w:r w:rsidRPr="0017525A">
          <w:rPr>
            <w:rStyle w:val="Hyperlink"/>
          </w:rPr>
          <w:t>FDC resources</w:t>
        </w:r>
      </w:hyperlink>
    </w:p>
    <w:p w14:paraId="4EA76533" w14:textId="77777777" w:rsidR="0017525A" w:rsidRPr="0017525A" w:rsidRDefault="0017525A" w:rsidP="0017525A">
      <w:pPr>
        <w:numPr>
          <w:ilvl w:val="0"/>
          <w:numId w:val="45"/>
        </w:numPr>
      </w:pPr>
      <w:hyperlink r:id="rId159"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160"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161"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162" w:history="1">
        <w:r w:rsidRPr="0017525A">
          <w:rPr>
            <w:rStyle w:val="Hyperlink"/>
          </w:rPr>
          <w:t>state or territory regulatory authority</w:t>
        </w:r>
      </w:hyperlink>
      <w:r w:rsidRPr="0017525A">
        <w:t>.</w:t>
      </w:r>
    </w:p>
    <w:p w14:paraId="32BCC5B0" w14:textId="77777777" w:rsidR="0017525A" w:rsidRPr="0017525A" w:rsidRDefault="0017525A" w:rsidP="0017525A">
      <w:hyperlink r:id="rId163"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59" w:name="_Toc224551967"/>
      <w:r>
        <w:t>Geccko</w:t>
      </w:r>
      <w:bookmarkEnd w:id="59"/>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164" w:history="1">
        <w:r w:rsidRPr="0017525A">
          <w:rPr>
            <w:rStyle w:val="Hyperlink"/>
          </w:rPr>
          <w:t>our website</w:t>
        </w:r>
      </w:hyperlink>
      <w:r w:rsidRPr="0017525A">
        <w:t>. Use the </w:t>
      </w:r>
      <w:hyperlink r:id="rId165"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60" w:name="_Toc224551968"/>
      <w:r>
        <w:t>Facts from FAL</w:t>
      </w:r>
      <w:bookmarkEnd w:id="60"/>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166"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61" w:name="_Toc224551969"/>
      <w:r>
        <w:t>Workforce support</w:t>
      </w:r>
      <w:bookmarkEnd w:id="61"/>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167" w:history="1">
        <w:r w:rsidRPr="0017525A">
          <w:rPr>
            <w:rStyle w:val="Hyperlink"/>
          </w:rPr>
          <w:t>workforce discount</w:t>
        </w:r>
      </w:hyperlink>
      <w:r w:rsidRPr="0017525A">
        <w:t>.</w:t>
      </w:r>
    </w:p>
    <w:p w14:paraId="76CC3DB1" w14:textId="77777777" w:rsidR="0017525A" w:rsidRPr="0017525A" w:rsidRDefault="0017525A" w:rsidP="0017525A"/>
    <w:p w14:paraId="0AA409E7" w14:textId="0353FAC1" w:rsidR="008C4422" w:rsidRDefault="008C4422" w:rsidP="35A3E329">
      <w:pPr>
        <w:pStyle w:val="Issuedate"/>
      </w:pPr>
      <w:bookmarkStart w:id="62" w:name="_Toc224551970"/>
      <w:r>
        <w:lastRenderedPageBreak/>
        <w:t>23 January 2026</w:t>
      </w:r>
      <w:bookmarkEnd w:id="62"/>
    </w:p>
    <w:p w14:paraId="268DA54B" w14:textId="77777777" w:rsidR="000366B7" w:rsidRDefault="000366B7" w:rsidP="000366B7">
      <w:pPr>
        <w:pStyle w:val="Heading2"/>
      </w:pPr>
      <w:bookmarkStart w:id="63" w:name="_Toc224551971"/>
      <w:r w:rsidRPr="000366B7">
        <w:t>Victorian bushfires: CCS period of emergency, new areas added</w:t>
      </w:r>
      <w:bookmarkEnd w:id="63"/>
    </w:p>
    <w:p w14:paraId="2D7C9764" w14:textId="77777777" w:rsidR="000366B7" w:rsidRPr="00C55CBE" w:rsidRDefault="000366B7" w:rsidP="000366B7">
      <w:pPr>
        <w:rPr>
          <w:b/>
          <w:bCs/>
        </w:rPr>
      </w:pPr>
      <w:r w:rsidRPr="00C55CBE">
        <w:rPr>
          <w:b/>
          <w:bCs/>
        </w:rPr>
        <w:t>We’ve extended the Child Care Subsidy (CCS) period of emergency in parts of Victoria following bushfires.</w:t>
      </w:r>
    </w:p>
    <w:p w14:paraId="1FC8AC60" w14:textId="77777777" w:rsidR="000366B7" w:rsidRPr="000366B7" w:rsidRDefault="000366B7" w:rsidP="00C55CBE">
      <w:pPr>
        <w:pStyle w:val="Heading3"/>
      </w:pPr>
      <w:r w:rsidRPr="000366B7">
        <w:t>What’s new?</w:t>
      </w:r>
    </w:p>
    <w:p w14:paraId="70899891" w14:textId="77777777" w:rsidR="000366B7" w:rsidRPr="000366B7" w:rsidRDefault="000366B7" w:rsidP="000366B7">
      <w:pPr>
        <w:numPr>
          <w:ilvl w:val="0"/>
          <w:numId w:val="103"/>
        </w:numPr>
      </w:pPr>
      <w:r w:rsidRPr="000366B7">
        <w:t>Another 4 LGAs have been added.</w:t>
      </w:r>
    </w:p>
    <w:p w14:paraId="69AEEDA2" w14:textId="77777777" w:rsidR="000366B7" w:rsidRPr="00C55CBE" w:rsidRDefault="000366B7" w:rsidP="000366B7">
      <w:pPr>
        <w:rPr>
          <w:b/>
          <w:bCs/>
        </w:rPr>
      </w:pPr>
      <w:r w:rsidRPr="00C55CBE">
        <w:rPr>
          <w:b/>
          <w:bCs/>
        </w:rPr>
        <w:t>Emergency period: 8 to 16 January 2026</w:t>
      </w:r>
    </w:p>
    <w:p w14:paraId="76DF3C89" w14:textId="77777777" w:rsidR="000366B7" w:rsidRPr="000366B7" w:rsidRDefault="000366B7" w:rsidP="000366B7">
      <w:r w:rsidRPr="000366B7">
        <w:t>(new areas in </w:t>
      </w:r>
      <w:r w:rsidRPr="00C55CBE">
        <w:rPr>
          <w:b/>
          <w:bCs/>
        </w:rPr>
        <w:t>bold</w:t>
      </w:r>
      <w:r w:rsidRPr="000366B7">
        <w:t>)</w:t>
      </w:r>
    </w:p>
    <w:p w14:paraId="6D22480E" w14:textId="77777777" w:rsidR="000366B7" w:rsidRPr="000366B7" w:rsidRDefault="000366B7" w:rsidP="000366B7">
      <w:pPr>
        <w:numPr>
          <w:ilvl w:val="0"/>
          <w:numId w:val="104"/>
        </w:numPr>
      </w:pPr>
      <w:r w:rsidRPr="000366B7">
        <w:t>Ararat</w:t>
      </w:r>
    </w:p>
    <w:p w14:paraId="57333DB1" w14:textId="77777777" w:rsidR="000366B7" w:rsidRPr="000366B7" w:rsidRDefault="000366B7" w:rsidP="000366B7">
      <w:pPr>
        <w:numPr>
          <w:ilvl w:val="0"/>
          <w:numId w:val="104"/>
        </w:numPr>
      </w:pPr>
      <w:r w:rsidRPr="000366B7">
        <w:t>Alpine</w:t>
      </w:r>
    </w:p>
    <w:p w14:paraId="63D28BD6" w14:textId="77777777" w:rsidR="000366B7" w:rsidRPr="00C55CBE" w:rsidRDefault="000366B7" w:rsidP="000366B7">
      <w:pPr>
        <w:numPr>
          <w:ilvl w:val="0"/>
          <w:numId w:val="104"/>
        </w:numPr>
        <w:rPr>
          <w:b/>
          <w:bCs/>
        </w:rPr>
      </w:pPr>
      <w:r w:rsidRPr="00C55CBE">
        <w:rPr>
          <w:b/>
          <w:bCs/>
        </w:rPr>
        <w:t>Benalla</w:t>
      </w:r>
    </w:p>
    <w:p w14:paraId="1F4B7719" w14:textId="77777777" w:rsidR="000366B7" w:rsidRPr="000366B7" w:rsidRDefault="000366B7" w:rsidP="000366B7">
      <w:pPr>
        <w:numPr>
          <w:ilvl w:val="0"/>
          <w:numId w:val="104"/>
        </w:numPr>
      </w:pPr>
      <w:r w:rsidRPr="000366B7">
        <w:t>Colac Otway</w:t>
      </w:r>
    </w:p>
    <w:p w14:paraId="2D24B234" w14:textId="77777777" w:rsidR="000366B7" w:rsidRPr="000366B7" w:rsidRDefault="000366B7" w:rsidP="000366B7">
      <w:pPr>
        <w:numPr>
          <w:ilvl w:val="0"/>
          <w:numId w:val="104"/>
        </w:numPr>
      </w:pPr>
      <w:r w:rsidRPr="000366B7">
        <w:t>Corangamite</w:t>
      </w:r>
    </w:p>
    <w:p w14:paraId="73D5509A" w14:textId="77777777" w:rsidR="000366B7" w:rsidRPr="000366B7" w:rsidRDefault="000366B7" w:rsidP="000366B7">
      <w:pPr>
        <w:numPr>
          <w:ilvl w:val="0"/>
          <w:numId w:val="104"/>
        </w:numPr>
      </w:pPr>
      <w:r w:rsidRPr="000366B7">
        <w:t>East Gippsland</w:t>
      </w:r>
    </w:p>
    <w:p w14:paraId="59820A5F" w14:textId="77777777" w:rsidR="000366B7" w:rsidRPr="000366B7" w:rsidRDefault="000366B7" w:rsidP="000366B7">
      <w:pPr>
        <w:numPr>
          <w:ilvl w:val="0"/>
          <w:numId w:val="104"/>
        </w:numPr>
      </w:pPr>
      <w:r w:rsidRPr="000366B7">
        <w:t>Golden Plains</w:t>
      </w:r>
    </w:p>
    <w:p w14:paraId="6CD4C40A" w14:textId="77777777" w:rsidR="000366B7" w:rsidRPr="000366B7" w:rsidRDefault="000366B7" w:rsidP="000366B7">
      <w:pPr>
        <w:numPr>
          <w:ilvl w:val="0"/>
          <w:numId w:val="104"/>
        </w:numPr>
      </w:pPr>
      <w:r w:rsidRPr="000366B7">
        <w:t>Greater Bendigo</w:t>
      </w:r>
    </w:p>
    <w:p w14:paraId="39719231" w14:textId="77777777" w:rsidR="000366B7" w:rsidRPr="000366B7" w:rsidRDefault="000366B7" w:rsidP="000366B7">
      <w:pPr>
        <w:numPr>
          <w:ilvl w:val="0"/>
          <w:numId w:val="104"/>
        </w:numPr>
      </w:pPr>
      <w:r w:rsidRPr="000366B7">
        <w:t>Horsham</w:t>
      </w:r>
    </w:p>
    <w:p w14:paraId="550244A1" w14:textId="77777777" w:rsidR="000366B7" w:rsidRPr="00C55CBE" w:rsidRDefault="000366B7" w:rsidP="000366B7">
      <w:pPr>
        <w:numPr>
          <w:ilvl w:val="0"/>
          <w:numId w:val="104"/>
        </w:numPr>
        <w:rPr>
          <w:b/>
          <w:bCs/>
        </w:rPr>
      </w:pPr>
      <w:r w:rsidRPr="00C55CBE">
        <w:rPr>
          <w:b/>
          <w:bCs/>
        </w:rPr>
        <w:t>Macedon Ranges</w:t>
      </w:r>
    </w:p>
    <w:p w14:paraId="530FC4BB" w14:textId="77777777" w:rsidR="000366B7" w:rsidRPr="000366B7" w:rsidRDefault="000366B7" w:rsidP="000366B7">
      <w:pPr>
        <w:numPr>
          <w:ilvl w:val="0"/>
          <w:numId w:val="104"/>
        </w:numPr>
      </w:pPr>
      <w:r w:rsidRPr="000366B7">
        <w:t>Mansfield</w:t>
      </w:r>
    </w:p>
    <w:p w14:paraId="1EFB1785" w14:textId="77777777" w:rsidR="000366B7" w:rsidRPr="000366B7" w:rsidRDefault="000366B7" w:rsidP="000366B7">
      <w:pPr>
        <w:numPr>
          <w:ilvl w:val="0"/>
          <w:numId w:val="104"/>
        </w:numPr>
      </w:pPr>
      <w:r w:rsidRPr="000366B7">
        <w:t>Mildura</w:t>
      </w:r>
    </w:p>
    <w:p w14:paraId="21C21E23" w14:textId="77777777" w:rsidR="000366B7" w:rsidRPr="000366B7" w:rsidRDefault="000366B7" w:rsidP="000366B7">
      <w:pPr>
        <w:numPr>
          <w:ilvl w:val="0"/>
          <w:numId w:val="104"/>
        </w:numPr>
      </w:pPr>
      <w:r w:rsidRPr="000366B7">
        <w:t>Mitchell</w:t>
      </w:r>
    </w:p>
    <w:p w14:paraId="2F0AEFDF" w14:textId="77777777" w:rsidR="000366B7" w:rsidRPr="000366B7" w:rsidRDefault="000366B7" w:rsidP="000366B7">
      <w:pPr>
        <w:numPr>
          <w:ilvl w:val="0"/>
          <w:numId w:val="104"/>
        </w:numPr>
      </w:pPr>
      <w:r w:rsidRPr="000366B7">
        <w:t>Moira</w:t>
      </w:r>
    </w:p>
    <w:p w14:paraId="51A0F89B" w14:textId="77777777" w:rsidR="000366B7" w:rsidRPr="000366B7" w:rsidRDefault="000366B7" w:rsidP="000366B7">
      <w:pPr>
        <w:numPr>
          <w:ilvl w:val="0"/>
          <w:numId w:val="104"/>
        </w:numPr>
      </w:pPr>
      <w:r w:rsidRPr="000366B7">
        <w:t>Mount Alexander</w:t>
      </w:r>
    </w:p>
    <w:p w14:paraId="276E2DCC" w14:textId="77777777" w:rsidR="000366B7" w:rsidRPr="000366B7" w:rsidRDefault="000366B7" w:rsidP="000366B7">
      <w:pPr>
        <w:numPr>
          <w:ilvl w:val="0"/>
          <w:numId w:val="104"/>
        </w:numPr>
      </w:pPr>
      <w:r w:rsidRPr="000366B7">
        <w:t>Murrindindi</w:t>
      </w:r>
    </w:p>
    <w:p w14:paraId="48DFBCA2" w14:textId="77777777" w:rsidR="000366B7" w:rsidRPr="000366B7" w:rsidRDefault="000366B7" w:rsidP="000366B7">
      <w:pPr>
        <w:numPr>
          <w:ilvl w:val="0"/>
          <w:numId w:val="104"/>
        </w:numPr>
      </w:pPr>
      <w:r w:rsidRPr="000366B7">
        <w:t>Pyrenees</w:t>
      </w:r>
    </w:p>
    <w:p w14:paraId="4A545E4E" w14:textId="77777777" w:rsidR="000366B7" w:rsidRPr="000366B7" w:rsidRDefault="000366B7" w:rsidP="000366B7">
      <w:pPr>
        <w:numPr>
          <w:ilvl w:val="0"/>
          <w:numId w:val="104"/>
        </w:numPr>
      </w:pPr>
      <w:r w:rsidRPr="000366B7">
        <w:t>Strathbogie</w:t>
      </w:r>
    </w:p>
    <w:p w14:paraId="21B2ACCE" w14:textId="77777777" w:rsidR="000366B7" w:rsidRPr="000366B7" w:rsidRDefault="000366B7" w:rsidP="000366B7">
      <w:pPr>
        <w:numPr>
          <w:ilvl w:val="0"/>
          <w:numId w:val="104"/>
        </w:numPr>
      </w:pPr>
      <w:r w:rsidRPr="000366B7">
        <w:t>Towong</w:t>
      </w:r>
    </w:p>
    <w:p w14:paraId="5E9C25D6" w14:textId="77777777" w:rsidR="000366B7" w:rsidRPr="000366B7" w:rsidRDefault="000366B7" w:rsidP="000366B7">
      <w:pPr>
        <w:numPr>
          <w:ilvl w:val="0"/>
          <w:numId w:val="104"/>
        </w:numPr>
      </w:pPr>
      <w:r w:rsidRPr="000366B7">
        <w:t>Wellington</w:t>
      </w:r>
    </w:p>
    <w:p w14:paraId="27647C21" w14:textId="77777777" w:rsidR="000366B7" w:rsidRPr="00C55CBE" w:rsidRDefault="000366B7" w:rsidP="000366B7">
      <w:pPr>
        <w:numPr>
          <w:ilvl w:val="0"/>
          <w:numId w:val="104"/>
        </w:numPr>
        <w:rPr>
          <w:b/>
          <w:bCs/>
        </w:rPr>
      </w:pPr>
      <w:r w:rsidRPr="00C55CBE">
        <w:rPr>
          <w:b/>
          <w:bCs/>
        </w:rPr>
        <w:lastRenderedPageBreak/>
        <w:t>Wodonga</w:t>
      </w:r>
    </w:p>
    <w:p w14:paraId="54FABB5B" w14:textId="77777777" w:rsidR="000366B7" w:rsidRPr="00C55CBE" w:rsidRDefault="000366B7" w:rsidP="000366B7">
      <w:pPr>
        <w:numPr>
          <w:ilvl w:val="0"/>
          <w:numId w:val="104"/>
        </w:numPr>
        <w:rPr>
          <w:b/>
          <w:bCs/>
        </w:rPr>
      </w:pPr>
      <w:r w:rsidRPr="00C55CBE">
        <w:rPr>
          <w:b/>
          <w:bCs/>
        </w:rPr>
        <w:t>Yarra Ranges.</w:t>
      </w:r>
    </w:p>
    <w:p w14:paraId="31F262D5" w14:textId="77777777" w:rsidR="000366B7" w:rsidRPr="00C55CBE" w:rsidRDefault="000366B7" w:rsidP="000366B7">
      <w:pPr>
        <w:rPr>
          <w:b/>
          <w:bCs/>
        </w:rPr>
      </w:pPr>
      <w:r w:rsidRPr="00C55CBE">
        <w:rPr>
          <w:b/>
          <w:bCs/>
        </w:rPr>
        <w:t>Emergency period: 8 to 12 January 2026</w:t>
      </w:r>
    </w:p>
    <w:p w14:paraId="3AC657E0" w14:textId="77777777" w:rsidR="000366B7" w:rsidRPr="000366B7" w:rsidRDefault="000366B7" w:rsidP="000366B7">
      <w:pPr>
        <w:numPr>
          <w:ilvl w:val="0"/>
          <w:numId w:val="105"/>
        </w:numPr>
      </w:pPr>
      <w:r w:rsidRPr="000366B7">
        <w:t>Campaspe</w:t>
      </w:r>
    </w:p>
    <w:p w14:paraId="662605B0" w14:textId="77777777" w:rsidR="000366B7" w:rsidRPr="000366B7" w:rsidRDefault="000366B7" w:rsidP="000366B7">
      <w:pPr>
        <w:numPr>
          <w:ilvl w:val="0"/>
          <w:numId w:val="105"/>
        </w:numPr>
      </w:pPr>
      <w:r w:rsidRPr="000366B7">
        <w:t>Central Goldfields</w:t>
      </w:r>
    </w:p>
    <w:p w14:paraId="5BB51E8E" w14:textId="77777777" w:rsidR="000366B7" w:rsidRPr="000366B7" w:rsidRDefault="000366B7" w:rsidP="000366B7">
      <w:pPr>
        <w:numPr>
          <w:ilvl w:val="0"/>
          <w:numId w:val="105"/>
        </w:numPr>
      </w:pPr>
      <w:r w:rsidRPr="000366B7">
        <w:t>Glenelg</w:t>
      </w:r>
    </w:p>
    <w:p w14:paraId="4E6223D2" w14:textId="77777777" w:rsidR="000366B7" w:rsidRPr="000366B7" w:rsidRDefault="000366B7" w:rsidP="000366B7">
      <w:pPr>
        <w:numPr>
          <w:ilvl w:val="0"/>
          <w:numId w:val="105"/>
        </w:numPr>
      </w:pPr>
      <w:r w:rsidRPr="000366B7">
        <w:t>Greater Shepparton</w:t>
      </w:r>
    </w:p>
    <w:p w14:paraId="26052142" w14:textId="77777777" w:rsidR="000366B7" w:rsidRPr="000366B7" w:rsidRDefault="000366B7" w:rsidP="000366B7">
      <w:pPr>
        <w:numPr>
          <w:ilvl w:val="0"/>
          <w:numId w:val="105"/>
        </w:numPr>
      </w:pPr>
      <w:r w:rsidRPr="000366B7">
        <w:t>Hindmarsh</w:t>
      </w:r>
    </w:p>
    <w:p w14:paraId="2DD99F05" w14:textId="77777777" w:rsidR="000366B7" w:rsidRPr="000366B7" w:rsidRDefault="000366B7" w:rsidP="000366B7">
      <w:pPr>
        <w:numPr>
          <w:ilvl w:val="0"/>
          <w:numId w:val="105"/>
        </w:numPr>
      </w:pPr>
      <w:r w:rsidRPr="000366B7">
        <w:t>Loddon</w:t>
      </w:r>
    </w:p>
    <w:p w14:paraId="10B64595" w14:textId="77777777" w:rsidR="000366B7" w:rsidRPr="000366B7" w:rsidRDefault="000366B7" w:rsidP="000366B7">
      <w:pPr>
        <w:numPr>
          <w:ilvl w:val="0"/>
          <w:numId w:val="105"/>
        </w:numPr>
      </w:pPr>
      <w:r w:rsidRPr="000366B7">
        <w:t>Moyne</w:t>
      </w:r>
    </w:p>
    <w:p w14:paraId="3B981289" w14:textId="77777777" w:rsidR="000366B7" w:rsidRPr="000366B7" w:rsidRDefault="000366B7" w:rsidP="000366B7">
      <w:pPr>
        <w:numPr>
          <w:ilvl w:val="0"/>
          <w:numId w:val="105"/>
        </w:numPr>
      </w:pPr>
      <w:r w:rsidRPr="000366B7">
        <w:t>Northern Grampians</w:t>
      </w:r>
    </w:p>
    <w:p w14:paraId="540BEE74" w14:textId="77777777" w:rsidR="000366B7" w:rsidRPr="000366B7" w:rsidRDefault="000366B7" w:rsidP="000366B7">
      <w:pPr>
        <w:numPr>
          <w:ilvl w:val="0"/>
          <w:numId w:val="105"/>
        </w:numPr>
      </w:pPr>
      <w:r w:rsidRPr="000366B7">
        <w:t>Southern Grampians</w:t>
      </w:r>
    </w:p>
    <w:p w14:paraId="68C7CC6D" w14:textId="77777777" w:rsidR="000366B7" w:rsidRPr="000366B7" w:rsidRDefault="000366B7" w:rsidP="000366B7">
      <w:pPr>
        <w:numPr>
          <w:ilvl w:val="0"/>
          <w:numId w:val="105"/>
        </w:numPr>
      </w:pPr>
      <w:r w:rsidRPr="000366B7">
        <w:t>Warrnambool</w:t>
      </w:r>
    </w:p>
    <w:p w14:paraId="53FA6E34" w14:textId="77777777" w:rsidR="000366B7" w:rsidRPr="000366B7" w:rsidRDefault="000366B7" w:rsidP="000366B7">
      <w:pPr>
        <w:numPr>
          <w:ilvl w:val="0"/>
          <w:numId w:val="105"/>
        </w:numPr>
      </w:pPr>
      <w:r w:rsidRPr="000366B7">
        <w:t>West Wimmera</w:t>
      </w:r>
    </w:p>
    <w:p w14:paraId="49629D5A" w14:textId="77777777" w:rsidR="000366B7" w:rsidRPr="000366B7" w:rsidRDefault="000366B7" w:rsidP="000366B7">
      <w:pPr>
        <w:numPr>
          <w:ilvl w:val="0"/>
          <w:numId w:val="105"/>
        </w:numPr>
      </w:pPr>
      <w:proofErr w:type="spellStart"/>
      <w:r w:rsidRPr="000366B7">
        <w:t>Yarriambiack</w:t>
      </w:r>
      <w:proofErr w:type="spellEnd"/>
      <w:r w:rsidRPr="000366B7">
        <w:t> (Central and South).</w:t>
      </w:r>
    </w:p>
    <w:p w14:paraId="673B6514" w14:textId="77777777" w:rsidR="000366B7" w:rsidRPr="000366B7" w:rsidRDefault="000366B7" w:rsidP="000366B7">
      <w:r w:rsidRPr="000366B7">
        <w:t>We’ll continue to monitor the situation and provide updates as needed.</w:t>
      </w:r>
    </w:p>
    <w:p w14:paraId="6CA192DE" w14:textId="77777777" w:rsidR="000366B7" w:rsidRPr="000366B7" w:rsidRDefault="000366B7" w:rsidP="00C55CBE">
      <w:pPr>
        <w:pStyle w:val="Heading3"/>
      </w:pPr>
      <w:r w:rsidRPr="000366B7">
        <w:t>Support during the emergency</w:t>
      </w:r>
    </w:p>
    <w:p w14:paraId="0D8C505A" w14:textId="77777777" w:rsidR="000366B7" w:rsidRPr="000366B7" w:rsidRDefault="000366B7" w:rsidP="000366B7">
      <w:r w:rsidRPr="000366B7">
        <w:t>The following support is available in affected regions during the CCS period of emergency:</w:t>
      </w:r>
    </w:p>
    <w:p w14:paraId="5AF3505B" w14:textId="77777777" w:rsidR="000366B7" w:rsidRPr="000366B7" w:rsidRDefault="000366B7" w:rsidP="000366B7">
      <w:pPr>
        <w:numPr>
          <w:ilvl w:val="0"/>
          <w:numId w:val="106"/>
        </w:numPr>
      </w:pPr>
      <w:r w:rsidRPr="000366B7">
        <w:t>you can continue to get CCS if your service closes as a direct result of the emergency</w:t>
      </w:r>
    </w:p>
    <w:p w14:paraId="435E8DB9" w14:textId="77777777" w:rsidR="000366B7" w:rsidRPr="000366B7" w:rsidRDefault="000366B7" w:rsidP="000366B7">
      <w:pPr>
        <w:numPr>
          <w:ilvl w:val="0"/>
          <w:numId w:val="106"/>
        </w:numPr>
      </w:pPr>
      <w:r w:rsidRPr="000366B7">
        <w:t>you can waive the gap fee if a child doesn’t attend, or your service is closed, during the CCS period of emergency</w:t>
      </w:r>
    </w:p>
    <w:p w14:paraId="1D6FC3CE" w14:textId="77777777" w:rsidR="000366B7" w:rsidRPr="000366B7" w:rsidRDefault="000366B7" w:rsidP="000366B7">
      <w:pPr>
        <w:numPr>
          <w:ilvl w:val="0"/>
          <w:numId w:val="106"/>
        </w:numPr>
      </w:pPr>
      <w:r w:rsidRPr="000366B7">
        <w:t>families will get unlimited allowable absences for the duration of the CCS period of emergency.</w:t>
      </w:r>
    </w:p>
    <w:p w14:paraId="63B78841" w14:textId="77777777" w:rsidR="000366B7" w:rsidRPr="000366B7" w:rsidRDefault="000366B7" w:rsidP="000366B7">
      <w:r w:rsidRPr="000366B7">
        <w:t>A gap fee waiver is a type of provider discount. You must report the type and amount of </w:t>
      </w:r>
      <w:hyperlink r:id="rId168" w:history="1">
        <w:r w:rsidRPr="000366B7">
          <w:rPr>
            <w:rStyle w:val="Hyperlink"/>
          </w:rPr>
          <w:t>prescribed discounts</w:t>
        </w:r>
      </w:hyperlink>
      <w:r w:rsidRPr="000366B7">
        <w:t> in session reports if they have been applied for the session. </w:t>
      </w:r>
    </w:p>
    <w:p w14:paraId="12F31E53" w14:textId="77777777" w:rsidR="000366B7" w:rsidRPr="000366B7" w:rsidRDefault="000366B7" w:rsidP="000366B7">
      <w:r w:rsidRPr="000366B7">
        <w:t>Read more about </w:t>
      </w:r>
      <w:hyperlink r:id="rId169" w:anchor="toc-support-during-a-period-of-emergency" w:history="1">
        <w:r w:rsidRPr="000366B7">
          <w:rPr>
            <w:rStyle w:val="Hyperlink"/>
          </w:rPr>
          <w:t>support during a CCS period of emergency</w:t>
        </w:r>
      </w:hyperlink>
      <w:r w:rsidRPr="000366B7">
        <w:t>.</w:t>
      </w:r>
    </w:p>
    <w:p w14:paraId="13DF2189" w14:textId="77777777" w:rsidR="000366B7" w:rsidRPr="000366B7" w:rsidRDefault="000366B7" w:rsidP="000366B7">
      <w:r w:rsidRPr="000366B7">
        <w:t>Join our </w:t>
      </w:r>
      <w:hyperlink r:id="rId170" w:history="1">
        <w:r w:rsidRPr="000366B7">
          <w:rPr>
            <w:rStyle w:val="Hyperlink"/>
          </w:rPr>
          <w:t>Facebook group</w:t>
        </w:r>
      </w:hyperlink>
      <w:r w:rsidRPr="000366B7">
        <w:t> for alerts and updates.</w:t>
      </w:r>
    </w:p>
    <w:p w14:paraId="72162DE7" w14:textId="77777777" w:rsidR="000366B7" w:rsidRPr="000366B7" w:rsidRDefault="000366B7" w:rsidP="00C55CBE">
      <w:pPr>
        <w:pStyle w:val="Heading3"/>
      </w:pPr>
      <w:r w:rsidRPr="000366B7">
        <w:t>Recovery after the emergency</w:t>
      </w:r>
    </w:p>
    <w:p w14:paraId="57EBEC68" w14:textId="77777777" w:rsidR="000366B7" w:rsidRPr="000366B7" w:rsidRDefault="000366B7" w:rsidP="000366B7">
      <w:r w:rsidRPr="000366B7">
        <w:t>Some services may be eligible for a </w:t>
      </w:r>
      <w:hyperlink r:id="rId171" w:history="1">
        <w:r w:rsidRPr="000366B7">
          <w:rPr>
            <w:rStyle w:val="Hyperlink"/>
          </w:rPr>
          <w:t>Community Child Care Fund special circumstances grant</w:t>
        </w:r>
      </w:hyperlink>
      <w:r w:rsidRPr="000366B7">
        <w:t>. Read the eligibility criteria before applying.</w:t>
      </w:r>
    </w:p>
    <w:p w14:paraId="10D9246E" w14:textId="77777777" w:rsidR="000366B7" w:rsidRPr="000366B7" w:rsidRDefault="000366B7" w:rsidP="000366B7">
      <w:r w:rsidRPr="000366B7">
        <w:t>Families may be able to access:</w:t>
      </w:r>
    </w:p>
    <w:p w14:paraId="755750D9" w14:textId="77777777" w:rsidR="000366B7" w:rsidRPr="000366B7" w:rsidRDefault="000366B7" w:rsidP="000366B7">
      <w:pPr>
        <w:numPr>
          <w:ilvl w:val="0"/>
          <w:numId w:val="107"/>
        </w:numPr>
      </w:pPr>
      <w:hyperlink r:id="rId172" w:anchor="toc-additional-absences" w:history="1">
        <w:r w:rsidRPr="000366B7">
          <w:rPr>
            <w:rStyle w:val="Hyperlink"/>
          </w:rPr>
          <w:t>additional absences</w:t>
        </w:r>
      </w:hyperlink>
      <w:r w:rsidRPr="000366B7">
        <w:t> if they’ve exhausted their allowable absences</w:t>
      </w:r>
    </w:p>
    <w:p w14:paraId="31C57A36" w14:textId="77777777" w:rsidR="000366B7" w:rsidRPr="000366B7" w:rsidRDefault="000366B7" w:rsidP="000366B7">
      <w:pPr>
        <w:numPr>
          <w:ilvl w:val="0"/>
          <w:numId w:val="107"/>
        </w:numPr>
      </w:pPr>
      <w:hyperlink r:id="rId173" w:history="1">
        <w:r w:rsidRPr="000366B7">
          <w:rPr>
            <w:rStyle w:val="Hyperlink"/>
          </w:rPr>
          <w:t>Additional Child Care Subsidy</w:t>
        </w:r>
      </w:hyperlink>
      <w:r w:rsidRPr="000366B7">
        <w:t> if they experience temporary financial hardship due to an emergency that happened in the last 6 months.</w:t>
      </w:r>
    </w:p>
    <w:p w14:paraId="7FEE3A50" w14:textId="77777777" w:rsidR="000366B7" w:rsidRPr="000366B7" w:rsidRDefault="000366B7" w:rsidP="000366B7">
      <w:r w:rsidRPr="000366B7">
        <w:t>Read more about </w:t>
      </w:r>
      <w:hyperlink r:id="rId174" w:anchor="toc-recovering-after-an-emergency" w:history="1">
        <w:r w:rsidRPr="000366B7">
          <w:rPr>
            <w:rStyle w:val="Hyperlink"/>
          </w:rPr>
          <w:t>recovery after an emergency</w:t>
        </w:r>
      </w:hyperlink>
      <w:r w:rsidRPr="000366B7">
        <w:t> on our website.</w:t>
      </w:r>
    </w:p>
    <w:p w14:paraId="714000F3" w14:textId="77777777" w:rsidR="000366B7" w:rsidRPr="000366B7" w:rsidRDefault="000366B7" w:rsidP="00C55CBE">
      <w:pPr>
        <w:pStyle w:val="Heading3"/>
      </w:pPr>
      <w:r w:rsidRPr="000366B7">
        <w:t>Other disaster support</w:t>
      </w:r>
    </w:p>
    <w:p w14:paraId="3F716E14" w14:textId="77777777" w:rsidR="000366B7" w:rsidRPr="000366B7" w:rsidRDefault="000366B7" w:rsidP="000366B7">
      <w:r w:rsidRPr="000366B7">
        <w:t>The Australian Government provides help for people affected by natural disasters. Find out whether you're eligible on the </w:t>
      </w:r>
      <w:hyperlink r:id="rId175" w:history="1">
        <w:r w:rsidRPr="000366B7">
          <w:rPr>
            <w:rStyle w:val="Hyperlink"/>
          </w:rPr>
          <w:t>Services Australia website</w:t>
        </w:r>
      </w:hyperlink>
      <w:r w:rsidRPr="000366B7">
        <w:t>.</w:t>
      </w:r>
    </w:p>
    <w:p w14:paraId="7D98BC38" w14:textId="77777777" w:rsidR="000366B7" w:rsidRPr="000366B7" w:rsidRDefault="000366B7" w:rsidP="000366B7">
      <w:r w:rsidRPr="000366B7">
        <w:t>Your state or territory government may provide additional support in the event of a natural disaster. Find out more at </w:t>
      </w:r>
      <w:proofErr w:type="spellStart"/>
      <w:r>
        <w:fldChar w:fldCharType="begin"/>
      </w:r>
      <w:r>
        <w:instrText>HYPERLINK "https://emergency.vic.gov.au/"</w:instrText>
      </w:r>
      <w:r>
        <w:fldChar w:fldCharType="separate"/>
      </w:r>
      <w:r w:rsidRPr="000366B7">
        <w:rPr>
          <w:rStyle w:val="Hyperlink"/>
        </w:rPr>
        <w:t>VicEmergency</w:t>
      </w:r>
      <w:proofErr w:type="spellEnd"/>
      <w:r>
        <w:fldChar w:fldCharType="end"/>
      </w:r>
      <w:r w:rsidRPr="000366B7">
        <w:t>.</w:t>
      </w:r>
    </w:p>
    <w:p w14:paraId="03330155" w14:textId="77777777" w:rsidR="000366B7" w:rsidRPr="000366B7" w:rsidRDefault="000366B7" w:rsidP="00C55CBE"/>
    <w:p w14:paraId="295873C9" w14:textId="77777777" w:rsidR="008C4422" w:rsidRPr="008C4422" w:rsidRDefault="008C4422" w:rsidP="00C55CBE">
      <w:pPr>
        <w:pStyle w:val="Heading1"/>
      </w:pPr>
    </w:p>
    <w:p w14:paraId="3A0A4D90" w14:textId="50DEB3C9" w:rsidR="00FF6473" w:rsidRDefault="00FF6473" w:rsidP="35A3E329">
      <w:pPr>
        <w:pStyle w:val="Issuedate"/>
      </w:pPr>
      <w:bookmarkStart w:id="64" w:name="_Toc224551972"/>
      <w:r>
        <w:lastRenderedPageBreak/>
        <w:t xml:space="preserve">21 </w:t>
      </w:r>
      <w:r w:rsidR="00670F90">
        <w:t>January 2026</w:t>
      </w:r>
      <w:bookmarkEnd w:id="64"/>
    </w:p>
    <w:p w14:paraId="12CD6E88" w14:textId="57A6F247" w:rsidR="00670F90" w:rsidRDefault="002F1937" w:rsidP="00670F90">
      <w:pPr>
        <w:pStyle w:val="Heading2"/>
      </w:pPr>
      <w:bookmarkStart w:id="65" w:name="_Toc224551973"/>
      <w:r>
        <w:t>From the department</w:t>
      </w:r>
      <w:bookmarkEnd w:id="65"/>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176"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177"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178"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proofErr w:type="gramStart"/>
      <w:r w:rsidRPr="002B3348">
        <w:t>Plan ahead</w:t>
      </w:r>
      <w:proofErr w:type="gramEnd"/>
      <w:r w:rsidRPr="002B3348">
        <w:t xml:space="preserve">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179"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180"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66" w:name="_Toc224551974"/>
      <w:r>
        <w:t>Geccko</w:t>
      </w:r>
      <w:bookmarkEnd w:id="66"/>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181"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182" w:history="1">
        <w:r w:rsidRPr="00FF6829">
          <w:rPr>
            <w:rStyle w:val="Hyperlink"/>
          </w:rPr>
          <w:t>communication toolkit</w:t>
        </w:r>
      </w:hyperlink>
      <w:r w:rsidRPr="00FF6829">
        <w:t xml:space="preserve"> to push reminders across staff channels. If staff need help, direct them to our website for </w:t>
      </w:r>
      <w:hyperlink r:id="rId183"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184" w:history="1">
        <w:r w:rsidRPr="002563ED">
          <w:rPr>
            <w:rStyle w:val="Hyperlink"/>
          </w:rPr>
          <w:t>Geccko learning platform</w:t>
        </w:r>
      </w:hyperlink>
      <w:r w:rsidRPr="002563ED">
        <w:t>.</w:t>
      </w:r>
    </w:p>
    <w:p w14:paraId="3134F767" w14:textId="1253D4D3" w:rsidR="008C791B" w:rsidRDefault="008C791B" w:rsidP="008C791B">
      <w:pPr>
        <w:pStyle w:val="Heading2"/>
      </w:pPr>
      <w:bookmarkStart w:id="67" w:name="_Toc224551975"/>
      <w:r>
        <w:t>Facts from FAL</w:t>
      </w:r>
      <w:bookmarkEnd w:id="67"/>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185"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w:t>
      </w:r>
      <w:proofErr w:type="gramStart"/>
      <w:r w:rsidRPr="00D95E04">
        <w:rPr>
          <w:b/>
          <w:bCs/>
        </w:rPr>
        <w:t>child care</w:t>
      </w:r>
      <w:proofErr w:type="gramEnd"/>
      <w:r w:rsidRPr="00D95E04">
        <w:rPr>
          <w:b/>
          <w:bCs/>
        </w:rPr>
        <w:t xml:space="preserv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186"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68" w:name="_Toc224551976"/>
      <w:r>
        <w:t>Workforce support</w:t>
      </w:r>
      <w:bookmarkEnd w:id="68"/>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69" w:name="_Toc224551977"/>
      <w:r>
        <w:lastRenderedPageBreak/>
        <w:t>16 January</w:t>
      </w:r>
      <w:r w:rsidR="00670F90">
        <w:t xml:space="preserve"> 2026</w:t>
      </w:r>
      <w:bookmarkEnd w:id="69"/>
    </w:p>
    <w:p w14:paraId="09EFF07D" w14:textId="45F5400B" w:rsidR="00BF7C97" w:rsidRDefault="00BF7C97" w:rsidP="00BF7C97">
      <w:pPr>
        <w:pStyle w:val="Heading2"/>
      </w:pPr>
      <w:bookmarkStart w:id="70" w:name="_Toc224551978"/>
      <w:r w:rsidRPr="00BF7C97">
        <w:t>Queensland floods: CCS period of emergency declared 12 to 16 January 2026</w:t>
      </w:r>
      <w:bookmarkEnd w:id="70"/>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proofErr w:type="spellStart"/>
      <w:r w:rsidRPr="00BF7C97">
        <w:t>Pormpuraaw</w:t>
      </w:r>
      <w:proofErr w:type="spellEnd"/>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187"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188"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189"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190"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191"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192"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193"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194"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195"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196"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197"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198"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199" w:history="1">
        <w:r w:rsidRPr="00BF7C97">
          <w:rPr>
            <w:rStyle w:val="Hyperlink"/>
          </w:rPr>
          <w:t>qld.gov.au/emergency</w:t>
        </w:r>
      </w:hyperlink>
      <w:r w:rsidRPr="00BF7C97">
        <w:t>.</w:t>
      </w:r>
    </w:p>
    <w:p w14:paraId="4DB89477" w14:textId="48F31F68" w:rsidR="00A96BC2" w:rsidRDefault="00A96BC2" w:rsidP="35A3E329">
      <w:pPr>
        <w:pStyle w:val="Issuedate"/>
      </w:pPr>
      <w:bookmarkStart w:id="71" w:name="_Toc224551979"/>
      <w:r>
        <w:lastRenderedPageBreak/>
        <w:t>14 January</w:t>
      </w:r>
      <w:r w:rsidR="00670F90">
        <w:t xml:space="preserve"> 2026</w:t>
      </w:r>
      <w:bookmarkEnd w:id="71"/>
    </w:p>
    <w:p w14:paraId="01FBB489" w14:textId="77777777" w:rsidR="00970BCC" w:rsidRDefault="00970BCC" w:rsidP="003E2A63">
      <w:pPr>
        <w:pStyle w:val="Heading2"/>
      </w:pPr>
      <w:bookmarkStart w:id="72" w:name="_Toc224551980"/>
      <w:r>
        <w:t>Geccko</w:t>
      </w:r>
      <w:bookmarkEnd w:id="72"/>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200" w:history="1">
        <w:r w:rsidRPr="003E2A63">
          <w:rPr>
            <w:rStyle w:val="Hyperlink"/>
          </w:rPr>
          <w:t>register for Geccko</w:t>
        </w:r>
      </w:hyperlink>
      <w:r w:rsidRPr="003E2A63">
        <w:t xml:space="preserve"> or </w:t>
      </w:r>
      <w:hyperlink r:id="rId201"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202" w:history="1">
        <w:r w:rsidRPr="003E2A63">
          <w:rPr>
            <w:rStyle w:val="Hyperlink"/>
          </w:rPr>
          <w:t>communication toolkit</w:t>
        </w:r>
      </w:hyperlink>
      <w:r w:rsidRPr="003E2A63">
        <w:t xml:space="preserve"> to encourage your staff to register early. If staff need help, direct them to our website for </w:t>
      </w:r>
      <w:hyperlink r:id="rId203" w:history="1">
        <w:r w:rsidRPr="003E2A63">
          <w:rPr>
            <w:rStyle w:val="Hyperlink"/>
          </w:rPr>
          <w:t>account support</w:t>
        </w:r>
      </w:hyperlink>
      <w:r>
        <w:t>.</w:t>
      </w:r>
    </w:p>
    <w:p w14:paraId="0852903E" w14:textId="22C748D6" w:rsidR="00970BCC" w:rsidRDefault="00970BCC" w:rsidP="00970BCC">
      <w:pPr>
        <w:pStyle w:val="Heading2"/>
      </w:pPr>
      <w:bookmarkStart w:id="73" w:name="_Toc224551981"/>
      <w:r>
        <w:t>From the department</w:t>
      </w:r>
      <w:bookmarkEnd w:id="73"/>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 xml:space="preserve">Families can get 100 hours of subsidised </w:t>
      </w:r>
      <w:proofErr w:type="gramStart"/>
      <w:r w:rsidRPr="003E2A63">
        <w:t>child care</w:t>
      </w:r>
      <w:proofErr w:type="gramEnd"/>
      <w:r w:rsidRPr="003E2A63">
        <w:t xml:space="preserv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 xml:space="preserve">Families are not guaranteed a place with a provider. Families will still need to secure a place with their chosen </w:t>
      </w:r>
      <w:proofErr w:type="gramStart"/>
      <w:r w:rsidRPr="003E2A63">
        <w:t>child care</w:t>
      </w:r>
      <w:proofErr w:type="gramEnd"/>
      <w:r w:rsidRPr="003E2A63">
        <w:t xml:space="preserv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204"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205"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206"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207"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208"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209"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74" w:name="_Toc224551982"/>
      <w:r>
        <w:t>Sector spotlight</w:t>
      </w:r>
      <w:bookmarkEnd w:id="74"/>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210" w:history="1">
        <w:r w:rsidRPr="00970BCC">
          <w:rPr>
            <w:rStyle w:val="Hyperlink"/>
          </w:rPr>
          <w:t>inclusion in ECEC</w:t>
        </w:r>
      </w:hyperlink>
      <w:r w:rsidRPr="00970BCC">
        <w:t>.</w:t>
      </w:r>
    </w:p>
    <w:p w14:paraId="043D51B2" w14:textId="6F23650E" w:rsidR="00970BCC" w:rsidRDefault="00970BCC" w:rsidP="00970BCC">
      <w:pPr>
        <w:pStyle w:val="Heading2"/>
      </w:pPr>
      <w:bookmarkStart w:id="75" w:name="_Toc224551983"/>
      <w:r>
        <w:t>Facts from FAL</w:t>
      </w:r>
      <w:bookmarkEnd w:id="75"/>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211"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212"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213"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214"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215"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216"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76" w:name="_Toc224551984"/>
      <w:r>
        <w:t>Workforce support</w:t>
      </w:r>
      <w:bookmarkEnd w:id="76"/>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217"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218"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219"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220"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221"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222"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77" w:name="_Toc224551985"/>
      <w:r>
        <w:t>News for families</w:t>
      </w:r>
      <w:bookmarkEnd w:id="77"/>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 xml:space="preserve">From 5 January 2026, Child Care Subsidy (CCS) eligible families can get at least 72 hours of subsidised </w:t>
      </w:r>
      <w:proofErr w:type="gramStart"/>
      <w:r w:rsidRPr="00325F24">
        <w:rPr>
          <w:b/>
          <w:bCs/>
        </w:rPr>
        <w:t>child care</w:t>
      </w:r>
      <w:proofErr w:type="gramEnd"/>
      <w:r w:rsidRPr="00325F24">
        <w:rPr>
          <w:b/>
          <w:bCs/>
        </w:rPr>
        <w:t xml:space="preserv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223"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78" w:name="_Toc224551986"/>
      <w:r>
        <w:lastRenderedPageBreak/>
        <w:t>13 January 2026</w:t>
      </w:r>
      <w:bookmarkEnd w:id="78"/>
    </w:p>
    <w:p w14:paraId="459BB55E" w14:textId="10BE0C45" w:rsidR="00A96BC2" w:rsidRDefault="00A96BC2" w:rsidP="00A96BC2">
      <w:pPr>
        <w:pStyle w:val="Heading2"/>
      </w:pPr>
      <w:bookmarkStart w:id="79" w:name="_Toc224551987"/>
      <w:r w:rsidRPr="00A96BC2">
        <w:t>Victorian bushfires: CCS period of emergency extended, new areas added</w:t>
      </w:r>
      <w:bookmarkEnd w:id="79"/>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proofErr w:type="spellStart"/>
      <w:r w:rsidRPr="00A96BC2">
        <w:t>Yarriambiack</w:t>
      </w:r>
      <w:proofErr w:type="spellEnd"/>
      <w:r w:rsidRPr="00A96BC2">
        <w:t xml:space="preserve">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224"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225"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226"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227"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228"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229"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230"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231"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232"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233"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234"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235"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236" w:history="1">
        <w:proofErr w:type="spellStart"/>
        <w:r w:rsidRPr="00A96BC2">
          <w:rPr>
            <w:rStyle w:val="Hyperlink"/>
          </w:rPr>
          <w:t>VicEmergency</w:t>
        </w:r>
        <w:proofErr w:type="spellEnd"/>
      </w:hyperlink>
      <w:r w:rsidR="003E2A63">
        <w:t>.</w:t>
      </w:r>
    </w:p>
    <w:p w14:paraId="25C3201A" w14:textId="1B2D2830" w:rsidR="004942EF" w:rsidRDefault="00FA2804" w:rsidP="35A3E329">
      <w:pPr>
        <w:pStyle w:val="Issuedate"/>
      </w:pPr>
      <w:bookmarkStart w:id="80" w:name="_Toc224551988"/>
      <w:r>
        <w:lastRenderedPageBreak/>
        <w:t>9 January 2026</w:t>
      </w:r>
      <w:bookmarkEnd w:id="80"/>
    </w:p>
    <w:p w14:paraId="10FABD27" w14:textId="09DD48B3" w:rsidR="00FA2804" w:rsidRDefault="00FA2804" w:rsidP="00FA2804">
      <w:pPr>
        <w:pStyle w:val="Heading2"/>
      </w:pPr>
      <w:bookmarkStart w:id="81" w:name="_Toc224551989"/>
      <w:r w:rsidRPr="00FA2804">
        <w:t>Victorian bushfires: CCS period of emergency declared</w:t>
      </w:r>
      <w:bookmarkEnd w:id="81"/>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proofErr w:type="spellStart"/>
      <w:r w:rsidRPr="00FA2804">
        <w:t>Yarriambiack</w:t>
      </w:r>
      <w:proofErr w:type="spellEnd"/>
      <w:r w:rsidRPr="00FA2804">
        <w:t xml:space="preserve">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237"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238"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239"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240"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241"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242"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243"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244"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245"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246"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247"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248"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249" w:history="1">
        <w:proofErr w:type="spellStart"/>
        <w:r w:rsidRPr="00FA2804">
          <w:rPr>
            <w:rStyle w:val="Hyperlink"/>
          </w:rPr>
          <w:t>VicEmergency</w:t>
        </w:r>
        <w:proofErr w:type="spellEnd"/>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25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BAC5" w14:textId="77777777" w:rsidR="00E70539" w:rsidRDefault="00E70539" w:rsidP="000A6228">
      <w:pPr>
        <w:spacing w:after="0" w:line="240" w:lineRule="auto"/>
      </w:pPr>
      <w:r>
        <w:separator/>
      </w:r>
    </w:p>
  </w:endnote>
  <w:endnote w:type="continuationSeparator" w:id="0">
    <w:p w14:paraId="3FBAABEB" w14:textId="77777777" w:rsidR="00E70539" w:rsidRDefault="00E70539" w:rsidP="000A6228">
      <w:pPr>
        <w:spacing w:after="0" w:line="240" w:lineRule="auto"/>
      </w:pPr>
      <w:r>
        <w:continuationSeparator/>
      </w:r>
    </w:p>
  </w:endnote>
  <w:endnote w:type="continuationNotice" w:id="1">
    <w:p w14:paraId="0C4AE004" w14:textId="77777777" w:rsidR="00E70539" w:rsidRDefault="00E70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C805" w14:textId="77777777" w:rsidR="00E70539" w:rsidRDefault="00E70539" w:rsidP="000A6228">
      <w:pPr>
        <w:spacing w:after="0" w:line="240" w:lineRule="auto"/>
      </w:pPr>
      <w:r>
        <w:separator/>
      </w:r>
    </w:p>
  </w:footnote>
  <w:footnote w:type="continuationSeparator" w:id="0">
    <w:p w14:paraId="2963BB05" w14:textId="77777777" w:rsidR="00E70539" w:rsidRDefault="00E70539" w:rsidP="000A6228">
      <w:pPr>
        <w:spacing w:after="0" w:line="240" w:lineRule="auto"/>
      </w:pPr>
      <w:r>
        <w:continuationSeparator/>
      </w:r>
    </w:p>
  </w:footnote>
  <w:footnote w:type="continuationNotice" w:id="1">
    <w:p w14:paraId="1481EC50" w14:textId="77777777" w:rsidR="00E70539" w:rsidRDefault="00E705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B2"/>
    <w:multiLevelType w:val="multilevel"/>
    <w:tmpl w:val="2A16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2E10"/>
    <w:multiLevelType w:val="multilevel"/>
    <w:tmpl w:val="916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EFC"/>
    <w:multiLevelType w:val="multilevel"/>
    <w:tmpl w:val="A33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42B2B"/>
    <w:multiLevelType w:val="multilevel"/>
    <w:tmpl w:val="A786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220E8"/>
    <w:multiLevelType w:val="multilevel"/>
    <w:tmpl w:val="4E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232B48"/>
    <w:multiLevelType w:val="multilevel"/>
    <w:tmpl w:val="4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1F7163"/>
    <w:multiLevelType w:val="multilevel"/>
    <w:tmpl w:val="63A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9DF6DED"/>
    <w:multiLevelType w:val="multilevel"/>
    <w:tmpl w:val="DD22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3A39B4"/>
    <w:multiLevelType w:val="multilevel"/>
    <w:tmpl w:val="FCE0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A95EF6"/>
    <w:multiLevelType w:val="multilevel"/>
    <w:tmpl w:val="BCF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1E6CC8"/>
    <w:multiLevelType w:val="multilevel"/>
    <w:tmpl w:val="1D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12CF4AFD"/>
    <w:multiLevelType w:val="multilevel"/>
    <w:tmpl w:val="31CE3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1547792A"/>
    <w:multiLevelType w:val="multilevel"/>
    <w:tmpl w:val="4BB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188D12DA"/>
    <w:multiLevelType w:val="multilevel"/>
    <w:tmpl w:val="EC4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9161197"/>
    <w:multiLevelType w:val="multilevel"/>
    <w:tmpl w:val="1470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7E1BD0"/>
    <w:multiLevelType w:val="multilevel"/>
    <w:tmpl w:val="47A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203421BF"/>
    <w:multiLevelType w:val="multilevel"/>
    <w:tmpl w:val="BCC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247B479B"/>
    <w:multiLevelType w:val="multilevel"/>
    <w:tmpl w:val="AFD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A861DE"/>
    <w:multiLevelType w:val="multilevel"/>
    <w:tmpl w:val="825C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F04CCC"/>
    <w:multiLevelType w:val="multilevel"/>
    <w:tmpl w:val="05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31A000FA"/>
    <w:multiLevelType w:val="multilevel"/>
    <w:tmpl w:val="2CCA8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FB3206"/>
    <w:multiLevelType w:val="multilevel"/>
    <w:tmpl w:val="95FC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8F4ABA"/>
    <w:multiLevelType w:val="multilevel"/>
    <w:tmpl w:val="16B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4E5720"/>
    <w:multiLevelType w:val="multilevel"/>
    <w:tmpl w:val="5C9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5EE3C78"/>
    <w:multiLevelType w:val="multilevel"/>
    <w:tmpl w:val="248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373647B3"/>
    <w:multiLevelType w:val="multilevel"/>
    <w:tmpl w:val="D17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9134FE4"/>
    <w:multiLevelType w:val="multilevel"/>
    <w:tmpl w:val="5C5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3C886024"/>
    <w:multiLevelType w:val="multilevel"/>
    <w:tmpl w:val="156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1"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436D791E"/>
    <w:multiLevelType w:val="multilevel"/>
    <w:tmpl w:val="81E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0E78D0"/>
    <w:multiLevelType w:val="multilevel"/>
    <w:tmpl w:val="1CF08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6654409"/>
    <w:multiLevelType w:val="multilevel"/>
    <w:tmpl w:val="7ED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78E5BB2"/>
    <w:multiLevelType w:val="multilevel"/>
    <w:tmpl w:val="137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867206"/>
    <w:multiLevelType w:val="multilevel"/>
    <w:tmpl w:val="62A6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0C0D3B"/>
    <w:multiLevelType w:val="multilevel"/>
    <w:tmpl w:val="6DF8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4D38A8"/>
    <w:multiLevelType w:val="multilevel"/>
    <w:tmpl w:val="85B87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0" w15:restartNumberingAfterBreak="0">
    <w:nsid w:val="4F744945"/>
    <w:multiLevelType w:val="multilevel"/>
    <w:tmpl w:val="3D1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F972B2A"/>
    <w:multiLevelType w:val="multilevel"/>
    <w:tmpl w:val="655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11902B0"/>
    <w:multiLevelType w:val="multilevel"/>
    <w:tmpl w:val="A4C21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543CDA"/>
    <w:multiLevelType w:val="multilevel"/>
    <w:tmpl w:val="5BB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B43322"/>
    <w:multiLevelType w:val="multilevel"/>
    <w:tmpl w:val="9BD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29D1A28"/>
    <w:multiLevelType w:val="multilevel"/>
    <w:tmpl w:val="46C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2B238B9"/>
    <w:multiLevelType w:val="multilevel"/>
    <w:tmpl w:val="80FE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0" w15:restartNumberingAfterBreak="0">
    <w:nsid w:val="5664134C"/>
    <w:multiLevelType w:val="multilevel"/>
    <w:tmpl w:val="E6E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3"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4"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5"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6"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BD83DFE"/>
    <w:multiLevelType w:val="multilevel"/>
    <w:tmpl w:val="12B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D9024F0"/>
    <w:multiLevelType w:val="multilevel"/>
    <w:tmpl w:val="700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1" w15:restartNumberingAfterBreak="0">
    <w:nsid w:val="63805EB3"/>
    <w:multiLevelType w:val="multilevel"/>
    <w:tmpl w:val="AC7E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3" w15:restartNumberingAfterBreak="0">
    <w:nsid w:val="66867593"/>
    <w:multiLevelType w:val="multilevel"/>
    <w:tmpl w:val="C7F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D2563F"/>
    <w:multiLevelType w:val="multilevel"/>
    <w:tmpl w:val="DA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7B26DB8"/>
    <w:multiLevelType w:val="multilevel"/>
    <w:tmpl w:val="E3B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567E06"/>
    <w:multiLevelType w:val="multilevel"/>
    <w:tmpl w:val="FC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944176C"/>
    <w:multiLevelType w:val="multilevel"/>
    <w:tmpl w:val="9BF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A3A0AF8"/>
    <w:multiLevelType w:val="multilevel"/>
    <w:tmpl w:val="0EE6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0" w15:restartNumberingAfterBreak="0">
    <w:nsid w:val="6BC41EC8"/>
    <w:multiLevelType w:val="multilevel"/>
    <w:tmpl w:val="259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CE55AC8"/>
    <w:multiLevelType w:val="multilevel"/>
    <w:tmpl w:val="EBE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337BEB"/>
    <w:multiLevelType w:val="multilevel"/>
    <w:tmpl w:val="50F8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D452C0A"/>
    <w:multiLevelType w:val="multilevel"/>
    <w:tmpl w:val="485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E51637"/>
    <w:multiLevelType w:val="multilevel"/>
    <w:tmpl w:val="EBE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6"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7"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9" w15:restartNumberingAfterBreak="0">
    <w:nsid w:val="73FF4A7A"/>
    <w:multiLevelType w:val="multilevel"/>
    <w:tmpl w:val="D37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4EC43BB"/>
    <w:multiLevelType w:val="multilevel"/>
    <w:tmpl w:val="30C2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2" w15:restartNumberingAfterBreak="0">
    <w:nsid w:val="75DB170B"/>
    <w:multiLevelType w:val="multilevel"/>
    <w:tmpl w:val="8A3A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5DC4489"/>
    <w:multiLevelType w:val="multilevel"/>
    <w:tmpl w:val="08E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5"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6"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7"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26"/>
  </w:num>
  <w:num w:numId="2" w16cid:durableId="440994734">
    <w:abstractNumId w:val="40"/>
  </w:num>
  <w:num w:numId="3" w16cid:durableId="1281374295">
    <w:abstractNumId w:val="12"/>
  </w:num>
  <w:num w:numId="4" w16cid:durableId="389111526">
    <w:abstractNumId w:val="108"/>
  </w:num>
  <w:num w:numId="5" w16cid:durableId="1535074108">
    <w:abstractNumId w:val="87"/>
  </w:num>
  <w:num w:numId="6" w16cid:durableId="1429885605">
    <w:abstractNumId w:val="29"/>
  </w:num>
  <w:num w:numId="7" w16cid:durableId="1182429201">
    <w:abstractNumId w:val="23"/>
  </w:num>
  <w:num w:numId="8" w16cid:durableId="2013484650">
    <w:abstractNumId w:val="34"/>
  </w:num>
  <w:num w:numId="9" w16cid:durableId="2020428833">
    <w:abstractNumId w:val="76"/>
  </w:num>
  <w:num w:numId="10" w16cid:durableId="22874284">
    <w:abstractNumId w:val="38"/>
  </w:num>
  <w:num w:numId="11" w16cid:durableId="1433816286">
    <w:abstractNumId w:val="11"/>
  </w:num>
  <w:num w:numId="12" w16cid:durableId="1755660608">
    <w:abstractNumId w:val="115"/>
  </w:num>
  <w:num w:numId="13" w16cid:durableId="143352572">
    <w:abstractNumId w:val="54"/>
  </w:num>
  <w:num w:numId="14" w16cid:durableId="1753505102">
    <w:abstractNumId w:val="61"/>
  </w:num>
  <w:num w:numId="15" w16cid:durableId="1851606721">
    <w:abstractNumId w:val="30"/>
  </w:num>
  <w:num w:numId="16" w16cid:durableId="1163930381">
    <w:abstractNumId w:val="55"/>
  </w:num>
  <w:num w:numId="17" w16cid:durableId="2064597769">
    <w:abstractNumId w:val="105"/>
  </w:num>
  <w:num w:numId="18" w16cid:durableId="122701652">
    <w:abstractNumId w:val="32"/>
  </w:num>
  <w:num w:numId="19" w16cid:durableId="578755722">
    <w:abstractNumId w:val="9"/>
  </w:num>
  <w:num w:numId="20" w16cid:durableId="959535715">
    <w:abstractNumId w:val="69"/>
  </w:num>
  <w:num w:numId="21" w16cid:durableId="1660840762">
    <w:abstractNumId w:val="92"/>
  </w:num>
  <w:num w:numId="22" w16cid:durableId="1426028912">
    <w:abstractNumId w:val="20"/>
  </w:num>
  <w:num w:numId="23" w16cid:durableId="806897708">
    <w:abstractNumId w:val="114"/>
  </w:num>
  <w:num w:numId="24" w16cid:durableId="1065566887">
    <w:abstractNumId w:val="50"/>
  </w:num>
  <w:num w:numId="25" w16cid:durableId="647786489">
    <w:abstractNumId w:val="116"/>
  </w:num>
  <w:num w:numId="26" w16cid:durableId="1178891462">
    <w:abstractNumId w:val="42"/>
  </w:num>
  <w:num w:numId="27" w16cid:durableId="634331380">
    <w:abstractNumId w:val="79"/>
  </w:num>
  <w:num w:numId="28" w16cid:durableId="198520281">
    <w:abstractNumId w:val="8"/>
  </w:num>
  <w:num w:numId="29" w16cid:durableId="987977434">
    <w:abstractNumId w:val="60"/>
  </w:num>
  <w:num w:numId="30" w16cid:durableId="486438152">
    <w:abstractNumId w:val="24"/>
  </w:num>
  <w:num w:numId="31" w16cid:durableId="452946158">
    <w:abstractNumId w:val="39"/>
  </w:num>
  <w:num w:numId="32" w16cid:durableId="624773942">
    <w:abstractNumId w:val="18"/>
  </w:num>
  <w:num w:numId="33" w16cid:durableId="923798934">
    <w:abstractNumId w:val="84"/>
  </w:num>
  <w:num w:numId="34" w16cid:durableId="814109450">
    <w:abstractNumId w:val="106"/>
  </w:num>
  <w:num w:numId="35" w16cid:durableId="1575314849">
    <w:abstractNumId w:val="22"/>
  </w:num>
  <w:num w:numId="36" w16cid:durableId="571624834">
    <w:abstractNumId w:val="57"/>
  </w:num>
  <w:num w:numId="37" w16cid:durableId="1133594404">
    <w:abstractNumId w:val="111"/>
  </w:num>
  <w:num w:numId="38" w16cid:durableId="1256287668">
    <w:abstractNumId w:val="82"/>
  </w:num>
  <w:num w:numId="39" w16cid:durableId="487285982">
    <w:abstractNumId w:val="83"/>
  </w:num>
  <w:num w:numId="40" w16cid:durableId="547574114">
    <w:abstractNumId w:val="85"/>
  </w:num>
  <w:num w:numId="41" w16cid:durableId="1775402448">
    <w:abstractNumId w:val="90"/>
  </w:num>
  <w:num w:numId="42" w16cid:durableId="1648321198">
    <w:abstractNumId w:val="99"/>
  </w:num>
  <w:num w:numId="43" w16cid:durableId="108285275">
    <w:abstractNumId w:val="86"/>
  </w:num>
  <w:num w:numId="44" w16cid:durableId="495267909">
    <w:abstractNumId w:val="46"/>
  </w:num>
  <w:num w:numId="45" w16cid:durableId="1948807944">
    <w:abstractNumId w:val="117"/>
  </w:num>
  <w:num w:numId="46" w16cid:durableId="1438600172">
    <w:abstractNumId w:val="75"/>
  </w:num>
  <w:num w:numId="47" w16cid:durableId="135952173">
    <w:abstractNumId w:val="59"/>
  </w:num>
  <w:num w:numId="48" w16cid:durableId="1675834742">
    <w:abstractNumId w:val="81"/>
  </w:num>
  <w:num w:numId="49" w16cid:durableId="751396437">
    <w:abstractNumId w:val="107"/>
  </w:num>
  <w:num w:numId="50" w16cid:durableId="1226524361">
    <w:abstractNumId w:val="13"/>
  </w:num>
  <w:num w:numId="51" w16cid:durableId="1334142431">
    <w:abstractNumId w:val="58"/>
  </w:num>
  <w:num w:numId="52" w16cid:durableId="1421677800">
    <w:abstractNumId w:val="37"/>
  </w:num>
  <w:num w:numId="53" w16cid:durableId="229998041">
    <w:abstractNumId w:val="93"/>
  </w:num>
  <w:num w:numId="54" w16cid:durableId="1520004321">
    <w:abstractNumId w:val="70"/>
  </w:num>
  <w:num w:numId="55" w16cid:durableId="1327827049">
    <w:abstractNumId w:val="64"/>
  </w:num>
  <w:num w:numId="56" w16cid:durableId="2054425494">
    <w:abstractNumId w:val="88"/>
  </w:num>
  <w:num w:numId="57" w16cid:durableId="737633068">
    <w:abstractNumId w:val="31"/>
  </w:num>
  <w:num w:numId="58" w16cid:durableId="497310363">
    <w:abstractNumId w:val="71"/>
  </w:num>
  <w:num w:numId="59" w16cid:durableId="1681354993">
    <w:abstractNumId w:val="104"/>
  </w:num>
  <w:num w:numId="60" w16cid:durableId="1455098459">
    <w:abstractNumId w:val="17"/>
  </w:num>
  <w:num w:numId="61" w16cid:durableId="949774717">
    <w:abstractNumId w:val="5"/>
  </w:num>
  <w:num w:numId="62" w16cid:durableId="541134397">
    <w:abstractNumId w:val="51"/>
  </w:num>
  <w:num w:numId="63" w16cid:durableId="222058851">
    <w:abstractNumId w:val="103"/>
  </w:num>
  <w:num w:numId="64" w16cid:durableId="288822268">
    <w:abstractNumId w:val="101"/>
  </w:num>
  <w:num w:numId="65" w16cid:durableId="106043376">
    <w:abstractNumId w:val="95"/>
  </w:num>
  <w:num w:numId="66" w16cid:durableId="562915692">
    <w:abstractNumId w:val="4"/>
  </w:num>
  <w:num w:numId="67" w16cid:durableId="263389894">
    <w:abstractNumId w:val="21"/>
  </w:num>
  <w:num w:numId="68" w16cid:durableId="351077984">
    <w:abstractNumId w:val="74"/>
  </w:num>
  <w:num w:numId="69" w16cid:durableId="1543711894">
    <w:abstractNumId w:val="94"/>
  </w:num>
  <w:num w:numId="70" w16cid:durableId="1266882973">
    <w:abstractNumId w:val="2"/>
  </w:num>
  <w:num w:numId="71" w16cid:durableId="267548150">
    <w:abstractNumId w:val="56"/>
  </w:num>
  <w:num w:numId="72" w16cid:durableId="855928924">
    <w:abstractNumId w:val="1"/>
  </w:num>
  <w:num w:numId="73" w16cid:durableId="88938820">
    <w:abstractNumId w:val="80"/>
  </w:num>
  <w:num w:numId="74" w16cid:durableId="745499217">
    <w:abstractNumId w:val="100"/>
  </w:num>
  <w:num w:numId="75" w16cid:durableId="1432237222">
    <w:abstractNumId w:val="109"/>
  </w:num>
  <w:num w:numId="76" w16cid:durableId="167453958">
    <w:abstractNumId w:val="15"/>
  </w:num>
  <w:num w:numId="77" w16cid:durableId="1954434072">
    <w:abstractNumId w:val="77"/>
  </w:num>
  <w:num w:numId="78" w16cid:durableId="1601445779">
    <w:abstractNumId w:val="62"/>
  </w:num>
  <w:num w:numId="79" w16cid:durableId="2124689696">
    <w:abstractNumId w:val="3"/>
  </w:num>
  <w:num w:numId="80" w16cid:durableId="1095132012">
    <w:abstractNumId w:val="73"/>
  </w:num>
  <w:num w:numId="81" w16cid:durableId="1297375028">
    <w:abstractNumId w:val="97"/>
  </w:num>
  <w:num w:numId="82" w16cid:durableId="51347343">
    <w:abstractNumId w:val="110"/>
  </w:num>
  <w:num w:numId="83" w16cid:durableId="254870592">
    <w:abstractNumId w:val="98"/>
  </w:num>
  <w:num w:numId="84" w16cid:durableId="1973057515">
    <w:abstractNumId w:val="68"/>
  </w:num>
  <w:num w:numId="85" w16cid:durableId="2043237348">
    <w:abstractNumId w:val="0"/>
  </w:num>
  <w:num w:numId="86" w16cid:durableId="1183863693">
    <w:abstractNumId w:val="35"/>
  </w:num>
  <w:num w:numId="87" w16cid:durableId="943457441">
    <w:abstractNumId w:val="78"/>
  </w:num>
  <w:num w:numId="88" w16cid:durableId="852843217">
    <w:abstractNumId w:val="19"/>
  </w:num>
  <w:num w:numId="89" w16cid:durableId="467670276">
    <w:abstractNumId w:val="72"/>
  </w:num>
  <w:num w:numId="90" w16cid:durableId="701056270">
    <w:abstractNumId w:val="10"/>
  </w:num>
  <w:num w:numId="91" w16cid:durableId="2106921328">
    <w:abstractNumId w:val="63"/>
  </w:num>
  <w:num w:numId="92" w16cid:durableId="1868634519">
    <w:abstractNumId w:val="43"/>
  </w:num>
  <w:num w:numId="93" w16cid:durableId="1747922528">
    <w:abstractNumId w:val="33"/>
  </w:num>
  <w:num w:numId="94" w16cid:durableId="2098936397">
    <w:abstractNumId w:val="112"/>
  </w:num>
  <w:num w:numId="95" w16cid:durableId="1746414214">
    <w:abstractNumId w:val="91"/>
  </w:num>
  <w:num w:numId="96" w16cid:durableId="1862668733">
    <w:abstractNumId w:val="44"/>
  </w:num>
  <w:num w:numId="97" w16cid:durableId="2103718679">
    <w:abstractNumId w:val="6"/>
  </w:num>
  <w:num w:numId="98" w16cid:durableId="256644565">
    <w:abstractNumId w:val="36"/>
  </w:num>
  <w:num w:numId="99" w16cid:durableId="290744893">
    <w:abstractNumId w:val="65"/>
  </w:num>
  <w:num w:numId="100" w16cid:durableId="1964653278">
    <w:abstractNumId w:val="96"/>
  </w:num>
  <w:num w:numId="101" w16cid:durableId="1625620810">
    <w:abstractNumId w:val="25"/>
  </w:num>
  <w:num w:numId="102" w16cid:durableId="1352760111">
    <w:abstractNumId w:val="45"/>
  </w:num>
  <w:num w:numId="103" w16cid:durableId="898134204">
    <w:abstractNumId w:val="28"/>
  </w:num>
  <w:num w:numId="104" w16cid:durableId="1494756384">
    <w:abstractNumId w:val="53"/>
  </w:num>
  <w:num w:numId="105" w16cid:durableId="1058285438">
    <w:abstractNumId w:val="113"/>
  </w:num>
  <w:num w:numId="106" w16cid:durableId="1017929119">
    <w:abstractNumId w:val="49"/>
  </w:num>
  <w:num w:numId="107" w16cid:durableId="1485318470">
    <w:abstractNumId w:val="89"/>
  </w:num>
  <w:num w:numId="108" w16cid:durableId="585503177">
    <w:abstractNumId w:val="27"/>
    <w:lvlOverride w:ilvl="0"/>
    <w:lvlOverride w:ilvl="1"/>
    <w:lvlOverride w:ilvl="2"/>
    <w:lvlOverride w:ilvl="3"/>
    <w:lvlOverride w:ilvl="4"/>
    <w:lvlOverride w:ilvl="5"/>
    <w:lvlOverride w:ilvl="6"/>
    <w:lvlOverride w:ilvl="7"/>
    <w:lvlOverride w:ilvl="8"/>
  </w:num>
  <w:num w:numId="109" w16cid:durableId="885868628">
    <w:abstractNumId w:val="66"/>
    <w:lvlOverride w:ilvl="0"/>
    <w:lvlOverride w:ilvl="1"/>
    <w:lvlOverride w:ilvl="2"/>
    <w:lvlOverride w:ilvl="3"/>
    <w:lvlOverride w:ilvl="4"/>
    <w:lvlOverride w:ilvl="5"/>
    <w:lvlOverride w:ilvl="6"/>
    <w:lvlOverride w:ilvl="7"/>
    <w:lvlOverride w:ilvl="8"/>
  </w:num>
  <w:num w:numId="110" w16cid:durableId="1966501046">
    <w:abstractNumId w:val="67"/>
    <w:lvlOverride w:ilvl="0"/>
    <w:lvlOverride w:ilvl="1"/>
    <w:lvlOverride w:ilvl="2"/>
    <w:lvlOverride w:ilvl="3"/>
    <w:lvlOverride w:ilvl="4"/>
    <w:lvlOverride w:ilvl="5"/>
    <w:lvlOverride w:ilvl="6"/>
    <w:lvlOverride w:ilvl="7"/>
    <w:lvlOverride w:ilvl="8"/>
  </w:num>
  <w:num w:numId="111" w16cid:durableId="350300305">
    <w:abstractNumId w:val="102"/>
    <w:lvlOverride w:ilvl="0"/>
    <w:lvlOverride w:ilvl="1"/>
    <w:lvlOverride w:ilvl="2"/>
    <w:lvlOverride w:ilvl="3"/>
    <w:lvlOverride w:ilvl="4"/>
    <w:lvlOverride w:ilvl="5"/>
    <w:lvlOverride w:ilvl="6"/>
    <w:lvlOverride w:ilvl="7"/>
    <w:lvlOverride w:ilvl="8"/>
  </w:num>
  <w:num w:numId="112" w16cid:durableId="23213481">
    <w:abstractNumId w:val="14"/>
    <w:lvlOverride w:ilvl="0"/>
    <w:lvlOverride w:ilvl="1"/>
    <w:lvlOverride w:ilvl="2"/>
    <w:lvlOverride w:ilvl="3"/>
    <w:lvlOverride w:ilvl="4"/>
    <w:lvlOverride w:ilvl="5"/>
    <w:lvlOverride w:ilvl="6"/>
    <w:lvlOverride w:ilvl="7"/>
    <w:lvlOverride w:ilvl="8"/>
  </w:num>
  <w:num w:numId="113" w16cid:durableId="902525617">
    <w:abstractNumId w:val="47"/>
    <w:lvlOverride w:ilvl="0"/>
    <w:lvlOverride w:ilvl="1"/>
    <w:lvlOverride w:ilvl="2"/>
    <w:lvlOverride w:ilvl="3"/>
    <w:lvlOverride w:ilvl="4"/>
    <w:lvlOverride w:ilvl="5"/>
    <w:lvlOverride w:ilvl="6"/>
    <w:lvlOverride w:ilvl="7"/>
    <w:lvlOverride w:ilvl="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6B7"/>
    <w:rsid w:val="00036B74"/>
    <w:rsid w:val="000402AD"/>
    <w:rsid w:val="000406E5"/>
    <w:rsid w:val="00040E26"/>
    <w:rsid w:val="000412C2"/>
    <w:rsid w:val="00041655"/>
    <w:rsid w:val="00041B3A"/>
    <w:rsid w:val="00042590"/>
    <w:rsid w:val="0004355B"/>
    <w:rsid w:val="00045ED6"/>
    <w:rsid w:val="00046700"/>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97"/>
    <w:rsid w:val="00074585"/>
    <w:rsid w:val="0007466F"/>
    <w:rsid w:val="00074DBB"/>
    <w:rsid w:val="0008293F"/>
    <w:rsid w:val="00082D26"/>
    <w:rsid w:val="00082E5D"/>
    <w:rsid w:val="00083A92"/>
    <w:rsid w:val="00083ADC"/>
    <w:rsid w:val="000848E9"/>
    <w:rsid w:val="00085D85"/>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A30"/>
    <w:rsid w:val="000A0B58"/>
    <w:rsid w:val="000A0CC4"/>
    <w:rsid w:val="000A12E5"/>
    <w:rsid w:val="000A1483"/>
    <w:rsid w:val="000A1BB7"/>
    <w:rsid w:val="000A1D8C"/>
    <w:rsid w:val="000A2E48"/>
    <w:rsid w:val="000A3131"/>
    <w:rsid w:val="000A46B6"/>
    <w:rsid w:val="000A4A7B"/>
    <w:rsid w:val="000A4CBC"/>
    <w:rsid w:val="000A5FF0"/>
    <w:rsid w:val="000A6051"/>
    <w:rsid w:val="000A6228"/>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655"/>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61B1"/>
    <w:rsid w:val="000D70B0"/>
    <w:rsid w:val="000D740E"/>
    <w:rsid w:val="000D798B"/>
    <w:rsid w:val="000D7C16"/>
    <w:rsid w:val="000E056B"/>
    <w:rsid w:val="000E27D3"/>
    <w:rsid w:val="000E4DE8"/>
    <w:rsid w:val="000E60D1"/>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888"/>
    <w:rsid w:val="00101C60"/>
    <w:rsid w:val="001021BC"/>
    <w:rsid w:val="001024F6"/>
    <w:rsid w:val="00102FB9"/>
    <w:rsid w:val="0010318E"/>
    <w:rsid w:val="001041A6"/>
    <w:rsid w:val="00104304"/>
    <w:rsid w:val="00104626"/>
    <w:rsid w:val="0010489B"/>
    <w:rsid w:val="001052E1"/>
    <w:rsid w:val="001057D3"/>
    <w:rsid w:val="00106131"/>
    <w:rsid w:val="001066C3"/>
    <w:rsid w:val="0010696E"/>
    <w:rsid w:val="001069DB"/>
    <w:rsid w:val="00106B19"/>
    <w:rsid w:val="001078A9"/>
    <w:rsid w:val="00107D87"/>
    <w:rsid w:val="00107DD5"/>
    <w:rsid w:val="0011019A"/>
    <w:rsid w:val="001111F1"/>
    <w:rsid w:val="001115E9"/>
    <w:rsid w:val="001129E8"/>
    <w:rsid w:val="00112D2E"/>
    <w:rsid w:val="001137EA"/>
    <w:rsid w:val="00113827"/>
    <w:rsid w:val="001141F7"/>
    <w:rsid w:val="00114528"/>
    <w:rsid w:val="001151DF"/>
    <w:rsid w:val="0011532E"/>
    <w:rsid w:val="001153C5"/>
    <w:rsid w:val="00115D21"/>
    <w:rsid w:val="00116111"/>
    <w:rsid w:val="00116DE6"/>
    <w:rsid w:val="00117571"/>
    <w:rsid w:val="001175C1"/>
    <w:rsid w:val="001177C4"/>
    <w:rsid w:val="00117808"/>
    <w:rsid w:val="0011783D"/>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611E"/>
    <w:rsid w:val="0013612F"/>
    <w:rsid w:val="00136B1C"/>
    <w:rsid w:val="00137358"/>
    <w:rsid w:val="0013749A"/>
    <w:rsid w:val="001375AB"/>
    <w:rsid w:val="00137666"/>
    <w:rsid w:val="00140655"/>
    <w:rsid w:val="0014076C"/>
    <w:rsid w:val="001407F6"/>
    <w:rsid w:val="00140A56"/>
    <w:rsid w:val="0014157F"/>
    <w:rsid w:val="001417D6"/>
    <w:rsid w:val="00141898"/>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A11"/>
    <w:rsid w:val="00155E4F"/>
    <w:rsid w:val="0015608E"/>
    <w:rsid w:val="00156296"/>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67D40"/>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E10"/>
    <w:rsid w:val="00175EDC"/>
    <w:rsid w:val="001769A6"/>
    <w:rsid w:val="001769C5"/>
    <w:rsid w:val="001774A3"/>
    <w:rsid w:val="00180D13"/>
    <w:rsid w:val="00180DC2"/>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3A2"/>
    <w:rsid w:val="001974CC"/>
    <w:rsid w:val="00197925"/>
    <w:rsid w:val="001A09FB"/>
    <w:rsid w:val="001A0D09"/>
    <w:rsid w:val="001A0D51"/>
    <w:rsid w:val="001A13C3"/>
    <w:rsid w:val="001A21A1"/>
    <w:rsid w:val="001A261A"/>
    <w:rsid w:val="001A2647"/>
    <w:rsid w:val="001A2EEB"/>
    <w:rsid w:val="001A32B2"/>
    <w:rsid w:val="001A3A78"/>
    <w:rsid w:val="001A3B0B"/>
    <w:rsid w:val="001A4411"/>
    <w:rsid w:val="001A55C5"/>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E8F"/>
    <w:rsid w:val="001E68A4"/>
    <w:rsid w:val="001E73E9"/>
    <w:rsid w:val="001E772F"/>
    <w:rsid w:val="001E7AF1"/>
    <w:rsid w:val="001E7BE1"/>
    <w:rsid w:val="001E7E79"/>
    <w:rsid w:val="001E7F7D"/>
    <w:rsid w:val="001F0918"/>
    <w:rsid w:val="001F1004"/>
    <w:rsid w:val="001F111C"/>
    <w:rsid w:val="001F1B71"/>
    <w:rsid w:val="001F2A44"/>
    <w:rsid w:val="001F2F9E"/>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E43"/>
    <w:rsid w:val="00214022"/>
    <w:rsid w:val="002143C5"/>
    <w:rsid w:val="002146FD"/>
    <w:rsid w:val="0021479D"/>
    <w:rsid w:val="00215579"/>
    <w:rsid w:val="002158AA"/>
    <w:rsid w:val="002158CA"/>
    <w:rsid w:val="00216A88"/>
    <w:rsid w:val="00216AA3"/>
    <w:rsid w:val="00217160"/>
    <w:rsid w:val="002172D8"/>
    <w:rsid w:val="002175FE"/>
    <w:rsid w:val="00220195"/>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006"/>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DB5"/>
    <w:rsid w:val="002B3E11"/>
    <w:rsid w:val="002B3EAE"/>
    <w:rsid w:val="002B4098"/>
    <w:rsid w:val="002B4410"/>
    <w:rsid w:val="002B53FB"/>
    <w:rsid w:val="002B59CA"/>
    <w:rsid w:val="002B5BFF"/>
    <w:rsid w:val="002B6191"/>
    <w:rsid w:val="002B65FE"/>
    <w:rsid w:val="002B6D88"/>
    <w:rsid w:val="002B7447"/>
    <w:rsid w:val="002B75B3"/>
    <w:rsid w:val="002C0D67"/>
    <w:rsid w:val="002C2218"/>
    <w:rsid w:val="002C228F"/>
    <w:rsid w:val="002C25FF"/>
    <w:rsid w:val="002C2700"/>
    <w:rsid w:val="002C2B0A"/>
    <w:rsid w:val="002C2D8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1FD5"/>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464B"/>
    <w:rsid w:val="00304783"/>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656"/>
    <w:rsid w:val="00336F04"/>
    <w:rsid w:val="00337253"/>
    <w:rsid w:val="003378B5"/>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F2"/>
    <w:rsid w:val="00361DD4"/>
    <w:rsid w:val="00362715"/>
    <w:rsid w:val="00362B9F"/>
    <w:rsid w:val="00363B6A"/>
    <w:rsid w:val="003640CB"/>
    <w:rsid w:val="003640F5"/>
    <w:rsid w:val="00364195"/>
    <w:rsid w:val="00364F57"/>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D89"/>
    <w:rsid w:val="003A618A"/>
    <w:rsid w:val="003A66AB"/>
    <w:rsid w:val="003A69D1"/>
    <w:rsid w:val="003A6CAB"/>
    <w:rsid w:val="003A6DDC"/>
    <w:rsid w:val="003A7B75"/>
    <w:rsid w:val="003A7D34"/>
    <w:rsid w:val="003B09FC"/>
    <w:rsid w:val="003B14C6"/>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6105"/>
    <w:rsid w:val="003D66AD"/>
    <w:rsid w:val="003D6B31"/>
    <w:rsid w:val="003D7EF9"/>
    <w:rsid w:val="003E08B1"/>
    <w:rsid w:val="003E17A1"/>
    <w:rsid w:val="003E281B"/>
    <w:rsid w:val="003E2A63"/>
    <w:rsid w:val="003E2F2D"/>
    <w:rsid w:val="003E3B01"/>
    <w:rsid w:val="003E3EBD"/>
    <w:rsid w:val="003E3FC1"/>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5592"/>
    <w:rsid w:val="003F5FAE"/>
    <w:rsid w:val="003F6F9C"/>
    <w:rsid w:val="003F7100"/>
    <w:rsid w:val="003F7213"/>
    <w:rsid w:val="003F72AE"/>
    <w:rsid w:val="003F785B"/>
    <w:rsid w:val="00400836"/>
    <w:rsid w:val="00400E67"/>
    <w:rsid w:val="0040155D"/>
    <w:rsid w:val="00401BF2"/>
    <w:rsid w:val="004021B9"/>
    <w:rsid w:val="004024CA"/>
    <w:rsid w:val="00402EBC"/>
    <w:rsid w:val="004033A9"/>
    <w:rsid w:val="00403466"/>
    <w:rsid w:val="0040371C"/>
    <w:rsid w:val="0040388B"/>
    <w:rsid w:val="00403A31"/>
    <w:rsid w:val="00403DAE"/>
    <w:rsid w:val="00404403"/>
    <w:rsid w:val="00404672"/>
    <w:rsid w:val="004057D1"/>
    <w:rsid w:val="00406010"/>
    <w:rsid w:val="00406B9F"/>
    <w:rsid w:val="00407863"/>
    <w:rsid w:val="00407CBC"/>
    <w:rsid w:val="00410368"/>
    <w:rsid w:val="0041217A"/>
    <w:rsid w:val="00412265"/>
    <w:rsid w:val="00413D44"/>
    <w:rsid w:val="0041440F"/>
    <w:rsid w:val="00414853"/>
    <w:rsid w:val="00414B8B"/>
    <w:rsid w:val="004155F9"/>
    <w:rsid w:val="00415910"/>
    <w:rsid w:val="00415D79"/>
    <w:rsid w:val="00416278"/>
    <w:rsid w:val="0041630A"/>
    <w:rsid w:val="004169FE"/>
    <w:rsid w:val="0041713E"/>
    <w:rsid w:val="00420B63"/>
    <w:rsid w:val="00420BD3"/>
    <w:rsid w:val="004211FA"/>
    <w:rsid w:val="00421B47"/>
    <w:rsid w:val="00421D3F"/>
    <w:rsid w:val="0042236C"/>
    <w:rsid w:val="00422A34"/>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3C4"/>
    <w:rsid w:val="004545EC"/>
    <w:rsid w:val="00454B09"/>
    <w:rsid w:val="004550E9"/>
    <w:rsid w:val="0045571E"/>
    <w:rsid w:val="0045594D"/>
    <w:rsid w:val="00455BC4"/>
    <w:rsid w:val="0045617A"/>
    <w:rsid w:val="00456BBF"/>
    <w:rsid w:val="0045756C"/>
    <w:rsid w:val="0045798B"/>
    <w:rsid w:val="00457E05"/>
    <w:rsid w:val="00460964"/>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9"/>
    <w:rsid w:val="0048421E"/>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47D8"/>
    <w:rsid w:val="004D4A87"/>
    <w:rsid w:val="004D4BCF"/>
    <w:rsid w:val="004D5669"/>
    <w:rsid w:val="004D5C47"/>
    <w:rsid w:val="004D6FD4"/>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BBB"/>
    <w:rsid w:val="004E6E12"/>
    <w:rsid w:val="004E7C3F"/>
    <w:rsid w:val="004F0939"/>
    <w:rsid w:val="004F1DD4"/>
    <w:rsid w:val="004F2A71"/>
    <w:rsid w:val="004F3027"/>
    <w:rsid w:val="004F30DD"/>
    <w:rsid w:val="004F316F"/>
    <w:rsid w:val="004F374A"/>
    <w:rsid w:val="004F42AE"/>
    <w:rsid w:val="004F440E"/>
    <w:rsid w:val="004F5B69"/>
    <w:rsid w:val="004F6F66"/>
    <w:rsid w:val="004F70EA"/>
    <w:rsid w:val="004F7106"/>
    <w:rsid w:val="004F7832"/>
    <w:rsid w:val="004F7846"/>
    <w:rsid w:val="004F7B33"/>
    <w:rsid w:val="005006A0"/>
    <w:rsid w:val="005007C3"/>
    <w:rsid w:val="00500BFB"/>
    <w:rsid w:val="00501484"/>
    <w:rsid w:val="005014B3"/>
    <w:rsid w:val="00502360"/>
    <w:rsid w:val="0050382E"/>
    <w:rsid w:val="005039DA"/>
    <w:rsid w:val="00503D91"/>
    <w:rsid w:val="00504C7D"/>
    <w:rsid w:val="00506B24"/>
    <w:rsid w:val="00506DEF"/>
    <w:rsid w:val="005070F6"/>
    <w:rsid w:val="0050723E"/>
    <w:rsid w:val="00507435"/>
    <w:rsid w:val="00507EE7"/>
    <w:rsid w:val="00511E22"/>
    <w:rsid w:val="00512382"/>
    <w:rsid w:val="0051288E"/>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7489"/>
    <w:rsid w:val="00540152"/>
    <w:rsid w:val="005403D0"/>
    <w:rsid w:val="00541446"/>
    <w:rsid w:val="005416FA"/>
    <w:rsid w:val="00541D2F"/>
    <w:rsid w:val="00542002"/>
    <w:rsid w:val="005425B4"/>
    <w:rsid w:val="00542808"/>
    <w:rsid w:val="00542A71"/>
    <w:rsid w:val="00543558"/>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76"/>
    <w:rsid w:val="00587885"/>
    <w:rsid w:val="00587BF6"/>
    <w:rsid w:val="00587FCC"/>
    <w:rsid w:val="00590161"/>
    <w:rsid w:val="005902E8"/>
    <w:rsid w:val="00590D39"/>
    <w:rsid w:val="00590D5D"/>
    <w:rsid w:val="00591587"/>
    <w:rsid w:val="00591CD7"/>
    <w:rsid w:val="00591F57"/>
    <w:rsid w:val="00592550"/>
    <w:rsid w:val="005937FA"/>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2D48"/>
    <w:rsid w:val="005C3749"/>
    <w:rsid w:val="005C3DCD"/>
    <w:rsid w:val="005C403C"/>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7E49"/>
    <w:rsid w:val="005F055F"/>
    <w:rsid w:val="005F0C95"/>
    <w:rsid w:val="005F10FB"/>
    <w:rsid w:val="005F12F7"/>
    <w:rsid w:val="005F19C9"/>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71F2"/>
    <w:rsid w:val="00647B5F"/>
    <w:rsid w:val="00647F5A"/>
    <w:rsid w:val="0065028A"/>
    <w:rsid w:val="006517CC"/>
    <w:rsid w:val="006522CA"/>
    <w:rsid w:val="00652D2A"/>
    <w:rsid w:val="0065481E"/>
    <w:rsid w:val="00654AA2"/>
    <w:rsid w:val="00657A15"/>
    <w:rsid w:val="00660156"/>
    <w:rsid w:val="006601A9"/>
    <w:rsid w:val="0066075F"/>
    <w:rsid w:val="00660FB9"/>
    <w:rsid w:val="006614BE"/>
    <w:rsid w:val="006629BB"/>
    <w:rsid w:val="0066369F"/>
    <w:rsid w:val="00663CC1"/>
    <w:rsid w:val="006652A2"/>
    <w:rsid w:val="00665916"/>
    <w:rsid w:val="00665C21"/>
    <w:rsid w:val="006664D5"/>
    <w:rsid w:val="006667AE"/>
    <w:rsid w:val="00667170"/>
    <w:rsid w:val="00667190"/>
    <w:rsid w:val="00670D6B"/>
    <w:rsid w:val="00670F90"/>
    <w:rsid w:val="00671052"/>
    <w:rsid w:val="00671297"/>
    <w:rsid w:val="00671570"/>
    <w:rsid w:val="00671A19"/>
    <w:rsid w:val="0067228E"/>
    <w:rsid w:val="006724C8"/>
    <w:rsid w:val="006726BF"/>
    <w:rsid w:val="00672C05"/>
    <w:rsid w:val="00672D48"/>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BA3"/>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5267"/>
    <w:rsid w:val="006C542E"/>
    <w:rsid w:val="006C5615"/>
    <w:rsid w:val="006C5C93"/>
    <w:rsid w:val="006C6AF9"/>
    <w:rsid w:val="006C6F84"/>
    <w:rsid w:val="006C75A7"/>
    <w:rsid w:val="006C768C"/>
    <w:rsid w:val="006C7C45"/>
    <w:rsid w:val="006D00DE"/>
    <w:rsid w:val="006D021F"/>
    <w:rsid w:val="006D0A56"/>
    <w:rsid w:val="006D0FD7"/>
    <w:rsid w:val="006D27D7"/>
    <w:rsid w:val="006D2D20"/>
    <w:rsid w:val="006D3B2F"/>
    <w:rsid w:val="006D3E2C"/>
    <w:rsid w:val="006D420B"/>
    <w:rsid w:val="006D48D3"/>
    <w:rsid w:val="006D4AB0"/>
    <w:rsid w:val="006D4F1E"/>
    <w:rsid w:val="006D5AA1"/>
    <w:rsid w:val="006D6046"/>
    <w:rsid w:val="006D607B"/>
    <w:rsid w:val="006D6756"/>
    <w:rsid w:val="006D67F3"/>
    <w:rsid w:val="006D6FC7"/>
    <w:rsid w:val="006D71C3"/>
    <w:rsid w:val="006E07AF"/>
    <w:rsid w:val="006E0D4C"/>
    <w:rsid w:val="006E1127"/>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2D"/>
    <w:rsid w:val="006F1FFF"/>
    <w:rsid w:val="006F2652"/>
    <w:rsid w:val="006F338F"/>
    <w:rsid w:val="006F3A87"/>
    <w:rsid w:val="006F5E14"/>
    <w:rsid w:val="006F6049"/>
    <w:rsid w:val="006F61FE"/>
    <w:rsid w:val="006F65A4"/>
    <w:rsid w:val="006F6782"/>
    <w:rsid w:val="006F68A9"/>
    <w:rsid w:val="006F6D10"/>
    <w:rsid w:val="006F765F"/>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EDA"/>
    <w:rsid w:val="00745158"/>
    <w:rsid w:val="00745491"/>
    <w:rsid w:val="007469D0"/>
    <w:rsid w:val="00746DD5"/>
    <w:rsid w:val="007472F9"/>
    <w:rsid w:val="00747621"/>
    <w:rsid w:val="0074787C"/>
    <w:rsid w:val="007479AB"/>
    <w:rsid w:val="00747F0A"/>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79F9"/>
    <w:rsid w:val="00790490"/>
    <w:rsid w:val="00790A32"/>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B2A"/>
    <w:rsid w:val="007964C0"/>
    <w:rsid w:val="0079656D"/>
    <w:rsid w:val="00796734"/>
    <w:rsid w:val="00796B95"/>
    <w:rsid w:val="007977B4"/>
    <w:rsid w:val="00797A6F"/>
    <w:rsid w:val="00797B6A"/>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463"/>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9B0"/>
    <w:rsid w:val="007E36C6"/>
    <w:rsid w:val="007E4BB5"/>
    <w:rsid w:val="007E4C4B"/>
    <w:rsid w:val="007E52B5"/>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F64"/>
    <w:rsid w:val="008603ED"/>
    <w:rsid w:val="00860598"/>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959"/>
    <w:rsid w:val="00886E5F"/>
    <w:rsid w:val="0088709B"/>
    <w:rsid w:val="00887431"/>
    <w:rsid w:val="00890AA5"/>
    <w:rsid w:val="00890E77"/>
    <w:rsid w:val="0089177B"/>
    <w:rsid w:val="00891B5E"/>
    <w:rsid w:val="00892192"/>
    <w:rsid w:val="00892721"/>
    <w:rsid w:val="00892D9E"/>
    <w:rsid w:val="008937FC"/>
    <w:rsid w:val="00893A34"/>
    <w:rsid w:val="00893CEB"/>
    <w:rsid w:val="008941C7"/>
    <w:rsid w:val="008945C7"/>
    <w:rsid w:val="008956F1"/>
    <w:rsid w:val="008958FC"/>
    <w:rsid w:val="008965BE"/>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572"/>
    <w:rsid w:val="008A67DC"/>
    <w:rsid w:val="008A7AB4"/>
    <w:rsid w:val="008A7ADD"/>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422"/>
    <w:rsid w:val="008C490B"/>
    <w:rsid w:val="008C5AA8"/>
    <w:rsid w:val="008C72DD"/>
    <w:rsid w:val="008C7836"/>
    <w:rsid w:val="008C791B"/>
    <w:rsid w:val="008C7ACC"/>
    <w:rsid w:val="008D0D31"/>
    <w:rsid w:val="008D11F5"/>
    <w:rsid w:val="008D18BB"/>
    <w:rsid w:val="008D18EE"/>
    <w:rsid w:val="008D1A1A"/>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505A"/>
    <w:rsid w:val="008E5926"/>
    <w:rsid w:val="008E6674"/>
    <w:rsid w:val="008E6F03"/>
    <w:rsid w:val="008E779A"/>
    <w:rsid w:val="008E7D87"/>
    <w:rsid w:val="008F0A03"/>
    <w:rsid w:val="008F0E5D"/>
    <w:rsid w:val="008F17F3"/>
    <w:rsid w:val="008F2452"/>
    <w:rsid w:val="008F24F8"/>
    <w:rsid w:val="008F3504"/>
    <w:rsid w:val="008F3862"/>
    <w:rsid w:val="008F3F36"/>
    <w:rsid w:val="008F4791"/>
    <w:rsid w:val="008F5679"/>
    <w:rsid w:val="008F5C84"/>
    <w:rsid w:val="008F5FCC"/>
    <w:rsid w:val="008F6CB3"/>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34F"/>
    <w:rsid w:val="00940526"/>
    <w:rsid w:val="00940F2F"/>
    <w:rsid w:val="00940FE1"/>
    <w:rsid w:val="00941831"/>
    <w:rsid w:val="0094185A"/>
    <w:rsid w:val="009419B6"/>
    <w:rsid w:val="00941ADA"/>
    <w:rsid w:val="00941D46"/>
    <w:rsid w:val="009425AD"/>
    <w:rsid w:val="0094297F"/>
    <w:rsid w:val="00942D69"/>
    <w:rsid w:val="009437FE"/>
    <w:rsid w:val="00943E9A"/>
    <w:rsid w:val="00943ECF"/>
    <w:rsid w:val="00943FE4"/>
    <w:rsid w:val="00944076"/>
    <w:rsid w:val="009440F3"/>
    <w:rsid w:val="00944ED5"/>
    <w:rsid w:val="0094504D"/>
    <w:rsid w:val="009457C7"/>
    <w:rsid w:val="00946AEA"/>
    <w:rsid w:val="009479DB"/>
    <w:rsid w:val="009501C4"/>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24E9"/>
    <w:rsid w:val="00993265"/>
    <w:rsid w:val="00993318"/>
    <w:rsid w:val="00993D7A"/>
    <w:rsid w:val="00993F20"/>
    <w:rsid w:val="00994056"/>
    <w:rsid w:val="009942A7"/>
    <w:rsid w:val="0099446F"/>
    <w:rsid w:val="00994CEE"/>
    <w:rsid w:val="00995203"/>
    <w:rsid w:val="00995C41"/>
    <w:rsid w:val="00995D77"/>
    <w:rsid w:val="0099603F"/>
    <w:rsid w:val="00996658"/>
    <w:rsid w:val="00996B56"/>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7E5"/>
    <w:rsid w:val="009B1652"/>
    <w:rsid w:val="009B17D9"/>
    <w:rsid w:val="009B1930"/>
    <w:rsid w:val="009B30E2"/>
    <w:rsid w:val="009B4528"/>
    <w:rsid w:val="009B46D4"/>
    <w:rsid w:val="009B47B6"/>
    <w:rsid w:val="009B6620"/>
    <w:rsid w:val="009B6DCF"/>
    <w:rsid w:val="009B706E"/>
    <w:rsid w:val="009B7236"/>
    <w:rsid w:val="009B7A15"/>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C04"/>
    <w:rsid w:val="00A103BF"/>
    <w:rsid w:val="00A104AB"/>
    <w:rsid w:val="00A10A52"/>
    <w:rsid w:val="00A11703"/>
    <w:rsid w:val="00A118F9"/>
    <w:rsid w:val="00A12F21"/>
    <w:rsid w:val="00A1343F"/>
    <w:rsid w:val="00A13529"/>
    <w:rsid w:val="00A141B4"/>
    <w:rsid w:val="00A14A3C"/>
    <w:rsid w:val="00A1545A"/>
    <w:rsid w:val="00A1549E"/>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401C2"/>
    <w:rsid w:val="00A40465"/>
    <w:rsid w:val="00A40C8C"/>
    <w:rsid w:val="00A4224F"/>
    <w:rsid w:val="00A43FC0"/>
    <w:rsid w:val="00A44C87"/>
    <w:rsid w:val="00A453A1"/>
    <w:rsid w:val="00A455A8"/>
    <w:rsid w:val="00A460C0"/>
    <w:rsid w:val="00A47728"/>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BE4"/>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570F"/>
    <w:rsid w:val="00AC678C"/>
    <w:rsid w:val="00AC67CA"/>
    <w:rsid w:val="00AC696C"/>
    <w:rsid w:val="00AC69DC"/>
    <w:rsid w:val="00AC6D12"/>
    <w:rsid w:val="00AC7A71"/>
    <w:rsid w:val="00AC7C1E"/>
    <w:rsid w:val="00AD132D"/>
    <w:rsid w:val="00AD1CBE"/>
    <w:rsid w:val="00AD1D4B"/>
    <w:rsid w:val="00AD2CC2"/>
    <w:rsid w:val="00AD40DB"/>
    <w:rsid w:val="00AD43A8"/>
    <w:rsid w:val="00AD46B9"/>
    <w:rsid w:val="00AD46D7"/>
    <w:rsid w:val="00AD631F"/>
    <w:rsid w:val="00AD653F"/>
    <w:rsid w:val="00AD7F56"/>
    <w:rsid w:val="00AE00B1"/>
    <w:rsid w:val="00AE0128"/>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1445"/>
    <w:rsid w:val="00B219D1"/>
    <w:rsid w:val="00B227E3"/>
    <w:rsid w:val="00B22853"/>
    <w:rsid w:val="00B22B8B"/>
    <w:rsid w:val="00B231D8"/>
    <w:rsid w:val="00B237B7"/>
    <w:rsid w:val="00B239BB"/>
    <w:rsid w:val="00B242CC"/>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B8"/>
    <w:rsid w:val="00B51EB7"/>
    <w:rsid w:val="00B54333"/>
    <w:rsid w:val="00B54D9E"/>
    <w:rsid w:val="00B5501C"/>
    <w:rsid w:val="00B55673"/>
    <w:rsid w:val="00B55DC0"/>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3D16"/>
    <w:rsid w:val="00B65230"/>
    <w:rsid w:val="00B65789"/>
    <w:rsid w:val="00B65B2C"/>
    <w:rsid w:val="00B65C35"/>
    <w:rsid w:val="00B665C7"/>
    <w:rsid w:val="00B66D15"/>
    <w:rsid w:val="00B7097B"/>
    <w:rsid w:val="00B70E04"/>
    <w:rsid w:val="00B71294"/>
    <w:rsid w:val="00B71630"/>
    <w:rsid w:val="00B71DC7"/>
    <w:rsid w:val="00B72125"/>
    <w:rsid w:val="00B72F59"/>
    <w:rsid w:val="00B7395B"/>
    <w:rsid w:val="00B73B0D"/>
    <w:rsid w:val="00B74DD7"/>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DB"/>
    <w:rsid w:val="00BA201A"/>
    <w:rsid w:val="00BA21BA"/>
    <w:rsid w:val="00BA2359"/>
    <w:rsid w:val="00BA25E8"/>
    <w:rsid w:val="00BA26FE"/>
    <w:rsid w:val="00BA2C38"/>
    <w:rsid w:val="00BA30F2"/>
    <w:rsid w:val="00BA3F1A"/>
    <w:rsid w:val="00BA4369"/>
    <w:rsid w:val="00BA476B"/>
    <w:rsid w:val="00BA52F9"/>
    <w:rsid w:val="00BA5568"/>
    <w:rsid w:val="00BA6109"/>
    <w:rsid w:val="00BA6530"/>
    <w:rsid w:val="00BA70F1"/>
    <w:rsid w:val="00BA720A"/>
    <w:rsid w:val="00BA7587"/>
    <w:rsid w:val="00BA7AFA"/>
    <w:rsid w:val="00BB0338"/>
    <w:rsid w:val="00BB090B"/>
    <w:rsid w:val="00BB0C2D"/>
    <w:rsid w:val="00BB0D83"/>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434"/>
    <w:rsid w:val="00BC6CAB"/>
    <w:rsid w:val="00BC7185"/>
    <w:rsid w:val="00BC73F4"/>
    <w:rsid w:val="00BC7502"/>
    <w:rsid w:val="00BC780B"/>
    <w:rsid w:val="00BD1DF1"/>
    <w:rsid w:val="00BD22EA"/>
    <w:rsid w:val="00BD2464"/>
    <w:rsid w:val="00BD25BB"/>
    <w:rsid w:val="00BD3032"/>
    <w:rsid w:val="00BD38FA"/>
    <w:rsid w:val="00BD47EC"/>
    <w:rsid w:val="00BD5D24"/>
    <w:rsid w:val="00BD5D7E"/>
    <w:rsid w:val="00BD608F"/>
    <w:rsid w:val="00BD6871"/>
    <w:rsid w:val="00BD6A8D"/>
    <w:rsid w:val="00BD6F61"/>
    <w:rsid w:val="00BD7036"/>
    <w:rsid w:val="00BD7338"/>
    <w:rsid w:val="00BD7345"/>
    <w:rsid w:val="00BD7543"/>
    <w:rsid w:val="00BE00CB"/>
    <w:rsid w:val="00BE08C0"/>
    <w:rsid w:val="00BE09ED"/>
    <w:rsid w:val="00BE1E5E"/>
    <w:rsid w:val="00BE263B"/>
    <w:rsid w:val="00BE2DF5"/>
    <w:rsid w:val="00BE3055"/>
    <w:rsid w:val="00BE3260"/>
    <w:rsid w:val="00BE3332"/>
    <w:rsid w:val="00BE3C2C"/>
    <w:rsid w:val="00BE3FFD"/>
    <w:rsid w:val="00BE5515"/>
    <w:rsid w:val="00BE6760"/>
    <w:rsid w:val="00BE6ECE"/>
    <w:rsid w:val="00BE7039"/>
    <w:rsid w:val="00BE726D"/>
    <w:rsid w:val="00BE7EAE"/>
    <w:rsid w:val="00BF051A"/>
    <w:rsid w:val="00BF1704"/>
    <w:rsid w:val="00BF222F"/>
    <w:rsid w:val="00BF2406"/>
    <w:rsid w:val="00BF2636"/>
    <w:rsid w:val="00BF306F"/>
    <w:rsid w:val="00BF3141"/>
    <w:rsid w:val="00BF43F2"/>
    <w:rsid w:val="00BF5164"/>
    <w:rsid w:val="00BF5A21"/>
    <w:rsid w:val="00BF5B18"/>
    <w:rsid w:val="00BF5E3D"/>
    <w:rsid w:val="00BF76EB"/>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1F4"/>
    <w:rsid w:val="00C10B34"/>
    <w:rsid w:val="00C11FBF"/>
    <w:rsid w:val="00C12A2A"/>
    <w:rsid w:val="00C13075"/>
    <w:rsid w:val="00C130CC"/>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779"/>
    <w:rsid w:val="00C50DBD"/>
    <w:rsid w:val="00C51297"/>
    <w:rsid w:val="00C513A8"/>
    <w:rsid w:val="00C52298"/>
    <w:rsid w:val="00C52893"/>
    <w:rsid w:val="00C52CD8"/>
    <w:rsid w:val="00C52D26"/>
    <w:rsid w:val="00C53298"/>
    <w:rsid w:val="00C53E4B"/>
    <w:rsid w:val="00C553D6"/>
    <w:rsid w:val="00C555F3"/>
    <w:rsid w:val="00C55CBE"/>
    <w:rsid w:val="00C56535"/>
    <w:rsid w:val="00C56C87"/>
    <w:rsid w:val="00C56D47"/>
    <w:rsid w:val="00C57257"/>
    <w:rsid w:val="00C578E2"/>
    <w:rsid w:val="00C604E0"/>
    <w:rsid w:val="00C61CD2"/>
    <w:rsid w:val="00C61F0C"/>
    <w:rsid w:val="00C63FEC"/>
    <w:rsid w:val="00C64139"/>
    <w:rsid w:val="00C643B3"/>
    <w:rsid w:val="00C649A3"/>
    <w:rsid w:val="00C64D1D"/>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8B7"/>
    <w:rsid w:val="00C964BD"/>
    <w:rsid w:val="00C964EE"/>
    <w:rsid w:val="00C96597"/>
    <w:rsid w:val="00C975C0"/>
    <w:rsid w:val="00C97C84"/>
    <w:rsid w:val="00C97DC4"/>
    <w:rsid w:val="00C97DE0"/>
    <w:rsid w:val="00CA0F41"/>
    <w:rsid w:val="00CA1736"/>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A"/>
    <w:rsid w:val="00CB5AD2"/>
    <w:rsid w:val="00CB5AD8"/>
    <w:rsid w:val="00CB5DF2"/>
    <w:rsid w:val="00CB6EC7"/>
    <w:rsid w:val="00CB7106"/>
    <w:rsid w:val="00CC065A"/>
    <w:rsid w:val="00CC0BC9"/>
    <w:rsid w:val="00CC22F1"/>
    <w:rsid w:val="00CC3296"/>
    <w:rsid w:val="00CC36AD"/>
    <w:rsid w:val="00CC3B31"/>
    <w:rsid w:val="00CC4B13"/>
    <w:rsid w:val="00CC4D9E"/>
    <w:rsid w:val="00CC52EF"/>
    <w:rsid w:val="00CC589B"/>
    <w:rsid w:val="00CC5D1A"/>
    <w:rsid w:val="00CC6E3E"/>
    <w:rsid w:val="00CC7045"/>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0BA"/>
    <w:rsid w:val="00CD4472"/>
    <w:rsid w:val="00CD642F"/>
    <w:rsid w:val="00CD688B"/>
    <w:rsid w:val="00CD6DC4"/>
    <w:rsid w:val="00CD6F45"/>
    <w:rsid w:val="00CD74C9"/>
    <w:rsid w:val="00CD7677"/>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CDF"/>
    <w:rsid w:val="00D04067"/>
    <w:rsid w:val="00D046B5"/>
    <w:rsid w:val="00D057ED"/>
    <w:rsid w:val="00D05B6F"/>
    <w:rsid w:val="00D05D45"/>
    <w:rsid w:val="00D0673B"/>
    <w:rsid w:val="00D067A4"/>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F81"/>
    <w:rsid w:val="00D22637"/>
    <w:rsid w:val="00D22956"/>
    <w:rsid w:val="00D22CA9"/>
    <w:rsid w:val="00D23928"/>
    <w:rsid w:val="00D255F6"/>
    <w:rsid w:val="00D258CE"/>
    <w:rsid w:val="00D25B1B"/>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0A6"/>
    <w:rsid w:val="00D4212B"/>
    <w:rsid w:val="00D42210"/>
    <w:rsid w:val="00D43111"/>
    <w:rsid w:val="00D435B6"/>
    <w:rsid w:val="00D435B7"/>
    <w:rsid w:val="00D4467C"/>
    <w:rsid w:val="00D44A3D"/>
    <w:rsid w:val="00D44DBB"/>
    <w:rsid w:val="00D44EDD"/>
    <w:rsid w:val="00D45047"/>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5F8"/>
    <w:rsid w:val="00D54744"/>
    <w:rsid w:val="00D550D7"/>
    <w:rsid w:val="00D5668F"/>
    <w:rsid w:val="00D5688A"/>
    <w:rsid w:val="00D573A8"/>
    <w:rsid w:val="00D57517"/>
    <w:rsid w:val="00D57A69"/>
    <w:rsid w:val="00D57C66"/>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3040"/>
    <w:rsid w:val="00D741AE"/>
    <w:rsid w:val="00D7425A"/>
    <w:rsid w:val="00D74283"/>
    <w:rsid w:val="00D746FE"/>
    <w:rsid w:val="00D758A4"/>
    <w:rsid w:val="00D76D79"/>
    <w:rsid w:val="00D77220"/>
    <w:rsid w:val="00D77B8D"/>
    <w:rsid w:val="00D77D89"/>
    <w:rsid w:val="00D80934"/>
    <w:rsid w:val="00D80ABB"/>
    <w:rsid w:val="00D80F30"/>
    <w:rsid w:val="00D80F65"/>
    <w:rsid w:val="00D814E2"/>
    <w:rsid w:val="00D818BB"/>
    <w:rsid w:val="00D81EDE"/>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FAE"/>
    <w:rsid w:val="00D963ED"/>
    <w:rsid w:val="00D969F4"/>
    <w:rsid w:val="00D96A67"/>
    <w:rsid w:val="00D97F4A"/>
    <w:rsid w:val="00DA0648"/>
    <w:rsid w:val="00DA1579"/>
    <w:rsid w:val="00DA16FB"/>
    <w:rsid w:val="00DA1A45"/>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9F"/>
    <w:rsid w:val="00DC4B67"/>
    <w:rsid w:val="00DC4C6B"/>
    <w:rsid w:val="00DC4D91"/>
    <w:rsid w:val="00DC5980"/>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86B"/>
    <w:rsid w:val="00DE68BA"/>
    <w:rsid w:val="00DE6F4C"/>
    <w:rsid w:val="00DE79F7"/>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55D"/>
    <w:rsid w:val="00E075C7"/>
    <w:rsid w:val="00E076B4"/>
    <w:rsid w:val="00E07A22"/>
    <w:rsid w:val="00E07C87"/>
    <w:rsid w:val="00E07CDC"/>
    <w:rsid w:val="00E07DCF"/>
    <w:rsid w:val="00E105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9CC"/>
    <w:rsid w:val="00E21DA2"/>
    <w:rsid w:val="00E21EB4"/>
    <w:rsid w:val="00E21FAA"/>
    <w:rsid w:val="00E22640"/>
    <w:rsid w:val="00E2274F"/>
    <w:rsid w:val="00E22F30"/>
    <w:rsid w:val="00E230D3"/>
    <w:rsid w:val="00E23301"/>
    <w:rsid w:val="00E233FF"/>
    <w:rsid w:val="00E2392B"/>
    <w:rsid w:val="00E23B49"/>
    <w:rsid w:val="00E247E7"/>
    <w:rsid w:val="00E2543E"/>
    <w:rsid w:val="00E266D5"/>
    <w:rsid w:val="00E267AC"/>
    <w:rsid w:val="00E2746F"/>
    <w:rsid w:val="00E27DCD"/>
    <w:rsid w:val="00E303A6"/>
    <w:rsid w:val="00E307E5"/>
    <w:rsid w:val="00E3089D"/>
    <w:rsid w:val="00E30950"/>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2D5D"/>
    <w:rsid w:val="00E532B8"/>
    <w:rsid w:val="00E5368B"/>
    <w:rsid w:val="00E5376F"/>
    <w:rsid w:val="00E5453D"/>
    <w:rsid w:val="00E54546"/>
    <w:rsid w:val="00E54599"/>
    <w:rsid w:val="00E54A8D"/>
    <w:rsid w:val="00E54F43"/>
    <w:rsid w:val="00E56212"/>
    <w:rsid w:val="00E573BF"/>
    <w:rsid w:val="00E57916"/>
    <w:rsid w:val="00E57926"/>
    <w:rsid w:val="00E60B64"/>
    <w:rsid w:val="00E61B85"/>
    <w:rsid w:val="00E61E5F"/>
    <w:rsid w:val="00E63593"/>
    <w:rsid w:val="00E6385E"/>
    <w:rsid w:val="00E64179"/>
    <w:rsid w:val="00E64637"/>
    <w:rsid w:val="00E65095"/>
    <w:rsid w:val="00E6583D"/>
    <w:rsid w:val="00E65F1F"/>
    <w:rsid w:val="00E662FF"/>
    <w:rsid w:val="00E66DC1"/>
    <w:rsid w:val="00E6780F"/>
    <w:rsid w:val="00E67A10"/>
    <w:rsid w:val="00E67E83"/>
    <w:rsid w:val="00E70539"/>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14E"/>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688"/>
    <w:rsid w:val="00F156E5"/>
    <w:rsid w:val="00F162E6"/>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0C33"/>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g.dese.gov.au/link/id/zzzz699d2c05b5b81642Pzzzz69004047f222b266/page.html" TargetMode="External"/><Relationship Id="rId21" Type="http://schemas.openxmlformats.org/officeDocument/2006/relationships/hyperlink" Target="https://msg.dese.gov.au/link/id/zzzz69b7449cc9b19601Pzzzz69004047f222b266/page.html" TargetMode="External"/><Relationship Id="rId42" Type="http://schemas.openxmlformats.org/officeDocument/2006/relationships/hyperlink" Target="https://msg.dese.gov.au/link/id/zzzz69b1f8c03c23a371Pzzzz66ecee0f1e007288/page.html" TargetMode="External"/><Relationship Id="rId63" Type="http://schemas.openxmlformats.org/officeDocument/2006/relationships/hyperlink" Target="https://msg.dese.gov.au/link/id/zzzz69b1fa9f19675195Pzzzz66ecee0f1e007288/page.html" TargetMode="External"/><Relationship Id="rId84" Type="http://schemas.openxmlformats.org/officeDocument/2006/relationships/hyperlink" Target="https://nt.gov.au/emergency" TargetMode="External"/><Relationship Id="rId138" Type="http://schemas.openxmlformats.org/officeDocument/2006/relationships/hyperlink" Target="https://msg.dese.gov.au/link/id/zzzz698d1b6e7f3be929Pzzzz6025c156f06e5453/page.html" TargetMode="External"/><Relationship Id="rId159" Type="http://schemas.openxmlformats.org/officeDocument/2006/relationships/hyperlink" Target="https://msg.dese.gov.au/link/id/zzzz69781472c6191000Pzzzz69004047f222b266/page.html" TargetMode="External"/><Relationship Id="rId170" Type="http://schemas.openxmlformats.org/officeDocument/2006/relationships/hyperlink" Target="https://www.facebook.com/groups/359334192803179" TargetMode="External"/><Relationship Id="rId191" Type="http://schemas.openxmlformats.org/officeDocument/2006/relationships/hyperlink" Target="https://msg.dese.gov.au/link/id/zzzz69697d27ee540085Pzzzz674fd61aec70e823/page.html" TargetMode="External"/><Relationship Id="rId205" Type="http://schemas.openxmlformats.org/officeDocument/2006/relationships/hyperlink" Target="https://msg.dese.gov.au/link/id/zzzz69683524a7cd1808Pzzzz674fd61aec70e823/page.html" TargetMode="External"/><Relationship Id="rId226" Type="http://schemas.openxmlformats.org/officeDocument/2006/relationships/hyperlink" Target="https://msg.dese.gov.au/link/id/zzzz6965992d8824b837Pzzzz674fd61aec70e823/page.html" TargetMode="External"/><Relationship Id="rId247" Type="http://schemas.openxmlformats.org/officeDocument/2006/relationships/hyperlink" Target="https://msg.dese.gov.au/link/id/zzzz696095fb0e799932Pzzzz674fd61aec70e823/page.html" TargetMode="External"/><Relationship Id="rId107" Type="http://schemas.openxmlformats.org/officeDocument/2006/relationships/hyperlink" Target="https://nt.gov.au/emergency" TargetMode="External"/><Relationship Id="rId11" Type="http://schemas.openxmlformats.org/officeDocument/2006/relationships/image" Target="media/image1.jpeg"/><Relationship Id="rId32" Type="http://schemas.openxmlformats.org/officeDocument/2006/relationships/hyperlink" Target="https://msg.dese.gov.au/link/id/zzzz69b1f8c0a6a69971Pzzzz66ecee0f1e007288/page.html" TargetMode="External"/><Relationship Id="rId53" Type="http://schemas.openxmlformats.org/officeDocument/2006/relationships/hyperlink" Target="https://msg.dese.gov.au/link/id/zzzz69b1fa9f109e4745Pzzzz66ecee0f1e007288/page.html" TargetMode="External"/><Relationship Id="rId74" Type="http://schemas.openxmlformats.org/officeDocument/2006/relationships/hyperlink" Target="https://msg.dese.gov.au/link/id/zzzz69af8d61981e0791Pzzzz69004047f222b266/page.html" TargetMode="External"/><Relationship Id="rId128" Type="http://schemas.openxmlformats.org/officeDocument/2006/relationships/hyperlink" Target="https://www.education.gov.au/early-childhood/providers/howto/manage-absences?utm_source=ecec2026-02-18&amp;utm_medium=email&amp;utm_campaign=absences" TargetMode="External"/><Relationship Id="rId149" Type="http://schemas.openxmlformats.org/officeDocument/2006/relationships/hyperlink" Target="https://msg.dese.gov.au/link/id/zzzz6982abc4b1d75091Pzzzz655d5953d312b061/page.html" TargetMode="External"/><Relationship Id="rId5" Type="http://schemas.openxmlformats.org/officeDocument/2006/relationships/numbering" Target="numbering.xml"/><Relationship Id="rId95" Type="http://schemas.openxmlformats.org/officeDocument/2006/relationships/hyperlink" Target="https://msg.dese.gov.au/link/id/zzzz69a79945e564c371Pzzzz655d5953d312b061/page.html" TargetMode="External"/><Relationship Id="rId160" Type="http://schemas.openxmlformats.org/officeDocument/2006/relationships/hyperlink" Target="https://msg.dese.gov.au/link/id/zzzz69781472c8f88125Pzzzz69004047f222b266/page.html" TargetMode="External"/><Relationship Id="rId181" Type="http://schemas.openxmlformats.org/officeDocument/2006/relationships/hyperlink" Target="https://msg.dese.gov.au/link/id/zzzz697030e760494431Pzzzz655e9512a54c9083/page.html" TargetMode="External"/><Relationship Id="rId216" Type="http://schemas.openxmlformats.org/officeDocument/2006/relationships/hyperlink" Target="https://msg.dese.gov.au/link/id/zzzz69683524b406b348Pzzzz674fd61aec70e823/page.html" TargetMode="External"/><Relationship Id="rId237" Type="http://schemas.openxmlformats.org/officeDocument/2006/relationships/hyperlink" Target="https://msg.dese.gov.au/link/id/zzzz696095fb0459c318Pzzzz674fd61aec70e823/page.html" TargetMode="External"/><Relationship Id="rId22" Type="http://schemas.openxmlformats.org/officeDocument/2006/relationships/hyperlink" Target="https://msg.dese.gov.au/link/id/zzzz69b7449cccc9b493Pzzzz69004047f222b266/page.html" TargetMode="External"/><Relationship Id="rId43" Type="http://schemas.openxmlformats.org/officeDocument/2006/relationships/hyperlink" Target="https://msg.dese.gov.au/link/id/zzzz69b1f8c03e2e3286Pzzzz66ecee0f1e007288/page.html" TargetMode="External"/><Relationship Id="rId64" Type="http://schemas.openxmlformats.org/officeDocument/2006/relationships/hyperlink" Target="https://msg.dese.gov.au/link/id/zzzz69b1fa9f1aa6e685Pzzzz66ecee0f1e007288/page.html" TargetMode="External"/><Relationship Id="rId118" Type="http://schemas.openxmlformats.org/officeDocument/2006/relationships/hyperlink" Target="https://msg.dese.gov.au/link/id/zzzz699d2c05b76ab334Pzzzz69004047f222b266/page.html" TargetMode="External"/><Relationship Id="rId139" Type="http://schemas.openxmlformats.org/officeDocument/2006/relationships/hyperlink" Target="https://msg.dese.gov.au/link/id/zzzz6982abc4a202a896Pzzzz655d5953d312b061/page.html" TargetMode="External"/><Relationship Id="rId85" Type="http://schemas.openxmlformats.org/officeDocument/2006/relationships/hyperlink" Target="https://msg.dese.gov.au/link/id/zzzz69a79945cdbb7025Pzzzz655d5953d312b061/page.html" TargetMode="External"/><Relationship Id="rId150" Type="http://schemas.openxmlformats.org/officeDocument/2006/relationships/hyperlink" Target="https://msg.dese.gov.au/link/id/zzzz6982abc4b35ae312Pzzzz655d5953d312b061/page.html" TargetMode="External"/><Relationship Id="rId171" Type="http://schemas.openxmlformats.org/officeDocument/2006/relationships/hyperlink" Target="https://www.education.gov.au/early-childhood/providers/extra-support/community-child-care-fund/special-circumstances-grant" TargetMode="External"/><Relationship Id="rId192" Type="http://schemas.openxmlformats.org/officeDocument/2006/relationships/hyperlink" Target="https://msg.dese.gov.au/link/id/zzzz69697d27ef148057Pzzzz674fd61aec70e823/page.html" TargetMode="External"/><Relationship Id="rId206" Type="http://schemas.openxmlformats.org/officeDocument/2006/relationships/hyperlink" Target="https://msg.dese.gov.au/link/id/zzzz69683524a7cd1808Pzzzz674fd61aec70e823/page.html" TargetMode="External"/><Relationship Id="rId227" Type="http://schemas.openxmlformats.org/officeDocument/2006/relationships/hyperlink" Target="https://msg.dese.gov.au/link/id/zzzz6965992d8e38e617Pzzzz674fd61aec70e823/page.html" TargetMode="External"/><Relationship Id="rId248" Type="http://schemas.openxmlformats.org/officeDocument/2006/relationships/hyperlink" Target="https://msg.dese.gov.au/link/id/zzzz696095fb0ff9f630Pzzzz674fd61aec70e823/page.html" TargetMode="External"/><Relationship Id="rId12" Type="http://schemas.openxmlformats.org/officeDocument/2006/relationships/image" Target="media/image2.png"/><Relationship Id="rId33" Type="http://schemas.openxmlformats.org/officeDocument/2006/relationships/hyperlink" Target="https://msg.dese.gov.au/link/id/zzzz69b1f8c0a7738322Pzzzz66ecee0f1e007288/page.html" TargetMode="External"/><Relationship Id="rId108" Type="http://schemas.openxmlformats.org/officeDocument/2006/relationships/hyperlink" Target="https://msg.dese.gov.au/link/id/zzzz699d28e1014d1172Pzzzz69004047f222b266/page.html" TargetMode="External"/><Relationship Id="rId129" Type="http://schemas.openxmlformats.org/officeDocument/2006/relationships/hyperlink" Target="https://msg.dese.gov.au/link/id/zzzz698d1b6e77434939Pzzzz6025c156f06e5453/page.html" TargetMode="External"/><Relationship Id="rId54" Type="http://schemas.openxmlformats.org/officeDocument/2006/relationships/hyperlink" Target="https://msg.dese.gov.au/link/id/zzzz69b1fa9f117a5246Pzzzz66ecee0f1e007288/page.html" TargetMode="External"/><Relationship Id="rId75" Type="http://schemas.openxmlformats.org/officeDocument/2006/relationships/hyperlink" Target="https://msg.dese.gov.au/link/id/zzzz69af8d6199bb3044Pzzzz69004047f222b266/page.html" TargetMode="External"/><Relationship Id="rId96" Type="http://schemas.openxmlformats.org/officeDocument/2006/relationships/hyperlink" Target="https://msg.dese.gov.au/link/id/zzzz69a79945e7bcd234Pzzzz655d5953d312b061/page.html" TargetMode="External"/><Relationship Id="rId140" Type="http://schemas.openxmlformats.org/officeDocument/2006/relationships/hyperlink" Target="https://msg.dese.gov.au/link/id/zzzz6982abc4a2f70652Pzzzz655d5953d312b061/page.html" TargetMode="External"/><Relationship Id="rId161" Type="http://schemas.openxmlformats.org/officeDocument/2006/relationships/hyperlink" Target="https://msg.dese.gov.au/link/id/zzzz69795d8a209e0446Pzzzz69004047f222b266/page.html" TargetMode="External"/><Relationship Id="rId182" Type="http://schemas.openxmlformats.org/officeDocument/2006/relationships/hyperlink" Target="https://msg.dese.gov.au/link/id/zzzz697030e761897004Pzzzz655e9512a54c9083/page.html" TargetMode="External"/><Relationship Id="rId217" Type="http://schemas.openxmlformats.org/officeDocument/2006/relationships/hyperlink" Target="https://msg.dese.gov.au/link/id/zzzz69683524b51e6861Pzzzz674fd61aec70e823/page.html" TargetMode="External"/><Relationship Id="rId6" Type="http://schemas.openxmlformats.org/officeDocument/2006/relationships/styles" Target="styles.xml"/><Relationship Id="rId238" Type="http://schemas.openxmlformats.org/officeDocument/2006/relationships/hyperlink" Target="https://msg.dese.gov.au/link/id/zzzz696095fb0543e198Pzzzz674fd61aec70e823/page.html" TargetMode="External"/><Relationship Id="rId23" Type="http://schemas.openxmlformats.org/officeDocument/2006/relationships/hyperlink" Target="https://msg.dese.gov.au/link/id/zzzz69b7449cd0f0a733Pzzzz69004047f222b266/page.html" TargetMode="External"/><Relationship Id="rId119" Type="http://schemas.openxmlformats.org/officeDocument/2006/relationships/hyperlink" Target="https://www.education.gov.au/early-childhood/providers/extra-support/community-child-care-fund/sustainability-and-capital-support-grant?utm_source=ecec2026-02-18&amp;utm_medium=email&amp;utm_campaign=cccf_sustainability" TargetMode="External"/><Relationship Id="rId44" Type="http://schemas.openxmlformats.org/officeDocument/2006/relationships/hyperlink" Target="https://msg.dese.gov.au/link/id/zzzz69b1f8c03f042083Pzzzz66ecee0f1e007288/page.html" TargetMode="External"/><Relationship Id="rId65" Type="http://schemas.openxmlformats.org/officeDocument/2006/relationships/hyperlink" Target="https://msg.dese.gov.au/link/id/zzzz69b1fa9f1bafc564Pzzzz66ecee0f1e007288/page.html" TargetMode="External"/><Relationship Id="rId86" Type="http://schemas.openxmlformats.org/officeDocument/2006/relationships/hyperlink" Target="https://msg.dese.gov.au/link/id/zzzz69a79945d0763618Pzzzz655d5953d312b061/page.html" TargetMode="External"/><Relationship Id="rId130" Type="http://schemas.openxmlformats.org/officeDocument/2006/relationships/hyperlink" Target="https://msg.dese.gov.au/link/id/zzzz698d1b6e78300939Pzzzz6025c156f06e5453/page.html" TargetMode="External"/><Relationship Id="rId151" Type="http://schemas.openxmlformats.org/officeDocument/2006/relationships/hyperlink" Target="https://msg.dese.gov.au/link/id/zzzz6982abc4bae1e472Pzzzz655d5953d312b061/page.html" TargetMode="External"/><Relationship Id="rId172" Type="http://schemas.openxmlformats.org/officeDocument/2006/relationships/hyperlink" Target="https://www.education.gov.au/early-childhood/providers/howto/manage-absences" TargetMode="External"/><Relationship Id="rId193" Type="http://schemas.openxmlformats.org/officeDocument/2006/relationships/hyperlink" Target="https://msg.dese.gov.au/link/id/zzzz69697d27efbe0340Pzzzz674fd61aec70e823/page.html" TargetMode="External"/><Relationship Id="rId207" Type="http://schemas.openxmlformats.org/officeDocument/2006/relationships/hyperlink" Target="https://msg.dese.gov.au/link/id/zzzz69683524a87e0000Pzzzz674fd61aec70e823/page.html" TargetMode="External"/><Relationship Id="rId228" Type="http://schemas.openxmlformats.org/officeDocument/2006/relationships/hyperlink" Target="https://msg.dese.gov.au/link/id/zzzz6965992d903c3726Pzzzz674fd61aec70e823/page.html" TargetMode="External"/><Relationship Id="rId249" Type="http://schemas.openxmlformats.org/officeDocument/2006/relationships/hyperlink" Target="https://msg.dese.gov.au/link/id/zzzz696095fb10e03454Pzzzz674fd61aec70e823/page.html" TargetMode="External"/><Relationship Id="rId13" Type="http://schemas.openxmlformats.org/officeDocument/2006/relationships/image" Target="media/image3.svg"/><Relationship Id="rId109" Type="http://schemas.openxmlformats.org/officeDocument/2006/relationships/hyperlink" Target="https://msg.dese.gov.au/link/id/zzzz699d28e102d0b717Pzzzz69004047f222b266/page.html" TargetMode="External"/><Relationship Id="rId34" Type="http://schemas.openxmlformats.org/officeDocument/2006/relationships/hyperlink" Target="https://msg.dese.gov.au/link/id/zzzz69b1f8c0a83ec911Pzzzz66ecee0f1e007288/page.html" TargetMode="External"/><Relationship Id="rId55" Type="http://schemas.openxmlformats.org/officeDocument/2006/relationships/hyperlink" Target="https://msg.dese.gov.au/link/id/zzzz69b1fa9f109e4745Pzzzz66ecee0f1e007288/page.html" TargetMode="External"/><Relationship Id="rId76" Type="http://schemas.openxmlformats.org/officeDocument/2006/relationships/hyperlink" Target="https://www.education.gov.au/early-childhood/providers/howto/manage-payments-fees/third-party-payments-discounts/prescribed-discounts" TargetMode="External"/><Relationship Id="rId97" Type="http://schemas.openxmlformats.org/officeDocument/2006/relationships/hyperlink" Target="https://msg.dese.gov.au/link/id/zzzz69a79945e96d2947Pzzzz655d5953d312b061/page.html" TargetMode="External"/><Relationship Id="rId120" Type="http://schemas.openxmlformats.org/officeDocument/2006/relationships/hyperlink" Target="https://www.education.gov.au/early-childhood/providers/extra-support/community-child-care-fund/sustainability-and-capital-support-grant/sustainability-and-capital-support-grant-communication-toolkit?utm_source=ecec2026-02-18&amp;utm_medium=email&amp;utm_campaign=cccf_sustainability" TargetMode="External"/><Relationship Id="rId141" Type="http://schemas.openxmlformats.org/officeDocument/2006/relationships/hyperlink" Target="https://msg.dese.gov.au/link/id/zzzz6982abc4a3ec7333Pzzzz655d5953d312b061/page.html" TargetMode="External"/><Relationship Id="rId7" Type="http://schemas.openxmlformats.org/officeDocument/2006/relationships/settings" Target="settings.xml"/><Relationship Id="rId162" Type="http://schemas.openxmlformats.org/officeDocument/2006/relationships/hyperlink" Target="https://msg.dese.gov.au/link/id/zzzz6978080da5cfa543Pzzzz69004047f222b266/page.html" TargetMode="External"/><Relationship Id="rId183" Type="http://schemas.openxmlformats.org/officeDocument/2006/relationships/hyperlink" Target="https://msg.dese.gov.au/link/id/zzzz697030e762f88559Pzzzz655e9512a54c9083/page.html" TargetMode="External"/><Relationship Id="rId218" Type="http://schemas.openxmlformats.org/officeDocument/2006/relationships/hyperlink" Target="https://msg.dese.gov.au/link/id/zzzz69683524b7a84241Pzzzz674fd61aec70e823/page.html" TargetMode="External"/><Relationship Id="rId239" Type="http://schemas.openxmlformats.org/officeDocument/2006/relationships/hyperlink" Target="https://msg.dese.gov.au/link/id/zzzz696095fb0459c318Pzzzz674fd61aec70e823/page.html" TargetMode="External"/><Relationship Id="rId250" Type="http://schemas.openxmlformats.org/officeDocument/2006/relationships/footer" Target="footer1.xml"/><Relationship Id="rId24" Type="http://schemas.openxmlformats.org/officeDocument/2006/relationships/hyperlink" Target="https://msg.dese.gov.au/link/id/zzzz69b7449cd4c35816Pzzzz69004047f222b266/page.html" TargetMode="External"/><Relationship Id="rId45" Type="http://schemas.openxmlformats.org/officeDocument/2006/relationships/hyperlink" Target="https://msg.dese.gov.au/link/id/zzzz69b1f8c0400e5709Pzzzz66ecee0f1e007288/page.html" TargetMode="External"/><Relationship Id="rId66" Type="http://schemas.openxmlformats.org/officeDocument/2006/relationships/hyperlink" Target="https://msg.dese.gov.au/link/id/zzzz69af7c8f0f8ff166Pzzzz69004047f222b266/page.html" TargetMode="External"/><Relationship Id="rId87" Type="http://schemas.openxmlformats.org/officeDocument/2006/relationships/hyperlink" Target="https://msg.dese.gov.au/link/id/zzzz69a79945d0763618Pzzzz655d5953d312b061/page.html" TargetMode="External"/><Relationship Id="rId110" Type="http://schemas.openxmlformats.org/officeDocument/2006/relationships/hyperlink" Target="https://msg.dese.gov.au/link/id/zzzz699d28e1045ea694Pzzzz69004047f222b266/page.html" TargetMode="External"/><Relationship Id="rId131" Type="http://schemas.openxmlformats.org/officeDocument/2006/relationships/hyperlink" Target="https://msg.dese.gov.au/link/id/zzzz698d1b6e78300939Pzzzz6025c156f06e5453/page.html" TargetMode="External"/><Relationship Id="rId152" Type="http://schemas.openxmlformats.org/officeDocument/2006/relationships/hyperlink" Target="https://msg.dese.gov.au/link/id/zzzz6982abc4bc9fe534Pzzzz655d5953d312b061/page.html" TargetMode="External"/><Relationship Id="rId173" Type="http://schemas.openxmlformats.org/officeDocument/2006/relationships/hyperlink" Target="https://www.servicesaustralia.gov.au/temporary-financial-hardship-additional-child-care-subsidy?context=41866" TargetMode="External"/><Relationship Id="rId194" Type="http://schemas.openxmlformats.org/officeDocument/2006/relationships/hyperlink" Target="https://msg.dese.gov.au/link/id/zzzz69697d27f06b3810Pzzzz674fd61aec70e823/page.html" TargetMode="External"/><Relationship Id="rId208" Type="http://schemas.openxmlformats.org/officeDocument/2006/relationships/hyperlink" Target="https://msg.dese.gov.au/link/id/zzzz69683524a9649274Pzzzz674fd61aec70e823/page.html" TargetMode="External"/><Relationship Id="rId229" Type="http://schemas.openxmlformats.org/officeDocument/2006/relationships/hyperlink" Target="https://msg.dese.gov.au/link/id/zzzz6965992d9166e659Pzzzz674fd61aec70e823/page.html" TargetMode="External"/><Relationship Id="rId240" Type="http://schemas.openxmlformats.org/officeDocument/2006/relationships/hyperlink" Target="https://msg.dese.gov.au/link/id/zzzz696095fb065a8730Pzzzz674fd61aec70e823/page.html" TargetMode="External"/><Relationship Id="rId14" Type="http://schemas.openxmlformats.org/officeDocument/2006/relationships/hyperlink" Target="https://msg.dese.gov.au/link/id/zzzz69b7449c991ec763Pzzzz69004047f222b266/page.html" TargetMode="External"/><Relationship Id="rId35" Type="http://schemas.openxmlformats.org/officeDocument/2006/relationships/hyperlink" Target="https://msg.dese.gov.au/link/id/zzzz69b1f8c0a9084583Pzzzz66ecee0f1e007288/page.html" TargetMode="External"/><Relationship Id="rId56" Type="http://schemas.openxmlformats.org/officeDocument/2006/relationships/hyperlink" Target="https://msg.dese.gov.au/link/id/zzzz69b1fa9f129af036Pzzzz66ecee0f1e007288/page.html" TargetMode="External"/><Relationship Id="rId77" Type="http://schemas.openxmlformats.org/officeDocument/2006/relationships/hyperlink" Target="https://www.education.gov.au/child-care-package/help-emergency" TargetMode="External"/><Relationship Id="rId100" Type="http://schemas.openxmlformats.org/officeDocument/2006/relationships/hyperlink" Target="https://www.education.gov.au/early-childhood/providers/extra-support/emergency" TargetMode="External"/><Relationship Id="rId8" Type="http://schemas.openxmlformats.org/officeDocument/2006/relationships/webSettings" Target="webSettings.xml"/><Relationship Id="rId98" Type="http://schemas.openxmlformats.org/officeDocument/2006/relationships/hyperlink" Target="https://msg.dese.gov.au/link/id/zzzz69a79945e7bcd234Pzzzz655d5953d312b061/page.html" TargetMode="External"/><Relationship Id="rId121" Type="http://schemas.openxmlformats.org/officeDocument/2006/relationships/hyperlink" Target="https://www.acecqa.gov.au/resources/snapshot-and-reports/nqf-snapshots" TargetMode="External"/><Relationship Id="rId142" Type="http://schemas.openxmlformats.org/officeDocument/2006/relationships/hyperlink" Target="https://msg.dese.gov.au/link/id/zzzz6982abc4a5b60144Pzzzz655d5953d312b061/page.html" TargetMode="External"/><Relationship Id="rId163" Type="http://schemas.openxmlformats.org/officeDocument/2006/relationships/hyperlink" Target="https://msg.dese.gov.au/link/id/zzzz6978080daae86915Pzzzz69004047f222b266/page.html" TargetMode="External"/><Relationship Id="rId184" Type="http://schemas.openxmlformats.org/officeDocument/2006/relationships/hyperlink" Target="https://msg.dese.gov.au/link/id/zzzz697030e76519f025Pzzzz655e9512a54c9083/page.html" TargetMode="External"/><Relationship Id="rId219" Type="http://schemas.openxmlformats.org/officeDocument/2006/relationships/hyperlink" Target="https://msg.dese.gov.au/link/id/zzzz69683524b8613008Pzzzz674fd61aec70e823/page.html" TargetMode="External"/><Relationship Id="rId230" Type="http://schemas.openxmlformats.org/officeDocument/2006/relationships/hyperlink" Target="https://msg.dese.gov.au/link/id/zzzz6965992d94ef6952Pzzzz674fd61aec70e823/page.html" TargetMode="External"/><Relationship Id="rId251" Type="http://schemas.openxmlformats.org/officeDocument/2006/relationships/fontTable" Target="fontTable.xml"/><Relationship Id="rId25" Type="http://schemas.openxmlformats.org/officeDocument/2006/relationships/hyperlink" Target="https://msg.dese.gov.au/link/id/zzzz69b7449cd999b083Pzzzz69004047f222b266/page.html" TargetMode="External"/><Relationship Id="rId46" Type="http://schemas.openxmlformats.org/officeDocument/2006/relationships/hyperlink" Target="https://msg.dese.gov.au/link/id/zzzz69b1f8c040eb5780Pzzzz66ecee0f1e007288/page.html" TargetMode="External"/><Relationship Id="rId67" Type="http://schemas.openxmlformats.org/officeDocument/2006/relationships/hyperlink" Target="https://msg.dese.gov.au/link/id/zzzz69af89b693a6c213Pzzzz69004047f222b266/page.html" TargetMode="External"/><Relationship Id="rId88" Type="http://schemas.openxmlformats.org/officeDocument/2006/relationships/hyperlink" Target="https://msg.dese.gov.au/link/id/zzzz69a79945d4ad0585Pzzzz655d5953d312b061/page.html" TargetMode="External"/><Relationship Id="rId111" Type="http://schemas.openxmlformats.org/officeDocument/2006/relationships/hyperlink" Target="https://msg.dese.gov.au/link/id/zzzz699d28e105c1a380Pzzzz69004047f222b266/page.html" TargetMode="External"/><Relationship Id="rId132" Type="http://schemas.openxmlformats.org/officeDocument/2006/relationships/hyperlink" Target="https://msg.dese.gov.au/link/id/zzzz698d1b6e79308871Pzzzz6025c156f06e5453/page.html" TargetMode="External"/><Relationship Id="rId153" Type="http://schemas.openxmlformats.org/officeDocument/2006/relationships/hyperlink" Target="https://msg.dese.gov.au/link/id/zzzz6982abc4bdd4a175Pzzzz655d5953d312b061/page.html" TargetMode="External"/><Relationship Id="rId174" Type="http://schemas.openxmlformats.org/officeDocument/2006/relationships/hyperlink" Target="https://www.education.gov.au/early-childhood/providers/extra-support/emergency" TargetMode="External"/><Relationship Id="rId195" Type="http://schemas.openxmlformats.org/officeDocument/2006/relationships/hyperlink" Target="https://msg.dese.gov.au/link/id/zzzz69697d27f113a493Pzzzz674fd61aec70e823/page.html" TargetMode="External"/><Relationship Id="rId209" Type="http://schemas.openxmlformats.org/officeDocument/2006/relationships/hyperlink" Target="https://msg.dese.gov.au/link/id/zzzz69683524aa4bf193Pzzzz674fd61aec70e823/page.html" TargetMode="External"/><Relationship Id="rId220" Type="http://schemas.openxmlformats.org/officeDocument/2006/relationships/hyperlink" Target="https://msg.dese.gov.au/link/id/zzzz69683524b961a354Pzzzz674fd61aec70e823/page.html" TargetMode="External"/><Relationship Id="rId241" Type="http://schemas.openxmlformats.org/officeDocument/2006/relationships/hyperlink" Target="https://msg.dese.gov.au/link/id/zzzz696095fb07518017Pzzzz674fd61aec70e823/page.html" TargetMode="External"/><Relationship Id="rId15" Type="http://schemas.openxmlformats.org/officeDocument/2006/relationships/hyperlink" Target="https://msg.dese.gov.au/link/id/zzzz69b7449ca4c87026Pzzzz69004047f222b266/page.html" TargetMode="External"/><Relationship Id="rId36" Type="http://schemas.openxmlformats.org/officeDocument/2006/relationships/hyperlink" Target="https://msg.dese.gov.au/link/id/zzzz69b1f8c0a9e08141Pzzzz66ecee0f1e007288/page.html" TargetMode="External"/><Relationship Id="rId57" Type="http://schemas.openxmlformats.org/officeDocument/2006/relationships/hyperlink" Target="https://msg.dese.gov.au/link/id/zzzz69b1fa9f13746700Pzzzz66ecee0f1e007288/page.html" TargetMode="External"/><Relationship Id="rId78" Type="http://schemas.openxmlformats.org/officeDocument/2006/relationships/hyperlink" Target="https://www.facebook.com/groups/359334192803179" TargetMode="External"/><Relationship Id="rId99" Type="http://schemas.openxmlformats.org/officeDocument/2006/relationships/hyperlink" Target="https://www.education.gov.au/early-childhood/providers/howto/manage-payments-fees/third-party-payments-discounts/prescribed-discounts" TargetMode="External"/><Relationship Id="rId101" Type="http://schemas.openxmlformats.org/officeDocument/2006/relationships/hyperlink" Target="https://www.facebook.com/groups/359334192803179" TargetMode="External"/><Relationship Id="rId122" Type="http://schemas.openxmlformats.org/officeDocument/2006/relationships/hyperlink" Target="https://www.education.gov.au/early-childhood/providers/compliance-and-enforcement/strengthening-safety-through-child-care-subsidy/spot-checks?utm_source=ecec2026-02-18&amp;utm_medium=email&amp;utm_campaign=compliance" TargetMode="External"/><Relationship Id="rId143" Type="http://schemas.openxmlformats.org/officeDocument/2006/relationships/hyperlink" Target="https://msg.dese.gov.au/link/id/zzzz6982abc4aa1a8034Pzzzz655d5953d312b061/page.html" TargetMode="External"/><Relationship Id="rId164" Type="http://schemas.openxmlformats.org/officeDocument/2006/relationships/hyperlink" Target="https://msg.dese.gov.au/link/id/zzzz69781ad2a48dd532Pzzzz69004047f222b266/page.html" TargetMode="External"/><Relationship Id="rId185" Type="http://schemas.openxmlformats.org/officeDocument/2006/relationships/hyperlink" Target="https://msg.dese.gov.au/link/id/zzzz697030e767cfa752Pzzzz655e9512a54c9083/page.html"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msg.dese.gov.au/link/id/zzzz697030e75d737995Pzzzz655e9512a54c9083/page.html" TargetMode="External"/><Relationship Id="rId210" Type="http://schemas.openxmlformats.org/officeDocument/2006/relationships/hyperlink" Target="https://msg.dese.gov.au/link/id/zzzz69683524ab1c0263Pzzzz674fd61aec70e823/page.html" TargetMode="External"/><Relationship Id="rId215" Type="http://schemas.openxmlformats.org/officeDocument/2006/relationships/hyperlink" Target="https://msg.dese.gov.au/link/id/zzzz69683524b1a3b865Pzzzz674fd61aec70e823/page.html" TargetMode="External"/><Relationship Id="rId236" Type="http://schemas.openxmlformats.org/officeDocument/2006/relationships/hyperlink" Target="https://msg.dese.gov.au/link/id/zzzz6965992d9d44d617Pzzzz674fd61aec70e823/page.html" TargetMode="External"/><Relationship Id="rId26" Type="http://schemas.openxmlformats.org/officeDocument/2006/relationships/hyperlink" Target="https://msg.dese.gov.au/link/id/zzzz69b7449cdd821796Pzzzz69004047f222b266/page.html" TargetMode="External"/><Relationship Id="rId231" Type="http://schemas.openxmlformats.org/officeDocument/2006/relationships/hyperlink" Target="https://msg.dese.gov.au/link/id/zzzz6965992d961a8667Pzzzz674fd61aec70e823/page.html" TargetMode="External"/><Relationship Id="rId252" Type="http://schemas.openxmlformats.org/officeDocument/2006/relationships/theme" Target="theme/theme1.xml"/><Relationship Id="rId47" Type="http://schemas.openxmlformats.org/officeDocument/2006/relationships/hyperlink" Target="https://msg.dese.gov.au/link/id/zzzz69b1f8c041c4b933Pzzzz66ecee0f1e007288/page.html" TargetMode="External"/><Relationship Id="rId68" Type="http://schemas.openxmlformats.org/officeDocument/2006/relationships/hyperlink" Target="https://msg.dese.gov.au/link/id/zzzz69af89b694750899Pzzzz69004047f222b266/page.html" TargetMode="External"/><Relationship Id="rId89" Type="http://schemas.openxmlformats.org/officeDocument/2006/relationships/hyperlink" Target="https://msg.dese.gov.au/link/id/zzzz69a79945d692e934Pzzzz655d5953d312b061/page.html" TargetMode="External"/><Relationship Id="rId112" Type="http://schemas.openxmlformats.org/officeDocument/2006/relationships/hyperlink" Target="https://msg.dese.gov.au/link/id/zzzz699e27ce8dfec708Pzzzz69004047f222b266/page.html" TargetMode="External"/><Relationship Id="rId133" Type="http://schemas.openxmlformats.org/officeDocument/2006/relationships/hyperlink" Target="https://msg.dese.gov.au/link/id/zzzz698d1b6e7a191520Pzzzz6025c156f06e5453/page.html" TargetMode="External"/><Relationship Id="rId154" Type="http://schemas.openxmlformats.org/officeDocument/2006/relationships/hyperlink" Target="https://msg.dese.gov.au/link/id/zzzz6982abc4bed41620Pzzzz655d5953d312b061/page.html" TargetMode="External"/><Relationship Id="rId175" Type="http://schemas.openxmlformats.org/officeDocument/2006/relationships/hyperlink" Target="https://www.servicesaustralia.gov.au/natural-disaster-support?context=60042" TargetMode="External"/><Relationship Id="rId196" Type="http://schemas.openxmlformats.org/officeDocument/2006/relationships/hyperlink" Target="https://msg.dese.gov.au/link/id/zzzz69697d27f1c96436Pzzzz674fd61aec70e823/page.html" TargetMode="External"/><Relationship Id="rId200" Type="http://schemas.openxmlformats.org/officeDocument/2006/relationships/hyperlink" Target="https://msg.dese.gov.au/link/id/zzzz69683524a0cf8935Pzzzz674fd61aec70e823/page.html" TargetMode="External"/><Relationship Id="rId16" Type="http://schemas.openxmlformats.org/officeDocument/2006/relationships/hyperlink" Target="https://msg.dese.gov.au/link/id/zzzz69b7449c991ec763Pzzzz69004047f222b266/page.html" TargetMode="External"/><Relationship Id="rId221" Type="http://schemas.openxmlformats.org/officeDocument/2006/relationships/hyperlink" Target="https://msg.dese.gov.au/link/id/zzzz69683524bb7ff698Pzzzz674fd61aec70e823/page.html" TargetMode="External"/><Relationship Id="rId242" Type="http://schemas.openxmlformats.org/officeDocument/2006/relationships/hyperlink" Target="https://msg.dese.gov.au/link/id/zzzz696095fb08964784Pzzzz674fd61aec70e823/page.html" TargetMode="External"/><Relationship Id="rId37" Type="http://schemas.openxmlformats.org/officeDocument/2006/relationships/hyperlink" Target="https://msg.dese.gov.au/link/id/zzzz69b1f8c0aab6e168Pzzzz66ecee0f1e007288/page.html" TargetMode="External"/><Relationship Id="rId58" Type="http://schemas.openxmlformats.org/officeDocument/2006/relationships/hyperlink" Target="https://msg.dese.gov.au/link/id/zzzz69b1fa9f14c4a987Pzzzz66ecee0f1e007288/page.html" TargetMode="External"/><Relationship Id="rId79" Type="http://schemas.openxmlformats.org/officeDocument/2006/relationships/hyperlink" Target="https://www.education.gov.au/early-childhood/providers/extra-support/community-child-care-fund/special-circumstances-grant" TargetMode="External"/><Relationship Id="rId102" Type="http://schemas.openxmlformats.org/officeDocument/2006/relationships/hyperlink" Target="https://www.education.gov.au/early-childhood/providers/extra-support/community-child-care-fund/special-circumstances-grant" TargetMode="External"/><Relationship Id="rId123" Type="http://schemas.openxmlformats.org/officeDocument/2006/relationships/hyperlink" Target="https://www.acecqa.gov.au/help/contact-your-regulatory-authority" TargetMode="External"/><Relationship Id="rId144" Type="http://schemas.openxmlformats.org/officeDocument/2006/relationships/hyperlink" Target="https://msg.dese.gov.au/link/id/zzzz6982abc4ad68f413Pzzzz655d5953d312b061/page.html" TargetMode="External"/><Relationship Id="rId90" Type="http://schemas.openxmlformats.org/officeDocument/2006/relationships/hyperlink" Target="https://msg.dese.gov.au/link/id/zzzz69a79945daac6344Pzzzz655d5953d312b061/page.html" TargetMode="External"/><Relationship Id="rId165" Type="http://schemas.openxmlformats.org/officeDocument/2006/relationships/hyperlink" Target="https://msg.dese.gov.au/link/id/zzzz69784c1e95cb2109Pzzzz69004047f222b266/page.html" TargetMode="External"/><Relationship Id="rId186" Type="http://schemas.openxmlformats.org/officeDocument/2006/relationships/hyperlink" Target="https://msg.dese.gov.au/link/id/zzzz697030e7695cf027Pzzzz655e9512a54c9083/page.html" TargetMode="External"/><Relationship Id="rId211" Type="http://schemas.openxmlformats.org/officeDocument/2006/relationships/hyperlink" Target="https://msg.dese.gov.au/link/id/zzzz69683524ac4c4894Pzzzz674fd61aec70e823/page.html" TargetMode="External"/><Relationship Id="rId232" Type="http://schemas.openxmlformats.org/officeDocument/2006/relationships/hyperlink" Target="https://msg.dese.gov.au/link/id/zzzz6965992d973aa263Pzzzz674fd61aec70e823/page.html" TargetMode="External"/><Relationship Id="rId27" Type="http://schemas.openxmlformats.org/officeDocument/2006/relationships/hyperlink" Target="https://msg.dese.gov.au/link/id/zzzz69b1f8c0a30c6136Pzzzz66ecee0f1e007288/page.html" TargetMode="External"/><Relationship Id="rId48" Type="http://schemas.openxmlformats.org/officeDocument/2006/relationships/hyperlink" Target="https://msg.dese.gov.au/link/id/zzzz69b1f8c04294e610Pzzzz66ecee0f1e007288/page.html" TargetMode="External"/><Relationship Id="rId69" Type="http://schemas.openxmlformats.org/officeDocument/2006/relationships/hyperlink" Target="https://msg.dese.gov.au/link/id/zzzz69afa2f0acbbd086Pzzzz69004047f222b266/page.html" TargetMode="External"/><Relationship Id="rId113" Type="http://schemas.openxmlformats.org/officeDocument/2006/relationships/hyperlink" Target="https://msg.dese.gov.au/link/id/zzzz699e27ce8ed50516Pzzzz69004047f222b266/page.html" TargetMode="External"/><Relationship Id="rId134" Type="http://schemas.openxmlformats.org/officeDocument/2006/relationships/hyperlink" Target="https://msg.dese.gov.au/link/id/zzzz698d1b6e7b8c3823Pzzzz6025c156f06e5453/page.html" TargetMode="External"/><Relationship Id="rId80" Type="http://schemas.openxmlformats.org/officeDocument/2006/relationships/hyperlink" Target="https://www.education.gov.au/early-childhood/providers/howto/manage-absences" TargetMode="External"/><Relationship Id="rId155" Type="http://schemas.openxmlformats.org/officeDocument/2006/relationships/hyperlink" Target="https://msg.dese.gov.au/link/id/zzzz69781472c0d5e638Pzzzz69004047f222b266/page.html" TargetMode="External"/><Relationship Id="rId176" Type="http://schemas.openxmlformats.org/officeDocument/2006/relationships/hyperlink" Target="https://msg.dese.gov.au/link/id/zzzz697030e752296516Pzzzz655e9512a54c9083/page.html" TargetMode="External"/><Relationship Id="rId197" Type="http://schemas.openxmlformats.org/officeDocument/2006/relationships/hyperlink" Target="https://msg.dese.gov.au/link/id/zzzz69697d27f2888628Pzzzz674fd61aec70e823/page.html" TargetMode="External"/><Relationship Id="rId201" Type="http://schemas.openxmlformats.org/officeDocument/2006/relationships/hyperlink" Target="https://msg.dese.gov.au/link/id/zzzz69683524a3099256Pzzzz674fd61aec70e823/page.html" TargetMode="External"/><Relationship Id="rId222" Type="http://schemas.openxmlformats.org/officeDocument/2006/relationships/hyperlink" Target="https://msg.dese.gov.au/link/id/zzzz69683524bd184934Pzzzz674fd61aec70e823/page.html" TargetMode="External"/><Relationship Id="rId243" Type="http://schemas.openxmlformats.org/officeDocument/2006/relationships/hyperlink" Target="https://msg.dese.gov.au/link/id/zzzz696095fb09936268Pzzzz674fd61aec70e823/page.html" TargetMode="External"/><Relationship Id="rId17" Type="http://schemas.openxmlformats.org/officeDocument/2006/relationships/hyperlink" Target="https://msg.dese.gov.au/link/id/zzzz69b7449caacf9895Pzzzz69004047f222b266/page.html" TargetMode="External"/><Relationship Id="rId38" Type="http://schemas.openxmlformats.org/officeDocument/2006/relationships/hyperlink" Target="https://msg.dese.gov.au/link/id/zzzz69b1f8c0ab930169Pzzzz66ecee0f1e007288/page.html" TargetMode="External"/><Relationship Id="rId59" Type="http://schemas.openxmlformats.org/officeDocument/2006/relationships/hyperlink" Target="https://msg.dese.gov.au/link/id/zzzz69b1fa9f15b7f068Pzzzz66ecee0f1e007288/page.html" TargetMode="External"/><Relationship Id="rId103" Type="http://schemas.openxmlformats.org/officeDocument/2006/relationships/hyperlink" Target="https://www.education.gov.au/early-childhood/providers/howto/manage-absences" TargetMode="External"/><Relationship Id="rId124" Type="http://schemas.openxmlformats.org/officeDocument/2006/relationships/hyperlink" Target="https://www.dss.gov.au/child-protection/reporting-child-safety-concerns" TargetMode="External"/><Relationship Id="rId70" Type="http://schemas.openxmlformats.org/officeDocument/2006/relationships/hyperlink" Target="https://msg.dese.gov.au/link/id/zzzz69af8d619352d618Pzzzz69004047f222b266/page.html" TargetMode="External"/><Relationship Id="rId91" Type="http://schemas.openxmlformats.org/officeDocument/2006/relationships/hyperlink" Target="https://msg.dese.gov.au/link/id/zzzz69a79945ddb67572Pzzzz655d5953d312b061/page.html" TargetMode="External"/><Relationship Id="rId145" Type="http://schemas.openxmlformats.org/officeDocument/2006/relationships/hyperlink" Target="https://msg.dese.gov.au/link/id/zzzz6982abc4aea72529Pzzzz655d5953d312b061/page.html" TargetMode="External"/><Relationship Id="rId166" Type="http://schemas.openxmlformats.org/officeDocument/2006/relationships/hyperlink" Target="https://msg.dese.gov.au/link/id/zzzz69781ad2a6cf3812Pzzzz69004047f222b266/page.html" TargetMode="External"/><Relationship Id="rId187" Type="http://schemas.openxmlformats.org/officeDocument/2006/relationships/hyperlink" Target="https://msg.dese.gov.au/link/id/zzzz69697d27ea993020Pzzzz674fd61aec70e823/page.html" TargetMode="External"/><Relationship Id="rId1" Type="http://schemas.openxmlformats.org/officeDocument/2006/relationships/customXml" Target="../customXml/item1.xml"/><Relationship Id="rId212" Type="http://schemas.openxmlformats.org/officeDocument/2006/relationships/hyperlink" Target="https://msg.dese.gov.au/link/id/zzzz69683524ad71d152Pzzzz674fd61aec70e823/page.html" TargetMode="External"/><Relationship Id="rId233" Type="http://schemas.openxmlformats.org/officeDocument/2006/relationships/hyperlink" Target="https://msg.dese.gov.au/link/id/zzzz6965992d992f1691Pzzzz674fd61aec70e823/page.html" TargetMode="External"/><Relationship Id="rId28" Type="http://schemas.openxmlformats.org/officeDocument/2006/relationships/hyperlink" Target="https://msg.dese.gov.au/link/id/zzzz69b1f8c0a3dd5297Pzzzz66ecee0f1e007288/page.html" TargetMode="External"/><Relationship Id="rId49" Type="http://schemas.openxmlformats.org/officeDocument/2006/relationships/hyperlink" Target="https://msg.dese.gov.au/link/id/zzzz69b1f8c043727030Pzzzz66ecee0f1e007288/page.html" TargetMode="External"/><Relationship Id="rId114" Type="http://schemas.openxmlformats.org/officeDocument/2006/relationships/hyperlink" Target="https://msg.dese.gov.au/link/id/zzzz699e27ce8f913543Pzzzz69004047f222b266/page.html" TargetMode="External"/><Relationship Id="rId60" Type="http://schemas.openxmlformats.org/officeDocument/2006/relationships/hyperlink" Target="https://msg.dese.gov.au/link/id/zzzz69b1fa9f168eb854Pzzzz66ecee0f1e007288/page.html" TargetMode="External"/><Relationship Id="rId81" Type="http://schemas.openxmlformats.org/officeDocument/2006/relationships/hyperlink" Target="https://www.servicesaustralia.gov.au/temporary-financial-hardship-additional-child-care-subsidy?context=41866" TargetMode="External"/><Relationship Id="rId135" Type="http://schemas.openxmlformats.org/officeDocument/2006/relationships/hyperlink" Target="https://msg.dese.gov.au/link/id/zzzz698d1b6e7c799101Pzzzz6025c156f06e5453/page.html" TargetMode="External"/><Relationship Id="rId156" Type="http://schemas.openxmlformats.org/officeDocument/2006/relationships/hyperlink" Target="https://msg.dese.gov.au/link/id/zzzz69781472c15e9457Pzzzz69004047f222b266/page.html" TargetMode="External"/><Relationship Id="rId177" Type="http://schemas.openxmlformats.org/officeDocument/2006/relationships/hyperlink" Target="https://msg.dese.gov.au/link/id/zzzz697030e7564b2425Pzzzz655e9512a54c9083/page.html" TargetMode="External"/><Relationship Id="rId198" Type="http://schemas.openxmlformats.org/officeDocument/2006/relationships/hyperlink" Target="https://msg.dese.gov.au/link/id/zzzz69697d27f3351109Pzzzz674fd61aec70e823/page.html" TargetMode="External"/><Relationship Id="rId202" Type="http://schemas.openxmlformats.org/officeDocument/2006/relationships/hyperlink" Target="https://msg.dese.gov.au/link/id/zzzz69683524a3c6d568Pzzzz674fd61aec70e823/page.html" TargetMode="External"/><Relationship Id="rId223" Type="http://schemas.openxmlformats.org/officeDocument/2006/relationships/hyperlink" Target="https://msg.dese.gov.au/link/id/zzzz69683524bf63c701Pzzzz674fd61aec70e823/page.html" TargetMode="External"/><Relationship Id="rId244" Type="http://schemas.openxmlformats.org/officeDocument/2006/relationships/hyperlink" Target="https://msg.dese.gov.au/link/id/zzzz696095fb0a817948Pzzzz674fd61aec70e823/page.html" TargetMode="External"/><Relationship Id="rId18" Type="http://schemas.openxmlformats.org/officeDocument/2006/relationships/hyperlink" Target="https://msg.dese.gov.au/link/id/zzzz69b7449cb36e1327Pzzzz69004047f222b266/page.html" TargetMode="External"/><Relationship Id="rId39" Type="http://schemas.openxmlformats.org/officeDocument/2006/relationships/hyperlink" Target="https://msg.dese.gov.au/link/id/zzzz69b1f8c0ac5f6504Pzzzz66ecee0f1e007288/page.html" TargetMode="External"/><Relationship Id="rId50" Type="http://schemas.openxmlformats.org/officeDocument/2006/relationships/hyperlink" Target="https://msg.dese.gov.au/link/id/zzzz69b1f8c04446e762Pzzzz66ecee0f1e007288/page.html" TargetMode="External"/><Relationship Id="rId104" Type="http://schemas.openxmlformats.org/officeDocument/2006/relationships/hyperlink" Target="https://www.servicesaustralia.gov.au/temporary-financial-hardship-additional-child-care-subsidy?context=41866" TargetMode="External"/><Relationship Id="rId125" Type="http://schemas.openxmlformats.org/officeDocument/2006/relationships/hyperlink" Target="https://learning.education.gov.au/register?utm_source=ecec2026-02-18&amp;utm_medium=email&amp;utm_campaign=child_safety_training" TargetMode="External"/><Relationship Id="rId146" Type="http://schemas.openxmlformats.org/officeDocument/2006/relationships/hyperlink" Target="https://msg.dese.gov.au/link/id/zzzz6982abc4afc3d508Pzzzz655d5953d312b061/page.html" TargetMode="External"/><Relationship Id="rId167" Type="http://schemas.openxmlformats.org/officeDocument/2006/relationships/hyperlink" Target="https://msg.dese.gov.au/link/id/zzzz69781da595360691Pzzzz69004047f222b266/page.html" TargetMode="External"/><Relationship Id="rId188" Type="http://schemas.openxmlformats.org/officeDocument/2006/relationships/hyperlink" Target="https://msg.dese.gov.au/link/id/zzzz69697d27eb857846Pzzzz674fd61aec70e823/page.html" TargetMode="External"/><Relationship Id="rId71" Type="http://schemas.openxmlformats.org/officeDocument/2006/relationships/hyperlink" Target="https://msg.dese.gov.au/link/id/zzzz69af8d61945f8601Pzzzz69004047f222b266/page.html" TargetMode="External"/><Relationship Id="rId92" Type="http://schemas.openxmlformats.org/officeDocument/2006/relationships/hyperlink" Target="https://msg.dese.gov.au/link/id/zzzz69a79945dfe40535Pzzzz655d5953d312b061/page.html" TargetMode="External"/><Relationship Id="rId213" Type="http://schemas.openxmlformats.org/officeDocument/2006/relationships/hyperlink" Target="https://msg.dese.gov.au/link/id/zzzz69683524aee4f808Pzzzz674fd61aec70e823/page.html" TargetMode="External"/><Relationship Id="rId234" Type="http://schemas.openxmlformats.org/officeDocument/2006/relationships/hyperlink" Target="https://msg.dese.gov.au/link/id/zzzz6965992d9a754198Pzzzz674fd61aec70e823/page.html" TargetMode="External"/><Relationship Id="rId2" Type="http://schemas.openxmlformats.org/officeDocument/2006/relationships/customXml" Target="../customXml/item2.xml"/><Relationship Id="rId29" Type="http://schemas.openxmlformats.org/officeDocument/2006/relationships/hyperlink" Target="https://msg.dese.gov.au/link/id/zzzz69b1f8c0a30c6136Pzzzz66ecee0f1e007288/page.html" TargetMode="External"/><Relationship Id="rId40" Type="http://schemas.openxmlformats.org/officeDocument/2006/relationships/hyperlink" Target="https://msg.dese.gov.au/link/id/zzzz69b1f8c03c23a371Pzzzz66ecee0f1e007288/page.html" TargetMode="External"/><Relationship Id="rId115" Type="http://schemas.openxmlformats.org/officeDocument/2006/relationships/hyperlink" Target="https://msg.dese.gov.au/link/id/zzzz699d28e107395387Pzzzz69004047f222b266/page.html" TargetMode="External"/><Relationship Id="rId136" Type="http://schemas.openxmlformats.org/officeDocument/2006/relationships/hyperlink" Target="https://msg.dese.gov.au/link/id/zzzz698d1b6e7d611789Pzzzz6025c156f06e5453/page.html" TargetMode="External"/><Relationship Id="rId157" Type="http://schemas.openxmlformats.org/officeDocument/2006/relationships/hyperlink" Target="https://msg.dese.gov.au/link/id/zzzz69781472c25dd486Pzzzz69004047f222b266/page.html" TargetMode="External"/><Relationship Id="rId178" Type="http://schemas.openxmlformats.org/officeDocument/2006/relationships/hyperlink" Target="https://msg.dese.gov.au/link/id/zzzz697030e759387062Pzzzz655e9512a54c9083/page.html" TargetMode="External"/><Relationship Id="rId61" Type="http://schemas.openxmlformats.org/officeDocument/2006/relationships/hyperlink" Target="https://msg.dese.gov.au/link/id/zzzz69b1fa9f17af8222Pzzzz66ecee0f1e007288/page.html" TargetMode="External"/><Relationship Id="rId82" Type="http://schemas.openxmlformats.org/officeDocument/2006/relationships/hyperlink" Target="https://www.education.gov.au/early-childhood/providers/extra-support/emergency" TargetMode="External"/><Relationship Id="rId199" Type="http://schemas.openxmlformats.org/officeDocument/2006/relationships/hyperlink" Target="https://msg.dese.gov.au/link/id/zzzz69697d27f3d0a969Pzzzz674fd61aec70e823/page.html" TargetMode="External"/><Relationship Id="rId203" Type="http://schemas.openxmlformats.org/officeDocument/2006/relationships/hyperlink" Target="https://msg.dese.gov.au/link/id/zzzz69683524a49d4760Pzzzz674fd61aec70e823/page.html" TargetMode="External"/><Relationship Id="rId19" Type="http://schemas.openxmlformats.org/officeDocument/2006/relationships/hyperlink" Target="https://msg.dese.gov.au/link/id/zzzz69b7449cbae0c977Pzzzz69004047f222b266/page.html" TargetMode="External"/><Relationship Id="rId224" Type="http://schemas.openxmlformats.org/officeDocument/2006/relationships/hyperlink" Target="https://msg.dese.gov.au/link/id/zzzz6965992d8824b837Pzzzz674fd61aec70e823/page.html" TargetMode="External"/><Relationship Id="rId245" Type="http://schemas.openxmlformats.org/officeDocument/2006/relationships/hyperlink" Target="https://msg.dese.gov.au/link/id/zzzz696095fb0b965946Pzzzz674fd61aec70e823/page.html" TargetMode="External"/><Relationship Id="rId30" Type="http://schemas.openxmlformats.org/officeDocument/2006/relationships/hyperlink" Target="https://msg.dese.gov.au/link/id/zzzz69b1f8c0a5059650Pzzzz66ecee0f1e007288/page.html" TargetMode="External"/><Relationship Id="rId105" Type="http://schemas.openxmlformats.org/officeDocument/2006/relationships/hyperlink" Target="https://www.education.gov.au/early-childhood/providers/extra-support/emergency" TargetMode="External"/><Relationship Id="rId126" Type="http://schemas.openxmlformats.org/officeDocument/2006/relationships/hyperlink" Target="https://www.education.gov.au/early-childhood/about/quality-and-safety/mandatory-national-child-safety-training?utm_source=ecec2026-02-18&amp;utm_medium=email&amp;utm_campaign=child_safety_training" TargetMode="External"/><Relationship Id="rId147" Type="http://schemas.openxmlformats.org/officeDocument/2006/relationships/hyperlink" Target="https://msg.dese.gov.au/link/id/zzzz6982abc4b0cb7406Pzzzz655d5953d312b061/page.html" TargetMode="External"/><Relationship Id="rId168" Type="http://schemas.openxmlformats.org/officeDocument/2006/relationships/hyperlink" Target="https://www.education.gov.au/early-childhood/providers/howto/manage-payments-fees/third-party-payments-discounts/prescribed-discounts" TargetMode="External"/><Relationship Id="rId51" Type="http://schemas.openxmlformats.org/officeDocument/2006/relationships/hyperlink" Target="https://msg.dese.gov.au/link/id/zzzz69b1f8c0451ac274Pzzzz66ecee0f1e007288/page.html" TargetMode="External"/><Relationship Id="rId72" Type="http://schemas.openxmlformats.org/officeDocument/2006/relationships/hyperlink" Target="https://msg.dese.gov.au/link/id/zzzz69afa69106614309Pzzzz69004047f222b266/page.html" TargetMode="External"/><Relationship Id="rId93" Type="http://schemas.openxmlformats.org/officeDocument/2006/relationships/hyperlink" Target="https://msg.dese.gov.au/link/id/zzzz69a79945e1725772Pzzzz655d5953d312b061/page.html" TargetMode="External"/><Relationship Id="rId189" Type="http://schemas.openxmlformats.org/officeDocument/2006/relationships/hyperlink" Target="https://msg.dese.gov.au/link/id/zzzz69697d27ea993020Pzzzz674fd61aec70e823/page.html" TargetMode="External"/><Relationship Id="rId3" Type="http://schemas.openxmlformats.org/officeDocument/2006/relationships/customXml" Target="../customXml/item3.xml"/><Relationship Id="rId214" Type="http://schemas.openxmlformats.org/officeDocument/2006/relationships/hyperlink" Target="https://msg.dese.gov.au/link/id/zzzz69683524b0a51836Pzzzz674fd61aec70e823/page.html" TargetMode="External"/><Relationship Id="rId235" Type="http://schemas.openxmlformats.org/officeDocument/2006/relationships/hyperlink" Target="https://msg.dese.gov.au/link/id/zzzz6965992d9b811250Pzzzz674fd61aec70e823/page.html" TargetMode="External"/><Relationship Id="rId116" Type="http://schemas.openxmlformats.org/officeDocument/2006/relationships/hyperlink" Target="https://msg.dese.gov.au/link/id/zzzz699d28e108da7705Pzzzz69004047f222b266/page.html" TargetMode="External"/><Relationship Id="rId137" Type="http://schemas.openxmlformats.org/officeDocument/2006/relationships/hyperlink" Target="https://msg.dese.gov.au/link/id/zzzz698d1b6e7e4fe108Pzzzz6025c156f06e5453/page.html" TargetMode="External"/><Relationship Id="rId158" Type="http://schemas.openxmlformats.org/officeDocument/2006/relationships/hyperlink" Target="https://msg.dese.gov.au/link/id/zzzz69781472c380b601Pzzzz69004047f222b266/page.html" TargetMode="External"/><Relationship Id="rId20" Type="http://schemas.openxmlformats.org/officeDocument/2006/relationships/hyperlink" Target="https://msg.dese.gov.au/link/id/zzzz69b7449cc4872653Pzzzz69004047f222b266/page.html" TargetMode="External"/><Relationship Id="rId41" Type="http://schemas.openxmlformats.org/officeDocument/2006/relationships/hyperlink" Target="https://msg.dese.gov.au/link/id/zzzz69b1f8c03cfba224Pzzzz66ecee0f1e007288/page.html" TargetMode="External"/><Relationship Id="rId62" Type="http://schemas.openxmlformats.org/officeDocument/2006/relationships/hyperlink" Target="https://msg.dese.gov.au/link/id/zzzz69b1fa9f18860101Pzzzz66ecee0f1e007288/page.html" TargetMode="External"/><Relationship Id="rId83" Type="http://schemas.openxmlformats.org/officeDocument/2006/relationships/hyperlink" Target="https://www.servicesaustralia.gov.au/natural-disaster-support?context=60042" TargetMode="External"/><Relationship Id="rId179" Type="http://schemas.openxmlformats.org/officeDocument/2006/relationships/hyperlink" Target="https://msg.dese.gov.au/link/id/zzzz697030e75ae2d551Pzzzz655e9512a54c9083/page.html" TargetMode="External"/><Relationship Id="rId190" Type="http://schemas.openxmlformats.org/officeDocument/2006/relationships/hyperlink" Target="https://msg.dese.gov.au/link/id/zzzz69697d27eda06700Pzzzz674fd61aec70e823/page.html" TargetMode="External"/><Relationship Id="rId204" Type="http://schemas.openxmlformats.org/officeDocument/2006/relationships/hyperlink" Target="https://msg.dese.gov.au/link/id/zzzz69683524a6f2d006Pzzzz674fd61aec70e823/page.html" TargetMode="External"/><Relationship Id="rId225" Type="http://schemas.openxmlformats.org/officeDocument/2006/relationships/hyperlink" Target="https://msg.dese.gov.au/link/id/zzzz6965992d8c843195Pzzzz674fd61aec70e823/page.html" TargetMode="External"/><Relationship Id="rId246" Type="http://schemas.openxmlformats.org/officeDocument/2006/relationships/hyperlink" Target="https://msg.dese.gov.au/link/id/zzzz696095fb0d353611Pzzzz674fd61aec70e823/page.html" TargetMode="External"/><Relationship Id="rId106" Type="http://schemas.openxmlformats.org/officeDocument/2006/relationships/hyperlink" Target="https://www.servicesaustralia.gov.au/natural-disaster-support?context=60042" TargetMode="External"/><Relationship Id="rId127" Type="http://schemas.openxmlformats.org/officeDocument/2006/relationships/hyperlink" Target="https://www.education.gov.au/early-childhood/about/quality-and-safety/mandatory-national-child-safety-training/register-mandatory-national-child-safety-training-communication-toolkit?utm_source=ecec2026-02-18&amp;utm_medium=email&amp;utm_campaign=child_safety_training" TargetMode="External"/><Relationship Id="rId10" Type="http://schemas.openxmlformats.org/officeDocument/2006/relationships/endnotes" Target="endnotes.xml"/><Relationship Id="rId31" Type="http://schemas.openxmlformats.org/officeDocument/2006/relationships/hyperlink" Target="https://msg.dese.gov.au/link/id/zzzz69b1f8c0a5d33797Pzzzz66ecee0f1e007288/page.html" TargetMode="External"/><Relationship Id="rId52" Type="http://schemas.openxmlformats.org/officeDocument/2006/relationships/hyperlink" Target="https://msg.dese.gov.au/link/id/zzzz69b1f8c045ed7079Pzzzz66ecee0f1e007288/page.html" TargetMode="External"/><Relationship Id="rId73" Type="http://schemas.openxmlformats.org/officeDocument/2006/relationships/hyperlink" Target="https://msg.dese.gov.au/link/id/zzzz69af8d619657a533Pzzzz69004047f222b266/page.html" TargetMode="External"/><Relationship Id="rId94" Type="http://schemas.openxmlformats.org/officeDocument/2006/relationships/hyperlink" Target="https://msg.dese.gov.au/link/id/zzzz69a79945e379b401Pzzzz655d5953d312b061/page.html" TargetMode="External"/><Relationship Id="rId148" Type="http://schemas.openxmlformats.org/officeDocument/2006/relationships/hyperlink" Target="https://msg.dese.gov.au/link/id/zzzz6982abc4b1d75091Pzzzz655d5953d312b061/page.html" TargetMode="External"/><Relationship Id="rId169" Type="http://schemas.openxmlformats.org/officeDocument/2006/relationships/hyperlink" Target="https://www.education.gov.au/child-care-package/help-emergen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2.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5FD75-299C-4F57-8B1C-605C37CD0D94}">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17485</Words>
  <Characters>95823</Characters>
  <Application>Microsoft Office Word</Application>
  <DocSecurity>0</DocSecurity>
  <Lines>2083</Lines>
  <Paragraphs>1987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Emails to the early childhood and education and care sector</dc:title>
  <dc:subject/>
  <dc:creator>Hardie;Jeff</dc:creator>
  <cp:keywords/>
  <dc:description/>
  <cp:lastModifiedBy>SONG,Melody</cp:lastModifiedBy>
  <cp:revision>3</cp:revision>
  <cp:lastPrinted>2026-03-12T02:15:00Z</cp:lastPrinted>
  <dcterms:created xsi:type="dcterms:W3CDTF">2026-03-16T00:07:00Z</dcterms:created>
  <dcterms:modified xsi:type="dcterms:W3CDTF">2026-03-16T00:11:00Z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