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333D" w14:textId="77777777" w:rsidR="00107DD5" w:rsidRDefault="00221D8F" w:rsidP="00353EA4">
      <w:pPr>
        <w:pStyle w:val="TableHeading"/>
      </w:pPr>
      <w:r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4B3F116" wp14:editId="26349BC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4463489C" w:rsidR="0017134D" w:rsidRDefault="004315D7" w:rsidP="004C6EC6">
      <w:pPr>
        <w:pStyle w:val="Subtitle"/>
      </w:pPr>
      <w:r>
        <w:t>202</w:t>
      </w:r>
      <w:r w:rsidR="006F0121">
        <w:t>5</w:t>
      </w:r>
    </w:p>
    <w:bookmarkStart w:id="2" w:name="_Toc138858287"/>
    <w:bookmarkStart w:id="3" w:name="_Toc138860332"/>
    <w:bookmarkStart w:id="4" w:name="_Toc126923147"/>
    <w:bookmarkStart w:id="5" w:name="_Toc126923158"/>
    <w:bookmarkStart w:id="6" w:name="_Toc126923317"/>
    <w:p w14:paraId="6B2245D6" w14:textId="3B12A9A5" w:rsidR="0010696E" w:rsidRDefault="00D3731A">
      <w:pPr>
        <w:pStyle w:val="TOC1"/>
        <w:rPr>
          <w:rFonts w:eastAsiaTheme="minorEastAsia"/>
          <w:noProof/>
          <w:kern w:val="2"/>
          <w:sz w:val="24"/>
          <w:szCs w:val="24"/>
          <w:lang w:eastAsia="en-AU"/>
          <w14:ligatures w14:val="standardContextual"/>
        </w:rPr>
      </w:pPr>
      <w:r>
        <w:fldChar w:fldCharType="begin"/>
      </w:r>
      <w:r w:rsidR="000105C6">
        <w:instrText xml:space="preserve"> TOC \o "2-2" \h \z \t "Issue date,1" </w:instrText>
      </w:r>
      <w:r>
        <w:fldChar w:fldCharType="separate"/>
      </w:r>
      <w:hyperlink w:anchor="_Toc216880588" w:history="1">
        <w:r w:rsidR="0010696E" w:rsidRPr="00E831BB">
          <w:rPr>
            <w:rStyle w:val="Hyperlink"/>
            <w:noProof/>
          </w:rPr>
          <w:t>17 December 2025</w:t>
        </w:r>
        <w:r w:rsidR="0010696E">
          <w:rPr>
            <w:noProof/>
            <w:webHidden/>
          </w:rPr>
          <w:tab/>
        </w:r>
        <w:r w:rsidR="0010696E">
          <w:rPr>
            <w:noProof/>
            <w:webHidden/>
          </w:rPr>
          <w:fldChar w:fldCharType="begin"/>
        </w:r>
        <w:r w:rsidR="0010696E">
          <w:rPr>
            <w:noProof/>
            <w:webHidden/>
          </w:rPr>
          <w:instrText xml:space="preserve"> PAGEREF _Toc216880588 \h </w:instrText>
        </w:r>
        <w:r w:rsidR="0010696E">
          <w:rPr>
            <w:noProof/>
            <w:webHidden/>
          </w:rPr>
        </w:r>
        <w:r w:rsidR="0010696E">
          <w:rPr>
            <w:noProof/>
            <w:webHidden/>
          </w:rPr>
          <w:fldChar w:fldCharType="separate"/>
        </w:r>
        <w:r w:rsidR="003F7100">
          <w:rPr>
            <w:noProof/>
            <w:webHidden/>
          </w:rPr>
          <w:t>10</w:t>
        </w:r>
        <w:r w:rsidR="0010696E">
          <w:rPr>
            <w:noProof/>
            <w:webHidden/>
          </w:rPr>
          <w:fldChar w:fldCharType="end"/>
        </w:r>
      </w:hyperlink>
    </w:p>
    <w:p w14:paraId="1CDE01C1" w14:textId="3CB51BF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589"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_Toc216880589 \h </w:instrText>
        </w:r>
        <w:r>
          <w:rPr>
            <w:noProof/>
            <w:webHidden/>
          </w:rPr>
        </w:r>
        <w:r>
          <w:rPr>
            <w:noProof/>
            <w:webHidden/>
          </w:rPr>
          <w:fldChar w:fldCharType="separate"/>
        </w:r>
        <w:r w:rsidR="003F7100">
          <w:rPr>
            <w:noProof/>
            <w:webHidden/>
          </w:rPr>
          <w:t>10</w:t>
        </w:r>
        <w:r>
          <w:rPr>
            <w:noProof/>
            <w:webHidden/>
          </w:rPr>
          <w:fldChar w:fldCharType="end"/>
        </w:r>
      </w:hyperlink>
    </w:p>
    <w:p w14:paraId="0BF608E1" w14:textId="5F16ABF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590" w:history="1">
        <w:r w:rsidRPr="00E831BB">
          <w:rPr>
            <w:rStyle w:val="Hyperlink"/>
            <w:noProof/>
          </w:rPr>
          <w:t>Sector spotlight</w:t>
        </w:r>
        <w:r>
          <w:rPr>
            <w:noProof/>
            <w:webHidden/>
          </w:rPr>
          <w:tab/>
        </w:r>
        <w:r>
          <w:rPr>
            <w:noProof/>
            <w:webHidden/>
          </w:rPr>
          <w:fldChar w:fldCharType="begin"/>
        </w:r>
        <w:r>
          <w:rPr>
            <w:noProof/>
            <w:webHidden/>
          </w:rPr>
          <w:instrText xml:space="preserve"> PAGEREF _Toc216880590 \h </w:instrText>
        </w:r>
        <w:r>
          <w:rPr>
            <w:noProof/>
            <w:webHidden/>
          </w:rPr>
        </w:r>
        <w:r>
          <w:rPr>
            <w:noProof/>
            <w:webHidden/>
          </w:rPr>
          <w:fldChar w:fldCharType="separate"/>
        </w:r>
        <w:r w:rsidR="003F7100">
          <w:rPr>
            <w:noProof/>
            <w:webHidden/>
          </w:rPr>
          <w:t>12</w:t>
        </w:r>
        <w:r>
          <w:rPr>
            <w:noProof/>
            <w:webHidden/>
          </w:rPr>
          <w:fldChar w:fldCharType="end"/>
        </w:r>
      </w:hyperlink>
    </w:p>
    <w:p w14:paraId="78BF6951" w14:textId="4E60C84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591" w:history="1">
        <w:r w:rsidRPr="00E831BB">
          <w:rPr>
            <w:rStyle w:val="Hyperlink"/>
            <w:noProof/>
          </w:rPr>
          <w:t>Facts from FAL</w:t>
        </w:r>
        <w:r>
          <w:rPr>
            <w:noProof/>
            <w:webHidden/>
          </w:rPr>
          <w:tab/>
        </w:r>
        <w:r>
          <w:rPr>
            <w:noProof/>
            <w:webHidden/>
          </w:rPr>
          <w:fldChar w:fldCharType="begin"/>
        </w:r>
        <w:r>
          <w:rPr>
            <w:noProof/>
            <w:webHidden/>
          </w:rPr>
          <w:instrText xml:space="preserve"> PAGEREF _Toc216880591 \h </w:instrText>
        </w:r>
        <w:r>
          <w:rPr>
            <w:noProof/>
            <w:webHidden/>
          </w:rPr>
        </w:r>
        <w:r>
          <w:rPr>
            <w:noProof/>
            <w:webHidden/>
          </w:rPr>
          <w:fldChar w:fldCharType="separate"/>
        </w:r>
        <w:r w:rsidR="003F7100">
          <w:rPr>
            <w:noProof/>
            <w:webHidden/>
          </w:rPr>
          <w:t>14</w:t>
        </w:r>
        <w:r>
          <w:rPr>
            <w:noProof/>
            <w:webHidden/>
          </w:rPr>
          <w:fldChar w:fldCharType="end"/>
        </w:r>
      </w:hyperlink>
    </w:p>
    <w:p w14:paraId="62383080" w14:textId="071680A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592"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_Toc216880592 \h </w:instrText>
        </w:r>
        <w:r>
          <w:rPr>
            <w:noProof/>
            <w:webHidden/>
          </w:rPr>
        </w:r>
        <w:r>
          <w:rPr>
            <w:noProof/>
            <w:webHidden/>
          </w:rPr>
          <w:fldChar w:fldCharType="separate"/>
        </w:r>
        <w:r w:rsidR="003F7100">
          <w:rPr>
            <w:noProof/>
            <w:webHidden/>
          </w:rPr>
          <w:t>15</w:t>
        </w:r>
        <w:r>
          <w:rPr>
            <w:noProof/>
            <w:webHidden/>
          </w:rPr>
          <w:fldChar w:fldCharType="end"/>
        </w:r>
      </w:hyperlink>
    </w:p>
    <w:p w14:paraId="20A983E1" w14:textId="1BF23DB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593"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_Toc216880593 \h </w:instrText>
        </w:r>
        <w:r>
          <w:rPr>
            <w:noProof/>
            <w:webHidden/>
          </w:rPr>
        </w:r>
        <w:r>
          <w:rPr>
            <w:noProof/>
            <w:webHidden/>
          </w:rPr>
          <w:fldChar w:fldCharType="separate"/>
        </w:r>
        <w:r w:rsidR="003F7100">
          <w:rPr>
            <w:noProof/>
            <w:webHidden/>
          </w:rPr>
          <w:t>16</w:t>
        </w:r>
        <w:r>
          <w:rPr>
            <w:noProof/>
            <w:webHidden/>
          </w:rPr>
          <w:fldChar w:fldCharType="end"/>
        </w:r>
      </w:hyperlink>
    </w:p>
    <w:p w14:paraId="22351F5D" w14:textId="21F6B566" w:rsidR="0010696E" w:rsidRDefault="0010696E">
      <w:pPr>
        <w:pStyle w:val="TOC1"/>
        <w:rPr>
          <w:rFonts w:eastAsiaTheme="minorEastAsia"/>
          <w:noProof/>
          <w:kern w:val="2"/>
          <w:sz w:val="24"/>
          <w:szCs w:val="24"/>
          <w:lang w:eastAsia="en-AU"/>
          <w14:ligatures w14:val="standardContextual"/>
        </w:rPr>
      </w:pPr>
      <w:hyperlink w:anchor="_Toc216880594" w:history="1">
        <w:r w:rsidRPr="00E831BB">
          <w:rPr>
            <w:rStyle w:val="Hyperlink"/>
            <w:noProof/>
          </w:rPr>
          <w:t>10 December 2025</w:t>
        </w:r>
        <w:r>
          <w:rPr>
            <w:noProof/>
            <w:webHidden/>
          </w:rPr>
          <w:tab/>
        </w:r>
        <w:r>
          <w:rPr>
            <w:noProof/>
            <w:webHidden/>
          </w:rPr>
          <w:fldChar w:fldCharType="begin"/>
        </w:r>
        <w:r>
          <w:rPr>
            <w:noProof/>
            <w:webHidden/>
          </w:rPr>
          <w:instrText xml:space="preserve"> PAGEREF _Toc216880594 \h </w:instrText>
        </w:r>
        <w:r>
          <w:rPr>
            <w:noProof/>
            <w:webHidden/>
          </w:rPr>
        </w:r>
        <w:r>
          <w:rPr>
            <w:noProof/>
            <w:webHidden/>
          </w:rPr>
          <w:fldChar w:fldCharType="separate"/>
        </w:r>
        <w:r w:rsidR="003F7100">
          <w:rPr>
            <w:noProof/>
            <w:webHidden/>
          </w:rPr>
          <w:t>17</w:t>
        </w:r>
        <w:r>
          <w:rPr>
            <w:noProof/>
            <w:webHidden/>
          </w:rPr>
          <w:fldChar w:fldCharType="end"/>
        </w:r>
      </w:hyperlink>
    </w:p>
    <w:p w14:paraId="6B00F758" w14:textId="7833779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595"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_Toc216880595 \h </w:instrText>
        </w:r>
        <w:r>
          <w:rPr>
            <w:noProof/>
            <w:webHidden/>
          </w:rPr>
        </w:r>
        <w:r>
          <w:rPr>
            <w:noProof/>
            <w:webHidden/>
          </w:rPr>
          <w:fldChar w:fldCharType="separate"/>
        </w:r>
        <w:r w:rsidR="003F7100">
          <w:rPr>
            <w:noProof/>
            <w:webHidden/>
          </w:rPr>
          <w:t>17</w:t>
        </w:r>
        <w:r>
          <w:rPr>
            <w:noProof/>
            <w:webHidden/>
          </w:rPr>
          <w:fldChar w:fldCharType="end"/>
        </w:r>
      </w:hyperlink>
    </w:p>
    <w:p w14:paraId="1F1DCC87" w14:textId="7E68888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596" w:history="1">
        <w:r w:rsidRPr="00E831BB">
          <w:rPr>
            <w:rStyle w:val="Hyperlink"/>
            <w:noProof/>
          </w:rPr>
          <w:t>Facts from FAL</w:t>
        </w:r>
        <w:r>
          <w:rPr>
            <w:noProof/>
            <w:webHidden/>
          </w:rPr>
          <w:tab/>
        </w:r>
        <w:r>
          <w:rPr>
            <w:noProof/>
            <w:webHidden/>
          </w:rPr>
          <w:fldChar w:fldCharType="begin"/>
        </w:r>
        <w:r>
          <w:rPr>
            <w:noProof/>
            <w:webHidden/>
          </w:rPr>
          <w:instrText xml:space="preserve"> PAGEREF _Toc216880596 \h </w:instrText>
        </w:r>
        <w:r>
          <w:rPr>
            <w:noProof/>
            <w:webHidden/>
          </w:rPr>
        </w:r>
        <w:r>
          <w:rPr>
            <w:noProof/>
            <w:webHidden/>
          </w:rPr>
          <w:fldChar w:fldCharType="separate"/>
        </w:r>
        <w:r w:rsidR="003F7100">
          <w:rPr>
            <w:noProof/>
            <w:webHidden/>
          </w:rPr>
          <w:t>22</w:t>
        </w:r>
        <w:r>
          <w:rPr>
            <w:noProof/>
            <w:webHidden/>
          </w:rPr>
          <w:fldChar w:fldCharType="end"/>
        </w:r>
      </w:hyperlink>
    </w:p>
    <w:p w14:paraId="553C1DB3" w14:textId="2C3C6992" w:rsidR="0010696E" w:rsidRDefault="0010696E">
      <w:pPr>
        <w:pStyle w:val="TOC1"/>
        <w:rPr>
          <w:rFonts w:eastAsiaTheme="minorEastAsia"/>
          <w:noProof/>
          <w:kern w:val="2"/>
          <w:sz w:val="24"/>
          <w:szCs w:val="24"/>
          <w:lang w:eastAsia="en-AU"/>
          <w14:ligatures w14:val="standardContextual"/>
        </w:rPr>
      </w:pPr>
      <w:hyperlink w:anchor="_Toc216880597" w:history="1">
        <w:r w:rsidRPr="00E831BB">
          <w:rPr>
            <w:rStyle w:val="Hyperlink"/>
            <w:noProof/>
          </w:rPr>
          <w:t>10 December 2025</w:t>
        </w:r>
        <w:r>
          <w:rPr>
            <w:noProof/>
            <w:webHidden/>
          </w:rPr>
          <w:tab/>
        </w:r>
        <w:r>
          <w:rPr>
            <w:noProof/>
            <w:webHidden/>
          </w:rPr>
          <w:fldChar w:fldCharType="begin"/>
        </w:r>
        <w:r>
          <w:rPr>
            <w:noProof/>
            <w:webHidden/>
          </w:rPr>
          <w:instrText xml:space="preserve"> PAGEREF _Toc216880597 \h </w:instrText>
        </w:r>
        <w:r>
          <w:rPr>
            <w:noProof/>
            <w:webHidden/>
          </w:rPr>
        </w:r>
        <w:r>
          <w:rPr>
            <w:noProof/>
            <w:webHidden/>
          </w:rPr>
          <w:fldChar w:fldCharType="separate"/>
        </w:r>
        <w:r w:rsidR="003F7100">
          <w:rPr>
            <w:noProof/>
            <w:webHidden/>
          </w:rPr>
          <w:t>23</w:t>
        </w:r>
        <w:r>
          <w:rPr>
            <w:noProof/>
            <w:webHidden/>
          </w:rPr>
          <w:fldChar w:fldCharType="end"/>
        </w:r>
      </w:hyperlink>
    </w:p>
    <w:p w14:paraId="7E4C40E1" w14:textId="467BD90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598" w:history="1">
        <w:r w:rsidRPr="00E831BB">
          <w:rPr>
            <w:rStyle w:val="Hyperlink"/>
            <w:noProof/>
          </w:rPr>
          <w:t>Tropical Cyclone Fina: CCS period of emergency expanded to 4 additional areas</w:t>
        </w:r>
        <w:r>
          <w:rPr>
            <w:noProof/>
            <w:webHidden/>
          </w:rPr>
          <w:tab/>
        </w:r>
        <w:r>
          <w:rPr>
            <w:noProof/>
            <w:webHidden/>
          </w:rPr>
          <w:fldChar w:fldCharType="begin"/>
        </w:r>
        <w:r>
          <w:rPr>
            <w:noProof/>
            <w:webHidden/>
          </w:rPr>
          <w:instrText xml:space="preserve"> PAGEREF _Toc216880598 \h </w:instrText>
        </w:r>
        <w:r>
          <w:rPr>
            <w:noProof/>
            <w:webHidden/>
          </w:rPr>
        </w:r>
        <w:r>
          <w:rPr>
            <w:noProof/>
            <w:webHidden/>
          </w:rPr>
          <w:fldChar w:fldCharType="separate"/>
        </w:r>
        <w:r w:rsidR="003F7100">
          <w:rPr>
            <w:noProof/>
            <w:webHidden/>
          </w:rPr>
          <w:t>23</w:t>
        </w:r>
        <w:r>
          <w:rPr>
            <w:noProof/>
            <w:webHidden/>
          </w:rPr>
          <w:fldChar w:fldCharType="end"/>
        </w:r>
      </w:hyperlink>
    </w:p>
    <w:p w14:paraId="4E61E44F" w14:textId="2D064D0B" w:rsidR="0010696E" w:rsidRDefault="0010696E">
      <w:pPr>
        <w:pStyle w:val="TOC1"/>
        <w:rPr>
          <w:rFonts w:eastAsiaTheme="minorEastAsia"/>
          <w:noProof/>
          <w:kern w:val="2"/>
          <w:sz w:val="24"/>
          <w:szCs w:val="24"/>
          <w:lang w:eastAsia="en-AU"/>
          <w14:ligatures w14:val="standardContextual"/>
        </w:rPr>
      </w:pPr>
      <w:hyperlink w:anchor="_Toc216880599" w:history="1">
        <w:r w:rsidRPr="00E831BB">
          <w:rPr>
            <w:rStyle w:val="Hyperlink"/>
            <w:noProof/>
          </w:rPr>
          <w:t>10 December 2025</w:t>
        </w:r>
        <w:r>
          <w:rPr>
            <w:noProof/>
            <w:webHidden/>
          </w:rPr>
          <w:tab/>
        </w:r>
        <w:r>
          <w:rPr>
            <w:noProof/>
            <w:webHidden/>
          </w:rPr>
          <w:fldChar w:fldCharType="begin"/>
        </w:r>
        <w:r>
          <w:rPr>
            <w:noProof/>
            <w:webHidden/>
          </w:rPr>
          <w:instrText xml:space="preserve"> PAGEREF _Toc216880599 \h </w:instrText>
        </w:r>
        <w:r>
          <w:rPr>
            <w:noProof/>
            <w:webHidden/>
          </w:rPr>
        </w:r>
        <w:r>
          <w:rPr>
            <w:noProof/>
            <w:webHidden/>
          </w:rPr>
          <w:fldChar w:fldCharType="separate"/>
        </w:r>
        <w:r w:rsidR="003F7100">
          <w:rPr>
            <w:noProof/>
            <w:webHidden/>
          </w:rPr>
          <w:t>25</w:t>
        </w:r>
        <w:r>
          <w:rPr>
            <w:noProof/>
            <w:webHidden/>
          </w:rPr>
          <w:fldChar w:fldCharType="end"/>
        </w:r>
      </w:hyperlink>
    </w:p>
    <w:p w14:paraId="1C808C2F" w14:textId="0614499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00" w:history="1">
        <w:r w:rsidRPr="00E831BB">
          <w:rPr>
            <w:rStyle w:val="Hyperlink"/>
            <w:bCs/>
            <w:noProof/>
          </w:rPr>
          <w:t>Southern Tasmania bushfires: CCS period of emergency declared</w:t>
        </w:r>
        <w:r>
          <w:rPr>
            <w:noProof/>
            <w:webHidden/>
          </w:rPr>
          <w:tab/>
        </w:r>
        <w:r>
          <w:rPr>
            <w:noProof/>
            <w:webHidden/>
          </w:rPr>
          <w:fldChar w:fldCharType="begin"/>
        </w:r>
        <w:r>
          <w:rPr>
            <w:noProof/>
            <w:webHidden/>
          </w:rPr>
          <w:instrText xml:space="preserve"> PAGEREF _Toc216880600 \h </w:instrText>
        </w:r>
        <w:r>
          <w:rPr>
            <w:noProof/>
            <w:webHidden/>
          </w:rPr>
        </w:r>
        <w:r>
          <w:rPr>
            <w:noProof/>
            <w:webHidden/>
          </w:rPr>
          <w:fldChar w:fldCharType="separate"/>
        </w:r>
        <w:r w:rsidR="003F7100">
          <w:rPr>
            <w:noProof/>
            <w:webHidden/>
          </w:rPr>
          <w:t>25</w:t>
        </w:r>
        <w:r>
          <w:rPr>
            <w:noProof/>
            <w:webHidden/>
          </w:rPr>
          <w:fldChar w:fldCharType="end"/>
        </w:r>
      </w:hyperlink>
    </w:p>
    <w:p w14:paraId="0A8EA69E" w14:textId="686AEF64" w:rsidR="0010696E" w:rsidRDefault="0010696E">
      <w:pPr>
        <w:pStyle w:val="TOC1"/>
        <w:rPr>
          <w:rFonts w:eastAsiaTheme="minorEastAsia"/>
          <w:noProof/>
          <w:kern w:val="2"/>
          <w:sz w:val="24"/>
          <w:szCs w:val="24"/>
          <w:lang w:eastAsia="en-AU"/>
          <w14:ligatures w14:val="standardContextual"/>
        </w:rPr>
      </w:pPr>
      <w:hyperlink w:anchor="_Toc216880601" w:history="1">
        <w:r w:rsidRPr="00E831BB">
          <w:rPr>
            <w:rStyle w:val="Hyperlink"/>
            <w:noProof/>
          </w:rPr>
          <w:t>10 December 2025</w:t>
        </w:r>
        <w:r>
          <w:rPr>
            <w:noProof/>
            <w:webHidden/>
          </w:rPr>
          <w:tab/>
        </w:r>
        <w:r>
          <w:rPr>
            <w:noProof/>
            <w:webHidden/>
          </w:rPr>
          <w:fldChar w:fldCharType="begin"/>
        </w:r>
        <w:r>
          <w:rPr>
            <w:noProof/>
            <w:webHidden/>
          </w:rPr>
          <w:instrText xml:space="preserve"> PAGEREF _Toc216880601 \h </w:instrText>
        </w:r>
        <w:r>
          <w:rPr>
            <w:noProof/>
            <w:webHidden/>
          </w:rPr>
        </w:r>
        <w:r>
          <w:rPr>
            <w:noProof/>
            <w:webHidden/>
          </w:rPr>
          <w:fldChar w:fldCharType="separate"/>
        </w:r>
        <w:r w:rsidR="003F7100">
          <w:rPr>
            <w:noProof/>
            <w:webHidden/>
          </w:rPr>
          <w:t>27</w:t>
        </w:r>
        <w:r>
          <w:rPr>
            <w:noProof/>
            <w:webHidden/>
          </w:rPr>
          <w:fldChar w:fldCharType="end"/>
        </w:r>
      </w:hyperlink>
    </w:p>
    <w:p w14:paraId="1D9AB013" w14:textId="57AFAD8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02" w:history="1">
        <w:r w:rsidRPr="00E831BB">
          <w:rPr>
            <w:rStyle w:val="Hyperlink"/>
            <w:bCs/>
            <w:noProof/>
          </w:rPr>
          <w:t>NSW bushfires: CCS period of emergency declared</w:t>
        </w:r>
        <w:r>
          <w:rPr>
            <w:noProof/>
            <w:webHidden/>
          </w:rPr>
          <w:tab/>
        </w:r>
        <w:r>
          <w:rPr>
            <w:noProof/>
            <w:webHidden/>
          </w:rPr>
          <w:fldChar w:fldCharType="begin"/>
        </w:r>
        <w:r>
          <w:rPr>
            <w:noProof/>
            <w:webHidden/>
          </w:rPr>
          <w:instrText xml:space="preserve"> PAGEREF _Toc216880602 \h </w:instrText>
        </w:r>
        <w:r>
          <w:rPr>
            <w:noProof/>
            <w:webHidden/>
          </w:rPr>
        </w:r>
        <w:r>
          <w:rPr>
            <w:noProof/>
            <w:webHidden/>
          </w:rPr>
          <w:fldChar w:fldCharType="separate"/>
        </w:r>
        <w:r w:rsidR="003F7100">
          <w:rPr>
            <w:noProof/>
            <w:webHidden/>
          </w:rPr>
          <w:t>27</w:t>
        </w:r>
        <w:r>
          <w:rPr>
            <w:noProof/>
            <w:webHidden/>
          </w:rPr>
          <w:fldChar w:fldCharType="end"/>
        </w:r>
      </w:hyperlink>
    </w:p>
    <w:p w14:paraId="526196FA" w14:textId="76A5FB69" w:rsidR="0010696E" w:rsidRDefault="0010696E">
      <w:pPr>
        <w:pStyle w:val="TOC1"/>
        <w:rPr>
          <w:rFonts w:eastAsiaTheme="minorEastAsia"/>
          <w:noProof/>
          <w:kern w:val="2"/>
          <w:sz w:val="24"/>
          <w:szCs w:val="24"/>
          <w:lang w:eastAsia="en-AU"/>
          <w14:ligatures w14:val="standardContextual"/>
        </w:rPr>
      </w:pPr>
      <w:hyperlink w:anchor="_Toc216880603" w:history="1">
        <w:r w:rsidRPr="00E831BB">
          <w:rPr>
            <w:rStyle w:val="Hyperlink"/>
            <w:noProof/>
          </w:rPr>
          <w:t>3 December 2025</w:t>
        </w:r>
        <w:r>
          <w:rPr>
            <w:noProof/>
            <w:webHidden/>
          </w:rPr>
          <w:tab/>
        </w:r>
        <w:r>
          <w:rPr>
            <w:noProof/>
            <w:webHidden/>
          </w:rPr>
          <w:fldChar w:fldCharType="begin"/>
        </w:r>
        <w:r>
          <w:rPr>
            <w:noProof/>
            <w:webHidden/>
          </w:rPr>
          <w:instrText xml:space="preserve"> PAGEREF _Toc216880603 \h </w:instrText>
        </w:r>
        <w:r>
          <w:rPr>
            <w:noProof/>
            <w:webHidden/>
          </w:rPr>
        </w:r>
        <w:r>
          <w:rPr>
            <w:noProof/>
            <w:webHidden/>
          </w:rPr>
          <w:fldChar w:fldCharType="separate"/>
        </w:r>
        <w:r w:rsidR="003F7100">
          <w:rPr>
            <w:noProof/>
            <w:webHidden/>
          </w:rPr>
          <w:t>29</w:t>
        </w:r>
        <w:r>
          <w:rPr>
            <w:noProof/>
            <w:webHidden/>
          </w:rPr>
          <w:fldChar w:fldCharType="end"/>
        </w:r>
      </w:hyperlink>
    </w:p>
    <w:p w14:paraId="04E9D901" w14:textId="2DF43F9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04"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_Toc216880604 \h </w:instrText>
        </w:r>
        <w:r>
          <w:rPr>
            <w:noProof/>
            <w:webHidden/>
          </w:rPr>
        </w:r>
        <w:r>
          <w:rPr>
            <w:noProof/>
            <w:webHidden/>
          </w:rPr>
          <w:fldChar w:fldCharType="separate"/>
        </w:r>
        <w:r w:rsidR="003F7100">
          <w:rPr>
            <w:noProof/>
            <w:webHidden/>
          </w:rPr>
          <w:t>29</w:t>
        </w:r>
        <w:r>
          <w:rPr>
            <w:noProof/>
            <w:webHidden/>
          </w:rPr>
          <w:fldChar w:fldCharType="end"/>
        </w:r>
      </w:hyperlink>
    </w:p>
    <w:p w14:paraId="1A36A939" w14:textId="2CF1F9C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05"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_Toc216880605 \h </w:instrText>
        </w:r>
        <w:r>
          <w:rPr>
            <w:noProof/>
            <w:webHidden/>
          </w:rPr>
        </w:r>
        <w:r>
          <w:rPr>
            <w:noProof/>
            <w:webHidden/>
          </w:rPr>
          <w:fldChar w:fldCharType="separate"/>
        </w:r>
        <w:r w:rsidR="003F7100">
          <w:rPr>
            <w:noProof/>
            <w:webHidden/>
          </w:rPr>
          <w:t>32</w:t>
        </w:r>
        <w:r>
          <w:rPr>
            <w:noProof/>
            <w:webHidden/>
          </w:rPr>
          <w:fldChar w:fldCharType="end"/>
        </w:r>
      </w:hyperlink>
    </w:p>
    <w:p w14:paraId="3E06A97A" w14:textId="21AD7BD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06" w:history="1">
        <w:r w:rsidRPr="00E831BB">
          <w:rPr>
            <w:rStyle w:val="Hyperlink"/>
            <w:noProof/>
          </w:rPr>
          <w:t>Facts from FAL</w:t>
        </w:r>
        <w:r>
          <w:rPr>
            <w:noProof/>
            <w:webHidden/>
          </w:rPr>
          <w:tab/>
        </w:r>
        <w:r>
          <w:rPr>
            <w:noProof/>
            <w:webHidden/>
          </w:rPr>
          <w:fldChar w:fldCharType="begin"/>
        </w:r>
        <w:r>
          <w:rPr>
            <w:noProof/>
            <w:webHidden/>
          </w:rPr>
          <w:instrText xml:space="preserve"> PAGEREF _Toc216880606 \h </w:instrText>
        </w:r>
        <w:r>
          <w:rPr>
            <w:noProof/>
            <w:webHidden/>
          </w:rPr>
        </w:r>
        <w:r>
          <w:rPr>
            <w:noProof/>
            <w:webHidden/>
          </w:rPr>
          <w:fldChar w:fldCharType="separate"/>
        </w:r>
        <w:r w:rsidR="003F7100">
          <w:rPr>
            <w:noProof/>
            <w:webHidden/>
          </w:rPr>
          <w:t>33</w:t>
        </w:r>
        <w:r>
          <w:rPr>
            <w:noProof/>
            <w:webHidden/>
          </w:rPr>
          <w:fldChar w:fldCharType="end"/>
        </w:r>
      </w:hyperlink>
    </w:p>
    <w:p w14:paraId="20A088E3" w14:textId="57ACC88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07"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_Toc216880607 \h </w:instrText>
        </w:r>
        <w:r>
          <w:rPr>
            <w:noProof/>
            <w:webHidden/>
          </w:rPr>
        </w:r>
        <w:r>
          <w:rPr>
            <w:noProof/>
            <w:webHidden/>
          </w:rPr>
          <w:fldChar w:fldCharType="separate"/>
        </w:r>
        <w:r w:rsidR="003F7100">
          <w:rPr>
            <w:noProof/>
            <w:webHidden/>
          </w:rPr>
          <w:t>34</w:t>
        </w:r>
        <w:r>
          <w:rPr>
            <w:noProof/>
            <w:webHidden/>
          </w:rPr>
          <w:fldChar w:fldCharType="end"/>
        </w:r>
      </w:hyperlink>
    </w:p>
    <w:p w14:paraId="49B01E97" w14:textId="1D56ECE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08"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_Toc216880608 \h </w:instrText>
        </w:r>
        <w:r>
          <w:rPr>
            <w:noProof/>
            <w:webHidden/>
          </w:rPr>
        </w:r>
        <w:r>
          <w:rPr>
            <w:noProof/>
            <w:webHidden/>
          </w:rPr>
          <w:fldChar w:fldCharType="separate"/>
        </w:r>
        <w:r w:rsidR="003F7100">
          <w:rPr>
            <w:noProof/>
            <w:webHidden/>
          </w:rPr>
          <w:t>35</w:t>
        </w:r>
        <w:r>
          <w:rPr>
            <w:noProof/>
            <w:webHidden/>
          </w:rPr>
          <w:fldChar w:fldCharType="end"/>
        </w:r>
      </w:hyperlink>
    </w:p>
    <w:p w14:paraId="0492748E" w14:textId="29A54B44" w:rsidR="0010696E" w:rsidRDefault="0010696E">
      <w:pPr>
        <w:pStyle w:val="TOC1"/>
        <w:rPr>
          <w:rFonts w:eastAsiaTheme="minorEastAsia"/>
          <w:noProof/>
          <w:kern w:val="2"/>
          <w:sz w:val="24"/>
          <w:szCs w:val="24"/>
          <w:lang w:eastAsia="en-AU"/>
          <w14:ligatures w14:val="standardContextual"/>
        </w:rPr>
      </w:pPr>
      <w:hyperlink w:anchor="_Toc216880609" w:history="1">
        <w:r w:rsidRPr="00E831BB">
          <w:rPr>
            <w:rStyle w:val="Hyperlink"/>
            <w:noProof/>
          </w:rPr>
          <w:t>3 December 2025</w:t>
        </w:r>
        <w:r>
          <w:rPr>
            <w:noProof/>
            <w:webHidden/>
          </w:rPr>
          <w:tab/>
        </w:r>
        <w:r>
          <w:rPr>
            <w:noProof/>
            <w:webHidden/>
          </w:rPr>
          <w:fldChar w:fldCharType="begin"/>
        </w:r>
        <w:r>
          <w:rPr>
            <w:noProof/>
            <w:webHidden/>
          </w:rPr>
          <w:instrText xml:space="preserve"> PAGEREF _Toc216880609 \h </w:instrText>
        </w:r>
        <w:r>
          <w:rPr>
            <w:noProof/>
            <w:webHidden/>
          </w:rPr>
        </w:r>
        <w:r>
          <w:rPr>
            <w:noProof/>
            <w:webHidden/>
          </w:rPr>
          <w:fldChar w:fldCharType="separate"/>
        </w:r>
        <w:r w:rsidR="003F7100">
          <w:rPr>
            <w:noProof/>
            <w:webHidden/>
          </w:rPr>
          <w:t>36</w:t>
        </w:r>
        <w:r>
          <w:rPr>
            <w:noProof/>
            <w:webHidden/>
          </w:rPr>
          <w:fldChar w:fldCharType="end"/>
        </w:r>
      </w:hyperlink>
    </w:p>
    <w:p w14:paraId="018E1C12" w14:textId="09913FC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10" w:history="1">
        <w:r w:rsidRPr="00E831BB">
          <w:rPr>
            <w:rStyle w:val="Hyperlink"/>
            <w:noProof/>
          </w:rPr>
          <w:t>Qld storms: CCS period of emergency declared</w:t>
        </w:r>
        <w:r>
          <w:rPr>
            <w:noProof/>
            <w:webHidden/>
          </w:rPr>
          <w:tab/>
        </w:r>
        <w:r>
          <w:rPr>
            <w:noProof/>
            <w:webHidden/>
          </w:rPr>
          <w:fldChar w:fldCharType="begin"/>
        </w:r>
        <w:r>
          <w:rPr>
            <w:noProof/>
            <w:webHidden/>
          </w:rPr>
          <w:instrText xml:space="preserve"> PAGEREF _Toc216880610 \h </w:instrText>
        </w:r>
        <w:r>
          <w:rPr>
            <w:noProof/>
            <w:webHidden/>
          </w:rPr>
        </w:r>
        <w:r>
          <w:rPr>
            <w:noProof/>
            <w:webHidden/>
          </w:rPr>
          <w:fldChar w:fldCharType="separate"/>
        </w:r>
        <w:r w:rsidR="003F7100">
          <w:rPr>
            <w:noProof/>
            <w:webHidden/>
          </w:rPr>
          <w:t>36</w:t>
        </w:r>
        <w:r>
          <w:rPr>
            <w:noProof/>
            <w:webHidden/>
          </w:rPr>
          <w:fldChar w:fldCharType="end"/>
        </w:r>
      </w:hyperlink>
    </w:p>
    <w:p w14:paraId="43D77FA8" w14:textId="3539C0CA" w:rsidR="0010696E" w:rsidRDefault="0010696E">
      <w:pPr>
        <w:pStyle w:val="TOC1"/>
        <w:rPr>
          <w:rFonts w:eastAsiaTheme="minorEastAsia"/>
          <w:noProof/>
          <w:kern w:val="2"/>
          <w:sz w:val="24"/>
          <w:szCs w:val="24"/>
          <w:lang w:eastAsia="en-AU"/>
          <w14:ligatures w14:val="standardContextual"/>
        </w:rPr>
      </w:pPr>
      <w:hyperlink w:anchor="_Toc216880611" w:history="1">
        <w:r w:rsidRPr="00E831BB">
          <w:rPr>
            <w:rStyle w:val="Hyperlink"/>
            <w:noProof/>
          </w:rPr>
          <w:t>1 December 2025</w:t>
        </w:r>
        <w:r>
          <w:rPr>
            <w:noProof/>
            <w:webHidden/>
          </w:rPr>
          <w:tab/>
        </w:r>
        <w:r>
          <w:rPr>
            <w:noProof/>
            <w:webHidden/>
          </w:rPr>
          <w:fldChar w:fldCharType="begin"/>
        </w:r>
        <w:r>
          <w:rPr>
            <w:noProof/>
            <w:webHidden/>
          </w:rPr>
          <w:instrText xml:space="preserve"> PAGEREF _Toc216880611 \h </w:instrText>
        </w:r>
        <w:r>
          <w:rPr>
            <w:noProof/>
            <w:webHidden/>
          </w:rPr>
        </w:r>
        <w:r>
          <w:rPr>
            <w:noProof/>
            <w:webHidden/>
          </w:rPr>
          <w:fldChar w:fldCharType="separate"/>
        </w:r>
        <w:r w:rsidR="003F7100">
          <w:rPr>
            <w:noProof/>
            <w:webHidden/>
          </w:rPr>
          <w:t>38</w:t>
        </w:r>
        <w:r>
          <w:rPr>
            <w:noProof/>
            <w:webHidden/>
          </w:rPr>
          <w:fldChar w:fldCharType="end"/>
        </w:r>
      </w:hyperlink>
    </w:p>
    <w:p w14:paraId="3D4934D0" w14:textId="0D68BFC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12" w:history="1">
        <w:r w:rsidRPr="00E831BB">
          <w:rPr>
            <w:rStyle w:val="Hyperlink"/>
            <w:bCs/>
            <w:noProof/>
          </w:rPr>
          <w:t>Service closures to support mandatory child safety training</w:t>
        </w:r>
        <w:r>
          <w:rPr>
            <w:noProof/>
            <w:webHidden/>
          </w:rPr>
          <w:tab/>
        </w:r>
        <w:r>
          <w:rPr>
            <w:noProof/>
            <w:webHidden/>
          </w:rPr>
          <w:fldChar w:fldCharType="begin"/>
        </w:r>
        <w:r>
          <w:rPr>
            <w:noProof/>
            <w:webHidden/>
          </w:rPr>
          <w:instrText xml:space="preserve"> PAGEREF _Toc216880612 \h </w:instrText>
        </w:r>
        <w:r>
          <w:rPr>
            <w:noProof/>
            <w:webHidden/>
          </w:rPr>
        </w:r>
        <w:r>
          <w:rPr>
            <w:noProof/>
            <w:webHidden/>
          </w:rPr>
          <w:fldChar w:fldCharType="separate"/>
        </w:r>
        <w:r w:rsidR="003F7100">
          <w:rPr>
            <w:noProof/>
            <w:webHidden/>
          </w:rPr>
          <w:t>38</w:t>
        </w:r>
        <w:r>
          <w:rPr>
            <w:noProof/>
            <w:webHidden/>
          </w:rPr>
          <w:fldChar w:fldCharType="end"/>
        </w:r>
      </w:hyperlink>
    </w:p>
    <w:p w14:paraId="3C7BDA44" w14:textId="1CE52F1C" w:rsidR="0010696E" w:rsidRDefault="0010696E">
      <w:pPr>
        <w:pStyle w:val="TOC1"/>
        <w:rPr>
          <w:rFonts w:eastAsiaTheme="minorEastAsia"/>
          <w:noProof/>
          <w:kern w:val="2"/>
          <w:sz w:val="24"/>
          <w:szCs w:val="24"/>
          <w:lang w:eastAsia="en-AU"/>
          <w14:ligatures w14:val="standardContextual"/>
        </w:rPr>
      </w:pPr>
      <w:hyperlink w:anchor="_Toc216880613" w:history="1">
        <w:r w:rsidRPr="00E831BB">
          <w:rPr>
            <w:rStyle w:val="Hyperlink"/>
            <w:noProof/>
          </w:rPr>
          <w:t>26 November 2025</w:t>
        </w:r>
        <w:r>
          <w:rPr>
            <w:noProof/>
            <w:webHidden/>
          </w:rPr>
          <w:tab/>
        </w:r>
        <w:r>
          <w:rPr>
            <w:noProof/>
            <w:webHidden/>
          </w:rPr>
          <w:fldChar w:fldCharType="begin"/>
        </w:r>
        <w:r>
          <w:rPr>
            <w:noProof/>
            <w:webHidden/>
          </w:rPr>
          <w:instrText xml:space="preserve"> PAGEREF _Toc216880613 \h </w:instrText>
        </w:r>
        <w:r>
          <w:rPr>
            <w:noProof/>
            <w:webHidden/>
          </w:rPr>
        </w:r>
        <w:r>
          <w:rPr>
            <w:noProof/>
            <w:webHidden/>
          </w:rPr>
          <w:fldChar w:fldCharType="separate"/>
        </w:r>
        <w:r w:rsidR="003F7100">
          <w:rPr>
            <w:noProof/>
            <w:webHidden/>
          </w:rPr>
          <w:t>39</w:t>
        </w:r>
        <w:r>
          <w:rPr>
            <w:noProof/>
            <w:webHidden/>
          </w:rPr>
          <w:fldChar w:fldCharType="end"/>
        </w:r>
      </w:hyperlink>
    </w:p>
    <w:p w14:paraId="76714036" w14:textId="6664B00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14" w:history="1">
        <w:r w:rsidRPr="00E831BB">
          <w:rPr>
            <w:rStyle w:val="Hyperlink"/>
            <w:noProof/>
          </w:rPr>
          <w:t>Tropical Cyclone Fina: CCS period of emergency declared</w:t>
        </w:r>
        <w:r>
          <w:rPr>
            <w:noProof/>
            <w:webHidden/>
          </w:rPr>
          <w:tab/>
        </w:r>
        <w:r>
          <w:rPr>
            <w:noProof/>
            <w:webHidden/>
          </w:rPr>
          <w:fldChar w:fldCharType="begin"/>
        </w:r>
        <w:r>
          <w:rPr>
            <w:noProof/>
            <w:webHidden/>
          </w:rPr>
          <w:instrText xml:space="preserve"> PAGEREF _Toc216880614 \h </w:instrText>
        </w:r>
        <w:r>
          <w:rPr>
            <w:noProof/>
            <w:webHidden/>
          </w:rPr>
        </w:r>
        <w:r>
          <w:rPr>
            <w:noProof/>
            <w:webHidden/>
          </w:rPr>
          <w:fldChar w:fldCharType="separate"/>
        </w:r>
        <w:r w:rsidR="003F7100">
          <w:rPr>
            <w:noProof/>
            <w:webHidden/>
          </w:rPr>
          <w:t>39</w:t>
        </w:r>
        <w:r>
          <w:rPr>
            <w:noProof/>
            <w:webHidden/>
          </w:rPr>
          <w:fldChar w:fldCharType="end"/>
        </w:r>
      </w:hyperlink>
    </w:p>
    <w:p w14:paraId="71B94BD4" w14:textId="32BF0D50" w:rsidR="0010696E" w:rsidRDefault="0010696E">
      <w:pPr>
        <w:pStyle w:val="TOC1"/>
        <w:rPr>
          <w:rFonts w:eastAsiaTheme="minorEastAsia"/>
          <w:noProof/>
          <w:kern w:val="2"/>
          <w:sz w:val="24"/>
          <w:szCs w:val="24"/>
          <w:lang w:eastAsia="en-AU"/>
          <w14:ligatures w14:val="standardContextual"/>
        </w:rPr>
      </w:pPr>
      <w:hyperlink w:anchor="_Toc216880615" w:history="1">
        <w:r w:rsidRPr="00E831BB">
          <w:rPr>
            <w:rStyle w:val="Hyperlink"/>
            <w:noProof/>
          </w:rPr>
          <w:t>26 November 2025</w:t>
        </w:r>
        <w:r>
          <w:rPr>
            <w:noProof/>
            <w:webHidden/>
          </w:rPr>
          <w:tab/>
        </w:r>
        <w:r>
          <w:rPr>
            <w:noProof/>
            <w:webHidden/>
          </w:rPr>
          <w:fldChar w:fldCharType="begin"/>
        </w:r>
        <w:r>
          <w:rPr>
            <w:noProof/>
            <w:webHidden/>
          </w:rPr>
          <w:instrText xml:space="preserve"> PAGEREF _Toc216880615 \h </w:instrText>
        </w:r>
        <w:r>
          <w:rPr>
            <w:noProof/>
            <w:webHidden/>
          </w:rPr>
        </w:r>
        <w:r>
          <w:rPr>
            <w:noProof/>
            <w:webHidden/>
          </w:rPr>
          <w:fldChar w:fldCharType="separate"/>
        </w:r>
        <w:r w:rsidR="003F7100">
          <w:rPr>
            <w:noProof/>
            <w:webHidden/>
          </w:rPr>
          <w:t>41</w:t>
        </w:r>
        <w:r>
          <w:rPr>
            <w:noProof/>
            <w:webHidden/>
          </w:rPr>
          <w:fldChar w:fldCharType="end"/>
        </w:r>
      </w:hyperlink>
    </w:p>
    <w:p w14:paraId="6C9EF9BA" w14:textId="3A45C61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16"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_Toc216880616 \h </w:instrText>
        </w:r>
        <w:r>
          <w:rPr>
            <w:noProof/>
            <w:webHidden/>
          </w:rPr>
        </w:r>
        <w:r>
          <w:rPr>
            <w:noProof/>
            <w:webHidden/>
          </w:rPr>
          <w:fldChar w:fldCharType="separate"/>
        </w:r>
        <w:r w:rsidR="003F7100">
          <w:rPr>
            <w:noProof/>
            <w:webHidden/>
          </w:rPr>
          <w:t>41</w:t>
        </w:r>
        <w:r>
          <w:rPr>
            <w:noProof/>
            <w:webHidden/>
          </w:rPr>
          <w:fldChar w:fldCharType="end"/>
        </w:r>
      </w:hyperlink>
    </w:p>
    <w:p w14:paraId="29DF3C33" w14:textId="4D1B0DA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17" w:history="1">
        <w:r w:rsidRPr="00E831BB">
          <w:rPr>
            <w:rStyle w:val="Hyperlink"/>
            <w:noProof/>
          </w:rPr>
          <w:t>Facts from FAL</w:t>
        </w:r>
        <w:r>
          <w:rPr>
            <w:noProof/>
            <w:webHidden/>
          </w:rPr>
          <w:tab/>
        </w:r>
        <w:r>
          <w:rPr>
            <w:noProof/>
            <w:webHidden/>
          </w:rPr>
          <w:fldChar w:fldCharType="begin"/>
        </w:r>
        <w:r>
          <w:rPr>
            <w:noProof/>
            <w:webHidden/>
          </w:rPr>
          <w:instrText xml:space="preserve"> PAGEREF _Toc216880617 \h </w:instrText>
        </w:r>
        <w:r>
          <w:rPr>
            <w:noProof/>
            <w:webHidden/>
          </w:rPr>
        </w:r>
        <w:r>
          <w:rPr>
            <w:noProof/>
            <w:webHidden/>
          </w:rPr>
          <w:fldChar w:fldCharType="separate"/>
        </w:r>
        <w:r w:rsidR="003F7100">
          <w:rPr>
            <w:noProof/>
            <w:webHidden/>
          </w:rPr>
          <w:t>42</w:t>
        </w:r>
        <w:r>
          <w:rPr>
            <w:noProof/>
            <w:webHidden/>
          </w:rPr>
          <w:fldChar w:fldCharType="end"/>
        </w:r>
      </w:hyperlink>
    </w:p>
    <w:p w14:paraId="74152C18" w14:textId="369DC36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18"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_Toc216880618 \h </w:instrText>
        </w:r>
        <w:r>
          <w:rPr>
            <w:noProof/>
            <w:webHidden/>
          </w:rPr>
        </w:r>
        <w:r>
          <w:rPr>
            <w:noProof/>
            <w:webHidden/>
          </w:rPr>
          <w:fldChar w:fldCharType="separate"/>
        </w:r>
        <w:r w:rsidR="003F7100">
          <w:rPr>
            <w:noProof/>
            <w:webHidden/>
          </w:rPr>
          <w:t>42</w:t>
        </w:r>
        <w:r>
          <w:rPr>
            <w:noProof/>
            <w:webHidden/>
          </w:rPr>
          <w:fldChar w:fldCharType="end"/>
        </w:r>
      </w:hyperlink>
    </w:p>
    <w:p w14:paraId="6B497E11" w14:textId="6743076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19"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_Toc216880619 \h </w:instrText>
        </w:r>
        <w:r>
          <w:rPr>
            <w:noProof/>
            <w:webHidden/>
          </w:rPr>
        </w:r>
        <w:r>
          <w:rPr>
            <w:noProof/>
            <w:webHidden/>
          </w:rPr>
          <w:fldChar w:fldCharType="separate"/>
        </w:r>
        <w:r w:rsidR="003F7100">
          <w:rPr>
            <w:noProof/>
            <w:webHidden/>
          </w:rPr>
          <w:t>43</w:t>
        </w:r>
        <w:r>
          <w:rPr>
            <w:noProof/>
            <w:webHidden/>
          </w:rPr>
          <w:fldChar w:fldCharType="end"/>
        </w:r>
      </w:hyperlink>
    </w:p>
    <w:p w14:paraId="7D763AFF" w14:textId="1A8A2FA3" w:rsidR="0010696E" w:rsidRDefault="0010696E">
      <w:pPr>
        <w:pStyle w:val="TOC1"/>
        <w:rPr>
          <w:rFonts w:eastAsiaTheme="minorEastAsia"/>
          <w:noProof/>
          <w:kern w:val="2"/>
          <w:sz w:val="24"/>
          <w:szCs w:val="24"/>
          <w:lang w:eastAsia="en-AU"/>
          <w14:ligatures w14:val="standardContextual"/>
        </w:rPr>
      </w:pPr>
      <w:hyperlink w:anchor="_Toc216880620" w:history="1">
        <w:r w:rsidRPr="00E831BB">
          <w:rPr>
            <w:rStyle w:val="Hyperlink"/>
            <w:noProof/>
          </w:rPr>
          <w:t>20 November 2025</w:t>
        </w:r>
        <w:r>
          <w:rPr>
            <w:noProof/>
            <w:webHidden/>
          </w:rPr>
          <w:tab/>
        </w:r>
        <w:r>
          <w:rPr>
            <w:noProof/>
            <w:webHidden/>
          </w:rPr>
          <w:fldChar w:fldCharType="begin"/>
        </w:r>
        <w:r>
          <w:rPr>
            <w:noProof/>
            <w:webHidden/>
          </w:rPr>
          <w:instrText xml:space="preserve"> PAGEREF _Toc216880620 \h </w:instrText>
        </w:r>
        <w:r>
          <w:rPr>
            <w:noProof/>
            <w:webHidden/>
          </w:rPr>
        </w:r>
        <w:r>
          <w:rPr>
            <w:noProof/>
            <w:webHidden/>
          </w:rPr>
          <w:fldChar w:fldCharType="separate"/>
        </w:r>
        <w:r w:rsidR="003F7100">
          <w:rPr>
            <w:noProof/>
            <w:webHidden/>
          </w:rPr>
          <w:t>44</w:t>
        </w:r>
        <w:r>
          <w:rPr>
            <w:noProof/>
            <w:webHidden/>
          </w:rPr>
          <w:fldChar w:fldCharType="end"/>
        </w:r>
      </w:hyperlink>
    </w:p>
    <w:p w14:paraId="3BC24D56" w14:textId="6665012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21" w:history="1">
        <w:r w:rsidRPr="00E831BB">
          <w:rPr>
            <w:rStyle w:val="Hyperlink"/>
            <w:bCs/>
            <w:noProof/>
          </w:rPr>
          <w:t>Recalled play sand due to asbestos risks: CCS period of emergency declared</w:t>
        </w:r>
        <w:r>
          <w:rPr>
            <w:noProof/>
            <w:webHidden/>
          </w:rPr>
          <w:tab/>
        </w:r>
        <w:r>
          <w:rPr>
            <w:noProof/>
            <w:webHidden/>
          </w:rPr>
          <w:fldChar w:fldCharType="begin"/>
        </w:r>
        <w:r>
          <w:rPr>
            <w:noProof/>
            <w:webHidden/>
          </w:rPr>
          <w:instrText xml:space="preserve"> PAGEREF _Toc216880621 \h </w:instrText>
        </w:r>
        <w:r>
          <w:rPr>
            <w:noProof/>
            <w:webHidden/>
          </w:rPr>
        </w:r>
        <w:r>
          <w:rPr>
            <w:noProof/>
            <w:webHidden/>
          </w:rPr>
          <w:fldChar w:fldCharType="separate"/>
        </w:r>
        <w:r w:rsidR="003F7100">
          <w:rPr>
            <w:noProof/>
            <w:webHidden/>
          </w:rPr>
          <w:t>44</w:t>
        </w:r>
        <w:r>
          <w:rPr>
            <w:noProof/>
            <w:webHidden/>
          </w:rPr>
          <w:fldChar w:fldCharType="end"/>
        </w:r>
      </w:hyperlink>
    </w:p>
    <w:p w14:paraId="281DAA18" w14:textId="08FC329D" w:rsidR="0010696E" w:rsidRDefault="0010696E">
      <w:pPr>
        <w:pStyle w:val="TOC1"/>
        <w:rPr>
          <w:rFonts w:eastAsiaTheme="minorEastAsia"/>
          <w:noProof/>
          <w:kern w:val="2"/>
          <w:sz w:val="24"/>
          <w:szCs w:val="24"/>
          <w:lang w:eastAsia="en-AU"/>
          <w14:ligatures w14:val="standardContextual"/>
        </w:rPr>
      </w:pPr>
      <w:hyperlink w:anchor="_Toc216880622" w:history="1">
        <w:r w:rsidRPr="00E831BB">
          <w:rPr>
            <w:rStyle w:val="Hyperlink"/>
            <w:noProof/>
          </w:rPr>
          <w:t>19 November 2025</w:t>
        </w:r>
        <w:r>
          <w:rPr>
            <w:noProof/>
            <w:webHidden/>
          </w:rPr>
          <w:tab/>
        </w:r>
        <w:r>
          <w:rPr>
            <w:noProof/>
            <w:webHidden/>
          </w:rPr>
          <w:fldChar w:fldCharType="begin"/>
        </w:r>
        <w:r>
          <w:rPr>
            <w:noProof/>
            <w:webHidden/>
          </w:rPr>
          <w:instrText xml:space="preserve"> PAGEREF _Toc216880622 \h </w:instrText>
        </w:r>
        <w:r>
          <w:rPr>
            <w:noProof/>
            <w:webHidden/>
          </w:rPr>
        </w:r>
        <w:r>
          <w:rPr>
            <w:noProof/>
            <w:webHidden/>
          </w:rPr>
          <w:fldChar w:fldCharType="separate"/>
        </w:r>
        <w:r w:rsidR="003F7100">
          <w:rPr>
            <w:noProof/>
            <w:webHidden/>
          </w:rPr>
          <w:t>46</w:t>
        </w:r>
        <w:r>
          <w:rPr>
            <w:noProof/>
            <w:webHidden/>
          </w:rPr>
          <w:fldChar w:fldCharType="end"/>
        </w:r>
      </w:hyperlink>
    </w:p>
    <w:p w14:paraId="151329FF" w14:textId="65EF5A7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23"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_Toc216880623 \h </w:instrText>
        </w:r>
        <w:r>
          <w:rPr>
            <w:noProof/>
            <w:webHidden/>
          </w:rPr>
        </w:r>
        <w:r>
          <w:rPr>
            <w:noProof/>
            <w:webHidden/>
          </w:rPr>
          <w:fldChar w:fldCharType="separate"/>
        </w:r>
        <w:r w:rsidR="003F7100">
          <w:rPr>
            <w:noProof/>
            <w:webHidden/>
          </w:rPr>
          <w:t>46</w:t>
        </w:r>
        <w:r>
          <w:rPr>
            <w:noProof/>
            <w:webHidden/>
          </w:rPr>
          <w:fldChar w:fldCharType="end"/>
        </w:r>
      </w:hyperlink>
    </w:p>
    <w:p w14:paraId="1B3ED5DC" w14:textId="5E178E3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24" w:history="1">
        <w:r w:rsidRPr="00E831BB">
          <w:rPr>
            <w:rStyle w:val="Hyperlink"/>
            <w:noProof/>
          </w:rPr>
          <w:t>Facts from FAL</w:t>
        </w:r>
        <w:r>
          <w:rPr>
            <w:noProof/>
            <w:webHidden/>
          </w:rPr>
          <w:tab/>
        </w:r>
        <w:r>
          <w:rPr>
            <w:noProof/>
            <w:webHidden/>
          </w:rPr>
          <w:fldChar w:fldCharType="begin"/>
        </w:r>
        <w:r>
          <w:rPr>
            <w:noProof/>
            <w:webHidden/>
          </w:rPr>
          <w:instrText xml:space="preserve"> PAGEREF _Toc216880624 \h </w:instrText>
        </w:r>
        <w:r>
          <w:rPr>
            <w:noProof/>
            <w:webHidden/>
          </w:rPr>
        </w:r>
        <w:r>
          <w:rPr>
            <w:noProof/>
            <w:webHidden/>
          </w:rPr>
          <w:fldChar w:fldCharType="separate"/>
        </w:r>
        <w:r w:rsidR="003F7100">
          <w:rPr>
            <w:noProof/>
            <w:webHidden/>
          </w:rPr>
          <w:t>48</w:t>
        </w:r>
        <w:r>
          <w:rPr>
            <w:noProof/>
            <w:webHidden/>
          </w:rPr>
          <w:fldChar w:fldCharType="end"/>
        </w:r>
      </w:hyperlink>
    </w:p>
    <w:p w14:paraId="549F1191" w14:textId="63B5160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25"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_Toc216880625 \h </w:instrText>
        </w:r>
        <w:r>
          <w:rPr>
            <w:noProof/>
            <w:webHidden/>
          </w:rPr>
        </w:r>
        <w:r>
          <w:rPr>
            <w:noProof/>
            <w:webHidden/>
          </w:rPr>
          <w:fldChar w:fldCharType="separate"/>
        </w:r>
        <w:r w:rsidR="003F7100">
          <w:rPr>
            <w:noProof/>
            <w:webHidden/>
          </w:rPr>
          <w:t>48</w:t>
        </w:r>
        <w:r>
          <w:rPr>
            <w:noProof/>
            <w:webHidden/>
          </w:rPr>
          <w:fldChar w:fldCharType="end"/>
        </w:r>
      </w:hyperlink>
    </w:p>
    <w:p w14:paraId="7571CDCD" w14:textId="5852B88A" w:rsidR="0010696E" w:rsidRDefault="0010696E">
      <w:pPr>
        <w:pStyle w:val="TOC1"/>
        <w:rPr>
          <w:rFonts w:eastAsiaTheme="minorEastAsia"/>
          <w:noProof/>
          <w:kern w:val="2"/>
          <w:sz w:val="24"/>
          <w:szCs w:val="24"/>
          <w:lang w:eastAsia="en-AU"/>
          <w14:ligatures w14:val="standardContextual"/>
        </w:rPr>
      </w:pPr>
      <w:hyperlink w:anchor="_Toc216880626" w:history="1">
        <w:r w:rsidRPr="00E831BB">
          <w:rPr>
            <w:rStyle w:val="Hyperlink"/>
            <w:noProof/>
          </w:rPr>
          <w:t>14 November 2025</w:t>
        </w:r>
        <w:r>
          <w:rPr>
            <w:noProof/>
            <w:webHidden/>
          </w:rPr>
          <w:tab/>
        </w:r>
        <w:r>
          <w:rPr>
            <w:noProof/>
            <w:webHidden/>
          </w:rPr>
          <w:fldChar w:fldCharType="begin"/>
        </w:r>
        <w:r>
          <w:rPr>
            <w:noProof/>
            <w:webHidden/>
          </w:rPr>
          <w:instrText xml:space="preserve"> PAGEREF _Toc216880626 \h </w:instrText>
        </w:r>
        <w:r>
          <w:rPr>
            <w:noProof/>
            <w:webHidden/>
          </w:rPr>
        </w:r>
        <w:r>
          <w:rPr>
            <w:noProof/>
            <w:webHidden/>
          </w:rPr>
          <w:fldChar w:fldCharType="separate"/>
        </w:r>
        <w:r w:rsidR="003F7100">
          <w:rPr>
            <w:noProof/>
            <w:webHidden/>
          </w:rPr>
          <w:t>49</w:t>
        </w:r>
        <w:r>
          <w:rPr>
            <w:noProof/>
            <w:webHidden/>
          </w:rPr>
          <w:fldChar w:fldCharType="end"/>
        </w:r>
      </w:hyperlink>
    </w:p>
    <w:p w14:paraId="29F1216B" w14:textId="235443B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27" w:history="1">
        <w:r w:rsidRPr="00E831BB">
          <w:rPr>
            <w:rStyle w:val="Hyperlink"/>
            <w:noProof/>
          </w:rPr>
          <w:t>QLD storms: CCS period of emergency declared</w:t>
        </w:r>
        <w:r>
          <w:rPr>
            <w:noProof/>
            <w:webHidden/>
          </w:rPr>
          <w:tab/>
        </w:r>
        <w:r>
          <w:rPr>
            <w:noProof/>
            <w:webHidden/>
          </w:rPr>
          <w:fldChar w:fldCharType="begin"/>
        </w:r>
        <w:r>
          <w:rPr>
            <w:noProof/>
            <w:webHidden/>
          </w:rPr>
          <w:instrText xml:space="preserve"> PAGEREF _Toc216880627 \h </w:instrText>
        </w:r>
        <w:r>
          <w:rPr>
            <w:noProof/>
            <w:webHidden/>
          </w:rPr>
        </w:r>
        <w:r>
          <w:rPr>
            <w:noProof/>
            <w:webHidden/>
          </w:rPr>
          <w:fldChar w:fldCharType="separate"/>
        </w:r>
        <w:r w:rsidR="003F7100">
          <w:rPr>
            <w:noProof/>
            <w:webHidden/>
          </w:rPr>
          <w:t>49</w:t>
        </w:r>
        <w:r>
          <w:rPr>
            <w:noProof/>
            <w:webHidden/>
          </w:rPr>
          <w:fldChar w:fldCharType="end"/>
        </w:r>
      </w:hyperlink>
    </w:p>
    <w:p w14:paraId="229BC7BC" w14:textId="5624F590" w:rsidR="0010696E" w:rsidRDefault="0010696E">
      <w:pPr>
        <w:pStyle w:val="TOC1"/>
        <w:rPr>
          <w:rFonts w:eastAsiaTheme="minorEastAsia"/>
          <w:noProof/>
          <w:kern w:val="2"/>
          <w:sz w:val="24"/>
          <w:szCs w:val="24"/>
          <w:lang w:eastAsia="en-AU"/>
          <w14:ligatures w14:val="standardContextual"/>
        </w:rPr>
      </w:pPr>
      <w:hyperlink w:anchor="_Toc216880628" w:history="1">
        <w:r w:rsidRPr="00E831BB">
          <w:rPr>
            <w:rStyle w:val="Hyperlink"/>
            <w:noProof/>
          </w:rPr>
          <w:t>12 November 2025</w:t>
        </w:r>
        <w:r>
          <w:rPr>
            <w:noProof/>
            <w:webHidden/>
          </w:rPr>
          <w:tab/>
        </w:r>
        <w:r>
          <w:rPr>
            <w:noProof/>
            <w:webHidden/>
          </w:rPr>
          <w:fldChar w:fldCharType="begin"/>
        </w:r>
        <w:r>
          <w:rPr>
            <w:noProof/>
            <w:webHidden/>
          </w:rPr>
          <w:instrText xml:space="preserve"> PAGEREF _Toc216880628 \h </w:instrText>
        </w:r>
        <w:r>
          <w:rPr>
            <w:noProof/>
            <w:webHidden/>
          </w:rPr>
        </w:r>
        <w:r>
          <w:rPr>
            <w:noProof/>
            <w:webHidden/>
          </w:rPr>
          <w:fldChar w:fldCharType="separate"/>
        </w:r>
        <w:r w:rsidR="003F7100">
          <w:rPr>
            <w:noProof/>
            <w:webHidden/>
          </w:rPr>
          <w:t>51</w:t>
        </w:r>
        <w:r>
          <w:rPr>
            <w:noProof/>
            <w:webHidden/>
          </w:rPr>
          <w:fldChar w:fldCharType="end"/>
        </w:r>
      </w:hyperlink>
    </w:p>
    <w:p w14:paraId="4D4A442C" w14:textId="4CC4DAB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29"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_Toc216880629 \h </w:instrText>
        </w:r>
        <w:r>
          <w:rPr>
            <w:noProof/>
            <w:webHidden/>
          </w:rPr>
        </w:r>
        <w:r>
          <w:rPr>
            <w:noProof/>
            <w:webHidden/>
          </w:rPr>
          <w:fldChar w:fldCharType="separate"/>
        </w:r>
        <w:r w:rsidR="003F7100">
          <w:rPr>
            <w:noProof/>
            <w:webHidden/>
          </w:rPr>
          <w:t>51</w:t>
        </w:r>
        <w:r>
          <w:rPr>
            <w:noProof/>
            <w:webHidden/>
          </w:rPr>
          <w:fldChar w:fldCharType="end"/>
        </w:r>
      </w:hyperlink>
    </w:p>
    <w:p w14:paraId="352633C3" w14:textId="1B7E94E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30"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_Toc216880630 \h </w:instrText>
        </w:r>
        <w:r>
          <w:rPr>
            <w:noProof/>
            <w:webHidden/>
          </w:rPr>
        </w:r>
        <w:r>
          <w:rPr>
            <w:noProof/>
            <w:webHidden/>
          </w:rPr>
          <w:fldChar w:fldCharType="separate"/>
        </w:r>
        <w:r w:rsidR="003F7100">
          <w:rPr>
            <w:noProof/>
            <w:webHidden/>
          </w:rPr>
          <w:t>53</w:t>
        </w:r>
        <w:r>
          <w:rPr>
            <w:noProof/>
            <w:webHidden/>
          </w:rPr>
          <w:fldChar w:fldCharType="end"/>
        </w:r>
      </w:hyperlink>
    </w:p>
    <w:p w14:paraId="159C8946" w14:textId="6DC37F6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31" w:history="1">
        <w:r w:rsidRPr="00E831BB">
          <w:rPr>
            <w:rStyle w:val="Hyperlink"/>
            <w:noProof/>
          </w:rPr>
          <w:t>Facts from FAL</w:t>
        </w:r>
        <w:r>
          <w:rPr>
            <w:noProof/>
            <w:webHidden/>
          </w:rPr>
          <w:tab/>
        </w:r>
        <w:r>
          <w:rPr>
            <w:noProof/>
            <w:webHidden/>
          </w:rPr>
          <w:fldChar w:fldCharType="begin"/>
        </w:r>
        <w:r>
          <w:rPr>
            <w:noProof/>
            <w:webHidden/>
          </w:rPr>
          <w:instrText xml:space="preserve"> PAGEREF _Toc216880631 \h </w:instrText>
        </w:r>
        <w:r>
          <w:rPr>
            <w:noProof/>
            <w:webHidden/>
          </w:rPr>
        </w:r>
        <w:r>
          <w:rPr>
            <w:noProof/>
            <w:webHidden/>
          </w:rPr>
          <w:fldChar w:fldCharType="separate"/>
        </w:r>
        <w:r w:rsidR="003F7100">
          <w:rPr>
            <w:noProof/>
            <w:webHidden/>
          </w:rPr>
          <w:t>53</w:t>
        </w:r>
        <w:r>
          <w:rPr>
            <w:noProof/>
            <w:webHidden/>
          </w:rPr>
          <w:fldChar w:fldCharType="end"/>
        </w:r>
      </w:hyperlink>
    </w:p>
    <w:p w14:paraId="314AF635" w14:textId="7761A860" w:rsidR="0010696E" w:rsidRDefault="0010696E">
      <w:pPr>
        <w:pStyle w:val="TOC1"/>
        <w:rPr>
          <w:rFonts w:eastAsiaTheme="minorEastAsia"/>
          <w:noProof/>
          <w:kern w:val="2"/>
          <w:sz w:val="24"/>
          <w:szCs w:val="24"/>
          <w:lang w:eastAsia="en-AU"/>
          <w14:ligatures w14:val="standardContextual"/>
        </w:rPr>
      </w:pPr>
      <w:hyperlink w:anchor="_Toc216880632" w:history="1">
        <w:r w:rsidRPr="00E831BB">
          <w:rPr>
            <w:rStyle w:val="Hyperlink"/>
            <w:noProof/>
          </w:rPr>
          <w:t>5 November 2025</w:t>
        </w:r>
        <w:r>
          <w:rPr>
            <w:noProof/>
            <w:webHidden/>
          </w:rPr>
          <w:tab/>
        </w:r>
        <w:r>
          <w:rPr>
            <w:noProof/>
            <w:webHidden/>
          </w:rPr>
          <w:fldChar w:fldCharType="begin"/>
        </w:r>
        <w:r>
          <w:rPr>
            <w:noProof/>
            <w:webHidden/>
          </w:rPr>
          <w:instrText xml:space="preserve"> PAGEREF _Toc216880632 \h </w:instrText>
        </w:r>
        <w:r>
          <w:rPr>
            <w:noProof/>
            <w:webHidden/>
          </w:rPr>
        </w:r>
        <w:r>
          <w:rPr>
            <w:noProof/>
            <w:webHidden/>
          </w:rPr>
          <w:fldChar w:fldCharType="separate"/>
        </w:r>
        <w:r w:rsidR="003F7100">
          <w:rPr>
            <w:noProof/>
            <w:webHidden/>
          </w:rPr>
          <w:t>55</w:t>
        </w:r>
        <w:r>
          <w:rPr>
            <w:noProof/>
            <w:webHidden/>
          </w:rPr>
          <w:fldChar w:fldCharType="end"/>
        </w:r>
      </w:hyperlink>
    </w:p>
    <w:p w14:paraId="23D41670" w14:textId="31EDEA1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33"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_Toc216880633 \h </w:instrText>
        </w:r>
        <w:r>
          <w:rPr>
            <w:noProof/>
            <w:webHidden/>
          </w:rPr>
        </w:r>
        <w:r>
          <w:rPr>
            <w:noProof/>
            <w:webHidden/>
          </w:rPr>
          <w:fldChar w:fldCharType="separate"/>
        </w:r>
        <w:r w:rsidR="003F7100">
          <w:rPr>
            <w:noProof/>
            <w:webHidden/>
          </w:rPr>
          <w:t>55</w:t>
        </w:r>
        <w:r>
          <w:rPr>
            <w:noProof/>
            <w:webHidden/>
          </w:rPr>
          <w:fldChar w:fldCharType="end"/>
        </w:r>
      </w:hyperlink>
    </w:p>
    <w:p w14:paraId="1A6D8F98" w14:textId="23EBA61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34"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_Toc216880634 \h </w:instrText>
        </w:r>
        <w:r>
          <w:rPr>
            <w:noProof/>
            <w:webHidden/>
          </w:rPr>
        </w:r>
        <w:r>
          <w:rPr>
            <w:noProof/>
            <w:webHidden/>
          </w:rPr>
          <w:fldChar w:fldCharType="separate"/>
        </w:r>
        <w:r w:rsidR="003F7100">
          <w:rPr>
            <w:noProof/>
            <w:webHidden/>
          </w:rPr>
          <w:t>56</w:t>
        </w:r>
        <w:r>
          <w:rPr>
            <w:noProof/>
            <w:webHidden/>
          </w:rPr>
          <w:fldChar w:fldCharType="end"/>
        </w:r>
      </w:hyperlink>
    </w:p>
    <w:p w14:paraId="782A89F0" w14:textId="5367F3C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35" w:history="1">
        <w:r w:rsidRPr="00E831BB">
          <w:rPr>
            <w:rStyle w:val="Hyperlink"/>
            <w:noProof/>
          </w:rPr>
          <w:t>Facts from FAL</w:t>
        </w:r>
        <w:r>
          <w:rPr>
            <w:noProof/>
            <w:webHidden/>
          </w:rPr>
          <w:tab/>
        </w:r>
        <w:r>
          <w:rPr>
            <w:noProof/>
            <w:webHidden/>
          </w:rPr>
          <w:fldChar w:fldCharType="begin"/>
        </w:r>
        <w:r>
          <w:rPr>
            <w:noProof/>
            <w:webHidden/>
          </w:rPr>
          <w:instrText xml:space="preserve"> PAGEREF _Toc216880635 \h </w:instrText>
        </w:r>
        <w:r>
          <w:rPr>
            <w:noProof/>
            <w:webHidden/>
          </w:rPr>
        </w:r>
        <w:r>
          <w:rPr>
            <w:noProof/>
            <w:webHidden/>
          </w:rPr>
          <w:fldChar w:fldCharType="separate"/>
        </w:r>
        <w:r w:rsidR="003F7100">
          <w:rPr>
            <w:noProof/>
            <w:webHidden/>
          </w:rPr>
          <w:t>56</w:t>
        </w:r>
        <w:r>
          <w:rPr>
            <w:noProof/>
            <w:webHidden/>
          </w:rPr>
          <w:fldChar w:fldCharType="end"/>
        </w:r>
      </w:hyperlink>
    </w:p>
    <w:p w14:paraId="12FAC695" w14:textId="67393791" w:rsidR="0010696E" w:rsidRDefault="0010696E">
      <w:pPr>
        <w:pStyle w:val="TOC1"/>
        <w:rPr>
          <w:rFonts w:eastAsiaTheme="minorEastAsia"/>
          <w:noProof/>
          <w:kern w:val="2"/>
          <w:sz w:val="24"/>
          <w:szCs w:val="24"/>
          <w:lang w:eastAsia="en-AU"/>
          <w14:ligatures w14:val="standardContextual"/>
        </w:rPr>
      </w:pPr>
      <w:hyperlink w:anchor="_Toc216880636" w:history="1">
        <w:r w:rsidRPr="00E831BB">
          <w:rPr>
            <w:rStyle w:val="Hyperlink"/>
            <w:noProof/>
          </w:rPr>
          <w:t>29 October 2025</w:t>
        </w:r>
        <w:r>
          <w:rPr>
            <w:noProof/>
            <w:webHidden/>
          </w:rPr>
          <w:tab/>
        </w:r>
        <w:r>
          <w:rPr>
            <w:noProof/>
            <w:webHidden/>
          </w:rPr>
          <w:fldChar w:fldCharType="begin"/>
        </w:r>
        <w:r>
          <w:rPr>
            <w:noProof/>
            <w:webHidden/>
          </w:rPr>
          <w:instrText xml:space="preserve"> PAGEREF _Toc216880636 \h </w:instrText>
        </w:r>
        <w:r>
          <w:rPr>
            <w:noProof/>
            <w:webHidden/>
          </w:rPr>
        </w:r>
        <w:r>
          <w:rPr>
            <w:noProof/>
            <w:webHidden/>
          </w:rPr>
          <w:fldChar w:fldCharType="separate"/>
        </w:r>
        <w:r w:rsidR="003F7100">
          <w:rPr>
            <w:noProof/>
            <w:webHidden/>
          </w:rPr>
          <w:t>57</w:t>
        </w:r>
        <w:r>
          <w:rPr>
            <w:noProof/>
            <w:webHidden/>
          </w:rPr>
          <w:fldChar w:fldCharType="end"/>
        </w:r>
      </w:hyperlink>
    </w:p>
    <w:p w14:paraId="39A1087D" w14:textId="709ECE0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37"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_Toc216880637 \h </w:instrText>
        </w:r>
        <w:r>
          <w:rPr>
            <w:noProof/>
            <w:webHidden/>
          </w:rPr>
        </w:r>
        <w:r>
          <w:rPr>
            <w:noProof/>
            <w:webHidden/>
          </w:rPr>
          <w:fldChar w:fldCharType="separate"/>
        </w:r>
        <w:r w:rsidR="003F7100">
          <w:rPr>
            <w:noProof/>
            <w:webHidden/>
          </w:rPr>
          <w:t>57</w:t>
        </w:r>
        <w:r>
          <w:rPr>
            <w:noProof/>
            <w:webHidden/>
          </w:rPr>
          <w:fldChar w:fldCharType="end"/>
        </w:r>
      </w:hyperlink>
    </w:p>
    <w:p w14:paraId="71CF6C63" w14:textId="61CBCB6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38"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_Toc216880638 \h </w:instrText>
        </w:r>
        <w:r>
          <w:rPr>
            <w:noProof/>
            <w:webHidden/>
          </w:rPr>
        </w:r>
        <w:r>
          <w:rPr>
            <w:noProof/>
            <w:webHidden/>
          </w:rPr>
          <w:fldChar w:fldCharType="separate"/>
        </w:r>
        <w:r w:rsidR="003F7100">
          <w:rPr>
            <w:noProof/>
            <w:webHidden/>
          </w:rPr>
          <w:t>57</w:t>
        </w:r>
        <w:r>
          <w:rPr>
            <w:noProof/>
            <w:webHidden/>
          </w:rPr>
          <w:fldChar w:fldCharType="end"/>
        </w:r>
      </w:hyperlink>
    </w:p>
    <w:p w14:paraId="3D7E0F05" w14:textId="4B0BAAD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39" w:history="1">
        <w:r w:rsidRPr="00E831BB">
          <w:rPr>
            <w:rStyle w:val="Hyperlink"/>
            <w:noProof/>
          </w:rPr>
          <w:t>Facts from FAL</w:t>
        </w:r>
        <w:r>
          <w:rPr>
            <w:noProof/>
            <w:webHidden/>
          </w:rPr>
          <w:tab/>
        </w:r>
        <w:r>
          <w:rPr>
            <w:noProof/>
            <w:webHidden/>
          </w:rPr>
          <w:fldChar w:fldCharType="begin"/>
        </w:r>
        <w:r>
          <w:rPr>
            <w:noProof/>
            <w:webHidden/>
          </w:rPr>
          <w:instrText xml:space="preserve"> PAGEREF _Toc216880639 \h </w:instrText>
        </w:r>
        <w:r>
          <w:rPr>
            <w:noProof/>
            <w:webHidden/>
          </w:rPr>
        </w:r>
        <w:r>
          <w:rPr>
            <w:noProof/>
            <w:webHidden/>
          </w:rPr>
          <w:fldChar w:fldCharType="separate"/>
        </w:r>
        <w:r w:rsidR="003F7100">
          <w:rPr>
            <w:noProof/>
            <w:webHidden/>
          </w:rPr>
          <w:t>58</w:t>
        </w:r>
        <w:r>
          <w:rPr>
            <w:noProof/>
            <w:webHidden/>
          </w:rPr>
          <w:fldChar w:fldCharType="end"/>
        </w:r>
      </w:hyperlink>
    </w:p>
    <w:p w14:paraId="281312CD" w14:textId="6642756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40"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_Toc216880640 \h </w:instrText>
        </w:r>
        <w:r>
          <w:rPr>
            <w:noProof/>
            <w:webHidden/>
          </w:rPr>
        </w:r>
        <w:r>
          <w:rPr>
            <w:noProof/>
            <w:webHidden/>
          </w:rPr>
          <w:fldChar w:fldCharType="separate"/>
        </w:r>
        <w:r w:rsidR="003F7100">
          <w:rPr>
            <w:noProof/>
            <w:webHidden/>
          </w:rPr>
          <w:t>58</w:t>
        </w:r>
        <w:r>
          <w:rPr>
            <w:noProof/>
            <w:webHidden/>
          </w:rPr>
          <w:fldChar w:fldCharType="end"/>
        </w:r>
      </w:hyperlink>
    </w:p>
    <w:p w14:paraId="7EC51018" w14:textId="332B1E62" w:rsidR="0010696E" w:rsidRDefault="0010696E">
      <w:pPr>
        <w:pStyle w:val="TOC1"/>
        <w:rPr>
          <w:rFonts w:eastAsiaTheme="minorEastAsia"/>
          <w:noProof/>
          <w:kern w:val="2"/>
          <w:sz w:val="24"/>
          <w:szCs w:val="24"/>
          <w:lang w:eastAsia="en-AU"/>
          <w14:ligatures w14:val="standardContextual"/>
        </w:rPr>
      </w:pPr>
      <w:hyperlink w:anchor="_Toc216880641" w:history="1">
        <w:r w:rsidRPr="00E831BB">
          <w:rPr>
            <w:rStyle w:val="Hyperlink"/>
            <w:noProof/>
          </w:rPr>
          <w:t>22 October 2025</w:t>
        </w:r>
        <w:r>
          <w:rPr>
            <w:noProof/>
            <w:webHidden/>
          </w:rPr>
          <w:tab/>
        </w:r>
        <w:r>
          <w:rPr>
            <w:noProof/>
            <w:webHidden/>
          </w:rPr>
          <w:fldChar w:fldCharType="begin"/>
        </w:r>
        <w:r>
          <w:rPr>
            <w:noProof/>
            <w:webHidden/>
          </w:rPr>
          <w:instrText xml:space="preserve"> PAGEREF _Toc216880641 \h </w:instrText>
        </w:r>
        <w:r>
          <w:rPr>
            <w:noProof/>
            <w:webHidden/>
          </w:rPr>
        </w:r>
        <w:r>
          <w:rPr>
            <w:noProof/>
            <w:webHidden/>
          </w:rPr>
          <w:fldChar w:fldCharType="separate"/>
        </w:r>
        <w:r w:rsidR="003F7100">
          <w:rPr>
            <w:noProof/>
            <w:webHidden/>
          </w:rPr>
          <w:t>59</w:t>
        </w:r>
        <w:r>
          <w:rPr>
            <w:noProof/>
            <w:webHidden/>
          </w:rPr>
          <w:fldChar w:fldCharType="end"/>
        </w:r>
      </w:hyperlink>
    </w:p>
    <w:p w14:paraId="69076FD0" w14:textId="6D52C0C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42"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_Toc216880642 \h </w:instrText>
        </w:r>
        <w:r>
          <w:rPr>
            <w:noProof/>
            <w:webHidden/>
          </w:rPr>
        </w:r>
        <w:r>
          <w:rPr>
            <w:noProof/>
            <w:webHidden/>
          </w:rPr>
          <w:fldChar w:fldCharType="separate"/>
        </w:r>
        <w:r w:rsidR="003F7100">
          <w:rPr>
            <w:noProof/>
            <w:webHidden/>
          </w:rPr>
          <w:t>59</w:t>
        </w:r>
        <w:r>
          <w:rPr>
            <w:noProof/>
            <w:webHidden/>
          </w:rPr>
          <w:fldChar w:fldCharType="end"/>
        </w:r>
      </w:hyperlink>
    </w:p>
    <w:p w14:paraId="5D596B95" w14:textId="07640C5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43"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_Toc216880643 \h </w:instrText>
        </w:r>
        <w:r>
          <w:rPr>
            <w:noProof/>
            <w:webHidden/>
          </w:rPr>
        </w:r>
        <w:r>
          <w:rPr>
            <w:noProof/>
            <w:webHidden/>
          </w:rPr>
          <w:fldChar w:fldCharType="separate"/>
        </w:r>
        <w:r w:rsidR="003F7100">
          <w:rPr>
            <w:noProof/>
            <w:webHidden/>
          </w:rPr>
          <w:t>59</w:t>
        </w:r>
        <w:r>
          <w:rPr>
            <w:noProof/>
            <w:webHidden/>
          </w:rPr>
          <w:fldChar w:fldCharType="end"/>
        </w:r>
      </w:hyperlink>
    </w:p>
    <w:p w14:paraId="4A8117FB" w14:textId="57D4B71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44" w:history="1">
        <w:r w:rsidRPr="00E831BB">
          <w:rPr>
            <w:rStyle w:val="Hyperlink"/>
            <w:noProof/>
          </w:rPr>
          <w:t>Facts from FAL</w:t>
        </w:r>
        <w:r>
          <w:rPr>
            <w:noProof/>
            <w:webHidden/>
          </w:rPr>
          <w:tab/>
        </w:r>
        <w:r>
          <w:rPr>
            <w:noProof/>
            <w:webHidden/>
          </w:rPr>
          <w:fldChar w:fldCharType="begin"/>
        </w:r>
        <w:r>
          <w:rPr>
            <w:noProof/>
            <w:webHidden/>
          </w:rPr>
          <w:instrText xml:space="preserve"> PAGEREF _Toc216880644 \h </w:instrText>
        </w:r>
        <w:r>
          <w:rPr>
            <w:noProof/>
            <w:webHidden/>
          </w:rPr>
        </w:r>
        <w:r>
          <w:rPr>
            <w:noProof/>
            <w:webHidden/>
          </w:rPr>
          <w:fldChar w:fldCharType="separate"/>
        </w:r>
        <w:r w:rsidR="003F7100">
          <w:rPr>
            <w:noProof/>
            <w:webHidden/>
          </w:rPr>
          <w:t>60</w:t>
        </w:r>
        <w:r>
          <w:rPr>
            <w:noProof/>
            <w:webHidden/>
          </w:rPr>
          <w:fldChar w:fldCharType="end"/>
        </w:r>
      </w:hyperlink>
    </w:p>
    <w:p w14:paraId="5581E4C1" w14:textId="445AF77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45"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_Toc216880645 \h </w:instrText>
        </w:r>
        <w:r>
          <w:rPr>
            <w:noProof/>
            <w:webHidden/>
          </w:rPr>
        </w:r>
        <w:r>
          <w:rPr>
            <w:noProof/>
            <w:webHidden/>
          </w:rPr>
          <w:fldChar w:fldCharType="separate"/>
        </w:r>
        <w:r w:rsidR="003F7100">
          <w:rPr>
            <w:noProof/>
            <w:webHidden/>
          </w:rPr>
          <w:t>61</w:t>
        </w:r>
        <w:r>
          <w:rPr>
            <w:noProof/>
            <w:webHidden/>
          </w:rPr>
          <w:fldChar w:fldCharType="end"/>
        </w:r>
      </w:hyperlink>
    </w:p>
    <w:p w14:paraId="7331A184" w14:textId="7E382AD5" w:rsidR="0010696E" w:rsidRDefault="0010696E">
      <w:pPr>
        <w:pStyle w:val="TOC1"/>
        <w:rPr>
          <w:rFonts w:eastAsiaTheme="minorEastAsia"/>
          <w:noProof/>
          <w:kern w:val="2"/>
          <w:sz w:val="24"/>
          <w:szCs w:val="24"/>
          <w:lang w:eastAsia="en-AU"/>
          <w14:ligatures w14:val="standardContextual"/>
        </w:rPr>
      </w:pPr>
      <w:hyperlink w:anchor="_Toc216880646" w:history="1">
        <w:r w:rsidRPr="00E831BB">
          <w:rPr>
            <w:rStyle w:val="Hyperlink"/>
            <w:noProof/>
          </w:rPr>
          <w:t>15 October 2025</w:t>
        </w:r>
        <w:r>
          <w:rPr>
            <w:noProof/>
            <w:webHidden/>
          </w:rPr>
          <w:tab/>
        </w:r>
        <w:r>
          <w:rPr>
            <w:noProof/>
            <w:webHidden/>
          </w:rPr>
          <w:fldChar w:fldCharType="begin"/>
        </w:r>
        <w:r>
          <w:rPr>
            <w:noProof/>
            <w:webHidden/>
          </w:rPr>
          <w:instrText xml:space="preserve"> PAGEREF _Toc216880646 \h </w:instrText>
        </w:r>
        <w:r>
          <w:rPr>
            <w:noProof/>
            <w:webHidden/>
          </w:rPr>
        </w:r>
        <w:r>
          <w:rPr>
            <w:noProof/>
            <w:webHidden/>
          </w:rPr>
          <w:fldChar w:fldCharType="separate"/>
        </w:r>
        <w:r w:rsidR="003F7100">
          <w:rPr>
            <w:noProof/>
            <w:webHidden/>
          </w:rPr>
          <w:t>62</w:t>
        </w:r>
        <w:r>
          <w:rPr>
            <w:noProof/>
            <w:webHidden/>
          </w:rPr>
          <w:fldChar w:fldCharType="end"/>
        </w:r>
      </w:hyperlink>
    </w:p>
    <w:p w14:paraId="520E4A40" w14:textId="0B40CC9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47" w:history="1">
        <w:r w:rsidRPr="00E831BB">
          <w:rPr>
            <w:rStyle w:val="Hyperlink"/>
            <w:noProof/>
          </w:rPr>
          <w:t>Help shape how we communicate with you</w:t>
        </w:r>
        <w:r>
          <w:rPr>
            <w:noProof/>
            <w:webHidden/>
          </w:rPr>
          <w:tab/>
        </w:r>
        <w:r>
          <w:rPr>
            <w:noProof/>
            <w:webHidden/>
          </w:rPr>
          <w:fldChar w:fldCharType="begin"/>
        </w:r>
        <w:r>
          <w:rPr>
            <w:noProof/>
            <w:webHidden/>
          </w:rPr>
          <w:instrText xml:space="preserve"> PAGEREF _Toc216880647 \h </w:instrText>
        </w:r>
        <w:r>
          <w:rPr>
            <w:noProof/>
            <w:webHidden/>
          </w:rPr>
        </w:r>
        <w:r>
          <w:rPr>
            <w:noProof/>
            <w:webHidden/>
          </w:rPr>
          <w:fldChar w:fldCharType="separate"/>
        </w:r>
        <w:r w:rsidR="003F7100">
          <w:rPr>
            <w:noProof/>
            <w:webHidden/>
          </w:rPr>
          <w:t>62</w:t>
        </w:r>
        <w:r>
          <w:rPr>
            <w:noProof/>
            <w:webHidden/>
          </w:rPr>
          <w:fldChar w:fldCharType="end"/>
        </w:r>
      </w:hyperlink>
    </w:p>
    <w:p w14:paraId="0943587D" w14:textId="1356BBE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48"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_Toc216880648 \h </w:instrText>
        </w:r>
        <w:r>
          <w:rPr>
            <w:noProof/>
            <w:webHidden/>
          </w:rPr>
        </w:r>
        <w:r>
          <w:rPr>
            <w:noProof/>
            <w:webHidden/>
          </w:rPr>
          <w:fldChar w:fldCharType="separate"/>
        </w:r>
        <w:r w:rsidR="003F7100">
          <w:rPr>
            <w:noProof/>
            <w:webHidden/>
          </w:rPr>
          <w:t>62</w:t>
        </w:r>
        <w:r>
          <w:rPr>
            <w:noProof/>
            <w:webHidden/>
          </w:rPr>
          <w:fldChar w:fldCharType="end"/>
        </w:r>
      </w:hyperlink>
    </w:p>
    <w:p w14:paraId="77A661B6" w14:textId="4B1EB73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49"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_Toc216880649 \h </w:instrText>
        </w:r>
        <w:r>
          <w:rPr>
            <w:noProof/>
            <w:webHidden/>
          </w:rPr>
        </w:r>
        <w:r>
          <w:rPr>
            <w:noProof/>
            <w:webHidden/>
          </w:rPr>
          <w:fldChar w:fldCharType="separate"/>
        </w:r>
        <w:r w:rsidR="003F7100">
          <w:rPr>
            <w:noProof/>
            <w:webHidden/>
          </w:rPr>
          <w:t>65</w:t>
        </w:r>
        <w:r>
          <w:rPr>
            <w:noProof/>
            <w:webHidden/>
          </w:rPr>
          <w:fldChar w:fldCharType="end"/>
        </w:r>
      </w:hyperlink>
    </w:p>
    <w:p w14:paraId="44FF8D0F" w14:textId="5E2C176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50" w:history="1">
        <w:r w:rsidRPr="00E831BB">
          <w:rPr>
            <w:rStyle w:val="Hyperlink"/>
            <w:noProof/>
          </w:rPr>
          <w:t>Facts from FAL</w:t>
        </w:r>
        <w:r>
          <w:rPr>
            <w:noProof/>
            <w:webHidden/>
          </w:rPr>
          <w:tab/>
        </w:r>
        <w:r>
          <w:rPr>
            <w:noProof/>
            <w:webHidden/>
          </w:rPr>
          <w:fldChar w:fldCharType="begin"/>
        </w:r>
        <w:r>
          <w:rPr>
            <w:noProof/>
            <w:webHidden/>
          </w:rPr>
          <w:instrText xml:space="preserve"> PAGEREF _Toc216880650 \h </w:instrText>
        </w:r>
        <w:r>
          <w:rPr>
            <w:noProof/>
            <w:webHidden/>
          </w:rPr>
        </w:r>
        <w:r>
          <w:rPr>
            <w:noProof/>
            <w:webHidden/>
          </w:rPr>
          <w:fldChar w:fldCharType="separate"/>
        </w:r>
        <w:r w:rsidR="003F7100">
          <w:rPr>
            <w:noProof/>
            <w:webHidden/>
          </w:rPr>
          <w:t>65</w:t>
        </w:r>
        <w:r>
          <w:rPr>
            <w:noProof/>
            <w:webHidden/>
          </w:rPr>
          <w:fldChar w:fldCharType="end"/>
        </w:r>
      </w:hyperlink>
    </w:p>
    <w:p w14:paraId="1AD361BA" w14:textId="476B931B" w:rsidR="0010696E" w:rsidRDefault="0010696E">
      <w:pPr>
        <w:pStyle w:val="TOC1"/>
        <w:rPr>
          <w:rFonts w:eastAsiaTheme="minorEastAsia"/>
          <w:noProof/>
          <w:kern w:val="2"/>
          <w:sz w:val="24"/>
          <w:szCs w:val="24"/>
          <w:lang w:eastAsia="en-AU"/>
          <w14:ligatures w14:val="standardContextual"/>
        </w:rPr>
      </w:pPr>
      <w:hyperlink w:anchor="_Toc216880651" w:history="1">
        <w:r w:rsidRPr="00E831BB">
          <w:rPr>
            <w:rStyle w:val="Hyperlink"/>
            <w:noProof/>
          </w:rPr>
          <w:t>8 October 2025</w:t>
        </w:r>
        <w:r>
          <w:rPr>
            <w:noProof/>
            <w:webHidden/>
          </w:rPr>
          <w:tab/>
        </w:r>
        <w:r>
          <w:rPr>
            <w:noProof/>
            <w:webHidden/>
          </w:rPr>
          <w:fldChar w:fldCharType="begin"/>
        </w:r>
        <w:r>
          <w:rPr>
            <w:noProof/>
            <w:webHidden/>
          </w:rPr>
          <w:instrText xml:space="preserve"> PAGEREF _Toc216880651 \h </w:instrText>
        </w:r>
        <w:r>
          <w:rPr>
            <w:noProof/>
            <w:webHidden/>
          </w:rPr>
        </w:r>
        <w:r>
          <w:rPr>
            <w:noProof/>
            <w:webHidden/>
          </w:rPr>
          <w:fldChar w:fldCharType="separate"/>
        </w:r>
        <w:r w:rsidR="003F7100">
          <w:rPr>
            <w:noProof/>
            <w:webHidden/>
          </w:rPr>
          <w:t>67</w:t>
        </w:r>
        <w:r>
          <w:rPr>
            <w:noProof/>
            <w:webHidden/>
          </w:rPr>
          <w:fldChar w:fldCharType="end"/>
        </w:r>
      </w:hyperlink>
    </w:p>
    <w:p w14:paraId="3A58D7EA" w14:textId="1E4A0DB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52" w:history="1">
        <w:r w:rsidRPr="00E831BB">
          <w:rPr>
            <w:rStyle w:val="Hyperlink"/>
            <w:noProof/>
          </w:rPr>
          <w:t>Help shape how we communicate with you</w:t>
        </w:r>
        <w:r>
          <w:rPr>
            <w:noProof/>
            <w:webHidden/>
          </w:rPr>
          <w:tab/>
        </w:r>
        <w:r>
          <w:rPr>
            <w:noProof/>
            <w:webHidden/>
          </w:rPr>
          <w:fldChar w:fldCharType="begin"/>
        </w:r>
        <w:r>
          <w:rPr>
            <w:noProof/>
            <w:webHidden/>
          </w:rPr>
          <w:instrText xml:space="preserve"> PAGEREF _Toc216880652 \h </w:instrText>
        </w:r>
        <w:r>
          <w:rPr>
            <w:noProof/>
            <w:webHidden/>
          </w:rPr>
        </w:r>
        <w:r>
          <w:rPr>
            <w:noProof/>
            <w:webHidden/>
          </w:rPr>
          <w:fldChar w:fldCharType="separate"/>
        </w:r>
        <w:r w:rsidR="003F7100">
          <w:rPr>
            <w:noProof/>
            <w:webHidden/>
          </w:rPr>
          <w:t>67</w:t>
        </w:r>
        <w:r>
          <w:rPr>
            <w:noProof/>
            <w:webHidden/>
          </w:rPr>
          <w:fldChar w:fldCharType="end"/>
        </w:r>
      </w:hyperlink>
    </w:p>
    <w:p w14:paraId="7D600073" w14:textId="1E4E0B4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53"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_Toc216880653 \h </w:instrText>
        </w:r>
        <w:r>
          <w:rPr>
            <w:noProof/>
            <w:webHidden/>
          </w:rPr>
        </w:r>
        <w:r>
          <w:rPr>
            <w:noProof/>
            <w:webHidden/>
          </w:rPr>
          <w:fldChar w:fldCharType="separate"/>
        </w:r>
        <w:r w:rsidR="003F7100">
          <w:rPr>
            <w:noProof/>
            <w:webHidden/>
          </w:rPr>
          <w:t>67</w:t>
        </w:r>
        <w:r>
          <w:rPr>
            <w:noProof/>
            <w:webHidden/>
          </w:rPr>
          <w:fldChar w:fldCharType="end"/>
        </w:r>
      </w:hyperlink>
    </w:p>
    <w:p w14:paraId="66FE30D0" w14:textId="6238587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54"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_Toc216880654 \h </w:instrText>
        </w:r>
        <w:r>
          <w:rPr>
            <w:noProof/>
            <w:webHidden/>
          </w:rPr>
        </w:r>
        <w:r>
          <w:rPr>
            <w:noProof/>
            <w:webHidden/>
          </w:rPr>
          <w:fldChar w:fldCharType="separate"/>
        </w:r>
        <w:r w:rsidR="003F7100">
          <w:rPr>
            <w:noProof/>
            <w:webHidden/>
          </w:rPr>
          <w:t>68</w:t>
        </w:r>
        <w:r>
          <w:rPr>
            <w:noProof/>
            <w:webHidden/>
          </w:rPr>
          <w:fldChar w:fldCharType="end"/>
        </w:r>
      </w:hyperlink>
    </w:p>
    <w:p w14:paraId="40A39146" w14:textId="12000AD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55" w:history="1">
        <w:r w:rsidRPr="00E831BB">
          <w:rPr>
            <w:rStyle w:val="Hyperlink"/>
            <w:noProof/>
          </w:rPr>
          <w:t>Facts from FAL</w:t>
        </w:r>
        <w:r>
          <w:rPr>
            <w:noProof/>
            <w:webHidden/>
          </w:rPr>
          <w:tab/>
        </w:r>
        <w:r>
          <w:rPr>
            <w:noProof/>
            <w:webHidden/>
          </w:rPr>
          <w:fldChar w:fldCharType="begin"/>
        </w:r>
        <w:r>
          <w:rPr>
            <w:noProof/>
            <w:webHidden/>
          </w:rPr>
          <w:instrText xml:space="preserve"> PAGEREF _Toc216880655 \h </w:instrText>
        </w:r>
        <w:r>
          <w:rPr>
            <w:noProof/>
            <w:webHidden/>
          </w:rPr>
        </w:r>
        <w:r>
          <w:rPr>
            <w:noProof/>
            <w:webHidden/>
          </w:rPr>
          <w:fldChar w:fldCharType="separate"/>
        </w:r>
        <w:r w:rsidR="003F7100">
          <w:rPr>
            <w:noProof/>
            <w:webHidden/>
          </w:rPr>
          <w:t>69</w:t>
        </w:r>
        <w:r>
          <w:rPr>
            <w:noProof/>
            <w:webHidden/>
          </w:rPr>
          <w:fldChar w:fldCharType="end"/>
        </w:r>
      </w:hyperlink>
    </w:p>
    <w:p w14:paraId="5E0911FB" w14:textId="75BAEAA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56"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_Toc216880656 \h </w:instrText>
        </w:r>
        <w:r>
          <w:rPr>
            <w:noProof/>
            <w:webHidden/>
          </w:rPr>
        </w:r>
        <w:r>
          <w:rPr>
            <w:noProof/>
            <w:webHidden/>
          </w:rPr>
          <w:fldChar w:fldCharType="separate"/>
        </w:r>
        <w:r w:rsidR="003F7100">
          <w:rPr>
            <w:noProof/>
            <w:webHidden/>
          </w:rPr>
          <w:t>70</w:t>
        </w:r>
        <w:r>
          <w:rPr>
            <w:noProof/>
            <w:webHidden/>
          </w:rPr>
          <w:fldChar w:fldCharType="end"/>
        </w:r>
      </w:hyperlink>
    </w:p>
    <w:p w14:paraId="1D03A513" w14:textId="4645FC0D" w:rsidR="0010696E" w:rsidRDefault="0010696E">
      <w:pPr>
        <w:pStyle w:val="TOC1"/>
        <w:rPr>
          <w:rFonts w:eastAsiaTheme="minorEastAsia"/>
          <w:noProof/>
          <w:kern w:val="2"/>
          <w:sz w:val="24"/>
          <w:szCs w:val="24"/>
          <w:lang w:eastAsia="en-AU"/>
          <w14:ligatures w14:val="standardContextual"/>
        </w:rPr>
      </w:pPr>
      <w:hyperlink w:anchor="_Toc216880657" w:history="1">
        <w:r w:rsidRPr="00E831BB">
          <w:rPr>
            <w:rStyle w:val="Hyperlink"/>
            <w:noProof/>
          </w:rPr>
          <w:t>1 October 2025</w:t>
        </w:r>
        <w:r>
          <w:rPr>
            <w:noProof/>
            <w:webHidden/>
          </w:rPr>
          <w:tab/>
        </w:r>
        <w:r>
          <w:rPr>
            <w:noProof/>
            <w:webHidden/>
          </w:rPr>
          <w:fldChar w:fldCharType="begin"/>
        </w:r>
        <w:r>
          <w:rPr>
            <w:noProof/>
            <w:webHidden/>
          </w:rPr>
          <w:instrText xml:space="preserve"> PAGEREF _Toc216880657 \h </w:instrText>
        </w:r>
        <w:r>
          <w:rPr>
            <w:noProof/>
            <w:webHidden/>
          </w:rPr>
        </w:r>
        <w:r>
          <w:rPr>
            <w:noProof/>
            <w:webHidden/>
          </w:rPr>
          <w:fldChar w:fldCharType="separate"/>
        </w:r>
        <w:r w:rsidR="003F7100">
          <w:rPr>
            <w:noProof/>
            <w:webHidden/>
          </w:rPr>
          <w:t>71</w:t>
        </w:r>
        <w:r>
          <w:rPr>
            <w:noProof/>
            <w:webHidden/>
          </w:rPr>
          <w:fldChar w:fldCharType="end"/>
        </w:r>
      </w:hyperlink>
    </w:p>
    <w:p w14:paraId="2FE08A0B" w14:textId="0010E3B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58" w:history="1">
        <w:r w:rsidRPr="00E831BB">
          <w:rPr>
            <w:rStyle w:val="Hyperlink"/>
            <w:noProof/>
          </w:rPr>
          <w:t>Help shape how we communicate with you</w:t>
        </w:r>
        <w:r>
          <w:rPr>
            <w:noProof/>
            <w:webHidden/>
          </w:rPr>
          <w:tab/>
        </w:r>
        <w:r>
          <w:rPr>
            <w:noProof/>
            <w:webHidden/>
          </w:rPr>
          <w:fldChar w:fldCharType="begin"/>
        </w:r>
        <w:r>
          <w:rPr>
            <w:noProof/>
            <w:webHidden/>
          </w:rPr>
          <w:instrText xml:space="preserve"> PAGEREF _Toc216880658 \h </w:instrText>
        </w:r>
        <w:r>
          <w:rPr>
            <w:noProof/>
            <w:webHidden/>
          </w:rPr>
        </w:r>
        <w:r>
          <w:rPr>
            <w:noProof/>
            <w:webHidden/>
          </w:rPr>
          <w:fldChar w:fldCharType="separate"/>
        </w:r>
        <w:r w:rsidR="003F7100">
          <w:rPr>
            <w:noProof/>
            <w:webHidden/>
          </w:rPr>
          <w:t>71</w:t>
        </w:r>
        <w:r>
          <w:rPr>
            <w:noProof/>
            <w:webHidden/>
          </w:rPr>
          <w:fldChar w:fldCharType="end"/>
        </w:r>
      </w:hyperlink>
    </w:p>
    <w:p w14:paraId="541C8E0E" w14:textId="6D020F9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59"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_Toc216880659 \h </w:instrText>
        </w:r>
        <w:r>
          <w:rPr>
            <w:noProof/>
            <w:webHidden/>
          </w:rPr>
        </w:r>
        <w:r>
          <w:rPr>
            <w:noProof/>
            <w:webHidden/>
          </w:rPr>
          <w:fldChar w:fldCharType="separate"/>
        </w:r>
        <w:r w:rsidR="003F7100">
          <w:rPr>
            <w:noProof/>
            <w:webHidden/>
          </w:rPr>
          <w:t>71</w:t>
        </w:r>
        <w:r>
          <w:rPr>
            <w:noProof/>
            <w:webHidden/>
          </w:rPr>
          <w:fldChar w:fldCharType="end"/>
        </w:r>
      </w:hyperlink>
    </w:p>
    <w:p w14:paraId="6682828E" w14:textId="72E0E8C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60"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_Toc216880660 \h </w:instrText>
        </w:r>
        <w:r>
          <w:rPr>
            <w:noProof/>
            <w:webHidden/>
          </w:rPr>
        </w:r>
        <w:r>
          <w:rPr>
            <w:noProof/>
            <w:webHidden/>
          </w:rPr>
          <w:fldChar w:fldCharType="separate"/>
        </w:r>
        <w:r w:rsidR="003F7100">
          <w:rPr>
            <w:noProof/>
            <w:webHidden/>
          </w:rPr>
          <w:t>73</w:t>
        </w:r>
        <w:r>
          <w:rPr>
            <w:noProof/>
            <w:webHidden/>
          </w:rPr>
          <w:fldChar w:fldCharType="end"/>
        </w:r>
      </w:hyperlink>
    </w:p>
    <w:p w14:paraId="37D768C3" w14:textId="339A1C9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61" w:history="1">
        <w:r w:rsidRPr="00E831BB">
          <w:rPr>
            <w:rStyle w:val="Hyperlink"/>
            <w:noProof/>
          </w:rPr>
          <w:t>Facts from FAL</w:t>
        </w:r>
        <w:r>
          <w:rPr>
            <w:noProof/>
            <w:webHidden/>
          </w:rPr>
          <w:tab/>
        </w:r>
        <w:r>
          <w:rPr>
            <w:noProof/>
            <w:webHidden/>
          </w:rPr>
          <w:fldChar w:fldCharType="begin"/>
        </w:r>
        <w:r>
          <w:rPr>
            <w:noProof/>
            <w:webHidden/>
          </w:rPr>
          <w:instrText xml:space="preserve"> PAGEREF _Toc216880661 \h </w:instrText>
        </w:r>
        <w:r>
          <w:rPr>
            <w:noProof/>
            <w:webHidden/>
          </w:rPr>
        </w:r>
        <w:r>
          <w:rPr>
            <w:noProof/>
            <w:webHidden/>
          </w:rPr>
          <w:fldChar w:fldCharType="separate"/>
        </w:r>
        <w:r w:rsidR="003F7100">
          <w:rPr>
            <w:noProof/>
            <w:webHidden/>
          </w:rPr>
          <w:t>73</w:t>
        </w:r>
        <w:r>
          <w:rPr>
            <w:noProof/>
            <w:webHidden/>
          </w:rPr>
          <w:fldChar w:fldCharType="end"/>
        </w:r>
      </w:hyperlink>
    </w:p>
    <w:p w14:paraId="5DDADF3F" w14:textId="699C2EC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62" w:history="1">
        <w:r w:rsidRPr="00E831BB">
          <w:rPr>
            <w:rStyle w:val="Hyperlink"/>
            <w:noProof/>
          </w:rPr>
          <w:t>Geccko</w:t>
        </w:r>
        <w:r>
          <w:rPr>
            <w:noProof/>
            <w:webHidden/>
          </w:rPr>
          <w:tab/>
        </w:r>
        <w:r>
          <w:rPr>
            <w:noProof/>
            <w:webHidden/>
          </w:rPr>
          <w:fldChar w:fldCharType="begin"/>
        </w:r>
        <w:r>
          <w:rPr>
            <w:noProof/>
            <w:webHidden/>
          </w:rPr>
          <w:instrText xml:space="preserve"> PAGEREF _Toc216880662 \h </w:instrText>
        </w:r>
        <w:r>
          <w:rPr>
            <w:noProof/>
            <w:webHidden/>
          </w:rPr>
        </w:r>
        <w:r>
          <w:rPr>
            <w:noProof/>
            <w:webHidden/>
          </w:rPr>
          <w:fldChar w:fldCharType="separate"/>
        </w:r>
        <w:r w:rsidR="003F7100">
          <w:rPr>
            <w:noProof/>
            <w:webHidden/>
          </w:rPr>
          <w:t>74</w:t>
        </w:r>
        <w:r>
          <w:rPr>
            <w:noProof/>
            <w:webHidden/>
          </w:rPr>
          <w:fldChar w:fldCharType="end"/>
        </w:r>
      </w:hyperlink>
    </w:p>
    <w:p w14:paraId="30B36EFF" w14:textId="71DA9939" w:rsidR="0010696E" w:rsidRDefault="0010696E">
      <w:pPr>
        <w:pStyle w:val="TOC1"/>
        <w:rPr>
          <w:rFonts w:eastAsiaTheme="minorEastAsia"/>
          <w:noProof/>
          <w:kern w:val="2"/>
          <w:sz w:val="24"/>
          <w:szCs w:val="24"/>
          <w:lang w:eastAsia="en-AU"/>
          <w14:ligatures w14:val="standardContextual"/>
        </w:rPr>
      </w:pPr>
      <w:hyperlink w:anchor="_Toc216880663" w:history="1">
        <w:r w:rsidRPr="00E831BB">
          <w:rPr>
            <w:rStyle w:val="Hyperlink"/>
            <w:noProof/>
          </w:rPr>
          <w:t>24 September 2025</w:t>
        </w:r>
        <w:r>
          <w:rPr>
            <w:noProof/>
            <w:webHidden/>
          </w:rPr>
          <w:tab/>
        </w:r>
        <w:r>
          <w:rPr>
            <w:noProof/>
            <w:webHidden/>
          </w:rPr>
          <w:fldChar w:fldCharType="begin"/>
        </w:r>
        <w:r>
          <w:rPr>
            <w:noProof/>
            <w:webHidden/>
          </w:rPr>
          <w:instrText xml:space="preserve"> PAGEREF _Toc216880663 \h </w:instrText>
        </w:r>
        <w:r>
          <w:rPr>
            <w:noProof/>
            <w:webHidden/>
          </w:rPr>
        </w:r>
        <w:r>
          <w:rPr>
            <w:noProof/>
            <w:webHidden/>
          </w:rPr>
          <w:fldChar w:fldCharType="separate"/>
        </w:r>
        <w:r w:rsidR="003F7100">
          <w:rPr>
            <w:noProof/>
            <w:webHidden/>
          </w:rPr>
          <w:t>75</w:t>
        </w:r>
        <w:r>
          <w:rPr>
            <w:noProof/>
            <w:webHidden/>
          </w:rPr>
          <w:fldChar w:fldCharType="end"/>
        </w:r>
      </w:hyperlink>
    </w:p>
    <w:p w14:paraId="6EB5F0D2" w14:textId="0F81089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64" w:history="1">
        <w:r w:rsidRPr="00E831BB">
          <w:rPr>
            <w:rStyle w:val="Hyperlink"/>
            <w:noProof/>
          </w:rPr>
          <w:t>Help shape how we communicate with you</w:t>
        </w:r>
        <w:r>
          <w:rPr>
            <w:noProof/>
            <w:webHidden/>
          </w:rPr>
          <w:tab/>
        </w:r>
        <w:r>
          <w:rPr>
            <w:noProof/>
            <w:webHidden/>
          </w:rPr>
          <w:fldChar w:fldCharType="begin"/>
        </w:r>
        <w:r>
          <w:rPr>
            <w:noProof/>
            <w:webHidden/>
          </w:rPr>
          <w:instrText xml:space="preserve"> PAGEREF _Toc216880664 \h </w:instrText>
        </w:r>
        <w:r>
          <w:rPr>
            <w:noProof/>
            <w:webHidden/>
          </w:rPr>
        </w:r>
        <w:r>
          <w:rPr>
            <w:noProof/>
            <w:webHidden/>
          </w:rPr>
          <w:fldChar w:fldCharType="separate"/>
        </w:r>
        <w:r w:rsidR="003F7100">
          <w:rPr>
            <w:noProof/>
            <w:webHidden/>
          </w:rPr>
          <w:t>75</w:t>
        </w:r>
        <w:r>
          <w:rPr>
            <w:noProof/>
            <w:webHidden/>
          </w:rPr>
          <w:fldChar w:fldCharType="end"/>
        </w:r>
      </w:hyperlink>
    </w:p>
    <w:p w14:paraId="54E48D5E" w14:textId="0717F27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65"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_Toc216880665 \h </w:instrText>
        </w:r>
        <w:r>
          <w:rPr>
            <w:noProof/>
            <w:webHidden/>
          </w:rPr>
        </w:r>
        <w:r>
          <w:rPr>
            <w:noProof/>
            <w:webHidden/>
          </w:rPr>
          <w:fldChar w:fldCharType="separate"/>
        </w:r>
        <w:r w:rsidR="003F7100">
          <w:rPr>
            <w:noProof/>
            <w:webHidden/>
          </w:rPr>
          <w:t>75</w:t>
        </w:r>
        <w:r>
          <w:rPr>
            <w:noProof/>
            <w:webHidden/>
          </w:rPr>
          <w:fldChar w:fldCharType="end"/>
        </w:r>
      </w:hyperlink>
    </w:p>
    <w:p w14:paraId="5F102A56" w14:textId="55EA3C8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66"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_Toc216880666 \h </w:instrText>
        </w:r>
        <w:r>
          <w:rPr>
            <w:noProof/>
            <w:webHidden/>
          </w:rPr>
        </w:r>
        <w:r>
          <w:rPr>
            <w:noProof/>
            <w:webHidden/>
          </w:rPr>
          <w:fldChar w:fldCharType="separate"/>
        </w:r>
        <w:r w:rsidR="003F7100">
          <w:rPr>
            <w:noProof/>
            <w:webHidden/>
          </w:rPr>
          <w:t>76</w:t>
        </w:r>
        <w:r>
          <w:rPr>
            <w:noProof/>
            <w:webHidden/>
          </w:rPr>
          <w:fldChar w:fldCharType="end"/>
        </w:r>
      </w:hyperlink>
    </w:p>
    <w:p w14:paraId="0A350142" w14:textId="321C380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67" w:history="1">
        <w:r w:rsidRPr="00E831BB">
          <w:rPr>
            <w:rStyle w:val="Hyperlink"/>
            <w:noProof/>
          </w:rPr>
          <w:t>Facts from FAL</w:t>
        </w:r>
        <w:r>
          <w:rPr>
            <w:noProof/>
            <w:webHidden/>
          </w:rPr>
          <w:tab/>
        </w:r>
        <w:r>
          <w:rPr>
            <w:noProof/>
            <w:webHidden/>
          </w:rPr>
          <w:fldChar w:fldCharType="begin"/>
        </w:r>
        <w:r>
          <w:rPr>
            <w:noProof/>
            <w:webHidden/>
          </w:rPr>
          <w:instrText xml:space="preserve"> PAGEREF _Toc216880667 \h </w:instrText>
        </w:r>
        <w:r>
          <w:rPr>
            <w:noProof/>
            <w:webHidden/>
          </w:rPr>
        </w:r>
        <w:r>
          <w:rPr>
            <w:noProof/>
            <w:webHidden/>
          </w:rPr>
          <w:fldChar w:fldCharType="separate"/>
        </w:r>
        <w:r w:rsidR="003F7100">
          <w:rPr>
            <w:noProof/>
            <w:webHidden/>
          </w:rPr>
          <w:t>77</w:t>
        </w:r>
        <w:r>
          <w:rPr>
            <w:noProof/>
            <w:webHidden/>
          </w:rPr>
          <w:fldChar w:fldCharType="end"/>
        </w:r>
      </w:hyperlink>
    </w:p>
    <w:p w14:paraId="2E7DF68D" w14:textId="14E075C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68"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_Toc216880668 \h </w:instrText>
        </w:r>
        <w:r>
          <w:rPr>
            <w:noProof/>
            <w:webHidden/>
          </w:rPr>
        </w:r>
        <w:r>
          <w:rPr>
            <w:noProof/>
            <w:webHidden/>
          </w:rPr>
          <w:fldChar w:fldCharType="separate"/>
        </w:r>
        <w:r w:rsidR="003F7100">
          <w:rPr>
            <w:noProof/>
            <w:webHidden/>
          </w:rPr>
          <w:t>77</w:t>
        </w:r>
        <w:r>
          <w:rPr>
            <w:noProof/>
            <w:webHidden/>
          </w:rPr>
          <w:fldChar w:fldCharType="end"/>
        </w:r>
      </w:hyperlink>
    </w:p>
    <w:p w14:paraId="31685431" w14:textId="4674F6B0" w:rsidR="0010696E" w:rsidRDefault="0010696E">
      <w:pPr>
        <w:pStyle w:val="TOC1"/>
        <w:rPr>
          <w:rFonts w:eastAsiaTheme="minorEastAsia"/>
          <w:noProof/>
          <w:kern w:val="2"/>
          <w:sz w:val="24"/>
          <w:szCs w:val="24"/>
          <w:lang w:eastAsia="en-AU"/>
          <w14:ligatures w14:val="standardContextual"/>
        </w:rPr>
      </w:pPr>
      <w:hyperlink w:anchor="_Toc216880669" w:history="1">
        <w:r w:rsidRPr="00E831BB">
          <w:rPr>
            <w:rStyle w:val="Hyperlink"/>
            <w:noProof/>
          </w:rPr>
          <w:t>17 September 2025</w:t>
        </w:r>
        <w:r>
          <w:rPr>
            <w:noProof/>
            <w:webHidden/>
          </w:rPr>
          <w:tab/>
        </w:r>
        <w:r>
          <w:rPr>
            <w:noProof/>
            <w:webHidden/>
          </w:rPr>
          <w:fldChar w:fldCharType="begin"/>
        </w:r>
        <w:r>
          <w:rPr>
            <w:noProof/>
            <w:webHidden/>
          </w:rPr>
          <w:instrText xml:space="preserve"> PAGEREF _Toc216880669 \h </w:instrText>
        </w:r>
        <w:r>
          <w:rPr>
            <w:noProof/>
            <w:webHidden/>
          </w:rPr>
        </w:r>
        <w:r>
          <w:rPr>
            <w:noProof/>
            <w:webHidden/>
          </w:rPr>
          <w:fldChar w:fldCharType="separate"/>
        </w:r>
        <w:r w:rsidR="003F7100">
          <w:rPr>
            <w:noProof/>
            <w:webHidden/>
          </w:rPr>
          <w:t>79</w:t>
        </w:r>
        <w:r>
          <w:rPr>
            <w:noProof/>
            <w:webHidden/>
          </w:rPr>
          <w:fldChar w:fldCharType="end"/>
        </w:r>
      </w:hyperlink>
    </w:p>
    <w:p w14:paraId="0A72B4E5" w14:textId="01D4C4A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70"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_Toc216880670 \h </w:instrText>
        </w:r>
        <w:r>
          <w:rPr>
            <w:noProof/>
            <w:webHidden/>
          </w:rPr>
        </w:r>
        <w:r>
          <w:rPr>
            <w:noProof/>
            <w:webHidden/>
          </w:rPr>
          <w:fldChar w:fldCharType="separate"/>
        </w:r>
        <w:r w:rsidR="003F7100">
          <w:rPr>
            <w:noProof/>
            <w:webHidden/>
          </w:rPr>
          <w:t>79</w:t>
        </w:r>
        <w:r>
          <w:rPr>
            <w:noProof/>
            <w:webHidden/>
          </w:rPr>
          <w:fldChar w:fldCharType="end"/>
        </w:r>
      </w:hyperlink>
    </w:p>
    <w:p w14:paraId="6D92678A" w14:textId="42F3A21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71"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_Toc216880671 \h </w:instrText>
        </w:r>
        <w:r>
          <w:rPr>
            <w:noProof/>
            <w:webHidden/>
          </w:rPr>
        </w:r>
        <w:r>
          <w:rPr>
            <w:noProof/>
            <w:webHidden/>
          </w:rPr>
          <w:fldChar w:fldCharType="separate"/>
        </w:r>
        <w:r w:rsidR="003F7100">
          <w:rPr>
            <w:noProof/>
            <w:webHidden/>
          </w:rPr>
          <w:t>80</w:t>
        </w:r>
        <w:r>
          <w:rPr>
            <w:noProof/>
            <w:webHidden/>
          </w:rPr>
          <w:fldChar w:fldCharType="end"/>
        </w:r>
      </w:hyperlink>
    </w:p>
    <w:p w14:paraId="249B1BBC" w14:textId="2E84604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72" w:history="1">
        <w:r w:rsidRPr="00E831BB">
          <w:rPr>
            <w:rStyle w:val="Hyperlink"/>
            <w:noProof/>
          </w:rPr>
          <w:t>Facts from FAL</w:t>
        </w:r>
        <w:r>
          <w:rPr>
            <w:noProof/>
            <w:webHidden/>
          </w:rPr>
          <w:tab/>
        </w:r>
        <w:r>
          <w:rPr>
            <w:noProof/>
            <w:webHidden/>
          </w:rPr>
          <w:fldChar w:fldCharType="begin"/>
        </w:r>
        <w:r>
          <w:rPr>
            <w:noProof/>
            <w:webHidden/>
          </w:rPr>
          <w:instrText xml:space="preserve"> PAGEREF _Toc216880672 \h </w:instrText>
        </w:r>
        <w:r>
          <w:rPr>
            <w:noProof/>
            <w:webHidden/>
          </w:rPr>
        </w:r>
        <w:r>
          <w:rPr>
            <w:noProof/>
            <w:webHidden/>
          </w:rPr>
          <w:fldChar w:fldCharType="separate"/>
        </w:r>
        <w:r w:rsidR="003F7100">
          <w:rPr>
            <w:noProof/>
            <w:webHidden/>
          </w:rPr>
          <w:t>80</w:t>
        </w:r>
        <w:r>
          <w:rPr>
            <w:noProof/>
            <w:webHidden/>
          </w:rPr>
          <w:fldChar w:fldCharType="end"/>
        </w:r>
      </w:hyperlink>
    </w:p>
    <w:p w14:paraId="6D83C5D9" w14:textId="4F362B1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73"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_Toc216880673 \h </w:instrText>
        </w:r>
        <w:r>
          <w:rPr>
            <w:noProof/>
            <w:webHidden/>
          </w:rPr>
        </w:r>
        <w:r>
          <w:rPr>
            <w:noProof/>
            <w:webHidden/>
          </w:rPr>
          <w:fldChar w:fldCharType="separate"/>
        </w:r>
        <w:r w:rsidR="003F7100">
          <w:rPr>
            <w:noProof/>
            <w:webHidden/>
          </w:rPr>
          <w:t>81</w:t>
        </w:r>
        <w:r>
          <w:rPr>
            <w:noProof/>
            <w:webHidden/>
          </w:rPr>
          <w:fldChar w:fldCharType="end"/>
        </w:r>
      </w:hyperlink>
    </w:p>
    <w:p w14:paraId="734A0BC4" w14:textId="24F270C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74" w:history="1">
        <w:r w:rsidRPr="00E831BB">
          <w:rPr>
            <w:rStyle w:val="Hyperlink"/>
            <w:noProof/>
          </w:rPr>
          <w:t>New for families</w:t>
        </w:r>
        <w:r>
          <w:rPr>
            <w:noProof/>
            <w:webHidden/>
          </w:rPr>
          <w:tab/>
        </w:r>
        <w:r>
          <w:rPr>
            <w:noProof/>
            <w:webHidden/>
          </w:rPr>
          <w:fldChar w:fldCharType="begin"/>
        </w:r>
        <w:r>
          <w:rPr>
            <w:noProof/>
            <w:webHidden/>
          </w:rPr>
          <w:instrText xml:space="preserve"> PAGEREF _Toc216880674 \h </w:instrText>
        </w:r>
        <w:r>
          <w:rPr>
            <w:noProof/>
            <w:webHidden/>
          </w:rPr>
        </w:r>
        <w:r>
          <w:rPr>
            <w:noProof/>
            <w:webHidden/>
          </w:rPr>
          <w:fldChar w:fldCharType="separate"/>
        </w:r>
        <w:r w:rsidR="003F7100">
          <w:rPr>
            <w:noProof/>
            <w:webHidden/>
          </w:rPr>
          <w:t>82</w:t>
        </w:r>
        <w:r>
          <w:rPr>
            <w:noProof/>
            <w:webHidden/>
          </w:rPr>
          <w:fldChar w:fldCharType="end"/>
        </w:r>
      </w:hyperlink>
    </w:p>
    <w:p w14:paraId="7AB25ACE" w14:textId="43DE04A5" w:rsidR="0010696E" w:rsidRDefault="0010696E">
      <w:pPr>
        <w:pStyle w:val="TOC1"/>
        <w:rPr>
          <w:rFonts w:eastAsiaTheme="minorEastAsia"/>
          <w:noProof/>
          <w:kern w:val="2"/>
          <w:sz w:val="24"/>
          <w:szCs w:val="24"/>
          <w:lang w:eastAsia="en-AU"/>
          <w14:ligatures w14:val="standardContextual"/>
        </w:rPr>
      </w:pPr>
      <w:hyperlink w:anchor="_Toc216880675" w:history="1">
        <w:r w:rsidRPr="00E831BB">
          <w:rPr>
            <w:rStyle w:val="Hyperlink"/>
            <w:noProof/>
          </w:rPr>
          <w:t>10 September 2025</w:t>
        </w:r>
        <w:r>
          <w:rPr>
            <w:noProof/>
            <w:webHidden/>
          </w:rPr>
          <w:tab/>
        </w:r>
        <w:r>
          <w:rPr>
            <w:noProof/>
            <w:webHidden/>
          </w:rPr>
          <w:fldChar w:fldCharType="begin"/>
        </w:r>
        <w:r>
          <w:rPr>
            <w:noProof/>
            <w:webHidden/>
          </w:rPr>
          <w:instrText xml:space="preserve"> PAGEREF _Toc216880675 \h </w:instrText>
        </w:r>
        <w:r>
          <w:rPr>
            <w:noProof/>
            <w:webHidden/>
          </w:rPr>
        </w:r>
        <w:r>
          <w:rPr>
            <w:noProof/>
            <w:webHidden/>
          </w:rPr>
          <w:fldChar w:fldCharType="separate"/>
        </w:r>
        <w:r w:rsidR="003F7100">
          <w:rPr>
            <w:noProof/>
            <w:webHidden/>
          </w:rPr>
          <w:t>83</w:t>
        </w:r>
        <w:r>
          <w:rPr>
            <w:noProof/>
            <w:webHidden/>
          </w:rPr>
          <w:fldChar w:fldCharType="end"/>
        </w:r>
      </w:hyperlink>
    </w:p>
    <w:p w14:paraId="275293BD" w14:textId="3BF37DC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76"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_Toc216880676 \h </w:instrText>
        </w:r>
        <w:r>
          <w:rPr>
            <w:noProof/>
            <w:webHidden/>
          </w:rPr>
        </w:r>
        <w:r>
          <w:rPr>
            <w:noProof/>
            <w:webHidden/>
          </w:rPr>
          <w:fldChar w:fldCharType="separate"/>
        </w:r>
        <w:r w:rsidR="003F7100">
          <w:rPr>
            <w:noProof/>
            <w:webHidden/>
          </w:rPr>
          <w:t>83</w:t>
        </w:r>
        <w:r>
          <w:rPr>
            <w:noProof/>
            <w:webHidden/>
          </w:rPr>
          <w:fldChar w:fldCharType="end"/>
        </w:r>
      </w:hyperlink>
    </w:p>
    <w:p w14:paraId="25FA79BA" w14:textId="7B53A76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77" w:history="1">
        <w:r w:rsidRPr="00E831BB">
          <w:rPr>
            <w:rStyle w:val="Hyperlink"/>
            <w:noProof/>
          </w:rPr>
          <w:t>Facts from FAL</w:t>
        </w:r>
        <w:r>
          <w:rPr>
            <w:noProof/>
            <w:webHidden/>
          </w:rPr>
          <w:tab/>
        </w:r>
        <w:r>
          <w:rPr>
            <w:noProof/>
            <w:webHidden/>
          </w:rPr>
          <w:fldChar w:fldCharType="begin"/>
        </w:r>
        <w:r>
          <w:rPr>
            <w:noProof/>
            <w:webHidden/>
          </w:rPr>
          <w:instrText xml:space="preserve"> PAGEREF _Toc216880677 \h </w:instrText>
        </w:r>
        <w:r>
          <w:rPr>
            <w:noProof/>
            <w:webHidden/>
          </w:rPr>
        </w:r>
        <w:r>
          <w:rPr>
            <w:noProof/>
            <w:webHidden/>
          </w:rPr>
          <w:fldChar w:fldCharType="separate"/>
        </w:r>
        <w:r w:rsidR="003F7100">
          <w:rPr>
            <w:noProof/>
            <w:webHidden/>
          </w:rPr>
          <w:t>84</w:t>
        </w:r>
        <w:r>
          <w:rPr>
            <w:noProof/>
            <w:webHidden/>
          </w:rPr>
          <w:fldChar w:fldCharType="end"/>
        </w:r>
      </w:hyperlink>
    </w:p>
    <w:p w14:paraId="151C93AA" w14:textId="623E9A3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78"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_Toc216880678 \h </w:instrText>
        </w:r>
        <w:r>
          <w:rPr>
            <w:noProof/>
            <w:webHidden/>
          </w:rPr>
        </w:r>
        <w:r>
          <w:rPr>
            <w:noProof/>
            <w:webHidden/>
          </w:rPr>
          <w:fldChar w:fldCharType="separate"/>
        </w:r>
        <w:r w:rsidR="003F7100">
          <w:rPr>
            <w:noProof/>
            <w:webHidden/>
          </w:rPr>
          <w:t>84</w:t>
        </w:r>
        <w:r>
          <w:rPr>
            <w:noProof/>
            <w:webHidden/>
          </w:rPr>
          <w:fldChar w:fldCharType="end"/>
        </w:r>
      </w:hyperlink>
    </w:p>
    <w:p w14:paraId="045991FD" w14:textId="4A0BE2B5" w:rsidR="0010696E" w:rsidRDefault="0010696E">
      <w:pPr>
        <w:pStyle w:val="TOC1"/>
        <w:rPr>
          <w:rFonts w:eastAsiaTheme="minorEastAsia"/>
          <w:noProof/>
          <w:kern w:val="2"/>
          <w:sz w:val="24"/>
          <w:szCs w:val="24"/>
          <w:lang w:eastAsia="en-AU"/>
          <w14:ligatures w14:val="standardContextual"/>
        </w:rPr>
      </w:pPr>
      <w:hyperlink w:anchor="_Toc216880679" w:history="1">
        <w:r w:rsidRPr="00E831BB">
          <w:rPr>
            <w:rStyle w:val="Hyperlink"/>
            <w:noProof/>
          </w:rPr>
          <w:t>3 September 2025</w:t>
        </w:r>
        <w:r>
          <w:rPr>
            <w:noProof/>
            <w:webHidden/>
          </w:rPr>
          <w:tab/>
        </w:r>
        <w:r>
          <w:rPr>
            <w:noProof/>
            <w:webHidden/>
          </w:rPr>
          <w:fldChar w:fldCharType="begin"/>
        </w:r>
        <w:r>
          <w:rPr>
            <w:noProof/>
            <w:webHidden/>
          </w:rPr>
          <w:instrText xml:space="preserve"> PAGEREF _Toc216880679 \h </w:instrText>
        </w:r>
        <w:r>
          <w:rPr>
            <w:noProof/>
            <w:webHidden/>
          </w:rPr>
        </w:r>
        <w:r>
          <w:rPr>
            <w:noProof/>
            <w:webHidden/>
          </w:rPr>
          <w:fldChar w:fldCharType="separate"/>
        </w:r>
        <w:r w:rsidR="003F7100">
          <w:rPr>
            <w:noProof/>
            <w:webHidden/>
          </w:rPr>
          <w:t>86</w:t>
        </w:r>
        <w:r>
          <w:rPr>
            <w:noProof/>
            <w:webHidden/>
          </w:rPr>
          <w:fldChar w:fldCharType="end"/>
        </w:r>
      </w:hyperlink>
    </w:p>
    <w:p w14:paraId="7B425758" w14:textId="6F8E173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0"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_Toc216880680 \h </w:instrText>
        </w:r>
        <w:r>
          <w:rPr>
            <w:noProof/>
            <w:webHidden/>
          </w:rPr>
        </w:r>
        <w:r>
          <w:rPr>
            <w:noProof/>
            <w:webHidden/>
          </w:rPr>
          <w:fldChar w:fldCharType="separate"/>
        </w:r>
        <w:r w:rsidR="003F7100">
          <w:rPr>
            <w:noProof/>
            <w:webHidden/>
          </w:rPr>
          <w:t>86</w:t>
        </w:r>
        <w:r>
          <w:rPr>
            <w:noProof/>
            <w:webHidden/>
          </w:rPr>
          <w:fldChar w:fldCharType="end"/>
        </w:r>
      </w:hyperlink>
    </w:p>
    <w:p w14:paraId="3B1DD344" w14:textId="49D65B2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1"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_Toc216880681 \h </w:instrText>
        </w:r>
        <w:r>
          <w:rPr>
            <w:noProof/>
            <w:webHidden/>
          </w:rPr>
        </w:r>
        <w:r>
          <w:rPr>
            <w:noProof/>
            <w:webHidden/>
          </w:rPr>
          <w:fldChar w:fldCharType="separate"/>
        </w:r>
        <w:r w:rsidR="003F7100">
          <w:rPr>
            <w:noProof/>
            <w:webHidden/>
          </w:rPr>
          <w:t>87</w:t>
        </w:r>
        <w:r>
          <w:rPr>
            <w:noProof/>
            <w:webHidden/>
          </w:rPr>
          <w:fldChar w:fldCharType="end"/>
        </w:r>
      </w:hyperlink>
    </w:p>
    <w:p w14:paraId="023E9AC5" w14:textId="59863B7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2" w:history="1">
        <w:r w:rsidRPr="00E831BB">
          <w:rPr>
            <w:rStyle w:val="Hyperlink"/>
            <w:noProof/>
          </w:rPr>
          <w:t>Facts from FAL</w:t>
        </w:r>
        <w:r>
          <w:rPr>
            <w:noProof/>
            <w:webHidden/>
          </w:rPr>
          <w:tab/>
        </w:r>
        <w:r>
          <w:rPr>
            <w:noProof/>
            <w:webHidden/>
          </w:rPr>
          <w:fldChar w:fldCharType="begin"/>
        </w:r>
        <w:r>
          <w:rPr>
            <w:noProof/>
            <w:webHidden/>
          </w:rPr>
          <w:instrText xml:space="preserve"> PAGEREF _Toc216880682 \h </w:instrText>
        </w:r>
        <w:r>
          <w:rPr>
            <w:noProof/>
            <w:webHidden/>
          </w:rPr>
        </w:r>
        <w:r>
          <w:rPr>
            <w:noProof/>
            <w:webHidden/>
          </w:rPr>
          <w:fldChar w:fldCharType="separate"/>
        </w:r>
        <w:r w:rsidR="003F7100">
          <w:rPr>
            <w:noProof/>
            <w:webHidden/>
          </w:rPr>
          <w:t>88</w:t>
        </w:r>
        <w:r>
          <w:rPr>
            <w:noProof/>
            <w:webHidden/>
          </w:rPr>
          <w:fldChar w:fldCharType="end"/>
        </w:r>
      </w:hyperlink>
    </w:p>
    <w:p w14:paraId="36C41A7C" w14:textId="5D80F2B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3"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_Toc216880683 \h </w:instrText>
        </w:r>
        <w:r>
          <w:rPr>
            <w:noProof/>
            <w:webHidden/>
          </w:rPr>
        </w:r>
        <w:r>
          <w:rPr>
            <w:noProof/>
            <w:webHidden/>
          </w:rPr>
          <w:fldChar w:fldCharType="separate"/>
        </w:r>
        <w:r w:rsidR="003F7100">
          <w:rPr>
            <w:noProof/>
            <w:webHidden/>
          </w:rPr>
          <w:t>89</w:t>
        </w:r>
        <w:r>
          <w:rPr>
            <w:noProof/>
            <w:webHidden/>
          </w:rPr>
          <w:fldChar w:fldCharType="end"/>
        </w:r>
      </w:hyperlink>
    </w:p>
    <w:p w14:paraId="1C38D341" w14:textId="2949A9C0" w:rsidR="0010696E" w:rsidRDefault="0010696E">
      <w:pPr>
        <w:pStyle w:val="TOC1"/>
        <w:rPr>
          <w:rFonts w:eastAsiaTheme="minorEastAsia"/>
          <w:noProof/>
          <w:kern w:val="2"/>
          <w:sz w:val="24"/>
          <w:szCs w:val="24"/>
          <w:lang w:eastAsia="en-AU"/>
          <w14:ligatures w14:val="standardContextual"/>
        </w:rPr>
      </w:pPr>
      <w:hyperlink w:anchor="_Toc216880684" w:history="1">
        <w:r w:rsidRPr="00E831BB">
          <w:rPr>
            <w:rStyle w:val="Hyperlink"/>
            <w:noProof/>
          </w:rPr>
          <w:t>27 August 2025</w:t>
        </w:r>
        <w:r>
          <w:rPr>
            <w:noProof/>
            <w:webHidden/>
          </w:rPr>
          <w:tab/>
        </w:r>
        <w:r>
          <w:rPr>
            <w:noProof/>
            <w:webHidden/>
          </w:rPr>
          <w:fldChar w:fldCharType="begin"/>
        </w:r>
        <w:r>
          <w:rPr>
            <w:noProof/>
            <w:webHidden/>
          </w:rPr>
          <w:instrText xml:space="preserve"> PAGEREF _Toc216880684 \h </w:instrText>
        </w:r>
        <w:r>
          <w:rPr>
            <w:noProof/>
            <w:webHidden/>
          </w:rPr>
        </w:r>
        <w:r>
          <w:rPr>
            <w:noProof/>
            <w:webHidden/>
          </w:rPr>
          <w:fldChar w:fldCharType="separate"/>
        </w:r>
        <w:r w:rsidR="003F7100">
          <w:rPr>
            <w:noProof/>
            <w:webHidden/>
          </w:rPr>
          <w:t>91</w:t>
        </w:r>
        <w:r>
          <w:rPr>
            <w:noProof/>
            <w:webHidden/>
          </w:rPr>
          <w:fldChar w:fldCharType="end"/>
        </w:r>
      </w:hyperlink>
    </w:p>
    <w:p w14:paraId="4B0D24AD" w14:textId="061E789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5"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_Toc216880685 \h </w:instrText>
        </w:r>
        <w:r>
          <w:rPr>
            <w:noProof/>
            <w:webHidden/>
          </w:rPr>
        </w:r>
        <w:r>
          <w:rPr>
            <w:noProof/>
            <w:webHidden/>
          </w:rPr>
          <w:fldChar w:fldCharType="separate"/>
        </w:r>
        <w:r w:rsidR="003F7100">
          <w:rPr>
            <w:noProof/>
            <w:webHidden/>
          </w:rPr>
          <w:t>91</w:t>
        </w:r>
        <w:r>
          <w:rPr>
            <w:noProof/>
            <w:webHidden/>
          </w:rPr>
          <w:fldChar w:fldCharType="end"/>
        </w:r>
      </w:hyperlink>
    </w:p>
    <w:p w14:paraId="5244E64D" w14:textId="7BE50C1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6"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_Toc216880686 \h </w:instrText>
        </w:r>
        <w:r>
          <w:rPr>
            <w:noProof/>
            <w:webHidden/>
          </w:rPr>
        </w:r>
        <w:r>
          <w:rPr>
            <w:noProof/>
            <w:webHidden/>
          </w:rPr>
          <w:fldChar w:fldCharType="separate"/>
        </w:r>
        <w:r w:rsidR="003F7100">
          <w:rPr>
            <w:noProof/>
            <w:webHidden/>
          </w:rPr>
          <w:t>92</w:t>
        </w:r>
        <w:r>
          <w:rPr>
            <w:noProof/>
            <w:webHidden/>
          </w:rPr>
          <w:fldChar w:fldCharType="end"/>
        </w:r>
      </w:hyperlink>
    </w:p>
    <w:p w14:paraId="3843EF91" w14:textId="1FA3F40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7" w:history="1">
        <w:r w:rsidRPr="00E831BB">
          <w:rPr>
            <w:rStyle w:val="Hyperlink"/>
            <w:noProof/>
          </w:rPr>
          <w:t>Facts from FAL</w:t>
        </w:r>
        <w:r>
          <w:rPr>
            <w:noProof/>
            <w:webHidden/>
          </w:rPr>
          <w:tab/>
        </w:r>
        <w:r>
          <w:rPr>
            <w:noProof/>
            <w:webHidden/>
          </w:rPr>
          <w:fldChar w:fldCharType="begin"/>
        </w:r>
        <w:r>
          <w:rPr>
            <w:noProof/>
            <w:webHidden/>
          </w:rPr>
          <w:instrText xml:space="preserve"> PAGEREF _Toc216880687 \h </w:instrText>
        </w:r>
        <w:r>
          <w:rPr>
            <w:noProof/>
            <w:webHidden/>
          </w:rPr>
        </w:r>
        <w:r>
          <w:rPr>
            <w:noProof/>
            <w:webHidden/>
          </w:rPr>
          <w:fldChar w:fldCharType="separate"/>
        </w:r>
        <w:r w:rsidR="003F7100">
          <w:rPr>
            <w:noProof/>
            <w:webHidden/>
          </w:rPr>
          <w:t>92</w:t>
        </w:r>
        <w:r>
          <w:rPr>
            <w:noProof/>
            <w:webHidden/>
          </w:rPr>
          <w:fldChar w:fldCharType="end"/>
        </w:r>
      </w:hyperlink>
    </w:p>
    <w:p w14:paraId="214A4E1E" w14:textId="4D52BD8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8"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_Toc216880688 \h </w:instrText>
        </w:r>
        <w:r>
          <w:rPr>
            <w:noProof/>
            <w:webHidden/>
          </w:rPr>
        </w:r>
        <w:r>
          <w:rPr>
            <w:noProof/>
            <w:webHidden/>
          </w:rPr>
          <w:fldChar w:fldCharType="separate"/>
        </w:r>
        <w:r w:rsidR="003F7100">
          <w:rPr>
            <w:noProof/>
            <w:webHidden/>
          </w:rPr>
          <w:t>93</w:t>
        </w:r>
        <w:r>
          <w:rPr>
            <w:noProof/>
            <w:webHidden/>
          </w:rPr>
          <w:fldChar w:fldCharType="end"/>
        </w:r>
      </w:hyperlink>
    </w:p>
    <w:p w14:paraId="3AA39078" w14:textId="514DFE4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89"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_Toc216880689 \h </w:instrText>
        </w:r>
        <w:r>
          <w:rPr>
            <w:noProof/>
            <w:webHidden/>
          </w:rPr>
        </w:r>
        <w:r>
          <w:rPr>
            <w:noProof/>
            <w:webHidden/>
          </w:rPr>
          <w:fldChar w:fldCharType="separate"/>
        </w:r>
        <w:r w:rsidR="003F7100">
          <w:rPr>
            <w:noProof/>
            <w:webHidden/>
          </w:rPr>
          <w:t>94</w:t>
        </w:r>
        <w:r>
          <w:rPr>
            <w:noProof/>
            <w:webHidden/>
          </w:rPr>
          <w:fldChar w:fldCharType="end"/>
        </w:r>
      </w:hyperlink>
    </w:p>
    <w:p w14:paraId="2FEA0E95" w14:textId="732AE498" w:rsidR="0010696E" w:rsidRDefault="0010696E">
      <w:pPr>
        <w:pStyle w:val="TOC1"/>
        <w:rPr>
          <w:rFonts w:eastAsiaTheme="minorEastAsia"/>
          <w:noProof/>
          <w:kern w:val="2"/>
          <w:sz w:val="24"/>
          <w:szCs w:val="24"/>
          <w:lang w:eastAsia="en-AU"/>
          <w14:ligatures w14:val="standardContextual"/>
        </w:rPr>
      </w:pPr>
      <w:hyperlink w:anchor="_Toc216880690" w:history="1">
        <w:r w:rsidRPr="00E831BB">
          <w:rPr>
            <w:rStyle w:val="Hyperlink"/>
            <w:noProof/>
          </w:rPr>
          <w:t>20 August 2025</w:t>
        </w:r>
        <w:r>
          <w:rPr>
            <w:noProof/>
            <w:webHidden/>
          </w:rPr>
          <w:tab/>
        </w:r>
        <w:r>
          <w:rPr>
            <w:noProof/>
            <w:webHidden/>
          </w:rPr>
          <w:fldChar w:fldCharType="begin"/>
        </w:r>
        <w:r>
          <w:rPr>
            <w:noProof/>
            <w:webHidden/>
          </w:rPr>
          <w:instrText xml:space="preserve"> PAGEREF _Toc216880690 \h </w:instrText>
        </w:r>
        <w:r>
          <w:rPr>
            <w:noProof/>
            <w:webHidden/>
          </w:rPr>
        </w:r>
        <w:r>
          <w:rPr>
            <w:noProof/>
            <w:webHidden/>
          </w:rPr>
          <w:fldChar w:fldCharType="separate"/>
        </w:r>
        <w:r w:rsidR="003F7100">
          <w:rPr>
            <w:noProof/>
            <w:webHidden/>
          </w:rPr>
          <w:t>95</w:t>
        </w:r>
        <w:r>
          <w:rPr>
            <w:noProof/>
            <w:webHidden/>
          </w:rPr>
          <w:fldChar w:fldCharType="end"/>
        </w:r>
      </w:hyperlink>
    </w:p>
    <w:p w14:paraId="413E2C71" w14:textId="7574405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91"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_Toc216880691 \h </w:instrText>
        </w:r>
        <w:r>
          <w:rPr>
            <w:noProof/>
            <w:webHidden/>
          </w:rPr>
        </w:r>
        <w:r>
          <w:rPr>
            <w:noProof/>
            <w:webHidden/>
          </w:rPr>
          <w:fldChar w:fldCharType="separate"/>
        </w:r>
        <w:r w:rsidR="003F7100">
          <w:rPr>
            <w:noProof/>
            <w:webHidden/>
          </w:rPr>
          <w:t>95</w:t>
        </w:r>
        <w:r>
          <w:rPr>
            <w:noProof/>
            <w:webHidden/>
          </w:rPr>
          <w:fldChar w:fldCharType="end"/>
        </w:r>
      </w:hyperlink>
    </w:p>
    <w:p w14:paraId="093BBB61" w14:textId="2439E2C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92"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_Toc216880692 \h </w:instrText>
        </w:r>
        <w:r>
          <w:rPr>
            <w:noProof/>
            <w:webHidden/>
          </w:rPr>
        </w:r>
        <w:r>
          <w:rPr>
            <w:noProof/>
            <w:webHidden/>
          </w:rPr>
          <w:fldChar w:fldCharType="separate"/>
        </w:r>
        <w:r w:rsidR="003F7100">
          <w:rPr>
            <w:noProof/>
            <w:webHidden/>
          </w:rPr>
          <w:t>96</w:t>
        </w:r>
        <w:r>
          <w:rPr>
            <w:noProof/>
            <w:webHidden/>
          </w:rPr>
          <w:fldChar w:fldCharType="end"/>
        </w:r>
      </w:hyperlink>
    </w:p>
    <w:p w14:paraId="539020EC" w14:textId="0902405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93" w:history="1">
        <w:r w:rsidRPr="00E831BB">
          <w:rPr>
            <w:rStyle w:val="Hyperlink"/>
            <w:noProof/>
          </w:rPr>
          <w:t>Facts from FAL</w:t>
        </w:r>
        <w:r>
          <w:rPr>
            <w:noProof/>
            <w:webHidden/>
          </w:rPr>
          <w:tab/>
        </w:r>
        <w:r>
          <w:rPr>
            <w:noProof/>
            <w:webHidden/>
          </w:rPr>
          <w:fldChar w:fldCharType="begin"/>
        </w:r>
        <w:r>
          <w:rPr>
            <w:noProof/>
            <w:webHidden/>
          </w:rPr>
          <w:instrText xml:space="preserve"> PAGEREF _Toc216880693 \h </w:instrText>
        </w:r>
        <w:r>
          <w:rPr>
            <w:noProof/>
            <w:webHidden/>
          </w:rPr>
        </w:r>
        <w:r>
          <w:rPr>
            <w:noProof/>
            <w:webHidden/>
          </w:rPr>
          <w:fldChar w:fldCharType="separate"/>
        </w:r>
        <w:r w:rsidR="003F7100">
          <w:rPr>
            <w:noProof/>
            <w:webHidden/>
          </w:rPr>
          <w:t>98</w:t>
        </w:r>
        <w:r>
          <w:rPr>
            <w:noProof/>
            <w:webHidden/>
          </w:rPr>
          <w:fldChar w:fldCharType="end"/>
        </w:r>
      </w:hyperlink>
    </w:p>
    <w:p w14:paraId="5B4BEFC6" w14:textId="54F1602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94"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_Toc216880694 \h </w:instrText>
        </w:r>
        <w:r>
          <w:rPr>
            <w:noProof/>
            <w:webHidden/>
          </w:rPr>
        </w:r>
        <w:r>
          <w:rPr>
            <w:noProof/>
            <w:webHidden/>
          </w:rPr>
          <w:fldChar w:fldCharType="separate"/>
        </w:r>
        <w:r w:rsidR="003F7100">
          <w:rPr>
            <w:noProof/>
            <w:webHidden/>
          </w:rPr>
          <w:t>98</w:t>
        </w:r>
        <w:r>
          <w:rPr>
            <w:noProof/>
            <w:webHidden/>
          </w:rPr>
          <w:fldChar w:fldCharType="end"/>
        </w:r>
      </w:hyperlink>
    </w:p>
    <w:p w14:paraId="0B3A6A4E" w14:textId="63E68467" w:rsidR="0010696E" w:rsidRDefault="0010696E">
      <w:pPr>
        <w:pStyle w:val="TOC1"/>
        <w:rPr>
          <w:rFonts w:eastAsiaTheme="minorEastAsia"/>
          <w:noProof/>
          <w:kern w:val="2"/>
          <w:sz w:val="24"/>
          <w:szCs w:val="24"/>
          <w:lang w:eastAsia="en-AU"/>
          <w14:ligatures w14:val="standardContextual"/>
        </w:rPr>
      </w:pPr>
      <w:hyperlink w:anchor="_Toc216880695" w:history="1">
        <w:r w:rsidRPr="00E831BB">
          <w:rPr>
            <w:rStyle w:val="Hyperlink"/>
            <w:noProof/>
          </w:rPr>
          <w:t>19 August 2025</w:t>
        </w:r>
        <w:r>
          <w:rPr>
            <w:noProof/>
            <w:webHidden/>
          </w:rPr>
          <w:tab/>
        </w:r>
        <w:r>
          <w:rPr>
            <w:noProof/>
            <w:webHidden/>
          </w:rPr>
          <w:fldChar w:fldCharType="begin"/>
        </w:r>
        <w:r>
          <w:rPr>
            <w:noProof/>
            <w:webHidden/>
          </w:rPr>
          <w:instrText xml:space="preserve"> PAGEREF _Toc216880695 \h </w:instrText>
        </w:r>
        <w:r>
          <w:rPr>
            <w:noProof/>
            <w:webHidden/>
          </w:rPr>
        </w:r>
        <w:r>
          <w:rPr>
            <w:noProof/>
            <w:webHidden/>
          </w:rPr>
          <w:fldChar w:fldCharType="separate"/>
        </w:r>
        <w:r w:rsidR="003F7100">
          <w:rPr>
            <w:noProof/>
            <w:webHidden/>
          </w:rPr>
          <w:t>99</w:t>
        </w:r>
        <w:r>
          <w:rPr>
            <w:noProof/>
            <w:webHidden/>
          </w:rPr>
          <w:fldChar w:fldCharType="end"/>
        </w:r>
      </w:hyperlink>
    </w:p>
    <w:p w14:paraId="5B0CF0FA" w14:textId="45CC9A4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96" w:history="1">
        <w:r w:rsidRPr="00E831BB">
          <w:rPr>
            <w:rStyle w:val="Hyperlink"/>
            <w:bCs/>
            <w:noProof/>
          </w:rPr>
          <w:t>NSW floods: CCS period of emergency expanded to 5 additional areas</w:t>
        </w:r>
        <w:r>
          <w:rPr>
            <w:noProof/>
            <w:webHidden/>
          </w:rPr>
          <w:tab/>
        </w:r>
        <w:r>
          <w:rPr>
            <w:noProof/>
            <w:webHidden/>
          </w:rPr>
          <w:fldChar w:fldCharType="begin"/>
        </w:r>
        <w:r>
          <w:rPr>
            <w:noProof/>
            <w:webHidden/>
          </w:rPr>
          <w:instrText xml:space="preserve"> PAGEREF _Toc216880696 \h </w:instrText>
        </w:r>
        <w:r>
          <w:rPr>
            <w:noProof/>
            <w:webHidden/>
          </w:rPr>
        </w:r>
        <w:r>
          <w:rPr>
            <w:noProof/>
            <w:webHidden/>
          </w:rPr>
          <w:fldChar w:fldCharType="separate"/>
        </w:r>
        <w:r w:rsidR="003F7100">
          <w:rPr>
            <w:noProof/>
            <w:webHidden/>
          </w:rPr>
          <w:t>99</w:t>
        </w:r>
        <w:r>
          <w:rPr>
            <w:noProof/>
            <w:webHidden/>
          </w:rPr>
          <w:fldChar w:fldCharType="end"/>
        </w:r>
      </w:hyperlink>
    </w:p>
    <w:p w14:paraId="1A857AF8" w14:textId="5D6E06DD" w:rsidR="0010696E" w:rsidRDefault="0010696E">
      <w:pPr>
        <w:pStyle w:val="TOC1"/>
        <w:rPr>
          <w:rFonts w:eastAsiaTheme="minorEastAsia"/>
          <w:noProof/>
          <w:kern w:val="2"/>
          <w:sz w:val="24"/>
          <w:szCs w:val="24"/>
          <w:lang w:eastAsia="en-AU"/>
          <w14:ligatures w14:val="standardContextual"/>
        </w:rPr>
      </w:pPr>
      <w:hyperlink w:anchor="_Toc216880697" w:history="1">
        <w:r w:rsidRPr="00E831BB">
          <w:rPr>
            <w:rStyle w:val="Hyperlink"/>
            <w:noProof/>
          </w:rPr>
          <w:t>13 August 2025</w:t>
        </w:r>
        <w:r>
          <w:rPr>
            <w:noProof/>
            <w:webHidden/>
          </w:rPr>
          <w:tab/>
        </w:r>
        <w:r>
          <w:rPr>
            <w:noProof/>
            <w:webHidden/>
          </w:rPr>
          <w:fldChar w:fldCharType="begin"/>
        </w:r>
        <w:r>
          <w:rPr>
            <w:noProof/>
            <w:webHidden/>
          </w:rPr>
          <w:instrText xml:space="preserve"> PAGEREF _Toc216880697 \h </w:instrText>
        </w:r>
        <w:r>
          <w:rPr>
            <w:noProof/>
            <w:webHidden/>
          </w:rPr>
        </w:r>
        <w:r>
          <w:rPr>
            <w:noProof/>
            <w:webHidden/>
          </w:rPr>
          <w:fldChar w:fldCharType="separate"/>
        </w:r>
        <w:r w:rsidR="003F7100">
          <w:rPr>
            <w:noProof/>
            <w:webHidden/>
          </w:rPr>
          <w:t>101</w:t>
        </w:r>
        <w:r>
          <w:rPr>
            <w:noProof/>
            <w:webHidden/>
          </w:rPr>
          <w:fldChar w:fldCharType="end"/>
        </w:r>
      </w:hyperlink>
    </w:p>
    <w:p w14:paraId="0DCB2EE6" w14:textId="623693D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98"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_Toc216880698 \h </w:instrText>
        </w:r>
        <w:r>
          <w:rPr>
            <w:noProof/>
            <w:webHidden/>
          </w:rPr>
        </w:r>
        <w:r>
          <w:rPr>
            <w:noProof/>
            <w:webHidden/>
          </w:rPr>
          <w:fldChar w:fldCharType="separate"/>
        </w:r>
        <w:r w:rsidR="003F7100">
          <w:rPr>
            <w:noProof/>
            <w:webHidden/>
          </w:rPr>
          <w:t>101</w:t>
        </w:r>
        <w:r>
          <w:rPr>
            <w:noProof/>
            <w:webHidden/>
          </w:rPr>
          <w:fldChar w:fldCharType="end"/>
        </w:r>
      </w:hyperlink>
    </w:p>
    <w:p w14:paraId="46D2E6E0" w14:textId="1C6B613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699" w:history="1">
        <w:r w:rsidRPr="00E831BB">
          <w:rPr>
            <w:rStyle w:val="Hyperlink"/>
            <w:noProof/>
          </w:rPr>
          <w:t>Sector spotlight</w:t>
        </w:r>
        <w:r>
          <w:rPr>
            <w:noProof/>
            <w:webHidden/>
          </w:rPr>
          <w:tab/>
        </w:r>
        <w:r>
          <w:rPr>
            <w:noProof/>
            <w:webHidden/>
          </w:rPr>
          <w:fldChar w:fldCharType="begin"/>
        </w:r>
        <w:r>
          <w:rPr>
            <w:noProof/>
            <w:webHidden/>
          </w:rPr>
          <w:instrText xml:space="preserve"> PAGEREF _Toc216880699 \h </w:instrText>
        </w:r>
        <w:r>
          <w:rPr>
            <w:noProof/>
            <w:webHidden/>
          </w:rPr>
        </w:r>
        <w:r>
          <w:rPr>
            <w:noProof/>
            <w:webHidden/>
          </w:rPr>
          <w:fldChar w:fldCharType="separate"/>
        </w:r>
        <w:r w:rsidR="003F7100">
          <w:rPr>
            <w:noProof/>
            <w:webHidden/>
          </w:rPr>
          <w:t>102</w:t>
        </w:r>
        <w:r>
          <w:rPr>
            <w:noProof/>
            <w:webHidden/>
          </w:rPr>
          <w:fldChar w:fldCharType="end"/>
        </w:r>
      </w:hyperlink>
    </w:p>
    <w:p w14:paraId="23EFF77E" w14:textId="04DEDF7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00" w:history="1">
        <w:r w:rsidRPr="00E831BB">
          <w:rPr>
            <w:rStyle w:val="Hyperlink"/>
            <w:noProof/>
          </w:rPr>
          <w:t>Facts from FAL</w:t>
        </w:r>
        <w:r>
          <w:rPr>
            <w:noProof/>
            <w:webHidden/>
          </w:rPr>
          <w:tab/>
        </w:r>
        <w:r>
          <w:rPr>
            <w:noProof/>
            <w:webHidden/>
          </w:rPr>
          <w:fldChar w:fldCharType="begin"/>
        </w:r>
        <w:r>
          <w:rPr>
            <w:noProof/>
            <w:webHidden/>
          </w:rPr>
          <w:instrText xml:space="preserve"> PAGEREF _Toc216880700 \h </w:instrText>
        </w:r>
        <w:r>
          <w:rPr>
            <w:noProof/>
            <w:webHidden/>
          </w:rPr>
        </w:r>
        <w:r>
          <w:rPr>
            <w:noProof/>
            <w:webHidden/>
          </w:rPr>
          <w:fldChar w:fldCharType="separate"/>
        </w:r>
        <w:r w:rsidR="003F7100">
          <w:rPr>
            <w:noProof/>
            <w:webHidden/>
          </w:rPr>
          <w:t>103</w:t>
        </w:r>
        <w:r>
          <w:rPr>
            <w:noProof/>
            <w:webHidden/>
          </w:rPr>
          <w:fldChar w:fldCharType="end"/>
        </w:r>
      </w:hyperlink>
    </w:p>
    <w:p w14:paraId="47F667A0" w14:textId="6ACDF60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01"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_Toc216880701 \h </w:instrText>
        </w:r>
        <w:r>
          <w:rPr>
            <w:noProof/>
            <w:webHidden/>
          </w:rPr>
        </w:r>
        <w:r>
          <w:rPr>
            <w:noProof/>
            <w:webHidden/>
          </w:rPr>
          <w:fldChar w:fldCharType="separate"/>
        </w:r>
        <w:r w:rsidR="003F7100">
          <w:rPr>
            <w:noProof/>
            <w:webHidden/>
          </w:rPr>
          <w:t>103</w:t>
        </w:r>
        <w:r>
          <w:rPr>
            <w:noProof/>
            <w:webHidden/>
          </w:rPr>
          <w:fldChar w:fldCharType="end"/>
        </w:r>
      </w:hyperlink>
    </w:p>
    <w:p w14:paraId="52F25092" w14:textId="096E7A3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02"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_Toc216880702 \h </w:instrText>
        </w:r>
        <w:r>
          <w:rPr>
            <w:noProof/>
            <w:webHidden/>
          </w:rPr>
        </w:r>
        <w:r>
          <w:rPr>
            <w:noProof/>
            <w:webHidden/>
          </w:rPr>
          <w:fldChar w:fldCharType="separate"/>
        </w:r>
        <w:r w:rsidR="003F7100">
          <w:rPr>
            <w:noProof/>
            <w:webHidden/>
          </w:rPr>
          <w:t>104</w:t>
        </w:r>
        <w:r>
          <w:rPr>
            <w:noProof/>
            <w:webHidden/>
          </w:rPr>
          <w:fldChar w:fldCharType="end"/>
        </w:r>
      </w:hyperlink>
    </w:p>
    <w:p w14:paraId="3509DD03" w14:textId="7786D50B" w:rsidR="0010696E" w:rsidRDefault="0010696E">
      <w:pPr>
        <w:pStyle w:val="TOC1"/>
        <w:rPr>
          <w:rFonts w:eastAsiaTheme="minorEastAsia"/>
          <w:noProof/>
          <w:kern w:val="2"/>
          <w:sz w:val="24"/>
          <w:szCs w:val="24"/>
          <w:lang w:eastAsia="en-AU"/>
          <w14:ligatures w14:val="standardContextual"/>
        </w:rPr>
      </w:pPr>
      <w:hyperlink w:anchor="_Toc216880703" w:history="1">
        <w:r w:rsidRPr="00E831BB">
          <w:rPr>
            <w:rStyle w:val="Hyperlink"/>
            <w:noProof/>
          </w:rPr>
          <w:t>11 August 2025</w:t>
        </w:r>
        <w:r>
          <w:rPr>
            <w:noProof/>
            <w:webHidden/>
          </w:rPr>
          <w:tab/>
        </w:r>
        <w:r>
          <w:rPr>
            <w:noProof/>
            <w:webHidden/>
          </w:rPr>
          <w:fldChar w:fldCharType="begin"/>
        </w:r>
        <w:r>
          <w:rPr>
            <w:noProof/>
            <w:webHidden/>
          </w:rPr>
          <w:instrText xml:space="preserve"> PAGEREF _Toc216880703 \h </w:instrText>
        </w:r>
        <w:r>
          <w:rPr>
            <w:noProof/>
            <w:webHidden/>
          </w:rPr>
        </w:r>
        <w:r>
          <w:rPr>
            <w:noProof/>
            <w:webHidden/>
          </w:rPr>
          <w:fldChar w:fldCharType="separate"/>
        </w:r>
        <w:r w:rsidR="003F7100">
          <w:rPr>
            <w:noProof/>
            <w:webHidden/>
          </w:rPr>
          <w:t>105</w:t>
        </w:r>
        <w:r>
          <w:rPr>
            <w:noProof/>
            <w:webHidden/>
          </w:rPr>
          <w:fldChar w:fldCharType="end"/>
        </w:r>
      </w:hyperlink>
    </w:p>
    <w:p w14:paraId="56708C1D" w14:textId="6CAFEFA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04" w:history="1">
        <w:r w:rsidRPr="00E831BB">
          <w:rPr>
            <w:rStyle w:val="Hyperlink"/>
            <w:bCs/>
            <w:noProof/>
          </w:rPr>
          <w:t>NSW floods: CCS period of emergency declared 4 to 11 August 2025</w:t>
        </w:r>
        <w:r>
          <w:rPr>
            <w:noProof/>
            <w:webHidden/>
          </w:rPr>
          <w:tab/>
        </w:r>
        <w:r>
          <w:rPr>
            <w:noProof/>
            <w:webHidden/>
          </w:rPr>
          <w:fldChar w:fldCharType="begin"/>
        </w:r>
        <w:r>
          <w:rPr>
            <w:noProof/>
            <w:webHidden/>
          </w:rPr>
          <w:instrText xml:space="preserve"> PAGEREF _Toc216880704 \h </w:instrText>
        </w:r>
        <w:r>
          <w:rPr>
            <w:noProof/>
            <w:webHidden/>
          </w:rPr>
        </w:r>
        <w:r>
          <w:rPr>
            <w:noProof/>
            <w:webHidden/>
          </w:rPr>
          <w:fldChar w:fldCharType="separate"/>
        </w:r>
        <w:r w:rsidR="003F7100">
          <w:rPr>
            <w:noProof/>
            <w:webHidden/>
          </w:rPr>
          <w:t>105</w:t>
        </w:r>
        <w:r>
          <w:rPr>
            <w:noProof/>
            <w:webHidden/>
          </w:rPr>
          <w:fldChar w:fldCharType="end"/>
        </w:r>
      </w:hyperlink>
    </w:p>
    <w:p w14:paraId="36BC0E13" w14:textId="52EF3D36" w:rsidR="0010696E" w:rsidRDefault="0010696E">
      <w:pPr>
        <w:pStyle w:val="TOC1"/>
        <w:rPr>
          <w:rFonts w:eastAsiaTheme="minorEastAsia"/>
          <w:noProof/>
          <w:kern w:val="2"/>
          <w:sz w:val="24"/>
          <w:szCs w:val="24"/>
          <w:lang w:eastAsia="en-AU"/>
          <w14:ligatures w14:val="standardContextual"/>
        </w:rPr>
      </w:pPr>
      <w:hyperlink w:anchor="_Toc216880705" w:history="1">
        <w:r w:rsidRPr="00E831BB">
          <w:rPr>
            <w:rStyle w:val="Hyperlink"/>
            <w:noProof/>
          </w:rPr>
          <w:t>6 August 2025</w:t>
        </w:r>
        <w:r>
          <w:rPr>
            <w:noProof/>
            <w:webHidden/>
          </w:rPr>
          <w:tab/>
        </w:r>
        <w:r>
          <w:rPr>
            <w:noProof/>
            <w:webHidden/>
          </w:rPr>
          <w:fldChar w:fldCharType="begin"/>
        </w:r>
        <w:r>
          <w:rPr>
            <w:noProof/>
            <w:webHidden/>
          </w:rPr>
          <w:instrText xml:space="preserve"> PAGEREF _Toc216880705 \h </w:instrText>
        </w:r>
        <w:r>
          <w:rPr>
            <w:noProof/>
            <w:webHidden/>
          </w:rPr>
        </w:r>
        <w:r>
          <w:rPr>
            <w:noProof/>
            <w:webHidden/>
          </w:rPr>
          <w:fldChar w:fldCharType="separate"/>
        </w:r>
        <w:r w:rsidR="003F7100">
          <w:rPr>
            <w:noProof/>
            <w:webHidden/>
          </w:rPr>
          <w:t>107</w:t>
        </w:r>
        <w:r>
          <w:rPr>
            <w:noProof/>
            <w:webHidden/>
          </w:rPr>
          <w:fldChar w:fldCharType="end"/>
        </w:r>
      </w:hyperlink>
    </w:p>
    <w:p w14:paraId="6774CB10" w14:textId="515F49A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06"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_Toc216880706 \h </w:instrText>
        </w:r>
        <w:r>
          <w:rPr>
            <w:noProof/>
            <w:webHidden/>
          </w:rPr>
        </w:r>
        <w:r>
          <w:rPr>
            <w:noProof/>
            <w:webHidden/>
          </w:rPr>
          <w:fldChar w:fldCharType="separate"/>
        </w:r>
        <w:r w:rsidR="003F7100">
          <w:rPr>
            <w:noProof/>
            <w:webHidden/>
          </w:rPr>
          <w:t>107</w:t>
        </w:r>
        <w:r>
          <w:rPr>
            <w:noProof/>
            <w:webHidden/>
          </w:rPr>
          <w:fldChar w:fldCharType="end"/>
        </w:r>
      </w:hyperlink>
    </w:p>
    <w:p w14:paraId="069F0EB1" w14:textId="411BCE0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07"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_Toc216880707 \h </w:instrText>
        </w:r>
        <w:r>
          <w:rPr>
            <w:noProof/>
            <w:webHidden/>
          </w:rPr>
        </w:r>
        <w:r>
          <w:rPr>
            <w:noProof/>
            <w:webHidden/>
          </w:rPr>
          <w:fldChar w:fldCharType="separate"/>
        </w:r>
        <w:r w:rsidR="003F7100">
          <w:rPr>
            <w:noProof/>
            <w:webHidden/>
          </w:rPr>
          <w:t>108</w:t>
        </w:r>
        <w:r>
          <w:rPr>
            <w:noProof/>
            <w:webHidden/>
          </w:rPr>
          <w:fldChar w:fldCharType="end"/>
        </w:r>
      </w:hyperlink>
    </w:p>
    <w:p w14:paraId="1F0342AB" w14:textId="522C275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08" w:history="1">
        <w:r w:rsidRPr="00E831BB">
          <w:rPr>
            <w:rStyle w:val="Hyperlink"/>
            <w:noProof/>
          </w:rPr>
          <w:t>Facts from FAL</w:t>
        </w:r>
        <w:r>
          <w:rPr>
            <w:noProof/>
            <w:webHidden/>
          </w:rPr>
          <w:tab/>
        </w:r>
        <w:r>
          <w:rPr>
            <w:noProof/>
            <w:webHidden/>
          </w:rPr>
          <w:fldChar w:fldCharType="begin"/>
        </w:r>
        <w:r>
          <w:rPr>
            <w:noProof/>
            <w:webHidden/>
          </w:rPr>
          <w:instrText xml:space="preserve"> PAGEREF _Toc216880708 \h </w:instrText>
        </w:r>
        <w:r>
          <w:rPr>
            <w:noProof/>
            <w:webHidden/>
          </w:rPr>
        </w:r>
        <w:r>
          <w:rPr>
            <w:noProof/>
            <w:webHidden/>
          </w:rPr>
          <w:fldChar w:fldCharType="separate"/>
        </w:r>
        <w:r w:rsidR="003F7100">
          <w:rPr>
            <w:noProof/>
            <w:webHidden/>
          </w:rPr>
          <w:t>109</w:t>
        </w:r>
        <w:r>
          <w:rPr>
            <w:noProof/>
            <w:webHidden/>
          </w:rPr>
          <w:fldChar w:fldCharType="end"/>
        </w:r>
      </w:hyperlink>
    </w:p>
    <w:p w14:paraId="5B214D98" w14:textId="02F1CE7A" w:rsidR="0010696E" w:rsidRDefault="0010696E">
      <w:pPr>
        <w:pStyle w:val="TOC1"/>
        <w:rPr>
          <w:rFonts w:eastAsiaTheme="minorEastAsia"/>
          <w:noProof/>
          <w:kern w:val="2"/>
          <w:sz w:val="24"/>
          <w:szCs w:val="24"/>
          <w:lang w:eastAsia="en-AU"/>
          <w14:ligatures w14:val="standardContextual"/>
        </w:rPr>
      </w:pPr>
      <w:hyperlink w:anchor="_Toc216880709" w:history="1">
        <w:r w:rsidRPr="00E831BB">
          <w:rPr>
            <w:rStyle w:val="Hyperlink"/>
            <w:noProof/>
          </w:rPr>
          <w:t>30 July 2025</w:t>
        </w:r>
        <w:r>
          <w:rPr>
            <w:noProof/>
            <w:webHidden/>
          </w:rPr>
          <w:tab/>
        </w:r>
        <w:r>
          <w:rPr>
            <w:noProof/>
            <w:webHidden/>
          </w:rPr>
          <w:fldChar w:fldCharType="begin"/>
        </w:r>
        <w:r>
          <w:rPr>
            <w:noProof/>
            <w:webHidden/>
          </w:rPr>
          <w:instrText xml:space="preserve"> PAGEREF _Toc216880709 \h </w:instrText>
        </w:r>
        <w:r>
          <w:rPr>
            <w:noProof/>
            <w:webHidden/>
          </w:rPr>
        </w:r>
        <w:r>
          <w:rPr>
            <w:noProof/>
            <w:webHidden/>
          </w:rPr>
          <w:fldChar w:fldCharType="separate"/>
        </w:r>
        <w:r w:rsidR="003F7100">
          <w:rPr>
            <w:noProof/>
            <w:webHidden/>
          </w:rPr>
          <w:t>111</w:t>
        </w:r>
        <w:r>
          <w:rPr>
            <w:noProof/>
            <w:webHidden/>
          </w:rPr>
          <w:fldChar w:fldCharType="end"/>
        </w:r>
      </w:hyperlink>
    </w:p>
    <w:p w14:paraId="27AAB841" w14:textId="14C211B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10"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_Toc216880710 \h </w:instrText>
        </w:r>
        <w:r>
          <w:rPr>
            <w:noProof/>
            <w:webHidden/>
          </w:rPr>
        </w:r>
        <w:r>
          <w:rPr>
            <w:noProof/>
            <w:webHidden/>
          </w:rPr>
          <w:fldChar w:fldCharType="separate"/>
        </w:r>
        <w:r w:rsidR="003F7100">
          <w:rPr>
            <w:noProof/>
            <w:webHidden/>
          </w:rPr>
          <w:t>111</w:t>
        </w:r>
        <w:r>
          <w:rPr>
            <w:noProof/>
            <w:webHidden/>
          </w:rPr>
          <w:fldChar w:fldCharType="end"/>
        </w:r>
      </w:hyperlink>
    </w:p>
    <w:p w14:paraId="5B6B6F00" w14:textId="568758C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11"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_Toc216880711 \h </w:instrText>
        </w:r>
        <w:r>
          <w:rPr>
            <w:noProof/>
            <w:webHidden/>
          </w:rPr>
        </w:r>
        <w:r>
          <w:rPr>
            <w:noProof/>
            <w:webHidden/>
          </w:rPr>
          <w:fldChar w:fldCharType="separate"/>
        </w:r>
        <w:r w:rsidR="003F7100">
          <w:rPr>
            <w:noProof/>
            <w:webHidden/>
          </w:rPr>
          <w:t>112</w:t>
        </w:r>
        <w:r>
          <w:rPr>
            <w:noProof/>
            <w:webHidden/>
          </w:rPr>
          <w:fldChar w:fldCharType="end"/>
        </w:r>
      </w:hyperlink>
    </w:p>
    <w:p w14:paraId="438E4797" w14:textId="5589E4A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12" w:history="1">
        <w:r w:rsidRPr="00E831BB">
          <w:rPr>
            <w:rStyle w:val="Hyperlink"/>
            <w:noProof/>
          </w:rPr>
          <w:t>Facts from FAL</w:t>
        </w:r>
        <w:r>
          <w:rPr>
            <w:noProof/>
            <w:webHidden/>
          </w:rPr>
          <w:tab/>
        </w:r>
        <w:r>
          <w:rPr>
            <w:noProof/>
            <w:webHidden/>
          </w:rPr>
          <w:fldChar w:fldCharType="begin"/>
        </w:r>
        <w:r>
          <w:rPr>
            <w:noProof/>
            <w:webHidden/>
          </w:rPr>
          <w:instrText xml:space="preserve"> PAGEREF _Toc216880712 \h </w:instrText>
        </w:r>
        <w:r>
          <w:rPr>
            <w:noProof/>
            <w:webHidden/>
          </w:rPr>
        </w:r>
        <w:r>
          <w:rPr>
            <w:noProof/>
            <w:webHidden/>
          </w:rPr>
          <w:fldChar w:fldCharType="separate"/>
        </w:r>
        <w:r w:rsidR="003F7100">
          <w:rPr>
            <w:noProof/>
            <w:webHidden/>
          </w:rPr>
          <w:t>112</w:t>
        </w:r>
        <w:r>
          <w:rPr>
            <w:noProof/>
            <w:webHidden/>
          </w:rPr>
          <w:fldChar w:fldCharType="end"/>
        </w:r>
      </w:hyperlink>
    </w:p>
    <w:p w14:paraId="445D379C" w14:textId="4BD7680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13"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_Toc216880713 \h </w:instrText>
        </w:r>
        <w:r>
          <w:rPr>
            <w:noProof/>
            <w:webHidden/>
          </w:rPr>
        </w:r>
        <w:r>
          <w:rPr>
            <w:noProof/>
            <w:webHidden/>
          </w:rPr>
          <w:fldChar w:fldCharType="separate"/>
        </w:r>
        <w:r w:rsidR="003F7100">
          <w:rPr>
            <w:noProof/>
            <w:webHidden/>
          </w:rPr>
          <w:t>112</w:t>
        </w:r>
        <w:r>
          <w:rPr>
            <w:noProof/>
            <w:webHidden/>
          </w:rPr>
          <w:fldChar w:fldCharType="end"/>
        </w:r>
      </w:hyperlink>
    </w:p>
    <w:p w14:paraId="472B27A6" w14:textId="0C651A26" w:rsidR="0010696E" w:rsidRDefault="0010696E">
      <w:pPr>
        <w:pStyle w:val="TOC1"/>
        <w:rPr>
          <w:rFonts w:eastAsiaTheme="minorEastAsia"/>
          <w:noProof/>
          <w:kern w:val="2"/>
          <w:sz w:val="24"/>
          <w:szCs w:val="24"/>
          <w:lang w:eastAsia="en-AU"/>
          <w14:ligatures w14:val="standardContextual"/>
        </w:rPr>
      </w:pPr>
      <w:hyperlink w:anchor="_Toc216880714" w:history="1">
        <w:r w:rsidRPr="00E831BB">
          <w:rPr>
            <w:rStyle w:val="Hyperlink"/>
            <w:noProof/>
          </w:rPr>
          <w:t>23 July 2025</w:t>
        </w:r>
        <w:r>
          <w:rPr>
            <w:noProof/>
            <w:webHidden/>
          </w:rPr>
          <w:tab/>
        </w:r>
        <w:r>
          <w:rPr>
            <w:noProof/>
            <w:webHidden/>
          </w:rPr>
          <w:fldChar w:fldCharType="begin"/>
        </w:r>
        <w:r>
          <w:rPr>
            <w:noProof/>
            <w:webHidden/>
          </w:rPr>
          <w:instrText xml:space="preserve"> PAGEREF _Toc216880714 \h </w:instrText>
        </w:r>
        <w:r>
          <w:rPr>
            <w:noProof/>
            <w:webHidden/>
          </w:rPr>
        </w:r>
        <w:r>
          <w:rPr>
            <w:noProof/>
            <w:webHidden/>
          </w:rPr>
          <w:fldChar w:fldCharType="separate"/>
        </w:r>
        <w:r w:rsidR="003F7100">
          <w:rPr>
            <w:noProof/>
            <w:webHidden/>
          </w:rPr>
          <w:t>115</w:t>
        </w:r>
        <w:r>
          <w:rPr>
            <w:noProof/>
            <w:webHidden/>
          </w:rPr>
          <w:fldChar w:fldCharType="end"/>
        </w:r>
      </w:hyperlink>
    </w:p>
    <w:p w14:paraId="5D9CEC2F" w14:textId="6FED871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15"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_Toc216880715 \h </w:instrText>
        </w:r>
        <w:r>
          <w:rPr>
            <w:noProof/>
            <w:webHidden/>
          </w:rPr>
        </w:r>
        <w:r>
          <w:rPr>
            <w:noProof/>
            <w:webHidden/>
          </w:rPr>
          <w:fldChar w:fldCharType="separate"/>
        </w:r>
        <w:r w:rsidR="003F7100">
          <w:rPr>
            <w:noProof/>
            <w:webHidden/>
          </w:rPr>
          <w:t>115</w:t>
        </w:r>
        <w:r>
          <w:rPr>
            <w:noProof/>
            <w:webHidden/>
          </w:rPr>
          <w:fldChar w:fldCharType="end"/>
        </w:r>
      </w:hyperlink>
    </w:p>
    <w:p w14:paraId="681DC1F4" w14:textId="0372368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16"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_Toc216880716 \h </w:instrText>
        </w:r>
        <w:r>
          <w:rPr>
            <w:noProof/>
            <w:webHidden/>
          </w:rPr>
        </w:r>
        <w:r>
          <w:rPr>
            <w:noProof/>
            <w:webHidden/>
          </w:rPr>
          <w:fldChar w:fldCharType="separate"/>
        </w:r>
        <w:r w:rsidR="003F7100">
          <w:rPr>
            <w:noProof/>
            <w:webHidden/>
          </w:rPr>
          <w:t>118</w:t>
        </w:r>
        <w:r>
          <w:rPr>
            <w:noProof/>
            <w:webHidden/>
          </w:rPr>
          <w:fldChar w:fldCharType="end"/>
        </w:r>
      </w:hyperlink>
    </w:p>
    <w:p w14:paraId="58A6A9A5" w14:textId="37A59E5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17" w:history="1">
        <w:r w:rsidRPr="00E831BB">
          <w:rPr>
            <w:rStyle w:val="Hyperlink"/>
            <w:noProof/>
          </w:rPr>
          <w:t>Facts from FAL</w:t>
        </w:r>
        <w:r>
          <w:rPr>
            <w:noProof/>
            <w:webHidden/>
          </w:rPr>
          <w:tab/>
        </w:r>
        <w:r>
          <w:rPr>
            <w:noProof/>
            <w:webHidden/>
          </w:rPr>
          <w:fldChar w:fldCharType="begin"/>
        </w:r>
        <w:r>
          <w:rPr>
            <w:noProof/>
            <w:webHidden/>
          </w:rPr>
          <w:instrText xml:space="preserve"> PAGEREF _Toc216880717 \h </w:instrText>
        </w:r>
        <w:r>
          <w:rPr>
            <w:noProof/>
            <w:webHidden/>
          </w:rPr>
        </w:r>
        <w:r>
          <w:rPr>
            <w:noProof/>
            <w:webHidden/>
          </w:rPr>
          <w:fldChar w:fldCharType="separate"/>
        </w:r>
        <w:r w:rsidR="003F7100">
          <w:rPr>
            <w:noProof/>
            <w:webHidden/>
          </w:rPr>
          <w:t>119</w:t>
        </w:r>
        <w:r>
          <w:rPr>
            <w:noProof/>
            <w:webHidden/>
          </w:rPr>
          <w:fldChar w:fldCharType="end"/>
        </w:r>
      </w:hyperlink>
    </w:p>
    <w:p w14:paraId="0CC71063" w14:textId="2422C95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18"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_Toc216880718 \h </w:instrText>
        </w:r>
        <w:r>
          <w:rPr>
            <w:noProof/>
            <w:webHidden/>
          </w:rPr>
        </w:r>
        <w:r>
          <w:rPr>
            <w:noProof/>
            <w:webHidden/>
          </w:rPr>
          <w:fldChar w:fldCharType="separate"/>
        </w:r>
        <w:r w:rsidR="003F7100">
          <w:rPr>
            <w:noProof/>
            <w:webHidden/>
          </w:rPr>
          <w:t>119</w:t>
        </w:r>
        <w:r>
          <w:rPr>
            <w:noProof/>
            <w:webHidden/>
          </w:rPr>
          <w:fldChar w:fldCharType="end"/>
        </w:r>
      </w:hyperlink>
    </w:p>
    <w:p w14:paraId="4BCC5997" w14:textId="7C604F15" w:rsidR="0010696E" w:rsidRDefault="0010696E">
      <w:pPr>
        <w:pStyle w:val="TOC1"/>
        <w:rPr>
          <w:rFonts w:eastAsiaTheme="minorEastAsia"/>
          <w:noProof/>
          <w:kern w:val="2"/>
          <w:sz w:val="24"/>
          <w:szCs w:val="24"/>
          <w:lang w:eastAsia="en-AU"/>
          <w14:ligatures w14:val="standardContextual"/>
        </w:rPr>
      </w:pPr>
      <w:hyperlink w:anchor="_Toc216880719" w:history="1">
        <w:r w:rsidRPr="00E831BB">
          <w:rPr>
            <w:rStyle w:val="Hyperlink"/>
            <w:noProof/>
          </w:rPr>
          <w:t>16 July 2025</w:t>
        </w:r>
        <w:r>
          <w:rPr>
            <w:noProof/>
            <w:webHidden/>
          </w:rPr>
          <w:tab/>
        </w:r>
        <w:r>
          <w:rPr>
            <w:noProof/>
            <w:webHidden/>
          </w:rPr>
          <w:fldChar w:fldCharType="begin"/>
        </w:r>
        <w:r>
          <w:rPr>
            <w:noProof/>
            <w:webHidden/>
          </w:rPr>
          <w:instrText xml:space="preserve"> PAGEREF _Toc216880719 \h </w:instrText>
        </w:r>
        <w:r>
          <w:rPr>
            <w:noProof/>
            <w:webHidden/>
          </w:rPr>
        </w:r>
        <w:r>
          <w:rPr>
            <w:noProof/>
            <w:webHidden/>
          </w:rPr>
          <w:fldChar w:fldCharType="separate"/>
        </w:r>
        <w:r w:rsidR="003F7100">
          <w:rPr>
            <w:noProof/>
            <w:webHidden/>
          </w:rPr>
          <w:t>121</w:t>
        </w:r>
        <w:r>
          <w:rPr>
            <w:noProof/>
            <w:webHidden/>
          </w:rPr>
          <w:fldChar w:fldCharType="end"/>
        </w:r>
      </w:hyperlink>
    </w:p>
    <w:p w14:paraId="7995D576" w14:textId="06C7289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20"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_Toc216880720 \h </w:instrText>
        </w:r>
        <w:r>
          <w:rPr>
            <w:noProof/>
            <w:webHidden/>
          </w:rPr>
        </w:r>
        <w:r>
          <w:rPr>
            <w:noProof/>
            <w:webHidden/>
          </w:rPr>
          <w:fldChar w:fldCharType="separate"/>
        </w:r>
        <w:r w:rsidR="003F7100">
          <w:rPr>
            <w:noProof/>
            <w:webHidden/>
          </w:rPr>
          <w:t>121</w:t>
        </w:r>
        <w:r>
          <w:rPr>
            <w:noProof/>
            <w:webHidden/>
          </w:rPr>
          <w:fldChar w:fldCharType="end"/>
        </w:r>
      </w:hyperlink>
    </w:p>
    <w:p w14:paraId="042B0762" w14:textId="5E01912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21" w:history="1">
        <w:r w:rsidRPr="00E831BB">
          <w:rPr>
            <w:rStyle w:val="Hyperlink"/>
            <w:noProof/>
          </w:rPr>
          <w:t>Facts from FAL</w:t>
        </w:r>
        <w:r>
          <w:rPr>
            <w:noProof/>
            <w:webHidden/>
          </w:rPr>
          <w:tab/>
        </w:r>
        <w:r>
          <w:rPr>
            <w:noProof/>
            <w:webHidden/>
          </w:rPr>
          <w:fldChar w:fldCharType="begin"/>
        </w:r>
        <w:r>
          <w:rPr>
            <w:noProof/>
            <w:webHidden/>
          </w:rPr>
          <w:instrText xml:space="preserve"> PAGEREF _Toc216880721 \h </w:instrText>
        </w:r>
        <w:r>
          <w:rPr>
            <w:noProof/>
            <w:webHidden/>
          </w:rPr>
        </w:r>
        <w:r>
          <w:rPr>
            <w:noProof/>
            <w:webHidden/>
          </w:rPr>
          <w:fldChar w:fldCharType="separate"/>
        </w:r>
        <w:r w:rsidR="003F7100">
          <w:rPr>
            <w:noProof/>
            <w:webHidden/>
          </w:rPr>
          <w:t>121</w:t>
        </w:r>
        <w:r>
          <w:rPr>
            <w:noProof/>
            <w:webHidden/>
          </w:rPr>
          <w:fldChar w:fldCharType="end"/>
        </w:r>
      </w:hyperlink>
    </w:p>
    <w:p w14:paraId="01C6E34B" w14:textId="4F23A75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22"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_Toc216880722 \h </w:instrText>
        </w:r>
        <w:r>
          <w:rPr>
            <w:noProof/>
            <w:webHidden/>
          </w:rPr>
        </w:r>
        <w:r>
          <w:rPr>
            <w:noProof/>
            <w:webHidden/>
          </w:rPr>
          <w:fldChar w:fldCharType="separate"/>
        </w:r>
        <w:r w:rsidR="003F7100">
          <w:rPr>
            <w:noProof/>
            <w:webHidden/>
          </w:rPr>
          <w:t>122</w:t>
        </w:r>
        <w:r>
          <w:rPr>
            <w:noProof/>
            <w:webHidden/>
          </w:rPr>
          <w:fldChar w:fldCharType="end"/>
        </w:r>
      </w:hyperlink>
    </w:p>
    <w:p w14:paraId="460A598F" w14:textId="416D925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23"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_Toc216880723 \h </w:instrText>
        </w:r>
        <w:r>
          <w:rPr>
            <w:noProof/>
            <w:webHidden/>
          </w:rPr>
        </w:r>
        <w:r>
          <w:rPr>
            <w:noProof/>
            <w:webHidden/>
          </w:rPr>
          <w:fldChar w:fldCharType="separate"/>
        </w:r>
        <w:r w:rsidR="003F7100">
          <w:rPr>
            <w:noProof/>
            <w:webHidden/>
          </w:rPr>
          <w:t>123</w:t>
        </w:r>
        <w:r>
          <w:rPr>
            <w:noProof/>
            <w:webHidden/>
          </w:rPr>
          <w:fldChar w:fldCharType="end"/>
        </w:r>
      </w:hyperlink>
    </w:p>
    <w:p w14:paraId="161AAE54" w14:textId="1B826119" w:rsidR="0010696E" w:rsidRDefault="0010696E">
      <w:pPr>
        <w:pStyle w:val="TOC1"/>
        <w:rPr>
          <w:rFonts w:eastAsiaTheme="minorEastAsia"/>
          <w:noProof/>
          <w:kern w:val="2"/>
          <w:sz w:val="24"/>
          <w:szCs w:val="24"/>
          <w:lang w:eastAsia="en-AU"/>
          <w14:ligatures w14:val="standardContextual"/>
        </w:rPr>
      </w:pPr>
      <w:hyperlink w:anchor="_Toc216880724" w:history="1">
        <w:r w:rsidRPr="00E831BB">
          <w:rPr>
            <w:rStyle w:val="Hyperlink"/>
            <w:noProof/>
          </w:rPr>
          <w:t>11 July 2025</w:t>
        </w:r>
        <w:r>
          <w:rPr>
            <w:noProof/>
            <w:webHidden/>
          </w:rPr>
          <w:tab/>
        </w:r>
        <w:r>
          <w:rPr>
            <w:noProof/>
            <w:webHidden/>
          </w:rPr>
          <w:fldChar w:fldCharType="begin"/>
        </w:r>
        <w:r>
          <w:rPr>
            <w:noProof/>
            <w:webHidden/>
          </w:rPr>
          <w:instrText xml:space="preserve"> PAGEREF _Toc216880724 \h </w:instrText>
        </w:r>
        <w:r>
          <w:rPr>
            <w:noProof/>
            <w:webHidden/>
          </w:rPr>
        </w:r>
        <w:r>
          <w:rPr>
            <w:noProof/>
            <w:webHidden/>
          </w:rPr>
          <w:fldChar w:fldCharType="separate"/>
        </w:r>
        <w:r w:rsidR="003F7100">
          <w:rPr>
            <w:noProof/>
            <w:webHidden/>
          </w:rPr>
          <w:t>124</w:t>
        </w:r>
        <w:r>
          <w:rPr>
            <w:noProof/>
            <w:webHidden/>
          </w:rPr>
          <w:fldChar w:fldCharType="end"/>
        </w:r>
      </w:hyperlink>
    </w:p>
    <w:p w14:paraId="189E7BCC" w14:textId="1D92352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25" w:history="1">
        <w:r w:rsidRPr="00E831BB">
          <w:rPr>
            <w:rStyle w:val="Hyperlink"/>
            <w:bCs/>
            <w:noProof/>
          </w:rPr>
          <w:t>Webinar on reporting third-party payments and prescribed provider discounts</w:t>
        </w:r>
        <w:r>
          <w:rPr>
            <w:noProof/>
            <w:webHidden/>
          </w:rPr>
          <w:tab/>
        </w:r>
        <w:r>
          <w:rPr>
            <w:noProof/>
            <w:webHidden/>
          </w:rPr>
          <w:fldChar w:fldCharType="begin"/>
        </w:r>
        <w:r>
          <w:rPr>
            <w:noProof/>
            <w:webHidden/>
          </w:rPr>
          <w:instrText xml:space="preserve"> PAGEREF _Toc216880725 \h </w:instrText>
        </w:r>
        <w:r>
          <w:rPr>
            <w:noProof/>
            <w:webHidden/>
          </w:rPr>
        </w:r>
        <w:r>
          <w:rPr>
            <w:noProof/>
            <w:webHidden/>
          </w:rPr>
          <w:fldChar w:fldCharType="separate"/>
        </w:r>
        <w:r w:rsidR="003F7100">
          <w:rPr>
            <w:noProof/>
            <w:webHidden/>
          </w:rPr>
          <w:t>124</w:t>
        </w:r>
        <w:r>
          <w:rPr>
            <w:noProof/>
            <w:webHidden/>
          </w:rPr>
          <w:fldChar w:fldCharType="end"/>
        </w:r>
      </w:hyperlink>
    </w:p>
    <w:p w14:paraId="13000C31" w14:textId="51518F5D" w:rsidR="0010696E" w:rsidRDefault="0010696E">
      <w:pPr>
        <w:pStyle w:val="TOC1"/>
        <w:rPr>
          <w:rFonts w:eastAsiaTheme="minorEastAsia"/>
          <w:noProof/>
          <w:kern w:val="2"/>
          <w:sz w:val="24"/>
          <w:szCs w:val="24"/>
          <w:lang w:eastAsia="en-AU"/>
          <w14:ligatures w14:val="standardContextual"/>
        </w:rPr>
      </w:pPr>
      <w:hyperlink w:anchor="_Toc216880726" w:history="1">
        <w:r w:rsidRPr="00E831BB">
          <w:rPr>
            <w:rStyle w:val="Hyperlink"/>
            <w:noProof/>
          </w:rPr>
          <w:t>9 July 2025</w:t>
        </w:r>
        <w:r>
          <w:rPr>
            <w:noProof/>
            <w:webHidden/>
          </w:rPr>
          <w:tab/>
        </w:r>
        <w:r>
          <w:rPr>
            <w:noProof/>
            <w:webHidden/>
          </w:rPr>
          <w:fldChar w:fldCharType="begin"/>
        </w:r>
        <w:r>
          <w:rPr>
            <w:noProof/>
            <w:webHidden/>
          </w:rPr>
          <w:instrText xml:space="preserve"> PAGEREF _Toc216880726 \h </w:instrText>
        </w:r>
        <w:r>
          <w:rPr>
            <w:noProof/>
            <w:webHidden/>
          </w:rPr>
        </w:r>
        <w:r>
          <w:rPr>
            <w:noProof/>
            <w:webHidden/>
          </w:rPr>
          <w:fldChar w:fldCharType="separate"/>
        </w:r>
        <w:r w:rsidR="003F7100">
          <w:rPr>
            <w:noProof/>
            <w:webHidden/>
          </w:rPr>
          <w:t>125</w:t>
        </w:r>
        <w:r>
          <w:rPr>
            <w:noProof/>
            <w:webHidden/>
          </w:rPr>
          <w:fldChar w:fldCharType="end"/>
        </w:r>
      </w:hyperlink>
    </w:p>
    <w:p w14:paraId="03E0676E" w14:textId="3120B77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27" w:history="1">
        <w:r w:rsidRPr="00E831BB">
          <w:rPr>
            <w:rStyle w:val="Hyperlink"/>
            <w:bCs/>
            <w:noProof/>
          </w:rPr>
          <w:t>From the department</w:t>
        </w:r>
        <w:r>
          <w:rPr>
            <w:noProof/>
            <w:webHidden/>
          </w:rPr>
          <w:tab/>
        </w:r>
        <w:r>
          <w:rPr>
            <w:noProof/>
            <w:webHidden/>
          </w:rPr>
          <w:fldChar w:fldCharType="begin"/>
        </w:r>
        <w:r>
          <w:rPr>
            <w:noProof/>
            <w:webHidden/>
          </w:rPr>
          <w:instrText xml:space="preserve"> PAGEREF _Toc216880727 \h </w:instrText>
        </w:r>
        <w:r>
          <w:rPr>
            <w:noProof/>
            <w:webHidden/>
          </w:rPr>
        </w:r>
        <w:r>
          <w:rPr>
            <w:noProof/>
            <w:webHidden/>
          </w:rPr>
          <w:fldChar w:fldCharType="separate"/>
        </w:r>
        <w:r w:rsidR="003F7100">
          <w:rPr>
            <w:noProof/>
            <w:webHidden/>
          </w:rPr>
          <w:t>125</w:t>
        </w:r>
        <w:r>
          <w:rPr>
            <w:noProof/>
            <w:webHidden/>
          </w:rPr>
          <w:fldChar w:fldCharType="end"/>
        </w:r>
      </w:hyperlink>
    </w:p>
    <w:p w14:paraId="52ECA035" w14:textId="46BD3D6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28" w:history="1">
        <w:r w:rsidRPr="00E831BB">
          <w:rPr>
            <w:rStyle w:val="Hyperlink"/>
            <w:noProof/>
          </w:rPr>
          <w:t>Facts from FAL</w:t>
        </w:r>
        <w:r>
          <w:rPr>
            <w:noProof/>
            <w:webHidden/>
          </w:rPr>
          <w:tab/>
        </w:r>
        <w:r>
          <w:rPr>
            <w:noProof/>
            <w:webHidden/>
          </w:rPr>
          <w:fldChar w:fldCharType="begin"/>
        </w:r>
        <w:r>
          <w:rPr>
            <w:noProof/>
            <w:webHidden/>
          </w:rPr>
          <w:instrText xml:space="preserve"> PAGEREF _Toc216880728 \h </w:instrText>
        </w:r>
        <w:r>
          <w:rPr>
            <w:noProof/>
            <w:webHidden/>
          </w:rPr>
        </w:r>
        <w:r>
          <w:rPr>
            <w:noProof/>
            <w:webHidden/>
          </w:rPr>
          <w:fldChar w:fldCharType="separate"/>
        </w:r>
        <w:r w:rsidR="003F7100">
          <w:rPr>
            <w:noProof/>
            <w:webHidden/>
          </w:rPr>
          <w:t>127</w:t>
        </w:r>
        <w:r>
          <w:rPr>
            <w:noProof/>
            <w:webHidden/>
          </w:rPr>
          <w:fldChar w:fldCharType="end"/>
        </w:r>
      </w:hyperlink>
    </w:p>
    <w:p w14:paraId="5ACAE266" w14:textId="7FFE6BB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29"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_Toc216880729 \h </w:instrText>
        </w:r>
        <w:r>
          <w:rPr>
            <w:noProof/>
            <w:webHidden/>
          </w:rPr>
        </w:r>
        <w:r>
          <w:rPr>
            <w:noProof/>
            <w:webHidden/>
          </w:rPr>
          <w:fldChar w:fldCharType="separate"/>
        </w:r>
        <w:r w:rsidR="003F7100">
          <w:rPr>
            <w:noProof/>
            <w:webHidden/>
          </w:rPr>
          <w:t>129</w:t>
        </w:r>
        <w:r>
          <w:rPr>
            <w:noProof/>
            <w:webHidden/>
          </w:rPr>
          <w:fldChar w:fldCharType="end"/>
        </w:r>
      </w:hyperlink>
    </w:p>
    <w:p w14:paraId="345C5865" w14:textId="409CE562" w:rsidR="0010696E" w:rsidRDefault="0010696E">
      <w:pPr>
        <w:pStyle w:val="TOC1"/>
        <w:rPr>
          <w:rFonts w:eastAsiaTheme="minorEastAsia"/>
          <w:noProof/>
          <w:kern w:val="2"/>
          <w:sz w:val="24"/>
          <w:szCs w:val="24"/>
          <w:lang w:eastAsia="en-AU"/>
          <w14:ligatures w14:val="standardContextual"/>
        </w:rPr>
      </w:pPr>
      <w:hyperlink w:anchor="_Toc216880730" w:history="1">
        <w:r w:rsidRPr="00E831BB">
          <w:rPr>
            <w:rStyle w:val="Hyperlink"/>
            <w:noProof/>
          </w:rPr>
          <w:t>2 July 2025</w:t>
        </w:r>
        <w:r>
          <w:rPr>
            <w:noProof/>
            <w:webHidden/>
          </w:rPr>
          <w:tab/>
        </w:r>
        <w:r>
          <w:rPr>
            <w:noProof/>
            <w:webHidden/>
          </w:rPr>
          <w:fldChar w:fldCharType="begin"/>
        </w:r>
        <w:r>
          <w:rPr>
            <w:noProof/>
            <w:webHidden/>
          </w:rPr>
          <w:instrText xml:space="preserve"> PAGEREF _Toc216880730 \h </w:instrText>
        </w:r>
        <w:r>
          <w:rPr>
            <w:noProof/>
            <w:webHidden/>
          </w:rPr>
        </w:r>
        <w:r>
          <w:rPr>
            <w:noProof/>
            <w:webHidden/>
          </w:rPr>
          <w:fldChar w:fldCharType="separate"/>
        </w:r>
        <w:r w:rsidR="003F7100">
          <w:rPr>
            <w:noProof/>
            <w:webHidden/>
          </w:rPr>
          <w:t>130</w:t>
        </w:r>
        <w:r>
          <w:rPr>
            <w:noProof/>
            <w:webHidden/>
          </w:rPr>
          <w:fldChar w:fldCharType="end"/>
        </w:r>
      </w:hyperlink>
    </w:p>
    <w:p w14:paraId="55B7DF66" w14:textId="73E6878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31"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_Toc216880731 \h </w:instrText>
        </w:r>
        <w:r>
          <w:rPr>
            <w:noProof/>
            <w:webHidden/>
          </w:rPr>
        </w:r>
        <w:r>
          <w:rPr>
            <w:noProof/>
            <w:webHidden/>
          </w:rPr>
          <w:fldChar w:fldCharType="separate"/>
        </w:r>
        <w:r w:rsidR="003F7100">
          <w:rPr>
            <w:noProof/>
            <w:webHidden/>
          </w:rPr>
          <w:t>130</w:t>
        </w:r>
        <w:r>
          <w:rPr>
            <w:noProof/>
            <w:webHidden/>
          </w:rPr>
          <w:fldChar w:fldCharType="end"/>
        </w:r>
      </w:hyperlink>
    </w:p>
    <w:p w14:paraId="0A023B8D" w14:textId="6275B72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32"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_Toc216880732 \h </w:instrText>
        </w:r>
        <w:r>
          <w:rPr>
            <w:noProof/>
            <w:webHidden/>
          </w:rPr>
        </w:r>
        <w:r>
          <w:rPr>
            <w:noProof/>
            <w:webHidden/>
          </w:rPr>
          <w:fldChar w:fldCharType="separate"/>
        </w:r>
        <w:r w:rsidR="003F7100">
          <w:rPr>
            <w:noProof/>
            <w:webHidden/>
          </w:rPr>
          <w:t>132</w:t>
        </w:r>
        <w:r>
          <w:rPr>
            <w:noProof/>
            <w:webHidden/>
          </w:rPr>
          <w:fldChar w:fldCharType="end"/>
        </w:r>
      </w:hyperlink>
    </w:p>
    <w:p w14:paraId="12B34E7E" w14:textId="04AC578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33" w:history="1">
        <w:r w:rsidRPr="00E831BB">
          <w:rPr>
            <w:rStyle w:val="Hyperlink"/>
            <w:noProof/>
          </w:rPr>
          <w:t>Facts from FAL</w:t>
        </w:r>
        <w:r>
          <w:rPr>
            <w:noProof/>
            <w:webHidden/>
          </w:rPr>
          <w:tab/>
        </w:r>
        <w:r>
          <w:rPr>
            <w:noProof/>
            <w:webHidden/>
          </w:rPr>
          <w:fldChar w:fldCharType="begin"/>
        </w:r>
        <w:r>
          <w:rPr>
            <w:noProof/>
            <w:webHidden/>
          </w:rPr>
          <w:instrText xml:space="preserve"> PAGEREF _Toc216880733 \h </w:instrText>
        </w:r>
        <w:r>
          <w:rPr>
            <w:noProof/>
            <w:webHidden/>
          </w:rPr>
        </w:r>
        <w:r>
          <w:rPr>
            <w:noProof/>
            <w:webHidden/>
          </w:rPr>
          <w:fldChar w:fldCharType="separate"/>
        </w:r>
        <w:r w:rsidR="003F7100">
          <w:rPr>
            <w:noProof/>
            <w:webHidden/>
          </w:rPr>
          <w:t>132</w:t>
        </w:r>
        <w:r>
          <w:rPr>
            <w:noProof/>
            <w:webHidden/>
          </w:rPr>
          <w:fldChar w:fldCharType="end"/>
        </w:r>
      </w:hyperlink>
    </w:p>
    <w:p w14:paraId="03D6E915" w14:textId="5370E742" w:rsidR="0010696E" w:rsidRDefault="0010696E">
      <w:pPr>
        <w:pStyle w:val="TOC1"/>
        <w:rPr>
          <w:rFonts w:eastAsiaTheme="minorEastAsia"/>
          <w:noProof/>
          <w:kern w:val="2"/>
          <w:sz w:val="24"/>
          <w:szCs w:val="24"/>
          <w:lang w:eastAsia="en-AU"/>
          <w14:ligatures w14:val="standardContextual"/>
        </w:rPr>
      </w:pPr>
      <w:hyperlink w:anchor="_Toc216880734" w:history="1">
        <w:r w:rsidRPr="00E831BB">
          <w:rPr>
            <w:rStyle w:val="Hyperlink"/>
            <w:noProof/>
          </w:rPr>
          <w:t>25 June 2025</w:t>
        </w:r>
        <w:r>
          <w:rPr>
            <w:noProof/>
            <w:webHidden/>
          </w:rPr>
          <w:tab/>
        </w:r>
        <w:r>
          <w:rPr>
            <w:noProof/>
            <w:webHidden/>
          </w:rPr>
          <w:fldChar w:fldCharType="begin"/>
        </w:r>
        <w:r>
          <w:rPr>
            <w:noProof/>
            <w:webHidden/>
          </w:rPr>
          <w:instrText xml:space="preserve"> PAGEREF _Toc216880734 \h </w:instrText>
        </w:r>
        <w:r>
          <w:rPr>
            <w:noProof/>
            <w:webHidden/>
          </w:rPr>
        </w:r>
        <w:r>
          <w:rPr>
            <w:noProof/>
            <w:webHidden/>
          </w:rPr>
          <w:fldChar w:fldCharType="separate"/>
        </w:r>
        <w:r w:rsidR="003F7100">
          <w:rPr>
            <w:noProof/>
            <w:webHidden/>
          </w:rPr>
          <w:t>134</w:t>
        </w:r>
        <w:r>
          <w:rPr>
            <w:noProof/>
            <w:webHidden/>
          </w:rPr>
          <w:fldChar w:fldCharType="end"/>
        </w:r>
      </w:hyperlink>
    </w:p>
    <w:p w14:paraId="66B86BAC" w14:textId="0AAA203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35"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_Toc216880735 \h </w:instrText>
        </w:r>
        <w:r>
          <w:rPr>
            <w:noProof/>
            <w:webHidden/>
          </w:rPr>
        </w:r>
        <w:r>
          <w:rPr>
            <w:noProof/>
            <w:webHidden/>
          </w:rPr>
          <w:fldChar w:fldCharType="separate"/>
        </w:r>
        <w:r w:rsidR="003F7100">
          <w:rPr>
            <w:noProof/>
            <w:webHidden/>
          </w:rPr>
          <w:t>134</w:t>
        </w:r>
        <w:r>
          <w:rPr>
            <w:noProof/>
            <w:webHidden/>
          </w:rPr>
          <w:fldChar w:fldCharType="end"/>
        </w:r>
      </w:hyperlink>
    </w:p>
    <w:p w14:paraId="4C07834B" w14:textId="6F86618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36" w:history="1">
        <w:r w:rsidRPr="00E831BB">
          <w:rPr>
            <w:rStyle w:val="Hyperlink"/>
            <w:noProof/>
          </w:rPr>
          <w:t>Facts from FAL</w:t>
        </w:r>
        <w:r>
          <w:rPr>
            <w:noProof/>
            <w:webHidden/>
          </w:rPr>
          <w:tab/>
        </w:r>
        <w:r>
          <w:rPr>
            <w:noProof/>
            <w:webHidden/>
          </w:rPr>
          <w:fldChar w:fldCharType="begin"/>
        </w:r>
        <w:r>
          <w:rPr>
            <w:noProof/>
            <w:webHidden/>
          </w:rPr>
          <w:instrText xml:space="preserve"> PAGEREF _Toc216880736 \h </w:instrText>
        </w:r>
        <w:r>
          <w:rPr>
            <w:noProof/>
            <w:webHidden/>
          </w:rPr>
        </w:r>
        <w:r>
          <w:rPr>
            <w:noProof/>
            <w:webHidden/>
          </w:rPr>
          <w:fldChar w:fldCharType="separate"/>
        </w:r>
        <w:r w:rsidR="003F7100">
          <w:rPr>
            <w:noProof/>
            <w:webHidden/>
          </w:rPr>
          <w:t>134</w:t>
        </w:r>
        <w:r>
          <w:rPr>
            <w:noProof/>
            <w:webHidden/>
          </w:rPr>
          <w:fldChar w:fldCharType="end"/>
        </w:r>
      </w:hyperlink>
    </w:p>
    <w:p w14:paraId="5744BDF8" w14:textId="01BABA5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37"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_Toc216880737 \h </w:instrText>
        </w:r>
        <w:r>
          <w:rPr>
            <w:noProof/>
            <w:webHidden/>
          </w:rPr>
        </w:r>
        <w:r>
          <w:rPr>
            <w:noProof/>
            <w:webHidden/>
          </w:rPr>
          <w:fldChar w:fldCharType="separate"/>
        </w:r>
        <w:r w:rsidR="003F7100">
          <w:rPr>
            <w:noProof/>
            <w:webHidden/>
          </w:rPr>
          <w:t>135</w:t>
        </w:r>
        <w:r>
          <w:rPr>
            <w:noProof/>
            <w:webHidden/>
          </w:rPr>
          <w:fldChar w:fldCharType="end"/>
        </w:r>
      </w:hyperlink>
    </w:p>
    <w:p w14:paraId="0338B840" w14:textId="407460A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38"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_Toc216880738 \h </w:instrText>
        </w:r>
        <w:r>
          <w:rPr>
            <w:noProof/>
            <w:webHidden/>
          </w:rPr>
        </w:r>
        <w:r>
          <w:rPr>
            <w:noProof/>
            <w:webHidden/>
          </w:rPr>
          <w:fldChar w:fldCharType="separate"/>
        </w:r>
        <w:r w:rsidR="003F7100">
          <w:rPr>
            <w:noProof/>
            <w:webHidden/>
          </w:rPr>
          <w:t>135</w:t>
        </w:r>
        <w:r>
          <w:rPr>
            <w:noProof/>
            <w:webHidden/>
          </w:rPr>
          <w:fldChar w:fldCharType="end"/>
        </w:r>
      </w:hyperlink>
    </w:p>
    <w:p w14:paraId="32012AF8" w14:textId="60DD743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39" w:history="1">
        <w:r w:rsidRPr="00E831BB">
          <w:rPr>
            <w:rStyle w:val="Hyperlink"/>
            <w:noProof/>
          </w:rPr>
          <w:t>Report CCS fraud anonymously online</w:t>
        </w:r>
        <w:r>
          <w:rPr>
            <w:noProof/>
            <w:webHidden/>
          </w:rPr>
          <w:tab/>
        </w:r>
        <w:r>
          <w:rPr>
            <w:noProof/>
            <w:webHidden/>
          </w:rPr>
          <w:fldChar w:fldCharType="begin"/>
        </w:r>
        <w:r>
          <w:rPr>
            <w:noProof/>
            <w:webHidden/>
          </w:rPr>
          <w:instrText xml:space="preserve"> PAGEREF _Toc216880739 \h </w:instrText>
        </w:r>
        <w:r>
          <w:rPr>
            <w:noProof/>
            <w:webHidden/>
          </w:rPr>
        </w:r>
        <w:r>
          <w:rPr>
            <w:noProof/>
            <w:webHidden/>
          </w:rPr>
          <w:fldChar w:fldCharType="separate"/>
        </w:r>
        <w:r w:rsidR="003F7100">
          <w:rPr>
            <w:noProof/>
            <w:webHidden/>
          </w:rPr>
          <w:t>135</w:t>
        </w:r>
        <w:r>
          <w:rPr>
            <w:noProof/>
            <w:webHidden/>
          </w:rPr>
          <w:fldChar w:fldCharType="end"/>
        </w:r>
      </w:hyperlink>
    </w:p>
    <w:p w14:paraId="71DA3D04" w14:textId="40168EE2" w:rsidR="0010696E" w:rsidRDefault="0010696E">
      <w:pPr>
        <w:pStyle w:val="TOC1"/>
        <w:rPr>
          <w:rFonts w:eastAsiaTheme="minorEastAsia"/>
          <w:noProof/>
          <w:kern w:val="2"/>
          <w:sz w:val="24"/>
          <w:szCs w:val="24"/>
          <w:lang w:eastAsia="en-AU"/>
          <w14:ligatures w14:val="standardContextual"/>
        </w:rPr>
      </w:pPr>
      <w:hyperlink w:anchor="_Toc216880740" w:history="1">
        <w:r w:rsidRPr="00E831BB">
          <w:rPr>
            <w:rStyle w:val="Hyperlink"/>
            <w:noProof/>
          </w:rPr>
          <w:t>18 June 2025</w:t>
        </w:r>
        <w:r>
          <w:rPr>
            <w:noProof/>
            <w:webHidden/>
          </w:rPr>
          <w:tab/>
        </w:r>
        <w:r>
          <w:rPr>
            <w:noProof/>
            <w:webHidden/>
          </w:rPr>
          <w:fldChar w:fldCharType="begin"/>
        </w:r>
        <w:r>
          <w:rPr>
            <w:noProof/>
            <w:webHidden/>
          </w:rPr>
          <w:instrText xml:space="preserve"> PAGEREF _Toc216880740 \h </w:instrText>
        </w:r>
        <w:r>
          <w:rPr>
            <w:noProof/>
            <w:webHidden/>
          </w:rPr>
        </w:r>
        <w:r>
          <w:rPr>
            <w:noProof/>
            <w:webHidden/>
          </w:rPr>
          <w:fldChar w:fldCharType="separate"/>
        </w:r>
        <w:r w:rsidR="003F7100">
          <w:rPr>
            <w:noProof/>
            <w:webHidden/>
          </w:rPr>
          <w:t>136</w:t>
        </w:r>
        <w:r>
          <w:rPr>
            <w:noProof/>
            <w:webHidden/>
          </w:rPr>
          <w:fldChar w:fldCharType="end"/>
        </w:r>
      </w:hyperlink>
    </w:p>
    <w:p w14:paraId="5C63B9E3" w14:textId="524F85B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41"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_Toc216880741 \h </w:instrText>
        </w:r>
        <w:r>
          <w:rPr>
            <w:noProof/>
            <w:webHidden/>
          </w:rPr>
        </w:r>
        <w:r>
          <w:rPr>
            <w:noProof/>
            <w:webHidden/>
          </w:rPr>
          <w:fldChar w:fldCharType="separate"/>
        </w:r>
        <w:r w:rsidR="003F7100">
          <w:rPr>
            <w:noProof/>
            <w:webHidden/>
          </w:rPr>
          <w:t>136</w:t>
        </w:r>
        <w:r>
          <w:rPr>
            <w:noProof/>
            <w:webHidden/>
          </w:rPr>
          <w:fldChar w:fldCharType="end"/>
        </w:r>
      </w:hyperlink>
    </w:p>
    <w:p w14:paraId="78DF27FB" w14:textId="7B029B1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42"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_Toc216880742 \h </w:instrText>
        </w:r>
        <w:r>
          <w:rPr>
            <w:noProof/>
            <w:webHidden/>
          </w:rPr>
        </w:r>
        <w:r>
          <w:rPr>
            <w:noProof/>
            <w:webHidden/>
          </w:rPr>
          <w:fldChar w:fldCharType="separate"/>
        </w:r>
        <w:r w:rsidR="003F7100">
          <w:rPr>
            <w:noProof/>
            <w:webHidden/>
          </w:rPr>
          <w:t>136</w:t>
        </w:r>
        <w:r>
          <w:rPr>
            <w:noProof/>
            <w:webHidden/>
          </w:rPr>
          <w:fldChar w:fldCharType="end"/>
        </w:r>
      </w:hyperlink>
    </w:p>
    <w:p w14:paraId="240DC551" w14:textId="6DFF828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43" w:history="1">
        <w:r w:rsidRPr="00E831BB">
          <w:rPr>
            <w:rStyle w:val="Hyperlink"/>
            <w:noProof/>
          </w:rPr>
          <w:t>Facts from FAL</w:t>
        </w:r>
        <w:r>
          <w:rPr>
            <w:noProof/>
            <w:webHidden/>
          </w:rPr>
          <w:tab/>
        </w:r>
        <w:r>
          <w:rPr>
            <w:noProof/>
            <w:webHidden/>
          </w:rPr>
          <w:fldChar w:fldCharType="begin"/>
        </w:r>
        <w:r>
          <w:rPr>
            <w:noProof/>
            <w:webHidden/>
          </w:rPr>
          <w:instrText xml:space="preserve"> PAGEREF _Toc216880743 \h </w:instrText>
        </w:r>
        <w:r>
          <w:rPr>
            <w:noProof/>
            <w:webHidden/>
          </w:rPr>
        </w:r>
        <w:r>
          <w:rPr>
            <w:noProof/>
            <w:webHidden/>
          </w:rPr>
          <w:fldChar w:fldCharType="separate"/>
        </w:r>
        <w:r w:rsidR="003F7100">
          <w:rPr>
            <w:noProof/>
            <w:webHidden/>
          </w:rPr>
          <w:t>138</w:t>
        </w:r>
        <w:r>
          <w:rPr>
            <w:noProof/>
            <w:webHidden/>
          </w:rPr>
          <w:fldChar w:fldCharType="end"/>
        </w:r>
      </w:hyperlink>
    </w:p>
    <w:p w14:paraId="3F577517" w14:textId="595858B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44"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_Toc216880744 \h </w:instrText>
        </w:r>
        <w:r>
          <w:rPr>
            <w:noProof/>
            <w:webHidden/>
          </w:rPr>
        </w:r>
        <w:r>
          <w:rPr>
            <w:noProof/>
            <w:webHidden/>
          </w:rPr>
          <w:fldChar w:fldCharType="separate"/>
        </w:r>
        <w:r w:rsidR="003F7100">
          <w:rPr>
            <w:noProof/>
            <w:webHidden/>
          </w:rPr>
          <w:t>139</w:t>
        </w:r>
        <w:r>
          <w:rPr>
            <w:noProof/>
            <w:webHidden/>
          </w:rPr>
          <w:fldChar w:fldCharType="end"/>
        </w:r>
      </w:hyperlink>
    </w:p>
    <w:p w14:paraId="1933C3D5" w14:textId="2BB8E9F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45"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_Toc216880745 \h </w:instrText>
        </w:r>
        <w:r>
          <w:rPr>
            <w:noProof/>
            <w:webHidden/>
          </w:rPr>
        </w:r>
        <w:r>
          <w:rPr>
            <w:noProof/>
            <w:webHidden/>
          </w:rPr>
          <w:fldChar w:fldCharType="separate"/>
        </w:r>
        <w:r w:rsidR="003F7100">
          <w:rPr>
            <w:noProof/>
            <w:webHidden/>
          </w:rPr>
          <w:t>139</w:t>
        </w:r>
        <w:r>
          <w:rPr>
            <w:noProof/>
            <w:webHidden/>
          </w:rPr>
          <w:fldChar w:fldCharType="end"/>
        </w:r>
      </w:hyperlink>
    </w:p>
    <w:p w14:paraId="71EC7900" w14:textId="27133CF1" w:rsidR="0010696E" w:rsidRDefault="0010696E">
      <w:pPr>
        <w:pStyle w:val="TOC1"/>
        <w:rPr>
          <w:rFonts w:eastAsiaTheme="minorEastAsia"/>
          <w:noProof/>
          <w:kern w:val="2"/>
          <w:sz w:val="24"/>
          <w:szCs w:val="24"/>
          <w:lang w:eastAsia="en-AU"/>
          <w14:ligatures w14:val="standardContextual"/>
        </w:rPr>
      </w:pPr>
      <w:hyperlink w:anchor="_Toc216880746" w:history="1">
        <w:r w:rsidRPr="00E831BB">
          <w:rPr>
            <w:rStyle w:val="Hyperlink"/>
            <w:noProof/>
          </w:rPr>
          <w:t>11 June 2025</w:t>
        </w:r>
        <w:r>
          <w:rPr>
            <w:noProof/>
            <w:webHidden/>
          </w:rPr>
          <w:tab/>
        </w:r>
        <w:r>
          <w:rPr>
            <w:noProof/>
            <w:webHidden/>
          </w:rPr>
          <w:fldChar w:fldCharType="begin"/>
        </w:r>
        <w:r>
          <w:rPr>
            <w:noProof/>
            <w:webHidden/>
          </w:rPr>
          <w:instrText xml:space="preserve"> PAGEREF _Toc216880746 \h </w:instrText>
        </w:r>
        <w:r>
          <w:rPr>
            <w:noProof/>
            <w:webHidden/>
          </w:rPr>
        </w:r>
        <w:r>
          <w:rPr>
            <w:noProof/>
            <w:webHidden/>
          </w:rPr>
          <w:fldChar w:fldCharType="separate"/>
        </w:r>
        <w:r w:rsidR="003F7100">
          <w:rPr>
            <w:noProof/>
            <w:webHidden/>
          </w:rPr>
          <w:t>140</w:t>
        </w:r>
        <w:r>
          <w:rPr>
            <w:noProof/>
            <w:webHidden/>
          </w:rPr>
          <w:fldChar w:fldCharType="end"/>
        </w:r>
      </w:hyperlink>
    </w:p>
    <w:p w14:paraId="17EADECD" w14:textId="64F8B06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47"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_Toc216880747 \h </w:instrText>
        </w:r>
        <w:r>
          <w:rPr>
            <w:noProof/>
            <w:webHidden/>
          </w:rPr>
        </w:r>
        <w:r>
          <w:rPr>
            <w:noProof/>
            <w:webHidden/>
          </w:rPr>
          <w:fldChar w:fldCharType="separate"/>
        </w:r>
        <w:r w:rsidR="003F7100">
          <w:rPr>
            <w:noProof/>
            <w:webHidden/>
          </w:rPr>
          <w:t>140</w:t>
        </w:r>
        <w:r>
          <w:rPr>
            <w:noProof/>
            <w:webHidden/>
          </w:rPr>
          <w:fldChar w:fldCharType="end"/>
        </w:r>
      </w:hyperlink>
    </w:p>
    <w:p w14:paraId="2872243C" w14:textId="38709AB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48" w:history="1">
        <w:r w:rsidRPr="00E831BB">
          <w:rPr>
            <w:rStyle w:val="Hyperlink"/>
            <w:noProof/>
          </w:rPr>
          <w:t>Facts from FAL</w:t>
        </w:r>
        <w:r>
          <w:rPr>
            <w:noProof/>
            <w:webHidden/>
          </w:rPr>
          <w:tab/>
        </w:r>
        <w:r>
          <w:rPr>
            <w:noProof/>
            <w:webHidden/>
          </w:rPr>
          <w:fldChar w:fldCharType="begin"/>
        </w:r>
        <w:r>
          <w:rPr>
            <w:noProof/>
            <w:webHidden/>
          </w:rPr>
          <w:instrText xml:space="preserve"> PAGEREF _Toc216880748 \h </w:instrText>
        </w:r>
        <w:r>
          <w:rPr>
            <w:noProof/>
            <w:webHidden/>
          </w:rPr>
        </w:r>
        <w:r>
          <w:rPr>
            <w:noProof/>
            <w:webHidden/>
          </w:rPr>
          <w:fldChar w:fldCharType="separate"/>
        </w:r>
        <w:r w:rsidR="003F7100">
          <w:rPr>
            <w:noProof/>
            <w:webHidden/>
          </w:rPr>
          <w:t>142</w:t>
        </w:r>
        <w:r>
          <w:rPr>
            <w:noProof/>
            <w:webHidden/>
          </w:rPr>
          <w:fldChar w:fldCharType="end"/>
        </w:r>
      </w:hyperlink>
    </w:p>
    <w:p w14:paraId="3DE4C965" w14:textId="43D048D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49"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_Toc216880749 \h </w:instrText>
        </w:r>
        <w:r>
          <w:rPr>
            <w:noProof/>
            <w:webHidden/>
          </w:rPr>
        </w:r>
        <w:r>
          <w:rPr>
            <w:noProof/>
            <w:webHidden/>
          </w:rPr>
          <w:fldChar w:fldCharType="separate"/>
        </w:r>
        <w:r w:rsidR="003F7100">
          <w:rPr>
            <w:noProof/>
            <w:webHidden/>
          </w:rPr>
          <w:t>143</w:t>
        </w:r>
        <w:r>
          <w:rPr>
            <w:noProof/>
            <w:webHidden/>
          </w:rPr>
          <w:fldChar w:fldCharType="end"/>
        </w:r>
      </w:hyperlink>
    </w:p>
    <w:p w14:paraId="0D0EF8FE" w14:textId="43A19F60" w:rsidR="0010696E" w:rsidRDefault="0010696E">
      <w:pPr>
        <w:pStyle w:val="TOC1"/>
        <w:rPr>
          <w:rFonts w:eastAsiaTheme="minorEastAsia"/>
          <w:noProof/>
          <w:kern w:val="2"/>
          <w:sz w:val="24"/>
          <w:szCs w:val="24"/>
          <w:lang w:eastAsia="en-AU"/>
          <w14:ligatures w14:val="standardContextual"/>
        </w:rPr>
      </w:pPr>
      <w:hyperlink w:anchor="_Toc216880750" w:history="1">
        <w:r w:rsidRPr="00E831BB">
          <w:rPr>
            <w:rStyle w:val="Hyperlink"/>
            <w:noProof/>
          </w:rPr>
          <w:t>9 June 2025</w:t>
        </w:r>
        <w:r>
          <w:rPr>
            <w:noProof/>
            <w:webHidden/>
          </w:rPr>
          <w:tab/>
        </w:r>
        <w:r>
          <w:rPr>
            <w:noProof/>
            <w:webHidden/>
          </w:rPr>
          <w:fldChar w:fldCharType="begin"/>
        </w:r>
        <w:r>
          <w:rPr>
            <w:noProof/>
            <w:webHidden/>
          </w:rPr>
          <w:instrText xml:space="preserve"> PAGEREF _Toc216880750 \h </w:instrText>
        </w:r>
        <w:r>
          <w:rPr>
            <w:noProof/>
            <w:webHidden/>
          </w:rPr>
        </w:r>
        <w:r>
          <w:rPr>
            <w:noProof/>
            <w:webHidden/>
          </w:rPr>
          <w:fldChar w:fldCharType="separate"/>
        </w:r>
        <w:r w:rsidR="003F7100">
          <w:rPr>
            <w:noProof/>
            <w:webHidden/>
          </w:rPr>
          <w:t>144</w:t>
        </w:r>
        <w:r>
          <w:rPr>
            <w:noProof/>
            <w:webHidden/>
          </w:rPr>
          <w:fldChar w:fldCharType="end"/>
        </w:r>
      </w:hyperlink>
    </w:p>
    <w:p w14:paraId="1272DED3" w14:textId="0D7FD2A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51" w:history="1">
        <w:r w:rsidRPr="00E831BB">
          <w:rPr>
            <w:rStyle w:val="Hyperlink"/>
            <w:bCs/>
            <w:noProof/>
          </w:rPr>
          <w:t>Unplanned outage with the Child Care Subsidy System</w:t>
        </w:r>
        <w:r>
          <w:rPr>
            <w:noProof/>
            <w:webHidden/>
          </w:rPr>
          <w:tab/>
        </w:r>
        <w:r>
          <w:rPr>
            <w:noProof/>
            <w:webHidden/>
          </w:rPr>
          <w:fldChar w:fldCharType="begin"/>
        </w:r>
        <w:r>
          <w:rPr>
            <w:noProof/>
            <w:webHidden/>
          </w:rPr>
          <w:instrText xml:space="preserve"> PAGEREF _Toc216880751 \h </w:instrText>
        </w:r>
        <w:r>
          <w:rPr>
            <w:noProof/>
            <w:webHidden/>
          </w:rPr>
        </w:r>
        <w:r>
          <w:rPr>
            <w:noProof/>
            <w:webHidden/>
          </w:rPr>
          <w:fldChar w:fldCharType="separate"/>
        </w:r>
        <w:r w:rsidR="003F7100">
          <w:rPr>
            <w:noProof/>
            <w:webHidden/>
          </w:rPr>
          <w:t>144</w:t>
        </w:r>
        <w:r>
          <w:rPr>
            <w:noProof/>
            <w:webHidden/>
          </w:rPr>
          <w:fldChar w:fldCharType="end"/>
        </w:r>
      </w:hyperlink>
    </w:p>
    <w:p w14:paraId="5BDB011E" w14:textId="534848E2" w:rsidR="0010696E" w:rsidRDefault="0010696E">
      <w:pPr>
        <w:pStyle w:val="TOC1"/>
        <w:rPr>
          <w:rFonts w:eastAsiaTheme="minorEastAsia"/>
          <w:noProof/>
          <w:kern w:val="2"/>
          <w:sz w:val="24"/>
          <w:szCs w:val="24"/>
          <w:lang w:eastAsia="en-AU"/>
          <w14:ligatures w14:val="standardContextual"/>
        </w:rPr>
      </w:pPr>
      <w:hyperlink w:anchor="_Toc216880752" w:history="1">
        <w:r w:rsidRPr="00E831BB">
          <w:rPr>
            <w:rStyle w:val="Hyperlink"/>
            <w:noProof/>
          </w:rPr>
          <w:t>4 June 2025</w:t>
        </w:r>
        <w:r>
          <w:rPr>
            <w:noProof/>
            <w:webHidden/>
          </w:rPr>
          <w:tab/>
        </w:r>
        <w:r>
          <w:rPr>
            <w:noProof/>
            <w:webHidden/>
          </w:rPr>
          <w:fldChar w:fldCharType="begin"/>
        </w:r>
        <w:r>
          <w:rPr>
            <w:noProof/>
            <w:webHidden/>
          </w:rPr>
          <w:instrText xml:space="preserve"> PAGEREF _Toc216880752 \h </w:instrText>
        </w:r>
        <w:r>
          <w:rPr>
            <w:noProof/>
            <w:webHidden/>
          </w:rPr>
        </w:r>
        <w:r>
          <w:rPr>
            <w:noProof/>
            <w:webHidden/>
          </w:rPr>
          <w:fldChar w:fldCharType="separate"/>
        </w:r>
        <w:r w:rsidR="003F7100">
          <w:rPr>
            <w:noProof/>
            <w:webHidden/>
          </w:rPr>
          <w:t>145</w:t>
        </w:r>
        <w:r>
          <w:rPr>
            <w:noProof/>
            <w:webHidden/>
          </w:rPr>
          <w:fldChar w:fldCharType="end"/>
        </w:r>
      </w:hyperlink>
    </w:p>
    <w:p w14:paraId="7BC6CC23" w14:textId="65415AF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53"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_Toc216880753 \h </w:instrText>
        </w:r>
        <w:r>
          <w:rPr>
            <w:noProof/>
            <w:webHidden/>
          </w:rPr>
        </w:r>
        <w:r>
          <w:rPr>
            <w:noProof/>
            <w:webHidden/>
          </w:rPr>
          <w:fldChar w:fldCharType="separate"/>
        </w:r>
        <w:r w:rsidR="003F7100">
          <w:rPr>
            <w:noProof/>
            <w:webHidden/>
          </w:rPr>
          <w:t>145</w:t>
        </w:r>
        <w:r>
          <w:rPr>
            <w:noProof/>
            <w:webHidden/>
          </w:rPr>
          <w:fldChar w:fldCharType="end"/>
        </w:r>
      </w:hyperlink>
    </w:p>
    <w:p w14:paraId="14925EAB" w14:textId="2A1147C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54"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_Toc216880754 \h </w:instrText>
        </w:r>
        <w:r>
          <w:rPr>
            <w:noProof/>
            <w:webHidden/>
          </w:rPr>
        </w:r>
        <w:r>
          <w:rPr>
            <w:noProof/>
            <w:webHidden/>
          </w:rPr>
          <w:fldChar w:fldCharType="separate"/>
        </w:r>
        <w:r w:rsidR="003F7100">
          <w:rPr>
            <w:noProof/>
            <w:webHidden/>
          </w:rPr>
          <w:t>147</w:t>
        </w:r>
        <w:r>
          <w:rPr>
            <w:noProof/>
            <w:webHidden/>
          </w:rPr>
          <w:fldChar w:fldCharType="end"/>
        </w:r>
      </w:hyperlink>
    </w:p>
    <w:p w14:paraId="4E4674A7" w14:textId="39F54E4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55" w:history="1">
        <w:r w:rsidRPr="00E831BB">
          <w:rPr>
            <w:rStyle w:val="Hyperlink"/>
            <w:noProof/>
          </w:rPr>
          <w:t>Facts from FAL</w:t>
        </w:r>
        <w:r>
          <w:rPr>
            <w:noProof/>
            <w:webHidden/>
          </w:rPr>
          <w:tab/>
        </w:r>
        <w:r>
          <w:rPr>
            <w:noProof/>
            <w:webHidden/>
          </w:rPr>
          <w:fldChar w:fldCharType="begin"/>
        </w:r>
        <w:r>
          <w:rPr>
            <w:noProof/>
            <w:webHidden/>
          </w:rPr>
          <w:instrText xml:space="preserve"> PAGEREF _Toc216880755 \h </w:instrText>
        </w:r>
        <w:r>
          <w:rPr>
            <w:noProof/>
            <w:webHidden/>
          </w:rPr>
        </w:r>
        <w:r>
          <w:rPr>
            <w:noProof/>
            <w:webHidden/>
          </w:rPr>
          <w:fldChar w:fldCharType="separate"/>
        </w:r>
        <w:r w:rsidR="003F7100">
          <w:rPr>
            <w:noProof/>
            <w:webHidden/>
          </w:rPr>
          <w:t>147</w:t>
        </w:r>
        <w:r>
          <w:rPr>
            <w:noProof/>
            <w:webHidden/>
          </w:rPr>
          <w:fldChar w:fldCharType="end"/>
        </w:r>
      </w:hyperlink>
    </w:p>
    <w:p w14:paraId="7FF5FCC9" w14:textId="3D49411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56"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_Toc216880756 \h </w:instrText>
        </w:r>
        <w:r>
          <w:rPr>
            <w:noProof/>
            <w:webHidden/>
          </w:rPr>
        </w:r>
        <w:r>
          <w:rPr>
            <w:noProof/>
            <w:webHidden/>
          </w:rPr>
          <w:fldChar w:fldCharType="separate"/>
        </w:r>
        <w:r w:rsidR="003F7100">
          <w:rPr>
            <w:noProof/>
            <w:webHidden/>
          </w:rPr>
          <w:t>148</w:t>
        </w:r>
        <w:r>
          <w:rPr>
            <w:noProof/>
            <w:webHidden/>
          </w:rPr>
          <w:fldChar w:fldCharType="end"/>
        </w:r>
      </w:hyperlink>
    </w:p>
    <w:p w14:paraId="1AEFAE39" w14:textId="78622B54" w:rsidR="0010696E" w:rsidRDefault="0010696E">
      <w:pPr>
        <w:pStyle w:val="TOC1"/>
        <w:rPr>
          <w:rFonts w:eastAsiaTheme="minorEastAsia"/>
          <w:noProof/>
          <w:kern w:val="2"/>
          <w:sz w:val="24"/>
          <w:szCs w:val="24"/>
          <w:lang w:eastAsia="en-AU"/>
          <w14:ligatures w14:val="standardContextual"/>
        </w:rPr>
      </w:pPr>
      <w:hyperlink w:anchor="_Toc216880757" w:history="1">
        <w:r w:rsidRPr="00E831BB">
          <w:rPr>
            <w:rStyle w:val="Hyperlink"/>
            <w:noProof/>
          </w:rPr>
          <w:t>28 May 2025</w:t>
        </w:r>
        <w:r>
          <w:rPr>
            <w:noProof/>
            <w:webHidden/>
          </w:rPr>
          <w:tab/>
        </w:r>
        <w:r>
          <w:rPr>
            <w:noProof/>
            <w:webHidden/>
          </w:rPr>
          <w:fldChar w:fldCharType="begin"/>
        </w:r>
        <w:r>
          <w:rPr>
            <w:noProof/>
            <w:webHidden/>
          </w:rPr>
          <w:instrText xml:space="preserve"> PAGEREF _Toc216880757 \h </w:instrText>
        </w:r>
        <w:r>
          <w:rPr>
            <w:noProof/>
            <w:webHidden/>
          </w:rPr>
        </w:r>
        <w:r>
          <w:rPr>
            <w:noProof/>
            <w:webHidden/>
          </w:rPr>
          <w:fldChar w:fldCharType="separate"/>
        </w:r>
        <w:r w:rsidR="003F7100">
          <w:rPr>
            <w:noProof/>
            <w:webHidden/>
          </w:rPr>
          <w:t>149</w:t>
        </w:r>
        <w:r>
          <w:rPr>
            <w:noProof/>
            <w:webHidden/>
          </w:rPr>
          <w:fldChar w:fldCharType="end"/>
        </w:r>
      </w:hyperlink>
    </w:p>
    <w:p w14:paraId="77FB7647" w14:textId="5203B72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58" w:history="1">
        <w:r w:rsidRPr="00E831BB">
          <w:rPr>
            <w:rStyle w:val="Hyperlink"/>
            <w:bCs/>
            <w:noProof/>
          </w:rPr>
          <w:t>NSW Floods: CCS period of emergency extended to 2 June 2025</w:t>
        </w:r>
        <w:r>
          <w:rPr>
            <w:noProof/>
            <w:webHidden/>
          </w:rPr>
          <w:tab/>
        </w:r>
        <w:r>
          <w:rPr>
            <w:noProof/>
            <w:webHidden/>
          </w:rPr>
          <w:fldChar w:fldCharType="begin"/>
        </w:r>
        <w:r>
          <w:rPr>
            <w:noProof/>
            <w:webHidden/>
          </w:rPr>
          <w:instrText xml:space="preserve"> PAGEREF _Toc216880758 \h </w:instrText>
        </w:r>
        <w:r>
          <w:rPr>
            <w:noProof/>
            <w:webHidden/>
          </w:rPr>
        </w:r>
        <w:r>
          <w:rPr>
            <w:noProof/>
            <w:webHidden/>
          </w:rPr>
          <w:fldChar w:fldCharType="separate"/>
        </w:r>
        <w:r w:rsidR="003F7100">
          <w:rPr>
            <w:noProof/>
            <w:webHidden/>
          </w:rPr>
          <w:t>149</w:t>
        </w:r>
        <w:r>
          <w:rPr>
            <w:noProof/>
            <w:webHidden/>
          </w:rPr>
          <w:fldChar w:fldCharType="end"/>
        </w:r>
      </w:hyperlink>
    </w:p>
    <w:p w14:paraId="04F57D21" w14:textId="0A42D683" w:rsidR="0010696E" w:rsidRDefault="0010696E">
      <w:pPr>
        <w:pStyle w:val="TOC1"/>
        <w:rPr>
          <w:rFonts w:eastAsiaTheme="minorEastAsia"/>
          <w:noProof/>
          <w:kern w:val="2"/>
          <w:sz w:val="24"/>
          <w:szCs w:val="24"/>
          <w:lang w:eastAsia="en-AU"/>
          <w14:ligatures w14:val="standardContextual"/>
        </w:rPr>
      </w:pPr>
      <w:hyperlink w:anchor="_Toc216880759" w:history="1">
        <w:r w:rsidRPr="00E831BB">
          <w:rPr>
            <w:rStyle w:val="Hyperlink"/>
            <w:noProof/>
          </w:rPr>
          <w:t>28 May 2025</w:t>
        </w:r>
        <w:r>
          <w:rPr>
            <w:noProof/>
            <w:webHidden/>
          </w:rPr>
          <w:tab/>
        </w:r>
        <w:r>
          <w:rPr>
            <w:noProof/>
            <w:webHidden/>
          </w:rPr>
          <w:fldChar w:fldCharType="begin"/>
        </w:r>
        <w:r>
          <w:rPr>
            <w:noProof/>
            <w:webHidden/>
          </w:rPr>
          <w:instrText xml:space="preserve"> PAGEREF _Toc216880759 \h </w:instrText>
        </w:r>
        <w:r>
          <w:rPr>
            <w:noProof/>
            <w:webHidden/>
          </w:rPr>
        </w:r>
        <w:r>
          <w:rPr>
            <w:noProof/>
            <w:webHidden/>
          </w:rPr>
          <w:fldChar w:fldCharType="separate"/>
        </w:r>
        <w:r w:rsidR="003F7100">
          <w:rPr>
            <w:noProof/>
            <w:webHidden/>
          </w:rPr>
          <w:t>151</w:t>
        </w:r>
        <w:r>
          <w:rPr>
            <w:noProof/>
            <w:webHidden/>
          </w:rPr>
          <w:fldChar w:fldCharType="end"/>
        </w:r>
      </w:hyperlink>
    </w:p>
    <w:p w14:paraId="58CE0DDD" w14:textId="53A1FC5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60"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_Toc216880760 \h </w:instrText>
        </w:r>
        <w:r>
          <w:rPr>
            <w:noProof/>
            <w:webHidden/>
          </w:rPr>
        </w:r>
        <w:r>
          <w:rPr>
            <w:noProof/>
            <w:webHidden/>
          </w:rPr>
          <w:fldChar w:fldCharType="separate"/>
        </w:r>
        <w:r w:rsidR="003F7100">
          <w:rPr>
            <w:noProof/>
            <w:webHidden/>
          </w:rPr>
          <w:t>151</w:t>
        </w:r>
        <w:r>
          <w:rPr>
            <w:noProof/>
            <w:webHidden/>
          </w:rPr>
          <w:fldChar w:fldCharType="end"/>
        </w:r>
      </w:hyperlink>
    </w:p>
    <w:p w14:paraId="73F6BDEF" w14:textId="679E905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61"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_Toc216880761 \h </w:instrText>
        </w:r>
        <w:r>
          <w:rPr>
            <w:noProof/>
            <w:webHidden/>
          </w:rPr>
        </w:r>
        <w:r>
          <w:rPr>
            <w:noProof/>
            <w:webHidden/>
          </w:rPr>
          <w:fldChar w:fldCharType="separate"/>
        </w:r>
        <w:r w:rsidR="003F7100">
          <w:rPr>
            <w:noProof/>
            <w:webHidden/>
          </w:rPr>
          <w:t>152</w:t>
        </w:r>
        <w:r>
          <w:rPr>
            <w:noProof/>
            <w:webHidden/>
          </w:rPr>
          <w:fldChar w:fldCharType="end"/>
        </w:r>
      </w:hyperlink>
    </w:p>
    <w:p w14:paraId="5BE1742E" w14:textId="0215579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62" w:history="1">
        <w:r w:rsidRPr="00E831BB">
          <w:rPr>
            <w:rStyle w:val="Hyperlink"/>
            <w:noProof/>
          </w:rPr>
          <w:t>Facts from FAL</w:t>
        </w:r>
        <w:r>
          <w:rPr>
            <w:noProof/>
            <w:webHidden/>
          </w:rPr>
          <w:tab/>
        </w:r>
        <w:r>
          <w:rPr>
            <w:noProof/>
            <w:webHidden/>
          </w:rPr>
          <w:fldChar w:fldCharType="begin"/>
        </w:r>
        <w:r>
          <w:rPr>
            <w:noProof/>
            <w:webHidden/>
          </w:rPr>
          <w:instrText xml:space="preserve"> PAGEREF _Toc216880762 \h </w:instrText>
        </w:r>
        <w:r>
          <w:rPr>
            <w:noProof/>
            <w:webHidden/>
          </w:rPr>
        </w:r>
        <w:r>
          <w:rPr>
            <w:noProof/>
            <w:webHidden/>
          </w:rPr>
          <w:fldChar w:fldCharType="separate"/>
        </w:r>
        <w:r w:rsidR="003F7100">
          <w:rPr>
            <w:noProof/>
            <w:webHidden/>
          </w:rPr>
          <w:t>153</w:t>
        </w:r>
        <w:r>
          <w:rPr>
            <w:noProof/>
            <w:webHidden/>
          </w:rPr>
          <w:fldChar w:fldCharType="end"/>
        </w:r>
      </w:hyperlink>
    </w:p>
    <w:p w14:paraId="7332FA60" w14:textId="67FA91B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63"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_Toc216880763 \h </w:instrText>
        </w:r>
        <w:r>
          <w:rPr>
            <w:noProof/>
            <w:webHidden/>
          </w:rPr>
        </w:r>
        <w:r>
          <w:rPr>
            <w:noProof/>
            <w:webHidden/>
          </w:rPr>
          <w:fldChar w:fldCharType="separate"/>
        </w:r>
        <w:r w:rsidR="003F7100">
          <w:rPr>
            <w:noProof/>
            <w:webHidden/>
          </w:rPr>
          <w:t>154</w:t>
        </w:r>
        <w:r>
          <w:rPr>
            <w:noProof/>
            <w:webHidden/>
          </w:rPr>
          <w:fldChar w:fldCharType="end"/>
        </w:r>
      </w:hyperlink>
    </w:p>
    <w:p w14:paraId="05BC23C6" w14:textId="558D8FA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64"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_Toc216880764 \h </w:instrText>
        </w:r>
        <w:r>
          <w:rPr>
            <w:noProof/>
            <w:webHidden/>
          </w:rPr>
        </w:r>
        <w:r>
          <w:rPr>
            <w:noProof/>
            <w:webHidden/>
          </w:rPr>
          <w:fldChar w:fldCharType="separate"/>
        </w:r>
        <w:r w:rsidR="003F7100">
          <w:rPr>
            <w:noProof/>
            <w:webHidden/>
          </w:rPr>
          <w:t>154</w:t>
        </w:r>
        <w:r>
          <w:rPr>
            <w:noProof/>
            <w:webHidden/>
          </w:rPr>
          <w:fldChar w:fldCharType="end"/>
        </w:r>
      </w:hyperlink>
    </w:p>
    <w:p w14:paraId="1DB50FD0" w14:textId="62C47B43" w:rsidR="0010696E" w:rsidRDefault="0010696E">
      <w:pPr>
        <w:pStyle w:val="TOC1"/>
        <w:rPr>
          <w:rFonts w:eastAsiaTheme="minorEastAsia"/>
          <w:noProof/>
          <w:kern w:val="2"/>
          <w:sz w:val="24"/>
          <w:szCs w:val="24"/>
          <w:lang w:eastAsia="en-AU"/>
          <w14:ligatures w14:val="standardContextual"/>
        </w:rPr>
      </w:pPr>
      <w:hyperlink w:anchor="_Toc216880765" w:history="1">
        <w:r w:rsidRPr="00E831BB">
          <w:rPr>
            <w:rStyle w:val="Hyperlink"/>
            <w:noProof/>
          </w:rPr>
          <w:t>26 May 2025</w:t>
        </w:r>
        <w:r>
          <w:rPr>
            <w:noProof/>
            <w:webHidden/>
          </w:rPr>
          <w:tab/>
        </w:r>
        <w:r>
          <w:rPr>
            <w:noProof/>
            <w:webHidden/>
          </w:rPr>
          <w:fldChar w:fldCharType="begin"/>
        </w:r>
        <w:r>
          <w:rPr>
            <w:noProof/>
            <w:webHidden/>
          </w:rPr>
          <w:instrText xml:space="preserve"> PAGEREF _Toc216880765 \h </w:instrText>
        </w:r>
        <w:r>
          <w:rPr>
            <w:noProof/>
            <w:webHidden/>
          </w:rPr>
        </w:r>
        <w:r>
          <w:rPr>
            <w:noProof/>
            <w:webHidden/>
          </w:rPr>
          <w:fldChar w:fldCharType="separate"/>
        </w:r>
        <w:r w:rsidR="003F7100">
          <w:rPr>
            <w:noProof/>
            <w:webHidden/>
          </w:rPr>
          <w:t>155</w:t>
        </w:r>
        <w:r>
          <w:rPr>
            <w:noProof/>
            <w:webHidden/>
          </w:rPr>
          <w:fldChar w:fldCharType="end"/>
        </w:r>
      </w:hyperlink>
    </w:p>
    <w:p w14:paraId="462C70D5" w14:textId="3944726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66" w:history="1">
        <w:r w:rsidRPr="00E831BB">
          <w:rPr>
            <w:rStyle w:val="Hyperlink"/>
            <w:bCs/>
            <w:noProof/>
          </w:rPr>
          <w:t>NSW Floods: CCS period of emergency expanded to Muswellbrook, Walcha and Armidale</w:t>
        </w:r>
        <w:r>
          <w:rPr>
            <w:noProof/>
            <w:webHidden/>
          </w:rPr>
          <w:tab/>
        </w:r>
        <w:r>
          <w:rPr>
            <w:noProof/>
            <w:webHidden/>
          </w:rPr>
          <w:fldChar w:fldCharType="begin"/>
        </w:r>
        <w:r>
          <w:rPr>
            <w:noProof/>
            <w:webHidden/>
          </w:rPr>
          <w:instrText xml:space="preserve"> PAGEREF _Toc216880766 \h </w:instrText>
        </w:r>
        <w:r>
          <w:rPr>
            <w:noProof/>
            <w:webHidden/>
          </w:rPr>
        </w:r>
        <w:r>
          <w:rPr>
            <w:noProof/>
            <w:webHidden/>
          </w:rPr>
          <w:fldChar w:fldCharType="separate"/>
        </w:r>
        <w:r w:rsidR="003F7100">
          <w:rPr>
            <w:noProof/>
            <w:webHidden/>
          </w:rPr>
          <w:t>155</w:t>
        </w:r>
        <w:r>
          <w:rPr>
            <w:noProof/>
            <w:webHidden/>
          </w:rPr>
          <w:fldChar w:fldCharType="end"/>
        </w:r>
      </w:hyperlink>
    </w:p>
    <w:p w14:paraId="31F18627" w14:textId="2209ACBC" w:rsidR="0010696E" w:rsidRDefault="0010696E">
      <w:pPr>
        <w:pStyle w:val="TOC1"/>
        <w:rPr>
          <w:rFonts w:eastAsiaTheme="minorEastAsia"/>
          <w:noProof/>
          <w:kern w:val="2"/>
          <w:sz w:val="24"/>
          <w:szCs w:val="24"/>
          <w:lang w:eastAsia="en-AU"/>
          <w14:ligatures w14:val="standardContextual"/>
        </w:rPr>
      </w:pPr>
      <w:hyperlink w:anchor="_Toc216880767" w:history="1">
        <w:r w:rsidRPr="00E831BB">
          <w:rPr>
            <w:rStyle w:val="Hyperlink"/>
            <w:noProof/>
          </w:rPr>
          <w:t>22 May 2025</w:t>
        </w:r>
        <w:r>
          <w:rPr>
            <w:noProof/>
            <w:webHidden/>
          </w:rPr>
          <w:tab/>
        </w:r>
        <w:r>
          <w:rPr>
            <w:noProof/>
            <w:webHidden/>
          </w:rPr>
          <w:fldChar w:fldCharType="begin"/>
        </w:r>
        <w:r>
          <w:rPr>
            <w:noProof/>
            <w:webHidden/>
          </w:rPr>
          <w:instrText xml:space="preserve"> PAGEREF _Toc216880767 \h </w:instrText>
        </w:r>
        <w:r>
          <w:rPr>
            <w:noProof/>
            <w:webHidden/>
          </w:rPr>
        </w:r>
        <w:r>
          <w:rPr>
            <w:noProof/>
            <w:webHidden/>
          </w:rPr>
          <w:fldChar w:fldCharType="separate"/>
        </w:r>
        <w:r w:rsidR="003F7100">
          <w:rPr>
            <w:noProof/>
            <w:webHidden/>
          </w:rPr>
          <w:t>157</w:t>
        </w:r>
        <w:r>
          <w:rPr>
            <w:noProof/>
            <w:webHidden/>
          </w:rPr>
          <w:fldChar w:fldCharType="end"/>
        </w:r>
      </w:hyperlink>
    </w:p>
    <w:p w14:paraId="19B459CA" w14:textId="407735A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68" w:history="1">
        <w:r w:rsidRPr="00E831BB">
          <w:rPr>
            <w:rStyle w:val="Hyperlink"/>
            <w:bCs/>
            <w:noProof/>
          </w:rPr>
          <w:t>NSW Floods: CCS period of emergency extended to 28 May 2025, new areas added</w:t>
        </w:r>
        <w:r>
          <w:rPr>
            <w:noProof/>
            <w:webHidden/>
          </w:rPr>
          <w:tab/>
        </w:r>
        <w:r>
          <w:rPr>
            <w:noProof/>
            <w:webHidden/>
          </w:rPr>
          <w:fldChar w:fldCharType="begin"/>
        </w:r>
        <w:r>
          <w:rPr>
            <w:noProof/>
            <w:webHidden/>
          </w:rPr>
          <w:instrText xml:space="preserve"> PAGEREF _Toc216880768 \h </w:instrText>
        </w:r>
        <w:r>
          <w:rPr>
            <w:noProof/>
            <w:webHidden/>
          </w:rPr>
        </w:r>
        <w:r>
          <w:rPr>
            <w:noProof/>
            <w:webHidden/>
          </w:rPr>
          <w:fldChar w:fldCharType="separate"/>
        </w:r>
        <w:r w:rsidR="003F7100">
          <w:rPr>
            <w:noProof/>
            <w:webHidden/>
          </w:rPr>
          <w:t>157</w:t>
        </w:r>
        <w:r>
          <w:rPr>
            <w:noProof/>
            <w:webHidden/>
          </w:rPr>
          <w:fldChar w:fldCharType="end"/>
        </w:r>
      </w:hyperlink>
    </w:p>
    <w:p w14:paraId="36E56922" w14:textId="2CC8DCA5" w:rsidR="0010696E" w:rsidRDefault="0010696E">
      <w:pPr>
        <w:pStyle w:val="TOC1"/>
        <w:rPr>
          <w:rFonts w:eastAsiaTheme="minorEastAsia"/>
          <w:noProof/>
          <w:kern w:val="2"/>
          <w:sz w:val="24"/>
          <w:szCs w:val="24"/>
          <w:lang w:eastAsia="en-AU"/>
          <w14:ligatures w14:val="standardContextual"/>
        </w:rPr>
      </w:pPr>
      <w:hyperlink w:anchor="_Toc216880769" w:history="1">
        <w:r w:rsidRPr="00E831BB">
          <w:rPr>
            <w:rStyle w:val="Hyperlink"/>
            <w:noProof/>
          </w:rPr>
          <w:t>21 May 2025</w:t>
        </w:r>
        <w:r>
          <w:rPr>
            <w:noProof/>
            <w:webHidden/>
          </w:rPr>
          <w:tab/>
        </w:r>
        <w:r>
          <w:rPr>
            <w:noProof/>
            <w:webHidden/>
          </w:rPr>
          <w:fldChar w:fldCharType="begin"/>
        </w:r>
        <w:r>
          <w:rPr>
            <w:noProof/>
            <w:webHidden/>
          </w:rPr>
          <w:instrText xml:space="preserve"> PAGEREF _Toc216880769 \h </w:instrText>
        </w:r>
        <w:r>
          <w:rPr>
            <w:noProof/>
            <w:webHidden/>
          </w:rPr>
        </w:r>
        <w:r>
          <w:rPr>
            <w:noProof/>
            <w:webHidden/>
          </w:rPr>
          <w:fldChar w:fldCharType="separate"/>
        </w:r>
        <w:r w:rsidR="003F7100">
          <w:rPr>
            <w:noProof/>
            <w:webHidden/>
          </w:rPr>
          <w:t>159</w:t>
        </w:r>
        <w:r>
          <w:rPr>
            <w:noProof/>
            <w:webHidden/>
          </w:rPr>
          <w:fldChar w:fldCharType="end"/>
        </w:r>
      </w:hyperlink>
    </w:p>
    <w:p w14:paraId="19FF1386" w14:textId="2193668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70"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_Toc216880770 \h </w:instrText>
        </w:r>
        <w:r>
          <w:rPr>
            <w:noProof/>
            <w:webHidden/>
          </w:rPr>
        </w:r>
        <w:r>
          <w:rPr>
            <w:noProof/>
            <w:webHidden/>
          </w:rPr>
          <w:fldChar w:fldCharType="separate"/>
        </w:r>
        <w:r w:rsidR="003F7100">
          <w:rPr>
            <w:noProof/>
            <w:webHidden/>
          </w:rPr>
          <w:t>159</w:t>
        </w:r>
        <w:r>
          <w:rPr>
            <w:noProof/>
            <w:webHidden/>
          </w:rPr>
          <w:fldChar w:fldCharType="end"/>
        </w:r>
      </w:hyperlink>
    </w:p>
    <w:p w14:paraId="699CAACF" w14:textId="4493E2F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71"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_Toc216880771 \h </w:instrText>
        </w:r>
        <w:r>
          <w:rPr>
            <w:noProof/>
            <w:webHidden/>
          </w:rPr>
        </w:r>
        <w:r>
          <w:rPr>
            <w:noProof/>
            <w:webHidden/>
          </w:rPr>
          <w:fldChar w:fldCharType="separate"/>
        </w:r>
        <w:r w:rsidR="003F7100">
          <w:rPr>
            <w:noProof/>
            <w:webHidden/>
          </w:rPr>
          <w:t>159</w:t>
        </w:r>
        <w:r>
          <w:rPr>
            <w:noProof/>
            <w:webHidden/>
          </w:rPr>
          <w:fldChar w:fldCharType="end"/>
        </w:r>
      </w:hyperlink>
    </w:p>
    <w:p w14:paraId="3A51AAB4" w14:textId="0A152A6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72" w:history="1">
        <w:r w:rsidRPr="00E831BB">
          <w:rPr>
            <w:rStyle w:val="Hyperlink"/>
            <w:noProof/>
          </w:rPr>
          <w:t>Facts from FAL</w:t>
        </w:r>
        <w:r>
          <w:rPr>
            <w:noProof/>
            <w:webHidden/>
          </w:rPr>
          <w:tab/>
        </w:r>
        <w:r>
          <w:rPr>
            <w:noProof/>
            <w:webHidden/>
          </w:rPr>
          <w:fldChar w:fldCharType="begin"/>
        </w:r>
        <w:r>
          <w:rPr>
            <w:noProof/>
            <w:webHidden/>
          </w:rPr>
          <w:instrText xml:space="preserve"> PAGEREF _Toc216880772 \h </w:instrText>
        </w:r>
        <w:r>
          <w:rPr>
            <w:noProof/>
            <w:webHidden/>
          </w:rPr>
        </w:r>
        <w:r>
          <w:rPr>
            <w:noProof/>
            <w:webHidden/>
          </w:rPr>
          <w:fldChar w:fldCharType="separate"/>
        </w:r>
        <w:r w:rsidR="003F7100">
          <w:rPr>
            <w:noProof/>
            <w:webHidden/>
          </w:rPr>
          <w:t>161</w:t>
        </w:r>
        <w:r>
          <w:rPr>
            <w:noProof/>
            <w:webHidden/>
          </w:rPr>
          <w:fldChar w:fldCharType="end"/>
        </w:r>
      </w:hyperlink>
    </w:p>
    <w:p w14:paraId="6A0E9D9F" w14:textId="0BA488A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73"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_Toc216880773 \h </w:instrText>
        </w:r>
        <w:r>
          <w:rPr>
            <w:noProof/>
            <w:webHidden/>
          </w:rPr>
        </w:r>
        <w:r>
          <w:rPr>
            <w:noProof/>
            <w:webHidden/>
          </w:rPr>
          <w:fldChar w:fldCharType="separate"/>
        </w:r>
        <w:r w:rsidR="003F7100">
          <w:rPr>
            <w:noProof/>
            <w:webHidden/>
          </w:rPr>
          <w:t>162</w:t>
        </w:r>
        <w:r>
          <w:rPr>
            <w:noProof/>
            <w:webHidden/>
          </w:rPr>
          <w:fldChar w:fldCharType="end"/>
        </w:r>
      </w:hyperlink>
    </w:p>
    <w:p w14:paraId="4DC1BB9F" w14:textId="50E408D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74"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_Toc216880774 \h </w:instrText>
        </w:r>
        <w:r>
          <w:rPr>
            <w:noProof/>
            <w:webHidden/>
          </w:rPr>
        </w:r>
        <w:r>
          <w:rPr>
            <w:noProof/>
            <w:webHidden/>
          </w:rPr>
          <w:fldChar w:fldCharType="separate"/>
        </w:r>
        <w:r w:rsidR="003F7100">
          <w:rPr>
            <w:noProof/>
            <w:webHidden/>
          </w:rPr>
          <w:t>163</w:t>
        </w:r>
        <w:r>
          <w:rPr>
            <w:noProof/>
            <w:webHidden/>
          </w:rPr>
          <w:fldChar w:fldCharType="end"/>
        </w:r>
      </w:hyperlink>
    </w:p>
    <w:p w14:paraId="1C479AF4" w14:textId="7136354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75"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_Toc216880775 \h </w:instrText>
        </w:r>
        <w:r>
          <w:rPr>
            <w:noProof/>
            <w:webHidden/>
          </w:rPr>
        </w:r>
        <w:r>
          <w:rPr>
            <w:noProof/>
            <w:webHidden/>
          </w:rPr>
          <w:fldChar w:fldCharType="separate"/>
        </w:r>
        <w:r w:rsidR="003F7100">
          <w:rPr>
            <w:noProof/>
            <w:webHidden/>
          </w:rPr>
          <w:t>163</w:t>
        </w:r>
        <w:r>
          <w:rPr>
            <w:noProof/>
            <w:webHidden/>
          </w:rPr>
          <w:fldChar w:fldCharType="end"/>
        </w:r>
      </w:hyperlink>
    </w:p>
    <w:p w14:paraId="02105477" w14:textId="7E6EA1BF" w:rsidR="0010696E" w:rsidRDefault="0010696E">
      <w:pPr>
        <w:pStyle w:val="TOC1"/>
        <w:rPr>
          <w:rFonts w:eastAsiaTheme="minorEastAsia"/>
          <w:noProof/>
          <w:kern w:val="2"/>
          <w:sz w:val="24"/>
          <w:szCs w:val="24"/>
          <w:lang w:eastAsia="en-AU"/>
          <w14:ligatures w14:val="standardContextual"/>
        </w:rPr>
      </w:pPr>
      <w:hyperlink w:anchor="_Toc216880776" w:history="1">
        <w:r w:rsidRPr="00E831BB">
          <w:rPr>
            <w:rStyle w:val="Hyperlink"/>
            <w:noProof/>
          </w:rPr>
          <w:t>20 May 2025</w:t>
        </w:r>
        <w:r>
          <w:rPr>
            <w:noProof/>
            <w:webHidden/>
          </w:rPr>
          <w:tab/>
        </w:r>
        <w:r>
          <w:rPr>
            <w:noProof/>
            <w:webHidden/>
          </w:rPr>
          <w:fldChar w:fldCharType="begin"/>
        </w:r>
        <w:r>
          <w:rPr>
            <w:noProof/>
            <w:webHidden/>
          </w:rPr>
          <w:instrText xml:space="preserve"> PAGEREF _Toc216880776 \h </w:instrText>
        </w:r>
        <w:r>
          <w:rPr>
            <w:noProof/>
            <w:webHidden/>
          </w:rPr>
        </w:r>
        <w:r>
          <w:rPr>
            <w:noProof/>
            <w:webHidden/>
          </w:rPr>
          <w:fldChar w:fldCharType="separate"/>
        </w:r>
        <w:r w:rsidR="003F7100">
          <w:rPr>
            <w:noProof/>
            <w:webHidden/>
          </w:rPr>
          <w:t>164</w:t>
        </w:r>
        <w:r>
          <w:rPr>
            <w:noProof/>
            <w:webHidden/>
          </w:rPr>
          <w:fldChar w:fldCharType="end"/>
        </w:r>
      </w:hyperlink>
    </w:p>
    <w:p w14:paraId="47851A31" w14:textId="37817F6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77" w:history="1">
        <w:r w:rsidRPr="00E831BB">
          <w:rPr>
            <w:rStyle w:val="Hyperlink"/>
            <w:bCs/>
            <w:noProof/>
          </w:rPr>
          <w:t>NSW floods: CCS period of emergency declared 19 to 23 May 2025</w:t>
        </w:r>
        <w:r>
          <w:rPr>
            <w:noProof/>
            <w:webHidden/>
          </w:rPr>
          <w:tab/>
        </w:r>
        <w:r>
          <w:rPr>
            <w:noProof/>
            <w:webHidden/>
          </w:rPr>
          <w:fldChar w:fldCharType="begin"/>
        </w:r>
        <w:r>
          <w:rPr>
            <w:noProof/>
            <w:webHidden/>
          </w:rPr>
          <w:instrText xml:space="preserve"> PAGEREF _Toc216880777 \h </w:instrText>
        </w:r>
        <w:r>
          <w:rPr>
            <w:noProof/>
            <w:webHidden/>
          </w:rPr>
        </w:r>
        <w:r>
          <w:rPr>
            <w:noProof/>
            <w:webHidden/>
          </w:rPr>
          <w:fldChar w:fldCharType="separate"/>
        </w:r>
        <w:r w:rsidR="003F7100">
          <w:rPr>
            <w:noProof/>
            <w:webHidden/>
          </w:rPr>
          <w:t>164</w:t>
        </w:r>
        <w:r>
          <w:rPr>
            <w:noProof/>
            <w:webHidden/>
          </w:rPr>
          <w:fldChar w:fldCharType="end"/>
        </w:r>
      </w:hyperlink>
    </w:p>
    <w:p w14:paraId="584AB626" w14:textId="44257100" w:rsidR="0010696E" w:rsidRDefault="0010696E">
      <w:pPr>
        <w:pStyle w:val="TOC1"/>
        <w:rPr>
          <w:rFonts w:eastAsiaTheme="minorEastAsia"/>
          <w:noProof/>
          <w:kern w:val="2"/>
          <w:sz w:val="24"/>
          <w:szCs w:val="24"/>
          <w:lang w:eastAsia="en-AU"/>
          <w14:ligatures w14:val="standardContextual"/>
        </w:rPr>
      </w:pPr>
      <w:hyperlink w:anchor="_Toc216880778" w:history="1">
        <w:r w:rsidRPr="00E831BB">
          <w:rPr>
            <w:rStyle w:val="Hyperlink"/>
            <w:noProof/>
          </w:rPr>
          <w:t>14 May 2025</w:t>
        </w:r>
        <w:r>
          <w:rPr>
            <w:noProof/>
            <w:webHidden/>
          </w:rPr>
          <w:tab/>
        </w:r>
        <w:r>
          <w:rPr>
            <w:noProof/>
            <w:webHidden/>
          </w:rPr>
          <w:fldChar w:fldCharType="begin"/>
        </w:r>
        <w:r>
          <w:rPr>
            <w:noProof/>
            <w:webHidden/>
          </w:rPr>
          <w:instrText xml:space="preserve"> PAGEREF _Toc216880778 \h </w:instrText>
        </w:r>
        <w:r>
          <w:rPr>
            <w:noProof/>
            <w:webHidden/>
          </w:rPr>
        </w:r>
        <w:r>
          <w:rPr>
            <w:noProof/>
            <w:webHidden/>
          </w:rPr>
          <w:fldChar w:fldCharType="separate"/>
        </w:r>
        <w:r w:rsidR="003F7100">
          <w:rPr>
            <w:noProof/>
            <w:webHidden/>
          </w:rPr>
          <w:t>166</w:t>
        </w:r>
        <w:r>
          <w:rPr>
            <w:noProof/>
            <w:webHidden/>
          </w:rPr>
          <w:fldChar w:fldCharType="end"/>
        </w:r>
      </w:hyperlink>
    </w:p>
    <w:p w14:paraId="453AB34F" w14:textId="4CDD8C6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79"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_Toc216880779 \h </w:instrText>
        </w:r>
        <w:r>
          <w:rPr>
            <w:noProof/>
            <w:webHidden/>
          </w:rPr>
        </w:r>
        <w:r>
          <w:rPr>
            <w:noProof/>
            <w:webHidden/>
          </w:rPr>
          <w:fldChar w:fldCharType="separate"/>
        </w:r>
        <w:r w:rsidR="003F7100">
          <w:rPr>
            <w:noProof/>
            <w:webHidden/>
          </w:rPr>
          <w:t>166</w:t>
        </w:r>
        <w:r>
          <w:rPr>
            <w:noProof/>
            <w:webHidden/>
          </w:rPr>
          <w:fldChar w:fldCharType="end"/>
        </w:r>
      </w:hyperlink>
    </w:p>
    <w:p w14:paraId="77FDBFED" w14:textId="7D1C076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80"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_Toc216880780 \h </w:instrText>
        </w:r>
        <w:r>
          <w:rPr>
            <w:noProof/>
            <w:webHidden/>
          </w:rPr>
        </w:r>
        <w:r>
          <w:rPr>
            <w:noProof/>
            <w:webHidden/>
          </w:rPr>
          <w:fldChar w:fldCharType="separate"/>
        </w:r>
        <w:r w:rsidR="003F7100">
          <w:rPr>
            <w:noProof/>
            <w:webHidden/>
          </w:rPr>
          <w:t>167</w:t>
        </w:r>
        <w:r>
          <w:rPr>
            <w:noProof/>
            <w:webHidden/>
          </w:rPr>
          <w:fldChar w:fldCharType="end"/>
        </w:r>
      </w:hyperlink>
    </w:p>
    <w:p w14:paraId="5CB8EC52" w14:textId="31952E4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81" w:history="1">
        <w:r w:rsidRPr="00E831BB">
          <w:rPr>
            <w:rStyle w:val="Hyperlink"/>
            <w:noProof/>
          </w:rPr>
          <w:t>Facts from FAL</w:t>
        </w:r>
        <w:r>
          <w:rPr>
            <w:noProof/>
            <w:webHidden/>
          </w:rPr>
          <w:tab/>
        </w:r>
        <w:r>
          <w:rPr>
            <w:noProof/>
            <w:webHidden/>
          </w:rPr>
          <w:fldChar w:fldCharType="begin"/>
        </w:r>
        <w:r>
          <w:rPr>
            <w:noProof/>
            <w:webHidden/>
          </w:rPr>
          <w:instrText xml:space="preserve"> PAGEREF _Toc216880781 \h </w:instrText>
        </w:r>
        <w:r>
          <w:rPr>
            <w:noProof/>
            <w:webHidden/>
          </w:rPr>
        </w:r>
        <w:r>
          <w:rPr>
            <w:noProof/>
            <w:webHidden/>
          </w:rPr>
          <w:fldChar w:fldCharType="separate"/>
        </w:r>
        <w:r w:rsidR="003F7100">
          <w:rPr>
            <w:noProof/>
            <w:webHidden/>
          </w:rPr>
          <w:t>168</w:t>
        </w:r>
        <w:r>
          <w:rPr>
            <w:noProof/>
            <w:webHidden/>
          </w:rPr>
          <w:fldChar w:fldCharType="end"/>
        </w:r>
      </w:hyperlink>
    </w:p>
    <w:p w14:paraId="3D4EDE21" w14:textId="6C11D6FA" w:rsidR="0010696E" w:rsidRDefault="0010696E">
      <w:pPr>
        <w:pStyle w:val="TOC1"/>
        <w:rPr>
          <w:rFonts w:eastAsiaTheme="minorEastAsia"/>
          <w:noProof/>
          <w:kern w:val="2"/>
          <w:sz w:val="24"/>
          <w:szCs w:val="24"/>
          <w:lang w:eastAsia="en-AU"/>
          <w14:ligatures w14:val="standardContextual"/>
        </w:rPr>
      </w:pPr>
      <w:hyperlink w:anchor="_Toc216880782" w:history="1">
        <w:r w:rsidRPr="00E831BB">
          <w:rPr>
            <w:rStyle w:val="Hyperlink"/>
            <w:noProof/>
          </w:rPr>
          <w:t>7 May 2025</w:t>
        </w:r>
        <w:r>
          <w:rPr>
            <w:noProof/>
            <w:webHidden/>
          </w:rPr>
          <w:tab/>
        </w:r>
        <w:r>
          <w:rPr>
            <w:noProof/>
            <w:webHidden/>
          </w:rPr>
          <w:fldChar w:fldCharType="begin"/>
        </w:r>
        <w:r>
          <w:rPr>
            <w:noProof/>
            <w:webHidden/>
          </w:rPr>
          <w:instrText xml:space="preserve"> PAGEREF _Toc216880782 \h </w:instrText>
        </w:r>
        <w:r>
          <w:rPr>
            <w:noProof/>
            <w:webHidden/>
          </w:rPr>
        </w:r>
        <w:r>
          <w:rPr>
            <w:noProof/>
            <w:webHidden/>
          </w:rPr>
          <w:fldChar w:fldCharType="separate"/>
        </w:r>
        <w:r w:rsidR="003F7100">
          <w:rPr>
            <w:noProof/>
            <w:webHidden/>
          </w:rPr>
          <w:t>170</w:t>
        </w:r>
        <w:r>
          <w:rPr>
            <w:noProof/>
            <w:webHidden/>
          </w:rPr>
          <w:fldChar w:fldCharType="end"/>
        </w:r>
      </w:hyperlink>
    </w:p>
    <w:p w14:paraId="15AC77C0" w14:textId="27262ED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83"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_Toc216880783 \h </w:instrText>
        </w:r>
        <w:r>
          <w:rPr>
            <w:noProof/>
            <w:webHidden/>
          </w:rPr>
        </w:r>
        <w:r>
          <w:rPr>
            <w:noProof/>
            <w:webHidden/>
          </w:rPr>
          <w:fldChar w:fldCharType="separate"/>
        </w:r>
        <w:r w:rsidR="003F7100">
          <w:rPr>
            <w:noProof/>
            <w:webHidden/>
          </w:rPr>
          <w:t>170</w:t>
        </w:r>
        <w:r>
          <w:rPr>
            <w:noProof/>
            <w:webHidden/>
          </w:rPr>
          <w:fldChar w:fldCharType="end"/>
        </w:r>
      </w:hyperlink>
    </w:p>
    <w:p w14:paraId="147AB979" w14:textId="03EDD63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84"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_Toc216880784 \h </w:instrText>
        </w:r>
        <w:r>
          <w:rPr>
            <w:noProof/>
            <w:webHidden/>
          </w:rPr>
        </w:r>
        <w:r>
          <w:rPr>
            <w:noProof/>
            <w:webHidden/>
          </w:rPr>
          <w:fldChar w:fldCharType="separate"/>
        </w:r>
        <w:r w:rsidR="003F7100">
          <w:rPr>
            <w:noProof/>
            <w:webHidden/>
          </w:rPr>
          <w:t>171</w:t>
        </w:r>
        <w:r>
          <w:rPr>
            <w:noProof/>
            <w:webHidden/>
          </w:rPr>
          <w:fldChar w:fldCharType="end"/>
        </w:r>
      </w:hyperlink>
    </w:p>
    <w:p w14:paraId="432A1DB1" w14:textId="01F0D6F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85" w:history="1">
        <w:r w:rsidRPr="00E831BB">
          <w:rPr>
            <w:rStyle w:val="Hyperlink"/>
            <w:noProof/>
          </w:rPr>
          <w:t>Facts from FAL</w:t>
        </w:r>
        <w:r>
          <w:rPr>
            <w:noProof/>
            <w:webHidden/>
          </w:rPr>
          <w:tab/>
        </w:r>
        <w:r>
          <w:rPr>
            <w:noProof/>
            <w:webHidden/>
          </w:rPr>
          <w:fldChar w:fldCharType="begin"/>
        </w:r>
        <w:r>
          <w:rPr>
            <w:noProof/>
            <w:webHidden/>
          </w:rPr>
          <w:instrText xml:space="preserve"> PAGEREF _Toc216880785 \h </w:instrText>
        </w:r>
        <w:r>
          <w:rPr>
            <w:noProof/>
            <w:webHidden/>
          </w:rPr>
        </w:r>
        <w:r>
          <w:rPr>
            <w:noProof/>
            <w:webHidden/>
          </w:rPr>
          <w:fldChar w:fldCharType="separate"/>
        </w:r>
        <w:r w:rsidR="003F7100">
          <w:rPr>
            <w:noProof/>
            <w:webHidden/>
          </w:rPr>
          <w:t>172</w:t>
        </w:r>
        <w:r>
          <w:rPr>
            <w:noProof/>
            <w:webHidden/>
          </w:rPr>
          <w:fldChar w:fldCharType="end"/>
        </w:r>
      </w:hyperlink>
    </w:p>
    <w:p w14:paraId="41C1D4C2" w14:textId="76B3096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86"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_Toc216880786 \h </w:instrText>
        </w:r>
        <w:r>
          <w:rPr>
            <w:noProof/>
            <w:webHidden/>
          </w:rPr>
        </w:r>
        <w:r>
          <w:rPr>
            <w:noProof/>
            <w:webHidden/>
          </w:rPr>
          <w:fldChar w:fldCharType="separate"/>
        </w:r>
        <w:r w:rsidR="003F7100">
          <w:rPr>
            <w:noProof/>
            <w:webHidden/>
          </w:rPr>
          <w:t>173</w:t>
        </w:r>
        <w:r>
          <w:rPr>
            <w:noProof/>
            <w:webHidden/>
          </w:rPr>
          <w:fldChar w:fldCharType="end"/>
        </w:r>
      </w:hyperlink>
    </w:p>
    <w:p w14:paraId="440BFEED" w14:textId="461B530F" w:rsidR="0010696E" w:rsidRDefault="0010696E">
      <w:pPr>
        <w:pStyle w:val="TOC1"/>
        <w:rPr>
          <w:rFonts w:eastAsiaTheme="minorEastAsia"/>
          <w:noProof/>
          <w:kern w:val="2"/>
          <w:sz w:val="24"/>
          <w:szCs w:val="24"/>
          <w:lang w:eastAsia="en-AU"/>
          <w14:ligatures w14:val="standardContextual"/>
        </w:rPr>
      </w:pPr>
      <w:hyperlink w:anchor="_Toc216880787" w:history="1">
        <w:r w:rsidRPr="00E831BB">
          <w:rPr>
            <w:rStyle w:val="Hyperlink"/>
            <w:noProof/>
          </w:rPr>
          <w:t>30 April 2025</w:t>
        </w:r>
        <w:r>
          <w:rPr>
            <w:noProof/>
            <w:webHidden/>
          </w:rPr>
          <w:tab/>
        </w:r>
        <w:r>
          <w:rPr>
            <w:noProof/>
            <w:webHidden/>
          </w:rPr>
          <w:fldChar w:fldCharType="begin"/>
        </w:r>
        <w:r>
          <w:rPr>
            <w:noProof/>
            <w:webHidden/>
          </w:rPr>
          <w:instrText xml:space="preserve"> PAGEREF _Toc216880787 \h </w:instrText>
        </w:r>
        <w:r>
          <w:rPr>
            <w:noProof/>
            <w:webHidden/>
          </w:rPr>
        </w:r>
        <w:r>
          <w:rPr>
            <w:noProof/>
            <w:webHidden/>
          </w:rPr>
          <w:fldChar w:fldCharType="separate"/>
        </w:r>
        <w:r w:rsidR="003F7100">
          <w:rPr>
            <w:noProof/>
            <w:webHidden/>
          </w:rPr>
          <w:t>174</w:t>
        </w:r>
        <w:r>
          <w:rPr>
            <w:noProof/>
            <w:webHidden/>
          </w:rPr>
          <w:fldChar w:fldCharType="end"/>
        </w:r>
      </w:hyperlink>
    </w:p>
    <w:p w14:paraId="1B3FABE2" w14:textId="54582DC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88"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_Toc216880788 \h </w:instrText>
        </w:r>
        <w:r>
          <w:rPr>
            <w:noProof/>
            <w:webHidden/>
          </w:rPr>
        </w:r>
        <w:r>
          <w:rPr>
            <w:noProof/>
            <w:webHidden/>
          </w:rPr>
          <w:fldChar w:fldCharType="separate"/>
        </w:r>
        <w:r w:rsidR="003F7100">
          <w:rPr>
            <w:noProof/>
            <w:webHidden/>
          </w:rPr>
          <w:t>174</w:t>
        </w:r>
        <w:r>
          <w:rPr>
            <w:noProof/>
            <w:webHidden/>
          </w:rPr>
          <w:fldChar w:fldCharType="end"/>
        </w:r>
      </w:hyperlink>
    </w:p>
    <w:p w14:paraId="74B1B226" w14:textId="3EA1270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89"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_Toc216880789 \h </w:instrText>
        </w:r>
        <w:r>
          <w:rPr>
            <w:noProof/>
            <w:webHidden/>
          </w:rPr>
        </w:r>
        <w:r>
          <w:rPr>
            <w:noProof/>
            <w:webHidden/>
          </w:rPr>
          <w:fldChar w:fldCharType="separate"/>
        </w:r>
        <w:r w:rsidR="003F7100">
          <w:rPr>
            <w:noProof/>
            <w:webHidden/>
          </w:rPr>
          <w:t>175</w:t>
        </w:r>
        <w:r>
          <w:rPr>
            <w:noProof/>
            <w:webHidden/>
          </w:rPr>
          <w:fldChar w:fldCharType="end"/>
        </w:r>
      </w:hyperlink>
    </w:p>
    <w:p w14:paraId="600C4CB8" w14:textId="30FFEB2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90" w:history="1">
        <w:r w:rsidRPr="00E831BB">
          <w:rPr>
            <w:rStyle w:val="Hyperlink"/>
            <w:noProof/>
          </w:rPr>
          <w:t>Facts from FAL</w:t>
        </w:r>
        <w:r>
          <w:rPr>
            <w:noProof/>
            <w:webHidden/>
          </w:rPr>
          <w:tab/>
        </w:r>
        <w:r>
          <w:rPr>
            <w:noProof/>
            <w:webHidden/>
          </w:rPr>
          <w:fldChar w:fldCharType="begin"/>
        </w:r>
        <w:r>
          <w:rPr>
            <w:noProof/>
            <w:webHidden/>
          </w:rPr>
          <w:instrText xml:space="preserve"> PAGEREF _Toc216880790 \h </w:instrText>
        </w:r>
        <w:r>
          <w:rPr>
            <w:noProof/>
            <w:webHidden/>
          </w:rPr>
        </w:r>
        <w:r>
          <w:rPr>
            <w:noProof/>
            <w:webHidden/>
          </w:rPr>
          <w:fldChar w:fldCharType="separate"/>
        </w:r>
        <w:r w:rsidR="003F7100">
          <w:rPr>
            <w:noProof/>
            <w:webHidden/>
          </w:rPr>
          <w:t>175</w:t>
        </w:r>
        <w:r>
          <w:rPr>
            <w:noProof/>
            <w:webHidden/>
          </w:rPr>
          <w:fldChar w:fldCharType="end"/>
        </w:r>
      </w:hyperlink>
    </w:p>
    <w:p w14:paraId="52E824DB" w14:textId="6BDF1C8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91"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_Toc216880791 \h </w:instrText>
        </w:r>
        <w:r>
          <w:rPr>
            <w:noProof/>
            <w:webHidden/>
          </w:rPr>
        </w:r>
        <w:r>
          <w:rPr>
            <w:noProof/>
            <w:webHidden/>
          </w:rPr>
          <w:fldChar w:fldCharType="separate"/>
        </w:r>
        <w:r w:rsidR="003F7100">
          <w:rPr>
            <w:noProof/>
            <w:webHidden/>
          </w:rPr>
          <w:t>176</w:t>
        </w:r>
        <w:r>
          <w:rPr>
            <w:noProof/>
            <w:webHidden/>
          </w:rPr>
          <w:fldChar w:fldCharType="end"/>
        </w:r>
      </w:hyperlink>
    </w:p>
    <w:p w14:paraId="2EDAC29F" w14:textId="5AE7FF5E" w:rsidR="0010696E" w:rsidRDefault="0010696E">
      <w:pPr>
        <w:pStyle w:val="TOC1"/>
        <w:rPr>
          <w:rFonts w:eastAsiaTheme="minorEastAsia"/>
          <w:noProof/>
          <w:kern w:val="2"/>
          <w:sz w:val="24"/>
          <w:szCs w:val="24"/>
          <w:lang w:eastAsia="en-AU"/>
          <w14:ligatures w14:val="standardContextual"/>
        </w:rPr>
      </w:pPr>
      <w:hyperlink w:anchor="_Toc216880792" w:history="1">
        <w:r w:rsidRPr="00E831BB">
          <w:rPr>
            <w:rStyle w:val="Hyperlink"/>
            <w:noProof/>
          </w:rPr>
          <w:t>23 April 2025</w:t>
        </w:r>
        <w:r>
          <w:rPr>
            <w:noProof/>
            <w:webHidden/>
          </w:rPr>
          <w:tab/>
        </w:r>
        <w:r>
          <w:rPr>
            <w:noProof/>
            <w:webHidden/>
          </w:rPr>
          <w:fldChar w:fldCharType="begin"/>
        </w:r>
        <w:r>
          <w:rPr>
            <w:noProof/>
            <w:webHidden/>
          </w:rPr>
          <w:instrText xml:space="preserve"> PAGEREF _Toc216880792 \h </w:instrText>
        </w:r>
        <w:r>
          <w:rPr>
            <w:noProof/>
            <w:webHidden/>
          </w:rPr>
        </w:r>
        <w:r>
          <w:rPr>
            <w:noProof/>
            <w:webHidden/>
          </w:rPr>
          <w:fldChar w:fldCharType="separate"/>
        </w:r>
        <w:r w:rsidR="003F7100">
          <w:rPr>
            <w:noProof/>
            <w:webHidden/>
          </w:rPr>
          <w:t>178</w:t>
        </w:r>
        <w:r>
          <w:rPr>
            <w:noProof/>
            <w:webHidden/>
          </w:rPr>
          <w:fldChar w:fldCharType="end"/>
        </w:r>
      </w:hyperlink>
    </w:p>
    <w:p w14:paraId="1969182B" w14:textId="5DB4508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93"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_Toc216880793 \h </w:instrText>
        </w:r>
        <w:r>
          <w:rPr>
            <w:noProof/>
            <w:webHidden/>
          </w:rPr>
        </w:r>
        <w:r>
          <w:rPr>
            <w:noProof/>
            <w:webHidden/>
          </w:rPr>
          <w:fldChar w:fldCharType="separate"/>
        </w:r>
        <w:r w:rsidR="003F7100">
          <w:rPr>
            <w:noProof/>
            <w:webHidden/>
          </w:rPr>
          <w:t>178</w:t>
        </w:r>
        <w:r>
          <w:rPr>
            <w:noProof/>
            <w:webHidden/>
          </w:rPr>
          <w:fldChar w:fldCharType="end"/>
        </w:r>
      </w:hyperlink>
    </w:p>
    <w:p w14:paraId="6FD0EB41" w14:textId="1B4FD39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94" w:history="1">
        <w:r w:rsidRPr="00E831BB">
          <w:rPr>
            <w:rStyle w:val="Hyperlink"/>
            <w:noProof/>
          </w:rPr>
          <w:t>Sector spotlight</w:t>
        </w:r>
        <w:r>
          <w:rPr>
            <w:noProof/>
            <w:webHidden/>
          </w:rPr>
          <w:tab/>
        </w:r>
        <w:r>
          <w:rPr>
            <w:noProof/>
            <w:webHidden/>
          </w:rPr>
          <w:fldChar w:fldCharType="begin"/>
        </w:r>
        <w:r>
          <w:rPr>
            <w:noProof/>
            <w:webHidden/>
          </w:rPr>
          <w:instrText xml:space="preserve"> PAGEREF _Toc216880794 \h </w:instrText>
        </w:r>
        <w:r>
          <w:rPr>
            <w:noProof/>
            <w:webHidden/>
          </w:rPr>
        </w:r>
        <w:r>
          <w:rPr>
            <w:noProof/>
            <w:webHidden/>
          </w:rPr>
          <w:fldChar w:fldCharType="separate"/>
        </w:r>
        <w:r w:rsidR="003F7100">
          <w:rPr>
            <w:noProof/>
            <w:webHidden/>
          </w:rPr>
          <w:t>179</w:t>
        </w:r>
        <w:r>
          <w:rPr>
            <w:noProof/>
            <w:webHidden/>
          </w:rPr>
          <w:fldChar w:fldCharType="end"/>
        </w:r>
      </w:hyperlink>
    </w:p>
    <w:p w14:paraId="3CDE2150" w14:textId="0C746EF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95" w:history="1">
        <w:r w:rsidRPr="00E831BB">
          <w:rPr>
            <w:rStyle w:val="Hyperlink"/>
            <w:noProof/>
          </w:rPr>
          <w:t>Facts from FAL</w:t>
        </w:r>
        <w:r>
          <w:rPr>
            <w:noProof/>
            <w:webHidden/>
          </w:rPr>
          <w:tab/>
        </w:r>
        <w:r>
          <w:rPr>
            <w:noProof/>
            <w:webHidden/>
          </w:rPr>
          <w:fldChar w:fldCharType="begin"/>
        </w:r>
        <w:r>
          <w:rPr>
            <w:noProof/>
            <w:webHidden/>
          </w:rPr>
          <w:instrText xml:space="preserve"> PAGEREF _Toc216880795 \h </w:instrText>
        </w:r>
        <w:r>
          <w:rPr>
            <w:noProof/>
            <w:webHidden/>
          </w:rPr>
        </w:r>
        <w:r>
          <w:rPr>
            <w:noProof/>
            <w:webHidden/>
          </w:rPr>
          <w:fldChar w:fldCharType="separate"/>
        </w:r>
        <w:r w:rsidR="003F7100">
          <w:rPr>
            <w:noProof/>
            <w:webHidden/>
          </w:rPr>
          <w:t>179</w:t>
        </w:r>
        <w:r>
          <w:rPr>
            <w:noProof/>
            <w:webHidden/>
          </w:rPr>
          <w:fldChar w:fldCharType="end"/>
        </w:r>
      </w:hyperlink>
    </w:p>
    <w:p w14:paraId="30B0C7EA" w14:textId="43BF69A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96"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_Toc216880796 \h </w:instrText>
        </w:r>
        <w:r>
          <w:rPr>
            <w:noProof/>
            <w:webHidden/>
          </w:rPr>
        </w:r>
        <w:r>
          <w:rPr>
            <w:noProof/>
            <w:webHidden/>
          </w:rPr>
          <w:fldChar w:fldCharType="separate"/>
        </w:r>
        <w:r w:rsidR="003F7100">
          <w:rPr>
            <w:noProof/>
            <w:webHidden/>
          </w:rPr>
          <w:t>180</w:t>
        </w:r>
        <w:r>
          <w:rPr>
            <w:noProof/>
            <w:webHidden/>
          </w:rPr>
          <w:fldChar w:fldCharType="end"/>
        </w:r>
      </w:hyperlink>
    </w:p>
    <w:p w14:paraId="08F22B49" w14:textId="488A83B4" w:rsidR="0010696E" w:rsidRDefault="0010696E">
      <w:pPr>
        <w:pStyle w:val="TOC1"/>
        <w:rPr>
          <w:rFonts w:eastAsiaTheme="minorEastAsia"/>
          <w:noProof/>
          <w:kern w:val="2"/>
          <w:sz w:val="24"/>
          <w:szCs w:val="24"/>
          <w:lang w:eastAsia="en-AU"/>
          <w14:ligatures w14:val="standardContextual"/>
        </w:rPr>
      </w:pPr>
      <w:hyperlink w:anchor="_Toc216880797" w:history="1">
        <w:r w:rsidRPr="00E831BB">
          <w:rPr>
            <w:rStyle w:val="Hyperlink"/>
            <w:noProof/>
          </w:rPr>
          <w:t>17 April 2025</w:t>
        </w:r>
        <w:r>
          <w:rPr>
            <w:noProof/>
            <w:webHidden/>
          </w:rPr>
          <w:tab/>
        </w:r>
        <w:r>
          <w:rPr>
            <w:noProof/>
            <w:webHidden/>
          </w:rPr>
          <w:fldChar w:fldCharType="begin"/>
        </w:r>
        <w:r>
          <w:rPr>
            <w:noProof/>
            <w:webHidden/>
          </w:rPr>
          <w:instrText xml:space="preserve"> PAGEREF _Toc216880797 \h </w:instrText>
        </w:r>
        <w:r>
          <w:rPr>
            <w:noProof/>
            <w:webHidden/>
          </w:rPr>
        </w:r>
        <w:r>
          <w:rPr>
            <w:noProof/>
            <w:webHidden/>
          </w:rPr>
          <w:fldChar w:fldCharType="separate"/>
        </w:r>
        <w:r w:rsidR="003F7100">
          <w:rPr>
            <w:noProof/>
            <w:webHidden/>
          </w:rPr>
          <w:t>181</w:t>
        </w:r>
        <w:r>
          <w:rPr>
            <w:noProof/>
            <w:webHidden/>
          </w:rPr>
          <w:fldChar w:fldCharType="end"/>
        </w:r>
      </w:hyperlink>
    </w:p>
    <w:p w14:paraId="4D7349BD" w14:textId="55F28FA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798" w:history="1">
        <w:r w:rsidRPr="00E831BB">
          <w:rPr>
            <w:rStyle w:val="Hyperlink"/>
            <w:bCs/>
            <w:noProof/>
          </w:rPr>
          <w:t>Queensland floods: CCS period of emergency expanded to 10 additional LGAs</w:t>
        </w:r>
        <w:r>
          <w:rPr>
            <w:noProof/>
            <w:webHidden/>
          </w:rPr>
          <w:tab/>
        </w:r>
        <w:r>
          <w:rPr>
            <w:noProof/>
            <w:webHidden/>
          </w:rPr>
          <w:fldChar w:fldCharType="begin"/>
        </w:r>
        <w:r>
          <w:rPr>
            <w:noProof/>
            <w:webHidden/>
          </w:rPr>
          <w:instrText xml:space="preserve"> PAGEREF _Toc216880798 \h </w:instrText>
        </w:r>
        <w:r>
          <w:rPr>
            <w:noProof/>
            <w:webHidden/>
          </w:rPr>
        </w:r>
        <w:r>
          <w:rPr>
            <w:noProof/>
            <w:webHidden/>
          </w:rPr>
          <w:fldChar w:fldCharType="separate"/>
        </w:r>
        <w:r w:rsidR="003F7100">
          <w:rPr>
            <w:noProof/>
            <w:webHidden/>
          </w:rPr>
          <w:t>181</w:t>
        </w:r>
        <w:r>
          <w:rPr>
            <w:noProof/>
            <w:webHidden/>
          </w:rPr>
          <w:fldChar w:fldCharType="end"/>
        </w:r>
      </w:hyperlink>
    </w:p>
    <w:p w14:paraId="5AE0B6AB" w14:textId="38F66FA8" w:rsidR="0010696E" w:rsidRDefault="0010696E">
      <w:pPr>
        <w:pStyle w:val="TOC1"/>
        <w:rPr>
          <w:rFonts w:eastAsiaTheme="minorEastAsia"/>
          <w:noProof/>
          <w:kern w:val="2"/>
          <w:sz w:val="24"/>
          <w:szCs w:val="24"/>
          <w:lang w:eastAsia="en-AU"/>
          <w14:ligatures w14:val="standardContextual"/>
        </w:rPr>
      </w:pPr>
      <w:hyperlink w:anchor="_Toc216880799" w:history="1">
        <w:r w:rsidRPr="00E831BB">
          <w:rPr>
            <w:rStyle w:val="Hyperlink"/>
            <w:noProof/>
          </w:rPr>
          <w:t>16 April 2025</w:t>
        </w:r>
        <w:r>
          <w:rPr>
            <w:noProof/>
            <w:webHidden/>
          </w:rPr>
          <w:tab/>
        </w:r>
        <w:r>
          <w:rPr>
            <w:noProof/>
            <w:webHidden/>
          </w:rPr>
          <w:fldChar w:fldCharType="begin"/>
        </w:r>
        <w:r>
          <w:rPr>
            <w:noProof/>
            <w:webHidden/>
          </w:rPr>
          <w:instrText xml:space="preserve"> PAGEREF _Toc216880799 \h </w:instrText>
        </w:r>
        <w:r>
          <w:rPr>
            <w:noProof/>
            <w:webHidden/>
          </w:rPr>
        </w:r>
        <w:r>
          <w:rPr>
            <w:noProof/>
            <w:webHidden/>
          </w:rPr>
          <w:fldChar w:fldCharType="separate"/>
        </w:r>
        <w:r w:rsidR="003F7100">
          <w:rPr>
            <w:noProof/>
            <w:webHidden/>
          </w:rPr>
          <w:t>183</w:t>
        </w:r>
        <w:r>
          <w:rPr>
            <w:noProof/>
            <w:webHidden/>
          </w:rPr>
          <w:fldChar w:fldCharType="end"/>
        </w:r>
      </w:hyperlink>
    </w:p>
    <w:p w14:paraId="79CCA43F" w14:textId="166F7BE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00"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_Toc216880800 \h </w:instrText>
        </w:r>
        <w:r>
          <w:rPr>
            <w:noProof/>
            <w:webHidden/>
          </w:rPr>
        </w:r>
        <w:r>
          <w:rPr>
            <w:noProof/>
            <w:webHidden/>
          </w:rPr>
          <w:fldChar w:fldCharType="separate"/>
        </w:r>
        <w:r w:rsidR="003F7100">
          <w:rPr>
            <w:noProof/>
            <w:webHidden/>
          </w:rPr>
          <w:t>183</w:t>
        </w:r>
        <w:r>
          <w:rPr>
            <w:noProof/>
            <w:webHidden/>
          </w:rPr>
          <w:fldChar w:fldCharType="end"/>
        </w:r>
      </w:hyperlink>
    </w:p>
    <w:p w14:paraId="3AC5F4D5" w14:textId="346374F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01" w:history="1">
        <w:r w:rsidRPr="00E831BB">
          <w:rPr>
            <w:rStyle w:val="Hyperlink"/>
            <w:noProof/>
          </w:rPr>
          <w:t>Facts from FAL</w:t>
        </w:r>
        <w:r>
          <w:rPr>
            <w:noProof/>
            <w:webHidden/>
          </w:rPr>
          <w:tab/>
        </w:r>
        <w:r>
          <w:rPr>
            <w:noProof/>
            <w:webHidden/>
          </w:rPr>
          <w:fldChar w:fldCharType="begin"/>
        </w:r>
        <w:r>
          <w:rPr>
            <w:noProof/>
            <w:webHidden/>
          </w:rPr>
          <w:instrText xml:space="preserve"> PAGEREF _Toc216880801 \h </w:instrText>
        </w:r>
        <w:r>
          <w:rPr>
            <w:noProof/>
            <w:webHidden/>
          </w:rPr>
        </w:r>
        <w:r>
          <w:rPr>
            <w:noProof/>
            <w:webHidden/>
          </w:rPr>
          <w:fldChar w:fldCharType="separate"/>
        </w:r>
        <w:r w:rsidR="003F7100">
          <w:rPr>
            <w:noProof/>
            <w:webHidden/>
          </w:rPr>
          <w:t>183</w:t>
        </w:r>
        <w:r>
          <w:rPr>
            <w:noProof/>
            <w:webHidden/>
          </w:rPr>
          <w:fldChar w:fldCharType="end"/>
        </w:r>
      </w:hyperlink>
    </w:p>
    <w:p w14:paraId="574E513D" w14:textId="54E046D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02"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_Toc216880802 \h </w:instrText>
        </w:r>
        <w:r>
          <w:rPr>
            <w:noProof/>
            <w:webHidden/>
          </w:rPr>
        </w:r>
        <w:r>
          <w:rPr>
            <w:noProof/>
            <w:webHidden/>
          </w:rPr>
          <w:fldChar w:fldCharType="separate"/>
        </w:r>
        <w:r w:rsidR="003F7100">
          <w:rPr>
            <w:noProof/>
            <w:webHidden/>
          </w:rPr>
          <w:t>184</w:t>
        </w:r>
        <w:r>
          <w:rPr>
            <w:noProof/>
            <w:webHidden/>
          </w:rPr>
          <w:fldChar w:fldCharType="end"/>
        </w:r>
      </w:hyperlink>
    </w:p>
    <w:p w14:paraId="728F8466" w14:textId="247B00C7" w:rsidR="0010696E" w:rsidRDefault="0010696E">
      <w:pPr>
        <w:pStyle w:val="TOC1"/>
        <w:rPr>
          <w:rFonts w:eastAsiaTheme="minorEastAsia"/>
          <w:noProof/>
          <w:kern w:val="2"/>
          <w:sz w:val="24"/>
          <w:szCs w:val="24"/>
          <w:lang w:eastAsia="en-AU"/>
          <w14:ligatures w14:val="standardContextual"/>
        </w:rPr>
      </w:pPr>
      <w:hyperlink w:anchor="_Toc216880803" w:history="1">
        <w:r w:rsidRPr="00E831BB">
          <w:rPr>
            <w:rStyle w:val="Hyperlink"/>
            <w:noProof/>
          </w:rPr>
          <w:t>14 April 2025</w:t>
        </w:r>
        <w:r>
          <w:rPr>
            <w:noProof/>
            <w:webHidden/>
          </w:rPr>
          <w:tab/>
        </w:r>
        <w:r>
          <w:rPr>
            <w:noProof/>
            <w:webHidden/>
          </w:rPr>
          <w:fldChar w:fldCharType="begin"/>
        </w:r>
        <w:r>
          <w:rPr>
            <w:noProof/>
            <w:webHidden/>
          </w:rPr>
          <w:instrText xml:space="preserve"> PAGEREF _Toc216880803 \h </w:instrText>
        </w:r>
        <w:r>
          <w:rPr>
            <w:noProof/>
            <w:webHidden/>
          </w:rPr>
        </w:r>
        <w:r>
          <w:rPr>
            <w:noProof/>
            <w:webHidden/>
          </w:rPr>
          <w:fldChar w:fldCharType="separate"/>
        </w:r>
        <w:r w:rsidR="003F7100">
          <w:rPr>
            <w:noProof/>
            <w:webHidden/>
          </w:rPr>
          <w:t>186</w:t>
        </w:r>
        <w:r>
          <w:rPr>
            <w:noProof/>
            <w:webHidden/>
          </w:rPr>
          <w:fldChar w:fldCharType="end"/>
        </w:r>
      </w:hyperlink>
    </w:p>
    <w:p w14:paraId="06D724D6" w14:textId="3D35850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04" w:history="1">
        <w:r w:rsidRPr="00E831BB">
          <w:rPr>
            <w:rStyle w:val="Hyperlink"/>
            <w:noProof/>
          </w:rPr>
          <w:t>Queensland floods: CCS period of emergency extended</w:t>
        </w:r>
        <w:r>
          <w:rPr>
            <w:noProof/>
            <w:webHidden/>
          </w:rPr>
          <w:tab/>
        </w:r>
        <w:r>
          <w:rPr>
            <w:noProof/>
            <w:webHidden/>
          </w:rPr>
          <w:fldChar w:fldCharType="begin"/>
        </w:r>
        <w:r>
          <w:rPr>
            <w:noProof/>
            <w:webHidden/>
          </w:rPr>
          <w:instrText xml:space="preserve"> PAGEREF _Toc216880804 \h </w:instrText>
        </w:r>
        <w:r>
          <w:rPr>
            <w:noProof/>
            <w:webHidden/>
          </w:rPr>
        </w:r>
        <w:r>
          <w:rPr>
            <w:noProof/>
            <w:webHidden/>
          </w:rPr>
          <w:fldChar w:fldCharType="separate"/>
        </w:r>
        <w:r w:rsidR="003F7100">
          <w:rPr>
            <w:noProof/>
            <w:webHidden/>
          </w:rPr>
          <w:t>186</w:t>
        </w:r>
        <w:r>
          <w:rPr>
            <w:noProof/>
            <w:webHidden/>
          </w:rPr>
          <w:fldChar w:fldCharType="end"/>
        </w:r>
      </w:hyperlink>
    </w:p>
    <w:p w14:paraId="06ACC8E3" w14:textId="2BC19585" w:rsidR="0010696E" w:rsidRDefault="0010696E">
      <w:pPr>
        <w:pStyle w:val="TOC1"/>
        <w:rPr>
          <w:rFonts w:eastAsiaTheme="minorEastAsia"/>
          <w:noProof/>
          <w:kern w:val="2"/>
          <w:sz w:val="24"/>
          <w:szCs w:val="24"/>
          <w:lang w:eastAsia="en-AU"/>
          <w14:ligatures w14:val="standardContextual"/>
        </w:rPr>
      </w:pPr>
      <w:hyperlink w:anchor="_Toc216880805" w:history="1">
        <w:r w:rsidRPr="00E831BB">
          <w:rPr>
            <w:rStyle w:val="Hyperlink"/>
            <w:noProof/>
          </w:rPr>
          <w:t>9 April 2025</w:t>
        </w:r>
        <w:r>
          <w:rPr>
            <w:noProof/>
            <w:webHidden/>
          </w:rPr>
          <w:tab/>
        </w:r>
        <w:r>
          <w:rPr>
            <w:noProof/>
            <w:webHidden/>
          </w:rPr>
          <w:fldChar w:fldCharType="begin"/>
        </w:r>
        <w:r>
          <w:rPr>
            <w:noProof/>
            <w:webHidden/>
          </w:rPr>
          <w:instrText xml:space="preserve"> PAGEREF _Toc216880805 \h </w:instrText>
        </w:r>
        <w:r>
          <w:rPr>
            <w:noProof/>
            <w:webHidden/>
          </w:rPr>
        </w:r>
        <w:r>
          <w:rPr>
            <w:noProof/>
            <w:webHidden/>
          </w:rPr>
          <w:fldChar w:fldCharType="separate"/>
        </w:r>
        <w:r w:rsidR="003F7100">
          <w:rPr>
            <w:noProof/>
            <w:webHidden/>
          </w:rPr>
          <w:t>188</w:t>
        </w:r>
        <w:r>
          <w:rPr>
            <w:noProof/>
            <w:webHidden/>
          </w:rPr>
          <w:fldChar w:fldCharType="end"/>
        </w:r>
      </w:hyperlink>
    </w:p>
    <w:p w14:paraId="2DA36736" w14:textId="40DC010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06"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_Toc216880806 \h </w:instrText>
        </w:r>
        <w:r>
          <w:rPr>
            <w:noProof/>
            <w:webHidden/>
          </w:rPr>
        </w:r>
        <w:r>
          <w:rPr>
            <w:noProof/>
            <w:webHidden/>
          </w:rPr>
          <w:fldChar w:fldCharType="separate"/>
        </w:r>
        <w:r w:rsidR="003F7100">
          <w:rPr>
            <w:noProof/>
            <w:webHidden/>
          </w:rPr>
          <w:t>188</w:t>
        </w:r>
        <w:r>
          <w:rPr>
            <w:noProof/>
            <w:webHidden/>
          </w:rPr>
          <w:fldChar w:fldCharType="end"/>
        </w:r>
      </w:hyperlink>
    </w:p>
    <w:p w14:paraId="70BB45AD" w14:textId="3117D4A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07" w:history="1">
        <w:r w:rsidRPr="00E831BB">
          <w:rPr>
            <w:rStyle w:val="Hyperlink"/>
            <w:noProof/>
          </w:rPr>
          <w:t>Sector spotlight</w:t>
        </w:r>
        <w:r>
          <w:rPr>
            <w:noProof/>
            <w:webHidden/>
          </w:rPr>
          <w:tab/>
        </w:r>
        <w:r>
          <w:rPr>
            <w:noProof/>
            <w:webHidden/>
          </w:rPr>
          <w:fldChar w:fldCharType="begin"/>
        </w:r>
        <w:r>
          <w:rPr>
            <w:noProof/>
            <w:webHidden/>
          </w:rPr>
          <w:instrText xml:space="preserve"> PAGEREF _Toc216880807 \h </w:instrText>
        </w:r>
        <w:r>
          <w:rPr>
            <w:noProof/>
            <w:webHidden/>
          </w:rPr>
        </w:r>
        <w:r>
          <w:rPr>
            <w:noProof/>
            <w:webHidden/>
          </w:rPr>
          <w:fldChar w:fldCharType="separate"/>
        </w:r>
        <w:r w:rsidR="003F7100">
          <w:rPr>
            <w:noProof/>
            <w:webHidden/>
          </w:rPr>
          <w:t>190</w:t>
        </w:r>
        <w:r>
          <w:rPr>
            <w:noProof/>
            <w:webHidden/>
          </w:rPr>
          <w:fldChar w:fldCharType="end"/>
        </w:r>
      </w:hyperlink>
    </w:p>
    <w:p w14:paraId="5B6CED7D" w14:textId="596F95C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08" w:history="1">
        <w:r w:rsidRPr="00E831BB">
          <w:rPr>
            <w:rStyle w:val="Hyperlink"/>
            <w:noProof/>
          </w:rPr>
          <w:t>Facts from FAL</w:t>
        </w:r>
        <w:r>
          <w:rPr>
            <w:noProof/>
            <w:webHidden/>
          </w:rPr>
          <w:tab/>
        </w:r>
        <w:r>
          <w:rPr>
            <w:noProof/>
            <w:webHidden/>
          </w:rPr>
          <w:fldChar w:fldCharType="begin"/>
        </w:r>
        <w:r>
          <w:rPr>
            <w:noProof/>
            <w:webHidden/>
          </w:rPr>
          <w:instrText xml:space="preserve"> PAGEREF _Toc216880808 \h </w:instrText>
        </w:r>
        <w:r>
          <w:rPr>
            <w:noProof/>
            <w:webHidden/>
          </w:rPr>
        </w:r>
        <w:r>
          <w:rPr>
            <w:noProof/>
            <w:webHidden/>
          </w:rPr>
          <w:fldChar w:fldCharType="separate"/>
        </w:r>
        <w:r w:rsidR="003F7100">
          <w:rPr>
            <w:noProof/>
            <w:webHidden/>
          </w:rPr>
          <w:t>190</w:t>
        </w:r>
        <w:r>
          <w:rPr>
            <w:noProof/>
            <w:webHidden/>
          </w:rPr>
          <w:fldChar w:fldCharType="end"/>
        </w:r>
      </w:hyperlink>
    </w:p>
    <w:p w14:paraId="7CDFC71F" w14:textId="6F1C88A0" w:rsidR="0010696E" w:rsidRDefault="0010696E">
      <w:pPr>
        <w:pStyle w:val="TOC1"/>
        <w:rPr>
          <w:rFonts w:eastAsiaTheme="minorEastAsia"/>
          <w:noProof/>
          <w:kern w:val="2"/>
          <w:sz w:val="24"/>
          <w:szCs w:val="24"/>
          <w:lang w:eastAsia="en-AU"/>
          <w14:ligatures w14:val="standardContextual"/>
        </w:rPr>
      </w:pPr>
      <w:hyperlink w:anchor="_Toc216880809" w:history="1">
        <w:r w:rsidRPr="00E831BB">
          <w:rPr>
            <w:rStyle w:val="Hyperlink"/>
            <w:noProof/>
          </w:rPr>
          <w:t>8 April 2025</w:t>
        </w:r>
        <w:r>
          <w:rPr>
            <w:noProof/>
            <w:webHidden/>
          </w:rPr>
          <w:tab/>
        </w:r>
        <w:r>
          <w:rPr>
            <w:noProof/>
            <w:webHidden/>
          </w:rPr>
          <w:fldChar w:fldCharType="begin"/>
        </w:r>
        <w:r>
          <w:rPr>
            <w:noProof/>
            <w:webHidden/>
          </w:rPr>
          <w:instrText xml:space="preserve"> PAGEREF _Toc216880809 \h </w:instrText>
        </w:r>
        <w:r>
          <w:rPr>
            <w:noProof/>
            <w:webHidden/>
          </w:rPr>
        </w:r>
        <w:r>
          <w:rPr>
            <w:noProof/>
            <w:webHidden/>
          </w:rPr>
          <w:fldChar w:fldCharType="separate"/>
        </w:r>
        <w:r w:rsidR="003F7100">
          <w:rPr>
            <w:noProof/>
            <w:webHidden/>
          </w:rPr>
          <w:t>192</w:t>
        </w:r>
        <w:r>
          <w:rPr>
            <w:noProof/>
            <w:webHidden/>
          </w:rPr>
          <w:fldChar w:fldCharType="end"/>
        </w:r>
      </w:hyperlink>
    </w:p>
    <w:p w14:paraId="2FE6F3FD" w14:textId="35C1785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10" w:history="1">
        <w:r w:rsidRPr="00E831BB">
          <w:rPr>
            <w:rStyle w:val="Hyperlink"/>
            <w:noProof/>
          </w:rPr>
          <w:t>Queensland floods: 3 new LGAs added to CCS period of emergency</w:t>
        </w:r>
        <w:r>
          <w:rPr>
            <w:noProof/>
            <w:webHidden/>
          </w:rPr>
          <w:tab/>
        </w:r>
        <w:r>
          <w:rPr>
            <w:noProof/>
            <w:webHidden/>
          </w:rPr>
          <w:fldChar w:fldCharType="begin"/>
        </w:r>
        <w:r>
          <w:rPr>
            <w:noProof/>
            <w:webHidden/>
          </w:rPr>
          <w:instrText xml:space="preserve"> PAGEREF _Toc216880810 \h </w:instrText>
        </w:r>
        <w:r>
          <w:rPr>
            <w:noProof/>
            <w:webHidden/>
          </w:rPr>
        </w:r>
        <w:r>
          <w:rPr>
            <w:noProof/>
            <w:webHidden/>
          </w:rPr>
          <w:fldChar w:fldCharType="separate"/>
        </w:r>
        <w:r w:rsidR="003F7100">
          <w:rPr>
            <w:noProof/>
            <w:webHidden/>
          </w:rPr>
          <w:t>192</w:t>
        </w:r>
        <w:r>
          <w:rPr>
            <w:noProof/>
            <w:webHidden/>
          </w:rPr>
          <w:fldChar w:fldCharType="end"/>
        </w:r>
      </w:hyperlink>
    </w:p>
    <w:p w14:paraId="4A2AF0F9" w14:textId="41623C60" w:rsidR="0010696E" w:rsidRDefault="0010696E">
      <w:pPr>
        <w:pStyle w:val="TOC1"/>
        <w:rPr>
          <w:rFonts w:eastAsiaTheme="minorEastAsia"/>
          <w:noProof/>
          <w:kern w:val="2"/>
          <w:sz w:val="24"/>
          <w:szCs w:val="24"/>
          <w:lang w:eastAsia="en-AU"/>
          <w14:ligatures w14:val="standardContextual"/>
        </w:rPr>
      </w:pPr>
      <w:hyperlink w:anchor="_Toc216880811" w:history="1">
        <w:r w:rsidRPr="00E831BB">
          <w:rPr>
            <w:rStyle w:val="Hyperlink"/>
            <w:noProof/>
          </w:rPr>
          <w:t>7 April 2025</w:t>
        </w:r>
        <w:r>
          <w:rPr>
            <w:noProof/>
            <w:webHidden/>
          </w:rPr>
          <w:tab/>
        </w:r>
        <w:r>
          <w:rPr>
            <w:noProof/>
            <w:webHidden/>
          </w:rPr>
          <w:fldChar w:fldCharType="begin"/>
        </w:r>
        <w:r>
          <w:rPr>
            <w:noProof/>
            <w:webHidden/>
          </w:rPr>
          <w:instrText xml:space="preserve"> PAGEREF _Toc216880811 \h </w:instrText>
        </w:r>
        <w:r>
          <w:rPr>
            <w:noProof/>
            <w:webHidden/>
          </w:rPr>
        </w:r>
        <w:r>
          <w:rPr>
            <w:noProof/>
            <w:webHidden/>
          </w:rPr>
          <w:fldChar w:fldCharType="separate"/>
        </w:r>
        <w:r w:rsidR="003F7100">
          <w:rPr>
            <w:noProof/>
            <w:webHidden/>
          </w:rPr>
          <w:t>194</w:t>
        </w:r>
        <w:r>
          <w:rPr>
            <w:noProof/>
            <w:webHidden/>
          </w:rPr>
          <w:fldChar w:fldCharType="end"/>
        </w:r>
      </w:hyperlink>
    </w:p>
    <w:p w14:paraId="6C6B65E8" w14:textId="1F76454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12" w:history="1">
        <w:r w:rsidRPr="00E831BB">
          <w:rPr>
            <w:rStyle w:val="Hyperlink"/>
            <w:noProof/>
          </w:rPr>
          <w:t>Invitations to apply for ex-Tropical Cyclone Alfred support payment</w:t>
        </w:r>
        <w:r>
          <w:rPr>
            <w:noProof/>
            <w:webHidden/>
          </w:rPr>
          <w:tab/>
        </w:r>
        <w:r>
          <w:rPr>
            <w:noProof/>
            <w:webHidden/>
          </w:rPr>
          <w:fldChar w:fldCharType="begin"/>
        </w:r>
        <w:r>
          <w:rPr>
            <w:noProof/>
            <w:webHidden/>
          </w:rPr>
          <w:instrText xml:space="preserve"> PAGEREF _Toc216880812 \h </w:instrText>
        </w:r>
        <w:r>
          <w:rPr>
            <w:noProof/>
            <w:webHidden/>
          </w:rPr>
        </w:r>
        <w:r>
          <w:rPr>
            <w:noProof/>
            <w:webHidden/>
          </w:rPr>
          <w:fldChar w:fldCharType="separate"/>
        </w:r>
        <w:r w:rsidR="003F7100">
          <w:rPr>
            <w:noProof/>
            <w:webHidden/>
          </w:rPr>
          <w:t>194</w:t>
        </w:r>
        <w:r>
          <w:rPr>
            <w:noProof/>
            <w:webHidden/>
          </w:rPr>
          <w:fldChar w:fldCharType="end"/>
        </w:r>
      </w:hyperlink>
    </w:p>
    <w:p w14:paraId="6F31733C" w14:textId="42697077" w:rsidR="0010696E" w:rsidRDefault="0010696E">
      <w:pPr>
        <w:pStyle w:val="TOC1"/>
        <w:rPr>
          <w:rFonts w:eastAsiaTheme="minorEastAsia"/>
          <w:noProof/>
          <w:kern w:val="2"/>
          <w:sz w:val="24"/>
          <w:szCs w:val="24"/>
          <w:lang w:eastAsia="en-AU"/>
          <w14:ligatures w14:val="standardContextual"/>
        </w:rPr>
      </w:pPr>
      <w:hyperlink w:anchor="_Toc216880813" w:history="1">
        <w:r w:rsidRPr="00E831BB">
          <w:rPr>
            <w:rStyle w:val="Hyperlink"/>
            <w:noProof/>
          </w:rPr>
          <w:t>4 April 2025</w:t>
        </w:r>
        <w:r>
          <w:rPr>
            <w:noProof/>
            <w:webHidden/>
          </w:rPr>
          <w:tab/>
        </w:r>
        <w:r>
          <w:rPr>
            <w:noProof/>
            <w:webHidden/>
          </w:rPr>
          <w:fldChar w:fldCharType="begin"/>
        </w:r>
        <w:r>
          <w:rPr>
            <w:noProof/>
            <w:webHidden/>
          </w:rPr>
          <w:instrText xml:space="preserve"> PAGEREF _Toc216880813 \h </w:instrText>
        </w:r>
        <w:r>
          <w:rPr>
            <w:noProof/>
            <w:webHidden/>
          </w:rPr>
        </w:r>
        <w:r>
          <w:rPr>
            <w:noProof/>
            <w:webHidden/>
          </w:rPr>
          <w:fldChar w:fldCharType="separate"/>
        </w:r>
        <w:r w:rsidR="003F7100">
          <w:rPr>
            <w:noProof/>
            <w:webHidden/>
          </w:rPr>
          <w:t>197</w:t>
        </w:r>
        <w:r>
          <w:rPr>
            <w:noProof/>
            <w:webHidden/>
          </w:rPr>
          <w:fldChar w:fldCharType="end"/>
        </w:r>
      </w:hyperlink>
    </w:p>
    <w:p w14:paraId="571EABAC" w14:textId="0EFB8EF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14" w:history="1">
        <w:r w:rsidRPr="00E831BB">
          <w:rPr>
            <w:rStyle w:val="Hyperlink"/>
            <w:noProof/>
          </w:rPr>
          <w:t>Queensland floods: CCS period of emergency extended</w:t>
        </w:r>
        <w:r>
          <w:rPr>
            <w:noProof/>
            <w:webHidden/>
          </w:rPr>
          <w:tab/>
        </w:r>
        <w:r>
          <w:rPr>
            <w:noProof/>
            <w:webHidden/>
          </w:rPr>
          <w:fldChar w:fldCharType="begin"/>
        </w:r>
        <w:r>
          <w:rPr>
            <w:noProof/>
            <w:webHidden/>
          </w:rPr>
          <w:instrText xml:space="preserve"> PAGEREF _Toc216880814 \h </w:instrText>
        </w:r>
        <w:r>
          <w:rPr>
            <w:noProof/>
            <w:webHidden/>
          </w:rPr>
        </w:r>
        <w:r>
          <w:rPr>
            <w:noProof/>
            <w:webHidden/>
          </w:rPr>
          <w:fldChar w:fldCharType="separate"/>
        </w:r>
        <w:r w:rsidR="003F7100">
          <w:rPr>
            <w:noProof/>
            <w:webHidden/>
          </w:rPr>
          <w:t>197</w:t>
        </w:r>
        <w:r>
          <w:rPr>
            <w:noProof/>
            <w:webHidden/>
          </w:rPr>
          <w:fldChar w:fldCharType="end"/>
        </w:r>
      </w:hyperlink>
    </w:p>
    <w:p w14:paraId="4EACCE75" w14:textId="58A45AC9" w:rsidR="0010696E" w:rsidRDefault="0010696E">
      <w:pPr>
        <w:pStyle w:val="TOC1"/>
        <w:rPr>
          <w:rFonts w:eastAsiaTheme="minorEastAsia"/>
          <w:noProof/>
          <w:kern w:val="2"/>
          <w:sz w:val="24"/>
          <w:szCs w:val="24"/>
          <w:lang w:eastAsia="en-AU"/>
          <w14:ligatures w14:val="standardContextual"/>
        </w:rPr>
      </w:pPr>
      <w:hyperlink w:anchor="_Toc216880815" w:history="1">
        <w:r w:rsidRPr="00E831BB">
          <w:rPr>
            <w:rStyle w:val="Hyperlink"/>
            <w:noProof/>
          </w:rPr>
          <w:t>4 April 2025</w:t>
        </w:r>
        <w:r>
          <w:rPr>
            <w:noProof/>
            <w:webHidden/>
          </w:rPr>
          <w:tab/>
        </w:r>
        <w:r>
          <w:rPr>
            <w:noProof/>
            <w:webHidden/>
          </w:rPr>
          <w:fldChar w:fldCharType="begin"/>
        </w:r>
        <w:r>
          <w:rPr>
            <w:noProof/>
            <w:webHidden/>
          </w:rPr>
          <w:instrText xml:space="preserve"> PAGEREF _Toc216880815 \h </w:instrText>
        </w:r>
        <w:r>
          <w:rPr>
            <w:noProof/>
            <w:webHidden/>
          </w:rPr>
        </w:r>
        <w:r>
          <w:rPr>
            <w:noProof/>
            <w:webHidden/>
          </w:rPr>
          <w:fldChar w:fldCharType="separate"/>
        </w:r>
        <w:r w:rsidR="003F7100">
          <w:rPr>
            <w:noProof/>
            <w:webHidden/>
          </w:rPr>
          <w:t>199</w:t>
        </w:r>
        <w:r>
          <w:rPr>
            <w:noProof/>
            <w:webHidden/>
          </w:rPr>
          <w:fldChar w:fldCharType="end"/>
        </w:r>
      </w:hyperlink>
    </w:p>
    <w:p w14:paraId="56794AB3" w14:textId="70E5824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16" w:history="1">
        <w:r w:rsidRPr="00E831BB">
          <w:rPr>
            <w:rStyle w:val="Hyperlink"/>
            <w:bCs/>
            <w:noProof/>
          </w:rPr>
          <w:t>NSW floods: CCS period of emergency declared</w:t>
        </w:r>
        <w:r>
          <w:rPr>
            <w:noProof/>
            <w:webHidden/>
          </w:rPr>
          <w:tab/>
        </w:r>
        <w:r>
          <w:rPr>
            <w:noProof/>
            <w:webHidden/>
          </w:rPr>
          <w:fldChar w:fldCharType="begin"/>
        </w:r>
        <w:r>
          <w:rPr>
            <w:noProof/>
            <w:webHidden/>
          </w:rPr>
          <w:instrText xml:space="preserve"> PAGEREF _Toc216880816 \h </w:instrText>
        </w:r>
        <w:r>
          <w:rPr>
            <w:noProof/>
            <w:webHidden/>
          </w:rPr>
        </w:r>
        <w:r>
          <w:rPr>
            <w:noProof/>
            <w:webHidden/>
          </w:rPr>
          <w:fldChar w:fldCharType="separate"/>
        </w:r>
        <w:r w:rsidR="003F7100">
          <w:rPr>
            <w:noProof/>
            <w:webHidden/>
          </w:rPr>
          <w:t>199</w:t>
        </w:r>
        <w:r>
          <w:rPr>
            <w:noProof/>
            <w:webHidden/>
          </w:rPr>
          <w:fldChar w:fldCharType="end"/>
        </w:r>
      </w:hyperlink>
    </w:p>
    <w:p w14:paraId="063399F6" w14:textId="099E0093" w:rsidR="0010696E" w:rsidRDefault="0010696E">
      <w:pPr>
        <w:pStyle w:val="TOC1"/>
        <w:rPr>
          <w:rFonts w:eastAsiaTheme="minorEastAsia"/>
          <w:noProof/>
          <w:kern w:val="2"/>
          <w:sz w:val="24"/>
          <w:szCs w:val="24"/>
          <w:lang w:eastAsia="en-AU"/>
          <w14:ligatures w14:val="standardContextual"/>
        </w:rPr>
      </w:pPr>
      <w:hyperlink w:anchor="_Toc216880817" w:history="1">
        <w:r w:rsidRPr="00E831BB">
          <w:rPr>
            <w:rStyle w:val="Hyperlink"/>
            <w:noProof/>
          </w:rPr>
          <w:t>2 April 2025</w:t>
        </w:r>
        <w:r>
          <w:rPr>
            <w:noProof/>
            <w:webHidden/>
          </w:rPr>
          <w:tab/>
        </w:r>
        <w:r>
          <w:rPr>
            <w:noProof/>
            <w:webHidden/>
          </w:rPr>
          <w:fldChar w:fldCharType="begin"/>
        </w:r>
        <w:r>
          <w:rPr>
            <w:noProof/>
            <w:webHidden/>
          </w:rPr>
          <w:instrText xml:space="preserve"> PAGEREF _Toc216880817 \h </w:instrText>
        </w:r>
        <w:r>
          <w:rPr>
            <w:noProof/>
            <w:webHidden/>
          </w:rPr>
        </w:r>
        <w:r>
          <w:rPr>
            <w:noProof/>
            <w:webHidden/>
          </w:rPr>
          <w:fldChar w:fldCharType="separate"/>
        </w:r>
        <w:r w:rsidR="003F7100">
          <w:rPr>
            <w:noProof/>
            <w:webHidden/>
          </w:rPr>
          <w:t>201</w:t>
        </w:r>
        <w:r>
          <w:rPr>
            <w:noProof/>
            <w:webHidden/>
          </w:rPr>
          <w:fldChar w:fldCharType="end"/>
        </w:r>
      </w:hyperlink>
    </w:p>
    <w:p w14:paraId="04A6192F" w14:textId="52A3EDD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18"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_Toc216880818 \h </w:instrText>
        </w:r>
        <w:r>
          <w:rPr>
            <w:noProof/>
            <w:webHidden/>
          </w:rPr>
        </w:r>
        <w:r>
          <w:rPr>
            <w:noProof/>
            <w:webHidden/>
          </w:rPr>
          <w:fldChar w:fldCharType="separate"/>
        </w:r>
        <w:r w:rsidR="003F7100">
          <w:rPr>
            <w:noProof/>
            <w:webHidden/>
          </w:rPr>
          <w:t>201</w:t>
        </w:r>
        <w:r>
          <w:rPr>
            <w:noProof/>
            <w:webHidden/>
          </w:rPr>
          <w:fldChar w:fldCharType="end"/>
        </w:r>
      </w:hyperlink>
    </w:p>
    <w:p w14:paraId="7320D6FE" w14:textId="59988F4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19" w:history="1">
        <w:r w:rsidRPr="00E831BB">
          <w:rPr>
            <w:rStyle w:val="Hyperlink"/>
            <w:noProof/>
          </w:rPr>
          <w:t>Sector spotlight</w:t>
        </w:r>
        <w:r>
          <w:rPr>
            <w:noProof/>
            <w:webHidden/>
          </w:rPr>
          <w:tab/>
        </w:r>
        <w:r>
          <w:rPr>
            <w:noProof/>
            <w:webHidden/>
          </w:rPr>
          <w:fldChar w:fldCharType="begin"/>
        </w:r>
        <w:r>
          <w:rPr>
            <w:noProof/>
            <w:webHidden/>
          </w:rPr>
          <w:instrText xml:space="preserve"> PAGEREF _Toc216880819 \h </w:instrText>
        </w:r>
        <w:r>
          <w:rPr>
            <w:noProof/>
            <w:webHidden/>
          </w:rPr>
        </w:r>
        <w:r>
          <w:rPr>
            <w:noProof/>
            <w:webHidden/>
          </w:rPr>
          <w:fldChar w:fldCharType="separate"/>
        </w:r>
        <w:r w:rsidR="003F7100">
          <w:rPr>
            <w:noProof/>
            <w:webHidden/>
          </w:rPr>
          <w:t>203</w:t>
        </w:r>
        <w:r>
          <w:rPr>
            <w:noProof/>
            <w:webHidden/>
          </w:rPr>
          <w:fldChar w:fldCharType="end"/>
        </w:r>
      </w:hyperlink>
    </w:p>
    <w:p w14:paraId="4DE4D3F2" w14:textId="2610845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20" w:history="1">
        <w:r w:rsidRPr="00E831BB">
          <w:rPr>
            <w:rStyle w:val="Hyperlink"/>
            <w:noProof/>
          </w:rPr>
          <w:t>Facts from FAL</w:t>
        </w:r>
        <w:r>
          <w:rPr>
            <w:noProof/>
            <w:webHidden/>
          </w:rPr>
          <w:tab/>
        </w:r>
        <w:r>
          <w:rPr>
            <w:noProof/>
            <w:webHidden/>
          </w:rPr>
          <w:fldChar w:fldCharType="begin"/>
        </w:r>
        <w:r>
          <w:rPr>
            <w:noProof/>
            <w:webHidden/>
          </w:rPr>
          <w:instrText xml:space="preserve"> PAGEREF _Toc216880820 \h </w:instrText>
        </w:r>
        <w:r>
          <w:rPr>
            <w:noProof/>
            <w:webHidden/>
          </w:rPr>
        </w:r>
        <w:r>
          <w:rPr>
            <w:noProof/>
            <w:webHidden/>
          </w:rPr>
          <w:fldChar w:fldCharType="separate"/>
        </w:r>
        <w:r w:rsidR="003F7100">
          <w:rPr>
            <w:noProof/>
            <w:webHidden/>
          </w:rPr>
          <w:t>203</w:t>
        </w:r>
        <w:r>
          <w:rPr>
            <w:noProof/>
            <w:webHidden/>
          </w:rPr>
          <w:fldChar w:fldCharType="end"/>
        </w:r>
      </w:hyperlink>
    </w:p>
    <w:p w14:paraId="5EA3C68D" w14:textId="6E0D2DF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21"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_Toc216880821 \h </w:instrText>
        </w:r>
        <w:r>
          <w:rPr>
            <w:noProof/>
            <w:webHidden/>
          </w:rPr>
        </w:r>
        <w:r>
          <w:rPr>
            <w:noProof/>
            <w:webHidden/>
          </w:rPr>
          <w:fldChar w:fldCharType="separate"/>
        </w:r>
        <w:r w:rsidR="003F7100">
          <w:rPr>
            <w:noProof/>
            <w:webHidden/>
          </w:rPr>
          <w:t>204</w:t>
        </w:r>
        <w:r>
          <w:rPr>
            <w:noProof/>
            <w:webHidden/>
          </w:rPr>
          <w:fldChar w:fldCharType="end"/>
        </w:r>
      </w:hyperlink>
    </w:p>
    <w:p w14:paraId="4C04EEAE" w14:textId="3FCF4D70" w:rsidR="0010696E" w:rsidRDefault="0010696E">
      <w:pPr>
        <w:pStyle w:val="TOC1"/>
        <w:rPr>
          <w:rFonts w:eastAsiaTheme="minorEastAsia"/>
          <w:noProof/>
          <w:kern w:val="2"/>
          <w:sz w:val="24"/>
          <w:szCs w:val="24"/>
          <w:lang w:eastAsia="en-AU"/>
          <w14:ligatures w14:val="standardContextual"/>
        </w:rPr>
      </w:pPr>
      <w:hyperlink w:anchor="_Toc216880822" w:history="1">
        <w:r w:rsidRPr="00E831BB">
          <w:rPr>
            <w:rStyle w:val="Hyperlink"/>
            <w:noProof/>
          </w:rPr>
          <w:t>1 April 2025</w:t>
        </w:r>
        <w:r>
          <w:rPr>
            <w:noProof/>
            <w:webHidden/>
          </w:rPr>
          <w:tab/>
        </w:r>
        <w:r>
          <w:rPr>
            <w:noProof/>
            <w:webHidden/>
          </w:rPr>
          <w:fldChar w:fldCharType="begin"/>
        </w:r>
        <w:r>
          <w:rPr>
            <w:noProof/>
            <w:webHidden/>
          </w:rPr>
          <w:instrText xml:space="preserve"> PAGEREF _Toc216880822 \h </w:instrText>
        </w:r>
        <w:r>
          <w:rPr>
            <w:noProof/>
            <w:webHidden/>
          </w:rPr>
        </w:r>
        <w:r>
          <w:rPr>
            <w:noProof/>
            <w:webHidden/>
          </w:rPr>
          <w:fldChar w:fldCharType="separate"/>
        </w:r>
        <w:r w:rsidR="003F7100">
          <w:rPr>
            <w:noProof/>
            <w:webHidden/>
          </w:rPr>
          <w:t>206</w:t>
        </w:r>
        <w:r>
          <w:rPr>
            <w:noProof/>
            <w:webHidden/>
          </w:rPr>
          <w:fldChar w:fldCharType="end"/>
        </w:r>
      </w:hyperlink>
    </w:p>
    <w:p w14:paraId="744572C8" w14:textId="751729F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23" w:history="1">
        <w:r w:rsidRPr="00E831BB">
          <w:rPr>
            <w:rStyle w:val="Hyperlink"/>
            <w:bCs/>
            <w:noProof/>
          </w:rPr>
          <w:t>Queensland floods: 5 new LGAs added to CCS period of emergency</w:t>
        </w:r>
        <w:r>
          <w:rPr>
            <w:noProof/>
            <w:webHidden/>
          </w:rPr>
          <w:tab/>
        </w:r>
        <w:r>
          <w:rPr>
            <w:noProof/>
            <w:webHidden/>
          </w:rPr>
          <w:fldChar w:fldCharType="begin"/>
        </w:r>
        <w:r>
          <w:rPr>
            <w:noProof/>
            <w:webHidden/>
          </w:rPr>
          <w:instrText xml:space="preserve"> PAGEREF _Toc216880823 \h </w:instrText>
        </w:r>
        <w:r>
          <w:rPr>
            <w:noProof/>
            <w:webHidden/>
          </w:rPr>
        </w:r>
        <w:r>
          <w:rPr>
            <w:noProof/>
            <w:webHidden/>
          </w:rPr>
          <w:fldChar w:fldCharType="separate"/>
        </w:r>
        <w:r w:rsidR="003F7100">
          <w:rPr>
            <w:noProof/>
            <w:webHidden/>
          </w:rPr>
          <w:t>206</w:t>
        </w:r>
        <w:r>
          <w:rPr>
            <w:noProof/>
            <w:webHidden/>
          </w:rPr>
          <w:fldChar w:fldCharType="end"/>
        </w:r>
      </w:hyperlink>
    </w:p>
    <w:p w14:paraId="2751603D" w14:textId="320FA92B" w:rsidR="0010696E" w:rsidRDefault="0010696E">
      <w:pPr>
        <w:pStyle w:val="TOC1"/>
        <w:rPr>
          <w:rFonts w:eastAsiaTheme="minorEastAsia"/>
          <w:noProof/>
          <w:kern w:val="2"/>
          <w:sz w:val="24"/>
          <w:szCs w:val="24"/>
          <w:lang w:eastAsia="en-AU"/>
          <w14:ligatures w14:val="standardContextual"/>
        </w:rPr>
      </w:pPr>
      <w:hyperlink w:anchor="_Toc216880824" w:history="1">
        <w:r w:rsidRPr="00E831BB">
          <w:rPr>
            <w:rStyle w:val="Hyperlink"/>
            <w:noProof/>
          </w:rPr>
          <w:t>31 March 2025</w:t>
        </w:r>
        <w:r>
          <w:rPr>
            <w:noProof/>
            <w:webHidden/>
          </w:rPr>
          <w:tab/>
        </w:r>
        <w:r>
          <w:rPr>
            <w:noProof/>
            <w:webHidden/>
          </w:rPr>
          <w:fldChar w:fldCharType="begin"/>
        </w:r>
        <w:r>
          <w:rPr>
            <w:noProof/>
            <w:webHidden/>
          </w:rPr>
          <w:instrText xml:space="preserve"> PAGEREF _Toc216880824 \h </w:instrText>
        </w:r>
        <w:r>
          <w:rPr>
            <w:noProof/>
            <w:webHidden/>
          </w:rPr>
        </w:r>
        <w:r>
          <w:rPr>
            <w:noProof/>
            <w:webHidden/>
          </w:rPr>
          <w:fldChar w:fldCharType="separate"/>
        </w:r>
        <w:r w:rsidR="003F7100">
          <w:rPr>
            <w:noProof/>
            <w:webHidden/>
          </w:rPr>
          <w:t>208</w:t>
        </w:r>
        <w:r>
          <w:rPr>
            <w:noProof/>
            <w:webHidden/>
          </w:rPr>
          <w:fldChar w:fldCharType="end"/>
        </w:r>
      </w:hyperlink>
    </w:p>
    <w:p w14:paraId="77E5C81E" w14:textId="3FFDB6F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25" w:history="1">
        <w:r w:rsidRPr="00E831BB">
          <w:rPr>
            <w:rStyle w:val="Hyperlink"/>
            <w:bCs/>
            <w:noProof/>
          </w:rPr>
          <w:t>Queensland floods: CCS period of emergency extended</w:t>
        </w:r>
        <w:r>
          <w:rPr>
            <w:noProof/>
            <w:webHidden/>
          </w:rPr>
          <w:tab/>
        </w:r>
        <w:r>
          <w:rPr>
            <w:noProof/>
            <w:webHidden/>
          </w:rPr>
          <w:fldChar w:fldCharType="begin"/>
        </w:r>
        <w:r>
          <w:rPr>
            <w:noProof/>
            <w:webHidden/>
          </w:rPr>
          <w:instrText xml:space="preserve"> PAGEREF _Toc216880825 \h </w:instrText>
        </w:r>
        <w:r>
          <w:rPr>
            <w:noProof/>
            <w:webHidden/>
          </w:rPr>
        </w:r>
        <w:r>
          <w:rPr>
            <w:noProof/>
            <w:webHidden/>
          </w:rPr>
          <w:fldChar w:fldCharType="separate"/>
        </w:r>
        <w:r w:rsidR="003F7100">
          <w:rPr>
            <w:noProof/>
            <w:webHidden/>
          </w:rPr>
          <w:t>208</w:t>
        </w:r>
        <w:r>
          <w:rPr>
            <w:noProof/>
            <w:webHidden/>
          </w:rPr>
          <w:fldChar w:fldCharType="end"/>
        </w:r>
      </w:hyperlink>
    </w:p>
    <w:p w14:paraId="453B1D6F" w14:textId="2302D1AF" w:rsidR="0010696E" w:rsidRDefault="0010696E">
      <w:pPr>
        <w:pStyle w:val="TOC1"/>
        <w:rPr>
          <w:rFonts w:eastAsiaTheme="minorEastAsia"/>
          <w:noProof/>
          <w:kern w:val="2"/>
          <w:sz w:val="24"/>
          <w:szCs w:val="24"/>
          <w:lang w:eastAsia="en-AU"/>
          <w14:ligatures w14:val="standardContextual"/>
        </w:rPr>
      </w:pPr>
      <w:hyperlink w:anchor="_Toc216880826" w:history="1">
        <w:r w:rsidRPr="00E831BB">
          <w:rPr>
            <w:rStyle w:val="Hyperlink"/>
            <w:noProof/>
          </w:rPr>
          <w:t>28 March 2025</w:t>
        </w:r>
        <w:r>
          <w:rPr>
            <w:noProof/>
            <w:webHidden/>
          </w:rPr>
          <w:tab/>
        </w:r>
        <w:r>
          <w:rPr>
            <w:noProof/>
            <w:webHidden/>
          </w:rPr>
          <w:fldChar w:fldCharType="begin"/>
        </w:r>
        <w:r>
          <w:rPr>
            <w:noProof/>
            <w:webHidden/>
          </w:rPr>
          <w:instrText xml:space="preserve"> PAGEREF _Toc216880826 \h </w:instrText>
        </w:r>
        <w:r>
          <w:rPr>
            <w:noProof/>
            <w:webHidden/>
          </w:rPr>
        </w:r>
        <w:r>
          <w:rPr>
            <w:noProof/>
            <w:webHidden/>
          </w:rPr>
          <w:fldChar w:fldCharType="separate"/>
        </w:r>
        <w:r w:rsidR="003F7100">
          <w:rPr>
            <w:noProof/>
            <w:webHidden/>
          </w:rPr>
          <w:t>210</w:t>
        </w:r>
        <w:r>
          <w:rPr>
            <w:noProof/>
            <w:webHidden/>
          </w:rPr>
          <w:fldChar w:fldCharType="end"/>
        </w:r>
      </w:hyperlink>
    </w:p>
    <w:p w14:paraId="07E512F4" w14:textId="450B5B0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27" w:history="1">
        <w:r w:rsidRPr="00E831BB">
          <w:rPr>
            <w:rStyle w:val="Hyperlink"/>
            <w:bCs/>
            <w:noProof/>
          </w:rPr>
          <w:t>Queensland floods: CCS period of emergency declared</w:t>
        </w:r>
        <w:r>
          <w:rPr>
            <w:noProof/>
            <w:webHidden/>
          </w:rPr>
          <w:tab/>
        </w:r>
        <w:r>
          <w:rPr>
            <w:noProof/>
            <w:webHidden/>
          </w:rPr>
          <w:fldChar w:fldCharType="begin"/>
        </w:r>
        <w:r>
          <w:rPr>
            <w:noProof/>
            <w:webHidden/>
          </w:rPr>
          <w:instrText xml:space="preserve"> PAGEREF _Toc216880827 \h </w:instrText>
        </w:r>
        <w:r>
          <w:rPr>
            <w:noProof/>
            <w:webHidden/>
          </w:rPr>
        </w:r>
        <w:r>
          <w:rPr>
            <w:noProof/>
            <w:webHidden/>
          </w:rPr>
          <w:fldChar w:fldCharType="separate"/>
        </w:r>
        <w:r w:rsidR="003F7100">
          <w:rPr>
            <w:noProof/>
            <w:webHidden/>
          </w:rPr>
          <w:t>210</w:t>
        </w:r>
        <w:r>
          <w:rPr>
            <w:noProof/>
            <w:webHidden/>
          </w:rPr>
          <w:fldChar w:fldCharType="end"/>
        </w:r>
      </w:hyperlink>
    </w:p>
    <w:p w14:paraId="7A14D621" w14:textId="061072ED" w:rsidR="0010696E" w:rsidRDefault="0010696E">
      <w:pPr>
        <w:pStyle w:val="TOC1"/>
        <w:rPr>
          <w:rFonts w:eastAsiaTheme="minorEastAsia"/>
          <w:noProof/>
          <w:kern w:val="2"/>
          <w:sz w:val="24"/>
          <w:szCs w:val="24"/>
          <w:lang w:eastAsia="en-AU"/>
          <w14:ligatures w14:val="standardContextual"/>
        </w:rPr>
      </w:pPr>
      <w:hyperlink w:anchor="_Toc216880828" w:history="1">
        <w:r w:rsidRPr="00E831BB">
          <w:rPr>
            <w:rStyle w:val="Hyperlink"/>
            <w:noProof/>
          </w:rPr>
          <w:t>26 March 2025</w:t>
        </w:r>
        <w:r>
          <w:rPr>
            <w:noProof/>
            <w:webHidden/>
          </w:rPr>
          <w:tab/>
        </w:r>
        <w:r>
          <w:rPr>
            <w:noProof/>
            <w:webHidden/>
          </w:rPr>
          <w:fldChar w:fldCharType="begin"/>
        </w:r>
        <w:r>
          <w:rPr>
            <w:noProof/>
            <w:webHidden/>
          </w:rPr>
          <w:instrText xml:space="preserve"> PAGEREF _Toc216880828 \h </w:instrText>
        </w:r>
        <w:r>
          <w:rPr>
            <w:noProof/>
            <w:webHidden/>
          </w:rPr>
        </w:r>
        <w:r>
          <w:rPr>
            <w:noProof/>
            <w:webHidden/>
          </w:rPr>
          <w:fldChar w:fldCharType="separate"/>
        </w:r>
        <w:r w:rsidR="003F7100">
          <w:rPr>
            <w:noProof/>
            <w:webHidden/>
          </w:rPr>
          <w:t>212</w:t>
        </w:r>
        <w:r>
          <w:rPr>
            <w:noProof/>
            <w:webHidden/>
          </w:rPr>
          <w:fldChar w:fldCharType="end"/>
        </w:r>
      </w:hyperlink>
    </w:p>
    <w:p w14:paraId="0C67B8BC" w14:textId="1BC1551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29"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_Toc216880829 \h </w:instrText>
        </w:r>
        <w:r>
          <w:rPr>
            <w:noProof/>
            <w:webHidden/>
          </w:rPr>
        </w:r>
        <w:r>
          <w:rPr>
            <w:noProof/>
            <w:webHidden/>
          </w:rPr>
          <w:fldChar w:fldCharType="separate"/>
        </w:r>
        <w:r w:rsidR="003F7100">
          <w:rPr>
            <w:noProof/>
            <w:webHidden/>
          </w:rPr>
          <w:t>212</w:t>
        </w:r>
        <w:r>
          <w:rPr>
            <w:noProof/>
            <w:webHidden/>
          </w:rPr>
          <w:fldChar w:fldCharType="end"/>
        </w:r>
      </w:hyperlink>
    </w:p>
    <w:p w14:paraId="0226CACF" w14:textId="56011F2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30" w:history="1">
        <w:r w:rsidRPr="00E831BB">
          <w:rPr>
            <w:rStyle w:val="Hyperlink"/>
            <w:noProof/>
          </w:rPr>
          <w:t>Sector spotlight</w:t>
        </w:r>
        <w:r>
          <w:rPr>
            <w:noProof/>
            <w:webHidden/>
          </w:rPr>
          <w:tab/>
        </w:r>
        <w:r>
          <w:rPr>
            <w:noProof/>
            <w:webHidden/>
          </w:rPr>
          <w:fldChar w:fldCharType="begin"/>
        </w:r>
        <w:r>
          <w:rPr>
            <w:noProof/>
            <w:webHidden/>
          </w:rPr>
          <w:instrText xml:space="preserve"> PAGEREF _Toc216880830 \h </w:instrText>
        </w:r>
        <w:r>
          <w:rPr>
            <w:noProof/>
            <w:webHidden/>
          </w:rPr>
        </w:r>
        <w:r>
          <w:rPr>
            <w:noProof/>
            <w:webHidden/>
          </w:rPr>
          <w:fldChar w:fldCharType="separate"/>
        </w:r>
        <w:r w:rsidR="003F7100">
          <w:rPr>
            <w:noProof/>
            <w:webHidden/>
          </w:rPr>
          <w:t>214</w:t>
        </w:r>
        <w:r>
          <w:rPr>
            <w:noProof/>
            <w:webHidden/>
          </w:rPr>
          <w:fldChar w:fldCharType="end"/>
        </w:r>
      </w:hyperlink>
    </w:p>
    <w:p w14:paraId="253F17C1" w14:textId="56D1233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31" w:history="1">
        <w:r w:rsidRPr="00E831BB">
          <w:rPr>
            <w:rStyle w:val="Hyperlink"/>
            <w:noProof/>
          </w:rPr>
          <w:t>Facts from FAL</w:t>
        </w:r>
        <w:r>
          <w:rPr>
            <w:noProof/>
            <w:webHidden/>
          </w:rPr>
          <w:tab/>
        </w:r>
        <w:r>
          <w:rPr>
            <w:noProof/>
            <w:webHidden/>
          </w:rPr>
          <w:fldChar w:fldCharType="begin"/>
        </w:r>
        <w:r>
          <w:rPr>
            <w:noProof/>
            <w:webHidden/>
          </w:rPr>
          <w:instrText xml:space="preserve"> PAGEREF _Toc216880831 \h </w:instrText>
        </w:r>
        <w:r>
          <w:rPr>
            <w:noProof/>
            <w:webHidden/>
          </w:rPr>
        </w:r>
        <w:r>
          <w:rPr>
            <w:noProof/>
            <w:webHidden/>
          </w:rPr>
          <w:fldChar w:fldCharType="separate"/>
        </w:r>
        <w:r w:rsidR="003F7100">
          <w:rPr>
            <w:noProof/>
            <w:webHidden/>
          </w:rPr>
          <w:t>214</w:t>
        </w:r>
        <w:r>
          <w:rPr>
            <w:noProof/>
            <w:webHidden/>
          </w:rPr>
          <w:fldChar w:fldCharType="end"/>
        </w:r>
      </w:hyperlink>
    </w:p>
    <w:p w14:paraId="007F1592" w14:textId="61B00AD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32"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_Toc216880832 \h </w:instrText>
        </w:r>
        <w:r>
          <w:rPr>
            <w:noProof/>
            <w:webHidden/>
          </w:rPr>
        </w:r>
        <w:r>
          <w:rPr>
            <w:noProof/>
            <w:webHidden/>
          </w:rPr>
          <w:fldChar w:fldCharType="separate"/>
        </w:r>
        <w:r w:rsidR="003F7100">
          <w:rPr>
            <w:noProof/>
            <w:webHidden/>
          </w:rPr>
          <w:t>215</w:t>
        </w:r>
        <w:r>
          <w:rPr>
            <w:noProof/>
            <w:webHidden/>
          </w:rPr>
          <w:fldChar w:fldCharType="end"/>
        </w:r>
      </w:hyperlink>
    </w:p>
    <w:p w14:paraId="266B2CFA" w14:textId="631F2EAE" w:rsidR="0010696E" w:rsidRDefault="0010696E">
      <w:pPr>
        <w:pStyle w:val="TOC1"/>
        <w:rPr>
          <w:rFonts w:eastAsiaTheme="minorEastAsia"/>
          <w:noProof/>
          <w:kern w:val="2"/>
          <w:sz w:val="24"/>
          <w:szCs w:val="24"/>
          <w:lang w:eastAsia="en-AU"/>
          <w14:ligatures w14:val="standardContextual"/>
        </w:rPr>
      </w:pPr>
      <w:hyperlink w:anchor="_Toc216880833" w:history="1">
        <w:r w:rsidRPr="00E831BB">
          <w:rPr>
            <w:rStyle w:val="Hyperlink"/>
            <w:noProof/>
          </w:rPr>
          <w:t>21 March 2025</w:t>
        </w:r>
        <w:r>
          <w:rPr>
            <w:noProof/>
            <w:webHidden/>
          </w:rPr>
          <w:tab/>
        </w:r>
        <w:r>
          <w:rPr>
            <w:noProof/>
            <w:webHidden/>
          </w:rPr>
          <w:fldChar w:fldCharType="begin"/>
        </w:r>
        <w:r>
          <w:rPr>
            <w:noProof/>
            <w:webHidden/>
          </w:rPr>
          <w:instrText xml:space="preserve"> PAGEREF _Toc216880833 \h </w:instrText>
        </w:r>
        <w:r>
          <w:rPr>
            <w:noProof/>
            <w:webHidden/>
          </w:rPr>
        </w:r>
        <w:r>
          <w:rPr>
            <w:noProof/>
            <w:webHidden/>
          </w:rPr>
          <w:fldChar w:fldCharType="separate"/>
        </w:r>
        <w:r w:rsidR="003F7100">
          <w:rPr>
            <w:noProof/>
            <w:webHidden/>
          </w:rPr>
          <w:t>217</w:t>
        </w:r>
        <w:r>
          <w:rPr>
            <w:noProof/>
            <w:webHidden/>
          </w:rPr>
          <w:fldChar w:fldCharType="end"/>
        </w:r>
      </w:hyperlink>
    </w:p>
    <w:p w14:paraId="78A9295E" w14:textId="6E69A67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34" w:history="1">
        <w:r w:rsidRPr="00E831BB">
          <w:rPr>
            <w:rStyle w:val="Hyperlink"/>
            <w:bCs/>
            <w:noProof/>
          </w:rPr>
          <w:t>Ex-Tropical Cyclone Alfred: new LGA added to CCS period of emergency</w:t>
        </w:r>
        <w:r>
          <w:rPr>
            <w:noProof/>
            <w:webHidden/>
          </w:rPr>
          <w:tab/>
        </w:r>
        <w:r>
          <w:rPr>
            <w:noProof/>
            <w:webHidden/>
          </w:rPr>
          <w:fldChar w:fldCharType="begin"/>
        </w:r>
        <w:r>
          <w:rPr>
            <w:noProof/>
            <w:webHidden/>
          </w:rPr>
          <w:instrText xml:space="preserve"> PAGEREF _Toc216880834 \h </w:instrText>
        </w:r>
        <w:r>
          <w:rPr>
            <w:noProof/>
            <w:webHidden/>
          </w:rPr>
        </w:r>
        <w:r>
          <w:rPr>
            <w:noProof/>
            <w:webHidden/>
          </w:rPr>
          <w:fldChar w:fldCharType="separate"/>
        </w:r>
        <w:r w:rsidR="003F7100">
          <w:rPr>
            <w:noProof/>
            <w:webHidden/>
          </w:rPr>
          <w:t>217</w:t>
        </w:r>
        <w:r>
          <w:rPr>
            <w:noProof/>
            <w:webHidden/>
          </w:rPr>
          <w:fldChar w:fldCharType="end"/>
        </w:r>
      </w:hyperlink>
    </w:p>
    <w:p w14:paraId="0CA4E97C" w14:textId="41BBB5F0" w:rsidR="0010696E" w:rsidRDefault="0010696E">
      <w:pPr>
        <w:pStyle w:val="TOC1"/>
        <w:rPr>
          <w:rFonts w:eastAsiaTheme="minorEastAsia"/>
          <w:noProof/>
          <w:kern w:val="2"/>
          <w:sz w:val="24"/>
          <w:szCs w:val="24"/>
          <w:lang w:eastAsia="en-AU"/>
          <w14:ligatures w14:val="standardContextual"/>
        </w:rPr>
      </w:pPr>
      <w:hyperlink w:anchor="_Toc216880835" w:history="1">
        <w:r w:rsidRPr="00E831BB">
          <w:rPr>
            <w:rStyle w:val="Hyperlink"/>
            <w:noProof/>
          </w:rPr>
          <w:t>20 March 2025</w:t>
        </w:r>
        <w:r>
          <w:rPr>
            <w:noProof/>
            <w:webHidden/>
          </w:rPr>
          <w:tab/>
        </w:r>
        <w:r>
          <w:rPr>
            <w:noProof/>
            <w:webHidden/>
          </w:rPr>
          <w:fldChar w:fldCharType="begin"/>
        </w:r>
        <w:r>
          <w:rPr>
            <w:noProof/>
            <w:webHidden/>
          </w:rPr>
          <w:instrText xml:space="preserve"> PAGEREF _Toc216880835 \h </w:instrText>
        </w:r>
        <w:r>
          <w:rPr>
            <w:noProof/>
            <w:webHidden/>
          </w:rPr>
        </w:r>
        <w:r>
          <w:rPr>
            <w:noProof/>
            <w:webHidden/>
          </w:rPr>
          <w:fldChar w:fldCharType="separate"/>
        </w:r>
        <w:r w:rsidR="003F7100">
          <w:rPr>
            <w:noProof/>
            <w:webHidden/>
          </w:rPr>
          <w:t>220</w:t>
        </w:r>
        <w:r>
          <w:rPr>
            <w:noProof/>
            <w:webHidden/>
          </w:rPr>
          <w:fldChar w:fldCharType="end"/>
        </w:r>
      </w:hyperlink>
    </w:p>
    <w:p w14:paraId="2D9DEC53" w14:textId="73AA2C8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36" w:history="1">
        <w:r w:rsidRPr="00E831BB">
          <w:rPr>
            <w:rStyle w:val="Hyperlink"/>
            <w:bCs/>
            <w:noProof/>
          </w:rPr>
          <w:t>North Qld floods: CCS period of emergency declared</w:t>
        </w:r>
        <w:r>
          <w:rPr>
            <w:noProof/>
            <w:webHidden/>
          </w:rPr>
          <w:tab/>
        </w:r>
        <w:r>
          <w:rPr>
            <w:noProof/>
            <w:webHidden/>
          </w:rPr>
          <w:fldChar w:fldCharType="begin"/>
        </w:r>
        <w:r>
          <w:rPr>
            <w:noProof/>
            <w:webHidden/>
          </w:rPr>
          <w:instrText xml:space="preserve"> PAGEREF _Toc216880836 \h </w:instrText>
        </w:r>
        <w:r>
          <w:rPr>
            <w:noProof/>
            <w:webHidden/>
          </w:rPr>
        </w:r>
        <w:r>
          <w:rPr>
            <w:noProof/>
            <w:webHidden/>
          </w:rPr>
          <w:fldChar w:fldCharType="separate"/>
        </w:r>
        <w:r w:rsidR="003F7100">
          <w:rPr>
            <w:noProof/>
            <w:webHidden/>
          </w:rPr>
          <w:t>220</w:t>
        </w:r>
        <w:r>
          <w:rPr>
            <w:noProof/>
            <w:webHidden/>
          </w:rPr>
          <w:fldChar w:fldCharType="end"/>
        </w:r>
      </w:hyperlink>
    </w:p>
    <w:p w14:paraId="1E80016C" w14:textId="4F8184C2" w:rsidR="0010696E" w:rsidRDefault="0010696E">
      <w:pPr>
        <w:pStyle w:val="TOC1"/>
        <w:rPr>
          <w:rFonts w:eastAsiaTheme="minorEastAsia"/>
          <w:noProof/>
          <w:kern w:val="2"/>
          <w:sz w:val="24"/>
          <w:szCs w:val="24"/>
          <w:lang w:eastAsia="en-AU"/>
          <w14:ligatures w14:val="standardContextual"/>
        </w:rPr>
      </w:pPr>
      <w:hyperlink w:anchor="_Toc216880837" w:history="1">
        <w:r w:rsidRPr="00E831BB">
          <w:rPr>
            <w:rStyle w:val="Hyperlink"/>
            <w:noProof/>
          </w:rPr>
          <w:t>19 March 2025</w:t>
        </w:r>
        <w:r>
          <w:rPr>
            <w:noProof/>
            <w:webHidden/>
          </w:rPr>
          <w:tab/>
        </w:r>
        <w:r>
          <w:rPr>
            <w:noProof/>
            <w:webHidden/>
          </w:rPr>
          <w:fldChar w:fldCharType="begin"/>
        </w:r>
        <w:r>
          <w:rPr>
            <w:noProof/>
            <w:webHidden/>
          </w:rPr>
          <w:instrText xml:space="preserve"> PAGEREF _Toc216880837 \h </w:instrText>
        </w:r>
        <w:r>
          <w:rPr>
            <w:noProof/>
            <w:webHidden/>
          </w:rPr>
        </w:r>
        <w:r>
          <w:rPr>
            <w:noProof/>
            <w:webHidden/>
          </w:rPr>
          <w:fldChar w:fldCharType="separate"/>
        </w:r>
        <w:r w:rsidR="003F7100">
          <w:rPr>
            <w:noProof/>
            <w:webHidden/>
          </w:rPr>
          <w:t>222</w:t>
        </w:r>
        <w:r>
          <w:rPr>
            <w:noProof/>
            <w:webHidden/>
          </w:rPr>
          <w:fldChar w:fldCharType="end"/>
        </w:r>
      </w:hyperlink>
    </w:p>
    <w:p w14:paraId="2FC35AD6" w14:textId="3BF5D8C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38"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_Toc216880838 \h </w:instrText>
        </w:r>
        <w:r>
          <w:rPr>
            <w:noProof/>
            <w:webHidden/>
          </w:rPr>
        </w:r>
        <w:r>
          <w:rPr>
            <w:noProof/>
            <w:webHidden/>
          </w:rPr>
          <w:fldChar w:fldCharType="separate"/>
        </w:r>
        <w:r w:rsidR="003F7100">
          <w:rPr>
            <w:noProof/>
            <w:webHidden/>
          </w:rPr>
          <w:t>222</w:t>
        </w:r>
        <w:r>
          <w:rPr>
            <w:noProof/>
            <w:webHidden/>
          </w:rPr>
          <w:fldChar w:fldCharType="end"/>
        </w:r>
      </w:hyperlink>
    </w:p>
    <w:p w14:paraId="74808BF8" w14:textId="0882819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39" w:history="1">
        <w:r w:rsidRPr="00E831BB">
          <w:rPr>
            <w:rStyle w:val="Hyperlink"/>
            <w:noProof/>
          </w:rPr>
          <w:t>Sector spotlight</w:t>
        </w:r>
        <w:r>
          <w:rPr>
            <w:noProof/>
            <w:webHidden/>
          </w:rPr>
          <w:tab/>
        </w:r>
        <w:r>
          <w:rPr>
            <w:noProof/>
            <w:webHidden/>
          </w:rPr>
          <w:fldChar w:fldCharType="begin"/>
        </w:r>
        <w:r>
          <w:rPr>
            <w:noProof/>
            <w:webHidden/>
          </w:rPr>
          <w:instrText xml:space="preserve"> PAGEREF _Toc216880839 \h </w:instrText>
        </w:r>
        <w:r>
          <w:rPr>
            <w:noProof/>
            <w:webHidden/>
          </w:rPr>
        </w:r>
        <w:r>
          <w:rPr>
            <w:noProof/>
            <w:webHidden/>
          </w:rPr>
          <w:fldChar w:fldCharType="separate"/>
        </w:r>
        <w:r w:rsidR="003F7100">
          <w:rPr>
            <w:noProof/>
            <w:webHidden/>
          </w:rPr>
          <w:t>223</w:t>
        </w:r>
        <w:r>
          <w:rPr>
            <w:noProof/>
            <w:webHidden/>
          </w:rPr>
          <w:fldChar w:fldCharType="end"/>
        </w:r>
      </w:hyperlink>
    </w:p>
    <w:p w14:paraId="0286AD32" w14:textId="7F26588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40" w:history="1">
        <w:r w:rsidRPr="00E831BB">
          <w:rPr>
            <w:rStyle w:val="Hyperlink"/>
            <w:noProof/>
          </w:rPr>
          <w:t>Facts from FAL</w:t>
        </w:r>
        <w:r>
          <w:rPr>
            <w:noProof/>
            <w:webHidden/>
          </w:rPr>
          <w:tab/>
        </w:r>
        <w:r>
          <w:rPr>
            <w:noProof/>
            <w:webHidden/>
          </w:rPr>
          <w:fldChar w:fldCharType="begin"/>
        </w:r>
        <w:r>
          <w:rPr>
            <w:noProof/>
            <w:webHidden/>
          </w:rPr>
          <w:instrText xml:space="preserve"> PAGEREF _Toc216880840 \h </w:instrText>
        </w:r>
        <w:r>
          <w:rPr>
            <w:noProof/>
            <w:webHidden/>
          </w:rPr>
        </w:r>
        <w:r>
          <w:rPr>
            <w:noProof/>
            <w:webHidden/>
          </w:rPr>
          <w:fldChar w:fldCharType="separate"/>
        </w:r>
        <w:r w:rsidR="003F7100">
          <w:rPr>
            <w:noProof/>
            <w:webHidden/>
          </w:rPr>
          <w:t>223</w:t>
        </w:r>
        <w:r>
          <w:rPr>
            <w:noProof/>
            <w:webHidden/>
          </w:rPr>
          <w:fldChar w:fldCharType="end"/>
        </w:r>
      </w:hyperlink>
    </w:p>
    <w:p w14:paraId="03AF13A3" w14:textId="080A813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41"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_Toc216880841 \h </w:instrText>
        </w:r>
        <w:r>
          <w:rPr>
            <w:noProof/>
            <w:webHidden/>
          </w:rPr>
        </w:r>
        <w:r>
          <w:rPr>
            <w:noProof/>
            <w:webHidden/>
          </w:rPr>
          <w:fldChar w:fldCharType="separate"/>
        </w:r>
        <w:r w:rsidR="003F7100">
          <w:rPr>
            <w:noProof/>
            <w:webHidden/>
          </w:rPr>
          <w:t>224</w:t>
        </w:r>
        <w:r>
          <w:rPr>
            <w:noProof/>
            <w:webHidden/>
          </w:rPr>
          <w:fldChar w:fldCharType="end"/>
        </w:r>
      </w:hyperlink>
    </w:p>
    <w:p w14:paraId="6E90F7BB" w14:textId="5C97C036" w:rsidR="0010696E" w:rsidRDefault="0010696E">
      <w:pPr>
        <w:pStyle w:val="TOC1"/>
        <w:rPr>
          <w:rFonts w:eastAsiaTheme="minorEastAsia"/>
          <w:noProof/>
          <w:kern w:val="2"/>
          <w:sz w:val="24"/>
          <w:szCs w:val="24"/>
          <w:lang w:eastAsia="en-AU"/>
          <w14:ligatures w14:val="standardContextual"/>
        </w:rPr>
      </w:pPr>
      <w:hyperlink w:anchor="_Toc216880842" w:history="1">
        <w:r w:rsidRPr="00E831BB">
          <w:rPr>
            <w:rStyle w:val="Hyperlink"/>
            <w:noProof/>
          </w:rPr>
          <w:t>17 March 2025</w:t>
        </w:r>
        <w:r>
          <w:rPr>
            <w:noProof/>
            <w:webHidden/>
          </w:rPr>
          <w:tab/>
        </w:r>
        <w:r>
          <w:rPr>
            <w:noProof/>
            <w:webHidden/>
          </w:rPr>
          <w:fldChar w:fldCharType="begin"/>
        </w:r>
        <w:r>
          <w:rPr>
            <w:noProof/>
            <w:webHidden/>
          </w:rPr>
          <w:instrText xml:space="preserve"> PAGEREF _Toc216880842 \h </w:instrText>
        </w:r>
        <w:r>
          <w:rPr>
            <w:noProof/>
            <w:webHidden/>
          </w:rPr>
        </w:r>
        <w:r>
          <w:rPr>
            <w:noProof/>
            <w:webHidden/>
          </w:rPr>
          <w:fldChar w:fldCharType="separate"/>
        </w:r>
        <w:r w:rsidR="003F7100">
          <w:rPr>
            <w:noProof/>
            <w:webHidden/>
          </w:rPr>
          <w:t>226</w:t>
        </w:r>
        <w:r>
          <w:rPr>
            <w:noProof/>
            <w:webHidden/>
          </w:rPr>
          <w:fldChar w:fldCharType="end"/>
        </w:r>
      </w:hyperlink>
    </w:p>
    <w:p w14:paraId="4A7CB583" w14:textId="0B2BD2B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43" w:history="1">
        <w:r w:rsidRPr="00E831BB">
          <w:rPr>
            <w:rStyle w:val="Hyperlink"/>
            <w:bCs/>
            <w:noProof/>
          </w:rPr>
          <w:t>One-off payment for services affected by ex-Tropical Cyclone Alfred</w:t>
        </w:r>
        <w:r>
          <w:rPr>
            <w:noProof/>
            <w:webHidden/>
          </w:rPr>
          <w:tab/>
        </w:r>
        <w:r>
          <w:rPr>
            <w:noProof/>
            <w:webHidden/>
          </w:rPr>
          <w:fldChar w:fldCharType="begin"/>
        </w:r>
        <w:r>
          <w:rPr>
            <w:noProof/>
            <w:webHidden/>
          </w:rPr>
          <w:instrText xml:space="preserve"> PAGEREF _Toc216880843 \h </w:instrText>
        </w:r>
        <w:r>
          <w:rPr>
            <w:noProof/>
            <w:webHidden/>
          </w:rPr>
        </w:r>
        <w:r>
          <w:rPr>
            <w:noProof/>
            <w:webHidden/>
          </w:rPr>
          <w:fldChar w:fldCharType="separate"/>
        </w:r>
        <w:r w:rsidR="003F7100">
          <w:rPr>
            <w:noProof/>
            <w:webHidden/>
          </w:rPr>
          <w:t>226</w:t>
        </w:r>
        <w:r>
          <w:rPr>
            <w:noProof/>
            <w:webHidden/>
          </w:rPr>
          <w:fldChar w:fldCharType="end"/>
        </w:r>
      </w:hyperlink>
    </w:p>
    <w:p w14:paraId="2D4C4592" w14:textId="68E59AE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44" w:history="1">
        <w:r w:rsidRPr="00E831BB">
          <w:rPr>
            <w:rStyle w:val="Hyperlink"/>
            <w:noProof/>
          </w:rPr>
          <w:t>Two new LGAs added to CCS period of emergency</w:t>
        </w:r>
        <w:r>
          <w:rPr>
            <w:noProof/>
            <w:webHidden/>
          </w:rPr>
          <w:tab/>
        </w:r>
        <w:r>
          <w:rPr>
            <w:noProof/>
            <w:webHidden/>
          </w:rPr>
          <w:fldChar w:fldCharType="begin"/>
        </w:r>
        <w:r>
          <w:rPr>
            <w:noProof/>
            <w:webHidden/>
          </w:rPr>
          <w:instrText xml:space="preserve"> PAGEREF _Toc216880844 \h </w:instrText>
        </w:r>
        <w:r>
          <w:rPr>
            <w:noProof/>
            <w:webHidden/>
          </w:rPr>
        </w:r>
        <w:r>
          <w:rPr>
            <w:noProof/>
            <w:webHidden/>
          </w:rPr>
          <w:fldChar w:fldCharType="separate"/>
        </w:r>
        <w:r w:rsidR="003F7100">
          <w:rPr>
            <w:noProof/>
            <w:webHidden/>
          </w:rPr>
          <w:t>226</w:t>
        </w:r>
        <w:r>
          <w:rPr>
            <w:noProof/>
            <w:webHidden/>
          </w:rPr>
          <w:fldChar w:fldCharType="end"/>
        </w:r>
      </w:hyperlink>
    </w:p>
    <w:p w14:paraId="6215C9DA" w14:textId="69867589" w:rsidR="0010696E" w:rsidRDefault="0010696E">
      <w:pPr>
        <w:pStyle w:val="TOC1"/>
        <w:rPr>
          <w:rFonts w:eastAsiaTheme="minorEastAsia"/>
          <w:noProof/>
          <w:kern w:val="2"/>
          <w:sz w:val="24"/>
          <w:szCs w:val="24"/>
          <w:lang w:eastAsia="en-AU"/>
          <w14:ligatures w14:val="standardContextual"/>
        </w:rPr>
      </w:pPr>
      <w:hyperlink w:anchor="_Toc216880845" w:history="1">
        <w:r w:rsidRPr="00E831BB">
          <w:rPr>
            <w:rStyle w:val="Hyperlink"/>
            <w:noProof/>
          </w:rPr>
          <w:t>14 March 2025</w:t>
        </w:r>
        <w:r>
          <w:rPr>
            <w:noProof/>
            <w:webHidden/>
          </w:rPr>
          <w:tab/>
        </w:r>
        <w:r>
          <w:rPr>
            <w:noProof/>
            <w:webHidden/>
          </w:rPr>
          <w:fldChar w:fldCharType="begin"/>
        </w:r>
        <w:r>
          <w:rPr>
            <w:noProof/>
            <w:webHidden/>
          </w:rPr>
          <w:instrText xml:space="preserve"> PAGEREF _Toc216880845 \h </w:instrText>
        </w:r>
        <w:r>
          <w:rPr>
            <w:noProof/>
            <w:webHidden/>
          </w:rPr>
        </w:r>
        <w:r>
          <w:rPr>
            <w:noProof/>
            <w:webHidden/>
          </w:rPr>
          <w:fldChar w:fldCharType="separate"/>
        </w:r>
        <w:r w:rsidR="003F7100">
          <w:rPr>
            <w:noProof/>
            <w:webHidden/>
          </w:rPr>
          <w:t>229</w:t>
        </w:r>
        <w:r>
          <w:rPr>
            <w:noProof/>
            <w:webHidden/>
          </w:rPr>
          <w:fldChar w:fldCharType="end"/>
        </w:r>
      </w:hyperlink>
    </w:p>
    <w:p w14:paraId="78EDABE6" w14:textId="59C790D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46" w:history="1">
        <w:r w:rsidRPr="00E831BB">
          <w:rPr>
            <w:rStyle w:val="Hyperlink"/>
            <w:noProof/>
          </w:rPr>
          <w:t>Ex-Tropical Cyclone Alfred: CCS period of emergency extended</w:t>
        </w:r>
        <w:r>
          <w:rPr>
            <w:noProof/>
            <w:webHidden/>
          </w:rPr>
          <w:tab/>
        </w:r>
        <w:r>
          <w:rPr>
            <w:noProof/>
            <w:webHidden/>
          </w:rPr>
          <w:fldChar w:fldCharType="begin"/>
        </w:r>
        <w:r>
          <w:rPr>
            <w:noProof/>
            <w:webHidden/>
          </w:rPr>
          <w:instrText xml:space="preserve"> PAGEREF _Toc216880846 \h </w:instrText>
        </w:r>
        <w:r>
          <w:rPr>
            <w:noProof/>
            <w:webHidden/>
          </w:rPr>
        </w:r>
        <w:r>
          <w:rPr>
            <w:noProof/>
            <w:webHidden/>
          </w:rPr>
          <w:fldChar w:fldCharType="separate"/>
        </w:r>
        <w:r w:rsidR="003F7100">
          <w:rPr>
            <w:noProof/>
            <w:webHidden/>
          </w:rPr>
          <w:t>229</w:t>
        </w:r>
        <w:r>
          <w:rPr>
            <w:noProof/>
            <w:webHidden/>
          </w:rPr>
          <w:fldChar w:fldCharType="end"/>
        </w:r>
      </w:hyperlink>
    </w:p>
    <w:p w14:paraId="50E8927C" w14:textId="02A2A5EC" w:rsidR="0010696E" w:rsidRDefault="0010696E">
      <w:pPr>
        <w:pStyle w:val="TOC1"/>
        <w:rPr>
          <w:rFonts w:eastAsiaTheme="minorEastAsia"/>
          <w:noProof/>
          <w:kern w:val="2"/>
          <w:sz w:val="24"/>
          <w:szCs w:val="24"/>
          <w:lang w:eastAsia="en-AU"/>
          <w14:ligatures w14:val="standardContextual"/>
        </w:rPr>
      </w:pPr>
      <w:hyperlink w:anchor="_Toc216880847" w:history="1">
        <w:r w:rsidRPr="00E831BB">
          <w:rPr>
            <w:rStyle w:val="Hyperlink"/>
            <w:noProof/>
          </w:rPr>
          <w:t>12 March 2025</w:t>
        </w:r>
        <w:r>
          <w:rPr>
            <w:noProof/>
            <w:webHidden/>
          </w:rPr>
          <w:tab/>
        </w:r>
        <w:r>
          <w:rPr>
            <w:noProof/>
            <w:webHidden/>
          </w:rPr>
          <w:fldChar w:fldCharType="begin"/>
        </w:r>
        <w:r>
          <w:rPr>
            <w:noProof/>
            <w:webHidden/>
          </w:rPr>
          <w:instrText xml:space="preserve"> PAGEREF _Toc216880847 \h </w:instrText>
        </w:r>
        <w:r>
          <w:rPr>
            <w:noProof/>
            <w:webHidden/>
          </w:rPr>
        </w:r>
        <w:r>
          <w:rPr>
            <w:noProof/>
            <w:webHidden/>
          </w:rPr>
          <w:fldChar w:fldCharType="separate"/>
        </w:r>
        <w:r w:rsidR="003F7100">
          <w:rPr>
            <w:noProof/>
            <w:webHidden/>
          </w:rPr>
          <w:t>232</w:t>
        </w:r>
        <w:r>
          <w:rPr>
            <w:noProof/>
            <w:webHidden/>
          </w:rPr>
          <w:fldChar w:fldCharType="end"/>
        </w:r>
      </w:hyperlink>
    </w:p>
    <w:p w14:paraId="054889AC" w14:textId="60EB886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48"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_Toc216880848 \h </w:instrText>
        </w:r>
        <w:r>
          <w:rPr>
            <w:noProof/>
            <w:webHidden/>
          </w:rPr>
        </w:r>
        <w:r>
          <w:rPr>
            <w:noProof/>
            <w:webHidden/>
          </w:rPr>
          <w:fldChar w:fldCharType="separate"/>
        </w:r>
        <w:r w:rsidR="003F7100">
          <w:rPr>
            <w:noProof/>
            <w:webHidden/>
          </w:rPr>
          <w:t>232</w:t>
        </w:r>
        <w:r>
          <w:rPr>
            <w:noProof/>
            <w:webHidden/>
          </w:rPr>
          <w:fldChar w:fldCharType="end"/>
        </w:r>
      </w:hyperlink>
    </w:p>
    <w:p w14:paraId="4AD6512B" w14:textId="0BB1192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49" w:history="1">
        <w:r w:rsidRPr="00E831BB">
          <w:rPr>
            <w:rStyle w:val="Hyperlink"/>
            <w:noProof/>
          </w:rPr>
          <w:t>Sector spotlight</w:t>
        </w:r>
        <w:r>
          <w:rPr>
            <w:noProof/>
            <w:webHidden/>
          </w:rPr>
          <w:tab/>
        </w:r>
        <w:r>
          <w:rPr>
            <w:noProof/>
            <w:webHidden/>
          </w:rPr>
          <w:fldChar w:fldCharType="begin"/>
        </w:r>
        <w:r>
          <w:rPr>
            <w:noProof/>
            <w:webHidden/>
          </w:rPr>
          <w:instrText xml:space="preserve"> PAGEREF _Toc216880849 \h </w:instrText>
        </w:r>
        <w:r>
          <w:rPr>
            <w:noProof/>
            <w:webHidden/>
          </w:rPr>
        </w:r>
        <w:r>
          <w:rPr>
            <w:noProof/>
            <w:webHidden/>
          </w:rPr>
          <w:fldChar w:fldCharType="separate"/>
        </w:r>
        <w:r w:rsidR="003F7100">
          <w:rPr>
            <w:noProof/>
            <w:webHidden/>
          </w:rPr>
          <w:t>234</w:t>
        </w:r>
        <w:r>
          <w:rPr>
            <w:noProof/>
            <w:webHidden/>
          </w:rPr>
          <w:fldChar w:fldCharType="end"/>
        </w:r>
      </w:hyperlink>
    </w:p>
    <w:p w14:paraId="1AF4B59E" w14:textId="26C033C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50" w:history="1">
        <w:r w:rsidRPr="00E831BB">
          <w:rPr>
            <w:rStyle w:val="Hyperlink"/>
            <w:noProof/>
          </w:rPr>
          <w:t>Facts from FAL</w:t>
        </w:r>
        <w:r>
          <w:rPr>
            <w:noProof/>
            <w:webHidden/>
          </w:rPr>
          <w:tab/>
        </w:r>
        <w:r>
          <w:rPr>
            <w:noProof/>
            <w:webHidden/>
          </w:rPr>
          <w:fldChar w:fldCharType="begin"/>
        </w:r>
        <w:r>
          <w:rPr>
            <w:noProof/>
            <w:webHidden/>
          </w:rPr>
          <w:instrText xml:space="preserve"> PAGEREF _Toc216880850 \h </w:instrText>
        </w:r>
        <w:r>
          <w:rPr>
            <w:noProof/>
            <w:webHidden/>
          </w:rPr>
        </w:r>
        <w:r>
          <w:rPr>
            <w:noProof/>
            <w:webHidden/>
          </w:rPr>
          <w:fldChar w:fldCharType="separate"/>
        </w:r>
        <w:r w:rsidR="003F7100">
          <w:rPr>
            <w:noProof/>
            <w:webHidden/>
          </w:rPr>
          <w:t>234</w:t>
        </w:r>
        <w:r>
          <w:rPr>
            <w:noProof/>
            <w:webHidden/>
          </w:rPr>
          <w:fldChar w:fldCharType="end"/>
        </w:r>
      </w:hyperlink>
    </w:p>
    <w:p w14:paraId="38E81D74" w14:textId="3B11C21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51"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_Toc216880851 \h </w:instrText>
        </w:r>
        <w:r>
          <w:rPr>
            <w:noProof/>
            <w:webHidden/>
          </w:rPr>
        </w:r>
        <w:r>
          <w:rPr>
            <w:noProof/>
            <w:webHidden/>
          </w:rPr>
          <w:fldChar w:fldCharType="separate"/>
        </w:r>
        <w:r w:rsidR="003F7100">
          <w:rPr>
            <w:noProof/>
            <w:webHidden/>
          </w:rPr>
          <w:t>235</w:t>
        </w:r>
        <w:r>
          <w:rPr>
            <w:noProof/>
            <w:webHidden/>
          </w:rPr>
          <w:fldChar w:fldCharType="end"/>
        </w:r>
      </w:hyperlink>
    </w:p>
    <w:p w14:paraId="3BBEC7AD" w14:textId="4057FB52" w:rsidR="0010696E" w:rsidRDefault="0010696E">
      <w:pPr>
        <w:pStyle w:val="TOC1"/>
        <w:rPr>
          <w:rFonts w:eastAsiaTheme="minorEastAsia"/>
          <w:noProof/>
          <w:kern w:val="2"/>
          <w:sz w:val="24"/>
          <w:szCs w:val="24"/>
          <w:lang w:eastAsia="en-AU"/>
          <w14:ligatures w14:val="standardContextual"/>
        </w:rPr>
      </w:pPr>
      <w:hyperlink w:anchor="_Toc216880852" w:history="1">
        <w:r w:rsidRPr="00E831BB">
          <w:rPr>
            <w:rStyle w:val="Hyperlink"/>
            <w:noProof/>
          </w:rPr>
          <w:t>10 March 2025</w:t>
        </w:r>
        <w:r>
          <w:rPr>
            <w:noProof/>
            <w:webHidden/>
          </w:rPr>
          <w:tab/>
        </w:r>
        <w:r>
          <w:rPr>
            <w:noProof/>
            <w:webHidden/>
          </w:rPr>
          <w:fldChar w:fldCharType="begin"/>
        </w:r>
        <w:r>
          <w:rPr>
            <w:noProof/>
            <w:webHidden/>
          </w:rPr>
          <w:instrText xml:space="preserve"> PAGEREF _Toc216880852 \h </w:instrText>
        </w:r>
        <w:r>
          <w:rPr>
            <w:noProof/>
            <w:webHidden/>
          </w:rPr>
        </w:r>
        <w:r>
          <w:rPr>
            <w:noProof/>
            <w:webHidden/>
          </w:rPr>
          <w:fldChar w:fldCharType="separate"/>
        </w:r>
        <w:r w:rsidR="003F7100">
          <w:rPr>
            <w:noProof/>
            <w:webHidden/>
          </w:rPr>
          <w:t>237</w:t>
        </w:r>
        <w:r>
          <w:rPr>
            <w:noProof/>
            <w:webHidden/>
          </w:rPr>
          <w:fldChar w:fldCharType="end"/>
        </w:r>
      </w:hyperlink>
    </w:p>
    <w:p w14:paraId="20FF1E34" w14:textId="6DFE0F1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53" w:history="1">
        <w:r w:rsidRPr="00E831BB">
          <w:rPr>
            <w:rStyle w:val="Hyperlink"/>
            <w:bCs/>
            <w:noProof/>
          </w:rPr>
          <w:t>Ex-Tropical Cyclone Alfred: CCS period of emergency extended, new areas added</w:t>
        </w:r>
        <w:r>
          <w:rPr>
            <w:noProof/>
            <w:webHidden/>
          </w:rPr>
          <w:tab/>
        </w:r>
        <w:r>
          <w:rPr>
            <w:noProof/>
            <w:webHidden/>
          </w:rPr>
          <w:fldChar w:fldCharType="begin"/>
        </w:r>
        <w:r>
          <w:rPr>
            <w:noProof/>
            <w:webHidden/>
          </w:rPr>
          <w:instrText xml:space="preserve"> PAGEREF _Toc216880853 \h </w:instrText>
        </w:r>
        <w:r>
          <w:rPr>
            <w:noProof/>
            <w:webHidden/>
          </w:rPr>
        </w:r>
        <w:r>
          <w:rPr>
            <w:noProof/>
            <w:webHidden/>
          </w:rPr>
          <w:fldChar w:fldCharType="separate"/>
        </w:r>
        <w:r w:rsidR="003F7100">
          <w:rPr>
            <w:noProof/>
            <w:webHidden/>
          </w:rPr>
          <w:t>237</w:t>
        </w:r>
        <w:r>
          <w:rPr>
            <w:noProof/>
            <w:webHidden/>
          </w:rPr>
          <w:fldChar w:fldCharType="end"/>
        </w:r>
      </w:hyperlink>
    </w:p>
    <w:p w14:paraId="76366902" w14:textId="06204561" w:rsidR="0010696E" w:rsidRDefault="0010696E">
      <w:pPr>
        <w:pStyle w:val="TOC1"/>
        <w:rPr>
          <w:rFonts w:eastAsiaTheme="minorEastAsia"/>
          <w:noProof/>
          <w:kern w:val="2"/>
          <w:sz w:val="24"/>
          <w:szCs w:val="24"/>
          <w:lang w:eastAsia="en-AU"/>
          <w14:ligatures w14:val="standardContextual"/>
        </w:rPr>
      </w:pPr>
      <w:hyperlink w:anchor="_Toc216880854" w:history="1">
        <w:r w:rsidRPr="00E831BB">
          <w:rPr>
            <w:rStyle w:val="Hyperlink"/>
            <w:noProof/>
          </w:rPr>
          <w:t>6 March 2025</w:t>
        </w:r>
        <w:r>
          <w:rPr>
            <w:noProof/>
            <w:webHidden/>
          </w:rPr>
          <w:tab/>
        </w:r>
        <w:r>
          <w:rPr>
            <w:noProof/>
            <w:webHidden/>
          </w:rPr>
          <w:fldChar w:fldCharType="begin"/>
        </w:r>
        <w:r>
          <w:rPr>
            <w:noProof/>
            <w:webHidden/>
          </w:rPr>
          <w:instrText xml:space="preserve"> PAGEREF _Toc216880854 \h </w:instrText>
        </w:r>
        <w:r>
          <w:rPr>
            <w:noProof/>
            <w:webHidden/>
          </w:rPr>
        </w:r>
        <w:r>
          <w:rPr>
            <w:noProof/>
            <w:webHidden/>
          </w:rPr>
          <w:fldChar w:fldCharType="separate"/>
        </w:r>
        <w:r w:rsidR="003F7100">
          <w:rPr>
            <w:noProof/>
            <w:webHidden/>
          </w:rPr>
          <w:t>240</w:t>
        </w:r>
        <w:r>
          <w:rPr>
            <w:noProof/>
            <w:webHidden/>
          </w:rPr>
          <w:fldChar w:fldCharType="end"/>
        </w:r>
      </w:hyperlink>
    </w:p>
    <w:p w14:paraId="206773CE" w14:textId="1AA6E96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55" w:history="1">
        <w:r w:rsidRPr="00E831BB">
          <w:rPr>
            <w:rStyle w:val="Hyperlink"/>
            <w:noProof/>
          </w:rPr>
          <w:t>Tropical Cyclone Alfred: 4 new LGAs added to CCS period of emergency</w:t>
        </w:r>
        <w:r>
          <w:rPr>
            <w:noProof/>
            <w:webHidden/>
          </w:rPr>
          <w:tab/>
        </w:r>
        <w:r>
          <w:rPr>
            <w:noProof/>
            <w:webHidden/>
          </w:rPr>
          <w:fldChar w:fldCharType="begin"/>
        </w:r>
        <w:r>
          <w:rPr>
            <w:noProof/>
            <w:webHidden/>
          </w:rPr>
          <w:instrText xml:space="preserve"> PAGEREF _Toc216880855 \h </w:instrText>
        </w:r>
        <w:r>
          <w:rPr>
            <w:noProof/>
            <w:webHidden/>
          </w:rPr>
        </w:r>
        <w:r>
          <w:rPr>
            <w:noProof/>
            <w:webHidden/>
          </w:rPr>
          <w:fldChar w:fldCharType="separate"/>
        </w:r>
        <w:r w:rsidR="003F7100">
          <w:rPr>
            <w:noProof/>
            <w:webHidden/>
          </w:rPr>
          <w:t>240</w:t>
        </w:r>
        <w:r>
          <w:rPr>
            <w:noProof/>
            <w:webHidden/>
          </w:rPr>
          <w:fldChar w:fldCharType="end"/>
        </w:r>
      </w:hyperlink>
    </w:p>
    <w:p w14:paraId="3BD265E6" w14:textId="0F0C8B96" w:rsidR="0010696E" w:rsidRDefault="0010696E">
      <w:pPr>
        <w:pStyle w:val="TOC1"/>
        <w:rPr>
          <w:rFonts w:eastAsiaTheme="minorEastAsia"/>
          <w:noProof/>
          <w:kern w:val="2"/>
          <w:sz w:val="24"/>
          <w:szCs w:val="24"/>
          <w:lang w:eastAsia="en-AU"/>
          <w14:ligatures w14:val="standardContextual"/>
        </w:rPr>
      </w:pPr>
      <w:hyperlink w:anchor="_Toc216880856" w:history="1">
        <w:r w:rsidRPr="00E831BB">
          <w:rPr>
            <w:rStyle w:val="Hyperlink"/>
            <w:noProof/>
          </w:rPr>
          <w:t>6 March 2025</w:t>
        </w:r>
        <w:r>
          <w:rPr>
            <w:noProof/>
            <w:webHidden/>
          </w:rPr>
          <w:tab/>
        </w:r>
        <w:r>
          <w:rPr>
            <w:noProof/>
            <w:webHidden/>
          </w:rPr>
          <w:fldChar w:fldCharType="begin"/>
        </w:r>
        <w:r>
          <w:rPr>
            <w:noProof/>
            <w:webHidden/>
          </w:rPr>
          <w:instrText xml:space="preserve"> PAGEREF _Toc216880856 \h </w:instrText>
        </w:r>
        <w:r>
          <w:rPr>
            <w:noProof/>
            <w:webHidden/>
          </w:rPr>
        </w:r>
        <w:r>
          <w:rPr>
            <w:noProof/>
            <w:webHidden/>
          </w:rPr>
          <w:fldChar w:fldCharType="separate"/>
        </w:r>
        <w:r w:rsidR="003F7100">
          <w:rPr>
            <w:noProof/>
            <w:webHidden/>
          </w:rPr>
          <w:t>242</w:t>
        </w:r>
        <w:r>
          <w:rPr>
            <w:noProof/>
            <w:webHidden/>
          </w:rPr>
          <w:fldChar w:fldCharType="end"/>
        </w:r>
      </w:hyperlink>
    </w:p>
    <w:p w14:paraId="119C0E03" w14:textId="7B6F719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57" w:history="1">
        <w:r w:rsidRPr="00E831BB">
          <w:rPr>
            <w:rStyle w:val="Hyperlink"/>
            <w:bCs/>
            <w:noProof/>
          </w:rPr>
          <w:t>Tropical Cyclone Alfred: 7 new LGAs added to CCS period of emergency</w:t>
        </w:r>
        <w:r>
          <w:rPr>
            <w:noProof/>
            <w:webHidden/>
          </w:rPr>
          <w:tab/>
        </w:r>
        <w:r>
          <w:rPr>
            <w:noProof/>
            <w:webHidden/>
          </w:rPr>
          <w:fldChar w:fldCharType="begin"/>
        </w:r>
        <w:r>
          <w:rPr>
            <w:noProof/>
            <w:webHidden/>
          </w:rPr>
          <w:instrText xml:space="preserve"> PAGEREF _Toc216880857 \h </w:instrText>
        </w:r>
        <w:r>
          <w:rPr>
            <w:noProof/>
            <w:webHidden/>
          </w:rPr>
        </w:r>
        <w:r>
          <w:rPr>
            <w:noProof/>
            <w:webHidden/>
          </w:rPr>
          <w:fldChar w:fldCharType="separate"/>
        </w:r>
        <w:r w:rsidR="003F7100">
          <w:rPr>
            <w:noProof/>
            <w:webHidden/>
          </w:rPr>
          <w:t>242</w:t>
        </w:r>
        <w:r>
          <w:rPr>
            <w:noProof/>
            <w:webHidden/>
          </w:rPr>
          <w:fldChar w:fldCharType="end"/>
        </w:r>
      </w:hyperlink>
    </w:p>
    <w:p w14:paraId="2AD23A52" w14:textId="5F4CA834" w:rsidR="0010696E" w:rsidRDefault="0010696E">
      <w:pPr>
        <w:pStyle w:val="TOC1"/>
        <w:rPr>
          <w:rFonts w:eastAsiaTheme="minorEastAsia"/>
          <w:noProof/>
          <w:kern w:val="2"/>
          <w:sz w:val="24"/>
          <w:szCs w:val="24"/>
          <w:lang w:eastAsia="en-AU"/>
          <w14:ligatures w14:val="standardContextual"/>
        </w:rPr>
      </w:pPr>
      <w:hyperlink w:anchor="_Toc216880858" w:history="1">
        <w:r w:rsidRPr="00E831BB">
          <w:rPr>
            <w:rStyle w:val="Hyperlink"/>
            <w:noProof/>
          </w:rPr>
          <w:t>5 March 2025</w:t>
        </w:r>
        <w:r>
          <w:rPr>
            <w:noProof/>
            <w:webHidden/>
          </w:rPr>
          <w:tab/>
        </w:r>
        <w:r>
          <w:rPr>
            <w:noProof/>
            <w:webHidden/>
          </w:rPr>
          <w:fldChar w:fldCharType="begin"/>
        </w:r>
        <w:r>
          <w:rPr>
            <w:noProof/>
            <w:webHidden/>
          </w:rPr>
          <w:instrText xml:space="preserve"> PAGEREF _Toc216880858 \h </w:instrText>
        </w:r>
        <w:r>
          <w:rPr>
            <w:noProof/>
            <w:webHidden/>
          </w:rPr>
        </w:r>
        <w:r>
          <w:rPr>
            <w:noProof/>
            <w:webHidden/>
          </w:rPr>
          <w:fldChar w:fldCharType="separate"/>
        </w:r>
        <w:r w:rsidR="003F7100">
          <w:rPr>
            <w:noProof/>
            <w:webHidden/>
          </w:rPr>
          <w:t>244</w:t>
        </w:r>
        <w:r>
          <w:rPr>
            <w:noProof/>
            <w:webHidden/>
          </w:rPr>
          <w:fldChar w:fldCharType="end"/>
        </w:r>
      </w:hyperlink>
    </w:p>
    <w:p w14:paraId="5E141C3A" w14:textId="48D5E9F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59" w:history="1">
        <w:r w:rsidRPr="00E831BB">
          <w:rPr>
            <w:rStyle w:val="Hyperlink"/>
            <w:bCs/>
            <w:noProof/>
          </w:rPr>
          <w:t>Tropical Cyclone Alfred: new LGAs added to CCS period of emergency</w:t>
        </w:r>
        <w:r>
          <w:rPr>
            <w:noProof/>
            <w:webHidden/>
          </w:rPr>
          <w:tab/>
        </w:r>
        <w:r>
          <w:rPr>
            <w:noProof/>
            <w:webHidden/>
          </w:rPr>
          <w:fldChar w:fldCharType="begin"/>
        </w:r>
        <w:r>
          <w:rPr>
            <w:noProof/>
            <w:webHidden/>
          </w:rPr>
          <w:instrText xml:space="preserve"> PAGEREF _Toc216880859 \h </w:instrText>
        </w:r>
        <w:r>
          <w:rPr>
            <w:noProof/>
            <w:webHidden/>
          </w:rPr>
        </w:r>
        <w:r>
          <w:rPr>
            <w:noProof/>
            <w:webHidden/>
          </w:rPr>
          <w:fldChar w:fldCharType="separate"/>
        </w:r>
        <w:r w:rsidR="003F7100">
          <w:rPr>
            <w:noProof/>
            <w:webHidden/>
          </w:rPr>
          <w:t>244</w:t>
        </w:r>
        <w:r>
          <w:rPr>
            <w:noProof/>
            <w:webHidden/>
          </w:rPr>
          <w:fldChar w:fldCharType="end"/>
        </w:r>
      </w:hyperlink>
    </w:p>
    <w:p w14:paraId="448BBF00" w14:textId="5391948B" w:rsidR="0010696E" w:rsidRDefault="0010696E">
      <w:pPr>
        <w:pStyle w:val="TOC1"/>
        <w:rPr>
          <w:rFonts w:eastAsiaTheme="minorEastAsia"/>
          <w:noProof/>
          <w:kern w:val="2"/>
          <w:sz w:val="24"/>
          <w:szCs w:val="24"/>
          <w:lang w:eastAsia="en-AU"/>
          <w14:ligatures w14:val="standardContextual"/>
        </w:rPr>
      </w:pPr>
      <w:hyperlink w:anchor="_Toc216880860" w:history="1">
        <w:r w:rsidRPr="00E831BB">
          <w:rPr>
            <w:rStyle w:val="Hyperlink"/>
            <w:noProof/>
          </w:rPr>
          <w:t>5 March 2025</w:t>
        </w:r>
        <w:r>
          <w:rPr>
            <w:noProof/>
            <w:webHidden/>
          </w:rPr>
          <w:tab/>
        </w:r>
        <w:r>
          <w:rPr>
            <w:noProof/>
            <w:webHidden/>
          </w:rPr>
          <w:fldChar w:fldCharType="begin"/>
        </w:r>
        <w:r>
          <w:rPr>
            <w:noProof/>
            <w:webHidden/>
          </w:rPr>
          <w:instrText xml:space="preserve"> PAGEREF _Toc216880860 \h </w:instrText>
        </w:r>
        <w:r>
          <w:rPr>
            <w:noProof/>
            <w:webHidden/>
          </w:rPr>
        </w:r>
        <w:r>
          <w:rPr>
            <w:noProof/>
            <w:webHidden/>
          </w:rPr>
          <w:fldChar w:fldCharType="separate"/>
        </w:r>
        <w:r w:rsidR="003F7100">
          <w:rPr>
            <w:noProof/>
            <w:webHidden/>
          </w:rPr>
          <w:t>246</w:t>
        </w:r>
        <w:r>
          <w:rPr>
            <w:noProof/>
            <w:webHidden/>
          </w:rPr>
          <w:fldChar w:fldCharType="end"/>
        </w:r>
      </w:hyperlink>
    </w:p>
    <w:p w14:paraId="402B4C59" w14:textId="7A2859F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61"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_Toc216880861 \h </w:instrText>
        </w:r>
        <w:r>
          <w:rPr>
            <w:noProof/>
            <w:webHidden/>
          </w:rPr>
        </w:r>
        <w:r>
          <w:rPr>
            <w:noProof/>
            <w:webHidden/>
          </w:rPr>
          <w:fldChar w:fldCharType="separate"/>
        </w:r>
        <w:r w:rsidR="003F7100">
          <w:rPr>
            <w:noProof/>
            <w:webHidden/>
          </w:rPr>
          <w:t>246</w:t>
        </w:r>
        <w:r>
          <w:rPr>
            <w:noProof/>
            <w:webHidden/>
          </w:rPr>
          <w:fldChar w:fldCharType="end"/>
        </w:r>
      </w:hyperlink>
    </w:p>
    <w:p w14:paraId="581CDB01" w14:textId="30A48F1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62" w:history="1">
        <w:r w:rsidRPr="00E831BB">
          <w:rPr>
            <w:rStyle w:val="Hyperlink"/>
            <w:noProof/>
          </w:rPr>
          <w:t>Facts from FAL</w:t>
        </w:r>
        <w:r>
          <w:rPr>
            <w:noProof/>
            <w:webHidden/>
          </w:rPr>
          <w:tab/>
        </w:r>
        <w:r>
          <w:rPr>
            <w:noProof/>
            <w:webHidden/>
          </w:rPr>
          <w:fldChar w:fldCharType="begin"/>
        </w:r>
        <w:r>
          <w:rPr>
            <w:noProof/>
            <w:webHidden/>
          </w:rPr>
          <w:instrText xml:space="preserve"> PAGEREF _Toc216880862 \h </w:instrText>
        </w:r>
        <w:r>
          <w:rPr>
            <w:noProof/>
            <w:webHidden/>
          </w:rPr>
        </w:r>
        <w:r>
          <w:rPr>
            <w:noProof/>
            <w:webHidden/>
          </w:rPr>
          <w:fldChar w:fldCharType="separate"/>
        </w:r>
        <w:r w:rsidR="003F7100">
          <w:rPr>
            <w:noProof/>
            <w:webHidden/>
          </w:rPr>
          <w:t>247</w:t>
        </w:r>
        <w:r>
          <w:rPr>
            <w:noProof/>
            <w:webHidden/>
          </w:rPr>
          <w:fldChar w:fldCharType="end"/>
        </w:r>
      </w:hyperlink>
    </w:p>
    <w:p w14:paraId="660AAC0C" w14:textId="0EF42ED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63"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_Toc216880863 \h </w:instrText>
        </w:r>
        <w:r>
          <w:rPr>
            <w:noProof/>
            <w:webHidden/>
          </w:rPr>
        </w:r>
        <w:r>
          <w:rPr>
            <w:noProof/>
            <w:webHidden/>
          </w:rPr>
          <w:fldChar w:fldCharType="separate"/>
        </w:r>
        <w:r w:rsidR="003F7100">
          <w:rPr>
            <w:noProof/>
            <w:webHidden/>
          </w:rPr>
          <w:t>248</w:t>
        </w:r>
        <w:r>
          <w:rPr>
            <w:noProof/>
            <w:webHidden/>
          </w:rPr>
          <w:fldChar w:fldCharType="end"/>
        </w:r>
      </w:hyperlink>
    </w:p>
    <w:p w14:paraId="42773DC6" w14:textId="6F2EEB1C" w:rsidR="0010696E" w:rsidRDefault="0010696E">
      <w:pPr>
        <w:pStyle w:val="TOC1"/>
        <w:rPr>
          <w:rFonts w:eastAsiaTheme="minorEastAsia"/>
          <w:noProof/>
          <w:kern w:val="2"/>
          <w:sz w:val="24"/>
          <w:szCs w:val="24"/>
          <w:lang w:eastAsia="en-AU"/>
          <w14:ligatures w14:val="standardContextual"/>
        </w:rPr>
      </w:pPr>
      <w:hyperlink w:anchor="_Toc216880864" w:history="1">
        <w:r w:rsidRPr="00E831BB">
          <w:rPr>
            <w:rStyle w:val="Hyperlink"/>
            <w:noProof/>
          </w:rPr>
          <w:t>5 March 2025</w:t>
        </w:r>
        <w:r>
          <w:rPr>
            <w:noProof/>
            <w:webHidden/>
          </w:rPr>
          <w:tab/>
        </w:r>
        <w:r>
          <w:rPr>
            <w:noProof/>
            <w:webHidden/>
          </w:rPr>
          <w:fldChar w:fldCharType="begin"/>
        </w:r>
        <w:r>
          <w:rPr>
            <w:noProof/>
            <w:webHidden/>
          </w:rPr>
          <w:instrText xml:space="preserve"> PAGEREF _Toc216880864 \h </w:instrText>
        </w:r>
        <w:r>
          <w:rPr>
            <w:noProof/>
            <w:webHidden/>
          </w:rPr>
        </w:r>
        <w:r>
          <w:rPr>
            <w:noProof/>
            <w:webHidden/>
          </w:rPr>
          <w:fldChar w:fldCharType="separate"/>
        </w:r>
        <w:r w:rsidR="003F7100">
          <w:rPr>
            <w:noProof/>
            <w:webHidden/>
          </w:rPr>
          <w:t>250</w:t>
        </w:r>
        <w:r>
          <w:rPr>
            <w:noProof/>
            <w:webHidden/>
          </w:rPr>
          <w:fldChar w:fldCharType="end"/>
        </w:r>
      </w:hyperlink>
    </w:p>
    <w:p w14:paraId="7389A09B" w14:textId="3D9295D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65" w:history="1">
        <w:r w:rsidRPr="00E831BB">
          <w:rPr>
            <w:rStyle w:val="Hyperlink"/>
            <w:noProof/>
          </w:rPr>
          <w:t>Tropical Cyclone Alfred: CCS period of emergency declared</w:t>
        </w:r>
        <w:r>
          <w:rPr>
            <w:noProof/>
            <w:webHidden/>
          </w:rPr>
          <w:tab/>
        </w:r>
        <w:r>
          <w:rPr>
            <w:noProof/>
            <w:webHidden/>
          </w:rPr>
          <w:fldChar w:fldCharType="begin"/>
        </w:r>
        <w:r>
          <w:rPr>
            <w:noProof/>
            <w:webHidden/>
          </w:rPr>
          <w:instrText xml:space="preserve"> PAGEREF _Toc216880865 \h </w:instrText>
        </w:r>
        <w:r>
          <w:rPr>
            <w:noProof/>
            <w:webHidden/>
          </w:rPr>
        </w:r>
        <w:r>
          <w:rPr>
            <w:noProof/>
            <w:webHidden/>
          </w:rPr>
          <w:fldChar w:fldCharType="separate"/>
        </w:r>
        <w:r w:rsidR="003F7100">
          <w:rPr>
            <w:noProof/>
            <w:webHidden/>
          </w:rPr>
          <w:t>250</w:t>
        </w:r>
        <w:r>
          <w:rPr>
            <w:noProof/>
            <w:webHidden/>
          </w:rPr>
          <w:fldChar w:fldCharType="end"/>
        </w:r>
      </w:hyperlink>
    </w:p>
    <w:p w14:paraId="01E345AF" w14:textId="11B3CA52" w:rsidR="0010696E" w:rsidRDefault="0010696E">
      <w:pPr>
        <w:pStyle w:val="TOC1"/>
        <w:rPr>
          <w:rFonts w:eastAsiaTheme="minorEastAsia"/>
          <w:noProof/>
          <w:kern w:val="2"/>
          <w:sz w:val="24"/>
          <w:szCs w:val="24"/>
          <w:lang w:eastAsia="en-AU"/>
          <w14:ligatures w14:val="standardContextual"/>
        </w:rPr>
      </w:pPr>
      <w:hyperlink w:anchor="_Toc216880866" w:history="1">
        <w:r w:rsidRPr="00E831BB">
          <w:rPr>
            <w:rStyle w:val="Hyperlink"/>
            <w:noProof/>
          </w:rPr>
          <w:t>26 February 2025</w:t>
        </w:r>
        <w:r>
          <w:rPr>
            <w:noProof/>
            <w:webHidden/>
          </w:rPr>
          <w:tab/>
        </w:r>
        <w:r>
          <w:rPr>
            <w:noProof/>
            <w:webHidden/>
          </w:rPr>
          <w:fldChar w:fldCharType="begin"/>
        </w:r>
        <w:r>
          <w:rPr>
            <w:noProof/>
            <w:webHidden/>
          </w:rPr>
          <w:instrText xml:space="preserve"> PAGEREF _Toc216880866 \h </w:instrText>
        </w:r>
        <w:r>
          <w:rPr>
            <w:noProof/>
            <w:webHidden/>
          </w:rPr>
        </w:r>
        <w:r>
          <w:rPr>
            <w:noProof/>
            <w:webHidden/>
          </w:rPr>
          <w:fldChar w:fldCharType="separate"/>
        </w:r>
        <w:r w:rsidR="003F7100">
          <w:rPr>
            <w:noProof/>
            <w:webHidden/>
          </w:rPr>
          <w:t>252</w:t>
        </w:r>
        <w:r>
          <w:rPr>
            <w:noProof/>
            <w:webHidden/>
          </w:rPr>
          <w:fldChar w:fldCharType="end"/>
        </w:r>
      </w:hyperlink>
    </w:p>
    <w:p w14:paraId="06F5094B" w14:textId="04969C4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67"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_Toc216880867 \h </w:instrText>
        </w:r>
        <w:r>
          <w:rPr>
            <w:noProof/>
            <w:webHidden/>
          </w:rPr>
        </w:r>
        <w:r>
          <w:rPr>
            <w:noProof/>
            <w:webHidden/>
          </w:rPr>
          <w:fldChar w:fldCharType="separate"/>
        </w:r>
        <w:r w:rsidR="003F7100">
          <w:rPr>
            <w:noProof/>
            <w:webHidden/>
          </w:rPr>
          <w:t>252</w:t>
        </w:r>
        <w:r>
          <w:rPr>
            <w:noProof/>
            <w:webHidden/>
          </w:rPr>
          <w:fldChar w:fldCharType="end"/>
        </w:r>
      </w:hyperlink>
    </w:p>
    <w:p w14:paraId="01723701" w14:textId="756CD86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68" w:history="1">
        <w:r w:rsidRPr="00E831BB">
          <w:rPr>
            <w:rStyle w:val="Hyperlink"/>
            <w:noProof/>
          </w:rPr>
          <w:t>Sector spotlight</w:t>
        </w:r>
        <w:r>
          <w:rPr>
            <w:noProof/>
            <w:webHidden/>
          </w:rPr>
          <w:tab/>
        </w:r>
        <w:r>
          <w:rPr>
            <w:noProof/>
            <w:webHidden/>
          </w:rPr>
          <w:fldChar w:fldCharType="begin"/>
        </w:r>
        <w:r>
          <w:rPr>
            <w:noProof/>
            <w:webHidden/>
          </w:rPr>
          <w:instrText xml:space="preserve"> PAGEREF _Toc216880868 \h </w:instrText>
        </w:r>
        <w:r>
          <w:rPr>
            <w:noProof/>
            <w:webHidden/>
          </w:rPr>
        </w:r>
        <w:r>
          <w:rPr>
            <w:noProof/>
            <w:webHidden/>
          </w:rPr>
          <w:fldChar w:fldCharType="separate"/>
        </w:r>
        <w:r w:rsidR="003F7100">
          <w:rPr>
            <w:noProof/>
            <w:webHidden/>
          </w:rPr>
          <w:t>253</w:t>
        </w:r>
        <w:r>
          <w:rPr>
            <w:noProof/>
            <w:webHidden/>
          </w:rPr>
          <w:fldChar w:fldCharType="end"/>
        </w:r>
      </w:hyperlink>
    </w:p>
    <w:p w14:paraId="15B4C0AD" w14:textId="656A334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69" w:history="1">
        <w:r w:rsidRPr="00E831BB">
          <w:rPr>
            <w:rStyle w:val="Hyperlink"/>
            <w:noProof/>
          </w:rPr>
          <w:t>Facts from FAL</w:t>
        </w:r>
        <w:r>
          <w:rPr>
            <w:noProof/>
            <w:webHidden/>
          </w:rPr>
          <w:tab/>
        </w:r>
        <w:r>
          <w:rPr>
            <w:noProof/>
            <w:webHidden/>
          </w:rPr>
          <w:fldChar w:fldCharType="begin"/>
        </w:r>
        <w:r>
          <w:rPr>
            <w:noProof/>
            <w:webHidden/>
          </w:rPr>
          <w:instrText xml:space="preserve"> PAGEREF _Toc216880869 \h </w:instrText>
        </w:r>
        <w:r>
          <w:rPr>
            <w:noProof/>
            <w:webHidden/>
          </w:rPr>
        </w:r>
        <w:r>
          <w:rPr>
            <w:noProof/>
            <w:webHidden/>
          </w:rPr>
          <w:fldChar w:fldCharType="separate"/>
        </w:r>
        <w:r w:rsidR="003F7100">
          <w:rPr>
            <w:noProof/>
            <w:webHidden/>
          </w:rPr>
          <w:t>253</w:t>
        </w:r>
        <w:r>
          <w:rPr>
            <w:noProof/>
            <w:webHidden/>
          </w:rPr>
          <w:fldChar w:fldCharType="end"/>
        </w:r>
      </w:hyperlink>
    </w:p>
    <w:p w14:paraId="52507495" w14:textId="0969114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70"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_Toc216880870 \h </w:instrText>
        </w:r>
        <w:r>
          <w:rPr>
            <w:noProof/>
            <w:webHidden/>
          </w:rPr>
        </w:r>
        <w:r>
          <w:rPr>
            <w:noProof/>
            <w:webHidden/>
          </w:rPr>
          <w:fldChar w:fldCharType="separate"/>
        </w:r>
        <w:r w:rsidR="003F7100">
          <w:rPr>
            <w:noProof/>
            <w:webHidden/>
          </w:rPr>
          <w:t>254</w:t>
        </w:r>
        <w:r>
          <w:rPr>
            <w:noProof/>
            <w:webHidden/>
          </w:rPr>
          <w:fldChar w:fldCharType="end"/>
        </w:r>
      </w:hyperlink>
    </w:p>
    <w:p w14:paraId="73955E59" w14:textId="290F5FA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71"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_Toc216880871 \h </w:instrText>
        </w:r>
        <w:r>
          <w:rPr>
            <w:noProof/>
            <w:webHidden/>
          </w:rPr>
        </w:r>
        <w:r>
          <w:rPr>
            <w:noProof/>
            <w:webHidden/>
          </w:rPr>
          <w:fldChar w:fldCharType="separate"/>
        </w:r>
        <w:r w:rsidR="003F7100">
          <w:rPr>
            <w:noProof/>
            <w:webHidden/>
          </w:rPr>
          <w:t>255</w:t>
        </w:r>
        <w:r>
          <w:rPr>
            <w:noProof/>
            <w:webHidden/>
          </w:rPr>
          <w:fldChar w:fldCharType="end"/>
        </w:r>
      </w:hyperlink>
    </w:p>
    <w:p w14:paraId="44516B60" w14:textId="6F3CEA21" w:rsidR="0010696E" w:rsidRDefault="0010696E">
      <w:pPr>
        <w:pStyle w:val="TOC1"/>
        <w:rPr>
          <w:rFonts w:eastAsiaTheme="minorEastAsia"/>
          <w:noProof/>
          <w:kern w:val="2"/>
          <w:sz w:val="24"/>
          <w:szCs w:val="24"/>
          <w:lang w:eastAsia="en-AU"/>
          <w14:ligatures w14:val="standardContextual"/>
        </w:rPr>
      </w:pPr>
      <w:hyperlink w:anchor="_Toc216880872" w:history="1">
        <w:r w:rsidRPr="00E831BB">
          <w:rPr>
            <w:rStyle w:val="Hyperlink"/>
            <w:noProof/>
          </w:rPr>
          <w:t>24 February 2025</w:t>
        </w:r>
        <w:r>
          <w:rPr>
            <w:noProof/>
            <w:webHidden/>
          </w:rPr>
          <w:tab/>
        </w:r>
        <w:r>
          <w:rPr>
            <w:noProof/>
            <w:webHidden/>
          </w:rPr>
          <w:fldChar w:fldCharType="begin"/>
        </w:r>
        <w:r>
          <w:rPr>
            <w:noProof/>
            <w:webHidden/>
          </w:rPr>
          <w:instrText xml:space="preserve"> PAGEREF _Toc216880872 \h </w:instrText>
        </w:r>
        <w:r>
          <w:rPr>
            <w:noProof/>
            <w:webHidden/>
          </w:rPr>
        </w:r>
        <w:r>
          <w:rPr>
            <w:noProof/>
            <w:webHidden/>
          </w:rPr>
          <w:fldChar w:fldCharType="separate"/>
        </w:r>
        <w:r w:rsidR="003F7100">
          <w:rPr>
            <w:noProof/>
            <w:webHidden/>
          </w:rPr>
          <w:t>256</w:t>
        </w:r>
        <w:r>
          <w:rPr>
            <w:noProof/>
            <w:webHidden/>
          </w:rPr>
          <w:fldChar w:fldCharType="end"/>
        </w:r>
      </w:hyperlink>
    </w:p>
    <w:p w14:paraId="02912336" w14:textId="7D7FEB8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73" w:history="1">
        <w:r w:rsidRPr="00E831BB">
          <w:rPr>
            <w:rStyle w:val="Hyperlink"/>
            <w:noProof/>
          </w:rPr>
          <w:t>Queensland floods: 14 new LGAs added and CCS period of emergency extended</w:t>
        </w:r>
        <w:r>
          <w:rPr>
            <w:noProof/>
            <w:webHidden/>
          </w:rPr>
          <w:tab/>
        </w:r>
        <w:r>
          <w:rPr>
            <w:noProof/>
            <w:webHidden/>
          </w:rPr>
          <w:fldChar w:fldCharType="begin"/>
        </w:r>
        <w:r>
          <w:rPr>
            <w:noProof/>
            <w:webHidden/>
          </w:rPr>
          <w:instrText xml:space="preserve"> PAGEREF _Toc216880873 \h </w:instrText>
        </w:r>
        <w:r>
          <w:rPr>
            <w:noProof/>
            <w:webHidden/>
          </w:rPr>
        </w:r>
        <w:r>
          <w:rPr>
            <w:noProof/>
            <w:webHidden/>
          </w:rPr>
          <w:fldChar w:fldCharType="separate"/>
        </w:r>
        <w:r w:rsidR="003F7100">
          <w:rPr>
            <w:noProof/>
            <w:webHidden/>
          </w:rPr>
          <w:t>256</w:t>
        </w:r>
        <w:r>
          <w:rPr>
            <w:noProof/>
            <w:webHidden/>
          </w:rPr>
          <w:fldChar w:fldCharType="end"/>
        </w:r>
      </w:hyperlink>
    </w:p>
    <w:p w14:paraId="15008039" w14:textId="511F038E" w:rsidR="0010696E" w:rsidRDefault="0010696E">
      <w:pPr>
        <w:pStyle w:val="TOC1"/>
        <w:rPr>
          <w:rFonts w:eastAsiaTheme="minorEastAsia"/>
          <w:noProof/>
          <w:kern w:val="2"/>
          <w:sz w:val="24"/>
          <w:szCs w:val="24"/>
          <w:lang w:eastAsia="en-AU"/>
          <w14:ligatures w14:val="standardContextual"/>
        </w:rPr>
      </w:pPr>
      <w:hyperlink w:anchor="_Toc216880874" w:history="1">
        <w:r w:rsidRPr="00E831BB">
          <w:rPr>
            <w:rStyle w:val="Hyperlink"/>
            <w:noProof/>
          </w:rPr>
          <w:t>24 February 2025</w:t>
        </w:r>
        <w:r>
          <w:rPr>
            <w:noProof/>
            <w:webHidden/>
          </w:rPr>
          <w:tab/>
        </w:r>
        <w:r>
          <w:rPr>
            <w:noProof/>
            <w:webHidden/>
          </w:rPr>
          <w:fldChar w:fldCharType="begin"/>
        </w:r>
        <w:r>
          <w:rPr>
            <w:noProof/>
            <w:webHidden/>
          </w:rPr>
          <w:instrText xml:space="preserve"> PAGEREF _Toc216880874 \h </w:instrText>
        </w:r>
        <w:r>
          <w:rPr>
            <w:noProof/>
            <w:webHidden/>
          </w:rPr>
        </w:r>
        <w:r>
          <w:rPr>
            <w:noProof/>
            <w:webHidden/>
          </w:rPr>
          <w:fldChar w:fldCharType="separate"/>
        </w:r>
        <w:r w:rsidR="003F7100">
          <w:rPr>
            <w:noProof/>
            <w:webHidden/>
          </w:rPr>
          <w:t>258</w:t>
        </w:r>
        <w:r>
          <w:rPr>
            <w:noProof/>
            <w:webHidden/>
          </w:rPr>
          <w:fldChar w:fldCharType="end"/>
        </w:r>
      </w:hyperlink>
    </w:p>
    <w:p w14:paraId="4F43C7A0" w14:textId="5CB70B3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75" w:history="1">
        <w:r w:rsidRPr="00E831BB">
          <w:rPr>
            <w:rStyle w:val="Hyperlink"/>
            <w:noProof/>
          </w:rPr>
          <w:t>Western Australia cyclone: new LGA added to CCS period of emergency</w:t>
        </w:r>
        <w:r>
          <w:rPr>
            <w:noProof/>
            <w:webHidden/>
          </w:rPr>
          <w:tab/>
        </w:r>
        <w:r>
          <w:rPr>
            <w:noProof/>
            <w:webHidden/>
          </w:rPr>
          <w:fldChar w:fldCharType="begin"/>
        </w:r>
        <w:r>
          <w:rPr>
            <w:noProof/>
            <w:webHidden/>
          </w:rPr>
          <w:instrText xml:space="preserve"> PAGEREF _Toc216880875 \h </w:instrText>
        </w:r>
        <w:r>
          <w:rPr>
            <w:noProof/>
            <w:webHidden/>
          </w:rPr>
        </w:r>
        <w:r>
          <w:rPr>
            <w:noProof/>
            <w:webHidden/>
          </w:rPr>
          <w:fldChar w:fldCharType="separate"/>
        </w:r>
        <w:r w:rsidR="003F7100">
          <w:rPr>
            <w:noProof/>
            <w:webHidden/>
          </w:rPr>
          <w:t>258</w:t>
        </w:r>
        <w:r>
          <w:rPr>
            <w:noProof/>
            <w:webHidden/>
          </w:rPr>
          <w:fldChar w:fldCharType="end"/>
        </w:r>
      </w:hyperlink>
    </w:p>
    <w:p w14:paraId="764E2973" w14:textId="44870D28" w:rsidR="0010696E" w:rsidRDefault="0010696E">
      <w:pPr>
        <w:pStyle w:val="TOC1"/>
        <w:rPr>
          <w:rFonts w:eastAsiaTheme="minorEastAsia"/>
          <w:noProof/>
          <w:kern w:val="2"/>
          <w:sz w:val="24"/>
          <w:szCs w:val="24"/>
          <w:lang w:eastAsia="en-AU"/>
          <w14:ligatures w14:val="standardContextual"/>
        </w:rPr>
      </w:pPr>
      <w:hyperlink w:anchor="_Toc216880876" w:history="1">
        <w:r w:rsidRPr="00E831BB">
          <w:rPr>
            <w:rStyle w:val="Hyperlink"/>
            <w:noProof/>
          </w:rPr>
          <w:t>19 February 2025</w:t>
        </w:r>
        <w:r>
          <w:rPr>
            <w:noProof/>
            <w:webHidden/>
          </w:rPr>
          <w:tab/>
        </w:r>
        <w:r>
          <w:rPr>
            <w:noProof/>
            <w:webHidden/>
          </w:rPr>
          <w:fldChar w:fldCharType="begin"/>
        </w:r>
        <w:r>
          <w:rPr>
            <w:noProof/>
            <w:webHidden/>
          </w:rPr>
          <w:instrText xml:space="preserve"> PAGEREF _Toc216880876 \h </w:instrText>
        </w:r>
        <w:r>
          <w:rPr>
            <w:noProof/>
            <w:webHidden/>
          </w:rPr>
        </w:r>
        <w:r>
          <w:rPr>
            <w:noProof/>
            <w:webHidden/>
          </w:rPr>
          <w:fldChar w:fldCharType="separate"/>
        </w:r>
        <w:r w:rsidR="003F7100">
          <w:rPr>
            <w:noProof/>
            <w:webHidden/>
          </w:rPr>
          <w:t>260</w:t>
        </w:r>
        <w:r>
          <w:rPr>
            <w:noProof/>
            <w:webHidden/>
          </w:rPr>
          <w:fldChar w:fldCharType="end"/>
        </w:r>
      </w:hyperlink>
    </w:p>
    <w:p w14:paraId="2F99294C" w14:textId="74FBA04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77"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_Toc216880877 \h </w:instrText>
        </w:r>
        <w:r>
          <w:rPr>
            <w:noProof/>
            <w:webHidden/>
          </w:rPr>
        </w:r>
        <w:r>
          <w:rPr>
            <w:noProof/>
            <w:webHidden/>
          </w:rPr>
          <w:fldChar w:fldCharType="separate"/>
        </w:r>
        <w:r w:rsidR="003F7100">
          <w:rPr>
            <w:noProof/>
            <w:webHidden/>
          </w:rPr>
          <w:t>260</w:t>
        </w:r>
        <w:r>
          <w:rPr>
            <w:noProof/>
            <w:webHidden/>
          </w:rPr>
          <w:fldChar w:fldCharType="end"/>
        </w:r>
      </w:hyperlink>
    </w:p>
    <w:p w14:paraId="21D220A7" w14:textId="776074B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78" w:history="1">
        <w:r w:rsidRPr="00E831BB">
          <w:rPr>
            <w:rStyle w:val="Hyperlink"/>
            <w:noProof/>
          </w:rPr>
          <w:t>Sector spotlight</w:t>
        </w:r>
        <w:r>
          <w:rPr>
            <w:noProof/>
            <w:webHidden/>
          </w:rPr>
          <w:tab/>
        </w:r>
        <w:r>
          <w:rPr>
            <w:noProof/>
            <w:webHidden/>
          </w:rPr>
          <w:fldChar w:fldCharType="begin"/>
        </w:r>
        <w:r>
          <w:rPr>
            <w:noProof/>
            <w:webHidden/>
          </w:rPr>
          <w:instrText xml:space="preserve"> PAGEREF _Toc216880878 \h </w:instrText>
        </w:r>
        <w:r>
          <w:rPr>
            <w:noProof/>
            <w:webHidden/>
          </w:rPr>
        </w:r>
        <w:r>
          <w:rPr>
            <w:noProof/>
            <w:webHidden/>
          </w:rPr>
          <w:fldChar w:fldCharType="separate"/>
        </w:r>
        <w:r w:rsidR="003F7100">
          <w:rPr>
            <w:noProof/>
            <w:webHidden/>
          </w:rPr>
          <w:t>261</w:t>
        </w:r>
        <w:r>
          <w:rPr>
            <w:noProof/>
            <w:webHidden/>
          </w:rPr>
          <w:fldChar w:fldCharType="end"/>
        </w:r>
      </w:hyperlink>
    </w:p>
    <w:p w14:paraId="153B6A8E" w14:textId="6265F45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79" w:history="1">
        <w:r w:rsidRPr="00E831BB">
          <w:rPr>
            <w:rStyle w:val="Hyperlink"/>
            <w:noProof/>
          </w:rPr>
          <w:t>Facts from FAL</w:t>
        </w:r>
        <w:r>
          <w:rPr>
            <w:noProof/>
            <w:webHidden/>
          </w:rPr>
          <w:tab/>
        </w:r>
        <w:r>
          <w:rPr>
            <w:noProof/>
            <w:webHidden/>
          </w:rPr>
          <w:fldChar w:fldCharType="begin"/>
        </w:r>
        <w:r>
          <w:rPr>
            <w:noProof/>
            <w:webHidden/>
          </w:rPr>
          <w:instrText xml:space="preserve"> PAGEREF _Toc216880879 \h </w:instrText>
        </w:r>
        <w:r>
          <w:rPr>
            <w:noProof/>
            <w:webHidden/>
          </w:rPr>
        </w:r>
        <w:r>
          <w:rPr>
            <w:noProof/>
            <w:webHidden/>
          </w:rPr>
          <w:fldChar w:fldCharType="separate"/>
        </w:r>
        <w:r w:rsidR="003F7100">
          <w:rPr>
            <w:noProof/>
            <w:webHidden/>
          </w:rPr>
          <w:t>262</w:t>
        </w:r>
        <w:r>
          <w:rPr>
            <w:noProof/>
            <w:webHidden/>
          </w:rPr>
          <w:fldChar w:fldCharType="end"/>
        </w:r>
      </w:hyperlink>
    </w:p>
    <w:p w14:paraId="237392CB" w14:textId="4F987CA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80"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_Toc216880880 \h </w:instrText>
        </w:r>
        <w:r>
          <w:rPr>
            <w:noProof/>
            <w:webHidden/>
          </w:rPr>
        </w:r>
        <w:r>
          <w:rPr>
            <w:noProof/>
            <w:webHidden/>
          </w:rPr>
          <w:fldChar w:fldCharType="separate"/>
        </w:r>
        <w:r w:rsidR="003F7100">
          <w:rPr>
            <w:noProof/>
            <w:webHidden/>
          </w:rPr>
          <w:t>263</w:t>
        </w:r>
        <w:r>
          <w:rPr>
            <w:noProof/>
            <w:webHidden/>
          </w:rPr>
          <w:fldChar w:fldCharType="end"/>
        </w:r>
      </w:hyperlink>
    </w:p>
    <w:p w14:paraId="23D33AFB" w14:textId="428F9540"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81"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_Toc216880881 \h </w:instrText>
        </w:r>
        <w:r>
          <w:rPr>
            <w:noProof/>
            <w:webHidden/>
          </w:rPr>
        </w:r>
        <w:r>
          <w:rPr>
            <w:noProof/>
            <w:webHidden/>
          </w:rPr>
          <w:fldChar w:fldCharType="separate"/>
        </w:r>
        <w:r w:rsidR="003F7100">
          <w:rPr>
            <w:noProof/>
            <w:webHidden/>
          </w:rPr>
          <w:t>263</w:t>
        </w:r>
        <w:r>
          <w:rPr>
            <w:noProof/>
            <w:webHidden/>
          </w:rPr>
          <w:fldChar w:fldCharType="end"/>
        </w:r>
      </w:hyperlink>
    </w:p>
    <w:p w14:paraId="798A82BA" w14:textId="3375A827" w:rsidR="0010696E" w:rsidRDefault="0010696E">
      <w:pPr>
        <w:pStyle w:val="TOC1"/>
        <w:rPr>
          <w:rFonts w:eastAsiaTheme="minorEastAsia"/>
          <w:noProof/>
          <w:kern w:val="2"/>
          <w:sz w:val="24"/>
          <w:szCs w:val="24"/>
          <w:lang w:eastAsia="en-AU"/>
          <w14:ligatures w14:val="standardContextual"/>
        </w:rPr>
      </w:pPr>
      <w:hyperlink w:anchor="_Toc216880882" w:history="1">
        <w:r w:rsidRPr="00E831BB">
          <w:rPr>
            <w:rStyle w:val="Hyperlink"/>
            <w:noProof/>
          </w:rPr>
          <w:t>19 February 2025</w:t>
        </w:r>
        <w:r>
          <w:rPr>
            <w:noProof/>
            <w:webHidden/>
          </w:rPr>
          <w:tab/>
        </w:r>
        <w:r>
          <w:rPr>
            <w:noProof/>
            <w:webHidden/>
          </w:rPr>
          <w:fldChar w:fldCharType="begin"/>
        </w:r>
        <w:r>
          <w:rPr>
            <w:noProof/>
            <w:webHidden/>
          </w:rPr>
          <w:instrText xml:space="preserve"> PAGEREF _Toc216880882 \h </w:instrText>
        </w:r>
        <w:r>
          <w:rPr>
            <w:noProof/>
            <w:webHidden/>
          </w:rPr>
        </w:r>
        <w:r>
          <w:rPr>
            <w:noProof/>
            <w:webHidden/>
          </w:rPr>
          <w:fldChar w:fldCharType="separate"/>
        </w:r>
        <w:r w:rsidR="003F7100">
          <w:rPr>
            <w:noProof/>
            <w:webHidden/>
          </w:rPr>
          <w:t>264</w:t>
        </w:r>
        <w:r>
          <w:rPr>
            <w:noProof/>
            <w:webHidden/>
          </w:rPr>
          <w:fldChar w:fldCharType="end"/>
        </w:r>
      </w:hyperlink>
    </w:p>
    <w:p w14:paraId="51C607B7" w14:textId="51E0C51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83" w:history="1">
        <w:r w:rsidRPr="00E831BB">
          <w:rPr>
            <w:rStyle w:val="Hyperlink"/>
            <w:noProof/>
          </w:rPr>
          <w:t>NSW storms: CCS period of emergency declared</w:t>
        </w:r>
        <w:r>
          <w:rPr>
            <w:noProof/>
            <w:webHidden/>
          </w:rPr>
          <w:tab/>
        </w:r>
        <w:r>
          <w:rPr>
            <w:noProof/>
            <w:webHidden/>
          </w:rPr>
          <w:fldChar w:fldCharType="begin"/>
        </w:r>
        <w:r>
          <w:rPr>
            <w:noProof/>
            <w:webHidden/>
          </w:rPr>
          <w:instrText xml:space="preserve"> PAGEREF _Toc216880883 \h </w:instrText>
        </w:r>
        <w:r>
          <w:rPr>
            <w:noProof/>
            <w:webHidden/>
          </w:rPr>
        </w:r>
        <w:r>
          <w:rPr>
            <w:noProof/>
            <w:webHidden/>
          </w:rPr>
          <w:fldChar w:fldCharType="separate"/>
        </w:r>
        <w:r w:rsidR="003F7100">
          <w:rPr>
            <w:noProof/>
            <w:webHidden/>
          </w:rPr>
          <w:t>264</w:t>
        </w:r>
        <w:r>
          <w:rPr>
            <w:noProof/>
            <w:webHidden/>
          </w:rPr>
          <w:fldChar w:fldCharType="end"/>
        </w:r>
      </w:hyperlink>
    </w:p>
    <w:p w14:paraId="3522D1EB" w14:textId="12364D33" w:rsidR="0010696E" w:rsidRDefault="0010696E">
      <w:pPr>
        <w:pStyle w:val="TOC1"/>
        <w:rPr>
          <w:rFonts w:eastAsiaTheme="minorEastAsia"/>
          <w:noProof/>
          <w:kern w:val="2"/>
          <w:sz w:val="24"/>
          <w:szCs w:val="24"/>
          <w:lang w:eastAsia="en-AU"/>
          <w14:ligatures w14:val="standardContextual"/>
        </w:rPr>
      </w:pPr>
      <w:hyperlink w:anchor="_Toc216880884" w:history="1">
        <w:r w:rsidRPr="00E831BB">
          <w:rPr>
            <w:rStyle w:val="Hyperlink"/>
            <w:noProof/>
          </w:rPr>
          <w:t>17 February 2025</w:t>
        </w:r>
        <w:r>
          <w:rPr>
            <w:noProof/>
            <w:webHidden/>
          </w:rPr>
          <w:tab/>
        </w:r>
        <w:r>
          <w:rPr>
            <w:noProof/>
            <w:webHidden/>
          </w:rPr>
          <w:fldChar w:fldCharType="begin"/>
        </w:r>
        <w:r>
          <w:rPr>
            <w:noProof/>
            <w:webHidden/>
          </w:rPr>
          <w:instrText xml:space="preserve"> PAGEREF _Toc216880884 \h </w:instrText>
        </w:r>
        <w:r>
          <w:rPr>
            <w:noProof/>
            <w:webHidden/>
          </w:rPr>
        </w:r>
        <w:r>
          <w:rPr>
            <w:noProof/>
            <w:webHidden/>
          </w:rPr>
          <w:fldChar w:fldCharType="separate"/>
        </w:r>
        <w:r w:rsidR="003F7100">
          <w:rPr>
            <w:noProof/>
            <w:webHidden/>
          </w:rPr>
          <w:t>266</w:t>
        </w:r>
        <w:r>
          <w:rPr>
            <w:noProof/>
            <w:webHidden/>
          </w:rPr>
          <w:fldChar w:fldCharType="end"/>
        </w:r>
      </w:hyperlink>
    </w:p>
    <w:p w14:paraId="13DC076E" w14:textId="4ED3CFD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85" w:history="1">
        <w:r w:rsidRPr="00E831BB">
          <w:rPr>
            <w:rStyle w:val="Hyperlink"/>
            <w:noProof/>
          </w:rPr>
          <w:t>Western Australia cyclone: CCS period of emergency declared</w:t>
        </w:r>
        <w:r>
          <w:rPr>
            <w:noProof/>
            <w:webHidden/>
          </w:rPr>
          <w:tab/>
        </w:r>
        <w:r>
          <w:rPr>
            <w:noProof/>
            <w:webHidden/>
          </w:rPr>
          <w:fldChar w:fldCharType="begin"/>
        </w:r>
        <w:r>
          <w:rPr>
            <w:noProof/>
            <w:webHidden/>
          </w:rPr>
          <w:instrText xml:space="preserve"> PAGEREF _Toc216880885 \h </w:instrText>
        </w:r>
        <w:r>
          <w:rPr>
            <w:noProof/>
            <w:webHidden/>
          </w:rPr>
        </w:r>
        <w:r>
          <w:rPr>
            <w:noProof/>
            <w:webHidden/>
          </w:rPr>
          <w:fldChar w:fldCharType="separate"/>
        </w:r>
        <w:r w:rsidR="003F7100">
          <w:rPr>
            <w:noProof/>
            <w:webHidden/>
          </w:rPr>
          <w:t>266</w:t>
        </w:r>
        <w:r>
          <w:rPr>
            <w:noProof/>
            <w:webHidden/>
          </w:rPr>
          <w:fldChar w:fldCharType="end"/>
        </w:r>
      </w:hyperlink>
    </w:p>
    <w:p w14:paraId="7B15BF61" w14:textId="4B59F9DF" w:rsidR="0010696E" w:rsidRDefault="0010696E">
      <w:pPr>
        <w:pStyle w:val="TOC1"/>
        <w:rPr>
          <w:rFonts w:eastAsiaTheme="minorEastAsia"/>
          <w:noProof/>
          <w:kern w:val="2"/>
          <w:sz w:val="24"/>
          <w:szCs w:val="24"/>
          <w:lang w:eastAsia="en-AU"/>
          <w14:ligatures w14:val="standardContextual"/>
        </w:rPr>
      </w:pPr>
      <w:hyperlink w:anchor="_Toc216880886" w:history="1">
        <w:r w:rsidRPr="00E831BB">
          <w:rPr>
            <w:rStyle w:val="Hyperlink"/>
            <w:noProof/>
          </w:rPr>
          <w:t>13 February 2025</w:t>
        </w:r>
        <w:r>
          <w:rPr>
            <w:noProof/>
            <w:webHidden/>
          </w:rPr>
          <w:tab/>
        </w:r>
        <w:r>
          <w:rPr>
            <w:noProof/>
            <w:webHidden/>
          </w:rPr>
          <w:fldChar w:fldCharType="begin"/>
        </w:r>
        <w:r>
          <w:rPr>
            <w:noProof/>
            <w:webHidden/>
          </w:rPr>
          <w:instrText xml:space="preserve"> PAGEREF _Toc216880886 \h </w:instrText>
        </w:r>
        <w:r>
          <w:rPr>
            <w:noProof/>
            <w:webHidden/>
          </w:rPr>
        </w:r>
        <w:r>
          <w:rPr>
            <w:noProof/>
            <w:webHidden/>
          </w:rPr>
          <w:fldChar w:fldCharType="separate"/>
        </w:r>
        <w:r w:rsidR="003F7100">
          <w:rPr>
            <w:noProof/>
            <w:webHidden/>
          </w:rPr>
          <w:t>268</w:t>
        </w:r>
        <w:r>
          <w:rPr>
            <w:noProof/>
            <w:webHidden/>
          </w:rPr>
          <w:fldChar w:fldCharType="end"/>
        </w:r>
      </w:hyperlink>
    </w:p>
    <w:p w14:paraId="0C5BE3D4" w14:textId="39E08B9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87" w:history="1">
        <w:r w:rsidRPr="00E831BB">
          <w:rPr>
            <w:rStyle w:val="Hyperlink"/>
            <w:noProof/>
          </w:rPr>
          <w:t>Queensland floods: 3 new LGAs added to CCS period of emergency</w:t>
        </w:r>
        <w:r>
          <w:rPr>
            <w:noProof/>
            <w:webHidden/>
          </w:rPr>
          <w:tab/>
        </w:r>
        <w:r>
          <w:rPr>
            <w:noProof/>
            <w:webHidden/>
          </w:rPr>
          <w:fldChar w:fldCharType="begin"/>
        </w:r>
        <w:r>
          <w:rPr>
            <w:noProof/>
            <w:webHidden/>
          </w:rPr>
          <w:instrText xml:space="preserve"> PAGEREF _Toc216880887 \h </w:instrText>
        </w:r>
        <w:r>
          <w:rPr>
            <w:noProof/>
            <w:webHidden/>
          </w:rPr>
        </w:r>
        <w:r>
          <w:rPr>
            <w:noProof/>
            <w:webHidden/>
          </w:rPr>
          <w:fldChar w:fldCharType="separate"/>
        </w:r>
        <w:r w:rsidR="003F7100">
          <w:rPr>
            <w:noProof/>
            <w:webHidden/>
          </w:rPr>
          <w:t>268</w:t>
        </w:r>
        <w:r>
          <w:rPr>
            <w:noProof/>
            <w:webHidden/>
          </w:rPr>
          <w:fldChar w:fldCharType="end"/>
        </w:r>
      </w:hyperlink>
    </w:p>
    <w:p w14:paraId="3C3FEB98" w14:textId="236CE8E1" w:rsidR="0010696E" w:rsidRDefault="0010696E">
      <w:pPr>
        <w:pStyle w:val="TOC1"/>
        <w:rPr>
          <w:rFonts w:eastAsiaTheme="minorEastAsia"/>
          <w:noProof/>
          <w:kern w:val="2"/>
          <w:sz w:val="24"/>
          <w:szCs w:val="24"/>
          <w:lang w:eastAsia="en-AU"/>
          <w14:ligatures w14:val="standardContextual"/>
        </w:rPr>
      </w:pPr>
      <w:hyperlink w:anchor="_Toc216880888" w:history="1">
        <w:r w:rsidRPr="00E831BB">
          <w:rPr>
            <w:rStyle w:val="Hyperlink"/>
            <w:noProof/>
          </w:rPr>
          <w:t>12 February 2025</w:t>
        </w:r>
        <w:r>
          <w:rPr>
            <w:noProof/>
            <w:webHidden/>
          </w:rPr>
          <w:tab/>
        </w:r>
        <w:r>
          <w:rPr>
            <w:noProof/>
            <w:webHidden/>
          </w:rPr>
          <w:fldChar w:fldCharType="begin"/>
        </w:r>
        <w:r>
          <w:rPr>
            <w:noProof/>
            <w:webHidden/>
          </w:rPr>
          <w:instrText xml:space="preserve"> PAGEREF _Toc216880888 \h </w:instrText>
        </w:r>
        <w:r>
          <w:rPr>
            <w:noProof/>
            <w:webHidden/>
          </w:rPr>
        </w:r>
        <w:r>
          <w:rPr>
            <w:noProof/>
            <w:webHidden/>
          </w:rPr>
          <w:fldChar w:fldCharType="separate"/>
        </w:r>
        <w:r w:rsidR="003F7100">
          <w:rPr>
            <w:noProof/>
            <w:webHidden/>
          </w:rPr>
          <w:t>270</w:t>
        </w:r>
        <w:r>
          <w:rPr>
            <w:noProof/>
            <w:webHidden/>
          </w:rPr>
          <w:fldChar w:fldCharType="end"/>
        </w:r>
      </w:hyperlink>
    </w:p>
    <w:p w14:paraId="7B3E0D2B" w14:textId="3144782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89"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_Toc216880889 \h </w:instrText>
        </w:r>
        <w:r>
          <w:rPr>
            <w:noProof/>
            <w:webHidden/>
          </w:rPr>
        </w:r>
        <w:r>
          <w:rPr>
            <w:noProof/>
            <w:webHidden/>
          </w:rPr>
          <w:fldChar w:fldCharType="separate"/>
        </w:r>
        <w:r w:rsidR="003F7100">
          <w:rPr>
            <w:noProof/>
            <w:webHidden/>
          </w:rPr>
          <w:t>270</w:t>
        </w:r>
        <w:r>
          <w:rPr>
            <w:noProof/>
            <w:webHidden/>
          </w:rPr>
          <w:fldChar w:fldCharType="end"/>
        </w:r>
      </w:hyperlink>
    </w:p>
    <w:p w14:paraId="168C1A7E" w14:textId="5BC8A387"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90" w:history="1">
        <w:r w:rsidRPr="00E831BB">
          <w:rPr>
            <w:rStyle w:val="Hyperlink"/>
            <w:noProof/>
          </w:rPr>
          <w:t>Sector spotlight</w:t>
        </w:r>
        <w:r>
          <w:rPr>
            <w:noProof/>
            <w:webHidden/>
          </w:rPr>
          <w:tab/>
        </w:r>
        <w:r>
          <w:rPr>
            <w:noProof/>
            <w:webHidden/>
          </w:rPr>
          <w:fldChar w:fldCharType="begin"/>
        </w:r>
        <w:r>
          <w:rPr>
            <w:noProof/>
            <w:webHidden/>
          </w:rPr>
          <w:instrText xml:space="preserve"> PAGEREF _Toc216880890 \h </w:instrText>
        </w:r>
        <w:r>
          <w:rPr>
            <w:noProof/>
            <w:webHidden/>
          </w:rPr>
        </w:r>
        <w:r>
          <w:rPr>
            <w:noProof/>
            <w:webHidden/>
          </w:rPr>
          <w:fldChar w:fldCharType="separate"/>
        </w:r>
        <w:r w:rsidR="003F7100">
          <w:rPr>
            <w:noProof/>
            <w:webHidden/>
          </w:rPr>
          <w:t>271</w:t>
        </w:r>
        <w:r>
          <w:rPr>
            <w:noProof/>
            <w:webHidden/>
          </w:rPr>
          <w:fldChar w:fldCharType="end"/>
        </w:r>
      </w:hyperlink>
    </w:p>
    <w:p w14:paraId="17E10E98" w14:textId="2CDBF0D8"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91" w:history="1">
        <w:r w:rsidRPr="00E831BB">
          <w:rPr>
            <w:rStyle w:val="Hyperlink"/>
            <w:noProof/>
          </w:rPr>
          <w:t>Facts from FAL</w:t>
        </w:r>
        <w:r>
          <w:rPr>
            <w:noProof/>
            <w:webHidden/>
          </w:rPr>
          <w:tab/>
        </w:r>
        <w:r>
          <w:rPr>
            <w:noProof/>
            <w:webHidden/>
          </w:rPr>
          <w:fldChar w:fldCharType="begin"/>
        </w:r>
        <w:r>
          <w:rPr>
            <w:noProof/>
            <w:webHidden/>
          </w:rPr>
          <w:instrText xml:space="preserve"> PAGEREF _Toc216880891 \h </w:instrText>
        </w:r>
        <w:r>
          <w:rPr>
            <w:noProof/>
            <w:webHidden/>
          </w:rPr>
        </w:r>
        <w:r>
          <w:rPr>
            <w:noProof/>
            <w:webHidden/>
          </w:rPr>
          <w:fldChar w:fldCharType="separate"/>
        </w:r>
        <w:r w:rsidR="003F7100">
          <w:rPr>
            <w:noProof/>
            <w:webHidden/>
          </w:rPr>
          <w:t>272</w:t>
        </w:r>
        <w:r>
          <w:rPr>
            <w:noProof/>
            <w:webHidden/>
          </w:rPr>
          <w:fldChar w:fldCharType="end"/>
        </w:r>
      </w:hyperlink>
    </w:p>
    <w:p w14:paraId="2FF9A740" w14:textId="580643C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92"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_Toc216880892 \h </w:instrText>
        </w:r>
        <w:r>
          <w:rPr>
            <w:noProof/>
            <w:webHidden/>
          </w:rPr>
        </w:r>
        <w:r>
          <w:rPr>
            <w:noProof/>
            <w:webHidden/>
          </w:rPr>
          <w:fldChar w:fldCharType="separate"/>
        </w:r>
        <w:r w:rsidR="003F7100">
          <w:rPr>
            <w:noProof/>
            <w:webHidden/>
          </w:rPr>
          <w:t>273</w:t>
        </w:r>
        <w:r>
          <w:rPr>
            <w:noProof/>
            <w:webHidden/>
          </w:rPr>
          <w:fldChar w:fldCharType="end"/>
        </w:r>
      </w:hyperlink>
    </w:p>
    <w:p w14:paraId="17920769" w14:textId="7D91FEB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93"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_Toc216880893 \h </w:instrText>
        </w:r>
        <w:r>
          <w:rPr>
            <w:noProof/>
            <w:webHidden/>
          </w:rPr>
        </w:r>
        <w:r>
          <w:rPr>
            <w:noProof/>
            <w:webHidden/>
          </w:rPr>
          <w:fldChar w:fldCharType="separate"/>
        </w:r>
        <w:r w:rsidR="003F7100">
          <w:rPr>
            <w:noProof/>
            <w:webHidden/>
          </w:rPr>
          <w:t>273</w:t>
        </w:r>
        <w:r>
          <w:rPr>
            <w:noProof/>
            <w:webHidden/>
          </w:rPr>
          <w:fldChar w:fldCharType="end"/>
        </w:r>
      </w:hyperlink>
    </w:p>
    <w:p w14:paraId="583313B8" w14:textId="68D4563F" w:rsidR="0010696E" w:rsidRDefault="0010696E">
      <w:pPr>
        <w:pStyle w:val="TOC1"/>
        <w:rPr>
          <w:rFonts w:eastAsiaTheme="minorEastAsia"/>
          <w:noProof/>
          <w:kern w:val="2"/>
          <w:sz w:val="24"/>
          <w:szCs w:val="24"/>
          <w:lang w:eastAsia="en-AU"/>
          <w14:ligatures w14:val="standardContextual"/>
        </w:rPr>
      </w:pPr>
      <w:hyperlink w:anchor="_Toc216880894" w:history="1">
        <w:r w:rsidRPr="00E831BB">
          <w:rPr>
            <w:rStyle w:val="Hyperlink"/>
            <w:noProof/>
          </w:rPr>
          <w:t>11 February 2025</w:t>
        </w:r>
        <w:r>
          <w:rPr>
            <w:noProof/>
            <w:webHidden/>
          </w:rPr>
          <w:tab/>
        </w:r>
        <w:r>
          <w:rPr>
            <w:noProof/>
            <w:webHidden/>
          </w:rPr>
          <w:fldChar w:fldCharType="begin"/>
        </w:r>
        <w:r>
          <w:rPr>
            <w:noProof/>
            <w:webHidden/>
          </w:rPr>
          <w:instrText xml:space="preserve"> PAGEREF _Toc216880894 \h </w:instrText>
        </w:r>
        <w:r>
          <w:rPr>
            <w:noProof/>
            <w:webHidden/>
          </w:rPr>
        </w:r>
        <w:r>
          <w:rPr>
            <w:noProof/>
            <w:webHidden/>
          </w:rPr>
          <w:fldChar w:fldCharType="separate"/>
        </w:r>
        <w:r w:rsidR="003F7100">
          <w:rPr>
            <w:noProof/>
            <w:webHidden/>
          </w:rPr>
          <w:t>274</w:t>
        </w:r>
        <w:r>
          <w:rPr>
            <w:noProof/>
            <w:webHidden/>
          </w:rPr>
          <w:fldChar w:fldCharType="end"/>
        </w:r>
      </w:hyperlink>
    </w:p>
    <w:p w14:paraId="3A886C1C" w14:textId="036F345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95" w:history="1">
        <w:r w:rsidRPr="00E831BB">
          <w:rPr>
            <w:rStyle w:val="Hyperlink"/>
            <w:noProof/>
          </w:rPr>
          <w:t>NSW storms: 6 new LGAs added to CCS period of emergency</w:t>
        </w:r>
        <w:r>
          <w:rPr>
            <w:noProof/>
            <w:webHidden/>
          </w:rPr>
          <w:tab/>
        </w:r>
        <w:r>
          <w:rPr>
            <w:noProof/>
            <w:webHidden/>
          </w:rPr>
          <w:fldChar w:fldCharType="begin"/>
        </w:r>
        <w:r>
          <w:rPr>
            <w:noProof/>
            <w:webHidden/>
          </w:rPr>
          <w:instrText xml:space="preserve"> PAGEREF _Toc216880895 \h </w:instrText>
        </w:r>
        <w:r>
          <w:rPr>
            <w:noProof/>
            <w:webHidden/>
          </w:rPr>
        </w:r>
        <w:r>
          <w:rPr>
            <w:noProof/>
            <w:webHidden/>
          </w:rPr>
          <w:fldChar w:fldCharType="separate"/>
        </w:r>
        <w:r w:rsidR="003F7100">
          <w:rPr>
            <w:noProof/>
            <w:webHidden/>
          </w:rPr>
          <w:t>274</w:t>
        </w:r>
        <w:r>
          <w:rPr>
            <w:noProof/>
            <w:webHidden/>
          </w:rPr>
          <w:fldChar w:fldCharType="end"/>
        </w:r>
      </w:hyperlink>
    </w:p>
    <w:p w14:paraId="1EA84817" w14:textId="3923334F" w:rsidR="0010696E" w:rsidRDefault="0010696E">
      <w:pPr>
        <w:pStyle w:val="TOC1"/>
        <w:rPr>
          <w:rFonts w:eastAsiaTheme="minorEastAsia"/>
          <w:noProof/>
          <w:kern w:val="2"/>
          <w:sz w:val="24"/>
          <w:szCs w:val="24"/>
          <w:lang w:eastAsia="en-AU"/>
          <w14:ligatures w14:val="standardContextual"/>
        </w:rPr>
      </w:pPr>
      <w:hyperlink w:anchor="_Toc216880896" w:history="1">
        <w:r w:rsidRPr="00E831BB">
          <w:rPr>
            <w:rStyle w:val="Hyperlink"/>
            <w:noProof/>
          </w:rPr>
          <w:t>10 February 2025</w:t>
        </w:r>
        <w:r>
          <w:rPr>
            <w:noProof/>
            <w:webHidden/>
          </w:rPr>
          <w:tab/>
        </w:r>
        <w:r>
          <w:rPr>
            <w:noProof/>
            <w:webHidden/>
          </w:rPr>
          <w:fldChar w:fldCharType="begin"/>
        </w:r>
        <w:r>
          <w:rPr>
            <w:noProof/>
            <w:webHidden/>
          </w:rPr>
          <w:instrText xml:space="preserve"> PAGEREF _Toc216880896 \h </w:instrText>
        </w:r>
        <w:r>
          <w:rPr>
            <w:noProof/>
            <w:webHidden/>
          </w:rPr>
        </w:r>
        <w:r>
          <w:rPr>
            <w:noProof/>
            <w:webHidden/>
          </w:rPr>
          <w:fldChar w:fldCharType="separate"/>
        </w:r>
        <w:r w:rsidR="003F7100">
          <w:rPr>
            <w:noProof/>
            <w:webHidden/>
          </w:rPr>
          <w:t>277</w:t>
        </w:r>
        <w:r>
          <w:rPr>
            <w:noProof/>
            <w:webHidden/>
          </w:rPr>
          <w:fldChar w:fldCharType="end"/>
        </w:r>
      </w:hyperlink>
    </w:p>
    <w:p w14:paraId="38E24CA2" w14:textId="01D16E5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97" w:history="1">
        <w:r w:rsidRPr="00E831BB">
          <w:rPr>
            <w:rStyle w:val="Hyperlink"/>
            <w:noProof/>
          </w:rPr>
          <w:t>Victorian fires: CCS period of emergency declared</w:t>
        </w:r>
        <w:r>
          <w:rPr>
            <w:noProof/>
            <w:webHidden/>
          </w:rPr>
          <w:tab/>
        </w:r>
        <w:r>
          <w:rPr>
            <w:noProof/>
            <w:webHidden/>
          </w:rPr>
          <w:fldChar w:fldCharType="begin"/>
        </w:r>
        <w:r>
          <w:rPr>
            <w:noProof/>
            <w:webHidden/>
          </w:rPr>
          <w:instrText xml:space="preserve"> PAGEREF _Toc216880897 \h </w:instrText>
        </w:r>
        <w:r>
          <w:rPr>
            <w:noProof/>
            <w:webHidden/>
          </w:rPr>
        </w:r>
        <w:r>
          <w:rPr>
            <w:noProof/>
            <w:webHidden/>
          </w:rPr>
          <w:fldChar w:fldCharType="separate"/>
        </w:r>
        <w:r w:rsidR="003F7100">
          <w:rPr>
            <w:noProof/>
            <w:webHidden/>
          </w:rPr>
          <w:t>277</w:t>
        </w:r>
        <w:r>
          <w:rPr>
            <w:noProof/>
            <w:webHidden/>
          </w:rPr>
          <w:fldChar w:fldCharType="end"/>
        </w:r>
      </w:hyperlink>
    </w:p>
    <w:p w14:paraId="5CA2B81E" w14:textId="5E90D2AE" w:rsidR="0010696E" w:rsidRDefault="0010696E">
      <w:pPr>
        <w:pStyle w:val="TOC1"/>
        <w:rPr>
          <w:rFonts w:eastAsiaTheme="minorEastAsia"/>
          <w:noProof/>
          <w:kern w:val="2"/>
          <w:sz w:val="24"/>
          <w:szCs w:val="24"/>
          <w:lang w:eastAsia="en-AU"/>
          <w14:ligatures w14:val="standardContextual"/>
        </w:rPr>
      </w:pPr>
      <w:hyperlink w:anchor="_Toc216880898" w:history="1">
        <w:r w:rsidRPr="00E831BB">
          <w:rPr>
            <w:rStyle w:val="Hyperlink"/>
            <w:noProof/>
          </w:rPr>
          <w:t>10 February 2025</w:t>
        </w:r>
        <w:r>
          <w:rPr>
            <w:noProof/>
            <w:webHidden/>
          </w:rPr>
          <w:tab/>
        </w:r>
        <w:r>
          <w:rPr>
            <w:noProof/>
            <w:webHidden/>
          </w:rPr>
          <w:fldChar w:fldCharType="begin"/>
        </w:r>
        <w:r>
          <w:rPr>
            <w:noProof/>
            <w:webHidden/>
          </w:rPr>
          <w:instrText xml:space="preserve"> PAGEREF _Toc216880898 \h </w:instrText>
        </w:r>
        <w:r>
          <w:rPr>
            <w:noProof/>
            <w:webHidden/>
          </w:rPr>
        </w:r>
        <w:r>
          <w:rPr>
            <w:noProof/>
            <w:webHidden/>
          </w:rPr>
          <w:fldChar w:fldCharType="separate"/>
        </w:r>
        <w:r w:rsidR="003F7100">
          <w:rPr>
            <w:noProof/>
            <w:webHidden/>
          </w:rPr>
          <w:t>279</w:t>
        </w:r>
        <w:r>
          <w:rPr>
            <w:noProof/>
            <w:webHidden/>
          </w:rPr>
          <w:fldChar w:fldCharType="end"/>
        </w:r>
      </w:hyperlink>
    </w:p>
    <w:p w14:paraId="697E4BDC" w14:textId="18A9B93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899" w:history="1">
        <w:r w:rsidRPr="00E831BB">
          <w:rPr>
            <w:rStyle w:val="Hyperlink"/>
            <w:noProof/>
          </w:rPr>
          <w:t>Queensland floods: 7 new LGAs added to CCS period of emergency</w:t>
        </w:r>
        <w:r>
          <w:rPr>
            <w:noProof/>
            <w:webHidden/>
          </w:rPr>
          <w:tab/>
        </w:r>
        <w:r>
          <w:rPr>
            <w:noProof/>
            <w:webHidden/>
          </w:rPr>
          <w:fldChar w:fldCharType="begin"/>
        </w:r>
        <w:r>
          <w:rPr>
            <w:noProof/>
            <w:webHidden/>
          </w:rPr>
          <w:instrText xml:space="preserve"> PAGEREF _Toc216880899 \h </w:instrText>
        </w:r>
        <w:r>
          <w:rPr>
            <w:noProof/>
            <w:webHidden/>
          </w:rPr>
        </w:r>
        <w:r>
          <w:rPr>
            <w:noProof/>
            <w:webHidden/>
          </w:rPr>
          <w:fldChar w:fldCharType="separate"/>
        </w:r>
        <w:r w:rsidR="003F7100">
          <w:rPr>
            <w:noProof/>
            <w:webHidden/>
          </w:rPr>
          <w:t>279</w:t>
        </w:r>
        <w:r>
          <w:rPr>
            <w:noProof/>
            <w:webHidden/>
          </w:rPr>
          <w:fldChar w:fldCharType="end"/>
        </w:r>
      </w:hyperlink>
    </w:p>
    <w:p w14:paraId="2D312584" w14:textId="1BE74055" w:rsidR="0010696E" w:rsidRDefault="0010696E">
      <w:pPr>
        <w:pStyle w:val="TOC1"/>
        <w:rPr>
          <w:rFonts w:eastAsiaTheme="minorEastAsia"/>
          <w:noProof/>
          <w:kern w:val="2"/>
          <w:sz w:val="24"/>
          <w:szCs w:val="24"/>
          <w:lang w:eastAsia="en-AU"/>
          <w14:ligatures w14:val="standardContextual"/>
        </w:rPr>
      </w:pPr>
      <w:hyperlink w:anchor="_Toc216880900" w:history="1">
        <w:r w:rsidRPr="00E831BB">
          <w:rPr>
            <w:rStyle w:val="Hyperlink"/>
            <w:noProof/>
          </w:rPr>
          <w:t>5 February 2025</w:t>
        </w:r>
        <w:r>
          <w:rPr>
            <w:noProof/>
            <w:webHidden/>
          </w:rPr>
          <w:tab/>
        </w:r>
        <w:r>
          <w:rPr>
            <w:noProof/>
            <w:webHidden/>
          </w:rPr>
          <w:fldChar w:fldCharType="begin"/>
        </w:r>
        <w:r>
          <w:rPr>
            <w:noProof/>
            <w:webHidden/>
          </w:rPr>
          <w:instrText xml:space="preserve"> PAGEREF _Toc216880900 \h </w:instrText>
        </w:r>
        <w:r>
          <w:rPr>
            <w:noProof/>
            <w:webHidden/>
          </w:rPr>
        </w:r>
        <w:r>
          <w:rPr>
            <w:noProof/>
            <w:webHidden/>
          </w:rPr>
          <w:fldChar w:fldCharType="separate"/>
        </w:r>
        <w:r w:rsidR="003F7100">
          <w:rPr>
            <w:noProof/>
            <w:webHidden/>
          </w:rPr>
          <w:t>281</w:t>
        </w:r>
        <w:r>
          <w:rPr>
            <w:noProof/>
            <w:webHidden/>
          </w:rPr>
          <w:fldChar w:fldCharType="end"/>
        </w:r>
      </w:hyperlink>
    </w:p>
    <w:p w14:paraId="517916B0" w14:textId="1CDAA3F5"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01" w:history="1">
        <w:r w:rsidRPr="00E831BB">
          <w:rPr>
            <w:rStyle w:val="Hyperlink"/>
            <w:noProof/>
          </w:rPr>
          <w:t>Queensland floods: new LGAs added to CCS period of emergency</w:t>
        </w:r>
        <w:r>
          <w:rPr>
            <w:noProof/>
            <w:webHidden/>
          </w:rPr>
          <w:tab/>
        </w:r>
        <w:r>
          <w:rPr>
            <w:noProof/>
            <w:webHidden/>
          </w:rPr>
          <w:fldChar w:fldCharType="begin"/>
        </w:r>
        <w:r>
          <w:rPr>
            <w:noProof/>
            <w:webHidden/>
          </w:rPr>
          <w:instrText xml:space="preserve"> PAGEREF _Toc216880901 \h </w:instrText>
        </w:r>
        <w:r>
          <w:rPr>
            <w:noProof/>
            <w:webHidden/>
          </w:rPr>
        </w:r>
        <w:r>
          <w:rPr>
            <w:noProof/>
            <w:webHidden/>
          </w:rPr>
          <w:fldChar w:fldCharType="separate"/>
        </w:r>
        <w:r w:rsidR="003F7100">
          <w:rPr>
            <w:noProof/>
            <w:webHidden/>
          </w:rPr>
          <w:t>281</w:t>
        </w:r>
        <w:r>
          <w:rPr>
            <w:noProof/>
            <w:webHidden/>
          </w:rPr>
          <w:fldChar w:fldCharType="end"/>
        </w:r>
      </w:hyperlink>
    </w:p>
    <w:p w14:paraId="2D6840B2" w14:textId="02C9A699" w:rsidR="0010696E" w:rsidRDefault="0010696E">
      <w:pPr>
        <w:pStyle w:val="TOC1"/>
        <w:rPr>
          <w:rFonts w:eastAsiaTheme="minorEastAsia"/>
          <w:noProof/>
          <w:kern w:val="2"/>
          <w:sz w:val="24"/>
          <w:szCs w:val="24"/>
          <w:lang w:eastAsia="en-AU"/>
          <w14:ligatures w14:val="standardContextual"/>
        </w:rPr>
      </w:pPr>
      <w:hyperlink w:anchor="_Toc216880902" w:history="1">
        <w:r w:rsidRPr="00E831BB">
          <w:rPr>
            <w:rStyle w:val="Hyperlink"/>
            <w:noProof/>
          </w:rPr>
          <w:t>5 February 2025</w:t>
        </w:r>
        <w:r>
          <w:rPr>
            <w:noProof/>
            <w:webHidden/>
          </w:rPr>
          <w:tab/>
        </w:r>
        <w:r>
          <w:rPr>
            <w:noProof/>
            <w:webHidden/>
          </w:rPr>
          <w:fldChar w:fldCharType="begin"/>
        </w:r>
        <w:r>
          <w:rPr>
            <w:noProof/>
            <w:webHidden/>
          </w:rPr>
          <w:instrText xml:space="preserve"> PAGEREF _Toc216880902 \h </w:instrText>
        </w:r>
        <w:r>
          <w:rPr>
            <w:noProof/>
            <w:webHidden/>
          </w:rPr>
        </w:r>
        <w:r>
          <w:rPr>
            <w:noProof/>
            <w:webHidden/>
          </w:rPr>
          <w:fldChar w:fldCharType="separate"/>
        </w:r>
        <w:r w:rsidR="003F7100">
          <w:rPr>
            <w:noProof/>
            <w:webHidden/>
          </w:rPr>
          <w:t>283</w:t>
        </w:r>
        <w:r>
          <w:rPr>
            <w:noProof/>
            <w:webHidden/>
          </w:rPr>
          <w:fldChar w:fldCharType="end"/>
        </w:r>
      </w:hyperlink>
    </w:p>
    <w:p w14:paraId="1386AF94" w14:textId="2B409EB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03"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_Toc216880903 \h </w:instrText>
        </w:r>
        <w:r>
          <w:rPr>
            <w:noProof/>
            <w:webHidden/>
          </w:rPr>
        </w:r>
        <w:r>
          <w:rPr>
            <w:noProof/>
            <w:webHidden/>
          </w:rPr>
          <w:fldChar w:fldCharType="separate"/>
        </w:r>
        <w:r w:rsidR="003F7100">
          <w:rPr>
            <w:noProof/>
            <w:webHidden/>
          </w:rPr>
          <w:t>283</w:t>
        </w:r>
        <w:r>
          <w:rPr>
            <w:noProof/>
            <w:webHidden/>
          </w:rPr>
          <w:fldChar w:fldCharType="end"/>
        </w:r>
      </w:hyperlink>
    </w:p>
    <w:p w14:paraId="310A7C1C" w14:textId="5D71E3BB"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04" w:history="1">
        <w:r w:rsidRPr="00E831BB">
          <w:rPr>
            <w:rStyle w:val="Hyperlink"/>
            <w:noProof/>
          </w:rPr>
          <w:t>Sector spotlight</w:t>
        </w:r>
        <w:r>
          <w:rPr>
            <w:noProof/>
            <w:webHidden/>
          </w:rPr>
          <w:tab/>
        </w:r>
        <w:r>
          <w:rPr>
            <w:noProof/>
            <w:webHidden/>
          </w:rPr>
          <w:fldChar w:fldCharType="begin"/>
        </w:r>
        <w:r>
          <w:rPr>
            <w:noProof/>
            <w:webHidden/>
          </w:rPr>
          <w:instrText xml:space="preserve"> PAGEREF _Toc216880904 \h </w:instrText>
        </w:r>
        <w:r>
          <w:rPr>
            <w:noProof/>
            <w:webHidden/>
          </w:rPr>
        </w:r>
        <w:r>
          <w:rPr>
            <w:noProof/>
            <w:webHidden/>
          </w:rPr>
          <w:fldChar w:fldCharType="separate"/>
        </w:r>
        <w:r w:rsidR="003F7100">
          <w:rPr>
            <w:noProof/>
            <w:webHidden/>
          </w:rPr>
          <w:t>284</w:t>
        </w:r>
        <w:r>
          <w:rPr>
            <w:noProof/>
            <w:webHidden/>
          </w:rPr>
          <w:fldChar w:fldCharType="end"/>
        </w:r>
      </w:hyperlink>
    </w:p>
    <w:p w14:paraId="7A48129D" w14:textId="5C0B457C"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05" w:history="1">
        <w:r w:rsidRPr="00E831BB">
          <w:rPr>
            <w:rStyle w:val="Hyperlink"/>
            <w:noProof/>
          </w:rPr>
          <w:t>Facts from FAL</w:t>
        </w:r>
        <w:r>
          <w:rPr>
            <w:noProof/>
            <w:webHidden/>
          </w:rPr>
          <w:tab/>
        </w:r>
        <w:r>
          <w:rPr>
            <w:noProof/>
            <w:webHidden/>
          </w:rPr>
          <w:fldChar w:fldCharType="begin"/>
        </w:r>
        <w:r>
          <w:rPr>
            <w:noProof/>
            <w:webHidden/>
          </w:rPr>
          <w:instrText xml:space="preserve"> PAGEREF _Toc216880905 \h </w:instrText>
        </w:r>
        <w:r>
          <w:rPr>
            <w:noProof/>
            <w:webHidden/>
          </w:rPr>
        </w:r>
        <w:r>
          <w:rPr>
            <w:noProof/>
            <w:webHidden/>
          </w:rPr>
          <w:fldChar w:fldCharType="separate"/>
        </w:r>
        <w:r w:rsidR="003F7100">
          <w:rPr>
            <w:noProof/>
            <w:webHidden/>
          </w:rPr>
          <w:t>284</w:t>
        </w:r>
        <w:r>
          <w:rPr>
            <w:noProof/>
            <w:webHidden/>
          </w:rPr>
          <w:fldChar w:fldCharType="end"/>
        </w:r>
      </w:hyperlink>
    </w:p>
    <w:p w14:paraId="39FF0613" w14:textId="354A100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06"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_Toc216880906 \h </w:instrText>
        </w:r>
        <w:r>
          <w:rPr>
            <w:noProof/>
            <w:webHidden/>
          </w:rPr>
        </w:r>
        <w:r>
          <w:rPr>
            <w:noProof/>
            <w:webHidden/>
          </w:rPr>
          <w:fldChar w:fldCharType="separate"/>
        </w:r>
        <w:r w:rsidR="003F7100">
          <w:rPr>
            <w:noProof/>
            <w:webHidden/>
          </w:rPr>
          <w:t>285</w:t>
        </w:r>
        <w:r>
          <w:rPr>
            <w:noProof/>
            <w:webHidden/>
          </w:rPr>
          <w:fldChar w:fldCharType="end"/>
        </w:r>
      </w:hyperlink>
    </w:p>
    <w:p w14:paraId="0798D641" w14:textId="5C46B383"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07" w:history="1">
        <w:r w:rsidRPr="00E831BB">
          <w:rPr>
            <w:rStyle w:val="Hyperlink"/>
            <w:noProof/>
          </w:rPr>
          <w:t>News for families</w:t>
        </w:r>
        <w:r>
          <w:rPr>
            <w:noProof/>
            <w:webHidden/>
          </w:rPr>
          <w:tab/>
        </w:r>
        <w:r>
          <w:rPr>
            <w:noProof/>
            <w:webHidden/>
          </w:rPr>
          <w:fldChar w:fldCharType="begin"/>
        </w:r>
        <w:r>
          <w:rPr>
            <w:noProof/>
            <w:webHidden/>
          </w:rPr>
          <w:instrText xml:space="preserve"> PAGEREF _Toc216880907 \h </w:instrText>
        </w:r>
        <w:r>
          <w:rPr>
            <w:noProof/>
            <w:webHidden/>
          </w:rPr>
        </w:r>
        <w:r>
          <w:rPr>
            <w:noProof/>
            <w:webHidden/>
          </w:rPr>
          <w:fldChar w:fldCharType="separate"/>
        </w:r>
        <w:r w:rsidR="003F7100">
          <w:rPr>
            <w:noProof/>
            <w:webHidden/>
          </w:rPr>
          <w:t>286</w:t>
        </w:r>
        <w:r>
          <w:rPr>
            <w:noProof/>
            <w:webHidden/>
          </w:rPr>
          <w:fldChar w:fldCharType="end"/>
        </w:r>
      </w:hyperlink>
    </w:p>
    <w:p w14:paraId="0D603CCE" w14:textId="7D64EA25" w:rsidR="0010696E" w:rsidRDefault="0010696E">
      <w:pPr>
        <w:pStyle w:val="TOC1"/>
        <w:rPr>
          <w:rFonts w:eastAsiaTheme="minorEastAsia"/>
          <w:noProof/>
          <w:kern w:val="2"/>
          <w:sz w:val="24"/>
          <w:szCs w:val="24"/>
          <w:lang w:eastAsia="en-AU"/>
          <w14:ligatures w14:val="standardContextual"/>
        </w:rPr>
      </w:pPr>
      <w:hyperlink w:anchor="_Toc216880908" w:history="1">
        <w:r w:rsidRPr="00E831BB">
          <w:rPr>
            <w:rStyle w:val="Hyperlink"/>
            <w:noProof/>
          </w:rPr>
          <w:t>3 February 2025</w:t>
        </w:r>
        <w:r>
          <w:rPr>
            <w:noProof/>
            <w:webHidden/>
          </w:rPr>
          <w:tab/>
        </w:r>
        <w:r>
          <w:rPr>
            <w:noProof/>
            <w:webHidden/>
          </w:rPr>
          <w:fldChar w:fldCharType="begin"/>
        </w:r>
        <w:r>
          <w:rPr>
            <w:noProof/>
            <w:webHidden/>
          </w:rPr>
          <w:instrText xml:space="preserve"> PAGEREF _Toc216880908 \h </w:instrText>
        </w:r>
        <w:r>
          <w:rPr>
            <w:noProof/>
            <w:webHidden/>
          </w:rPr>
        </w:r>
        <w:r>
          <w:rPr>
            <w:noProof/>
            <w:webHidden/>
          </w:rPr>
          <w:fldChar w:fldCharType="separate"/>
        </w:r>
        <w:r w:rsidR="003F7100">
          <w:rPr>
            <w:noProof/>
            <w:webHidden/>
          </w:rPr>
          <w:t>287</w:t>
        </w:r>
        <w:r>
          <w:rPr>
            <w:noProof/>
            <w:webHidden/>
          </w:rPr>
          <w:fldChar w:fldCharType="end"/>
        </w:r>
      </w:hyperlink>
    </w:p>
    <w:p w14:paraId="40095F5C" w14:textId="399C260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09" w:history="1">
        <w:r w:rsidRPr="00E831BB">
          <w:rPr>
            <w:rStyle w:val="Hyperlink"/>
            <w:noProof/>
          </w:rPr>
          <w:t>NSW storms: CCS period of emergency declared</w:t>
        </w:r>
        <w:r>
          <w:rPr>
            <w:noProof/>
            <w:webHidden/>
          </w:rPr>
          <w:tab/>
        </w:r>
        <w:r>
          <w:rPr>
            <w:noProof/>
            <w:webHidden/>
          </w:rPr>
          <w:fldChar w:fldCharType="begin"/>
        </w:r>
        <w:r>
          <w:rPr>
            <w:noProof/>
            <w:webHidden/>
          </w:rPr>
          <w:instrText xml:space="preserve"> PAGEREF _Toc216880909 \h </w:instrText>
        </w:r>
        <w:r>
          <w:rPr>
            <w:noProof/>
            <w:webHidden/>
          </w:rPr>
        </w:r>
        <w:r>
          <w:rPr>
            <w:noProof/>
            <w:webHidden/>
          </w:rPr>
          <w:fldChar w:fldCharType="separate"/>
        </w:r>
        <w:r w:rsidR="003F7100">
          <w:rPr>
            <w:noProof/>
            <w:webHidden/>
          </w:rPr>
          <w:t>287</w:t>
        </w:r>
        <w:r>
          <w:rPr>
            <w:noProof/>
            <w:webHidden/>
          </w:rPr>
          <w:fldChar w:fldCharType="end"/>
        </w:r>
      </w:hyperlink>
    </w:p>
    <w:p w14:paraId="429C32ED" w14:textId="04887D67" w:rsidR="0010696E" w:rsidRDefault="0010696E">
      <w:pPr>
        <w:pStyle w:val="TOC1"/>
        <w:rPr>
          <w:rFonts w:eastAsiaTheme="minorEastAsia"/>
          <w:noProof/>
          <w:kern w:val="2"/>
          <w:sz w:val="24"/>
          <w:szCs w:val="24"/>
          <w:lang w:eastAsia="en-AU"/>
          <w14:ligatures w14:val="standardContextual"/>
        </w:rPr>
      </w:pPr>
      <w:hyperlink w:anchor="_Toc216880910" w:history="1">
        <w:r w:rsidRPr="00E831BB">
          <w:rPr>
            <w:rStyle w:val="Hyperlink"/>
            <w:noProof/>
          </w:rPr>
          <w:t>3 February 2025</w:t>
        </w:r>
        <w:r>
          <w:rPr>
            <w:noProof/>
            <w:webHidden/>
          </w:rPr>
          <w:tab/>
        </w:r>
        <w:r>
          <w:rPr>
            <w:noProof/>
            <w:webHidden/>
          </w:rPr>
          <w:fldChar w:fldCharType="begin"/>
        </w:r>
        <w:r>
          <w:rPr>
            <w:noProof/>
            <w:webHidden/>
          </w:rPr>
          <w:instrText xml:space="preserve"> PAGEREF _Toc216880910 \h </w:instrText>
        </w:r>
        <w:r>
          <w:rPr>
            <w:noProof/>
            <w:webHidden/>
          </w:rPr>
        </w:r>
        <w:r>
          <w:rPr>
            <w:noProof/>
            <w:webHidden/>
          </w:rPr>
          <w:fldChar w:fldCharType="separate"/>
        </w:r>
        <w:r w:rsidR="003F7100">
          <w:rPr>
            <w:noProof/>
            <w:webHidden/>
          </w:rPr>
          <w:t>289</w:t>
        </w:r>
        <w:r>
          <w:rPr>
            <w:noProof/>
            <w:webHidden/>
          </w:rPr>
          <w:fldChar w:fldCharType="end"/>
        </w:r>
      </w:hyperlink>
    </w:p>
    <w:p w14:paraId="7D5A7427" w14:textId="39C6AC4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11" w:history="1">
        <w:r w:rsidRPr="00E831BB">
          <w:rPr>
            <w:rStyle w:val="Hyperlink"/>
            <w:noProof/>
          </w:rPr>
          <w:t>Queensland floods: CCS period of emergency declared</w:t>
        </w:r>
        <w:r>
          <w:rPr>
            <w:noProof/>
            <w:webHidden/>
          </w:rPr>
          <w:tab/>
        </w:r>
        <w:r>
          <w:rPr>
            <w:noProof/>
            <w:webHidden/>
          </w:rPr>
          <w:fldChar w:fldCharType="begin"/>
        </w:r>
        <w:r>
          <w:rPr>
            <w:noProof/>
            <w:webHidden/>
          </w:rPr>
          <w:instrText xml:space="preserve"> PAGEREF _Toc216880911 \h </w:instrText>
        </w:r>
        <w:r>
          <w:rPr>
            <w:noProof/>
            <w:webHidden/>
          </w:rPr>
        </w:r>
        <w:r>
          <w:rPr>
            <w:noProof/>
            <w:webHidden/>
          </w:rPr>
          <w:fldChar w:fldCharType="separate"/>
        </w:r>
        <w:r w:rsidR="003F7100">
          <w:rPr>
            <w:noProof/>
            <w:webHidden/>
          </w:rPr>
          <w:t>289</w:t>
        </w:r>
        <w:r>
          <w:rPr>
            <w:noProof/>
            <w:webHidden/>
          </w:rPr>
          <w:fldChar w:fldCharType="end"/>
        </w:r>
      </w:hyperlink>
    </w:p>
    <w:p w14:paraId="1226F601" w14:textId="3C3D47F0" w:rsidR="0010696E" w:rsidRDefault="0010696E">
      <w:pPr>
        <w:pStyle w:val="TOC1"/>
        <w:rPr>
          <w:rFonts w:eastAsiaTheme="minorEastAsia"/>
          <w:noProof/>
          <w:kern w:val="2"/>
          <w:sz w:val="24"/>
          <w:szCs w:val="24"/>
          <w:lang w:eastAsia="en-AU"/>
          <w14:ligatures w14:val="standardContextual"/>
        </w:rPr>
      </w:pPr>
      <w:hyperlink w:anchor="_Toc216880912" w:history="1">
        <w:r w:rsidRPr="00E831BB">
          <w:rPr>
            <w:rStyle w:val="Hyperlink"/>
            <w:noProof/>
          </w:rPr>
          <w:t>29 January 2025</w:t>
        </w:r>
        <w:r>
          <w:rPr>
            <w:noProof/>
            <w:webHidden/>
          </w:rPr>
          <w:tab/>
        </w:r>
        <w:r>
          <w:rPr>
            <w:noProof/>
            <w:webHidden/>
          </w:rPr>
          <w:fldChar w:fldCharType="begin"/>
        </w:r>
        <w:r>
          <w:rPr>
            <w:noProof/>
            <w:webHidden/>
          </w:rPr>
          <w:instrText xml:space="preserve"> PAGEREF _Toc216880912 \h </w:instrText>
        </w:r>
        <w:r>
          <w:rPr>
            <w:noProof/>
            <w:webHidden/>
          </w:rPr>
        </w:r>
        <w:r>
          <w:rPr>
            <w:noProof/>
            <w:webHidden/>
          </w:rPr>
          <w:fldChar w:fldCharType="separate"/>
        </w:r>
        <w:r w:rsidR="003F7100">
          <w:rPr>
            <w:noProof/>
            <w:webHidden/>
          </w:rPr>
          <w:t>291</w:t>
        </w:r>
        <w:r>
          <w:rPr>
            <w:noProof/>
            <w:webHidden/>
          </w:rPr>
          <w:fldChar w:fldCharType="end"/>
        </w:r>
      </w:hyperlink>
    </w:p>
    <w:p w14:paraId="7BB84553" w14:textId="3DB945D1"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13"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_Toc216880913 \h </w:instrText>
        </w:r>
        <w:r>
          <w:rPr>
            <w:noProof/>
            <w:webHidden/>
          </w:rPr>
        </w:r>
        <w:r>
          <w:rPr>
            <w:noProof/>
            <w:webHidden/>
          </w:rPr>
          <w:fldChar w:fldCharType="separate"/>
        </w:r>
        <w:r w:rsidR="003F7100">
          <w:rPr>
            <w:noProof/>
            <w:webHidden/>
          </w:rPr>
          <w:t>291</w:t>
        </w:r>
        <w:r>
          <w:rPr>
            <w:noProof/>
            <w:webHidden/>
          </w:rPr>
          <w:fldChar w:fldCharType="end"/>
        </w:r>
      </w:hyperlink>
    </w:p>
    <w:p w14:paraId="67486D7F" w14:textId="43EE66A2"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14" w:history="1">
        <w:r w:rsidRPr="00E831BB">
          <w:rPr>
            <w:rStyle w:val="Hyperlink"/>
            <w:noProof/>
          </w:rPr>
          <w:t>Facts from FAL</w:t>
        </w:r>
        <w:r>
          <w:rPr>
            <w:noProof/>
            <w:webHidden/>
          </w:rPr>
          <w:tab/>
        </w:r>
        <w:r>
          <w:rPr>
            <w:noProof/>
            <w:webHidden/>
          </w:rPr>
          <w:fldChar w:fldCharType="begin"/>
        </w:r>
        <w:r>
          <w:rPr>
            <w:noProof/>
            <w:webHidden/>
          </w:rPr>
          <w:instrText xml:space="preserve"> PAGEREF _Toc216880914 \h </w:instrText>
        </w:r>
        <w:r>
          <w:rPr>
            <w:noProof/>
            <w:webHidden/>
          </w:rPr>
        </w:r>
        <w:r>
          <w:rPr>
            <w:noProof/>
            <w:webHidden/>
          </w:rPr>
          <w:fldChar w:fldCharType="separate"/>
        </w:r>
        <w:r w:rsidR="003F7100">
          <w:rPr>
            <w:noProof/>
            <w:webHidden/>
          </w:rPr>
          <w:t>292</w:t>
        </w:r>
        <w:r>
          <w:rPr>
            <w:noProof/>
            <w:webHidden/>
          </w:rPr>
          <w:fldChar w:fldCharType="end"/>
        </w:r>
      </w:hyperlink>
    </w:p>
    <w:p w14:paraId="609D9426" w14:textId="69116E4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15"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_Toc216880915 \h </w:instrText>
        </w:r>
        <w:r>
          <w:rPr>
            <w:noProof/>
            <w:webHidden/>
          </w:rPr>
        </w:r>
        <w:r>
          <w:rPr>
            <w:noProof/>
            <w:webHidden/>
          </w:rPr>
          <w:fldChar w:fldCharType="separate"/>
        </w:r>
        <w:r w:rsidR="003F7100">
          <w:rPr>
            <w:noProof/>
            <w:webHidden/>
          </w:rPr>
          <w:t>293</w:t>
        </w:r>
        <w:r>
          <w:rPr>
            <w:noProof/>
            <w:webHidden/>
          </w:rPr>
          <w:fldChar w:fldCharType="end"/>
        </w:r>
      </w:hyperlink>
    </w:p>
    <w:p w14:paraId="18496F0B" w14:textId="05791A5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16"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_Toc216880916 \h </w:instrText>
        </w:r>
        <w:r>
          <w:rPr>
            <w:noProof/>
            <w:webHidden/>
          </w:rPr>
        </w:r>
        <w:r>
          <w:rPr>
            <w:noProof/>
            <w:webHidden/>
          </w:rPr>
          <w:fldChar w:fldCharType="separate"/>
        </w:r>
        <w:r w:rsidR="003F7100">
          <w:rPr>
            <w:noProof/>
            <w:webHidden/>
          </w:rPr>
          <w:t>294</w:t>
        </w:r>
        <w:r>
          <w:rPr>
            <w:noProof/>
            <w:webHidden/>
          </w:rPr>
          <w:fldChar w:fldCharType="end"/>
        </w:r>
      </w:hyperlink>
    </w:p>
    <w:p w14:paraId="5435A86D" w14:textId="0B55D443" w:rsidR="0010696E" w:rsidRDefault="0010696E">
      <w:pPr>
        <w:pStyle w:val="TOC1"/>
        <w:rPr>
          <w:rFonts w:eastAsiaTheme="minorEastAsia"/>
          <w:noProof/>
          <w:kern w:val="2"/>
          <w:sz w:val="24"/>
          <w:szCs w:val="24"/>
          <w:lang w:eastAsia="en-AU"/>
          <w14:ligatures w14:val="standardContextual"/>
        </w:rPr>
      </w:pPr>
      <w:hyperlink w:anchor="_Toc216880917" w:history="1">
        <w:r w:rsidRPr="00E831BB">
          <w:rPr>
            <w:rStyle w:val="Hyperlink"/>
            <w:noProof/>
          </w:rPr>
          <w:t>22 January 2025</w:t>
        </w:r>
        <w:r>
          <w:rPr>
            <w:noProof/>
            <w:webHidden/>
          </w:rPr>
          <w:tab/>
        </w:r>
        <w:r>
          <w:rPr>
            <w:noProof/>
            <w:webHidden/>
          </w:rPr>
          <w:fldChar w:fldCharType="begin"/>
        </w:r>
        <w:r>
          <w:rPr>
            <w:noProof/>
            <w:webHidden/>
          </w:rPr>
          <w:instrText xml:space="preserve"> PAGEREF _Toc216880917 \h </w:instrText>
        </w:r>
        <w:r>
          <w:rPr>
            <w:noProof/>
            <w:webHidden/>
          </w:rPr>
        </w:r>
        <w:r>
          <w:rPr>
            <w:noProof/>
            <w:webHidden/>
          </w:rPr>
          <w:fldChar w:fldCharType="separate"/>
        </w:r>
        <w:r w:rsidR="003F7100">
          <w:rPr>
            <w:noProof/>
            <w:webHidden/>
          </w:rPr>
          <w:t>295</w:t>
        </w:r>
        <w:r>
          <w:rPr>
            <w:noProof/>
            <w:webHidden/>
          </w:rPr>
          <w:fldChar w:fldCharType="end"/>
        </w:r>
      </w:hyperlink>
    </w:p>
    <w:p w14:paraId="298B369D" w14:textId="4241C226"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18"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_Toc216880918 \h </w:instrText>
        </w:r>
        <w:r>
          <w:rPr>
            <w:noProof/>
            <w:webHidden/>
          </w:rPr>
        </w:r>
        <w:r>
          <w:rPr>
            <w:noProof/>
            <w:webHidden/>
          </w:rPr>
          <w:fldChar w:fldCharType="separate"/>
        </w:r>
        <w:r w:rsidR="003F7100">
          <w:rPr>
            <w:noProof/>
            <w:webHidden/>
          </w:rPr>
          <w:t>295</w:t>
        </w:r>
        <w:r>
          <w:rPr>
            <w:noProof/>
            <w:webHidden/>
          </w:rPr>
          <w:fldChar w:fldCharType="end"/>
        </w:r>
      </w:hyperlink>
    </w:p>
    <w:p w14:paraId="5CBAF6C8" w14:textId="02FD49F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19" w:history="1">
        <w:r w:rsidRPr="00E831BB">
          <w:rPr>
            <w:rStyle w:val="Hyperlink"/>
            <w:noProof/>
          </w:rPr>
          <w:t>Sector spotlight</w:t>
        </w:r>
        <w:r>
          <w:rPr>
            <w:noProof/>
            <w:webHidden/>
          </w:rPr>
          <w:tab/>
        </w:r>
        <w:r>
          <w:rPr>
            <w:noProof/>
            <w:webHidden/>
          </w:rPr>
          <w:fldChar w:fldCharType="begin"/>
        </w:r>
        <w:r>
          <w:rPr>
            <w:noProof/>
            <w:webHidden/>
          </w:rPr>
          <w:instrText xml:space="preserve"> PAGEREF _Toc216880919 \h </w:instrText>
        </w:r>
        <w:r>
          <w:rPr>
            <w:noProof/>
            <w:webHidden/>
          </w:rPr>
        </w:r>
        <w:r>
          <w:rPr>
            <w:noProof/>
            <w:webHidden/>
          </w:rPr>
          <w:fldChar w:fldCharType="separate"/>
        </w:r>
        <w:r w:rsidR="003F7100">
          <w:rPr>
            <w:noProof/>
            <w:webHidden/>
          </w:rPr>
          <w:t>297</w:t>
        </w:r>
        <w:r>
          <w:rPr>
            <w:noProof/>
            <w:webHidden/>
          </w:rPr>
          <w:fldChar w:fldCharType="end"/>
        </w:r>
      </w:hyperlink>
    </w:p>
    <w:p w14:paraId="0B9A3704" w14:textId="57521CC4"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20" w:history="1">
        <w:r w:rsidRPr="00E831BB">
          <w:rPr>
            <w:rStyle w:val="Hyperlink"/>
            <w:noProof/>
          </w:rPr>
          <w:t>Facts from FAL</w:t>
        </w:r>
        <w:r>
          <w:rPr>
            <w:noProof/>
            <w:webHidden/>
          </w:rPr>
          <w:tab/>
        </w:r>
        <w:r>
          <w:rPr>
            <w:noProof/>
            <w:webHidden/>
          </w:rPr>
          <w:fldChar w:fldCharType="begin"/>
        </w:r>
        <w:r>
          <w:rPr>
            <w:noProof/>
            <w:webHidden/>
          </w:rPr>
          <w:instrText xml:space="preserve"> PAGEREF _Toc216880920 \h </w:instrText>
        </w:r>
        <w:r>
          <w:rPr>
            <w:noProof/>
            <w:webHidden/>
          </w:rPr>
        </w:r>
        <w:r>
          <w:rPr>
            <w:noProof/>
            <w:webHidden/>
          </w:rPr>
          <w:fldChar w:fldCharType="separate"/>
        </w:r>
        <w:r w:rsidR="003F7100">
          <w:rPr>
            <w:noProof/>
            <w:webHidden/>
          </w:rPr>
          <w:t>299</w:t>
        </w:r>
        <w:r>
          <w:rPr>
            <w:noProof/>
            <w:webHidden/>
          </w:rPr>
          <w:fldChar w:fldCharType="end"/>
        </w:r>
      </w:hyperlink>
    </w:p>
    <w:p w14:paraId="363D5E8F" w14:textId="4ED715FD"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21"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_Toc216880921 \h </w:instrText>
        </w:r>
        <w:r>
          <w:rPr>
            <w:noProof/>
            <w:webHidden/>
          </w:rPr>
        </w:r>
        <w:r>
          <w:rPr>
            <w:noProof/>
            <w:webHidden/>
          </w:rPr>
          <w:fldChar w:fldCharType="separate"/>
        </w:r>
        <w:r w:rsidR="003F7100">
          <w:rPr>
            <w:noProof/>
            <w:webHidden/>
          </w:rPr>
          <w:t>300</w:t>
        </w:r>
        <w:r>
          <w:rPr>
            <w:noProof/>
            <w:webHidden/>
          </w:rPr>
          <w:fldChar w:fldCharType="end"/>
        </w:r>
      </w:hyperlink>
    </w:p>
    <w:p w14:paraId="6B616013" w14:textId="623A87EE"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22"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_Toc216880922 \h </w:instrText>
        </w:r>
        <w:r>
          <w:rPr>
            <w:noProof/>
            <w:webHidden/>
          </w:rPr>
        </w:r>
        <w:r>
          <w:rPr>
            <w:noProof/>
            <w:webHidden/>
          </w:rPr>
          <w:fldChar w:fldCharType="separate"/>
        </w:r>
        <w:r w:rsidR="003F7100">
          <w:rPr>
            <w:noProof/>
            <w:webHidden/>
          </w:rPr>
          <w:t>301</w:t>
        </w:r>
        <w:r>
          <w:rPr>
            <w:noProof/>
            <w:webHidden/>
          </w:rPr>
          <w:fldChar w:fldCharType="end"/>
        </w:r>
      </w:hyperlink>
    </w:p>
    <w:p w14:paraId="11AFA7B9" w14:textId="3E70A8D3" w:rsidR="0010696E" w:rsidRDefault="0010696E">
      <w:pPr>
        <w:pStyle w:val="TOC1"/>
        <w:rPr>
          <w:rFonts w:eastAsiaTheme="minorEastAsia"/>
          <w:noProof/>
          <w:kern w:val="2"/>
          <w:sz w:val="24"/>
          <w:szCs w:val="24"/>
          <w:lang w:eastAsia="en-AU"/>
          <w14:ligatures w14:val="standardContextual"/>
        </w:rPr>
      </w:pPr>
      <w:hyperlink w:anchor="_Toc216880923" w:history="1">
        <w:r w:rsidRPr="00E831BB">
          <w:rPr>
            <w:rStyle w:val="Hyperlink"/>
            <w:noProof/>
          </w:rPr>
          <w:t>15 January 2025</w:t>
        </w:r>
        <w:r>
          <w:rPr>
            <w:noProof/>
            <w:webHidden/>
          </w:rPr>
          <w:tab/>
        </w:r>
        <w:r>
          <w:rPr>
            <w:noProof/>
            <w:webHidden/>
          </w:rPr>
          <w:fldChar w:fldCharType="begin"/>
        </w:r>
        <w:r>
          <w:rPr>
            <w:noProof/>
            <w:webHidden/>
          </w:rPr>
          <w:instrText xml:space="preserve"> PAGEREF _Toc216880923 \h </w:instrText>
        </w:r>
        <w:r>
          <w:rPr>
            <w:noProof/>
            <w:webHidden/>
          </w:rPr>
        </w:r>
        <w:r>
          <w:rPr>
            <w:noProof/>
            <w:webHidden/>
          </w:rPr>
          <w:fldChar w:fldCharType="separate"/>
        </w:r>
        <w:r w:rsidR="003F7100">
          <w:rPr>
            <w:noProof/>
            <w:webHidden/>
          </w:rPr>
          <w:t>302</w:t>
        </w:r>
        <w:r>
          <w:rPr>
            <w:noProof/>
            <w:webHidden/>
          </w:rPr>
          <w:fldChar w:fldCharType="end"/>
        </w:r>
      </w:hyperlink>
    </w:p>
    <w:p w14:paraId="1AC23090" w14:textId="1F79291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24" w:history="1">
        <w:r w:rsidRPr="00E831BB">
          <w:rPr>
            <w:rStyle w:val="Hyperlink"/>
            <w:noProof/>
          </w:rPr>
          <w:t>From the department</w:t>
        </w:r>
        <w:r>
          <w:rPr>
            <w:noProof/>
            <w:webHidden/>
          </w:rPr>
          <w:tab/>
        </w:r>
        <w:r>
          <w:rPr>
            <w:noProof/>
            <w:webHidden/>
          </w:rPr>
          <w:fldChar w:fldCharType="begin"/>
        </w:r>
        <w:r>
          <w:rPr>
            <w:noProof/>
            <w:webHidden/>
          </w:rPr>
          <w:instrText xml:space="preserve"> PAGEREF _Toc216880924 \h </w:instrText>
        </w:r>
        <w:r>
          <w:rPr>
            <w:noProof/>
            <w:webHidden/>
          </w:rPr>
        </w:r>
        <w:r>
          <w:rPr>
            <w:noProof/>
            <w:webHidden/>
          </w:rPr>
          <w:fldChar w:fldCharType="separate"/>
        </w:r>
        <w:r w:rsidR="003F7100">
          <w:rPr>
            <w:noProof/>
            <w:webHidden/>
          </w:rPr>
          <w:t>302</w:t>
        </w:r>
        <w:r>
          <w:rPr>
            <w:noProof/>
            <w:webHidden/>
          </w:rPr>
          <w:fldChar w:fldCharType="end"/>
        </w:r>
      </w:hyperlink>
    </w:p>
    <w:p w14:paraId="26CDBB50" w14:textId="29725549"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25" w:history="1">
        <w:r w:rsidRPr="00E831BB">
          <w:rPr>
            <w:rStyle w:val="Hyperlink"/>
            <w:noProof/>
          </w:rPr>
          <w:t>Facts from FAL</w:t>
        </w:r>
        <w:r>
          <w:rPr>
            <w:noProof/>
            <w:webHidden/>
          </w:rPr>
          <w:tab/>
        </w:r>
        <w:r>
          <w:rPr>
            <w:noProof/>
            <w:webHidden/>
          </w:rPr>
          <w:fldChar w:fldCharType="begin"/>
        </w:r>
        <w:r>
          <w:rPr>
            <w:noProof/>
            <w:webHidden/>
          </w:rPr>
          <w:instrText xml:space="preserve"> PAGEREF _Toc216880925 \h </w:instrText>
        </w:r>
        <w:r>
          <w:rPr>
            <w:noProof/>
            <w:webHidden/>
          </w:rPr>
        </w:r>
        <w:r>
          <w:rPr>
            <w:noProof/>
            <w:webHidden/>
          </w:rPr>
          <w:fldChar w:fldCharType="separate"/>
        </w:r>
        <w:r w:rsidR="003F7100">
          <w:rPr>
            <w:noProof/>
            <w:webHidden/>
          </w:rPr>
          <w:t>304</w:t>
        </w:r>
        <w:r>
          <w:rPr>
            <w:noProof/>
            <w:webHidden/>
          </w:rPr>
          <w:fldChar w:fldCharType="end"/>
        </w:r>
      </w:hyperlink>
    </w:p>
    <w:p w14:paraId="3D97ABFA" w14:textId="598E569A"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26" w:history="1">
        <w:r w:rsidRPr="00E831BB">
          <w:rPr>
            <w:rStyle w:val="Hyperlink"/>
            <w:noProof/>
          </w:rPr>
          <w:t>Workforce support</w:t>
        </w:r>
        <w:r>
          <w:rPr>
            <w:noProof/>
            <w:webHidden/>
          </w:rPr>
          <w:tab/>
        </w:r>
        <w:r>
          <w:rPr>
            <w:noProof/>
            <w:webHidden/>
          </w:rPr>
          <w:fldChar w:fldCharType="begin"/>
        </w:r>
        <w:r>
          <w:rPr>
            <w:noProof/>
            <w:webHidden/>
          </w:rPr>
          <w:instrText xml:space="preserve"> PAGEREF _Toc216880926 \h </w:instrText>
        </w:r>
        <w:r>
          <w:rPr>
            <w:noProof/>
            <w:webHidden/>
          </w:rPr>
        </w:r>
        <w:r>
          <w:rPr>
            <w:noProof/>
            <w:webHidden/>
          </w:rPr>
          <w:fldChar w:fldCharType="separate"/>
        </w:r>
        <w:r w:rsidR="003F7100">
          <w:rPr>
            <w:noProof/>
            <w:webHidden/>
          </w:rPr>
          <w:t>306</w:t>
        </w:r>
        <w:r>
          <w:rPr>
            <w:noProof/>
            <w:webHidden/>
          </w:rPr>
          <w:fldChar w:fldCharType="end"/>
        </w:r>
      </w:hyperlink>
    </w:p>
    <w:p w14:paraId="7EAD6D55" w14:textId="5D26E9DF" w:rsidR="0010696E" w:rsidRDefault="0010696E">
      <w:pPr>
        <w:pStyle w:val="TOC2"/>
        <w:tabs>
          <w:tab w:val="right" w:leader="dot" w:pos="10456"/>
        </w:tabs>
        <w:rPr>
          <w:rFonts w:eastAsiaTheme="minorEastAsia"/>
          <w:noProof/>
          <w:kern w:val="2"/>
          <w:sz w:val="24"/>
          <w:szCs w:val="24"/>
          <w:lang w:eastAsia="en-AU"/>
          <w14:ligatures w14:val="standardContextual"/>
        </w:rPr>
      </w:pPr>
      <w:hyperlink w:anchor="_Toc216880927" w:history="1">
        <w:r w:rsidRPr="00E831BB">
          <w:rPr>
            <w:rStyle w:val="Hyperlink"/>
            <w:noProof/>
          </w:rPr>
          <w:t>Share with families</w:t>
        </w:r>
        <w:r>
          <w:rPr>
            <w:noProof/>
            <w:webHidden/>
          </w:rPr>
          <w:tab/>
        </w:r>
        <w:r>
          <w:rPr>
            <w:noProof/>
            <w:webHidden/>
          </w:rPr>
          <w:fldChar w:fldCharType="begin"/>
        </w:r>
        <w:r>
          <w:rPr>
            <w:noProof/>
            <w:webHidden/>
          </w:rPr>
          <w:instrText xml:space="preserve"> PAGEREF _Toc216880927 \h </w:instrText>
        </w:r>
        <w:r>
          <w:rPr>
            <w:noProof/>
            <w:webHidden/>
          </w:rPr>
        </w:r>
        <w:r>
          <w:rPr>
            <w:noProof/>
            <w:webHidden/>
          </w:rPr>
          <w:fldChar w:fldCharType="separate"/>
        </w:r>
        <w:r w:rsidR="003F7100">
          <w:rPr>
            <w:noProof/>
            <w:webHidden/>
          </w:rPr>
          <w:t>307</w:t>
        </w:r>
        <w:r>
          <w:rPr>
            <w:noProof/>
            <w:webHidden/>
          </w:rPr>
          <w:fldChar w:fldCharType="end"/>
        </w:r>
      </w:hyperlink>
    </w:p>
    <w:p w14:paraId="20DF5AE1" w14:textId="5E485C13" w:rsidR="00446DEC" w:rsidRDefault="00D3731A" w:rsidP="35A3E329">
      <w:pPr>
        <w:pStyle w:val="Issuedate"/>
      </w:pPr>
      <w:r>
        <w:lastRenderedPageBreak/>
        <w:fldChar w:fldCharType="end"/>
      </w:r>
      <w:bookmarkStart w:id="7" w:name="_Toc216880588"/>
      <w:r w:rsidR="00446DEC">
        <w:t>17 December 2025</w:t>
      </w:r>
      <w:bookmarkEnd w:id="7"/>
    </w:p>
    <w:p w14:paraId="66938AA0" w14:textId="77777777" w:rsidR="00446DEC" w:rsidRDefault="00446DEC" w:rsidP="00446DEC">
      <w:pPr>
        <w:pStyle w:val="Heading2"/>
      </w:pPr>
      <w:bookmarkStart w:id="8" w:name="_Toc216880589"/>
      <w:r>
        <w:t>From the department</w:t>
      </w:r>
      <w:bookmarkEnd w:id="8"/>
    </w:p>
    <w:p w14:paraId="22C091A7" w14:textId="58A76CBE" w:rsidR="00446DEC" w:rsidRDefault="005F7016" w:rsidP="000C5DEB">
      <w:pPr>
        <w:pStyle w:val="Heading3"/>
      </w:pPr>
      <w:r w:rsidRPr="005F7016">
        <w:t>Have a safe and happy holiday season</w:t>
      </w:r>
    </w:p>
    <w:p w14:paraId="0AF6A184" w14:textId="77777777" w:rsidR="005F7016" w:rsidRPr="005F7016" w:rsidRDefault="005F7016" w:rsidP="005F7016">
      <w:r w:rsidRPr="005F7016">
        <w:rPr>
          <w:b/>
          <w:bCs/>
        </w:rPr>
        <w:t>We would like to recognise and thank you for your commitment to early childhood education and care (ECEC) in 2025. We wish you a safe and happy holiday season.</w:t>
      </w:r>
    </w:p>
    <w:p w14:paraId="329EEC5E" w14:textId="77777777" w:rsidR="005F7016" w:rsidRPr="005F7016" w:rsidRDefault="005F7016" w:rsidP="005F7016">
      <w:r w:rsidRPr="005F7016">
        <w:t xml:space="preserve">We remind you that the Child Care Subsidy (CCS) Provider Helpdesk will close at 12.30 pm AEDT Wednesday 24 December 2025 and reopen at 9 am AEDT Friday 2 January 2026. We have information about what you need to know over the </w:t>
      </w:r>
      <w:hyperlink r:id="rId14" w:history="1">
        <w:r w:rsidRPr="005F7016">
          <w:rPr>
            <w:rStyle w:val="Hyperlink"/>
          </w:rPr>
          <w:t>Christmas–New Year period</w:t>
        </w:r>
      </w:hyperlink>
      <w:r w:rsidRPr="005F7016">
        <w:t xml:space="preserve"> on our website.</w:t>
      </w:r>
    </w:p>
    <w:p w14:paraId="56AE5D27" w14:textId="15DE9A75" w:rsidR="005F7016" w:rsidRDefault="005F7016" w:rsidP="005F7016">
      <w:r w:rsidRPr="005F7016">
        <w:t xml:space="preserve">Make sure your contact details are up to date in the Child Care Subsidy System so you don't miss important updates in 2026. Check your contact details through the </w:t>
      </w:r>
      <w:hyperlink r:id="rId15" w:history="1">
        <w:r w:rsidRPr="005F7016">
          <w:rPr>
            <w:rStyle w:val="Hyperlink"/>
          </w:rPr>
          <w:t>Provider Entry Point</w:t>
        </w:r>
      </w:hyperlink>
      <w:r w:rsidRPr="005F7016">
        <w:t xml:space="preserve"> (PEP) or your third-party software.</w:t>
      </w:r>
    </w:p>
    <w:p w14:paraId="22D74625" w14:textId="006CC761" w:rsidR="005F7016" w:rsidRDefault="00FD6CE5" w:rsidP="000C5DEB">
      <w:pPr>
        <w:pStyle w:val="Heading3"/>
      </w:pPr>
      <w:r w:rsidRPr="00FD6CE5">
        <w:t>Mandatory national child safety training is coming</w:t>
      </w:r>
    </w:p>
    <w:p w14:paraId="59D61E87" w14:textId="77777777" w:rsidR="00FD6CE5" w:rsidRPr="00FD6CE5" w:rsidRDefault="00FD6CE5" w:rsidP="00FD6CE5">
      <w:r w:rsidRPr="00FD6CE5">
        <w:rPr>
          <w:b/>
          <w:bCs/>
        </w:rPr>
        <w:t>Register for Geccko so you’re ready when mandatory national child safety training goes live in the new year.</w:t>
      </w:r>
    </w:p>
    <w:p w14:paraId="065DF976" w14:textId="77777777" w:rsidR="00FD6CE5" w:rsidRPr="00FD6CE5" w:rsidRDefault="00FD6CE5" w:rsidP="00FD6CE5">
      <w:r w:rsidRPr="00FD6CE5">
        <w:t>From 27 February 2026, the following people involved in ECEC must complete the training:</w:t>
      </w:r>
    </w:p>
    <w:p w14:paraId="5E37E43B" w14:textId="77777777" w:rsidR="00FD6CE5" w:rsidRPr="00FD6CE5" w:rsidRDefault="00FD6CE5" w:rsidP="00A64CBB">
      <w:pPr>
        <w:pStyle w:val="ListParagraph"/>
      </w:pPr>
      <w:r w:rsidRPr="00FD6CE5">
        <w:t>persons with management and control</w:t>
      </w:r>
    </w:p>
    <w:p w14:paraId="213B8666" w14:textId="77777777" w:rsidR="00FD6CE5" w:rsidRPr="00FD6CE5" w:rsidRDefault="00FD6CE5" w:rsidP="00A64CBB">
      <w:pPr>
        <w:pStyle w:val="ListParagraph"/>
      </w:pPr>
      <w:r w:rsidRPr="00FD6CE5">
        <w:t>nominated supervisors</w:t>
      </w:r>
    </w:p>
    <w:p w14:paraId="039FBE2A" w14:textId="77777777" w:rsidR="00FD6CE5" w:rsidRPr="00FD6CE5" w:rsidRDefault="00FD6CE5" w:rsidP="00A64CBB">
      <w:pPr>
        <w:pStyle w:val="ListParagraph"/>
      </w:pPr>
      <w:r w:rsidRPr="00FD6CE5">
        <w:t>persons in day-to-day charge</w:t>
      </w:r>
    </w:p>
    <w:p w14:paraId="224F1332" w14:textId="77777777" w:rsidR="00FD6CE5" w:rsidRPr="00FD6CE5" w:rsidRDefault="00FD6CE5" w:rsidP="00A64CBB">
      <w:pPr>
        <w:pStyle w:val="ListParagraph"/>
      </w:pPr>
      <w:r w:rsidRPr="00FD6CE5">
        <w:t>staff</w:t>
      </w:r>
    </w:p>
    <w:p w14:paraId="4EA03902" w14:textId="77777777" w:rsidR="00FD6CE5" w:rsidRPr="00FD6CE5" w:rsidRDefault="00FD6CE5" w:rsidP="00A64CBB">
      <w:pPr>
        <w:pStyle w:val="ListParagraph"/>
      </w:pPr>
      <w:r w:rsidRPr="00FD6CE5">
        <w:t>volunteers</w:t>
      </w:r>
    </w:p>
    <w:p w14:paraId="73B7E561" w14:textId="77777777" w:rsidR="00FD6CE5" w:rsidRPr="00FD6CE5" w:rsidRDefault="00FD6CE5" w:rsidP="00A64CBB">
      <w:pPr>
        <w:pStyle w:val="ListParagraph"/>
      </w:pPr>
      <w:r w:rsidRPr="00FD6CE5">
        <w:t>students.</w:t>
      </w:r>
    </w:p>
    <w:p w14:paraId="70E7AA67" w14:textId="77777777" w:rsidR="00FD6CE5" w:rsidRPr="00FD6CE5" w:rsidRDefault="00FD6CE5" w:rsidP="00FD6CE5">
      <w:r w:rsidRPr="00FD6CE5">
        <w:t>The training is being developed by the Queensland Government and the Australian Centre for Child Protection. It will be available on Geccko.</w:t>
      </w:r>
    </w:p>
    <w:p w14:paraId="02812E7A" w14:textId="77777777" w:rsidR="00FD6CE5" w:rsidRPr="00FD6CE5" w:rsidRDefault="00FD6CE5" w:rsidP="00FD6CE5">
      <w:r w:rsidRPr="00FD6CE5">
        <w:t xml:space="preserve">You will need your own Geccko account so completions can be tracked correctly. Visit the </w:t>
      </w:r>
      <w:hyperlink r:id="rId16" w:history="1">
        <w:r w:rsidRPr="00FD6CE5">
          <w:rPr>
            <w:rStyle w:val="Hyperlink"/>
          </w:rPr>
          <w:t>Geccko registration page</w:t>
        </w:r>
      </w:hyperlink>
      <w:r w:rsidRPr="00FD6CE5">
        <w:t xml:space="preserve"> and follow the prompts to create your account.</w:t>
      </w:r>
    </w:p>
    <w:p w14:paraId="30E0B7F1" w14:textId="77777777" w:rsidR="00FD6CE5" w:rsidRPr="00FD6CE5" w:rsidRDefault="00FD6CE5" w:rsidP="00FD6CE5">
      <w:r w:rsidRPr="00FD6CE5">
        <w:t xml:space="preserve">If you already have your own Geccko account, </w:t>
      </w:r>
      <w:hyperlink r:id="rId17" w:history="1">
        <w:r w:rsidRPr="00FD6CE5">
          <w:rPr>
            <w:rStyle w:val="Hyperlink"/>
          </w:rPr>
          <w:t>log in</w:t>
        </w:r>
      </w:hyperlink>
      <w:r w:rsidRPr="00FD6CE5">
        <w:t xml:space="preserve"> and update your details. If you use a shared Geccko account, you must </w:t>
      </w:r>
      <w:hyperlink r:id="rId18" w:history="1">
        <w:r w:rsidRPr="00FD6CE5">
          <w:rPr>
            <w:rStyle w:val="Hyperlink"/>
          </w:rPr>
          <w:t>re-register</w:t>
        </w:r>
      </w:hyperlink>
      <w:r w:rsidRPr="00FD6CE5">
        <w:t xml:space="preserve"> using a personal email address.</w:t>
      </w:r>
    </w:p>
    <w:p w14:paraId="37FD662E" w14:textId="77777777" w:rsidR="00FD6CE5" w:rsidRPr="00FD6CE5" w:rsidRDefault="00FD6CE5" w:rsidP="00FD6CE5">
      <w:r w:rsidRPr="00FD6CE5">
        <w:t xml:space="preserve">Need help? Visit our website for </w:t>
      </w:r>
      <w:hyperlink r:id="rId19" w:history="1">
        <w:r w:rsidRPr="00FD6CE5">
          <w:rPr>
            <w:rStyle w:val="Hyperlink"/>
          </w:rPr>
          <w:t>account support</w:t>
        </w:r>
      </w:hyperlink>
      <w:r w:rsidRPr="00FD6CE5">
        <w:t xml:space="preserve">. A </w:t>
      </w:r>
      <w:hyperlink r:id="rId20" w:history="1">
        <w:r w:rsidRPr="00FD6CE5">
          <w:rPr>
            <w:rStyle w:val="Hyperlink"/>
          </w:rPr>
          <w:t>communication toolkit</w:t>
        </w:r>
      </w:hyperlink>
      <w:r w:rsidRPr="00FD6CE5">
        <w:t xml:space="preserve"> is now available to help you brief your teams.</w:t>
      </w:r>
    </w:p>
    <w:p w14:paraId="0F45C416" w14:textId="77777777" w:rsidR="00FD6CE5" w:rsidRPr="00FD6CE5" w:rsidRDefault="00FD6CE5" w:rsidP="00FD6CE5">
      <w:r w:rsidRPr="00FD6CE5">
        <w:t xml:space="preserve">Want to help us test? Email </w:t>
      </w:r>
      <w:hyperlink r:id="rId21" w:history="1">
        <w:r w:rsidRPr="00FD6CE5">
          <w:rPr>
            <w:rStyle w:val="Hyperlink"/>
          </w:rPr>
          <w:t>geccko@education.gov.au</w:t>
        </w:r>
      </w:hyperlink>
      <w:r w:rsidRPr="00FD6CE5">
        <w:t xml:space="preserve"> to join user testing.</w:t>
      </w:r>
    </w:p>
    <w:p w14:paraId="68BBBE04" w14:textId="02803D83" w:rsidR="00FD6CE5" w:rsidRDefault="00FD6CE5" w:rsidP="00FD6CE5">
      <w:r w:rsidRPr="00FD6CE5">
        <w:t xml:space="preserve">Visit the </w:t>
      </w:r>
      <w:hyperlink r:id="rId22" w:history="1">
        <w:r w:rsidRPr="00FD6CE5">
          <w:rPr>
            <w:rStyle w:val="Hyperlink"/>
          </w:rPr>
          <w:t>National Child Safety Training website</w:t>
        </w:r>
      </w:hyperlink>
      <w:r w:rsidRPr="00FD6CE5">
        <w:t xml:space="preserve"> for more information about the training's development.</w:t>
      </w:r>
    </w:p>
    <w:p w14:paraId="3FDB7146" w14:textId="171BE494" w:rsidR="00A64CBB" w:rsidRDefault="00A64CBB" w:rsidP="000C5DEB">
      <w:pPr>
        <w:pStyle w:val="Heading3"/>
      </w:pPr>
      <w:r w:rsidRPr="00A64CBB">
        <w:t>CCS periods of emergency in NSW and Tasmania</w:t>
      </w:r>
    </w:p>
    <w:p w14:paraId="7FE8A8C3" w14:textId="77777777" w:rsidR="001F3DC9" w:rsidRDefault="001F3DC9" w:rsidP="001F3DC9">
      <w:r>
        <w:t>CCS periods of emergency were declared in parts of NSW following the Bondi Beach terror attack, and in Break O’Day Tasmania following bushfires.</w:t>
      </w:r>
    </w:p>
    <w:p w14:paraId="1B9F3475" w14:textId="77777777" w:rsidR="001F3DC9" w:rsidRDefault="001F3DC9" w:rsidP="001F3DC9">
      <w:r>
        <w:t>Visit our website to see:</w:t>
      </w:r>
    </w:p>
    <w:p w14:paraId="45AC2A78" w14:textId="4207D18D" w:rsidR="001F3DC9" w:rsidRDefault="001F3DC9" w:rsidP="001F3DC9">
      <w:pPr>
        <w:pStyle w:val="ListParagraph"/>
      </w:pPr>
      <w:r>
        <w:lastRenderedPageBreak/>
        <w:t>regions and timeframes where the period of emergency applies</w:t>
      </w:r>
    </w:p>
    <w:p w14:paraId="78E61FBF" w14:textId="0CB50F86" w:rsidR="001F3DC9" w:rsidRDefault="001F3DC9" w:rsidP="001F3DC9">
      <w:pPr>
        <w:pStyle w:val="ListParagraph"/>
      </w:pPr>
      <w:r>
        <w:t>details of support available during and after a period of emergency.</w:t>
      </w:r>
    </w:p>
    <w:p w14:paraId="26090F06" w14:textId="2F5CE0A4" w:rsidR="00A64CBB" w:rsidRDefault="001F3DC9" w:rsidP="001F3DC9">
      <w:r>
        <w:t>We continue to monitor the situation and will provide updates as required.</w:t>
      </w:r>
    </w:p>
    <w:p w14:paraId="0513D5E8" w14:textId="59E7987B" w:rsidR="001F3DC9" w:rsidRDefault="00FB47D0" w:rsidP="000C5DEB">
      <w:pPr>
        <w:pStyle w:val="Heading3"/>
      </w:pPr>
      <w:r w:rsidRPr="00FB47D0">
        <w:t>Changes to the activity test from January 2026</w:t>
      </w:r>
    </w:p>
    <w:p w14:paraId="58DBDF79" w14:textId="77777777" w:rsidR="00FB47D0" w:rsidRPr="00FB47D0" w:rsidRDefault="00FB47D0" w:rsidP="00FB47D0">
      <w:pPr>
        <w:rPr>
          <w:b/>
          <w:bCs/>
        </w:rPr>
      </w:pPr>
      <w:r w:rsidRPr="00FB47D0">
        <w:rPr>
          <w:b/>
          <w:bCs/>
        </w:rPr>
        <w:t>From 5 January 2026, all CCS eligible families can get at least 72 hours of subsidised care per fortnight. These changes are known as the 3 Day Guarantee.</w:t>
      </w:r>
    </w:p>
    <w:p w14:paraId="0618FFB3" w14:textId="77777777" w:rsidR="00FB47D0" w:rsidRPr="00FB47D0" w:rsidRDefault="00FB47D0" w:rsidP="00FB47D0">
      <w:r w:rsidRPr="00FB47D0">
        <w:t>Families can get 100 hours of subsidised child care each fortnight for each child if they:</w:t>
      </w:r>
    </w:p>
    <w:p w14:paraId="0816283C" w14:textId="77777777" w:rsidR="00FB47D0" w:rsidRPr="00FB47D0" w:rsidRDefault="00FB47D0" w:rsidP="00FB47D0">
      <w:r w:rsidRPr="00FB47D0">
        <w:t>care for an Aboriginal and/or Torres Strait Islander child</w:t>
      </w:r>
    </w:p>
    <w:p w14:paraId="55122DBC" w14:textId="77777777" w:rsidR="00FB47D0" w:rsidRPr="00FB47D0" w:rsidRDefault="00FB47D0" w:rsidP="00FB47D0">
      <w:r w:rsidRPr="00FB47D0">
        <w:t>have more than 48 hours each fortnight of recognised participation</w:t>
      </w:r>
    </w:p>
    <w:p w14:paraId="35715805" w14:textId="77777777" w:rsidR="00FB47D0" w:rsidRPr="00FB47D0" w:rsidRDefault="00FB47D0" w:rsidP="00FB47D0">
      <w:r w:rsidRPr="00FB47D0">
        <w:t>have an exemption or experience exceptional circumstances, or</w:t>
      </w:r>
    </w:p>
    <w:p w14:paraId="584A7FAC" w14:textId="77777777" w:rsidR="00FB47D0" w:rsidRPr="00FB47D0" w:rsidRDefault="00FB47D0" w:rsidP="00FB47D0">
      <w:r w:rsidRPr="00FB47D0">
        <w:t>receive Additional Child Care Subsidy (ACCS) child wellbeing, temporary financial hardship or grandparent payments.</w:t>
      </w:r>
    </w:p>
    <w:p w14:paraId="3D10CABE" w14:textId="77777777" w:rsidR="00FB47D0" w:rsidRPr="00FB47D0" w:rsidRDefault="00FB47D0" w:rsidP="00FB47D0">
      <w:r w:rsidRPr="00FB47D0">
        <w:t>Families must still pay a gap fee, except in certain circumstances.</w:t>
      </w:r>
    </w:p>
    <w:p w14:paraId="483EAC05" w14:textId="77777777" w:rsidR="00FB47D0" w:rsidRPr="00FB47D0" w:rsidRDefault="00FB47D0" w:rsidP="00FB47D0">
      <w:r w:rsidRPr="00FB47D0">
        <w:t>Families are not guaranteed a place with a provider. Families will still need to secure a place with their chosen child care service.</w:t>
      </w:r>
    </w:p>
    <w:p w14:paraId="275A2338" w14:textId="77777777" w:rsidR="00FB47D0" w:rsidRPr="00FB47D0" w:rsidRDefault="00FB47D0" w:rsidP="00FB47D0">
      <w:r w:rsidRPr="00FB47D0">
        <w:t>Families who want to get more than 72 hours will need to report their recognised participation to Services Australia.</w:t>
      </w:r>
    </w:p>
    <w:p w14:paraId="51C23CEE" w14:textId="4805E84C" w:rsidR="00FB47D0" w:rsidRDefault="00FB47D0" w:rsidP="00FB47D0">
      <w:r w:rsidRPr="00FB47D0">
        <w:t xml:space="preserve">Find out more about the </w:t>
      </w:r>
      <w:hyperlink r:id="rId23" w:history="1">
        <w:r w:rsidRPr="00FB47D0">
          <w:rPr>
            <w:rStyle w:val="Hyperlink"/>
          </w:rPr>
          <w:t>3 Day Guarantee</w:t>
        </w:r>
      </w:hyperlink>
      <w:r w:rsidRPr="00FB47D0">
        <w:t xml:space="preserve"> on our website.</w:t>
      </w:r>
    </w:p>
    <w:p w14:paraId="538417FB" w14:textId="31FC25E4" w:rsidR="00FB47D0" w:rsidRDefault="002E47A8" w:rsidP="000C5DEB">
      <w:pPr>
        <w:pStyle w:val="Heading3"/>
      </w:pPr>
      <w:r w:rsidRPr="002E47A8">
        <w:t>Inclusion support over the holiday period</w:t>
      </w:r>
    </w:p>
    <w:p w14:paraId="2F19E850" w14:textId="77777777" w:rsidR="008F3F36" w:rsidRPr="008F3F36" w:rsidRDefault="008F3F36" w:rsidP="008F3F36">
      <w:r w:rsidRPr="008F3F36">
        <w:rPr>
          <w:b/>
          <w:bCs/>
        </w:rPr>
        <w:t xml:space="preserve">The Inclusion Development Fund Manager (IDFM) will close from Wednesday 24 December 2025 and reopen on Monday 5 January 2026. </w:t>
      </w:r>
    </w:p>
    <w:p w14:paraId="0FF21131" w14:textId="77777777" w:rsidR="008F3F36" w:rsidRPr="008F3F36" w:rsidRDefault="008F3F36" w:rsidP="008F3F36">
      <w:r w:rsidRPr="008F3F36">
        <w:t>Throughout December, we will prioritise vacation care applications.</w:t>
      </w:r>
    </w:p>
    <w:p w14:paraId="7A5FDCBE" w14:textId="548A4D41" w:rsidR="002E47A8" w:rsidRDefault="008F3F36" w:rsidP="008F3F36">
      <w:r w:rsidRPr="008F3F36">
        <w:t xml:space="preserve">Learn more about the </w:t>
      </w:r>
      <w:hyperlink r:id="rId24" w:history="1">
        <w:r w:rsidRPr="008F3F36">
          <w:rPr>
            <w:rStyle w:val="Hyperlink"/>
          </w:rPr>
          <w:t>Inclusion Development Fund</w:t>
        </w:r>
      </w:hyperlink>
      <w:r w:rsidRPr="008F3F36">
        <w:t>.</w:t>
      </w:r>
    </w:p>
    <w:p w14:paraId="77B6D53B" w14:textId="56B2DEC9" w:rsidR="008F3F36" w:rsidRDefault="008F3F36" w:rsidP="000C5DEB">
      <w:pPr>
        <w:pStyle w:val="Heading3"/>
      </w:pPr>
      <w:r w:rsidRPr="008F3F36">
        <w:t>Changes to CCS reconciliation date of effect</w:t>
      </w:r>
    </w:p>
    <w:p w14:paraId="7E76A02B" w14:textId="77777777" w:rsidR="00403A31" w:rsidRPr="00403A31" w:rsidRDefault="00403A31" w:rsidP="00403A31">
      <w:r w:rsidRPr="00403A31">
        <w:rPr>
          <w:b/>
          <w:bCs/>
        </w:rPr>
        <w:t>From 4 December 2025, changes have come into effect that impact the timing of CCS reconciliation decisions.</w:t>
      </w:r>
    </w:p>
    <w:p w14:paraId="27EB817E" w14:textId="77777777" w:rsidR="00403A31" w:rsidRPr="00403A31" w:rsidRDefault="00403A31" w:rsidP="00403A31">
      <w:r w:rsidRPr="00403A31">
        <w:t>The change fixed an inconsistency that resulted in some individuals who failed to meet deadlines being over and/or underpaid.</w:t>
      </w:r>
    </w:p>
    <w:p w14:paraId="10D37998" w14:textId="77777777" w:rsidR="00403A31" w:rsidRPr="00403A31" w:rsidRDefault="00403A31" w:rsidP="00403A31">
      <w:r w:rsidRPr="00403A31">
        <w:t>In most cases, the affected individuals would have received too much CCS. For individuals who did not receive enough CCS, they would have initially received too much CCS.</w:t>
      </w:r>
    </w:p>
    <w:p w14:paraId="1BEC8640" w14:textId="77777777" w:rsidR="00403A31" w:rsidRPr="00403A31" w:rsidRDefault="00403A31" w:rsidP="00403A31">
      <w:r w:rsidRPr="00403A31">
        <w:t xml:space="preserve">The reconciliation process itself </w:t>
      </w:r>
      <w:r w:rsidRPr="00403A31">
        <w:rPr>
          <w:b/>
          <w:bCs/>
        </w:rPr>
        <w:t>has not changed</w:t>
      </w:r>
      <w:r w:rsidRPr="00403A31">
        <w:t xml:space="preserve">. The date of effect for decisions will continue to be the </w:t>
      </w:r>
      <w:r w:rsidRPr="00403A31">
        <w:rPr>
          <w:b/>
          <w:bCs/>
        </w:rPr>
        <w:t>first Monday of the next CCS fortnight</w:t>
      </w:r>
      <w:r w:rsidRPr="00403A31">
        <w:t>.</w:t>
      </w:r>
    </w:p>
    <w:p w14:paraId="5BE70A68" w14:textId="77777777" w:rsidR="00403A31" w:rsidRPr="00403A31" w:rsidRDefault="00403A31" w:rsidP="00403A31">
      <w:r w:rsidRPr="00403A31">
        <w:t>No action is required from providers.</w:t>
      </w:r>
    </w:p>
    <w:p w14:paraId="49872AB9" w14:textId="77777777" w:rsidR="00403A31" w:rsidRPr="00403A31" w:rsidRDefault="00403A31" w:rsidP="00403A31">
      <w:r w:rsidRPr="00403A31">
        <w:t>The new rules will apply to actions or decisions made since 2018. If an individual received too much CCS through no fault of their own, they do not need to repay it.</w:t>
      </w:r>
    </w:p>
    <w:p w14:paraId="558428C6" w14:textId="617EC71C" w:rsidR="008F3F36" w:rsidRDefault="00403A31" w:rsidP="00403A31">
      <w:hyperlink r:id="rId25" w:history="1">
        <w:r w:rsidRPr="00403A31">
          <w:rPr>
            <w:rStyle w:val="Hyperlink"/>
          </w:rPr>
          <w:t>Read the full details on our website</w:t>
        </w:r>
      </w:hyperlink>
      <w:r w:rsidRPr="00403A31">
        <w:t>.</w:t>
      </w:r>
    </w:p>
    <w:p w14:paraId="0D569C7E" w14:textId="6FA0D3E6" w:rsidR="00403A31" w:rsidRDefault="00403A31" w:rsidP="000C5DEB">
      <w:pPr>
        <w:pStyle w:val="Heading3"/>
      </w:pPr>
      <w:r w:rsidRPr="00403A31">
        <w:t>Supporting ECEC in Alice Springs</w:t>
      </w:r>
    </w:p>
    <w:p w14:paraId="6C2AEBCF" w14:textId="77777777" w:rsidR="004634EB" w:rsidRPr="004634EB" w:rsidRDefault="004634EB" w:rsidP="004634EB">
      <w:r w:rsidRPr="004634EB">
        <w:t>A new community-led ECEC service has opened in Alice Springs, supported by the Community Child Care Fund (CCCF).</w:t>
      </w:r>
    </w:p>
    <w:p w14:paraId="45A5478E" w14:textId="77777777" w:rsidR="004634EB" w:rsidRPr="004634EB" w:rsidRDefault="004634EB" w:rsidP="004634EB">
      <w:r w:rsidRPr="004634EB">
        <w:t>The service is led by Central Australian Aboriginal Congress Aboriginal Corporation (Congress) who already operate the long-established Congress Ampe Kenhe Apmere Gap Road Child Care Centre. The new Congress Child Care Todd Street centre is an expansion of these services, providing high-quality, culturally responsive care to up to 37 children.</w:t>
      </w:r>
    </w:p>
    <w:p w14:paraId="27534096" w14:textId="70B6E707" w:rsidR="00403A31" w:rsidRDefault="004634EB" w:rsidP="004634EB">
      <w:r w:rsidRPr="004634EB">
        <w:t xml:space="preserve">This is the third service to open under the </w:t>
      </w:r>
      <w:hyperlink r:id="rId26" w:history="1">
        <w:r w:rsidRPr="004634EB">
          <w:rPr>
            <w:rStyle w:val="Hyperlink"/>
          </w:rPr>
          <w:t>CCCF Restricted Expansion Program</w:t>
        </w:r>
      </w:hyperlink>
      <w:r w:rsidRPr="004634EB">
        <w:t>.</w:t>
      </w:r>
    </w:p>
    <w:p w14:paraId="2277AD03" w14:textId="5E4AE103" w:rsidR="004634EB" w:rsidRDefault="004634EB" w:rsidP="000C5DEB">
      <w:pPr>
        <w:pStyle w:val="Heading3"/>
      </w:pPr>
      <w:r w:rsidRPr="004634EB">
        <w:t>National CCTV Assessment – Sector briefing and expressions of interest</w:t>
      </w:r>
    </w:p>
    <w:p w14:paraId="6219EF34" w14:textId="77777777" w:rsidR="00AD653F" w:rsidRPr="00AD653F" w:rsidRDefault="00AD653F" w:rsidP="00AD653F">
      <w:r w:rsidRPr="00AD653F">
        <w:rPr>
          <w:b/>
          <w:bCs/>
        </w:rPr>
        <w:t>Australian governments are committed to strengthening the safety, health, and wellbeing of children in ECEC.</w:t>
      </w:r>
    </w:p>
    <w:p w14:paraId="17FA896A" w14:textId="77777777" w:rsidR="00AD653F" w:rsidRPr="00AD653F" w:rsidRDefault="00AD653F" w:rsidP="00AD653F">
      <w:r w:rsidRPr="00AD653F">
        <w:t>To support this commitment, Education Ministers have agreed to conduct a national CCTV assessment in up to 300 ECEC services across the country.</w:t>
      </w:r>
    </w:p>
    <w:p w14:paraId="01767417" w14:textId="77777777" w:rsidR="00AD653F" w:rsidRPr="00AD653F" w:rsidRDefault="00AD653F" w:rsidP="00AD653F">
      <w:r w:rsidRPr="00AD653F">
        <w:t>We invite services and providers interested in participating in the assessment to attend a sector briefing.</w:t>
      </w:r>
    </w:p>
    <w:p w14:paraId="38503BE5" w14:textId="77777777" w:rsidR="00AD653F" w:rsidRPr="00AD653F" w:rsidRDefault="00AD653F" w:rsidP="00AD653F">
      <w:r w:rsidRPr="00AD653F">
        <w:rPr>
          <w:b/>
          <w:bCs/>
        </w:rPr>
        <w:t>Date:</w:t>
      </w:r>
      <w:r w:rsidRPr="00AD653F">
        <w:t xml:space="preserve"> Friday 19 December 2025</w:t>
      </w:r>
    </w:p>
    <w:p w14:paraId="79169A1A" w14:textId="77777777" w:rsidR="00AD653F" w:rsidRPr="00AD653F" w:rsidRDefault="00AD653F" w:rsidP="00AD653F">
      <w:r w:rsidRPr="00AD653F">
        <w:rPr>
          <w:b/>
          <w:bCs/>
        </w:rPr>
        <w:t>Time:</w:t>
      </w:r>
      <w:r w:rsidRPr="00AD653F">
        <w:t xml:space="preserve"> 12 pm to 12:30 pm (AEDT)</w:t>
      </w:r>
    </w:p>
    <w:p w14:paraId="7322E1E9" w14:textId="77777777" w:rsidR="00AD653F" w:rsidRPr="00AD653F" w:rsidRDefault="00AD653F" w:rsidP="00AD653F">
      <w:r w:rsidRPr="00AD653F">
        <w:rPr>
          <w:b/>
          <w:bCs/>
        </w:rPr>
        <w:t>Join:</w:t>
      </w:r>
      <w:r w:rsidRPr="00AD653F">
        <w:t xml:space="preserve"> </w:t>
      </w:r>
      <w:hyperlink r:id="rId27" w:history="1">
        <w:r w:rsidRPr="00AD653F">
          <w:rPr>
            <w:rStyle w:val="Hyperlink"/>
          </w:rPr>
          <w:t>Click to access the briefing at the scheduled time</w:t>
        </w:r>
      </w:hyperlink>
      <w:r w:rsidRPr="00AD653F">
        <w:t xml:space="preserve"> </w:t>
      </w:r>
    </w:p>
    <w:p w14:paraId="1C419B43" w14:textId="77777777" w:rsidR="00AD653F" w:rsidRPr="00AD653F" w:rsidRDefault="00AD653F" w:rsidP="00AD653F">
      <w:r w:rsidRPr="00AD653F">
        <w:t>What the session will cover</w:t>
      </w:r>
    </w:p>
    <w:p w14:paraId="1BEE174F" w14:textId="77777777" w:rsidR="00AD653F" w:rsidRPr="00AD653F" w:rsidRDefault="00AD653F" w:rsidP="00AD653F">
      <w:pPr>
        <w:pStyle w:val="ListParagraph"/>
      </w:pPr>
      <w:r w:rsidRPr="00AD653F">
        <w:t>An overview of the assessment, its objectives, timelines and role in government’s child safety reform agendas.</w:t>
      </w:r>
    </w:p>
    <w:p w14:paraId="1800ED7F" w14:textId="77777777" w:rsidR="00AD653F" w:rsidRPr="00AD653F" w:rsidRDefault="00AD653F" w:rsidP="00AD653F">
      <w:pPr>
        <w:pStyle w:val="ListParagraph"/>
      </w:pPr>
      <w:r w:rsidRPr="00AD653F">
        <w:t>The EOI process, including participation payment coverage and ongoing child safety obligations.</w:t>
      </w:r>
    </w:p>
    <w:p w14:paraId="76A3D2A9" w14:textId="77777777" w:rsidR="00AD653F" w:rsidRPr="00AD653F" w:rsidRDefault="00AD653F" w:rsidP="00AD653F">
      <w:pPr>
        <w:pStyle w:val="ListParagraph"/>
      </w:pPr>
      <w:r w:rsidRPr="00AD653F">
        <w:t>Data collection and monitoring requirements for participating services.</w:t>
      </w:r>
    </w:p>
    <w:p w14:paraId="05D5A013" w14:textId="77777777" w:rsidR="00AD653F" w:rsidRPr="00AD653F" w:rsidRDefault="00AD653F" w:rsidP="00AD653F">
      <w:r w:rsidRPr="00AD653F">
        <w:t>The briefing will be recorded and made available online for those unable to attend.</w:t>
      </w:r>
    </w:p>
    <w:p w14:paraId="384EA307" w14:textId="6F6AA3FC" w:rsidR="004634EB" w:rsidRDefault="00AD653F" w:rsidP="00AD653F">
      <w:r w:rsidRPr="00AD653F">
        <w:t xml:space="preserve">A formal EOI process will open on </w:t>
      </w:r>
      <w:r w:rsidRPr="00AD653F">
        <w:rPr>
          <w:b/>
          <w:bCs/>
        </w:rPr>
        <w:t>Monday 22 December 2025</w:t>
      </w:r>
      <w:r w:rsidRPr="00AD653F">
        <w:t xml:space="preserve">. Briefing materials and EOI information will be published on the </w:t>
      </w:r>
      <w:hyperlink r:id="rId28" w:history="1">
        <w:r w:rsidRPr="00AD653F">
          <w:rPr>
            <w:rStyle w:val="Hyperlink"/>
          </w:rPr>
          <w:t>department’s website</w:t>
        </w:r>
      </w:hyperlink>
      <w:r w:rsidRPr="00AD653F">
        <w:t xml:space="preserve"> that day. Stage 1 of the EOI process will close on Friday 9 January 2026.</w:t>
      </w:r>
    </w:p>
    <w:p w14:paraId="575E2594" w14:textId="77777777" w:rsidR="00CF62D2" w:rsidRDefault="00CF62D2" w:rsidP="00CF62D2">
      <w:pPr>
        <w:pStyle w:val="Heading2"/>
      </w:pPr>
      <w:bookmarkStart w:id="9" w:name="_Toc216880590"/>
      <w:r>
        <w:t>Sector spotlight</w:t>
      </w:r>
      <w:bookmarkEnd w:id="9"/>
    </w:p>
    <w:p w14:paraId="73B16970" w14:textId="3B8BA61D" w:rsidR="00AD653F" w:rsidRDefault="006E6AD8" w:rsidP="000C5DEB">
      <w:pPr>
        <w:pStyle w:val="Heading3"/>
      </w:pPr>
      <w:r w:rsidRPr="006E6AD8">
        <w:t>ECEC services to be included in the Disability Standards for Education</w:t>
      </w:r>
    </w:p>
    <w:p w14:paraId="6C58F026" w14:textId="77777777" w:rsidR="004510F5" w:rsidRPr="004510F5" w:rsidRDefault="004510F5" w:rsidP="004510F5">
      <w:r w:rsidRPr="004510F5">
        <w:rPr>
          <w:b/>
          <w:bCs/>
        </w:rPr>
        <w:t>Amendments to the Disability Standards for Education 2005 (the Standards) are currently before the Australian Parliament.</w:t>
      </w:r>
    </w:p>
    <w:p w14:paraId="2B01CC5B" w14:textId="77777777" w:rsidR="004510F5" w:rsidRPr="004510F5" w:rsidRDefault="004510F5" w:rsidP="004510F5">
      <w:r w:rsidRPr="004510F5">
        <w:t xml:space="preserve">These changes will clarify services’ existing obligations under the </w:t>
      </w:r>
      <w:r w:rsidRPr="004510F5">
        <w:rPr>
          <w:i/>
          <w:iCs/>
        </w:rPr>
        <w:t xml:space="preserve">Disability Discrimination Act 1992 </w:t>
      </w:r>
      <w:r w:rsidRPr="004510F5">
        <w:t>(DDA) and will likely become law on 1 August 2026.</w:t>
      </w:r>
    </w:p>
    <w:p w14:paraId="7F097DEB" w14:textId="77777777" w:rsidR="004510F5" w:rsidRPr="004510F5" w:rsidRDefault="004510F5" w:rsidP="004510F5">
      <w:r w:rsidRPr="004510F5">
        <w:t>The amendments extend the Standards to ECEC services that:</w:t>
      </w:r>
    </w:p>
    <w:p w14:paraId="2A30AFC9" w14:textId="77777777" w:rsidR="004510F5" w:rsidRPr="004510F5" w:rsidRDefault="004510F5" w:rsidP="004510F5">
      <w:pPr>
        <w:pStyle w:val="ListParagraph"/>
      </w:pPr>
      <w:r w:rsidRPr="004510F5">
        <w:t>receive the CCS</w:t>
      </w:r>
    </w:p>
    <w:p w14:paraId="28D47EF9" w14:textId="77777777" w:rsidR="004510F5" w:rsidRPr="004510F5" w:rsidRDefault="004510F5" w:rsidP="004510F5">
      <w:pPr>
        <w:pStyle w:val="ListParagraph"/>
      </w:pPr>
      <w:r w:rsidRPr="004510F5">
        <w:lastRenderedPageBreak/>
        <w:t>are legally required to deliver an education program based on an approved learning framework.</w:t>
      </w:r>
    </w:p>
    <w:p w14:paraId="7B17DED6" w14:textId="77777777" w:rsidR="004510F5" w:rsidRPr="004510F5" w:rsidRDefault="004510F5" w:rsidP="004510F5">
      <w:r w:rsidRPr="004510F5">
        <w:t>This includes:</w:t>
      </w:r>
    </w:p>
    <w:p w14:paraId="5DCCA36A" w14:textId="77777777" w:rsidR="004510F5" w:rsidRPr="004510F5" w:rsidRDefault="004510F5" w:rsidP="004510F5">
      <w:pPr>
        <w:pStyle w:val="ListParagraph"/>
      </w:pPr>
      <w:r w:rsidRPr="004510F5">
        <w:t>Centre Based Day Care</w:t>
      </w:r>
    </w:p>
    <w:p w14:paraId="0EA5F419" w14:textId="77777777" w:rsidR="004510F5" w:rsidRPr="004510F5" w:rsidRDefault="004510F5" w:rsidP="004510F5">
      <w:pPr>
        <w:pStyle w:val="ListParagraph"/>
      </w:pPr>
      <w:r w:rsidRPr="004510F5">
        <w:t>In Home Care</w:t>
      </w:r>
    </w:p>
    <w:p w14:paraId="0F922DB7" w14:textId="77777777" w:rsidR="004510F5" w:rsidRPr="004510F5" w:rsidRDefault="004510F5" w:rsidP="004510F5">
      <w:pPr>
        <w:pStyle w:val="ListParagraph"/>
      </w:pPr>
      <w:r w:rsidRPr="004510F5">
        <w:t>Family Day Care</w:t>
      </w:r>
    </w:p>
    <w:p w14:paraId="75F075A8" w14:textId="77777777" w:rsidR="004510F5" w:rsidRPr="004510F5" w:rsidRDefault="004510F5" w:rsidP="004510F5">
      <w:pPr>
        <w:pStyle w:val="ListParagraph"/>
      </w:pPr>
      <w:r w:rsidRPr="004510F5">
        <w:t>Outside School Hours Care</w:t>
      </w:r>
    </w:p>
    <w:p w14:paraId="24DEA65E" w14:textId="77777777" w:rsidR="004510F5" w:rsidRPr="004510F5" w:rsidRDefault="004510F5" w:rsidP="004510F5">
      <w:pPr>
        <w:pStyle w:val="ListParagraph"/>
      </w:pPr>
      <w:r w:rsidRPr="004510F5">
        <w:t>Vacation Care.</w:t>
      </w:r>
    </w:p>
    <w:p w14:paraId="0CA13334" w14:textId="77777777" w:rsidR="004510F5" w:rsidRPr="004510F5" w:rsidRDefault="004510F5" w:rsidP="004510F5">
      <w:r w:rsidRPr="004510F5">
        <w:t>The Standards already cover preschool and kindergarten.</w:t>
      </w:r>
    </w:p>
    <w:p w14:paraId="1F35F735" w14:textId="77777777" w:rsidR="004510F5" w:rsidRPr="004510F5" w:rsidRDefault="004510F5" w:rsidP="004510F5">
      <w:r w:rsidRPr="004510F5">
        <w:t>The Standards support services to understand:</w:t>
      </w:r>
    </w:p>
    <w:p w14:paraId="74597143" w14:textId="77777777" w:rsidR="004510F5" w:rsidRPr="004510F5" w:rsidRDefault="004510F5" w:rsidP="004510F5">
      <w:pPr>
        <w:pStyle w:val="ListParagraph"/>
      </w:pPr>
      <w:r w:rsidRPr="004510F5">
        <w:t>what the rights of children and students with disability are</w:t>
      </w:r>
    </w:p>
    <w:p w14:paraId="265AFC58" w14:textId="77777777" w:rsidR="004510F5" w:rsidRPr="004510F5" w:rsidRDefault="004510F5" w:rsidP="004510F5">
      <w:pPr>
        <w:pStyle w:val="ListParagraph"/>
      </w:pPr>
      <w:r w:rsidRPr="004510F5">
        <w:t>how services must support children and students with disability.</w:t>
      </w:r>
    </w:p>
    <w:p w14:paraId="0B8F901E" w14:textId="77777777" w:rsidR="004510F5" w:rsidRPr="004510F5" w:rsidRDefault="004510F5" w:rsidP="004510F5">
      <w:r w:rsidRPr="004510F5">
        <w:t>We are developing new training on the Standards to support leaders, educators and support staff to understand the changes.</w:t>
      </w:r>
    </w:p>
    <w:p w14:paraId="72844912" w14:textId="1D9881B4" w:rsidR="004510F5" w:rsidRDefault="004510F5" w:rsidP="004510F5">
      <w:r w:rsidRPr="004510F5">
        <w:t xml:space="preserve">You can find </w:t>
      </w:r>
      <w:hyperlink r:id="rId29" w:history="1">
        <w:r w:rsidRPr="004510F5">
          <w:rPr>
            <w:rStyle w:val="Hyperlink"/>
          </w:rPr>
          <w:t>more information</w:t>
        </w:r>
      </w:hyperlink>
      <w:r w:rsidRPr="004510F5">
        <w:t xml:space="preserve"> on our website.</w:t>
      </w:r>
    </w:p>
    <w:p w14:paraId="0A83167D" w14:textId="54867CD1" w:rsidR="004510F5" w:rsidRDefault="000C5DEB" w:rsidP="000C5DEB">
      <w:pPr>
        <w:pStyle w:val="Heading3"/>
      </w:pPr>
      <w:r w:rsidRPr="000C5DEB">
        <w:t>Inclusion Capability Project update</w:t>
      </w:r>
    </w:p>
    <w:p w14:paraId="7A5BD104" w14:textId="77777777" w:rsidR="00BA7587" w:rsidRPr="00BA7587" w:rsidRDefault="00BA7587" w:rsidP="00BA7587">
      <w:r w:rsidRPr="00BA7587">
        <w:rPr>
          <w:b/>
          <w:bCs/>
        </w:rPr>
        <w:t xml:space="preserve">A supported trial of the new </w:t>
      </w:r>
      <w:hyperlink r:id="rId30" w:history="1">
        <w:r w:rsidRPr="00BA7587">
          <w:rPr>
            <w:rStyle w:val="Hyperlink"/>
            <w:b/>
            <w:bCs/>
          </w:rPr>
          <w:t>Inclusive Practice Framework</w:t>
        </w:r>
      </w:hyperlink>
      <w:r w:rsidRPr="00BA7587">
        <w:rPr>
          <w:b/>
          <w:bCs/>
        </w:rPr>
        <w:t xml:space="preserve"> is underway.</w:t>
      </w:r>
    </w:p>
    <w:p w14:paraId="2F6E71AD" w14:textId="77777777" w:rsidR="00BA7587" w:rsidRPr="00BA7587" w:rsidRDefault="00BA7587" w:rsidP="00BA7587">
      <w:r w:rsidRPr="00BA7587">
        <w:t>We engaged ACECQA to develop the framework to:</w:t>
      </w:r>
    </w:p>
    <w:p w14:paraId="3B0BD0FD" w14:textId="77777777" w:rsidR="00BA7587" w:rsidRPr="00BA7587" w:rsidRDefault="00BA7587" w:rsidP="00BA7587">
      <w:pPr>
        <w:pStyle w:val="ListParagraph"/>
      </w:pPr>
      <w:r w:rsidRPr="00BA7587">
        <w:t>strengthen the capability of services to embed inclusive practices</w:t>
      </w:r>
    </w:p>
    <w:p w14:paraId="4F5D5D44" w14:textId="77777777" w:rsidR="00BA7587" w:rsidRPr="00BA7587" w:rsidRDefault="00BA7587" w:rsidP="00BA7587">
      <w:pPr>
        <w:pStyle w:val="ListParagraph"/>
      </w:pPr>
      <w:r w:rsidRPr="00BA7587">
        <w:t>better support children and families experiencing barriers to access and participation.</w:t>
      </w:r>
    </w:p>
    <w:p w14:paraId="4BCFCDFF" w14:textId="77777777" w:rsidR="00BA7587" w:rsidRPr="00BA7587" w:rsidRDefault="00BA7587" w:rsidP="00BA7587">
      <w:r w:rsidRPr="00BA7587">
        <w:t>A trial of the framework began in October 2025. The trial is led by Griffith University, Macquarie University and Queensland University of Technology. It involves around 20 diverse services that will test and refine the framework.</w:t>
      </w:r>
    </w:p>
    <w:p w14:paraId="7E1E96BC" w14:textId="77777777" w:rsidR="00BA7587" w:rsidRPr="00BA7587" w:rsidRDefault="00BA7587" w:rsidP="00BA7587">
      <w:r w:rsidRPr="00BA7587">
        <w:t>The trial will be rolled out progressively across services up until early April 2026. It will inform ACECQA’s final report, which is due in June 2026.</w:t>
      </w:r>
    </w:p>
    <w:p w14:paraId="7689A819" w14:textId="77777777" w:rsidR="00BA7587" w:rsidRPr="00BA7587" w:rsidRDefault="00BA7587" w:rsidP="00BA7587">
      <w:r w:rsidRPr="00BA7587">
        <w:t xml:space="preserve">ACECQA is also developing evidence-based professional development resources. These will help service leaders and educators embed inclusion. A new </w:t>
      </w:r>
      <w:hyperlink r:id="rId31" w:history="1">
        <w:r w:rsidRPr="00BA7587">
          <w:rPr>
            <w:rStyle w:val="Hyperlink"/>
          </w:rPr>
          <w:t>Introduction to Inclusive Practice</w:t>
        </w:r>
      </w:hyperlink>
      <w:r w:rsidRPr="00BA7587">
        <w:t xml:space="preserve"> module is now available on the ACECQA website. More resources will be progressively rolled out over the next 6 months.</w:t>
      </w:r>
    </w:p>
    <w:p w14:paraId="1A02C663" w14:textId="77777777" w:rsidR="00BA7587" w:rsidRPr="00BA7587" w:rsidRDefault="00BA7587" w:rsidP="00BA7587">
      <w:r w:rsidRPr="00BA7587">
        <w:t>The framework and supporting resources will complement the:</w:t>
      </w:r>
    </w:p>
    <w:p w14:paraId="77818ED1" w14:textId="77777777" w:rsidR="00BA7587" w:rsidRPr="00BA7587" w:rsidRDefault="00BA7587" w:rsidP="00BA7587">
      <w:pPr>
        <w:pStyle w:val="ListParagraph"/>
      </w:pPr>
      <w:hyperlink r:id="rId32" w:history="1">
        <w:r w:rsidRPr="00BA7587">
          <w:rPr>
            <w:rStyle w:val="Hyperlink"/>
          </w:rPr>
          <w:t>Inclusion Support Program</w:t>
        </w:r>
      </w:hyperlink>
    </w:p>
    <w:p w14:paraId="2B44021C" w14:textId="4050D360" w:rsidR="000C5DEB" w:rsidRDefault="00BA7587" w:rsidP="00BA7587">
      <w:pPr>
        <w:pStyle w:val="ListParagraph"/>
      </w:pPr>
      <w:r w:rsidRPr="00BA7587">
        <w:t xml:space="preserve">upcoming amendments to the </w:t>
      </w:r>
      <w:hyperlink r:id="rId33" w:history="1">
        <w:r w:rsidRPr="00BA7587">
          <w:rPr>
            <w:rStyle w:val="Hyperlink"/>
          </w:rPr>
          <w:t>Disability Standards for Education</w:t>
        </w:r>
      </w:hyperlink>
      <w:r w:rsidRPr="00BA7587">
        <w:t>.</w:t>
      </w:r>
    </w:p>
    <w:p w14:paraId="1CDC83DA" w14:textId="751C2F4C" w:rsidR="00BA7587" w:rsidRDefault="00654AA2" w:rsidP="00654AA2">
      <w:pPr>
        <w:pStyle w:val="Heading3"/>
      </w:pPr>
      <w:r w:rsidRPr="00654AA2">
        <w:t>Help families find you in 2026</w:t>
      </w:r>
    </w:p>
    <w:p w14:paraId="2B5E9F13" w14:textId="77777777" w:rsidR="00654AA2" w:rsidRPr="00654AA2" w:rsidRDefault="00654AA2" w:rsidP="00654AA2">
      <w:hyperlink r:id="rId34" w:history="1">
        <w:r w:rsidRPr="00654AA2">
          <w:rPr>
            <w:rStyle w:val="Hyperlink"/>
            <w:b/>
            <w:bCs/>
          </w:rPr>
          <w:t>StartingBlocks.gov.au</w:t>
        </w:r>
      </w:hyperlink>
      <w:r w:rsidRPr="00654AA2">
        <w:rPr>
          <w:b/>
          <w:bCs/>
        </w:rPr>
        <w:t>, the one-stop-shop for families to find and compare ECEC services, now displays hourly fees. This helps families make informed choices, but some services have incorrect fee information.</w:t>
      </w:r>
    </w:p>
    <w:p w14:paraId="68095FB6" w14:textId="77777777" w:rsidR="00654AA2" w:rsidRPr="00654AA2" w:rsidRDefault="00654AA2" w:rsidP="00654AA2">
      <w:r w:rsidRPr="00654AA2">
        <w:t>Here’s what you need to do:</w:t>
      </w:r>
    </w:p>
    <w:p w14:paraId="4AA9B1B7" w14:textId="77777777" w:rsidR="00654AA2" w:rsidRPr="00654AA2" w:rsidRDefault="00654AA2" w:rsidP="00B93CF4">
      <w:pPr>
        <w:pStyle w:val="ListParagraph"/>
      </w:pPr>
      <w:r w:rsidRPr="00654AA2">
        <w:lastRenderedPageBreak/>
        <w:t>check your fees and vacancies on StartingBlocks.gov.au</w:t>
      </w:r>
    </w:p>
    <w:p w14:paraId="6B13A932" w14:textId="77777777" w:rsidR="00654AA2" w:rsidRPr="00654AA2" w:rsidRDefault="00654AA2" w:rsidP="00B93CF4">
      <w:pPr>
        <w:pStyle w:val="ListParagraph"/>
      </w:pPr>
      <w:r w:rsidRPr="00654AA2">
        <w:t xml:space="preserve">if they’re incorrect, update them through the </w:t>
      </w:r>
      <w:hyperlink r:id="rId35" w:history="1">
        <w:r w:rsidRPr="00654AA2">
          <w:rPr>
            <w:rStyle w:val="Hyperlink"/>
          </w:rPr>
          <w:t>PEP</w:t>
        </w:r>
      </w:hyperlink>
      <w:r w:rsidRPr="00654AA2">
        <w:t> or your third-party software</w:t>
      </w:r>
    </w:p>
    <w:p w14:paraId="6C4EDCB2" w14:textId="77777777" w:rsidR="00654AA2" w:rsidRPr="00654AA2" w:rsidRDefault="00654AA2" w:rsidP="00B93CF4">
      <w:pPr>
        <w:pStyle w:val="ListParagraph"/>
      </w:pPr>
      <w:r w:rsidRPr="00654AA2">
        <w:t>allow 24 to 48 hours for changes to appear.</w:t>
      </w:r>
    </w:p>
    <w:p w14:paraId="28758A7B" w14:textId="77777777" w:rsidR="00654AA2" w:rsidRPr="00654AA2" w:rsidRDefault="00654AA2" w:rsidP="00654AA2">
      <w:r w:rsidRPr="00654AA2">
        <w:t xml:space="preserve">See instructions on </w:t>
      </w:r>
      <w:hyperlink r:id="rId36" w:history="1">
        <w:r w:rsidRPr="00654AA2">
          <w:rPr>
            <w:rStyle w:val="Hyperlink"/>
          </w:rPr>
          <w:t>how to update fee and vacancy information</w:t>
        </w:r>
      </w:hyperlink>
      <w:r w:rsidRPr="00654AA2">
        <w:t>.</w:t>
      </w:r>
    </w:p>
    <w:p w14:paraId="404E673A" w14:textId="77777777" w:rsidR="00654AA2" w:rsidRPr="00654AA2" w:rsidRDefault="00654AA2" w:rsidP="00654AA2">
      <w:r w:rsidRPr="00654AA2">
        <w:t>Unable to update your fees online? Ask an authorised person to email the CCS Provider Helpdesk with the following:</w:t>
      </w:r>
    </w:p>
    <w:p w14:paraId="1ADAEE0B" w14:textId="77777777" w:rsidR="00654AA2" w:rsidRPr="00654AA2" w:rsidRDefault="00654AA2" w:rsidP="00B93CF4">
      <w:pPr>
        <w:pStyle w:val="ListParagraph"/>
      </w:pPr>
      <w:r w:rsidRPr="00654AA2">
        <w:t>correct fee amount</w:t>
      </w:r>
    </w:p>
    <w:p w14:paraId="5BEAEAE5" w14:textId="77777777" w:rsidR="00654AA2" w:rsidRPr="00654AA2" w:rsidRDefault="00654AA2" w:rsidP="00B93CF4">
      <w:pPr>
        <w:pStyle w:val="ListParagraph"/>
      </w:pPr>
      <w:r w:rsidRPr="00654AA2">
        <w:t>date the fee applies from</w:t>
      </w:r>
    </w:p>
    <w:p w14:paraId="5E42374B" w14:textId="77777777" w:rsidR="00654AA2" w:rsidRPr="00654AA2" w:rsidRDefault="00654AA2" w:rsidP="00B93CF4">
      <w:pPr>
        <w:pStyle w:val="ListParagraph"/>
      </w:pPr>
      <w:r w:rsidRPr="00654AA2">
        <w:t>subject line: Hourly fee update.</w:t>
      </w:r>
    </w:p>
    <w:p w14:paraId="3B08198B" w14:textId="2D502BDD" w:rsidR="00654AA2" w:rsidRDefault="00654AA2" w:rsidP="00654AA2">
      <w:r w:rsidRPr="00654AA2">
        <w:t>Keep your details up to date so families can find you in 2026.</w:t>
      </w:r>
    </w:p>
    <w:p w14:paraId="2F268964" w14:textId="77777777" w:rsidR="00634DE8" w:rsidRDefault="00634DE8" w:rsidP="00634DE8">
      <w:pPr>
        <w:pStyle w:val="Heading2"/>
      </w:pPr>
      <w:bookmarkStart w:id="10" w:name="_Toc216880591"/>
      <w:r>
        <w:t>Facts from FAL</w:t>
      </w:r>
      <w:bookmarkEnd w:id="10"/>
    </w:p>
    <w:p w14:paraId="09D0686A" w14:textId="73544817" w:rsidR="00B93CF4" w:rsidRDefault="00B93CF4" w:rsidP="00B93CF4">
      <w:pPr>
        <w:pStyle w:val="Heading3"/>
      </w:pPr>
      <w:r w:rsidRPr="00B93CF4">
        <w:t>FDC and IHC providers – are you ready for direct gap fee collection?</w:t>
      </w:r>
    </w:p>
    <w:p w14:paraId="0F71F7FF" w14:textId="77777777" w:rsidR="00A453A1" w:rsidRPr="00A453A1" w:rsidRDefault="00A453A1" w:rsidP="00A453A1">
      <w:r w:rsidRPr="00A453A1">
        <w:rPr>
          <w:b/>
          <w:bCs/>
        </w:rPr>
        <w:t xml:space="preserve">From 1 January 2026, Family Day Care and In Home Care providers must collect CCS gap fees directly from families. </w:t>
      </w:r>
    </w:p>
    <w:p w14:paraId="22439FF2" w14:textId="77777777" w:rsidR="00A453A1" w:rsidRPr="00A453A1" w:rsidRDefault="00A453A1" w:rsidP="00A453A1">
      <w:r w:rsidRPr="00A453A1">
        <w:t xml:space="preserve">This means that educators in these services will no longer be able to </w:t>
      </w:r>
      <w:hyperlink r:id="rId37" w:history="1">
        <w:r w:rsidRPr="00A453A1">
          <w:rPr>
            <w:rStyle w:val="Hyperlink"/>
          </w:rPr>
          <w:t>collect the gap fee</w:t>
        </w:r>
      </w:hyperlink>
      <w:r w:rsidRPr="00A453A1">
        <w:t xml:space="preserve"> themselves on behalf of providers.</w:t>
      </w:r>
    </w:p>
    <w:p w14:paraId="175BC422" w14:textId="77777777" w:rsidR="00A453A1" w:rsidRPr="00A453A1" w:rsidRDefault="00A453A1" w:rsidP="00A453A1">
      <w:r w:rsidRPr="00A453A1">
        <w:t>We have partnered with the following organisations to support your transition.</w:t>
      </w:r>
    </w:p>
    <w:p w14:paraId="36800F30" w14:textId="77777777" w:rsidR="00A453A1" w:rsidRPr="00A453A1" w:rsidRDefault="00A453A1" w:rsidP="00A453A1">
      <w:r w:rsidRPr="00A453A1">
        <w:t>Visit their websites for more information:</w:t>
      </w:r>
    </w:p>
    <w:p w14:paraId="69D37F2C" w14:textId="77777777" w:rsidR="00A453A1" w:rsidRPr="00A453A1" w:rsidRDefault="00A453A1" w:rsidP="00A453A1">
      <w:pPr>
        <w:pStyle w:val="ListParagraph"/>
      </w:pPr>
      <w:hyperlink r:id="rId38" w:history="1">
        <w:r w:rsidRPr="00A453A1">
          <w:rPr>
            <w:rStyle w:val="Hyperlink"/>
          </w:rPr>
          <w:t>Direct Gap Fee Collection Resources</w:t>
        </w:r>
      </w:hyperlink>
      <w:r w:rsidRPr="00A453A1">
        <w:t xml:space="preserve"> from Family Day Care Australia</w:t>
      </w:r>
    </w:p>
    <w:p w14:paraId="41FDAD33" w14:textId="71C2B9E9" w:rsidR="00B93CF4" w:rsidRDefault="00A453A1" w:rsidP="00A453A1">
      <w:pPr>
        <w:pStyle w:val="ListParagraph"/>
      </w:pPr>
      <w:hyperlink r:id="rId39" w:history="1">
        <w:r w:rsidRPr="00A453A1">
          <w:rPr>
            <w:rStyle w:val="Hyperlink"/>
          </w:rPr>
          <w:t>In Home Care Direct Gap Fee Collection</w:t>
        </w:r>
      </w:hyperlink>
      <w:r w:rsidRPr="00A453A1">
        <w:t xml:space="preserve"> from NSW Family Day Care Association.</w:t>
      </w:r>
    </w:p>
    <w:p w14:paraId="75FA5619" w14:textId="06F6991C" w:rsidR="00A453A1" w:rsidRDefault="00634DE8" w:rsidP="00634DE8">
      <w:pPr>
        <w:pStyle w:val="Heading3"/>
      </w:pPr>
      <w:r w:rsidRPr="00634DE8">
        <w:t>Reporting absences on public holidays</w:t>
      </w:r>
    </w:p>
    <w:p w14:paraId="47DE715E" w14:textId="77777777" w:rsidR="008D54C8" w:rsidRPr="008D54C8" w:rsidRDefault="008D54C8" w:rsidP="008D54C8">
      <w:r w:rsidRPr="008D54C8">
        <w:rPr>
          <w:b/>
          <w:bCs/>
        </w:rPr>
        <w:t>All service types can report absences on public holidays if the service would have been open otherwise.</w:t>
      </w:r>
    </w:p>
    <w:p w14:paraId="3BB00D66" w14:textId="77777777" w:rsidR="008D54C8" w:rsidRPr="008D54C8" w:rsidRDefault="008D54C8" w:rsidP="008D54C8">
      <w:r w:rsidRPr="008D54C8">
        <w:t>For example:</w:t>
      </w:r>
    </w:p>
    <w:p w14:paraId="6BFECB42" w14:textId="77777777" w:rsidR="008D54C8" w:rsidRPr="008D54C8" w:rsidRDefault="008D54C8" w:rsidP="008D54C8">
      <w:pPr>
        <w:pStyle w:val="ListParagraph"/>
      </w:pPr>
      <w:r w:rsidRPr="008D54C8">
        <w:t>a service that is open on Mondays can report absences for a public holiday on a Monday</w:t>
      </w:r>
    </w:p>
    <w:p w14:paraId="28C88E93" w14:textId="77777777" w:rsidR="008D54C8" w:rsidRPr="008D54C8" w:rsidRDefault="008D54C8" w:rsidP="008D54C8">
      <w:pPr>
        <w:pStyle w:val="ListParagraph"/>
      </w:pPr>
      <w:r w:rsidRPr="008D54C8">
        <w:t>a service that only operates from Wednesday to Friday cannot report absences for a public holiday on a Monday.</w:t>
      </w:r>
    </w:p>
    <w:p w14:paraId="311270F3" w14:textId="77777777" w:rsidR="008D54C8" w:rsidRPr="008D54C8" w:rsidRDefault="008D54C8" w:rsidP="008D54C8">
      <w:r w:rsidRPr="008D54C8">
        <w:t>On a public holiday, you can only report absences for children who would have normally attended care on that day.</w:t>
      </w:r>
    </w:p>
    <w:p w14:paraId="2B83E20F" w14:textId="77777777" w:rsidR="008D54C8" w:rsidRPr="008D54C8" w:rsidRDefault="008D54C8" w:rsidP="008D54C8">
      <w:r w:rsidRPr="008D54C8">
        <w:t>If you do report an absence for a public holiday, you must still collect the gap fee from families. It is up to providers whether or not to report an absence and charge families on a public holiday.</w:t>
      </w:r>
    </w:p>
    <w:p w14:paraId="593CE36B" w14:textId="7D8433BC" w:rsidR="00634DE8" w:rsidRDefault="008D54C8" w:rsidP="008D54C8">
      <w:r w:rsidRPr="008D54C8">
        <w:t xml:space="preserve">You can find further information about </w:t>
      </w:r>
      <w:hyperlink r:id="rId40" w:history="1">
        <w:r w:rsidRPr="008D54C8">
          <w:rPr>
            <w:rStyle w:val="Hyperlink"/>
          </w:rPr>
          <w:t>CCS over the 2025–26 Christmas–New Year period</w:t>
        </w:r>
      </w:hyperlink>
      <w:r w:rsidRPr="008D54C8">
        <w:t xml:space="preserve"> on our website.</w:t>
      </w:r>
    </w:p>
    <w:p w14:paraId="49F10CBF" w14:textId="77777777" w:rsidR="008D54C8" w:rsidRDefault="008D54C8" w:rsidP="008D54C8">
      <w:pPr>
        <w:pStyle w:val="Heading2"/>
      </w:pPr>
      <w:bookmarkStart w:id="11" w:name="_Toc216880592"/>
      <w:r>
        <w:lastRenderedPageBreak/>
        <w:t>Workforce support</w:t>
      </w:r>
      <w:bookmarkEnd w:id="11"/>
    </w:p>
    <w:p w14:paraId="7F7BFEF9" w14:textId="75DEF55C" w:rsidR="008D54C8" w:rsidRDefault="00553F6E" w:rsidP="00553F6E">
      <w:pPr>
        <w:pStyle w:val="Heading3"/>
      </w:pPr>
      <w:r w:rsidRPr="00553F6E">
        <w:t>Worker retention payment update</w:t>
      </w:r>
    </w:p>
    <w:p w14:paraId="709C795A" w14:textId="77777777" w:rsidR="00553F6E" w:rsidRPr="00553F6E" w:rsidRDefault="00553F6E" w:rsidP="00553F6E">
      <w:r w:rsidRPr="00553F6E">
        <w:rPr>
          <w:b/>
          <w:bCs/>
        </w:rPr>
        <w:t xml:space="preserve">Thank you for engaging with the worker retention payment this year. Your commitment is helping strengthen and sustain the ECEC workforce. </w:t>
      </w:r>
    </w:p>
    <w:p w14:paraId="3DE86B9B" w14:textId="77777777" w:rsidR="00553F6E" w:rsidRPr="00553F6E" w:rsidRDefault="00553F6E" w:rsidP="000A6051">
      <w:pPr>
        <w:pStyle w:val="Heading4"/>
      </w:pPr>
      <w:r w:rsidRPr="00553F6E">
        <w:t>Gender-based undervaluation – priority awards review</w:t>
      </w:r>
    </w:p>
    <w:p w14:paraId="1874E12B" w14:textId="77777777" w:rsidR="00553F6E" w:rsidRPr="00553F6E" w:rsidRDefault="00553F6E" w:rsidP="00553F6E">
      <w:r w:rsidRPr="00553F6E">
        <w:t xml:space="preserve">On 10 December 2025, the Expert Panel for pay equity in the care and community sector announced its decision on the </w:t>
      </w:r>
      <w:r w:rsidRPr="00553F6E">
        <w:rPr>
          <w:i/>
          <w:iCs/>
        </w:rPr>
        <w:t>Children's Services Award 2010</w:t>
      </w:r>
      <w:r w:rsidRPr="00553F6E">
        <w:t>, effective 1 March 2026.</w:t>
      </w:r>
    </w:p>
    <w:p w14:paraId="56EEE983" w14:textId="77777777" w:rsidR="00553F6E" w:rsidRPr="00553F6E" w:rsidRDefault="00553F6E" w:rsidP="00553F6E">
      <w:r w:rsidRPr="00553F6E">
        <w:t xml:space="preserve">The worker retention payment has been designed to absorb the impact of the review for the life of the program. As each classification under the </w:t>
      </w:r>
      <w:r w:rsidRPr="00553F6E">
        <w:rPr>
          <w:i/>
          <w:iCs/>
        </w:rPr>
        <w:t xml:space="preserve">Children’s Services Award 2010 </w:t>
      </w:r>
      <w:r w:rsidRPr="00553F6E">
        <w:t>will receive an increase that is less than the amount provided by the worker retention payment, the amount you must pay above award will reduce by an amount equivalent to the award increase.</w:t>
      </w:r>
    </w:p>
    <w:p w14:paraId="26813DF4" w14:textId="77777777" w:rsidR="00553F6E" w:rsidRPr="00553F6E" w:rsidRDefault="00553F6E" w:rsidP="00553F6E">
      <w:r w:rsidRPr="00553F6E">
        <w:t>Applications are still open for eligible providers who wish to apply.</w:t>
      </w:r>
    </w:p>
    <w:p w14:paraId="47327AAE" w14:textId="77777777" w:rsidR="00553F6E" w:rsidRPr="00553F6E" w:rsidRDefault="00553F6E" w:rsidP="00553F6E">
      <w:r w:rsidRPr="00553F6E">
        <w:t xml:space="preserve">This change will not impact the </w:t>
      </w:r>
      <w:r w:rsidRPr="00553F6E">
        <w:rPr>
          <w:i/>
          <w:iCs/>
        </w:rPr>
        <w:t>Educational Services (Teachers) Award 2020</w:t>
      </w:r>
      <w:r w:rsidRPr="00553F6E">
        <w:t>.</w:t>
      </w:r>
    </w:p>
    <w:p w14:paraId="76993229" w14:textId="77777777" w:rsidR="00553F6E" w:rsidRPr="00553F6E" w:rsidRDefault="00553F6E" w:rsidP="00553F6E">
      <w:r w:rsidRPr="00553F6E">
        <w:t>We will share more details soon.</w:t>
      </w:r>
    </w:p>
    <w:p w14:paraId="6E263DA3" w14:textId="77777777" w:rsidR="00553F6E" w:rsidRPr="00553F6E" w:rsidRDefault="00553F6E" w:rsidP="00553F6E">
      <w:r w:rsidRPr="00553F6E">
        <w:t>To find out more, visit the </w:t>
      </w:r>
      <w:hyperlink r:id="rId41" w:history="1">
        <w:r w:rsidRPr="00553F6E">
          <w:rPr>
            <w:rStyle w:val="Hyperlink"/>
          </w:rPr>
          <w:t>Fair Work Commission website</w:t>
        </w:r>
      </w:hyperlink>
      <w:r w:rsidRPr="00553F6E">
        <w:t>.</w:t>
      </w:r>
    </w:p>
    <w:p w14:paraId="4C178209" w14:textId="77777777" w:rsidR="00553F6E" w:rsidRPr="00553F6E" w:rsidRDefault="00553F6E" w:rsidP="000A6051">
      <w:pPr>
        <w:pStyle w:val="Heading4"/>
      </w:pPr>
      <w:r w:rsidRPr="00553F6E">
        <w:t>We’re processing payments</w:t>
      </w:r>
    </w:p>
    <w:p w14:paraId="3CE47BCC" w14:textId="77777777" w:rsidR="00553F6E" w:rsidRPr="00553F6E" w:rsidRDefault="00553F6E" w:rsidP="00553F6E">
      <w:r w:rsidRPr="00553F6E">
        <w:t>We have processed worker retention payments for the period 3 to 30 November 2025.</w:t>
      </w:r>
    </w:p>
    <w:p w14:paraId="246E037F" w14:textId="77777777" w:rsidR="00553F6E" w:rsidRPr="00553F6E" w:rsidRDefault="00553F6E" w:rsidP="00553F6E">
      <w:r w:rsidRPr="00553F6E">
        <w:t>We processed this payment on 15 December 2025. This is the day we processed the payment, not necessarily the date you will receive funds.</w:t>
      </w:r>
    </w:p>
    <w:p w14:paraId="2B88F66E" w14:textId="77777777" w:rsidR="00553F6E" w:rsidRPr="00553F6E" w:rsidRDefault="00553F6E" w:rsidP="00553F6E">
      <w:r w:rsidRPr="00553F6E">
        <w:t>We make payments at the service-level through the Child Care Subsidy System. We send payments to the same bank account as your CCS payments.</w:t>
      </w:r>
    </w:p>
    <w:p w14:paraId="4062A4E4" w14:textId="77777777" w:rsidR="00553F6E" w:rsidRPr="00553F6E" w:rsidRDefault="00553F6E" w:rsidP="006A1610">
      <w:pPr>
        <w:pStyle w:val="Heading4"/>
      </w:pPr>
      <w:r w:rsidRPr="00553F6E">
        <w:t>Reminder on deadline for backdated funding review</w:t>
      </w:r>
    </w:p>
    <w:p w14:paraId="235C8AE2" w14:textId="77777777" w:rsidR="00553F6E" w:rsidRPr="00553F6E" w:rsidRDefault="00553F6E" w:rsidP="00553F6E">
      <w:r w:rsidRPr="00553F6E">
        <w:t xml:space="preserve">If your situation doesn’t fit the standard payment calculation, you may </w:t>
      </w:r>
      <w:hyperlink r:id="rId42" w:history="1">
        <w:r w:rsidRPr="00553F6E">
          <w:rPr>
            <w:rStyle w:val="Hyperlink"/>
          </w:rPr>
          <w:t>request a funding review</w:t>
        </w:r>
      </w:hyperlink>
      <w:r w:rsidRPr="00553F6E">
        <w:t>.</w:t>
      </w:r>
    </w:p>
    <w:p w14:paraId="3048C197" w14:textId="77777777" w:rsidR="00553F6E" w:rsidRPr="00553F6E" w:rsidRDefault="00553F6E" w:rsidP="00553F6E">
      <w:r w:rsidRPr="00553F6E">
        <w:t>To receive top up payments backdated to when you first became eligible for the worker retention payment, you must:</w:t>
      </w:r>
    </w:p>
    <w:p w14:paraId="72378E40" w14:textId="77777777" w:rsidR="00553F6E" w:rsidRPr="00553F6E" w:rsidRDefault="00553F6E" w:rsidP="000A6051">
      <w:pPr>
        <w:pStyle w:val="ListParagraph"/>
      </w:pPr>
      <w:r w:rsidRPr="00553F6E">
        <w:t xml:space="preserve">contact the CCS Provider Helpdesk before it closes at </w:t>
      </w:r>
      <w:r w:rsidRPr="00553F6E">
        <w:rPr>
          <w:b/>
          <w:bCs/>
        </w:rPr>
        <w:t>12:30 pm AEDT on 24 December 2025</w:t>
      </w:r>
      <w:r w:rsidRPr="00553F6E">
        <w:t xml:space="preserve"> </w:t>
      </w:r>
    </w:p>
    <w:p w14:paraId="585929A1" w14:textId="77777777" w:rsidR="00553F6E" w:rsidRPr="00553F6E" w:rsidRDefault="00553F6E" w:rsidP="000A6051">
      <w:pPr>
        <w:pStyle w:val="ListParagraph"/>
      </w:pPr>
      <w:r w:rsidRPr="00553F6E">
        <w:t>request a funding review application form</w:t>
      </w:r>
    </w:p>
    <w:p w14:paraId="6F9EF368" w14:textId="77777777" w:rsidR="00553F6E" w:rsidRPr="00553F6E" w:rsidRDefault="00553F6E" w:rsidP="000A6051">
      <w:pPr>
        <w:pStyle w:val="ListParagraph"/>
      </w:pPr>
      <w:r w:rsidRPr="00553F6E">
        <w:t xml:space="preserve">submit the completed form by </w:t>
      </w:r>
      <w:r w:rsidRPr="00553F6E">
        <w:rPr>
          <w:b/>
          <w:bCs/>
        </w:rPr>
        <w:t>31 December 2025</w:t>
      </w:r>
      <w:r w:rsidRPr="00553F6E">
        <w:t>.</w:t>
      </w:r>
    </w:p>
    <w:p w14:paraId="3FECC887" w14:textId="77777777" w:rsidR="00553F6E" w:rsidRPr="00553F6E" w:rsidRDefault="00553F6E" w:rsidP="00553F6E">
      <w:r w:rsidRPr="00553F6E">
        <w:t>You may still request a funding review in 2026, but top up payments will only be backdated to the start of the previous reporting period.</w:t>
      </w:r>
    </w:p>
    <w:p w14:paraId="79D5C4AC" w14:textId="77777777" w:rsidR="00553F6E" w:rsidRPr="00553F6E" w:rsidRDefault="00553F6E" w:rsidP="000A6051">
      <w:pPr>
        <w:pStyle w:val="Heading4"/>
      </w:pPr>
      <w:r w:rsidRPr="00553F6E">
        <w:t>Tell your community you’ve signed up</w:t>
      </w:r>
    </w:p>
    <w:p w14:paraId="18E6EE54" w14:textId="77777777" w:rsidR="00553F6E" w:rsidRPr="00553F6E" w:rsidRDefault="00553F6E" w:rsidP="00553F6E">
      <w:r w:rsidRPr="00553F6E">
        <w:t xml:space="preserve">Is your service receiving the worker retention payment? Use our </w:t>
      </w:r>
      <w:hyperlink r:id="rId43" w:history="1">
        <w:r w:rsidRPr="00553F6E">
          <w:rPr>
            <w:rStyle w:val="Hyperlink"/>
          </w:rPr>
          <w:t>worker retention payment communication toolkit</w:t>
        </w:r>
      </w:hyperlink>
      <w:r w:rsidRPr="00553F6E">
        <w:t xml:space="preserve"> to let your community know. You may use the materials once you’ve been approved and entered into a grant agreement.</w:t>
      </w:r>
    </w:p>
    <w:p w14:paraId="6E51B918" w14:textId="77777777" w:rsidR="00553F6E" w:rsidRPr="00553F6E" w:rsidRDefault="00553F6E" w:rsidP="000A6051">
      <w:pPr>
        <w:pStyle w:val="Heading4"/>
      </w:pPr>
      <w:r w:rsidRPr="00553F6E">
        <w:lastRenderedPageBreak/>
        <w:t>Apply for the worker retention payment</w:t>
      </w:r>
    </w:p>
    <w:p w14:paraId="65F9130B" w14:textId="5036D0D8" w:rsidR="00553F6E" w:rsidRDefault="00553F6E" w:rsidP="00553F6E">
      <w:r w:rsidRPr="00553F6E">
        <w:t xml:space="preserve">As we head towards a new year and the priority awards review decision has been made, we invite eligible services who haven’t yet joined the program to take part. If you’re thinking of applying, we have </w:t>
      </w:r>
      <w:hyperlink r:id="rId44" w:history="1">
        <w:r w:rsidRPr="00553F6E">
          <w:rPr>
            <w:rStyle w:val="Hyperlink"/>
          </w:rPr>
          <w:t>information and resources</w:t>
        </w:r>
      </w:hyperlink>
      <w:r w:rsidRPr="00553F6E">
        <w:t xml:space="preserve"> to guide you through the process.</w:t>
      </w:r>
    </w:p>
    <w:p w14:paraId="6E1ABF06" w14:textId="07E8C15F" w:rsidR="000A6051" w:rsidRDefault="006A1610" w:rsidP="006A1610">
      <w:pPr>
        <w:pStyle w:val="Heading3"/>
      </w:pPr>
      <w:r w:rsidRPr="006A1610">
        <w:t>Educator wellbeing after extreme weather events</w:t>
      </w:r>
    </w:p>
    <w:p w14:paraId="327155A1" w14:textId="77777777" w:rsidR="00C47A4C" w:rsidRPr="00C47A4C" w:rsidRDefault="00C47A4C" w:rsidP="00C47A4C">
      <w:r w:rsidRPr="00C47A4C">
        <w:rPr>
          <w:b/>
          <w:bCs/>
        </w:rPr>
        <w:t xml:space="preserve">Are you working or living in an area affected by severe weather events? </w:t>
      </w:r>
    </w:p>
    <w:p w14:paraId="40EEC992" w14:textId="77777777" w:rsidR="00C47A4C" w:rsidRPr="00C47A4C" w:rsidRDefault="00C47A4C" w:rsidP="00C47A4C">
      <w:r w:rsidRPr="00C47A4C">
        <w:t>These events can impact individuals as well as communities. As an educator, you may be supporting children while also navigating your own responses.</w:t>
      </w:r>
    </w:p>
    <w:p w14:paraId="23B7B5D7" w14:textId="77777777" w:rsidR="00C47A4C" w:rsidRPr="00C47A4C" w:rsidRDefault="00C47A4C" w:rsidP="00C47A4C">
      <w:r w:rsidRPr="00C47A4C">
        <w:t>Taking time to look after yourself is important. Prioritising your wellbeing means you will be in a better position to support those around you.</w:t>
      </w:r>
    </w:p>
    <w:p w14:paraId="748ED97E" w14:textId="59C7BDBD" w:rsidR="006A1610" w:rsidRDefault="00C47A4C" w:rsidP="00C47A4C">
      <w:r w:rsidRPr="00C47A4C">
        <w:t xml:space="preserve">To support yourself and your learning community, explore Be You’s </w:t>
      </w:r>
      <w:hyperlink r:id="rId45" w:history="1">
        <w:r w:rsidRPr="00C47A4C">
          <w:rPr>
            <w:rStyle w:val="Hyperlink"/>
          </w:rPr>
          <w:t>natural disaster response</w:t>
        </w:r>
      </w:hyperlink>
      <w:r w:rsidRPr="00C47A4C">
        <w:t xml:space="preserve"> resources.</w:t>
      </w:r>
    </w:p>
    <w:p w14:paraId="7C0D1770" w14:textId="0A478DC4" w:rsidR="00C47A4C" w:rsidRDefault="00C47A4C" w:rsidP="00C47A4C">
      <w:pPr>
        <w:pStyle w:val="Heading2"/>
      </w:pPr>
      <w:bookmarkStart w:id="12" w:name="_Toc216880593"/>
      <w:r>
        <w:t>News for families</w:t>
      </w:r>
      <w:bookmarkEnd w:id="12"/>
    </w:p>
    <w:p w14:paraId="2DCE6FC2" w14:textId="7C62F50F" w:rsidR="00C47A4C" w:rsidRDefault="0010696E" w:rsidP="0010696E">
      <w:pPr>
        <w:pStyle w:val="Heading3"/>
      </w:pPr>
      <w:r w:rsidRPr="0010696E">
        <w:t>We’re replacing the CCS activity test</w:t>
      </w:r>
    </w:p>
    <w:p w14:paraId="02A47313" w14:textId="77777777" w:rsidR="0010696E" w:rsidRPr="0010696E" w:rsidRDefault="0010696E" w:rsidP="0010696E">
      <w:r w:rsidRPr="0010696E">
        <w:rPr>
          <w:b/>
          <w:bCs/>
        </w:rPr>
        <w:t xml:space="preserve">From 5 January 2026, families can get at least 72 hours of subsidised child care per fortnight, or 3 days per week. </w:t>
      </w:r>
    </w:p>
    <w:p w14:paraId="79DF5D0B" w14:textId="77777777" w:rsidR="0010696E" w:rsidRPr="0010696E" w:rsidRDefault="0010696E" w:rsidP="0010696E">
      <w:r w:rsidRPr="0010696E">
        <w:t>The change is known as the 3 Day Guarantee.</w:t>
      </w:r>
    </w:p>
    <w:p w14:paraId="7BD54B00" w14:textId="6D552F39" w:rsidR="0010696E" w:rsidRPr="0010696E" w:rsidRDefault="0010696E" w:rsidP="0010696E">
      <w:r w:rsidRPr="0010696E">
        <w:t xml:space="preserve">Read more on the </w:t>
      </w:r>
      <w:hyperlink r:id="rId46" w:history="1">
        <w:r w:rsidRPr="0010696E">
          <w:rPr>
            <w:rStyle w:val="Hyperlink"/>
          </w:rPr>
          <w:t>Services Australia website</w:t>
        </w:r>
      </w:hyperlink>
      <w:r>
        <w:t>.</w:t>
      </w:r>
    </w:p>
    <w:p w14:paraId="526E57AA" w14:textId="2F09AA84" w:rsidR="00A8540F" w:rsidRDefault="00A8540F" w:rsidP="35A3E329">
      <w:pPr>
        <w:pStyle w:val="Issuedate"/>
      </w:pPr>
      <w:bookmarkStart w:id="13" w:name="_Toc216880594"/>
      <w:r>
        <w:lastRenderedPageBreak/>
        <w:t>10 December 2025</w:t>
      </w:r>
      <w:bookmarkEnd w:id="13"/>
    </w:p>
    <w:p w14:paraId="116BAF02" w14:textId="11F0D2A7" w:rsidR="00A8540F" w:rsidRDefault="00615EA0" w:rsidP="00615EA0">
      <w:pPr>
        <w:pStyle w:val="Heading2"/>
      </w:pPr>
      <w:bookmarkStart w:id="14" w:name="_Toc216880595"/>
      <w:r>
        <w:t>From the department</w:t>
      </w:r>
      <w:bookmarkEnd w:id="14"/>
    </w:p>
    <w:p w14:paraId="233971D2" w14:textId="21FE13D4" w:rsidR="00615EA0" w:rsidRDefault="005B1EE9" w:rsidP="005B1EE9">
      <w:pPr>
        <w:pStyle w:val="Heading3"/>
      </w:pPr>
      <w:r w:rsidRPr="005B1EE9">
        <w:t>Register now for mandatory national child safety training</w:t>
      </w:r>
    </w:p>
    <w:p w14:paraId="566D0595" w14:textId="77777777" w:rsidR="005B1EE9" w:rsidRPr="005B1EE9" w:rsidRDefault="005B1EE9" w:rsidP="005B1EE9">
      <w:r w:rsidRPr="005B1EE9">
        <w:rPr>
          <w:b/>
          <w:bCs/>
        </w:rPr>
        <w:t>Mandatory national child safety training is coming - register for Geccko today so you’re ready when the training goes live.</w:t>
      </w:r>
    </w:p>
    <w:p w14:paraId="2F7BF9E0" w14:textId="77777777" w:rsidR="005B1EE9" w:rsidRPr="005B1EE9" w:rsidRDefault="005B1EE9" w:rsidP="005B1EE9">
      <w:r w:rsidRPr="005B1EE9">
        <w:t>From 27 February 2026, the following people involved in early childhood education and care (ECEC) must complete mandatory national child safety training:</w:t>
      </w:r>
    </w:p>
    <w:p w14:paraId="422DCA8F" w14:textId="77777777" w:rsidR="005B1EE9" w:rsidRPr="005B1EE9" w:rsidRDefault="005B1EE9" w:rsidP="00796B95">
      <w:pPr>
        <w:numPr>
          <w:ilvl w:val="0"/>
          <w:numId w:val="812"/>
        </w:numPr>
      </w:pPr>
      <w:r w:rsidRPr="005B1EE9">
        <w:t>persons with management and control</w:t>
      </w:r>
    </w:p>
    <w:p w14:paraId="71C0B506" w14:textId="77777777" w:rsidR="005B1EE9" w:rsidRPr="005B1EE9" w:rsidRDefault="005B1EE9" w:rsidP="00796B95">
      <w:pPr>
        <w:numPr>
          <w:ilvl w:val="0"/>
          <w:numId w:val="812"/>
        </w:numPr>
      </w:pPr>
      <w:r w:rsidRPr="005B1EE9">
        <w:t>nominated supervisors</w:t>
      </w:r>
    </w:p>
    <w:p w14:paraId="08EDA8A9" w14:textId="77777777" w:rsidR="005B1EE9" w:rsidRPr="005B1EE9" w:rsidRDefault="005B1EE9" w:rsidP="00796B95">
      <w:pPr>
        <w:numPr>
          <w:ilvl w:val="0"/>
          <w:numId w:val="812"/>
        </w:numPr>
      </w:pPr>
      <w:r w:rsidRPr="005B1EE9">
        <w:t>persons in day-to-day charge</w:t>
      </w:r>
    </w:p>
    <w:p w14:paraId="206C0A14" w14:textId="77777777" w:rsidR="005B1EE9" w:rsidRPr="005B1EE9" w:rsidRDefault="005B1EE9" w:rsidP="00796B95">
      <w:pPr>
        <w:numPr>
          <w:ilvl w:val="0"/>
          <w:numId w:val="812"/>
        </w:numPr>
      </w:pPr>
      <w:r w:rsidRPr="005B1EE9">
        <w:t>staff</w:t>
      </w:r>
    </w:p>
    <w:p w14:paraId="6BCB5AF5" w14:textId="77777777" w:rsidR="005B1EE9" w:rsidRPr="005B1EE9" w:rsidRDefault="005B1EE9" w:rsidP="00796B95">
      <w:pPr>
        <w:numPr>
          <w:ilvl w:val="0"/>
          <w:numId w:val="812"/>
        </w:numPr>
      </w:pPr>
      <w:r w:rsidRPr="005B1EE9">
        <w:t>volunteers</w:t>
      </w:r>
    </w:p>
    <w:p w14:paraId="736D63F5" w14:textId="77777777" w:rsidR="005B1EE9" w:rsidRPr="005B1EE9" w:rsidRDefault="005B1EE9" w:rsidP="00796B95">
      <w:pPr>
        <w:numPr>
          <w:ilvl w:val="0"/>
          <w:numId w:val="812"/>
        </w:numPr>
      </w:pPr>
      <w:r w:rsidRPr="005B1EE9">
        <w:t>students.</w:t>
      </w:r>
    </w:p>
    <w:p w14:paraId="46A0B10E" w14:textId="77777777" w:rsidR="005B1EE9" w:rsidRPr="005B1EE9" w:rsidRDefault="005B1EE9" w:rsidP="005B1EE9">
      <w:pPr>
        <w:pStyle w:val="Heading4"/>
      </w:pPr>
      <w:r w:rsidRPr="005B1EE9">
        <w:t>Action required</w:t>
      </w:r>
    </w:p>
    <w:p w14:paraId="1DB53417" w14:textId="77777777" w:rsidR="005B1EE9" w:rsidRPr="005B1EE9" w:rsidRDefault="005B1EE9" w:rsidP="005B1EE9">
      <w:r w:rsidRPr="005B1EE9">
        <w:t>You will need a Geccko account to access and complete the training.</w:t>
      </w:r>
    </w:p>
    <w:p w14:paraId="4B9C0D34" w14:textId="77777777" w:rsidR="005B1EE9" w:rsidRPr="005B1EE9" w:rsidRDefault="005B1EE9" w:rsidP="005B1EE9">
      <w:r w:rsidRPr="005B1EE9">
        <w:t>To ensure personal training completions can be tracked and reported correctly, all users must have an individual account using a personal email. Generic or shared emails are not permitted.</w:t>
      </w:r>
    </w:p>
    <w:p w14:paraId="3CB35C3B" w14:textId="77777777" w:rsidR="005B1EE9" w:rsidRPr="005B1EE9" w:rsidRDefault="005B1EE9" w:rsidP="005B1EE9">
      <w:r w:rsidRPr="005B1EE9">
        <w:rPr>
          <w:b/>
          <w:bCs/>
        </w:rPr>
        <w:t>Providers</w:t>
      </w:r>
      <w:r w:rsidRPr="005B1EE9">
        <w:t xml:space="preserve"> should encourage staff to register early.</w:t>
      </w:r>
    </w:p>
    <w:p w14:paraId="47E62331" w14:textId="77777777" w:rsidR="005B1EE9" w:rsidRPr="005B1EE9" w:rsidRDefault="005B1EE9" w:rsidP="005B1EE9">
      <w:pPr>
        <w:pStyle w:val="Heading4"/>
      </w:pPr>
      <w:r w:rsidRPr="005B1EE9">
        <w:t>How to register</w:t>
      </w:r>
    </w:p>
    <w:p w14:paraId="62E0EDE2" w14:textId="77777777" w:rsidR="005B1EE9" w:rsidRPr="005B1EE9" w:rsidRDefault="005B1EE9" w:rsidP="005B1EE9">
      <w:r w:rsidRPr="005B1EE9">
        <w:t xml:space="preserve">Registering for Geccko is easy. Visit the </w:t>
      </w:r>
      <w:hyperlink r:id="rId47" w:history="1">
        <w:r w:rsidRPr="005B1EE9">
          <w:rPr>
            <w:rStyle w:val="Hyperlink"/>
          </w:rPr>
          <w:t>Geccko registration page</w:t>
        </w:r>
      </w:hyperlink>
      <w:r w:rsidRPr="005B1EE9">
        <w:t xml:space="preserve"> and follow the prompts to create your account.</w:t>
      </w:r>
    </w:p>
    <w:p w14:paraId="6A12E432" w14:textId="77777777" w:rsidR="005B1EE9" w:rsidRPr="005B1EE9" w:rsidRDefault="005B1EE9" w:rsidP="005B1EE9">
      <w:r w:rsidRPr="005B1EE9">
        <w:t xml:space="preserve">If you already have your own Geccko account, </w:t>
      </w:r>
      <w:hyperlink r:id="rId48" w:history="1">
        <w:r w:rsidRPr="005B1EE9">
          <w:rPr>
            <w:rStyle w:val="Hyperlink"/>
          </w:rPr>
          <w:t>log in</w:t>
        </w:r>
      </w:hyperlink>
      <w:r w:rsidRPr="005B1EE9">
        <w:t xml:space="preserve"> and update your details. If you use a shared Geccko account, you must </w:t>
      </w:r>
      <w:hyperlink r:id="rId49" w:history="1">
        <w:r w:rsidRPr="005B1EE9">
          <w:rPr>
            <w:rStyle w:val="Hyperlink"/>
          </w:rPr>
          <w:t>re-register</w:t>
        </w:r>
      </w:hyperlink>
      <w:r w:rsidRPr="005B1EE9">
        <w:t xml:space="preserve"> using a personal email address.</w:t>
      </w:r>
    </w:p>
    <w:p w14:paraId="71C93DFC" w14:textId="77777777" w:rsidR="005B1EE9" w:rsidRPr="005B1EE9" w:rsidRDefault="005B1EE9" w:rsidP="005B1EE9">
      <w:hyperlink r:id="rId50" w:history="1">
        <w:r w:rsidRPr="005B1EE9">
          <w:rPr>
            <w:rStyle w:val="Hyperlink"/>
          </w:rPr>
          <w:t>Find out more</w:t>
        </w:r>
      </w:hyperlink>
      <w:r w:rsidRPr="005B1EE9">
        <w:t xml:space="preserve"> and get step-by-step support on our website.</w:t>
      </w:r>
    </w:p>
    <w:p w14:paraId="505BD4FF" w14:textId="77777777" w:rsidR="005B1EE9" w:rsidRPr="005B1EE9" w:rsidRDefault="005B1EE9" w:rsidP="005B1EE9">
      <w:pPr>
        <w:pStyle w:val="Heading4"/>
      </w:pPr>
      <w:r w:rsidRPr="005B1EE9">
        <w:t>Test new training in Geccko</w:t>
      </w:r>
    </w:p>
    <w:p w14:paraId="6E071C91" w14:textId="77777777" w:rsidR="005B1EE9" w:rsidRPr="005B1EE9" w:rsidRDefault="005B1EE9" w:rsidP="005B1EE9">
      <w:r w:rsidRPr="005B1EE9">
        <w:t>We’re looking for volunteers to help test new training in Geccko.</w:t>
      </w:r>
    </w:p>
    <w:p w14:paraId="21DFD007" w14:textId="77777777" w:rsidR="005B1EE9" w:rsidRPr="005B1EE9" w:rsidRDefault="005B1EE9" w:rsidP="005B1EE9">
      <w:r w:rsidRPr="005B1EE9">
        <w:t>We’re looking for people who:</w:t>
      </w:r>
    </w:p>
    <w:p w14:paraId="223C5F02" w14:textId="77777777" w:rsidR="005B1EE9" w:rsidRPr="005B1EE9" w:rsidRDefault="005B1EE9" w:rsidP="00796B95">
      <w:pPr>
        <w:numPr>
          <w:ilvl w:val="0"/>
          <w:numId w:val="813"/>
        </w:numPr>
      </w:pPr>
      <w:r w:rsidRPr="005B1EE9">
        <w:t>have experience in early education settings</w:t>
      </w:r>
    </w:p>
    <w:p w14:paraId="011587A1" w14:textId="77777777" w:rsidR="005B1EE9" w:rsidRPr="005B1EE9" w:rsidRDefault="005B1EE9" w:rsidP="00796B95">
      <w:pPr>
        <w:numPr>
          <w:ilvl w:val="0"/>
          <w:numId w:val="813"/>
        </w:numPr>
      </w:pPr>
      <w:r w:rsidRPr="005B1EE9">
        <w:t>are willing to test platform features (no technical expertise required)</w:t>
      </w:r>
    </w:p>
    <w:p w14:paraId="3200CBEF" w14:textId="77777777" w:rsidR="005B1EE9" w:rsidRPr="005B1EE9" w:rsidRDefault="005B1EE9" w:rsidP="00796B95">
      <w:pPr>
        <w:numPr>
          <w:ilvl w:val="0"/>
          <w:numId w:val="813"/>
        </w:numPr>
      </w:pPr>
      <w:r w:rsidRPr="005B1EE9">
        <w:t>can join short sessions (1-2 hours) in December, January and February.</w:t>
      </w:r>
    </w:p>
    <w:p w14:paraId="61605D01" w14:textId="639C5C40" w:rsidR="005B1EE9" w:rsidRDefault="005B1EE9" w:rsidP="005B1EE9">
      <w:r w:rsidRPr="005B1EE9">
        <w:t xml:space="preserve">If you would like to get involved, email </w:t>
      </w:r>
      <w:hyperlink r:id="rId51" w:history="1">
        <w:r w:rsidRPr="005B1EE9">
          <w:rPr>
            <w:rStyle w:val="Hyperlink"/>
          </w:rPr>
          <w:t>geccko@education.gov.au</w:t>
        </w:r>
      </w:hyperlink>
      <w:r w:rsidRPr="005B1EE9">
        <w:t>.</w:t>
      </w:r>
    </w:p>
    <w:p w14:paraId="5383F97E" w14:textId="4BF1B65D" w:rsidR="00850150" w:rsidRDefault="00850150" w:rsidP="008D77D8">
      <w:pPr>
        <w:pStyle w:val="Heading3"/>
      </w:pPr>
      <w:r w:rsidRPr="00850150">
        <w:lastRenderedPageBreak/>
        <w:t>Preschool Reform Agreement extended</w:t>
      </w:r>
    </w:p>
    <w:p w14:paraId="3B22E05B" w14:textId="77777777" w:rsidR="008D77D8" w:rsidRPr="008D77D8" w:rsidRDefault="008D77D8" w:rsidP="008D77D8">
      <w:r w:rsidRPr="008D77D8">
        <w:rPr>
          <w:b/>
          <w:bCs/>
        </w:rPr>
        <w:t>The Preschool Reform Agreement has been extended until the end of 2027.</w:t>
      </w:r>
    </w:p>
    <w:p w14:paraId="4405C658" w14:textId="77777777" w:rsidR="008D77D8" w:rsidRPr="008D77D8" w:rsidRDefault="008D77D8" w:rsidP="008D77D8">
      <w:r w:rsidRPr="008D77D8">
        <w:t>The agreement is a joint initiative between all governments to strengthen the delivery of preschool and better prepare children for full-time school.</w:t>
      </w:r>
    </w:p>
    <w:p w14:paraId="2C96FC28" w14:textId="77777777" w:rsidR="008D77D8" w:rsidRPr="008D77D8" w:rsidRDefault="008D77D8" w:rsidP="008D77D8">
      <w:r w:rsidRPr="008D77D8">
        <w:t>It guarantees access to 15 hours of quality preschool per week (600 hours per year) for children in the year before full-time school, regardless of the early childhood setting. This helps ensure universal access to affordable, high-quality preschool programs for children and families across Australia.</w:t>
      </w:r>
    </w:p>
    <w:p w14:paraId="37544A5F" w14:textId="77777777" w:rsidR="008D77D8" w:rsidRPr="008D77D8" w:rsidRDefault="008D77D8" w:rsidP="008D77D8">
      <w:r w:rsidRPr="008D77D8">
        <w:t>This Australian Government has made available over $3 billion in funding to states and territories over the life of the agreement.</w:t>
      </w:r>
    </w:p>
    <w:p w14:paraId="37B5EF0F" w14:textId="77777777" w:rsidR="008D77D8" w:rsidRPr="008D77D8" w:rsidRDefault="008D77D8" w:rsidP="008D77D8">
      <w:r w:rsidRPr="008D77D8">
        <w:t>The extended agreement will:</w:t>
      </w:r>
    </w:p>
    <w:p w14:paraId="59A0F667" w14:textId="77777777" w:rsidR="008D77D8" w:rsidRPr="008D77D8" w:rsidRDefault="008D77D8" w:rsidP="00796B95">
      <w:pPr>
        <w:numPr>
          <w:ilvl w:val="0"/>
          <w:numId w:val="814"/>
        </w:numPr>
      </w:pPr>
      <w:r w:rsidRPr="008D77D8">
        <w:t>continue passing on the Australian Government’s per-child contribution for preschool programs</w:t>
      </w:r>
    </w:p>
    <w:p w14:paraId="0F19B319" w14:textId="77777777" w:rsidR="008D77D8" w:rsidRPr="008D77D8" w:rsidRDefault="008D77D8" w:rsidP="00796B95">
      <w:pPr>
        <w:numPr>
          <w:ilvl w:val="0"/>
          <w:numId w:val="814"/>
        </w:numPr>
      </w:pPr>
      <w:r w:rsidRPr="008D77D8">
        <w:t xml:space="preserve">support the implementation of the </w:t>
      </w:r>
      <w:hyperlink r:id="rId52" w:history="1">
        <w:r w:rsidRPr="008D77D8">
          <w:rPr>
            <w:rStyle w:val="Hyperlink"/>
          </w:rPr>
          <w:t>Preschool Outcomes Measure</w:t>
        </w:r>
      </w:hyperlink>
      <w:r w:rsidRPr="008D77D8">
        <w:t xml:space="preserve"> </w:t>
      </w:r>
    </w:p>
    <w:p w14:paraId="67F88C36" w14:textId="77777777" w:rsidR="008D77D8" w:rsidRPr="008D77D8" w:rsidRDefault="008D77D8" w:rsidP="00796B95">
      <w:pPr>
        <w:numPr>
          <w:ilvl w:val="0"/>
          <w:numId w:val="814"/>
        </w:numPr>
      </w:pPr>
      <w:r w:rsidRPr="008D77D8">
        <w:t>continue implementation of new national enrolment and attendance measures.</w:t>
      </w:r>
    </w:p>
    <w:p w14:paraId="10D7ADC7" w14:textId="4527F46B" w:rsidR="00850150" w:rsidRDefault="008D77D8" w:rsidP="008D77D8">
      <w:r w:rsidRPr="008D77D8">
        <w:t xml:space="preserve">Find out more about the </w:t>
      </w:r>
      <w:hyperlink r:id="rId53" w:history="1">
        <w:r w:rsidRPr="008D77D8">
          <w:rPr>
            <w:rStyle w:val="Hyperlink"/>
          </w:rPr>
          <w:t>Preschool Reform Agreement</w:t>
        </w:r>
      </w:hyperlink>
      <w:r w:rsidRPr="008D77D8">
        <w:t>.</w:t>
      </w:r>
    </w:p>
    <w:p w14:paraId="5860F1C3" w14:textId="4F491DE8" w:rsidR="008D77D8" w:rsidRDefault="001B0D41" w:rsidP="001B0D41">
      <w:pPr>
        <w:pStyle w:val="Heading3"/>
      </w:pPr>
      <w:r w:rsidRPr="001B0D41">
        <w:t>Worker retention payment update</w:t>
      </w:r>
    </w:p>
    <w:p w14:paraId="5C600A62" w14:textId="77777777" w:rsidR="008D77D8" w:rsidRPr="008D77D8" w:rsidRDefault="008D77D8" w:rsidP="008D77D8">
      <w:r w:rsidRPr="008D77D8">
        <w:rPr>
          <w:b/>
          <w:bCs/>
        </w:rPr>
        <w:t xml:space="preserve">A few important reminders as the year draws to a close.  </w:t>
      </w:r>
    </w:p>
    <w:p w14:paraId="6B7B2D63" w14:textId="77777777" w:rsidR="008D77D8" w:rsidRPr="008D77D8" w:rsidRDefault="008D77D8" w:rsidP="001B0D41">
      <w:pPr>
        <w:pStyle w:val="Heading4"/>
      </w:pPr>
      <w:r w:rsidRPr="008D77D8">
        <w:t>Survey closing this week</w:t>
      </w:r>
    </w:p>
    <w:p w14:paraId="6F891C5C" w14:textId="77777777" w:rsidR="008D77D8" w:rsidRPr="008D77D8" w:rsidRDefault="008D77D8" w:rsidP="008D77D8">
      <w:r w:rsidRPr="008D77D8">
        <w:t>There is still time to have your say on the worker retention payment. An independent survey, run by ORIMA Research, closes 12 pm AEDT 15 December 2025.</w:t>
      </w:r>
    </w:p>
    <w:p w14:paraId="7A11D6C0" w14:textId="77777777" w:rsidR="008D77D8" w:rsidRPr="008D77D8" w:rsidRDefault="008D77D8" w:rsidP="008D77D8">
      <w:r w:rsidRPr="008D77D8">
        <w:t xml:space="preserve">Search your inbox for a unique email invitation from </w:t>
      </w:r>
      <w:hyperlink r:id="rId54" w:history="1">
        <w:r w:rsidRPr="008D77D8">
          <w:rPr>
            <w:rStyle w:val="Hyperlink"/>
          </w:rPr>
          <w:t>surveys@orima.com</w:t>
        </w:r>
      </w:hyperlink>
      <w:r w:rsidRPr="008D77D8">
        <w:t>. The survey is voluntary, confidential, and findings are deidentified.</w:t>
      </w:r>
    </w:p>
    <w:p w14:paraId="19688228" w14:textId="77777777" w:rsidR="008D77D8" w:rsidRPr="008D77D8" w:rsidRDefault="008D77D8" w:rsidP="001B0D41">
      <w:pPr>
        <w:pStyle w:val="Heading4"/>
      </w:pPr>
      <w:r w:rsidRPr="008D77D8">
        <w:t>15% wage increase now in effect</w:t>
      </w:r>
    </w:p>
    <w:p w14:paraId="5955FC7D" w14:textId="77777777" w:rsidR="008D77D8" w:rsidRPr="008D77D8" w:rsidRDefault="008D77D8" w:rsidP="008D77D8">
      <w:r w:rsidRPr="008D77D8">
        <w:t>You must ensure you are paying 15% above the relevant award to all eligible staff. You can view the </w:t>
      </w:r>
      <w:hyperlink r:id="rId55" w:history="1">
        <w:r w:rsidRPr="008D77D8">
          <w:rPr>
            <w:rStyle w:val="Hyperlink"/>
          </w:rPr>
          <w:t>new minimum rates</w:t>
        </w:r>
      </w:hyperlink>
      <w:r w:rsidRPr="008D77D8">
        <w:t> on our website.</w:t>
      </w:r>
    </w:p>
    <w:p w14:paraId="52C43DF2" w14:textId="77777777" w:rsidR="008D77D8" w:rsidRPr="008D77D8" w:rsidRDefault="008D77D8" w:rsidP="001B0D41">
      <w:pPr>
        <w:pStyle w:val="Heading4"/>
      </w:pPr>
      <w:r w:rsidRPr="008D77D8">
        <w:t>More services now eligible </w:t>
      </w:r>
    </w:p>
    <w:p w14:paraId="4D895464" w14:textId="77777777" w:rsidR="008D77D8" w:rsidRPr="008D77D8" w:rsidRDefault="008D77D8" w:rsidP="008D77D8">
      <w:r w:rsidRPr="008D77D8">
        <w:t>Services that previously exceeded the fee growth cap can now apply for the worker retention payment if they comply with a new combined cap over 2 years. Learn more and apply for the </w:t>
      </w:r>
      <w:hyperlink r:id="rId56" w:history="1">
        <w:r w:rsidRPr="008D77D8">
          <w:rPr>
            <w:rStyle w:val="Hyperlink"/>
          </w:rPr>
          <w:t>worker retention payment</w:t>
        </w:r>
      </w:hyperlink>
      <w:r w:rsidRPr="008D77D8">
        <w:t>.</w:t>
      </w:r>
    </w:p>
    <w:p w14:paraId="28775440" w14:textId="77777777" w:rsidR="008D77D8" w:rsidRPr="008D77D8" w:rsidRDefault="008D77D8" w:rsidP="001B0D41">
      <w:pPr>
        <w:pStyle w:val="Heading4"/>
      </w:pPr>
      <w:r w:rsidRPr="008D77D8">
        <w:t>Deadline for backdated funding review is approaching </w:t>
      </w:r>
    </w:p>
    <w:p w14:paraId="04E7DF83" w14:textId="77777777" w:rsidR="008D77D8" w:rsidRPr="008D77D8" w:rsidRDefault="008D77D8" w:rsidP="008D77D8">
      <w:r w:rsidRPr="008D77D8">
        <w:t xml:space="preserve">If your situation doesn’t fit the standard payment calculation, you may </w:t>
      </w:r>
      <w:hyperlink r:id="rId57" w:history="1">
        <w:r w:rsidRPr="008D77D8">
          <w:rPr>
            <w:rStyle w:val="Hyperlink"/>
          </w:rPr>
          <w:t>request a funding review</w:t>
        </w:r>
      </w:hyperlink>
      <w:r w:rsidRPr="008D77D8">
        <w:t>.</w:t>
      </w:r>
    </w:p>
    <w:p w14:paraId="4E766A46" w14:textId="77777777" w:rsidR="008D77D8" w:rsidRPr="008D77D8" w:rsidRDefault="008D77D8" w:rsidP="008D77D8">
      <w:r w:rsidRPr="008D77D8">
        <w:t xml:space="preserve">Request a funding review by </w:t>
      </w:r>
      <w:r w:rsidRPr="008D77D8">
        <w:rPr>
          <w:b/>
          <w:bCs/>
        </w:rPr>
        <w:t>31 December 2025</w:t>
      </w:r>
      <w:r w:rsidRPr="008D77D8">
        <w:t xml:space="preserve"> to be considered for top up payments backdated to the date you became eligible for the worker retention payment.</w:t>
      </w:r>
    </w:p>
    <w:p w14:paraId="7DEBFEF5" w14:textId="2FD7D66C" w:rsidR="008D77D8" w:rsidRDefault="008D77D8" w:rsidP="008D77D8">
      <w:r w:rsidRPr="008D77D8">
        <w:t>You may still request a funding review after this date, but top up payments will only be backdated to the start of the previous reporting period.</w:t>
      </w:r>
    </w:p>
    <w:p w14:paraId="77DA5E0B" w14:textId="6049DD32" w:rsidR="00C6778C" w:rsidRDefault="00C6778C" w:rsidP="00C6778C">
      <w:pPr>
        <w:pStyle w:val="Heading3"/>
      </w:pPr>
      <w:r w:rsidRPr="00C6778C">
        <w:lastRenderedPageBreak/>
        <w:t>National child safety bill passed</w:t>
      </w:r>
    </w:p>
    <w:p w14:paraId="1CA6BB04" w14:textId="77777777" w:rsidR="00C6778C" w:rsidRPr="00C6778C" w:rsidRDefault="00C6778C" w:rsidP="00C6778C">
      <w:r w:rsidRPr="00C6778C">
        <w:rPr>
          <w:b/>
          <w:bCs/>
        </w:rPr>
        <w:t>National legislation to strengthen child safety has passed the Victorian parliament, on behalf of all governments.</w:t>
      </w:r>
    </w:p>
    <w:p w14:paraId="43615268" w14:textId="77777777" w:rsidR="00C6778C" w:rsidRPr="00C6778C" w:rsidRDefault="00C6778C" w:rsidP="00C6778C">
      <w:r w:rsidRPr="00C6778C">
        <w:t>Key reforms include:</w:t>
      </w:r>
    </w:p>
    <w:p w14:paraId="07A34457" w14:textId="77777777" w:rsidR="00C6778C" w:rsidRPr="00C6778C" w:rsidRDefault="00C6778C" w:rsidP="00796B95">
      <w:pPr>
        <w:numPr>
          <w:ilvl w:val="0"/>
          <w:numId w:val="815"/>
        </w:numPr>
      </w:pPr>
      <w:r w:rsidRPr="00C6778C">
        <w:t>making the safety, rights and best interests of children the paramount consideration in the operation of an ECEC service</w:t>
      </w:r>
    </w:p>
    <w:p w14:paraId="1D8167F1" w14:textId="77777777" w:rsidR="00C6778C" w:rsidRPr="00C6778C" w:rsidRDefault="00C6778C" w:rsidP="00796B95">
      <w:pPr>
        <w:numPr>
          <w:ilvl w:val="0"/>
          <w:numId w:val="815"/>
        </w:numPr>
      </w:pPr>
      <w:r w:rsidRPr="00C6778C">
        <w:t>establishing a national educator register</w:t>
      </w:r>
    </w:p>
    <w:p w14:paraId="087D5415" w14:textId="77777777" w:rsidR="00C6778C" w:rsidRPr="00C6778C" w:rsidRDefault="00C6778C" w:rsidP="00796B95">
      <w:pPr>
        <w:numPr>
          <w:ilvl w:val="0"/>
          <w:numId w:val="815"/>
        </w:numPr>
      </w:pPr>
      <w:r w:rsidRPr="00C6778C">
        <w:t>working with children check (WWCC) changes</w:t>
      </w:r>
    </w:p>
    <w:p w14:paraId="4B0F60B3" w14:textId="77777777" w:rsidR="00C6778C" w:rsidRPr="00C6778C" w:rsidRDefault="00C6778C" w:rsidP="00796B95">
      <w:pPr>
        <w:numPr>
          <w:ilvl w:val="0"/>
          <w:numId w:val="815"/>
        </w:numPr>
      </w:pPr>
      <w:r w:rsidRPr="00C6778C">
        <w:t>safe use of digital devices</w:t>
      </w:r>
    </w:p>
    <w:p w14:paraId="27FDA046" w14:textId="77777777" w:rsidR="00C6778C" w:rsidRPr="00C6778C" w:rsidRDefault="00C6778C" w:rsidP="00796B95">
      <w:pPr>
        <w:numPr>
          <w:ilvl w:val="0"/>
          <w:numId w:val="815"/>
        </w:numPr>
      </w:pPr>
      <w:r w:rsidRPr="00C6778C">
        <w:t>making inappropriate conduct an offence</w:t>
      </w:r>
    </w:p>
    <w:p w14:paraId="47FA70D3" w14:textId="77777777" w:rsidR="00C6778C" w:rsidRPr="00C6778C" w:rsidRDefault="00C6778C" w:rsidP="00796B95">
      <w:pPr>
        <w:numPr>
          <w:ilvl w:val="0"/>
          <w:numId w:val="815"/>
        </w:numPr>
      </w:pPr>
      <w:r w:rsidRPr="00C6778C">
        <w:t>expanding powers of regulatory authorities</w:t>
      </w:r>
    </w:p>
    <w:p w14:paraId="6DC72EDC" w14:textId="77777777" w:rsidR="00C6778C" w:rsidRPr="00C6778C" w:rsidRDefault="00C6778C" w:rsidP="00796B95">
      <w:pPr>
        <w:numPr>
          <w:ilvl w:val="0"/>
          <w:numId w:val="815"/>
        </w:numPr>
      </w:pPr>
      <w:r w:rsidRPr="00C6778C">
        <w:t>mandating nationally consistent child safety training</w:t>
      </w:r>
    </w:p>
    <w:p w14:paraId="0D5D9075" w14:textId="77777777" w:rsidR="00C6778C" w:rsidRPr="00C6778C" w:rsidRDefault="00C6778C" w:rsidP="00796B95">
      <w:pPr>
        <w:numPr>
          <w:ilvl w:val="0"/>
          <w:numId w:val="815"/>
        </w:numPr>
      </w:pPr>
      <w:r w:rsidRPr="00C6778C">
        <w:t>additional measures for Family Day Care (FDC).</w:t>
      </w:r>
    </w:p>
    <w:p w14:paraId="0DE4E94C" w14:textId="597B8695" w:rsidR="00C6778C" w:rsidRDefault="00C6778C" w:rsidP="00C6778C">
      <w:r w:rsidRPr="00C6778C">
        <w:t xml:space="preserve">For more information, read the </w:t>
      </w:r>
      <w:hyperlink r:id="rId58" w:history="1">
        <w:r w:rsidRPr="00C6778C">
          <w:rPr>
            <w:rStyle w:val="Hyperlink"/>
          </w:rPr>
          <w:t>announcement</w:t>
        </w:r>
      </w:hyperlink>
      <w:r w:rsidRPr="00C6778C">
        <w:t>.</w:t>
      </w:r>
    </w:p>
    <w:p w14:paraId="3C3E8BD6" w14:textId="1D1AC551" w:rsidR="00C6778C" w:rsidRDefault="005474D4" w:rsidP="005474D4">
      <w:pPr>
        <w:pStyle w:val="Heading3"/>
      </w:pPr>
      <w:r w:rsidRPr="005474D4">
        <w:t>Changes to the activity test from January 2026</w:t>
      </w:r>
    </w:p>
    <w:p w14:paraId="4FAD0D20" w14:textId="77777777" w:rsidR="005474D4" w:rsidRPr="005474D4" w:rsidRDefault="005474D4" w:rsidP="005474D4">
      <w:r w:rsidRPr="005474D4">
        <w:rPr>
          <w:b/>
          <w:bCs/>
        </w:rPr>
        <w:t>From 5 January 2026, all Child Care Subsidy (CCS) eligible families can get at least 72 hours of subsidised care per fortnight. These changes are known as the 3 Day Guarantee.</w:t>
      </w:r>
    </w:p>
    <w:p w14:paraId="3CDD5745" w14:textId="77777777" w:rsidR="005474D4" w:rsidRPr="005474D4" w:rsidRDefault="005474D4" w:rsidP="005474D4">
      <w:r w:rsidRPr="005474D4">
        <w:t>Families can get 100 hours of subsidised child care each fortnight for each child if they: </w:t>
      </w:r>
    </w:p>
    <w:p w14:paraId="1269D952" w14:textId="77777777" w:rsidR="005474D4" w:rsidRPr="005474D4" w:rsidRDefault="005474D4" w:rsidP="00796B95">
      <w:pPr>
        <w:numPr>
          <w:ilvl w:val="0"/>
          <w:numId w:val="816"/>
        </w:numPr>
      </w:pPr>
      <w:r w:rsidRPr="005474D4">
        <w:t>care for an Aboriginal and/or Torres Strait Islander child</w:t>
      </w:r>
    </w:p>
    <w:p w14:paraId="01C2DDCF" w14:textId="77777777" w:rsidR="005474D4" w:rsidRPr="005474D4" w:rsidRDefault="005474D4" w:rsidP="00796B95">
      <w:pPr>
        <w:numPr>
          <w:ilvl w:val="0"/>
          <w:numId w:val="816"/>
        </w:numPr>
      </w:pPr>
      <w:r w:rsidRPr="005474D4">
        <w:t>have more than 48 hours each fortnight of recognised participation</w:t>
      </w:r>
    </w:p>
    <w:p w14:paraId="2BC3F876" w14:textId="77777777" w:rsidR="005474D4" w:rsidRPr="005474D4" w:rsidRDefault="005474D4" w:rsidP="00796B95">
      <w:pPr>
        <w:numPr>
          <w:ilvl w:val="0"/>
          <w:numId w:val="816"/>
        </w:numPr>
      </w:pPr>
      <w:r w:rsidRPr="005474D4">
        <w:t>have an exemption or experience exceptional circumstances, or</w:t>
      </w:r>
    </w:p>
    <w:p w14:paraId="181F8B6F" w14:textId="77777777" w:rsidR="005474D4" w:rsidRPr="005474D4" w:rsidRDefault="005474D4" w:rsidP="00796B95">
      <w:pPr>
        <w:numPr>
          <w:ilvl w:val="0"/>
          <w:numId w:val="816"/>
        </w:numPr>
      </w:pPr>
      <w:r w:rsidRPr="005474D4">
        <w:t>receive Additional Child Care Subsidy (ACCS) child wellbeing, temporary financial hardship or grandparent payments.</w:t>
      </w:r>
    </w:p>
    <w:p w14:paraId="0D34CD29" w14:textId="77777777" w:rsidR="005474D4" w:rsidRPr="005474D4" w:rsidRDefault="005474D4" w:rsidP="005474D4">
      <w:r w:rsidRPr="005474D4">
        <w:t>Families must still pay a gap fee, except in certain circumstances.</w:t>
      </w:r>
    </w:p>
    <w:p w14:paraId="3DAF5B56" w14:textId="77777777" w:rsidR="005474D4" w:rsidRPr="005474D4" w:rsidRDefault="005474D4" w:rsidP="005474D4">
      <w:r w:rsidRPr="005474D4">
        <w:rPr>
          <w:b/>
          <w:bCs/>
        </w:rPr>
        <w:t>Families are not guaranteed a place with a provider. Families will still need to secure a place with their chosen child care service.</w:t>
      </w:r>
    </w:p>
    <w:p w14:paraId="0B4FC9FD" w14:textId="77777777" w:rsidR="005474D4" w:rsidRPr="005474D4" w:rsidRDefault="005474D4" w:rsidP="005474D4">
      <w:r w:rsidRPr="005474D4">
        <w:t>Families who want to get more than 72 hours will need to report their recognised participation to Services Australia.</w:t>
      </w:r>
    </w:p>
    <w:p w14:paraId="5427A6C4" w14:textId="0F0496ED" w:rsidR="00C6778C" w:rsidRDefault="005474D4" w:rsidP="005474D4">
      <w:r w:rsidRPr="005474D4">
        <w:t xml:space="preserve">Find out more about the </w:t>
      </w:r>
      <w:hyperlink r:id="rId59" w:history="1">
        <w:r w:rsidRPr="005474D4">
          <w:rPr>
            <w:rStyle w:val="Hyperlink"/>
          </w:rPr>
          <w:t>3 Day Guarantee</w:t>
        </w:r>
      </w:hyperlink>
      <w:r w:rsidRPr="005474D4">
        <w:t xml:space="preserve"> on our website.</w:t>
      </w:r>
    </w:p>
    <w:p w14:paraId="7ADB494E" w14:textId="015B5F5C" w:rsidR="005474D4" w:rsidRDefault="00EE6525" w:rsidP="00EE6525">
      <w:pPr>
        <w:pStyle w:val="Heading3"/>
      </w:pPr>
      <w:r w:rsidRPr="00EE6525">
        <w:t>CCS periods of emergency in Southern Tasmania, NSW Central Coast and NSW Lake Macquarie</w:t>
      </w:r>
    </w:p>
    <w:p w14:paraId="1CFD186E" w14:textId="77777777" w:rsidR="00EE6525" w:rsidRPr="00EE6525" w:rsidRDefault="00EE6525" w:rsidP="00EE6525">
      <w:r w:rsidRPr="00EE6525">
        <w:rPr>
          <w:b/>
          <w:bCs/>
        </w:rPr>
        <w:t>CCS periods of emergency are in place in Southern Tasmania, NSW Central Coast and NSW Lake Macquarie following bushfires.</w:t>
      </w:r>
    </w:p>
    <w:p w14:paraId="349EE604" w14:textId="77777777" w:rsidR="00EE6525" w:rsidRPr="00EE6525" w:rsidRDefault="00EE6525" w:rsidP="00EE6525">
      <w:r w:rsidRPr="00EE6525">
        <w:lastRenderedPageBreak/>
        <w:t>Visit our website to see:</w:t>
      </w:r>
    </w:p>
    <w:p w14:paraId="4EEAE7D1" w14:textId="77777777" w:rsidR="00EE6525" w:rsidRPr="00EE6525" w:rsidRDefault="00EE6525" w:rsidP="00796B95">
      <w:pPr>
        <w:numPr>
          <w:ilvl w:val="0"/>
          <w:numId w:val="817"/>
        </w:numPr>
      </w:pPr>
      <w:hyperlink r:id="rId60" w:history="1">
        <w:r w:rsidRPr="00EE6525">
          <w:rPr>
            <w:rStyle w:val="Hyperlink"/>
          </w:rPr>
          <w:t>regions and timeframes where the periods of emergency apply</w:t>
        </w:r>
      </w:hyperlink>
    </w:p>
    <w:p w14:paraId="24CC17E4" w14:textId="77777777" w:rsidR="00EE6525" w:rsidRPr="00EE6525" w:rsidRDefault="00EE6525" w:rsidP="00796B95">
      <w:pPr>
        <w:numPr>
          <w:ilvl w:val="0"/>
          <w:numId w:val="817"/>
        </w:numPr>
      </w:pPr>
      <w:hyperlink r:id="rId61" w:history="1">
        <w:r w:rsidRPr="00EE6525">
          <w:rPr>
            <w:rStyle w:val="Hyperlink"/>
          </w:rPr>
          <w:t>details of support available during and after a period of emergency</w:t>
        </w:r>
      </w:hyperlink>
      <w:r w:rsidRPr="00EE6525">
        <w:t>.</w:t>
      </w:r>
    </w:p>
    <w:p w14:paraId="6D36F8E1" w14:textId="44BD4CEF" w:rsidR="005474D4" w:rsidRDefault="00EE6525" w:rsidP="00EE6525">
      <w:r w:rsidRPr="00EE6525">
        <w:t>We continue to monitor the situation and will provide updates as required.</w:t>
      </w:r>
    </w:p>
    <w:p w14:paraId="53323BC3" w14:textId="306A83D9" w:rsidR="00027E8F" w:rsidRDefault="00027E8F" w:rsidP="00027E8F">
      <w:pPr>
        <w:pStyle w:val="Heading3"/>
      </w:pPr>
      <w:r w:rsidRPr="00027E8F">
        <w:t>New legislative powers to support the Early Education Service Delivery Prices project</w:t>
      </w:r>
    </w:p>
    <w:p w14:paraId="2CA264AD" w14:textId="77777777" w:rsidR="00027E8F" w:rsidRPr="00027E8F" w:rsidRDefault="00027E8F" w:rsidP="00027E8F">
      <w:r w:rsidRPr="00027E8F">
        <w:rPr>
          <w:b/>
          <w:bCs/>
        </w:rPr>
        <w:t xml:space="preserve">The Australian Government has amended the </w:t>
      </w:r>
      <w:r w:rsidRPr="00027E8F">
        <w:rPr>
          <w:b/>
          <w:bCs/>
          <w:i/>
          <w:iCs/>
        </w:rPr>
        <w:t>A New Tax System (Family Assistance) (Administration) Act 1999</w:t>
      </w:r>
      <w:r w:rsidRPr="00027E8F">
        <w:rPr>
          <w:b/>
          <w:bCs/>
        </w:rPr>
        <w:t xml:space="preserve"> to support the Early Education Service Delivery Prices project. </w:t>
      </w:r>
    </w:p>
    <w:p w14:paraId="6CFD0D92" w14:textId="77777777" w:rsidR="00027E8F" w:rsidRPr="00027E8F" w:rsidRDefault="00027E8F" w:rsidP="00027E8F">
      <w:r w:rsidRPr="00027E8F">
        <w:t>The changes mean we can request information from providers about the cost of delivering ECEC, if we need it.</w:t>
      </w:r>
    </w:p>
    <w:p w14:paraId="42FE9A3E" w14:textId="77777777" w:rsidR="00027E8F" w:rsidRPr="00027E8F" w:rsidRDefault="00027E8F" w:rsidP="00027E8F">
      <w:r w:rsidRPr="00027E8F">
        <w:t>Supported by Deloitte Access Economics, the project will help us better understand what it costs providers to deliver safe and quality ECEC. It is a crucial step on the path to universal ECEC.</w:t>
      </w:r>
    </w:p>
    <w:p w14:paraId="3C700E45" w14:textId="77777777" w:rsidR="00027E8F" w:rsidRPr="00027E8F" w:rsidRDefault="00027E8F" w:rsidP="00027E8F">
      <w:r w:rsidRPr="00027E8F">
        <w:t>We encourage all providers to participate voluntarily. By doing so, you’ll help:</w:t>
      </w:r>
    </w:p>
    <w:p w14:paraId="31E04D6D" w14:textId="77777777" w:rsidR="00027E8F" w:rsidRPr="00027E8F" w:rsidRDefault="00027E8F" w:rsidP="00796B95">
      <w:pPr>
        <w:numPr>
          <w:ilvl w:val="0"/>
          <w:numId w:val="818"/>
        </w:numPr>
      </w:pPr>
      <w:r w:rsidRPr="00027E8F">
        <w:t>ensure the data reflects the diversity of the sector</w:t>
      </w:r>
    </w:p>
    <w:p w14:paraId="050718B5" w14:textId="77777777" w:rsidR="00027E8F" w:rsidRPr="00027E8F" w:rsidRDefault="00027E8F" w:rsidP="00796B95">
      <w:pPr>
        <w:numPr>
          <w:ilvl w:val="0"/>
          <w:numId w:val="818"/>
        </w:numPr>
      </w:pPr>
      <w:r w:rsidRPr="00027E8F">
        <w:t>inform future reforms</w:t>
      </w:r>
    </w:p>
    <w:p w14:paraId="7C4B7D84" w14:textId="77777777" w:rsidR="00027E8F" w:rsidRPr="00027E8F" w:rsidRDefault="00027E8F" w:rsidP="00796B95">
      <w:pPr>
        <w:numPr>
          <w:ilvl w:val="0"/>
          <w:numId w:val="818"/>
        </w:numPr>
      </w:pPr>
      <w:r w:rsidRPr="00027E8F">
        <w:t>pave the way to universal ECEC.</w:t>
      </w:r>
    </w:p>
    <w:p w14:paraId="771B1FC5" w14:textId="77777777" w:rsidR="00027E8F" w:rsidRPr="00027E8F" w:rsidRDefault="00027E8F" w:rsidP="00027E8F">
      <w:r w:rsidRPr="00027E8F">
        <w:t>The amendment strengthens the project by ensuring robust and representative data collection. The power applies only to constitutional corporations. </w:t>
      </w:r>
    </w:p>
    <w:p w14:paraId="669EBB48" w14:textId="77777777" w:rsidR="00027E8F" w:rsidRPr="00027E8F" w:rsidRDefault="00027E8F" w:rsidP="00027E8F">
      <w:r w:rsidRPr="00027E8F">
        <w:t xml:space="preserve">We will contact providers with more details about the project soon. Please make sure your contact information is up to date in the </w:t>
      </w:r>
      <w:hyperlink r:id="rId62" w:history="1">
        <w:r w:rsidRPr="00027E8F">
          <w:rPr>
            <w:rStyle w:val="Hyperlink"/>
          </w:rPr>
          <w:t>Provider Entry Point (PEP)</w:t>
        </w:r>
      </w:hyperlink>
      <w:r w:rsidRPr="00027E8F">
        <w:t xml:space="preserve"> or your third-party software.</w:t>
      </w:r>
    </w:p>
    <w:p w14:paraId="72839697" w14:textId="77777777" w:rsidR="00027E8F" w:rsidRPr="00027E8F" w:rsidRDefault="00027E8F" w:rsidP="00027E8F">
      <w:r w:rsidRPr="00027E8F">
        <w:t>Help will be available to ensure everyone can take part.</w:t>
      </w:r>
    </w:p>
    <w:p w14:paraId="24404BB7" w14:textId="3D350C1A" w:rsidR="00027E8F" w:rsidRDefault="00027E8F" w:rsidP="00027E8F">
      <w:r w:rsidRPr="00027E8F">
        <w:t xml:space="preserve">Find out more about the </w:t>
      </w:r>
      <w:hyperlink r:id="rId63" w:history="1">
        <w:r w:rsidRPr="00027E8F">
          <w:rPr>
            <w:rStyle w:val="Hyperlink"/>
          </w:rPr>
          <w:t>Early Education Service Delivery Prices project</w:t>
        </w:r>
      </w:hyperlink>
      <w:r w:rsidRPr="00027E8F">
        <w:t>.</w:t>
      </w:r>
    </w:p>
    <w:p w14:paraId="6AF90A7C" w14:textId="43272CA5" w:rsidR="00AE0128" w:rsidRDefault="00AE0128" w:rsidP="00AE0128">
      <w:pPr>
        <w:pStyle w:val="Heading3"/>
      </w:pPr>
      <w:r w:rsidRPr="00AE0128">
        <w:t>ECEC staff survey closing soon </w:t>
      </w:r>
    </w:p>
    <w:p w14:paraId="32FDEDA6" w14:textId="77777777" w:rsidR="00AE0128" w:rsidRPr="00AE0128" w:rsidRDefault="00AE0128" w:rsidP="00AE0128">
      <w:r w:rsidRPr="00AE0128">
        <w:rPr>
          <w:b/>
          <w:bCs/>
        </w:rPr>
        <w:t>The ECEC staff survey is closing on Monday 15 December. Help us better understand the views and perspectives of the ECEC workforce!</w:t>
      </w:r>
    </w:p>
    <w:p w14:paraId="5292B552" w14:textId="77777777" w:rsidR="00AE0128" w:rsidRPr="00AE0128" w:rsidRDefault="00AE0128" w:rsidP="00AE0128">
      <w:r w:rsidRPr="00AE0128">
        <w:t>The findings will inform national policies to support the ECEC workforce. It will give us a better picture of:</w:t>
      </w:r>
    </w:p>
    <w:p w14:paraId="6142F795" w14:textId="77777777" w:rsidR="00AE0128" w:rsidRPr="00AE0128" w:rsidRDefault="00AE0128" w:rsidP="00796B95">
      <w:pPr>
        <w:numPr>
          <w:ilvl w:val="0"/>
          <w:numId w:val="819"/>
        </w:numPr>
      </w:pPr>
      <w:r w:rsidRPr="00AE0128">
        <w:t>staff wellbeing and satisfaction with employment conditions and workplace culture</w:t>
      </w:r>
    </w:p>
    <w:p w14:paraId="61210570" w14:textId="77777777" w:rsidR="00AE0128" w:rsidRPr="00AE0128" w:rsidRDefault="00AE0128" w:rsidP="00796B95">
      <w:pPr>
        <w:numPr>
          <w:ilvl w:val="0"/>
          <w:numId w:val="819"/>
        </w:numPr>
      </w:pPr>
      <w:r w:rsidRPr="00AE0128">
        <w:t>staff views on working in the sector</w:t>
      </w:r>
    </w:p>
    <w:p w14:paraId="4ADA929F" w14:textId="77777777" w:rsidR="00AE0128" w:rsidRPr="00AE0128" w:rsidRDefault="00AE0128" w:rsidP="00796B95">
      <w:pPr>
        <w:numPr>
          <w:ilvl w:val="0"/>
          <w:numId w:val="819"/>
        </w:numPr>
      </w:pPr>
      <w:r w:rsidRPr="00AE0128">
        <w:t>factors impacting attraction and retention in the ECEC sector.</w:t>
      </w:r>
    </w:p>
    <w:p w14:paraId="3E37BE0C" w14:textId="77777777" w:rsidR="00AE0128" w:rsidRPr="00AE0128" w:rsidRDefault="00AE0128" w:rsidP="00AE0128">
      <w:r w:rsidRPr="00AE0128">
        <w:t>The survey is for directors, managers, coordinators, educational leaders, teachers and educators.</w:t>
      </w:r>
    </w:p>
    <w:p w14:paraId="7B82957E" w14:textId="77777777" w:rsidR="00AE0128" w:rsidRPr="00AE0128" w:rsidRDefault="00AE0128" w:rsidP="00AE0128">
      <w:r w:rsidRPr="00AE0128">
        <w:t>The survey is quick and confidential. It takes less than 10 minutes, is voluntary, and results are reported in deidentified form.</w:t>
      </w:r>
    </w:p>
    <w:p w14:paraId="5BADF962" w14:textId="77777777" w:rsidR="00AE0128" w:rsidRPr="00AE0128" w:rsidRDefault="00AE0128" w:rsidP="00AE0128">
      <w:r w:rsidRPr="00AE0128">
        <w:lastRenderedPageBreak/>
        <w:t>You can also enter the draw to win one of 50 $200 vouchers.</w:t>
      </w:r>
    </w:p>
    <w:p w14:paraId="3C45131F" w14:textId="77777777" w:rsidR="00AE0128" w:rsidRPr="00AE0128" w:rsidRDefault="00AE0128" w:rsidP="00AE0128">
      <w:r w:rsidRPr="00AE0128">
        <w:t>ORIMA Research is conducting this survey on our behalf. Keep your eye out for an email invitation from </w:t>
      </w:r>
      <w:hyperlink r:id="rId64" w:history="1">
        <w:r w:rsidRPr="00AE0128">
          <w:rPr>
            <w:rStyle w:val="Hyperlink"/>
          </w:rPr>
          <w:t>surveys@orima.com</w:t>
        </w:r>
      </w:hyperlink>
      <w:r w:rsidRPr="00AE0128">
        <w:t>.</w:t>
      </w:r>
    </w:p>
    <w:p w14:paraId="7568F62A" w14:textId="40FB6307" w:rsidR="00AE0128" w:rsidRDefault="00AE0128" w:rsidP="00AE0128">
      <w:r w:rsidRPr="00AE0128">
        <w:t>Please share information about the survey with your staff and encourage them to complete it. Visit the </w:t>
      </w:r>
      <w:hyperlink r:id="rId65" w:history="1">
        <w:r w:rsidRPr="00AE0128">
          <w:rPr>
            <w:rStyle w:val="Hyperlink"/>
          </w:rPr>
          <w:t>survey portal</w:t>
        </w:r>
      </w:hyperlink>
      <w:r w:rsidRPr="00AE0128">
        <w:t> to access an email, poster and flyer to distribute at your service.</w:t>
      </w:r>
    </w:p>
    <w:p w14:paraId="37A79296" w14:textId="3CC981A6" w:rsidR="00AE0128" w:rsidRDefault="008245C4" w:rsidP="008245C4">
      <w:pPr>
        <w:pStyle w:val="Heading3"/>
      </w:pPr>
      <w:r w:rsidRPr="008245C4">
        <w:t>Are you ready for an emergency? </w:t>
      </w:r>
    </w:p>
    <w:p w14:paraId="0CAC1525" w14:textId="77777777" w:rsidR="008245C4" w:rsidRPr="008245C4" w:rsidRDefault="008245C4" w:rsidP="008245C4">
      <w:r w:rsidRPr="008245C4">
        <w:rPr>
          <w:b/>
          <w:bCs/>
        </w:rPr>
        <w:t>Natural disasters and emergencies can happen without warning. Preparing now can help keep children and staff safe and reduce damage to your property. </w:t>
      </w:r>
    </w:p>
    <w:p w14:paraId="40B3D175" w14:textId="77777777" w:rsidR="008245C4" w:rsidRPr="008245C4" w:rsidRDefault="008245C4" w:rsidP="008245C4">
      <w:r w:rsidRPr="008245C4">
        <w:t>Here are practical steps to help you plan and protect your service:</w:t>
      </w:r>
    </w:p>
    <w:p w14:paraId="4D774501" w14:textId="77777777" w:rsidR="008245C4" w:rsidRPr="008245C4" w:rsidRDefault="008245C4" w:rsidP="008245C4">
      <w:pPr>
        <w:pStyle w:val="Heading4"/>
      </w:pPr>
      <w:r w:rsidRPr="008245C4">
        <w:t>Prepare your business</w:t>
      </w:r>
    </w:p>
    <w:p w14:paraId="739F067C" w14:textId="77777777" w:rsidR="008245C4" w:rsidRPr="008245C4" w:rsidRDefault="008245C4" w:rsidP="008245C4">
      <w:hyperlink r:id="rId66" w:history="1">
        <w:r w:rsidRPr="008245C4">
          <w:rPr>
            <w:rStyle w:val="Hyperlink"/>
          </w:rPr>
          <w:t>Business.gov.au</w:t>
        </w:r>
      </w:hyperlink>
      <w:r w:rsidRPr="008245C4">
        <w:t> has information and resources to help you develop an emergency management plan and keep your business running during tough times.</w:t>
      </w:r>
    </w:p>
    <w:p w14:paraId="36C8BC0F" w14:textId="77777777" w:rsidR="008245C4" w:rsidRPr="008245C4" w:rsidRDefault="008245C4" w:rsidP="008245C4">
      <w:pPr>
        <w:pStyle w:val="Heading4"/>
      </w:pPr>
      <w:r w:rsidRPr="008245C4">
        <w:t>Check your insurance cover</w:t>
      </w:r>
    </w:p>
    <w:p w14:paraId="4DE34C69" w14:textId="77777777" w:rsidR="008245C4" w:rsidRPr="008245C4" w:rsidRDefault="008245C4" w:rsidP="008245C4">
      <w:r w:rsidRPr="008245C4">
        <w:t>Identify the types of disasters your service may face and assess the likelihood of each. Make sure you have the right level of </w:t>
      </w:r>
      <w:hyperlink r:id="rId67" w:history="1">
        <w:r w:rsidRPr="008245C4">
          <w:rPr>
            <w:rStyle w:val="Hyperlink"/>
          </w:rPr>
          <w:t>business insurance</w:t>
        </w:r>
      </w:hyperlink>
      <w:r w:rsidRPr="008245C4">
        <w:t>, including cover for property damage and business interruption.</w:t>
      </w:r>
    </w:p>
    <w:p w14:paraId="23F7447E" w14:textId="77777777" w:rsidR="008245C4" w:rsidRPr="008245C4" w:rsidRDefault="008245C4" w:rsidP="008245C4">
      <w:pPr>
        <w:pStyle w:val="Heading4"/>
      </w:pPr>
      <w:r w:rsidRPr="008245C4">
        <w:t>Back up and secure your data</w:t>
      </w:r>
    </w:p>
    <w:p w14:paraId="600B6246" w14:textId="77777777" w:rsidR="008245C4" w:rsidRPr="008245C4" w:rsidRDefault="008245C4" w:rsidP="008245C4">
      <w:r w:rsidRPr="008245C4">
        <w:t>Regularly back up important business documents and store them in a secure location or cloud-based system. This includes:</w:t>
      </w:r>
    </w:p>
    <w:p w14:paraId="2FC602BA" w14:textId="77777777" w:rsidR="008245C4" w:rsidRPr="008245C4" w:rsidRDefault="008245C4" w:rsidP="00796B95">
      <w:pPr>
        <w:numPr>
          <w:ilvl w:val="0"/>
          <w:numId w:val="820"/>
        </w:numPr>
      </w:pPr>
      <w:r w:rsidRPr="008245C4">
        <w:t>registration records</w:t>
      </w:r>
    </w:p>
    <w:p w14:paraId="5A63779B" w14:textId="77777777" w:rsidR="008245C4" w:rsidRPr="008245C4" w:rsidRDefault="008245C4" w:rsidP="00796B95">
      <w:pPr>
        <w:numPr>
          <w:ilvl w:val="0"/>
          <w:numId w:val="820"/>
        </w:numPr>
      </w:pPr>
      <w:r w:rsidRPr="008245C4">
        <w:t>financial records</w:t>
      </w:r>
    </w:p>
    <w:p w14:paraId="34F04D93" w14:textId="77777777" w:rsidR="008245C4" w:rsidRPr="008245C4" w:rsidRDefault="008245C4" w:rsidP="00796B95">
      <w:pPr>
        <w:numPr>
          <w:ilvl w:val="0"/>
          <w:numId w:val="820"/>
        </w:numPr>
      </w:pPr>
      <w:r w:rsidRPr="008245C4">
        <w:t>customer data.</w:t>
      </w:r>
    </w:p>
    <w:p w14:paraId="01DCD932" w14:textId="77777777" w:rsidR="008245C4" w:rsidRPr="008245C4" w:rsidRDefault="008245C4" w:rsidP="008245C4">
      <w:r w:rsidRPr="008245C4">
        <w:t>Find out </w:t>
      </w:r>
      <w:hyperlink r:id="rId68" w:history="1">
        <w:r w:rsidRPr="008245C4">
          <w:rPr>
            <w:rStyle w:val="Hyperlink"/>
          </w:rPr>
          <w:t>how to create a cyber security policy</w:t>
        </w:r>
      </w:hyperlink>
      <w:r w:rsidRPr="008245C4">
        <w:t> at </w:t>
      </w:r>
      <w:hyperlink r:id="rId69" w:history="1">
        <w:r w:rsidRPr="008245C4">
          <w:rPr>
            <w:rStyle w:val="Hyperlink"/>
          </w:rPr>
          <w:t>business.gov.au</w:t>
        </w:r>
      </w:hyperlink>
      <w:r w:rsidRPr="008245C4">
        <w:t>.</w:t>
      </w:r>
    </w:p>
    <w:p w14:paraId="10851002" w14:textId="77777777" w:rsidR="008245C4" w:rsidRPr="008245C4" w:rsidRDefault="008245C4" w:rsidP="008245C4">
      <w:pPr>
        <w:pStyle w:val="Heading4"/>
      </w:pPr>
      <w:r w:rsidRPr="008245C4">
        <w:t>Understand emergency support</w:t>
      </w:r>
    </w:p>
    <w:p w14:paraId="5BC3E316" w14:textId="77777777" w:rsidR="008245C4" w:rsidRPr="008245C4" w:rsidRDefault="008245C4" w:rsidP="008245C4">
      <w:r w:rsidRPr="008245C4">
        <w:t>Familiarise yourself with the </w:t>
      </w:r>
      <w:hyperlink r:id="rId70" w:history="1">
        <w:r w:rsidRPr="008245C4">
          <w:rPr>
            <w:rStyle w:val="Hyperlink"/>
          </w:rPr>
          <w:t>support</w:t>
        </w:r>
      </w:hyperlink>
      <w:r w:rsidRPr="008245C4">
        <w:t> we provide to services and families during a CCS period of emergency.</w:t>
      </w:r>
    </w:p>
    <w:p w14:paraId="04EBA2FB" w14:textId="77777777" w:rsidR="008245C4" w:rsidRPr="008245C4" w:rsidRDefault="008245C4" w:rsidP="008245C4">
      <w:pPr>
        <w:pStyle w:val="Heading4"/>
      </w:pPr>
      <w:r w:rsidRPr="008245C4">
        <w:t>Update your contact details</w:t>
      </w:r>
    </w:p>
    <w:p w14:paraId="5ED81E72" w14:textId="77777777" w:rsidR="008245C4" w:rsidRPr="008245C4" w:rsidRDefault="008245C4" w:rsidP="008245C4">
      <w:r w:rsidRPr="008245C4">
        <w:t>We notify providers by email when a period of emergency is declared in their region, using the details in the CCS System.</w:t>
      </w:r>
    </w:p>
    <w:p w14:paraId="2414DC26" w14:textId="77777777" w:rsidR="008245C4" w:rsidRPr="008245C4" w:rsidRDefault="008245C4" w:rsidP="008245C4">
      <w:r w:rsidRPr="008245C4">
        <w:t>Check your details via the </w:t>
      </w:r>
      <w:hyperlink r:id="rId71" w:history="1">
        <w:r w:rsidRPr="008245C4">
          <w:rPr>
            <w:rStyle w:val="Hyperlink"/>
          </w:rPr>
          <w:t>PEP</w:t>
        </w:r>
      </w:hyperlink>
      <w:r w:rsidRPr="008245C4">
        <w:t xml:space="preserve"> or your third-party software.</w:t>
      </w:r>
    </w:p>
    <w:p w14:paraId="4F4E6463" w14:textId="77777777" w:rsidR="008245C4" w:rsidRPr="008245C4" w:rsidRDefault="008245C4" w:rsidP="008245C4">
      <w:pPr>
        <w:pStyle w:val="Heading4"/>
      </w:pPr>
      <w:r w:rsidRPr="008245C4">
        <w:t>Notify us if you close</w:t>
      </w:r>
    </w:p>
    <w:p w14:paraId="0D6E07DA" w14:textId="77777777" w:rsidR="008245C4" w:rsidRPr="008245C4" w:rsidRDefault="008245C4" w:rsidP="008245C4">
      <w:r w:rsidRPr="008245C4">
        <w:t xml:space="preserve">If you close your service due to an emergency, let us know through the </w:t>
      </w:r>
      <w:hyperlink r:id="rId72" w:history="1">
        <w:r w:rsidRPr="008245C4">
          <w:rPr>
            <w:rStyle w:val="Hyperlink"/>
          </w:rPr>
          <w:t>PEP</w:t>
        </w:r>
      </w:hyperlink>
      <w:r w:rsidRPr="008245C4">
        <w:t xml:space="preserve"> or your third-party software. You must also tell your </w:t>
      </w:r>
      <w:hyperlink r:id="rId73" w:history="1">
        <w:r w:rsidRPr="008245C4">
          <w:rPr>
            <w:rStyle w:val="Hyperlink"/>
          </w:rPr>
          <w:t>state or territory regulatory authority</w:t>
        </w:r>
      </w:hyperlink>
      <w:r w:rsidRPr="008245C4">
        <w:t>.</w:t>
      </w:r>
    </w:p>
    <w:p w14:paraId="51300086" w14:textId="77777777" w:rsidR="008245C4" w:rsidRPr="008245C4" w:rsidRDefault="008245C4" w:rsidP="008245C4">
      <w:pPr>
        <w:pStyle w:val="Heading4"/>
      </w:pPr>
      <w:r w:rsidRPr="008245C4">
        <w:t>Stay connected</w:t>
      </w:r>
    </w:p>
    <w:p w14:paraId="0A8C6E08" w14:textId="3990F5B6" w:rsidR="00AE0128" w:rsidRDefault="008245C4" w:rsidP="008245C4">
      <w:hyperlink r:id="rId74" w:history="1">
        <w:r w:rsidRPr="008245C4">
          <w:rPr>
            <w:rStyle w:val="Hyperlink"/>
          </w:rPr>
          <w:t>Subscribe to our newsletter</w:t>
        </w:r>
      </w:hyperlink>
      <w:r w:rsidRPr="008245C4">
        <w:t> and </w:t>
      </w:r>
      <w:hyperlink r:id="rId75" w:history="1">
        <w:r w:rsidRPr="008245C4">
          <w:rPr>
            <w:rStyle w:val="Hyperlink"/>
          </w:rPr>
          <w:t>join our Facebook group</w:t>
        </w:r>
      </w:hyperlink>
      <w:r w:rsidRPr="008245C4">
        <w:t> for the latest alerts and updates.</w:t>
      </w:r>
    </w:p>
    <w:p w14:paraId="57EB7698" w14:textId="48B73E2B" w:rsidR="00A118F9" w:rsidRDefault="00A118F9" w:rsidP="00F05F7C">
      <w:pPr>
        <w:pStyle w:val="Heading2"/>
      </w:pPr>
      <w:bookmarkStart w:id="15" w:name="_Toc216880596"/>
      <w:r>
        <w:lastRenderedPageBreak/>
        <w:t>Fac</w:t>
      </w:r>
      <w:r w:rsidR="00F05F7C">
        <w:t>ts from FAL</w:t>
      </w:r>
      <w:bookmarkEnd w:id="15"/>
    </w:p>
    <w:p w14:paraId="72529D3E" w14:textId="52145D90" w:rsidR="00F05F7C" w:rsidRDefault="001F78A7" w:rsidP="001F78A7">
      <w:pPr>
        <w:pStyle w:val="Heading3"/>
      </w:pPr>
      <w:r w:rsidRPr="001F78A7">
        <w:t>Reminder that fee reporting is due 14 January </w:t>
      </w:r>
    </w:p>
    <w:p w14:paraId="30242FFC" w14:textId="77777777" w:rsidR="00F05F7C" w:rsidRPr="00F05F7C" w:rsidRDefault="00F05F7C" w:rsidP="00F05F7C">
      <w:r w:rsidRPr="00F05F7C">
        <w:rPr>
          <w:b/>
          <w:bCs/>
        </w:rPr>
        <w:t>You must notify us of your fees 14 days after the end of the calendar year. Fee reporting is due 14 January 2026.</w:t>
      </w:r>
    </w:p>
    <w:p w14:paraId="7751B5C7" w14:textId="77777777" w:rsidR="00F05F7C" w:rsidRPr="00F05F7C" w:rsidRDefault="00F05F7C" w:rsidP="00F05F7C">
      <w:r w:rsidRPr="00F05F7C">
        <w:t>This also includes reporting no change to fees.</w:t>
      </w:r>
    </w:p>
    <w:p w14:paraId="14B78E54" w14:textId="77777777" w:rsidR="00F05F7C" w:rsidRPr="00F05F7C" w:rsidRDefault="00F05F7C" w:rsidP="00F05F7C">
      <w:r w:rsidRPr="00F05F7C">
        <w:t xml:space="preserve">To report no change, update the date of event on the fees and inclusions screen via the </w:t>
      </w:r>
      <w:hyperlink r:id="rId76" w:history="1">
        <w:r w:rsidRPr="00F05F7C">
          <w:rPr>
            <w:rStyle w:val="Hyperlink"/>
          </w:rPr>
          <w:t>PEP</w:t>
        </w:r>
      </w:hyperlink>
      <w:r w:rsidRPr="00F05F7C">
        <w:t xml:space="preserve"> or your third-party software.</w:t>
      </w:r>
    </w:p>
    <w:p w14:paraId="60DBE9E1" w14:textId="77777777" w:rsidR="00F05F7C" w:rsidRPr="00F05F7C" w:rsidRDefault="00F05F7C" w:rsidP="00F05F7C">
      <w:r w:rsidRPr="00F05F7C">
        <w:t>This reporting obligation is in addition to the requirement to report the fees within 14 days of:</w:t>
      </w:r>
    </w:p>
    <w:p w14:paraId="6FA853DF" w14:textId="77777777" w:rsidR="00F05F7C" w:rsidRPr="00F05F7C" w:rsidRDefault="00F05F7C" w:rsidP="00796B95">
      <w:pPr>
        <w:numPr>
          <w:ilvl w:val="0"/>
          <w:numId w:val="821"/>
        </w:numPr>
      </w:pPr>
      <w:r w:rsidRPr="00F05F7C">
        <w:t>the end of financial year</w:t>
      </w:r>
    </w:p>
    <w:p w14:paraId="27A68ADF" w14:textId="77777777" w:rsidR="00F05F7C" w:rsidRPr="00F05F7C" w:rsidRDefault="00F05F7C" w:rsidP="00796B95">
      <w:pPr>
        <w:numPr>
          <w:ilvl w:val="0"/>
          <w:numId w:val="821"/>
        </w:numPr>
      </w:pPr>
      <w:r w:rsidRPr="00F05F7C">
        <w:t>receiving CCS approval</w:t>
      </w:r>
    </w:p>
    <w:p w14:paraId="3B2A6667" w14:textId="77777777" w:rsidR="00F05F7C" w:rsidRPr="00F05F7C" w:rsidRDefault="00F05F7C" w:rsidP="00796B95">
      <w:pPr>
        <w:numPr>
          <w:ilvl w:val="0"/>
          <w:numId w:val="821"/>
        </w:numPr>
      </w:pPr>
      <w:r w:rsidRPr="00F05F7C">
        <w:t>starting the CCS approved service</w:t>
      </w:r>
    </w:p>
    <w:p w14:paraId="64A74BA4" w14:textId="77777777" w:rsidR="00F05F7C" w:rsidRPr="00F05F7C" w:rsidRDefault="00F05F7C" w:rsidP="00796B95">
      <w:pPr>
        <w:numPr>
          <w:ilvl w:val="0"/>
          <w:numId w:val="821"/>
        </w:numPr>
      </w:pPr>
      <w:r w:rsidRPr="00F05F7C">
        <w:t>changing your fees.</w:t>
      </w:r>
    </w:p>
    <w:p w14:paraId="7C5CE813" w14:textId="010DC4B3" w:rsidR="00F05F7C" w:rsidRDefault="00F05F7C" w:rsidP="00F05F7C">
      <w:r w:rsidRPr="00F05F7C">
        <w:t xml:space="preserve">Read more about </w:t>
      </w:r>
      <w:hyperlink r:id="rId77" w:history="1">
        <w:r w:rsidRPr="00F05F7C">
          <w:rPr>
            <w:rStyle w:val="Hyperlink"/>
          </w:rPr>
          <w:t>notifications and reporting</w:t>
        </w:r>
      </w:hyperlink>
      <w:r w:rsidRPr="00F05F7C">
        <w:t xml:space="preserve"> on our website.</w:t>
      </w:r>
    </w:p>
    <w:p w14:paraId="1C8DA5CF" w14:textId="0E454C78" w:rsidR="001F78A7" w:rsidRDefault="001F78A7" w:rsidP="004C49CF">
      <w:pPr>
        <w:pStyle w:val="Heading3"/>
      </w:pPr>
      <w:r w:rsidRPr="001F78A7">
        <w:t>Payments and fees </w:t>
      </w:r>
    </w:p>
    <w:p w14:paraId="269D7C06" w14:textId="595E452F" w:rsidR="001F78A7" w:rsidRDefault="004C49CF" w:rsidP="00F05F7C">
      <w:r w:rsidRPr="004C49CF">
        <w:t>You must pass on CCS to families as a fee reduction. You must report </w:t>
      </w:r>
      <w:hyperlink r:id="rId78" w:history="1">
        <w:r w:rsidRPr="004C49CF">
          <w:rPr>
            <w:rStyle w:val="Hyperlink"/>
          </w:rPr>
          <w:t>fee information</w:t>
        </w:r>
      </w:hyperlink>
      <w:r w:rsidRPr="004C49CF">
        <w:t>.</w:t>
      </w:r>
    </w:p>
    <w:p w14:paraId="28C4958C" w14:textId="1DB7A49C" w:rsidR="00A118F9" w:rsidRDefault="001C76CB" w:rsidP="001C76CB">
      <w:pPr>
        <w:pStyle w:val="Heading3"/>
      </w:pPr>
      <w:r w:rsidRPr="001C76CB">
        <w:t>Enrolments</w:t>
      </w:r>
    </w:p>
    <w:p w14:paraId="3171A9E5" w14:textId="62308782" w:rsidR="001C76CB" w:rsidRDefault="001C76CB" w:rsidP="008245C4">
      <w:r w:rsidRPr="001C76CB">
        <w:t>You must </w:t>
      </w:r>
      <w:hyperlink r:id="rId79" w:history="1">
        <w:r w:rsidRPr="001C76CB">
          <w:rPr>
            <w:rStyle w:val="Hyperlink"/>
          </w:rPr>
          <w:t>enrol</w:t>
        </w:r>
      </w:hyperlink>
      <w:r w:rsidRPr="001C76CB">
        <w:t> children correctly so families can get CCS. You must submit enrolment notices on time.</w:t>
      </w:r>
    </w:p>
    <w:p w14:paraId="43698F63" w14:textId="4DE4827A" w:rsidR="001E7F7D" w:rsidRDefault="001E7F7D" w:rsidP="35A3E329">
      <w:pPr>
        <w:pStyle w:val="Issuedate"/>
      </w:pPr>
      <w:bookmarkStart w:id="16" w:name="_Toc216880597"/>
      <w:r>
        <w:lastRenderedPageBreak/>
        <w:t>10 December 2025</w:t>
      </w:r>
      <w:bookmarkEnd w:id="16"/>
    </w:p>
    <w:p w14:paraId="14CB0779" w14:textId="02214BF7" w:rsidR="001E7F7D" w:rsidRDefault="005A750D" w:rsidP="001E7F7D">
      <w:pPr>
        <w:pStyle w:val="Heading2"/>
      </w:pPr>
      <w:bookmarkStart w:id="17" w:name="_Toc216880598"/>
      <w:r w:rsidRPr="005A750D">
        <w:t>Tropical Cyclone Fina: CCS period of emergency expanded to 4 additional areas</w:t>
      </w:r>
      <w:bookmarkEnd w:id="17"/>
    </w:p>
    <w:p w14:paraId="7EA2E38C" w14:textId="77777777" w:rsidR="001E412F" w:rsidRPr="001E412F" w:rsidRDefault="001E412F" w:rsidP="001E412F">
      <w:r w:rsidRPr="001E412F">
        <w:rPr>
          <w:b/>
          <w:bCs/>
        </w:rPr>
        <w:t>We’ve added 4 new local government areas (LGAs) to the declared Child Care Subsidy (CCS) period of emergency in parts of the Northern Territory due to the impact of Tropical Cyclone Fina.</w:t>
      </w:r>
    </w:p>
    <w:p w14:paraId="4A007F19" w14:textId="77777777" w:rsidR="001E412F" w:rsidRPr="001E412F" w:rsidRDefault="001E412F" w:rsidP="001E412F">
      <w:r w:rsidRPr="001E412F">
        <w:t>The CCS period of emergency applies from 19 November to 1 December 2025 in the following local government areas (LGAs):</w:t>
      </w:r>
    </w:p>
    <w:p w14:paraId="1018CB0F" w14:textId="77777777" w:rsidR="001E412F" w:rsidRPr="001E412F" w:rsidRDefault="001E412F" w:rsidP="001E412F">
      <w:pPr>
        <w:numPr>
          <w:ilvl w:val="0"/>
          <w:numId w:val="806"/>
        </w:numPr>
      </w:pPr>
      <w:r w:rsidRPr="001E412F">
        <w:rPr>
          <w:b/>
          <w:bCs/>
        </w:rPr>
        <w:t>Litchfield Council</w:t>
      </w:r>
    </w:p>
    <w:p w14:paraId="2232C449" w14:textId="77777777" w:rsidR="001E412F" w:rsidRPr="001E412F" w:rsidRDefault="001E412F" w:rsidP="001E412F">
      <w:pPr>
        <w:numPr>
          <w:ilvl w:val="0"/>
          <w:numId w:val="806"/>
        </w:numPr>
      </w:pPr>
      <w:r w:rsidRPr="001E412F">
        <w:rPr>
          <w:b/>
          <w:bCs/>
        </w:rPr>
        <w:t xml:space="preserve">Unincorporated Areas – view the list of </w:t>
      </w:r>
      <w:hyperlink r:id="rId80" w:history="1">
        <w:r w:rsidRPr="001E412F">
          <w:rPr>
            <w:rStyle w:val="Hyperlink"/>
            <w:b/>
            <w:bCs/>
          </w:rPr>
          <w:t>unincorporated areas</w:t>
        </w:r>
      </w:hyperlink>
    </w:p>
    <w:p w14:paraId="10A0E316" w14:textId="77777777" w:rsidR="001E412F" w:rsidRPr="001E412F" w:rsidRDefault="001E412F" w:rsidP="001E412F">
      <w:pPr>
        <w:numPr>
          <w:ilvl w:val="0"/>
          <w:numId w:val="806"/>
        </w:numPr>
      </w:pPr>
      <w:r w:rsidRPr="001E412F">
        <w:rPr>
          <w:b/>
          <w:bCs/>
        </w:rPr>
        <w:t>Victoria Daly Regional Council</w:t>
      </w:r>
    </w:p>
    <w:p w14:paraId="0734902C" w14:textId="77777777" w:rsidR="001E412F" w:rsidRPr="001E412F" w:rsidRDefault="001E412F" w:rsidP="001E412F">
      <w:pPr>
        <w:numPr>
          <w:ilvl w:val="0"/>
          <w:numId w:val="806"/>
        </w:numPr>
      </w:pPr>
      <w:r w:rsidRPr="001E412F">
        <w:rPr>
          <w:b/>
          <w:bCs/>
        </w:rPr>
        <w:t>West Daly Regional Council</w:t>
      </w:r>
    </w:p>
    <w:p w14:paraId="068B9EE9" w14:textId="77777777" w:rsidR="001E412F" w:rsidRPr="001E412F" w:rsidRDefault="001E412F" w:rsidP="001E412F">
      <w:pPr>
        <w:numPr>
          <w:ilvl w:val="0"/>
          <w:numId w:val="806"/>
        </w:numPr>
      </w:pPr>
      <w:r w:rsidRPr="001E412F">
        <w:t>Belyuen Community Government Council</w:t>
      </w:r>
    </w:p>
    <w:p w14:paraId="355C0997" w14:textId="77777777" w:rsidR="001E412F" w:rsidRPr="001E412F" w:rsidRDefault="001E412F" w:rsidP="001E412F">
      <w:pPr>
        <w:numPr>
          <w:ilvl w:val="0"/>
          <w:numId w:val="806"/>
        </w:numPr>
      </w:pPr>
      <w:r w:rsidRPr="001E412F">
        <w:t>Coomalie Community Government Council</w:t>
      </w:r>
    </w:p>
    <w:p w14:paraId="26E8C17F" w14:textId="77777777" w:rsidR="001E412F" w:rsidRPr="001E412F" w:rsidRDefault="001E412F" w:rsidP="001E412F">
      <w:pPr>
        <w:numPr>
          <w:ilvl w:val="0"/>
          <w:numId w:val="806"/>
        </w:numPr>
      </w:pPr>
      <w:r w:rsidRPr="001E412F">
        <w:t>City of Darwin</w:t>
      </w:r>
    </w:p>
    <w:p w14:paraId="4A53DE3B" w14:textId="77777777" w:rsidR="001E412F" w:rsidRPr="001E412F" w:rsidRDefault="001E412F" w:rsidP="001E412F">
      <w:pPr>
        <w:numPr>
          <w:ilvl w:val="0"/>
          <w:numId w:val="806"/>
        </w:numPr>
      </w:pPr>
      <w:r w:rsidRPr="001E412F">
        <w:t>City of Palmerston</w:t>
      </w:r>
    </w:p>
    <w:p w14:paraId="0E816703" w14:textId="77777777" w:rsidR="001E412F" w:rsidRPr="001E412F" w:rsidRDefault="001E412F" w:rsidP="001E412F">
      <w:pPr>
        <w:numPr>
          <w:ilvl w:val="0"/>
          <w:numId w:val="806"/>
        </w:numPr>
      </w:pPr>
      <w:r w:rsidRPr="001E412F">
        <w:t>Tiwi Islands Regional Council</w:t>
      </w:r>
    </w:p>
    <w:p w14:paraId="15598EF2" w14:textId="77777777" w:rsidR="001E412F" w:rsidRPr="001E412F" w:rsidRDefault="001E412F" w:rsidP="001E412F">
      <w:pPr>
        <w:numPr>
          <w:ilvl w:val="0"/>
          <w:numId w:val="806"/>
        </w:numPr>
      </w:pPr>
      <w:r w:rsidRPr="001E412F">
        <w:t>Wagait Shire Council</w:t>
      </w:r>
    </w:p>
    <w:p w14:paraId="27CD9DE0" w14:textId="77777777" w:rsidR="001E412F" w:rsidRPr="001E412F" w:rsidRDefault="001E412F" w:rsidP="001E412F">
      <w:pPr>
        <w:numPr>
          <w:ilvl w:val="0"/>
          <w:numId w:val="806"/>
        </w:numPr>
      </w:pPr>
      <w:r w:rsidRPr="001E412F">
        <w:t>West Arnhem Regional Council.</w:t>
      </w:r>
    </w:p>
    <w:p w14:paraId="162E6A8D" w14:textId="77777777" w:rsidR="001E412F" w:rsidRPr="001E412F" w:rsidRDefault="001E412F" w:rsidP="001E412F">
      <w:r w:rsidRPr="001E412F">
        <w:t>We continue to monitor the situation and will provide updates as required.</w:t>
      </w:r>
    </w:p>
    <w:p w14:paraId="0DBA6457" w14:textId="77777777" w:rsidR="001E412F" w:rsidRPr="001E412F" w:rsidRDefault="001E412F" w:rsidP="001E412F">
      <w:pPr>
        <w:pStyle w:val="Heading3"/>
      </w:pPr>
      <w:r w:rsidRPr="001E412F">
        <w:t>For action</w:t>
      </w:r>
    </w:p>
    <w:p w14:paraId="42A80B29" w14:textId="77777777" w:rsidR="001E412F" w:rsidRPr="001E412F" w:rsidRDefault="001E412F" w:rsidP="001E412F">
      <w:r w:rsidRPr="001E412F">
        <w:t>If you close your service, you must tell:</w:t>
      </w:r>
    </w:p>
    <w:p w14:paraId="43C10E85" w14:textId="77777777" w:rsidR="001E412F" w:rsidRPr="001E412F" w:rsidRDefault="001E412F" w:rsidP="001E412F">
      <w:pPr>
        <w:numPr>
          <w:ilvl w:val="0"/>
          <w:numId w:val="807"/>
        </w:numPr>
      </w:pPr>
      <w:r w:rsidRPr="001E412F">
        <w:t>us via the </w:t>
      </w:r>
      <w:hyperlink r:id="rId81" w:history="1">
        <w:r w:rsidRPr="001E412F">
          <w:rPr>
            <w:rStyle w:val="Hyperlink"/>
          </w:rPr>
          <w:t>Provider Entry Point</w:t>
        </w:r>
      </w:hyperlink>
      <w:r w:rsidRPr="001E412F">
        <w:t xml:space="preserve"> (PEP) or your third-party software</w:t>
      </w:r>
    </w:p>
    <w:p w14:paraId="6056CA00" w14:textId="77777777" w:rsidR="001E412F" w:rsidRPr="001E412F" w:rsidRDefault="001E412F" w:rsidP="001E412F">
      <w:pPr>
        <w:numPr>
          <w:ilvl w:val="0"/>
          <w:numId w:val="807"/>
        </w:numPr>
      </w:pPr>
      <w:r w:rsidRPr="001E412F">
        <w:t>your </w:t>
      </w:r>
      <w:hyperlink r:id="rId82" w:history="1">
        <w:r w:rsidRPr="001E412F">
          <w:rPr>
            <w:rStyle w:val="Hyperlink"/>
          </w:rPr>
          <w:t>state or territory regulatory authority</w:t>
        </w:r>
      </w:hyperlink>
      <w:r w:rsidRPr="001E412F">
        <w:t>.</w:t>
      </w:r>
    </w:p>
    <w:p w14:paraId="7C9038FD" w14:textId="77777777" w:rsidR="001E412F" w:rsidRPr="001E412F" w:rsidRDefault="001E412F" w:rsidP="001E412F">
      <w:r w:rsidRPr="001E412F">
        <w:t xml:space="preserve">Update your details via the </w:t>
      </w:r>
      <w:hyperlink r:id="rId83" w:history="1">
        <w:r w:rsidRPr="001E412F">
          <w:rPr>
            <w:rStyle w:val="Hyperlink"/>
          </w:rPr>
          <w:t>PEP</w:t>
        </w:r>
      </w:hyperlink>
      <w:r w:rsidRPr="001E412F">
        <w:t xml:space="preserve"> or your third-party software, including:</w:t>
      </w:r>
    </w:p>
    <w:p w14:paraId="43E73DB1" w14:textId="77777777" w:rsidR="001E412F" w:rsidRPr="001E412F" w:rsidRDefault="001E412F" w:rsidP="001E412F">
      <w:pPr>
        <w:numPr>
          <w:ilvl w:val="0"/>
          <w:numId w:val="808"/>
        </w:numPr>
      </w:pPr>
      <w:r w:rsidRPr="001E412F">
        <w:t>your contact details in the Child Care Subsidy System, so you don’t miss important information</w:t>
      </w:r>
    </w:p>
    <w:p w14:paraId="19368BD7" w14:textId="77777777" w:rsidR="001E412F" w:rsidRPr="001E412F" w:rsidRDefault="001E412F" w:rsidP="001E412F">
      <w:pPr>
        <w:numPr>
          <w:ilvl w:val="0"/>
          <w:numId w:val="808"/>
        </w:numPr>
      </w:pPr>
      <w:r w:rsidRPr="001E412F">
        <w:t xml:space="preserve">your vacancy details on </w:t>
      </w:r>
      <w:hyperlink r:id="rId84" w:history="1">
        <w:r w:rsidRPr="001E412F">
          <w:rPr>
            <w:rStyle w:val="Hyperlink"/>
          </w:rPr>
          <w:t>StartingBlocks.gov.au</w:t>
        </w:r>
      </w:hyperlink>
      <w:r w:rsidRPr="001E412F">
        <w:t xml:space="preserve"> to help families looking for care.</w:t>
      </w:r>
    </w:p>
    <w:p w14:paraId="5C9F7718" w14:textId="77777777" w:rsidR="001E412F" w:rsidRPr="001E412F" w:rsidRDefault="001E412F" w:rsidP="001E412F">
      <w:pPr>
        <w:pStyle w:val="Heading3"/>
      </w:pPr>
      <w:r w:rsidRPr="001E412F">
        <w:t>Support during the emergency</w:t>
      </w:r>
    </w:p>
    <w:p w14:paraId="6CA8B233" w14:textId="77777777" w:rsidR="001E412F" w:rsidRPr="001E412F" w:rsidRDefault="001E412F" w:rsidP="001E412F">
      <w:r w:rsidRPr="001E412F">
        <w:t xml:space="preserve">The following support is available in affected regions </w:t>
      </w:r>
      <w:r w:rsidRPr="001E412F">
        <w:rPr>
          <w:b/>
          <w:bCs/>
        </w:rPr>
        <w:t>during</w:t>
      </w:r>
      <w:r w:rsidRPr="001E412F">
        <w:t xml:space="preserve"> the CCS period of emergency:</w:t>
      </w:r>
    </w:p>
    <w:p w14:paraId="1EC9509B" w14:textId="77777777" w:rsidR="001E412F" w:rsidRPr="001E412F" w:rsidRDefault="001E412F" w:rsidP="001E412F">
      <w:pPr>
        <w:numPr>
          <w:ilvl w:val="0"/>
          <w:numId w:val="809"/>
        </w:numPr>
      </w:pPr>
      <w:r w:rsidRPr="001E412F">
        <w:lastRenderedPageBreak/>
        <w:t>you can continue to get CCS if your service closes as a direct result of the emergency</w:t>
      </w:r>
    </w:p>
    <w:p w14:paraId="2C260A60" w14:textId="77777777" w:rsidR="001E412F" w:rsidRPr="001E412F" w:rsidRDefault="001E412F" w:rsidP="001E412F">
      <w:pPr>
        <w:numPr>
          <w:ilvl w:val="0"/>
          <w:numId w:val="809"/>
        </w:numPr>
      </w:pPr>
      <w:r w:rsidRPr="001E412F">
        <w:t>you can waive the gap fee if a child doesn’t attend, or your service is closed, during the CCS period of emergency</w:t>
      </w:r>
    </w:p>
    <w:p w14:paraId="4A68C3F7" w14:textId="77777777" w:rsidR="001E412F" w:rsidRPr="001E412F" w:rsidRDefault="001E412F" w:rsidP="001E412F">
      <w:pPr>
        <w:numPr>
          <w:ilvl w:val="0"/>
          <w:numId w:val="809"/>
        </w:numPr>
      </w:pPr>
      <w:r w:rsidRPr="001E412F">
        <w:t>families will get unlimited allowable absences for the duration of the CCS period of emergency.</w:t>
      </w:r>
    </w:p>
    <w:p w14:paraId="3032B253" w14:textId="77777777" w:rsidR="001E412F" w:rsidRPr="001E412F" w:rsidRDefault="001E412F" w:rsidP="001E412F">
      <w:r w:rsidRPr="001E412F">
        <w:t>A gap fee waiver is a type of provider discount. You must report the type and amount of </w:t>
      </w:r>
      <w:hyperlink r:id="rId85" w:history="1">
        <w:r w:rsidRPr="001E412F">
          <w:rPr>
            <w:rStyle w:val="Hyperlink"/>
          </w:rPr>
          <w:t>prescribed discounts</w:t>
        </w:r>
      </w:hyperlink>
      <w:r w:rsidRPr="001E412F">
        <w:t> in session reports if they have been applied for the session. </w:t>
      </w:r>
    </w:p>
    <w:p w14:paraId="23EFDA98" w14:textId="77777777" w:rsidR="001E412F" w:rsidRPr="001E412F" w:rsidRDefault="001E412F" w:rsidP="001E412F">
      <w:r w:rsidRPr="001E412F">
        <w:t xml:space="preserve">Read more about </w:t>
      </w:r>
      <w:hyperlink r:id="rId86" w:history="1">
        <w:r w:rsidRPr="001E412F">
          <w:rPr>
            <w:rStyle w:val="Hyperlink"/>
          </w:rPr>
          <w:t>support during a CCS period of emergency</w:t>
        </w:r>
      </w:hyperlink>
      <w:r w:rsidRPr="001E412F">
        <w:t>.</w:t>
      </w:r>
    </w:p>
    <w:p w14:paraId="43A1B4C9" w14:textId="77777777" w:rsidR="001E412F" w:rsidRPr="001E412F" w:rsidRDefault="001E412F" w:rsidP="001E412F">
      <w:r w:rsidRPr="001E412F">
        <w:t xml:space="preserve">Join our </w:t>
      </w:r>
      <w:hyperlink r:id="rId87" w:history="1">
        <w:r w:rsidRPr="001E412F">
          <w:rPr>
            <w:rStyle w:val="Hyperlink"/>
          </w:rPr>
          <w:t>Facebook group</w:t>
        </w:r>
      </w:hyperlink>
      <w:r w:rsidRPr="001E412F">
        <w:t xml:space="preserve"> for alerts and updates.</w:t>
      </w:r>
    </w:p>
    <w:p w14:paraId="2DA16C5F" w14:textId="77777777" w:rsidR="001E412F" w:rsidRPr="001E412F" w:rsidRDefault="001E412F" w:rsidP="001E412F">
      <w:pPr>
        <w:pStyle w:val="Heading3"/>
      </w:pPr>
      <w:r w:rsidRPr="001E412F">
        <w:t>Recovery after the emergency</w:t>
      </w:r>
    </w:p>
    <w:p w14:paraId="24C73AD3" w14:textId="77777777" w:rsidR="001E412F" w:rsidRPr="001E412F" w:rsidRDefault="001E412F" w:rsidP="001E412F">
      <w:r w:rsidRPr="001E412F">
        <w:t xml:space="preserve">Some services may be eligible for a </w:t>
      </w:r>
      <w:hyperlink r:id="rId88" w:history="1">
        <w:r w:rsidRPr="001E412F">
          <w:rPr>
            <w:rStyle w:val="Hyperlink"/>
          </w:rPr>
          <w:t>Community Child Care Fund special circumstances grant</w:t>
        </w:r>
      </w:hyperlink>
      <w:r w:rsidRPr="001E412F">
        <w:t xml:space="preserve">. Read the eligibility criteria </w:t>
      </w:r>
      <w:r w:rsidRPr="001E412F">
        <w:rPr>
          <w:b/>
          <w:bCs/>
        </w:rPr>
        <w:t>before</w:t>
      </w:r>
      <w:r w:rsidRPr="001E412F">
        <w:t xml:space="preserve"> applying.</w:t>
      </w:r>
    </w:p>
    <w:p w14:paraId="0A2880FB" w14:textId="77777777" w:rsidR="001E412F" w:rsidRPr="001E412F" w:rsidRDefault="001E412F" w:rsidP="001E412F">
      <w:r w:rsidRPr="001E412F">
        <w:t>Families may be able to access:</w:t>
      </w:r>
    </w:p>
    <w:p w14:paraId="4EE8C5DE" w14:textId="77777777" w:rsidR="001E412F" w:rsidRPr="001E412F" w:rsidRDefault="001E412F" w:rsidP="001E412F">
      <w:pPr>
        <w:numPr>
          <w:ilvl w:val="0"/>
          <w:numId w:val="810"/>
        </w:numPr>
      </w:pPr>
      <w:hyperlink r:id="rId89" w:history="1">
        <w:r w:rsidRPr="001E412F">
          <w:rPr>
            <w:rStyle w:val="Hyperlink"/>
          </w:rPr>
          <w:t>additional absences</w:t>
        </w:r>
      </w:hyperlink>
      <w:r w:rsidRPr="001E412F">
        <w:t xml:space="preserve"> if they’ve exhausted their allowable absences</w:t>
      </w:r>
    </w:p>
    <w:p w14:paraId="52FBC7B0" w14:textId="77777777" w:rsidR="001E412F" w:rsidRPr="001E412F" w:rsidRDefault="001E412F" w:rsidP="001E412F">
      <w:pPr>
        <w:numPr>
          <w:ilvl w:val="0"/>
          <w:numId w:val="810"/>
        </w:numPr>
      </w:pPr>
      <w:hyperlink r:id="rId90" w:history="1">
        <w:r w:rsidRPr="001E412F">
          <w:rPr>
            <w:rStyle w:val="Hyperlink"/>
          </w:rPr>
          <w:t>Additional Child Care Subsidy</w:t>
        </w:r>
      </w:hyperlink>
      <w:r w:rsidRPr="001E412F">
        <w:t xml:space="preserve"> if they experience temporary financial hardship due to an emergency that happened in the last 6 months.</w:t>
      </w:r>
    </w:p>
    <w:p w14:paraId="20289650" w14:textId="77777777" w:rsidR="001E412F" w:rsidRPr="001E412F" w:rsidRDefault="001E412F" w:rsidP="001E412F">
      <w:r w:rsidRPr="001E412F">
        <w:t xml:space="preserve">Read more about </w:t>
      </w:r>
      <w:hyperlink r:id="rId91" w:history="1">
        <w:r w:rsidRPr="001E412F">
          <w:rPr>
            <w:rStyle w:val="Hyperlink"/>
          </w:rPr>
          <w:t>recovery after an emergency</w:t>
        </w:r>
      </w:hyperlink>
      <w:r w:rsidRPr="001E412F">
        <w:t xml:space="preserve"> on our website.</w:t>
      </w:r>
    </w:p>
    <w:p w14:paraId="501B39B4" w14:textId="77777777" w:rsidR="001E412F" w:rsidRPr="001E412F" w:rsidRDefault="001E412F" w:rsidP="001E412F">
      <w:pPr>
        <w:pStyle w:val="Heading3"/>
      </w:pPr>
      <w:r w:rsidRPr="001E412F">
        <w:t>Other disaster support</w:t>
      </w:r>
    </w:p>
    <w:p w14:paraId="3F818289" w14:textId="77777777" w:rsidR="001E412F" w:rsidRPr="001E412F" w:rsidRDefault="001E412F" w:rsidP="00796B95">
      <w:pPr>
        <w:pStyle w:val="ListParagraph"/>
        <w:numPr>
          <w:ilvl w:val="0"/>
          <w:numId w:val="811"/>
        </w:numPr>
      </w:pPr>
      <w:r w:rsidRPr="001E412F">
        <w:t xml:space="preserve">The Australian Government provides help for people affected by natural disasters. Find out whether you're eligible on the </w:t>
      </w:r>
      <w:hyperlink r:id="rId92" w:history="1">
        <w:r w:rsidRPr="001E412F">
          <w:rPr>
            <w:rStyle w:val="Hyperlink"/>
          </w:rPr>
          <w:t>Services Australia website</w:t>
        </w:r>
      </w:hyperlink>
      <w:r w:rsidRPr="001E412F">
        <w:t>.</w:t>
      </w:r>
    </w:p>
    <w:p w14:paraId="0FE2E2AF" w14:textId="66799AEF" w:rsidR="005A750D" w:rsidRPr="005A750D" w:rsidRDefault="001E412F" w:rsidP="00796B95">
      <w:pPr>
        <w:pStyle w:val="ListParagraph"/>
        <w:numPr>
          <w:ilvl w:val="0"/>
          <w:numId w:val="811"/>
        </w:numPr>
      </w:pPr>
      <w:r w:rsidRPr="001E412F">
        <w:t xml:space="preserve">Your state or territory government may provide additional support in the event of a natural disaster. Find out more at </w:t>
      </w:r>
      <w:hyperlink r:id="rId93" w:history="1">
        <w:r w:rsidRPr="001E412F">
          <w:rPr>
            <w:rStyle w:val="Hyperlink"/>
          </w:rPr>
          <w:t>nt.gov.au/emergency</w:t>
        </w:r>
      </w:hyperlink>
      <w:r w:rsidRPr="001E412F">
        <w:t>.</w:t>
      </w:r>
    </w:p>
    <w:p w14:paraId="03AA9866" w14:textId="398521AC" w:rsidR="00F52C3C" w:rsidRDefault="00F52C3C" w:rsidP="35A3E329">
      <w:pPr>
        <w:pStyle w:val="Issuedate"/>
      </w:pPr>
      <w:bookmarkStart w:id="18" w:name="_Toc216880599"/>
      <w:r>
        <w:lastRenderedPageBreak/>
        <w:t>10 December 2025</w:t>
      </w:r>
      <w:bookmarkEnd w:id="18"/>
    </w:p>
    <w:p w14:paraId="433C7039" w14:textId="7ED2797C" w:rsidR="00F52C3C" w:rsidRDefault="00F52C3C" w:rsidP="00F52C3C">
      <w:pPr>
        <w:pStyle w:val="Heading2"/>
        <w:rPr>
          <w:bCs/>
        </w:rPr>
      </w:pPr>
      <w:bookmarkStart w:id="19" w:name="_Toc216880600"/>
      <w:r w:rsidRPr="00F52C3C">
        <w:rPr>
          <w:bCs/>
        </w:rPr>
        <w:t>Southern Tasmania bushfires: CCS period of emergency declared</w:t>
      </w:r>
      <w:bookmarkEnd w:id="19"/>
    </w:p>
    <w:p w14:paraId="3D2A413C" w14:textId="77777777" w:rsidR="001E7F7D" w:rsidRPr="001E7F7D" w:rsidRDefault="001E7F7D" w:rsidP="001E7F7D">
      <w:r w:rsidRPr="001E7F7D">
        <w:rPr>
          <w:b/>
          <w:bCs/>
        </w:rPr>
        <w:t xml:space="preserve">We’ve declared a Child Care Subsidy (CCS) period of emergency in Southern Tasmania following bushfires. </w:t>
      </w:r>
    </w:p>
    <w:p w14:paraId="19156AF9" w14:textId="77777777" w:rsidR="001E7F7D" w:rsidRPr="001E7F7D" w:rsidRDefault="001E7F7D" w:rsidP="001E7F7D">
      <w:r w:rsidRPr="001E7F7D">
        <w:t>The CCS period of emergency applies from 4 to 11 December 2025 in the following local government areas:</w:t>
      </w:r>
    </w:p>
    <w:p w14:paraId="65B59391" w14:textId="77777777" w:rsidR="001E7F7D" w:rsidRPr="001E7F7D" w:rsidRDefault="001E7F7D" w:rsidP="001E7F7D">
      <w:pPr>
        <w:numPr>
          <w:ilvl w:val="0"/>
          <w:numId w:val="801"/>
        </w:numPr>
      </w:pPr>
      <w:r w:rsidRPr="001E7F7D">
        <w:t>Derwent Valley</w:t>
      </w:r>
    </w:p>
    <w:p w14:paraId="01EB1BF6" w14:textId="77777777" w:rsidR="001E7F7D" w:rsidRPr="001E7F7D" w:rsidRDefault="001E7F7D" w:rsidP="001E7F7D">
      <w:pPr>
        <w:numPr>
          <w:ilvl w:val="0"/>
          <w:numId w:val="801"/>
        </w:numPr>
      </w:pPr>
      <w:r w:rsidRPr="001E7F7D">
        <w:t>Southern Midlands</w:t>
      </w:r>
    </w:p>
    <w:p w14:paraId="339C70A1" w14:textId="77777777" w:rsidR="001E7F7D" w:rsidRPr="001E7F7D" w:rsidRDefault="001E7F7D" w:rsidP="001E7F7D">
      <w:pPr>
        <w:numPr>
          <w:ilvl w:val="0"/>
          <w:numId w:val="801"/>
        </w:numPr>
      </w:pPr>
      <w:r w:rsidRPr="001E7F7D">
        <w:t>Glamorgan Spring Bay</w:t>
      </w:r>
    </w:p>
    <w:p w14:paraId="1399962D" w14:textId="77777777" w:rsidR="001E7F7D" w:rsidRPr="001E7F7D" w:rsidRDefault="001E7F7D" w:rsidP="001E7F7D">
      <w:pPr>
        <w:numPr>
          <w:ilvl w:val="0"/>
          <w:numId w:val="801"/>
        </w:numPr>
      </w:pPr>
      <w:r w:rsidRPr="001E7F7D">
        <w:t>Glenorchy City</w:t>
      </w:r>
    </w:p>
    <w:p w14:paraId="062303FC" w14:textId="77777777" w:rsidR="001E7F7D" w:rsidRPr="001E7F7D" w:rsidRDefault="001E7F7D" w:rsidP="001E7F7D">
      <w:pPr>
        <w:numPr>
          <w:ilvl w:val="0"/>
          <w:numId w:val="801"/>
        </w:numPr>
      </w:pPr>
      <w:r w:rsidRPr="001E7F7D">
        <w:t>Huon Valley</w:t>
      </w:r>
    </w:p>
    <w:p w14:paraId="085C808A" w14:textId="77777777" w:rsidR="001E7F7D" w:rsidRPr="001E7F7D" w:rsidRDefault="001E7F7D" w:rsidP="001E7F7D">
      <w:r w:rsidRPr="001E7F7D">
        <w:t>We continue to monitor the situation and will provide updates as required.</w:t>
      </w:r>
    </w:p>
    <w:p w14:paraId="5FBBE521" w14:textId="77777777" w:rsidR="001E7F7D" w:rsidRPr="001E7F7D" w:rsidRDefault="001E7F7D" w:rsidP="001E7F7D">
      <w:pPr>
        <w:pStyle w:val="Heading3"/>
      </w:pPr>
      <w:r w:rsidRPr="001E7F7D">
        <w:t>For action</w:t>
      </w:r>
    </w:p>
    <w:p w14:paraId="46520944" w14:textId="77777777" w:rsidR="001E7F7D" w:rsidRPr="001E7F7D" w:rsidRDefault="001E7F7D" w:rsidP="001E7F7D">
      <w:r w:rsidRPr="001E7F7D">
        <w:t>If you close your service, you must tell:</w:t>
      </w:r>
    </w:p>
    <w:p w14:paraId="543A4D38" w14:textId="77777777" w:rsidR="001E7F7D" w:rsidRPr="001E7F7D" w:rsidRDefault="001E7F7D" w:rsidP="001E7F7D">
      <w:pPr>
        <w:numPr>
          <w:ilvl w:val="0"/>
          <w:numId w:val="802"/>
        </w:numPr>
      </w:pPr>
      <w:r w:rsidRPr="001E7F7D">
        <w:t xml:space="preserve">us via the </w:t>
      </w:r>
      <w:hyperlink r:id="rId94" w:history="1">
        <w:r w:rsidRPr="001E7F7D">
          <w:rPr>
            <w:rStyle w:val="Hyperlink"/>
          </w:rPr>
          <w:t>Provider Entry Point</w:t>
        </w:r>
      </w:hyperlink>
      <w:r w:rsidRPr="001E7F7D">
        <w:t xml:space="preserve"> (PEP) or your third-party software</w:t>
      </w:r>
    </w:p>
    <w:p w14:paraId="5BB13D2D" w14:textId="77777777" w:rsidR="001E7F7D" w:rsidRPr="001E7F7D" w:rsidRDefault="001E7F7D" w:rsidP="001E7F7D">
      <w:pPr>
        <w:numPr>
          <w:ilvl w:val="0"/>
          <w:numId w:val="802"/>
        </w:numPr>
      </w:pPr>
      <w:r w:rsidRPr="001E7F7D">
        <w:t>your </w:t>
      </w:r>
      <w:hyperlink r:id="rId95" w:history="1">
        <w:r w:rsidRPr="001E7F7D">
          <w:rPr>
            <w:rStyle w:val="Hyperlink"/>
          </w:rPr>
          <w:t>state or territory regulatory authority</w:t>
        </w:r>
      </w:hyperlink>
      <w:r w:rsidRPr="001E7F7D">
        <w:t>.</w:t>
      </w:r>
    </w:p>
    <w:p w14:paraId="3984CD67" w14:textId="77777777" w:rsidR="001E7F7D" w:rsidRPr="001E7F7D" w:rsidRDefault="001E7F7D" w:rsidP="001E7F7D">
      <w:r w:rsidRPr="001E7F7D">
        <w:t xml:space="preserve">Update your contact details via the </w:t>
      </w:r>
      <w:hyperlink r:id="rId96" w:history="1">
        <w:r w:rsidRPr="001E7F7D">
          <w:rPr>
            <w:rStyle w:val="Hyperlink"/>
          </w:rPr>
          <w:t>PEP</w:t>
        </w:r>
      </w:hyperlink>
      <w:r w:rsidRPr="001E7F7D">
        <w:t xml:space="preserve"> or your third-party software, including:</w:t>
      </w:r>
    </w:p>
    <w:p w14:paraId="36C8AB08" w14:textId="77777777" w:rsidR="001E7F7D" w:rsidRPr="001E7F7D" w:rsidRDefault="001E7F7D" w:rsidP="001E7F7D">
      <w:pPr>
        <w:numPr>
          <w:ilvl w:val="0"/>
          <w:numId w:val="803"/>
        </w:numPr>
      </w:pPr>
      <w:r w:rsidRPr="001E7F7D">
        <w:t>your contact details in the Child Care Subsidy System, so you don’t miss important information</w:t>
      </w:r>
    </w:p>
    <w:p w14:paraId="4B5617BD" w14:textId="77777777" w:rsidR="001E7F7D" w:rsidRPr="001E7F7D" w:rsidRDefault="001E7F7D" w:rsidP="001E7F7D">
      <w:pPr>
        <w:numPr>
          <w:ilvl w:val="0"/>
          <w:numId w:val="803"/>
        </w:numPr>
      </w:pPr>
      <w:r w:rsidRPr="001E7F7D">
        <w:t xml:space="preserve">your vacancy details on </w:t>
      </w:r>
      <w:hyperlink r:id="rId97" w:history="1">
        <w:r w:rsidRPr="001E7F7D">
          <w:rPr>
            <w:rStyle w:val="Hyperlink"/>
          </w:rPr>
          <w:t>StartingBlocks.gov.au</w:t>
        </w:r>
      </w:hyperlink>
      <w:r w:rsidRPr="001E7F7D">
        <w:t xml:space="preserve"> to help families looking for care.</w:t>
      </w:r>
    </w:p>
    <w:p w14:paraId="40D99297" w14:textId="77777777" w:rsidR="001E7F7D" w:rsidRPr="001E7F7D" w:rsidRDefault="001E7F7D" w:rsidP="001E7F7D">
      <w:pPr>
        <w:pStyle w:val="Heading3"/>
      </w:pPr>
      <w:r w:rsidRPr="001E7F7D">
        <w:t>Support during the emergency</w:t>
      </w:r>
    </w:p>
    <w:p w14:paraId="75D97807" w14:textId="77777777" w:rsidR="001E7F7D" w:rsidRPr="001E7F7D" w:rsidRDefault="001E7F7D" w:rsidP="001E7F7D">
      <w:r w:rsidRPr="001E7F7D">
        <w:t xml:space="preserve">The following support is available in affected regions </w:t>
      </w:r>
      <w:r w:rsidRPr="001E7F7D">
        <w:rPr>
          <w:b/>
          <w:bCs/>
        </w:rPr>
        <w:t>during</w:t>
      </w:r>
      <w:r w:rsidRPr="001E7F7D">
        <w:t xml:space="preserve"> the CCS period of emergency:</w:t>
      </w:r>
    </w:p>
    <w:p w14:paraId="32DEA831" w14:textId="77777777" w:rsidR="001E7F7D" w:rsidRPr="001E7F7D" w:rsidRDefault="001E7F7D" w:rsidP="001E7F7D">
      <w:pPr>
        <w:numPr>
          <w:ilvl w:val="0"/>
          <w:numId w:val="804"/>
        </w:numPr>
      </w:pPr>
      <w:r w:rsidRPr="001E7F7D">
        <w:t>you can continue to get CCS if your service closes as a direct result of the emergency</w:t>
      </w:r>
    </w:p>
    <w:p w14:paraId="22E73F30" w14:textId="77777777" w:rsidR="001E7F7D" w:rsidRPr="001E7F7D" w:rsidRDefault="001E7F7D" w:rsidP="001E7F7D">
      <w:pPr>
        <w:numPr>
          <w:ilvl w:val="0"/>
          <w:numId w:val="804"/>
        </w:numPr>
      </w:pPr>
      <w:r w:rsidRPr="001E7F7D">
        <w:t>you can waive the gap fee if a child doesn’t attend, or your service is closed, during the CCS period of emergency</w:t>
      </w:r>
    </w:p>
    <w:p w14:paraId="1C6FD0AF" w14:textId="77777777" w:rsidR="001E7F7D" w:rsidRPr="001E7F7D" w:rsidRDefault="001E7F7D" w:rsidP="001E7F7D">
      <w:pPr>
        <w:numPr>
          <w:ilvl w:val="0"/>
          <w:numId w:val="804"/>
        </w:numPr>
      </w:pPr>
      <w:r w:rsidRPr="001E7F7D">
        <w:t>families will get unlimited allowable absences for the duration of the CCS period of emergency.</w:t>
      </w:r>
    </w:p>
    <w:p w14:paraId="08A57E8D" w14:textId="77777777" w:rsidR="001E7F7D" w:rsidRPr="001E7F7D" w:rsidRDefault="001E7F7D" w:rsidP="001E7F7D">
      <w:r w:rsidRPr="001E7F7D">
        <w:t>A gap fee waiver is a type of provider discount. You must report the type and amount of </w:t>
      </w:r>
      <w:hyperlink r:id="rId98" w:history="1">
        <w:r w:rsidRPr="001E7F7D">
          <w:rPr>
            <w:rStyle w:val="Hyperlink"/>
          </w:rPr>
          <w:t>prescribed discounts</w:t>
        </w:r>
      </w:hyperlink>
      <w:r w:rsidRPr="001E7F7D">
        <w:t xml:space="preserve"> in session reports if they have been applied for the session.</w:t>
      </w:r>
    </w:p>
    <w:p w14:paraId="4FF4AACF" w14:textId="77777777" w:rsidR="001E7F7D" w:rsidRPr="001E7F7D" w:rsidRDefault="001E7F7D" w:rsidP="001E7F7D">
      <w:r w:rsidRPr="001E7F7D">
        <w:t xml:space="preserve">Read more about </w:t>
      </w:r>
      <w:hyperlink r:id="rId99" w:history="1">
        <w:r w:rsidRPr="001E7F7D">
          <w:rPr>
            <w:rStyle w:val="Hyperlink"/>
          </w:rPr>
          <w:t>support during a CCS period of emergency</w:t>
        </w:r>
      </w:hyperlink>
      <w:r w:rsidRPr="001E7F7D">
        <w:t>.</w:t>
      </w:r>
    </w:p>
    <w:p w14:paraId="78499AE4" w14:textId="77777777" w:rsidR="001E7F7D" w:rsidRPr="001E7F7D" w:rsidRDefault="001E7F7D" w:rsidP="001E7F7D">
      <w:r w:rsidRPr="001E7F7D">
        <w:t xml:space="preserve">Join our </w:t>
      </w:r>
      <w:hyperlink r:id="rId100" w:history="1">
        <w:r w:rsidRPr="001E7F7D">
          <w:rPr>
            <w:rStyle w:val="Hyperlink"/>
          </w:rPr>
          <w:t>Facebook group</w:t>
        </w:r>
      </w:hyperlink>
      <w:r w:rsidRPr="001E7F7D">
        <w:t xml:space="preserve"> for alerts and updates.</w:t>
      </w:r>
    </w:p>
    <w:p w14:paraId="3AC818E9" w14:textId="77777777" w:rsidR="001E7F7D" w:rsidRPr="001E7F7D" w:rsidRDefault="001E7F7D" w:rsidP="001E7F7D">
      <w:pPr>
        <w:pStyle w:val="Heading3"/>
      </w:pPr>
      <w:r w:rsidRPr="001E7F7D">
        <w:lastRenderedPageBreak/>
        <w:t>Recovery after the emergency</w:t>
      </w:r>
    </w:p>
    <w:p w14:paraId="297074B1" w14:textId="77777777" w:rsidR="001E7F7D" w:rsidRPr="001E7F7D" w:rsidRDefault="001E7F7D" w:rsidP="001E7F7D">
      <w:r w:rsidRPr="001E7F7D">
        <w:t xml:space="preserve">Some services may be eligible for a </w:t>
      </w:r>
      <w:hyperlink r:id="rId101" w:history="1">
        <w:r w:rsidRPr="001E7F7D">
          <w:rPr>
            <w:rStyle w:val="Hyperlink"/>
          </w:rPr>
          <w:t>Community Child Care Fund special circumstances grant</w:t>
        </w:r>
      </w:hyperlink>
      <w:r w:rsidRPr="001E7F7D">
        <w:t xml:space="preserve">. Read the eligibility criteria </w:t>
      </w:r>
      <w:r w:rsidRPr="001E7F7D">
        <w:rPr>
          <w:b/>
          <w:bCs/>
        </w:rPr>
        <w:t>before</w:t>
      </w:r>
      <w:r w:rsidRPr="001E7F7D">
        <w:t xml:space="preserve"> applying.</w:t>
      </w:r>
    </w:p>
    <w:p w14:paraId="5A39802B" w14:textId="77777777" w:rsidR="001E7F7D" w:rsidRPr="001E7F7D" w:rsidRDefault="001E7F7D" w:rsidP="001E7F7D">
      <w:r w:rsidRPr="001E7F7D">
        <w:t>Families may be able to access:</w:t>
      </w:r>
    </w:p>
    <w:p w14:paraId="6AF6D19A" w14:textId="77777777" w:rsidR="001E7F7D" w:rsidRPr="001E7F7D" w:rsidRDefault="001E7F7D" w:rsidP="001E7F7D">
      <w:pPr>
        <w:numPr>
          <w:ilvl w:val="0"/>
          <w:numId w:val="805"/>
        </w:numPr>
      </w:pPr>
      <w:hyperlink r:id="rId102" w:history="1">
        <w:r w:rsidRPr="001E7F7D">
          <w:rPr>
            <w:rStyle w:val="Hyperlink"/>
          </w:rPr>
          <w:t>additional absences</w:t>
        </w:r>
      </w:hyperlink>
      <w:r w:rsidRPr="001E7F7D">
        <w:t xml:space="preserve"> if they’ve exhausted their allowable absences</w:t>
      </w:r>
    </w:p>
    <w:p w14:paraId="19D3F4F0" w14:textId="77777777" w:rsidR="001E7F7D" w:rsidRPr="001E7F7D" w:rsidRDefault="001E7F7D" w:rsidP="001E7F7D">
      <w:pPr>
        <w:numPr>
          <w:ilvl w:val="0"/>
          <w:numId w:val="805"/>
        </w:numPr>
      </w:pPr>
      <w:hyperlink r:id="rId103" w:history="1">
        <w:r w:rsidRPr="001E7F7D">
          <w:rPr>
            <w:rStyle w:val="Hyperlink"/>
          </w:rPr>
          <w:t>Additional Child Care Subsidy</w:t>
        </w:r>
      </w:hyperlink>
      <w:r w:rsidRPr="001E7F7D">
        <w:t xml:space="preserve"> if they experience temporary financial hardship due to an emergency that happened in the last 6 months.</w:t>
      </w:r>
    </w:p>
    <w:p w14:paraId="7368558E" w14:textId="77777777" w:rsidR="001E7F7D" w:rsidRPr="001E7F7D" w:rsidRDefault="001E7F7D" w:rsidP="001E7F7D">
      <w:r w:rsidRPr="001E7F7D">
        <w:t xml:space="preserve">Read more about </w:t>
      </w:r>
      <w:hyperlink r:id="rId104" w:history="1">
        <w:r w:rsidRPr="001E7F7D">
          <w:rPr>
            <w:rStyle w:val="Hyperlink"/>
          </w:rPr>
          <w:t>recovery after an emergency</w:t>
        </w:r>
      </w:hyperlink>
      <w:r w:rsidRPr="001E7F7D">
        <w:t xml:space="preserve"> on our website.</w:t>
      </w:r>
    </w:p>
    <w:p w14:paraId="04A71589" w14:textId="77777777" w:rsidR="001E7F7D" w:rsidRPr="001E7F7D" w:rsidRDefault="001E7F7D" w:rsidP="001E7F7D">
      <w:pPr>
        <w:pStyle w:val="Heading3"/>
      </w:pPr>
      <w:r w:rsidRPr="001E7F7D">
        <w:t>Other disaster support</w:t>
      </w:r>
    </w:p>
    <w:p w14:paraId="18F1E072" w14:textId="77777777" w:rsidR="001E7F7D" w:rsidRPr="001E7F7D" w:rsidRDefault="001E7F7D" w:rsidP="001E7F7D">
      <w:r w:rsidRPr="001E7F7D">
        <w:t xml:space="preserve">The Australian Government provides help for people affected by natural disasters. Find out whether you're eligible on the </w:t>
      </w:r>
      <w:hyperlink r:id="rId105" w:history="1">
        <w:r w:rsidRPr="001E7F7D">
          <w:rPr>
            <w:rStyle w:val="Hyperlink"/>
          </w:rPr>
          <w:t>Services Australia website</w:t>
        </w:r>
      </w:hyperlink>
      <w:r w:rsidRPr="001E7F7D">
        <w:t>.</w:t>
      </w:r>
    </w:p>
    <w:p w14:paraId="0F795A58" w14:textId="123C2752" w:rsidR="00F52C3C" w:rsidRPr="00F52C3C" w:rsidRDefault="001E7F7D" w:rsidP="001E7F7D">
      <w:r w:rsidRPr="001E7F7D">
        <w:t xml:space="preserve">Your state or territory government may provide additional support in the event of a natural disaster. Find out more at </w:t>
      </w:r>
      <w:hyperlink r:id="rId106" w:history="1">
        <w:r w:rsidRPr="001E7F7D">
          <w:rPr>
            <w:rStyle w:val="Hyperlink"/>
          </w:rPr>
          <w:t>alert.tas.gov.au</w:t>
        </w:r>
      </w:hyperlink>
      <w:r w:rsidRPr="001E7F7D">
        <w:t>.</w:t>
      </w:r>
    </w:p>
    <w:p w14:paraId="0B5B8D28" w14:textId="37B05B48" w:rsidR="00371E96" w:rsidRDefault="00371E96" w:rsidP="35A3E329">
      <w:pPr>
        <w:pStyle w:val="Issuedate"/>
      </w:pPr>
      <w:bookmarkStart w:id="20" w:name="_Toc216880601"/>
      <w:r>
        <w:lastRenderedPageBreak/>
        <w:t>10 December 2025</w:t>
      </w:r>
      <w:bookmarkEnd w:id="20"/>
    </w:p>
    <w:p w14:paraId="5D8D9532" w14:textId="652BE786" w:rsidR="00371E96" w:rsidRDefault="00CB1328" w:rsidP="00371E96">
      <w:pPr>
        <w:pStyle w:val="Heading2"/>
        <w:rPr>
          <w:bCs/>
        </w:rPr>
      </w:pPr>
      <w:bookmarkStart w:id="21" w:name="_Toc216880602"/>
      <w:r w:rsidRPr="00CB1328">
        <w:rPr>
          <w:bCs/>
        </w:rPr>
        <w:t>NSW bushfires: CCS period of emergency declared</w:t>
      </w:r>
      <w:bookmarkEnd w:id="21"/>
    </w:p>
    <w:p w14:paraId="53477156" w14:textId="77777777" w:rsidR="00CB1328" w:rsidRPr="00CB1328" w:rsidRDefault="00CB1328" w:rsidP="00CB1328">
      <w:r w:rsidRPr="00CB1328">
        <w:rPr>
          <w:b/>
          <w:bCs/>
        </w:rPr>
        <w:t>We’ve declared a Child Care Subsidy (CCS) period of emergency in NSW Central Coast and Lake Macquarie following bushfires.</w:t>
      </w:r>
    </w:p>
    <w:p w14:paraId="76D3D4CB" w14:textId="77777777" w:rsidR="00CB1328" w:rsidRPr="00CB1328" w:rsidRDefault="00CB1328" w:rsidP="00CB1328">
      <w:r w:rsidRPr="00CB1328">
        <w:t>The CCS period of emergency applies from 6 to 12 December 2025 in the following local government areas:</w:t>
      </w:r>
    </w:p>
    <w:p w14:paraId="379766CF" w14:textId="77777777" w:rsidR="00CB1328" w:rsidRPr="00CB1328" w:rsidRDefault="00CB1328" w:rsidP="00CB1328">
      <w:pPr>
        <w:numPr>
          <w:ilvl w:val="0"/>
          <w:numId w:val="796"/>
        </w:numPr>
      </w:pPr>
      <w:r w:rsidRPr="00CB1328">
        <w:t>Central Coast Council</w:t>
      </w:r>
    </w:p>
    <w:p w14:paraId="464FDECD" w14:textId="77777777" w:rsidR="00CB1328" w:rsidRPr="00CB1328" w:rsidRDefault="00CB1328" w:rsidP="00CB1328">
      <w:pPr>
        <w:numPr>
          <w:ilvl w:val="0"/>
          <w:numId w:val="796"/>
        </w:numPr>
      </w:pPr>
      <w:r w:rsidRPr="00CB1328">
        <w:t>Lake Macquarie City Council</w:t>
      </w:r>
    </w:p>
    <w:p w14:paraId="012342E1" w14:textId="77777777" w:rsidR="00CB1328" w:rsidRPr="00CB1328" w:rsidRDefault="00CB1328" w:rsidP="00CB1328">
      <w:r w:rsidRPr="00CB1328">
        <w:t>We continue to monitor the situation and will provide updates as required.</w:t>
      </w:r>
    </w:p>
    <w:p w14:paraId="40C97480" w14:textId="77777777" w:rsidR="00CB1328" w:rsidRPr="00CB1328" w:rsidRDefault="00CB1328" w:rsidP="002636B6">
      <w:pPr>
        <w:pStyle w:val="Heading3"/>
      </w:pPr>
      <w:r w:rsidRPr="00CB1328">
        <w:t>For action</w:t>
      </w:r>
    </w:p>
    <w:p w14:paraId="0B872646" w14:textId="77777777" w:rsidR="00CB1328" w:rsidRPr="00CB1328" w:rsidRDefault="00CB1328" w:rsidP="00CB1328">
      <w:r w:rsidRPr="00CB1328">
        <w:t>If you close your service, you must tell:</w:t>
      </w:r>
    </w:p>
    <w:p w14:paraId="5AD40D37" w14:textId="77777777" w:rsidR="00CB1328" w:rsidRPr="00CB1328" w:rsidRDefault="00CB1328" w:rsidP="00CB1328">
      <w:pPr>
        <w:numPr>
          <w:ilvl w:val="0"/>
          <w:numId w:val="797"/>
        </w:numPr>
      </w:pPr>
      <w:r w:rsidRPr="00CB1328">
        <w:t xml:space="preserve">us via the </w:t>
      </w:r>
      <w:hyperlink r:id="rId107" w:history="1">
        <w:r w:rsidRPr="00CB1328">
          <w:rPr>
            <w:rStyle w:val="Hyperlink"/>
          </w:rPr>
          <w:t>Provider Entry Point</w:t>
        </w:r>
      </w:hyperlink>
      <w:r w:rsidRPr="00CB1328">
        <w:t xml:space="preserve"> (PEP) or your third-party software</w:t>
      </w:r>
    </w:p>
    <w:p w14:paraId="140BE341" w14:textId="77777777" w:rsidR="00CB1328" w:rsidRPr="00CB1328" w:rsidRDefault="00CB1328" w:rsidP="00CB1328">
      <w:pPr>
        <w:numPr>
          <w:ilvl w:val="0"/>
          <w:numId w:val="797"/>
        </w:numPr>
      </w:pPr>
      <w:r w:rsidRPr="00CB1328">
        <w:t>your </w:t>
      </w:r>
      <w:hyperlink r:id="rId108" w:history="1">
        <w:r w:rsidRPr="00CB1328">
          <w:rPr>
            <w:rStyle w:val="Hyperlink"/>
          </w:rPr>
          <w:t>state or territory regulatory authority</w:t>
        </w:r>
      </w:hyperlink>
      <w:r w:rsidRPr="00CB1328">
        <w:t>.</w:t>
      </w:r>
    </w:p>
    <w:p w14:paraId="2719FA26" w14:textId="77777777" w:rsidR="00CB1328" w:rsidRPr="00CB1328" w:rsidRDefault="00CB1328" w:rsidP="00CB1328">
      <w:r w:rsidRPr="00CB1328">
        <w:t xml:space="preserve">Update your contact details via the </w:t>
      </w:r>
      <w:hyperlink r:id="rId109" w:history="1">
        <w:r w:rsidRPr="00CB1328">
          <w:rPr>
            <w:rStyle w:val="Hyperlink"/>
          </w:rPr>
          <w:t>PEP</w:t>
        </w:r>
      </w:hyperlink>
      <w:r w:rsidRPr="00CB1328">
        <w:t xml:space="preserve"> or your third-party software, including:</w:t>
      </w:r>
    </w:p>
    <w:p w14:paraId="2A9E4CDD" w14:textId="77777777" w:rsidR="00CB1328" w:rsidRPr="00CB1328" w:rsidRDefault="00CB1328" w:rsidP="00CB1328">
      <w:pPr>
        <w:numPr>
          <w:ilvl w:val="0"/>
          <w:numId w:val="798"/>
        </w:numPr>
      </w:pPr>
      <w:r w:rsidRPr="00CB1328">
        <w:t>your contact details in the Child Care Subsidy System, so you don’t miss important information</w:t>
      </w:r>
    </w:p>
    <w:p w14:paraId="15F77196" w14:textId="77777777" w:rsidR="00CB1328" w:rsidRPr="00CB1328" w:rsidRDefault="00CB1328" w:rsidP="00CB1328">
      <w:pPr>
        <w:numPr>
          <w:ilvl w:val="0"/>
          <w:numId w:val="798"/>
        </w:numPr>
      </w:pPr>
      <w:r w:rsidRPr="00CB1328">
        <w:t xml:space="preserve">your vacancy details on </w:t>
      </w:r>
      <w:hyperlink r:id="rId110" w:history="1">
        <w:r w:rsidRPr="00CB1328">
          <w:rPr>
            <w:rStyle w:val="Hyperlink"/>
          </w:rPr>
          <w:t>StartingBlocks.gov.au</w:t>
        </w:r>
      </w:hyperlink>
      <w:r w:rsidRPr="00CB1328">
        <w:t xml:space="preserve"> to help families looking for care.</w:t>
      </w:r>
    </w:p>
    <w:p w14:paraId="50CD3CEA" w14:textId="77777777" w:rsidR="00CB1328" w:rsidRPr="00CB1328" w:rsidRDefault="00CB1328" w:rsidP="002636B6">
      <w:pPr>
        <w:pStyle w:val="Heading3"/>
      </w:pPr>
      <w:r w:rsidRPr="00CB1328">
        <w:t>Support during the emergency</w:t>
      </w:r>
    </w:p>
    <w:p w14:paraId="6CA6CA67" w14:textId="77777777" w:rsidR="00CB1328" w:rsidRPr="00CB1328" w:rsidRDefault="00CB1328" w:rsidP="00CB1328">
      <w:r w:rsidRPr="00CB1328">
        <w:t xml:space="preserve">The following support is available in affected regions </w:t>
      </w:r>
      <w:r w:rsidRPr="00CB1328">
        <w:rPr>
          <w:b/>
          <w:bCs/>
        </w:rPr>
        <w:t>during</w:t>
      </w:r>
      <w:r w:rsidRPr="00CB1328">
        <w:t xml:space="preserve"> the CCS period of emergency:</w:t>
      </w:r>
    </w:p>
    <w:p w14:paraId="55AFB2C0" w14:textId="77777777" w:rsidR="00CB1328" w:rsidRPr="00CB1328" w:rsidRDefault="00CB1328" w:rsidP="00CB1328">
      <w:pPr>
        <w:numPr>
          <w:ilvl w:val="0"/>
          <w:numId w:val="799"/>
        </w:numPr>
      </w:pPr>
      <w:r w:rsidRPr="00CB1328">
        <w:t>you can continue to get CCS if your service closes as a direct result of the emergency</w:t>
      </w:r>
    </w:p>
    <w:p w14:paraId="506947CA" w14:textId="77777777" w:rsidR="00CB1328" w:rsidRPr="00CB1328" w:rsidRDefault="00CB1328" w:rsidP="00CB1328">
      <w:pPr>
        <w:numPr>
          <w:ilvl w:val="0"/>
          <w:numId w:val="799"/>
        </w:numPr>
      </w:pPr>
      <w:r w:rsidRPr="00CB1328">
        <w:t>you can waive the gap fee if a child doesn’t attend, or your service is closed, during the CCS period of emergency</w:t>
      </w:r>
    </w:p>
    <w:p w14:paraId="71F3FAA1" w14:textId="77777777" w:rsidR="00CB1328" w:rsidRPr="00CB1328" w:rsidRDefault="00CB1328" w:rsidP="00CB1328">
      <w:pPr>
        <w:numPr>
          <w:ilvl w:val="0"/>
          <w:numId w:val="799"/>
        </w:numPr>
      </w:pPr>
      <w:r w:rsidRPr="00CB1328">
        <w:t>families will get unlimited allowable absences for the duration of the CCS period of emergency.</w:t>
      </w:r>
    </w:p>
    <w:p w14:paraId="37E2E20F" w14:textId="77777777" w:rsidR="00CB1328" w:rsidRPr="00CB1328" w:rsidRDefault="00CB1328" w:rsidP="00CB1328">
      <w:r w:rsidRPr="00CB1328">
        <w:t>A gap fee waiver is a type of provider discount. You must report the type and amount of </w:t>
      </w:r>
      <w:hyperlink r:id="rId111" w:history="1">
        <w:r w:rsidRPr="00CB1328">
          <w:rPr>
            <w:rStyle w:val="Hyperlink"/>
          </w:rPr>
          <w:t>prescribed discounts</w:t>
        </w:r>
      </w:hyperlink>
      <w:r w:rsidRPr="00CB1328">
        <w:t xml:space="preserve"> in session reports if they have been applied for the session.</w:t>
      </w:r>
    </w:p>
    <w:p w14:paraId="16071EC3" w14:textId="77777777" w:rsidR="00CB1328" w:rsidRPr="00CB1328" w:rsidRDefault="00CB1328" w:rsidP="00CB1328">
      <w:r w:rsidRPr="00CB1328">
        <w:t xml:space="preserve">Read more about </w:t>
      </w:r>
      <w:hyperlink r:id="rId112" w:history="1">
        <w:r w:rsidRPr="00CB1328">
          <w:rPr>
            <w:rStyle w:val="Hyperlink"/>
          </w:rPr>
          <w:t>support during a CCS period of emergency</w:t>
        </w:r>
      </w:hyperlink>
      <w:r w:rsidRPr="00CB1328">
        <w:t>.</w:t>
      </w:r>
    </w:p>
    <w:p w14:paraId="2A33D2FE" w14:textId="77777777" w:rsidR="00CB1328" w:rsidRPr="00CB1328" w:rsidRDefault="00CB1328" w:rsidP="00CB1328">
      <w:r w:rsidRPr="00CB1328">
        <w:t xml:space="preserve">Join our </w:t>
      </w:r>
      <w:hyperlink r:id="rId113" w:history="1">
        <w:r w:rsidRPr="00CB1328">
          <w:rPr>
            <w:rStyle w:val="Hyperlink"/>
          </w:rPr>
          <w:t>Facebook group</w:t>
        </w:r>
      </w:hyperlink>
      <w:r w:rsidRPr="00CB1328">
        <w:t xml:space="preserve"> for alerts and updates.</w:t>
      </w:r>
    </w:p>
    <w:p w14:paraId="21321DF0" w14:textId="77777777" w:rsidR="00CB1328" w:rsidRPr="00CB1328" w:rsidRDefault="00CB1328" w:rsidP="002636B6">
      <w:pPr>
        <w:pStyle w:val="Heading3"/>
      </w:pPr>
      <w:r w:rsidRPr="00CB1328">
        <w:t>Recovery after the emergency</w:t>
      </w:r>
    </w:p>
    <w:p w14:paraId="1AB3347D" w14:textId="77777777" w:rsidR="00CB1328" w:rsidRPr="00CB1328" w:rsidRDefault="00CB1328" w:rsidP="00CB1328">
      <w:r w:rsidRPr="00CB1328">
        <w:t xml:space="preserve">Some services may be eligible for a </w:t>
      </w:r>
      <w:hyperlink r:id="rId114" w:history="1">
        <w:r w:rsidRPr="00CB1328">
          <w:rPr>
            <w:rStyle w:val="Hyperlink"/>
          </w:rPr>
          <w:t>Community Child Care Fund special circumstances grant</w:t>
        </w:r>
      </w:hyperlink>
      <w:r w:rsidRPr="00CB1328">
        <w:t xml:space="preserve">. Read the eligibility criteria </w:t>
      </w:r>
      <w:r w:rsidRPr="00CB1328">
        <w:rPr>
          <w:b/>
          <w:bCs/>
        </w:rPr>
        <w:t>before</w:t>
      </w:r>
      <w:r w:rsidRPr="00CB1328">
        <w:t xml:space="preserve"> applying.</w:t>
      </w:r>
    </w:p>
    <w:p w14:paraId="67F17101" w14:textId="77777777" w:rsidR="00CB1328" w:rsidRPr="00CB1328" w:rsidRDefault="00CB1328" w:rsidP="00CB1328">
      <w:r w:rsidRPr="00CB1328">
        <w:t>Families may be able to access:</w:t>
      </w:r>
    </w:p>
    <w:p w14:paraId="34892C26" w14:textId="77777777" w:rsidR="00CB1328" w:rsidRPr="00CB1328" w:rsidRDefault="00CB1328" w:rsidP="00CB1328">
      <w:pPr>
        <w:numPr>
          <w:ilvl w:val="0"/>
          <w:numId w:val="800"/>
        </w:numPr>
      </w:pPr>
      <w:hyperlink r:id="rId115" w:history="1">
        <w:r w:rsidRPr="00CB1328">
          <w:rPr>
            <w:rStyle w:val="Hyperlink"/>
          </w:rPr>
          <w:t>additional absences</w:t>
        </w:r>
      </w:hyperlink>
      <w:r w:rsidRPr="00CB1328">
        <w:t xml:space="preserve"> if they’ve exhausted their allowable absences</w:t>
      </w:r>
    </w:p>
    <w:p w14:paraId="0D6F8027" w14:textId="77777777" w:rsidR="00CB1328" w:rsidRPr="00CB1328" w:rsidRDefault="00CB1328" w:rsidP="00CB1328">
      <w:pPr>
        <w:numPr>
          <w:ilvl w:val="0"/>
          <w:numId w:val="800"/>
        </w:numPr>
      </w:pPr>
      <w:hyperlink r:id="rId116" w:history="1">
        <w:r w:rsidRPr="00CB1328">
          <w:rPr>
            <w:rStyle w:val="Hyperlink"/>
          </w:rPr>
          <w:t>Additional Child Care Subsidy</w:t>
        </w:r>
      </w:hyperlink>
      <w:r w:rsidRPr="00CB1328">
        <w:t xml:space="preserve"> if they experience temporary financial hardship due to an emergency that happened in the last 6 months.</w:t>
      </w:r>
    </w:p>
    <w:p w14:paraId="0994238D" w14:textId="77777777" w:rsidR="00CB1328" w:rsidRPr="00CB1328" w:rsidRDefault="00CB1328" w:rsidP="00CB1328">
      <w:r w:rsidRPr="00CB1328">
        <w:t xml:space="preserve">Read more about </w:t>
      </w:r>
      <w:hyperlink r:id="rId117" w:history="1">
        <w:r w:rsidRPr="00CB1328">
          <w:rPr>
            <w:rStyle w:val="Hyperlink"/>
          </w:rPr>
          <w:t>recovery after an emergency</w:t>
        </w:r>
      </w:hyperlink>
      <w:r w:rsidRPr="00CB1328">
        <w:t xml:space="preserve"> on our website.</w:t>
      </w:r>
    </w:p>
    <w:p w14:paraId="1324815D" w14:textId="77777777" w:rsidR="00CB1328" w:rsidRPr="00CB1328" w:rsidRDefault="00CB1328" w:rsidP="002636B6">
      <w:pPr>
        <w:pStyle w:val="Heading3"/>
      </w:pPr>
      <w:r w:rsidRPr="00CB1328">
        <w:t>Other disaster support</w:t>
      </w:r>
    </w:p>
    <w:p w14:paraId="7A83758B" w14:textId="77777777" w:rsidR="00CB1328" w:rsidRPr="00CB1328" w:rsidRDefault="00CB1328" w:rsidP="00CB1328">
      <w:r w:rsidRPr="00CB1328">
        <w:t xml:space="preserve">The Australian Government provides help for people affected by natural disasters. Find out whether you're eligible on the </w:t>
      </w:r>
      <w:hyperlink r:id="rId118" w:history="1">
        <w:r w:rsidRPr="00CB1328">
          <w:rPr>
            <w:rStyle w:val="Hyperlink"/>
          </w:rPr>
          <w:t>Services Australia website</w:t>
        </w:r>
      </w:hyperlink>
      <w:r w:rsidRPr="00CB1328">
        <w:t>.</w:t>
      </w:r>
    </w:p>
    <w:p w14:paraId="2815F59D" w14:textId="20414E82" w:rsidR="00CB1328" w:rsidRPr="00CB1328" w:rsidRDefault="00CB1328" w:rsidP="00CB1328">
      <w:r w:rsidRPr="00CB1328">
        <w:t xml:space="preserve">Your state or territory government may provide additional support in the event of a natural disaster. Find out more at </w:t>
      </w:r>
      <w:hyperlink r:id="rId119" w:history="1">
        <w:r w:rsidRPr="00CB1328">
          <w:rPr>
            <w:rStyle w:val="Hyperlink"/>
          </w:rPr>
          <w:t>Emergency NSW</w:t>
        </w:r>
      </w:hyperlink>
      <w:r w:rsidRPr="00CB1328">
        <w:t>.</w:t>
      </w:r>
    </w:p>
    <w:p w14:paraId="65D05417" w14:textId="07B023D6" w:rsidR="00034640" w:rsidRDefault="00034640" w:rsidP="35A3E329">
      <w:pPr>
        <w:pStyle w:val="Issuedate"/>
      </w:pPr>
      <w:bookmarkStart w:id="22" w:name="_Toc216880603"/>
      <w:r>
        <w:lastRenderedPageBreak/>
        <w:t>3 December 2025</w:t>
      </w:r>
      <w:bookmarkEnd w:id="22"/>
    </w:p>
    <w:p w14:paraId="166406A2" w14:textId="78650D49" w:rsidR="0048421E" w:rsidRDefault="0048421E" w:rsidP="0048421E">
      <w:pPr>
        <w:pStyle w:val="Heading2"/>
      </w:pPr>
      <w:bookmarkStart w:id="23" w:name="_Toc216880604"/>
      <w:r>
        <w:t>From the department</w:t>
      </w:r>
      <w:bookmarkEnd w:id="23"/>
    </w:p>
    <w:p w14:paraId="5D77DAC3" w14:textId="3F7F6C21" w:rsidR="0048421E" w:rsidRPr="0048421E" w:rsidRDefault="0048421E" w:rsidP="0048421E">
      <w:pPr>
        <w:pStyle w:val="Heading3"/>
      </w:pPr>
      <w:r w:rsidRPr="0048421E">
        <w:t>Service closures to support mandatory child safety training </w:t>
      </w:r>
    </w:p>
    <w:p w14:paraId="5A104534" w14:textId="77777777" w:rsidR="0048421E" w:rsidRPr="0048421E" w:rsidRDefault="0048421E" w:rsidP="0048421E">
      <w:r w:rsidRPr="0048421E">
        <w:rPr>
          <w:b/>
          <w:bCs/>
        </w:rPr>
        <w:t>The Australian Government is making changes in 2026 to help early childhood education and care (ECEC) staff complete mandatory child safety training while minimising impact on families.</w:t>
      </w:r>
      <w:r w:rsidRPr="0048421E">
        <w:t> </w:t>
      </w:r>
    </w:p>
    <w:p w14:paraId="3D3BB7FA" w14:textId="77777777" w:rsidR="0048421E" w:rsidRPr="0048421E" w:rsidRDefault="0048421E" w:rsidP="0048421E">
      <w:r w:rsidRPr="0048421E">
        <w:t>This measure allows Child Care Subsidy (CCS) approved ECEC services to:   </w:t>
      </w:r>
    </w:p>
    <w:p w14:paraId="370DD4BA" w14:textId="77777777" w:rsidR="0048421E" w:rsidRPr="0048421E" w:rsidRDefault="0048421E" w:rsidP="0048421E">
      <w:pPr>
        <w:numPr>
          <w:ilvl w:val="0"/>
          <w:numId w:val="739"/>
        </w:numPr>
      </w:pPr>
      <w:r w:rsidRPr="0048421E">
        <w:t>close for up to 5 hours annually to support staff in completing </w:t>
      </w:r>
      <w:r w:rsidRPr="0048421E">
        <w:rPr>
          <w:b/>
          <w:bCs/>
        </w:rPr>
        <w:t>mandatory child safety training</w:t>
      </w:r>
      <w:r w:rsidRPr="0048421E">
        <w:t>   </w:t>
      </w:r>
    </w:p>
    <w:p w14:paraId="28A6B46B" w14:textId="77777777" w:rsidR="0048421E" w:rsidRPr="0048421E" w:rsidRDefault="0048421E" w:rsidP="0048421E">
      <w:pPr>
        <w:numPr>
          <w:ilvl w:val="0"/>
          <w:numId w:val="740"/>
        </w:numPr>
      </w:pPr>
      <w:r w:rsidRPr="0048421E">
        <w:t>continue claiming CCS during these closure periods. </w:t>
      </w:r>
      <w:r w:rsidRPr="0048421E">
        <w:br/>
        <w:t> </w:t>
      </w:r>
    </w:p>
    <w:p w14:paraId="1E644656" w14:textId="77777777" w:rsidR="0048421E" w:rsidRPr="0048421E" w:rsidRDefault="0048421E" w:rsidP="0048421E">
      <w:r w:rsidRPr="0048421E">
        <w:t>Services will have flexibility in how they structure closures. However, to minimise disruption to families they must not close any earlier than 5 pm. They may remain closed until the end of their standard operating hours.   </w:t>
      </w:r>
    </w:p>
    <w:p w14:paraId="07EB2670" w14:textId="77777777" w:rsidR="0048421E" w:rsidRPr="0048421E" w:rsidRDefault="0048421E" w:rsidP="0048421E">
      <w:r w:rsidRPr="0048421E">
        <w:rPr>
          <w:b/>
          <w:bCs/>
        </w:rPr>
        <w:t>Closures are not compulsory.</w:t>
      </w:r>
      <w:r w:rsidRPr="0048421E">
        <w:t> </w:t>
      </w:r>
    </w:p>
    <w:p w14:paraId="632E5E51" w14:textId="77777777" w:rsidR="0048421E" w:rsidRPr="0048421E" w:rsidRDefault="0048421E" w:rsidP="0048421E">
      <w:r w:rsidRPr="0048421E">
        <w:t>The measure:   </w:t>
      </w:r>
    </w:p>
    <w:p w14:paraId="04E53C25" w14:textId="77777777" w:rsidR="0048421E" w:rsidRPr="0048421E" w:rsidRDefault="0048421E" w:rsidP="0048421E">
      <w:pPr>
        <w:numPr>
          <w:ilvl w:val="0"/>
          <w:numId w:val="741"/>
        </w:numPr>
      </w:pPr>
      <w:r w:rsidRPr="0048421E">
        <w:t>supports services to help staff complete mandatory child safety training </w:t>
      </w:r>
    </w:p>
    <w:p w14:paraId="69410E70" w14:textId="77777777" w:rsidR="0048421E" w:rsidRPr="0048421E" w:rsidRDefault="0048421E" w:rsidP="0048421E">
      <w:pPr>
        <w:numPr>
          <w:ilvl w:val="0"/>
          <w:numId w:val="742"/>
        </w:numPr>
      </w:pPr>
      <w:r w:rsidRPr="0048421E">
        <w:t>minimises inconvenience for families </w:t>
      </w:r>
    </w:p>
    <w:p w14:paraId="7FD3C4F6" w14:textId="77777777" w:rsidR="0048421E" w:rsidRPr="0048421E" w:rsidRDefault="0048421E" w:rsidP="0048421E">
      <w:pPr>
        <w:numPr>
          <w:ilvl w:val="0"/>
          <w:numId w:val="743"/>
        </w:numPr>
      </w:pPr>
      <w:r w:rsidRPr="0048421E">
        <w:t>responds to concerns about the time and cost of supporting staff to undertake the training. </w:t>
      </w:r>
      <w:r w:rsidRPr="0048421E">
        <w:br/>
        <w:t> </w:t>
      </w:r>
    </w:p>
    <w:p w14:paraId="7A380F3E" w14:textId="77777777" w:rsidR="0048421E" w:rsidRPr="0048421E" w:rsidRDefault="0048421E" w:rsidP="0048421E">
      <w:r w:rsidRPr="0048421E">
        <w:t xml:space="preserve">This mandatory child safety training was </w:t>
      </w:r>
      <w:hyperlink r:id="rId120" w:tgtFrame="_blank" w:history="1">
        <w:r w:rsidRPr="0048421E">
          <w:rPr>
            <w:rStyle w:val="Hyperlink"/>
          </w:rPr>
          <w:t>announced</w:t>
        </w:r>
      </w:hyperlink>
      <w:r w:rsidRPr="0048421E">
        <w:t xml:space="preserve"> in August 2025 as part of national reforms to improve safety and quality in ECEC. It is subject to the passage of legislation. </w:t>
      </w:r>
    </w:p>
    <w:p w14:paraId="53ADC3B8" w14:textId="77777777" w:rsidR="0048421E" w:rsidRPr="0048421E" w:rsidRDefault="0048421E" w:rsidP="0048421E">
      <w:r w:rsidRPr="0048421E">
        <w:t>Providers must tell families early about closure timing. This will allow families time to find alternative care. </w:t>
      </w:r>
    </w:p>
    <w:p w14:paraId="741ACD09" w14:textId="692101B2" w:rsidR="0048421E" w:rsidRPr="0048421E" w:rsidRDefault="0048421E" w:rsidP="0048421E">
      <w:pPr>
        <w:rPr>
          <w:b/>
          <w:bCs/>
        </w:rPr>
      </w:pPr>
      <w:r w:rsidRPr="0048421E">
        <w:t>More information for providers, services and families will be available in the coming months.</w:t>
      </w:r>
      <w:r w:rsidRPr="0048421E">
        <w:rPr>
          <w:b/>
          <w:bCs/>
        </w:rPr>
        <w:t> </w:t>
      </w:r>
      <w:r>
        <w:rPr>
          <w:b/>
          <w:bCs/>
        </w:rPr>
        <w:br/>
      </w:r>
      <w:r w:rsidRPr="0048421E">
        <w:br/>
        <w:t xml:space="preserve">Visit </w:t>
      </w:r>
      <w:hyperlink r:id="rId121" w:tgtFrame="_blank" w:history="1">
        <w:r w:rsidRPr="0048421E">
          <w:rPr>
            <w:rStyle w:val="Hyperlink"/>
          </w:rPr>
          <w:t>our website</w:t>
        </w:r>
      </w:hyperlink>
      <w:r w:rsidRPr="0048421E">
        <w:t xml:space="preserve"> for information about this measure. </w:t>
      </w:r>
    </w:p>
    <w:p w14:paraId="4338BA58" w14:textId="77777777" w:rsidR="0048421E" w:rsidRPr="0048421E" w:rsidRDefault="0048421E" w:rsidP="0048421E">
      <w:pPr>
        <w:pStyle w:val="Heading3"/>
      </w:pPr>
      <w:r w:rsidRPr="0048421E">
        <w:t>Worker retention payment update </w:t>
      </w:r>
    </w:p>
    <w:p w14:paraId="7251A758" w14:textId="77777777" w:rsidR="0048421E" w:rsidRPr="0048421E" w:rsidRDefault="0048421E" w:rsidP="0048421E">
      <w:pPr>
        <w:pStyle w:val="Heading4"/>
      </w:pPr>
      <w:r w:rsidRPr="0048421E">
        <w:t>15% wage increase has started </w:t>
      </w:r>
    </w:p>
    <w:p w14:paraId="418DD1F5" w14:textId="77777777" w:rsidR="0048421E" w:rsidRPr="0048421E" w:rsidRDefault="0048421E" w:rsidP="0048421E">
      <w:r w:rsidRPr="0048421E">
        <w:rPr>
          <w:b/>
          <w:bCs/>
        </w:rPr>
        <w:t>If you get the worker retention payment, you must now pay all eligible staff 15% above the relevant award rate.</w:t>
      </w:r>
      <w:r w:rsidRPr="0048421E">
        <w:t> </w:t>
      </w:r>
    </w:p>
    <w:p w14:paraId="78BC688F" w14:textId="77777777" w:rsidR="0048421E" w:rsidRPr="0048421E" w:rsidRDefault="0048421E" w:rsidP="0048421E">
      <w:r w:rsidRPr="0048421E">
        <w:t xml:space="preserve">Visit our website to </w:t>
      </w:r>
      <w:hyperlink r:id="rId122" w:tgtFrame="_blank" w:history="1">
        <w:r w:rsidRPr="0048421E">
          <w:rPr>
            <w:rStyle w:val="Hyperlink"/>
          </w:rPr>
          <w:t>view the minimum rates</w:t>
        </w:r>
      </w:hyperlink>
      <w:r w:rsidRPr="0048421E">
        <w:t xml:space="preserve"> you must pass on to staff. Remember:  </w:t>
      </w:r>
    </w:p>
    <w:p w14:paraId="6F043DDE" w14:textId="77777777" w:rsidR="0048421E" w:rsidRPr="0048421E" w:rsidRDefault="0048421E" w:rsidP="0048421E">
      <w:pPr>
        <w:numPr>
          <w:ilvl w:val="0"/>
          <w:numId w:val="744"/>
        </w:numPr>
      </w:pPr>
      <w:r w:rsidRPr="0048421E">
        <w:t>all funding must be used for wages or eligible on-costs </w:t>
      </w:r>
    </w:p>
    <w:p w14:paraId="10C65AAC" w14:textId="77777777" w:rsidR="0048421E" w:rsidRPr="0048421E" w:rsidRDefault="0048421E" w:rsidP="0048421E">
      <w:pPr>
        <w:numPr>
          <w:ilvl w:val="0"/>
          <w:numId w:val="745"/>
        </w:numPr>
      </w:pPr>
      <w:r w:rsidRPr="0048421E">
        <w:t>any remaining funds may be used to smooth funding across other services on your grant agreement. </w:t>
      </w:r>
    </w:p>
    <w:p w14:paraId="2491370D" w14:textId="77777777" w:rsidR="0048421E" w:rsidRPr="0048421E" w:rsidRDefault="0048421E" w:rsidP="0048421E">
      <w:pPr>
        <w:pStyle w:val="Heading4"/>
      </w:pPr>
      <w:r w:rsidRPr="0048421E">
        <w:lastRenderedPageBreak/>
        <w:t>More services can now apply </w:t>
      </w:r>
    </w:p>
    <w:p w14:paraId="71F9BAE5" w14:textId="77777777" w:rsidR="0048421E" w:rsidRPr="0048421E" w:rsidRDefault="0048421E" w:rsidP="0048421E">
      <w:r w:rsidRPr="0048421E">
        <w:rPr>
          <w:b/>
          <w:bCs/>
        </w:rPr>
        <w:t>Services that exceeded the fee growth cap can now apply for the worker retention payment if they comply with a new combined cap over 2 years.</w:t>
      </w:r>
      <w:r w:rsidRPr="0048421E">
        <w:t> </w:t>
      </w:r>
    </w:p>
    <w:p w14:paraId="1483E6D8" w14:textId="77777777" w:rsidR="0048421E" w:rsidRPr="0048421E" w:rsidRDefault="0048421E" w:rsidP="0048421E">
      <w:r w:rsidRPr="0048421E">
        <w:t>Previously, services that increased fees by more than 4.4% between 8 August 2024 and 7 August 2025 were not eligible. These services can now apply if: </w:t>
      </w:r>
    </w:p>
    <w:p w14:paraId="233BA57E" w14:textId="77777777" w:rsidR="0048421E" w:rsidRPr="0048421E" w:rsidRDefault="0048421E" w:rsidP="0048421E">
      <w:pPr>
        <w:numPr>
          <w:ilvl w:val="0"/>
          <w:numId w:val="746"/>
        </w:numPr>
      </w:pPr>
      <w:r w:rsidRPr="0048421E">
        <w:t>their total fee increase does not exceed 8.6% from 8 August 2024 to 7 August 2026 </w:t>
      </w:r>
    </w:p>
    <w:p w14:paraId="42488F04" w14:textId="77777777" w:rsidR="0048421E" w:rsidRPr="0048421E" w:rsidRDefault="0048421E" w:rsidP="0048421E">
      <w:pPr>
        <w:numPr>
          <w:ilvl w:val="0"/>
          <w:numId w:val="747"/>
        </w:numPr>
      </w:pPr>
      <w:r w:rsidRPr="0048421E">
        <w:t>their fee increase does not exceed 4.2% from 8 August 2025 to 7 August 2026. </w:t>
      </w:r>
    </w:p>
    <w:p w14:paraId="74A367CA" w14:textId="77777777" w:rsidR="0048421E" w:rsidRPr="0048421E" w:rsidRDefault="0048421E" w:rsidP="0048421E">
      <w:r w:rsidRPr="0048421E">
        <w:t xml:space="preserve">Learn more and </w:t>
      </w:r>
      <w:hyperlink r:id="rId123" w:tgtFrame="_blank" w:history="1">
        <w:r w:rsidRPr="0048421E">
          <w:rPr>
            <w:rStyle w:val="Hyperlink"/>
          </w:rPr>
          <w:t>apply for the worker retention payment</w:t>
        </w:r>
      </w:hyperlink>
      <w:r w:rsidRPr="0048421E">
        <w:t>. </w:t>
      </w:r>
    </w:p>
    <w:p w14:paraId="3BD19A55" w14:textId="77777777" w:rsidR="0048421E" w:rsidRPr="0048421E" w:rsidRDefault="0048421E" w:rsidP="0048421E">
      <w:pPr>
        <w:pStyle w:val="Heading4"/>
      </w:pPr>
      <w:r w:rsidRPr="0048421E">
        <w:t>Survey closing soon </w:t>
      </w:r>
    </w:p>
    <w:p w14:paraId="731A82B9" w14:textId="77777777" w:rsidR="0048421E" w:rsidRPr="0048421E" w:rsidRDefault="0048421E" w:rsidP="0048421E">
      <w:r w:rsidRPr="0048421E">
        <w:rPr>
          <w:b/>
          <w:bCs/>
        </w:rPr>
        <w:t>There is still time to have your say on the worker retention payment. An independent survey, run by ORIMA Research, closes 12 pm AEDT 15 December 2025.</w:t>
      </w:r>
      <w:r w:rsidRPr="0048421E">
        <w:t> </w:t>
      </w:r>
    </w:p>
    <w:p w14:paraId="5B15D6DC" w14:textId="77777777" w:rsidR="0048421E" w:rsidRPr="0048421E" w:rsidRDefault="0048421E" w:rsidP="0048421E">
      <w:r w:rsidRPr="0048421E">
        <w:t xml:space="preserve">Search your inbox for a unique email invitation from </w:t>
      </w:r>
      <w:hyperlink r:id="rId124" w:tgtFrame="_blank" w:history="1">
        <w:r w:rsidRPr="0048421E">
          <w:rPr>
            <w:rStyle w:val="Hyperlink"/>
          </w:rPr>
          <w:t>surveys@orima.com</w:t>
        </w:r>
      </w:hyperlink>
      <w:r w:rsidRPr="0048421E">
        <w:t>. The survey is quick, voluntary, confidential, and findings are deidentified.  </w:t>
      </w:r>
    </w:p>
    <w:p w14:paraId="6FE0A63D" w14:textId="77777777" w:rsidR="0048421E" w:rsidRPr="0048421E" w:rsidRDefault="0048421E" w:rsidP="0048421E">
      <w:r w:rsidRPr="0048421E">
        <w:t xml:space="preserve">If you have questions about the survey, contact </w:t>
      </w:r>
      <w:hyperlink r:id="rId125" w:tgtFrame="_blank" w:history="1">
        <w:r w:rsidRPr="0048421E">
          <w:rPr>
            <w:rStyle w:val="Hyperlink"/>
          </w:rPr>
          <w:t>SPS@education.gov.au</w:t>
        </w:r>
      </w:hyperlink>
      <w:r w:rsidRPr="0048421E">
        <w:t xml:space="preserve">. If you need technical support, contact </w:t>
      </w:r>
      <w:hyperlink r:id="rId126" w:tgtFrame="_blank" w:history="1">
        <w:r w:rsidRPr="0048421E">
          <w:rPr>
            <w:rStyle w:val="Hyperlink"/>
          </w:rPr>
          <w:t>surveys@orima.com</w:t>
        </w:r>
      </w:hyperlink>
      <w:r w:rsidRPr="0048421E">
        <w:t>. </w:t>
      </w:r>
    </w:p>
    <w:p w14:paraId="185656B7" w14:textId="77777777" w:rsidR="0048421E" w:rsidRPr="0048421E" w:rsidRDefault="0048421E" w:rsidP="0048421E">
      <w:pPr>
        <w:pStyle w:val="Heading4"/>
      </w:pPr>
      <w:r w:rsidRPr="0048421E">
        <w:t>We’re processing payments </w:t>
      </w:r>
    </w:p>
    <w:p w14:paraId="43497B54" w14:textId="77777777" w:rsidR="0048421E" w:rsidRPr="0048421E" w:rsidRDefault="0048421E" w:rsidP="0048421E">
      <w:r w:rsidRPr="0048421E">
        <w:rPr>
          <w:b/>
          <w:bCs/>
        </w:rPr>
        <w:t>We have processed worker retention payments for the period 6 October to 2 November 2025.</w:t>
      </w:r>
      <w:r w:rsidRPr="0048421E">
        <w:t> </w:t>
      </w:r>
    </w:p>
    <w:p w14:paraId="750D1EFA" w14:textId="77777777" w:rsidR="0048421E" w:rsidRPr="0048421E" w:rsidRDefault="0048421E" w:rsidP="0048421E">
      <w:r w:rsidRPr="0048421E">
        <w:t>We processed this payment on 29 November 2025. Please note this is the day we processed the payment, not necessarily the date you will receive funds. </w:t>
      </w:r>
    </w:p>
    <w:p w14:paraId="136A5861" w14:textId="77777777" w:rsidR="0048421E" w:rsidRPr="0048421E" w:rsidRDefault="0048421E" w:rsidP="0048421E">
      <w:r w:rsidRPr="0048421E">
        <w:t>We make payments at the service-level through the Child Care Subsidy System. We send payments to the same bank account as your CCS payments. </w:t>
      </w:r>
    </w:p>
    <w:p w14:paraId="71CD48F1" w14:textId="77777777" w:rsidR="0048421E" w:rsidRPr="0048421E" w:rsidRDefault="0048421E" w:rsidP="0048421E">
      <w:r w:rsidRPr="0048421E">
        <w:rPr>
          <w:b/>
          <w:bCs/>
        </w:rPr>
        <w:t>We’re also processing the next worker retention payment early to make sure you receive it before the New Year. This payment covers the period 3 to 30 November 2025.</w:t>
      </w:r>
      <w:r w:rsidRPr="0048421E">
        <w:t> </w:t>
      </w:r>
    </w:p>
    <w:p w14:paraId="6B743F3B" w14:textId="77777777" w:rsidR="0048421E" w:rsidRPr="0048421E" w:rsidRDefault="0048421E" w:rsidP="0048421E">
      <w:r w:rsidRPr="0048421E">
        <w:t xml:space="preserve">To get the correct amount, submit your session reports for this period by </w:t>
      </w:r>
      <w:r w:rsidRPr="0048421E">
        <w:rPr>
          <w:b/>
          <w:bCs/>
        </w:rPr>
        <w:t>7 December 2025</w:t>
      </w:r>
      <w:r w:rsidRPr="0048421E">
        <w:t>. Session reports submitted after this date will be included in the next payment in January. </w:t>
      </w:r>
    </w:p>
    <w:p w14:paraId="65AABA09" w14:textId="77777777" w:rsidR="0048421E" w:rsidRPr="0048421E" w:rsidRDefault="0048421E" w:rsidP="0048421E">
      <w:r w:rsidRPr="0048421E">
        <w:t xml:space="preserve">Eligible providers who are expecting their first payment in December will not get their </w:t>
      </w:r>
      <w:r w:rsidRPr="0048421E">
        <w:rPr>
          <w:lang w:val="en-US"/>
        </w:rPr>
        <w:t>historical leave liability payments in this cycle. These will be paid 2 to 7 days before the next payment in January.</w:t>
      </w:r>
      <w:r w:rsidRPr="0048421E">
        <w:t> </w:t>
      </w:r>
    </w:p>
    <w:p w14:paraId="61AFD1FF" w14:textId="77777777" w:rsidR="0048421E" w:rsidRPr="0048421E" w:rsidRDefault="0048421E" w:rsidP="0048421E">
      <w:r w:rsidRPr="0048421E">
        <w:t xml:space="preserve">Learn more about </w:t>
      </w:r>
      <w:hyperlink r:id="rId127" w:tgtFrame="_blank" w:history="1">
        <w:r w:rsidRPr="0048421E">
          <w:rPr>
            <w:rStyle w:val="Hyperlink"/>
          </w:rPr>
          <w:t>when and how we make worker retention payments</w:t>
        </w:r>
      </w:hyperlink>
      <w:r w:rsidRPr="0048421E">
        <w:t>. </w:t>
      </w:r>
    </w:p>
    <w:p w14:paraId="3117FE9A" w14:textId="77777777" w:rsidR="0048421E" w:rsidRPr="0048421E" w:rsidRDefault="0048421E" w:rsidP="0048421E">
      <w:pPr>
        <w:pStyle w:val="Heading3"/>
      </w:pPr>
      <w:r w:rsidRPr="0048421E">
        <w:t>2025–26 Christmas–New Year period </w:t>
      </w:r>
    </w:p>
    <w:p w14:paraId="008F210E" w14:textId="77777777" w:rsidR="0048421E" w:rsidRPr="0048421E" w:rsidRDefault="0048421E" w:rsidP="0048421E">
      <w:r w:rsidRPr="0048421E">
        <w:rPr>
          <w:b/>
          <w:bCs/>
        </w:rPr>
        <w:t>Have you read our information about the 2025–26 Christmas–New Year period?</w:t>
      </w:r>
      <w:r w:rsidRPr="0048421E">
        <w:t> </w:t>
      </w:r>
    </w:p>
    <w:p w14:paraId="0DF3D807" w14:textId="77777777" w:rsidR="0048421E" w:rsidRPr="0048421E" w:rsidRDefault="0048421E" w:rsidP="0048421E">
      <w:r w:rsidRPr="0048421E">
        <w:t>We’ve got information about CCS payments, session reports, absences and service closures over the holiday period. </w:t>
      </w:r>
    </w:p>
    <w:p w14:paraId="5EB33206" w14:textId="77777777" w:rsidR="0048421E" w:rsidRPr="0048421E" w:rsidRDefault="0048421E" w:rsidP="0048421E">
      <w:r w:rsidRPr="0048421E">
        <w:t xml:space="preserve">Read more about </w:t>
      </w:r>
      <w:hyperlink r:id="rId128" w:tgtFrame="_blank" w:history="1">
        <w:r w:rsidRPr="0048421E">
          <w:rPr>
            <w:rStyle w:val="Hyperlink"/>
          </w:rPr>
          <w:t>CCS and the 2025–26 Christmas–New Year period</w:t>
        </w:r>
      </w:hyperlink>
      <w:r w:rsidRPr="0048421E">
        <w:t xml:space="preserve"> on our website.  </w:t>
      </w:r>
    </w:p>
    <w:p w14:paraId="1B92FF57" w14:textId="77777777" w:rsidR="0048421E" w:rsidRPr="0048421E" w:rsidRDefault="0048421E" w:rsidP="0048421E">
      <w:pPr>
        <w:pStyle w:val="Heading3"/>
      </w:pPr>
      <w:r w:rsidRPr="0048421E">
        <w:lastRenderedPageBreak/>
        <w:t>Small-scale market sounding closes soon </w:t>
      </w:r>
    </w:p>
    <w:p w14:paraId="715A5EA8" w14:textId="77777777" w:rsidR="0048421E" w:rsidRPr="0048421E" w:rsidRDefault="0048421E" w:rsidP="0048421E">
      <w:r w:rsidRPr="0048421E">
        <w:rPr>
          <w:b/>
          <w:bCs/>
        </w:rPr>
        <w:t>Submissions from smaller not-for-profit providers, local governments, First Nations led providers and Family Day Care services to help shape future grants under the Building Early Education Fund close 5 pm AEDT 18 December 2025.</w:t>
      </w:r>
      <w:r w:rsidRPr="0048421E">
        <w:t> </w:t>
      </w:r>
    </w:p>
    <w:p w14:paraId="32EE39C2" w14:textId="77777777" w:rsidR="0048421E" w:rsidRPr="0048421E" w:rsidRDefault="0048421E" w:rsidP="0048421E">
      <w:r w:rsidRPr="0048421E">
        <w:t>If you can build or expand and deliver Centre Based Day Care services in areas of need or modify existing buildings to deliver in-venue Family Day Care, share your insights before the deadline. </w:t>
      </w:r>
    </w:p>
    <w:p w14:paraId="782AA283" w14:textId="77777777" w:rsidR="0048421E" w:rsidRPr="0048421E" w:rsidRDefault="0048421E" w:rsidP="0048421E">
      <w:r w:rsidRPr="0048421E">
        <w:t>Your feedback will help us design practical, targeted grants for the sector. </w:t>
      </w:r>
    </w:p>
    <w:p w14:paraId="16A97008" w14:textId="77777777" w:rsidR="0048421E" w:rsidRPr="0048421E" w:rsidRDefault="0048421E" w:rsidP="0048421E">
      <w:r w:rsidRPr="0048421E">
        <w:t xml:space="preserve">Learn more about </w:t>
      </w:r>
      <w:hyperlink r:id="rId129" w:tgtFrame="_blank" w:history="1">
        <w:r w:rsidRPr="0048421E">
          <w:rPr>
            <w:rStyle w:val="Hyperlink"/>
          </w:rPr>
          <w:t>market sounding</w:t>
        </w:r>
      </w:hyperlink>
      <w:r w:rsidRPr="0048421E">
        <w:t>.  </w:t>
      </w:r>
    </w:p>
    <w:p w14:paraId="7D3BA0DE" w14:textId="77777777" w:rsidR="0048421E" w:rsidRPr="0048421E" w:rsidRDefault="0048421E" w:rsidP="0048421E">
      <w:pPr>
        <w:pStyle w:val="Heading3"/>
      </w:pPr>
      <w:r w:rsidRPr="0048421E">
        <w:t>CCS period of emergency in NT and Qld </w:t>
      </w:r>
    </w:p>
    <w:p w14:paraId="73976D2A" w14:textId="77777777" w:rsidR="0048421E" w:rsidRPr="0048421E" w:rsidRDefault="0048421E" w:rsidP="0048421E">
      <w:pPr>
        <w:rPr>
          <w:lang w:val="en-GB"/>
        </w:rPr>
      </w:pPr>
      <w:r w:rsidRPr="0048421E">
        <w:rPr>
          <w:b/>
          <w:bCs/>
        </w:rPr>
        <w:t>A Child Care Subsidy (CCS) period of emergency was declared for parts of the Northern Territory due to the impact of Tropical Cyclone Fina, and parts of Queensland due to the impact of severe storms.</w:t>
      </w:r>
      <w:r w:rsidRPr="0048421E">
        <w:rPr>
          <w:lang w:val="en-GB"/>
        </w:rPr>
        <w:t> </w:t>
      </w:r>
    </w:p>
    <w:p w14:paraId="1343E2AA" w14:textId="77777777" w:rsidR="0048421E" w:rsidRPr="0048421E" w:rsidRDefault="0048421E" w:rsidP="0048421E">
      <w:r w:rsidRPr="0048421E">
        <w:t>Visit our website to see: </w:t>
      </w:r>
    </w:p>
    <w:p w14:paraId="2E5B57B8" w14:textId="77777777" w:rsidR="0048421E" w:rsidRPr="0048421E" w:rsidRDefault="0048421E" w:rsidP="0048421E">
      <w:pPr>
        <w:numPr>
          <w:ilvl w:val="0"/>
          <w:numId w:val="748"/>
        </w:numPr>
      </w:pPr>
      <w:hyperlink r:id="rId130" w:tgtFrame="_blank" w:history="1">
        <w:r w:rsidRPr="0048421E">
          <w:rPr>
            <w:rStyle w:val="Hyperlink"/>
          </w:rPr>
          <w:t>regions and timeframes where the period of emergency applies</w:t>
        </w:r>
      </w:hyperlink>
      <w:r w:rsidRPr="0048421E">
        <w:t> </w:t>
      </w:r>
    </w:p>
    <w:p w14:paraId="0140FE05" w14:textId="77777777" w:rsidR="0048421E" w:rsidRPr="0048421E" w:rsidRDefault="0048421E" w:rsidP="0048421E">
      <w:pPr>
        <w:numPr>
          <w:ilvl w:val="0"/>
          <w:numId w:val="749"/>
        </w:numPr>
      </w:pPr>
      <w:hyperlink r:id="rId131" w:tgtFrame="_blank" w:history="1">
        <w:r w:rsidRPr="0048421E">
          <w:rPr>
            <w:rStyle w:val="Hyperlink"/>
          </w:rPr>
          <w:t>details of support available during and after a period of emergency</w:t>
        </w:r>
      </w:hyperlink>
      <w:r w:rsidRPr="0048421E">
        <w:t>. </w:t>
      </w:r>
    </w:p>
    <w:p w14:paraId="355DC6EE" w14:textId="77777777" w:rsidR="0048421E" w:rsidRPr="0048421E" w:rsidRDefault="0048421E" w:rsidP="0048421E">
      <w:r w:rsidRPr="0048421E">
        <w:t>We continue to monitor the situation and will provide updates as required.  </w:t>
      </w:r>
    </w:p>
    <w:p w14:paraId="69A56C61" w14:textId="77777777" w:rsidR="0048421E" w:rsidRPr="0048421E" w:rsidRDefault="0048421E" w:rsidP="0048421E">
      <w:pPr>
        <w:pStyle w:val="Heading3"/>
      </w:pPr>
      <w:r w:rsidRPr="0048421E">
        <w:t>Have your say on a new First Nations Education Policy </w:t>
      </w:r>
    </w:p>
    <w:p w14:paraId="0A3BBB5E" w14:textId="77777777" w:rsidR="0048421E" w:rsidRPr="0048421E" w:rsidRDefault="0048421E" w:rsidP="0048421E">
      <w:r w:rsidRPr="0048421E">
        <w:rPr>
          <w:b/>
          <w:bCs/>
        </w:rPr>
        <w:t>Submissions for the new First Nations Education Policy are now open.</w:t>
      </w:r>
      <w:r w:rsidRPr="0048421E">
        <w:t>  </w:t>
      </w:r>
    </w:p>
    <w:p w14:paraId="308FB328" w14:textId="77777777" w:rsidR="0048421E" w:rsidRPr="0048421E" w:rsidRDefault="0048421E" w:rsidP="0048421E">
      <w:r w:rsidRPr="0048421E">
        <w:t>We are developing the new Policy in partnership with: </w:t>
      </w:r>
    </w:p>
    <w:p w14:paraId="13D8CD3E" w14:textId="77777777" w:rsidR="0048421E" w:rsidRPr="0048421E" w:rsidRDefault="0048421E" w:rsidP="0048421E">
      <w:pPr>
        <w:numPr>
          <w:ilvl w:val="0"/>
          <w:numId w:val="750"/>
        </w:numPr>
      </w:pPr>
      <w:r w:rsidRPr="0048421E">
        <w:t>First Nations stakeholders  </w:t>
      </w:r>
    </w:p>
    <w:p w14:paraId="7F46707A" w14:textId="77777777" w:rsidR="0048421E" w:rsidRPr="0048421E" w:rsidRDefault="0048421E" w:rsidP="0048421E">
      <w:pPr>
        <w:numPr>
          <w:ilvl w:val="0"/>
          <w:numId w:val="751"/>
        </w:numPr>
      </w:pPr>
      <w:r w:rsidRPr="0048421E">
        <w:t>state and territory governments </w:t>
      </w:r>
    </w:p>
    <w:p w14:paraId="4C55F7EC" w14:textId="77777777" w:rsidR="0048421E" w:rsidRPr="0048421E" w:rsidRDefault="0048421E" w:rsidP="0048421E">
      <w:pPr>
        <w:numPr>
          <w:ilvl w:val="0"/>
          <w:numId w:val="752"/>
        </w:numPr>
      </w:pPr>
      <w:r w:rsidRPr="0048421E">
        <w:t>non-government groups.  </w:t>
      </w:r>
    </w:p>
    <w:p w14:paraId="1914FF77" w14:textId="77777777" w:rsidR="0048421E" w:rsidRPr="0048421E" w:rsidRDefault="0048421E" w:rsidP="0048421E">
      <w:pPr>
        <w:rPr>
          <w:lang w:val="en-GB"/>
        </w:rPr>
      </w:pPr>
      <w:r w:rsidRPr="0048421E">
        <w:t>The new Policy will aim to ensure First Nations learners can access and thrive in education systems that are culturally safe, responsible, and accountable.</w:t>
      </w:r>
      <w:r w:rsidRPr="0048421E">
        <w:rPr>
          <w:lang w:val="en-GB"/>
        </w:rPr>
        <w:t> </w:t>
      </w:r>
    </w:p>
    <w:p w14:paraId="55992CD4" w14:textId="77777777" w:rsidR="0048421E" w:rsidRPr="0048421E" w:rsidRDefault="0048421E" w:rsidP="0048421E">
      <w:r w:rsidRPr="0048421E">
        <w:rPr>
          <w:b/>
          <w:bCs/>
        </w:rPr>
        <w:t xml:space="preserve">You can now have your say. </w:t>
      </w:r>
      <w:r w:rsidRPr="0048421E">
        <w:t>Submissions are open until 6 February 2026.  </w:t>
      </w:r>
    </w:p>
    <w:p w14:paraId="7059AE7C" w14:textId="77777777" w:rsidR="0048421E" w:rsidRPr="0048421E" w:rsidRDefault="0048421E" w:rsidP="0048421E">
      <w:pPr>
        <w:rPr>
          <w:lang w:val="en-GB"/>
        </w:rPr>
      </w:pPr>
      <w:r w:rsidRPr="0048421E">
        <w:t xml:space="preserve">We want to hear from First Nations peoples and others who want to help accelerate the improvement of First Nations learners' outcomes and experiences. We want to know what you think should be included in the Policy.  </w:t>
      </w:r>
      <w:r w:rsidRPr="0048421E">
        <w:rPr>
          <w:lang w:val="en-GB"/>
        </w:rPr>
        <w:t> </w:t>
      </w:r>
    </w:p>
    <w:p w14:paraId="3B87B359" w14:textId="77777777" w:rsidR="0048421E" w:rsidRPr="0048421E" w:rsidRDefault="0048421E" w:rsidP="0048421E">
      <w:r w:rsidRPr="0048421E">
        <w:t>How to make a submission: </w:t>
      </w:r>
    </w:p>
    <w:p w14:paraId="5FF8312D" w14:textId="77777777" w:rsidR="0048421E" w:rsidRPr="0048421E" w:rsidRDefault="0048421E" w:rsidP="0048421E">
      <w:pPr>
        <w:numPr>
          <w:ilvl w:val="0"/>
          <w:numId w:val="753"/>
        </w:numPr>
      </w:pPr>
      <w:r w:rsidRPr="0048421E">
        <w:t>complete an online survey, or </w:t>
      </w:r>
    </w:p>
    <w:p w14:paraId="4F836F00" w14:textId="77777777" w:rsidR="0048421E" w:rsidRPr="0048421E" w:rsidRDefault="0048421E" w:rsidP="0048421E">
      <w:pPr>
        <w:numPr>
          <w:ilvl w:val="0"/>
          <w:numId w:val="754"/>
        </w:numPr>
      </w:pPr>
      <w:r w:rsidRPr="0048421E">
        <w:t>upload a written, video, or audio response. </w:t>
      </w:r>
    </w:p>
    <w:p w14:paraId="0046432C" w14:textId="77777777" w:rsidR="0048421E" w:rsidRPr="0048421E" w:rsidRDefault="0048421E" w:rsidP="0048421E">
      <w:r w:rsidRPr="0048421E">
        <w:t xml:space="preserve">To make a submission or learn more, visit </w:t>
      </w:r>
      <w:hyperlink r:id="rId132" w:tgtFrame="_blank" w:history="1">
        <w:r w:rsidRPr="0048421E">
          <w:rPr>
            <w:rStyle w:val="Hyperlink"/>
          </w:rPr>
          <w:t>First Nations Education Policy</w:t>
        </w:r>
      </w:hyperlink>
      <w:r w:rsidRPr="0048421E">
        <w:t>.  </w:t>
      </w:r>
    </w:p>
    <w:p w14:paraId="228B9F3E" w14:textId="77777777" w:rsidR="0048421E" w:rsidRPr="0048421E" w:rsidRDefault="0048421E" w:rsidP="0048421E">
      <w:pPr>
        <w:pStyle w:val="Heading3"/>
      </w:pPr>
      <w:r w:rsidRPr="0048421E">
        <w:lastRenderedPageBreak/>
        <w:t>Unannounced spot checks program to roll out nationally    </w:t>
      </w:r>
    </w:p>
    <w:p w14:paraId="6168C01A" w14:textId="77777777" w:rsidR="0048421E" w:rsidRPr="0048421E" w:rsidRDefault="0048421E" w:rsidP="0048421E">
      <w:r w:rsidRPr="0048421E">
        <w:rPr>
          <w:b/>
          <w:bCs/>
        </w:rPr>
        <w:t>We’re increasing our unannounced spot checks to ECEC services.  </w:t>
      </w:r>
      <w:r w:rsidRPr="0048421E">
        <w:t> </w:t>
      </w:r>
    </w:p>
    <w:p w14:paraId="0A9E7E9D" w14:textId="77777777" w:rsidR="0048421E" w:rsidRPr="0048421E" w:rsidRDefault="0048421E" w:rsidP="0048421E">
      <w:r w:rsidRPr="0048421E">
        <w:t>These visits help ensure services meet their legal obligations and administer the CCS correctly. They do not replace routine checks carried out by state or territory regulators. If safety or quality issues are identified during spot checks, we will report them to the local regulator.  </w:t>
      </w:r>
      <w:r w:rsidRPr="0048421E">
        <w:br/>
        <w:t>  </w:t>
      </w:r>
    </w:p>
    <w:p w14:paraId="7D6C065A" w14:textId="77777777" w:rsidR="0048421E" w:rsidRPr="0048421E" w:rsidRDefault="0048421E" w:rsidP="0048421E">
      <w:r w:rsidRPr="0048421E">
        <w:t>Spot checks are about lifting standards and giving families confidence that services are safe and compliant. This comes following a successful pilot in October/November 2025. Findings from the pilot are being used to shape a scalable and nationally consistent approach to spot checks.  </w:t>
      </w:r>
    </w:p>
    <w:p w14:paraId="343CA92D" w14:textId="77777777" w:rsidR="0048421E" w:rsidRPr="0048421E" w:rsidRDefault="0048421E" w:rsidP="0048421E">
      <w:r w:rsidRPr="0048421E">
        <w:t xml:space="preserve">For more details, visit </w:t>
      </w:r>
      <w:hyperlink r:id="rId133" w:tgtFrame="_blank" w:history="1">
        <w:r w:rsidRPr="0048421E">
          <w:rPr>
            <w:rStyle w:val="Hyperlink"/>
          </w:rPr>
          <w:t>spot checks</w:t>
        </w:r>
      </w:hyperlink>
      <w:r w:rsidRPr="0048421E">
        <w:t xml:space="preserve"> on our website. </w:t>
      </w:r>
    </w:p>
    <w:p w14:paraId="1632EE34" w14:textId="77777777" w:rsidR="0048421E" w:rsidRPr="0048421E" w:rsidRDefault="0048421E" w:rsidP="005007C3">
      <w:pPr>
        <w:pStyle w:val="Heading3"/>
      </w:pPr>
      <w:r w:rsidRPr="0048421E">
        <w:t>Changes to early childhood education and care legislation passes     </w:t>
      </w:r>
    </w:p>
    <w:p w14:paraId="3AE905FA" w14:textId="77777777" w:rsidR="0048421E" w:rsidRPr="0048421E" w:rsidRDefault="0048421E" w:rsidP="0048421E">
      <w:r w:rsidRPr="0048421E">
        <w:rPr>
          <w:b/>
          <w:bCs/>
        </w:rPr>
        <w:t>On Friday 28 November, legislation for the ECEC sector passed parliament.   </w:t>
      </w:r>
      <w:r w:rsidRPr="0048421E">
        <w:t> </w:t>
      </w:r>
    </w:p>
    <w:p w14:paraId="18970D6E" w14:textId="77777777" w:rsidR="0048421E" w:rsidRPr="0048421E" w:rsidRDefault="0048421E" w:rsidP="0048421E">
      <w:r w:rsidRPr="0048421E">
        <w:t xml:space="preserve">The </w:t>
      </w:r>
      <w:hyperlink r:id="rId134" w:tgtFrame="_blank" w:history="1">
        <w:r w:rsidRPr="0048421E">
          <w:rPr>
            <w:rStyle w:val="Hyperlink"/>
          </w:rPr>
          <w:t>changes</w:t>
        </w:r>
      </w:hyperlink>
      <w:r w:rsidRPr="0048421E">
        <w:t xml:space="preserve"> make the legislation clearer, promote transparency, and remove ambiguity. </w:t>
      </w:r>
    </w:p>
    <w:p w14:paraId="75EB04FB" w14:textId="77777777" w:rsidR="0048421E" w:rsidRPr="0048421E" w:rsidRDefault="0048421E" w:rsidP="0048421E">
      <w:r w:rsidRPr="0048421E">
        <w:t>These include: </w:t>
      </w:r>
    </w:p>
    <w:p w14:paraId="542B1116" w14:textId="77777777" w:rsidR="0048421E" w:rsidRPr="0048421E" w:rsidRDefault="0048421E" w:rsidP="0048421E">
      <w:pPr>
        <w:numPr>
          <w:ilvl w:val="0"/>
          <w:numId w:val="755"/>
        </w:numPr>
      </w:pPr>
      <w:r w:rsidRPr="0048421E">
        <w:t>requiring providers to share information about the cost of delivering ECEC  </w:t>
      </w:r>
    </w:p>
    <w:p w14:paraId="133B553B" w14:textId="77777777" w:rsidR="0048421E" w:rsidRPr="0048421E" w:rsidRDefault="0048421E" w:rsidP="0048421E">
      <w:pPr>
        <w:numPr>
          <w:ilvl w:val="0"/>
          <w:numId w:val="756"/>
        </w:numPr>
      </w:pPr>
      <w:r w:rsidRPr="0048421E">
        <w:t>sharing and disclosing information collected under Family Assistance Law (FAL), and  </w:t>
      </w:r>
    </w:p>
    <w:p w14:paraId="664182E9" w14:textId="77777777" w:rsidR="0048421E" w:rsidRPr="0048421E" w:rsidRDefault="0048421E" w:rsidP="0048421E">
      <w:pPr>
        <w:numPr>
          <w:ilvl w:val="0"/>
          <w:numId w:val="757"/>
        </w:numPr>
      </w:pPr>
      <w:r w:rsidRPr="0048421E">
        <w:t>technical amendments to remove inconsistencies. </w:t>
      </w:r>
    </w:p>
    <w:p w14:paraId="093C74ED" w14:textId="33E8623E" w:rsidR="0048421E" w:rsidRDefault="005007C3" w:rsidP="005007C3">
      <w:pPr>
        <w:pStyle w:val="Heading2"/>
      </w:pPr>
      <w:bookmarkStart w:id="24" w:name="_Toc216880605"/>
      <w:r>
        <w:t>Sector spotlight</w:t>
      </w:r>
      <w:bookmarkEnd w:id="24"/>
    </w:p>
    <w:p w14:paraId="68ECC21F" w14:textId="77777777" w:rsidR="005007C3" w:rsidRPr="005007C3" w:rsidRDefault="005007C3" w:rsidP="005007C3">
      <w:pPr>
        <w:pStyle w:val="Heading3"/>
      </w:pPr>
      <w:r w:rsidRPr="005007C3">
        <w:t>We want your input! Nationwide CCTV assessment in ECEC settings </w:t>
      </w:r>
    </w:p>
    <w:p w14:paraId="5DE009E2" w14:textId="77777777" w:rsidR="005007C3" w:rsidRPr="005007C3" w:rsidRDefault="005007C3" w:rsidP="005007C3">
      <w:r w:rsidRPr="005007C3">
        <w:rPr>
          <w:b/>
          <w:bCs/>
        </w:rPr>
        <w:t>Australian Governments are committed to strengthening the safety, health, and wellbeing of children in ECEC</w:t>
      </w:r>
      <w:r w:rsidRPr="005007C3">
        <w:t>.  </w:t>
      </w:r>
    </w:p>
    <w:p w14:paraId="76E80F25" w14:textId="77777777" w:rsidR="005007C3" w:rsidRPr="005007C3" w:rsidRDefault="005007C3" w:rsidP="005007C3">
      <w:r w:rsidRPr="005007C3">
        <w:t>To support this, Education Ministers have agreed to conduct a national CCTV assessment in up to 300 ECEC services nationwide. </w:t>
      </w:r>
    </w:p>
    <w:p w14:paraId="3F99FBCC" w14:textId="77777777" w:rsidR="005007C3" w:rsidRPr="005007C3" w:rsidRDefault="005007C3" w:rsidP="005007C3">
      <w:r w:rsidRPr="005007C3">
        <w:rPr>
          <w:b/>
          <w:bCs/>
        </w:rPr>
        <w:t>Why your voice matters:</w:t>
      </w:r>
      <w:r w:rsidRPr="005007C3">
        <w:t> </w:t>
      </w:r>
    </w:p>
    <w:p w14:paraId="115D969B" w14:textId="77777777" w:rsidR="005007C3" w:rsidRPr="005007C3" w:rsidRDefault="005007C3" w:rsidP="005007C3">
      <w:r w:rsidRPr="005007C3">
        <w:t>We want to understand how CCTV is currently used in ECEC services, its purpose, and your views on its future role. </w:t>
      </w:r>
    </w:p>
    <w:p w14:paraId="4E677573" w14:textId="77777777" w:rsidR="005007C3" w:rsidRPr="005007C3" w:rsidRDefault="005007C3" w:rsidP="005007C3">
      <w:r w:rsidRPr="005007C3">
        <w:rPr>
          <w:b/>
          <w:bCs/>
        </w:rPr>
        <w:t>Have your say:</w:t>
      </w:r>
      <w:r w:rsidRPr="005007C3">
        <w:t> </w:t>
      </w:r>
    </w:p>
    <w:p w14:paraId="72119F01" w14:textId="77777777" w:rsidR="005007C3" w:rsidRPr="005007C3" w:rsidRDefault="005007C3" w:rsidP="005007C3">
      <w:r w:rsidRPr="005007C3">
        <w:t xml:space="preserve">Please take 2 minutes to </w:t>
      </w:r>
      <w:hyperlink r:id="rId135" w:tgtFrame="_blank" w:history="1">
        <w:r w:rsidRPr="005007C3">
          <w:rPr>
            <w:rStyle w:val="Hyperlink"/>
          </w:rPr>
          <w:t>complete this short survey</w:t>
        </w:r>
      </w:hyperlink>
      <w:r w:rsidRPr="005007C3">
        <w:t xml:space="preserve"> by Friday 12 December 2025. </w:t>
      </w:r>
    </w:p>
    <w:p w14:paraId="290DEE96" w14:textId="77777777" w:rsidR="005007C3" w:rsidRPr="005007C3" w:rsidRDefault="005007C3" w:rsidP="005007C3">
      <w:r w:rsidRPr="005007C3">
        <w:t>Your feedback will help shape the design of the national assessment. </w:t>
      </w:r>
    </w:p>
    <w:p w14:paraId="1686C8D6" w14:textId="77777777" w:rsidR="005007C3" w:rsidRPr="005007C3" w:rsidRDefault="005007C3" w:rsidP="005007C3">
      <w:r w:rsidRPr="005007C3">
        <w:t>We ask that each service provider submits one response per ECEC site. If you are responding for multiple sites, please note this in the survey. </w:t>
      </w:r>
    </w:p>
    <w:p w14:paraId="4BD37323" w14:textId="77777777" w:rsidR="005007C3" w:rsidRPr="005007C3" w:rsidRDefault="005007C3" w:rsidP="005007C3">
      <w:pPr>
        <w:pStyle w:val="Heading3"/>
      </w:pPr>
      <w:r w:rsidRPr="005007C3">
        <w:lastRenderedPageBreak/>
        <w:t>More information for families on StartingBlocks.gov.au </w:t>
      </w:r>
    </w:p>
    <w:p w14:paraId="09F4E4CD" w14:textId="77777777" w:rsidR="005007C3" w:rsidRPr="005007C3" w:rsidRDefault="005007C3" w:rsidP="005007C3">
      <w:r w:rsidRPr="005007C3">
        <w:rPr>
          <w:b/>
          <w:bCs/>
        </w:rPr>
        <w:t>StartingBlocks.gov.au will now display 6 types of enforcement actions taken by state and territory regulators over the past 2 years.</w:t>
      </w:r>
      <w:r w:rsidRPr="005007C3">
        <w:t> </w:t>
      </w:r>
    </w:p>
    <w:p w14:paraId="12FA5335" w14:textId="77777777" w:rsidR="005007C3" w:rsidRPr="005007C3" w:rsidRDefault="005007C3" w:rsidP="005007C3">
      <w:r w:rsidRPr="005007C3">
        <w:t> These include: </w:t>
      </w:r>
    </w:p>
    <w:p w14:paraId="2856DDB7" w14:textId="77777777" w:rsidR="005007C3" w:rsidRPr="005007C3" w:rsidRDefault="005007C3" w:rsidP="005007C3">
      <w:pPr>
        <w:numPr>
          <w:ilvl w:val="0"/>
          <w:numId w:val="758"/>
        </w:numPr>
      </w:pPr>
      <w:r w:rsidRPr="005007C3">
        <w:t>conditions on provider or service approval </w:t>
      </w:r>
    </w:p>
    <w:p w14:paraId="27847792" w14:textId="77777777" w:rsidR="005007C3" w:rsidRPr="005007C3" w:rsidRDefault="005007C3" w:rsidP="005007C3">
      <w:pPr>
        <w:numPr>
          <w:ilvl w:val="0"/>
          <w:numId w:val="759"/>
        </w:numPr>
      </w:pPr>
      <w:r w:rsidRPr="005007C3">
        <w:t>amendment of provider or service approval </w:t>
      </w:r>
    </w:p>
    <w:p w14:paraId="1FEBD776" w14:textId="77777777" w:rsidR="005007C3" w:rsidRPr="005007C3" w:rsidRDefault="005007C3" w:rsidP="005007C3">
      <w:pPr>
        <w:numPr>
          <w:ilvl w:val="0"/>
          <w:numId w:val="760"/>
        </w:numPr>
      </w:pPr>
      <w:r w:rsidRPr="005007C3">
        <w:t>suspension of provider or service approval </w:t>
      </w:r>
    </w:p>
    <w:p w14:paraId="35B57EEB" w14:textId="77777777" w:rsidR="005007C3" w:rsidRPr="005007C3" w:rsidRDefault="005007C3" w:rsidP="005007C3">
      <w:pPr>
        <w:numPr>
          <w:ilvl w:val="0"/>
          <w:numId w:val="761"/>
        </w:numPr>
      </w:pPr>
      <w:r w:rsidRPr="005007C3">
        <w:t>compliance notices </w:t>
      </w:r>
    </w:p>
    <w:p w14:paraId="0ED2C7EE" w14:textId="77777777" w:rsidR="005007C3" w:rsidRPr="005007C3" w:rsidRDefault="005007C3" w:rsidP="005007C3">
      <w:pPr>
        <w:numPr>
          <w:ilvl w:val="0"/>
          <w:numId w:val="762"/>
        </w:numPr>
      </w:pPr>
      <w:r w:rsidRPr="005007C3">
        <w:t>emergency action notices </w:t>
      </w:r>
    </w:p>
    <w:p w14:paraId="61700293" w14:textId="3FD8F53D" w:rsidR="005007C3" w:rsidRPr="005007C3" w:rsidRDefault="005007C3" w:rsidP="005007C3">
      <w:pPr>
        <w:numPr>
          <w:ilvl w:val="0"/>
          <w:numId w:val="763"/>
        </w:numPr>
      </w:pPr>
      <w:r w:rsidRPr="005007C3">
        <w:t>enforceable undertakings. </w:t>
      </w:r>
    </w:p>
    <w:p w14:paraId="211FB64B" w14:textId="77777777" w:rsidR="005007C3" w:rsidRPr="005007C3" w:rsidRDefault="005007C3" w:rsidP="005007C3">
      <w:r w:rsidRPr="005007C3">
        <w:t>StartingBlocks.gov.au will also include: </w:t>
      </w:r>
    </w:p>
    <w:p w14:paraId="58A11C82" w14:textId="77777777" w:rsidR="005007C3" w:rsidRPr="005007C3" w:rsidRDefault="005007C3" w:rsidP="005007C3">
      <w:pPr>
        <w:numPr>
          <w:ilvl w:val="0"/>
          <w:numId w:val="764"/>
        </w:numPr>
      </w:pPr>
      <w:r w:rsidRPr="005007C3">
        <w:t>new resources to help you explain these actions to families </w:t>
      </w:r>
    </w:p>
    <w:p w14:paraId="37CF8915" w14:textId="77777777" w:rsidR="005007C3" w:rsidRPr="005007C3" w:rsidRDefault="005007C3" w:rsidP="005007C3">
      <w:pPr>
        <w:numPr>
          <w:ilvl w:val="0"/>
          <w:numId w:val="765"/>
        </w:numPr>
      </w:pPr>
      <w:r w:rsidRPr="005007C3">
        <w:t>links to the Child Care Subsidy enforcement action register. </w:t>
      </w:r>
      <w:r w:rsidRPr="005007C3">
        <w:br/>
        <w:t> </w:t>
      </w:r>
    </w:p>
    <w:p w14:paraId="2FCACD03" w14:textId="77777777" w:rsidR="005007C3" w:rsidRPr="005007C3" w:rsidRDefault="005007C3" w:rsidP="005007C3">
      <w:r w:rsidRPr="005007C3">
        <w:t xml:space="preserve">These updates build on recent changes on 1 September to display the most recent regulatory visit to each service. They are part of a broader national commitment to </w:t>
      </w:r>
      <w:hyperlink r:id="rId136" w:tgtFrame="_blank" w:history="1">
        <w:r w:rsidRPr="005007C3">
          <w:rPr>
            <w:rStyle w:val="Hyperlink"/>
          </w:rPr>
          <w:t>improving quality and safety in ECEC</w:t>
        </w:r>
      </w:hyperlink>
      <w:r w:rsidRPr="005007C3">
        <w:t>. </w:t>
      </w:r>
    </w:p>
    <w:p w14:paraId="1227B287" w14:textId="77777777" w:rsidR="005007C3" w:rsidRPr="005007C3" w:rsidRDefault="005007C3" w:rsidP="005007C3">
      <w:r w:rsidRPr="005007C3">
        <w:t xml:space="preserve">You don’t need to take any action for compliance information to appear – it will be provided by your regulator. But you should ensure your other details, such as fees and vacancies are up to date. You can update these details via the </w:t>
      </w:r>
      <w:hyperlink r:id="rId137" w:tgtFrame="_blank" w:history="1">
        <w:r w:rsidRPr="005007C3">
          <w:rPr>
            <w:rStyle w:val="Hyperlink"/>
          </w:rPr>
          <w:t>Provider Entry Point (PEP)</w:t>
        </w:r>
      </w:hyperlink>
      <w:r w:rsidRPr="005007C3">
        <w:t xml:space="preserve"> or your third-party software. </w:t>
      </w:r>
    </w:p>
    <w:p w14:paraId="08048BC5" w14:textId="0D29E589" w:rsidR="005007C3" w:rsidRDefault="005007C3" w:rsidP="005007C3">
      <w:pPr>
        <w:pStyle w:val="Heading2"/>
      </w:pPr>
      <w:bookmarkStart w:id="25" w:name="_Toc216880606"/>
      <w:r>
        <w:t>Facts from FAL</w:t>
      </w:r>
      <w:bookmarkEnd w:id="25"/>
    </w:p>
    <w:p w14:paraId="596FADEE" w14:textId="77777777" w:rsidR="005007C3" w:rsidRPr="005007C3" w:rsidRDefault="005007C3" w:rsidP="005007C3">
      <w:pPr>
        <w:pStyle w:val="Heading3"/>
      </w:pPr>
      <w:r w:rsidRPr="005007C3">
        <w:t>Understanding privacy obligations  </w:t>
      </w:r>
    </w:p>
    <w:p w14:paraId="2C705788" w14:textId="77777777" w:rsidR="005007C3" w:rsidRPr="005007C3" w:rsidRDefault="005007C3" w:rsidP="005007C3">
      <w:r w:rsidRPr="005007C3">
        <w:rPr>
          <w:b/>
          <w:bCs/>
        </w:rPr>
        <w:t>You collect personal information from families when you enrol children. You share this information with us so they can get CCS.</w:t>
      </w:r>
      <w:r w:rsidRPr="005007C3">
        <w:t> </w:t>
      </w:r>
    </w:p>
    <w:p w14:paraId="6CDACE9A" w14:textId="77777777" w:rsidR="005007C3" w:rsidRPr="005007C3" w:rsidRDefault="005007C3" w:rsidP="005007C3">
      <w:r w:rsidRPr="005007C3">
        <w:t>When you collect personal information from families, you must make sure that they: </w:t>
      </w:r>
    </w:p>
    <w:p w14:paraId="2134CDC1" w14:textId="77777777" w:rsidR="005007C3" w:rsidRPr="005007C3" w:rsidRDefault="005007C3" w:rsidP="005007C3">
      <w:pPr>
        <w:numPr>
          <w:ilvl w:val="0"/>
          <w:numId w:val="766"/>
        </w:numPr>
      </w:pPr>
      <w:r w:rsidRPr="005007C3">
        <w:t>know that you are collecting their personal information </w:t>
      </w:r>
    </w:p>
    <w:p w14:paraId="01C6167F" w14:textId="77777777" w:rsidR="005007C3" w:rsidRPr="005007C3" w:rsidRDefault="005007C3" w:rsidP="005007C3">
      <w:pPr>
        <w:numPr>
          <w:ilvl w:val="0"/>
          <w:numId w:val="767"/>
        </w:numPr>
      </w:pPr>
      <w:r w:rsidRPr="005007C3">
        <w:t>understand that you will share this information with us </w:t>
      </w:r>
    </w:p>
    <w:p w14:paraId="2759AE26" w14:textId="77777777" w:rsidR="005007C3" w:rsidRPr="005007C3" w:rsidRDefault="005007C3" w:rsidP="005007C3">
      <w:pPr>
        <w:numPr>
          <w:ilvl w:val="0"/>
          <w:numId w:val="768"/>
        </w:numPr>
      </w:pPr>
      <w:r w:rsidRPr="005007C3">
        <w:t>consent to you sharing this information with us. </w:t>
      </w:r>
    </w:p>
    <w:p w14:paraId="367AC17F" w14:textId="77777777" w:rsidR="005007C3" w:rsidRPr="005007C3" w:rsidRDefault="005007C3" w:rsidP="005007C3">
      <w:r w:rsidRPr="005007C3">
        <w:t>So that families can get CCS, we need to: </w:t>
      </w:r>
    </w:p>
    <w:p w14:paraId="1E5DFFE1" w14:textId="77777777" w:rsidR="005007C3" w:rsidRPr="005007C3" w:rsidRDefault="005007C3" w:rsidP="005007C3">
      <w:pPr>
        <w:numPr>
          <w:ilvl w:val="0"/>
          <w:numId w:val="769"/>
        </w:numPr>
      </w:pPr>
      <w:r w:rsidRPr="005007C3">
        <w:t>collect their personal information </w:t>
      </w:r>
    </w:p>
    <w:p w14:paraId="172E0CF1" w14:textId="77777777" w:rsidR="005007C3" w:rsidRPr="005007C3" w:rsidRDefault="005007C3" w:rsidP="005007C3">
      <w:pPr>
        <w:numPr>
          <w:ilvl w:val="0"/>
          <w:numId w:val="770"/>
        </w:numPr>
      </w:pPr>
      <w:r w:rsidRPr="005007C3">
        <w:t>share this information with other government departments, like Services Australia. </w:t>
      </w:r>
    </w:p>
    <w:p w14:paraId="5CB347D9" w14:textId="77777777" w:rsidR="005007C3" w:rsidRPr="005007C3" w:rsidRDefault="005007C3" w:rsidP="005007C3">
      <w:r w:rsidRPr="005007C3">
        <w:lastRenderedPageBreak/>
        <w:t>Make sure that families understand that we cannot provide CCS without their permission for you to share information with us. </w:t>
      </w:r>
    </w:p>
    <w:p w14:paraId="5872273A" w14:textId="006B9EEC" w:rsidR="005007C3" w:rsidRPr="005007C3" w:rsidRDefault="005007C3" w:rsidP="005007C3">
      <w:r w:rsidRPr="005007C3">
        <w:t>You must also take reasonable steps to protect the personal information that you hold about families. Find simple tips to safeguard data from breaches on our website. </w:t>
      </w:r>
    </w:p>
    <w:p w14:paraId="2E57BD54" w14:textId="77777777" w:rsidR="005007C3" w:rsidRPr="005007C3" w:rsidRDefault="005007C3" w:rsidP="005007C3">
      <w:r w:rsidRPr="005007C3">
        <w:t>Read more about: </w:t>
      </w:r>
    </w:p>
    <w:p w14:paraId="77071083" w14:textId="77777777" w:rsidR="005007C3" w:rsidRPr="005007C3" w:rsidRDefault="005007C3" w:rsidP="005007C3">
      <w:pPr>
        <w:numPr>
          <w:ilvl w:val="0"/>
          <w:numId w:val="771"/>
        </w:numPr>
      </w:pPr>
      <w:r w:rsidRPr="005007C3">
        <w:t xml:space="preserve">your </w:t>
      </w:r>
      <w:hyperlink r:id="rId138" w:tgtFrame="_blank" w:history="1">
        <w:r w:rsidRPr="005007C3">
          <w:rPr>
            <w:rStyle w:val="Hyperlink"/>
          </w:rPr>
          <w:t>privacy obligations</w:t>
        </w:r>
      </w:hyperlink>
      <w:r w:rsidRPr="005007C3">
        <w:t> </w:t>
      </w:r>
    </w:p>
    <w:p w14:paraId="651158FD" w14:textId="77777777" w:rsidR="005007C3" w:rsidRPr="005007C3" w:rsidRDefault="005007C3" w:rsidP="005007C3">
      <w:pPr>
        <w:numPr>
          <w:ilvl w:val="0"/>
          <w:numId w:val="772"/>
        </w:numPr>
      </w:pPr>
      <w:r w:rsidRPr="005007C3">
        <w:t xml:space="preserve">how we handle personal information in our </w:t>
      </w:r>
      <w:hyperlink r:id="rId139" w:tgtFrame="_blank" w:history="1">
        <w:r w:rsidRPr="005007C3">
          <w:rPr>
            <w:rStyle w:val="Hyperlink"/>
          </w:rPr>
          <w:t>privacy policy.</w:t>
        </w:r>
      </w:hyperlink>
      <w:r w:rsidRPr="005007C3">
        <w:t> </w:t>
      </w:r>
    </w:p>
    <w:p w14:paraId="658FD539" w14:textId="77777777" w:rsidR="005007C3" w:rsidRPr="005007C3" w:rsidRDefault="005007C3" w:rsidP="005007C3">
      <w:pPr>
        <w:pStyle w:val="Heading3"/>
      </w:pPr>
      <w:r w:rsidRPr="005007C3">
        <w:t>Collecting gap fees </w:t>
      </w:r>
    </w:p>
    <w:p w14:paraId="59F3DA73" w14:textId="77777777" w:rsidR="005007C3" w:rsidRPr="005007C3" w:rsidRDefault="005007C3" w:rsidP="005007C3">
      <w:r w:rsidRPr="005007C3">
        <w:t xml:space="preserve">Providers must take all reasonable steps to </w:t>
      </w:r>
      <w:hyperlink r:id="rId140" w:tgtFrame="_blank" w:history="1">
        <w:r w:rsidRPr="005007C3">
          <w:rPr>
            <w:rStyle w:val="Hyperlink"/>
          </w:rPr>
          <w:t>collect gap fees</w:t>
        </w:r>
      </w:hyperlink>
      <w:r w:rsidRPr="005007C3">
        <w:t xml:space="preserve"> from families electronically. </w:t>
      </w:r>
    </w:p>
    <w:p w14:paraId="7B105972" w14:textId="77777777" w:rsidR="005007C3" w:rsidRPr="005007C3" w:rsidRDefault="005007C3" w:rsidP="005007C3">
      <w:pPr>
        <w:pStyle w:val="Heading3"/>
      </w:pPr>
      <w:r w:rsidRPr="005007C3">
        <w:t>Provider approvals </w:t>
      </w:r>
    </w:p>
    <w:p w14:paraId="3D446B4B" w14:textId="77777777" w:rsidR="005007C3" w:rsidRPr="005007C3" w:rsidRDefault="005007C3" w:rsidP="005007C3">
      <w:r w:rsidRPr="005007C3">
        <w:t xml:space="preserve">You must be </w:t>
      </w:r>
      <w:hyperlink r:id="rId141" w:tgtFrame="_blank" w:history="1">
        <w:r w:rsidRPr="005007C3">
          <w:rPr>
            <w:rStyle w:val="Hyperlink"/>
          </w:rPr>
          <w:t>approved to operate an ECEC service</w:t>
        </w:r>
      </w:hyperlink>
      <w:r w:rsidRPr="005007C3">
        <w:t xml:space="preserve"> and administer CCS.   </w:t>
      </w:r>
    </w:p>
    <w:p w14:paraId="070A2501" w14:textId="236539C4" w:rsidR="005007C3" w:rsidRDefault="005007C3" w:rsidP="005007C3">
      <w:pPr>
        <w:pStyle w:val="Heading2"/>
      </w:pPr>
      <w:bookmarkStart w:id="26" w:name="_Toc216880607"/>
      <w:r>
        <w:t>Workforce support</w:t>
      </w:r>
      <w:bookmarkEnd w:id="26"/>
    </w:p>
    <w:p w14:paraId="26D5C5AB" w14:textId="77777777" w:rsidR="005007C3" w:rsidRPr="005007C3" w:rsidRDefault="005007C3" w:rsidP="005007C3">
      <w:pPr>
        <w:pStyle w:val="Heading3"/>
      </w:pPr>
      <w:r w:rsidRPr="005007C3">
        <w:t>Discounted care for staff </w:t>
      </w:r>
    </w:p>
    <w:p w14:paraId="720CFEAB" w14:textId="77777777" w:rsidR="005007C3" w:rsidRPr="005007C3" w:rsidRDefault="005007C3" w:rsidP="005007C3">
      <w:r w:rsidRPr="005007C3">
        <w:rPr>
          <w:b/>
          <w:bCs/>
        </w:rPr>
        <w:t>Did you know you can offer discounted care to some staff without reducing their CCS?</w:t>
      </w:r>
      <w:r w:rsidRPr="005007C3">
        <w:t> </w:t>
      </w:r>
    </w:p>
    <w:p w14:paraId="7792E63F" w14:textId="77777777" w:rsidR="005007C3" w:rsidRPr="005007C3" w:rsidRDefault="005007C3" w:rsidP="005007C3">
      <w:r w:rsidRPr="005007C3">
        <w:t>The workforce discount is an optional incentive to help you attract and retain qualified staff.  </w:t>
      </w:r>
    </w:p>
    <w:p w14:paraId="5997F01A" w14:textId="77777777" w:rsidR="005007C3" w:rsidRPr="005007C3" w:rsidRDefault="005007C3" w:rsidP="005007C3">
      <w:r w:rsidRPr="005007C3">
        <w:t>You can offer the workforce discount to:  </w:t>
      </w:r>
    </w:p>
    <w:p w14:paraId="34E300F8" w14:textId="77777777" w:rsidR="005007C3" w:rsidRPr="005007C3" w:rsidRDefault="005007C3" w:rsidP="005007C3">
      <w:pPr>
        <w:numPr>
          <w:ilvl w:val="0"/>
          <w:numId w:val="773"/>
        </w:numPr>
      </w:pPr>
      <w:r w:rsidRPr="005007C3">
        <w:t>early childhood teachers and educators </w:t>
      </w:r>
    </w:p>
    <w:p w14:paraId="03A8F6AD" w14:textId="77777777" w:rsidR="005007C3" w:rsidRPr="005007C3" w:rsidRDefault="005007C3" w:rsidP="005007C3">
      <w:pPr>
        <w:numPr>
          <w:ilvl w:val="0"/>
          <w:numId w:val="774"/>
        </w:numPr>
      </w:pPr>
      <w:r w:rsidRPr="005007C3">
        <w:t>centre directors and coordinators who hold an ECEC qualification </w:t>
      </w:r>
    </w:p>
    <w:p w14:paraId="040BF064" w14:textId="77777777" w:rsidR="005007C3" w:rsidRPr="005007C3" w:rsidRDefault="005007C3" w:rsidP="005007C3">
      <w:pPr>
        <w:numPr>
          <w:ilvl w:val="0"/>
          <w:numId w:val="775"/>
        </w:numPr>
      </w:pPr>
      <w:r w:rsidRPr="005007C3">
        <w:t>cooks. </w:t>
      </w:r>
    </w:p>
    <w:p w14:paraId="5911DFE1" w14:textId="77777777" w:rsidR="005007C3" w:rsidRPr="005007C3" w:rsidRDefault="005007C3" w:rsidP="005007C3">
      <w:r w:rsidRPr="005007C3">
        <w:t>The employee must: </w:t>
      </w:r>
    </w:p>
    <w:p w14:paraId="1DC69362" w14:textId="77777777" w:rsidR="005007C3" w:rsidRPr="005007C3" w:rsidRDefault="005007C3" w:rsidP="005007C3">
      <w:pPr>
        <w:numPr>
          <w:ilvl w:val="0"/>
          <w:numId w:val="776"/>
        </w:numPr>
      </w:pPr>
      <w:r w:rsidRPr="005007C3">
        <w:t>work at a Centre Based Day Care or Outside School Hours Care service </w:t>
      </w:r>
    </w:p>
    <w:p w14:paraId="6610C581" w14:textId="77777777" w:rsidR="005007C3" w:rsidRPr="005007C3" w:rsidRDefault="005007C3" w:rsidP="005007C3">
      <w:pPr>
        <w:numPr>
          <w:ilvl w:val="0"/>
          <w:numId w:val="777"/>
        </w:numPr>
      </w:pPr>
      <w:r w:rsidRPr="005007C3">
        <w:t>have a child enrolled at a service where they work or that you own.  </w:t>
      </w:r>
    </w:p>
    <w:p w14:paraId="2C75DAD4" w14:textId="77777777" w:rsidR="005007C3" w:rsidRPr="005007C3" w:rsidRDefault="005007C3" w:rsidP="005007C3">
      <w:r w:rsidRPr="005007C3">
        <w:t>The workforce discount: </w:t>
      </w:r>
    </w:p>
    <w:p w14:paraId="4058BF3F" w14:textId="77777777" w:rsidR="005007C3" w:rsidRPr="005007C3" w:rsidRDefault="005007C3" w:rsidP="005007C3">
      <w:pPr>
        <w:numPr>
          <w:ilvl w:val="0"/>
          <w:numId w:val="778"/>
        </w:numPr>
      </w:pPr>
      <w:r w:rsidRPr="005007C3">
        <w:t xml:space="preserve">is a </w:t>
      </w:r>
      <w:hyperlink r:id="rId142" w:tgtFrame="_blank" w:history="1">
        <w:r w:rsidRPr="005007C3">
          <w:rPr>
            <w:rStyle w:val="Hyperlink"/>
          </w:rPr>
          <w:t>prescribed discount</w:t>
        </w:r>
      </w:hyperlink>
      <w:r w:rsidRPr="005007C3">
        <w:t> </w:t>
      </w:r>
    </w:p>
    <w:p w14:paraId="27ADB1A0" w14:textId="77777777" w:rsidR="005007C3" w:rsidRPr="005007C3" w:rsidRDefault="005007C3" w:rsidP="005007C3">
      <w:pPr>
        <w:numPr>
          <w:ilvl w:val="0"/>
          <w:numId w:val="779"/>
        </w:numPr>
      </w:pPr>
      <w:r w:rsidRPr="005007C3">
        <w:t>is applied after CCS calculation </w:t>
      </w:r>
    </w:p>
    <w:p w14:paraId="4D840384" w14:textId="77777777" w:rsidR="005007C3" w:rsidRPr="005007C3" w:rsidRDefault="005007C3" w:rsidP="005007C3">
      <w:pPr>
        <w:numPr>
          <w:ilvl w:val="0"/>
          <w:numId w:val="780"/>
        </w:numPr>
      </w:pPr>
      <w:r w:rsidRPr="005007C3">
        <w:t>will not reduce a family’s CCS entitlement </w:t>
      </w:r>
    </w:p>
    <w:p w14:paraId="5C87C83A" w14:textId="77777777" w:rsidR="005007C3" w:rsidRPr="005007C3" w:rsidRDefault="005007C3" w:rsidP="005007C3">
      <w:pPr>
        <w:numPr>
          <w:ilvl w:val="0"/>
          <w:numId w:val="781"/>
        </w:numPr>
      </w:pPr>
      <w:r w:rsidRPr="005007C3">
        <w:t>requires the employee to pay at least 5% of the gap fee. </w:t>
      </w:r>
    </w:p>
    <w:p w14:paraId="60193AC6" w14:textId="77777777" w:rsidR="005007C3" w:rsidRPr="005007C3" w:rsidRDefault="005007C3" w:rsidP="005007C3">
      <w:r w:rsidRPr="005007C3">
        <w:t xml:space="preserve">Learn more about the </w:t>
      </w:r>
      <w:hyperlink r:id="rId143" w:tgtFrame="_blank" w:history="1">
        <w:r w:rsidRPr="005007C3">
          <w:rPr>
            <w:rStyle w:val="Hyperlink"/>
          </w:rPr>
          <w:t>workforce discount</w:t>
        </w:r>
      </w:hyperlink>
      <w:r w:rsidRPr="005007C3">
        <w:t>. </w:t>
      </w:r>
    </w:p>
    <w:p w14:paraId="42F0B8BD" w14:textId="77777777" w:rsidR="005007C3" w:rsidRPr="005007C3" w:rsidRDefault="005007C3" w:rsidP="005007C3">
      <w:pPr>
        <w:pStyle w:val="Heading3"/>
      </w:pPr>
      <w:r w:rsidRPr="005007C3">
        <w:lastRenderedPageBreak/>
        <w:t>Play and children’s wellbeing </w:t>
      </w:r>
    </w:p>
    <w:p w14:paraId="27EBF956" w14:textId="77777777" w:rsidR="005007C3" w:rsidRPr="005007C3" w:rsidRDefault="005007C3" w:rsidP="005007C3">
      <w:r w:rsidRPr="005007C3">
        <w:rPr>
          <w:b/>
          <w:bCs/>
        </w:rPr>
        <w:t>Join Be You for an online event on how child-led play supports children’s wellbeing, regulation, and resilience.</w:t>
      </w:r>
      <w:r w:rsidRPr="005007C3">
        <w:t> </w:t>
      </w:r>
    </w:p>
    <w:p w14:paraId="22C92772" w14:textId="77777777" w:rsidR="005007C3" w:rsidRPr="005007C3" w:rsidRDefault="005007C3" w:rsidP="005007C3">
      <w:r w:rsidRPr="005007C3">
        <w:t>This event will discuss ways to create a shared approach that increases opportunities for child-led play. </w:t>
      </w:r>
    </w:p>
    <w:p w14:paraId="19FAF3AB" w14:textId="77777777" w:rsidR="005007C3" w:rsidRPr="005007C3" w:rsidRDefault="005007C3" w:rsidP="005007C3">
      <w:r w:rsidRPr="005007C3">
        <w:t> The session will take place online at 12 pm AEDT on 10 December 2025. </w:t>
      </w:r>
    </w:p>
    <w:p w14:paraId="4B62A3E3" w14:textId="77777777" w:rsidR="005007C3" w:rsidRPr="005007C3" w:rsidRDefault="005007C3" w:rsidP="005007C3">
      <w:hyperlink r:id="rId144" w:tgtFrame="_blank" w:history="1">
        <w:r w:rsidRPr="005007C3">
          <w:rPr>
            <w:rStyle w:val="Hyperlink"/>
          </w:rPr>
          <w:t>Register for the webinar</w:t>
        </w:r>
      </w:hyperlink>
      <w:r w:rsidRPr="005007C3">
        <w:t>. </w:t>
      </w:r>
    </w:p>
    <w:p w14:paraId="473F5223" w14:textId="3FA8B498" w:rsidR="005007C3" w:rsidRDefault="005007C3" w:rsidP="005007C3">
      <w:pPr>
        <w:pStyle w:val="Heading2"/>
      </w:pPr>
      <w:bookmarkStart w:id="27" w:name="_Toc216880608"/>
      <w:r>
        <w:t>Share with families</w:t>
      </w:r>
      <w:bookmarkEnd w:id="27"/>
    </w:p>
    <w:p w14:paraId="1024C29C" w14:textId="77777777" w:rsidR="005007C3" w:rsidRPr="005007C3" w:rsidRDefault="005007C3" w:rsidP="005007C3">
      <w:pPr>
        <w:pStyle w:val="Heading3"/>
      </w:pPr>
      <w:r w:rsidRPr="005007C3">
        <w:t>How you pay for Family Day Care or In Home Care will be changing soon  </w:t>
      </w:r>
    </w:p>
    <w:p w14:paraId="6D4AA18D" w14:textId="77777777" w:rsidR="005007C3" w:rsidRPr="005007C3" w:rsidRDefault="005007C3" w:rsidP="005007C3">
      <w:r w:rsidRPr="005007C3">
        <w:rPr>
          <w:b/>
          <w:bCs/>
        </w:rPr>
        <w:t>From 1 January 2026, you will need to pay your Child Care Subsidy (CCS) gap fee directly to your Family Day Care (FDC) or In Home Care (IHC) provider. </w:t>
      </w:r>
      <w:r w:rsidRPr="005007C3">
        <w:t> </w:t>
      </w:r>
    </w:p>
    <w:p w14:paraId="632497FB" w14:textId="77777777" w:rsidR="005007C3" w:rsidRPr="005007C3" w:rsidRDefault="005007C3" w:rsidP="005007C3">
      <w:r w:rsidRPr="005007C3">
        <w:t>The gap fee is the out-of-pocket amount that you pay after your CCS amount is applied.  </w:t>
      </w:r>
    </w:p>
    <w:p w14:paraId="0DE75878" w14:textId="77777777" w:rsidR="005007C3" w:rsidRPr="005007C3" w:rsidRDefault="005007C3" w:rsidP="005007C3">
      <w:r w:rsidRPr="005007C3">
        <w:t>FDC and IHC educators will no longer be able to collect your gap fees on behalf of the FDC or IHC provider.  </w:t>
      </w:r>
    </w:p>
    <w:p w14:paraId="7F39B6BA" w14:textId="77777777" w:rsidR="005007C3" w:rsidRPr="005007C3" w:rsidRDefault="005007C3" w:rsidP="005007C3">
      <w:r w:rsidRPr="005007C3">
        <w:t>If you currently pay your gap fees directly to an educator, your service will contact you to set up new payment processes with you.  </w:t>
      </w:r>
    </w:p>
    <w:p w14:paraId="6423F42E" w14:textId="77777777" w:rsidR="005007C3" w:rsidRPr="005007C3" w:rsidRDefault="005007C3" w:rsidP="005007C3">
      <w:r w:rsidRPr="005007C3">
        <w:t>All gap fees must be paid by EFT (unless an exemption has been granted).   </w:t>
      </w:r>
    </w:p>
    <w:p w14:paraId="525B773B" w14:textId="77777777" w:rsidR="005007C3" w:rsidRPr="005007C3" w:rsidRDefault="005007C3" w:rsidP="005007C3">
      <w:r w:rsidRPr="005007C3">
        <w:t>Check with your service if you have any questions. </w:t>
      </w:r>
    </w:p>
    <w:p w14:paraId="54D97DBF" w14:textId="77777777" w:rsidR="005007C3" w:rsidRPr="005007C3" w:rsidRDefault="005007C3" w:rsidP="005007C3"/>
    <w:p w14:paraId="023C63F1" w14:textId="6D62D6EA" w:rsidR="005007C3" w:rsidRDefault="005007C3" w:rsidP="35A3E329">
      <w:pPr>
        <w:pStyle w:val="Issuedate"/>
      </w:pPr>
      <w:bookmarkStart w:id="28" w:name="_Toc216880609"/>
      <w:r>
        <w:lastRenderedPageBreak/>
        <w:t>3 December 2025</w:t>
      </w:r>
      <w:bookmarkEnd w:id="28"/>
    </w:p>
    <w:p w14:paraId="3E27978D" w14:textId="77777777" w:rsidR="005007C3" w:rsidRPr="005007C3" w:rsidRDefault="005007C3" w:rsidP="005007C3">
      <w:pPr>
        <w:pStyle w:val="Heading2"/>
      </w:pPr>
      <w:bookmarkStart w:id="29" w:name="_Toc216880610"/>
      <w:r w:rsidRPr="005007C3">
        <w:t>Qld storms: CCS period of emergency declared</w:t>
      </w:r>
      <w:bookmarkEnd w:id="29"/>
      <w:r w:rsidRPr="005007C3">
        <w:t> </w:t>
      </w:r>
    </w:p>
    <w:p w14:paraId="0FEDC5CE" w14:textId="77777777" w:rsidR="005007C3" w:rsidRPr="005007C3" w:rsidRDefault="005007C3" w:rsidP="005007C3">
      <w:r w:rsidRPr="005007C3">
        <w:rPr>
          <w:b/>
          <w:bCs/>
        </w:rPr>
        <w:t>We’ve declared a Child Care Subsidy (CCS) period of emergency in parts of Queensland due to the impact of severe storms.</w:t>
      </w:r>
      <w:r w:rsidRPr="005007C3">
        <w:rPr>
          <w:b/>
          <w:bCs/>
          <w:i/>
          <w:iCs/>
        </w:rPr>
        <w:t> </w:t>
      </w:r>
      <w:r w:rsidRPr="005007C3">
        <w:t> </w:t>
      </w:r>
    </w:p>
    <w:p w14:paraId="2FCA318D" w14:textId="77777777" w:rsidR="005007C3" w:rsidRPr="005007C3" w:rsidRDefault="005007C3" w:rsidP="005007C3">
      <w:r w:rsidRPr="005007C3">
        <w:t>The CCS period of emergency applies from 24 to 28 November 2025 in the following local government areas (LGAs): </w:t>
      </w:r>
    </w:p>
    <w:p w14:paraId="7ADBAD29" w14:textId="77777777" w:rsidR="005007C3" w:rsidRPr="005007C3" w:rsidRDefault="005007C3" w:rsidP="005007C3">
      <w:pPr>
        <w:numPr>
          <w:ilvl w:val="0"/>
          <w:numId w:val="782"/>
        </w:numPr>
      </w:pPr>
      <w:r w:rsidRPr="005007C3">
        <w:t>Central Highlands  </w:t>
      </w:r>
    </w:p>
    <w:p w14:paraId="588EEDE9" w14:textId="77777777" w:rsidR="005007C3" w:rsidRPr="005007C3" w:rsidRDefault="005007C3" w:rsidP="005007C3">
      <w:pPr>
        <w:numPr>
          <w:ilvl w:val="0"/>
          <w:numId w:val="783"/>
        </w:numPr>
      </w:pPr>
      <w:r w:rsidRPr="005007C3">
        <w:t>Fraser Coast  </w:t>
      </w:r>
    </w:p>
    <w:p w14:paraId="7E49F2C2" w14:textId="77777777" w:rsidR="005007C3" w:rsidRPr="005007C3" w:rsidRDefault="005007C3" w:rsidP="005007C3">
      <w:pPr>
        <w:numPr>
          <w:ilvl w:val="0"/>
          <w:numId w:val="784"/>
        </w:numPr>
      </w:pPr>
      <w:r w:rsidRPr="005007C3">
        <w:t>Moreton Bay </w:t>
      </w:r>
    </w:p>
    <w:p w14:paraId="75F30AFD" w14:textId="77777777" w:rsidR="005007C3" w:rsidRPr="005007C3" w:rsidRDefault="005007C3" w:rsidP="005007C3">
      <w:pPr>
        <w:numPr>
          <w:ilvl w:val="0"/>
          <w:numId w:val="785"/>
        </w:numPr>
      </w:pPr>
      <w:r w:rsidRPr="005007C3">
        <w:t>Noosa  </w:t>
      </w:r>
    </w:p>
    <w:p w14:paraId="07F97856" w14:textId="3D9CE583" w:rsidR="005007C3" w:rsidRPr="005007C3" w:rsidRDefault="005007C3" w:rsidP="005007C3">
      <w:pPr>
        <w:numPr>
          <w:ilvl w:val="0"/>
          <w:numId w:val="786"/>
        </w:numPr>
      </w:pPr>
      <w:r w:rsidRPr="005007C3">
        <w:t>Sunshine Coast. </w:t>
      </w:r>
    </w:p>
    <w:p w14:paraId="088A286D" w14:textId="77777777" w:rsidR="005007C3" w:rsidRPr="005007C3" w:rsidRDefault="005007C3" w:rsidP="005007C3">
      <w:r w:rsidRPr="005007C3">
        <w:t>We continue to monitor the situation and will provide updates as required. </w:t>
      </w:r>
    </w:p>
    <w:p w14:paraId="373DA561" w14:textId="77777777" w:rsidR="005007C3" w:rsidRPr="005007C3" w:rsidRDefault="005007C3" w:rsidP="005007C3">
      <w:pPr>
        <w:pStyle w:val="Heading4"/>
      </w:pPr>
      <w:r w:rsidRPr="005007C3">
        <w:t>For action </w:t>
      </w:r>
    </w:p>
    <w:p w14:paraId="52FE5487" w14:textId="77777777" w:rsidR="005007C3" w:rsidRPr="005007C3" w:rsidRDefault="005007C3" w:rsidP="005007C3">
      <w:r w:rsidRPr="005007C3">
        <w:t>If you close your service, you must tell: </w:t>
      </w:r>
    </w:p>
    <w:p w14:paraId="01FD942A" w14:textId="77777777" w:rsidR="005007C3" w:rsidRPr="005007C3" w:rsidRDefault="005007C3" w:rsidP="005007C3">
      <w:pPr>
        <w:numPr>
          <w:ilvl w:val="0"/>
          <w:numId w:val="787"/>
        </w:numPr>
      </w:pPr>
      <w:r w:rsidRPr="005007C3">
        <w:t>us via the </w:t>
      </w:r>
      <w:hyperlink r:id="rId145" w:tgtFrame="_blank" w:history="1">
        <w:r w:rsidRPr="005007C3">
          <w:rPr>
            <w:rStyle w:val="Hyperlink"/>
          </w:rPr>
          <w:t>Provider Entry Point</w:t>
        </w:r>
      </w:hyperlink>
      <w:r w:rsidRPr="005007C3">
        <w:t xml:space="preserve"> (PEP) or your third-party software </w:t>
      </w:r>
    </w:p>
    <w:p w14:paraId="7829CFEB" w14:textId="77777777" w:rsidR="005007C3" w:rsidRPr="005007C3" w:rsidRDefault="005007C3" w:rsidP="005007C3">
      <w:pPr>
        <w:numPr>
          <w:ilvl w:val="0"/>
          <w:numId w:val="788"/>
        </w:numPr>
      </w:pPr>
      <w:r w:rsidRPr="005007C3">
        <w:t>your </w:t>
      </w:r>
      <w:hyperlink r:id="rId146" w:tgtFrame="_blank" w:history="1">
        <w:r w:rsidRPr="005007C3">
          <w:rPr>
            <w:rStyle w:val="Hyperlink"/>
          </w:rPr>
          <w:t>state or territory regulatory authority</w:t>
        </w:r>
      </w:hyperlink>
      <w:r w:rsidRPr="005007C3">
        <w:t>. </w:t>
      </w:r>
    </w:p>
    <w:p w14:paraId="771A6135" w14:textId="77777777" w:rsidR="005007C3" w:rsidRPr="005007C3" w:rsidRDefault="005007C3" w:rsidP="005007C3">
      <w:r w:rsidRPr="005007C3">
        <w:t xml:space="preserve">Update your details via the </w:t>
      </w:r>
      <w:hyperlink r:id="rId147" w:tgtFrame="_blank" w:history="1">
        <w:r w:rsidRPr="005007C3">
          <w:rPr>
            <w:rStyle w:val="Hyperlink"/>
          </w:rPr>
          <w:t>PEP</w:t>
        </w:r>
      </w:hyperlink>
      <w:r w:rsidRPr="005007C3">
        <w:t xml:space="preserve"> or your third-party software, including: </w:t>
      </w:r>
    </w:p>
    <w:p w14:paraId="4A102251" w14:textId="77777777" w:rsidR="005007C3" w:rsidRPr="005007C3" w:rsidRDefault="005007C3" w:rsidP="005007C3">
      <w:pPr>
        <w:numPr>
          <w:ilvl w:val="0"/>
          <w:numId w:val="789"/>
        </w:numPr>
      </w:pPr>
      <w:r w:rsidRPr="005007C3">
        <w:t>your contact details in the Child Care Subsidy System, so you don’t miss important information </w:t>
      </w:r>
    </w:p>
    <w:p w14:paraId="68016533" w14:textId="77777777" w:rsidR="005007C3" w:rsidRPr="005007C3" w:rsidRDefault="005007C3" w:rsidP="005007C3">
      <w:pPr>
        <w:numPr>
          <w:ilvl w:val="0"/>
          <w:numId w:val="790"/>
        </w:numPr>
      </w:pPr>
      <w:r w:rsidRPr="005007C3">
        <w:t xml:space="preserve">your vacancy details on </w:t>
      </w:r>
      <w:hyperlink r:id="rId148" w:tgtFrame="_blank" w:history="1">
        <w:r w:rsidRPr="005007C3">
          <w:rPr>
            <w:rStyle w:val="Hyperlink"/>
          </w:rPr>
          <w:t>StartingBlocks.gov.au</w:t>
        </w:r>
      </w:hyperlink>
      <w:r w:rsidRPr="005007C3">
        <w:t xml:space="preserve"> to help families looking for care.  </w:t>
      </w:r>
    </w:p>
    <w:p w14:paraId="18944553" w14:textId="77777777" w:rsidR="005007C3" w:rsidRPr="005007C3" w:rsidRDefault="005007C3" w:rsidP="005007C3">
      <w:pPr>
        <w:pStyle w:val="Heading4"/>
      </w:pPr>
      <w:r w:rsidRPr="005007C3">
        <w:t>Support during the emergency </w:t>
      </w:r>
    </w:p>
    <w:p w14:paraId="0B3434EE" w14:textId="77777777" w:rsidR="005007C3" w:rsidRPr="005007C3" w:rsidRDefault="005007C3" w:rsidP="005007C3">
      <w:r w:rsidRPr="005007C3">
        <w:t xml:space="preserve">The following support is available in affected regions </w:t>
      </w:r>
      <w:r w:rsidRPr="005007C3">
        <w:rPr>
          <w:b/>
          <w:bCs/>
        </w:rPr>
        <w:t>during</w:t>
      </w:r>
      <w:r w:rsidRPr="005007C3">
        <w:t xml:space="preserve"> the CCS period of emergency: </w:t>
      </w:r>
    </w:p>
    <w:p w14:paraId="6CDF55A4" w14:textId="77777777" w:rsidR="005007C3" w:rsidRPr="005007C3" w:rsidRDefault="005007C3" w:rsidP="005007C3">
      <w:pPr>
        <w:numPr>
          <w:ilvl w:val="0"/>
          <w:numId w:val="791"/>
        </w:numPr>
      </w:pPr>
      <w:r w:rsidRPr="005007C3">
        <w:t>you can continue to get CCS if your service closes as a direct result of the emergency </w:t>
      </w:r>
    </w:p>
    <w:p w14:paraId="4EE563D9" w14:textId="77777777" w:rsidR="005007C3" w:rsidRPr="005007C3" w:rsidRDefault="005007C3" w:rsidP="005007C3">
      <w:pPr>
        <w:numPr>
          <w:ilvl w:val="0"/>
          <w:numId w:val="792"/>
        </w:numPr>
      </w:pPr>
      <w:r w:rsidRPr="005007C3">
        <w:t>you can waive the gap fee if a child doesn’t attend, or your service is closed, during the CCS period of emergency </w:t>
      </w:r>
    </w:p>
    <w:p w14:paraId="51344BA1" w14:textId="77777777" w:rsidR="005007C3" w:rsidRPr="005007C3" w:rsidRDefault="005007C3" w:rsidP="005007C3">
      <w:pPr>
        <w:numPr>
          <w:ilvl w:val="0"/>
          <w:numId w:val="793"/>
        </w:numPr>
      </w:pPr>
      <w:r w:rsidRPr="005007C3">
        <w:t>families will get unlimited allowable absences for the duration of the CCS period of emergency. </w:t>
      </w:r>
    </w:p>
    <w:p w14:paraId="5E464A7C" w14:textId="77777777" w:rsidR="005007C3" w:rsidRPr="005007C3" w:rsidRDefault="005007C3" w:rsidP="005007C3">
      <w:r w:rsidRPr="005007C3">
        <w:t>A gap fee waiver is a type of provider discount. You must report the type and amount of </w:t>
      </w:r>
      <w:hyperlink r:id="rId149" w:tgtFrame="_blank" w:history="1">
        <w:r w:rsidRPr="005007C3">
          <w:rPr>
            <w:rStyle w:val="Hyperlink"/>
          </w:rPr>
          <w:t>prescribed discounts</w:t>
        </w:r>
      </w:hyperlink>
      <w:r w:rsidRPr="005007C3">
        <w:t> in session reports if they have been applied for the session.  </w:t>
      </w:r>
    </w:p>
    <w:p w14:paraId="49A45F92" w14:textId="77777777" w:rsidR="005007C3" w:rsidRPr="005007C3" w:rsidRDefault="005007C3" w:rsidP="005007C3">
      <w:r w:rsidRPr="005007C3">
        <w:t xml:space="preserve">Read more about </w:t>
      </w:r>
      <w:hyperlink r:id="rId150" w:anchor="toc-support-during-a-period-of-emergency" w:tgtFrame="_blank" w:history="1">
        <w:r w:rsidRPr="005007C3">
          <w:rPr>
            <w:rStyle w:val="Hyperlink"/>
          </w:rPr>
          <w:t>support during a CCS period of emergency</w:t>
        </w:r>
      </w:hyperlink>
      <w:r w:rsidRPr="005007C3">
        <w:t>. </w:t>
      </w:r>
    </w:p>
    <w:p w14:paraId="41F34CCA" w14:textId="77777777" w:rsidR="005007C3" w:rsidRPr="005007C3" w:rsidRDefault="005007C3" w:rsidP="005007C3">
      <w:r w:rsidRPr="005007C3">
        <w:t xml:space="preserve">Join our </w:t>
      </w:r>
      <w:hyperlink r:id="rId151" w:tgtFrame="_blank" w:history="1">
        <w:r w:rsidRPr="005007C3">
          <w:rPr>
            <w:rStyle w:val="Hyperlink"/>
          </w:rPr>
          <w:t>Facebook group</w:t>
        </w:r>
      </w:hyperlink>
      <w:r w:rsidRPr="005007C3">
        <w:t xml:space="preserve"> for alerts and updates. </w:t>
      </w:r>
    </w:p>
    <w:p w14:paraId="2DD5B8AD" w14:textId="77777777" w:rsidR="005007C3" w:rsidRPr="005007C3" w:rsidRDefault="005007C3" w:rsidP="005007C3">
      <w:pPr>
        <w:pStyle w:val="Heading4"/>
      </w:pPr>
      <w:r w:rsidRPr="005007C3">
        <w:lastRenderedPageBreak/>
        <w:t>Recovery after the emergency </w:t>
      </w:r>
    </w:p>
    <w:p w14:paraId="7B1A8FC6" w14:textId="77777777" w:rsidR="005007C3" w:rsidRPr="005007C3" w:rsidRDefault="005007C3" w:rsidP="005007C3">
      <w:r w:rsidRPr="005007C3">
        <w:t xml:space="preserve">Some services may be eligible for a </w:t>
      </w:r>
      <w:hyperlink r:id="rId152" w:tgtFrame="_blank" w:history="1">
        <w:r w:rsidRPr="005007C3">
          <w:rPr>
            <w:rStyle w:val="Hyperlink"/>
          </w:rPr>
          <w:t>Community Child Care Fund special circumstances grant</w:t>
        </w:r>
      </w:hyperlink>
      <w:r w:rsidRPr="005007C3">
        <w:t xml:space="preserve">. Read the eligibility criteria </w:t>
      </w:r>
      <w:r w:rsidRPr="005007C3">
        <w:rPr>
          <w:b/>
          <w:bCs/>
        </w:rPr>
        <w:t>before</w:t>
      </w:r>
      <w:r w:rsidRPr="005007C3">
        <w:t xml:space="preserve"> applying. </w:t>
      </w:r>
    </w:p>
    <w:p w14:paraId="450A9158" w14:textId="77777777" w:rsidR="005007C3" w:rsidRPr="005007C3" w:rsidRDefault="005007C3" w:rsidP="005007C3">
      <w:r w:rsidRPr="005007C3">
        <w:t>Families may be able to access: </w:t>
      </w:r>
    </w:p>
    <w:p w14:paraId="4176C4E5" w14:textId="77777777" w:rsidR="005007C3" w:rsidRPr="005007C3" w:rsidRDefault="005007C3" w:rsidP="005007C3">
      <w:pPr>
        <w:numPr>
          <w:ilvl w:val="0"/>
          <w:numId w:val="794"/>
        </w:numPr>
      </w:pPr>
      <w:hyperlink r:id="rId153" w:anchor="toc-additional-absences" w:tgtFrame="_blank" w:history="1">
        <w:r w:rsidRPr="005007C3">
          <w:rPr>
            <w:rStyle w:val="Hyperlink"/>
          </w:rPr>
          <w:t>additional absences</w:t>
        </w:r>
      </w:hyperlink>
      <w:r w:rsidRPr="005007C3">
        <w:t xml:space="preserve"> if they’ve exhausted their allowable absences </w:t>
      </w:r>
    </w:p>
    <w:p w14:paraId="046C5C90" w14:textId="77777777" w:rsidR="005007C3" w:rsidRPr="005007C3" w:rsidRDefault="005007C3" w:rsidP="005007C3">
      <w:pPr>
        <w:numPr>
          <w:ilvl w:val="0"/>
          <w:numId w:val="795"/>
        </w:numPr>
      </w:pPr>
      <w:hyperlink r:id="rId154" w:tgtFrame="_blank" w:history="1">
        <w:r w:rsidRPr="005007C3">
          <w:rPr>
            <w:rStyle w:val="Hyperlink"/>
          </w:rPr>
          <w:t>Additional Child Care Subsidy</w:t>
        </w:r>
      </w:hyperlink>
      <w:r w:rsidRPr="005007C3">
        <w:t xml:space="preserve"> if they experience temporary financial hardship due to an emergency that happened in the last 6 months. </w:t>
      </w:r>
    </w:p>
    <w:p w14:paraId="4C27ABD8" w14:textId="77777777" w:rsidR="005007C3" w:rsidRPr="005007C3" w:rsidRDefault="005007C3" w:rsidP="005007C3">
      <w:r w:rsidRPr="005007C3">
        <w:t xml:space="preserve">Read more about </w:t>
      </w:r>
      <w:hyperlink r:id="rId155" w:anchor="toc-recovering-after-an-emergency" w:tgtFrame="_blank" w:history="1">
        <w:r w:rsidRPr="005007C3">
          <w:rPr>
            <w:rStyle w:val="Hyperlink"/>
          </w:rPr>
          <w:t>recovery after an emergency</w:t>
        </w:r>
      </w:hyperlink>
      <w:r w:rsidRPr="005007C3">
        <w:t xml:space="preserve"> on our website. </w:t>
      </w:r>
    </w:p>
    <w:p w14:paraId="28F86BC4" w14:textId="77777777" w:rsidR="005007C3" w:rsidRPr="005007C3" w:rsidRDefault="005007C3" w:rsidP="005007C3">
      <w:pPr>
        <w:pStyle w:val="Heading4"/>
      </w:pPr>
      <w:r w:rsidRPr="005007C3">
        <w:t>Other disaster support </w:t>
      </w:r>
    </w:p>
    <w:p w14:paraId="5D4B0010" w14:textId="77777777" w:rsidR="005007C3" w:rsidRPr="005007C3" w:rsidRDefault="005007C3" w:rsidP="005007C3">
      <w:r w:rsidRPr="005007C3">
        <w:t xml:space="preserve">The Australian Government provides help for people affected by natural disasters. Find out whether you're eligible on the </w:t>
      </w:r>
      <w:hyperlink r:id="rId156" w:tgtFrame="_blank" w:history="1">
        <w:r w:rsidRPr="005007C3">
          <w:rPr>
            <w:rStyle w:val="Hyperlink"/>
          </w:rPr>
          <w:t>Services Australia website</w:t>
        </w:r>
      </w:hyperlink>
      <w:r w:rsidRPr="005007C3">
        <w:t>. </w:t>
      </w:r>
    </w:p>
    <w:p w14:paraId="214E590E" w14:textId="77777777" w:rsidR="005007C3" w:rsidRPr="005007C3" w:rsidRDefault="005007C3" w:rsidP="005007C3">
      <w:r w:rsidRPr="005007C3">
        <w:t xml:space="preserve">Your state or territory government may provide additional support in the event of a natural disaster. Find out more at </w:t>
      </w:r>
      <w:hyperlink r:id="rId157" w:tgtFrame="_blank" w:history="1">
        <w:r w:rsidRPr="005007C3">
          <w:rPr>
            <w:rStyle w:val="Hyperlink"/>
          </w:rPr>
          <w:t>qld.gov.au/emergency</w:t>
        </w:r>
      </w:hyperlink>
      <w:r w:rsidRPr="005007C3">
        <w:t>. </w:t>
      </w:r>
    </w:p>
    <w:p w14:paraId="1EFA46C9" w14:textId="77777777" w:rsidR="005007C3" w:rsidRPr="005007C3" w:rsidRDefault="005007C3" w:rsidP="005007C3"/>
    <w:p w14:paraId="5B15312F" w14:textId="175064EC" w:rsidR="00D3731A" w:rsidRDefault="00D3731A" w:rsidP="35A3E329">
      <w:pPr>
        <w:pStyle w:val="Issuedate"/>
      </w:pPr>
      <w:bookmarkStart w:id="30" w:name="_Toc216880611"/>
      <w:r>
        <w:lastRenderedPageBreak/>
        <w:t>1 December 2025</w:t>
      </w:r>
      <w:bookmarkEnd w:id="30"/>
    </w:p>
    <w:p w14:paraId="292840F0" w14:textId="37904A5B" w:rsidR="00D3731A" w:rsidRDefault="00557E3F" w:rsidP="00557E3F">
      <w:pPr>
        <w:pStyle w:val="Heading2"/>
        <w:rPr>
          <w:bCs/>
        </w:rPr>
      </w:pPr>
      <w:bookmarkStart w:id="31" w:name="_Toc216880612"/>
      <w:r w:rsidRPr="00557E3F">
        <w:rPr>
          <w:bCs/>
        </w:rPr>
        <w:t>Service closures to support mandatory child safety training</w:t>
      </w:r>
      <w:bookmarkEnd w:id="31"/>
    </w:p>
    <w:p w14:paraId="4B598741" w14:textId="77777777" w:rsidR="00557E3F" w:rsidRPr="00557E3F" w:rsidRDefault="00557E3F" w:rsidP="00F0619C">
      <w:pPr>
        <w:pStyle w:val="Heading3"/>
      </w:pPr>
      <w:r w:rsidRPr="00557E3F">
        <w:t>The Australian Government is making changes in 2026 to help early childhood education and care (ECEC) staff complete mandatory child safety training while minimising impact on families.</w:t>
      </w:r>
    </w:p>
    <w:p w14:paraId="46209FEB" w14:textId="77777777" w:rsidR="00557E3F" w:rsidRPr="00557E3F" w:rsidRDefault="00557E3F" w:rsidP="00557E3F">
      <w:r w:rsidRPr="00557E3F">
        <w:t>This measure allows Child Care Subsidy (CCS) approved ECEC services to:</w:t>
      </w:r>
    </w:p>
    <w:p w14:paraId="6CA3D542" w14:textId="77777777" w:rsidR="00557E3F" w:rsidRPr="00557E3F" w:rsidRDefault="00557E3F" w:rsidP="00557E3F">
      <w:pPr>
        <w:numPr>
          <w:ilvl w:val="0"/>
          <w:numId w:val="703"/>
        </w:numPr>
      </w:pPr>
      <w:r w:rsidRPr="00557E3F">
        <w:t xml:space="preserve">close for up to 5 hours annually to support staff in completing </w:t>
      </w:r>
      <w:r w:rsidRPr="00557E3F">
        <w:rPr>
          <w:b/>
          <w:bCs/>
        </w:rPr>
        <w:t>mandatory child safety training</w:t>
      </w:r>
      <w:r w:rsidRPr="00557E3F">
        <w:t xml:space="preserve"> </w:t>
      </w:r>
    </w:p>
    <w:p w14:paraId="64392B7A" w14:textId="77777777" w:rsidR="00557E3F" w:rsidRPr="00557E3F" w:rsidRDefault="00557E3F" w:rsidP="00557E3F">
      <w:pPr>
        <w:numPr>
          <w:ilvl w:val="0"/>
          <w:numId w:val="703"/>
        </w:numPr>
      </w:pPr>
      <w:r w:rsidRPr="00557E3F">
        <w:t>continue claiming CCS during these closure periods.</w:t>
      </w:r>
    </w:p>
    <w:p w14:paraId="0045D3BF" w14:textId="77777777" w:rsidR="00557E3F" w:rsidRPr="00557E3F" w:rsidRDefault="00557E3F" w:rsidP="00557E3F">
      <w:r w:rsidRPr="00557E3F">
        <w:t>Services will have flexibility in how they structure closures. However, to minimise disruption to families they must not close any earlier than 5 pm. They may remain closed until the end of their standard operating hours.</w:t>
      </w:r>
    </w:p>
    <w:p w14:paraId="11D8F37F" w14:textId="77777777" w:rsidR="00557E3F" w:rsidRPr="00557E3F" w:rsidRDefault="00557E3F" w:rsidP="00557E3F">
      <w:r w:rsidRPr="00557E3F">
        <w:t>Closures are not compulsory. This measure:</w:t>
      </w:r>
    </w:p>
    <w:p w14:paraId="4B020FF3" w14:textId="77777777" w:rsidR="00557E3F" w:rsidRPr="00557E3F" w:rsidRDefault="00557E3F" w:rsidP="00557E3F">
      <w:pPr>
        <w:numPr>
          <w:ilvl w:val="0"/>
          <w:numId w:val="704"/>
        </w:numPr>
      </w:pPr>
      <w:r w:rsidRPr="00557E3F">
        <w:t>supports services to help staff complete mandatory child safety training</w:t>
      </w:r>
    </w:p>
    <w:p w14:paraId="292ACA0E" w14:textId="77777777" w:rsidR="00557E3F" w:rsidRPr="00557E3F" w:rsidRDefault="00557E3F" w:rsidP="00557E3F">
      <w:pPr>
        <w:numPr>
          <w:ilvl w:val="0"/>
          <w:numId w:val="704"/>
        </w:numPr>
      </w:pPr>
      <w:r w:rsidRPr="00557E3F">
        <w:t>minimises inconvenience for families</w:t>
      </w:r>
    </w:p>
    <w:p w14:paraId="699652E6" w14:textId="77777777" w:rsidR="00557E3F" w:rsidRPr="00557E3F" w:rsidRDefault="00557E3F" w:rsidP="00557E3F">
      <w:pPr>
        <w:numPr>
          <w:ilvl w:val="0"/>
          <w:numId w:val="704"/>
        </w:numPr>
      </w:pPr>
      <w:r w:rsidRPr="00557E3F">
        <w:t>responds to concerns about the time and cost of supporting staff to undertake the training.</w:t>
      </w:r>
    </w:p>
    <w:p w14:paraId="46F73D43" w14:textId="77777777" w:rsidR="00557E3F" w:rsidRPr="00557E3F" w:rsidRDefault="00557E3F" w:rsidP="00557E3F">
      <w:r w:rsidRPr="00557E3F">
        <w:t xml:space="preserve">This mandatory child safety training was </w:t>
      </w:r>
      <w:hyperlink r:id="rId158" w:history="1">
        <w:r w:rsidRPr="00557E3F">
          <w:rPr>
            <w:rStyle w:val="Hyperlink"/>
          </w:rPr>
          <w:t>announced</w:t>
        </w:r>
      </w:hyperlink>
      <w:r w:rsidRPr="00557E3F">
        <w:t xml:space="preserve"> in August 2025 as part of national reforms to improve safety and quality in ECEC. It is subject to the passage of legislation.</w:t>
      </w:r>
    </w:p>
    <w:p w14:paraId="15F608E9" w14:textId="77777777" w:rsidR="00557E3F" w:rsidRPr="00557E3F" w:rsidRDefault="00557E3F" w:rsidP="00557E3F">
      <w:r w:rsidRPr="00557E3F">
        <w:t>Providers must tell families early about closure timing. This will allow families time to find alternative care.</w:t>
      </w:r>
    </w:p>
    <w:p w14:paraId="1AC096C2" w14:textId="77777777" w:rsidR="00557E3F" w:rsidRPr="00557E3F" w:rsidRDefault="00557E3F" w:rsidP="00557E3F">
      <w:r w:rsidRPr="00557E3F">
        <w:t xml:space="preserve">More information for providers, services and families will be available in the coming months. </w:t>
      </w:r>
    </w:p>
    <w:p w14:paraId="69644839" w14:textId="77777777" w:rsidR="00557E3F" w:rsidRPr="00557E3F" w:rsidRDefault="00557E3F" w:rsidP="00557E3F">
      <w:r w:rsidRPr="00557E3F">
        <w:t> </w:t>
      </w:r>
    </w:p>
    <w:tbl>
      <w:tblPr>
        <w:tblW w:w="5000" w:type="pct"/>
        <w:tblLook w:val="04A0" w:firstRow="1" w:lastRow="0" w:firstColumn="1" w:lastColumn="0" w:noHBand="0" w:noVBand="1"/>
      </w:tblPr>
      <w:tblGrid>
        <w:gridCol w:w="10466"/>
      </w:tblGrid>
      <w:tr w:rsidR="00557E3F" w:rsidRPr="00557E3F" w14:paraId="20729F39" w14:textId="77777777">
        <w:tc>
          <w:tcPr>
            <w:tcW w:w="0" w:type="auto"/>
            <w:tcMar>
              <w:top w:w="0" w:type="dxa"/>
              <w:left w:w="15" w:type="dxa"/>
              <w:bottom w:w="15" w:type="dxa"/>
              <w:right w:w="15" w:type="dxa"/>
            </w:tcMar>
            <w:vAlign w:val="center"/>
            <w:hideMark/>
          </w:tcPr>
          <w:p w14:paraId="473391F1" w14:textId="02F8451E" w:rsidR="00557E3F" w:rsidRPr="00557E3F" w:rsidRDefault="00557E3F" w:rsidP="00557E3F">
            <w:hyperlink r:id="rId159" w:history="1">
              <w:r w:rsidRPr="00557E3F">
                <w:rPr>
                  <w:rStyle w:val="Hyperlink"/>
                  <w:noProof/>
                </w:rPr>
                <mc:AlternateContent>
                  <mc:Choice Requires="wps">
                    <w:drawing>
                      <wp:inline distT="0" distB="0" distL="0" distR="0" wp14:anchorId="14719B2F" wp14:editId="490CEEFF">
                        <wp:extent cx="2733675" cy="323850"/>
                        <wp:effectExtent l="0" t="0" r="9525" b="0"/>
                        <wp:docPr id="595373680" name="Rectangle: Rounded Corners 2">
                          <a:hlinkClick xmlns:a="http://schemas.openxmlformats.org/drawingml/2006/main" r:id="rId159"/>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323850"/>
                                </a:xfrm>
                                <a:prstGeom prst="roundRect">
                                  <a:avLst>
                                    <a:gd name="adj" fmla="val 26000"/>
                                  </a:avLst>
                                </a:prstGeom>
                                <a:solidFill>
                                  <a:srgbClr val="E6BDA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2C4B81" w14:textId="3B2524EF" w:rsidR="00557E3F" w:rsidRDefault="00557E3F" w:rsidP="00557E3F">
                                    <w:pPr>
                                      <w:jc w:val="center"/>
                                      <w:rPr>
                                        <w:rFonts w:ascii="Roboto" w:eastAsia="Times New Roman" w:hAnsi="Roboto"/>
                                        <w:b/>
                                        <w:bCs/>
                                        <w:color w:val="000000"/>
                                        <w:sz w:val="21"/>
                                        <w:szCs w:val="21"/>
                                      </w:rPr>
                                    </w:pPr>
                                    <w:r>
                                      <w:rPr>
                                        <w:rFonts w:ascii="Roboto" w:eastAsia="Times New Roman" w:hAnsi="Roboto"/>
                                        <w:b/>
                                        <w:bCs/>
                                        <w:color w:val="000000"/>
                                        <w:sz w:val="21"/>
                                        <w:szCs w:val="21"/>
                                      </w:rPr>
                                      <w:t xml:space="preserve">Service closures for mandatory child </w:t>
                                    </w:r>
                                    <w:hyperlink r:id="rId160" w:history="1">
                                      <w:r w:rsidR="0008689F" w:rsidRPr="0008689F">
                                        <w:rPr>
                                          <w:rStyle w:val="Hyperlink"/>
                                          <w:rFonts w:ascii="Roboto" w:eastAsia="Times New Roman" w:hAnsi="Roboto"/>
                                          <w:b/>
                                          <w:bCs/>
                                          <w:sz w:val="21"/>
                                          <w:szCs w:val="21"/>
                                        </w:rPr>
                                        <w:t>https://www.education.gov.au/early-childhood/about/quality-and-safety/service-closures-mandatory-child-safety-training</w:t>
                                      </w:r>
                                    </w:hyperlink>
                                    <w:r>
                                      <w:rPr>
                                        <w:rFonts w:ascii="Roboto" w:eastAsia="Times New Roman" w:hAnsi="Roboto"/>
                                        <w:b/>
                                        <w:bCs/>
                                        <w:color w:val="000000"/>
                                        <w:sz w:val="21"/>
                                        <w:szCs w:val="21"/>
                                      </w:rPr>
                                      <w:t>safety training</w:t>
                                    </w:r>
                                  </w:p>
                                </w:txbxContent>
                              </wps:txbx>
                              <wps:bodyPr rot="0" vert="horz" wrap="square" lIns="91440" tIns="45720" rIns="91440" bIns="45720" anchor="ctr" anchorCtr="0" upright="1">
                                <a:noAutofit/>
                              </wps:bodyPr>
                            </wps:wsp>
                          </a:graphicData>
                        </a:graphic>
                      </wp:inline>
                    </w:drawing>
                  </mc:Choice>
                  <mc:Fallback>
                    <w:pict>
                      <v:roundrect w14:anchorId="14719B2F" id="Rectangle: Rounded Corners 2" o:spid="_x0000_s1026" href="https://msg.dese.gov.au/link/id/zzzz692d19e5a7575119Pzzzz655e9512a54c9083/page.html" style="width:215.25pt;height:25.5pt;visibility:visible;mso-wrap-style:square;mso-left-percent:-10001;mso-top-percent:-10001;mso-position-horizontal:absolute;mso-position-horizontal-relative:char;mso-position-vertical:absolute;mso-position-vertical-relative:line;mso-left-percent:-10001;mso-top-percent:-10001;v-text-anchor:middle" arcsize="170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" o:button="t" fillcolor="#e6bdac" stroked="f">
                        <v:fill o:detectmouseclick="t"/>
                        <v:textbox>
                          <w:txbxContent>
                            <w:p w14:paraId="712C4B81" w14:textId="3B2524EF" w:rsidR="00557E3F" w:rsidRDefault="00557E3F" w:rsidP="00557E3F">
                              <w:pPr>
                                <w:jc w:val="center"/>
                                <w:rPr>
                                  <w:rFonts w:ascii="Roboto" w:eastAsia="Times New Roman" w:hAnsi="Roboto"/>
                                  <w:b/>
                                  <w:bCs/>
                                  <w:color w:val="000000"/>
                                  <w:sz w:val="21"/>
                                  <w:szCs w:val="21"/>
                                </w:rPr>
                              </w:pPr>
                              <w:r>
                                <w:rPr>
                                  <w:rFonts w:ascii="Roboto" w:eastAsia="Times New Roman" w:hAnsi="Roboto"/>
                                  <w:b/>
                                  <w:bCs/>
                                  <w:color w:val="000000"/>
                                  <w:sz w:val="21"/>
                                  <w:szCs w:val="21"/>
                                </w:rPr>
                                <w:t xml:space="preserve">Service closures for mandatory child </w:t>
                              </w:r>
                              <w:hyperlink r:id="rId161" w:history="1">
                                <w:r w:rsidR="0008689F" w:rsidRPr="0008689F">
                                  <w:rPr>
                                    <w:rStyle w:val="Hyperlink"/>
                                    <w:rFonts w:ascii="Roboto" w:eastAsia="Times New Roman" w:hAnsi="Roboto"/>
                                    <w:b/>
                                    <w:bCs/>
                                    <w:sz w:val="21"/>
                                    <w:szCs w:val="21"/>
                                  </w:rPr>
                                  <w:t>https://www.education.gov.au/early-childhood/about/quality-and-safety/service-closures-mandatory-child-safety-training</w:t>
                                </w:r>
                              </w:hyperlink>
                              <w:r>
                                <w:rPr>
                                  <w:rFonts w:ascii="Roboto" w:eastAsia="Times New Roman" w:hAnsi="Roboto"/>
                                  <w:b/>
                                  <w:bCs/>
                                  <w:color w:val="000000"/>
                                  <w:sz w:val="21"/>
                                  <w:szCs w:val="21"/>
                                </w:rPr>
                                <w:t>safety training</w:t>
                              </w:r>
                            </w:p>
                          </w:txbxContent>
                        </v:textbox>
                        <w10:anchorlock/>
                      </v:roundrect>
                    </w:pict>
                  </mc:Fallback>
                </mc:AlternateContent>
              </w:r>
            </w:hyperlink>
          </w:p>
        </w:tc>
      </w:tr>
    </w:tbl>
    <w:p w14:paraId="49AA97D4" w14:textId="77777777" w:rsidR="00557E3F" w:rsidRPr="00557E3F" w:rsidRDefault="00557E3F" w:rsidP="00557E3F"/>
    <w:p w14:paraId="2CDF057C" w14:textId="4033AC7C" w:rsidR="00932E1B" w:rsidRDefault="00932E1B" w:rsidP="00B14F82">
      <w:pPr>
        <w:pStyle w:val="Issuedate"/>
      </w:pPr>
      <w:bookmarkStart w:id="32" w:name="_Toc216880613"/>
      <w:r>
        <w:lastRenderedPageBreak/>
        <w:t>26 November 2025</w:t>
      </w:r>
      <w:bookmarkEnd w:id="32"/>
    </w:p>
    <w:p w14:paraId="6802D03A" w14:textId="77777777" w:rsidR="00C92B2C" w:rsidRPr="00C92B2C" w:rsidRDefault="00C92B2C" w:rsidP="00C92B2C">
      <w:pPr>
        <w:pStyle w:val="Heading2"/>
      </w:pPr>
      <w:bookmarkStart w:id="33" w:name="_Toc216880614"/>
      <w:r w:rsidRPr="00C92B2C">
        <w:t>Tropical Cyclone Fina: CCS period of emergency declared</w:t>
      </w:r>
      <w:bookmarkEnd w:id="33"/>
      <w:r w:rsidRPr="00C92B2C">
        <w:t> </w:t>
      </w:r>
    </w:p>
    <w:p w14:paraId="4EFB29E5" w14:textId="77777777" w:rsidR="00C92B2C" w:rsidRPr="00C92B2C" w:rsidRDefault="00C92B2C" w:rsidP="00C92B2C">
      <w:r w:rsidRPr="00C92B2C">
        <w:rPr>
          <w:b/>
          <w:bCs/>
        </w:rPr>
        <w:t>We’ve declared a Child Care Subsidy (CCS) period of emergency in parts of the Northern Territory due to the impact of Tropical Cyclone Fina.</w:t>
      </w:r>
      <w:r w:rsidRPr="00C92B2C">
        <w:rPr>
          <w:b/>
          <w:bCs/>
          <w:i/>
          <w:iCs/>
        </w:rPr>
        <w:t> </w:t>
      </w:r>
      <w:r w:rsidRPr="00C92B2C">
        <w:t> </w:t>
      </w:r>
    </w:p>
    <w:p w14:paraId="14831474" w14:textId="77777777" w:rsidR="00C92B2C" w:rsidRPr="00C92B2C" w:rsidRDefault="00C92B2C" w:rsidP="00C92B2C">
      <w:r w:rsidRPr="00C92B2C">
        <w:t>The CCS period of emergency applies from 19 November to 1 December 2025 in the following local government areas: </w:t>
      </w:r>
    </w:p>
    <w:p w14:paraId="03B46CF4" w14:textId="77777777" w:rsidR="00C92B2C" w:rsidRPr="00C92B2C" w:rsidRDefault="00C92B2C" w:rsidP="00C92B2C">
      <w:pPr>
        <w:numPr>
          <w:ilvl w:val="0"/>
          <w:numId w:val="687"/>
        </w:numPr>
      </w:pPr>
      <w:r w:rsidRPr="00C92B2C">
        <w:t>Belyuen Community Government Council </w:t>
      </w:r>
    </w:p>
    <w:p w14:paraId="3BC472B4" w14:textId="77777777" w:rsidR="00C92B2C" w:rsidRPr="00C92B2C" w:rsidRDefault="00C92B2C" w:rsidP="00C92B2C">
      <w:pPr>
        <w:numPr>
          <w:ilvl w:val="0"/>
          <w:numId w:val="688"/>
        </w:numPr>
      </w:pPr>
      <w:r w:rsidRPr="00C92B2C">
        <w:t>Coomalie Community Government Council </w:t>
      </w:r>
    </w:p>
    <w:p w14:paraId="7A7147B7" w14:textId="77777777" w:rsidR="00C92B2C" w:rsidRPr="00C92B2C" w:rsidRDefault="00C92B2C" w:rsidP="00C92B2C">
      <w:pPr>
        <w:numPr>
          <w:ilvl w:val="0"/>
          <w:numId w:val="689"/>
        </w:numPr>
      </w:pPr>
      <w:r w:rsidRPr="00C92B2C">
        <w:t>City of Darwin </w:t>
      </w:r>
    </w:p>
    <w:p w14:paraId="66D93FFF" w14:textId="77777777" w:rsidR="00C92B2C" w:rsidRPr="00C92B2C" w:rsidRDefault="00C92B2C" w:rsidP="00C92B2C">
      <w:pPr>
        <w:numPr>
          <w:ilvl w:val="0"/>
          <w:numId w:val="690"/>
        </w:numPr>
      </w:pPr>
      <w:r w:rsidRPr="00C92B2C">
        <w:t>City of Palmerston </w:t>
      </w:r>
    </w:p>
    <w:p w14:paraId="3779180B" w14:textId="77777777" w:rsidR="00C92B2C" w:rsidRPr="00C92B2C" w:rsidRDefault="00C92B2C" w:rsidP="00C92B2C">
      <w:pPr>
        <w:numPr>
          <w:ilvl w:val="0"/>
          <w:numId w:val="691"/>
        </w:numPr>
      </w:pPr>
      <w:r w:rsidRPr="00C92B2C">
        <w:t>Tiwi Islands Regional Council </w:t>
      </w:r>
    </w:p>
    <w:p w14:paraId="3B9C21E2" w14:textId="77777777" w:rsidR="00C92B2C" w:rsidRPr="00C92B2C" w:rsidRDefault="00C92B2C" w:rsidP="00C92B2C">
      <w:pPr>
        <w:numPr>
          <w:ilvl w:val="0"/>
          <w:numId w:val="692"/>
        </w:numPr>
      </w:pPr>
      <w:r w:rsidRPr="00C92B2C">
        <w:t>Wagait Shire Council </w:t>
      </w:r>
    </w:p>
    <w:p w14:paraId="6FCCA44E" w14:textId="77777777" w:rsidR="00C92B2C" w:rsidRPr="00C92B2C" w:rsidRDefault="00C92B2C" w:rsidP="00C92B2C">
      <w:pPr>
        <w:numPr>
          <w:ilvl w:val="0"/>
          <w:numId w:val="693"/>
        </w:numPr>
      </w:pPr>
      <w:r w:rsidRPr="00C92B2C">
        <w:t>West Arnhem Regional Council. </w:t>
      </w:r>
    </w:p>
    <w:p w14:paraId="18C82FF0" w14:textId="77777777" w:rsidR="00C92B2C" w:rsidRPr="00C92B2C" w:rsidRDefault="00C92B2C" w:rsidP="00C92B2C">
      <w:r w:rsidRPr="00C92B2C">
        <w:t>We continue to monitor the situation and will provide updates as required. </w:t>
      </w:r>
    </w:p>
    <w:p w14:paraId="52E3B75E" w14:textId="77777777" w:rsidR="00C92B2C" w:rsidRPr="00C92B2C" w:rsidRDefault="00C92B2C" w:rsidP="00C92B2C">
      <w:pPr>
        <w:pStyle w:val="Heading4"/>
      </w:pPr>
      <w:r w:rsidRPr="00C92B2C">
        <w:t>For action </w:t>
      </w:r>
    </w:p>
    <w:p w14:paraId="04FE7F4C" w14:textId="77777777" w:rsidR="00C92B2C" w:rsidRPr="00C92B2C" w:rsidRDefault="00C92B2C" w:rsidP="00C92B2C">
      <w:r w:rsidRPr="00C92B2C">
        <w:t>If you close your service, you must tell: </w:t>
      </w:r>
    </w:p>
    <w:p w14:paraId="32663A89" w14:textId="77777777" w:rsidR="00C92B2C" w:rsidRPr="00C92B2C" w:rsidRDefault="00C92B2C" w:rsidP="00C92B2C">
      <w:pPr>
        <w:numPr>
          <w:ilvl w:val="0"/>
          <w:numId w:val="694"/>
        </w:numPr>
      </w:pPr>
      <w:r w:rsidRPr="00C92B2C">
        <w:t>us via the </w:t>
      </w:r>
      <w:hyperlink r:id="rId162" w:tgtFrame="_blank" w:history="1">
        <w:r w:rsidRPr="00C92B2C">
          <w:rPr>
            <w:rStyle w:val="Hyperlink"/>
          </w:rPr>
          <w:t>Provider Entry Point</w:t>
        </w:r>
      </w:hyperlink>
      <w:r w:rsidRPr="00C92B2C">
        <w:t xml:space="preserve"> (PEP) or your third-party software </w:t>
      </w:r>
    </w:p>
    <w:p w14:paraId="16E06EE4" w14:textId="77777777" w:rsidR="00C92B2C" w:rsidRPr="00C92B2C" w:rsidRDefault="00C92B2C" w:rsidP="00C92B2C">
      <w:pPr>
        <w:numPr>
          <w:ilvl w:val="0"/>
          <w:numId w:val="695"/>
        </w:numPr>
      </w:pPr>
      <w:r w:rsidRPr="00C92B2C">
        <w:t>your </w:t>
      </w:r>
      <w:hyperlink r:id="rId163" w:tgtFrame="_blank" w:history="1">
        <w:r w:rsidRPr="00C92B2C">
          <w:rPr>
            <w:rStyle w:val="Hyperlink"/>
          </w:rPr>
          <w:t>state or territory regulatory authority</w:t>
        </w:r>
      </w:hyperlink>
      <w:r w:rsidRPr="00C92B2C">
        <w:t>. </w:t>
      </w:r>
    </w:p>
    <w:p w14:paraId="3B0AE17E" w14:textId="77777777" w:rsidR="00C92B2C" w:rsidRPr="00C92B2C" w:rsidRDefault="00C92B2C" w:rsidP="00C92B2C">
      <w:r w:rsidRPr="00C92B2C">
        <w:t xml:space="preserve">Update your details via the </w:t>
      </w:r>
      <w:hyperlink r:id="rId164" w:tgtFrame="_blank" w:history="1">
        <w:r w:rsidRPr="00C92B2C">
          <w:rPr>
            <w:rStyle w:val="Hyperlink"/>
          </w:rPr>
          <w:t>PEP</w:t>
        </w:r>
      </w:hyperlink>
      <w:r w:rsidRPr="00C92B2C">
        <w:t xml:space="preserve"> or your third-party software, including: </w:t>
      </w:r>
    </w:p>
    <w:p w14:paraId="2B796F3F" w14:textId="77777777" w:rsidR="00C92B2C" w:rsidRPr="00C92B2C" w:rsidRDefault="00C92B2C" w:rsidP="00C92B2C">
      <w:pPr>
        <w:numPr>
          <w:ilvl w:val="0"/>
          <w:numId w:val="696"/>
        </w:numPr>
      </w:pPr>
      <w:r w:rsidRPr="00C92B2C">
        <w:t>your contact details in the Child Care Subsidy System, so you don’t miss important information </w:t>
      </w:r>
    </w:p>
    <w:p w14:paraId="6CADA0DF" w14:textId="77777777" w:rsidR="00C92B2C" w:rsidRPr="00C92B2C" w:rsidRDefault="00C92B2C" w:rsidP="00C92B2C">
      <w:pPr>
        <w:numPr>
          <w:ilvl w:val="0"/>
          <w:numId w:val="697"/>
        </w:numPr>
      </w:pPr>
      <w:r w:rsidRPr="00C92B2C">
        <w:t xml:space="preserve">your vacancy details on </w:t>
      </w:r>
      <w:hyperlink r:id="rId165" w:tgtFrame="_blank" w:history="1">
        <w:r w:rsidRPr="00C92B2C">
          <w:rPr>
            <w:rStyle w:val="Hyperlink"/>
          </w:rPr>
          <w:t>StartingBlocks.gov.au</w:t>
        </w:r>
      </w:hyperlink>
      <w:r w:rsidRPr="00C92B2C">
        <w:t xml:space="preserve"> to help families looking for care.  </w:t>
      </w:r>
    </w:p>
    <w:p w14:paraId="5C0174CF" w14:textId="77777777" w:rsidR="00C92B2C" w:rsidRPr="00C92B2C" w:rsidRDefault="00C92B2C" w:rsidP="00C92B2C">
      <w:pPr>
        <w:pStyle w:val="Heading4"/>
      </w:pPr>
      <w:r w:rsidRPr="00C92B2C">
        <w:t>Support during the emergency </w:t>
      </w:r>
    </w:p>
    <w:p w14:paraId="3EEB1552" w14:textId="77777777" w:rsidR="00C92B2C" w:rsidRPr="00C92B2C" w:rsidRDefault="00C92B2C" w:rsidP="00C92B2C">
      <w:r w:rsidRPr="00C92B2C">
        <w:t xml:space="preserve">The following support is available in affected regions </w:t>
      </w:r>
      <w:r w:rsidRPr="00C92B2C">
        <w:rPr>
          <w:b/>
          <w:bCs/>
        </w:rPr>
        <w:t>during</w:t>
      </w:r>
      <w:r w:rsidRPr="00C92B2C">
        <w:t xml:space="preserve"> the CCS period of emergency: </w:t>
      </w:r>
    </w:p>
    <w:p w14:paraId="5B9DC8BF" w14:textId="77777777" w:rsidR="00C92B2C" w:rsidRPr="00C92B2C" w:rsidRDefault="00C92B2C" w:rsidP="00C92B2C">
      <w:pPr>
        <w:numPr>
          <w:ilvl w:val="0"/>
          <w:numId w:val="698"/>
        </w:numPr>
      </w:pPr>
      <w:r w:rsidRPr="00C92B2C">
        <w:t>you can continue to get CCS if your service closes as a direct result of the emergency </w:t>
      </w:r>
    </w:p>
    <w:p w14:paraId="4F2B3F0C" w14:textId="77777777" w:rsidR="00C92B2C" w:rsidRPr="00C92B2C" w:rsidRDefault="00C92B2C" w:rsidP="00C92B2C">
      <w:pPr>
        <w:numPr>
          <w:ilvl w:val="0"/>
          <w:numId w:val="699"/>
        </w:numPr>
      </w:pPr>
      <w:r w:rsidRPr="00C92B2C">
        <w:t>you can waive the gap fee if a child doesn’t attend, or your service is closed, during the CCS period of emergency </w:t>
      </w:r>
    </w:p>
    <w:p w14:paraId="491E8C45" w14:textId="77777777" w:rsidR="00C92B2C" w:rsidRPr="00C92B2C" w:rsidRDefault="00C92B2C" w:rsidP="00C92B2C">
      <w:pPr>
        <w:numPr>
          <w:ilvl w:val="0"/>
          <w:numId w:val="700"/>
        </w:numPr>
      </w:pPr>
      <w:r w:rsidRPr="00C92B2C">
        <w:t>families will get unlimited allowable absences for the duration of the CCS period of emergency. </w:t>
      </w:r>
    </w:p>
    <w:p w14:paraId="33F815E6" w14:textId="77777777" w:rsidR="00C92B2C" w:rsidRPr="00C92B2C" w:rsidRDefault="00C92B2C" w:rsidP="00C92B2C">
      <w:r w:rsidRPr="00C92B2C">
        <w:t>A gap fee waiver is a type of provider discount. You must report the type and amount of </w:t>
      </w:r>
      <w:hyperlink r:id="rId166" w:tgtFrame="_blank" w:history="1">
        <w:r w:rsidRPr="00C92B2C">
          <w:rPr>
            <w:rStyle w:val="Hyperlink"/>
          </w:rPr>
          <w:t>prescribed discounts</w:t>
        </w:r>
      </w:hyperlink>
      <w:r w:rsidRPr="00C92B2C">
        <w:t> in session reports if they have been applied for the session.  </w:t>
      </w:r>
    </w:p>
    <w:p w14:paraId="4F6CE26F" w14:textId="77777777" w:rsidR="00C92B2C" w:rsidRPr="00C92B2C" w:rsidRDefault="00C92B2C" w:rsidP="00C92B2C">
      <w:r w:rsidRPr="00C92B2C">
        <w:t xml:space="preserve">Read more about </w:t>
      </w:r>
      <w:hyperlink r:id="rId167" w:anchor="toc-support-during-a-period-of-emergency" w:tgtFrame="_blank" w:history="1">
        <w:r w:rsidRPr="00C92B2C">
          <w:rPr>
            <w:rStyle w:val="Hyperlink"/>
          </w:rPr>
          <w:t>support during a CCS period of emergency</w:t>
        </w:r>
      </w:hyperlink>
      <w:r w:rsidRPr="00C92B2C">
        <w:t>. </w:t>
      </w:r>
    </w:p>
    <w:p w14:paraId="1F3799E9" w14:textId="77777777" w:rsidR="00C92B2C" w:rsidRPr="00C92B2C" w:rsidRDefault="00C92B2C" w:rsidP="00C92B2C">
      <w:r w:rsidRPr="00C92B2C">
        <w:lastRenderedPageBreak/>
        <w:t xml:space="preserve">Join our </w:t>
      </w:r>
      <w:hyperlink r:id="rId168" w:tgtFrame="_blank" w:history="1">
        <w:r w:rsidRPr="00C92B2C">
          <w:rPr>
            <w:rStyle w:val="Hyperlink"/>
          </w:rPr>
          <w:t>Facebook group</w:t>
        </w:r>
      </w:hyperlink>
      <w:r w:rsidRPr="00C92B2C">
        <w:t xml:space="preserve"> for alerts and updates. </w:t>
      </w:r>
    </w:p>
    <w:p w14:paraId="33185477" w14:textId="77777777" w:rsidR="00C92B2C" w:rsidRPr="00C92B2C" w:rsidRDefault="00C92B2C" w:rsidP="00C92B2C">
      <w:pPr>
        <w:pStyle w:val="Heading4"/>
      </w:pPr>
      <w:r w:rsidRPr="00C92B2C">
        <w:t>Recovery after the emergency </w:t>
      </w:r>
    </w:p>
    <w:p w14:paraId="476D2462" w14:textId="77777777" w:rsidR="00C92B2C" w:rsidRPr="00C92B2C" w:rsidRDefault="00C92B2C" w:rsidP="00C92B2C">
      <w:r w:rsidRPr="00C92B2C">
        <w:t xml:space="preserve">Some services may be eligible for a </w:t>
      </w:r>
      <w:hyperlink r:id="rId169" w:tgtFrame="_blank" w:history="1">
        <w:r w:rsidRPr="00C92B2C">
          <w:rPr>
            <w:rStyle w:val="Hyperlink"/>
          </w:rPr>
          <w:t>Community Child Care Fund special circumstances grant</w:t>
        </w:r>
      </w:hyperlink>
      <w:r w:rsidRPr="00C92B2C">
        <w:t xml:space="preserve">. Read the eligibility criteria </w:t>
      </w:r>
      <w:r w:rsidRPr="00C92B2C">
        <w:rPr>
          <w:b/>
          <w:bCs/>
        </w:rPr>
        <w:t>before</w:t>
      </w:r>
      <w:r w:rsidRPr="00C92B2C">
        <w:t xml:space="preserve"> applying. </w:t>
      </w:r>
    </w:p>
    <w:p w14:paraId="4119A48F" w14:textId="77777777" w:rsidR="00C92B2C" w:rsidRPr="00C92B2C" w:rsidRDefault="00C92B2C" w:rsidP="00C92B2C">
      <w:r w:rsidRPr="00C92B2C">
        <w:t>Families may be able to access: </w:t>
      </w:r>
    </w:p>
    <w:p w14:paraId="0FCADD71" w14:textId="77777777" w:rsidR="00C92B2C" w:rsidRPr="00C92B2C" w:rsidRDefault="00C92B2C" w:rsidP="00C92B2C">
      <w:pPr>
        <w:numPr>
          <w:ilvl w:val="0"/>
          <w:numId w:val="701"/>
        </w:numPr>
      </w:pPr>
      <w:hyperlink r:id="rId170" w:anchor="toc-additional-absences" w:tgtFrame="_blank" w:history="1">
        <w:r w:rsidRPr="00C92B2C">
          <w:rPr>
            <w:rStyle w:val="Hyperlink"/>
          </w:rPr>
          <w:t>additional absences</w:t>
        </w:r>
      </w:hyperlink>
      <w:r w:rsidRPr="00C92B2C">
        <w:t xml:space="preserve"> if they’ve exhausted their allowable absences </w:t>
      </w:r>
    </w:p>
    <w:p w14:paraId="749DE335" w14:textId="77777777" w:rsidR="00C92B2C" w:rsidRPr="00C92B2C" w:rsidRDefault="00C92B2C" w:rsidP="00C92B2C">
      <w:pPr>
        <w:numPr>
          <w:ilvl w:val="0"/>
          <w:numId w:val="702"/>
        </w:numPr>
      </w:pPr>
      <w:hyperlink r:id="rId171" w:tgtFrame="_blank" w:history="1">
        <w:r w:rsidRPr="00C92B2C">
          <w:rPr>
            <w:rStyle w:val="Hyperlink"/>
          </w:rPr>
          <w:t>Additional Child Care Subsidy</w:t>
        </w:r>
      </w:hyperlink>
      <w:r w:rsidRPr="00C92B2C">
        <w:t xml:space="preserve"> if they experience temporary financial hardship due to an emergency that happened in the last 6 months. </w:t>
      </w:r>
    </w:p>
    <w:p w14:paraId="68225A11" w14:textId="77777777" w:rsidR="00C92B2C" w:rsidRPr="00C92B2C" w:rsidRDefault="00C92B2C" w:rsidP="00C92B2C">
      <w:r w:rsidRPr="00C92B2C">
        <w:t xml:space="preserve">Read more about </w:t>
      </w:r>
      <w:hyperlink r:id="rId172" w:anchor="toc-recovering-after-an-emergency" w:tgtFrame="_blank" w:history="1">
        <w:r w:rsidRPr="00C92B2C">
          <w:rPr>
            <w:rStyle w:val="Hyperlink"/>
          </w:rPr>
          <w:t>recovery after an emergency</w:t>
        </w:r>
      </w:hyperlink>
      <w:r w:rsidRPr="00C92B2C">
        <w:t xml:space="preserve"> on our website. </w:t>
      </w:r>
    </w:p>
    <w:p w14:paraId="08E63B16" w14:textId="77777777" w:rsidR="00C92B2C" w:rsidRPr="00C92B2C" w:rsidRDefault="00C92B2C" w:rsidP="00C92B2C">
      <w:pPr>
        <w:pStyle w:val="Heading4"/>
      </w:pPr>
      <w:r w:rsidRPr="00C92B2C">
        <w:t>Other disaster support </w:t>
      </w:r>
    </w:p>
    <w:p w14:paraId="0375669B" w14:textId="77777777" w:rsidR="00C92B2C" w:rsidRPr="00C92B2C" w:rsidRDefault="00C92B2C" w:rsidP="00C92B2C">
      <w:r w:rsidRPr="00C92B2C">
        <w:t xml:space="preserve">The Australian Government provides help for people affected by natural disasters. Find out whether you're eligible on the </w:t>
      </w:r>
      <w:hyperlink r:id="rId173" w:tgtFrame="_blank" w:history="1">
        <w:r w:rsidRPr="00C92B2C">
          <w:rPr>
            <w:rStyle w:val="Hyperlink"/>
          </w:rPr>
          <w:t>Services Australia website</w:t>
        </w:r>
      </w:hyperlink>
      <w:r w:rsidRPr="00C92B2C">
        <w:t>. </w:t>
      </w:r>
    </w:p>
    <w:p w14:paraId="49EDF0D8" w14:textId="77777777" w:rsidR="00C92B2C" w:rsidRPr="00C92B2C" w:rsidRDefault="00C92B2C" w:rsidP="00C92B2C">
      <w:r w:rsidRPr="00C92B2C">
        <w:t xml:space="preserve">Your state or territory government may provide additional support in the event of a natural disaster. Find out more at </w:t>
      </w:r>
      <w:hyperlink r:id="rId174" w:tgtFrame="_blank" w:history="1">
        <w:r w:rsidRPr="00C92B2C">
          <w:rPr>
            <w:rStyle w:val="Hyperlink"/>
          </w:rPr>
          <w:t>nt.gov.au/emergency</w:t>
        </w:r>
      </w:hyperlink>
      <w:r w:rsidRPr="00C92B2C">
        <w:t>. </w:t>
      </w:r>
    </w:p>
    <w:p w14:paraId="389B69A9" w14:textId="77777777" w:rsidR="00C92B2C" w:rsidRPr="00C92B2C" w:rsidRDefault="00C92B2C" w:rsidP="00C92B2C"/>
    <w:p w14:paraId="529CACB0" w14:textId="657DF9A4" w:rsidR="00FF0606" w:rsidRDefault="00FF0606" w:rsidP="00B14F82">
      <w:pPr>
        <w:pStyle w:val="Issuedate"/>
      </w:pPr>
      <w:bookmarkStart w:id="34" w:name="_Toc216880615"/>
      <w:r>
        <w:lastRenderedPageBreak/>
        <w:t>26 November 2025</w:t>
      </w:r>
      <w:bookmarkEnd w:id="34"/>
    </w:p>
    <w:p w14:paraId="4B0A9E01" w14:textId="33D65D62" w:rsidR="00FF0606" w:rsidRDefault="00FF0606" w:rsidP="00FF0606">
      <w:pPr>
        <w:pStyle w:val="Heading2"/>
      </w:pPr>
      <w:bookmarkStart w:id="35" w:name="_Toc216880616"/>
      <w:r>
        <w:t>From the Department</w:t>
      </w:r>
      <w:bookmarkEnd w:id="35"/>
    </w:p>
    <w:p w14:paraId="38A29817" w14:textId="77777777" w:rsidR="00FF0606" w:rsidRPr="00FF0606" w:rsidRDefault="00FF0606" w:rsidP="00FF0606">
      <w:pPr>
        <w:pStyle w:val="Heading3"/>
      </w:pPr>
      <w:r w:rsidRPr="00FF0606">
        <w:t>Worker retention payment update </w:t>
      </w:r>
    </w:p>
    <w:p w14:paraId="50B186E4" w14:textId="77777777" w:rsidR="00FF0606" w:rsidRPr="00FF0606" w:rsidRDefault="00FF0606" w:rsidP="00FF0606">
      <w:pPr>
        <w:pStyle w:val="Heading4"/>
      </w:pPr>
      <w:r w:rsidRPr="00FF0606">
        <w:t>Tell us about your experience with the worker retention payment </w:t>
      </w:r>
    </w:p>
    <w:p w14:paraId="4590BF2E" w14:textId="77777777" w:rsidR="00FF0606" w:rsidRPr="00FF0606" w:rsidRDefault="00FF0606" w:rsidP="00FF0606">
      <w:r w:rsidRPr="00FF0606">
        <w:rPr>
          <w:b/>
          <w:bCs/>
        </w:rPr>
        <w:t>ORIMA Research is helping us understand your experience with the worker retention payment through an independent survey.</w:t>
      </w:r>
      <w:r w:rsidRPr="00FF0606">
        <w:t> </w:t>
      </w:r>
    </w:p>
    <w:p w14:paraId="5D032632" w14:textId="77777777" w:rsidR="00FF0606" w:rsidRPr="00FF0606" w:rsidRDefault="00FF0606" w:rsidP="00FF0606">
      <w:r w:rsidRPr="00FF0606">
        <w:t>The survey will help us understand what’s working and what needs improvement. We want to hear about: </w:t>
      </w:r>
    </w:p>
    <w:p w14:paraId="5CDD27E0" w14:textId="77777777" w:rsidR="00FF0606" w:rsidRPr="00FF0606" w:rsidRDefault="00FF0606" w:rsidP="00FF0606">
      <w:pPr>
        <w:numPr>
          <w:ilvl w:val="0"/>
          <w:numId w:val="673"/>
        </w:numPr>
      </w:pPr>
      <w:r w:rsidRPr="00FF0606">
        <w:t>your awareness and experience with the program </w:t>
      </w:r>
    </w:p>
    <w:p w14:paraId="2B4FA2CE" w14:textId="77777777" w:rsidR="00FF0606" w:rsidRPr="00FF0606" w:rsidRDefault="00FF0606" w:rsidP="00FF0606">
      <w:pPr>
        <w:numPr>
          <w:ilvl w:val="0"/>
          <w:numId w:val="674"/>
        </w:numPr>
      </w:pPr>
      <w:r w:rsidRPr="00FF0606">
        <w:t>the impact of the program on staff recruitment and retention. </w:t>
      </w:r>
    </w:p>
    <w:p w14:paraId="292577ED" w14:textId="77777777" w:rsidR="00FF0606" w:rsidRPr="00FF0606" w:rsidRDefault="00FF0606" w:rsidP="00FF0606">
      <w:r w:rsidRPr="00FF0606">
        <w:t xml:space="preserve">The survey is voluntary, confidential, and findings are deidentified. Search your inbox for a unique email invitation from </w:t>
      </w:r>
      <w:hyperlink r:id="rId175" w:tgtFrame="_blank" w:history="1">
        <w:r w:rsidRPr="00FF0606">
          <w:rPr>
            <w:rStyle w:val="Hyperlink"/>
          </w:rPr>
          <w:t>surveys@orima.com</w:t>
        </w:r>
      </w:hyperlink>
      <w:r w:rsidRPr="00FF0606">
        <w:t> </w:t>
      </w:r>
    </w:p>
    <w:p w14:paraId="1D7696B1" w14:textId="77777777" w:rsidR="00FF0606" w:rsidRPr="00FF0606" w:rsidRDefault="00FF0606" w:rsidP="00FF0606">
      <w:r w:rsidRPr="00FF0606">
        <w:t>The survey closes at 12 pm AEDT Monday 15 December 2025. </w:t>
      </w:r>
    </w:p>
    <w:p w14:paraId="697FC4BD" w14:textId="77777777" w:rsidR="00FF0606" w:rsidRPr="00FF0606" w:rsidRDefault="00FF0606" w:rsidP="00FF0606">
      <w:r w:rsidRPr="00FF0606">
        <w:t xml:space="preserve">If you have questions about the survey, contact </w:t>
      </w:r>
      <w:hyperlink r:id="rId176" w:tgtFrame="_blank" w:history="1">
        <w:r w:rsidRPr="00FF0606">
          <w:rPr>
            <w:rStyle w:val="Hyperlink"/>
          </w:rPr>
          <w:t>SPS@education.gov.au</w:t>
        </w:r>
      </w:hyperlink>
      <w:r w:rsidRPr="00FF0606">
        <w:t xml:space="preserve">. If you need technical support, contact </w:t>
      </w:r>
      <w:hyperlink r:id="rId177" w:tgtFrame="_blank" w:history="1">
        <w:r w:rsidRPr="00FF0606">
          <w:rPr>
            <w:rStyle w:val="Hyperlink"/>
          </w:rPr>
          <w:t>surveys@orima.com</w:t>
        </w:r>
      </w:hyperlink>
      <w:r w:rsidRPr="00FF0606">
        <w:t>. </w:t>
      </w:r>
    </w:p>
    <w:p w14:paraId="65AB6897" w14:textId="77777777" w:rsidR="00FF0606" w:rsidRPr="00FF0606" w:rsidRDefault="00FF0606" w:rsidP="00FF0606">
      <w:pPr>
        <w:pStyle w:val="Heading4"/>
      </w:pPr>
      <w:r w:rsidRPr="00FF0606">
        <w:t>15% wage increase starts next week </w:t>
      </w:r>
    </w:p>
    <w:p w14:paraId="7BD85234" w14:textId="77777777" w:rsidR="00FF0606" w:rsidRPr="00FF0606" w:rsidRDefault="00FF0606" w:rsidP="00FF0606">
      <w:r w:rsidRPr="00FF0606">
        <w:rPr>
          <w:b/>
          <w:bCs/>
        </w:rPr>
        <w:t>If you get the worker retention payment, you must pay 15% above the relevant award to eligible staff from 1 December 2025.</w:t>
      </w:r>
      <w:r w:rsidRPr="00FF0606">
        <w:t> </w:t>
      </w:r>
    </w:p>
    <w:p w14:paraId="34D67D91" w14:textId="77777777" w:rsidR="00FF0606" w:rsidRPr="00FF0606" w:rsidRDefault="00FF0606" w:rsidP="00FF0606">
      <w:r w:rsidRPr="00FF0606">
        <w:t>We encourage you to: </w:t>
      </w:r>
    </w:p>
    <w:p w14:paraId="239BF413" w14:textId="77777777" w:rsidR="00FF0606" w:rsidRPr="00FF0606" w:rsidRDefault="00FF0606" w:rsidP="00FF0606">
      <w:pPr>
        <w:numPr>
          <w:ilvl w:val="0"/>
          <w:numId w:val="675"/>
        </w:numPr>
      </w:pPr>
      <w:hyperlink r:id="rId178" w:tgtFrame="_blank" w:history="1">
        <w:r w:rsidRPr="00FF0606">
          <w:rPr>
            <w:rStyle w:val="Hyperlink"/>
          </w:rPr>
          <w:t>view the minimum rates</w:t>
        </w:r>
      </w:hyperlink>
      <w:r w:rsidRPr="00FF0606">
        <w:t xml:space="preserve"> on our website </w:t>
      </w:r>
    </w:p>
    <w:p w14:paraId="30EF52EC" w14:textId="77777777" w:rsidR="00FF0606" w:rsidRPr="00FF0606" w:rsidRDefault="00FF0606" w:rsidP="00FF0606">
      <w:pPr>
        <w:numPr>
          <w:ilvl w:val="0"/>
          <w:numId w:val="676"/>
        </w:numPr>
      </w:pPr>
      <w:r w:rsidRPr="00FF0606">
        <w:t>plan for the increase and advise your staff. </w:t>
      </w:r>
    </w:p>
    <w:p w14:paraId="684CEF4A" w14:textId="77777777" w:rsidR="00FF0606" w:rsidRPr="00FF0606" w:rsidRDefault="00FF0606" w:rsidP="00FF0606">
      <w:r w:rsidRPr="00FF0606">
        <w:t>Remember: all funding must be used for wages or eligible on-costs. </w:t>
      </w:r>
    </w:p>
    <w:p w14:paraId="6A84D5A1" w14:textId="77777777" w:rsidR="00FF0606" w:rsidRPr="00FF0606" w:rsidRDefault="00FF0606" w:rsidP="00FF0606">
      <w:pPr>
        <w:pStyle w:val="Heading4"/>
      </w:pPr>
      <w:r w:rsidRPr="00FF0606">
        <w:t>More services eligible from next week </w:t>
      </w:r>
    </w:p>
    <w:p w14:paraId="050462F9" w14:textId="77777777" w:rsidR="00FF0606" w:rsidRPr="00FF0606" w:rsidRDefault="00FF0606" w:rsidP="00FF0606">
      <w:r w:rsidRPr="00FF0606">
        <w:rPr>
          <w:b/>
          <w:bCs/>
        </w:rPr>
        <w:t>Services that previously exceeded the fee growth cap can become eligible for the worker retention payment from 1 December 2025.</w:t>
      </w:r>
      <w:r w:rsidRPr="00FF0606">
        <w:t> </w:t>
      </w:r>
    </w:p>
    <w:p w14:paraId="1455AA00" w14:textId="77777777" w:rsidR="00FF0606" w:rsidRPr="00FF0606" w:rsidRDefault="00FF0606" w:rsidP="00FF0606">
      <w:r w:rsidRPr="00FF0606">
        <w:t>To qualify, these services must comply with a combined cap over 2 years. </w:t>
      </w:r>
    </w:p>
    <w:p w14:paraId="356776AD" w14:textId="77777777" w:rsidR="00FF0606" w:rsidRPr="00FF0606" w:rsidRDefault="00FF0606" w:rsidP="00FF0606">
      <w:r w:rsidRPr="00FF0606">
        <w:t xml:space="preserve">Learn more about </w:t>
      </w:r>
      <w:hyperlink r:id="rId179" w:tgtFrame="_blank" w:history="1">
        <w:r w:rsidRPr="00FF0606">
          <w:rPr>
            <w:rStyle w:val="Hyperlink"/>
          </w:rPr>
          <w:t>what this means for your service</w:t>
        </w:r>
      </w:hyperlink>
      <w:r w:rsidRPr="00FF0606">
        <w:t>. </w:t>
      </w:r>
    </w:p>
    <w:p w14:paraId="5D4098EC" w14:textId="77777777" w:rsidR="00FF0606" w:rsidRPr="00FF0606" w:rsidRDefault="00FF0606" w:rsidP="00FF0606">
      <w:pPr>
        <w:pStyle w:val="Heading3"/>
      </w:pPr>
      <w:r w:rsidRPr="00FF0606">
        <w:t>CCS period of emergency – national </w:t>
      </w:r>
    </w:p>
    <w:p w14:paraId="123779EB" w14:textId="77777777" w:rsidR="00FF0606" w:rsidRPr="00FF0606" w:rsidRDefault="00FF0606" w:rsidP="00FF0606">
      <w:r w:rsidRPr="00FF0606">
        <w:rPr>
          <w:b/>
          <w:bCs/>
        </w:rPr>
        <w:t>A Child Care Subsidy (CCS) period of emergency is in place nationally following the recall of play sand due to asbestos risks.</w:t>
      </w:r>
      <w:r w:rsidRPr="00FF0606">
        <w:t> </w:t>
      </w:r>
    </w:p>
    <w:p w14:paraId="754CDA39" w14:textId="77777777" w:rsidR="00FF0606" w:rsidRPr="00FF0606" w:rsidRDefault="00FF0606" w:rsidP="00FF0606">
      <w:r w:rsidRPr="00FF0606">
        <w:t>Visit our website to see: </w:t>
      </w:r>
    </w:p>
    <w:p w14:paraId="205CC335" w14:textId="77777777" w:rsidR="00FF0606" w:rsidRPr="00FF0606" w:rsidRDefault="00FF0606" w:rsidP="00FF0606">
      <w:pPr>
        <w:numPr>
          <w:ilvl w:val="0"/>
          <w:numId w:val="677"/>
        </w:numPr>
      </w:pPr>
      <w:hyperlink r:id="rId180" w:tgtFrame="_blank" w:history="1">
        <w:r w:rsidRPr="00FF0606">
          <w:rPr>
            <w:rStyle w:val="Hyperlink"/>
          </w:rPr>
          <w:t>regions and timeframes where the period of emergency applies</w:t>
        </w:r>
      </w:hyperlink>
      <w:r w:rsidRPr="00FF0606">
        <w:t> </w:t>
      </w:r>
    </w:p>
    <w:p w14:paraId="21B97D88" w14:textId="77777777" w:rsidR="00FF0606" w:rsidRPr="00FF0606" w:rsidRDefault="00FF0606" w:rsidP="00FF0606">
      <w:pPr>
        <w:numPr>
          <w:ilvl w:val="0"/>
          <w:numId w:val="678"/>
        </w:numPr>
      </w:pPr>
      <w:hyperlink r:id="rId181" w:tgtFrame="_blank" w:history="1">
        <w:r w:rsidRPr="00FF0606">
          <w:rPr>
            <w:rStyle w:val="Hyperlink"/>
          </w:rPr>
          <w:t>details of support available during and after a period of emergency</w:t>
        </w:r>
      </w:hyperlink>
      <w:r w:rsidRPr="00FF0606">
        <w:t>. </w:t>
      </w:r>
    </w:p>
    <w:p w14:paraId="64118380" w14:textId="77777777" w:rsidR="00FF0606" w:rsidRPr="00FF0606" w:rsidRDefault="00FF0606" w:rsidP="00FF0606">
      <w:r w:rsidRPr="00FF0606">
        <w:t>We continue to monitor the situation and will provide updates as required.  </w:t>
      </w:r>
    </w:p>
    <w:p w14:paraId="0EEEAF14" w14:textId="77777777" w:rsidR="00FF0606" w:rsidRPr="00FF0606" w:rsidRDefault="00FF0606" w:rsidP="00FF0606">
      <w:pPr>
        <w:pStyle w:val="Heading3"/>
      </w:pPr>
      <w:r w:rsidRPr="00FF0606">
        <w:t>Preparing for an emergency</w:t>
      </w:r>
    </w:p>
    <w:p w14:paraId="1D2DDA92" w14:textId="77777777" w:rsidR="00FF0606" w:rsidRPr="00FF0606" w:rsidRDefault="00FF0606" w:rsidP="00FF0606">
      <w:r w:rsidRPr="00FF0606">
        <w:rPr>
          <w:b/>
          <w:bCs/>
        </w:rPr>
        <w:t xml:space="preserve">Watch our quick guide on YouTube: </w:t>
      </w:r>
      <w:hyperlink r:id="rId182" w:tgtFrame="_blank" w:history="1">
        <w:r w:rsidRPr="00FF0606">
          <w:rPr>
            <w:rStyle w:val="Hyperlink"/>
            <w:b/>
            <w:bCs/>
          </w:rPr>
          <w:t>https://www.youtube.com/watch?v=krgCtAnyiI8</w:t>
        </w:r>
      </w:hyperlink>
      <w:r w:rsidRPr="00FF0606">
        <w:t> </w:t>
      </w:r>
      <w:r w:rsidRPr="00FF0606">
        <w:br/>
      </w:r>
      <w:r w:rsidRPr="00FF0606">
        <w:rPr>
          <w:b/>
          <w:bCs/>
        </w:rPr>
        <w:t>Are you ready for severe weather events like bushfires or floods?</w:t>
      </w:r>
      <w:r w:rsidRPr="00FF0606">
        <w:t xml:space="preserve">  </w:t>
      </w:r>
      <w:r w:rsidRPr="00FF0606">
        <w:rPr>
          <w:b/>
          <w:bCs/>
        </w:rPr>
        <w:t>Being prepared can make all the difference for your service and the families you support.</w:t>
      </w:r>
      <w:r w:rsidRPr="00FF0606">
        <w:t> </w:t>
      </w:r>
    </w:p>
    <w:p w14:paraId="0326C8EB" w14:textId="77777777" w:rsidR="00FF0606" w:rsidRPr="00FF0606" w:rsidRDefault="00FF0606" w:rsidP="00FF0606">
      <w:r w:rsidRPr="00FF0606">
        <w:t>Here are some practical ways to stay ready:  </w:t>
      </w:r>
    </w:p>
    <w:p w14:paraId="01F6837E" w14:textId="77777777" w:rsidR="00FF0606" w:rsidRPr="00FF0606" w:rsidRDefault="00FF0606" w:rsidP="00FF0606">
      <w:pPr>
        <w:numPr>
          <w:ilvl w:val="0"/>
          <w:numId w:val="679"/>
        </w:numPr>
      </w:pPr>
      <w:r w:rsidRPr="00FF0606">
        <w:t xml:space="preserve">Check the </w:t>
      </w:r>
      <w:hyperlink r:id="rId183" w:tgtFrame="_blank" w:history="1">
        <w:r w:rsidRPr="00FF0606">
          <w:rPr>
            <w:rStyle w:val="Hyperlink"/>
          </w:rPr>
          <w:t>support available in the event of a CCS period of emergency</w:t>
        </w:r>
      </w:hyperlink>
      <w:r w:rsidRPr="00FF0606">
        <w:t xml:space="preserve"> on our website.  </w:t>
      </w:r>
    </w:p>
    <w:p w14:paraId="691F1B04" w14:textId="77777777" w:rsidR="00FF0606" w:rsidRPr="00FF0606" w:rsidRDefault="00FF0606" w:rsidP="00FF0606">
      <w:pPr>
        <w:numPr>
          <w:ilvl w:val="0"/>
          <w:numId w:val="680"/>
        </w:numPr>
      </w:pPr>
      <w:r w:rsidRPr="00FF0606">
        <w:t>Review your insurance cover. Consider disaster and business disruption insurance to protect against losses during recovery.  </w:t>
      </w:r>
    </w:p>
    <w:p w14:paraId="695C59AA" w14:textId="77777777" w:rsidR="00FF0606" w:rsidRPr="00FF0606" w:rsidRDefault="00FF0606" w:rsidP="00FF0606">
      <w:pPr>
        <w:numPr>
          <w:ilvl w:val="0"/>
          <w:numId w:val="681"/>
        </w:numPr>
      </w:pPr>
      <w:r w:rsidRPr="00FF0606">
        <w:t>Back up your important documents in a secure offsite location or cloud-based storage.  </w:t>
      </w:r>
    </w:p>
    <w:p w14:paraId="16E8B291" w14:textId="77777777" w:rsidR="00FF0606" w:rsidRPr="00FF0606" w:rsidRDefault="00FF0606" w:rsidP="00FF0606">
      <w:pPr>
        <w:numPr>
          <w:ilvl w:val="0"/>
          <w:numId w:val="682"/>
        </w:numPr>
      </w:pPr>
      <w:r w:rsidRPr="00FF0606">
        <w:t>Keep your contact details up to date in the CCS System so you don’t miss critical updates. Check your details via the </w:t>
      </w:r>
      <w:hyperlink r:id="rId184" w:tgtFrame="_blank" w:history="1">
        <w:r w:rsidRPr="00FF0606">
          <w:rPr>
            <w:rStyle w:val="Hyperlink"/>
          </w:rPr>
          <w:t>Provider Entry Point</w:t>
        </w:r>
      </w:hyperlink>
      <w:r w:rsidRPr="00FF0606">
        <w:t> (PEP) or your third-party software.  </w:t>
      </w:r>
    </w:p>
    <w:p w14:paraId="7817160D" w14:textId="77777777" w:rsidR="00FF0606" w:rsidRPr="00FF0606" w:rsidRDefault="00FF0606" w:rsidP="00FF0606">
      <w:pPr>
        <w:numPr>
          <w:ilvl w:val="0"/>
          <w:numId w:val="683"/>
        </w:numPr>
      </w:pPr>
      <w:r w:rsidRPr="00FF0606">
        <w:t xml:space="preserve">Notify us if you close your service due to an emergency. Use the </w:t>
      </w:r>
      <w:hyperlink r:id="rId185" w:tgtFrame="_blank" w:history="1">
        <w:r w:rsidRPr="00FF0606">
          <w:rPr>
            <w:rStyle w:val="Hyperlink"/>
          </w:rPr>
          <w:t>PEP</w:t>
        </w:r>
      </w:hyperlink>
      <w:r w:rsidRPr="00FF0606">
        <w:t xml:space="preserve"> or your third-party software and remember to tell your </w:t>
      </w:r>
      <w:hyperlink r:id="rId186" w:tgtFrame="_blank" w:history="1">
        <w:r w:rsidRPr="00FF0606">
          <w:rPr>
            <w:rStyle w:val="Hyperlink"/>
          </w:rPr>
          <w:t>state or territory regulatory authority</w:t>
        </w:r>
      </w:hyperlink>
      <w:r w:rsidRPr="00FF0606">
        <w:t>.  </w:t>
      </w:r>
    </w:p>
    <w:p w14:paraId="28B5E576" w14:textId="77777777" w:rsidR="00FF0606" w:rsidRPr="00FF0606" w:rsidRDefault="00FF0606" w:rsidP="00FF0606">
      <w:r w:rsidRPr="00FF0606">
        <w:t xml:space="preserve">Stay connected! </w:t>
      </w:r>
      <w:hyperlink r:id="rId187" w:tgtFrame="_blank" w:history="1">
        <w:r w:rsidRPr="00FF0606">
          <w:rPr>
            <w:rStyle w:val="Hyperlink"/>
          </w:rPr>
          <w:t>Join our Facebook group</w:t>
        </w:r>
      </w:hyperlink>
      <w:r w:rsidRPr="00FF0606">
        <w:t xml:space="preserve"> and turn on post notifications to get the latest alerts and updates. </w:t>
      </w:r>
    </w:p>
    <w:p w14:paraId="16713A4E" w14:textId="1CD2D70F" w:rsidR="00FF0606" w:rsidRDefault="00FF0606" w:rsidP="00FF0606">
      <w:pPr>
        <w:pStyle w:val="Heading2"/>
      </w:pPr>
      <w:bookmarkStart w:id="36" w:name="_Toc216880617"/>
      <w:r>
        <w:t>Facts from FAL</w:t>
      </w:r>
      <w:bookmarkEnd w:id="36"/>
    </w:p>
    <w:p w14:paraId="09E21790" w14:textId="77777777" w:rsidR="00FF0606" w:rsidRPr="00FF0606" w:rsidRDefault="00FF0606" w:rsidP="00FF0606">
      <w:pPr>
        <w:pStyle w:val="Heading3"/>
      </w:pPr>
      <w:r w:rsidRPr="00FF0606">
        <w:t>Advertising your service  </w:t>
      </w:r>
    </w:p>
    <w:p w14:paraId="41AE9873" w14:textId="77777777" w:rsidR="00FF0606" w:rsidRPr="00FF0606" w:rsidRDefault="00FF0606" w:rsidP="00FF0606">
      <w:r w:rsidRPr="00FF0606">
        <w:t xml:space="preserve">You can only offer certain types of </w:t>
      </w:r>
      <w:hyperlink r:id="rId188" w:tgtFrame="_blank" w:history="1">
        <w:r w:rsidRPr="00FF0606">
          <w:rPr>
            <w:rStyle w:val="Hyperlink"/>
          </w:rPr>
          <w:t>inducements</w:t>
        </w:r>
      </w:hyperlink>
      <w:r w:rsidRPr="00FF0606">
        <w:t xml:space="preserve"> to secure a child’s enrolment.   </w:t>
      </w:r>
    </w:p>
    <w:p w14:paraId="621B42E6" w14:textId="77777777" w:rsidR="00FF0606" w:rsidRPr="00FF0606" w:rsidRDefault="00FF0606" w:rsidP="00FF0606">
      <w:pPr>
        <w:pStyle w:val="Heading3"/>
      </w:pPr>
      <w:r w:rsidRPr="00FF0606">
        <w:t>Absences </w:t>
      </w:r>
    </w:p>
    <w:p w14:paraId="4AE26A90" w14:textId="77777777" w:rsidR="00FF0606" w:rsidRDefault="00FF0606" w:rsidP="00FF0606">
      <w:r w:rsidRPr="00FF0606">
        <w:t xml:space="preserve">You must report when a child was absent and the family was charged. You must report </w:t>
      </w:r>
      <w:hyperlink r:id="rId189" w:tgtFrame="_blank" w:history="1">
        <w:r w:rsidRPr="00FF0606">
          <w:rPr>
            <w:rStyle w:val="Hyperlink"/>
          </w:rPr>
          <w:t>absences</w:t>
        </w:r>
      </w:hyperlink>
      <w:r w:rsidRPr="00FF0606">
        <w:t xml:space="preserve"> in session reports. </w:t>
      </w:r>
    </w:p>
    <w:p w14:paraId="608A2E22" w14:textId="775510DC" w:rsidR="00FF0606" w:rsidRDefault="00932E1B" w:rsidP="00932E1B">
      <w:pPr>
        <w:pStyle w:val="Heading2"/>
      </w:pPr>
      <w:bookmarkStart w:id="37" w:name="_Toc216880618"/>
      <w:r>
        <w:t>Workforce support</w:t>
      </w:r>
      <w:bookmarkEnd w:id="37"/>
    </w:p>
    <w:p w14:paraId="27962A62" w14:textId="77777777" w:rsidR="00932E1B" w:rsidRPr="00932E1B" w:rsidRDefault="00932E1B" w:rsidP="00932E1B">
      <w:pPr>
        <w:pStyle w:val="Heading3"/>
      </w:pPr>
      <w:r w:rsidRPr="00932E1B">
        <w:t>Professional development subsidy payments </w:t>
      </w:r>
    </w:p>
    <w:p w14:paraId="46E4BD47" w14:textId="77777777" w:rsidR="00932E1B" w:rsidRPr="00932E1B" w:rsidRDefault="00932E1B" w:rsidP="00932E1B">
      <w:pPr>
        <w:pStyle w:val="Heading4"/>
      </w:pPr>
      <w:r w:rsidRPr="00932E1B">
        <w:t>Payments issued </w:t>
      </w:r>
    </w:p>
    <w:p w14:paraId="503E382A" w14:textId="77777777" w:rsidR="00932E1B" w:rsidRPr="00932E1B" w:rsidRDefault="00932E1B" w:rsidP="00932E1B">
      <w:r w:rsidRPr="00932E1B">
        <w:rPr>
          <w:b/>
          <w:bCs/>
        </w:rPr>
        <w:t>We are issuing payments for the professional development and paid practicum subsidies.</w:t>
      </w:r>
      <w:r w:rsidRPr="00932E1B">
        <w:t>  </w:t>
      </w:r>
    </w:p>
    <w:p w14:paraId="7DFD8842" w14:textId="77777777" w:rsidR="00932E1B" w:rsidRPr="00932E1B" w:rsidRDefault="00932E1B" w:rsidP="00932E1B">
      <w:r w:rsidRPr="00932E1B">
        <w:t>If you were successful in the recent round, you can expect your payment soon. Payments will be sent to each eligible service's bank account. </w:t>
      </w:r>
    </w:p>
    <w:p w14:paraId="0261467D" w14:textId="77777777" w:rsidR="00932E1B" w:rsidRPr="00932E1B" w:rsidRDefault="00932E1B" w:rsidP="00932E1B">
      <w:pPr>
        <w:pStyle w:val="Heading4"/>
      </w:pPr>
      <w:r w:rsidRPr="00932E1B">
        <w:lastRenderedPageBreak/>
        <w:t>What to do after receiving payments </w:t>
      </w:r>
    </w:p>
    <w:p w14:paraId="68D9DC49" w14:textId="77777777" w:rsidR="00932E1B" w:rsidRPr="00932E1B" w:rsidRDefault="00932E1B" w:rsidP="00932E1B">
      <w:pPr>
        <w:numPr>
          <w:ilvl w:val="0"/>
          <w:numId w:val="684"/>
        </w:numPr>
      </w:pPr>
      <w:r w:rsidRPr="00932E1B">
        <w:t>Check your grant agreement for a reminder on the permitted uses for the subsidy. </w:t>
      </w:r>
    </w:p>
    <w:p w14:paraId="08E4C32D" w14:textId="77777777" w:rsidR="00932E1B" w:rsidRPr="00932E1B" w:rsidRDefault="00932E1B" w:rsidP="00932E1B">
      <w:pPr>
        <w:numPr>
          <w:ilvl w:val="0"/>
          <w:numId w:val="685"/>
        </w:numPr>
      </w:pPr>
      <w:r w:rsidRPr="00932E1B">
        <w:t>Keep records demonstrating the correct use of funding in case of compliance checks. </w:t>
      </w:r>
    </w:p>
    <w:p w14:paraId="4B2059FB" w14:textId="77777777" w:rsidR="00932E1B" w:rsidRPr="00932E1B" w:rsidRDefault="00932E1B" w:rsidP="00932E1B">
      <w:pPr>
        <w:numPr>
          <w:ilvl w:val="0"/>
          <w:numId w:val="686"/>
        </w:numPr>
      </w:pPr>
      <w:r w:rsidRPr="00932E1B">
        <w:t xml:space="preserve">Acquit your funding through the </w:t>
      </w:r>
      <w:hyperlink r:id="rId190" w:tgtFrame="_blank" w:history="1">
        <w:r w:rsidRPr="00932E1B">
          <w:rPr>
            <w:rStyle w:val="Hyperlink"/>
          </w:rPr>
          <w:t>grants portal</w:t>
        </w:r>
      </w:hyperlink>
      <w:r w:rsidRPr="00932E1B">
        <w:t xml:space="preserve"> by 14 July 2026. </w:t>
      </w:r>
    </w:p>
    <w:p w14:paraId="3328DAB6" w14:textId="77777777" w:rsidR="00932E1B" w:rsidRPr="00932E1B" w:rsidRDefault="00932E1B" w:rsidP="00932E1B">
      <w:pPr>
        <w:pStyle w:val="Heading4"/>
      </w:pPr>
      <w:r w:rsidRPr="00932E1B">
        <w:t>Next round </w:t>
      </w:r>
    </w:p>
    <w:p w14:paraId="415B3A81" w14:textId="77777777" w:rsidR="00932E1B" w:rsidRPr="00932E1B" w:rsidRDefault="00932E1B" w:rsidP="00932E1B">
      <w:r w:rsidRPr="00932E1B">
        <w:t>Thank you to everyone who applied for the professional development and paid practicum subsidies.  </w:t>
      </w:r>
    </w:p>
    <w:p w14:paraId="63E03E27" w14:textId="77777777" w:rsidR="00932E1B" w:rsidRPr="00932E1B" w:rsidRDefault="00932E1B" w:rsidP="00932E1B">
      <w:r w:rsidRPr="00932E1B">
        <w:t>We received a high volume of applications for our first round and have exhausted our funding for this financial year.  </w:t>
      </w:r>
    </w:p>
    <w:p w14:paraId="2CBD4F76" w14:textId="77777777" w:rsidR="00932E1B" w:rsidRPr="00932E1B" w:rsidRDefault="00932E1B" w:rsidP="00932E1B">
      <w:r w:rsidRPr="00932E1B">
        <w:t>As a result, we will not proceed with a second round of applications in 2025–26. The subsidies will open again in 2026–27. </w:t>
      </w:r>
    </w:p>
    <w:p w14:paraId="759E2DEB" w14:textId="77777777" w:rsidR="00932E1B" w:rsidRDefault="00932E1B" w:rsidP="00932E1B">
      <w:r w:rsidRPr="00932E1B">
        <w:t xml:space="preserve">Keep an eye on our website for </w:t>
      </w:r>
      <w:hyperlink r:id="rId191" w:tgtFrame="_blank" w:history="1">
        <w:r w:rsidRPr="00932E1B">
          <w:rPr>
            <w:rStyle w:val="Hyperlink"/>
          </w:rPr>
          <w:t>information about future rounds</w:t>
        </w:r>
      </w:hyperlink>
      <w:r w:rsidRPr="00932E1B">
        <w:t>.  </w:t>
      </w:r>
    </w:p>
    <w:p w14:paraId="3B1DE376" w14:textId="429D5A8A" w:rsidR="00932E1B" w:rsidRDefault="00932E1B" w:rsidP="00932E1B">
      <w:pPr>
        <w:pStyle w:val="Heading2"/>
      </w:pPr>
      <w:bookmarkStart w:id="38" w:name="_Toc216880619"/>
      <w:r>
        <w:t>News for families</w:t>
      </w:r>
      <w:bookmarkEnd w:id="38"/>
    </w:p>
    <w:p w14:paraId="4EED75F6" w14:textId="77777777" w:rsidR="00932E1B" w:rsidRPr="00932E1B" w:rsidRDefault="00932E1B" w:rsidP="00932E1B">
      <w:pPr>
        <w:pStyle w:val="Heading3"/>
      </w:pPr>
      <w:r w:rsidRPr="00932E1B">
        <w:t>Changes to CCS </w:t>
      </w:r>
    </w:p>
    <w:p w14:paraId="06D34459" w14:textId="77777777" w:rsidR="00932E1B" w:rsidRPr="00932E1B" w:rsidRDefault="00932E1B" w:rsidP="00932E1B">
      <w:r w:rsidRPr="00932E1B">
        <w:t>From January 2026, CCS eligible families can get at least 72 hours of subsidised child care per fortnight or 3 days per week. Families are not guaranteed a place with a provider. Families will still need to secure a place with their chosen child care service and may need to pay a gap fee. </w:t>
      </w:r>
    </w:p>
    <w:p w14:paraId="71F1C5F9" w14:textId="77777777" w:rsidR="00932E1B" w:rsidRPr="00932E1B" w:rsidRDefault="00932E1B" w:rsidP="00932E1B">
      <w:r w:rsidRPr="00932E1B">
        <w:t xml:space="preserve">Read more on the </w:t>
      </w:r>
      <w:hyperlink r:id="rId192" w:tgtFrame="_blank" w:history="1">
        <w:r w:rsidRPr="00932E1B">
          <w:rPr>
            <w:rStyle w:val="Hyperlink"/>
          </w:rPr>
          <w:t>Services Australia website</w:t>
        </w:r>
      </w:hyperlink>
      <w:r w:rsidRPr="00932E1B">
        <w:t>.</w:t>
      </w:r>
    </w:p>
    <w:p w14:paraId="35DC91D8" w14:textId="77777777" w:rsidR="00932E1B" w:rsidRPr="00932E1B" w:rsidRDefault="00932E1B" w:rsidP="00932E1B"/>
    <w:p w14:paraId="540F423A" w14:textId="77777777" w:rsidR="00932E1B" w:rsidRPr="00932E1B" w:rsidRDefault="00932E1B" w:rsidP="00932E1B"/>
    <w:p w14:paraId="4C051666" w14:textId="77777777" w:rsidR="00FF0606" w:rsidRPr="00FF0606" w:rsidRDefault="00FF0606" w:rsidP="00FF0606"/>
    <w:p w14:paraId="5F595A85" w14:textId="77777777" w:rsidR="00FF0606" w:rsidRPr="00FF0606" w:rsidRDefault="00FF0606" w:rsidP="00FF0606"/>
    <w:p w14:paraId="174E6033" w14:textId="71A7EF85" w:rsidR="00380528" w:rsidRDefault="00380528" w:rsidP="00B14F82">
      <w:pPr>
        <w:pStyle w:val="Issuedate"/>
      </w:pPr>
      <w:bookmarkStart w:id="39" w:name="_Toc216880620"/>
      <w:r>
        <w:lastRenderedPageBreak/>
        <w:t>20 November 2025</w:t>
      </w:r>
      <w:bookmarkEnd w:id="39"/>
    </w:p>
    <w:p w14:paraId="4684D971" w14:textId="34380644" w:rsidR="00380528" w:rsidRDefault="005C7FEC" w:rsidP="005C7FEC">
      <w:pPr>
        <w:pStyle w:val="Heading2"/>
        <w:rPr>
          <w:bCs/>
        </w:rPr>
      </w:pPr>
      <w:bookmarkStart w:id="40" w:name="_Toc216880621"/>
      <w:r w:rsidRPr="005C7FEC">
        <w:rPr>
          <w:bCs/>
        </w:rPr>
        <w:t>Recalled play sand due to asbestos risks: CCS period of emergency declared</w:t>
      </w:r>
      <w:bookmarkEnd w:id="40"/>
    </w:p>
    <w:p w14:paraId="0FF2908E" w14:textId="77777777" w:rsidR="008A3646" w:rsidRPr="008A3646" w:rsidRDefault="008A3646" w:rsidP="008A3646">
      <w:r w:rsidRPr="008A3646">
        <w:rPr>
          <w:b/>
          <w:bCs/>
        </w:rPr>
        <w:t>We’ve declared a Child Care Subsidy (CCS) period of emergency nationally following the recall of play sand due to asbestos risks.</w:t>
      </w:r>
    </w:p>
    <w:p w14:paraId="67A0588C" w14:textId="77777777" w:rsidR="008A3646" w:rsidRPr="008A3646" w:rsidRDefault="008A3646" w:rsidP="008A3646">
      <w:r w:rsidRPr="008A3646">
        <w:t>A CCS period of emergency supports families and services when there are widespread closures that prevent children from attending care.</w:t>
      </w:r>
    </w:p>
    <w:p w14:paraId="0D71DF36" w14:textId="77777777" w:rsidR="008A3646" w:rsidRPr="008A3646" w:rsidRDefault="008A3646" w:rsidP="008A3646">
      <w:r w:rsidRPr="008A3646">
        <w:t>The CCS period of emergency applies from 12 to 21 November 2025. During this period services may be able to claim CCS whilst closed (for enrolled hours during the period only) and families may be able to access gap fee waivers and extra absences.</w:t>
      </w:r>
    </w:p>
    <w:p w14:paraId="648CC0C1" w14:textId="77777777" w:rsidR="008A3646" w:rsidRPr="008A3646" w:rsidRDefault="008A3646" w:rsidP="008A3646">
      <w:r w:rsidRPr="008A3646">
        <w:t xml:space="preserve">The </w:t>
      </w:r>
      <w:r w:rsidRPr="008A3646">
        <w:rPr>
          <w:b/>
          <w:bCs/>
        </w:rPr>
        <w:t>person with management or control</w:t>
      </w:r>
      <w:r w:rsidRPr="008A3646">
        <w:t xml:space="preserve"> of an impacted service must contact </w:t>
      </w:r>
      <w:hyperlink r:id="rId193" w:history="1">
        <w:r w:rsidRPr="008A3646">
          <w:rPr>
            <w:rStyle w:val="Hyperlink"/>
          </w:rPr>
          <w:t>ccshelpdesk@education.gov.au</w:t>
        </w:r>
      </w:hyperlink>
      <w:r w:rsidRPr="008A3646">
        <w:t xml:space="preserve"> using the subject line “asbestos incident”. Provide your service name and ID, along with the following information:</w:t>
      </w:r>
    </w:p>
    <w:p w14:paraId="06CB976A" w14:textId="77777777" w:rsidR="008A3646" w:rsidRPr="008A3646" w:rsidRDefault="008A3646" w:rsidP="008A3646">
      <w:pPr>
        <w:pStyle w:val="Heading4"/>
      </w:pPr>
      <w:r w:rsidRPr="008A3646">
        <w:t>If you were directed to close</w:t>
      </w:r>
    </w:p>
    <w:p w14:paraId="4B7C752E" w14:textId="77777777" w:rsidR="008A3646" w:rsidRPr="008A3646" w:rsidRDefault="008A3646" w:rsidP="008A3646">
      <w:r w:rsidRPr="008A3646">
        <w:t>A copy of the notice from your regulator directing you to close.</w:t>
      </w:r>
    </w:p>
    <w:p w14:paraId="00A83DFB" w14:textId="77777777" w:rsidR="008A3646" w:rsidRPr="008A3646" w:rsidRDefault="008A3646" w:rsidP="008A3646">
      <w:pPr>
        <w:pStyle w:val="Heading4"/>
      </w:pPr>
      <w:r w:rsidRPr="008A3646">
        <w:t>If you voluntarily closed</w:t>
      </w:r>
    </w:p>
    <w:p w14:paraId="515E789C" w14:textId="77777777" w:rsidR="008A3646" w:rsidRPr="008A3646" w:rsidRDefault="008A3646" w:rsidP="008A3646">
      <w:r w:rsidRPr="008A3646">
        <w:t xml:space="preserve">A copy of your ACECQA </w:t>
      </w:r>
      <w:hyperlink r:id="rId194" w:history="1">
        <w:r w:rsidRPr="008A3646">
          <w:rPr>
            <w:rStyle w:val="Hyperlink"/>
          </w:rPr>
          <w:t>closure notification</w:t>
        </w:r>
      </w:hyperlink>
      <w:r w:rsidRPr="008A3646">
        <w:t xml:space="preserve"> and details on:</w:t>
      </w:r>
    </w:p>
    <w:p w14:paraId="3045DBE1" w14:textId="77777777" w:rsidR="008A3646" w:rsidRPr="008A3646" w:rsidRDefault="008A3646" w:rsidP="008A3646">
      <w:pPr>
        <w:numPr>
          <w:ilvl w:val="0"/>
          <w:numId w:val="667"/>
        </w:numPr>
      </w:pPr>
      <w:r w:rsidRPr="008A3646">
        <w:t>how the emergency impacted your service</w:t>
      </w:r>
    </w:p>
    <w:p w14:paraId="03111890" w14:textId="77777777" w:rsidR="008A3646" w:rsidRPr="008A3646" w:rsidRDefault="008A3646" w:rsidP="008A3646">
      <w:pPr>
        <w:numPr>
          <w:ilvl w:val="0"/>
          <w:numId w:val="667"/>
        </w:numPr>
      </w:pPr>
      <w:r w:rsidRPr="008A3646">
        <w:t>what remediation has taken place.</w:t>
      </w:r>
    </w:p>
    <w:p w14:paraId="41E80D47" w14:textId="77777777" w:rsidR="008A3646" w:rsidRPr="008A3646" w:rsidRDefault="008A3646" w:rsidP="008A3646">
      <w:r w:rsidRPr="008A3646">
        <w:t>State and territory regulators have reached out to ECEC providers with information and guidance on disposal. Community Child Care Fund and In Home Care services that are regulated by the Australian Government have been contacted by the department.</w:t>
      </w:r>
    </w:p>
    <w:p w14:paraId="7E5222C6" w14:textId="77777777" w:rsidR="008A3646" w:rsidRPr="008A3646" w:rsidRDefault="008A3646" w:rsidP="008A3646">
      <w:r w:rsidRPr="008A3646">
        <w:t xml:space="preserve">For more information, speak to your provider or </w:t>
      </w:r>
      <w:hyperlink r:id="rId195" w:history="1">
        <w:r w:rsidRPr="008A3646">
          <w:rPr>
            <w:rStyle w:val="Hyperlink"/>
          </w:rPr>
          <w:t>contact your local regulator.</w:t>
        </w:r>
      </w:hyperlink>
      <w:r w:rsidRPr="008A3646">
        <w:t xml:space="preserve"> </w:t>
      </w:r>
    </w:p>
    <w:p w14:paraId="300D0FCD" w14:textId="77777777" w:rsidR="008A3646" w:rsidRPr="008A3646" w:rsidRDefault="008A3646" w:rsidP="008A3646">
      <w:pPr>
        <w:pStyle w:val="Heading4"/>
      </w:pPr>
      <w:r w:rsidRPr="008A3646">
        <w:t>Actions needed</w:t>
      </w:r>
    </w:p>
    <w:p w14:paraId="0023E758" w14:textId="77777777" w:rsidR="008A3646" w:rsidRPr="008A3646" w:rsidRDefault="008A3646" w:rsidP="008A3646">
      <w:r w:rsidRPr="008A3646">
        <w:t>If you close your service, you must tell:</w:t>
      </w:r>
    </w:p>
    <w:p w14:paraId="7C6ED376" w14:textId="77777777" w:rsidR="008A3646" w:rsidRPr="008A3646" w:rsidRDefault="008A3646" w:rsidP="008A3646">
      <w:pPr>
        <w:numPr>
          <w:ilvl w:val="0"/>
          <w:numId w:val="668"/>
        </w:numPr>
      </w:pPr>
      <w:r w:rsidRPr="008A3646">
        <w:t>us via the </w:t>
      </w:r>
      <w:hyperlink r:id="rId196" w:history="1">
        <w:r w:rsidRPr="008A3646">
          <w:rPr>
            <w:rStyle w:val="Hyperlink"/>
          </w:rPr>
          <w:t>Provider Entry Point</w:t>
        </w:r>
      </w:hyperlink>
      <w:r w:rsidRPr="008A3646">
        <w:t xml:space="preserve"> (PEP) or your third-party software</w:t>
      </w:r>
    </w:p>
    <w:p w14:paraId="42B3546C" w14:textId="77777777" w:rsidR="008A3646" w:rsidRPr="008A3646" w:rsidRDefault="008A3646" w:rsidP="008A3646">
      <w:pPr>
        <w:numPr>
          <w:ilvl w:val="0"/>
          <w:numId w:val="668"/>
        </w:numPr>
      </w:pPr>
      <w:r w:rsidRPr="008A3646">
        <w:t>your </w:t>
      </w:r>
      <w:hyperlink r:id="rId197" w:history="1">
        <w:r w:rsidRPr="008A3646">
          <w:rPr>
            <w:rStyle w:val="Hyperlink"/>
          </w:rPr>
          <w:t>state or territory regulatory authority</w:t>
        </w:r>
      </w:hyperlink>
      <w:r w:rsidRPr="008A3646">
        <w:t>.</w:t>
      </w:r>
    </w:p>
    <w:p w14:paraId="74BA9384" w14:textId="77777777" w:rsidR="008A3646" w:rsidRPr="008A3646" w:rsidRDefault="008A3646" w:rsidP="008A3646">
      <w:r w:rsidRPr="008A3646">
        <w:t xml:space="preserve">Update your details via the </w:t>
      </w:r>
      <w:hyperlink r:id="rId198" w:history="1">
        <w:r w:rsidRPr="008A3646">
          <w:rPr>
            <w:rStyle w:val="Hyperlink"/>
          </w:rPr>
          <w:t>PEP</w:t>
        </w:r>
      </w:hyperlink>
      <w:r w:rsidRPr="008A3646">
        <w:t xml:space="preserve"> or your third-party software, including:</w:t>
      </w:r>
    </w:p>
    <w:p w14:paraId="34BA1874" w14:textId="77777777" w:rsidR="008A3646" w:rsidRPr="008A3646" w:rsidRDefault="008A3646" w:rsidP="008A3646">
      <w:pPr>
        <w:numPr>
          <w:ilvl w:val="0"/>
          <w:numId w:val="669"/>
        </w:numPr>
      </w:pPr>
      <w:r w:rsidRPr="008A3646">
        <w:t>your contact details in the Child Care Subsidy System, so you don’t miss important information</w:t>
      </w:r>
    </w:p>
    <w:p w14:paraId="6248EA63" w14:textId="77777777" w:rsidR="008A3646" w:rsidRPr="008A3646" w:rsidRDefault="008A3646" w:rsidP="008A3646">
      <w:pPr>
        <w:numPr>
          <w:ilvl w:val="0"/>
          <w:numId w:val="669"/>
        </w:numPr>
      </w:pPr>
      <w:r w:rsidRPr="008A3646">
        <w:t xml:space="preserve">your vacancy details on </w:t>
      </w:r>
      <w:hyperlink r:id="rId199" w:history="1">
        <w:r w:rsidRPr="008A3646">
          <w:rPr>
            <w:rStyle w:val="Hyperlink"/>
          </w:rPr>
          <w:t>StartingBlocks.gov.au</w:t>
        </w:r>
      </w:hyperlink>
      <w:r w:rsidRPr="008A3646">
        <w:t>, to help families looking for care.</w:t>
      </w:r>
    </w:p>
    <w:p w14:paraId="2254C669" w14:textId="77777777" w:rsidR="008A3646" w:rsidRPr="008A3646" w:rsidRDefault="008A3646" w:rsidP="00264375">
      <w:pPr>
        <w:pStyle w:val="Heading4"/>
      </w:pPr>
      <w:r w:rsidRPr="008A3646">
        <w:t>Support during the emergency</w:t>
      </w:r>
    </w:p>
    <w:p w14:paraId="294C79F2" w14:textId="77777777" w:rsidR="008A3646" w:rsidRPr="008A3646" w:rsidRDefault="008A3646" w:rsidP="008A3646">
      <w:r w:rsidRPr="008A3646">
        <w:t xml:space="preserve">The following support is available in affected regions </w:t>
      </w:r>
      <w:r w:rsidRPr="008A3646">
        <w:rPr>
          <w:b/>
          <w:bCs/>
        </w:rPr>
        <w:t>during</w:t>
      </w:r>
      <w:r w:rsidRPr="008A3646">
        <w:t xml:space="preserve"> the declared CCS period of emergency:</w:t>
      </w:r>
    </w:p>
    <w:p w14:paraId="75EEFD8C" w14:textId="77777777" w:rsidR="008A3646" w:rsidRPr="008A3646" w:rsidRDefault="008A3646" w:rsidP="008A3646">
      <w:pPr>
        <w:numPr>
          <w:ilvl w:val="0"/>
          <w:numId w:val="670"/>
        </w:numPr>
      </w:pPr>
      <w:r w:rsidRPr="008A3646">
        <w:lastRenderedPageBreak/>
        <w:t>you can continue to get CCS if your service closes as a direct result of the emergency</w:t>
      </w:r>
    </w:p>
    <w:p w14:paraId="6C81CC62" w14:textId="77777777" w:rsidR="008A3646" w:rsidRPr="008A3646" w:rsidRDefault="008A3646" w:rsidP="008A3646">
      <w:pPr>
        <w:numPr>
          <w:ilvl w:val="0"/>
          <w:numId w:val="670"/>
        </w:numPr>
      </w:pPr>
      <w:r w:rsidRPr="008A3646">
        <w:t>you can waive the gap fee if a child doesn’t attend, or your service is closed, during the CCS period of emergency</w:t>
      </w:r>
    </w:p>
    <w:p w14:paraId="4A8AB46D" w14:textId="77777777" w:rsidR="008A3646" w:rsidRPr="008A3646" w:rsidRDefault="008A3646" w:rsidP="008A3646">
      <w:pPr>
        <w:numPr>
          <w:ilvl w:val="0"/>
          <w:numId w:val="670"/>
        </w:numPr>
      </w:pPr>
      <w:r w:rsidRPr="008A3646">
        <w:t>families will get unlimited allowable absences for the duration of the CCS period of emergency.</w:t>
      </w:r>
    </w:p>
    <w:p w14:paraId="463897EF" w14:textId="77777777" w:rsidR="008A3646" w:rsidRPr="008A3646" w:rsidRDefault="008A3646" w:rsidP="008A3646">
      <w:r w:rsidRPr="008A3646">
        <w:t>A gap fee waiver is a type of provider discount. You must report the type and amount of </w:t>
      </w:r>
      <w:hyperlink r:id="rId200" w:history="1">
        <w:r w:rsidRPr="008A3646">
          <w:rPr>
            <w:rStyle w:val="Hyperlink"/>
          </w:rPr>
          <w:t>prescribed discounts</w:t>
        </w:r>
      </w:hyperlink>
      <w:r w:rsidRPr="008A3646">
        <w:t> in session reports if they have been applied for the session. </w:t>
      </w:r>
    </w:p>
    <w:p w14:paraId="0429799B" w14:textId="77777777" w:rsidR="008A3646" w:rsidRPr="008A3646" w:rsidRDefault="008A3646" w:rsidP="008A3646">
      <w:r w:rsidRPr="008A3646">
        <w:t>Affected services can apply to receive support during the CCS period of emergency. This includes services:</w:t>
      </w:r>
    </w:p>
    <w:p w14:paraId="462AD140" w14:textId="77777777" w:rsidR="008A3646" w:rsidRPr="008A3646" w:rsidRDefault="008A3646" w:rsidP="008A3646">
      <w:pPr>
        <w:numPr>
          <w:ilvl w:val="0"/>
          <w:numId w:val="671"/>
        </w:numPr>
      </w:pPr>
      <w:r w:rsidRPr="008A3646">
        <w:t>directed to close by their regulators</w:t>
      </w:r>
    </w:p>
    <w:p w14:paraId="73AA68F3" w14:textId="77777777" w:rsidR="008A3646" w:rsidRPr="008A3646" w:rsidRDefault="008A3646" w:rsidP="008A3646">
      <w:pPr>
        <w:numPr>
          <w:ilvl w:val="0"/>
          <w:numId w:val="671"/>
        </w:numPr>
      </w:pPr>
      <w:r w:rsidRPr="008A3646">
        <w:t>that voluntarily closed because of the emergency.</w:t>
      </w:r>
    </w:p>
    <w:p w14:paraId="6B893746" w14:textId="77777777" w:rsidR="008A3646" w:rsidRPr="008A3646" w:rsidRDefault="008A3646" w:rsidP="008A3646">
      <w:r w:rsidRPr="008A3646">
        <w:t xml:space="preserve">Read more about </w:t>
      </w:r>
      <w:hyperlink r:id="rId201" w:history="1">
        <w:r w:rsidRPr="008A3646">
          <w:rPr>
            <w:rStyle w:val="Hyperlink"/>
          </w:rPr>
          <w:t>support during a CCS period of emergency</w:t>
        </w:r>
      </w:hyperlink>
      <w:r w:rsidRPr="008A3646">
        <w:t>.</w:t>
      </w:r>
    </w:p>
    <w:p w14:paraId="0A1A6228" w14:textId="77777777" w:rsidR="008A3646" w:rsidRPr="008A3646" w:rsidRDefault="008A3646" w:rsidP="008A3646">
      <w:r w:rsidRPr="008A3646">
        <w:t xml:space="preserve">Join our </w:t>
      </w:r>
      <w:hyperlink r:id="rId202" w:history="1">
        <w:r w:rsidRPr="008A3646">
          <w:rPr>
            <w:rStyle w:val="Hyperlink"/>
          </w:rPr>
          <w:t>Facebook group</w:t>
        </w:r>
      </w:hyperlink>
      <w:r w:rsidRPr="008A3646">
        <w:t xml:space="preserve"> for alerts and updates.</w:t>
      </w:r>
    </w:p>
    <w:p w14:paraId="31345766" w14:textId="77777777" w:rsidR="008A3646" w:rsidRPr="008A3646" w:rsidRDefault="008A3646" w:rsidP="00264375">
      <w:pPr>
        <w:pStyle w:val="Heading4"/>
      </w:pPr>
      <w:r w:rsidRPr="008A3646">
        <w:t>Recovery after the emergency</w:t>
      </w:r>
    </w:p>
    <w:p w14:paraId="4009A6BE" w14:textId="77777777" w:rsidR="008A3646" w:rsidRPr="008A3646" w:rsidRDefault="008A3646" w:rsidP="008A3646">
      <w:r w:rsidRPr="008A3646">
        <w:t xml:space="preserve">Some services may be eligible for a </w:t>
      </w:r>
      <w:hyperlink r:id="rId203" w:history="1">
        <w:r w:rsidRPr="008A3646">
          <w:rPr>
            <w:rStyle w:val="Hyperlink"/>
          </w:rPr>
          <w:t>Community Child Care Fund special circumstances grant</w:t>
        </w:r>
      </w:hyperlink>
      <w:r w:rsidRPr="008A3646">
        <w:t xml:space="preserve">. Read the eligibility criteria </w:t>
      </w:r>
      <w:r w:rsidRPr="008A3646">
        <w:rPr>
          <w:b/>
          <w:bCs/>
        </w:rPr>
        <w:t>before</w:t>
      </w:r>
      <w:r w:rsidRPr="008A3646">
        <w:t xml:space="preserve"> applying.</w:t>
      </w:r>
    </w:p>
    <w:p w14:paraId="4D4E93D3" w14:textId="77777777" w:rsidR="008A3646" w:rsidRPr="008A3646" w:rsidRDefault="008A3646" w:rsidP="008A3646">
      <w:r w:rsidRPr="008A3646">
        <w:t>Families may be able to access:</w:t>
      </w:r>
    </w:p>
    <w:p w14:paraId="5A89E675" w14:textId="77777777" w:rsidR="008A3646" w:rsidRPr="008A3646" w:rsidRDefault="008A3646" w:rsidP="008A3646">
      <w:pPr>
        <w:numPr>
          <w:ilvl w:val="0"/>
          <w:numId w:val="672"/>
        </w:numPr>
      </w:pPr>
      <w:hyperlink r:id="rId204" w:history="1">
        <w:r w:rsidRPr="008A3646">
          <w:rPr>
            <w:rStyle w:val="Hyperlink"/>
          </w:rPr>
          <w:t>additional absences</w:t>
        </w:r>
      </w:hyperlink>
      <w:r w:rsidRPr="008A3646">
        <w:t xml:space="preserve"> if they’ve exhausted their allowable absences</w:t>
      </w:r>
    </w:p>
    <w:p w14:paraId="775B0A6A" w14:textId="77777777" w:rsidR="008A3646" w:rsidRPr="008A3646" w:rsidRDefault="008A3646" w:rsidP="008A3646">
      <w:pPr>
        <w:numPr>
          <w:ilvl w:val="0"/>
          <w:numId w:val="672"/>
        </w:numPr>
      </w:pPr>
      <w:hyperlink r:id="rId205" w:history="1">
        <w:r w:rsidRPr="008A3646">
          <w:rPr>
            <w:rStyle w:val="Hyperlink"/>
          </w:rPr>
          <w:t>Additional Child Care Subsidy</w:t>
        </w:r>
      </w:hyperlink>
      <w:r w:rsidRPr="008A3646">
        <w:t xml:space="preserve"> if they experience temporary financial hardship due to an emergency that happened in the last 6 months.</w:t>
      </w:r>
    </w:p>
    <w:p w14:paraId="03BAC2F9" w14:textId="7AAB84A2" w:rsidR="005C7FEC" w:rsidRPr="005C7FEC" w:rsidRDefault="008A3646" w:rsidP="008A3646">
      <w:r w:rsidRPr="008A3646">
        <w:t xml:space="preserve">Read more about </w:t>
      </w:r>
      <w:hyperlink r:id="rId206" w:history="1">
        <w:r w:rsidRPr="008A3646">
          <w:rPr>
            <w:rStyle w:val="Hyperlink"/>
          </w:rPr>
          <w:t>recovery after an emergency</w:t>
        </w:r>
      </w:hyperlink>
      <w:r w:rsidRPr="008A3646">
        <w:t xml:space="preserve"> on our website.</w:t>
      </w:r>
    </w:p>
    <w:p w14:paraId="08B5E69E" w14:textId="124FB7E4" w:rsidR="00EB4F5F" w:rsidRDefault="00EB4F5F" w:rsidP="00B14F82">
      <w:pPr>
        <w:pStyle w:val="Issuedate"/>
      </w:pPr>
      <w:bookmarkStart w:id="41" w:name="_Toc216880622"/>
      <w:r>
        <w:lastRenderedPageBreak/>
        <w:t>19 November 2025</w:t>
      </w:r>
      <w:bookmarkEnd w:id="41"/>
    </w:p>
    <w:p w14:paraId="24B1FBAB" w14:textId="77777777" w:rsidR="00EB4F5F" w:rsidRDefault="00EB4F5F" w:rsidP="00EB4F5F">
      <w:pPr>
        <w:pStyle w:val="Heading2"/>
      </w:pPr>
      <w:bookmarkStart w:id="42" w:name="_Toc216880623"/>
      <w:r>
        <w:t>From the department</w:t>
      </w:r>
      <w:bookmarkEnd w:id="42"/>
    </w:p>
    <w:p w14:paraId="5A362714" w14:textId="7B2986FA" w:rsidR="00EB4F5F" w:rsidRDefault="00EB4F5F" w:rsidP="00EB4F5F">
      <w:pPr>
        <w:pStyle w:val="Heading3"/>
      </w:pPr>
      <w:r w:rsidRPr="00EB4F5F">
        <w:t>2025–26 Christmas–New Year period</w:t>
      </w:r>
    </w:p>
    <w:p w14:paraId="3BD7ABDE" w14:textId="77777777" w:rsidR="00EB4F5F" w:rsidRPr="00EB4F5F" w:rsidRDefault="00EB4F5F" w:rsidP="00EB4F5F">
      <w:r w:rsidRPr="00EB4F5F">
        <w:rPr>
          <w:b/>
          <w:bCs/>
        </w:rPr>
        <w:t>We’ve published what you need to know about the Child Care Subsidy (CCS) over the 2025–26 Christmas–New Year period.</w:t>
      </w:r>
    </w:p>
    <w:p w14:paraId="5BE928F5" w14:textId="77777777" w:rsidR="00EB4F5F" w:rsidRPr="00EB4F5F" w:rsidRDefault="00EB4F5F" w:rsidP="00EB4F5F">
      <w:r w:rsidRPr="00EB4F5F">
        <w:t>The key things to know are:</w:t>
      </w:r>
    </w:p>
    <w:p w14:paraId="1AD51985" w14:textId="77777777" w:rsidR="00EB4F5F" w:rsidRPr="00EB4F5F" w:rsidRDefault="00EB4F5F" w:rsidP="00EB4F5F">
      <w:pPr>
        <w:pStyle w:val="ListParagraph"/>
      </w:pPr>
      <w:r w:rsidRPr="00EB4F5F">
        <w:t>the CCS Helpdesk will close at 12.30 pm AEDT Wednesday 24 December 2025 and reopen at 9 am AEDT Friday 2 January 2026</w:t>
      </w:r>
    </w:p>
    <w:p w14:paraId="7C40C6F9" w14:textId="77777777" w:rsidR="00EB4F5F" w:rsidRPr="00EB4F5F" w:rsidRDefault="00EB4F5F" w:rsidP="00EB4F5F">
      <w:pPr>
        <w:pStyle w:val="ListParagraph"/>
      </w:pPr>
      <w:r w:rsidRPr="00EB4F5F">
        <w:t>you must not submit session reports or claim absences when your service is closed, unless it is a public holiday or during a period of emergency</w:t>
      </w:r>
    </w:p>
    <w:p w14:paraId="5C1E3F7B" w14:textId="77777777" w:rsidR="00EB4F5F" w:rsidRPr="00EB4F5F" w:rsidRDefault="00EB4F5F" w:rsidP="00EB4F5F">
      <w:pPr>
        <w:pStyle w:val="ListParagraph"/>
      </w:pPr>
      <w:r w:rsidRPr="00EB4F5F">
        <w:t>you must report shorter hours if you close early on Wednesday 24 December</w:t>
      </w:r>
    </w:p>
    <w:p w14:paraId="0F7649CC" w14:textId="77777777" w:rsidR="00EB4F5F" w:rsidRPr="00EB4F5F" w:rsidRDefault="00EB4F5F" w:rsidP="00EB4F5F">
      <w:pPr>
        <w:pStyle w:val="ListParagraph"/>
      </w:pPr>
      <w:r w:rsidRPr="00EB4F5F">
        <w:t>session reports submitted on public holidays may experience short delays in processing or payment </w:t>
      </w:r>
    </w:p>
    <w:p w14:paraId="47F9D11B" w14:textId="77777777" w:rsidR="00EB4F5F" w:rsidRPr="00EB4F5F" w:rsidRDefault="00EB4F5F" w:rsidP="00EB4F5F">
      <w:pPr>
        <w:pStyle w:val="ListParagraph"/>
      </w:pPr>
      <w:r w:rsidRPr="00EB4F5F">
        <w:t>you must collect the gap fee when claiming absences on a public holiday </w:t>
      </w:r>
    </w:p>
    <w:p w14:paraId="55D7C2E9" w14:textId="77777777" w:rsidR="00EB4F5F" w:rsidRPr="00EB4F5F" w:rsidRDefault="00EB4F5F" w:rsidP="00EB4F5F">
      <w:pPr>
        <w:pStyle w:val="ListParagraph"/>
      </w:pPr>
      <w:r w:rsidRPr="00EB4F5F">
        <w:t>you must tell us if you are closing your service or changing operating hours. </w:t>
      </w:r>
    </w:p>
    <w:p w14:paraId="41285478" w14:textId="515D5722" w:rsidR="00EB4F5F" w:rsidRDefault="00EB4F5F" w:rsidP="00EB4F5F">
      <w:r w:rsidRPr="00EB4F5F">
        <w:t xml:space="preserve">Read more about </w:t>
      </w:r>
      <w:hyperlink r:id="rId207" w:history="1">
        <w:r w:rsidRPr="00EB4F5F">
          <w:rPr>
            <w:rStyle w:val="Hyperlink"/>
          </w:rPr>
          <w:t>CCS and the 2025–26 Christmas–New Year period</w:t>
        </w:r>
      </w:hyperlink>
      <w:r w:rsidRPr="00EB4F5F">
        <w:t xml:space="preserve"> on our website.</w:t>
      </w:r>
    </w:p>
    <w:p w14:paraId="6B94D47C" w14:textId="61FA1B76" w:rsidR="00EB4F5F" w:rsidRDefault="00EB4F5F" w:rsidP="00EB4F5F">
      <w:pPr>
        <w:pStyle w:val="Heading3"/>
      </w:pPr>
      <w:r w:rsidRPr="00EB4F5F">
        <w:t>Worker retention payment update</w:t>
      </w:r>
    </w:p>
    <w:p w14:paraId="1FD93FEE" w14:textId="77777777" w:rsidR="00443AF6" w:rsidRPr="00443AF6" w:rsidRDefault="00443AF6" w:rsidP="00443AF6">
      <w:pPr>
        <w:pStyle w:val="Heading4"/>
      </w:pPr>
      <w:r w:rsidRPr="00443AF6">
        <w:t>Get ready for the 15% wage increase</w:t>
      </w:r>
    </w:p>
    <w:p w14:paraId="6C765F21" w14:textId="77777777" w:rsidR="00443AF6" w:rsidRPr="00443AF6" w:rsidRDefault="00443AF6" w:rsidP="00443AF6">
      <w:r w:rsidRPr="00443AF6">
        <w:rPr>
          <w:b/>
          <w:bCs/>
        </w:rPr>
        <w:t xml:space="preserve">From 1 December 2025, you must pay eligible workers at least 15% above the relevant award rate. </w:t>
      </w:r>
    </w:p>
    <w:p w14:paraId="142C74BE" w14:textId="77777777" w:rsidR="00443AF6" w:rsidRPr="00443AF6" w:rsidRDefault="00443AF6" w:rsidP="00443AF6">
      <w:r w:rsidRPr="00443AF6">
        <w:t xml:space="preserve">We have </w:t>
      </w:r>
      <w:hyperlink r:id="rId208" w:history="1">
        <w:r w:rsidRPr="00443AF6">
          <w:rPr>
            <w:rStyle w:val="Hyperlink"/>
          </w:rPr>
          <w:t>information to help you prepare for this change</w:t>
        </w:r>
      </w:hyperlink>
      <w:r w:rsidRPr="00443AF6">
        <w:t>, including:</w:t>
      </w:r>
    </w:p>
    <w:p w14:paraId="08876B54" w14:textId="77777777" w:rsidR="00443AF6" w:rsidRPr="00443AF6" w:rsidRDefault="00443AF6" w:rsidP="00443AF6">
      <w:pPr>
        <w:pStyle w:val="ListParagraph"/>
      </w:pPr>
      <w:r w:rsidRPr="00443AF6">
        <w:t>the current award rates</w:t>
      </w:r>
    </w:p>
    <w:p w14:paraId="4E2D21DF" w14:textId="77777777" w:rsidR="00443AF6" w:rsidRPr="00443AF6" w:rsidRDefault="00443AF6" w:rsidP="00443AF6">
      <w:pPr>
        <w:pStyle w:val="ListParagraph"/>
      </w:pPr>
      <w:r w:rsidRPr="00443AF6">
        <w:t>the new minimum rate from 1 December 2025 (15% above award)</w:t>
      </w:r>
    </w:p>
    <w:p w14:paraId="3479563B" w14:textId="77777777" w:rsidR="00443AF6" w:rsidRPr="00443AF6" w:rsidRDefault="00443AF6" w:rsidP="00443AF6">
      <w:pPr>
        <w:pStyle w:val="ListParagraph"/>
      </w:pPr>
      <w:r w:rsidRPr="00443AF6">
        <w:t>the additional minimum amount payable to all staff from 1 December 2025 (5%).</w:t>
      </w:r>
    </w:p>
    <w:p w14:paraId="2DEDF6B1" w14:textId="77777777" w:rsidR="00443AF6" w:rsidRPr="00443AF6" w:rsidRDefault="00443AF6" w:rsidP="00443AF6">
      <w:r w:rsidRPr="00443AF6">
        <w:t>Remember: all funding must be used for wages or eligible on-costs.</w:t>
      </w:r>
    </w:p>
    <w:p w14:paraId="3BF0C4ED" w14:textId="77777777" w:rsidR="00443AF6" w:rsidRPr="00443AF6" w:rsidRDefault="00443AF6" w:rsidP="00443AF6">
      <w:pPr>
        <w:pStyle w:val="Heading4"/>
      </w:pPr>
      <w:r w:rsidRPr="00443AF6">
        <w:t>More services can apply soon</w:t>
      </w:r>
    </w:p>
    <w:p w14:paraId="1EBF7C82" w14:textId="77777777" w:rsidR="00443AF6" w:rsidRPr="00443AF6" w:rsidRDefault="00443AF6" w:rsidP="00443AF6">
      <w:r w:rsidRPr="00443AF6">
        <w:rPr>
          <w:b/>
          <w:bCs/>
        </w:rPr>
        <w:t xml:space="preserve">From 1 December 2025, services that previously exceeded the fee growth cap can become eligible for the worker retention payment. </w:t>
      </w:r>
    </w:p>
    <w:p w14:paraId="33185AD9" w14:textId="77777777" w:rsidR="00443AF6" w:rsidRPr="00443AF6" w:rsidRDefault="00443AF6" w:rsidP="00443AF6">
      <w:r w:rsidRPr="00443AF6">
        <w:t>To qualify, these services must comply with a combined cap over 2 years.</w:t>
      </w:r>
    </w:p>
    <w:p w14:paraId="7546DDB0" w14:textId="48620595" w:rsidR="00EB4F5F" w:rsidRDefault="00443AF6" w:rsidP="00443AF6">
      <w:r w:rsidRPr="00443AF6">
        <w:t xml:space="preserve">Learn more about </w:t>
      </w:r>
      <w:hyperlink r:id="rId209" w:history="1">
        <w:r w:rsidRPr="00443AF6">
          <w:rPr>
            <w:rStyle w:val="Hyperlink"/>
          </w:rPr>
          <w:t>what this means for your service</w:t>
        </w:r>
      </w:hyperlink>
      <w:r w:rsidRPr="00443AF6">
        <w:t>.</w:t>
      </w:r>
    </w:p>
    <w:p w14:paraId="5FF18FFE" w14:textId="5077346C" w:rsidR="00443AF6" w:rsidRDefault="00443AF6" w:rsidP="00443AF6">
      <w:pPr>
        <w:pStyle w:val="Heading3"/>
      </w:pPr>
      <w:r w:rsidRPr="00443AF6">
        <w:t>CCS period of emergency in Brisbane City Council LGA</w:t>
      </w:r>
    </w:p>
    <w:p w14:paraId="33841765" w14:textId="77777777" w:rsidR="00443AF6" w:rsidRPr="00443AF6" w:rsidRDefault="00443AF6" w:rsidP="00443AF6">
      <w:r w:rsidRPr="00443AF6">
        <w:rPr>
          <w:b/>
          <w:bCs/>
        </w:rPr>
        <w:t xml:space="preserve">We’ve declared a CCS period of emergency in Brisbane City Council local government area (LGA) in Queensland following storm activity. </w:t>
      </w:r>
    </w:p>
    <w:p w14:paraId="6D824D0A" w14:textId="77777777" w:rsidR="00443AF6" w:rsidRPr="00443AF6" w:rsidRDefault="00443AF6" w:rsidP="00443AF6">
      <w:r w:rsidRPr="00443AF6">
        <w:lastRenderedPageBreak/>
        <w:t>The CCS period of emergency applies from 26 October to 30 October 2025.</w:t>
      </w:r>
    </w:p>
    <w:p w14:paraId="3AD2602F" w14:textId="77777777" w:rsidR="00443AF6" w:rsidRPr="00443AF6" w:rsidRDefault="00443AF6" w:rsidP="00443AF6">
      <w:r w:rsidRPr="00443AF6">
        <w:t>Visit our website to see:</w:t>
      </w:r>
    </w:p>
    <w:p w14:paraId="33C0C61D" w14:textId="77777777" w:rsidR="00443AF6" w:rsidRPr="00443AF6" w:rsidRDefault="00443AF6" w:rsidP="00194A15">
      <w:pPr>
        <w:numPr>
          <w:ilvl w:val="0"/>
          <w:numId w:val="661"/>
        </w:numPr>
      </w:pPr>
      <w:hyperlink r:id="rId210" w:history="1">
        <w:r w:rsidRPr="00443AF6">
          <w:rPr>
            <w:rStyle w:val="Hyperlink"/>
          </w:rPr>
          <w:t>regions and timeframes where the period of emergency applies</w:t>
        </w:r>
      </w:hyperlink>
    </w:p>
    <w:p w14:paraId="057D149D" w14:textId="77777777" w:rsidR="00443AF6" w:rsidRPr="00443AF6" w:rsidRDefault="00443AF6" w:rsidP="00194A15">
      <w:pPr>
        <w:numPr>
          <w:ilvl w:val="0"/>
          <w:numId w:val="661"/>
        </w:numPr>
      </w:pPr>
      <w:hyperlink r:id="rId211" w:history="1">
        <w:r w:rsidRPr="00443AF6">
          <w:rPr>
            <w:rStyle w:val="Hyperlink"/>
          </w:rPr>
          <w:t>details of support available during and after a period of emergency</w:t>
        </w:r>
      </w:hyperlink>
      <w:r w:rsidRPr="00443AF6">
        <w:t>.</w:t>
      </w:r>
    </w:p>
    <w:p w14:paraId="5C26F772" w14:textId="2A8C88DA" w:rsidR="00443AF6" w:rsidRDefault="00443AF6" w:rsidP="00443AF6">
      <w:r w:rsidRPr="00443AF6">
        <w:t>We continue to monitor the situation and will provide updates as required.</w:t>
      </w:r>
    </w:p>
    <w:p w14:paraId="3EE5DD79" w14:textId="2107331D" w:rsidR="00E6583D" w:rsidRDefault="00E6583D" w:rsidP="00E6583D">
      <w:pPr>
        <w:pStyle w:val="Heading3"/>
      </w:pPr>
      <w:r w:rsidRPr="00E6583D">
        <w:t>Not for profits: help shape future grants</w:t>
      </w:r>
    </w:p>
    <w:p w14:paraId="7F1673CB" w14:textId="77777777" w:rsidR="00E6583D" w:rsidRPr="00E6583D" w:rsidRDefault="00E6583D" w:rsidP="00E6583D">
      <w:r w:rsidRPr="00E6583D">
        <w:rPr>
          <w:b/>
          <w:bCs/>
        </w:rPr>
        <w:t xml:space="preserve">We are asking smaller not-for-profit providers, local governments, First Nations led providers and Family Day Care services to help shape future grants under the Building Early Education Fund. </w:t>
      </w:r>
    </w:p>
    <w:p w14:paraId="1B65216B" w14:textId="77777777" w:rsidR="00E6583D" w:rsidRPr="00E6583D" w:rsidRDefault="00E6583D" w:rsidP="00E6583D">
      <w:r w:rsidRPr="00E6583D">
        <w:t>We want to hear from you if you can:</w:t>
      </w:r>
    </w:p>
    <w:p w14:paraId="11BFC44A" w14:textId="77777777" w:rsidR="00E6583D" w:rsidRPr="00E6583D" w:rsidRDefault="00E6583D" w:rsidP="00E6583D">
      <w:pPr>
        <w:pStyle w:val="ListParagraph"/>
      </w:pPr>
      <w:r w:rsidRPr="00E6583D">
        <w:t>build or expand and deliver Centre Based Day Care in areas of need</w:t>
      </w:r>
    </w:p>
    <w:p w14:paraId="04DA0A20" w14:textId="77777777" w:rsidR="00E6583D" w:rsidRPr="00E6583D" w:rsidRDefault="00E6583D" w:rsidP="00E6583D">
      <w:pPr>
        <w:pStyle w:val="ListParagraph"/>
      </w:pPr>
      <w:r w:rsidRPr="00E6583D">
        <w:t>modify buildings to deliver in-venue Family Day Care.</w:t>
      </w:r>
    </w:p>
    <w:p w14:paraId="3BC32CCA" w14:textId="77777777" w:rsidR="00E6583D" w:rsidRPr="00E6583D" w:rsidRDefault="00E6583D" w:rsidP="00E6583D">
      <w:r w:rsidRPr="00E6583D">
        <w:t>Submissions close 5 pm AEDT 18 December 2025. This is not a grant application. Your responses will help us design practical, targeted grants.</w:t>
      </w:r>
    </w:p>
    <w:p w14:paraId="04724073" w14:textId="499A1FF1" w:rsidR="00E6583D" w:rsidRDefault="00E6583D" w:rsidP="00E6583D">
      <w:r w:rsidRPr="00E6583D">
        <w:t xml:space="preserve">Read more about </w:t>
      </w:r>
      <w:hyperlink r:id="rId212" w:history="1">
        <w:r w:rsidRPr="00E6583D">
          <w:rPr>
            <w:rStyle w:val="Hyperlink"/>
          </w:rPr>
          <w:t>market sounding</w:t>
        </w:r>
      </w:hyperlink>
      <w:r w:rsidRPr="00E6583D">
        <w:t xml:space="preserve"> on our website.</w:t>
      </w:r>
    </w:p>
    <w:p w14:paraId="77CA72CF" w14:textId="262538DB" w:rsidR="00E6583D" w:rsidRDefault="00E6583D" w:rsidP="00E6583D">
      <w:pPr>
        <w:pStyle w:val="Heading3"/>
      </w:pPr>
      <w:r w:rsidRPr="00E6583D">
        <w:t>ECEC staff – we want to hear from you!</w:t>
      </w:r>
    </w:p>
    <w:p w14:paraId="238ACB42" w14:textId="77777777" w:rsidR="00E6583D" w:rsidRPr="00E6583D" w:rsidRDefault="00E6583D" w:rsidP="00E6583D">
      <w:r w:rsidRPr="00E6583D">
        <w:rPr>
          <w:b/>
          <w:bCs/>
        </w:rPr>
        <w:t xml:space="preserve">We’re inviting ECEC staff to have your say in a national survey. Help us better understand the views and perspectives of the ECEC workforce! </w:t>
      </w:r>
    </w:p>
    <w:p w14:paraId="1EA456D4" w14:textId="77777777" w:rsidR="00E6583D" w:rsidRPr="00E6583D" w:rsidRDefault="00E6583D" w:rsidP="00E6583D">
      <w:r w:rsidRPr="00E6583D">
        <w:t>The findings will inform national policies to support the ECEC workforce. It will give us a better picture of:</w:t>
      </w:r>
    </w:p>
    <w:p w14:paraId="21A3D12B" w14:textId="77777777" w:rsidR="00E6583D" w:rsidRPr="00E6583D" w:rsidRDefault="00E6583D" w:rsidP="00E6583D">
      <w:pPr>
        <w:pStyle w:val="ListParagraph"/>
      </w:pPr>
      <w:r w:rsidRPr="00E6583D">
        <w:t>staff wellbeing and satisfaction with employment conditions and workplace culture</w:t>
      </w:r>
    </w:p>
    <w:p w14:paraId="249C2368" w14:textId="77777777" w:rsidR="00E6583D" w:rsidRPr="00E6583D" w:rsidRDefault="00E6583D" w:rsidP="00E6583D">
      <w:pPr>
        <w:pStyle w:val="ListParagraph"/>
      </w:pPr>
      <w:r w:rsidRPr="00E6583D">
        <w:t>staff views on working in the sector</w:t>
      </w:r>
    </w:p>
    <w:p w14:paraId="15071CE2" w14:textId="77777777" w:rsidR="00E6583D" w:rsidRPr="00E6583D" w:rsidRDefault="00E6583D" w:rsidP="00E6583D">
      <w:pPr>
        <w:pStyle w:val="ListParagraph"/>
      </w:pPr>
      <w:r w:rsidRPr="00E6583D">
        <w:t>factors impacting attraction and retention in the ECEC sector.</w:t>
      </w:r>
    </w:p>
    <w:p w14:paraId="15EB4750" w14:textId="77777777" w:rsidR="00E6583D" w:rsidRPr="00E6583D" w:rsidRDefault="00E6583D" w:rsidP="00E6583D">
      <w:r w:rsidRPr="00E6583D">
        <w:t>The survey is for directors, managers, coordinators, educational leaders, teachers and educators.</w:t>
      </w:r>
    </w:p>
    <w:p w14:paraId="7E1B771D" w14:textId="77777777" w:rsidR="00E6583D" w:rsidRPr="00E6583D" w:rsidRDefault="00E6583D" w:rsidP="00E6583D">
      <w:r w:rsidRPr="00E6583D">
        <w:t>The survey is quick and confidential. It takes less than 10 minutes, is voluntary, and results are reported in de-identified form.</w:t>
      </w:r>
    </w:p>
    <w:p w14:paraId="7EB5966E" w14:textId="77777777" w:rsidR="00E6583D" w:rsidRPr="00E6583D" w:rsidRDefault="00E6583D" w:rsidP="00E6583D">
      <w:r w:rsidRPr="00E6583D">
        <w:t>You can also enter the draw to win one of 50 $200 vouchers.</w:t>
      </w:r>
    </w:p>
    <w:p w14:paraId="175906C1" w14:textId="77777777" w:rsidR="00E6583D" w:rsidRPr="00E6583D" w:rsidRDefault="00E6583D" w:rsidP="00E6583D">
      <w:r w:rsidRPr="00E6583D">
        <w:t xml:space="preserve">ORIMA Research is conducting this survey on our behalf. Keep your eye out for an email invitation from </w:t>
      </w:r>
      <w:hyperlink r:id="rId213" w:history="1">
        <w:r w:rsidRPr="00E6583D">
          <w:rPr>
            <w:rStyle w:val="Hyperlink"/>
          </w:rPr>
          <w:t>surveys@orima.com</w:t>
        </w:r>
      </w:hyperlink>
      <w:r w:rsidRPr="00E6583D">
        <w:t>.</w:t>
      </w:r>
    </w:p>
    <w:p w14:paraId="4D64D947" w14:textId="77777777" w:rsidR="00E6583D" w:rsidRPr="00E6583D" w:rsidRDefault="00E6583D" w:rsidP="00E6583D">
      <w:r w:rsidRPr="00E6583D">
        <w:t xml:space="preserve">Please share information about the survey with your staff and encourage them to complete it. Visit the </w:t>
      </w:r>
      <w:hyperlink r:id="rId214" w:history="1">
        <w:r w:rsidRPr="00E6583D">
          <w:rPr>
            <w:rStyle w:val="Hyperlink"/>
          </w:rPr>
          <w:t>survey portal</w:t>
        </w:r>
      </w:hyperlink>
      <w:r w:rsidRPr="00E6583D">
        <w:t xml:space="preserve"> to access an email, poster and flyer to distribute at your service.</w:t>
      </w:r>
    </w:p>
    <w:p w14:paraId="07CD88DF" w14:textId="30F0575B" w:rsidR="00E6583D" w:rsidRDefault="00E6583D" w:rsidP="00E6583D">
      <w:r w:rsidRPr="00E6583D">
        <w:t>The survey closes on Monday 15 December 2025.</w:t>
      </w:r>
    </w:p>
    <w:p w14:paraId="5D42C15E" w14:textId="5F17D0E4" w:rsidR="00E6583D" w:rsidRDefault="00E6583D" w:rsidP="00E6583D">
      <w:pPr>
        <w:pStyle w:val="Heading3"/>
      </w:pPr>
      <w:r w:rsidRPr="00E6583D">
        <w:t>Fraud Awareness Week: simple steps to safeguard your service</w:t>
      </w:r>
    </w:p>
    <w:p w14:paraId="358EEAA0" w14:textId="77777777" w:rsidR="00E6583D" w:rsidRPr="00E6583D" w:rsidRDefault="00E6583D" w:rsidP="00E6583D">
      <w:r w:rsidRPr="00E6583D">
        <w:rPr>
          <w:b/>
          <w:bCs/>
        </w:rPr>
        <w:t xml:space="preserve">Fraud Awareness Week is here, a reminder of the vital role you play in preventing and detecting fraud in ECEC services. </w:t>
      </w:r>
    </w:p>
    <w:p w14:paraId="46CBD42A" w14:textId="77777777" w:rsidR="00E6583D" w:rsidRPr="00E6583D" w:rsidRDefault="00E6583D" w:rsidP="00E6583D">
      <w:r w:rsidRPr="00E6583D">
        <w:lastRenderedPageBreak/>
        <w:t>Protecting families and maintaining trust in the CCS system starts with you:</w:t>
      </w:r>
    </w:p>
    <w:p w14:paraId="14973982" w14:textId="77777777" w:rsidR="00E6583D" w:rsidRPr="00E6583D" w:rsidRDefault="00E6583D" w:rsidP="00E6583D">
      <w:r w:rsidRPr="00E6583D">
        <w:rPr>
          <w:rFonts w:ascii="Segoe UI Emoji" w:hAnsi="Segoe UI Emoji" w:cs="Segoe UI Emoji"/>
        </w:rPr>
        <w:t>✅</w:t>
      </w:r>
      <w:r w:rsidRPr="00E6583D">
        <w:t xml:space="preserve"> </w:t>
      </w:r>
      <w:r w:rsidRPr="00E6583D">
        <w:rPr>
          <w:b/>
          <w:bCs/>
        </w:rPr>
        <w:t>Check your compliance</w:t>
      </w:r>
      <w:r w:rsidRPr="00E6583D">
        <w:t xml:space="preserve"> </w:t>
      </w:r>
    </w:p>
    <w:p w14:paraId="0885F96F" w14:textId="77777777" w:rsidR="00E6583D" w:rsidRPr="00E6583D" w:rsidRDefault="00E6583D" w:rsidP="00E6583D">
      <w:r w:rsidRPr="00E6583D">
        <w:t xml:space="preserve">Review your </w:t>
      </w:r>
      <w:hyperlink r:id="rId215" w:history="1">
        <w:r w:rsidRPr="00E6583D">
          <w:rPr>
            <w:rStyle w:val="Hyperlink"/>
          </w:rPr>
          <w:t>obligations</w:t>
        </w:r>
      </w:hyperlink>
      <w:r w:rsidRPr="00E6583D">
        <w:t xml:space="preserve"> and confirm your service meets all requirements.</w:t>
      </w:r>
    </w:p>
    <w:p w14:paraId="16BEDC90" w14:textId="77777777" w:rsidR="00E6583D" w:rsidRPr="00E6583D" w:rsidRDefault="00E6583D" w:rsidP="00E6583D">
      <w:r w:rsidRPr="00E6583D">
        <w:rPr>
          <w:rFonts w:ascii="Segoe UI Emoji" w:hAnsi="Segoe UI Emoji" w:cs="Segoe UI Emoji"/>
        </w:rPr>
        <w:t>✅</w:t>
      </w:r>
      <w:r w:rsidRPr="00E6583D">
        <w:t xml:space="preserve"> </w:t>
      </w:r>
      <w:r w:rsidRPr="00E6583D">
        <w:rPr>
          <w:b/>
          <w:bCs/>
        </w:rPr>
        <w:t>Complete the Fraud Awareness Course</w:t>
      </w:r>
      <w:r w:rsidRPr="00E6583D">
        <w:t xml:space="preserve"> </w:t>
      </w:r>
    </w:p>
    <w:p w14:paraId="33202D7F" w14:textId="77777777" w:rsidR="00E6583D" w:rsidRPr="00E6583D" w:rsidRDefault="00E6583D" w:rsidP="00E6583D">
      <w:r w:rsidRPr="00E6583D">
        <w:t xml:space="preserve">Learn practical steps to prevent, detect, and report fraud on </w:t>
      </w:r>
      <w:hyperlink r:id="rId216" w:history="1">
        <w:r w:rsidRPr="00E6583D">
          <w:rPr>
            <w:rStyle w:val="Hyperlink"/>
          </w:rPr>
          <w:t>Geccko</w:t>
        </w:r>
      </w:hyperlink>
      <w:r w:rsidRPr="00E6583D">
        <w:t>.</w:t>
      </w:r>
    </w:p>
    <w:p w14:paraId="747E28EA" w14:textId="77777777" w:rsidR="00E6583D" w:rsidRPr="00E6583D" w:rsidRDefault="00E6583D" w:rsidP="00E6583D">
      <w:r w:rsidRPr="00E6583D">
        <w:rPr>
          <w:rFonts w:ascii="Segoe UI Emoji" w:hAnsi="Segoe UI Emoji" w:cs="Segoe UI Emoji"/>
        </w:rPr>
        <w:t>✅</w:t>
      </w:r>
      <w:r w:rsidRPr="00E6583D">
        <w:t xml:space="preserve"> </w:t>
      </w:r>
      <w:r w:rsidRPr="00E6583D">
        <w:rPr>
          <w:b/>
          <w:bCs/>
        </w:rPr>
        <w:t>Report suspected fraud</w:t>
      </w:r>
      <w:r w:rsidRPr="00E6583D">
        <w:t xml:space="preserve"> </w:t>
      </w:r>
    </w:p>
    <w:p w14:paraId="26F499A9" w14:textId="77777777" w:rsidR="00E6583D" w:rsidRPr="00E6583D" w:rsidRDefault="00E6583D" w:rsidP="00E6583D">
      <w:r w:rsidRPr="00E6583D">
        <w:t xml:space="preserve">Use our </w:t>
      </w:r>
      <w:hyperlink r:id="rId217" w:history="1">
        <w:r w:rsidRPr="00E6583D">
          <w:rPr>
            <w:rStyle w:val="Hyperlink"/>
          </w:rPr>
          <w:t>CCS fraud tip-off form</w:t>
        </w:r>
      </w:hyperlink>
      <w:r w:rsidRPr="00E6583D">
        <w:t>. It is anonymous and only takes a few minutes to complete.</w:t>
      </w:r>
    </w:p>
    <w:p w14:paraId="3CF8E53B" w14:textId="10B7BD97" w:rsidR="00E6583D" w:rsidRDefault="00E6583D" w:rsidP="00E6583D">
      <w:r w:rsidRPr="00E6583D">
        <w:t xml:space="preserve">Learn more about </w:t>
      </w:r>
      <w:hyperlink r:id="rId218" w:history="1">
        <w:r w:rsidRPr="00E6583D">
          <w:rPr>
            <w:rStyle w:val="Hyperlink"/>
          </w:rPr>
          <w:t>reporting CCS fraud</w:t>
        </w:r>
      </w:hyperlink>
      <w:r w:rsidRPr="00E6583D">
        <w:t xml:space="preserve"> on our website.</w:t>
      </w:r>
    </w:p>
    <w:p w14:paraId="75FF890C" w14:textId="77777777" w:rsidR="00E6583D" w:rsidRDefault="00E6583D" w:rsidP="00E6583D">
      <w:pPr>
        <w:pStyle w:val="Heading2"/>
      </w:pPr>
      <w:bookmarkStart w:id="43" w:name="_Toc216880624"/>
      <w:r>
        <w:t>Facts from FAL</w:t>
      </w:r>
      <w:bookmarkEnd w:id="43"/>
    </w:p>
    <w:p w14:paraId="6A13004D" w14:textId="098F0FAD" w:rsidR="00E6583D" w:rsidRDefault="00E6583D" w:rsidP="00E6583D">
      <w:pPr>
        <w:pStyle w:val="Heading3"/>
      </w:pPr>
      <w:r w:rsidRPr="00E6583D">
        <w:t>Caring for close family members in Family Day Care</w:t>
      </w:r>
    </w:p>
    <w:p w14:paraId="5DF48B82" w14:textId="77777777" w:rsidR="00E6583D" w:rsidRPr="00E6583D" w:rsidRDefault="00E6583D" w:rsidP="00E6583D">
      <w:r w:rsidRPr="00E6583D">
        <w:rPr>
          <w:b/>
          <w:bCs/>
        </w:rPr>
        <w:t xml:space="preserve">You cannot claim CCS when an educator is caring for close family members. </w:t>
      </w:r>
    </w:p>
    <w:p w14:paraId="0998E142" w14:textId="77777777" w:rsidR="00E6583D" w:rsidRPr="00E6583D" w:rsidRDefault="00E6583D" w:rsidP="00E6583D">
      <w:r w:rsidRPr="00E6583D">
        <w:t>This includes the educator’s or their partner’s:</w:t>
      </w:r>
    </w:p>
    <w:p w14:paraId="49064B16" w14:textId="77777777" w:rsidR="00E6583D" w:rsidRPr="00E6583D" w:rsidRDefault="00E6583D" w:rsidP="00E6583D">
      <w:pPr>
        <w:pStyle w:val="ListParagraph"/>
      </w:pPr>
      <w:r w:rsidRPr="00E6583D">
        <w:t>child, foster child, adopted child, kinship child or any child for which you have legal responsibility</w:t>
      </w:r>
    </w:p>
    <w:p w14:paraId="117B67FB" w14:textId="77777777" w:rsidR="00E6583D" w:rsidRPr="00E6583D" w:rsidRDefault="00E6583D" w:rsidP="00E6583D">
      <w:pPr>
        <w:pStyle w:val="ListParagraph"/>
      </w:pPr>
      <w:r w:rsidRPr="00E6583D">
        <w:t>brother, sister, half-brother, half-sister, step-brother or step-sister.</w:t>
      </w:r>
    </w:p>
    <w:p w14:paraId="1DD12741" w14:textId="4650CB9E" w:rsidR="00E6583D" w:rsidRDefault="00E6583D" w:rsidP="00E6583D">
      <w:hyperlink r:id="rId219" w:history="1">
        <w:r w:rsidRPr="00E6583D">
          <w:rPr>
            <w:rStyle w:val="Hyperlink"/>
          </w:rPr>
          <w:t>Watch this video</w:t>
        </w:r>
      </w:hyperlink>
      <w:r w:rsidRPr="00E6583D">
        <w:t xml:space="preserve"> to learn about the rules for FDC educators who care for their own children or siblings and read more about </w:t>
      </w:r>
      <w:hyperlink r:id="rId220" w:history="1">
        <w:r w:rsidRPr="00E6583D">
          <w:rPr>
            <w:rStyle w:val="Hyperlink"/>
          </w:rPr>
          <w:t>providing care for relatives</w:t>
        </w:r>
      </w:hyperlink>
      <w:r w:rsidRPr="00E6583D">
        <w:t xml:space="preserve"> on our website.</w:t>
      </w:r>
    </w:p>
    <w:p w14:paraId="6115F58D" w14:textId="7E0E5EBF" w:rsidR="00E6583D" w:rsidRDefault="00E6583D" w:rsidP="00E6583D">
      <w:pPr>
        <w:pStyle w:val="Heading3"/>
      </w:pPr>
      <w:r w:rsidRPr="00E6583D">
        <w:t>Session reports</w:t>
      </w:r>
    </w:p>
    <w:p w14:paraId="4479190A" w14:textId="607FA98F" w:rsidR="00E6583D" w:rsidRDefault="00E6583D" w:rsidP="00E6583D">
      <w:r w:rsidRPr="00E6583D">
        <w:t xml:space="preserve">You must submit accurate and complete </w:t>
      </w:r>
      <w:hyperlink r:id="rId221" w:history="1">
        <w:r w:rsidRPr="00E6583D">
          <w:rPr>
            <w:rStyle w:val="Hyperlink"/>
          </w:rPr>
          <w:t>session reports</w:t>
        </w:r>
      </w:hyperlink>
      <w:r w:rsidRPr="00E6583D">
        <w:t>. You must submit them on time</w:t>
      </w:r>
      <w:r>
        <w:t>.</w:t>
      </w:r>
    </w:p>
    <w:p w14:paraId="254E49DD" w14:textId="3BD75A4F" w:rsidR="00E6583D" w:rsidRDefault="00E6583D" w:rsidP="00E6583D">
      <w:pPr>
        <w:pStyle w:val="Heading2"/>
      </w:pPr>
      <w:bookmarkStart w:id="44" w:name="_Toc216880625"/>
      <w:r>
        <w:t>Workforce support</w:t>
      </w:r>
      <w:bookmarkEnd w:id="44"/>
    </w:p>
    <w:p w14:paraId="2FE95428" w14:textId="2CA375DB" w:rsidR="00E6583D" w:rsidRDefault="00E6583D" w:rsidP="00E6583D">
      <w:pPr>
        <w:pStyle w:val="Heading3"/>
      </w:pPr>
      <w:r w:rsidRPr="00E6583D">
        <w:t>Transforming educator wellbeing to create a thriving workplace</w:t>
      </w:r>
    </w:p>
    <w:p w14:paraId="7130D87B" w14:textId="77777777" w:rsidR="00E6583D" w:rsidRPr="00E6583D" w:rsidRDefault="00E6583D" w:rsidP="00E6583D">
      <w:r w:rsidRPr="00E6583D">
        <w:rPr>
          <w:b/>
          <w:bCs/>
        </w:rPr>
        <w:t>Join Be You for an online event on supporting educator wellbeing.</w:t>
      </w:r>
    </w:p>
    <w:p w14:paraId="79EDD7AC" w14:textId="77777777" w:rsidR="00E6583D" w:rsidRPr="00E6583D" w:rsidRDefault="00E6583D" w:rsidP="00E6583D">
      <w:r w:rsidRPr="00E6583D">
        <w:t>This event will explore ways learning communities can help educators foster children's social and emotional development through a holistic approach.</w:t>
      </w:r>
    </w:p>
    <w:p w14:paraId="3477DE64" w14:textId="77777777" w:rsidR="00E6583D" w:rsidRPr="00E6583D" w:rsidRDefault="00E6583D" w:rsidP="00E6583D">
      <w:r w:rsidRPr="00E6583D">
        <w:t>The session will take place online at 2:00 pm AEDT on 28 November 2025.</w:t>
      </w:r>
    </w:p>
    <w:p w14:paraId="3C31BE60" w14:textId="759B745F" w:rsidR="00E6583D" w:rsidRPr="00E6583D" w:rsidRDefault="00E6583D" w:rsidP="00E6583D">
      <w:hyperlink r:id="rId222" w:history="1">
        <w:r w:rsidRPr="00E6583D">
          <w:rPr>
            <w:rStyle w:val="Hyperlink"/>
          </w:rPr>
          <w:t>Register for the webinar</w:t>
        </w:r>
      </w:hyperlink>
      <w:r w:rsidRPr="00E6583D">
        <w:t>.</w:t>
      </w:r>
    </w:p>
    <w:p w14:paraId="138B9195" w14:textId="093B60C0" w:rsidR="00194A15" w:rsidRDefault="00DB7A7B" w:rsidP="00B14F82">
      <w:pPr>
        <w:pStyle w:val="Issuedate"/>
      </w:pPr>
      <w:bookmarkStart w:id="45" w:name="_Toc216880626"/>
      <w:r>
        <w:lastRenderedPageBreak/>
        <w:t>14 November 2025</w:t>
      </w:r>
      <w:bookmarkEnd w:id="45"/>
    </w:p>
    <w:p w14:paraId="55B7C1F5" w14:textId="089A3EB1" w:rsidR="00DB7A7B" w:rsidRDefault="00DB7A7B" w:rsidP="00DB7A7B">
      <w:pPr>
        <w:pStyle w:val="Heading2"/>
      </w:pPr>
      <w:bookmarkStart w:id="46" w:name="_Toc216880627"/>
      <w:r w:rsidRPr="00DB7A7B">
        <w:t>QLD storms: CCS period of emergency declared</w:t>
      </w:r>
      <w:bookmarkEnd w:id="46"/>
    </w:p>
    <w:p w14:paraId="4C2887FF" w14:textId="77777777" w:rsidR="00BA30F2" w:rsidRPr="00BA30F2" w:rsidRDefault="00BA30F2" w:rsidP="00BA30F2">
      <w:r w:rsidRPr="00BA30F2">
        <w:rPr>
          <w:b/>
          <w:bCs/>
        </w:rPr>
        <w:t xml:space="preserve">We’ve declared a Child Care Subsidy (CCS) period of emergency in Brisbane City Council local government area (LGA) in Queensland following storm activity. </w:t>
      </w:r>
    </w:p>
    <w:p w14:paraId="49F61089" w14:textId="77777777" w:rsidR="00BA30F2" w:rsidRPr="00BA30F2" w:rsidRDefault="00BA30F2" w:rsidP="00BA30F2">
      <w:r w:rsidRPr="00BA30F2">
        <w:t>The CCS period of emergency applies from 26 October to 30 October 2025. We continue to monitor the situation and will provide updates as required.</w:t>
      </w:r>
    </w:p>
    <w:p w14:paraId="7FE53BDF" w14:textId="77777777" w:rsidR="00BA30F2" w:rsidRPr="00BA30F2" w:rsidRDefault="00BA30F2" w:rsidP="00BA30F2">
      <w:pPr>
        <w:pStyle w:val="Heading4"/>
      </w:pPr>
      <w:r w:rsidRPr="00BA30F2">
        <w:t>For action</w:t>
      </w:r>
    </w:p>
    <w:p w14:paraId="1836CDA1" w14:textId="77777777" w:rsidR="00BA30F2" w:rsidRPr="00BA30F2" w:rsidRDefault="00BA30F2" w:rsidP="00BA30F2">
      <w:r w:rsidRPr="00BA30F2">
        <w:t>If you close your service, you must tell:</w:t>
      </w:r>
    </w:p>
    <w:p w14:paraId="097B5775" w14:textId="77777777" w:rsidR="00BA30F2" w:rsidRPr="00BA30F2" w:rsidRDefault="00BA30F2" w:rsidP="00BA30F2">
      <w:pPr>
        <w:numPr>
          <w:ilvl w:val="0"/>
          <w:numId w:val="662"/>
        </w:numPr>
      </w:pPr>
      <w:r w:rsidRPr="00BA30F2">
        <w:t>us via the </w:t>
      </w:r>
      <w:hyperlink r:id="rId223" w:history="1">
        <w:r w:rsidRPr="00BA30F2">
          <w:rPr>
            <w:rStyle w:val="Hyperlink"/>
          </w:rPr>
          <w:t>Provider Entry Point</w:t>
        </w:r>
      </w:hyperlink>
      <w:r w:rsidRPr="00BA30F2">
        <w:t xml:space="preserve"> (PEP) or your third-party software</w:t>
      </w:r>
    </w:p>
    <w:p w14:paraId="5BD6DF4C" w14:textId="77777777" w:rsidR="00BA30F2" w:rsidRPr="00BA30F2" w:rsidRDefault="00BA30F2" w:rsidP="00BA30F2">
      <w:pPr>
        <w:numPr>
          <w:ilvl w:val="0"/>
          <w:numId w:val="662"/>
        </w:numPr>
      </w:pPr>
      <w:r w:rsidRPr="00BA30F2">
        <w:t>your </w:t>
      </w:r>
      <w:hyperlink r:id="rId224" w:history="1">
        <w:r w:rsidRPr="00BA30F2">
          <w:rPr>
            <w:rStyle w:val="Hyperlink"/>
          </w:rPr>
          <w:t>state or territory regulatory authority</w:t>
        </w:r>
      </w:hyperlink>
      <w:r w:rsidRPr="00BA30F2">
        <w:t>.</w:t>
      </w:r>
    </w:p>
    <w:p w14:paraId="5D413E80" w14:textId="77777777" w:rsidR="00BA30F2" w:rsidRPr="00BA30F2" w:rsidRDefault="00BA30F2" w:rsidP="00BA30F2">
      <w:r w:rsidRPr="00BA30F2">
        <w:t xml:space="preserve">Update your details via the </w:t>
      </w:r>
      <w:hyperlink r:id="rId225" w:history="1">
        <w:r w:rsidRPr="00BA30F2">
          <w:rPr>
            <w:rStyle w:val="Hyperlink"/>
          </w:rPr>
          <w:t>PEP</w:t>
        </w:r>
      </w:hyperlink>
      <w:r w:rsidRPr="00BA30F2">
        <w:t xml:space="preserve"> or your third-party software, including:</w:t>
      </w:r>
    </w:p>
    <w:p w14:paraId="2B0790D0" w14:textId="77777777" w:rsidR="00BA30F2" w:rsidRPr="00BA30F2" w:rsidRDefault="00BA30F2" w:rsidP="00BA30F2">
      <w:pPr>
        <w:numPr>
          <w:ilvl w:val="0"/>
          <w:numId w:val="663"/>
        </w:numPr>
      </w:pPr>
      <w:r w:rsidRPr="00BA30F2">
        <w:t>your contact details in the Child Care Subsidy System, so you don’t miss important information</w:t>
      </w:r>
    </w:p>
    <w:p w14:paraId="5C4B4D02" w14:textId="77777777" w:rsidR="00BA30F2" w:rsidRPr="00BA30F2" w:rsidRDefault="00BA30F2" w:rsidP="00BA30F2">
      <w:pPr>
        <w:numPr>
          <w:ilvl w:val="0"/>
          <w:numId w:val="663"/>
        </w:numPr>
      </w:pPr>
      <w:r w:rsidRPr="00BA30F2">
        <w:t xml:space="preserve">your vacancy details on </w:t>
      </w:r>
      <w:hyperlink r:id="rId226" w:history="1">
        <w:r w:rsidRPr="00BA30F2">
          <w:rPr>
            <w:rStyle w:val="Hyperlink"/>
          </w:rPr>
          <w:t>StartingBlocks.gov.au</w:t>
        </w:r>
      </w:hyperlink>
      <w:r w:rsidRPr="00BA30F2">
        <w:t>, to help families looking for care.</w:t>
      </w:r>
    </w:p>
    <w:p w14:paraId="4FD63093" w14:textId="77777777" w:rsidR="00BA30F2" w:rsidRPr="00BA30F2" w:rsidRDefault="00BA30F2" w:rsidP="00BA30F2">
      <w:pPr>
        <w:pStyle w:val="Heading4"/>
      </w:pPr>
      <w:r w:rsidRPr="00BA30F2">
        <w:t>Support during the emergency</w:t>
      </w:r>
    </w:p>
    <w:p w14:paraId="671251FD" w14:textId="77777777" w:rsidR="00BA30F2" w:rsidRPr="00BA30F2" w:rsidRDefault="00BA30F2" w:rsidP="00BA30F2">
      <w:r w:rsidRPr="00BA30F2">
        <w:t xml:space="preserve">The following support is available in affected regions </w:t>
      </w:r>
      <w:r w:rsidRPr="00BA30F2">
        <w:rPr>
          <w:b/>
          <w:bCs/>
        </w:rPr>
        <w:t>during</w:t>
      </w:r>
      <w:r w:rsidRPr="00BA30F2">
        <w:t xml:space="preserve"> the declared CCS period of emergency:</w:t>
      </w:r>
    </w:p>
    <w:p w14:paraId="44E047E7" w14:textId="77777777" w:rsidR="00BA30F2" w:rsidRPr="00BA30F2" w:rsidRDefault="00BA30F2" w:rsidP="00BA30F2">
      <w:pPr>
        <w:numPr>
          <w:ilvl w:val="0"/>
          <w:numId w:val="664"/>
        </w:numPr>
      </w:pPr>
      <w:r w:rsidRPr="00BA30F2">
        <w:t>you can continue to get CCS if your service closes as a direct result of the emergency</w:t>
      </w:r>
    </w:p>
    <w:p w14:paraId="6B333F75" w14:textId="77777777" w:rsidR="00BA30F2" w:rsidRPr="00BA30F2" w:rsidRDefault="00BA30F2" w:rsidP="00BA30F2">
      <w:pPr>
        <w:numPr>
          <w:ilvl w:val="0"/>
          <w:numId w:val="664"/>
        </w:numPr>
      </w:pPr>
      <w:r w:rsidRPr="00BA30F2">
        <w:t>you can waive the gap fee if a child doesn’t attend, or your service is closed, during the CCS period of emergency</w:t>
      </w:r>
    </w:p>
    <w:p w14:paraId="281663D7" w14:textId="77777777" w:rsidR="00BA30F2" w:rsidRPr="00BA30F2" w:rsidRDefault="00BA30F2" w:rsidP="00BA30F2">
      <w:pPr>
        <w:numPr>
          <w:ilvl w:val="0"/>
          <w:numId w:val="664"/>
        </w:numPr>
      </w:pPr>
      <w:r w:rsidRPr="00BA30F2">
        <w:t>families will get unlimited allowable absences for the duration of the CCS period of emergency.</w:t>
      </w:r>
    </w:p>
    <w:p w14:paraId="7E00FE27" w14:textId="77777777" w:rsidR="00BA30F2" w:rsidRPr="00BA30F2" w:rsidRDefault="00BA30F2" w:rsidP="00BA30F2">
      <w:r w:rsidRPr="00BA30F2">
        <w:t>A gap fee waiver is a type of provider discount. You must report the type and amount of </w:t>
      </w:r>
      <w:hyperlink r:id="rId227" w:history="1">
        <w:r w:rsidRPr="00BA30F2">
          <w:rPr>
            <w:rStyle w:val="Hyperlink"/>
          </w:rPr>
          <w:t>prescribed discounts</w:t>
        </w:r>
      </w:hyperlink>
      <w:r w:rsidRPr="00BA30F2">
        <w:t> in session reports if they have been applied for the session. </w:t>
      </w:r>
    </w:p>
    <w:p w14:paraId="07231036" w14:textId="77777777" w:rsidR="00BA30F2" w:rsidRPr="00BA30F2" w:rsidRDefault="00BA30F2" w:rsidP="00BA30F2">
      <w:r w:rsidRPr="00BA30F2">
        <w:t xml:space="preserve">Read more about </w:t>
      </w:r>
      <w:hyperlink r:id="rId228" w:history="1">
        <w:r w:rsidRPr="00BA30F2">
          <w:rPr>
            <w:rStyle w:val="Hyperlink"/>
          </w:rPr>
          <w:t>support during a CCS period of emergency</w:t>
        </w:r>
      </w:hyperlink>
      <w:r w:rsidRPr="00BA30F2">
        <w:t>.</w:t>
      </w:r>
    </w:p>
    <w:p w14:paraId="6731ACC6" w14:textId="77777777" w:rsidR="00BA30F2" w:rsidRPr="00BA30F2" w:rsidRDefault="00BA30F2" w:rsidP="00BA30F2">
      <w:pPr>
        <w:pStyle w:val="Heading4"/>
      </w:pPr>
      <w:r w:rsidRPr="00BA30F2">
        <w:t>Support after the emergency</w:t>
      </w:r>
    </w:p>
    <w:p w14:paraId="77BE1ADE" w14:textId="77777777" w:rsidR="00BA30F2" w:rsidRPr="00BA30F2" w:rsidRDefault="00BA30F2" w:rsidP="00BA30F2">
      <w:r w:rsidRPr="00BA30F2">
        <w:t xml:space="preserve">Some services may be eligible for a </w:t>
      </w:r>
      <w:hyperlink r:id="rId229" w:history="1">
        <w:r w:rsidRPr="00BA30F2">
          <w:rPr>
            <w:rStyle w:val="Hyperlink"/>
          </w:rPr>
          <w:t>Community Child Care Fund special circumstances grant</w:t>
        </w:r>
      </w:hyperlink>
      <w:r w:rsidRPr="00BA30F2">
        <w:t xml:space="preserve">. Read the eligibility criteria </w:t>
      </w:r>
      <w:r w:rsidRPr="00BA30F2">
        <w:rPr>
          <w:b/>
          <w:bCs/>
        </w:rPr>
        <w:t>before</w:t>
      </w:r>
      <w:r w:rsidRPr="00BA30F2">
        <w:t xml:space="preserve"> applying.</w:t>
      </w:r>
    </w:p>
    <w:p w14:paraId="5319A8EA" w14:textId="77777777" w:rsidR="00BA30F2" w:rsidRPr="00BA30F2" w:rsidRDefault="00BA30F2" w:rsidP="00BA30F2">
      <w:r w:rsidRPr="00BA30F2">
        <w:t>Families may be able to access:</w:t>
      </w:r>
    </w:p>
    <w:p w14:paraId="1A71F300" w14:textId="77777777" w:rsidR="00BA30F2" w:rsidRPr="00BA30F2" w:rsidRDefault="00BA30F2" w:rsidP="00BA30F2">
      <w:pPr>
        <w:numPr>
          <w:ilvl w:val="0"/>
          <w:numId w:val="665"/>
        </w:numPr>
      </w:pPr>
      <w:hyperlink r:id="rId230" w:history="1">
        <w:r w:rsidRPr="00BA30F2">
          <w:rPr>
            <w:rStyle w:val="Hyperlink"/>
          </w:rPr>
          <w:t>additional absences</w:t>
        </w:r>
      </w:hyperlink>
      <w:r w:rsidRPr="00BA30F2">
        <w:t xml:space="preserve"> if they’ve exhausted their allowable absences</w:t>
      </w:r>
    </w:p>
    <w:p w14:paraId="2084003F" w14:textId="77777777" w:rsidR="00BA30F2" w:rsidRPr="00BA30F2" w:rsidRDefault="00BA30F2" w:rsidP="00BA30F2">
      <w:pPr>
        <w:numPr>
          <w:ilvl w:val="0"/>
          <w:numId w:val="665"/>
        </w:numPr>
      </w:pPr>
      <w:hyperlink r:id="rId231" w:history="1">
        <w:r w:rsidRPr="00BA30F2">
          <w:rPr>
            <w:rStyle w:val="Hyperlink"/>
          </w:rPr>
          <w:t>Additional Child Care Subsidy</w:t>
        </w:r>
      </w:hyperlink>
      <w:r w:rsidRPr="00BA30F2">
        <w:t xml:space="preserve"> if they experience temporary financial hardship due to an emergency that happened in the last 6 months.</w:t>
      </w:r>
    </w:p>
    <w:p w14:paraId="030A420A" w14:textId="77777777" w:rsidR="00BA30F2" w:rsidRPr="00BA30F2" w:rsidRDefault="00BA30F2" w:rsidP="00BA30F2">
      <w:r w:rsidRPr="00BA30F2">
        <w:t xml:space="preserve">Read more about </w:t>
      </w:r>
      <w:hyperlink r:id="rId232" w:history="1">
        <w:r w:rsidRPr="00BA30F2">
          <w:rPr>
            <w:rStyle w:val="Hyperlink"/>
          </w:rPr>
          <w:t>recovery after an emergency</w:t>
        </w:r>
      </w:hyperlink>
      <w:r w:rsidRPr="00BA30F2">
        <w:t xml:space="preserve"> on our website.</w:t>
      </w:r>
    </w:p>
    <w:p w14:paraId="3B94223F" w14:textId="77777777" w:rsidR="00BA30F2" w:rsidRPr="00BA30F2" w:rsidRDefault="00BA30F2" w:rsidP="00BA30F2">
      <w:pPr>
        <w:pStyle w:val="Heading4"/>
      </w:pPr>
      <w:r w:rsidRPr="00BA30F2">
        <w:lastRenderedPageBreak/>
        <w:t>Other disaster support</w:t>
      </w:r>
    </w:p>
    <w:p w14:paraId="3CF28F99" w14:textId="77777777" w:rsidR="00BA30F2" w:rsidRPr="00BA30F2" w:rsidRDefault="00BA30F2" w:rsidP="00BA30F2">
      <w:pPr>
        <w:numPr>
          <w:ilvl w:val="0"/>
          <w:numId w:val="666"/>
        </w:numPr>
      </w:pPr>
      <w:r w:rsidRPr="00BA30F2">
        <w:t xml:space="preserve">The Australian Government provides help for people affected by natural disasters. Find out whether you're eligible on the </w:t>
      </w:r>
      <w:hyperlink r:id="rId233" w:history="1">
        <w:r w:rsidRPr="00BA30F2">
          <w:rPr>
            <w:rStyle w:val="Hyperlink"/>
          </w:rPr>
          <w:t>Services Australia website</w:t>
        </w:r>
      </w:hyperlink>
      <w:r w:rsidRPr="00BA30F2">
        <w:t>.</w:t>
      </w:r>
    </w:p>
    <w:p w14:paraId="700E1518" w14:textId="407BC0B7" w:rsidR="00DB7A7B" w:rsidRPr="00DB7A7B" w:rsidRDefault="00BA30F2" w:rsidP="00BA30F2">
      <w:pPr>
        <w:pStyle w:val="ListParagraph"/>
        <w:numPr>
          <w:ilvl w:val="0"/>
          <w:numId w:val="666"/>
        </w:numPr>
      </w:pPr>
      <w:r w:rsidRPr="00BA30F2">
        <w:t xml:space="preserve">Your state or territory government may provide additional support in the event of a natural disaster. Find out more at </w:t>
      </w:r>
      <w:hyperlink r:id="rId234" w:history="1">
        <w:r w:rsidRPr="00BA30F2">
          <w:rPr>
            <w:rStyle w:val="Hyperlink"/>
          </w:rPr>
          <w:t>qld.gov.au/emergency</w:t>
        </w:r>
      </w:hyperlink>
      <w:r w:rsidRPr="00BA30F2">
        <w:t>.</w:t>
      </w:r>
    </w:p>
    <w:p w14:paraId="0FAFB0FF" w14:textId="72F3F1AE" w:rsidR="00C86D3B" w:rsidRDefault="00C86D3B" w:rsidP="00B14F82">
      <w:pPr>
        <w:pStyle w:val="Issuedate"/>
      </w:pPr>
      <w:bookmarkStart w:id="47" w:name="_Toc216880628"/>
      <w:r>
        <w:lastRenderedPageBreak/>
        <w:t>12 November 2025</w:t>
      </w:r>
      <w:bookmarkEnd w:id="47"/>
    </w:p>
    <w:p w14:paraId="597DBF0A" w14:textId="77777777" w:rsidR="00C86D3B" w:rsidRDefault="00C86D3B" w:rsidP="00C86D3B">
      <w:pPr>
        <w:pStyle w:val="Heading2"/>
      </w:pPr>
      <w:bookmarkStart w:id="48" w:name="_Toc216880629"/>
      <w:r>
        <w:t>From the department</w:t>
      </w:r>
      <w:bookmarkEnd w:id="48"/>
    </w:p>
    <w:p w14:paraId="61609035" w14:textId="1B8F02B7" w:rsidR="00C86D3B" w:rsidRDefault="00C86D3B" w:rsidP="00C86D3B">
      <w:pPr>
        <w:pStyle w:val="Heading3"/>
      </w:pPr>
      <w:r w:rsidRPr="00C86D3B">
        <w:t>Child safety bill introduced</w:t>
      </w:r>
    </w:p>
    <w:p w14:paraId="5A32416B" w14:textId="77777777" w:rsidR="00C86D3B" w:rsidRPr="00C86D3B" w:rsidRDefault="00C86D3B" w:rsidP="00C86D3B">
      <w:r w:rsidRPr="00C86D3B">
        <w:rPr>
          <w:b/>
          <w:bCs/>
        </w:rPr>
        <w:t>Yesterday, national legislation was introduced into the Victorian Parliament to strengthen child safety.</w:t>
      </w:r>
    </w:p>
    <w:p w14:paraId="550481CF" w14:textId="77777777" w:rsidR="00C86D3B" w:rsidRPr="00C86D3B" w:rsidRDefault="00C86D3B" w:rsidP="00C86D3B">
      <w:r w:rsidRPr="00C86D3B">
        <w:t>Key reforms include safe use of digital devices, making inappropriate conduct an offence, expanding powers of regulatory authorities, mandating nationally consistent child safety training and additional measures for family day care.</w:t>
      </w:r>
    </w:p>
    <w:p w14:paraId="494EDF65" w14:textId="28F4B72B" w:rsidR="00C86D3B" w:rsidRDefault="00C86D3B" w:rsidP="00C86D3B">
      <w:hyperlink r:id="rId235" w:history="1">
        <w:r w:rsidRPr="00C86D3B">
          <w:rPr>
            <w:rStyle w:val="Hyperlink"/>
          </w:rPr>
          <w:t>Read the announcement</w:t>
        </w:r>
      </w:hyperlink>
      <w:r w:rsidRPr="00C86D3B">
        <w:t xml:space="preserve"> to find out how the bill will address critical areas of child safety.</w:t>
      </w:r>
    </w:p>
    <w:p w14:paraId="4687A5A4" w14:textId="2F27A8A5" w:rsidR="00C86D3B" w:rsidRDefault="00C86D3B" w:rsidP="00C86D3B">
      <w:pPr>
        <w:pStyle w:val="Heading3"/>
      </w:pPr>
      <w:r w:rsidRPr="00C86D3B">
        <w:t>Help shape the Building Early Education Fund</w:t>
      </w:r>
    </w:p>
    <w:p w14:paraId="3189780C" w14:textId="77777777" w:rsidR="00C86D3B" w:rsidRPr="00C86D3B" w:rsidRDefault="00C86D3B" w:rsidP="00C86D3B">
      <w:r w:rsidRPr="00C86D3B">
        <w:rPr>
          <w:b/>
          <w:bCs/>
        </w:rPr>
        <w:t xml:space="preserve">We are inviting more organisations to share insights that will help design future grant opportunities under the Building Early Education Fund. Market sounding for small not-for-profit providers, including in-venue Family Day Care providers, and local governments is now open. </w:t>
      </w:r>
    </w:p>
    <w:p w14:paraId="01CF26E6" w14:textId="77777777" w:rsidR="00C86D3B" w:rsidRPr="00C86D3B" w:rsidRDefault="00C86D3B" w:rsidP="00C86D3B">
      <w:r w:rsidRPr="00C86D3B">
        <w:t>The Building Fund is a $1 billion investment to build and expand early childhood education and care (ECEC) services in areas of need. We want to hear from you about your capacity, interest and any constraints involved in building and operating a new service. Your information will help us design grants that are practical, targeted and effective.</w:t>
      </w:r>
    </w:p>
    <w:p w14:paraId="0314046C" w14:textId="77777777" w:rsidR="00C86D3B" w:rsidRPr="00C86D3B" w:rsidRDefault="00C86D3B" w:rsidP="00C86D3B">
      <w:r w:rsidRPr="00C86D3B">
        <w:t>We are already engaging with large not-for-profit ECEC providers about building multiple new services at scale. We now want to hear from smaller not-for-profit providers, local governments, First Nations led providers and Family Day Care services that can:</w:t>
      </w:r>
    </w:p>
    <w:p w14:paraId="317DF4A4" w14:textId="77777777" w:rsidR="00C86D3B" w:rsidRPr="00C86D3B" w:rsidRDefault="00C86D3B" w:rsidP="00C86D3B">
      <w:pPr>
        <w:pStyle w:val="ListParagraph"/>
      </w:pPr>
      <w:r w:rsidRPr="00C86D3B">
        <w:t>build or expand and deliver Centre Based Day Care in areas of need</w:t>
      </w:r>
    </w:p>
    <w:p w14:paraId="481F0B93" w14:textId="77777777" w:rsidR="00C86D3B" w:rsidRPr="00C86D3B" w:rsidRDefault="00C86D3B" w:rsidP="00C86D3B">
      <w:pPr>
        <w:pStyle w:val="ListParagraph"/>
      </w:pPr>
      <w:r w:rsidRPr="00C86D3B">
        <w:t>modify buildings to deliver in-venue Family Day Care.</w:t>
      </w:r>
    </w:p>
    <w:p w14:paraId="6A0BD1A1" w14:textId="77777777" w:rsidR="00C86D3B" w:rsidRPr="00C86D3B" w:rsidRDefault="00C86D3B" w:rsidP="00C86D3B">
      <w:r w:rsidRPr="00C86D3B">
        <w:t>Submissions are open until 5 pm AEDT 18 December 2025. This is not a grant application. Your responses will inform the design and eligibility criteria for future grants.</w:t>
      </w:r>
    </w:p>
    <w:p w14:paraId="6275F569" w14:textId="77777777" w:rsidR="00C86D3B" w:rsidRPr="00C86D3B" w:rsidRDefault="00C86D3B" w:rsidP="00C86D3B">
      <w:r w:rsidRPr="00C86D3B">
        <w:t>We will host a webinar for providers interested in learning more about market sounding at 11–11:45 am AEDT on 20 November 2025. We will provide more details about how to join the session shortly.</w:t>
      </w:r>
    </w:p>
    <w:p w14:paraId="1676C6F3" w14:textId="6254BADF" w:rsidR="00C86D3B" w:rsidRDefault="00C86D3B" w:rsidP="00C86D3B">
      <w:r w:rsidRPr="00C86D3B">
        <w:t xml:space="preserve">Find out </w:t>
      </w:r>
      <w:hyperlink r:id="rId236" w:history="1">
        <w:r w:rsidRPr="00C86D3B">
          <w:rPr>
            <w:rStyle w:val="Hyperlink"/>
          </w:rPr>
          <w:t>how to take part in market sounding</w:t>
        </w:r>
      </w:hyperlink>
      <w:r w:rsidRPr="00C86D3B">
        <w:t xml:space="preserve"> on our website.</w:t>
      </w:r>
    </w:p>
    <w:p w14:paraId="2D2DA024" w14:textId="26DBB7C2" w:rsidR="00C86D3B" w:rsidRDefault="00C86D3B" w:rsidP="00C86D3B">
      <w:pPr>
        <w:pStyle w:val="Heading3"/>
      </w:pPr>
      <w:r w:rsidRPr="00C86D3B">
        <w:t>Worker retention payment update</w:t>
      </w:r>
    </w:p>
    <w:p w14:paraId="75F5F58F" w14:textId="77777777" w:rsidR="00C86D3B" w:rsidRPr="00C86D3B" w:rsidRDefault="00C86D3B" w:rsidP="00C86D3B">
      <w:pPr>
        <w:pStyle w:val="Heading4"/>
      </w:pPr>
      <w:r w:rsidRPr="00C86D3B">
        <w:t>More services eligible for worker retention payment</w:t>
      </w:r>
    </w:p>
    <w:p w14:paraId="77DA52D3" w14:textId="77777777" w:rsidR="00C86D3B" w:rsidRPr="00C86D3B" w:rsidRDefault="00C86D3B" w:rsidP="00C86D3B">
      <w:r w:rsidRPr="00C86D3B">
        <w:rPr>
          <w:b/>
          <w:bCs/>
        </w:rPr>
        <w:t xml:space="preserve">More ECEC services can access the worker retention payment. </w:t>
      </w:r>
    </w:p>
    <w:p w14:paraId="0DA86DCE" w14:textId="77777777" w:rsidR="00C86D3B" w:rsidRPr="00C86D3B" w:rsidRDefault="00C86D3B" w:rsidP="00C86D3B">
      <w:r w:rsidRPr="00C86D3B">
        <w:t>From 1 December 2025 services that exceeded the fee growth cap can become eligible for the worker retention payment if they comply with a new combined cap over 2 years.</w:t>
      </w:r>
    </w:p>
    <w:p w14:paraId="118922C6" w14:textId="77777777" w:rsidR="00C86D3B" w:rsidRPr="00C86D3B" w:rsidRDefault="00C86D3B" w:rsidP="00C86D3B">
      <w:r w:rsidRPr="00C86D3B">
        <w:t>Previously, services that increased fees by more than 4.4% between 8 August 2024 and 7 August 2025 were not eligible. Now, these services can become eligible if their total fee increase does not exceed 8.6% over the 2 years from 8 August 2024 to 7 August 2026 (and does not exceed 4.2% from 8 August 2025 to 7 August 2026).</w:t>
      </w:r>
    </w:p>
    <w:p w14:paraId="5507BC7A" w14:textId="77777777" w:rsidR="00C86D3B" w:rsidRPr="00C86D3B" w:rsidRDefault="00C86D3B" w:rsidP="00C86D3B">
      <w:r w:rsidRPr="00C86D3B">
        <w:lastRenderedPageBreak/>
        <w:t>Providers can apply for these newly eligible services from 1 December 2025. These services will not be eligible for funding for the first year of the program.</w:t>
      </w:r>
    </w:p>
    <w:p w14:paraId="24D67727" w14:textId="77777777" w:rsidR="00C86D3B" w:rsidRPr="00C86D3B" w:rsidRDefault="00C86D3B" w:rsidP="00C86D3B">
      <w:r w:rsidRPr="00C86D3B">
        <w:t>All other services remain subject to the original annual fee growth caps:</w:t>
      </w:r>
    </w:p>
    <w:p w14:paraId="2B2F2551" w14:textId="77777777" w:rsidR="00C86D3B" w:rsidRPr="00C86D3B" w:rsidRDefault="00C86D3B" w:rsidP="00C86D3B">
      <w:pPr>
        <w:pStyle w:val="ListParagraph"/>
      </w:pPr>
      <w:r w:rsidRPr="00C86D3B">
        <w:t>4.4% between 8 August 2024 and 7 August 2025</w:t>
      </w:r>
    </w:p>
    <w:p w14:paraId="4AB7565D" w14:textId="77777777" w:rsidR="00C86D3B" w:rsidRPr="00C86D3B" w:rsidRDefault="00C86D3B" w:rsidP="00C86D3B">
      <w:pPr>
        <w:pStyle w:val="ListParagraph"/>
      </w:pPr>
      <w:r w:rsidRPr="00C86D3B">
        <w:t>4.2% between 8 August 2025 and 7 August 2026.</w:t>
      </w:r>
    </w:p>
    <w:p w14:paraId="767901A0" w14:textId="77777777" w:rsidR="00C86D3B" w:rsidRPr="00C86D3B" w:rsidRDefault="00C86D3B" w:rsidP="00C86D3B">
      <w:r w:rsidRPr="00C86D3B">
        <w:t>Providers may request an alternative fee growth cap in limited circumstances where financial viability is impacted. </w:t>
      </w:r>
    </w:p>
    <w:p w14:paraId="1B406125" w14:textId="77777777" w:rsidR="00C86D3B" w:rsidRPr="00C86D3B" w:rsidRDefault="00C86D3B" w:rsidP="00C86D3B">
      <w:r w:rsidRPr="00C86D3B">
        <w:t>This change:</w:t>
      </w:r>
    </w:p>
    <w:p w14:paraId="0FDB9266" w14:textId="77777777" w:rsidR="00C86D3B" w:rsidRPr="00C86D3B" w:rsidRDefault="00C86D3B" w:rsidP="00C86D3B">
      <w:pPr>
        <w:pStyle w:val="ListParagraph"/>
      </w:pPr>
      <w:r w:rsidRPr="00C86D3B">
        <w:t>enables more providers and services to participate</w:t>
      </w:r>
    </w:p>
    <w:p w14:paraId="758C113E" w14:textId="77777777" w:rsidR="00C86D3B" w:rsidRPr="00C86D3B" w:rsidRDefault="00C86D3B" w:rsidP="00C86D3B">
      <w:pPr>
        <w:pStyle w:val="ListParagraph"/>
      </w:pPr>
      <w:r w:rsidRPr="00C86D3B">
        <w:t>supports wage increases for more workers</w:t>
      </w:r>
    </w:p>
    <w:p w14:paraId="197E6E96" w14:textId="77777777" w:rsidR="00C86D3B" w:rsidRPr="00C86D3B" w:rsidRDefault="00C86D3B" w:rsidP="00C86D3B">
      <w:pPr>
        <w:pStyle w:val="ListParagraph"/>
      </w:pPr>
      <w:r w:rsidRPr="00C86D3B">
        <w:t>helps keep fees affordable for families</w:t>
      </w:r>
    </w:p>
    <w:p w14:paraId="22653C19" w14:textId="77777777" w:rsidR="00C86D3B" w:rsidRPr="00C86D3B" w:rsidRDefault="00C86D3B" w:rsidP="00C86D3B">
      <w:pPr>
        <w:pStyle w:val="ListParagraph"/>
      </w:pPr>
      <w:r w:rsidRPr="00C86D3B">
        <w:t>ensures services that signed up earlier and stayed within the caps are not worse off than those joining later.</w:t>
      </w:r>
    </w:p>
    <w:p w14:paraId="20BF4920" w14:textId="77777777" w:rsidR="00C86D3B" w:rsidRPr="00C86D3B" w:rsidRDefault="00C86D3B" w:rsidP="00C86D3B">
      <w:r w:rsidRPr="00C86D3B">
        <w:t xml:space="preserve">Learn more about the </w:t>
      </w:r>
      <w:hyperlink r:id="rId237" w:history="1">
        <w:r w:rsidRPr="00C86D3B">
          <w:rPr>
            <w:rStyle w:val="Hyperlink"/>
          </w:rPr>
          <w:t>worker retention payment</w:t>
        </w:r>
      </w:hyperlink>
      <w:r w:rsidRPr="00C86D3B">
        <w:t>.</w:t>
      </w:r>
    </w:p>
    <w:p w14:paraId="0AFBAFC0" w14:textId="77777777" w:rsidR="00C86D3B" w:rsidRPr="00C86D3B" w:rsidRDefault="00C86D3B" w:rsidP="00C86D3B">
      <w:pPr>
        <w:pStyle w:val="Heading4"/>
      </w:pPr>
      <w:r w:rsidRPr="00C86D3B">
        <w:t>Share your experience with the worker retention payment </w:t>
      </w:r>
    </w:p>
    <w:p w14:paraId="749214B1" w14:textId="77777777" w:rsidR="00C86D3B" w:rsidRPr="00C86D3B" w:rsidRDefault="00C86D3B" w:rsidP="00C86D3B">
      <w:r w:rsidRPr="00C86D3B">
        <w:rPr>
          <w:b/>
          <w:bCs/>
        </w:rPr>
        <w:t xml:space="preserve">The worker retention payment is providing a 15% wage increase for the ECEC workforce. An independent survey, run by ORIMA Research, will help us understand what’s working and what needs improvement.  </w:t>
      </w:r>
    </w:p>
    <w:p w14:paraId="2330B021" w14:textId="77777777" w:rsidR="00C86D3B" w:rsidRPr="00C86D3B" w:rsidRDefault="00C86D3B" w:rsidP="00C86D3B">
      <w:r w:rsidRPr="00C86D3B">
        <w:t>The survey asks about: </w:t>
      </w:r>
    </w:p>
    <w:p w14:paraId="1DE1B623" w14:textId="77777777" w:rsidR="00C86D3B" w:rsidRPr="00C86D3B" w:rsidRDefault="00C86D3B" w:rsidP="00C86D3B">
      <w:pPr>
        <w:pStyle w:val="ListParagraph"/>
      </w:pPr>
      <w:r w:rsidRPr="00C86D3B">
        <w:t>your awareness of the program </w:t>
      </w:r>
    </w:p>
    <w:p w14:paraId="77150F83" w14:textId="77777777" w:rsidR="00C86D3B" w:rsidRPr="00C86D3B" w:rsidRDefault="00C86D3B" w:rsidP="00C86D3B">
      <w:pPr>
        <w:pStyle w:val="ListParagraph"/>
      </w:pPr>
      <w:r w:rsidRPr="00C86D3B">
        <w:t>your experience with the application process, guidance and support </w:t>
      </w:r>
    </w:p>
    <w:p w14:paraId="7E011AA2" w14:textId="77777777" w:rsidR="00C86D3B" w:rsidRPr="00C86D3B" w:rsidRDefault="00C86D3B" w:rsidP="00C86D3B">
      <w:pPr>
        <w:pStyle w:val="ListParagraph"/>
      </w:pPr>
      <w:r w:rsidRPr="00C86D3B">
        <w:t>the impact of the program on staff recruitment and retention. </w:t>
      </w:r>
    </w:p>
    <w:p w14:paraId="0B67B769" w14:textId="77777777" w:rsidR="00C86D3B" w:rsidRPr="00C86D3B" w:rsidRDefault="00C86D3B" w:rsidP="00C86D3B">
      <w:r w:rsidRPr="00C86D3B">
        <w:t>The survey is quick and confidential. It takes less than 10 minutes, is voluntary, and results are reported in deidentified form. </w:t>
      </w:r>
    </w:p>
    <w:p w14:paraId="24F3E2AE" w14:textId="77777777" w:rsidR="00C86D3B" w:rsidRPr="00C86D3B" w:rsidRDefault="00C86D3B" w:rsidP="00C86D3B">
      <w:r w:rsidRPr="00C86D3B">
        <w:t>Look for your unique email invitation from ORIMA Research to have your say. The survey closes at 12 pm AEDT Monday 15 December 2025. </w:t>
      </w:r>
    </w:p>
    <w:p w14:paraId="3B4BF525" w14:textId="77777777" w:rsidR="00C86D3B" w:rsidRPr="00C86D3B" w:rsidRDefault="00C86D3B" w:rsidP="00C86D3B">
      <w:r w:rsidRPr="00C86D3B">
        <w:t>If you have questions about the survey, contact </w:t>
      </w:r>
      <w:hyperlink r:id="rId238" w:history="1">
        <w:r w:rsidRPr="00C86D3B">
          <w:rPr>
            <w:rStyle w:val="Hyperlink"/>
          </w:rPr>
          <w:t>SPS@education.gov.au</w:t>
        </w:r>
      </w:hyperlink>
      <w:r w:rsidRPr="00C86D3B">
        <w:t>. If you need technical support, contact </w:t>
      </w:r>
      <w:hyperlink r:id="rId239" w:history="1">
        <w:r w:rsidRPr="00C86D3B">
          <w:rPr>
            <w:rStyle w:val="Hyperlink"/>
          </w:rPr>
          <w:t>surveys@orima.com</w:t>
        </w:r>
      </w:hyperlink>
      <w:r w:rsidRPr="00C86D3B">
        <w:t>. </w:t>
      </w:r>
    </w:p>
    <w:p w14:paraId="7BA2D27E" w14:textId="77777777" w:rsidR="0068001B" w:rsidRPr="0068001B" w:rsidRDefault="0068001B" w:rsidP="0068001B">
      <w:pPr>
        <w:pStyle w:val="Heading4"/>
      </w:pPr>
      <w:r w:rsidRPr="0068001B">
        <w:t>Access free support</w:t>
      </w:r>
    </w:p>
    <w:p w14:paraId="30723425" w14:textId="77777777" w:rsidR="0068001B" w:rsidRPr="0068001B" w:rsidRDefault="0068001B" w:rsidP="0068001B">
      <w:r w:rsidRPr="0068001B">
        <w:rPr>
          <w:b/>
          <w:bCs/>
        </w:rPr>
        <w:t xml:space="preserve">Help is available to understand, apply for, and comply with the worker retention payment. </w:t>
      </w:r>
    </w:p>
    <w:p w14:paraId="28473966" w14:textId="77777777" w:rsidR="0068001B" w:rsidRPr="0068001B" w:rsidRDefault="0068001B" w:rsidP="0068001B">
      <w:hyperlink r:id="rId240" w:history="1">
        <w:r w:rsidRPr="0068001B">
          <w:rPr>
            <w:rStyle w:val="Hyperlink"/>
          </w:rPr>
          <w:t>Search the directory</w:t>
        </w:r>
      </w:hyperlink>
      <w:r w:rsidRPr="0068001B">
        <w:t> on our website to find support that meets your needs.</w:t>
      </w:r>
    </w:p>
    <w:p w14:paraId="4F71BC3F" w14:textId="77777777" w:rsidR="0068001B" w:rsidRPr="0068001B" w:rsidRDefault="0068001B" w:rsidP="0068001B">
      <w:r w:rsidRPr="0068001B">
        <w:t>Ai Group is holding information sessions between 12 November and 3 December 2025 to help:</w:t>
      </w:r>
    </w:p>
    <w:p w14:paraId="594F8D95" w14:textId="77777777" w:rsidR="0068001B" w:rsidRPr="0068001B" w:rsidRDefault="0068001B" w:rsidP="0068001B">
      <w:pPr>
        <w:pStyle w:val="ListParagraph"/>
      </w:pPr>
      <w:r w:rsidRPr="0068001B">
        <w:t>providers who have signed up prepare for upcoming changes</w:t>
      </w:r>
    </w:p>
    <w:p w14:paraId="5BF77F05" w14:textId="77777777" w:rsidR="0068001B" w:rsidRPr="0068001B" w:rsidRDefault="0068001B" w:rsidP="0068001B">
      <w:pPr>
        <w:pStyle w:val="ListParagraph"/>
      </w:pPr>
      <w:r w:rsidRPr="0068001B">
        <w:t>providers who have not yet applied and want to learn more.</w:t>
      </w:r>
    </w:p>
    <w:p w14:paraId="40D0C041" w14:textId="77777777" w:rsidR="0068001B" w:rsidRPr="0068001B" w:rsidRDefault="0068001B" w:rsidP="0068001B">
      <w:hyperlink r:id="rId241" w:history="1">
        <w:r w:rsidRPr="0068001B">
          <w:rPr>
            <w:rStyle w:val="Hyperlink"/>
          </w:rPr>
          <w:t>Register to attend an upcoming session</w:t>
        </w:r>
      </w:hyperlink>
      <w:r w:rsidRPr="0068001B">
        <w:t>.</w:t>
      </w:r>
    </w:p>
    <w:p w14:paraId="7725C92F" w14:textId="77777777" w:rsidR="0068001B" w:rsidRPr="0068001B" w:rsidRDefault="0068001B" w:rsidP="0068001B">
      <w:pPr>
        <w:pStyle w:val="Heading4"/>
      </w:pPr>
      <w:r w:rsidRPr="0068001B">
        <w:lastRenderedPageBreak/>
        <w:t>We’re processing payments </w:t>
      </w:r>
    </w:p>
    <w:p w14:paraId="7FA4045C" w14:textId="77777777" w:rsidR="0068001B" w:rsidRPr="0068001B" w:rsidRDefault="0068001B" w:rsidP="0068001B">
      <w:r w:rsidRPr="0068001B">
        <w:rPr>
          <w:b/>
          <w:bCs/>
        </w:rPr>
        <w:t>We have processed worker retention payments for the period 8 September to 5 October 2025.</w:t>
      </w:r>
    </w:p>
    <w:p w14:paraId="52483A07" w14:textId="77777777" w:rsidR="0068001B" w:rsidRPr="0068001B" w:rsidRDefault="0068001B" w:rsidP="0068001B">
      <w:r w:rsidRPr="0068001B">
        <w:t>We processed this payment on 31 October 2025. Please note this is the day we processed the payment, not necessarily the date you will receive funds. </w:t>
      </w:r>
    </w:p>
    <w:p w14:paraId="37E6FB15" w14:textId="77777777" w:rsidR="0068001B" w:rsidRPr="0068001B" w:rsidRDefault="0068001B" w:rsidP="0068001B">
      <w:r w:rsidRPr="0068001B">
        <w:t>We make payments at the service-level through the Child Care Subsidy System. We send payments to the same bank account as your CCS payments. </w:t>
      </w:r>
    </w:p>
    <w:p w14:paraId="333B149E" w14:textId="77777777" w:rsidR="0068001B" w:rsidRPr="0068001B" w:rsidRDefault="0068001B" w:rsidP="0068001B">
      <w:r w:rsidRPr="0068001B">
        <w:t>If you received a seasonal advance for care provided in December 2024 or January or February 2025, you may notice your payment has been reduced. This is part of a planned seasonal adjustment to balance funding across the year. </w:t>
      </w:r>
    </w:p>
    <w:p w14:paraId="7C92CFE1" w14:textId="77777777" w:rsidR="0068001B" w:rsidRPr="0068001B" w:rsidRDefault="0068001B" w:rsidP="0068001B">
      <w:r w:rsidRPr="0068001B">
        <w:t>Please be assured we are working to process outstanding applications as quickly as possible. If your application is approved, your first payment will include backpay from the start of your grant agreement. </w:t>
      </w:r>
    </w:p>
    <w:p w14:paraId="6C3B9C88" w14:textId="273DECD1" w:rsidR="00C86D3B" w:rsidRDefault="0068001B" w:rsidP="0068001B">
      <w:r w:rsidRPr="0068001B">
        <w:t>Learn more about </w:t>
      </w:r>
      <w:hyperlink r:id="rId242" w:history="1">
        <w:r w:rsidRPr="0068001B">
          <w:rPr>
            <w:rStyle w:val="Hyperlink"/>
          </w:rPr>
          <w:t>when and how we make worker retention payments</w:t>
        </w:r>
      </w:hyperlink>
      <w:r w:rsidRPr="0068001B">
        <w:t>.</w:t>
      </w:r>
    </w:p>
    <w:p w14:paraId="3E83C9A1" w14:textId="77777777" w:rsidR="0068001B" w:rsidRDefault="0068001B" w:rsidP="0068001B">
      <w:pPr>
        <w:pStyle w:val="Heading2"/>
      </w:pPr>
      <w:bookmarkStart w:id="49" w:name="_Toc216880630"/>
      <w:r>
        <w:t>Sector spotlight</w:t>
      </w:r>
      <w:bookmarkEnd w:id="49"/>
    </w:p>
    <w:p w14:paraId="7E5683D2" w14:textId="3FE11265" w:rsidR="0068001B" w:rsidRDefault="0068001B" w:rsidP="0068001B">
      <w:pPr>
        <w:pStyle w:val="Heading3"/>
      </w:pPr>
      <w:r w:rsidRPr="0068001B">
        <w:t>The latest National Quality Framework snapshot is out now</w:t>
      </w:r>
    </w:p>
    <w:p w14:paraId="357F9879" w14:textId="77777777" w:rsidR="0068001B" w:rsidRPr="0068001B" w:rsidRDefault="0068001B" w:rsidP="0068001B">
      <w:r w:rsidRPr="0068001B">
        <w:rPr>
          <w:b/>
          <w:bCs/>
        </w:rPr>
        <w:t xml:space="preserve">For the fifth quarter in a row, 91% of education and care services are rated as Meeting the National Quality Standard (NQS) or above.  </w:t>
      </w:r>
    </w:p>
    <w:p w14:paraId="7B092A21" w14:textId="77777777" w:rsidR="0068001B" w:rsidRPr="0068001B" w:rsidRDefault="0068001B" w:rsidP="0068001B">
      <w:r w:rsidRPr="0068001B">
        <w:t>The National Quality Framework (NQF) Snapshot is a national report on children’s education and care services operating under the NQF. It provides information on the sector and the quality ratings of services against the NQS. </w:t>
      </w:r>
    </w:p>
    <w:p w14:paraId="29A21B77" w14:textId="77777777" w:rsidR="0068001B" w:rsidRPr="0068001B" w:rsidRDefault="0068001B" w:rsidP="0068001B">
      <w:r w:rsidRPr="0068001B">
        <w:t>As at 1 October 2025, 18,029 NQF approved children’s education and care services were operating across Australia. </w:t>
      </w:r>
    </w:p>
    <w:p w14:paraId="04F8F99E" w14:textId="4B04783A" w:rsidR="0068001B" w:rsidRDefault="0068001B" w:rsidP="0068001B">
      <w:r w:rsidRPr="0068001B">
        <w:t xml:space="preserve">Read the </w:t>
      </w:r>
      <w:hyperlink r:id="rId243" w:history="1">
        <w:r w:rsidRPr="0068001B">
          <w:rPr>
            <w:rStyle w:val="Hyperlink"/>
          </w:rPr>
          <w:t>latest Q3 2025 NQF snapshot</w:t>
        </w:r>
      </w:hyperlink>
      <w:r w:rsidRPr="0068001B">
        <w:t xml:space="preserve"> on ACECQA’s website. </w:t>
      </w:r>
    </w:p>
    <w:p w14:paraId="14A2299F" w14:textId="77777777" w:rsidR="0068001B" w:rsidRDefault="0068001B" w:rsidP="0068001B">
      <w:pPr>
        <w:pStyle w:val="Heading2"/>
      </w:pPr>
      <w:bookmarkStart w:id="50" w:name="_Toc216880631"/>
      <w:r>
        <w:t>Facts from FAL</w:t>
      </w:r>
      <w:bookmarkEnd w:id="50"/>
    </w:p>
    <w:p w14:paraId="3AA2DA6C" w14:textId="7A8D8E77" w:rsidR="0068001B" w:rsidRDefault="0068001B" w:rsidP="0068001B">
      <w:pPr>
        <w:pStyle w:val="Heading3"/>
      </w:pPr>
      <w:r w:rsidRPr="0068001B">
        <w:t>Backdating child wellbeing certificates and determinations</w:t>
      </w:r>
    </w:p>
    <w:p w14:paraId="0184215F" w14:textId="77777777" w:rsidR="0068001B" w:rsidRPr="0068001B" w:rsidRDefault="0068001B" w:rsidP="0068001B">
      <w:r w:rsidRPr="0068001B">
        <w:rPr>
          <w:b/>
          <w:bCs/>
        </w:rPr>
        <w:t xml:space="preserve">Providers play an important role in giving families access to Additional Child Care Subsidy (ACCS) child wellbeing. Here’s what you need to know about backdating access to the subsidy.  </w:t>
      </w:r>
    </w:p>
    <w:p w14:paraId="4500F59B" w14:textId="77777777" w:rsidR="0068001B" w:rsidRPr="0068001B" w:rsidRDefault="0068001B" w:rsidP="0068001B">
      <w:pPr>
        <w:pStyle w:val="ListParagraph"/>
      </w:pPr>
      <w:r w:rsidRPr="0068001B">
        <w:t xml:space="preserve">You can give families access to the child wellbeing subsidy through a </w:t>
      </w:r>
      <w:hyperlink r:id="rId244" w:history="1">
        <w:r w:rsidRPr="0068001B">
          <w:rPr>
            <w:rStyle w:val="Hyperlink"/>
          </w:rPr>
          <w:t>certificate</w:t>
        </w:r>
      </w:hyperlink>
      <w:r w:rsidRPr="0068001B">
        <w:t xml:space="preserve"> or a </w:t>
      </w:r>
      <w:hyperlink r:id="rId245" w:history="1">
        <w:r w:rsidRPr="0068001B">
          <w:rPr>
            <w:rStyle w:val="Hyperlink"/>
          </w:rPr>
          <w:t>determination</w:t>
        </w:r>
      </w:hyperlink>
      <w:r w:rsidRPr="0068001B">
        <w:t>. </w:t>
      </w:r>
    </w:p>
    <w:p w14:paraId="50DB08B6" w14:textId="77777777" w:rsidR="0068001B" w:rsidRPr="0068001B" w:rsidRDefault="0068001B" w:rsidP="0068001B">
      <w:pPr>
        <w:pStyle w:val="ListParagraph"/>
      </w:pPr>
      <w:r w:rsidRPr="0068001B">
        <w:t>You can backdate all certificates and determinations up to 28 days. You do not need additional evidence to do this.</w:t>
      </w:r>
    </w:p>
    <w:p w14:paraId="7DEA0568" w14:textId="77777777" w:rsidR="0068001B" w:rsidRPr="0068001B" w:rsidRDefault="0068001B" w:rsidP="0068001B">
      <w:pPr>
        <w:pStyle w:val="ListParagraph"/>
      </w:pPr>
      <w:r w:rsidRPr="0068001B">
        <w:t xml:space="preserve">You may be able to backdate up to 13 weeks in </w:t>
      </w:r>
      <w:hyperlink r:id="rId246" w:history="1">
        <w:r w:rsidRPr="0068001B">
          <w:rPr>
            <w:rStyle w:val="Hyperlink"/>
          </w:rPr>
          <w:t>exceptional circumstances</w:t>
        </w:r>
      </w:hyperlink>
      <w:r w:rsidRPr="0068001B">
        <w:t>. You must have evidence showing that an exceptional circumstance applies. This is in addition to the evidence you must hold demonstrating the child is at risk.</w:t>
      </w:r>
    </w:p>
    <w:p w14:paraId="5FCD74F9" w14:textId="15DE5813" w:rsidR="0068001B" w:rsidRDefault="0068001B" w:rsidP="0068001B">
      <w:r w:rsidRPr="0068001B">
        <w:t xml:space="preserve">Learn more about backdating certificates and determinations in the </w:t>
      </w:r>
      <w:hyperlink r:id="rId247" w:history="1">
        <w:r w:rsidRPr="0068001B">
          <w:rPr>
            <w:rStyle w:val="Hyperlink"/>
          </w:rPr>
          <w:t>Guide to ACCS child wellbeing</w:t>
        </w:r>
      </w:hyperlink>
      <w:r w:rsidRPr="0068001B">
        <w:t>. </w:t>
      </w:r>
    </w:p>
    <w:p w14:paraId="10B9A209" w14:textId="58973E85" w:rsidR="0068001B" w:rsidRDefault="0068001B" w:rsidP="0068001B">
      <w:pPr>
        <w:pStyle w:val="Heading3"/>
      </w:pPr>
      <w:r w:rsidRPr="0068001B">
        <w:t>Enrolments</w:t>
      </w:r>
    </w:p>
    <w:p w14:paraId="79477E6F" w14:textId="3560BC62" w:rsidR="0068001B" w:rsidRDefault="0068001B" w:rsidP="0068001B">
      <w:r w:rsidRPr="0068001B">
        <w:t xml:space="preserve">You must </w:t>
      </w:r>
      <w:hyperlink r:id="rId248" w:history="1">
        <w:r w:rsidRPr="0068001B">
          <w:rPr>
            <w:rStyle w:val="Hyperlink"/>
          </w:rPr>
          <w:t>enrol</w:t>
        </w:r>
      </w:hyperlink>
      <w:r w:rsidRPr="0068001B">
        <w:t xml:space="preserve"> children correctly so families can get CCS. You must submit enrolment notices on time. </w:t>
      </w:r>
    </w:p>
    <w:p w14:paraId="70B26F72" w14:textId="2F96A2A0" w:rsidR="0068001B" w:rsidRDefault="0068001B" w:rsidP="0068001B">
      <w:pPr>
        <w:pStyle w:val="Heading3"/>
      </w:pPr>
      <w:r w:rsidRPr="0068001B">
        <w:lastRenderedPageBreak/>
        <w:t>Overpayments and debt</w:t>
      </w:r>
    </w:p>
    <w:p w14:paraId="1BC14AC0" w14:textId="07E599DF" w:rsidR="0068001B" w:rsidRPr="0068001B" w:rsidRDefault="0068001B" w:rsidP="0068001B">
      <w:r w:rsidRPr="0068001B">
        <w:t xml:space="preserve">Sometimes, you may receive more CCS than you're entitled to. This is known as an </w:t>
      </w:r>
      <w:hyperlink r:id="rId249" w:history="1">
        <w:r w:rsidRPr="0068001B">
          <w:rPr>
            <w:rStyle w:val="Hyperlink"/>
          </w:rPr>
          <w:t>overpayment</w:t>
        </w:r>
      </w:hyperlink>
      <w:r w:rsidRPr="0068001B">
        <w:t>. If this happens, we’ll use your future CCS payments to pay back the difference. </w:t>
      </w:r>
    </w:p>
    <w:p w14:paraId="498DF206" w14:textId="408028F2" w:rsidR="00E219CC" w:rsidRDefault="00E219CC" w:rsidP="00B14F82">
      <w:pPr>
        <w:pStyle w:val="Issuedate"/>
      </w:pPr>
      <w:bookmarkStart w:id="51" w:name="_Toc216880632"/>
      <w:r>
        <w:lastRenderedPageBreak/>
        <w:t>5 November 2025</w:t>
      </w:r>
      <w:bookmarkEnd w:id="51"/>
    </w:p>
    <w:p w14:paraId="57483EF9" w14:textId="1AB96383" w:rsidR="00E219CC" w:rsidRDefault="00E219CC" w:rsidP="00E219CC">
      <w:pPr>
        <w:pStyle w:val="Heading2"/>
      </w:pPr>
      <w:bookmarkStart w:id="52" w:name="_Toc216880633"/>
      <w:r>
        <w:t>From the department</w:t>
      </w:r>
      <w:bookmarkEnd w:id="52"/>
    </w:p>
    <w:p w14:paraId="5538D76F" w14:textId="203FC823" w:rsidR="00E219CC" w:rsidRDefault="00E75B48" w:rsidP="00E75B48">
      <w:pPr>
        <w:pStyle w:val="Heading3"/>
      </w:pPr>
      <w:r w:rsidRPr="00E75B48">
        <w:t>We're making Geccko more secure</w:t>
      </w:r>
    </w:p>
    <w:p w14:paraId="3FD75A77" w14:textId="77777777" w:rsidR="00D4467C" w:rsidRPr="00D4467C" w:rsidRDefault="00D4467C" w:rsidP="00D4467C">
      <w:r w:rsidRPr="00D4467C">
        <w:rPr>
          <w:b/>
          <w:bCs/>
        </w:rPr>
        <w:t>Get early childhood compliance knowledge online, or Geccko, is our online learning platform for the early childhood education and care (ECEC) sector.</w:t>
      </w:r>
    </w:p>
    <w:p w14:paraId="43B66437" w14:textId="77777777" w:rsidR="00D4467C" w:rsidRPr="00D4467C" w:rsidRDefault="00D4467C" w:rsidP="00D4467C">
      <w:r w:rsidRPr="00D4467C">
        <w:t>To ensure your training completions can be accurately tracked and reported correctly, all users need an individual Geccko account. Shared accounts are no longer permitted.</w:t>
      </w:r>
    </w:p>
    <w:p w14:paraId="472F7BC7" w14:textId="77777777" w:rsidR="00D4467C" w:rsidRPr="00D4467C" w:rsidRDefault="00D4467C" w:rsidP="00D4467C">
      <w:r w:rsidRPr="00D4467C">
        <w:rPr>
          <w:b/>
          <w:bCs/>
        </w:rPr>
        <w:t>Action required:</w:t>
      </w:r>
      <w:r w:rsidRPr="00D4467C">
        <w:t xml:space="preserve"> We have contacted all registered users with more information. Please look for your email or </w:t>
      </w:r>
      <w:hyperlink r:id="rId250" w:history="1">
        <w:r w:rsidRPr="00D4467C">
          <w:rPr>
            <w:rStyle w:val="Hyperlink"/>
          </w:rPr>
          <w:t>login to Geccko</w:t>
        </w:r>
      </w:hyperlink>
      <w:r w:rsidRPr="00D4467C">
        <w:t xml:space="preserve"> to check and update your account.</w:t>
      </w:r>
    </w:p>
    <w:p w14:paraId="605DD6D7" w14:textId="03AC6D6B" w:rsidR="00E75B48" w:rsidRDefault="00D4467C" w:rsidP="00D4467C">
      <w:r w:rsidRPr="00D4467C">
        <w:t xml:space="preserve">If you don’t have a Geccko account, </w:t>
      </w:r>
      <w:hyperlink r:id="rId251" w:history="1">
        <w:r w:rsidRPr="00D4467C">
          <w:rPr>
            <w:rStyle w:val="Hyperlink"/>
          </w:rPr>
          <w:t>register today</w:t>
        </w:r>
      </w:hyperlink>
      <w:r w:rsidRPr="00D4467C">
        <w:t xml:space="preserve"> with a personal email address that only you can access.</w:t>
      </w:r>
    </w:p>
    <w:p w14:paraId="60530E6C" w14:textId="6DE7AED0" w:rsidR="00D4467C" w:rsidRPr="00E75B48" w:rsidRDefault="00D4467C" w:rsidP="00D4467C">
      <w:pPr>
        <w:pStyle w:val="Heading3"/>
      </w:pPr>
      <w:r w:rsidRPr="00D4467C">
        <w:t>Worker retention payment update</w:t>
      </w:r>
    </w:p>
    <w:p w14:paraId="4D73A3C6" w14:textId="77777777" w:rsidR="00270D56" w:rsidRPr="00270D56" w:rsidRDefault="00270D56" w:rsidP="00270D56">
      <w:pPr>
        <w:pStyle w:val="Heading4"/>
      </w:pPr>
      <w:r w:rsidRPr="00270D56">
        <w:t>Have your say on the worker retention payment</w:t>
      </w:r>
    </w:p>
    <w:p w14:paraId="685EB80C" w14:textId="77777777" w:rsidR="00270D56" w:rsidRPr="00270D56" w:rsidRDefault="00270D56" w:rsidP="00270D56">
      <w:r w:rsidRPr="00270D56">
        <w:rPr>
          <w:b/>
          <w:bCs/>
        </w:rPr>
        <w:t>We have commissioned an independent survey to understand how the worker retention payment is working. ORIMA Research is conducting the survey on our behalf.</w:t>
      </w:r>
    </w:p>
    <w:p w14:paraId="14C78B64" w14:textId="77777777" w:rsidR="00270D56" w:rsidRPr="00270D56" w:rsidRDefault="00270D56" w:rsidP="00270D56">
      <w:r w:rsidRPr="00270D56">
        <w:t>Your insights will help us understand what’s working and what needs improvement. The survey takes around 10 minutes. It is voluntary and confidential, and findings are reported in de-identified form.</w:t>
      </w:r>
    </w:p>
    <w:p w14:paraId="463B2570" w14:textId="77777777" w:rsidR="00270D56" w:rsidRPr="00270D56" w:rsidRDefault="00270D56" w:rsidP="00270D56">
      <w:r w:rsidRPr="00270D56">
        <w:t xml:space="preserve">ORIMA Research is contacting providers and services with a unique survey link this week. Keep an eye out for your email invitation from </w:t>
      </w:r>
      <w:hyperlink r:id="rId252" w:history="1">
        <w:r w:rsidRPr="00270D56">
          <w:rPr>
            <w:rStyle w:val="Hyperlink"/>
          </w:rPr>
          <w:t>surveys@orima.com</w:t>
        </w:r>
      </w:hyperlink>
      <w:r w:rsidRPr="00270D56">
        <w:t>.</w:t>
      </w:r>
    </w:p>
    <w:p w14:paraId="661816AC" w14:textId="77777777" w:rsidR="00270D56" w:rsidRPr="00270D56" w:rsidRDefault="00270D56" w:rsidP="00270D56">
      <w:r w:rsidRPr="00270D56">
        <w:t>Complete the survey by 12 pm AEDT Monday 15 December 2025.</w:t>
      </w:r>
    </w:p>
    <w:p w14:paraId="452AAE48" w14:textId="77777777" w:rsidR="00270D56" w:rsidRPr="00270D56" w:rsidRDefault="00270D56" w:rsidP="00270D56">
      <w:r w:rsidRPr="00270D56">
        <w:t xml:space="preserve">If you have questions about the survey, contact </w:t>
      </w:r>
      <w:hyperlink r:id="rId253" w:history="1">
        <w:r w:rsidRPr="00270D56">
          <w:rPr>
            <w:rStyle w:val="Hyperlink"/>
          </w:rPr>
          <w:t>SPS@education.gov.au</w:t>
        </w:r>
      </w:hyperlink>
      <w:r w:rsidRPr="00270D56">
        <w:t xml:space="preserve">. If you need technical support, contact </w:t>
      </w:r>
      <w:hyperlink r:id="rId254" w:history="1">
        <w:r w:rsidRPr="00270D56">
          <w:rPr>
            <w:rStyle w:val="Hyperlink"/>
          </w:rPr>
          <w:t>surveys@orima.com</w:t>
        </w:r>
      </w:hyperlink>
      <w:r w:rsidRPr="00270D56">
        <w:t>.</w:t>
      </w:r>
    </w:p>
    <w:p w14:paraId="116CEC48" w14:textId="77777777" w:rsidR="00270D56" w:rsidRPr="00270D56" w:rsidRDefault="00270D56" w:rsidP="00270D56">
      <w:pPr>
        <w:pStyle w:val="Heading4"/>
      </w:pPr>
      <w:r w:rsidRPr="00270D56">
        <w:t>Get ready for the 15% wage increase</w:t>
      </w:r>
    </w:p>
    <w:p w14:paraId="1AB13DC1" w14:textId="77777777" w:rsidR="00270D56" w:rsidRPr="00270D56" w:rsidRDefault="00270D56" w:rsidP="00270D56">
      <w:r w:rsidRPr="00270D56">
        <w:rPr>
          <w:b/>
          <w:bCs/>
        </w:rPr>
        <w:t>From 1 December 2025 you must pay eligible workers at least 15% above the relevant award rate.</w:t>
      </w:r>
    </w:p>
    <w:p w14:paraId="1C9AE66A" w14:textId="77777777" w:rsidR="00270D56" w:rsidRPr="00270D56" w:rsidRDefault="00270D56" w:rsidP="00270D56">
      <w:r w:rsidRPr="00270D56">
        <w:t>We have information on our website to help you prepare for this change, including:</w:t>
      </w:r>
    </w:p>
    <w:p w14:paraId="7D86270D" w14:textId="77777777" w:rsidR="00270D56" w:rsidRPr="00270D56" w:rsidRDefault="00270D56" w:rsidP="00270D56">
      <w:pPr>
        <w:numPr>
          <w:ilvl w:val="0"/>
          <w:numId w:val="659"/>
        </w:numPr>
      </w:pPr>
      <w:r w:rsidRPr="00270D56">
        <w:t>the current award rates</w:t>
      </w:r>
    </w:p>
    <w:p w14:paraId="1E9526EB" w14:textId="77777777" w:rsidR="00270D56" w:rsidRPr="00270D56" w:rsidRDefault="00270D56" w:rsidP="00270D56">
      <w:pPr>
        <w:numPr>
          <w:ilvl w:val="0"/>
          <w:numId w:val="659"/>
        </w:numPr>
      </w:pPr>
      <w:r w:rsidRPr="00270D56">
        <w:t>the new minimum hourly rate from 1 December 2025 (15% above award)</w:t>
      </w:r>
    </w:p>
    <w:p w14:paraId="5B02CF53" w14:textId="77777777" w:rsidR="00270D56" w:rsidRPr="00270D56" w:rsidRDefault="00270D56" w:rsidP="00270D56">
      <w:pPr>
        <w:numPr>
          <w:ilvl w:val="0"/>
          <w:numId w:val="659"/>
        </w:numPr>
      </w:pPr>
      <w:r w:rsidRPr="00270D56">
        <w:t>the additional minimum hourly amount payable to all staff from 1 December 2025 (5%).</w:t>
      </w:r>
    </w:p>
    <w:p w14:paraId="3E323997" w14:textId="15D887B6" w:rsidR="00E75B48" w:rsidRDefault="00270D56" w:rsidP="00270D56">
      <w:r w:rsidRPr="00270D56">
        <w:t xml:space="preserve">View the </w:t>
      </w:r>
      <w:hyperlink r:id="rId255" w:history="1">
        <w:r w:rsidRPr="00270D56">
          <w:rPr>
            <w:rStyle w:val="Hyperlink"/>
          </w:rPr>
          <w:t>worker retention payment minimum rates</w:t>
        </w:r>
      </w:hyperlink>
      <w:r w:rsidRPr="00270D56">
        <w:t>.</w:t>
      </w:r>
    </w:p>
    <w:p w14:paraId="2E601D36" w14:textId="7E20CB1B" w:rsidR="00270D56" w:rsidRDefault="00CE4EAE" w:rsidP="00CE4EAE">
      <w:pPr>
        <w:pStyle w:val="Heading2"/>
      </w:pPr>
      <w:bookmarkStart w:id="53" w:name="_Toc216880634"/>
      <w:r>
        <w:lastRenderedPageBreak/>
        <w:t>Sector spotlight</w:t>
      </w:r>
      <w:bookmarkEnd w:id="53"/>
    </w:p>
    <w:p w14:paraId="28D91888" w14:textId="4F849A7E" w:rsidR="00CE4EAE" w:rsidRDefault="00CE4EAE" w:rsidP="00CE4EAE">
      <w:pPr>
        <w:pStyle w:val="Heading3"/>
      </w:pPr>
      <w:r w:rsidRPr="00CE4EAE">
        <w:t>Direct gap fee collection starts January 2026</w:t>
      </w:r>
    </w:p>
    <w:p w14:paraId="076BD69C" w14:textId="77777777" w:rsidR="00AA5E81" w:rsidRPr="00AA5E81" w:rsidRDefault="00AA5E81" w:rsidP="00AA5E81">
      <w:r w:rsidRPr="00AA5E81">
        <w:rPr>
          <w:b/>
          <w:bCs/>
        </w:rPr>
        <w:t>From 1 January 2026, Family Day Care and In Home Care providers must collect Child Care Subsidy (CCS) gap fees directly from families.</w:t>
      </w:r>
      <w:r w:rsidRPr="00AA5E81">
        <w:t>  </w:t>
      </w:r>
    </w:p>
    <w:p w14:paraId="4F14C7A8" w14:textId="77777777" w:rsidR="00AA5E81" w:rsidRPr="00AA5E81" w:rsidRDefault="00AA5E81" w:rsidP="00AA5E81">
      <w:r w:rsidRPr="00AA5E81">
        <w:t>This means that educators in these services will no longer be able to </w:t>
      </w:r>
      <w:hyperlink r:id="rId256" w:history="1">
        <w:r w:rsidRPr="00AA5E81">
          <w:rPr>
            <w:rStyle w:val="Hyperlink"/>
          </w:rPr>
          <w:t>collect the gap fee</w:t>
        </w:r>
      </w:hyperlink>
      <w:r w:rsidRPr="00AA5E81">
        <w:t> themselves on behalf of providers.  </w:t>
      </w:r>
    </w:p>
    <w:p w14:paraId="6B3C5F94" w14:textId="77777777" w:rsidR="00AA5E81" w:rsidRPr="00AA5E81" w:rsidRDefault="00AA5E81" w:rsidP="00AA5E81">
      <w:r w:rsidRPr="00AA5E81">
        <w:t>All gap fees must be paid by EFT (unless an exemption has been granted). </w:t>
      </w:r>
    </w:p>
    <w:p w14:paraId="062BB205" w14:textId="77777777" w:rsidR="00AA5E81" w:rsidRPr="00AA5E81" w:rsidRDefault="00AA5E81" w:rsidP="00AA5E81">
      <w:r w:rsidRPr="00AA5E81">
        <w:t>We have partnered with the following organisations to support your transition. Visit their websites for more information:  </w:t>
      </w:r>
    </w:p>
    <w:p w14:paraId="55592A07" w14:textId="77777777" w:rsidR="00AA5E81" w:rsidRPr="00AA5E81" w:rsidRDefault="00AA5E81" w:rsidP="00194A15">
      <w:pPr>
        <w:pStyle w:val="ListParagraph"/>
        <w:numPr>
          <w:ilvl w:val="0"/>
          <w:numId w:val="660"/>
        </w:numPr>
      </w:pPr>
      <w:hyperlink r:id="rId257" w:history="1">
        <w:r w:rsidRPr="00AA5E81">
          <w:rPr>
            <w:rStyle w:val="Hyperlink"/>
          </w:rPr>
          <w:t>Direct Gap Fee Collection Resources</w:t>
        </w:r>
      </w:hyperlink>
      <w:r w:rsidRPr="00AA5E81">
        <w:t> from Family Day Care Australia </w:t>
      </w:r>
    </w:p>
    <w:p w14:paraId="049AD1A0" w14:textId="58AE41EE" w:rsidR="00CE4EAE" w:rsidRDefault="00AA5E81" w:rsidP="00194A15">
      <w:pPr>
        <w:pStyle w:val="ListParagraph"/>
        <w:numPr>
          <w:ilvl w:val="0"/>
          <w:numId w:val="660"/>
        </w:numPr>
      </w:pPr>
      <w:hyperlink r:id="rId258" w:history="1">
        <w:r w:rsidRPr="00AA5E81">
          <w:rPr>
            <w:rStyle w:val="Hyperlink"/>
          </w:rPr>
          <w:t>In Home Care Direct Gap Fee Collection</w:t>
        </w:r>
      </w:hyperlink>
      <w:r w:rsidRPr="00AA5E81">
        <w:t> from NSW Family Day Care Association.</w:t>
      </w:r>
    </w:p>
    <w:p w14:paraId="07DC4EDD" w14:textId="08D9999E" w:rsidR="00AA5E81" w:rsidRDefault="00AA5E81" w:rsidP="00AA5E81">
      <w:pPr>
        <w:pStyle w:val="Heading2"/>
      </w:pPr>
      <w:bookmarkStart w:id="54" w:name="_Toc216880635"/>
      <w:r>
        <w:t>Facts from FAL</w:t>
      </w:r>
      <w:bookmarkEnd w:id="54"/>
    </w:p>
    <w:p w14:paraId="0C6A5BC6" w14:textId="140F408B" w:rsidR="00AA5E81" w:rsidRDefault="00FF3C5C" w:rsidP="00FF3C5C">
      <w:pPr>
        <w:pStyle w:val="Heading3"/>
      </w:pPr>
      <w:r w:rsidRPr="00FF3C5C">
        <w:t>Payments and fees</w:t>
      </w:r>
    </w:p>
    <w:p w14:paraId="35F0871C" w14:textId="7D41FC23" w:rsidR="00FF3C5C" w:rsidRDefault="00FF3C5C" w:rsidP="00AA5E81">
      <w:r w:rsidRPr="00FF3C5C">
        <w:t>You must pass on CCS to families as a fee reduction. You must report  </w:t>
      </w:r>
      <w:hyperlink r:id="rId259" w:history="1">
        <w:r w:rsidRPr="00FF3C5C">
          <w:rPr>
            <w:rStyle w:val="Hyperlink"/>
          </w:rPr>
          <w:t>fee information</w:t>
        </w:r>
      </w:hyperlink>
      <w:r w:rsidRPr="00FF3C5C">
        <w:t>. </w:t>
      </w:r>
    </w:p>
    <w:p w14:paraId="4AA17B76" w14:textId="5D52E0B8" w:rsidR="00FF3C5C" w:rsidRDefault="00FF3C5C" w:rsidP="00FF3C5C">
      <w:pPr>
        <w:pStyle w:val="Heading3"/>
      </w:pPr>
      <w:r w:rsidRPr="00FF3C5C">
        <w:t>Persons with management or control</w:t>
      </w:r>
    </w:p>
    <w:p w14:paraId="597E64F4" w14:textId="48499B6C" w:rsidR="00FF3C5C" w:rsidRPr="00FF3C5C" w:rsidRDefault="00FE62C4" w:rsidP="00FF3C5C">
      <w:r w:rsidRPr="00FE62C4">
        <w:t xml:space="preserve">A provider is a legal entity. A provider’s legal obligations apply to certain people known as ‘persons with management or control’ or ‘PMCs’. </w:t>
      </w:r>
      <w:hyperlink r:id="rId260" w:history="1">
        <w:r w:rsidRPr="00FE62C4">
          <w:rPr>
            <w:rStyle w:val="Hyperlink"/>
          </w:rPr>
          <w:t>PMCs</w:t>
        </w:r>
      </w:hyperlink>
      <w:r w:rsidRPr="00FE62C4">
        <w:t xml:space="preserve"> take part in the decision-making or management of the provider.</w:t>
      </w:r>
    </w:p>
    <w:p w14:paraId="1D31D6EB" w14:textId="6953A92C" w:rsidR="00940526" w:rsidRDefault="00940526" w:rsidP="00B14F82">
      <w:pPr>
        <w:pStyle w:val="Issuedate"/>
      </w:pPr>
      <w:bookmarkStart w:id="55" w:name="_Toc216880636"/>
      <w:r>
        <w:lastRenderedPageBreak/>
        <w:t>29 October 2025</w:t>
      </w:r>
      <w:bookmarkEnd w:id="55"/>
    </w:p>
    <w:p w14:paraId="5BBAE84A" w14:textId="689DBE99" w:rsidR="00940526" w:rsidRDefault="00940526" w:rsidP="00940526">
      <w:pPr>
        <w:pStyle w:val="Heading2"/>
      </w:pPr>
      <w:bookmarkStart w:id="56" w:name="_Toc216880637"/>
      <w:r>
        <w:t>From the department</w:t>
      </w:r>
      <w:bookmarkEnd w:id="56"/>
    </w:p>
    <w:p w14:paraId="2480FA7B" w14:textId="23C63CB6" w:rsidR="00940526" w:rsidRDefault="00940526" w:rsidP="00940526">
      <w:pPr>
        <w:pStyle w:val="Heading3"/>
      </w:pPr>
      <w:r>
        <w:t>ECEC staff – we want to hear from you!</w:t>
      </w:r>
    </w:p>
    <w:p w14:paraId="58455314" w14:textId="77777777" w:rsidR="0002114E" w:rsidRPr="0002114E" w:rsidRDefault="0002114E" w:rsidP="0002114E">
      <w:r w:rsidRPr="0002114E">
        <w:rPr>
          <w:b/>
          <w:bCs/>
        </w:rPr>
        <w:t>We’re inviting early childhood education and care (ECEC) staff to have their say in a national survey. Help us better understand the views and perspectives of the ECEC workforce! </w:t>
      </w:r>
      <w:r w:rsidRPr="0002114E">
        <w:t> </w:t>
      </w:r>
    </w:p>
    <w:p w14:paraId="76911921" w14:textId="77777777" w:rsidR="0002114E" w:rsidRPr="0002114E" w:rsidRDefault="0002114E" w:rsidP="0002114E">
      <w:r w:rsidRPr="0002114E">
        <w:t>The findings will inform national policies to support the ECEC workforce. It will give us a better picture of: </w:t>
      </w:r>
    </w:p>
    <w:p w14:paraId="377DF249" w14:textId="77777777" w:rsidR="0002114E" w:rsidRPr="0002114E" w:rsidRDefault="0002114E" w:rsidP="00BB4ED3">
      <w:pPr>
        <w:numPr>
          <w:ilvl w:val="0"/>
          <w:numId w:val="656"/>
        </w:numPr>
        <w:spacing w:after="120" w:line="240" w:lineRule="auto"/>
        <w:ind w:left="714" w:hanging="357"/>
      </w:pPr>
      <w:r w:rsidRPr="0002114E">
        <w:t>staff wellbeing and satisfaction with employment conditions and workplace culture </w:t>
      </w:r>
    </w:p>
    <w:p w14:paraId="75C4B88D" w14:textId="77777777" w:rsidR="0002114E" w:rsidRPr="0002114E" w:rsidRDefault="0002114E" w:rsidP="00BB4ED3">
      <w:pPr>
        <w:numPr>
          <w:ilvl w:val="0"/>
          <w:numId w:val="657"/>
        </w:numPr>
        <w:spacing w:after="120" w:line="240" w:lineRule="auto"/>
        <w:ind w:left="714" w:hanging="357"/>
      </w:pPr>
      <w:r w:rsidRPr="0002114E">
        <w:t>staff views on working in the sector </w:t>
      </w:r>
    </w:p>
    <w:p w14:paraId="16E8F7DB" w14:textId="77777777" w:rsidR="0002114E" w:rsidRPr="0002114E" w:rsidRDefault="0002114E" w:rsidP="00BB4ED3">
      <w:pPr>
        <w:numPr>
          <w:ilvl w:val="0"/>
          <w:numId w:val="658"/>
        </w:numPr>
        <w:spacing w:after="120" w:line="240" w:lineRule="auto"/>
        <w:ind w:left="714" w:hanging="357"/>
      </w:pPr>
      <w:r w:rsidRPr="0002114E">
        <w:t>factors impacting attraction and retention in the ECEC sector. </w:t>
      </w:r>
    </w:p>
    <w:p w14:paraId="02793F24" w14:textId="77777777" w:rsidR="0002114E" w:rsidRPr="0002114E" w:rsidRDefault="0002114E" w:rsidP="0002114E">
      <w:r w:rsidRPr="0002114E">
        <w:t>The survey is for directors, managers, coordinators, educational leaders, teachers and educators. </w:t>
      </w:r>
    </w:p>
    <w:p w14:paraId="0077EC7F" w14:textId="77777777" w:rsidR="0002114E" w:rsidRPr="0002114E" w:rsidRDefault="0002114E" w:rsidP="0002114E">
      <w:r w:rsidRPr="0002114E">
        <w:t>The survey is quick and confidential. It takes less than 10 minutes, is voluntary, and results are reported in de</w:t>
      </w:r>
      <w:r w:rsidRPr="0002114E">
        <w:noBreakHyphen/>
        <w:t>identified form. </w:t>
      </w:r>
    </w:p>
    <w:p w14:paraId="13B88242" w14:textId="77777777" w:rsidR="0002114E" w:rsidRPr="0002114E" w:rsidRDefault="0002114E" w:rsidP="0002114E">
      <w:r w:rsidRPr="0002114E">
        <w:t>You can also enter the draw to win one of 50 $200 vouchers. </w:t>
      </w:r>
    </w:p>
    <w:p w14:paraId="2869D857" w14:textId="77777777" w:rsidR="0002114E" w:rsidRPr="0002114E" w:rsidRDefault="0002114E" w:rsidP="0002114E">
      <w:r w:rsidRPr="0002114E">
        <w:t>ORIMA Research is conducting this survey on our behalf. Keep your eye out for an email invitation from </w:t>
      </w:r>
      <w:hyperlink r:id="rId261" w:tgtFrame="_blank" w:history="1">
        <w:r w:rsidRPr="0002114E">
          <w:rPr>
            <w:rStyle w:val="Hyperlink"/>
          </w:rPr>
          <w:t>surveys@orima.com.</w:t>
        </w:r>
      </w:hyperlink>
      <w:r w:rsidRPr="0002114E">
        <w:t> </w:t>
      </w:r>
    </w:p>
    <w:p w14:paraId="7F9D5B6C" w14:textId="77777777" w:rsidR="0002114E" w:rsidRPr="0002114E" w:rsidRDefault="0002114E" w:rsidP="0002114E">
      <w:r w:rsidRPr="0002114E">
        <w:t>Please share information about the survey with your staff and encourage them to complete it. Visit the </w:t>
      </w:r>
      <w:hyperlink r:id="rId262" w:tgtFrame="_blank" w:history="1">
        <w:r w:rsidRPr="0002114E">
          <w:rPr>
            <w:rStyle w:val="Hyperlink"/>
          </w:rPr>
          <w:t>survey portal</w:t>
        </w:r>
      </w:hyperlink>
      <w:r w:rsidRPr="0002114E">
        <w:t> to access an email, poster and flyer to distribute at your service. </w:t>
      </w:r>
    </w:p>
    <w:p w14:paraId="52C93E23" w14:textId="77777777" w:rsidR="0002114E" w:rsidRPr="0002114E" w:rsidRDefault="0002114E" w:rsidP="0002114E">
      <w:r w:rsidRPr="0002114E">
        <w:t>The survey closes on Monday 15 December 2025. </w:t>
      </w:r>
    </w:p>
    <w:p w14:paraId="1FE5E37C" w14:textId="363A87FF" w:rsidR="00940526" w:rsidRDefault="0002114E" w:rsidP="0002114E">
      <w:pPr>
        <w:pStyle w:val="Heading3"/>
      </w:pPr>
      <w:r>
        <w:t>First Nations partnership recognised at IPAA Awards</w:t>
      </w:r>
    </w:p>
    <w:p w14:paraId="6BB56A41" w14:textId="77777777" w:rsidR="009F329F" w:rsidRPr="009F329F" w:rsidRDefault="009F329F" w:rsidP="009F329F">
      <w:r w:rsidRPr="009F329F">
        <w:t>The Early Childhood Care and Development Policy Partnership Co-Secretariat, a partnership between the Department of Education and SNAICC – National Voice for our Children, was recognised as a finalist in the Collaboration category at the </w:t>
      </w:r>
      <w:hyperlink r:id="rId263" w:tgtFrame="_blank" w:history="1">
        <w:r w:rsidRPr="009F329F">
          <w:rPr>
            <w:rStyle w:val="Hyperlink"/>
          </w:rPr>
          <w:t>2025 IPAA ACT Spirit of Service Awards</w:t>
        </w:r>
      </w:hyperlink>
      <w:r w:rsidRPr="009F329F">
        <w:t>.  </w:t>
      </w:r>
    </w:p>
    <w:p w14:paraId="29BA296A" w14:textId="77777777" w:rsidR="009F329F" w:rsidRPr="009F329F" w:rsidRDefault="009F329F" w:rsidP="009F329F">
      <w:r w:rsidRPr="009F329F">
        <w:t>The recognition highlights the Policy Partnership’s commitment to improving outcomes for Aboriginal and Torres Strait Islander children through genuine partnership and shared decision-making.  </w:t>
      </w:r>
    </w:p>
    <w:p w14:paraId="65D38D44" w14:textId="77777777" w:rsidR="009F329F" w:rsidRPr="009F329F" w:rsidRDefault="009F329F" w:rsidP="009F329F">
      <w:r w:rsidRPr="009F329F">
        <w:t>Learn more about the </w:t>
      </w:r>
      <w:hyperlink r:id="rId264" w:tgtFrame="_blank" w:history="1">
        <w:r w:rsidRPr="009F329F">
          <w:rPr>
            <w:rStyle w:val="Hyperlink"/>
          </w:rPr>
          <w:t>Policy Partnership</w:t>
        </w:r>
      </w:hyperlink>
      <w:r w:rsidRPr="009F329F">
        <w:t>.  </w:t>
      </w:r>
    </w:p>
    <w:p w14:paraId="12FB90E2" w14:textId="10A6EDE5" w:rsidR="0002114E" w:rsidRDefault="009F329F" w:rsidP="009F329F">
      <w:pPr>
        <w:pStyle w:val="Heading2"/>
      </w:pPr>
      <w:bookmarkStart w:id="57" w:name="_Toc216880638"/>
      <w:r>
        <w:t>Sector spotlight</w:t>
      </w:r>
      <w:bookmarkEnd w:id="57"/>
    </w:p>
    <w:p w14:paraId="17830A51" w14:textId="14C3A954" w:rsidR="009F329F" w:rsidRDefault="009F329F" w:rsidP="009F329F">
      <w:pPr>
        <w:pStyle w:val="Heading3"/>
      </w:pPr>
      <w:r>
        <w:t>Provide feedback on the NQA IT system</w:t>
      </w:r>
    </w:p>
    <w:p w14:paraId="106C982F" w14:textId="77777777" w:rsidR="00FB37D8" w:rsidRPr="00FB37D8" w:rsidRDefault="00FB37D8" w:rsidP="00FB37D8">
      <w:r w:rsidRPr="00FB37D8">
        <w:t>A survey</w:t>
      </w:r>
      <w:r w:rsidRPr="00FB37D8">
        <w:rPr>
          <w:b/>
          <w:bCs/>
        </w:rPr>
        <w:t> </w:t>
      </w:r>
      <w:r w:rsidRPr="00FB37D8">
        <w:t>on your experiences using the National Quality Agenda (NQA) IT system is open from tomorrow. </w:t>
      </w:r>
    </w:p>
    <w:p w14:paraId="5A8FBECA" w14:textId="42262095" w:rsidR="00FB37D8" w:rsidRPr="00FB37D8" w:rsidRDefault="00FB37D8" w:rsidP="00FB37D8">
      <w:r w:rsidRPr="00FB37D8">
        <w:t> Your feedback will help ACECQA to update </w:t>
      </w:r>
      <w:hyperlink r:id="rId265" w:tgtFrame="_blank" w:history="1">
        <w:r w:rsidRPr="00FB37D8">
          <w:rPr>
            <w:rStyle w:val="Hyperlink"/>
          </w:rPr>
          <w:t>Help Centre articles</w:t>
        </w:r>
      </w:hyperlink>
      <w:r w:rsidRPr="00FB37D8">
        <w:t> and guide future system enhancements. </w:t>
      </w:r>
    </w:p>
    <w:p w14:paraId="57972346" w14:textId="77777777" w:rsidR="00FB37D8" w:rsidRPr="00FB37D8" w:rsidRDefault="00FB37D8" w:rsidP="00FB37D8">
      <w:r w:rsidRPr="00FB37D8">
        <w:t>  </w:t>
      </w:r>
    </w:p>
    <w:p w14:paraId="5C3110BD" w14:textId="77777777" w:rsidR="00FB37D8" w:rsidRPr="00FB37D8" w:rsidRDefault="00FB37D8" w:rsidP="00FB37D8">
      <w:r w:rsidRPr="00FB37D8">
        <w:t>The survey will take less than 10 minutes. </w:t>
      </w:r>
    </w:p>
    <w:p w14:paraId="25705872" w14:textId="6953CCC7" w:rsidR="00FB37D8" w:rsidRPr="00FB37D8" w:rsidRDefault="00FB37D8" w:rsidP="00FB37D8">
      <w:r w:rsidRPr="00FB37D8">
        <w:lastRenderedPageBreak/>
        <w:t> All registered users will be sent a survey link via email on 30 October. The survey is open until 1 December 2025. </w:t>
      </w:r>
    </w:p>
    <w:p w14:paraId="5EFA7B35" w14:textId="77777777" w:rsidR="00FB37D8" w:rsidRDefault="00FB37D8" w:rsidP="00FB37D8">
      <w:r w:rsidRPr="00FB37D8">
        <w:t>If you are a registered user and do not receive the email invitation, please check your spam folder. If it’s not there, please contact </w:t>
      </w:r>
      <w:hyperlink r:id="rId266" w:tgtFrame="_blank" w:history="1">
        <w:r w:rsidRPr="00FB37D8">
          <w:rPr>
            <w:rStyle w:val="Hyperlink"/>
          </w:rPr>
          <w:t>nqaits.support@acecqa.gov.au</w:t>
        </w:r>
      </w:hyperlink>
      <w:r w:rsidRPr="00FB37D8">
        <w:t> for support. </w:t>
      </w:r>
    </w:p>
    <w:p w14:paraId="1682C7D7" w14:textId="20FB148F" w:rsidR="00FB37D8" w:rsidRDefault="00FB37D8" w:rsidP="00FB37D8">
      <w:pPr>
        <w:pStyle w:val="Heading2"/>
      </w:pPr>
      <w:bookmarkStart w:id="58" w:name="_Toc216880639"/>
      <w:r>
        <w:t>Facts from FAL</w:t>
      </w:r>
      <w:bookmarkEnd w:id="58"/>
    </w:p>
    <w:p w14:paraId="3952359C" w14:textId="2A08F090" w:rsidR="00FB37D8" w:rsidRDefault="00FB37D8" w:rsidP="00FB37D8">
      <w:pPr>
        <w:pStyle w:val="Heading3"/>
      </w:pPr>
      <w:r>
        <w:t>Financial reporting deadline for some large providers is this Saturday</w:t>
      </w:r>
    </w:p>
    <w:p w14:paraId="765A1DB5" w14:textId="77777777" w:rsidR="0090083B" w:rsidRPr="0090083B" w:rsidRDefault="0090083B" w:rsidP="0090083B">
      <w:r w:rsidRPr="0090083B">
        <w:rPr>
          <w:b/>
          <w:bCs/>
        </w:rPr>
        <w:t>Large providers must report financial information, including information about revenue, profits, and leasing arrangements, to the department. </w:t>
      </w:r>
      <w:r w:rsidRPr="0090083B">
        <w:t>  </w:t>
      </w:r>
    </w:p>
    <w:p w14:paraId="7A329147" w14:textId="77777777" w:rsidR="0090083B" w:rsidRPr="0090083B" w:rsidRDefault="0090083B" w:rsidP="0090083B">
      <w:r w:rsidRPr="0090083B">
        <w:t>If you do your financial reporting on the financial year, the deadline is this Saturday.  </w:t>
      </w:r>
    </w:p>
    <w:p w14:paraId="00FC399F" w14:textId="77777777" w:rsidR="0090083B" w:rsidRPr="0090083B" w:rsidRDefault="0090083B" w:rsidP="0090083B">
      <w:r w:rsidRPr="0090083B">
        <w:t>Complete </w:t>
      </w:r>
      <w:hyperlink r:id="rId267" w:tgtFrame="_blank" w:history="1">
        <w:r w:rsidRPr="0090083B">
          <w:rPr>
            <w:rStyle w:val="Hyperlink"/>
          </w:rPr>
          <w:t>2024–25 Large Provider Financial Input Report</w:t>
        </w:r>
      </w:hyperlink>
      <w:r w:rsidRPr="0090083B">
        <w:t> and email it to </w:t>
      </w:r>
      <w:hyperlink r:id="rId268" w:tgtFrame="_blank" w:history="1">
        <w:r w:rsidRPr="0090083B">
          <w:rPr>
            <w:rStyle w:val="Hyperlink"/>
          </w:rPr>
          <w:t>ECECFinancialViability@education.gov.au</w:t>
        </w:r>
      </w:hyperlink>
      <w:r w:rsidRPr="0090083B">
        <w:t> by 1 November 2025.  </w:t>
      </w:r>
    </w:p>
    <w:p w14:paraId="673B40BB" w14:textId="77777777" w:rsidR="0090083B" w:rsidRPr="0090083B" w:rsidRDefault="0090083B" w:rsidP="0090083B">
      <w:r w:rsidRPr="0090083B">
        <w:t>Please ensure to include financial statements and information as outlined in the important information tab.  </w:t>
      </w:r>
    </w:p>
    <w:p w14:paraId="672F3A12" w14:textId="77777777" w:rsidR="0090083B" w:rsidRPr="0090083B" w:rsidRDefault="0090083B" w:rsidP="0090083B">
      <w:r w:rsidRPr="0090083B">
        <w:t>Learn more about the </w:t>
      </w:r>
      <w:hyperlink r:id="rId269" w:tgtFrame="_blank" w:history="1">
        <w:r w:rsidRPr="0090083B">
          <w:rPr>
            <w:rStyle w:val="Hyperlink"/>
          </w:rPr>
          <w:t>financial reporting obligations for large providers</w:t>
        </w:r>
      </w:hyperlink>
      <w:r w:rsidRPr="0090083B">
        <w:t> on our website.  </w:t>
      </w:r>
    </w:p>
    <w:p w14:paraId="3C53D8E5" w14:textId="519F072C" w:rsidR="00FB37D8" w:rsidRDefault="0090083B" w:rsidP="0090083B">
      <w:pPr>
        <w:pStyle w:val="Heading3"/>
      </w:pPr>
      <w:r>
        <w:t xml:space="preserve">Infringements </w:t>
      </w:r>
    </w:p>
    <w:p w14:paraId="0CB36930" w14:textId="04C662CA" w:rsidR="0090083B" w:rsidRDefault="0090083B" w:rsidP="0090083B">
      <w:r w:rsidRPr="0090083B">
        <w:t>We can issue </w:t>
      </w:r>
      <w:hyperlink r:id="rId270" w:tgtFrame="_blank" w:history="1">
        <w:r w:rsidRPr="0090083B">
          <w:rPr>
            <w:rStyle w:val="Hyperlink"/>
          </w:rPr>
          <w:t>infringement notices</w:t>
        </w:r>
      </w:hyperlink>
      <w:r w:rsidRPr="0090083B">
        <w:t>, or fines, to providers that don’t follow the rules under Family Assistance Law. </w:t>
      </w:r>
    </w:p>
    <w:p w14:paraId="5350DA20" w14:textId="664631E8" w:rsidR="0090083B" w:rsidRDefault="0090083B" w:rsidP="0090083B">
      <w:pPr>
        <w:pStyle w:val="Heading3"/>
      </w:pPr>
      <w:r>
        <w:t>Absences</w:t>
      </w:r>
    </w:p>
    <w:p w14:paraId="3FB8C0C8" w14:textId="0340B0BB" w:rsidR="0090083B" w:rsidRDefault="003149FC" w:rsidP="0090083B">
      <w:r w:rsidRPr="003149FC">
        <w:t>You must report when a child was absent and the family was charged. You must report </w:t>
      </w:r>
      <w:hyperlink r:id="rId271" w:tgtFrame="_blank" w:history="1">
        <w:r w:rsidRPr="003149FC">
          <w:rPr>
            <w:rStyle w:val="Hyperlink"/>
          </w:rPr>
          <w:t>absences</w:t>
        </w:r>
      </w:hyperlink>
      <w:r w:rsidRPr="003149FC">
        <w:t> in session reports.  </w:t>
      </w:r>
    </w:p>
    <w:p w14:paraId="106356D1" w14:textId="7A09DECB" w:rsidR="003149FC" w:rsidRDefault="003149FC" w:rsidP="003149FC">
      <w:pPr>
        <w:pStyle w:val="Heading2"/>
      </w:pPr>
      <w:bookmarkStart w:id="59" w:name="_Toc216880640"/>
      <w:r>
        <w:t>Workforce support</w:t>
      </w:r>
      <w:bookmarkEnd w:id="59"/>
    </w:p>
    <w:p w14:paraId="29AACB79" w14:textId="38A38F02" w:rsidR="003149FC" w:rsidRDefault="003149FC" w:rsidP="003149FC">
      <w:pPr>
        <w:pStyle w:val="Heading3"/>
      </w:pPr>
      <w:r>
        <w:t>Professional development subsidy offers</w:t>
      </w:r>
    </w:p>
    <w:p w14:paraId="7044E2B8" w14:textId="77777777" w:rsidR="002573D3" w:rsidRPr="002573D3" w:rsidRDefault="002573D3" w:rsidP="002573D3">
      <w:r w:rsidRPr="002573D3">
        <w:rPr>
          <w:b/>
          <w:bCs/>
        </w:rPr>
        <w:t>Did you apply for a professional development or paid practicum subsidy? We’ve notified applicants of their outcomes. </w:t>
      </w:r>
      <w:r w:rsidRPr="002573D3">
        <w:t>  </w:t>
      </w:r>
    </w:p>
    <w:p w14:paraId="1DBAB00C" w14:textId="77777777" w:rsidR="002573D3" w:rsidRPr="002573D3" w:rsidRDefault="002573D3" w:rsidP="002573D3">
      <w:r w:rsidRPr="002573D3">
        <w:t>Successful applicants will receive an email with a letter of offer. Please respond accordingly. Payments are expected to be made in late-November 2025.   </w:t>
      </w:r>
    </w:p>
    <w:p w14:paraId="1E0071EF" w14:textId="77777777" w:rsidR="002573D3" w:rsidRPr="002573D3" w:rsidRDefault="002573D3" w:rsidP="002573D3">
      <w:r w:rsidRPr="002573D3">
        <w:t>Those who were unsuccessful in this round have also been informed.  Due to a high volume of applications, we have prioritised applications from certain groups. </w:t>
      </w:r>
    </w:p>
    <w:p w14:paraId="121FB2CC" w14:textId="77777777" w:rsidR="002573D3" w:rsidRPr="002573D3" w:rsidRDefault="002573D3" w:rsidP="002573D3">
      <w:r w:rsidRPr="002573D3">
        <w:t> We appreciate the time and effort invested by all who applied. Thank you for your ongoing commitment to strengthening the skills and experience of your staff.   </w:t>
      </w:r>
    </w:p>
    <w:p w14:paraId="651AEED5" w14:textId="77777777" w:rsidR="002573D3" w:rsidRPr="002573D3" w:rsidRDefault="002573D3" w:rsidP="002573D3">
      <w:r w:rsidRPr="002573D3">
        <w:t>Keep an eye on our website for </w:t>
      </w:r>
      <w:hyperlink r:id="rId272" w:tgtFrame="_blank" w:history="1">
        <w:r w:rsidRPr="002573D3">
          <w:rPr>
            <w:rStyle w:val="Hyperlink"/>
          </w:rPr>
          <w:t>information about future rounds</w:t>
        </w:r>
      </w:hyperlink>
      <w:r w:rsidRPr="002573D3">
        <w:t>.   </w:t>
      </w:r>
    </w:p>
    <w:p w14:paraId="4E3ACDF3" w14:textId="77777777" w:rsidR="003149FC" w:rsidRPr="003149FC" w:rsidRDefault="003149FC" w:rsidP="003149FC"/>
    <w:p w14:paraId="0D15D284" w14:textId="77777777" w:rsidR="009F329F" w:rsidRPr="009F329F" w:rsidRDefault="009F329F" w:rsidP="009F329F"/>
    <w:p w14:paraId="7C8FC88A" w14:textId="2E9820DF" w:rsidR="00B14F82" w:rsidRDefault="00B14F82" w:rsidP="00B14F82">
      <w:pPr>
        <w:pStyle w:val="Issuedate"/>
      </w:pPr>
      <w:bookmarkStart w:id="60" w:name="_Toc216880641"/>
      <w:r>
        <w:lastRenderedPageBreak/>
        <w:t>22 October 2025</w:t>
      </w:r>
      <w:bookmarkEnd w:id="60"/>
    </w:p>
    <w:p w14:paraId="4D6857D6" w14:textId="4483EF53" w:rsidR="00B14F82" w:rsidRDefault="001F30BD" w:rsidP="001F30BD">
      <w:pPr>
        <w:pStyle w:val="Heading2"/>
      </w:pPr>
      <w:bookmarkStart w:id="61" w:name="_Toc216880642"/>
      <w:r>
        <w:t>From the department</w:t>
      </w:r>
      <w:bookmarkEnd w:id="61"/>
    </w:p>
    <w:p w14:paraId="368D219B" w14:textId="6116A697" w:rsidR="001F30BD" w:rsidRDefault="001F30BD" w:rsidP="001F30BD">
      <w:pPr>
        <w:pStyle w:val="Heading3"/>
      </w:pPr>
      <w:r>
        <w:t>Thank you for shaping our communications</w:t>
      </w:r>
    </w:p>
    <w:p w14:paraId="2D068E2C" w14:textId="77777777" w:rsidR="006F6782" w:rsidRPr="00DD510A" w:rsidRDefault="006F6782" w:rsidP="006F6782">
      <w:pPr>
        <w:spacing w:before="240"/>
        <w:rPr>
          <w:b/>
          <w:bCs/>
        </w:rPr>
      </w:pPr>
      <w:r w:rsidRPr="00DD510A">
        <w:rPr>
          <w:b/>
          <w:bCs/>
        </w:rPr>
        <w:t xml:space="preserve">Our annual communication survey has now closed. Thank you to everyone who took part. </w:t>
      </w:r>
    </w:p>
    <w:p w14:paraId="6F88FB9C" w14:textId="77777777" w:rsidR="006F6782" w:rsidRDefault="006F6782" w:rsidP="006F6782">
      <w:pPr>
        <w:spacing w:before="240"/>
      </w:pPr>
      <w:r w:rsidRPr="00384C75">
        <w:t xml:space="preserve">Your feedback helps us improve how we connect with you about early childhood education and care </w:t>
      </w:r>
      <w:r>
        <w:t xml:space="preserve">(ECEC) </w:t>
      </w:r>
      <w:r w:rsidRPr="00384C75">
        <w:t>policies and programs. </w:t>
      </w:r>
    </w:p>
    <w:p w14:paraId="36278E29" w14:textId="173C6AF1" w:rsidR="006F6782" w:rsidRDefault="009B30E2" w:rsidP="009B30E2">
      <w:pPr>
        <w:pStyle w:val="Heading3"/>
      </w:pPr>
      <w:r>
        <w:t>Worker retention payment update</w:t>
      </w:r>
    </w:p>
    <w:p w14:paraId="25180E32" w14:textId="77777777" w:rsidR="00F445DB" w:rsidRPr="00D922A1" w:rsidRDefault="00F445DB" w:rsidP="00F445DB">
      <w:pPr>
        <w:pStyle w:val="Heading4"/>
      </w:pPr>
      <w:r w:rsidRPr="00D922A1">
        <w:t>Tell your community you’ve signed up</w:t>
      </w:r>
    </w:p>
    <w:p w14:paraId="26E54817" w14:textId="77777777" w:rsidR="00F445DB" w:rsidRPr="00D922A1" w:rsidRDefault="00F445DB" w:rsidP="00F445DB">
      <w:pPr>
        <w:rPr>
          <w:b/>
        </w:rPr>
      </w:pPr>
      <w:r w:rsidRPr="00D922A1">
        <w:rPr>
          <w:b/>
        </w:rPr>
        <w:t>Has your service been approved for the worker retention payment? Let your community know.</w:t>
      </w:r>
    </w:p>
    <w:p w14:paraId="450B6F79" w14:textId="77777777" w:rsidR="00F445DB" w:rsidRPr="00D922A1" w:rsidRDefault="00F445DB" w:rsidP="00F445DB">
      <w:r w:rsidRPr="00D922A1">
        <w:t xml:space="preserve">Find the following materials in our </w:t>
      </w:r>
      <w:hyperlink r:id="rId273" w:history="1">
        <w:r w:rsidRPr="00D922A1">
          <w:rPr>
            <w:rStyle w:val="Hyperlink"/>
          </w:rPr>
          <w:t>worker retention payment communication toolkit</w:t>
        </w:r>
      </w:hyperlink>
      <w:r w:rsidRPr="00D922A1">
        <w:t>:</w:t>
      </w:r>
    </w:p>
    <w:p w14:paraId="62C05BFB" w14:textId="77777777" w:rsidR="00F445DB" w:rsidRPr="00D922A1" w:rsidRDefault="00F445DB" w:rsidP="00F445DB">
      <w:pPr>
        <w:pStyle w:val="ListParagraph"/>
        <w:numPr>
          <w:ilvl w:val="0"/>
          <w:numId w:val="637"/>
        </w:numPr>
        <w:spacing w:after="240" w:line="259" w:lineRule="auto"/>
        <w:contextualSpacing/>
      </w:pPr>
      <w:r w:rsidRPr="00D922A1">
        <w:t>a self-print poster to display at your service</w:t>
      </w:r>
    </w:p>
    <w:p w14:paraId="0895A306" w14:textId="77777777" w:rsidR="00F445DB" w:rsidRPr="00D922A1" w:rsidRDefault="00F445DB" w:rsidP="00F445DB">
      <w:pPr>
        <w:pStyle w:val="ListParagraph"/>
        <w:numPr>
          <w:ilvl w:val="0"/>
          <w:numId w:val="637"/>
        </w:numPr>
        <w:spacing w:after="240" w:line="259" w:lineRule="auto"/>
        <w:contextualSpacing/>
      </w:pPr>
      <w:r w:rsidRPr="00D922A1">
        <w:t>a badge to display on your website or printed materials</w:t>
      </w:r>
    </w:p>
    <w:p w14:paraId="6F9BD3CD" w14:textId="77777777" w:rsidR="00F445DB" w:rsidRPr="00D922A1" w:rsidRDefault="00F445DB" w:rsidP="00F445DB">
      <w:pPr>
        <w:pStyle w:val="ListParagraph"/>
        <w:numPr>
          <w:ilvl w:val="0"/>
          <w:numId w:val="637"/>
        </w:numPr>
        <w:spacing w:after="240" w:line="259" w:lineRule="auto"/>
        <w:contextualSpacing/>
      </w:pPr>
      <w:r w:rsidRPr="00D922A1">
        <w:t>social media tiles.</w:t>
      </w:r>
    </w:p>
    <w:p w14:paraId="48194945" w14:textId="77777777" w:rsidR="00F445DB" w:rsidRDefault="00F445DB" w:rsidP="00F445DB">
      <w:r w:rsidRPr="00D922A1">
        <w:t>You may use the materials once you’ve been approved and entered into a grant agreement.</w:t>
      </w:r>
    </w:p>
    <w:p w14:paraId="4CDF5BF3" w14:textId="472F6B2F" w:rsidR="00F445DB" w:rsidRDefault="00F445DB" w:rsidP="00F445DB">
      <w:pPr>
        <w:pStyle w:val="Heading2"/>
      </w:pPr>
      <w:bookmarkStart w:id="62" w:name="_Toc216880643"/>
      <w:r>
        <w:t>Sector spotlight</w:t>
      </w:r>
      <w:bookmarkEnd w:id="62"/>
    </w:p>
    <w:p w14:paraId="21562FDA" w14:textId="6C48ECF4" w:rsidR="00F445DB" w:rsidRDefault="0013612F" w:rsidP="00F445DB">
      <w:pPr>
        <w:pStyle w:val="Heading3"/>
      </w:pPr>
      <w:r>
        <w:t>National child safety training website now live</w:t>
      </w:r>
    </w:p>
    <w:p w14:paraId="6D5D4349" w14:textId="77777777" w:rsidR="00F72D22" w:rsidRDefault="00F72D22" w:rsidP="00F72D22">
      <w:pPr>
        <w:spacing w:before="240"/>
        <w:rPr>
          <w:b/>
          <w:bCs/>
        </w:rPr>
      </w:pPr>
      <w:r w:rsidRPr="00593ECB">
        <w:rPr>
          <w:b/>
          <w:bCs/>
        </w:rPr>
        <w:t xml:space="preserve">On 22 August 2025, all Education Ministers agreed to implement national mandatory child safety training for all </w:t>
      </w:r>
      <w:r w:rsidRPr="00D922A1">
        <w:rPr>
          <w:b/>
          <w:bCs/>
        </w:rPr>
        <w:t>ECEC</w:t>
      </w:r>
      <w:r>
        <w:rPr>
          <w:b/>
          <w:bCs/>
        </w:rPr>
        <w:t xml:space="preserve"> </w:t>
      </w:r>
      <w:r w:rsidRPr="00593ECB">
        <w:rPr>
          <w:b/>
          <w:bCs/>
        </w:rPr>
        <w:t>staff, volunteers and students.</w:t>
      </w:r>
    </w:p>
    <w:p w14:paraId="2DEB2A80" w14:textId="77777777" w:rsidR="00F72D22" w:rsidRPr="006B3B4D" w:rsidRDefault="00F72D22" w:rsidP="00F72D22">
      <w:pPr>
        <w:spacing w:before="240"/>
      </w:pPr>
      <w:r w:rsidRPr="006B3B4D">
        <w:t xml:space="preserve">You can find out the latest information on </w:t>
      </w:r>
      <w:r w:rsidRPr="001D19C7">
        <w:t>the</w:t>
      </w:r>
      <w:r>
        <w:t xml:space="preserve"> new</w:t>
      </w:r>
      <w:r w:rsidRPr="001D19C7">
        <w:t xml:space="preserve"> </w:t>
      </w:r>
      <w:hyperlink r:id="rId274" w:tgtFrame="_blank" w:history="1">
        <w:r>
          <w:rPr>
            <w:rStyle w:val="Hyperlink"/>
          </w:rPr>
          <w:t>National Child Safety Training website</w:t>
        </w:r>
      </w:hyperlink>
      <w:r w:rsidRPr="006B3B4D">
        <w:t>.</w:t>
      </w:r>
    </w:p>
    <w:p w14:paraId="31CA4864" w14:textId="77777777" w:rsidR="00F72D22" w:rsidRPr="00A53628" w:rsidRDefault="00F72D22" w:rsidP="00F72D22">
      <w:r>
        <w:t>The training</w:t>
      </w:r>
      <w:r w:rsidRPr="00A53628">
        <w:t xml:space="preserve"> aims to strengthen child safety across the ECE</w:t>
      </w:r>
      <w:r>
        <w:t>C</w:t>
      </w:r>
      <w:r w:rsidRPr="00A53628">
        <w:t xml:space="preserve"> sector. </w:t>
      </w:r>
      <w:r>
        <w:t>Training will be</w:t>
      </w:r>
      <w:r w:rsidRPr="00A53628">
        <w:t xml:space="preserve"> nationally consistent </w:t>
      </w:r>
      <w:r>
        <w:t xml:space="preserve">and </w:t>
      </w:r>
      <w:r w:rsidRPr="00A53628">
        <w:t>evidence-informed to help staff:</w:t>
      </w:r>
    </w:p>
    <w:p w14:paraId="384800A4" w14:textId="77777777" w:rsidR="00F72D22" w:rsidRPr="00A53628" w:rsidRDefault="00F72D22" w:rsidP="00F72D22">
      <w:pPr>
        <w:pStyle w:val="ListParagraph"/>
        <w:numPr>
          <w:ilvl w:val="0"/>
          <w:numId w:val="644"/>
        </w:numPr>
        <w:spacing w:before="100" w:beforeAutospacing="1" w:after="200" w:afterAutospacing="1"/>
        <w:contextualSpacing/>
      </w:pPr>
      <w:r w:rsidRPr="00A53628">
        <w:t>understand their responsibilities</w:t>
      </w:r>
    </w:p>
    <w:p w14:paraId="3D4D6507" w14:textId="77777777" w:rsidR="00F72D22" w:rsidRPr="00A53628" w:rsidRDefault="00F72D22" w:rsidP="00F72D22">
      <w:pPr>
        <w:pStyle w:val="ListParagraph"/>
        <w:numPr>
          <w:ilvl w:val="0"/>
          <w:numId w:val="644"/>
        </w:numPr>
        <w:spacing w:before="100" w:beforeAutospacing="1" w:after="200" w:afterAutospacing="1"/>
        <w:contextualSpacing/>
      </w:pPr>
      <w:r w:rsidRPr="00A53628">
        <w:t>recognise and respond to concerns</w:t>
      </w:r>
    </w:p>
    <w:p w14:paraId="5D298207" w14:textId="77777777" w:rsidR="00F72D22" w:rsidRPr="00A53628" w:rsidRDefault="00F72D22" w:rsidP="00F72D22">
      <w:pPr>
        <w:pStyle w:val="ListParagraph"/>
        <w:numPr>
          <w:ilvl w:val="0"/>
          <w:numId w:val="644"/>
        </w:numPr>
        <w:spacing w:before="100" w:beforeAutospacing="1" w:after="200" w:afterAutospacing="1"/>
        <w:contextualSpacing/>
      </w:pPr>
      <w:r w:rsidRPr="00A53628">
        <w:t>embed child-safe practices in everyday work.</w:t>
      </w:r>
    </w:p>
    <w:p w14:paraId="1C6E2122" w14:textId="77777777" w:rsidR="00F72D22" w:rsidRPr="00A53628" w:rsidRDefault="00F72D22" w:rsidP="00F72D22">
      <w:r w:rsidRPr="00A53628">
        <w:t>The training will be mandatory and free for all staff, volunteers, and students from early 2026. Wage subsidy grants will be available for small to medium providers from 1 July 2026.</w:t>
      </w:r>
    </w:p>
    <w:p w14:paraId="47F9DFFB" w14:textId="77777777" w:rsidR="00F72D22" w:rsidRPr="00A53628" w:rsidRDefault="00F72D22" w:rsidP="00F72D22">
      <w:r w:rsidRPr="00A53628">
        <w:t xml:space="preserve">The project is led by the Australian Centre for Child Protection (ACCP) on behalf of the Queensland Department of Education and all state, territory, and </w:t>
      </w:r>
      <w:r>
        <w:t>federal</w:t>
      </w:r>
      <w:r w:rsidRPr="00A53628">
        <w:t xml:space="preserve"> governments.</w:t>
      </w:r>
    </w:p>
    <w:p w14:paraId="581276BA" w14:textId="77777777" w:rsidR="00F72D22" w:rsidRDefault="00F72D22" w:rsidP="00F72D22">
      <w:pPr>
        <w:spacing w:before="240"/>
      </w:pPr>
      <w:r>
        <w:t>We will provide further updates in this newsletter as the project progresses.</w:t>
      </w:r>
    </w:p>
    <w:p w14:paraId="1006BBBF" w14:textId="5A3CEC12" w:rsidR="00F72D22" w:rsidRDefault="00F72D22" w:rsidP="00F72D22">
      <w:pPr>
        <w:pStyle w:val="Heading3"/>
      </w:pPr>
      <w:r>
        <w:lastRenderedPageBreak/>
        <w:t>Best practice framework for early childhood intervention now available</w:t>
      </w:r>
    </w:p>
    <w:p w14:paraId="5497C969" w14:textId="77777777" w:rsidR="007E7632" w:rsidRPr="004853CC" w:rsidRDefault="007E7632" w:rsidP="007E7632">
      <w:pPr>
        <w:spacing w:before="240"/>
      </w:pPr>
      <w:r w:rsidRPr="004853CC">
        <w:rPr>
          <w:b/>
          <w:bCs/>
        </w:rPr>
        <w:t>Are you working with children aged up to 9 years with developmental concerns, delay or disability?</w:t>
      </w:r>
      <w:r w:rsidRPr="004853CC">
        <w:rPr>
          <w:rFonts w:ascii="Arial" w:hAnsi="Arial" w:cs="Arial"/>
          <w:b/>
          <w:bCs/>
        </w:rPr>
        <w:t> </w:t>
      </w:r>
      <w:r w:rsidRPr="004853CC">
        <w:rPr>
          <w:b/>
          <w:bCs/>
        </w:rPr>
        <w:t>The National Best Practice Framework for Early Childhood Intervention is now available.</w:t>
      </w:r>
      <w:r w:rsidRPr="004853CC">
        <w:t> </w:t>
      </w:r>
    </w:p>
    <w:p w14:paraId="5E169164" w14:textId="77777777" w:rsidR="007E7632" w:rsidRPr="004853CC" w:rsidRDefault="007E7632" w:rsidP="007E7632">
      <w:pPr>
        <w:spacing w:before="240"/>
      </w:pPr>
      <w:r w:rsidRPr="006F5E64">
        <w:t>The Framework explains the principles and goals behind effective early childhood intervention.</w:t>
      </w:r>
      <w:r>
        <w:t xml:space="preserve"> It </w:t>
      </w:r>
      <w:r w:rsidRPr="004853CC">
        <w:t>can help you understand:</w:t>
      </w:r>
      <w:r w:rsidRPr="004853CC">
        <w:rPr>
          <w:rFonts w:ascii="Arial" w:hAnsi="Arial" w:cs="Arial"/>
        </w:rPr>
        <w:t> </w:t>
      </w:r>
      <w:r w:rsidRPr="004853CC">
        <w:t> </w:t>
      </w:r>
    </w:p>
    <w:p w14:paraId="22D497C6" w14:textId="77777777" w:rsidR="007E7632" w:rsidRPr="00DD510A" w:rsidRDefault="007E7632" w:rsidP="007E7632">
      <w:pPr>
        <w:pStyle w:val="ListParagraph"/>
        <w:numPr>
          <w:ilvl w:val="0"/>
          <w:numId w:val="645"/>
        </w:numPr>
        <w:spacing w:after="240" w:line="259" w:lineRule="auto"/>
        <w:contextualSpacing/>
      </w:pPr>
      <w:r w:rsidRPr="00DD510A">
        <w:t>how to deliver best-practice support for children and their families</w:t>
      </w:r>
      <w:r w:rsidRPr="00DD510A">
        <w:rPr>
          <w:rFonts w:ascii="Arial" w:hAnsi="Arial" w:cs="Arial"/>
        </w:rPr>
        <w:t> </w:t>
      </w:r>
      <w:r w:rsidRPr="00DD510A">
        <w:t> </w:t>
      </w:r>
    </w:p>
    <w:p w14:paraId="50CF56BA" w14:textId="77777777" w:rsidR="007E7632" w:rsidRPr="00DD510A" w:rsidRDefault="007E7632" w:rsidP="007E7632">
      <w:pPr>
        <w:pStyle w:val="ListParagraph"/>
        <w:numPr>
          <w:ilvl w:val="0"/>
          <w:numId w:val="645"/>
        </w:numPr>
        <w:spacing w:after="240" w:line="259" w:lineRule="auto"/>
        <w:contextualSpacing/>
      </w:pPr>
      <w:r w:rsidRPr="00DD510A">
        <w:t>the principles underpinning early childhood intervention practice</w:t>
      </w:r>
      <w:r w:rsidRPr="00DD510A">
        <w:rPr>
          <w:rFonts w:ascii="Arial" w:hAnsi="Arial" w:cs="Arial"/>
        </w:rPr>
        <w:t> </w:t>
      </w:r>
      <w:r w:rsidRPr="00DD510A">
        <w:t> </w:t>
      </w:r>
    </w:p>
    <w:p w14:paraId="3D3F0892" w14:textId="77777777" w:rsidR="007E7632" w:rsidRPr="00DD510A" w:rsidRDefault="007E7632" w:rsidP="007E7632">
      <w:pPr>
        <w:pStyle w:val="ListParagraph"/>
        <w:numPr>
          <w:ilvl w:val="0"/>
          <w:numId w:val="645"/>
        </w:numPr>
        <w:spacing w:after="240" w:line="259" w:lineRule="auto"/>
        <w:contextualSpacing/>
      </w:pPr>
      <w:r w:rsidRPr="00DD510A">
        <w:t>evidence-bases for decision-making.</w:t>
      </w:r>
      <w:r w:rsidRPr="00DD510A">
        <w:rPr>
          <w:rFonts w:ascii="Arial" w:hAnsi="Arial" w:cs="Arial"/>
        </w:rPr>
        <w:t> </w:t>
      </w:r>
      <w:r w:rsidRPr="00DD510A">
        <w:t> </w:t>
      </w:r>
    </w:p>
    <w:p w14:paraId="36388B34" w14:textId="77777777" w:rsidR="007E7632" w:rsidRDefault="007E7632" w:rsidP="007E7632">
      <w:pPr>
        <w:spacing w:before="240"/>
      </w:pPr>
      <w:r w:rsidRPr="004853CC">
        <w:t xml:space="preserve">View the Framework and </w:t>
      </w:r>
      <w:r>
        <w:t>resources</w:t>
      </w:r>
      <w:r w:rsidRPr="004853CC">
        <w:t xml:space="preserve"> on the </w:t>
      </w:r>
      <w:hyperlink r:id="rId275" w:tgtFrame="_blank" w:history="1">
        <w:r w:rsidRPr="004853CC">
          <w:rPr>
            <w:rStyle w:val="Hyperlink"/>
          </w:rPr>
          <w:t>Department of Health, Disability and Ageing website</w:t>
        </w:r>
      </w:hyperlink>
      <w:r w:rsidRPr="004853CC">
        <w:t>. </w:t>
      </w:r>
    </w:p>
    <w:p w14:paraId="210000AA" w14:textId="57A08A0F" w:rsidR="007E7632" w:rsidRDefault="007E7632" w:rsidP="007E7632">
      <w:pPr>
        <w:pStyle w:val="Heading3"/>
      </w:pPr>
      <w:r>
        <w:t>Cyber security webinar for small businesses</w:t>
      </w:r>
    </w:p>
    <w:p w14:paraId="3E6A293B" w14:textId="77777777" w:rsidR="00BF3141" w:rsidRPr="0026310A" w:rsidRDefault="00BF3141" w:rsidP="00BF3141">
      <w:pPr>
        <w:spacing w:before="240"/>
      </w:pPr>
      <w:r w:rsidRPr="0026310A">
        <w:t>Join the</w:t>
      </w:r>
      <w:r w:rsidRPr="0026310A">
        <w:rPr>
          <w:rFonts w:ascii="Arial" w:hAnsi="Arial" w:cs="Arial"/>
        </w:rPr>
        <w:t> </w:t>
      </w:r>
      <w:hyperlink r:id="rId276" w:tgtFrame="_blank" w:history="1">
        <w:r w:rsidRPr="0026310A">
          <w:rPr>
            <w:rStyle w:val="Hyperlink"/>
          </w:rPr>
          <w:t>National Office of Cyber Security</w:t>
        </w:r>
      </w:hyperlink>
      <w:r w:rsidRPr="0026310A">
        <w:rPr>
          <w:rFonts w:ascii="Arial" w:hAnsi="Arial" w:cs="Arial"/>
        </w:rPr>
        <w:t> </w:t>
      </w:r>
      <w:r w:rsidRPr="0026310A">
        <w:t>for a virtual webinar on cyber security for small and medium-sized enterprises.  </w:t>
      </w:r>
    </w:p>
    <w:p w14:paraId="09BC90CE" w14:textId="77777777" w:rsidR="00BF3141" w:rsidRPr="0026310A" w:rsidRDefault="00BF3141" w:rsidP="00BF3141">
      <w:pPr>
        <w:spacing w:before="240"/>
      </w:pPr>
      <w:r w:rsidRPr="0026310A">
        <w:t>The ‘Simple Steps – Safer Business’ webinar will take place from 3–4 pm AEDT on Monday 27 October 2025.  </w:t>
      </w:r>
    </w:p>
    <w:p w14:paraId="220BF68B" w14:textId="77777777" w:rsidR="00BF3141" w:rsidRPr="0026310A" w:rsidRDefault="00BF3141" w:rsidP="00BF3141">
      <w:pPr>
        <w:spacing w:before="240"/>
      </w:pPr>
      <w:r w:rsidRPr="0026310A">
        <w:t>The session will: </w:t>
      </w:r>
    </w:p>
    <w:p w14:paraId="3FFE05D1" w14:textId="77777777" w:rsidR="00BF3141" w:rsidRPr="0026310A" w:rsidRDefault="00BF3141" w:rsidP="00BF3141">
      <w:pPr>
        <w:pStyle w:val="ListParagraph"/>
        <w:numPr>
          <w:ilvl w:val="0"/>
          <w:numId w:val="646"/>
        </w:numPr>
        <w:spacing w:after="240" w:line="259" w:lineRule="auto"/>
        <w:contextualSpacing/>
      </w:pPr>
      <w:r w:rsidRPr="0026310A">
        <w:t>identify scams impacting small business </w:t>
      </w:r>
    </w:p>
    <w:p w14:paraId="0F31FC2B" w14:textId="77777777" w:rsidR="00BF3141" w:rsidRPr="0026310A" w:rsidRDefault="00BF3141" w:rsidP="00BF3141">
      <w:pPr>
        <w:pStyle w:val="ListParagraph"/>
        <w:numPr>
          <w:ilvl w:val="0"/>
          <w:numId w:val="646"/>
        </w:numPr>
        <w:spacing w:after="240" w:line="259" w:lineRule="auto"/>
        <w:contextualSpacing/>
      </w:pPr>
      <w:r w:rsidRPr="0026310A">
        <w:t>showcase top tips to address cyber risks </w:t>
      </w:r>
    </w:p>
    <w:p w14:paraId="0BA3BDEA" w14:textId="77777777" w:rsidR="00BF3141" w:rsidRPr="0026310A" w:rsidRDefault="00BF3141" w:rsidP="00BF3141">
      <w:pPr>
        <w:pStyle w:val="ListParagraph"/>
        <w:numPr>
          <w:ilvl w:val="0"/>
          <w:numId w:val="646"/>
        </w:numPr>
        <w:spacing w:after="240" w:line="259" w:lineRule="auto"/>
        <w:contextualSpacing/>
      </w:pPr>
      <w:r w:rsidRPr="0026310A">
        <w:t>tell you what to do if you have been targeted. </w:t>
      </w:r>
    </w:p>
    <w:p w14:paraId="23B967A4" w14:textId="77777777" w:rsidR="00BF3141" w:rsidRPr="0026310A" w:rsidRDefault="00BF3141" w:rsidP="00BF3141">
      <w:pPr>
        <w:spacing w:before="240"/>
      </w:pPr>
      <w:r w:rsidRPr="0026310A">
        <w:t>Representatives from Cyber Wardens and Scamwatch will present during the session.  </w:t>
      </w:r>
    </w:p>
    <w:p w14:paraId="1AC9C9CF" w14:textId="77777777" w:rsidR="00BF3141" w:rsidRPr="0026310A" w:rsidRDefault="00BF3141" w:rsidP="00BF3141">
      <w:pPr>
        <w:spacing w:before="240"/>
      </w:pPr>
      <w:hyperlink r:id="rId277" w:tgtFrame="_blank" w:history="1">
        <w:r w:rsidRPr="0026310A">
          <w:rPr>
            <w:rStyle w:val="Hyperlink"/>
          </w:rPr>
          <w:t>Register for the webinar</w:t>
        </w:r>
      </w:hyperlink>
      <w:r w:rsidRPr="0026310A">
        <w:t xml:space="preserve"> on</w:t>
      </w:r>
      <w:r w:rsidRPr="0026310A">
        <w:rPr>
          <w:rFonts w:ascii="Arial" w:hAnsi="Arial" w:cs="Arial"/>
        </w:rPr>
        <w:t> </w:t>
      </w:r>
      <w:r w:rsidRPr="0026310A">
        <w:t>Humanitix. </w:t>
      </w:r>
    </w:p>
    <w:p w14:paraId="79321548" w14:textId="34C17384" w:rsidR="007E7632" w:rsidRDefault="00BF3141" w:rsidP="00BF3141">
      <w:pPr>
        <w:pStyle w:val="Heading2"/>
      </w:pPr>
      <w:bookmarkStart w:id="63" w:name="_Toc216880644"/>
      <w:r>
        <w:t>Facts from FAL</w:t>
      </w:r>
      <w:bookmarkEnd w:id="63"/>
    </w:p>
    <w:p w14:paraId="57E70EBA" w14:textId="4E91ECB1" w:rsidR="00BF3141" w:rsidRDefault="00BF3141" w:rsidP="00BF3141">
      <w:pPr>
        <w:pStyle w:val="Heading3"/>
      </w:pPr>
      <w:r>
        <w:t>When we impose conditions on your Child Care Subsidy (CCS) approval</w:t>
      </w:r>
    </w:p>
    <w:p w14:paraId="413115F9" w14:textId="77777777" w:rsidR="00FB452C" w:rsidRPr="00EF12FF" w:rsidRDefault="00FB452C" w:rsidP="00FB452C">
      <w:pPr>
        <w:pStyle w:val="paragraph"/>
        <w:spacing w:before="0" w:beforeAutospacing="0" w:after="0" w:afterAutospacing="0"/>
        <w:textAlignment w:val="baseline"/>
        <w:rPr>
          <w:rStyle w:val="normaltextrun"/>
          <w:rFonts w:asciiTheme="minorHAnsi" w:hAnsiTheme="minorHAnsi" w:cs="Segoe UI"/>
          <w:b/>
          <w:sz w:val="22"/>
          <w:szCs w:val="22"/>
        </w:rPr>
      </w:pPr>
      <w:r w:rsidRPr="00EF12FF">
        <w:rPr>
          <w:rStyle w:val="normaltextrun"/>
          <w:rFonts w:asciiTheme="minorHAnsi" w:hAnsiTheme="minorHAnsi"/>
          <w:b/>
          <w:sz w:val="22"/>
          <w:szCs w:val="22"/>
        </w:rPr>
        <w:t xml:space="preserve">If you don’t comply with your obligations or treat regulatory risk, we can impose additional conditions on your approval. </w:t>
      </w:r>
    </w:p>
    <w:p w14:paraId="1324C42E" w14:textId="77777777" w:rsidR="00FB452C" w:rsidRPr="00BB39DF" w:rsidRDefault="00FB452C" w:rsidP="00FB452C">
      <w:r w:rsidRPr="0A15AE76">
        <w:t>We can impose conditions:</w:t>
      </w:r>
    </w:p>
    <w:p w14:paraId="0486E092" w14:textId="77777777" w:rsidR="00FB452C" w:rsidRPr="00BB39DF" w:rsidRDefault="00FB452C" w:rsidP="00FB452C">
      <w:pPr>
        <w:pStyle w:val="ListParagraph"/>
        <w:numPr>
          <w:ilvl w:val="0"/>
          <w:numId w:val="647"/>
        </w:numPr>
        <w:spacing w:after="240" w:line="259" w:lineRule="auto"/>
        <w:contextualSpacing/>
      </w:pPr>
      <w:r w:rsidRPr="00BB39DF">
        <w:t>at the time of approval</w:t>
      </w:r>
    </w:p>
    <w:p w14:paraId="4561FBEF" w14:textId="77777777" w:rsidR="00FB452C" w:rsidRPr="00BB39DF" w:rsidRDefault="00FB452C" w:rsidP="00FB452C">
      <w:pPr>
        <w:pStyle w:val="ListParagraph"/>
        <w:numPr>
          <w:ilvl w:val="0"/>
          <w:numId w:val="647"/>
        </w:numPr>
        <w:spacing w:after="240" w:line="259" w:lineRule="auto"/>
        <w:contextualSpacing/>
      </w:pPr>
      <w:r w:rsidRPr="00BB39DF">
        <w:t>following compliance audits, investigations and reviews.  </w:t>
      </w:r>
    </w:p>
    <w:p w14:paraId="5B0AD0D2" w14:textId="77777777" w:rsidR="00FB452C" w:rsidRPr="00BB39DF" w:rsidRDefault="00FB452C" w:rsidP="00FB452C">
      <w:r w:rsidRPr="00BB39DF">
        <w:t xml:space="preserve">Providers with additional conditions imposed must comply with them. A breach could result in further enforcement action.  </w:t>
      </w:r>
    </w:p>
    <w:p w14:paraId="48F9EFB1" w14:textId="77777777" w:rsidR="00FB452C" w:rsidRPr="00BB39DF" w:rsidRDefault="00FB452C" w:rsidP="00FB452C">
      <w:r w:rsidRPr="00BB39DF">
        <w:t>Conditions will be:</w:t>
      </w:r>
    </w:p>
    <w:p w14:paraId="376D2641" w14:textId="77777777" w:rsidR="00FB452C" w:rsidRPr="00BB39DF" w:rsidRDefault="00FB452C" w:rsidP="00FB452C">
      <w:pPr>
        <w:pStyle w:val="ListParagraph"/>
        <w:numPr>
          <w:ilvl w:val="0"/>
          <w:numId w:val="648"/>
        </w:numPr>
        <w:spacing w:after="240" w:line="259" w:lineRule="auto"/>
        <w:contextualSpacing/>
      </w:pPr>
      <w:r>
        <w:t xml:space="preserve">proportional </w:t>
      </w:r>
      <w:r w:rsidRPr="00BB39DF">
        <w:t>to the level of non-compliance or regulatory risk identified  </w:t>
      </w:r>
    </w:p>
    <w:p w14:paraId="716153FE" w14:textId="77777777" w:rsidR="00FB452C" w:rsidRPr="00BB39DF" w:rsidRDefault="00FB452C" w:rsidP="00FB452C">
      <w:pPr>
        <w:pStyle w:val="ListParagraph"/>
        <w:numPr>
          <w:ilvl w:val="0"/>
          <w:numId w:val="648"/>
        </w:numPr>
        <w:spacing w:after="240" w:line="259" w:lineRule="auto"/>
        <w:contextualSpacing/>
      </w:pPr>
      <w:r w:rsidRPr="00BB39DF">
        <w:t>clear, unambiguous and reasonable  </w:t>
      </w:r>
    </w:p>
    <w:p w14:paraId="3DE022F2" w14:textId="77777777" w:rsidR="00FB452C" w:rsidRPr="00BB39DF" w:rsidRDefault="00FB452C" w:rsidP="00FB452C">
      <w:pPr>
        <w:pStyle w:val="ListParagraph"/>
        <w:numPr>
          <w:ilvl w:val="0"/>
          <w:numId w:val="648"/>
        </w:numPr>
        <w:spacing w:after="240" w:line="259" w:lineRule="auto"/>
        <w:contextualSpacing/>
      </w:pPr>
      <w:r w:rsidRPr="00BB39DF">
        <w:t>either ongoing or have an end date.</w:t>
      </w:r>
    </w:p>
    <w:p w14:paraId="5AA97880" w14:textId="77777777" w:rsidR="00FB452C" w:rsidRDefault="00FB452C" w:rsidP="00FB452C">
      <w:r w:rsidRPr="4900BF92">
        <w:t>We may publish conditions we’ve</w:t>
      </w:r>
      <w:r w:rsidRPr="0012272E">
        <w:t xml:space="preserve"> imposed on providers on the </w:t>
      </w:r>
      <w:hyperlink r:id="rId278" w:history="1">
        <w:r w:rsidRPr="0012272E">
          <w:rPr>
            <w:rStyle w:val="Hyperlink"/>
            <w:rFonts w:cs="Segoe UI"/>
          </w:rPr>
          <w:t>enforcement action register.</w:t>
        </w:r>
      </w:hyperlink>
    </w:p>
    <w:p w14:paraId="3280B77E" w14:textId="77777777" w:rsidR="00FB452C" w:rsidRPr="00BB39DF" w:rsidRDefault="00FB452C" w:rsidP="00FB452C">
      <w:r w:rsidRPr="00BB39DF">
        <w:lastRenderedPageBreak/>
        <w:t>We can impose any additional condition which will support the provider’s compliance with the Family Assistance Law (FAL).  </w:t>
      </w:r>
    </w:p>
    <w:p w14:paraId="0F0C3352" w14:textId="77777777" w:rsidR="00FB452C" w:rsidRPr="00BB39DF" w:rsidRDefault="00FB452C" w:rsidP="00FB452C">
      <w:r w:rsidRPr="00BB39DF">
        <w:t>Examples of conditions imposed include, but are not limited to:</w:t>
      </w:r>
    </w:p>
    <w:p w14:paraId="62197C65" w14:textId="77777777" w:rsidR="00FB452C" w:rsidRPr="00BB39DF" w:rsidRDefault="00FB452C" w:rsidP="00FB452C">
      <w:pPr>
        <w:pStyle w:val="ListParagraph"/>
        <w:numPr>
          <w:ilvl w:val="0"/>
          <w:numId w:val="649"/>
        </w:numPr>
        <w:spacing w:after="240" w:line="259" w:lineRule="auto"/>
        <w:contextualSpacing/>
      </w:pPr>
      <w:r w:rsidRPr="00BB39DF">
        <w:t>placing limits on educators engaged and providing family day care</w:t>
      </w:r>
    </w:p>
    <w:p w14:paraId="06C623F5" w14:textId="77777777" w:rsidR="00FB452C" w:rsidRPr="00BB39DF" w:rsidRDefault="00FB452C" w:rsidP="00FB452C">
      <w:pPr>
        <w:pStyle w:val="ListParagraph"/>
        <w:numPr>
          <w:ilvl w:val="0"/>
          <w:numId w:val="649"/>
        </w:numPr>
        <w:spacing w:after="240" w:line="259" w:lineRule="auto"/>
        <w:contextualSpacing/>
      </w:pPr>
      <w:r w:rsidRPr="00BB39DF">
        <w:t>requiring persons with management or control to complete Geccko training</w:t>
      </w:r>
    </w:p>
    <w:p w14:paraId="7A5E2BBE" w14:textId="77777777" w:rsidR="00FB452C" w:rsidRDefault="00FB452C" w:rsidP="00FB452C">
      <w:pPr>
        <w:pStyle w:val="ListParagraph"/>
        <w:numPr>
          <w:ilvl w:val="0"/>
          <w:numId w:val="649"/>
        </w:numPr>
        <w:spacing w:after="240" w:line="259" w:lineRule="auto"/>
        <w:contextualSpacing/>
      </w:pPr>
      <w:r w:rsidRPr="4900BF92">
        <w:t>requiring a provider to supply particular documents, such as a statement of tax record</w:t>
      </w:r>
    </w:p>
    <w:p w14:paraId="09C10BA4" w14:textId="77777777" w:rsidR="00FB452C" w:rsidRPr="007901BE" w:rsidRDefault="00FB452C" w:rsidP="00FB452C">
      <w:pPr>
        <w:pStyle w:val="ListParagraph"/>
        <w:numPr>
          <w:ilvl w:val="0"/>
          <w:numId w:val="649"/>
        </w:numPr>
        <w:spacing w:after="240" w:line="259" w:lineRule="auto"/>
        <w:contextualSpacing/>
      </w:pPr>
      <w:hyperlink r:id="rId279" w:history="1">
        <w:r w:rsidRPr="00532324">
          <w:rPr>
            <w:rStyle w:val="Hyperlink"/>
            <w:rFonts w:cs="Segoe UI"/>
          </w:rPr>
          <w:t>conditions</w:t>
        </w:r>
      </w:hyperlink>
      <w:r w:rsidRPr="4900BF92">
        <w:t xml:space="preserve"> to address quality and safety risks in a specified </w:t>
      </w:r>
      <w:r w:rsidRPr="007901BE">
        <w:t>timeframe</w:t>
      </w:r>
    </w:p>
    <w:p w14:paraId="4DE8508B" w14:textId="77777777" w:rsidR="00FB452C" w:rsidRPr="007901BE" w:rsidRDefault="00FB452C" w:rsidP="00FB452C">
      <w:pPr>
        <w:pStyle w:val="ListParagraph"/>
        <w:numPr>
          <w:ilvl w:val="0"/>
          <w:numId w:val="649"/>
        </w:numPr>
        <w:spacing w:after="240" w:line="259" w:lineRule="auto"/>
        <w:contextualSpacing/>
      </w:pPr>
      <w:r w:rsidRPr="4900BF92">
        <w:t>preventing expansion by refusing applications for new services.</w:t>
      </w:r>
    </w:p>
    <w:p w14:paraId="6466C6A6" w14:textId="77777777" w:rsidR="00FB452C" w:rsidRDefault="00FB452C" w:rsidP="00FB452C">
      <w:r>
        <w:t xml:space="preserve">Find out more about </w:t>
      </w:r>
      <w:hyperlink r:id="rId280" w:history="1">
        <w:r w:rsidRPr="00D05411">
          <w:rPr>
            <w:rStyle w:val="Hyperlink"/>
          </w:rPr>
          <w:t>imposing conditions</w:t>
        </w:r>
      </w:hyperlink>
      <w:r>
        <w:t xml:space="preserve"> on our website.</w:t>
      </w:r>
      <w:r w:rsidRPr="788FA9DF">
        <w:t xml:space="preserve"> </w:t>
      </w:r>
    </w:p>
    <w:p w14:paraId="28CDE990" w14:textId="4EAAAE83" w:rsidR="00F72D22" w:rsidRDefault="00FB452C" w:rsidP="00FB452C">
      <w:pPr>
        <w:pStyle w:val="Heading3"/>
      </w:pPr>
      <w:r>
        <w:t>Working with children checks</w:t>
      </w:r>
    </w:p>
    <w:p w14:paraId="5190C9AD" w14:textId="77777777" w:rsidR="0002504D" w:rsidRDefault="0002504D" w:rsidP="0002504D">
      <w:pPr>
        <w:spacing w:before="240"/>
      </w:pPr>
      <w:r>
        <w:t xml:space="preserve">A </w:t>
      </w:r>
      <w:hyperlink r:id="rId281">
        <w:r w:rsidRPr="60F509DD">
          <w:rPr>
            <w:rStyle w:val="Hyperlink"/>
          </w:rPr>
          <w:t>working with children check</w:t>
        </w:r>
      </w:hyperlink>
      <w:r>
        <w:t xml:space="preserve"> is a safeguard to protect the health and safety of children. Under FAL, ECEC providers have specific obligations regarding working with children checks. </w:t>
      </w:r>
    </w:p>
    <w:p w14:paraId="622B890B" w14:textId="08A3FC78" w:rsidR="00FB452C" w:rsidRDefault="0002504D" w:rsidP="0002504D">
      <w:pPr>
        <w:pStyle w:val="Heading3"/>
      </w:pPr>
      <w:r>
        <w:t>Session reports</w:t>
      </w:r>
    </w:p>
    <w:p w14:paraId="650D80BF" w14:textId="77777777" w:rsidR="00450D28" w:rsidRDefault="00450D28" w:rsidP="00450D28">
      <w:pPr>
        <w:spacing w:before="240"/>
      </w:pPr>
      <w:r w:rsidRPr="009801B6">
        <w:t xml:space="preserve">You must </w:t>
      </w:r>
      <w:r>
        <w:t>submit</w:t>
      </w:r>
      <w:r w:rsidRPr="009801B6">
        <w:t xml:space="preserve"> accurate and complete </w:t>
      </w:r>
      <w:hyperlink r:id="rId282" w:tgtFrame="_blank" w:history="1">
        <w:r w:rsidRPr="009801B6">
          <w:rPr>
            <w:rStyle w:val="Hyperlink"/>
          </w:rPr>
          <w:t>session reports</w:t>
        </w:r>
      </w:hyperlink>
      <w:r w:rsidRPr="009801B6">
        <w:t>. You must submit them on time. </w:t>
      </w:r>
    </w:p>
    <w:p w14:paraId="5F63C593" w14:textId="6436BD0E" w:rsidR="0002504D" w:rsidRDefault="00450D28" w:rsidP="00450D28">
      <w:pPr>
        <w:pStyle w:val="Heading2"/>
      </w:pPr>
      <w:bookmarkStart w:id="64" w:name="_Toc216880645"/>
      <w:r>
        <w:t>Workforce support</w:t>
      </w:r>
      <w:bookmarkEnd w:id="64"/>
    </w:p>
    <w:p w14:paraId="6555313F" w14:textId="29711567" w:rsidR="00450D28" w:rsidRDefault="00450D28" w:rsidP="00450D28">
      <w:pPr>
        <w:pStyle w:val="Heading3"/>
      </w:pPr>
      <w:r>
        <w:t>Partnering with families to provide early support</w:t>
      </w:r>
    </w:p>
    <w:p w14:paraId="58825899" w14:textId="77777777" w:rsidR="009270A2" w:rsidRPr="00FC061E" w:rsidRDefault="009270A2" w:rsidP="009270A2">
      <w:pPr>
        <w:spacing w:before="240"/>
      </w:pPr>
      <w:r w:rsidRPr="00FC061E">
        <w:rPr>
          <w:b/>
          <w:bCs/>
        </w:rPr>
        <w:t>Join Be You for an online event on how educators can partner with families to provide early support.</w:t>
      </w:r>
      <w:r w:rsidRPr="00FC061E">
        <w:t> </w:t>
      </w:r>
    </w:p>
    <w:p w14:paraId="1B8DC69E" w14:textId="77777777" w:rsidR="009270A2" w:rsidRPr="00FC061E" w:rsidRDefault="009270A2" w:rsidP="009270A2">
      <w:pPr>
        <w:spacing w:before="240"/>
      </w:pPr>
      <w:r w:rsidRPr="00FC061E">
        <w:t xml:space="preserve">This event will discuss strategies for having conversations with families about children’s wellbeing </w:t>
      </w:r>
      <w:r>
        <w:t>based on</w:t>
      </w:r>
      <w:r w:rsidRPr="00FC061E">
        <w:t xml:space="preserve"> educators’ observations. </w:t>
      </w:r>
    </w:p>
    <w:p w14:paraId="2909577E" w14:textId="77777777" w:rsidR="009270A2" w:rsidRPr="00FC061E" w:rsidRDefault="009270A2" w:rsidP="009270A2">
      <w:pPr>
        <w:spacing w:before="240"/>
      </w:pPr>
      <w:r w:rsidRPr="00FC061E">
        <w:t>The session will take place online at 2</w:t>
      </w:r>
      <w:r>
        <w:t xml:space="preserve"> </w:t>
      </w:r>
      <w:r w:rsidRPr="00FC061E">
        <w:t>pm AEDT on 30 October 2025. </w:t>
      </w:r>
    </w:p>
    <w:p w14:paraId="666E4A2C" w14:textId="77777777" w:rsidR="009270A2" w:rsidRPr="00FC061E" w:rsidRDefault="009270A2" w:rsidP="009270A2">
      <w:pPr>
        <w:spacing w:before="240"/>
      </w:pPr>
      <w:hyperlink r:id="rId283" w:tgtFrame="_blank" w:history="1">
        <w:r w:rsidRPr="00FC061E">
          <w:rPr>
            <w:rStyle w:val="Hyperlink"/>
          </w:rPr>
          <w:t>Register for the webinar</w:t>
        </w:r>
      </w:hyperlink>
      <w:r w:rsidRPr="00FC061E">
        <w:t>.</w:t>
      </w:r>
    </w:p>
    <w:p w14:paraId="5419CA37" w14:textId="77777777" w:rsidR="00450D28" w:rsidRPr="00450D28" w:rsidRDefault="00450D28" w:rsidP="00450D28"/>
    <w:p w14:paraId="47B0CF5C" w14:textId="77777777" w:rsidR="00450D28" w:rsidRPr="00450D28" w:rsidRDefault="00450D28" w:rsidP="00450D28"/>
    <w:p w14:paraId="44F80437" w14:textId="77777777" w:rsidR="0013612F" w:rsidRPr="0013612F" w:rsidRDefault="0013612F" w:rsidP="0013612F"/>
    <w:p w14:paraId="2CD3DEF0" w14:textId="77777777" w:rsidR="009B30E2" w:rsidRPr="009B30E2" w:rsidRDefault="009B30E2" w:rsidP="009B30E2"/>
    <w:p w14:paraId="0B6B6496" w14:textId="77777777" w:rsidR="001F30BD" w:rsidRPr="001F30BD" w:rsidRDefault="001F30BD" w:rsidP="001F30BD"/>
    <w:p w14:paraId="429BD1EE" w14:textId="090E42C3" w:rsidR="007B234A" w:rsidRDefault="003D66AD" w:rsidP="00E06CC9">
      <w:pPr>
        <w:pStyle w:val="Issuedate"/>
      </w:pPr>
      <w:bookmarkStart w:id="65" w:name="_Toc216880646"/>
      <w:r>
        <w:lastRenderedPageBreak/>
        <w:t>15 October</w:t>
      </w:r>
      <w:r w:rsidR="00823BA3">
        <w:t xml:space="preserve"> 2025</w:t>
      </w:r>
      <w:bookmarkEnd w:id="65"/>
    </w:p>
    <w:p w14:paraId="041DC164" w14:textId="72D565BD" w:rsidR="003D66AD" w:rsidRDefault="003D66AD" w:rsidP="003D66AD">
      <w:pPr>
        <w:pStyle w:val="Heading2"/>
      </w:pPr>
      <w:bookmarkStart w:id="66" w:name="_Toc216880647"/>
      <w:r>
        <w:t>Help shape how we communicate with you</w:t>
      </w:r>
      <w:bookmarkEnd w:id="66"/>
    </w:p>
    <w:p w14:paraId="2A0737CB" w14:textId="1D6FFC83" w:rsidR="003D66AD" w:rsidRDefault="003D66AD" w:rsidP="003D66AD">
      <w:pPr>
        <w:pStyle w:val="Heading3"/>
      </w:pPr>
      <w:r>
        <w:t>Last chance to have your say</w:t>
      </w:r>
    </w:p>
    <w:p w14:paraId="093BC3A0" w14:textId="77777777" w:rsidR="00876254" w:rsidRPr="002A5439" w:rsidRDefault="00876254" w:rsidP="00876254">
      <w:pPr>
        <w:spacing w:before="240"/>
        <w:rPr>
          <w:b/>
          <w:bCs/>
        </w:rPr>
      </w:pPr>
      <w:r w:rsidRPr="002A5439">
        <w:rPr>
          <w:b/>
          <w:bCs/>
        </w:rPr>
        <w:t>We’re always working to make our communications more useful and relevant for you. Whether you’re a regular reader or just drop in occasionally, we’d love to hear your thoughts.</w:t>
      </w:r>
    </w:p>
    <w:p w14:paraId="54CC910A" w14:textId="77777777" w:rsidR="00876254" w:rsidRPr="009D4181" w:rsidRDefault="00876254" w:rsidP="00876254">
      <w:r w:rsidRPr="009D4181">
        <w:t>Tell us what you think about:</w:t>
      </w:r>
    </w:p>
    <w:p w14:paraId="46E50426" w14:textId="77777777" w:rsidR="00876254" w:rsidRPr="009D4181" w:rsidRDefault="00876254" w:rsidP="00EE75CC">
      <w:pPr>
        <w:pStyle w:val="ListParagraph"/>
        <w:numPr>
          <w:ilvl w:val="0"/>
          <w:numId w:val="630"/>
        </w:numPr>
        <w:spacing w:after="200"/>
        <w:contextualSpacing/>
      </w:pPr>
      <w:r w:rsidRPr="009D4181">
        <w:t>our website</w:t>
      </w:r>
    </w:p>
    <w:p w14:paraId="5ADD05A3" w14:textId="77777777" w:rsidR="00876254" w:rsidRPr="009D4181" w:rsidRDefault="00876254" w:rsidP="00EE75CC">
      <w:pPr>
        <w:pStyle w:val="ListParagraph"/>
        <w:numPr>
          <w:ilvl w:val="0"/>
          <w:numId w:val="630"/>
        </w:numPr>
        <w:spacing w:after="200"/>
        <w:contextualSpacing/>
      </w:pPr>
      <w:r>
        <w:t>this</w:t>
      </w:r>
      <w:r w:rsidRPr="009D4181">
        <w:t xml:space="preserve"> weekly newsletter</w:t>
      </w:r>
    </w:p>
    <w:p w14:paraId="6C2E2444" w14:textId="77777777" w:rsidR="00876254" w:rsidRPr="009D4181" w:rsidRDefault="00876254" w:rsidP="00EE75CC">
      <w:pPr>
        <w:pStyle w:val="ListParagraph"/>
        <w:numPr>
          <w:ilvl w:val="0"/>
          <w:numId w:val="630"/>
        </w:numPr>
        <w:spacing w:after="200"/>
        <w:contextualSpacing/>
      </w:pPr>
      <w:r w:rsidRPr="009D4181">
        <w:t>our Facebook group</w:t>
      </w:r>
    </w:p>
    <w:p w14:paraId="41322DAE" w14:textId="77777777" w:rsidR="00876254" w:rsidRPr="009D4181" w:rsidRDefault="00876254" w:rsidP="00EE75CC">
      <w:pPr>
        <w:pStyle w:val="ListParagraph"/>
        <w:numPr>
          <w:ilvl w:val="0"/>
          <w:numId w:val="630"/>
        </w:numPr>
        <w:spacing w:after="200"/>
        <w:contextualSpacing/>
      </w:pPr>
      <w:r w:rsidRPr="009D4181">
        <w:t>our explainer videos</w:t>
      </w:r>
    </w:p>
    <w:p w14:paraId="3D0F321F" w14:textId="77777777" w:rsidR="00876254" w:rsidRDefault="00876254" w:rsidP="00EE75CC">
      <w:pPr>
        <w:pStyle w:val="ListParagraph"/>
        <w:numPr>
          <w:ilvl w:val="0"/>
          <w:numId w:val="630"/>
        </w:numPr>
        <w:spacing w:after="200"/>
        <w:contextualSpacing/>
      </w:pPr>
      <w:r w:rsidRPr="009D4181">
        <w:t>Geccko – our online learning platform</w:t>
      </w:r>
    </w:p>
    <w:p w14:paraId="0B0294CC" w14:textId="77777777" w:rsidR="00876254" w:rsidRPr="0010750D" w:rsidRDefault="00876254" w:rsidP="00EE75CC">
      <w:pPr>
        <w:pStyle w:val="ListParagraph"/>
        <w:numPr>
          <w:ilvl w:val="0"/>
          <w:numId w:val="630"/>
        </w:numPr>
        <w:spacing w:after="200"/>
        <w:contextualSpacing/>
      </w:pPr>
      <w:r w:rsidRPr="0010750D">
        <w:t>the CCS Provider Helpdesk.</w:t>
      </w:r>
    </w:p>
    <w:p w14:paraId="7D131F29" w14:textId="77777777" w:rsidR="00876254" w:rsidRPr="009D4181" w:rsidRDefault="00876254" w:rsidP="00876254">
      <w:r w:rsidRPr="009D4181">
        <w:t>The survey takes less than 10 minutes. It’s anonymous, and we don’t collect personal data.</w:t>
      </w:r>
    </w:p>
    <w:p w14:paraId="619F6BEB" w14:textId="77777777" w:rsidR="00876254" w:rsidRDefault="00876254" w:rsidP="00876254">
      <w:r w:rsidRPr="009D4181">
        <w:t xml:space="preserve">If you work in </w:t>
      </w:r>
      <w:r>
        <w:t>early childhood education and care (</w:t>
      </w:r>
      <w:r w:rsidRPr="009D4181">
        <w:t>ECEC</w:t>
      </w:r>
      <w:r>
        <w:t>)</w:t>
      </w:r>
      <w:r w:rsidRPr="009D4181">
        <w:t xml:space="preserve">, your voice matters. Share the survey with your colleagues – every response helps us improve how we </w:t>
      </w:r>
      <w:r>
        <w:t>communicate</w:t>
      </w:r>
      <w:r w:rsidRPr="009D4181">
        <w:t xml:space="preserve"> with you.</w:t>
      </w:r>
    </w:p>
    <w:p w14:paraId="3BFBF24F" w14:textId="77777777" w:rsidR="00876254" w:rsidRPr="002A5439" w:rsidRDefault="00876254" w:rsidP="00876254">
      <w:hyperlink r:id="rId284" w:history="1">
        <w:r w:rsidRPr="007C26D7">
          <w:rPr>
            <w:rStyle w:val="Hyperlink"/>
          </w:rPr>
          <w:t>Have your say now</w:t>
        </w:r>
      </w:hyperlink>
    </w:p>
    <w:p w14:paraId="133F3A00" w14:textId="4606D70E" w:rsidR="003D66AD" w:rsidRDefault="00876254" w:rsidP="00876254">
      <w:pPr>
        <w:pStyle w:val="Heading2"/>
      </w:pPr>
      <w:bookmarkStart w:id="67" w:name="_Toc216880648"/>
      <w:r>
        <w:t>From the department</w:t>
      </w:r>
      <w:bookmarkEnd w:id="67"/>
    </w:p>
    <w:p w14:paraId="166AE861" w14:textId="7D5D9A5C" w:rsidR="00876254" w:rsidRDefault="009F5CBC" w:rsidP="00752D7E">
      <w:pPr>
        <w:pStyle w:val="Heading3"/>
      </w:pPr>
      <w:r>
        <w:t>On-site spot checks for the early childhood sector to start</w:t>
      </w:r>
    </w:p>
    <w:p w14:paraId="6B0D16B9" w14:textId="77777777" w:rsidR="00786DBE" w:rsidRPr="00F36E0D" w:rsidRDefault="00786DBE" w:rsidP="00786DBE">
      <w:pPr>
        <w:spacing w:beforeAutospacing="1" w:after="0" w:afterAutospacing="1" w:line="240" w:lineRule="auto"/>
        <w:textAlignment w:val="baseline"/>
        <w:rPr>
          <w:rFonts w:eastAsia="Times New Roman" w:cs="Times New Roman"/>
          <w:b/>
          <w:bCs/>
          <w:lang w:eastAsia="en-AU"/>
        </w:rPr>
      </w:pPr>
      <w:r w:rsidRPr="00F36E0D">
        <w:rPr>
          <w:rFonts w:eastAsia="Times New Roman" w:cs="Times New Roman"/>
          <w:b/>
          <w:bCs/>
          <w:lang w:eastAsia="en-AU"/>
        </w:rPr>
        <w:t>From October 2025, we will start a pilot to conduct unannounced spot checks on ECE services. </w:t>
      </w:r>
    </w:p>
    <w:p w14:paraId="702DB861" w14:textId="77777777" w:rsidR="00786DBE" w:rsidRPr="00F36E0D" w:rsidRDefault="00786DBE" w:rsidP="00786DBE">
      <w:pPr>
        <w:spacing w:beforeAutospacing="1" w:after="0" w:afterAutospacing="1" w:line="240" w:lineRule="auto"/>
        <w:textAlignment w:val="baseline"/>
        <w:rPr>
          <w:rFonts w:eastAsia="Times New Roman" w:cs="Times New Roman"/>
          <w:lang w:eastAsia="en-AU"/>
        </w:rPr>
      </w:pPr>
      <w:r w:rsidRPr="00F36E0D">
        <w:rPr>
          <w:rFonts w:eastAsia="Times New Roman" w:cs="Times New Roman"/>
          <w:lang w:eastAsia="en-AU"/>
        </w:rPr>
        <w:t>Spot checks will be conducted at 40</w:t>
      </w:r>
      <w:r w:rsidRPr="008A0A2B">
        <w:rPr>
          <w:rFonts w:eastAsia="Times New Roman" w:cs="Times New Roman"/>
          <w:lang w:eastAsia="en-AU"/>
        </w:rPr>
        <w:t>–</w:t>
      </w:r>
      <w:r w:rsidRPr="00F36E0D">
        <w:rPr>
          <w:rFonts w:eastAsia="Times New Roman" w:cs="Times New Roman"/>
          <w:lang w:eastAsia="en-AU"/>
        </w:rPr>
        <w:t xml:space="preserve">45 services across regional and urban areas, including </w:t>
      </w:r>
      <w:r>
        <w:rPr>
          <w:rFonts w:eastAsia="Times New Roman" w:cs="Times New Roman"/>
          <w:lang w:eastAsia="en-AU"/>
        </w:rPr>
        <w:t xml:space="preserve">in </w:t>
      </w:r>
      <w:r w:rsidRPr="00F36E0D">
        <w:rPr>
          <w:rFonts w:eastAsia="Times New Roman" w:cs="Times New Roman"/>
          <w:lang w:eastAsia="en-AU"/>
        </w:rPr>
        <w:t>New South Wales, Queensland, Victoria, and Western Australia.  </w:t>
      </w:r>
    </w:p>
    <w:p w14:paraId="25076723" w14:textId="77777777" w:rsidR="00786DBE" w:rsidRPr="00F36E0D" w:rsidRDefault="00786DBE" w:rsidP="00786DBE">
      <w:pPr>
        <w:spacing w:beforeAutospacing="1" w:after="0" w:afterAutospacing="1" w:line="240" w:lineRule="auto"/>
        <w:textAlignment w:val="baseline"/>
        <w:rPr>
          <w:rFonts w:eastAsia="Times New Roman" w:cs="Times New Roman"/>
          <w:lang w:eastAsia="en-AU"/>
        </w:rPr>
      </w:pPr>
      <w:r w:rsidRPr="00F36E0D">
        <w:rPr>
          <w:rFonts w:eastAsia="Times New Roman" w:cs="Times New Roman"/>
          <w:lang w:eastAsia="en-AU"/>
        </w:rPr>
        <w:t xml:space="preserve">This action comes after </w:t>
      </w:r>
      <w:hyperlink r:id="rId285" w:tgtFrame="_blank" w:history="1">
        <w:r w:rsidRPr="00F36E0D">
          <w:rPr>
            <w:rFonts w:eastAsia="Times New Roman" w:cs="Times New Roman"/>
            <w:lang w:eastAsia="en-AU"/>
          </w:rPr>
          <w:t>new legislation</w:t>
        </w:r>
      </w:hyperlink>
      <w:r w:rsidRPr="00F36E0D">
        <w:rPr>
          <w:rFonts w:eastAsia="Times New Roman" w:cs="Times New Roman"/>
          <w:lang w:eastAsia="en-AU"/>
        </w:rPr>
        <w:t xml:space="preserve"> passed parliament on 31 July. The laws give the department new powers of entry to: </w:t>
      </w:r>
    </w:p>
    <w:p w14:paraId="280C73F8" w14:textId="77777777" w:rsidR="00786DBE" w:rsidRPr="00F36E0D" w:rsidRDefault="00786DBE" w:rsidP="00EE75CC">
      <w:pPr>
        <w:numPr>
          <w:ilvl w:val="0"/>
          <w:numId w:val="631"/>
        </w:numPr>
        <w:spacing w:after="0" w:line="240" w:lineRule="auto"/>
        <w:ind w:left="1080"/>
        <w:textAlignment w:val="baseline"/>
        <w:rPr>
          <w:rFonts w:eastAsia="Times New Roman" w:cs="Times New Roman"/>
          <w:lang w:eastAsia="en-AU"/>
        </w:rPr>
      </w:pPr>
      <w:r w:rsidRPr="00F36E0D">
        <w:rPr>
          <w:rFonts w:eastAsia="Times New Roman" w:cs="Times New Roman"/>
          <w:lang w:eastAsia="en-AU"/>
        </w:rPr>
        <w:t>identify Child Care Subsidy (CCS) compliance issues </w:t>
      </w:r>
    </w:p>
    <w:p w14:paraId="00C9CB29" w14:textId="77777777" w:rsidR="00786DBE" w:rsidRPr="00F36E0D" w:rsidRDefault="00786DBE" w:rsidP="00EE75CC">
      <w:pPr>
        <w:numPr>
          <w:ilvl w:val="0"/>
          <w:numId w:val="632"/>
        </w:numPr>
        <w:spacing w:after="0" w:line="240" w:lineRule="auto"/>
        <w:ind w:left="1080"/>
        <w:textAlignment w:val="baseline"/>
        <w:rPr>
          <w:rFonts w:eastAsia="Times New Roman" w:cs="Times New Roman"/>
          <w:lang w:eastAsia="en-AU"/>
        </w:rPr>
      </w:pPr>
      <w:r w:rsidRPr="00F36E0D">
        <w:rPr>
          <w:rFonts w:eastAsia="Times New Roman" w:cs="Times New Roman"/>
          <w:lang w:eastAsia="en-AU"/>
        </w:rPr>
        <w:t>report any observed quality and safety concerns to local regulators. </w:t>
      </w:r>
    </w:p>
    <w:p w14:paraId="5883A41B" w14:textId="77777777" w:rsidR="00786DBE" w:rsidRPr="00F36E0D" w:rsidRDefault="00786DBE" w:rsidP="00786DBE">
      <w:pPr>
        <w:spacing w:beforeAutospacing="1" w:after="0" w:afterAutospacing="1" w:line="240" w:lineRule="auto"/>
        <w:textAlignment w:val="baseline"/>
        <w:rPr>
          <w:rFonts w:eastAsia="Times New Roman" w:cs="Times New Roman"/>
          <w:lang w:eastAsia="en-AU"/>
        </w:rPr>
      </w:pPr>
      <w:r w:rsidRPr="00F36E0D">
        <w:rPr>
          <w:rFonts w:eastAsia="Times New Roman" w:cs="Times New Roman"/>
          <w:lang w:eastAsia="en-AU"/>
        </w:rPr>
        <w:t>We know that the vast majority of the sector cares deeply about the safety and quality of ECEC. Site visits and spot checks are not about shutting centres down. They are about lifting standards up.  </w:t>
      </w:r>
    </w:p>
    <w:p w14:paraId="4D3B9333" w14:textId="77777777" w:rsidR="00786DBE" w:rsidRPr="00F36E0D" w:rsidRDefault="00786DBE" w:rsidP="00786DBE">
      <w:pPr>
        <w:spacing w:beforeAutospacing="1" w:after="0" w:afterAutospacing="1" w:line="240" w:lineRule="auto"/>
        <w:textAlignment w:val="baseline"/>
        <w:rPr>
          <w:rFonts w:eastAsia="Times New Roman" w:cs="Times New Roman"/>
          <w:lang w:eastAsia="en-AU"/>
        </w:rPr>
      </w:pPr>
      <w:r w:rsidRPr="00F36E0D">
        <w:rPr>
          <w:rFonts w:eastAsia="Times New Roman" w:cs="Times New Roman"/>
          <w:lang w:eastAsia="en-AU"/>
        </w:rPr>
        <w:t>For more information on spot checks: </w:t>
      </w:r>
    </w:p>
    <w:p w14:paraId="018AE658" w14:textId="77777777" w:rsidR="00786DBE" w:rsidRPr="00F36E0D" w:rsidRDefault="00786DBE" w:rsidP="00EE75CC">
      <w:pPr>
        <w:numPr>
          <w:ilvl w:val="0"/>
          <w:numId w:val="633"/>
        </w:numPr>
        <w:spacing w:after="0" w:line="240" w:lineRule="auto"/>
        <w:ind w:left="1080"/>
        <w:textAlignment w:val="baseline"/>
        <w:rPr>
          <w:rFonts w:eastAsia="Times New Roman" w:cs="Times New Roman"/>
          <w:lang w:eastAsia="en-AU"/>
        </w:rPr>
      </w:pPr>
      <w:r w:rsidRPr="00F36E0D">
        <w:rPr>
          <w:rFonts w:eastAsia="Times New Roman" w:cs="Times New Roman"/>
          <w:lang w:eastAsia="en-AU"/>
        </w:rPr>
        <w:t xml:space="preserve">read our announcement about </w:t>
      </w:r>
      <w:hyperlink r:id="rId286" w:history="1">
        <w:r w:rsidRPr="00F133F8">
          <w:rPr>
            <w:rStyle w:val="Hyperlink"/>
            <w:rFonts w:eastAsia="Times New Roman" w:cs="Times New Roman"/>
            <w:lang w:eastAsia="en-AU"/>
          </w:rPr>
          <w:t>on-site spot checks for the early childhood sector to start</w:t>
        </w:r>
      </w:hyperlink>
    </w:p>
    <w:p w14:paraId="48B37724" w14:textId="77777777" w:rsidR="00786DBE" w:rsidRPr="00F36E0D" w:rsidRDefault="00786DBE" w:rsidP="00EE75CC">
      <w:pPr>
        <w:numPr>
          <w:ilvl w:val="0"/>
          <w:numId w:val="634"/>
        </w:numPr>
        <w:spacing w:after="0" w:line="240" w:lineRule="auto"/>
        <w:ind w:left="1080"/>
        <w:textAlignment w:val="baseline"/>
        <w:rPr>
          <w:rFonts w:eastAsia="Times New Roman" w:cs="Times New Roman"/>
          <w:lang w:eastAsia="en-AU"/>
        </w:rPr>
      </w:pPr>
      <w:r w:rsidRPr="00F36E0D">
        <w:rPr>
          <w:rFonts w:eastAsia="Times New Roman" w:cs="Times New Roman"/>
          <w:lang w:eastAsia="en-AU"/>
        </w:rPr>
        <w:t xml:space="preserve">visit </w:t>
      </w:r>
      <w:hyperlink r:id="rId287" w:history="1">
        <w:r w:rsidRPr="00EF799C">
          <w:rPr>
            <w:rStyle w:val="Hyperlink"/>
            <w:rFonts w:eastAsia="Times New Roman" w:cs="Times New Roman"/>
            <w:lang w:eastAsia="en-AU"/>
          </w:rPr>
          <w:t>spot checks</w:t>
        </w:r>
      </w:hyperlink>
      <w:r w:rsidRPr="00F36E0D">
        <w:rPr>
          <w:rFonts w:eastAsia="Times New Roman" w:cs="Times New Roman"/>
          <w:lang w:eastAsia="en-AU"/>
        </w:rPr>
        <w:t xml:space="preserve"> on our website.</w:t>
      </w:r>
      <w:r w:rsidRPr="00F36E0D">
        <w:rPr>
          <w:rFonts w:ascii="Times New Roman" w:eastAsia="Times New Roman" w:hAnsi="Times New Roman" w:cs="Times New Roman"/>
          <w:lang w:eastAsia="en-AU"/>
        </w:rPr>
        <w:t xml:space="preserve">    </w:t>
      </w:r>
    </w:p>
    <w:p w14:paraId="27EE6A43" w14:textId="25D8AAC8" w:rsidR="00786DBE" w:rsidRPr="00F36E0D" w:rsidRDefault="00786DBE" w:rsidP="00786DBE">
      <w:pPr>
        <w:rPr>
          <w:rFonts w:eastAsia="Aptos" w:cs="Times New Roman"/>
        </w:rPr>
      </w:pPr>
      <w:r w:rsidRPr="00F36E0D">
        <w:rPr>
          <w:rFonts w:eastAsia="Aptos" w:cs="Times New Roman"/>
        </w:rPr>
        <w:t>The following resources can help you check and improve compliance, quality and safety:</w:t>
      </w:r>
    </w:p>
    <w:p w14:paraId="006F448A" w14:textId="77777777" w:rsidR="00786DBE" w:rsidRPr="00F36E0D" w:rsidRDefault="00786DBE" w:rsidP="00EE75CC">
      <w:pPr>
        <w:numPr>
          <w:ilvl w:val="0"/>
          <w:numId w:val="635"/>
        </w:numPr>
        <w:spacing w:after="200" w:line="240" w:lineRule="auto"/>
        <w:contextualSpacing/>
        <w:rPr>
          <w:rFonts w:eastAsia="Aptos" w:cs="Times New Roman"/>
        </w:rPr>
      </w:pPr>
      <w:hyperlink r:id="rId288" w:history="1">
        <w:r w:rsidRPr="00F36E0D">
          <w:rPr>
            <w:rFonts w:eastAsia="Aptos" w:cs="Times New Roman"/>
            <w:color w:val="7F4594"/>
            <w:u w:val="single"/>
          </w:rPr>
          <w:t>strengthening safety through Child Care Subsidy</w:t>
        </w:r>
      </w:hyperlink>
      <w:r w:rsidRPr="00F36E0D">
        <w:rPr>
          <w:rFonts w:eastAsia="Aptos" w:cs="Times New Roman"/>
        </w:rPr>
        <w:t xml:space="preserve"> on our website</w:t>
      </w:r>
    </w:p>
    <w:p w14:paraId="47A51E73" w14:textId="77777777" w:rsidR="00786DBE" w:rsidRPr="00F36E0D" w:rsidRDefault="00786DBE" w:rsidP="00EE75CC">
      <w:pPr>
        <w:numPr>
          <w:ilvl w:val="0"/>
          <w:numId w:val="635"/>
        </w:numPr>
        <w:spacing w:after="200" w:line="240" w:lineRule="auto"/>
        <w:contextualSpacing/>
        <w:rPr>
          <w:rFonts w:eastAsia="Aptos" w:cs="Times New Roman"/>
        </w:rPr>
      </w:pPr>
      <w:hyperlink r:id="rId289" w:history="1">
        <w:r w:rsidRPr="00F36E0D">
          <w:rPr>
            <w:rFonts w:eastAsia="Aptos" w:cs="Times New Roman"/>
            <w:color w:val="7F4594"/>
            <w:u w:val="single"/>
          </w:rPr>
          <w:t>Australian Children’s Education &amp; Care Quality Authority website</w:t>
        </w:r>
      </w:hyperlink>
      <w:r w:rsidRPr="00F36E0D">
        <w:rPr>
          <w:rFonts w:eastAsia="Aptos" w:cs="Times New Roman"/>
        </w:rPr>
        <w:t xml:space="preserve"> for information on the National Quality Framework and quality and safety standards</w:t>
      </w:r>
    </w:p>
    <w:p w14:paraId="248E0416" w14:textId="77777777" w:rsidR="00786DBE" w:rsidRDefault="00786DBE" w:rsidP="00EE75CC">
      <w:pPr>
        <w:numPr>
          <w:ilvl w:val="0"/>
          <w:numId w:val="635"/>
        </w:numPr>
        <w:spacing w:after="200" w:line="240" w:lineRule="auto"/>
        <w:contextualSpacing/>
      </w:pPr>
      <w:r w:rsidRPr="00F36E0D">
        <w:rPr>
          <w:rFonts w:eastAsia="Aptos" w:cs="Times New Roman"/>
        </w:rPr>
        <w:t xml:space="preserve">reach out to your </w:t>
      </w:r>
      <w:hyperlink r:id="rId290" w:history="1">
        <w:r w:rsidRPr="00F36E0D">
          <w:rPr>
            <w:rFonts w:eastAsia="Aptos" w:cs="Times New Roman"/>
            <w:color w:val="7F4594"/>
            <w:u w:val="single"/>
          </w:rPr>
          <w:t>local regulator</w:t>
        </w:r>
      </w:hyperlink>
      <w:r w:rsidRPr="00F36E0D">
        <w:rPr>
          <w:rFonts w:eastAsia="Aptos" w:cs="Times New Roman"/>
        </w:rPr>
        <w:t>.</w:t>
      </w:r>
    </w:p>
    <w:p w14:paraId="3B53F5FB" w14:textId="76789672" w:rsidR="009F5CBC" w:rsidRDefault="00641A88" w:rsidP="00641A88">
      <w:pPr>
        <w:pStyle w:val="Heading3"/>
      </w:pPr>
      <w:r w:rsidRPr="00641A88">
        <w:t>Changes to early childhood education and care legislation</w:t>
      </w:r>
    </w:p>
    <w:p w14:paraId="54979AC7" w14:textId="77777777" w:rsidR="001774A3" w:rsidRDefault="001774A3" w:rsidP="001774A3">
      <w:pPr>
        <w:spacing w:before="240"/>
        <w:rPr>
          <w:rFonts w:eastAsia="Aptos" w:cs="Aptos"/>
          <w:color w:val="000000" w:themeColor="text1"/>
        </w:rPr>
      </w:pPr>
      <w:r w:rsidRPr="2B347DB4">
        <w:rPr>
          <w:rFonts w:eastAsia="Aptos" w:cs="Aptos"/>
          <w:b/>
          <w:bCs/>
          <w:color w:val="000000" w:themeColor="text1"/>
        </w:rPr>
        <w:t>The</w:t>
      </w:r>
      <w:r w:rsidRPr="67FC1526">
        <w:rPr>
          <w:rFonts w:eastAsia="Aptos" w:cs="Aptos"/>
          <w:b/>
          <w:color w:val="000000" w:themeColor="text1"/>
        </w:rPr>
        <w:t xml:space="preserve"> Australian Government </w:t>
      </w:r>
      <w:r w:rsidRPr="44878577">
        <w:rPr>
          <w:rFonts w:eastAsia="Aptos" w:cs="Aptos"/>
          <w:b/>
          <w:bCs/>
          <w:color w:val="000000" w:themeColor="text1"/>
        </w:rPr>
        <w:t>has introduced</w:t>
      </w:r>
      <w:r w:rsidRPr="67FC1526">
        <w:rPr>
          <w:rFonts w:eastAsia="Aptos" w:cs="Aptos"/>
          <w:b/>
          <w:color w:val="000000" w:themeColor="text1"/>
        </w:rPr>
        <w:t xml:space="preserve"> legislation for the ECEC sector. </w:t>
      </w:r>
    </w:p>
    <w:p w14:paraId="57199FA1" w14:textId="77777777" w:rsidR="001774A3" w:rsidRDefault="001774A3" w:rsidP="001774A3">
      <w:pPr>
        <w:rPr>
          <w:rFonts w:eastAsia="Aptos" w:cs="Aptos"/>
          <w:color w:val="000000" w:themeColor="text1"/>
        </w:rPr>
      </w:pPr>
      <w:r w:rsidRPr="67FC1526">
        <w:rPr>
          <w:rFonts w:eastAsia="Aptos" w:cs="Aptos"/>
          <w:color w:val="000000" w:themeColor="text1"/>
        </w:rPr>
        <w:t xml:space="preserve">The </w:t>
      </w:r>
      <w:r w:rsidRPr="001636A4">
        <w:rPr>
          <w:rFonts w:eastAsia="Aptos" w:cs="Aptos"/>
          <w:color w:val="000000" w:themeColor="text1"/>
        </w:rPr>
        <w:t>proposed</w:t>
      </w:r>
      <w:r w:rsidRPr="67FC1526">
        <w:rPr>
          <w:rFonts w:eastAsia="Aptos" w:cs="Aptos"/>
          <w:color w:val="000000" w:themeColor="text1"/>
        </w:rPr>
        <w:t xml:space="preserve"> changes make the legislation clearer, promote transparency, and remove ambiguity.</w:t>
      </w:r>
    </w:p>
    <w:p w14:paraId="0D0DCD71" w14:textId="77777777" w:rsidR="001774A3" w:rsidRDefault="001774A3" w:rsidP="001774A3">
      <w:pPr>
        <w:pStyle w:val="H2newsletter"/>
      </w:pPr>
      <w:r w:rsidRPr="67FC1526">
        <w:t>Gathering information about the cost of delivering ECEC</w:t>
      </w:r>
    </w:p>
    <w:p w14:paraId="658F1561" w14:textId="77777777" w:rsidR="001774A3" w:rsidRDefault="001774A3" w:rsidP="001774A3">
      <w:pPr>
        <w:rPr>
          <w:rFonts w:eastAsia="Aptos" w:cs="Aptos"/>
          <w:color w:val="000000" w:themeColor="text1"/>
        </w:rPr>
      </w:pPr>
      <w:r w:rsidRPr="67FC1526">
        <w:rPr>
          <w:rFonts w:eastAsia="Aptos" w:cs="Aptos"/>
          <w:color w:val="000000" w:themeColor="text1"/>
        </w:rPr>
        <w:t xml:space="preserve">The changes allow us to require providers to share information about how much it costs to deliver ECEC. </w:t>
      </w:r>
      <w:r w:rsidRPr="694040D7">
        <w:rPr>
          <w:rFonts w:eastAsia="Aptos" w:cs="Aptos"/>
          <w:color w:val="000000" w:themeColor="text1"/>
        </w:rPr>
        <w:t xml:space="preserve">This will support the </w:t>
      </w:r>
      <w:hyperlink r:id="rId291">
        <w:r w:rsidRPr="694040D7">
          <w:rPr>
            <w:rStyle w:val="Hyperlink"/>
            <w:rFonts w:eastAsia="Aptos" w:cs="Aptos"/>
          </w:rPr>
          <w:t>Early Education Service Delivery Prices project</w:t>
        </w:r>
      </w:hyperlink>
      <w:r w:rsidRPr="694040D7">
        <w:rPr>
          <w:rFonts w:eastAsia="Aptos" w:cs="Aptos"/>
        </w:rPr>
        <w:t>.</w:t>
      </w:r>
      <w:r w:rsidRPr="694040D7">
        <w:rPr>
          <w:rFonts w:eastAsia="Aptos" w:cs="Aptos"/>
          <w:color w:val="000000" w:themeColor="text1"/>
        </w:rPr>
        <w:t xml:space="preserve"> </w:t>
      </w:r>
    </w:p>
    <w:p w14:paraId="3D342652" w14:textId="77777777" w:rsidR="001774A3" w:rsidRDefault="001774A3" w:rsidP="001774A3">
      <w:pPr>
        <w:pStyle w:val="H2newsletter"/>
      </w:pPr>
      <w:r w:rsidRPr="67FC1526">
        <w:t xml:space="preserve">Sharing and disclosing information collected under Family Assistance Law </w:t>
      </w:r>
    </w:p>
    <w:p w14:paraId="14AEE9D7" w14:textId="77777777" w:rsidR="001774A3" w:rsidRDefault="001774A3" w:rsidP="001774A3">
      <w:pPr>
        <w:rPr>
          <w:rFonts w:eastAsia="Aptos" w:cs="Aptos"/>
          <w:color w:val="000000" w:themeColor="text1"/>
        </w:rPr>
      </w:pPr>
      <w:r w:rsidRPr="67FC1526">
        <w:rPr>
          <w:rFonts w:eastAsia="Aptos" w:cs="Aptos"/>
          <w:color w:val="000000" w:themeColor="text1"/>
        </w:rPr>
        <w:t xml:space="preserve">The changes mean we can share and disclose information about providers and services that we collect under </w:t>
      </w:r>
      <w:r>
        <w:rPr>
          <w:rFonts w:eastAsia="Aptos" w:cs="Aptos"/>
          <w:color w:val="000000" w:themeColor="text1"/>
        </w:rPr>
        <w:t>Family Assistance Law (</w:t>
      </w:r>
      <w:r w:rsidRPr="67FC1526">
        <w:rPr>
          <w:rFonts w:eastAsia="Aptos" w:cs="Aptos"/>
          <w:color w:val="000000" w:themeColor="text1"/>
        </w:rPr>
        <w:t>FAL</w:t>
      </w:r>
      <w:r>
        <w:rPr>
          <w:rFonts w:eastAsia="Aptos" w:cs="Aptos"/>
          <w:color w:val="000000" w:themeColor="text1"/>
        </w:rPr>
        <w:t>)</w:t>
      </w:r>
      <w:r w:rsidRPr="67FC1526">
        <w:rPr>
          <w:rFonts w:eastAsia="Aptos" w:cs="Aptos"/>
          <w:color w:val="000000" w:themeColor="text1"/>
        </w:rPr>
        <w:t xml:space="preserve"> if it is already publicly available. This includes information available from public sources like ASIC or ABN registers. It means we can use public data to collaborate with the public, private and research sectors. This does not change the strong protections in place for information about children and parents.</w:t>
      </w:r>
    </w:p>
    <w:p w14:paraId="154D8C9D" w14:textId="77777777" w:rsidR="001774A3" w:rsidRDefault="001774A3" w:rsidP="001774A3">
      <w:pPr>
        <w:pStyle w:val="H2newsletter"/>
      </w:pPr>
      <w:r w:rsidRPr="67FC1526">
        <w:t>Technical amendments to remove inconsistencies</w:t>
      </w:r>
    </w:p>
    <w:p w14:paraId="5B181CA7" w14:textId="77777777" w:rsidR="001774A3" w:rsidRDefault="001774A3" w:rsidP="001774A3">
      <w:pPr>
        <w:rPr>
          <w:rFonts w:eastAsia="Aptos" w:cs="Aptos"/>
          <w:color w:val="000000" w:themeColor="text1"/>
        </w:rPr>
      </w:pPr>
      <w:r w:rsidRPr="67FC1526">
        <w:rPr>
          <w:rFonts w:eastAsia="Aptos" w:cs="Aptos"/>
          <w:color w:val="000000" w:themeColor="text1"/>
        </w:rPr>
        <w:t>These include:</w:t>
      </w:r>
    </w:p>
    <w:p w14:paraId="471026A8" w14:textId="77777777" w:rsidR="001774A3" w:rsidRDefault="001774A3" w:rsidP="00EE75CC">
      <w:pPr>
        <w:pStyle w:val="ListParagraph"/>
        <w:numPr>
          <w:ilvl w:val="0"/>
          <w:numId w:val="636"/>
        </w:numPr>
        <w:spacing w:after="200"/>
        <w:contextualSpacing/>
        <w:rPr>
          <w:rFonts w:eastAsia="Aptos" w:cs="Aptos"/>
          <w:color w:val="000000" w:themeColor="text1"/>
        </w:rPr>
      </w:pPr>
      <w:r w:rsidRPr="67FC1526">
        <w:rPr>
          <w:rFonts w:eastAsia="Aptos" w:cs="Aptos"/>
          <w:color w:val="000000" w:themeColor="text1"/>
        </w:rPr>
        <w:t>a change to align the date of effect of certain CCS eligibility and entitlement decisions with the Child Care Subsidy System</w:t>
      </w:r>
    </w:p>
    <w:p w14:paraId="51A7DBC3" w14:textId="77777777" w:rsidR="001774A3" w:rsidRDefault="001774A3" w:rsidP="00EE75CC">
      <w:pPr>
        <w:pStyle w:val="ListParagraph"/>
        <w:numPr>
          <w:ilvl w:val="0"/>
          <w:numId w:val="636"/>
        </w:numPr>
        <w:spacing w:after="240" w:line="259" w:lineRule="auto"/>
        <w:contextualSpacing/>
        <w:rPr>
          <w:rFonts w:eastAsia="Aptos" w:cs="Aptos"/>
          <w:color w:val="000000" w:themeColor="text1"/>
        </w:rPr>
      </w:pPr>
      <w:r w:rsidRPr="67FC1526">
        <w:rPr>
          <w:rFonts w:eastAsia="Aptos" w:cs="Aptos"/>
          <w:color w:val="000000" w:themeColor="text1"/>
        </w:rPr>
        <w:t>two minor technical amendments to improve consistency by refining previous legislative changes.</w:t>
      </w:r>
    </w:p>
    <w:p w14:paraId="2FA6B4C9" w14:textId="77777777" w:rsidR="001774A3" w:rsidRDefault="001774A3" w:rsidP="001774A3">
      <w:pPr>
        <w:rPr>
          <w:rFonts w:eastAsia="Aptos" w:cs="Aptos"/>
          <w:color w:val="000000" w:themeColor="text1"/>
        </w:rPr>
      </w:pPr>
      <w:r w:rsidRPr="67FC1526">
        <w:rPr>
          <w:rFonts w:eastAsia="Aptos" w:cs="Aptos"/>
          <w:color w:val="000000" w:themeColor="text1"/>
        </w:rPr>
        <w:t xml:space="preserve">These amendments have little to no impact on providers, services or families. </w:t>
      </w:r>
    </w:p>
    <w:p w14:paraId="297260E8" w14:textId="77777777" w:rsidR="001774A3" w:rsidRPr="00BE735A" w:rsidRDefault="001774A3" w:rsidP="001774A3">
      <w:pPr>
        <w:rPr>
          <w:rFonts w:eastAsia="Aptos" w:cs="Aptos"/>
          <w:color w:val="000000" w:themeColor="text1"/>
        </w:rPr>
      </w:pPr>
      <w:r w:rsidRPr="00BE735A">
        <w:rPr>
          <w:rFonts w:eastAsia="Aptos" w:cs="Aptos"/>
          <w:color w:val="000000" w:themeColor="text1"/>
        </w:rPr>
        <w:t>The changes are subject to the passage of legislation.</w:t>
      </w:r>
    </w:p>
    <w:p w14:paraId="23FC6E9D" w14:textId="77777777" w:rsidR="001774A3" w:rsidRDefault="001774A3" w:rsidP="001774A3">
      <w:pPr>
        <w:rPr>
          <w:rFonts w:eastAsia="Aptos" w:cs="Aptos"/>
          <w:color w:val="000000" w:themeColor="text1"/>
        </w:rPr>
      </w:pPr>
      <w:r w:rsidRPr="67FC1526">
        <w:rPr>
          <w:rFonts w:eastAsia="Aptos" w:cs="Aptos"/>
          <w:color w:val="000000" w:themeColor="text1"/>
        </w:rPr>
        <w:t>Read the</w:t>
      </w:r>
      <w:r>
        <w:rPr>
          <w:rFonts w:eastAsia="Aptos" w:cs="Aptos"/>
          <w:color w:val="000000" w:themeColor="text1"/>
        </w:rPr>
        <w:t xml:space="preserve"> announcement about</w:t>
      </w:r>
      <w:r w:rsidRPr="67FC1526">
        <w:rPr>
          <w:rFonts w:eastAsia="Aptos" w:cs="Aptos"/>
          <w:color w:val="000000" w:themeColor="text1"/>
        </w:rPr>
        <w:t xml:space="preserve"> </w:t>
      </w:r>
      <w:hyperlink r:id="rId292" w:history="1">
        <w:r>
          <w:rPr>
            <w:rStyle w:val="Hyperlink"/>
            <w:rFonts w:eastAsia="Aptos" w:cs="Aptos"/>
          </w:rPr>
          <w:t>changes to ECEC legislation</w:t>
        </w:r>
      </w:hyperlink>
      <w:r w:rsidRPr="67FC1526">
        <w:rPr>
          <w:rFonts w:eastAsia="Aptos" w:cs="Aptos"/>
          <w:color w:val="000000" w:themeColor="text1"/>
        </w:rPr>
        <w:t>.</w:t>
      </w:r>
    </w:p>
    <w:p w14:paraId="7041C168" w14:textId="13B03804" w:rsidR="00641A88" w:rsidRDefault="001774A3" w:rsidP="001774A3">
      <w:pPr>
        <w:pStyle w:val="Heading3"/>
      </w:pPr>
      <w:r>
        <w:t>Worker retention payment update</w:t>
      </w:r>
    </w:p>
    <w:p w14:paraId="699A2D58" w14:textId="77777777" w:rsidR="006E2CCA" w:rsidRPr="00953E88" w:rsidRDefault="006E2CCA" w:rsidP="006E2CCA">
      <w:pPr>
        <w:pStyle w:val="H2newsletter"/>
      </w:pPr>
      <w:r w:rsidRPr="00953E88">
        <w:t>Minimum rates from 1 December 2025 now available</w:t>
      </w:r>
    </w:p>
    <w:p w14:paraId="5ACA747D" w14:textId="77777777" w:rsidR="006E2CCA" w:rsidRPr="00953E88" w:rsidRDefault="006E2CCA" w:rsidP="006E2CCA">
      <w:pPr>
        <w:rPr>
          <w:b/>
          <w:bCs/>
        </w:rPr>
      </w:pPr>
      <w:r w:rsidRPr="00953E88">
        <w:rPr>
          <w:b/>
          <w:bCs/>
        </w:rPr>
        <w:t xml:space="preserve">From 1 December 2025, you must pay eligible workers at least 15% above the relevant award rate. </w:t>
      </w:r>
    </w:p>
    <w:p w14:paraId="23E3D25A" w14:textId="77777777" w:rsidR="006E2CCA" w:rsidRPr="00953E88" w:rsidRDefault="006E2CCA" w:rsidP="006E2CCA">
      <w:r w:rsidRPr="00953E88">
        <w:t>We’ve updated the minimum rates on our website to help you prepare for this change.</w:t>
      </w:r>
    </w:p>
    <w:p w14:paraId="76099298" w14:textId="77777777" w:rsidR="006E2CCA" w:rsidRPr="00953E88" w:rsidRDefault="006E2CCA" w:rsidP="006E2CCA">
      <w:r w:rsidRPr="00953E88">
        <w:t>The rates include:</w:t>
      </w:r>
    </w:p>
    <w:p w14:paraId="6849D17E" w14:textId="77777777" w:rsidR="006E2CCA" w:rsidRPr="00953E88" w:rsidRDefault="006E2CCA" w:rsidP="00EE75CC">
      <w:pPr>
        <w:pStyle w:val="ListParagraph"/>
        <w:numPr>
          <w:ilvl w:val="0"/>
          <w:numId w:val="638"/>
        </w:numPr>
        <w:spacing w:after="240" w:line="259" w:lineRule="auto"/>
        <w:contextualSpacing/>
      </w:pPr>
      <w:r w:rsidRPr="00953E88">
        <w:t>the current award minimum hourly rate</w:t>
      </w:r>
    </w:p>
    <w:p w14:paraId="72F6CDC6" w14:textId="77777777" w:rsidR="006E2CCA" w:rsidRPr="00953E88" w:rsidRDefault="006E2CCA" w:rsidP="00EE75CC">
      <w:pPr>
        <w:pStyle w:val="ListParagraph"/>
        <w:numPr>
          <w:ilvl w:val="0"/>
          <w:numId w:val="638"/>
        </w:numPr>
        <w:spacing w:after="240" w:line="259" w:lineRule="auto"/>
        <w:contextualSpacing/>
      </w:pPr>
      <w:r w:rsidRPr="00953E88">
        <w:t>the new minimum hourly rate from 1 December 2025 (15% above award)</w:t>
      </w:r>
    </w:p>
    <w:p w14:paraId="01412091" w14:textId="77777777" w:rsidR="006E2CCA" w:rsidRPr="00953E88" w:rsidRDefault="006E2CCA" w:rsidP="00EE75CC">
      <w:pPr>
        <w:pStyle w:val="ListParagraph"/>
        <w:numPr>
          <w:ilvl w:val="0"/>
          <w:numId w:val="638"/>
        </w:numPr>
        <w:spacing w:after="240" w:line="259" w:lineRule="auto"/>
        <w:contextualSpacing/>
      </w:pPr>
      <w:r w:rsidRPr="00953E88">
        <w:t>the additional minimum hourly amount you may need to add.</w:t>
      </w:r>
    </w:p>
    <w:p w14:paraId="3A8B0310" w14:textId="77777777" w:rsidR="006E2CCA" w:rsidRPr="00953E88" w:rsidRDefault="006E2CCA" w:rsidP="006E2CCA">
      <w:r w:rsidRPr="00953E88">
        <w:t>What you can do now:</w:t>
      </w:r>
    </w:p>
    <w:p w14:paraId="020152FC" w14:textId="77777777" w:rsidR="006E2CCA" w:rsidRPr="00953E88" w:rsidRDefault="006E2CCA" w:rsidP="00EE75CC">
      <w:pPr>
        <w:pStyle w:val="ListParagraph"/>
        <w:numPr>
          <w:ilvl w:val="0"/>
          <w:numId w:val="639"/>
        </w:numPr>
        <w:spacing w:after="240" w:line="259" w:lineRule="auto"/>
        <w:contextualSpacing/>
      </w:pPr>
      <w:r w:rsidRPr="00953E88">
        <w:t>review the updated rates so you’re ready for the change</w:t>
      </w:r>
    </w:p>
    <w:p w14:paraId="07D94825" w14:textId="77777777" w:rsidR="006E2CCA" w:rsidRPr="00953E88" w:rsidRDefault="006E2CCA" w:rsidP="00EE75CC">
      <w:pPr>
        <w:pStyle w:val="ListParagraph"/>
        <w:numPr>
          <w:ilvl w:val="0"/>
          <w:numId w:val="639"/>
        </w:numPr>
        <w:spacing w:after="240" w:line="259" w:lineRule="auto"/>
        <w:contextualSpacing/>
      </w:pPr>
      <w:r w:rsidRPr="00953E88">
        <w:t>plan your wage increases ahead of December</w:t>
      </w:r>
    </w:p>
    <w:p w14:paraId="35B16892" w14:textId="77777777" w:rsidR="006E2CCA" w:rsidRPr="00953E88" w:rsidRDefault="006E2CCA" w:rsidP="00EE75CC">
      <w:pPr>
        <w:pStyle w:val="ListParagraph"/>
        <w:numPr>
          <w:ilvl w:val="0"/>
          <w:numId w:val="639"/>
        </w:numPr>
        <w:spacing w:after="240" w:line="259" w:lineRule="auto"/>
        <w:contextualSpacing/>
      </w:pPr>
      <w:r w:rsidRPr="00953E88">
        <w:lastRenderedPageBreak/>
        <w:t>remember: all funding must be used for wages or eligible on-costs.</w:t>
      </w:r>
    </w:p>
    <w:p w14:paraId="72056B30" w14:textId="77777777" w:rsidR="006E2CCA" w:rsidRPr="00A526FE" w:rsidRDefault="006E2CCA" w:rsidP="006E2CCA">
      <w:r w:rsidRPr="00953E88">
        <w:t xml:space="preserve">Visit our website to </w:t>
      </w:r>
      <w:hyperlink r:id="rId293" w:history="1">
        <w:r w:rsidRPr="00953E88">
          <w:rPr>
            <w:rStyle w:val="Hyperlink"/>
          </w:rPr>
          <w:t>view the updated rates</w:t>
        </w:r>
      </w:hyperlink>
      <w:r w:rsidRPr="00953E88">
        <w:t>.</w:t>
      </w:r>
    </w:p>
    <w:p w14:paraId="54EE1044" w14:textId="77777777" w:rsidR="006E2CCA" w:rsidRPr="00B97B32" w:rsidRDefault="006E2CCA" w:rsidP="006E2CCA">
      <w:pPr>
        <w:pStyle w:val="H2newsletter"/>
      </w:pPr>
      <w:r w:rsidRPr="00B97B32">
        <w:t>Tell your community you’ve signed up</w:t>
      </w:r>
    </w:p>
    <w:p w14:paraId="4BF2D60C" w14:textId="77777777" w:rsidR="006E2CCA" w:rsidRPr="00B97B32" w:rsidRDefault="006E2CCA" w:rsidP="006E2CCA">
      <w:pPr>
        <w:rPr>
          <w:b/>
          <w:bCs/>
        </w:rPr>
      </w:pPr>
      <w:r w:rsidRPr="00B97B32">
        <w:rPr>
          <w:b/>
          <w:bCs/>
        </w:rPr>
        <w:t>Has your service been approved for the worker retention payment? Let your community know.</w:t>
      </w:r>
    </w:p>
    <w:p w14:paraId="3E0A5FEE" w14:textId="77777777" w:rsidR="006E2CCA" w:rsidRDefault="006E2CCA" w:rsidP="006E2CCA">
      <w:r>
        <w:t>Find the following</w:t>
      </w:r>
      <w:r w:rsidRPr="009476BA">
        <w:t xml:space="preserve"> </w:t>
      </w:r>
      <w:r w:rsidRPr="00B97B32">
        <w:t>materials</w:t>
      </w:r>
      <w:r>
        <w:t xml:space="preserve"> in our</w:t>
      </w:r>
      <w:r w:rsidRPr="00B97B32">
        <w:t xml:space="preserve"> </w:t>
      </w:r>
      <w:hyperlink r:id="rId294" w:history="1">
        <w:r w:rsidRPr="00B97B32">
          <w:rPr>
            <w:rStyle w:val="Hyperlink"/>
          </w:rPr>
          <w:t>worker retention payment communication toolkit</w:t>
        </w:r>
      </w:hyperlink>
      <w:r>
        <w:t>:</w:t>
      </w:r>
    </w:p>
    <w:p w14:paraId="2F0EF192" w14:textId="77777777" w:rsidR="006E2CCA" w:rsidRPr="00B97B32" w:rsidRDefault="006E2CCA" w:rsidP="00EE75CC">
      <w:pPr>
        <w:pStyle w:val="ListParagraph"/>
        <w:numPr>
          <w:ilvl w:val="0"/>
          <w:numId w:val="637"/>
        </w:numPr>
        <w:spacing w:after="240" w:line="259" w:lineRule="auto"/>
        <w:contextualSpacing/>
      </w:pPr>
      <w:r w:rsidRPr="00B97B32">
        <w:t>a self-print poster to display at your service</w:t>
      </w:r>
    </w:p>
    <w:p w14:paraId="6B564C26" w14:textId="77777777" w:rsidR="006E2CCA" w:rsidRPr="00B97B32" w:rsidRDefault="006E2CCA" w:rsidP="00EE75CC">
      <w:pPr>
        <w:pStyle w:val="ListParagraph"/>
        <w:numPr>
          <w:ilvl w:val="0"/>
          <w:numId w:val="637"/>
        </w:numPr>
        <w:spacing w:after="240" w:line="259" w:lineRule="auto"/>
        <w:contextualSpacing/>
      </w:pPr>
      <w:r w:rsidRPr="00B97B32">
        <w:t>a badge to display on your website or printed materials</w:t>
      </w:r>
    </w:p>
    <w:p w14:paraId="68B42D09" w14:textId="77777777" w:rsidR="006E2CCA" w:rsidRPr="00B97B32" w:rsidRDefault="006E2CCA" w:rsidP="00EE75CC">
      <w:pPr>
        <w:pStyle w:val="ListParagraph"/>
        <w:numPr>
          <w:ilvl w:val="0"/>
          <w:numId w:val="637"/>
        </w:numPr>
        <w:spacing w:after="240" w:line="259" w:lineRule="auto"/>
        <w:contextualSpacing/>
      </w:pPr>
      <w:r w:rsidRPr="00B97B32">
        <w:t>social media tiles.</w:t>
      </w:r>
    </w:p>
    <w:p w14:paraId="6330AD60" w14:textId="77777777" w:rsidR="006E2CCA" w:rsidRDefault="006E2CCA" w:rsidP="006E2CCA">
      <w:pPr>
        <w:spacing w:before="240"/>
      </w:pPr>
      <w:r w:rsidRPr="00B97B32">
        <w:t>You may use the materials once you’ve been approved and entered into a grant agreement.</w:t>
      </w:r>
    </w:p>
    <w:p w14:paraId="3F5FEBDE" w14:textId="2D524473" w:rsidR="001774A3" w:rsidRDefault="00CE64A4" w:rsidP="00CE64A4">
      <w:pPr>
        <w:pStyle w:val="Heading3"/>
      </w:pPr>
      <w:r>
        <w:t>Changes to the activity test from January 2026</w:t>
      </w:r>
    </w:p>
    <w:p w14:paraId="10E3B6AC" w14:textId="77777777" w:rsidR="00C02354" w:rsidRDefault="00C02354" w:rsidP="00C02354">
      <w:pPr>
        <w:spacing w:before="240"/>
        <w:rPr>
          <w:rFonts w:eastAsia="Calibri" w:cs="Arial"/>
          <w:color w:val="000000" w:themeColor="text1"/>
        </w:rPr>
      </w:pPr>
      <w:r w:rsidRPr="3C12BD6F">
        <w:rPr>
          <w:rFonts w:eastAsia="Calibri" w:cs="Arial"/>
          <w:b/>
          <w:bCs/>
          <w:color w:val="000000" w:themeColor="text1"/>
        </w:rPr>
        <w:t xml:space="preserve">From 5 January 2026, all </w:t>
      </w:r>
      <w:r w:rsidRPr="10C28057">
        <w:rPr>
          <w:rFonts w:eastAsia="Calibri" w:cs="Arial"/>
          <w:b/>
          <w:bCs/>
          <w:color w:val="000000" w:themeColor="text1"/>
        </w:rPr>
        <w:t>C</w:t>
      </w:r>
      <w:r>
        <w:rPr>
          <w:rFonts w:eastAsia="Calibri" w:cs="Arial"/>
          <w:b/>
          <w:bCs/>
          <w:color w:val="000000" w:themeColor="text1"/>
        </w:rPr>
        <w:t>CS</w:t>
      </w:r>
      <w:r w:rsidRPr="3C12BD6F">
        <w:rPr>
          <w:rFonts w:eastAsia="Calibri" w:cs="Arial"/>
          <w:b/>
          <w:bCs/>
          <w:color w:val="000000" w:themeColor="text1"/>
        </w:rPr>
        <w:t xml:space="preserve"> eligible families can get at least 72 hours of subsidised care per fortnight. These changes are known as the 3 Day Guarantee.</w:t>
      </w:r>
    </w:p>
    <w:p w14:paraId="0AE3A85F" w14:textId="77777777" w:rsidR="00C02354" w:rsidRDefault="00C02354" w:rsidP="00C02354">
      <w:pPr>
        <w:spacing w:before="240"/>
        <w:rPr>
          <w:rFonts w:eastAsia="Calibri" w:cs="Arial"/>
          <w:color w:val="000000" w:themeColor="text1"/>
        </w:rPr>
      </w:pPr>
      <w:r w:rsidRPr="3C12BD6F">
        <w:rPr>
          <w:rFonts w:eastAsia="Calibri" w:cs="Arial"/>
          <w:color w:val="000000" w:themeColor="text1"/>
        </w:rPr>
        <w:t>Families can get 100 hours of subsidised child care each fortnight for each child if they:</w:t>
      </w:r>
    </w:p>
    <w:p w14:paraId="5ABF0DB7" w14:textId="77777777" w:rsidR="00C02354" w:rsidRDefault="00C02354" w:rsidP="00EE75CC">
      <w:pPr>
        <w:pStyle w:val="ListParagraph"/>
        <w:numPr>
          <w:ilvl w:val="0"/>
          <w:numId w:val="640"/>
        </w:numPr>
        <w:spacing w:before="240" w:after="240" w:line="259" w:lineRule="auto"/>
        <w:contextualSpacing/>
        <w:rPr>
          <w:rFonts w:eastAsia="Calibri" w:cs="Arial"/>
          <w:color w:val="000000" w:themeColor="text1"/>
        </w:rPr>
      </w:pPr>
      <w:r w:rsidRPr="3C12BD6F">
        <w:rPr>
          <w:rFonts w:eastAsia="Calibri" w:cs="Arial"/>
          <w:color w:val="000000" w:themeColor="text1"/>
        </w:rPr>
        <w:t>are caring for an Aboriginal and/or Torres Strait Islander child</w:t>
      </w:r>
    </w:p>
    <w:p w14:paraId="6E7E1113" w14:textId="77777777" w:rsidR="00C02354" w:rsidRDefault="00C02354" w:rsidP="00EE75CC">
      <w:pPr>
        <w:pStyle w:val="ListParagraph"/>
        <w:numPr>
          <w:ilvl w:val="0"/>
          <w:numId w:val="640"/>
        </w:numPr>
        <w:spacing w:before="240" w:after="240" w:line="259" w:lineRule="auto"/>
        <w:contextualSpacing/>
        <w:rPr>
          <w:rFonts w:eastAsia="Calibri" w:cs="Arial"/>
          <w:color w:val="000000" w:themeColor="text1"/>
        </w:rPr>
      </w:pPr>
      <w:r w:rsidRPr="3C12BD6F">
        <w:rPr>
          <w:rFonts w:eastAsia="Calibri" w:cs="Arial"/>
          <w:color w:val="000000" w:themeColor="text1"/>
        </w:rPr>
        <w:t>have more than 48 hours each fortnight of recognised participation</w:t>
      </w:r>
    </w:p>
    <w:p w14:paraId="7561FFCF" w14:textId="77777777" w:rsidR="00C02354" w:rsidRDefault="00C02354" w:rsidP="00EE75CC">
      <w:pPr>
        <w:pStyle w:val="ListParagraph"/>
        <w:numPr>
          <w:ilvl w:val="0"/>
          <w:numId w:val="640"/>
        </w:numPr>
        <w:spacing w:before="240" w:after="240" w:line="259" w:lineRule="auto"/>
        <w:contextualSpacing/>
        <w:rPr>
          <w:rFonts w:eastAsia="Calibri" w:cs="Arial"/>
          <w:color w:val="000000" w:themeColor="text1"/>
        </w:rPr>
      </w:pPr>
      <w:r w:rsidRPr="3C12BD6F">
        <w:rPr>
          <w:rFonts w:eastAsia="Calibri" w:cs="Arial"/>
          <w:color w:val="000000" w:themeColor="text1"/>
        </w:rPr>
        <w:t>have an exemption or experience exceptional circumstances</w:t>
      </w:r>
      <w:r w:rsidRPr="41819F64">
        <w:rPr>
          <w:rFonts w:eastAsia="Calibri" w:cs="Arial"/>
          <w:color w:val="000000" w:themeColor="text1"/>
        </w:rPr>
        <w:t>, or</w:t>
      </w:r>
    </w:p>
    <w:p w14:paraId="4B9F966B" w14:textId="77777777" w:rsidR="00C02354" w:rsidRDefault="00C02354" w:rsidP="00EE75CC">
      <w:pPr>
        <w:pStyle w:val="ListParagraph"/>
        <w:numPr>
          <w:ilvl w:val="0"/>
          <w:numId w:val="640"/>
        </w:numPr>
        <w:spacing w:before="240" w:after="240" w:line="259" w:lineRule="auto"/>
        <w:contextualSpacing/>
        <w:rPr>
          <w:rFonts w:eastAsia="Calibri" w:cs="Arial"/>
          <w:color w:val="000000" w:themeColor="text1"/>
        </w:rPr>
      </w:pPr>
      <w:r w:rsidRPr="3C12BD6F">
        <w:rPr>
          <w:rFonts w:eastAsia="Calibri" w:cs="Arial"/>
          <w:color w:val="000000" w:themeColor="text1"/>
        </w:rPr>
        <w:t>receive Additional Child Care Subsidy (ACCS) child wellbeing, temporary financial hardship or grandparent payments.</w:t>
      </w:r>
    </w:p>
    <w:p w14:paraId="445A6834" w14:textId="77777777" w:rsidR="00C02354" w:rsidRDefault="00C02354" w:rsidP="00C02354">
      <w:pPr>
        <w:spacing w:before="240"/>
        <w:rPr>
          <w:rFonts w:eastAsia="Calibri" w:cs="Arial"/>
          <w:color w:val="000000" w:themeColor="text1"/>
        </w:rPr>
      </w:pPr>
      <w:r w:rsidRPr="3C12BD6F">
        <w:rPr>
          <w:rFonts w:eastAsia="Calibri" w:cs="Arial"/>
          <w:color w:val="000000" w:themeColor="text1"/>
        </w:rPr>
        <w:t>Families must still pay a gap fee, except in certain circumstances.</w:t>
      </w:r>
    </w:p>
    <w:p w14:paraId="5B5C6ADB" w14:textId="77777777" w:rsidR="00C02354" w:rsidRDefault="00C02354" w:rsidP="00C02354">
      <w:pPr>
        <w:spacing w:before="240"/>
        <w:rPr>
          <w:rFonts w:eastAsia="Calibri" w:cs="Arial"/>
          <w:b/>
          <w:color w:val="000000" w:themeColor="text1"/>
          <w:lang w:val="en-GB"/>
        </w:rPr>
      </w:pPr>
      <w:r w:rsidRPr="4F38757D">
        <w:rPr>
          <w:rFonts w:eastAsia="Calibri" w:cs="Arial"/>
          <w:b/>
          <w:color w:val="000000" w:themeColor="text1"/>
        </w:rPr>
        <w:t>Families are not guaranteed a place with a provider. Families will still need to secure a place with their chosen child care service.</w:t>
      </w:r>
    </w:p>
    <w:p w14:paraId="037C36D8" w14:textId="77777777" w:rsidR="00C02354" w:rsidRDefault="00C02354" w:rsidP="00C02354">
      <w:pPr>
        <w:spacing w:before="240"/>
        <w:rPr>
          <w:rFonts w:eastAsia="Calibri" w:cs="Arial"/>
          <w:color w:val="000000" w:themeColor="text1"/>
        </w:rPr>
      </w:pPr>
      <w:r w:rsidRPr="3C12BD6F">
        <w:rPr>
          <w:rFonts w:eastAsia="Calibri" w:cs="Arial"/>
          <w:color w:val="000000" w:themeColor="text1"/>
        </w:rPr>
        <w:t xml:space="preserve">Families who want to get more than 72 hours will need to report their recognised participation to Services Australia. </w:t>
      </w:r>
    </w:p>
    <w:p w14:paraId="4F50A36E" w14:textId="77777777" w:rsidR="00C02354" w:rsidRDefault="00C02354" w:rsidP="00C02354">
      <w:pPr>
        <w:spacing w:before="240"/>
        <w:rPr>
          <w:rFonts w:eastAsia="Calibri" w:cs="Arial"/>
          <w:color w:val="000000" w:themeColor="text1"/>
        </w:rPr>
      </w:pPr>
      <w:r w:rsidRPr="0E2F17C4">
        <w:rPr>
          <w:rFonts w:eastAsia="Calibri" w:cs="Arial"/>
          <w:color w:val="000000" w:themeColor="text1"/>
        </w:rPr>
        <w:t xml:space="preserve">Find out more about the </w:t>
      </w:r>
      <w:hyperlink r:id="rId295">
        <w:r w:rsidRPr="0E2F17C4">
          <w:rPr>
            <w:rStyle w:val="Hyperlink"/>
            <w:rFonts w:eastAsia="Calibri" w:cs="Arial"/>
          </w:rPr>
          <w:t>3 Day Guarantee</w:t>
        </w:r>
      </w:hyperlink>
      <w:r w:rsidRPr="0E2F17C4">
        <w:rPr>
          <w:rFonts w:eastAsia="Calibri" w:cs="Arial"/>
          <w:color w:val="000000" w:themeColor="text1"/>
        </w:rPr>
        <w:t xml:space="preserve"> on our website.</w:t>
      </w:r>
    </w:p>
    <w:p w14:paraId="5C78ACE2" w14:textId="0B5183A1" w:rsidR="00CE64A4" w:rsidRDefault="00B10B74" w:rsidP="00C02354">
      <w:pPr>
        <w:pStyle w:val="Heading3"/>
      </w:pPr>
      <w:r>
        <w:t>Consultation on Disability Standards</w:t>
      </w:r>
    </w:p>
    <w:p w14:paraId="634D9DE0" w14:textId="77777777" w:rsidR="00E27DCD" w:rsidRDefault="00E27DCD" w:rsidP="00E27DCD">
      <w:pPr>
        <w:spacing w:before="240"/>
        <w:rPr>
          <w:rFonts w:eastAsia="Calibri"/>
          <w:color w:val="000000" w:themeColor="text1"/>
        </w:rPr>
      </w:pPr>
      <w:r w:rsidRPr="00B1FE2E">
        <w:rPr>
          <w:rFonts w:eastAsia="Calibri"/>
          <w:b/>
          <w:bCs/>
          <w:color w:val="000000" w:themeColor="text1"/>
        </w:rPr>
        <w:t xml:space="preserve">We’re seeking views on the Disability Standards for Education.  </w:t>
      </w:r>
    </w:p>
    <w:p w14:paraId="33AE97E2" w14:textId="77777777" w:rsidR="00E27DCD" w:rsidRDefault="00E27DCD" w:rsidP="00E27DCD">
      <w:pPr>
        <w:spacing w:before="240"/>
        <w:rPr>
          <w:rFonts w:eastAsia="Calibri"/>
          <w:color w:val="000000" w:themeColor="text1"/>
        </w:rPr>
      </w:pPr>
      <w:r w:rsidRPr="00B1FE2E">
        <w:rPr>
          <w:rFonts w:eastAsia="Calibri"/>
          <w:color w:val="000000" w:themeColor="text1"/>
        </w:rPr>
        <w:t xml:space="preserve">The </w:t>
      </w:r>
      <w:r>
        <w:rPr>
          <w:rFonts w:eastAsia="Calibri"/>
          <w:color w:val="000000" w:themeColor="text1"/>
        </w:rPr>
        <w:t>s</w:t>
      </w:r>
      <w:r w:rsidRPr="00B1FE2E">
        <w:rPr>
          <w:rFonts w:eastAsia="Calibri"/>
          <w:color w:val="000000" w:themeColor="text1"/>
        </w:rPr>
        <w:t xml:space="preserve">tandards clarify the obligations </w:t>
      </w:r>
      <w:r>
        <w:rPr>
          <w:rFonts w:eastAsia="Calibri"/>
          <w:color w:val="000000" w:themeColor="text1"/>
        </w:rPr>
        <w:t xml:space="preserve">of </w:t>
      </w:r>
      <w:r w:rsidRPr="00B1FE2E">
        <w:rPr>
          <w:rFonts w:eastAsia="Calibri"/>
          <w:color w:val="000000" w:themeColor="text1"/>
        </w:rPr>
        <w:t xml:space="preserve">education and training providers and the rights of people with disability under the </w:t>
      </w:r>
      <w:r w:rsidRPr="00B1FE2E">
        <w:rPr>
          <w:rFonts w:eastAsia="Calibri"/>
          <w:i/>
          <w:iCs/>
          <w:color w:val="000000" w:themeColor="text1"/>
        </w:rPr>
        <w:t>Disability Discrimination Act 1992.</w:t>
      </w:r>
      <w:r w:rsidRPr="00B1FE2E">
        <w:rPr>
          <w:rFonts w:eastAsia="Calibri"/>
          <w:color w:val="000000" w:themeColor="text1"/>
        </w:rPr>
        <w:t xml:space="preserve">  </w:t>
      </w:r>
    </w:p>
    <w:p w14:paraId="4C057618" w14:textId="77777777" w:rsidR="00E27DCD" w:rsidRDefault="00E27DCD" w:rsidP="00E27DCD">
      <w:pPr>
        <w:spacing w:before="240"/>
        <w:rPr>
          <w:rFonts w:eastAsia="Calibri"/>
          <w:color w:val="000000" w:themeColor="text1"/>
        </w:rPr>
      </w:pPr>
      <w:r w:rsidRPr="00B1FE2E">
        <w:rPr>
          <w:rFonts w:eastAsia="Calibri"/>
          <w:color w:val="000000" w:themeColor="text1"/>
        </w:rPr>
        <w:t xml:space="preserve">The </w:t>
      </w:r>
      <w:r>
        <w:rPr>
          <w:rFonts w:eastAsia="Calibri"/>
          <w:color w:val="000000" w:themeColor="text1"/>
        </w:rPr>
        <w:t>s</w:t>
      </w:r>
      <w:r w:rsidRPr="00B1FE2E">
        <w:rPr>
          <w:rFonts w:eastAsia="Calibri"/>
          <w:color w:val="000000" w:themeColor="text1"/>
        </w:rPr>
        <w:t xml:space="preserve">tandards are reviewed every 5 years to ensure they remain effective. In the 2025 </w:t>
      </w:r>
      <w:r>
        <w:rPr>
          <w:rFonts w:eastAsia="Calibri"/>
          <w:color w:val="000000" w:themeColor="text1"/>
        </w:rPr>
        <w:t>r</w:t>
      </w:r>
      <w:r w:rsidRPr="00B1FE2E">
        <w:rPr>
          <w:rFonts w:eastAsia="Calibri"/>
          <w:color w:val="000000" w:themeColor="text1"/>
        </w:rPr>
        <w:t xml:space="preserve">eview, we are seeking views on 3 main topics: </w:t>
      </w:r>
    </w:p>
    <w:p w14:paraId="08904B04" w14:textId="77777777" w:rsidR="00E27DCD" w:rsidRDefault="00E27DCD" w:rsidP="00EE75CC">
      <w:pPr>
        <w:pStyle w:val="ListParagraph"/>
        <w:numPr>
          <w:ilvl w:val="0"/>
          <w:numId w:val="641"/>
        </w:numPr>
        <w:spacing w:before="240" w:after="240" w:line="259" w:lineRule="auto"/>
        <w:contextualSpacing/>
        <w:rPr>
          <w:rFonts w:eastAsia="Calibri"/>
          <w:color w:val="000000" w:themeColor="text1"/>
        </w:rPr>
      </w:pPr>
      <w:r w:rsidRPr="00B1FE2E">
        <w:rPr>
          <w:rFonts w:eastAsia="Calibri"/>
          <w:color w:val="000000" w:themeColor="text1"/>
        </w:rPr>
        <w:t xml:space="preserve">effective implementation of the </w:t>
      </w:r>
      <w:r>
        <w:rPr>
          <w:rFonts w:eastAsia="Calibri"/>
          <w:color w:val="000000" w:themeColor="text1"/>
        </w:rPr>
        <w:t>s</w:t>
      </w:r>
      <w:r w:rsidRPr="00B1FE2E">
        <w:rPr>
          <w:rFonts w:eastAsia="Calibri"/>
          <w:color w:val="000000" w:themeColor="text1"/>
        </w:rPr>
        <w:t xml:space="preserve">tandards </w:t>
      </w:r>
    </w:p>
    <w:p w14:paraId="229A9931" w14:textId="77777777" w:rsidR="00E27DCD" w:rsidRDefault="00E27DCD" w:rsidP="00EE75CC">
      <w:pPr>
        <w:pStyle w:val="ListParagraph"/>
        <w:numPr>
          <w:ilvl w:val="0"/>
          <w:numId w:val="641"/>
        </w:numPr>
        <w:spacing w:before="240" w:after="240" w:line="259" w:lineRule="auto"/>
        <w:contextualSpacing/>
        <w:rPr>
          <w:rFonts w:eastAsia="Calibri"/>
          <w:color w:val="000000" w:themeColor="text1"/>
        </w:rPr>
      </w:pPr>
      <w:r w:rsidRPr="00B1FE2E">
        <w:rPr>
          <w:rFonts w:eastAsia="Calibri"/>
          <w:color w:val="000000" w:themeColor="text1"/>
        </w:rPr>
        <w:t xml:space="preserve">inclusive decision-making </w:t>
      </w:r>
    </w:p>
    <w:p w14:paraId="1FF3C43F" w14:textId="77777777" w:rsidR="00E27DCD" w:rsidRDefault="00E27DCD" w:rsidP="00EE75CC">
      <w:pPr>
        <w:pStyle w:val="ListParagraph"/>
        <w:numPr>
          <w:ilvl w:val="0"/>
          <w:numId w:val="641"/>
        </w:numPr>
        <w:spacing w:before="240" w:after="240" w:line="259" w:lineRule="auto"/>
        <w:contextualSpacing/>
        <w:rPr>
          <w:rFonts w:eastAsia="Calibri"/>
          <w:color w:val="000000" w:themeColor="text1"/>
        </w:rPr>
      </w:pPr>
      <w:r w:rsidRPr="00B1FE2E">
        <w:rPr>
          <w:rFonts w:eastAsia="Calibri"/>
          <w:color w:val="000000" w:themeColor="text1"/>
        </w:rPr>
        <w:t>clear responsibilities for assessment authorities and course developers.</w:t>
      </w:r>
    </w:p>
    <w:p w14:paraId="65BC5763" w14:textId="77777777" w:rsidR="00E27DCD" w:rsidRDefault="00E27DCD" w:rsidP="00E27DCD">
      <w:pPr>
        <w:spacing w:before="240"/>
        <w:rPr>
          <w:rFonts w:eastAsia="Calibri"/>
          <w:color w:val="000000" w:themeColor="text1"/>
        </w:rPr>
      </w:pPr>
      <w:r w:rsidRPr="3333A94B">
        <w:rPr>
          <w:rFonts w:eastAsia="Calibri"/>
          <w:color w:val="000000" w:themeColor="text1"/>
        </w:rPr>
        <w:lastRenderedPageBreak/>
        <w:t>Submissions are now open. Find more information, including how to submit your feedback</w:t>
      </w:r>
      <w:r>
        <w:rPr>
          <w:rFonts w:eastAsia="Calibri"/>
          <w:color w:val="000000" w:themeColor="text1"/>
        </w:rPr>
        <w:t>,</w:t>
      </w:r>
      <w:r w:rsidRPr="3333A94B">
        <w:rPr>
          <w:rFonts w:eastAsia="Calibri"/>
          <w:color w:val="000000" w:themeColor="text1"/>
        </w:rPr>
        <w:t xml:space="preserve"> on the </w:t>
      </w:r>
      <w:hyperlink r:id="rId296">
        <w:r w:rsidRPr="3333A94B">
          <w:rPr>
            <w:rStyle w:val="Hyperlink"/>
            <w:rFonts w:eastAsia="Calibri"/>
          </w:rPr>
          <w:t>consultation website</w:t>
        </w:r>
      </w:hyperlink>
      <w:r w:rsidRPr="3333A94B">
        <w:rPr>
          <w:rFonts w:eastAsia="Calibri"/>
          <w:color w:val="000000" w:themeColor="text1"/>
        </w:rPr>
        <w:t xml:space="preserve">. </w:t>
      </w:r>
    </w:p>
    <w:p w14:paraId="05715B24" w14:textId="77777777" w:rsidR="00E27DCD" w:rsidRDefault="00E27DCD" w:rsidP="00E27DCD">
      <w:pPr>
        <w:spacing w:before="240"/>
        <w:rPr>
          <w:rFonts w:eastAsia="Calibri"/>
          <w:color w:val="000000" w:themeColor="text1"/>
        </w:rPr>
      </w:pPr>
      <w:r w:rsidRPr="3333A94B">
        <w:rPr>
          <w:rFonts w:eastAsia="Calibri"/>
          <w:color w:val="000000" w:themeColor="text1"/>
        </w:rPr>
        <w:t xml:space="preserve">More information on how the </w:t>
      </w:r>
      <w:r>
        <w:rPr>
          <w:rFonts w:eastAsia="Calibri"/>
          <w:color w:val="000000" w:themeColor="text1"/>
        </w:rPr>
        <w:t>s</w:t>
      </w:r>
      <w:r w:rsidRPr="3333A94B">
        <w:rPr>
          <w:rFonts w:eastAsia="Calibri"/>
          <w:color w:val="000000" w:themeColor="text1"/>
        </w:rPr>
        <w:t xml:space="preserve">tandards are being changed to include ECEC services is available at </w:t>
      </w:r>
      <w:hyperlink r:id="rId297">
        <w:r w:rsidRPr="3333A94B">
          <w:rPr>
            <w:rStyle w:val="Hyperlink"/>
            <w:rFonts w:eastAsia="Calibri"/>
          </w:rPr>
          <w:t>consultation on changes to the Disability Standards for Education 2005</w:t>
        </w:r>
      </w:hyperlink>
      <w:r w:rsidRPr="3333A94B">
        <w:rPr>
          <w:rFonts w:eastAsia="Calibri"/>
          <w:color w:val="000000" w:themeColor="text1"/>
        </w:rPr>
        <w:t>.</w:t>
      </w:r>
    </w:p>
    <w:p w14:paraId="3C7ED0CE" w14:textId="1D779B16" w:rsidR="00B10B74" w:rsidRDefault="00E27DCD" w:rsidP="00E27DCD">
      <w:pPr>
        <w:pStyle w:val="Heading2"/>
      </w:pPr>
      <w:bookmarkStart w:id="68" w:name="_Toc216880649"/>
      <w:r>
        <w:t>Sector spotlight</w:t>
      </w:r>
      <w:bookmarkEnd w:id="68"/>
    </w:p>
    <w:p w14:paraId="65F7B990" w14:textId="3FBBB872" w:rsidR="00E27DCD" w:rsidRDefault="00B37E5B" w:rsidP="00E27DCD">
      <w:pPr>
        <w:pStyle w:val="Heading3"/>
      </w:pPr>
      <w:r w:rsidRPr="004E2673">
        <w:t>Building mental health awareness</w:t>
      </w:r>
      <w:r>
        <w:t xml:space="preserve"> </w:t>
      </w:r>
    </w:p>
    <w:p w14:paraId="6107A38E" w14:textId="77777777" w:rsidR="00D26923" w:rsidRDefault="00D26923" w:rsidP="00D26923">
      <w:pPr>
        <w:spacing w:before="240"/>
        <w:rPr>
          <w:rFonts w:cstheme="minorHAnsi"/>
          <w:b/>
          <w:bCs/>
        </w:rPr>
      </w:pPr>
      <w:r>
        <w:rPr>
          <w:b/>
          <w:bCs/>
        </w:rPr>
        <w:t xml:space="preserve">Join </w:t>
      </w:r>
      <w:r w:rsidRPr="00B95497">
        <w:rPr>
          <w:b/>
          <w:bCs/>
        </w:rPr>
        <w:t xml:space="preserve">Be You </w:t>
      </w:r>
      <w:r>
        <w:rPr>
          <w:b/>
          <w:bCs/>
        </w:rPr>
        <w:t>this Mental Health Month for</w:t>
      </w:r>
      <w:r w:rsidRPr="00B95497">
        <w:rPr>
          <w:b/>
          <w:bCs/>
        </w:rPr>
        <w:t xml:space="preserve"> a</w:t>
      </w:r>
      <w:r>
        <w:rPr>
          <w:b/>
          <w:bCs/>
        </w:rPr>
        <w:t>n online event on how educators can positively influence children’s mental health.</w:t>
      </w:r>
    </w:p>
    <w:p w14:paraId="7D1A7AAA" w14:textId="77777777" w:rsidR="00D26923" w:rsidRDefault="00D26923" w:rsidP="00D26923">
      <w:r w:rsidRPr="002C6B83">
        <w:t>Th</w:t>
      </w:r>
      <w:r>
        <w:t>is</w:t>
      </w:r>
      <w:r w:rsidRPr="002C6B83">
        <w:t xml:space="preserve"> </w:t>
      </w:r>
      <w:r>
        <w:t xml:space="preserve">event will discuss how services can support educators to </w:t>
      </w:r>
      <w:r w:rsidRPr="004E4DA4">
        <w:t>promote mental health and wellbeing within the boundaries of their roles.</w:t>
      </w:r>
    </w:p>
    <w:p w14:paraId="7BE0C42A" w14:textId="77777777" w:rsidR="00D26923" w:rsidRPr="002A2AFF" w:rsidRDefault="00D26923" w:rsidP="00D26923">
      <w:pPr>
        <w:rPr>
          <w:b/>
          <w:bCs/>
        </w:rPr>
      </w:pPr>
      <w:r>
        <w:rPr>
          <w:rFonts w:cstheme="minorHAnsi"/>
        </w:rPr>
        <w:t xml:space="preserve">The session will </w:t>
      </w:r>
      <w:r>
        <w:t>take place online at 4:30 pm AEDT on 21 October 2025.</w:t>
      </w:r>
    </w:p>
    <w:p w14:paraId="78D27B90" w14:textId="77777777" w:rsidR="00D26923" w:rsidRDefault="00D26923" w:rsidP="00D26923">
      <w:pPr>
        <w:tabs>
          <w:tab w:val="left" w:pos="6600"/>
        </w:tabs>
        <w:spacing w:before="240"/>
      </w:pPr>
      <w:hyperlink r:id="rId298" w:history="1">
        <w:r>
          <w:rPr>
            <w:rStyle w:val="Hyperlink"/>
          </w:rPr>
          <w:t>Register for the webinar</w:t>
        </w:r>
      </w:hyperlink>
      <w:r>
        <w:t>.</w:t>
      </w:r>
    </w:p>
    <w:p w14:paraId="24193507" w14:textId="5F3C98F8" w:rsidR="00B37E5B" w:rsidRDefault="001001CD" w:rsidP="00D26923">
      <w:pPr>
        <w:pStyle w:val="Heading3"/>
      </w:pPr>
      <w:r>
        <w:t>Check your hourly fees on StartingBlocks.gov.au</w:t>
      </w:r>
    </w:p>
    <w:p w14:paraId="6431D4C3" w14:textId="77777777" w:rsidR="00F72F93" w:rsidRDefault="00F72F93" w:rsidP="00F72F93">
      <w:pPr>
        <w:spacing w:before="240" w:line="252" w:lineRule="auto"/>
        <w:rPr>
          <w:rFonts w:cs="Aptos"/>
        </w:rPr>
      </w:pPr>
      <w:r>
        <w:rPr>
          <w:b/>
          <w:bCs/>
        </w:rPr>
        <w:t xml:space="preserve">Following recent enhancements, </w:t>
      </w:r>
      <w:hyperlink r:id="rId299" w:tgtFrame="_blank" w:history="1">
        <w:r>
          <w:rPr>
            <w:rStyle w:val="Hyperlink"/>
            <w:b/>
            <w:bCs/>
            <w:color w:val="7F4594"/>
          </w:rPr>
          <w:t>StartingBlocks.gov.au</w:t>
        </w:r>
      </w:hyperlink>
      <w:r>
        <w:rPr>
          <w:b/>
          <w:bCs/>
        </w:rPr>
        <w:t xml:space="preserve"> now displays hourly fees. </w:t>
      </w:r>
      <w:r>
        <w:t> </w:t>
      </w:r>
    </w:p>
    <w:p w14:paraId="66BC307D" w14:textId="77777777" w:rsidR="00F72F93" w:rsidRDefault="00F72F93" w:rsidP="00F72F93">
      <w:pPr>
        <w:spacing w:before="240" w:line="252" w:lineRule="auto"/>
      </w:pPr>
      <w:r>
        <w:t>This change helps families make informed choices, but it’s also revealed that</w:t>
      </w:r>
      <w:r>
        <w:rPr>
          <w:rFonts w:ascii="Arial" w:hAnsi="Arial" w:cs="Arial"/>
        </w:rPr>
        <w:t> </w:t>
      </w:r>
      <w:r>
        <w:t>some services have incorrect fee information.</w:t>
      </w:r>
    </w:p>
    <w:p w14:paraId="5C9D264B" w14:textId="77777777" w:rsidR="00F72F93" w:rsidRDefault="00F72F93" w:rsidP="00F72F93">
      <w:pPr>
        <w:spacing w:before="240" w:line="252" w:lineRule="auto"/>
      </w:pPr>
      <w:r>
        <w:t>What you need to do: </w:t>
      </w:r>
    </w:p>
    <w:p w14:paraId="13D2E0E4" w14:textId="77777777" w:rsidR="00F72F93" w:rsidRPr="009D1B4D" w:rsidRDefault="00F72F93" w:rsidP="00EE75CC">
      <w:pPr>
        <w:pStyle w:val="ListParagraph"/>
        <w:numPr>
          <w:ilvl w:val="0"/>
          <w:numId w:val="642"/>
        </w:numPr>
        <w:spacing w:after="200"/>
        <w:contextualSpacing/>
      </w:pPr>
      <w:r w:rsidRPr="009D1B4D">
        <w:t xml:space="preserve">check your fees on </w:t>
      </w:r>
      <w:hyperlink r:id="rId300" w:tgtFrame="_blank" w:history="1">
        <w:r w:rsidRPr="009D1B4D">
          <w:rPr>
            <w:rStyle w:val="Hyperlink"/>
          </w:rPr>
          <w:t>StartingBlocks.gov.au</w:t>
        </w:r>
      </w:hyperlink>
    </w:p>
    <w:p w14:paraId="1C0A55E9" w14:textId="77777777" w:rsidR="00F72F93" w:rsidRPr="009D1B4D" w:rsidRDefault="00F72F93" w:rsidP="00EE75CC">
      <w:pPr>
        <w:pStyle w:val="ListParagraph"/>
        <w:numPr>
          <w:ilvl w:val="0"/>
          <w:numId w:val="642"/>
        </w:numPr>
        <w:spacing w:after="200"/>
        <w:contextualSpacing/>
      </w:pPr>
      <w:r w:rsidRPr="009D1B4D">
        <w:t>if your fees are not correct, update them in the Child Care Subsidy System via the Provider Entry Point or your third-party software</w:t>
      </w:r>
    </w:p>
    <w:p w14:paraId="538E7F45" w14:textId="77777777" w:rsidR="00F72F93" w:rsidRPr="009D1B4D" w:rsidRDefault="00F72F93" w:rsidP="00EE75CC">
      <w:pPr>
        <w:pStyle w:val="ListParagraph"/>
        <w:numPr>
          <w:ilvl w:val="0"/>
          <w:numId w:val="642"/>
        </w:numPr>
        <w:spacing w:after="200"/>
        <w:contextualSpacing/>
      </w:pPr>
      <w:r w:rsidRPr="009D1B4D">
        <w:t>allow 24 to 48 hours for the changes to appear. </w:t>
      </w:r>
    </w:p>
    <w:p w14:paraId="1CB559AD" w14:textId="77777777" w:rsidR="00F72F93" w:rsidRDefault="00F72F93" w:rsidP="00F72F93">
      <w:pPr>
        <w:spacing w:before="240" w:line="252" w:lineRule="auto"/>
      </w:pPr>
      <w:r>
        <w:t>If you are unable to make changes, ask an authorised person to email the CCS Provider Helpdesk with: </w:t>
      </w:r>
    </w:p>
    <w:p w14:paraId="743E12FE" w14:textId="77777777" w:rsidR="00F72F93" w:rsidRPr="009D1B4D" w:rsidRDefault="00F72F93" w:rsidP="00EE75CC">
      <w:pPr>
        <w:pStyle w:val="ListParagraph"/>
        <w:numPr>
          <w:ilvl w:val="0"/>
          <w:numId w:val="643"/>
        </w:numPr>
        <w:spacing w:after="200"/>
        <w:contextualSpacing/>
      </w:pPr>
      <w:r w:rsidRPr="009D1B4D">
        <w:t>the correct fee </w:t>
      </w:r>
    </w:p>
    <w:p w14:paraId="0C6B8F9D" w14:textId="77777777" w:rsidR="00F72F93" w:rsidRPr="009D1B4D" w:rsidRDefault="00F72F93" w:rsidP="00EE75CC">
      <w:pPr>
        <w:pStyle w:val="ListParagraph"/>
        <w:numPr>
          <w:ilvl w:val="0"/>
          <w:numId w:val="643"/>
        </w:numPr>
        <w:spacing w:after="200"/>
        <w:contextualSpacing/>
      </w:pPr>
      <w:r w:rsidRPr="009D1B4D">
        <w:t>the date the fee applies from  </w:t>
      </w:r>
    </w:p>
    <w:p w14:paraId="15713EE6" w14:textId="77777777" w:rsidR="00F72F93" w:rsidRPr="009D1B4D" w:rsidRDefault="00F72F93" w:rsidP="00EE75CC">
      <w:pPr>
        <w:pStyle w:val="ListParagraph"/>
        <w:numPr>
          <w:ilvl w:val="0"/>
          <w:numId w:val="643"/>
        </w:numPr>
        <w:spacing w:after="200"/>
        <w:contextualSpacing/>
      </w:pPr>
      <w:r w:rsidRPr="009D1B4D">
        <w:t>the subject line: Hourly fee update. </w:t>
      </w:r>
    </w:p>
    <w:p w14:paraId="3486AE42" w14:textId="77777777" w:rsidR="00F72F93" w:rsidRPr="004E2673" w:rsidRDefault="00F72F93" w:rsidP="00F72F93">
      <w:r w:rsidRPr="004E2673">
        <w:t xml:space="preserve">See instructions on </w:t>
      </w:r>
      <w:hyperlink r:id="rId301" w:tgtFrame="_blank" w:history="1">
        <w:r w:rsidRPr="004E2673">
          <w:rPr>
            <w:rStyle w:val="Hyperlink"/>
          </w:rPr>
          <w:t>how to update fee and vacancy information</w:t>
        </w:r>
      </w:hyperlink>
      <w:r w:rsidRPr="004E2673">
        <w:t>.</w:t>
      </w:r>
    </w:p>
    <w:p w14:paraId="594B764D" w14:textId="4A17484F" w:rsidR="001001CD" w:rsidRDefault="00F72F93" w:rsidP="00F72F93">
      <w:pPr>
        <w:pStyle w:val="Heading2"/>
      </w:pPr>
      <w:bookmarkStart w:id="69" w:name="_Toc216880650"/>
      <w:r>
        <w:t>Facts from FAL</w:t>
      </w:r>
      <w:bookmarkEnd w:id="69"/>
    </w:p>
    <w:p w14:paraId="3440F9EE" w14:textId="21D24FC0" w:rsidR="00F72F93" w:rsidRDefault="001974CC" w:rsidP="00F72F93">
      <w:pPr>
        <w:pStyle w:val="Heading3"/>
      </w:pPr>
      <w:r>
        <w:t xml:space="preserve">Financial reporting deadline for some large providers is 1 November </w:t>
      </w:r>
    </w:p>
    <w:p w14:paraId="4CD38D1D" w14:textId="77777777" w:rsidR="00925568" w:rsidRDefault="00925568" w:rsidP="00925568">
      <w:pPr>
        <w:spacing w:before="240"/>
        <w:rPr>
          <w:rFonts w:eastAsia="Calibri"/>
          <w:color w:val="000000" w:themeColor="text1"/>
        </w:rPr>
      </w:pPr>
      <w:r w:rsidRPr="3333A94B">
        <w:rPr>
          <w:rFonts w:eastAsia="Calibri"/>
          <w:b/>
          <w:bCs/>
          <w:color w:val="000000" w:themeColor="text1"/>
        </w:rPr>
        <w:t>Large providers must report financial information to the department each year, including information about revenue, profits, and leasing arrangements.</w:t>
      </w:r>
    </w:p>
    <w:p w14:paraId="6AD974E3" w14:textId="77777777" w:rsidR="00925568" w:rsidRDefault="00925568" w:rsidP="00925568">
      <w:pPr>
        <w:spacing w:before="240"/>
        <w:rPr>
          <w:rFonts w:eastAsia="Calibri"/>
          <w:color w:val="000000" w:themeColor="text1"/>
        </w:rPr>
      </w:pPr>
      <w:r w:rsidRPr="3333A94B">
        <w:rPr>
          <w:rFonts w:eastAsia="Calibri"/>
          <w:color w:val="000000" w:themeColor="text1"/>
        </w:rPr>
        <w:t>A large provider is one that currently</w:t>
      </w:r>
      <w:r>
        <w:rPr>
          <w:rFonts w:eastAsia="Calibri"/>
          <w:color w:val="000000" w:themeColor="text1"/>
        </w:rPr>
        <w:t>,</w:t>
      </w:r>
      <w:r w:rsidRPr="3333A94B">
        <w:rPr>
          <w:rFonts w:eastAsia="Calibri"/>
          <w:color w:val="000000" w:themeColor="text1"/>
        </w:rPr>
        <w:t xml:space="preserve"> or plans to operate or share operation of, 25 or more services.</w:t>
      </w:r>
    </w:p>
    <w:p w14:paraId="33662320" w14:textId="77777777" w:rsidR="00925568" w:rsidRDefault="00925568" w:rsidP="00925568">
      <w:pPr>
        <w:spacing w:before="240"/>
        <w:rPr>
          <w:rFonts w:eastAsia="Calibri"/>
          <w:color w:val="000000" w:themeColor="text1"/>
        </w:rPr>
      </w:pPr>
      <w:r w:rsidRPr="3333A94B">
        <w:rPr>
          <w:rFonts w:eastAsia="Calibri"/>
          <w:color w:val="000000" w:themeColor="text1"/>
        </w:rPr>
        <w:lastRenderedPageBreak/>
        <w:t xml:space="preserve">If you do your financial reporting on the financial year, the deadline is on </w:t>
      </w:r>
      <w:r w:rsidRPr="3333A94B">
        <w:rPr>
          <w:rFonts w:eastAsia="Calibri"/>
          <w:b/>
          <w:bCs/>
          <w:color w:val="000000" w:themeColor="text1"/>
        </w:rPr>
        <w:t>1 November 2025</w:t>
      </w:r>
      <w:r w:rsidRPr="3333A94B">
        <w:rPr>
          <w:rFonts w:eastAsia="Calibri"/>
          <w:color w:val="000000" w:themeColor="text1"/>
        </w:rPr>
        <w:t>.</w:t>
      </w:r>
    </w:p>
    <w:p w14:paraId="705E436F" w14:textId="77777777" w:rsidR="00925568" w:rsidRDefault="00925568" w:rsidP="00925568">
      <w:pPr>
        <w:spacing w:before="240"/>
        <w:rPr>
          <w:rFonts w:eastAsia="Calibri"/>
          <w:color w:val="000000" w:themeColor="text1"/>
        </w:rPr>
      </w:pPr>
      <w:r w:rsidRPr="3333A94B">
        <w:rPr>
          <w:rFonts w:eastAsia="Calibri"/>
          <w:color w:val="000000" w:themeColor="text1"/>
        </w:rPr>
        <w:t xml:space="preserve">Complete the </w:t>
      </w:r>
      <w:hyperlink r:id="rId302">
        <w:r>
          <w:rPr>
            <w:rStyle w:val="Hyperlink"/>
            <w:rFonts w:eastAsia="Calibri"/>
          </w:rPr>
          <w:t>2024–25 Large Provider Financial Input Report</w:t>
        </w:r>
      </w:hyperlink>
      <w:r w:rsidRPr="3333A94B">
        <w:rPr>
          <w:rFonts w:eastAsia="Calibri"/>
          <w:color w:val="000000" w:themeColor="text1"/>
        </w:rPr>
        <w:t xml:space="preserve"> and email it to </w:t>
      </w:r>
      <w:hyperlink r:id="rId303">
        <w:r w:rsidRPr="3333A94B">
          <w:rPr>
            <w:rStyle w:val="Hyperlink"/>
            <w:rFonts w:eastAsia="Calibri"/>
          </w:rPr>
          <w:t>ECECFinancialViability@education.gov.au</w:t>
        </w:r>
      </w:hyperlink>
      <w:r w:rsidRPr="3333A94B">
        <w:rPr>
          <w:rFonts w:eastAsia="Calibri"/>
          <w:color w:val="000000" w:themeColor="text1"/>
        </w:rPr>
        <w:t xml:space="preserve"> by the deadline.</w:t>
      </w:r>
    </w:p>
    <w:p w14:paraId="6B4DFE18" w14:textId="77777777" w:rsidR="00925568" w:rsidRDefault="00925568" w:rsidP="00925568">
      <w:pPr>
        <w:spacing w:before="240"/>
        <w:rPr>
          <w:rFonts w:eastAsia="Calibri"/>
          <w:color w:val="000000" w:themeColor="text1"/>
        </w:rPr>
      </w:pPr>
      <w:r w:rsidRPr="3333A94B">
        <w:rPr>
          <w:rFonts w:eastAsia="Calibri"/>
          <w:color w:val="000000" w:themeColor="text1"/>
        </w:rPr>
        <w:t>The information you must report depends on your circumstances. Please make sure that you include financial statements and the information that is required in the important information tab.</w:t>
      </w:r>
    </w:p>
    <w:p w14:paraId="2A19D9D4" w14:textId="77777777" w:rsidR="00925568" w:rsidRDefault="00925568" w:rsidP="00925568">
      <w:pPr>
        <w:spacing w:before="240"/>
        <w:rPr>
          <w:rStyle w:val="Hyperlink"/>
          <w:rFonts w:eastAsia="Calibri"/>
        </w:rPr>
      </w:pPr>
      <w:r w:rsidRPr="3333A94B">
        <w:rPr>
          <w:rFonts w:eastAsia="Calibri"/>
          <w:color w:val="000000" w:themeColor="text1"/>
        </w:rPr>
        <w:t xml:space="preserve">Learn more about </w:t>
      </w:r>
      <w:hyperlink r:id="rId304">
        <w:r w:rsidRPr="3333A94B">
          <w:rPr>
            <w:rStyle w:val="Hyperlink"/>
            <w:rFonts w:eastAsia="Calibri"/>
          </w:rPr>
          <w:t>financial reporting obligations for large providers</w:t>
        </w:r>
      </w:hyperlink>
      <w:r w:rsidRPr="3333A94B">
        <w:rPr>
          <w:rStyle w:val="Hyperlink"/>
          <w:rFonts w:eastAsia="Calibri"/>
          <w:color w:val="auto"/>
          <w:u w:val="none"/>
        </w:rPr>
        <w:t>.</w:t>
      </w:r>
    </w:p>
    <w:p w14:paraId="1C00F71A" w14:textId="45D43000" w:rsidR="001974CC" w:rsidRDefault="00925568" w:rsidP="00925568">
      <w:pPr>
        <w:pStyle w:val="Heading3"/>
      </w:pPr>
      <w:r>
        <w:t>Enrolments</w:t>
      </w:r>
    </w:p>
    <w:p w14:paraId="734EBDD8" w14:textId="77777777" w:rsidR="004C7DE9" w:rsidRDefault="004C7DE9" w:rsidP="004C7DE9">
      <w:pPr>
        <w:spacing w:before="240"/>
        <w:rPr>
          <w:rFonts w:eastAsia="Calibri"/>
          <w:color w:val="000000" w:themeColor="text1"/>
        </w:rPr>
      </w:pPr>
      <w:r w:rsidRPr="318EF74F">
        <w:rPr>
          <w:rFonts w:eastAsia="Calibri"/>
          <w:color w:val="000000" w:themeColor="text1"/>
        </w:rPr>
        <w:t xml:space="preserve">You must </w:t>
      </w:r>
      <w:hyperlink r:id="rId305">
        <w:r>
          <w:rPr>
            <w:rStyle w:val="Hyperlink"/>
            <w:rFonts w:eastAsia="Calibri"/>
          </w:rPr>
          <w:t>enrol children</w:t>
        </w:r>
      </w:hyperlink>
      <w:r w:rsidRPr="318EF74F">
        <w:rPr>
          <w:rFonts w:eastAsia="Calibri"/>
          <w:color w:val="000000" w:themeColor="text1"/>
        </w:rPr>
        <w:t xml:space="preserve"> correctly so families can get CCS. You must submit enrolment notices on time.</w:t>
      </w:r>
    </w:p>
    <w:p w14:paraId="2242ACD7" w14:textId="112AA954" w:rsidR="00925568" w:rsidRDefault="004C7DE9" w:rsidP="004C7DE9">
      <w:pPr>
        <w:pStyle w:val="Heading3"/>
      </w:pPr>
      <w:r>
        <w:t>Provider approvals</w:t>
      </w:r>
    </w:p>
    <w:p w14:paraId="45289030" w14:textId="4F8A559F" w:rsidR="004C7DE9" w:rsidRPr="004C7DE9" w:rsidRDefault="00C45A0C" w:rsidP="004C7DE9">
      <w:r w:rsidRPr="0AD75D22">
        <w:rPr>
          <w:rFonts w:eastAsia="Calibri"/>
        </w:rPr>
        <w:t xml:space="preserve">You must be </w:t>
      </w:r>
      <w:hyperlink r:id="rId306">
        <w:r w:rsidRPr="0AD75D22">
          <w:rPr>
            <w:rStyle w:val="Hyperlink"/>
            <w:rFonts w:eastAsia="Calibri"/>
          </w:rPr>
          <w:t>approved to operate an ECEC service</w:t>
        </w:r>
      </w:hyperlink>
      <w:r w:rsidRPr="0AD75D22">
        <w:rPr>
          <w:rFonts w:eastAsia="Calibri"/>
        </w:rPr>
        <w:t xml:space="preserve"> and administer CCS.</w:t>
      </w:r>
    </w:p>
    <w:p w14:paraId="618C5803" w14:textId="2BAC6262" w:rsidR="00EE59B9" w:rsidRDefault="00EE59B9" w:rsidP="00EE59B9">
      <w:pPr>
        <w:pStyle w:val="Issuedate"/>
      </w:pPr>
      <w:bookmarkStart w:id="70" w:name="_Toc216880651"/>
      <w:r>
        <w:lastRenderedPageBreak/>
        <w:t>8 October 2025</w:t>
      </w:r>
      <w:bookmarkEnd w:id="70"/>
    </w:p>
    <w:p w14:paraId="10347025" w14:textId="36F2093F" w:rsidR="00677D27" w:rsidRDefault="00677D27" w:rsidP="00677D27">
      <w:pPr>
        <w:pStyle w:val="Heading2"/>
      </w:pPr>
      <w:bookmarkStart w:id="71" w:name="_Toc216880652"/>
      <w:r>
        <w:t>Help shape how we communicate with you</w:t>
      </w:r>
      <w:bookmarkEnd w:id="71"/>
    </w:p>
    <w:p w14:paraId="49B5893B" w14:textId="68205471" w:rsidR="00677D27" w:rsidRDefault="00677D27" w:rsidP="00677D27">
      <w:pPr>
        <w:pStyle w:val="Heading3"/>
      </w:pPr>
      <w:r>
        <w:t>Got feedback for us?</w:t>
      </w:r>
    </w:p>
    <w:p w14:paraId="201922F4" w14:textId="77777777" w:rsidR="003B4277" w:rsidRPr="003B4277" w:rsidRDefault="003B4277" w:rsidP="003B4277">
      <w:r w:rsidRPr="003B4277">
        <w:rPr>
          <w:b/>
          <w:bCs/>
        </w:rPr>
        <w:t>Do you read this newsletter each week? If you have ideas for how we could make it better, now is the time to tell us. </w:t>
      </w:r>
      <w:r w:rsidRPr="003B4277">
        <w:t> </w:t>
      </w:r>
    </w:p>
    <w:p w14:paraId="7F5EB80A" w14:textId="77777777" w:rsidR="003B4277" w:rsidRPr="003B4277" w:rsidRDefault="003B4277" w:rsidP="003B4277">
      <w:r w:rsidRPr="003B4277">
        <w:t>Take our quick communication survey to share your thoughts. It takes less than 10 minutes, is anonymous, and open to everyone working in ECEC.  </w:t>
      </w:r>
    </w:p>
    <w:p w14:paraId="6FC749D2" w14:textId="77777777" w:rsidR="003B4277" w:rsidRDefault="003B4277" w:rsidP="003B4277">
      <w:hyperlink r:id="rId307" w:tgtFrame="_blank" w:history="1">
        <w:r w:rsidRPr="003B4277">
          <w:rPr>
            <w:rStyle w:val="Hyperlink"/>
          </w:rPr>
          <w:t>Have your say now</w:t>
        </w:r>
      </w:hyperlink>
      <w:r w:rsidRPr="003B4277">
        <w:t> </w:t>
      </w:r>
    </w:p>
    <w:p w14:paraId="1AF31039" w14:textId="16AB57E4" w:rsidR="003B4277" w:rsidRDefault="00154373" w:rsidP="00154373">
      <w:pPr>
        <w:pStyle w:val="Heading2"/>
      </w:pPr>
      <w:bookmarkStart w:id="72" w:name="_Toc216880653"/>
      <w:r>
        <w:t>From the department</w:t>
      </w:r>
      <w:bookmarkEnd w:id="72"/>
    </w:p>
    <w:p w14:paraId="2905BDC6" w14:textId="7AF22BD4" w:rsidR="00154373" w:rsidRDefault="00154373" w:rsidP="00154373">
      <w:pPr>
        <w:pStyle w:val="Heading3"/>
      </w:pPr>
      <w:r>
        <w:t>Next steps for the Building Early Education Fund</w:t>
      </w:r>
    </w:p>
    <w:p w14:paraId="3A3C2226" w14:textId="77777777" w:rsidR="00CA3F22" w:rsidRPr="00A77A2E" w:rsidRDefault="00CA3F22" w:rsidP="00CA3F22">
      <w:pPr>
        <w:spacing w:before="240"/>
        <w:rPr>
          <w:b/>
          <w:bCs/>
        </w:rPr>
      </w:pPr>
      <w:r w:rsidRPr="00A77A2E">
        <w:rPr>
          <w:b/>
          <w:bCs/>
        </w:rPr>
        <w:t xml:space="preserve">The Australian Government is moving ahead with the Building Early Education Fund. The </w:t>
      </w:r>
      <w:r>
        <w:rPr>
          <w:b/>
          <w:bCs/>
        </w:rPr>
        <w:t>Building Fund</w:t>
      </w:r>
      <w:r w:rsidRPr="00A77A2E">
        <w:rPr>
          <w:b/>
          <w:bCs/>
        </w:rPr>
        <w:t xml:space="preserve"> is a $1</w:t>
      </w:r>
      <w:r>
        <w:rPr>
          <w:b/>
          <w:bCs/>
        </w:rPr>
        <w:t> </w:t>
      </w:r>
      <w:r w:rsidRPr="00A77A2E">
        <w:rPr>
          <w:b/>
          <w:bCs/>
        </w:rPr>
        <w:t xml:space="preserve">billion investment to build and grow early childhood education and care (ECEC) services in areas of need. </w:t>
      </w:r>
    </w:p>
    <w:p w14:paraId="2FF6D3E3" w14:textId="77777777" w:rsidR="00CA3F22" w:rsidRPr="0019785F" w:rsidRDefault="00CA3F22" w:rsidP="00CA3F22">
      <w:r>
        <w:t xml:space="preserve">The Building Fund </w:t>
      </w:r>
      <w:r w:rsidRPr="00A77A2E">
        <w:t xml:space="preserve">includes $500 million </w:t>
      </w:r>
      <w:r>
        <w:t>to build and expand ECEC services.</w:t>
      </w:r>
      <w:r w:rsidRPr="00C05DC3">
        <w:rPr>
          <w:rFonts w:cs="Aptos"/>
          <w14:ligatures w14:val="standardContextual"/>
        </w:rPr>
        <w:t xml:space="preserve"> </w:t>
      </w:r>
      <w:r>
        <w:t>This funding</w:t>
      </w:r>
      <w:r w:rsidRPr="00C05DC3">
        <w:t xml:space="preserve"> will be targeted to areas of greatest need and will roll out across several priority streams</w:t>
      </w:r>
      <w:r>
        <w:t>.</w:t>
      </w:r>
    </w:p>
    <w:p w14:paraId="2B2B7B44" w14:textId="77777777" w:rsidR="00CA3F22" w:rsidRDefault="00CA3F22" w:rsidP="00CA3F22">
      <w:r>
        <w:t xml:space="preserve">We will provide </w:t>
      </w:r>
      <w:r w:rsidRPr="00A77A2E">
        <w:rPr>
          <w:b/>
          <w:bCs/>
        </w:rPr>
        <w:t>capital funding to states and territories</w:t>
      </w:r>
      <w:r>
        <w:t xml:space="preserve"> to </w:t>
      </w:r>
      <w:r w:rsidRPr="00E40288">
        <w:t>build or expand ECEC services on, or near, school sites.</w:t>
      </w:r>
    </w:p>
    <w:p w14:paraId="3E24A456" w14:textId="77777777" w:rsidR="00CA3F22" w:rsidRDefault="00CA3F22" w:rsidP="00CA3F22">
      <w:r w:rsidRPr="00E562A2">
        <w:rPr>
          <w:b/>
          <w:bCs/>
        </w:rPr>
        <w:t>Sector grants</w:t>
      </w:r>
      <w:r>
        <w:t xml:space="preserve"> will be available to build or expand ECEC services in areas of need. This will include:</w:t>
      </w:r>
    </w:p>
    <w:p w14:paraId="1EC15FC5" w14:textId="77777777" w:rsidR="00CA3F22" w:rsidRDefault="00CA3F22" w:rsidP="00CA3F22">
      <w:pPr>
        <w:pStyle w:val="ListParagraph"/>
        <w:numPr>
          <w:ilvl w:val="0"/>
          <w:numId w:val="650"/>
        </w:numPr>
        <w:spacing w:before="100" w:beforeAutospacing="1" w:after="200" w:afterAutospacing="1"/>
        <w:contextualSpacing/>
      </w:pPr>
      <w:r>
        <w:t xml:space="preserve">a large-scale grant round for large </w:t>
      </w:r>
      <w:r w:rsidRPr="00DC2B0D">
        <w:t>not-for-profit providers</w:t>
      </w:r>
    </w:p>
    <w:p w14:paraId="7B83CAF3" w14:textId="77777777" w:rsidR="00CA3F22" w:rsidRDefault="00CA3F22" w:rsidP="00CA3F22">
      <w:pPr>
        <w:pStyle w:val="ListParagraph"/>
        <w:numPr>
          <w:ilvl w:val="0"/>
          <w:numId w:val="650"/>
        </w:numPr>
        <w:spacing w:before="100" w:beforeAutospacing="1" w:after="200" w:afterAutospacing="1"/>
        <w:contextualSpacing/>
      </w:pPr>
      <w:r>
        <w:t xml:space="preserve">a grant round for </w:t>
      </w:r>
      <w:r w:rsidRPr="0067740D">
        <w:t>smaller providers and in-venue Family Day Care</w:t>
      </w:r>
      <w:r>
        <w:t xml:space="preserve"> providers.</w:t>
      </w:r>
    </w:p>
    <w:p w14:paraId="0A0DC9F0" w14:textId="77777777" w:rsidR="00CA3F22" w:rsidRPr="006E014E" w:rsidRDefault="00CA3F22" w:rsidP="00CA3F22">
      <w:pPr>
        <w:spacing w:before="100" w:beforeAutospacing="1" w:afterAutospacing="1" w:line="240" w:lineRule="auto"/>
      </w:pPr>
      <w:r w:rsidRPr="006E014E">
        <w:t>We are talking to large not-for-profit providers now to help shape a future grants program. We want to understand their capacity to build and run several new services. This will help us design grants that go to providers with a strong track record and the ability to deliver high-quality services at scale.</w:t>
      </w:r>
    </w:p>
    <w:p w14:paraId="4E08A0D4" w14:textId="77777777" w:rsidR="00CA3F22" w:rsidRPr="00BD1966" w:rsidRDefault="00CA3F22" w:rsidP="00CA3F22">
      <w:r w:rsidRPr="00BD1966">
        <w:t xml:space="preserve">In partnership with the Investment Dialogue for Australia’s Children, </w:t>
      </w:r>
      <w:r>
        <w:t>we</w:t>
      </w:r>
      <w:r w:rsidRPr="0083108C">
        <w:t xml:space="preserve"> will establish</w:t>
      </w:r>
      <w:r w:rsidRPr="00BD1966">
        <w:t xml:space="preserve"> </w:t>
      </w:r>
      <w:r w:rsidRPr="00E562A2">
        <w:rPr>
          <w:b/>
          <w:bCs/>
        </w:rPr>
        <w:t>Integrated Early Years Hubs</w:t>
      </w:r>
      <w:r w:rsidRPr="00BD1966">
        <w:t xml:space="preserve"> that bring together early learning, child and maternal health, and family and community supports in one place.</w:t>
      </w:r>
    </w:p>
    <w:p w14:paraId="3C0EB809" w14:textId="77777777" w:rsidR="00CA3F22" w:rsidRPr="00BD1966" w:rsidRDefault="00CA3F22" w:rsidP="00CA3F22">
      <w:r w:rsidRPr="00BD1966">
        <w:t>These actions are part of the government’s $1 billion plan to support early education. The goal is to build a universal ECEC system that gives more children the best start in life.</w:t>
      </w:r>
    </w:p>
    <w:p w14:paraId="1BB71500" w14:textId="77777777" w:rsidR="00CA3F22" w:rsidRDefault="00CA3F22" w:rsidP="00CA3F22">
      <w:pPr>
        <w:spacing w:before="240"/>
      </w:pPr>
      <w:r>
        <w:t>Learn</w:t>
      </w:r>
      <w:r w:rsidRPr="00BD1966">
        <w:t xml:space="preserve"> more about the </w:t>
      </w:r>
      <w:hyperlink r:id="rId308" w:history="1">
        <w:r w:rsidRPr="00A26EBC">
          <w:rPr>
            <w:rStyle w:val="Hyperlink"/>
          </w:rPr>
          <w:t>Building Early Education Fund</w:t>
        </w:r>
      </w:hyperlink>
      <w:r w:rsidRPr="00A26EBC">
        <w:t>.</w:t>
      </w:r>
    </w:p>
    <w:p w14:paraId="7F01E9F3" w14:textId="42F8E8E9" w:rsidR="00A26EBC" w:rsidRDefault="00A26EBC" w:rsidP="00A26EBC">
      <w:pPr>
        <w:pStyle w:val="Heading3"/>
      </w:pPr>
      <w:r>
        <w:t>New Community Child Care Fund grant round opening in early 2026</w:t>
      </w:r>
    </w:p>
    <w:p w14:paraId="42D7F373" w14:textId="77777777" w:rsidR="00952419" w:rsidRPr="009A1669" w:rsidRDefault="00952419" w:rsidP="00952419">
      <w:pPr>
        <w:spacing w:before="240"/>
        <w:rPr>
          <w:b/>
          <w:bCs/>
        </w:rPr>
      </w:pPr>
      <w:r w:rsidRPr="009A1669">
        <w:rPr>
          <w:b/>
          <w:bCs/>
        </w:rPr>
        <w:t>A new Community Child Care Fund grant round will open in early 2026.</w:t>
      </w:r>
      <w:r w:rsidRPr="009A1669">
        <w:rPr>
          <w:rFonts w:ascii="Arial" w:hAnsi="Arial" w:cs="Arial"/>
          <w:b/>
          <w:bCs/>
        </w:rPr>
        <w:t> </w:t>
      </w:r>
      <w:r w:rsidRPr="009A1669">
        <w:rPr>
          <w:b/>
          <w:bCs/>
        </w:rPr>
        <w:t> </w:t>
      </w:r>
    </w:p>
    <w:p w14:paraId="71A36B26" w14:textId="77777777" w:rsidR="00952419" w:rsidRPr="009A1669" w:rsidRDefault="00952419" w:rsidP="00952419">
      <w:r>
        <w:t>The sustainability and capital support grant provides funding to services in areas experiencing disadvantage and vulnerability to stay open. </w:t>
      </w:r>
    </w:p>
    <w:p w14:paraId="255291FC" w14:textId="77777777" w:rsidR="00952419" w:rsidRPr="009A1669" w:rsidRDefault="00952419" w:rsidP="00952419">
      <w:r w:rsidRPr="009A1669">
        <w:lastRenderedPageBreak/>
        <w:t>Grants will be available for Child Care Subsidy (CCS) approved providers who operate services: </w:t>
      </w:r>
    </w:p>
    <w:p w14:paraId="6BB729B7" w14:textId="77777777" w:rsidR="00952419" w:rsidRPr="009A1669" w:rsidRDefault="00952419" w:rsidP="00952419">
      <w:pPr>
        <w:pStyle w:val="ListParagraph"/>
        <w:numPr>
          <w:ilvl w:val="0"/>
          <w:numId w:val="651"/>
        </w:numPr>
        <w:spacing w:after="240" w:line="259" w:lineRule="auto"/>
        <w:contextualSpacing/>
      </w:pPr>
      <w:r w:rsidRPr="009A1669">
        <w:t>in identified priority areas and regional, remote or very remote areas, or </w:t>
      </w:r>
    </w:p>
    <w:p w14:paraId="6CC84205" w14:textId="77777777" w:rsidR="00952419" w:rsidRPr="009A1669" w:rsidRDefault="00952419" w:rsidP="00952419">
      <w:pPr>
        <w:pStyle w:val="ListParagraph"/>
        <w:numPr>
          <w:ilvl w:val="0"/>
          <w:numId w:val="651"/>
        </w:numPr>
        <w:spacing w:after="240" w:line="259" w:lineRule="auto"/>
        <w:contextualSpacing/>
      </w:pPr>
      <w:r w:rsidRPr="009A1669">
        <w:t>that offer specialised care to families experiencing disadvantage or vulnerability. </w:t>
      </w:r>
    </w:p>
    <w:p w14:paraId="5999B36C" w14:textId="77777777" w:rsidR="00952419" w:rsidRPr="009A1669" w:rsidRDefault="00952419" w:rsidP="00952419">
      <w:r w:rsidRPr="009A1669">
        <w:t>Providers will be able to apply for 2 streams of funding: </w:t>
      </w:r>
    </w:p>
    <w:p w14:paraId="78852EF1" w14:textId="77777777" w:rsidR="00952419" w:rsidRPr="009A1669" w:rsidRDefault="00952419" w:rsidP="00952419">
      <w:pPr>
        <w:pStyle w:val="ListParagraph"/>
        <w:numPr>
          <w:ilvl w:val="0"/>
          <w:numId w:val="652"/>
        </w:numPr>
        <w:spacing w:after="240" w:line="259" w:lineRule="auto"/>
        <w:contextualSpacing/>
      </w:pPr>
      <w:r w:rsidRPr="009A1669">
        <w:t>sustainability support – for activities that improve financial viability </w:t>
      </w:r>
    </w:p>
    <w:p w14:paraId="2866C54B" w14:textId="77777777" w:rsidR="00952419" w:rsidRPr="009A1669" w:rsidRDefault="00952419" w:rsidP="00952419">
      <w:pPr>
        <w:pStyle w:val="ListParagraph"/>
        <w:numPr>
          <w:ilvl w:val="0"/>
          <w:numId w:val="652"/>
        </w:numPr>
        <w:spacing w:after="240" w:line="259" w:lineRule="auto"/>
        <w:contextualSpacing/>
      </w:pPr>
      <w:r w:rsidRPr="009A1669">
        <w:t>capital support – for minor works to improve existing facilities. </w:t>
      </w:r>
    </w:p>
    <w:p w14:paraId="09AB9DE6" w14:textId="77777777" w:rsidR="00952419" w:rsidRPr="009A1669" w:rsidRDefault="00952419" w:rsidP="00952419">
      <w:r w:rsidRPr="009A1669">
        <w:t>Grants will provide up to 3 years of funding for eligible services. </w:t>
      </w:r>
    </w:p>
    <w:p w14:paraId="17D53741" w14:textId="77777777" w:rsidR="00952419" w:rsidRDefault="00952419" w:rsidP="00952419">
      <w:r>
        <w:t>More information, including the grant guidelines, will be available soon. </w:t>
      </w:r>
      <w:hyperlink r:id="rId309">
        <w:r w:rsidRPr="27CFC5E5">
          <w:rPr>
            <w:rStyle w:val="Hyperlink"/>
          </w:rPr>
          <w:t>Subscribe to our newsletter</w:t>
        </w:r>
      </w:hyperlink>
      <w:r>
        <w:t xml:space="preserve"> and </w:t>
      </w:r>
      <w:hyperlink r:id="rId310">
        <w:r w:rsidRPr="27CFC5E5">
          <w:rPr>
            <w:rStyle w:val="Hyperlink"/>
          </w:rPr>
          <w:t>join our Facebook group</w:t>
        </w:r>
      </w:hyperlink>
      <w:r w:rsidRPr="27CFC5E5">
        <w:rPr>
          <w:rFonts w:ascii="Arial" w:hAnsi="Arial" w:cs="Arial"/>
        </w:rPr>
        <w:t> </w:t>
      </w:r>
      <w:r>
        <w:t>to get the latest updates.</w:t>
      </w:r>
    </w:p>
    <w:p w14:paraId="0629C203" w14:textId="71A73A7E" w:rsidR="00952419" w:rsidRDefault="004B71F7" w:rsidP="004B71F7">
      <w:pPr>
        <w:pStyle w:val="Heading3"/>
      </w:pPr>
      <w:r>
        <w:t>Worker retention payment update</w:t>
      </w:r>
    </w:p>
    <w:p w14:paraId="7C90B98E" w14:textId="77777777" w:rsidR="00051911" w:rsidRPr="009A1669" w:rsidRDefault="00051911" w:rsidP="00051911">
      <w:pPr>
        <w:pStyle w:val="H2newsletter"/>
      </w:pPr>
      <w:r w:rsidRPr="009A1669">
        <w:t>Annual declaration due Friday</w:t>
      </w:r>
    </w:p>
    <w:p w14:paraId="572B8494" w14:textId="77777777" w:rsidR="00051911" w:rsidRPr="009A1669" w:rsidRDefault="00051911" w:rsidP="00051911">
      <w:pPr>
        <w:rPr>
          <w:b/>
          <w:bCs/>
        </w:rPr>
      </w:pPr>
      <w:r w:rsidRPr="009A1669">
        <w:rPr>
          <w:b/>
          <w:bCs/>
        </w:rPr>
        <w:t>The deadline to submit your 2024–25 annual declaration form is 10 October 2025. </w:t>
      </w:r>
    </w:p>
    <w:p w14:paraId="3B8A15AE" w14:textId="77777777" w:rsidR="00051911" w:rsidRPr="009A1669" w:rsidRDefault="00051911" w:rsidP="00051911">
      <w:r w:rsidRPr="009A1669">
        <w:t xml:space="preserve">If you received regular payments before 30 June 2025, your annual declaration must be submitted by this date. Log into the </w:t>
      </w:r>
      <w:hyperlink r:id="rId311" w:tgtFrame="_blank" w:history="1">
        <w:r w:rsidRPr="009A1669">
          <w:rPr>
            <w:rStyle w:val="Hyperlink"/>
          </w:rPr>
          <w:t>grants portal</w:t>
        </w:r>
      </w:hyperlink>
      <w:r w:rsidRPr="009A1669">
        <w:t xml:space="preserve"> to complete the form and meet your reporting requirements. </w:t>
      </w:r>
    </w:p>
    <w:p w14:paraId="3B6E8DFA" w14:textId="77777777" w:rsidR="00051911" w:rsidRPr="009A1669" w:rsidRDefault="00051911" w:rsidP="00051911">
      <w:r w:rsidRPr="009A1669">
        <w:t>If you received your first payment after 30 June 2025, you don’t need to report until August 2026. </w:t>
      </w:r>
    </w:p>
    <w:p w14:paraId="1B497A87" w14:textId="77777777" w:rsidR="00051911" w:rsidRDefault="00051911" w:rsidP="00051911">
      <w:r>
        <w:t xml:space="preserve">Learn more and see our tips for </w:t>
      </w:r>
      <w:hyperlink r:id="rId312">
        <w:r w:rsidRPr="0DEAE595">
          <w:rPr>
            <w:rStyle w:val="Hyperlink"/>
          </w:rPr>
          <w:t>completing the annual declaration</w:t>
        </w:r>
      </w:hyperlink>
      <w:r>
        <w:t>. </w:t>
      </w:r>
    </w:p>
    <w:p w14:paraId="6CEE4430" w14:textId="77777777" w:rsidR="00051911" w:rsidRPr="00096C28" w:rsidRDefault="00051911" w:rsidP="00051911">
      <w:pPr>
        <w:pStyle w:val="H2newsletter"/>
      </w:pPr>
      <w:r>
        <w:t>We’re processing payments</w:t>
      </w:r>
    </w:p>
    <w:p w14:paraId="0BBAD9A8" w14:textId="77777777" w:rsidR="00051911" w:rsidRPr="00096C28" w:rsidRDefault="00051911" w:rsidP="00051911">
      <w:pPr>
        <w:rPr>
          <w:b/>
          <w:bCs/>
        </w:rPr>
      </w:pPr>
      <w:r w:rsidRPr="0DEAE595">
        <w:rPr>
          <w:b/>
          <w:bCs/>
        </w:rPr>
        <w:t>We have processed worker retention payments for the period 11 August to 7 September 2025.</w:t>
      </w:r>
    </w:p>
    <w:p w14:paraId="1A3CAB05" w14:textId="77777777" w:rsidR="00051911" w:rsidRPr="00096C28" w:rsidRDefault="00051911" w:rsidP="00051911">
      <w:r>
        <w:t>We processed this payment on 3 October 2025. Please note this is the day we processed the payment, not necessarily the date you will receive funds.</w:t>
      </w:r>
    </w:p>
    <w:p w14:paraId="2479A002" w14:textId="77777777" w:rsidR="00051911" w:rsidRPr="00096C28" w:rsidRDefault="00051911" w:rsidP="00051911">
      <w:r>
        <w:t>We make payments at the service-level through the Child Care Subsidy System. We send payments to the same bank account as your CCS payments.</w:t>
      </w:r>
    </w:p>
    <w:p w14:paraId="68FC2140" w14:textId="77777777" w:rsidR="00051911" w:rsidRPr="00903DD9" w:rsidRDefault="00051911" w:rsidP="00051911">
      <w:r>
        <w:t>If you received a seasonal advance for care provided in December, January or February, you may notice your payment has been reduced. This is part of a planned seasonal adjustment to balance funding across the year.</w:t>
      </w:r>
    </w:p>
    <w:p w14:paraId="2B947AC1" w14:textId="77777777" w:rsidR="00051911" w:rsidRPr="00903DD9" w:rsidRDefault="00051911" w:rsidP="00051911">
      <w:r>
        <w:t>Please be assured we are working to process outstanding applications as quickly as possible. If your application is approved, your first payment will include backpay from the start of your grant agreement.</w:t>
      </w:r>
    </w:p>
    <w:p w14:paraId="7A36042B" w14:textId="77777777" w:rsidR="00051911" w:rsidRDefault="00051911" w:rsidP="00051911">
      <w:r>
        <w:t xml:space="preserve">Learn more about </w:t>
      </w:r>
      <w:hyperlink r:id="rId313" w:history="1">
        <w:r w:rsidRPr="27CFC5E5">
          <w:rPr>
            <w:rStyle w:val="Hyperlink"/>
          </w:rPr>
          <w:t>when and how we make worker retention payments</w:t>
        </w:r>
      </w:hyperlink>
      <w:r>
        <w:t>.</w:t>
      </w:r>
    </w:p>
    <w:p w14:paraId="2BAE8587" w14:textId="2B305191" w:rsidR="00051911" w:rsidRDefault="00051911" w:rsidP="00051911">
      <w:pPr>
        <w:pStyle w:val="Heading2"/>
      </w:pPr>
      <w:bookmarkStart w:id="73" w:name="_Toc216880654"/>
      <w:r>
        <w:t>Sector spotlight</w:t>
      </w:r>
      <w:bookmarkEnd w:id="73"/>
    </w:p>
    <w:p w14:paraId="18546572" w14:textId="3B61581B" w:rsidR="00051911" w:rsidRDefault="00051911" w:rsidP="00051911">
      <w:pPr>
        <w:pStyle w:val="Heading3"/>
      </w:pPr>
      <w:r>
        <w:t>Have your say on National Child Safety Training</w:t>
      </w:r>
    </w:p>
    <w:p w14:paraId="31F697BD" w14:textId="77777777" w:rsidR="00876F9E" w:rsidRDefault="00876F9E" w:rsidP="00876F9E">
      <w:pPr>
        <w:spacing w:after="120" w:line="276" w:lineRule="auto"/>
        <w:rPr>
          <w:rFonts w:eastAsia="Aptos" w:cs="Aptos"/>
          <w:b/>
        </w:rPr>
      </w:pPr>
      <w:r w:rsidRPr="01340778">
        <w:rPr>
          <w:rFonts w:eastAsia="Aptos" w:cs="Aptos"/>
          <w:b/>
        </w:rPr>
        <w:t xml:space="preserve">The Australian Centre for Child Protection (ACCP) is developing nationally consistent child safety training for the </w:t>
      </w:r>
      <w:r w:rsidRPr="01340778">
        <w:rPr>
          <w:rFonts w:eastAsia="Aptos" w:cs="Aptos"/>
          <w:b/>
          <w:bCs/>
        </w:rPr>
        <w:t>ECEC</w:t>
      </w:r>
      <w:r w:rsidRPr="01340778">
        <w:rPr>
          <w:rFonts w:eastAsia="Aptos" w:cs="Aptos"/>
          <w:b/>
        </w:rPr>
        <w:t xml:space="preserve"> sector, in partnership with the Queensland Department of Education and other governments.</w:t>
      </w:r>
    </w:p>
    <w:p w14:paraId="5C27FECE" w14:textId="77777777" w:rsidR="00876F9E" w:rsidRDefault="00876F9E" w:rsidP="00876F9E">
      <w:pPr>
        <w:spacing w:after="120" w:line="276" w:lineRule="auto"/>
        <w:rPr>
          <w:rFonts w:eastAsia="Aptos" w:cs="Aptos"/>
        </w:rPr>
      </w:pPr>
      <w:r w:rsidRPr="27CFC5E5">
        <w:rPr>
          <w:rFonts w:eastAsia="Aptos" w:cs="Aptos"/>
        </w:rPr>
        <w:lastRenderedPageBreak/>
        <w:t xml:space="preserve">Educators, volunteers, managers and leaders are invited to complete a 20-minute survey to help shape the mandatory training. </w:t>
      </w:r>
    </w:p>
    <w:p w14:paraId="05671A2D" w14:textId="77777777" w:rsidR="00876F9E" w:rsidRDefault="00876F9E" w:rsidP="00876F9E">
      <w:pPr>
        <w:spacing w:after="120" w:line="276" w:lineRule="auto"/>
        <w:rPr>
          <w:rFonts w:eastAsia="Aptos" w:cs="Aptos"/>
        </w:rPr>
      </w:pPr>
      <w:r w:rsidRPr="67B84CED">
        <w:rPr>
          <w:rFonts w:eastAsia="Aptos" w:cs="Aptos"/>
        </w:rPr>
        <w:t xml:space="preserve">Visit the </w:t>
      </w:r>
      <w:hyperlink r:id="rId314" w:history="1">
        <w:r w:rsidRPr="67B84CED">
          <w:rPr>
            <w:rStyle w:val="Hyperlink"/>
            <w:rFonts w:ascii="Arial" w:eastAsia="Arial" w:hAnsi="Arial" w:cs="Arial"/>
            <w:color w:val="0563C1"/>
          </w:rPr>
          <w:t>ACCP website</w:t>
        </w:r>
      </w:hyperlink>
      <w:r w:rsidRPr="67B84CED">
        <w:rPr>
          <w:rFonts w:eastAsia="Aptos" w:cs="Aptos"/>
        </w:rPr>
        <w:t>.</w:t>
      </w:r>
    </w:p>
    <w:p w14:paraId="734ED2B6" w14:textId="7459558B" w:rsidR="00876F9E" w:rsidRDefault="00876F9E" w:rsidP="00876F9E">
      <w:pPr>
        <w:pStyle w:val="Heading2"/>
      </w:pPr>
      <w:bookmarkStart w:id="74" w:name="_Toc216880655"/>
      <w:r>
        <w:t>Facts from FAL</w:t>
      </w:r>
      <w:bookmarkEnd w:id="74"/>
    </w:p>
    <w:p w14:paraId="3116F082" w14:textId="45CD09B2" w:rsidR="00876F9E" w:rsidRDefault="00876F9E" w:rsidP="00876F9E">
      <w:pPr>
        <w:pStyle w:val="Heading3"/>
      </w:pPr>
      <w:r>
        <w:t>Caring for extended family in Family Day Care</w:t>
      </w:r>
    </w:p>
    <w:p w14:paraId="6EE5F33C" w14:textId="77777777" w:rsidR="005070F6" w:rsidRPr="009F0299" w:rsidRDefault="005070F6" w:rsidP="005070F6">
      <w:pPr>
        <w:spacing w:before="240"/>
      </w:pPr>
      <w:r w:rsidRPr="009F0299">
        <w:rPr>
          <w:b/>
          <w:bCs/>
        </w:rPr>
        <w:t>If</w:t>
      </w:r>
      <w:r w:rsidRPr="009F0299">
        <w:t xml:space="preserve"> </w:t>
      </w:r>
      <w:r w:rsidRPr="009F0299">
        <w:rPr>
          <w:b/>
          <w:bCs/>
        </w:rPr>
        <w:t>you work in Family Day Care (FDC), there are rules you must follow when caring for extended family members.</w:t>
      </w:r>
      <w:r w:rsidRPr="009F0299">
        <w:t> </w:t>
      </w:r>
    </w:p>
    <w:p w14:paraId="06B130EC" w14:textId="77777777" w:rsidR="005070F6" w:rsidRPr="009F0299" w:rsidRDefault="005070F6" w:rsidP="005070F6">
      <w:pPr>
        <w:spacing w:before="240"/>
      </w:pPr>
      <w:r>
        <w:t>Extended family members include a FDC educator’s or their partner’s: </w:t>
      </w:r>
    </w:p>
    <w:p w14:paraId="56AE8568" w14:textId="77777777" w:rsidR="005070F6" w:rsidRPr="009A1669" w:rsidRDefault="005070F6" w:rsidP="005070F6">
      <w:pPr>
        <w:pStyle w:val="ListParagraph"/>
        <w:numPr>
          <w:ilvl w:val="0"/>
          <w:numId w:val="653"/>
        </w:numPr>
        <w:spacing w:after="240" w:line="259" w:lineRule="auto"/>
        <w:contextualSpacing/>
      </w:pPr>
      <w:r w:rsidRPr="009A1669">
        <w:t>niece/nephew </w:t>
      </w:r>
    </w:p>
    <w:p w14:paraId="0040BF0D" w14:textId="77777777" w:rsidR="005070F6" w:rsidRPr="009A1669" w:rsidRDefault="005070F6" w:rsidP="005070F6">
      <w:pPr>
        <w:pStyle w:val="ListParagraph"/>
        <w:numPr>
          <w:ilvl w:val="0"/>
          <w:numId w:val="653"/>
        </w:numPr>
        <w:spacing w:after="240" w:line="259" w:lineRule="auto"/>
        <w:contextualSpacing/>
      </w:pPr>
      <w:r w:rsidRPr="009A1669">
        <w:t>cousin </w:t>
      </w:r>
    </w:p>
    <w:p w14:paraId="4EEE0826" w14:textId="77777777" w:rsidR="005070F6" w:rsidRPr="009A1669" w:rsidRDefault="005070F6" w:rsidP="005070F6">
      <w:pPr>
        <w:pStyle w:val="ListParagraph"/>
        <w:numPr>
          <w:ilvl w:val="0"/>
          <w:numId w:val="653"/>
        </w:numPr>
        <w:spacing w:after="240" w:line="259" w:lineRule="auto"/>
        <w:contextualSpacing/>
      </w:pPr>
      <w:r w:rsidRPr="009A1669">
        <w:t>grandchild, or  </w:t>
      </w:r>
    </w:p>
    <w:p w14:paraId="1CBB7D04" w14:textId="77777777" w:rsidR="005070F6" w:rsidRPr="009A1669" w:rsidRDefault="005070F6" w:rsidP="005070F6">
      <w:pPr>
        <w:pStyle w:val="ListParagraph"/>
        <w:numPr>
          <w:ilvl w:val="0"/>
          <w:numId w:val="653"/>
        </w:numPr>
        <w:spacing w:after="240" w:line="259" w:lineRule="auto"/>
        <w:contextualSpacing/>
      </w:pPr>
      <w:r w:rsidRPr="009A1669">
        <w:t>great-grandchild. </w:t>
      </w:r>
    </w:p>
    <w:p w14:paraId="5FB7B0D5" w14:textId="77777777" w:rsidR="005070F6" w:rsidRPr="009F0299" w:rsidRDefault="005070F6" w:rsidP="005070F6">
      <w:pPr>
        <w:spacing w:before="240"/>
      </w:pPr>
      <w:r w:rsidRPr="009F0299">
        <w:t>You may be able to report CCS eligible sessions when FDC educators are caring for extended family members, but you must follow the ‘less than 50% rule’. </w:t>
      </w:r>
    </w:p>
    <w:p w14:paraId="2507C5EE" w14:textId="77777777" w:rsidR="005070F6" w:rsidRPr="009F0299" w:rsidRDefault="005070F6" w:rsidP="005070F6">
      <w:pPr>
        <w:spacing w:before="240"/>
      </w:pPr>
      <w:r>
        <w:t xml:space="preserve">Find out how to calculate the less than 50% rule, watch a video and read more about </w:t>
      </w:r>
      <w:hyperlink r:id="rId315">
        <w:r w:rsidRPr="0E085BF3">
          <w:rPr>
            <w:rStyle w:val="Hyperlink"/>
          </w:rPr>
          <w:t>providing care for relatives</w:t>
        </w:r>
      </w:hyperlink>
      <w:r>
        <w:t>. </w:t>
      </w:r>
    </w:p>
    <w:p w14:paraId="3C11F940" w14:textId="09AB5E8C" w:rsidR="00876F9E" w:rsidRDefault="005070F6" w:rsidP="005070F6">
      <w:pPr>
        <w:pStyle w:val="Heading3"/>
      </w:pPr>
      <w:r>
        <w:t>ACCS child wellbeing approved program list</w:t>
      </w:r>
    </w:p>
    <w:p w14:paraId="3A733AA6" w14:textId="77777777" w:rsidR="00956EF3" w:rsidRPr="00EC5C8E" w:rsidRDefault="00956EF3" w:rsidP="00956EF3">
      <w:pPr>
        <w:spacing w:before="240"/>
        <w:rPr>
          <w:b/>
          <w:bCs/>
          <w:color w:val="000000"/>
        </w:rPr>
      </w:pPr>
      <w:r w:rsidRPr="00EC5C8E">
        <w:rPr>
          <w:b/>
          <w:bCs/>
          <w:color w:val="000000"/>
        </w:rPr>
        <w:t xml:space="preserve">We've published the Additional Child Care Subsidy (ACCS) child wellbeing approved program list. </w:t>
      </w:r>
    </w:p>
    <w:p w14:paraId="719DBBF5" w14:textId="77777777" w:rsidR="00956EF3" w:rsidRPr="00DB2EFB" w:rsidRDefault="00956EF3" w:rsidP="00956EF3">
      <w:pPr>
        <w:rPr>
          <w:rFonts w:eastAsiaTheme="minorEastAsia"/>
        </w:rPr>
      </w:pPr>
      <w:r w:rsidRPr="00DB2EFB">
        <w:rPr>
          <w:rFonts w:eastAsiaTheme="minorEastAsia"/>
        </w:rPr>
        <w:t>Families engaged in</w:t>
      </w:r>
      <w:r>
        <w:rPr>
          <w:rFonts w:eastAsiaTheme="minorEastAsia"/>
        </w:rPr>
        <w:t xml:space="preserve"> these</w:t>
      </w:r>
      <w:r w:rsidRPr="00DB2EFB">
        <w:rPr>
          <w:rFonts w:eastAsiaTheme="minorEastAsia"/>
        </w:rPr>
        <w:t xml:space="preserve"> </w:t>
      </w:r>
      <w:r>
        <w:rPr>
          <w:rFonts w:eastAsiaTheme="minorEastAsia"/>
        </w:rPr>
        <w:t xml:space="preserve">approved </w:t>
      </w:r>
      <w:r w:rsidRPr="00DB2EFB">
        <w:rPr>
          <w:rFonts w:eastAsiaTheme="minorEastAsia"/>
        </w:rPr>
        <w:t>programs are eligible to apply for ACCS child wellbeing.</w:t>
      </w:r>
    </w:p>
    <w:p w14:paraId="4B40950C" w14:textId="77777777" w:rsidR="00956EF3" w:rsidRDefault="00956EF3" w:rsidP="00956EF3">
      <w:r w:rsidRPr="00D311DA">
        <w:t xml:space="preserve">The </w:t>
      </w:r>
      <w:r>
        <w:t xml:space="preserve">approved </w:t>
      </w:r>
      <w:r w:rsidRPr="00D311DA">
        <w:t>programs</w:t>
      </w:r>
      <w:r>
        <w:t xml:space="preserve"> are:</w:t>
      </w:r>
    </w:p>
    <w:p w14:paraId="07A2CEB2" w14:textId="77777777" w:rsidR="00956EF3" w:rsidRPr="00DB2EFB" w:rsidRDefault="00956EF3" w:rsidP="00956EF3">
      <w:pPr>
        <w:pStyle w:val="ListParagraph"/>
        <w:numPr>
          <w:ilvl w:val="0"/>
          <w:numId w:val="654"/>
        </w:numPr>
        <w:spacing w:after="200"/>
        <w:contextualSpacing/>
        <w:rPr>
          <w:rFonts w:eastAsiaTheme="minorEastAsia"/>
        </w:rPr>
      </w:pPr>
      <w:r w:rsidRPr="00D311DA">
        <w:t xml:space="preserve">funded by state and territory child safety departments </w:t>
      </w:r>
    </w:p>
    <w:p w14:paraId="0BE03445" w14:textId="77777777" w:rsidR="00956EF3" w:rsidRPr="003A09F8" w:rsidRDefault="00956EF3" w:rsidP="00956EF3">
      <w:pPr>
        <w:pStyle w:val="ListParagraph"/>
        <w:numPr>
          <w:ilvl w:val="0"/>
          <w:numId w:val="654"/>
        </w:numPr>
        <w:spacing w:after="200"/>
        <w:contextualSpacing/>
        <w:rPr>
          <w:rFonts w:eastAsiaTheme="minorEastAsia"/>
        </w:rPr>
      </w:pPr>
      <w:r w:rsidRPr="00D311DA">
        <w:t>designed to support families identified as being at high risk of entering or escalating within the child protection system</w:t>
      </w:r>
      <w:r>
        <w:t xml:space="preserve"> or outside it.</w:t>
      </w:r>
    </w:p>
    <w:p w14:paraId="3341F7FC" w14:textId="77777777" w:rsidR="00956EF3" w:rsidRDefault="00956EF3" w:rsidP="00956EF3">
      <w:pPr>
        <w:spacing w:before="240"/>
        <w:rPr>
          <w:color w:val="000000" w:themeColor="text1"/>
        </w:rPr>
      </w:pPr>
      <w:r w:rsidRPr="01340778">
        <w:rPr>
          <w:color w:val="000000" w:themeColor="text1"/>
        </w:rPr>
        <w:t xml:space="preserve">Learn more about the </w:t>
      </w:r>
      <w:hyperlink r:id="rId316" w:history="1">
        <w:r w:rsidRPr="008D7F94">
          <w:rPr>
            <w:rStyle w:val="Hyperlink"/>
          </w:rPr>
          <w:t>approved program list</w:t>
        </w:r>
      </w:hyperlink>
      <w:r w:rsidRPr="01340778">
        <w:rPr>
          <w:color w:val="000000" w:themeColor="text1"/>
        </w:rPr>
        <w:t xml:space="preserve"> on our website.</w:t>
      </w:r>
    </w:p>
    <w:p w14:paraId="6C1C47BD" w14:textId="14A9F702" w:rsidR="00956EF3" w:rsidRDefault="00956EF3" w:rsidP="00956EF3">
      <w:pPr>
        <w:pStyle w:val="Heading3"/>
      </w:pPr>
      <w:r>
        <w:t>Payments and fees</w:t>
      </w:r>
    </w:p>
    <w:p w14:paraId="721C73E2" w14:textId="77777777" w:rsidR="00A43FC0" w:rsidRDefault="00A43FC0" w:rsidP="00A43FC0">
      <w:pPr>
        <w:spacing w:before="240"/>
      </w:pPr>
      <w:r>
        <w:t>Y</w:t>
      </w:r>
      <w:r w:rsidRPr="00D47C11">
        <w:t xml:space="preserve">ou must pass on CCS to families as a fee reduction. You must report </w:t>
      </w:r>
      <w:hyperlink r:id="rId317" w:tgtFrame="_blank" w:history="1">
        <w:r w:rsidRPr="00D47C11">
          <w:rPr>
            <w:rStyle w:val="Hyperlink"/>
          </w:rPr>
          <w:t>fee information</w:t>
        </w:r>
      </w:hyperlink>
      <w:r w:rsidRPr="00D47C11">
        <w:t>. </w:t>
      </w:r>
    </w:p>
    <w:p w14:paraId="6F83039A" w14:textId="309119B2" w:rsidR="00A43FC0" w:rsidRDefault="00A43FC0" w:rsidP="00A43FC0">
      <w:pPr>
        <w:pStyle w:val="Heading3"/>
      </w:pPr>
      <w:r>
        <w:t>Advertising your service</w:t>
      </w:r>
    </w:p>
    <w:p w14:paraId="291B4D3E" w14:textId="77777777" w:rsidR="002811B3" w:rsidRDefault="002811B3" w:rsidP="002811B3">
      <w:pPr>
        <w:spacing w:before="240"/>
      </w:pPr>
      <w:r w:rsidRPr="00533A93">
        <w:t xml:space="preserve">You can only offer certain types of </w:t>
      </w:r>
      <w:hyperlink r:id="rId318" w:tgtFrame="_blank" w:history="1">
        <w:r w:rsidRPr="00533A93">
          <w:rPr>
            <w:rStyle w:val="Hyperlink"/>
          </w:rPr>
          <w:t>inducements</w:t>
        </w:r>
      </w:hyperlink>
      <w:r w:rsidRPr="00533A93">
        <w:t xml:space="preserve"> to secure a child’s enrolment. </w:t>
      </w:r>
      <w:r w:rsidRPr="788FA9DF">
        <w:t xml:space="preserve"> </w:t>
      </w:r>
    </w:p>
    <w:p w14:paraId="43E4E55C" w14:textId="35040613" w:rsidR="00A43FC0" w:rsidRDefault="002811B3" w:rsidP="002811B3">
      <w:pPr>
        <w:pStyle w:val="Heading2"/>
      </w:pPr>
      <w:bookmarkStart w:id="75" w:name="_Toc216880656"/>
      <w:r>
        <w:lastRenderedPageBreak/>
        <w:t>Share with families</w:t>
      </w:r>
      <w:bookmarkEnd w:id="75"/>
    </w:p>
    <w:p w14:paraId="566F8FBD" w14:textId="155F0FE9" w:rsidR="002811B3" w:rsidRDefault="002811B3" w:rsidP="002811B3">
      <w:pPr>
        <w:pStyle w:val="Heading3"/>
      </w:pPr>
      <w:r>
        <w:t>Child Dental Benefits Schedule</w:t>
      </w:r>
    </w:p>
    <w:p w14:paraId="61C31D25" w14:textId="77777777" w:rsidR="00515DBA" w:rsidRPr="006D5182" w:rsidRDefault="00515DBA" w:rsidP="00515DBA">
      <w:pPr>
        <w:spacing w:before="240"/>
      </w:pPr>
      <w:r w:rsidRPr="006D5182">
        <w:rPr>
          <w:b/>
          <w:bCs/>
          <w:lang w:val="en-GB"/>
        </w:rPr>
        <w:t>The Child Dental Benefits Schedule (CDBS) funds basic dental services for eligible children. </w:t>
      </w:r>
      <w:r w:rsidRPr="006D5182">
        <w:t> </w:t>
      </w:r>
    </w:p>
    <w:p w14:paraId="1541F1A8" w14:textId="77777777" w:rsidR="00515DBA" w:rsidRPr="006D5182" w:rsidRDefault="00515DBA" w:rsidP="00515DBA">
      <w:pPr>
        <w:spacing w:before="240"/>
      </w:pPr>
      <w:r w:rsidRPr="006D5182">
        <w:rPr>
          <w:lang w:val="en-GB"/>
        </w:rPr>
        <w:t xml:space="preserve">You don’t need to apply or register for the CDBS. If your child is eligible, you will automatically receive a letter in the post or through </w:t>
      </w:r>
      <w:hyperlink r:id="rId319" w:tgtFrame="_blank" w:history="1">
        <w:r w:rsidRPr="006D5182">
          <w:rPr>
            <w:rStyle w:val="Hyperlink"/>
            <w:lang w:val="en-GB"/>
          </w:rPr>
          <w:t>myGov</w:t>
        </w:r>
      </w:hyperlink>
      <w:r w:rsidRPr="006D5182">
        <w:rPr>
          <w:lang w:val="en-GB"/>
        </w:rPr>
        <w:t>. Services can be provided in a public or private dental clinic.</w:t>
      </w:r>
      <w:r w:rsidRPr="006D5182">
        <w:t> </w:t>
      </w:r>
    </w:p>
    <w:p w14:paraId="1DE06C03" w14:textId="77777777" w:rsidR="00515DBA" w:rsidRPr="006D5182" w:rsidRDefault="00515DBA" w:rsidP="00515DBA">
      <w:pPr>
        <w:spacing w:before="240"/>
      </w:pPr>
      <w:r w:rsidRPr="006D5182">
        <w:rPr>
          <w:lang w:val="en-GB"/>
        </w:rPr>
        <w:t>You can check to see if your child is eligible for the CDBS this year by:</w:t>
      </w:r>
      <w:r w:rsidRPr="006D5182">
        <w:t> </w:t>
      </w:r>
    </w:p>
    <w:p w14:paraId="459C687C" w14:textId="77777777" w:rsidR="00515DBA" w:rsidRPr="009A1669" w:rsidRDefault="00515DBA" w:rsidP="00515DBA">
      <w:pPr>
        <w:pStyle w:val="ListParagraph"/>
        <w:numPr>
          <w:ilvl w:val="0"/>
          <w:numId w:val="655"/>
        </w:numPr>
        <w:spacing w:after="240" w:line="259" w:lineRule="auto"/>
        <w:contextualSpacing/>
      </w:pPr>
      <w:r w:rsidRPr="009A1669">
        <w:t>checking your Medicare online account through myGov  </w:t>
      </w:r>
    </w:p>
    <w:p w14:paraId="1C613C22" w14:textId="77777777" w:rsidR="00515DBA" w:rsidRPr="009A1669" w:rsidRDefault="00515DBA" w:rsidP="00515DBA">
      <w:pPr>
        <w:pStyle w:val="ListParagraph"/>
        <w:numPr>
          <w:ilvl w:val="0"/>
          <w:numId w:val="655"/>
        </w:numPr>
        <w:spacing w:after="240" w:line="259" w:lineRule="auto"/>
        <w:contextualSpacing/>
      </w:pPr>
      <w:r w:rsidRPr="009A1669">
        <w:t>calling Medicare on 132 011.  </w:t>
      </w:r>
    </w:p>
    <w:p w14:paraId="594CAB15" w14:textId="77777777" w:rsidR="00515DBA" w:rsidRPr="006D5182" w:rsidRDefault="00515DBA" w:rsidP="00515DBA">
      <w:pPr>
        <w:spacing w:before="240"/>
      </w:pPr>
      <w:r w:rsidRPr="006D5182">
        <w:rPr>
          <w:lang w:val="en-GB"/>
        </w:rPr>
        <w:t xml:space="preserve">For more information on the CDBS visit the </w:t>
      </w:r>
      <w:hyperlink r:id="rId320" w:tgtFrame="_blank" w:history="1">
        <w:r w:rsidRPr="006D5182">
          <w:rPr>
            <w:rStyle w:val="Hyperlink"/>
            <w:lang w:val="en-GB"/>
          </w:rPr>
          <w:t>Services Australia website</w:t>
        </w:r>
      </w:hyperlink>
      <w:r w:rsidRPr="006D5182">
        <w:rPr>
          <w:lang w:val="en-GB"/>
        </w:rPr>
        <w:t>.</w:t>
      </w:r>
      <w:r w:rsidRPr="006D5182">
        <w:t> </w:t>
      </w:r>
    </w:p>
    <w:p w14:paraId="1D51AF69" w14:textId="77777777" w:rsidR="00515DBA" w:rsidRPr="00515DBA" w:rsidRDefault="00515DBA" w:rsidP="00515DBA"/>
    <w:p w14:paraId="321FEFCE" w14:textId="77777777" w:rsidR="005070F6" w:rsidRPr="005070F6" w:rsidRDefault="005070F6" w:rsidP="005070F6"/>
    <w:p w14:paraId="1756BEDC" w14:textId="77777777" w:rsidR="00051911" w:rsidRPr="00051911" w:rsidRDefault="00051911" w:rsidP="00051911"/>
    <w:p w14:paraId="6FA08810" w14:textId="77777777" w:rsidR="00051911" w:rsidRPr="00051911" w:rsidRDefault="00051911" w:rsidP="00051911"/>
    <w:p w14:paraId="299EEBBE" w14:textId="77777777" w:rsidR="004B71F7" w:rsidRPr="004B71F7" w:rsidRDefault="004B71F7" w:rsidP="004B71F7"/>
    <w:p w14:paraId="04618183" w14:textId="77777777" w:rsidR="00A26EBC" w:rsidRPr="00A26EBC" w:rsidRDefault="00A26EBC" w:rsidP="00A26EBC"/>
    <w:p w14:paraId="20F4D565" w14:textId="77777777" w:rsidR="00A26EBC" w:rsidRDefault="00A26EBC" w:rsidP="00CA3F22">
      <w:pPr>
        <w:spacing w:before="240"/>
      </w:pPr>
    </w:p>
    <w:p w14:paraId="03602DCA" w14:textId="77777777" w:rsidR="00154373" w:rsidRPr="00154373" w:rsidRDefault="00154373" w:rsidP="00154373"/>
    <w:p w14:paraId="2F8ED08A" w14:textId="77777777" w:rsidR="00677D27" w:rsidRPr="00677D27" w:rsidRDefault="00677D27" w:rsidP="00677D27"/>
    <w:p w14:paraId="11CB1168" w14:textId="70E0222F" w:rsidR="00A40465" w:rsidRPr="00A40465" w:rsidRDefault="00F67B74" w:rsidP="00EE59B9">
      <w:pPr>
        <w:pStyle w:val="Issuedate"/>
      </w:pPr>
      <w:bookmarkStart w:id="76" w:name="_Toc216880657"/>
      <w:r>
        <w:lastRenderedPageBreak/>
        <w:t>1 October 2025</w:t>
      </w:r>
      <w:bookmarkEnd w:id="76"/>
    </w:p>
    <w:p w14:paraId="07072E99" w14:textId="165B9C3B" w:rsidR="00F67B74" w:rsidRDefault="00C80E93" w:rsidP="00F67B74">
      <w:pPr>
        <w:pStyle w:val="Heading2"/>
      </w:pPr>
      <w:bookmarkStart w:id="77" w:name="_Toc216880658"/>
      <w:r>
        <w:t>Help shape how we communicate with you</w:t>
      </w:r>
      <w:bookmarkEnd w:id="77"/>
    </w:p>
    <w:p w14:paraId="39059567" w14:textId="7AA37D8F" w:rsidR="00C80E93" w:rsidRDefault="00C80E93" w:rsidP="00C80E93">
      <w:pPr>
        <w:pStyle w:val="Heading3"/>
      </w:pPr>
      <w:r>
        <w:t>We read every comment</w:t>
      </w:r>
    </w:p>
    <w:p w14:paraId="1B094C61" w14:textId="77777777" w:rsidR="00BE00CB" w:rsidRDefault="00BE00CB" w:rsidP="00BE00CB">
      <w:pPr>
        <w:rPr>
          <w:rFonts w:eastAsia="Aptos" w:cs="Aptos"/>
          <w:color w:val="000000" w:themeColor="text1"/>
        </w:rPr>
      </w:pPr>
      <w:r w:rsidRPr="14A964AF">
        <w:rPr>
          <w:rFonts w:eastAsia="Aptos" w:cs="Aptos"/>
          <w:color w:val="000000" w:themeColor="text1"/>
        </w:rPr>
        <w:t xml:space="preserve">We read every comment and use your insights to understand what’s working and where we can improve. Your responses will be anonymous, and we don’t collect any personal data. </w:t>
      </w:r>
    </w:p>
    <w:p w14:paraId="4EC3D75E" w14:textId="77777777" w:rsidR="00BE00CB" w:rsidRDefault="00BE00CB" w:rsidP="00BE00CB">
      <w:pPr>
        <w:rPr>
          <w:rFonts w:eastAsia="Aptos" w:cs="Aptos"/>
          <w:color w:val="000000" w:themeColor="text1"/>
          <w:sz w:val="20"/>
          <w:szCs w:val="20"/>
        </w:rPr>
      </w:pPr>
      <w:hyperlink r:id="rId321">
        <w:r w:rsidRPr="14A964AF">
          <w:rPr>
            <w:rStyle w:val="Hyperlink"/>
            <w:rFonts w:eastAsia="Aptos" w:cs="Aptos"/>
          </w:rPr>
          <w:t>Have your say now</w:t>
        </w:r>
      </w:hyperlink>
    </w:p>
    <w:p w14:paraId="52E80C6A" w14:textId="79740BDD" w:rsidR="00C80E93" w:rsidRDefault="00BE00CB" w:rsidP="00BE00CB">
      <w:pPr>
        <w:pStyle w:val="Heading2"/>
      </w:pPr>
      <w:bookmarkStart w:id="78" w:name="_Toc216880659"/>
      <w:r>
        <w:t>From the department</w:t>
      </w:r>
      <w:bookmarkEnd w:id="78"/>
    </w:p>
    <w:p w14:paraId="42BE664C" w14:textId="2228105C" w:rsidR="004759FE" w:rsidRDefault="004759FE" w:rsidP="004759FE">
      <w:pPr>
        <w:pStyle w:val="Heading3"/>
      </w:pPr>
      <w:r>
        <w:t>Worker retention payment update</w:t>
      </w:r>
    </w:p>
    <w:p w14:paraId="10238A50" w14:textId="77777777" w:rsidR="00D969F4" w:rsidRPr="003C199A" w:rsidRDefault="00D969F4" w:rsidP="00D969F4">
      <w:pPr>
        <w:pStyle w:val="Heading4"/>
      </w:pPr>
      <w:r>
        <w:t>Backdating deadline has passed</w:t>
      </w:r>
    </w:p>
    <w:p w14:paraId="3E7DD084" w14:textId="77777777" w:rsidR="00D969F4" w:rsidRPr="00FC0C17" w:rsidRDefault="00D969F4" w:rsidP="00D969F4">
      <w:pPr>
        <w:spacing w:before="240"/>
      </w:pPr>
      <w:r w:rsidRPr="00FC0C17">
        <w:rPr>
          <w:b/>
          <w:bCs/>
        </w:rPr>
        <w:t>The deadline to apply for backdated worker retention payments has now passed. </w:t>
      </w:r>
      <w:r w:rsidRPr="00FC0C17">
        <w:t> </w:t>
      </w:r>
    </w:p>
    <w:p w14:paraId="7BB52D4B" w14:textId="77777777" w:rsidR="00D969F4" w:rsidRPr="00FC0C17" w:rsidRDefault="00D969F4" w:rsidP="00D969F4">
      <w:r w:rsidRPr="00124E71">
        <w:t xml:space="preserve">If you applied </w:t>
      </w:r>
      <w:r>
        <w:t>by</w:t>
      </w:r>
      <w:r w:rsidRPr="00124E71">
        <w:t xml:space="preserve"> 30 September 2025 and haven’t </w:t>
      </w:r>
      <w:r>
        <w:t>yet received</w:t>
      </w:r>
      <w:r w:rsidRPr="00124E71">
        <w:t xml:space="preserve"> a grant agreement, you don’t need to do anything. We’re processing applications and will contact you </w:t>
      </w:r>
      <w:r>
        <w:t>soon</w:t>
      </w:r>
      <w:r w:rsidRPr="00124E71">
        <w:t xml:space="preserve">. If </w:t>
      </w:r>
      <w:r>
        <w:t>eligible for backdating</w:t>
      </w:r>
      <w:r w:rsidRPr="00124E71">
        <w:t>, the additional funds will be included in your first payment.</w:t>
      </w:r>
    </w:p>
    <w:p w14:paraId="7097922D" w14:textId="77777777" w:rsidR="00D969F4" w:rsidRDefault="00D969F4" w:rsidP="00D969F4">
      <w:pPr>
        <w:spacing w:before="240"/>
      </w:pPr>
      <w:r w:rsidRPr="00FC0C17">
        <w:t>Applications for the worker retention payment remain open. If you haven’t applied yet, you can still do so to access future payments.</w:t>
      </w:r>
    </w:p>
    <w:p w14:paraId="01CFB2FA" w14:textId="77777777" w:rsidR="00D969F4" w:rsidRPr="00FC0C17" w:rsidRDefault="00D969F4" w:rsidP="00D969F4">
      <w:pPr>
        <w:spacing w:before="240"/>
      </w:pPr>
      <w:r w:rsidRPr="00FC0C17">
        <w:t>Visit our</w:t>
      </w:r>
      <w:r w:rsidRPr="00FC0C17">
        <w:rPr>
          <w:rFonts w:ascii="Arial" w:hAnsi="Arial" w:cs="Arial"/>
        </w:rPr>
        <w:t> </w:t>
      </w:r>
      <w:hyperlink r:id="rId322" w:tgtFrame="_blank" w:history="1">
        <w:r w:rsidRPr="00FC0C17">
          <w:rPr>
            <w:rStyle w:val="Hyperlink"/>
          </w:rPr>
          <w:t>application guide</w:t>
        </w:r>
      </w:hyperlink>
      <w:r w:rsidRPr="00FC0C17">
        <w:rPr>
          <w:rFonts w:ascii="Arial" w:hAnsi="Arial" w:cs="Arial"/>
        </w:rPr>
        <w:t> </w:t>
      </w:r>
      <w:r w:rsidRPr="00FC0C17">
        <w:t>for step-by-step instructions. </w:t>
      </w:r>
    </w:p>
    <w:p w14:paraId="1811C038" w14:textId="77777777" w:rsidR="00D969F4" w:rsidRPr="00FC0C17" w:rsidRDefault="00D969F4" w:rsidP="00D969F4">
      <w:pPr>
        <w:pStyle w:val="Heading4"/>
      </w:pPr>
      <w:r w:rsidRPr="00FC0C17">
        <w:t>Tell your community you’ve signed up </w:t>
      </w:r>
    </w:p>
    <w:p w14:paraId="7C07DBF1" w14:textId="77777777" w:rsidR="00D969F4" w:rsidRPr="00FC0C17" w:rsidRDefault="00D969F4" w:rsidP="00D969F4">
      <w:pPr>
        <w:spacing w:before="240"/>
      </w:pPr>
      <w:r w:rsidRPr="00FC0C17">
        <w:rPr>
          <w:b/>
          <w:bCs/>
        </w:rPr>
        <w:t>Has your service been approved for the worker retention payment? Let your community know.</w:t>
      </w:r>
      <w:r w:rsidRPr="00FC0C17">
        <w:t> </w:t>
      </w:r>
    </w:p>
    <w:p w14:paraId="548D94DA" w14:textId="77777777" w:rsidR="00D969F4" w:rsidRPr="00FC0C17" w:rsidRDefault="00D969F4" w:rsidP="00D969F4">
      <w:pPr>
        <w:spacing w:before="240"/>
      </w:pPr>
      <w:r w:rsidRPr="00FC0C17">
        <w:t xml:space="preserve">Find the following materials in our </w:t>
      </w:r>
      <w:hyperlink r:id="rId323" w:tgtFrame="_blank" w:history="1">
        <w:r w:rsidRPr="00FC0C17">
          <w:rPr>
            <w:rStyle w:val="Hyperlink"/>
          </w:rPr>
          <w:t>worker retention payment communication toolkit</w:t>
        </w:r>
      </w:hyperlink>
      <w:r w:rsidRPr="00FC0C17">
        <w:t>: </w:t>
      </w:r>
    </w:p>
    <w:p w14:paraId="5694430A" w14:textId="77777777" w:rsidR="00D969F4" w:rsidRPr="00FC0C17" w:rsidRDefault="00D969F4" w:rsidP="00D969F4">
      <w:pPr>
        <w:pStyle w:val="ListParagraph"/>
        <w:numPr>
          <w:ilvl w:val="0"/>
          <w:numId w:val="606"/>
        </w:numPr>
        <w:spacing w:after="240" w:line="259" w:lineRule="auto"/>
        <w:contextualSpacing/>
      </w:pPr>
      <w:r w:rsidRPr="00FC0C17">
        <w:t>a self-print poster to display at your service </w:t>
      </w:r>
    </w:p>
    <w:p w14:paraId="10DCBA4A" w14:textId="77777777" w:rsidR="00D969F4" w:rsidRPr="00FC0C17" w:rsidRDefault="00D969F4" w:rsidP="00D969F4">
      <w:pPr>
        <w:pStyle w:val="ListParagraph"/>
        <w:numPr>
          <w:ilvl w:val="0"/>
          <w:numId w:val="606"/>
        </w:numPr>
        <w:spacing w:after="240" w:line="259" w:lineRule="auto"/>
        <w:contextualSpacing/>
      </w:pPr>
      <w:r w:rsidRPr="00FC0C17">
        <w:t>a badge to display on your website or printed materials </w:t>
      </w:r>
    </w:p>
    <w:p w14:paraId="7EE372AF" w14:textId="77777777" w:rsidR="00D969F4" w:rsidRPr="00FC0C17" w:rsidRDefault="00D969F4" w:rsidP="00D969F4">
      <w:pPr>
        <w:pStyle w:val="ListParagraph"/>
        <w:numPr>
          <w:ilvl w:val="0"/>
          <w:numId w:val="606"/>
        </w:numPr>
        <w:spacing w:after="240" w:line="259" w:lineRule="auto"/>
        <w:contextualSpacing/>
      </w:pPr>
      <w:r w:rsidRPr="00FC0C17">
        <w:t>social media tiles. </w:t>
      </w:r>
    </w:p>
    <w:p w14:paraId="76B3A08D" w14:textId="77777777" w:rsidR="00D969F4" w:rsidRDefault="00D969F4" w:rsidP="00D969F4">
      <w:pPr>
        <w:spacing w:before="240"/>
      </w:pPr>
      <w:r w:rsidRPr="00FC0C17">
        <w:t>You may use the materials once you’ve been approved and entered into a grant agreement. </w:t>
      </w:r>
    </w:p>
    <w:p w14:paraId="700E4B96" w14:textId="424BF037" w:rsidR="00D969F4" w:rsidRDefault="00D969F4" w:rsidP="00D969F4">
      <w:pPr>
        <w:pStyle w:val="Heading3"/>
      </w:pPr>
      <w:r>
        <w:t>Changes to Child Care Subsidy eligibility from January 2026</w:t>
      </w:r>
    </w:p>
    <w:p w14:paraId="0FB7904B" w14:textId="77777777" w:rsidR="00D27DD8" w:rsidRPr="007038F3" w:rsidRDefault="00D27DD8" w:rsidP="00D27DD8">
      <w:pPr>
        <w:spacing w:before="240"/>
        <w:rPr>
          <w:rFonts w:cstheme="minorHAnsi"/>
        </w:rPr>
      </w:pPr>
      <w:r w:rsidRPr="007038F3">
        <w:rPr>
          <w:rFonts w:cstheme="minorHAnsi"/>
          <w:b/>
          <w:bCs/>
        </w:rPr>
        <w:t>From 5 January 2026, all Child Care Subsidy (CCS) eligible families can get at least 72 hours of subsidised care per fortnight. These changes are known as the 3 Day Guarantee.</w:t>
      </w:r>
      <w:r w:rsidRPr="007038F3">
        <w:rPr>
          <w:rFonts w:cstheme="minorHAnsi"/>
        </w:rPr>
        <w:t> </w:t>
      </w:r>
    </w:p>
    <w:p w14:paraId="102756E7" w14:textId="77777777" w:rsidR="00D27DD8" w:rsidRPr="007038F3" w:rsidRDefault="00D27DD8" w:rsidP="00D27DD8">
      <w:pPr>
        <w:spacing w:before="240"/>
        <w:rPr>
          <w:rFonts w:cstheme="minorHAnsi"/>
        </w:rPr>
      </w:pPr>
      <w:r w:rsidRPr="007038F3">
        <w:rPr>
          <w:rFonts w:cstheme="minorHAnsi"/>
        </w:rPr>
        <w:t>Families can get 100 hours of subsidised child care each fortnight for each child if they: </w:t>
      </w:r>
    </w:p>
    <w:p w14:paraId="503DA499" w14:textId="77777777" w:rsidR="00D27DD8" w:rsidRPr="007038F3" w:rsidRDefault="00D27DD8" w:rsidP="00D27DD8">
      <w:pPr>
        <w:numPr>
          <w:ilvl w:val="0"/>
          <w:numId w:val="607"/>
        </w:numPr>
        <w:tabs>
          <w:tab w:val="clear" w:pos="720"/>
          <w:tab w:val="num" w:pos="1440"/>
        </w:tabs>
        <w:spacing w:after="0" w:line="240" w:lineRule="auto"/>
        <w:ind w:left="1434" w:hanging="357"/>
        <w:rPr>
          <w:rFonts w:cstheme="minorHAnsi"/>
        </w:rPr>
      </w:pPr>
      <w:r w:rsidRPr="007038F3">
        <w:rPr>
          <w:rFonts w:cstheme="minorHAnsi"/>
        </w:rPr>
        <w:t>are caring for an Aboriginal and Torres Strait Islander child </w:t>
      </w:r>
    </w:p>
    <w:p w14:paraId="67E062C3" w14:textId="77777777" w:rsidR="00D27DD8" w:rsidRPr="007038F3" w:rsidRDefault="00D27DD8" w:rsidP="00D27DD8">
      <w:pPr>
        <w:numPr>
          <w:ilvl w:val="0"/>
          <w:numId w:val="608"/>
        </w:numPr>
        <w:tabs>
          <w:tab w:val="clear" w:pos="720"/>
          <w:tab w:val="num" w:pos="1440"/>
        </w:tabs>
        <w:spacing w:after="0" w:line="240" w:lineRule="auto"/>
        <w:ind w:left="1434" w:hanging="357"/>
        <w:rPr>
          <w:rFonts w:cstheme="minorHAnsi"/>
        </w:rPr>
      </w:pPr>
      <w:r w:rsidRPr="007038F3">
        <w:rPr>
          <w:rFonts w:cstheme="minorHAnsi"/>
        </w:rPr>
        <w:t>have more than 48 hours each fortnight of recognised participation </w:t>
      </w:r>
    </w:p>
    <w:p w14:paraId="2639C33C" w14:textId="77777777" w:rsidR="00D27DD8" w:rsidRPr="007038F3" w:rsidRDefault="00D27DD8" w:rsidP="00D27DD8">
      <w:pPr>
        <w:numPr>
          <w:ilvl w:val="0"/>
          <w:numId w:val="609"/>
        </w:numPr>
        <w:tabs>
          <w:tab w:val="clear" w:pos="720"/>
          <w:tab w:val="num" w:pos="1440"/>
        </w:tabs>
        <w:spacing w:after="0" w:line="240" w:lineRule="auto"/>
        <w:ind w:left="1434" w:hanging="357"/>
        <w:rPr>
          <w:rFonts w:cstheme="minorHAnsi"/>
        </w:rPr>
      </w:pPr>
      <w:r w:rsidRPr="007038F3">
        <w:rPr>
          <w:rFonts w:cstheme="minorHAnsi"/>
        </w:rPr>
        <w:lastRenderedPageBreak/>
        <w:t>have an exemption or experience exceptional circumstances </w:t>
      </w:r>
    </w:p>
    <w:p w14:paraId="110399F5" w14:textId="77777777" w:rsidR="00D27DD8" w:rsidRPr="007038F3" w:rsidRDefault="00D27DD8" w:rsidP="00D27DD8">
      <w:pPr>
        <w:numPr>
          <w:ilvl w:val="0"/>
          <w:numId w:val="610"/>
        </w:numPr>
        <w:tabs>
          <w:tab w:val="clear" w:pos="720"/>
          <w:tab w:val="num" w:pos="1440"/>
        </w:tabs>
        <w:spacing w:after="0" w:line="240" w:lineRule="auto"/>
        <w:ind w:left="1434" w:hanging="357"/>
        <w:rPr>
          <w:rFonts w:cstheme="minorHAnsi"/>
        </w:rPr>
      </w:pPr>
      <w:r w:rsidRPr="007038F3">
        <w:rPr>
          <w:rFonts w:cstheme="minorHAnsi"/>
        </w:rPr>
        <w:t>receive Additional Child Care Subsidy (ACCS) child wellbeing, temporary financial hardship or grandparent payments. </w:t>
      </w:r>
    </w:p>
    <w:p w14:paraId="52361894" w14:textId="77777777" w:rsidR="00D27DD8" w:rsidRPr="007038F3" w:rsidRDefault="00D27DD8" w:rsidP="00D27DD8">
      <w:pPr>
        <w:spacing w:before="240"/>
        <w:rPr>
          <w:rFonts w:cstheme="minorHAnsi"/>
        </w:rPr>
      </w:pPr>
      <w:r w:rsidRPr="007038F3">
        <w:rPr>
          <w:rFonts w:cstheme="minorHAnsi"/>
        </w:rPr>
        <w:t>Families must still pay a gap fee, except in certain circumstances. </w:t>
      </w:r>
    </w:p>
    <w:p w14:paraId="0059D809" w14:textId="77777777" w:rsidR="00D27DD8" w:rsidRPr="007038F3" w:rsidRDefault="00D27DD8" w:rsidP="00D27DD8">
      <w:pPr>
        <w:spacing w:before="240"/>
        <w:rPr>
          <w:rFonts w:cstheme="minorHAnsi"/>
        </w:rPr>
      </w:pPr>
      <w:r w:rsidRPr="007038F3">
        <w:rPr>
          <w:rFonts w:cstheme="minorHAnsi"/>
        </w:rPr>
        <w:t>Families who want to get more than 72 hours will need to report their recognised participation to Services Australia.  </w:t>
      </w:r>
    </w:p>
    <w:p w14:paraId="11C184D3" w14:textId="77777777" w:rsidR="00D27DD8" w:rsidRPr="007038F3" w:rsidRDefault="00D27DD8" w:rsidP="00D27DD8">
      <w:pPr>
        <w:pStyle w:val="paragraph"/>
        <w:rPr>
          <w:rFonts w:asciiTheme="minorHAnsi" w:hAnsiTheme="minorHAnsi" w:cstheme="minorHAnsi"/>
          <w:sz w:val="22"/>
          <w:szCs w:val="22"/>
        </w:rPr>
      </w:pPr>
      <w:r w:rsidRPr="007038F3">
        <w:rPr>
          <w:rFonts w:asciiTheme="minorHAnsi" w:hAnsiTheme="minorHAnsi" w:cstheme="minorHAnsi"/>
          <w:sz w:val="22"/>
          <w:szCs w:val="22"/>
        </w:rPr>
        <w:t xml:space="preserve">Find out more about the </w:t>
      </w:r>
      <w:hyperlink r:id="rId324">
        <w:r w:rsidRPr="007038F3">
          <w:rPr>
            <w:rStyle w:val="Hyperlink"/>
            <w:rFonts w:asciiTheme="minorHAnsi" w:hAnsiTheme="minorHAnsi" w:cstheme="minorHAnsi"/>
            <w:sz w:val="22"/>
            <w:szCs w:val="22"/>
          </w:rPr>
          <w:t>3 Day Guarantee</w:t>
        </w:r>
      </w:hyperlink>
      <w:r w:rsidRPr="007038F3">
        <w:rPr>
          <w:rFonts w:asciiTheme="minorHAnsi" w:hAnsiTheme="minorHAnsi" w:cstheme="minorHAnsi"/>
          <w:sz w:val="22"/>
          <w:szCs w:val="22"/>
        </w:rPr>
        <w:t xml:space="preserve"> on our website.</w:t>
      </w:r>
    </w:p>
    <w:p w14:paraId="40571D3D" w14:textId="7B49311D" w:rsidR="00D969F4" w:rsidRDefault="00D27DD8" w:rsidP="00D27DD8">
      <w:pPr>
        <w:pStyle w:val="Heading3"/>
      </w:pPr>
      <w:r>
        <w:t>Inclusion Support Program changes</w:t>
      </w:r>
    </w:p>
    <w:p w14:paraId="30D347A4" w14:textId="77777777" w:rsidR="007038F3" w:rsidRPr="007038F3" w:rsidRDefault="007038F3" w:rsidP="007038F3">
      <w:pPr>
        <w:pStyle w:val="paragraph"/>
        <w:spacing w:before="0" w:after="0"/>
        <w:textAlignment w:val="baseline"/>
        <w:rPr>
          <w:rFonts w:asciiTheme="minorHAnsi" w:hAnsiTheme="minorHAnsi" w:cstheme="minorHAnsi"/>
          <w:sz w:val="22"/>
          <w:szCs w:val="22"/>
        </w:rPr>
      </w:pPr>
      <w:r w:rsidRPr="007038F3">
        <w:rPr>
          <w:rStyle w:val="normaltextrun"/>
          <w:rFonts w:asciiTheme="minorHAnsi" w:hAnsiTheme="minorHAnsi" w:cstheme="minorHAnsi"/>
          <w:b/>
          <w:bCs/>
          <w:sz w:val="22"/>
          <w:szCs w:val="22"/>
        </w:rPr>
        <w:t xml:space="preserve">Two important changes to the </w:t>
      </w:r>
      <w:hyperlink r:id="rId325" w:tgtFrame="_blank" w:history="1">
        <w:r w:rsidRPr="007038F3">
          <w:rPr>
            <w:rStyle w:val="normaltextrun"/>
            <w:rFonts w:asciiTheme="minorHAnsi" w:hAnsiTheme="minorHAnsi" w:cstheme="minorHAnsi"/>
            <w:b/>
            <w:bCs/>
            <w:color w:val="7F4594"/>
            <w:sz w:val="22"/>
            <w:szCs w:val="22"/>
            <w:u w:val="single"/>
          </w:rPr>
          <w:t>Inclusion Support Program</w:t>
        </w:r>
      </w:hyperlink>
      <w:r w:rsidRPr="007038F3">
        <w:rPr>
          <w:rStyle w:val="normaltextrun"/>
          <w:rFonts w:asciiTheme="minorHAnsi" w:hAnsiTheme="minorHAnsi" w:cstheme="minorHAnsi"/>
          <w:b/>
          <w:bCs/>
          <w:sz w:val="22"/>
          <w:szCs w:val="22"/>
        </w:rPr>
        <w:t xml:space="preserve"> (ISP) take effect today. </w:t>
      </w:r>
      <w:r w:rsidRPr="007038F3">
        <w:rPr>
          <w:rStyle w:val="eop"/>
          <w:rFonts w:asciiTheme="minorHAnsi" w:hAnsiTheme="minorHAnsi" w:cstheme="minorHAnsi"/>
          <w:sz w:val="22"/>
          <w:szCs w:val="22"/>
        </w:rPr>
        <w:t> </w:t>
      </w:r>
    </w:p>
    <w:p w14:paraId="347020AA" w14:textId="77777777" w:rsidR="007038F3" w:rsidRPr="00035AB9" w:rsidRDefault="007038F3" w:rsidP="00035AB9">
      <w:pPr>
        <w:pStyle w:val="Heading4"/>
      </w:pPr>
      <w:r w:rsidRPr="00035AB9">
        <w:rPr>
          <w:rStyle w:val="normaltextrun"/>
        </w:rPr>
        <w:t>Deloitte is the new Inclusion Development Fund Manager</w:t>
      </w:r>
      <w:r w:rsidRPr="00035AB9">
        <w:rPr>
          <w:rStyle w:val="eop"/>
        </w:rPr>
        <w:t xml:space="preserve"> (IDFM)</w:t>
      </w:r>
    </w:p>
    <w:p w14:paraId="4CA1FB8A" w14:textId="77777777" w:rsidR="007038F3" w:rsidRPr="007038F3" w:rsidRDefault="007038F3" w:rsidP="007038F3">
      <w:pPr>
        <w:pStyle w:val="paragraph"/>
        <w:spacing w:before="0" w:after="0"/>
        <w:textAlignment w:val="baseline"/>
        <w:rPr>
          <w:rFonts w:asciiTheme="minorHAnsi" w:hAnsiTheme="minorHAnsi" w:cstheme="minorHAnsi"/>
          <w:sz w:val="22"/>
          <w:szCs w:val="22"/>
        </w:rPr>
      </w:pPr>
      <w:r w:rsidRPr="007038F3">
        <w:rPr>
          <w:rStyle w:val="normaltextrun"/>
          <w:rFonts w:asciiTheme="minorHAnsi" w:hAnsiTheme="minorHAnsi" w:cstheme="minorHAnsi"/>
          <w:sz w:val="22"/>
          <w:szCs w:val="22"/>
        </w:rPr>
        <w:t>From today, Deloitte will:</w:t>
      </w:r>
      <w:r w:rsidRPr="007038F3">
        <w:rPr>
          <w:rStyle w:val="eop"/>
          <w:rFonts w:asciiTheme="minorHAnsi" w:hAnsiTheme="minorHAnsi" w:cstheme="minorHAnsi"/>
          <w:sz w:val="22"/>
          <w:szCs w:val="22"/>
        </w:rPr>
        <w:t> </w:t>
      </w:r>
    </w:p>
    <w:p w14:paraId="7D3BB88B" w14:textId="77777777" w:rsidR="007038F3" w:rsidRPr="007038F3" w:rsidRDefault="007038F3" w:rsidP="007038F3">
      <w:pPr>
        <w:pStyle w:val="ListParagraph"/>
        <w:numPr>
          <w:ilvl w:val="0"/>
          <w:numId w:val="611"/>
        </w:numPr>
        <w:spacing w:after="240" w:line="259" w:lineRule="auto"/>
        <w:contextualSpacing/>
        <w:rPr>
          <w:rFonts w:cstheme="minorHAnsi"/>
        </w:rPr>
      </w:pPr>
      <w:r w:rsidRPr="007038F3">
        <w:rPr>
          <w:rFonts w:cstheme="minorHAnsi"/>
        </w:rPr>
        <w:t>assess funding applications from early childhood education and care (ECEC) services</w:t>
      </w:r>
      <w:r w:rsidRPr="007038F3">
        <w:rPr>
          <w:rStyle w:val="eop"/>
          <w:rFonts w:cstheme="minorHAnsi"/>
        </w:rPr>
        <w:t> </w:t>
      </w:r>
    </w:p>
    <w:p w14:paraId="77239D69" w14:textId="77777777" w:rsidR="007038F3" w:rsidRPr="007038F3" w:rsidRDefault="007038F3" w:rsidP="007038F3">
      <w:pPr>
        <w:pStyle w:val="ListParagraph"/>
        <w:numPr>
          <w:ilvl w:val="0"/>
          <w:numId w:val="611"/>
        </w:numPr>
        <w:spacing w:after="240" w:line="259" w:lineRule="auto"/>
        <w:contextualSpacing/>
        <w:rPr>
          <w:rFonts w:cstheme="minorHAnsi"/>
        </w:rPr>
      </w:pPr>
      <w:r w:rsidRPr="007038F3">
        <w:rPr>
          <w:rFonts w:cstheme="minorHAnsi"/>
        </w:rPr>
        <w:t>recommend outcomes to the department.</w:t>
      </w:r>
      <w:r w:rsidRPr="007038F3">
        <w:rPr>
          <w:rStyle w:val="eop"/>
          <w:rFonts w:cstheme="minorHAnsi"/>
        </w:rPr>
        <w:t> </w:t>
      </w:r>
    </w:p>
    <w:p w14:paraId="2C5ABB28" w14:textId="2618A463" w:rsidR="007038F3" w:rsidRPr="007038F3" w:rsidRDefault="007038F3" w:rsidP="007038F3">
      <w:pPr>
        <w:pStyle w:val="paragraph"/>
        <w:spacing w:before="0" w:after="0"/>
        <w:textAlignment w:val="baseline"/>
        <w:rPr>
          <w:rFonts w:asciiTheme="minorHAnsi" w:hAnsiTheme="minorHAnsi" w:cstheme="minorHAnsi"/>
          <w:sz w:val="22"/>
          <w:szCs w:val="22"/>
        </w:rPr>
      </w:pPr>
      <w:r w:rsidRPr="007038F3">
        <w:rPr>
          <w:rStyle w:val="normaltextrun"/>
          <w:rFonts w:asciiTheme="minorHAnsi" w:hAnsiTheme="minorHAnsi" w:cstheme="minorHAnsi"/>
          <w:sz w:val="22"/>
          <w:szCs w:val="22"/>
        </w:rPr>
        <w:t xml:space="preserve">You can now visit the </w:t>
      </w:r>
      <w:hyperlink r:id="rId326" w:tgtFrame="_blank" w:history="1">
        <w:r w:rsidRPr="007038F3">
          <w:rPr>
            <w:rStyle w:val="normaltextrun"/>
            <w:rFonts w:asciiTheme="minorHAnsi" w:hAnsiTheme="minorHAnsi" w:cstheme="minorHAnsi"/>
            <w:color w:val="7F4594"/>
            <w:sz w:val="22"/>
            <w:szCs w:val="22"/>
            <w:u w:val="single"/>
          </w:rPr>
          <w:t>new IDFM website</w:t>
        </w:r>
      </w:hyperlink>
      <w:r w:rsidRPr="007038F3">
        <w:rPr>
          <w:rStyle w:val="normaltextrun"/>
          <w:rFonts w:asciiTheme="minorHAnsi" w:hAnsiTheme="minorHAnsi" w:cstheme="minorHAnsi"/>
          <w:sz w:val="22"/>
          <w:szCs w:val="22"/>
        </w:rPr>
        <w:t>. Deloitte will retain the current toll-free IDFM phone number: 1800 824 955.</w:t>
      </w:r>
      <w:r w:rsidRPr="007038F3">
        <w:rPr>
          <w:rStyle w:val="eop"/>
          <w:rFonts w:asciiTheme="minorHAnsi" w:hAnsiTheme="minorHAnsi" w:cstheme="minorHAnsi"/>
          <w:sz w:val="22"/>
          <w:szCs w:val="22"/>
        </w:rPr>
        <w:t> </w:t>
      </w:r>
    </w:p>
    <w:p w14:paraId="2FCACAAB" w14:textId="77777777" w:rsidR="007038F3" w:rsidRPr="00035AB9" w:rsidRDefault="007038F3" w:rsidP="00035AB9">
      <w:pPr>
        <w:pStyle w:val="Heading4"/>
      </w:pPr>
      <w:r w:rsidRPr="00035AB9">
        <w:rPr>
          <w:rStyle w:val="normaltextrun"/>
        </w:rPr>
        <w:t>Updated guidelines released</w:t>
      </w:r>
      <w:r w:rsidRPr="00035AB9">
        <w:rPr>
          <w:rStyle w:val="eop"/>
        </w:rPr>
        <w:t> </w:t>
      </w:r>
    </w:p>
    <w:p w14:paraId="11CDD37F" w14:textId="77777777" w:rsidR="007038F3" w:rsidRPr="007038F3" w:rsidRDefault="007038F3" w:rsidP="007038F3">
      <w:pPr>
        <w:pStyle w:val="paragraph"/>
        <w:spacing w:before="0" w:after="0"/>
        <w:textAlignment w:val="baseline"/>
        <w:rPr>
          <w:rFonts w:asciiTheme="minorHAnsi" w:hAnsiTheme="minorHAnsi" w:cstheme="minorHAnsi"/>
          <w:sz w:val="22"/>
          <w:szCs w:val="22"/>
        </w:rPr>
      </w:pPr>
      <w:r w:rsidRPr="007038F3">
        <w:rPr>
          <w:rStyle w:val="normaltextrun"/>
          <w:rFonts w:asciiTheme="minorHAnsi" w:hAnsiTheme="minorHAnsi" w:cstheme="minorHAnsi"/>
          <w:sz w:val="22"/>
          <w:szCs w:val="22"/>
        </w:rPr>
        <w:t>We have updated the ISP Guidelines. These updates:</w:t>
      </w:r>
      <w:r w:rsidRPr="007038F3">
        <w:rPr>
          <w:rStyle w:val="eop"/>
          <w:rFonts w:asciiTheme="minorHAnsi" w:hAnsiTheme="minorHAnsi" w:cstheme="minorHAnsi"/>
          <w:sz w:val="22"/>
          <w:szCs w:val="22"/>
        </w:rPr>
        <w:t> </w:t>
      </w:r>
    </w:p>
    <w:p w14:paraId="20376CA8" w14:textId="77777777" w:rsidR="007038F3" w:rsidRPr="007038F3" w:rsidRDefault="007038F3" w:rsidP="007038F3">
      <w:pPr>
        <w:pStyle w:val="ListParagraph"/>
        <w:numPr>
          <w:ilvl w:val="0"/>
          <w:numId w:val="612"/>
        </w:numPr>
        <w:spacing w:after="240" w:line="259" w:lineRule="auto"/>
        <w:contextualSpacing/>
        <w:rPr>
          <w:rFonts w:cstheme="minorHAnsi"/>
        </w:rPr>
      </w:pPr>
      <w:r w:rsidRPr="007038F3">
        <w:rPr>
          <w:rFonts w:cstheme="minorHAnsi"/>
        </w:rPr>
        <w:t>make it easier for you to understand and apply the program</w:t>
      </w:r>
      <w:r w:rsidRPr="007038F3">
        <w:rPr>
          <w:rStyle w:val="eop"/>
          <w:rFonts w:cstheme="minorHAnsi"/>
        </w:rPr>
        <w:t> </w:t>
      </w:r>
    </w:p>
    <w:p w14:paraId="09502162" w14:textId="77777777" w:rsidR="007038F3" w:rsidRPr="007038F3" w:rsidRDefault="007038F3" w:rsidP="007038F3">
      <w:pPr>
        <w:pStyle w:val="ListParagraph"/>
        <w:numPr>
          <w:ilvl w:val="0"/>
          <w:numId w:val="612"/>
        </w:numPr>
        <w:spacing w:after="240" w:line="259" w:lineRule="auto"/>
        <w:contextualSpacing/>
        <w:rPr>
          <w:rFonts w:cstheme="minorHAnsi"/>
        </w:rPr>
      </w:pPr>
      <w:r w:rsidRPr="007038F3">
        <w:rPr>
          <w:rFonts w:cstheme="minorHAnsi"/>
        </w:rPr>
        <w:t>do not represent any policy changes</w:t>
      </w:r>
      <w:r w:rsidRPr="007038F3">
        <w:rPr>
          <w:rStyle w:val="eop"/>
          <w:rFonts w:cstheme="minorHAnsi"/>
        </w:rPr>
        <w:t> </w:t>
      </w:r>
    </w:p>
    <w:p w14:paraId="621D507E" w14:textId="77777777" w:rsidR="007038F3" w:rsidRPr="007038F3" w:rsidRDefault="007038F3" w:rsidP="007038F3">
      <w:pPr>
        <w:pStyle w:val="ListParagraph"/>
        <w:numPr>
          <w:ilvl w:val="0"/>
          <w:numId w:val="612"/>
        </w:numPr>
        <w:spacing w:after="240" w:line="259" w:lineRule="auto"/>
        <w:contextualSpacing/>
        <w:rPr>
          <w:rFonts w:cstheme="minorHAnsi"/>
        </w:rPr>
      </w:pPr>
      <w:r w:rsidRPr="007038F3">
        <w:rPr>
          <w:rFonts w:cstheme="minorHAnsi"/>
        </w:rPr>
        <w:t>will better support consistent, high-quality inclusion practices across the sector.</w:t>
      </w:r>
      <w:r w:rsidRPr="007038F3">
        <w:rPr>
          <w:rStyle w:val="eop"/>
          <w:rFonts w:cstheme="minorHAnsi"/>
        </w:rPr>
        <w:t> </w:t>
      </w:r>
    </w:p>
    <w:p w14:paraId="19A5CBD7" w14:textId="77777777" w:rsidR="007038F3" w:rsidRPr="007038F3" w:rsidRDefault="007038F3" w:rsidP="007038F3">
      <w:pPr>
        <w:pStyle w:val="paragraph"/>
        <w:spacing w:before="0" w:after="0"/>
        <w:textAlignment w:val="baseline"/>
        <w:rPr>
          <w:rFonts w:asciiTheme="minorHAnsi" w:hAnsiTheme="minorHAnsi" w:cstheme="minorHAnsi"/>
          <w:sz w:val="22"/>
          <w:szCs w:val="22"/>
        </w:rPr>
      </w:pPr>
      <w:r w:rsidRPr="007038F3">
        <w:rPr>
          <w:rStyle w:val="normaltextrun"/>
          <w:rFonts w:asciiTheme="minorHAnsi" w:hAnsiTheme="minorHAnsi" w:cstheme="minorHAnsi"/>
          <w:sz w:val="22"/>
          <w:szCs w:val="22"/>
        </w:rPr>
        <w:t xml:space="preserve">Read the </w:t>
      </w:r>
      <w:hyperlink r:id="rId327" w:tgtFrame="_blank" w:history="1">
        <w:r w:rsidRPr="007038F3">
          <w:rPr>
            <w:rStyle w:val="normaltextrun"/>
            <w:rFonts w:asciiTheme="minorHAnsi" w:hAnsiTheme="minorHAnsi" w:cstheme="minorHAnsi"/>
            <w:color w:val="7F4594"/>
            <w:sz w:val="22"/>
            <w:szCs w:val="22"/>
            <w:u w:val="single"/>
          </w:rPr>
          <w:t>updated guidelines</w:t>
        </w:r>
      </w:hyperlink>
      <w:r w:rsidRPr="007038F3">
        <w:rPr>
          <w:rStyle w:val="normaltextrun"/>
          <w:rFonts w:asciiTheme="minorHAnsi" w:hAnsiTheme="minorHAnsi" w:cstheme="minorHAnsi"/>
          <w:sz w:val="22"/>
          <w:szCs w:val="22"/>
        </w:rPr>
        <w:t>.</w:t>
      </w:r>
      <w:r w:rsidRPr="007038F3">
        <w:rPr>
          <w:rStyle w:val="eop"/>
          <w:rFonts w:asciiTheme="minorHAnsi" w:hAnsiTheme="minorHAnsi" w:cstheme="minorHAnsi"/>
          <w:sz w:val="22"/>
          <w:szCs w:val="22"/>
        </w:rPr>
        <w:t> </w:t>
      </w:r>
    </w:p>
    <w:p w14:paraId="0889B753" w14:textId="77777777" w:rsidR="007038F3" w:rsidRPr="00035AB9" w:rsidRDefault="007038F3" w:rsidP="001B6587">
      <w:pPr>
        <w:pStyle w:val="Heading4"/>
      </w:pPr>
      <w:r w:rsidRPr="00035AB9">
        <w:rPr>
          <w:rStyle w:val="normaltextrun"/>
        </w:rPr>
        <w:t>What does this mean for your service?</w:t>
      </w:r>
      <w:r w:rsidRPr="00035AB9">
        <w:rPr>
          <w:rStyle w:val="eop"/>
        </w:rPr>
        <w:t> </w:t>
      </w:r>
    </w:p>
    <w:p w14:paraId="264A91D1" w14:textId="77777777" w:rsidR="007038F3" w:rsidRPr="007038F3" w:rsidRDefault="007038F3" w:rsidP="007038F3">
      <w:pPr>
        <w:pStyle w:val="paragraph"/>
        <w:spacing w:before="0" w:after="0"/>
        <w:textAlignment w:val="baseline"/>
        <w:rPr>
          <w:rFonts w:asciiTheme="minorHAnsi" w:hAnsiTheme="minorHAnsi" w:cstheme="minorHAnsi"/>
          <w:sz w:val="22"/>
          <w:szCs w:val="22"/>
        </w:rPr>
      </w:pPr>
      <w:r w:rsidRPr="007038F3">
        <w:rPr>
          <w:rStyle w:val="normaltextrun"/>
          <w:rFonts w:asciiTheme="minorHAnsi" w:hAnsiTheme="minorHAnsi" w:cstheme="minorHAnsi"/>
          <w:sz w:val="22"/>
          <w:szCs w:val="22"/>
        </w:rPr>
        <w:t>There is no change to how you access inclusion support. Service continuity remains our priority, and you can continue to access support as usual.</w:t>
      </w:r>
      <w:r w:rsidRPr="007038F3">
        <w:rPr>
          <w:rStyle w:val="eop"/>
          <w:rFonts w:asciiTheme="minorHAnsi" w:hAnsiTheme="minorHAnsi" w:cstheme="minorHAnsi"/>
          <w:sz w:val="22"/>
          <w:szCs w:val="22"/>
        </w:rPr>
        <w:t> </w:t>
      </w:r>
    </w:p>
    <w:p w14:paraId="15C8CE47" w14:textId="77777777" w:rsidR="007038F3" w:rsidRDefault="007038F3" w:rsidP="007038F3">
      <w:pPr>
        <w:pStyle w:val="paragraph"/>
        <w:spacing w:before="0" w:after="0"/>
        <w:textAlignment w:val="baseline"/>
        <w:rPr>
          <w:rStyle w:val="eop"/>
          <w:rFonts w:asciiTheme="minorHAnsi" w:hAnsiTheme="minorHAnsi" w:cstheme="minorHAnsi"/>
          <w:sz w:val="22"/>
          <w:szCs w:val="22"/>
        </w:rPr>
      </w:pPr>
      <w:r w:rsidRPr="007038F3">
        <w:rPr>
          <w:rStyle w:val="normaltextrun"/>
          <w:rFonts w:asciiTheme="minorHAnsi" w:hAnsiTheme="minorHAnsi" w:cstheme="minorHAnsi"/>
          <w:sz w:val="22"/>
          <w:szCs w:val="22"/>
        </w:rPr>
        <w:t xml:space="preserve">If you need help, please reach out to your </w:t>
      </w:r>
      <w:hyperlink r:id="rId328" w:tgtFrame="_blank" w:history="1">
        <w:r w:rsidRPr="007038F3">
          <w:rPr>
            <w:rStyle w:val="normaltextrun"/>
            <w:rFonts w:asciiTheme="minorHAnsi" w:hAnsiTheme="minorHAnsi" w:cstheme="minorHAnsi"/>
            <w:color w:val="7F4594"/>
            <w:sz w:val="22"/>
            <w:szCs w:val="22"/>
            <w:u w:val="single"/>
          </w:rPr>
          <w:t>local Inclusion Agency</w:t>
        </w:r>
      </w:hyperlink>
      <w:r w:rsidRPr="007038F3">
        <w:rPr>
          <w:rStyle w:val="normaltextrun"/>
          <w:rFonts w:asciiTheme="minorHAnsi" w:hAnsiTheme="minorHAnsi" w:cstheme="minorHAnsi"/>
          <w:sz w:val="22"/>
          <w:szCs w:val="22"/>
        </w:rPr>
        <w:t>.</w:t>
      </w:r>
      <w:r w:rsidRPr="007038F3">
        <w:rPr>
          <w:rStyle w:val="eop"/>
          <w:rFonts w:asciiTheme="minorHAnsi" w:hAnsiTheme="minorHAnsi" w:cstheme="minorHAnsi"/>
          <w:sz w:val="22"/>
          <w:szCs w:val="22"/>
        </w:rPr>
        <w:t> </w:t>
      </w:r>
    </w:p>
    <w:p w14:paraId="1AD1DF86" w14:textId="0FB97124" w:rsidR="00035AB9" w:rsidRDefault="00035AB9" w:rsidP="00035AB9">
      <w:pPr>
        <w:pStyle w:val="Heading3"/>
        <w:rPr>
          <w:rStyle w:val="eop"/>
        </w:rPr>
      </w:pPr>
      <w:r>
        <w:rPr>
          <w:rStyle w:val="eop"/>
        </w:rPr>
        <w:t>CCS Provider Helpdesk closed Monday</w:t>
      </w:r>
    </w:p>
    <w:p w14:paraId="36153F9D" w14:textId="77777777" w:rsidR="00BC6CAB" w:rsidRPr="00EC10F8" w:rsidRDefault="00BC6CAB" w:rsidP="00BC6CAB">
      <w:pPr>
        <w:spacing w:before="240"/>
      </w:pPr>
      <w:r w:rsidRPr="00EC10F8">
        <w:rPr>
          <w:b/>
          <w:bCs/>
        </w:rPr>
        <w:t>The CCS Provider Helpdesk will be closed because of the public holiday in some states and territories on Monday 6 October.</w:t>
      </w:r>
      <w:r w:rsidRPr="00EC10F8">
        <w:t> </w:t>
      </w:r>
    </w:p>
    <w:p w14:paraId="68364BAA" w14:textId="77777777" w:rsidR="00BC6CAB" w:rsidRPr="00EC10F8" w:rsidRDefault="00BC6CAB" w:rsidP="00BC6CAB">
      <w:r w:rsidRPr="00EC10F8">
        <w:t>The helpdesk will re-open at 9 am AEDT on Tuesday 7 October 2025. </w:t>
      </w:r>
    </w:p>
    <w:p w14:paraId="0601AC9A" w14:textId="77777777" w:rsidR="00BC6CAB" w:rsidRPr="00EC10F8" w:rsidRDefault="00BC6CAB" w:rsidP="00BC6CAB">
      <w:r w:rsidRPr="00EC10F8">
        <w:t>You can contact the helpdesk anytime</w:t>
      </w:r>
      <w:r w:rsidRPr="00EC10F8">
        <w:rPr>
          <w:rFonts w:ascii="Arial" w:hAnsi="Arial" w:cs="Arial"/>
        </w:rPr>
        <w:t> </w:t>
      </w:r>
      <w:hyperlink r:id="rId329" w:tgtFrame="_blank" w:history="1">
        <w:r w:rsidRPr="00EC10F8">
          <w:rPr>
            <w:rStyle w:val="Hyperlink"/>
          </w:rPr>
          <w:t>CCShelpdesk@education.gov.au</w:t>
        </w:r>
      </w:hyperlink>
      <w:r w:rsidRPr="00EC10F8">
        <w:t xml:space="preserve"> and we will respond during business hours. </w:t>
      </w:r>
    </w:p>
    <w:p w14:paraId="09473C62" w14:textId="77777777" w:rsidR="00BC6CAB" w:rsidRDefault="00BC6CAB" w:rsidP="00BC6CAB">
      <w:r w:rsidRPr="00EC10F8">
        <w:lastRenderedPageBreak/>
        <w:t>CCS payments may be affected by the public holiday. </w:t>
      </w:r>
    </w:p>
    <w:p w14:paraId="327C110A" w14:textId="44FB9C1F" w:rsidR="00035AB9" w:rsidRDefault="00BC6CAB" w:rsidP="00BC6CAB">
      <w:pPr>
        <w:pStyle w:val="Heading2"/>
      </w:pPr>
      <w:bookmarkStart w:id="79" w:name="_Toc216880660"/>
      <w:r>
        <w:t>Sector spotlight</w:t>
      </w:r>
      <w:bookmarkEnd w:id="79"/>
    </w:p>
    <w:p w14:paraId="57838B2D" w14:textId="647D13E6" w:rsidR="00BC6CAB" w:rsidRDefault="00D758A4" w:rsidP="00BC6CAB">
      <w:pPr>
        <w:pStyle w:val="Heading3"/>
      </w:pPr>
      <w:r w:rsidRPr="00D527AE">
        <w:t>National Workforce Census 2024 infographics available </w:t>
      </w:r>
    </w:p>
    <w:p w14:paraId="53F2B772" w14:textId="77777777" w:rsidR="00E0755D" w:rsidRPr="00001A43" w:rsidRDefault="00E0755D" w:rsidP="00E0755D">
      <w:pPr>
        <w:spacing w:before="240"/>
      </w:pPr>
      <w:r w:rsidRPr="00001A43">
        <w:rPr>
          <w:b/>
          <w:bCs/>
        </w:rPr>
        <w:t>The National Workforce Census (NWC) is the only national census of its type in Australia. </w:t>
      </w:r>
      <w:r w:rsidRPr="00001A43">
        <w:t> </w:t>
      </w:r>
    </w:p>
    <w:p w14:paraId="217480BC" w14:textId="77777777" w:rsidR="00E0755D" w:rsidRPr="00001A43" w:rsidRDefault="00E0755D" w:rsidP="00E0755D">
      <w:pPr>
        <w:spacing w:before="240"/>
      </w:pPr>
      <w:r w:rsidRPr="00001A43">
        <w:t>In 2024, we surveyed more than 18,000 ECEC services across Australia, including more than 2,000 dedicated preschools. This covers 97% of all CCS-approved services in Australia. </w:t>
      </w:r>
    </w:p>
    <w:p w14:paraId="0D7B6A7E" w14:textId="77777777" w:rsidR="00E0755D" w:rsidRPr="00001A43" w:rsidRDefault="00E0755D" w:rsidP="00E0755D">
      <w:pPr>
        <w:spacing w:before="240"/>
      </w:pPr>
      <w:r w:rsidRPr="00001A43">
        <w:t>We’ve recently published infographics visualising key facts and statistics from the 2024 NWC. The infographics are available for: </w:t>
      </w:r>
    </w:p>
    <w:p w14:paraId="52B10E1B" w14:textId="77777777" w:rsidR="00E0755D" w:rsidRPr="00001A43" w:rsidRDefault="00E0755D" w:rsidP="00E0755D">
      <w:pPr>
        <w:numPr>
          <w:ilvl w:val="0"/>
          <w:numId w:val="613"/>
        </w:numPr>
        <w:tabs>
          <w:tab w:val="clear" w:pos="720"/>
          <w:tab w:val="num" w:pos="1440"/>
        </w:tabs>
        <w:spacing w:after="0" w:line="240" w:lineRule="auto"/>
        <w:ind w:left="1434" w:hanging="357"/>
      </w:pPr>
      <w:r w:rsidRPr="00001A43">
        <w:t>service type data </w:t>
      </w:r>
    </w:p>
    <w:p w14:paraId="6D7713B2" w14:textId="77777777" w:rsidR="00E0755D" w:rsidRPr="00001A43" w:rsidRDefault="00E0755D" w:rsidP="00E0755D">
      <w:pPr>
        <w:numPr>
          <w:ilvl w:val="0"/>
          <w:numId w:val="614"/>
        </w:numPr>
        <w:tabs>
          <w:tab w:val="clear" w:pos="720"/>
          <w:tab w:val="num" w:pos="1440"/>
        </w:tabs>
        <w:spacing w:after="0" w:line="240" w:lineRule="auto"/>
        <w:ind w:left="1434" w:hanging="357"/>
      </w:pPr>
      <w:r w:rsidRPr="00001A43">
        <w:t>state and territory type data. </w:t>
      </w:r>
    </w:p>
    <w:p w14:paraId="0C3B9777" w14:textId="77777777" w:rsidR="00E0755D" w:rsidRPr="00001A43" w:rsidRDefault="00E0755D" w:rsidP="00E0755D">
      <w:pPr>
        <w:spacing w:before="240"/>
      </w:pPr>
      <w:r w:rsidRPr="00001A43">
        <w:t>The infographics complement the report and interactive dashboard.  </w:t>
      </w:r>
    </w:p>
    <w:p w14:paraId="652E7730" w14:textId="77777777" w:rsidR="00E0755D" w:rsidRDefault="00E0755D" w:rsidP="00E0755D">
      <w:pPr>
        <w:spacing w:before="240"/>
      </w:pPr>
      <w:r w:rsidRPr="00001A43">
        <w:t xml:space="preserve">Find the </w:t>
      </w:r>
      <w:hyperlink r:id="rId330" w:tgtFrame="_blank" w:history="1">
        <w:r w:rsidRPr="00001A43">
          <w:rPr>
            <w:rStyle w:val="Hyperlink"/>
          </w:rPr>
          <w:t>infographics</w:t>
        </w:r>
      </w:hyperlink>
      <w:r w:rsidRPr="00001A43">
        <w:t xml:space="preserve"> on our website.</w:t>
      </w:r>
    </w:p>
    <w:p w14:paraId="4B49C8B5" w14:textId="51D5AB3D" w:rsidR="00D758A4" w:rsidRDefault="00E0755D" w:rsidP="00E0755D">
      <w:pPr>
        <w:pStyle w:val="Heading2"/>
      </w:pPr>
      <w:bookmarkStart w:id="80" w:name="_Toc216880661"/>
      <w:r>
        <w:t>Facts from FAL</w:t>
      </w:r>
      <w:bookmarkEnd w:id="80"/>
    </w:p>
    <w:p w14:paraId="4D1EDF62" w14:textId="26EC1112" w:rsidR="00E0755D" w:rsidRDefault="009E4942" w:rsidP="009E4942">
      <w:pPr>
        <w:pStyle w:val="Heading3"/>
      </w:pPr>
      <w:r w:rsidRPr="00AE07A1">
        <w:t>Financial reporting deadline for some large providers is 1 November </w:t>
      </w:r>
    </w:p>
    <w:p w14:paraId="62A5F7EF" w14:textId="77777777" w:rsidR="00156296" w:rsidRPr="00740B5D" w:rsidRDefault="00156296" w:rsidP="00156296">
      <w:pPr>
        <w:spacing w:before="240"/>
      </w:pPr>
      <w:r w:rsidRPr="00740B5D">
        <w:rPr>
          <w:b/>
          <w:bCs/>
        </w:rPr>
        <w:t>Large providers must report financial information, including information about revenue, profits, and leasing arrangements, to the department each year. </w:t>
      </w:r>
      <w:r w:rsidRPr="00740B5D">
        <w:t> </w:t>
      </w:r>
    </w:p>
    <w:p w14:paraId="14257879" w14:textId="77777777" w:rsidR="00156296" w:rsidRPr="00740B5D" w:rsidRDefault="00156296" w:rsidP="00156296">
      <w:pPr>
        <w:spacing w:before="240"/>
      </w:pPr>
      <w:r w:rsidRPr="00740B5D">
        <w:t>If you do your financial reporting on the financial year, the deadline is on 1 November 2025. </w:t>
      </w:r>
    </w:p>
    <w:p w14:paraId="7C8B7BF7" w14:textId="77777777" w:rsidR="00156296" w:rsidRPr="00740B5D" w:rsidRDefault="00156296" w:rsidP="00156296">
      <w:pPr>
        <w:spacing w:before="240"/>
      </w:pPr>
      <w:r>
        <w:t xml:space="preserve">Complete the </w:t>
      </w:r>
      <w:hyperlink r:id="rId331">
        <w:r w:rsidRPr="6A932A98">
          <w:rPr>
            <w:rStyle w:val="Hyperlink"/>
          </w:rPr>
          <w:t>2024-25 Large Provider Financial Input Report</w:t>
        </w:r>
      </w:hyperlink>
      <w:r>
        <w:t xml:space="preserve"> and email it to </w:t>
      </w:r>
      <w:hyperlink r:id="rId332">
        <w:r w:rsidRPr="6A932A98">
          <w:rPr>
            <w:rStyle w:val="Hyperlink"/>
          </w:rPr>
          <w:t>ECECFinancialViability@education.gov.au</w:t>
        </w:r>
      </w:hyperlink>
      <w:r>
        <w:t xml:space="preserve"> by the deadline. </w:t>
      </w:r>
    </w:p>
    <w:p w14:paraId="0E1FB3E9" w14:textId="77777777" w:rsidR="00156296" w:rsidRPr="00740B5D" w:rsidRDefault="00156296" w:rsidP="00156296">
      <w:pPr>
        <w:spacing w:before="240"/>
      </w:pPr>
      <w:r w:rsidRPr="00740B5D">
        <w:t>Please ensure to include financial statements and information as outlined in the important information tab. </w:t>
      </w:r>
    </w:p>
    <w:p w14:paraId="7145AAD0" w14:textId="77777777" w:rsidR="00156296" w:rsidRPr="00740B5D" w:rsidRDefault="00156296" w:rsidP="00156296">
      <w:pPr>
        <w:spacing w:before="240"/>
      </w:pPr>
      <w:r w:rsidRPr="00740B5D">
        <w:t xml:space="preserve">This obligation only applies to providers who operate, or share operation of, 25 or more services. If you’re not sure whether these obligations apply to you, please email </w:t>
      </w:r>
      <w:hyperlink r:id="rId333" w:tgtFrame="_blank" w:history="1">
        <w:r w:rsidRPr="00740B5D">
          <w:rPr>
            <w:rStyle w:val="Hyperlink"/>
          </w:rPr>
          <w:t>ECECFinancialViability@education.gov.au</w:t>
        </w:r>
      </w:hyperlink>
      <w:r w:rsidRPr="00740B5D">
        <w:t>. </w:t>
      </w:r>
    </w:p>
    <w:p w14:paraId="18B6DE1C" w14:textId="77777777" w:rsidR="00156296" w:rsidRPr="00740B5D" w:rsidRDefault="00156296" w:rsidP="00156296">
      <w:pPr>
        <w:spacing w:before="240"/>
      </w:pPr>
      <w:r>
        <w:t xml:space="preserve">Learn more about the </w:t>
      </w:r>
      <w:hyperlink r:id="rId334">
        <w:r w:rsidRPr="1332FB36">
          <w:rPr>
            <w:rStyle w:val="Hyperlink"/>
          </w:rPr>
          <w:t>financial reporting obligations for large providers</w:t>
        </w:r>
      </w:hyperlink>
      <w:r>
        <w:t xml:space="preserve"> on our website. </w:t>
      </w:r>
    </w:p>
    <w:p w14:paraId="73D0951A" w14:textId="3DC3492C" w:rsidR="009E4942" w:rsidRDefault="00156296" w:rsidP="00156296">
      <w:pPr>
        <w:pStyle w:val="Heading3"/>
      </w:pPr>
      <w:r>
        <w:t>Understanding privacy obligations</w:t>
      </w:r>
    </w:p>
    <w:p w14:paraId="09335B88" w14:textId="77777777" w:rsidR="00286E38" w:rsidRPr="00F747B4" w:rsidRDefault="00286E38" w:rsidP="00286E38">
      <w:pPr>
        <w:spacing w:before="240"/>
      </w:pPr>
      <w:r w:rsidRPr="00F747B4">
        <w:rPr>
          <w:b/>
          <w:bCs/>
        </w:rPr>
        <w:t>You collect personal information from families when you enrol children. You share this information with us so they can get CCS.</w:t>
      </w:r>
      <w:r w:rsidRPr="00F747B4">
        <w:t> </w:t>
      </w:r>
    </w:p>
    <w:p w14:paraId="124B1B45" w14:textId="77777777" w:rsidR="00286E38" w:rsidRPr="00F747B4" w:rsidRDefault="00286E38" w:rsidP="00286E38">
      <w:pPr>
        <w:spacing w:before="240"/>
      </w:pPr>
      <w:r w:rsidRPr="00F747B4">
        <w:t>When you collect personal information from families, you must make sure that they: </w:t>
      </w:r>
    </w:p>
    <w:p w14:paraId="6661D5A5" w14:textId="77777777" w:rsidR="00286E38" w:rsidRPr="00F747B4" w:rsidRDefault="00286E38" w:rsidP="00286E38">
      <w:pPr>
        <w:numPr>
          <w:ilvl w:val="0"/>
          <w:numId w:val="615"/>
        </w:numPr>
        <w:tabs>
          <w:tab w:val="clear" w:pos="720"/>
          <w:tab w:val="num" w:pos="1440"/>
        </w:tabs>
        <w:spacing w:after="0" w:line="240" w:lineRule="auto"/>
        <w:ind w:left="1434" w:hanging="357"/>
      </w:pPr>
      <w:r w:rsidRPr="00F747B4">
        <w:t>know that you are collecting their personal information </w:t>
      </w:r>
    </w:p>
    <w:p w14:paraId="524E01E4" w14:textId="77777777" w:rsidR="00286E38" w:rsidRPr="00F747B4" w:rsidRDefault="00286E38" w:rsidP="00286E38">
      <w:pPr>
        <w:numPr>
          <w:ilvl w:val="0"/>
          <w:numId w:val="616"/>
        </w:numPr>
        <w:tabs>
          <w:tab w:val="clear" w:pos="720"/>
          <w:tab w:val="num" w:pos="1440"/>
        </w:tabs>
        <w:spacing w:after="0" w:line="240" w:lineRule="auto"/>
        <w:ind w:left="1434" w:hanging="357"/>
      </w:pPr>
      <w:r w:rsidRPr="00F747B4">
        <w:t>understand that you will share this information with us </w:t>
      </w:r>
    </w:p>
    <w:p w14:paraId="15AB77B3" w14:textId="77777777" w:rsidR="00286E38" w:rsidRPr="00F747B4" w:rsidRDefault="00286E38" w:rsidP="00286E38">
      <w:pPr>
        <w:numPr>
          <w:ilvl w:val="0"/>
          <w:numId w:val="617"/>
        </w:numPr>
        <w:tabs>
          <w:tab w:val="clear" w:pos="720"/>
          <w:tab w:val="num" w:pos="1440"/>
        </w:tabs>
        <w:spacing w:after="0" w:line="240" w:lineRule="auto"/>
        <w:ind w:left="1434" w:hanging="357"/>
      </w:pPr>
      <w:r w:rsidRPr="00F747B4">
        <w:t>consent to you sharing this information with us. </w:t>
      </w:r>
    </w:p>
    <w:p w14:paraId="6E1BC8C5" w14:textId="77777777" w:rsidR="00286E38" w:rsidRPr="00F747B4" w:rsidRDefault="00286E38" w:rsidP="00286E38">
      <w:pPr>
        <w:spacing w:before="240"/>
        <w:rPr>
          <w:color w:val="FF0000"/>
        </w:rPr>
      </w:pPr>
      <w:r w:rsidRPr="00F747B4">
        <w:lastRenderedPageBreak/>
        <w:t>So that families can get CCS, we need to: </w:t>
      </w:r>
    </w:p>
    <w:p w14:paraId="3AF216FE" w14:textId="77777777" w:rsidR="00286E38" w:rsidRPr="00F747B4" w:rsidRDefault="00286E38" w:rsidP="00286E38">
      <w:pPr>
        <w:numPr>
          <w:ilvl w:val="0"/>
          <w:numId w:val="618"/>
        </w:numPr>
        <w:tabs>
          <w:tab w:val="clear" w:pos="720"/>
          <w:tab w:val="num" w:pos="1440"/>
        </w:tabs>
        <w:spacing w:after="0" w:line="240" w:lineRule="auto"/>
        <w:ind w:left="1434" w:hanging="357"/>
      </w:pPr>
      <w:r w:rsidRPr="00F747B4">
        <w:t>collect their personal information </w:t>
      </w:r>
    </w:p>
    <w:p w14:paraId="7468D7A0" w14:textId="77777777" w:rsidR="00286E38" w:rsidRPr="00F747B4" w:rsidRDefault="00286E38" w:rsidP="00286E38">
      <w:pPr>
        <w:numPr>
          <w:ilvl w:val="0"/>
          <w:numId w:val="619"/>
        </w:numPr>
        <w:tabs>
          <w:tab w:val="clear" w:pos="720"/>
          <w:tab w:val="num" w:pos="1440"/>
        </w:tabs>
        <w:spacing w:after="0" w:line="240" w:lineRule="auto"/>
        <w:ind w:left="1434" w:hanging="357"/>
      </w:pPr>
      <w:r w:rsidRPr="00F747B4">
        <w:t>share this information with other government departments, like Services Australia. </w:t>
      </w:r>
    </w:p>
    <w:p w14:paraId="75250EA8" w14:textId="77777777" w:rsidR="00286E38" w:rsidRPr="00F747B4" w:rsidRDefault="00286E38" w:rsidP="00286E38">
      <w:pPr>
        <w:spacing w:before="240"/>
      </w:pPr>
      <w:r w:rsidRPr="00F747B4">
        <w:t xml:space="preserve">Make sure that families understand that we cannot provide CCS without their permission for you to share </w:t>
      </w:r>
      <w:r>
        <w:t xml:space="preserve">their </w:t>
      </w:r>
      <w:r w:rsidRPr="00F747B4">
        <w:t>information with us. </w:t>
      </w:r>
    </w:p>
    <w:p w14:paraId="29B034D9" w14:textId="77777777" w:rsidR="00286E38" w:rsidRPr="00F747B4" w:rsidRDefault="00286E38" w:rsidP="00286E38">
      <w:pPr>
        <w:spacing w:before="240"/>
      </w:pPr>
      <w:r w:rsidRPr="00F747B4">
        <w:t>You must also take reasonable steps to protect the personal information that you hold about families.</w:t>
      </w:r>
      <w:r w:rsidRPr="00464297">
        <w:t xml:space="preserve"> </w:t>
      </w:r>
      <w:r w:rsidRPr="00EF1E38">
        <w:t xml:space="preserve">Find </w:t>
      </w:r>
      <w:hyperlink r:id="rId335">
        <w:r w:rsidRPr="00EF1E38">
          <w:rPr>
            <w:rStyle w:val="Hyperlink"/>
          </w:rPr>
          <w:t>simple tips to safeguard data from breaches</w:t>
        </w:r>
      </w:hyperlink>
      <w:r w:rsidRPr="00EF1E38">
        <w:t xml:space="preserve"> on our website. </w:t>
      </w:r>
    </w:p>
    <w:p w14:paraId="67E83F5F" w14:textId="77777777" w:rsidR="00286E38" w:rsidRPr="00F747B4" w:rsidRDefault="00286E38" w:rsidP="00286E38">
      <w:pPr>
        <w:spacing w:before="240"/>
      </w:pPr>
      <w:r w:rsidRPr="00F747B4">
        <w:t> Read more about: </w:t>
      </w:r>
    </w:p>
    <w:p w14:paraId="53D417D8" w14:textId="77777777" w:rsidR="00286E38" w:rsidRPr="00F747B4" w:rsidRDefault="00286E38" w:rsidP="00286E38">
      <w:pPr>
        <w:numPr>
          <w:ilvl w:val="0"/>
          <w:numId w:val="620"/>
        </w:numPr>
        <w:tabs>
          <w:tab w:val="clear" w:pos="720"/>
          <w:tab w:val="num" w:pos="1440"/>
        </w:tabs>
        <w:spacing w:after="0" w:line="240" w:lineRule="auto"/>
        <w:ind w:left="1434" w:hanging="357"/>
      </w:pPr>
      <w:r w:rsidRPr="00F747B4">
        <w:t xml:space="preserve">your </w:t>
      </w:r>
      <w:hyperlink r:id="rId336" w:tgtFrame="_blank" w:history="1">
        <w:r w:rsidRPr="00F747B4">
          <w:rPr>
            <w:rStyle w:val="Hyperlink"/>
          </w:rPr>
          <w:t>privacy obligations</w:t>
        </w:r>
      </w:hyperlink>
      <w:r w:rsidRPr="00F747B4">
        <w:t> </w:t>
      </w:r>
    </w:p>
    <w:p w14:paraId="0AA3AEBC" w14:textId="77777777" w:rsidR="00286E38" w:rsidRDefault="00286E38" w:rsidP="00286E38">
      <w:pPr>
        <w:numPr>
          <w:ilvl w:val="0"/>
          <w:numId w:val="621"/>
        </w:numPr>
        <w:tabs>
          <w:tab w:val="clear" w:pos="720"/>
          <w:tab w:val="num" w:pos="1440"/>
        </w:tabs>
        <w:spacing w:after="0" w:line="240" w:lineRule="auto"/>
        <w:ind w:left="1434" w:hanging="357"/>
      </w:pPr>
      <w:r w:rsidRPr="00F747B4">
        <w:t xml:space="preserve">how we handle personal information in our </w:t>
      </w:r>
      <w:hyperlink r:id="rId337" w:tgtFrame="_blank" w:history="1">
        <w:r w:rsidRPr="00F747B4">
          <w:rPr>
            <w:rStyle w:val="Hyperlink"/>
          </w:rPr>
          <w:t>privacy policy</w:t>
        </w:r>
      </w:hyperlink>
      <w:r w:rsidRPr="00F747B4">
        <w:t>. </w:t>
      </w:r>
    </w:p>
    <w:p w14:paraId="00E38A00" w14:textId="4736F8E4" w:rsidR="00286E38" w:rsidRDefault="00286E38" w:rsidP="00286E38">
      <w:pPr>
        <w:pStyle w:val="Heading2"/>
      </w:pPr>
      <w:bookmarkStart w:id="81" w:name="_Toc216880662"/>
      <w:r>
        <w:t>Geccko</w:t>
      </w:r>
      <w:bookmarkEnd w:id="81"/>
    </w:p>
    <w:p w14:paraId="7C41C73B" w14:textId="5DB09587" w:rsidR="00286E38" w:rsidRDefault="00512382" w:rsidP="00286E38">
      <w:pPr>
        <w:pStyle w:val="Heading3"/>
      </w:pPr>
      <w:r w:rsidRPr="00143815">
        <w:t>New Geccko course: Compliance and enforcement </w:t>
      </w:r>
    </w:p>
    <w:p w14:paraId="38582F46" w14:textId="77777777" w:rsidR="00740AEC" w:rsidRPr="00740AEC" w:rsidRDefault="00740AEC" w:rsidP="00740AEC">
      <w:pPr>
        <w:pStyle w:val="paragraph"/>
        <w:spacing w:before="240" w:beforeAutospacing="0" w:after="240" w:afterAutospacing="0" w:line="259" w:lineRule="auto"/>
        <w:textAlignment w:val="baseline"/>
        <w:rPr>
          <w:rStyle w:val="eop"/>
          <w:rFonts w:asciiTheme="minorHAnsi" w:hAnsiTheme="minorHAnsi" w:cstheme="minorHAnsi"/>
          <w:color w:val="000000"/>
          <w:sz w:val="22"/>
          <w:szCs w:val="22"/>
        </w:rPr>
      </w:pPr>
      <w:r w:rsidRPr="00740AEC">
        <w:rPr>
          <w:rStyle w:val="normaltextrun"/>
          <w:rFonts w:asciiTheme="minorHAnsi" w:hAnsiTheme="minorHAnsi" w:cstheme="minorHAnsi"/>
          <w:b/>
          <w:bCs/>
          <w:color w:val="000000"/>
          <w:sz w:val="22"/>
          <w:szCs w:val="22"/>
        </w:rPr>
        <w:t>Our new course on compliance and enforcement will help you understand your compliance obligations under Family Assistance Law (FAL). </w:t>
      </w:r>
      <w:r w:rsidRPr="00740AEC">
        <w:rPr>
          <w:rStyle w:val="eop"/>
          <w:rFonts w:asciiTheme="minorHAnsi" w:hAnsiTheme="minorHAnsi" w:cstheme="minorHAnsi"/>
          <w:color w:val="000000"/>
          <w:sz w:val="22"/>
          <w:szCs w:val="22"/>
        </w:rPr>
        <w:t> </w:t>
      </w:r>
    </w:p>
    <w:p w14:paraId="2A1A500C" w14:textId="77777777" w:rsidR="00740AEC" w:rsidRPr="00740AEC" w:rsidRDefault="00740AEC" w:rsidP="00740AEC">
      <w:pPr>
        <w:pStyle w:val="paragraph"/>
        <w:spacing w:before="0" w:beforeAutospacing="0" w:after="0" w:afterAutospacing="0"/>
        <w:textAlignment w:val="baseline"/>
        <w:rPr>
          <w:rStyle w:val="normaltextrun"/>
          <w:rFonts w:asciiTheme="minorHAnsi" w:hAnsiTheme="minorHAnsi" w:cstheme="minorHAnsi"/>
          <w:color w:val="000000"/>
          <w:sz w:val="22"/>
          <w:szCs w:val="22"/>
        </w:rPr>
      </w:pPr>
      <w:r w:rsidRPr="00740AEC">
        <w:rPr>
          <w:rStyle w:val="normaltextrun"/>
          <w:rFonts w:asciiTheme="minorHAnsi" w:hAnsiTheme="minorHAnsi" w:cstheme="minorHAnsi"/>
          <w:color w:val="000000"/>
          <w:sz w:val="22"/>
          <w:szCs w:val="22"/>
        </w:rPr>
        <w:t>The course will help you: </w:t>
      </w:r>
    </w:p>
    <w:p w14:paraId="4E7D9800" w14:textId="77777777" w:rsidR="00740AEC" w:rsidRPr="00740AEC" w:rsidRDefault="00740AEC" w:rsidP="00740AEC">
      <w:pPr>
        <w:pStyle w:val="paragraph"/>
        <w:spacing w:before="0" w:beforeAutospacing="0" w:after="0" w:afterAutospacing="0"/>
        <w:textAlignment w:val="baseline"/>
        <w:rPr>
          <w:rFonts w:asciiTheme="minorHAnsi" w:hAnsiTheme="minorHAnsi" w:cstheme="minorHAnsi"/>
          <w:sz w:val="22"/>
          <w:szCs w:val="22"/>
        </w:rPr>
      </w:pPr>
      <w:r w:rsidRPr="00740AEC">
        <w:rPr>
          <w:rStyle w:val="normaltextrun"/>
          <w:rFonts w:asciiTheme="minorHAnsi" w:hAnsiTheme="minorHAnsi" w:cstheme="minorHAnsi"/>
          <w:color w:val="000000"/>
          <w:sz w:val="22"/>
          <w:szCs w:val="22"/>
        </w:rPr>
        <w:t> </w:t>
      </w:r>
      <w:r w:rsidRPr="00740AEC">
        <w:rPr>
          <w:rStyle w:val="eop"/>
          <w:rFonts w:asciiTheme="minorHAnsi" w:hAnsiTheme="minorHAnsi" w:cstheme="minorHAnsi"/>
          <w:color w:val="000000"/>
          <w:sz w:val="22"/>
          <w:szCs w:val="22"/>
        </w:rPr>
        <w:t> </w:t>
      </w:r>
    </w:p>
    <w:p w14:paraId="433D2851" w14:textId="77777777" w:rsidR="00740AEC" w:rsidRPr="00740AEC" w:rsidRDefault="00740AEC" w:rsidP="00740AEC">
      <w:pPr>
        <w:pStyle w:val="paragraph"/>
        <w:numPr>
          <w:ilvl w:val="0"/>
          <w:numId w:val="622"/>
        </w:numPr>
        <w:spacing w:before="0" w:beforeAutospacing="0" w:after="0" w:afterAutospacing="0"/>
        <w:ind w:left="1077" w:firstLine="0"/>
        <w:textAlignment w:val="baseline"/>
        <w:rPr>
          <w:rFonts w:asciiTheme="minorHAnsi" w:hAnsiTheme="minorHAnsi" w:cstheme="minorHAnsi"/>
          <w:sz w:val="22"/>
          <w:szCs w:val="22"/>
        </w:rPr>
      </w:pPr>
      <w:r w:rsidRPr="00740AEC">
        <w:rPr>
          <w:rStyle w:val="normaltextrun"/>
          <w:rFonts w:asciiTheme="minorHAnsi" w:hAnsiTheme="minorHAnsi" w:cstheme="minorHAnsi"/>
          <w:sz w:val="22"/>
          <w:szCs w:val="22"/>
        </w:rPr>
        <w:t>explain the importance of compliance</w:t>
      </w:r>
      <w:r w:rsidRPr="00740AEC">
        <w:rPr>
          <w:rStyle w:val="eop"/>
          <w:rFonts w:asciiTheme="minorHAnsi" w:hAnsiTheme="minorHAnsi" w:cstheme="minorHAnsi"/>
          <w:sz w:val="22"/>
          <w:szCs w:val="22"/>
        </w:rPr>
        <w:t> </w:t>
      </w:r>
    </w:p>
    <w:p w14:paraId="1C408FFB" w14:textId="77777777" w:rsidR="00740AEC" w:rsidRPr="00740AEC" w:rsidRDefault="00740AEC" w:rsidP="00740AEC">
      <w:pPr>
        <w:pStyle w:val="paragraph"/>
        <w:numPr>
          <w:ilvl w:val="0"/>
          <w:numId w:val="623"/>
        </w:numPr>
        <w:spacing w:before="0" w:beforeAutospacing="0" w:after="0" w:afterAutospacing="0"/>
        <w:ind w:left="1077" w:firstLine="0"/>
        <w:textAlignment w:val="baseline"/>
        <w:rPr>
          <w:rFonts w:asciiTheme="minorHAnsi" w:hAnsiTheme="minorHAnsi" w:cstheme="minorHAnsi"/>
          <w:sz w:val="22"/>
          <w:szCs w:val="22"/>
        </w:rPr>
      </w:pPr>
      <w:r w:rsidRPr="00740AEC">
        <w:rPr>
          <w:rStyle w:val="normaltextrun"/>
          <w:rFonts w:asciiTheme="minorHAnsi" w:hAnsiTheme="minorHAnsi" w:cstheme="minorHAnsi"/>
          <w:sz w:val="22"/>
          <w:szCs w:val="22"/>
        </w:rPr>
        <w:t>identify your provider responsibilities</w:t>
      </w:r>
      <w:r w:rsidRPr="00740AEC">
        <w:rPr>
          <w:rStyle w:val="eop"/>
          <w:rFonts w:asciiTheme="minorHAnsi" w:hAnsiTheme="minorHAnsi" w:cstheme="minorHAnsi"/>
          <w:sz w:val="22"/>
          <w:szCs w:val="22"/>
        </w:rPr>
        <w:t> </w:t>
      </w:r>
    </w:p>
    <w:p w14:paraId="73E060E1" w14:textId="77777777" w:rsidR="00740AEC" w:rsidRPr="00740AEC" w:rsidRDefault="00740AEC" w:rsidP="00740AEC">
      <w:pPr>
        <w:pStyle w:val="paragraph"/>
        <w:numPr>
          <w:ilvl w:val="0"/>
          <w:numId w:val="624"/>
        </w:numPr>
        <w:spacing w:before="0" w:beforeAutospacing="0" w:after="0" w:afterAutospacing="0"/>
        <w:ind w:left="1077" w:firstLine="0"/>
        <w:textAlignment w:val="baseline"/>
        <w:rPr>
          <w:rFonts w:asciiTheme="minorHAnsi" w:hAnsiTheme="minorHAnsi" w:cstheme="minorHAnsi"/>
          <w:sz w:val="22"/>
          <w:szCs w:val="22"/>
        </w:rPr>
      </w:pPr>
      <w:r w:rsidRPr="00740AEC">
        <w:rPr>
          <w:rStyle w:val="normaltextrun"/>
          <w:rFonts w:asciiTheme="minorHAnsi" w:hAnsiTheme="minorHAnsi" w:cstheme="minorHAnsi"/>
          <w:sz w:val="22"/>
          <w:szCs w:val="22"/>
        </w:rPr>
        <w:t>identify the conditions for continued approval under FAL</w:t>
      </w:r>
      <w:r w:rsidRPr="00740AEC">
        <w:rPr>
          <w:rStyle w:val="eop"/>
          <w:rFonts w:asciiTheme="minorHAnsi" w:hAnsiTheme="minorHAnsi" w:cstheme="minorHAnsi"/>
          <w:sz w:val="22"/>
          <w:szCs w:val="22"/>
        </w:rPr>
        <w:t> </w:t>
      </w:r>
    </w:p>
    <w:p w14:paraId="01F189A2" w14:textId="77777777" w:rsidR="00740AEC" w:rsidRPr="00740AEC" w:rsidRDefault="00740AEC" w:rsidP="00740AEC">
      <w:pPr>
        <w:pStyle w:val="paragraph"/>
        <w:numPr>
          <w:ilvl w:val="0"/>
          <w:numId w:val="625"/>
        </w:numPr>
        <w:spacing w:before="0" w:beforeAutospacing="0" w:after="0" w:afterAutospacing="0"/>
        <w:ind w:left="1077" w:firstLine="0"/>
        <w:textAlignment w:val="baseline"/>
        <w:rPr>
          <w:rFonts w:asciiTheme="minorHAnsi" w:hAnsiTheme="minorHAnsi" w:cstheme="minorHAnsi"/>
          <w:sz w:val="22"/>
          <w:szCs w:val="22"/>
        </w:rPr>
      </w:pPr>
      <w:r w:rsidRPr="00740AEC">
        <w:rPr>
          <w:rStyle w:val="normaltextrun"/>
          <w:rFonts w:asciiTheme="minorHAnsi" w:hAnsiTheme="minorHAnsi" w:cstheme="minorHAnsi"/>
          <w:sz w:val="22"/>
          <w:szCs w:val="22"/>
        </w:rPr>
        <w:t>explain our approach to compliance</w:t>
      </w:r>
      <w:r w:rsidRPr="00740AEC">
        <w:rPr>
          <w:rStyle w:val="eop"/>
          <w:rFonts w:asciiTheme="minorHAnsi" w:hAnsiTheme="minorHAnsi" w:cstheme="minorHAnsi"/>
          <w:sz w:val="22"/>
          <w:szCs w:val="22"/>
        </w:rPr>
        <w:t> </w:t>
      </w:r>
    </w:p>
    <w:p w14:paraId="2A39C2ED" w14:textId="77777777" w:rsidR="00740AEC" w:rsidRPr="00740AEC" w:rsidRDefault="00740AEC" w:rsidP="00740AEC">
      <w:pPr>
        <w:pStyle w:val="paragraph"/>
        <w:numPr>
          <w:ilvl w:val="0"/>
          <w:numId w:val="626"/>
        </w:numPr>
        <w:spacing w:before="0" w:beforeAutospacing="0" w:after="0" w:afterAutospacing="0"/>
        <w:ind w:left="1077" w:firstLine="0"/>
        <w:textAlignment w:val="baseline"/>
        <w:rPr>
          <w:rStyle w:val="eop"/>
          <w:rFonts w:asciiTheme="minorHAnsi" w:hAnsiTheme="minorHAnsi" w:cstheme="minorHAnsi"/>
          <w:sz w:val="22"/>
          <w:szCs w:val="22"/>
        </w:rPr>
      </w:pPr>
      <w:r w:rsidRPr="00740AEC">
        <w:rPr>
          <w:rStyle w:val="normaltextrun"/>
          <w:rFonts w:asciiTheme="minorHAnsi" w:hAnsiTheme="minorHAnsi" w:cstheme="minorHAnsi"/>
          <w:sz w:val="22"/>
          <w:szCs w:val="22"/>
        </w:rPr>
        <w:t>describe the consequences of failing to meet your obligations.</w:t>
      </w:r>
      <w:r w:rsidRPr="00740AEC">
        <w:rPr>
          <w:rStyle w:val="eop"/>
          <w:rFonts w:asciiTheme="minorHAnsi" w:hAnsiTheme="minorHAnsi" w:cstheme="minorHAnsi"/>
          <w:sz w:val="22"/>
          <w:szCs w:val="22"/>
        </w:rPr>
        <w:t> </w:t>
      </w:r>
    </w:p>
    <w:p w14:paraId="04F7C4FC" w14:textId="77777777" w:rsidR="00740AEC" w:rsidRPr="00740AEC" w:rsidRDefault="00740AEC" w:rsidP="00740AEC">
      <w:pPr>
        <w:pStyle w:val="paragraph"/>
        <w:spacing w:before="0" w:beforeAutospacing="0" w:after="0" w:afterAutospacing="0"/>
        <w:ind w:left="1080"/>
        <w:textAlignment w:val="baseline"/>
        <w:rPr>
          <w:rFonts w:asciiTheme="minorHAnsi" w:hAnsiTheme="minorHAnsi" w:cstheme="minorHAnsi"/>
          <w:sz w:val="22"/>
          <w:szCs w:val="22"/>
        </w:rPr>
      </w:pPr>
    </w:p>
    <w:p w14:paraId="304CBB95" w14:textId="77777777" w:rsidR="00740AEC" w:rsidRPr="00740AEC" w:rsidRDefault="00740AEC" w:rsidP="00740AEC">
      <w:pPr>
        <w:pStyle w:val="paragraph"/>
        <w:spacing w:before="0" w:beforeAutospacing="0" w:after="0" w:afterAutospacing="0"/>
        <w:textAlignment w:val="baseline"/>
        <w:rPr>
          <w:rStyle w:val="eop"/>
          <w:rFonts w:asciiTheme="minorHAnsi" w:hAnsiTheme="minorHAnsi" w:cstheme="minorHAnsi"/>
          <w:color w:val="000000"/>
          <w:sz w:val="22"/>
          <w:szCs w:val="22"/>
        </w:rPr>
      </w:pPr>
      <w:r w:rsidRPr="00740AEC">
        <w:rPr>
          <w:rStyle w:val="normaltextrun"/>
          <w:rFonts w:asciiTheme="minorHAnsi" w:hAnsiTheme="minorHAnsi" w:cstheme="minorHAnsi"/>
          <w:color w:val="000000"/>
          <w:sz w:val="22"/>
          <w:szCs w:val="22"/>
        </w:rPr>
        <w:t>The course should take 30 minutes to complete and you can:    </w:t>
      </w:r>
      <w:r w:rsidRPr="00740AEC">
        <w:rPr>
          <w:rStyle w:val="eop"/>
          <w:rFonts w:asciiTheme="minorHAnsi" w:hAnsiTheme="minorHAnsi" w:cstheme="minorHAnsi"/>
          <w:color w:val="000000"/>
          <w:sz w:val="22"/>
          <w:szCs w:val="22"/>
        </w:rPr>
        <w:t> </w:t>
      </w:r>
    </w:p>
    <w:p w14:paraId="0AC51A46" w14:textId="77777777" w:rsidR="00740AEC" w:rsidRPr="00740AEC" w:rsidRDefault="00740AEC" w:rsidP="00740AEC">
      <w:pPr>
        <w:pStyle w:val="paragraph"/>
        <w:spacing w:before="0" w:beforeAutospacing="0" w:after="0" w:afterAutospacing="0"/>
        <w:textAlignment w:val="baseline"/>
        <w:rPr>
          <w:rFonts w:asciiTheme="minorHAnsi" w:hAnsiTheme="minorHAnsi" w:cstheme="minorHAnsi"/>
          <w:sz w:val="22"/>
          <w:szCs w:val="22"/>
        </w:rPr>
      </w:pPr>
    </w:p>
    <w:p w14:paraId="468DAC6C" w14:textId="77777777" w:rsidR="00740AEC" w:rsidRPr="00740AEC" w:rsidRDefault="00740AEC" w:rsidP="00740AEC">
      <w:pPr>
        <w:pStyle w:val="paragraph"/>
        <w:numPr>
          <w:ilvl w:val="0"/>
          <w:numId w:val="627"/>
        </w:numPr>
        <w:spacing w:before="0" w:beforeAutospacing="0" w:after="0" w:afterAutospacing="0"/>
        <w:ind w:left="1077" w:firstLine="0"/>
        <w:textAlignment w:val="baseline"/>
        <w:rPr>
          <w:rFonts w:asciiTheme="minorHAnsi" w:hAnsiTheme="minorHAnsi" w:cstheme="minorHAnsi"/>
          <w:sz w:val="22"/>
          <w:szCs w:val="22"/>
        </w:rPr>
      </w:pPr>
      <w:r w:rsidRPr="00740AEC">
        <w:rPr>
          <w:rStyle w:val="normaltextrun"/>
          <w:rFonts w:asciiTheme="minorHAnsi" w:hAnsiTheme="minorHAnsi" w:cstheme="minorHAnsi"/>
          <w:color w:val="000000" w:themeColor="text1"/>
          <w:sz w:val="22"/>
          <w:szCs w:val="22"/>
        </w:rPr>
        <w:t>login using your tablet, laptop or mobile phone </w:t>
      </w:r>
      <w:r w:rsidRPr="00740AEC">
        <w:rPr>
          <w:rStyle w:val="eop"/>
          <w:rFonts w:asciiTheme="minorHAnsi" w:hAnsiTheme="minorHAnsi" w:cstheme="minorHAnsi"/>
          <w:color w:val="000000" w:themeColor="text1"/>
          <w:sz w:val="22"/>
          <w:szCs w:val="22"/>
        </w:rPr>
        <w:t> </w:t>
      </w:r>
    </w:p>
    <w:p w14:paraId="441C7F87" w14:textId="77777777" w:rsidR="00740AEC" w:rsidRPr="00740AEC" w:rsidRDefault="00740AEC" w:rsidP="00740AEC">
      <w:pPr>
        <w:pStyle w:val="paragraph"/>
        <w:numPr>
          <w:ilvl w:val="0"/>
          <w:numId w:val="628"/>
        </w:numPr>
        <w:spacing w:before="0" w:beforeAutospacing="0" w:after="0" w:afterAutospacing="0"/>
        <w:ind w:left="1077" w:firstLine="0"/>
        <w:textAlignment w:val="baseline"/>
        <w:rPr>
          <w:rFonts w:asciiTheme="minorHAnsi" w:hAnsiTheme="minorHAnsi" w:cstheme="minorHAnsi"/>
          <w:sz w:val="22"/>
          <w:szCs w:val="22"/>
        </w:rPr>
      </w:pPr>
      <w:r w:rsidRPr="00740AEC">
        <w:rPr>
          <w:rStyle w:val="normaltextrun"/>
          <w:rFonts w:asciiTheme="minorHAnsi" w:hAnsiTheme="minorHAnsi" w:cstheme="minorHAnsi"/>
          <w:color w:val="000000"/>
          <w:sz w:val="22"/>
          <w:szCs w:val="22"/>
        </w:rPr>
        <w:t>download course certificates upon completion </w:t>
      </w:r>
      <w:r w:rsidRPr="00740AEC">
        <w:rPr>
          <w:rStyle w:val="eop"/>
          <w:rFonts w:asciiTheme="minorHAnsi" w:hAnsiTheme="minorHAnsi" w:cstheme="minorHAnsi"/>
          <w:color w:val="000000"/>
          <w:sz w:val="22"/>
          <w:szCs w:val="22"/>
        </w:rPr>
        <w:t> </w:t>
      </w:r>
    </w:p>
    <w:p w14:paraId="14554526" w14:textId="77777777" w:rsidR="00740AEC" w:rsidRPr="00740AEC" w:rsidRDefault="00740AEC" w:rsidP="00740AEC">
      <w:pPr>
        <w:pStyle w:val="paragraph"/>
        <w:numPr>
          <w:ilvl w:val="0"/>
          <w:numId w:val="629"/>
        </w:numPr>
        <w:spacing w:before="0" w:beforeAutospacing="0" w:after="0" w:afterAutospacing="0"/>
        <w:ind w:left="1077" w:firstLine="0"/>
        <w:textAlignment w:val="baseline"/>
        <w:rPr>
          <w:rStyle w:val="normaltextrun"/>
          <w:rFonts w:asciiTheme="minorHAnsi" w:hAnsiTheme="minorHAnsi" w:cstheme="minorHAnsi"/>
          <w:sz w:val="22"/>
          <w:szCs w:val="22"/>
        </w:rPr>
      </w:pPr>
      <w:r w:rsidRPr="00740AEC">
        <w:rPr>
          <w:rStyle w:val="normaltextrun"/>
          <w:rFonts w:asciiTheme="minorHAnsi" w:hAnsiTheme="minorHAnsi" w:cstheme="minorHAnsi"/>
          <w:color w:val="000000"/>
          <w:sz w:val="22"/>
          <w:szCs w:val="22"/>
        </w:rPr>
        <w:t>access other resources such as videos and tip sheets.   </w:t>
      </w:r>
    </w:p>
    <w:p w14:paraId="264A73E2" w14:textId="77777777" w:rsidR="00740AEC" w:rsidRPr="00740AEC" w:rsidRDefault="00740AEC" w:rsidP="00740AEC">
      <w:pPr>
        <w:pStyle w:val="paragraph"/>
        <w:spacing w:before="0" w:beforeAutospacing="0" w:after="0" w:afterAutospacing="0"/>
        <w:ind w:left="1080"/>
        <w:textAlignment w:val="baseline"/>
        <w:rPr>
          <w:rFonts w:asciiTheme="minorHAnsi" w:hAnsiTheme="minorHAnsi" w:cstheme="minorHAnsi"/>
          <w:sz w:val="22"/>
          <w:szCs w:val="22"/>
        </w:rPr>
      </w:pPr>
    </w:p>
    <w:p w14:paraId="114C7DF8" w14:textId="77777777" w:rsidR="00740AEC" w:rsidRPr="00740AEC" w:rsidRDefault="00740AEC" w:rsidP="00740AEC">
      <w:pPr>
        <w:pStyle w:val="paragraph"/>
        <w:spacing w:before="0" w:beforeAutospacing="0" w:after="0" w:afterAutospacing="0"/>
        <w:textAlignment w:val="baseline"/>
        <w:rPr>
          <w:rFonts w:asciiTheme="minorHAnsi" w:hAnsiTheme="minorHAnsi" w:cstheme="minorHAnsi"/>
          <w:sz w:val="22"/>
          <w:szCs w:val="22"/>
        </w:rPr>
      </w:pPr>
      <w:r w:rsidRPr="00740AEC">
        <w:rPr>
          <w:rStyle w:val="normaltextrun"/>
          <w:rFonts w:asciiTheme="minorHAnsi" w:hAnsiTheme="minorHAnsi" w:cstheme="minorHAnsi"/>
          <w:color w:val="000000"/>
          <w:sz w:val="22"/>
          <w:szCs w:val="22"/>
        </w:rPr>
        <w:t> </w:t>
      </w:r>
      <w:r w:rsidRPr="00740AEC">
        <w:rPr>
          <w:rStyle w:val="normaltextrun"/>
          <w:rFonts w:asciiTheme="minorHAnsi" w:hAnsiTheme="minorHAnsi" w:cstheme="minorHAnsi"/>
          <w:sz w:val="22"/>
          <w:szCs w:val="22"/>
        </w:rPr>
        <w:t xml:space="preserve">Find out more and register for </w:t>
      </w:r>
      <w:hyperlink r:id="rId338" w:tgtFrame="_blank" w:history="1">
        <w:r w:rsidRPr="00740AEC">
          <w:rPr>
            <w:rStyle w:val="normaltextrun"/>
            <w:rFonts w:asciiTheme="minorHAnsi" w:hAnsiTheme="minorHAnsi" w:cstheme="minorHAnsi"/>
            <w:color w:val="7F4594"/>
            <w:sz w:val="22"/>
            <w:szCs w:val="22"/>
            <w:u w:val="single"/>
          </w:rPr>
          <w:t>Geccko</w:t>
        </w:r>
      </w:hyperlink>
      <w:r w:rsidRPr="00740AEC">
        <w:rPr>
          <w:rStyle w:val="normaltextrun"/>
          <w:rFonts w:asciiTheme="minorHAnsi" w:hAnsiTheme="minorHAnsi" w:cstheme="minorHAnsi"/>
          <w:color w:val="000000"/>
          <w:sz w:val="22"/>
          <w:szCs w:val="22"/>
        </w:rPr>
        <w:t xml:space="preserve"> to access the course.</w:t>
      </w:r>
      <w:r w:rsidRPr="00740AEC">
        <w:rPr>
          <w:rStyle w:val="eop"/>
          <w:rFonts w:asciiTheme="minorHAnsi" w:hAnsiTheme="minorHAnsi" w:cstheme="minorHAnsi"/>
          <w:color w:val="000000"/>
          <w:sz w:val="22"/>
          <w:szCs w:val="22"/>
        </w:rPr>
        <w:t> </w:t>
      </w:r>
    </w:p>
    <w:p w14:paraId="64939487" w14:textId="77777777" w:rsidR="00512382" w:rsidRPr="00512382" w:rsidRDefault="00512382" w:rsidP="00512382"/>
    <w:p w14:paraId="09CA4C06" w14:textId="77777777" w:rsidR="007038F3" w:rsidRPr="007038F3" w:rsidRDefault="007038F3" w:rsidP="007038F3"/>
    <w:p w14:paraId="67DFD8C4" w14:textId="77777777" w:rsidR="00D27DD8" w:rsidRPr="00D27DD8" w:rsidRDefault="00D27DD8" w:rsidP="00D27DD8"/>
    <w:p w14:paraId="38247D99" w14:textId="77777777" w:rsidR="004759FE" w:rsidRPr="004759FE" w:rsidRDefault="004759FE" w:rsidP="004759FE"/>
    <w:p w14:paraId="0E0C3321" w14:textId="77777777" w:rsidR="00BE00CB" w:rsidRPr="00BE00CB" w:rsidRDefault="00BE00CB" w:rsidP="00BE00CB"/>
    <w:p w14:paraId="3F5B2E13" w14:textId="061403C9" w:rsidR="003D6B31" w:rsidRDefault="003D6B31" w:rsidP="00E06CC9">
      <w:pPr>
        <w:pStyle w:val="Issuedate"/>
      </w:pPr>
      <w:bookmarkStart w:id="82" w:name="_Toc216880663"/>
      <w:r>
        <w:lastRenderedPageBreak/>
        <w:t>24 September 2025</w:t>
      </w:r>
      <w:bookmarkEnd w:id="82"/>
    </w:p>
    <w:p w14:paraId="541C22DC" w14:textId="08BE0A20" w:rsidR="003D6B31" w:rsidRDefault="003D6B31" w:rsidP="003D6B31">
      <w:pPr>
        <w:pStyle w:val="Heading2"/>
      </w:pPr>
      <w:bookmarkStart w:id="83" w:name="_Toc216880664"/>
      <w:r>
        <w:t>Help shape how we communicate with you</w:t>
      </w:r>
      <w:bookmarkEnd w:id="83"/>
    </w:p>
    <w:p w14:paraId="2C059B4A" w14:textId="00ED0610" w:rsidR="003D6B31" w:rsidRDefault="003D6B31" w:rsidP="003D6B31">
      <w:pPr>
        <w:pStyle w:val="Heading3"/>
      </w:pPr>
      <w:r>
        <w:t>What do you think of our channels?</w:t>
      </w:r>
    </w:p>
    <w:p w14:paraId="291A553B" w14:textId="77777777" w:rsidR="002C46BB" w:rsidRPr="002C46BB" w:rsidRDefault="002C46BB" w:rsidP="002C46BB">
      <w:r w:rsidRPr="002C46BB">
        <w:rPr>
          <w:b/>
          <w:bCs/>
        </w:rPr>
        <w:t>Complete our 10-minute survey to help us improve how we communicate with you. </w:t>
      </w:r>
      <w:r w:rsidRPr="002C46BB">
        <w:t> </w:t>
      </w:r>
    </w:p>
    <w:p w14:paraId="72448588" w14:textId="77777777" w:rsidR="002C46BB" w:rsidRPr="002C46BB" w:rsidRDefault="002C46BB" w:rsidP="002C46BB">
      <w:r w:rsidRPr="002C46BB">
        <w:t>Tell us what you think about:  </w:t>
      </w:r>
    </w:p>
    <w:p w14:paraId="49C3AF16" w14:textId="77777777" w:rsidR="002C46BB" w:rsidRPr="002C46BB" w:rsidRDefault="002C46BB" w:rsidP="002C46BB">
      <w:pPr>
        <w:numPr>
          <w:ilvl w:val="0"/>
          <w:numId w:val="582"/>
        </w:numPr>
        <w:spacing w:after="120" w:line="240" w:lineRule="auto"/>
        <w:ind w:left="714" w:hanging="357"/>
      </w:pPr>
      <w:hyperlink r:id="rId339" w:tgtFrame="_blank" w:history="1">
        <w:r w:rsidRPr="002C46BB">
          <w:rPr>
            <w:rStyle w:val="Hyperlink"/>
          </w:rPr>
          <w:t>our website</w:t>
        </w:r>
      </w:hyperlink>
      <w:r w:rsidRPr="002C46BB">
        <w:t> </w:t>
      </w:r>
    </w:p>
    <w:p w14:paraId="7320C26B" w14:textId="77777777" w:rsidR="002C46BB" w:rsidRPr="002C46BB" w:rsidRDefault="002C46BB" w:rsidP="002C46BB">
      <w:pPr>
        <w:numPr>
          <w:ilvl w:val="0"/>
          <w:numId w:val="583"/>
        </w:numPr>
        <w:spacing w:after="120" w:line="240" w:lineRule="auto"/>
        <w:ind w:left="714" w:hanging="357"/>
      </w:pPr>
      <w:hyperlink r:id="rId340" w:tgtFrame="_blank" w:history="1">
        <w:r w:rsidRPr="002C46BB">
          <w:rPr>
            <w:rStyle w:val="Hyperlink"/>
          </w:rPr>
          <w:t>this weekly newsletter</w:t>
        </w:r>
      </w:hyperlink>
      <w:r w:rsidRPr="002C46BB">
        <w:t> </w:t>
      </w:r>
    </w:p>
    <w:p w14:paraId="4ACF847F" w14:textId="77777777" w:rsidR="002C46BB" w:rsidRPr="002C46BB" w:rsidRDefault="002C46BB" w:rsidP="002C46BB">
      <w:pPr>
        <w:numPr>
          <w:ilvl w:val="0"/>
          <w:numId w:val="584"/>
        </w:numPr>
        <w:spacing w:after="120" w:line="240" w:lineRule="auto"/>
        <w:ind w:left="714" w:hanging="357"/>
      </w:pPr>
      <w:hyperlink r:id="rId341" w:tgtFrame="_blank" w:history="1">
        <w:r w:rsidRPr="002C46BB">
          <w:rPr>
            <w:rStyle w:val="Hyperlink"/>
          </w:rPr>
          <w:t>our Facebook group</w:t>
        </w:r>
      </w:hyperlink>
      <w:r w:rsidRPr="002C46BB">
        <w:t> </w:t>
      </w:r>
    </w:p>
    <w:p w14:paraId="161ADF45" w14:textId="77777777" w:rsidR="002C46BB" w:rsidRPr="002C46BB" w:rsidRDefault="002C46BB" w:rsidP="002C46BB">
      <w:pPr>
        <w:numPr>
          <w:ilvl w:val="0"/>
          <w:numId w:val="585"/>
        </w:numPr>
        <w:spacing w:after="120" w:line="240" w:lineRule="auto"/>
        <w:ind w:left="714" w:hanging="357"/>
      </w:pPr>
      <w:hyperlink r:id="rId342" w:tgtFrame="_blank" w:history="1">
        <w:r w:rsidRPr="002C46BB">
          <w:rPr>
            <w:rStyle w:val="Hyperlink"/>
          </w:rPr>
          <w:t>our explainer videos</w:t>
        </w:r>
      </w:hyperlink>
      <w:r w:rsidRPr="002C46BB">
        <w:t> </w:t>
      </w:r>
    </w:p>
    <w:p w14:paraId="1FF41975" w14:textId="77777777" w:rsidR="002C46BB" w:rsidRPr="002C46BB" w:rsidRDefault="002C46BB" w:rsidP="002C46BB">
      <w:pPr>
        <w:numPr>
          <w:ilvl w:val="0"/>
          <w:numId w:val="586"/>
        </w:numPr>
        <w:spacing w:after="120" w:line="240" w:lineRule="auto"/>
        <w:ind w:left="714" w:hanging="357"/>
      </w:pPr>
      <w:hyperlink r:id="rId343" w:tgtFrame="_blank" w:history="1">
        <w:r w:rsidRPr="002C46BB">
          <w:rPr>
            <w:rStyle w:val="Hyperlink"/>
          </w:rPr>
          <w:t xml:space="preserve">Geccko </w:t>
        </w:r>
      </w:hyperlink>
      <w:r w:rsidRPr="002C46BB">
        <w:t>– our online learning platform </w:t>
      </w:r>
    </w:p>
    <w:p w14:paraId="72816A9A" w14:textId="77777777" w:rsidR="002C46BB" w:rsidRPr="002C46BB" w:rsidRDefault="002C46BB" w:rsidP="002C46BB">
      <w:pPr>
        <w:numPr>
          <w:ilvl w:val="0"/>
          <w:numId w:val="587"/>
        </w:numPr>
        <w:spacing w:after="120" w:line="240" w:lineRule="auto"/>
        <w:ind w:left="714" w:hanging="357"/>
      </w:pPr>
      <w:r w:rsidRPr="002C46BB">
        <w:t>the CCS Provider Helpdesk. </w:t>
      </w:r>
    </w:p>
    <w:p w14:paraId="5A7CE78E" w14:textId="63BD337F" w:rsidR="002C46BB" w:rsidRPr="002C46BB" w:rsidRDefault="002C46BB" w:rsidP="002C46BB">
      <w:r w:rsidRPr="002C46BB">
        <w:t> Whether you use these often or only occasionally, your perspective is valuable.  </w:t>
      </w:r>
    </w:p>
    <w:p w14:paraId="04CC0DDA" w14:textId="77777777" w:rsidR="002C46BB" w:rsidRPr="002C46BB" w:rsidRDefault="002C46BB" w:rsidP="002C46BB">
      <w:hyperlink r:id="rId344" w:tgtFrame="_blank" w:history="1">
        <w:r w:rsidRPr="002C46BB">
          <w:rPr>
            <w:rStyle w:val="Hyperlink"/>
          </w:rPr>
          <w:t>Have your say now</w:t>
        </w:r>
      </w:hyperlink>
      <w:r w:rsidRPr="002C46BB">
        <w:t> </w:t>
      </w:r>
    </w:p>
    <w:p w14:paraId="5E9B1603" w14:textId="77D91104" w:rsidR="003D6B31" w:rsidRDefault="002C46BB" w:rsidP="002C46BB">
      <w:pPr>
        <w:pStyle w:val="Heading2"/>
      </w:pPr>
      <w:bookmarkStart w:id="84" w:name="_Toc216880665"/>
      <w:r>
        <w:t>From the department</w:t>
      </w:r>
      <w:bookmarkEnd w:id="84"/>
    </w:p>
    <w:p w14:paraId="7AD6DA32" w14:textId="7AD00D18" w:rsidR="002C46BB" w:rsidRDefault="002C46BB" w:rsidP="002C46BB">
      <w:pPr>
        <w:pStyle w:val="Heading3"/>
      </w:pPr>
      <w:r>
        <w:t>New Child Care Subsidy data: June quarter 2025</w:t>
      </w:r>
    </w:p>
    <w:p w14:paraId="092A64F9" w14:textId="77777777" w:rsidR="0027341D" w:rsidRPr="0027341D" w:rsidRDefault="0027341D" w:rsidP="0027341D">
      <w:r w:rsidRPr="0027341D">
        <w:rPr>
          <w:b/>
          <w:bCs/>
        </w:rPr>
        <w:t>We’ve published data about the Child Care Subsidy (CCS) in the June quarter 2025.</w:t>
      </w:r>
      <w:r w:rsidRPr="0027341D">
        <w:t> </w:t>
      </w:r>
    </w:p>
    <w:p w14:paraId="3A70566F" w14:textId="77777777" w:rsidR="0027341D" w:rsidRPr="0027341D" w:rsidRDefault="0027341D" w:rsidP="0027341D">
      <w:r w:rsidRPr="0027341D">
        <w:t>Each quarter we issue a summary report about CCS-approved care in Australia. The report includes data on child care usage, services, fees and subsidies in Australia.  </w:t>
      </w:r>
    </w:p>
    <w:p w14:paraId="02B0C016" w14:textId="77777777" w:rsidR="0027341D" w:rsidRPr="0027341D" w:rsidRDefault="0027341D" w:rsidP="0027341D">
      <w:r w:rsidRPr="0027341D">
        <w:t>Key findings from the June quarter 2025 include: </w:t>
      </w:r>
    </w:p>
    <w:p w14:paraId="51C5C4B6" w14:textId="77777777" w:rsidR="0027341D" w:rsidRPr="0027341D" w:rsidRDefault="0027341D" w:rsidP="0027341D">
      <w:pPr>
        <w:numPr>
          <w:ilvl w:val="0"/>
          <w:numId w:val="588"/>
        </w:numPr>
        <w:spacing w:after="120" w:line="240" w:lineRule="auto"/>
        <w:ind w:left="714" w:hanging="357"/>
      </w:pPr>
      <w:r w:rsidRPr="0027341D">
        <w:t>1,423,900 children from 1,005,800 families used CCS-approved care </w:t>
      </w:r>
    </w:p>
    <w:p w14:paraId="2B186737" w14:textId="77777777" w:rsidR="0027341D" w:rsidRPr="0027341D" w:rsidRDefault="0027341D" w:rsidP="0027341D">
      <w:pPr>
        <w:numPr>
          <w:ilvl w:val="0"/>
          <w:numId w:val="589"/>
        </w:numPr>
        <w:spacing w:after="120" w:line="240" w:lineRule="auto"/>
        <w:ind w:left="714" w:hanging="357"/>
      </w:pPr>
      <w:r w:rsidRPr="0027341D">
        <w:t>15,214 CCS-approved services operated during the quarter </w:t>
      </w:r>
    </w:p>
    <w:p w14:paraId="623C8571" w14:textId="77777777" w:rsidR="0027341D" w:rsidRPr="0027341D" w:rsidRDefault="0027341D" w:rsidP="0027341D">
      <w:pPr>
        <w:numPr>
          <w:ilvl w:val="0"/>
          <w:numId w:val="590"/>
        </w:numPr>
        <w:spacing w:after="120" w:line="240" w:lineRule="auto"/>
        <w:ind w:left="714" w:hanging="357"/>
      </w:pPr>
      <w:r w:rsidRPr="0027341D">
        <w:t>on average, children attended 26.7 hours of care per week </w:t>
      </w:r>
    </w:p>
    <w:p w14:paraId="46D81F6F" w14:textId="77777777" w:rsidR="0027341D" w:rsidRPr="0027341D" w:rsidRDefault="0027341D" w:rsidP="0027341D">
      <w:pPr>
        <w:numPr>
          <w:ilvl w:val="0"/>
          <w:numId w:val="591"/>
        </w:numPr>
        <w:spacing w:after="120" w:line="240" w:lineRule="auto"/>
        <w:ind w:left="714" w:hanging="357"/>
      </w:pPr>
      <w:r w:rsidRPr="0027341D">
        <w:t>the average hourly fee was $13.40 </w:t>
      </w:r>
    </w:p>
    <w:p w14:paraId="6C3AC7ED" w14:textId="77777777" w:rsidR="0027341D" w:rsidRPr="0027341D" w:rsidRDefault="0027341D" w:rsidP="0027341D">
      <w:pPr>
        <w:numPr>
          <w:ilvl w:val="0"/>
          <w:numId w:val="592"/>
        </w:numPr>
        <w:spacing w:after="120" w:line="240" w:lineRule="auto"/>
        <w:ind w:left="714" w:hanging="357"/>
      </w:pPr>
      <w:r w:rsidRPr="0027341D">
        <w:t>the Australian Government paid $3.86 billion in subsidies. </w:t>
      </w:r>
    </w:p>
    <w:p w14:paraId="495441F3" w14:textId="77777777" w:rsidR="0027341D" w:rsidRDefault="0027341D" w:rsidP="0027341D">
      <w:pPr>
        <w:spacing w:after="120"/>
      </w:pPr>
      <w:r w:rsidRPr="0027341D">
        <w:t> </w:t>
      </w:r>
    </w:p>
    <w:p w14:paraId="079B0C23" w14:textId="4FAA0A26" w:rsidR="0027341D" w:rsidRDefault="0027341D" w:rsidP="0027341D">
      <w:r w:rsidRPr="0027341D">
        <w:t xml:space="preserve">Go to the </w:t>
      </w:r>
      <w:hyperlink r:id="rId345" w:tgtFrame="_blank" w:history="1">
        <w:r w:rsidRPr="0027341D">
          <w:rPr>
            <w:rStyle w:val="Hyperlink"/>
          </w:rPr>
          <w:t>June quarter 2025 report</w:t>
        </w:r>
      </w:hyperlink>
      <w:r w:rsidRPr="0027341D">
        <w:t>. </w:t>
      </w:r>
    </w:p>
    <w:p w14:paraId="4C1BD500" w14:textId="57F6A812" w:rsidR="0027341D" w:rsidRDefault="0027341D" w:rsidP="0027341D">
      <w:pPr>
        <w:pStyle w:val="Heading3"/>
      </w:pPr>
      <w:r>
        <w:t>Worker retention payment</w:t>
      </w:r>
    </w:p>
    <w:p w14:paraId="08034E43" w14:textId="77777777" w:rsidR="000708CE" w:rsidRPr="000708CE" w:rsidRDefault="000708CE" w:rsidP="00FE1097">
      <w:pPr>
        <w:pStyle w:val="Heading4"/>
      </w:pPr>
      <w:r w:rsidRPr="000708CE">
        <w:t>Final reminder: apply now for backdated payments  </w:t>
      </w:r>
    </w:p>
    <w:p w14:paraId="01DE1EC2" w14:textId="77777777" w:rsidR="000708CE" w:rsidRPr="000708CE" w:rsidRDefault="000708CE" w:rsidP="000708CE">
      <w:r w:rsidRPr="000708CE">
        <w:rPr>
          <w:b/>
          <w:bCs/>
        </w:rPr>
        <w:t>This is your final week to apply for the worker retention payment and get backdated payments.</w:t>
      </w:r>
      <w:r w:rsidRPr="000708CE">
        <w:t>  </w:t>
      </w:r>
    </w:p>
    <w:p w14:paraId="414EB7B7" w14:textId="77777777" w:rsidR="000708CE" w:rsidRPr="000708CE" w:rsidRDefault="000708CE" w:rsidP="000708CE">
      <w:r w:rsidRPr="000708CE">
        <w:t>Apply by 30 September 2025 to be considered for backdated payments.  </w:t>
      </w:r>
    </w:p>
    <w:p w14:paraId="03EACD04" w14:textId="77777777" w:rsidR="000708CE" w:rsidRPr="000708CE" w:rsidRDefault="000708CE" w:rsidP="000708CE">
      <w:pPr>
        <w:spacing w:after="120" w:line="240" w:lineRule="auto"/>
      </w:pPr>
      <w:r w:rsidRPr="000708CE">
        <w:lastRenderedPageBreak/>
        <w:t>Applications will remain open until 30 September 2026. However, we can only backdate payments for applications received by 30 September 2025.  </w:t>
      </w:r>
    </w:p>
    <w:p w14:paraId="61C7BB4A" w14:textId="77777777" w:rsidR="000708CE" w:rsidRPr="000708CE" w:rsidRDefault="000708CE" w:rsidP="000708CE">
      <w:r w:rsidRPr="000708CE">
        <w:t>Visit our website to:  </w:t>
      </w:r>
    </w:p>
    <w:p w14:paraId="4668DF7F" w14:textId="77777777" w:rsidR="000708CE" w:rsidRPr="000708CE" w:rsidRDefault="000708CE" w:rsidP="000708CE">
      <w:pPr>
        <w:numPr>
          <w:ilvl w:val="0"/>
          <w:numId w:val="593"/>
        </w:numPr>
        <w:spacing w:after="120" w:line="240" w:lineRule="auto"/>
        <w:ind w:left="714" w:hanging="357"/>
      </w:pPr>
      <w:hyperlink r:id="rId346" w:tgtFrame="_blank" w:history="1">
        <w:r w:rsidRPr="000708CE">
          <w:rPr>
            <w:rStyle w:val="Hyperlink"/>
          </w:rPr>
          <w:t>find out more about the payment</w:t>
        </w:r>
      </w:hyperlink>
      <w:r w:rsidRPr="000708CE">
        <w:t>  </w:t>
      </w:r>
    </w:p>
    <w:p w14:paraId="4052EE44" w14:textId="77777777" w:rsidR="000708CE" w:rsidRPr="000708CE" w:rsidRDefault="000708CE" w:rsidP="000708CE">
      <w:pPr>
        <w:numPr>
          <w:ilvl w:val="0"/>
          <w:numId w:val="594"/>
        </w:numPr>
        <w:spacing w:after="120" w:line="240" w:lineRule="auto"/>
        <w:ind w:left="714" w:hanging="357"/>
      </w:pPr>
      <w:hyperlink r:id="rId347" w:tgtFrame="_blank" w:history="1">
        <w:r w:rsidRPr="000708CE">
          <w:rPr>
            <w:rStyle w:val="Hyperlink"/>
          </w:rPr>
          <w:t>search our directory to find support that meets your needs</w:t>
        </w:r>
      </w:hyperlink>
      <w:r w:rsidRPr="000708CE">
        <w:t>  </w:t>
      </w:r>
    </w:p>
    <w:p w14:paraId="488B8C75" w14:textId="77777777" w:rsidR="000708CE" w:rsidRPr="000708CE" w:rsidRDefault="000708CE" w:rsidP="000708CE">
      <w:pPr>
        <w:numPr>
          <w:ilvl w:val="0"/>
          <w:numId w:val="595"/>
        </w:numPr>
        <w:spacing w:after="120" w:line="240" w:lineRule="auto"/>
        <w:ind w:left="714" w:hanging="357"/>
      </w:pPr>
      <w:hyperlink r:id="rId348" w:tgtFrame="_blank" w:history="1">
        <w:r w:rsidRPr="000708CE">
          <w:rPr>
            <w:rStyle w:val="Hyperlink"/>
          </w:rPr>
          <w:t>read our application guide</w:t>
        </w:r>
      </w:hyperlink>
      <w:r w:rsidRPr="000708CE">
        <w:t>.  </w:t>
      </w:r>
    </w:p>
    <w:p w14:paraId="2C98319B" w14:textId="77777777" w:rsidR="000708CE" w:rsidRPr="000708CE" w:rsidRDefault="000708CE" w:rsidP="00FE1097">
      <w:pPr>
        <w:pStyle w:val="Heading4"/>
      </w:pPr>
      <w:r w:rsidRPr="000708CE">
        <w:t>Variation request form now available </w:t>
      </w:r>
    </w:p>
    <w:p w14:paraId="404A268E" w14:textId="2CF33429" w:rsidR="000708CE" w:rsidRPr="000708CE" w:rsidRDefault="000708CE" w:rsidP="000708CE">
      <w:r w:rsidRPr="000708CE">
        <w:t> </w:t>
      </w:r>
      <w:r w:rsidRPr="000708CE">
        <w:rPr>
          <w:b/>
          <w:bCs/>
        </w:rPr>
        <w:t xml:space="preserve">You can now access a variation request form in the </w:t>
      </w:r>
      <w:hyperlink r:id="rId349" w:tgtFrame="_blank" w:history="1">
        <w:r w:rsidRPr="000708CE">
          <w:rPr>
            <w:rStyle w:val="Hyperlink"/>
            <w:b/>
            <w:bCs/>
          </w:rPr>
          <w:t>grants portal</w:t>
        </w:r>
      </w:hyperlink>
      <w:r w:rsidRPr="000708CE">
        <w:rPr>
          <w:b/>
          <w:bCs/>
        </w:rPr>
        <w:t xml:space="preserve"> to make changes to your grant agreement.</w:t>
      </w:r>
      <w:r w:rsidRPr="000708CE">
        <w:t> </w:t>
      </w:r>
    </w:p>
    <w:p w14:paraId="19E597D1" w14:textId="58E9461D" w:rsidR="000708CE" w:rsidRPr="000708CE" w:rsidRDefault="000708CE" w:rsidP="000708CE">
      <w:r w:rsidRPr="000708CE">
        <w:t> You can use the form to: </w:t>
      </w:r>
    </w:p>
    <w:p w14:paraId="014BE475" w14:textId="2DEA446F" w:rsidR="000708CE" w:rsidRPr="000708CE" w:rsidRDefault="000708CE" w:rsidP="001B17ED">
      <w:pPr>
        <w:pStyle w:val="ListParagraph"/>
        <w:numPr>
          <w:ilvl w:val="0"/>
          <w:numId w:val="597"/>
        </w:numPr>
        <w:tabs>
          <w:tab w:val="num" w:pos="720"/>
        </w:tabs>
      </w:pPr>
      <w:r w:rsidRPr="000708CE">
        <w:t>make changes to an existing grant agreement </w:t>
      </w:r>
    </w:p>
    <w:p w14:paraId="57880796" w14:textId="77777777" w:rsidR="000708CE" w:rsidRPr="000708CE" w:rsidRDefault="000708CE" w:rsidP="001B17ED">
      <w:pPr>
        <w:numPr>
          <w:ilvl w:val="0"/>
          <w:numId w:val="596"/>
        </w:numPr>
      </w:pPr>
      <w:r w:rsidRPr="000708CE">
        <w:t>apply for an alternative fee growth cap for one or more of your services, whether you already have a grant agreement or are awaiting approval. </w:t>
      </w:r>
    </w:p>
    <w:p w14:paraId="17EC1FA9" w14:textId="4CF32634" w:rsidR="000708CE" w:rsidRPr="000708CE" w:rsidRDefault="000708CE" w:rsidP="000708CE">
      <w:r w:rsidRPr="000708CE">
        <w:t> </w:t>
      </w:r>
      <w:r w:rsidRPr="000708CE">
        <w:rPr>
          <w:b/>
          <w:bCs/>
        </w:rPr>
        <w:t>Reminder</w:t>
      </w:r>
      <w:r w:rsidRPr="000708CE">
        <w:t xml:space="preserve">: alternative fee growth caps are only available in </w:t>
      </w:r>
      <w:r w:rsidRPr="000708CE">
        <w:rPr>
          <w:b/>
          <w:bCs/>
        </w:rPr>
        <w:t>limited circumstances</w:t>
      </w:r>
      <w:r w:rsidRPr="000708CE">
        <w:t xml:space="preserve"> where financial viability is impacted. Visit our website to learn more about </w:t>
      </w:r>
      <w:hyperlink r:id="rId350" w:tgtFrame="_blank" w:history="1">
        <w:r w:rsidRPr="000708CE">
          <w:rPr>
            <w:rStyle w:val="Hyperlink"/>
          </w:rPr>
          <w:t>eligibility and when you can apply</w:t>
        </w:r>
      </w:hyperlink>
      <w:r w:rsidRPr="000708CE">
        <w:t>. </w:t>
      </w:r>
    </w:p>
    <w:p w14:paraId="5B6E678F" w14:textId="45684A52" w:rsidR="000708CE" w:rsidRPr="000708CE" w:rsidRDefault="000708CE" w:rsidP="000708CE">
      <w:r w:rsidRPr="000708CE">
        <w:t xml:space="preserve"> If you need to make changes to your worker retention payment application, email </w:t>
      </w:r>
      <w:hyperlink r:id="rId351" w:tgtFrame="_blank" w:history="1">
        <w:r w:rsidRPr="000708CE">
          <w:rPr>
            <w:rStyle w:val="Hyperlink"/>
          </w:rPr>
          <w:t>ccshelpdesk@education.gov.au</w:t>
        </w:r>
      </w:hyperlink>
      <w:r w:rsidRPr="000708CE">
        <w:t>. </w:t>
      </w:r>
    </w:p>
    <w:p w14:paraId="40386A8D" w14:textId="1B3670BA" w:rsidR="0027341D" w:rsidRDefault="000708CE" w:rsidP="000708CE">
      <w:pPr>
        <w:pStyle w:val="Heading3"/>
      </w:pPr>
      <w:r>
        <w:t>Direct gap fee collection starts January 2026</w:t>
      </w:r>
    </w:p>
    <w:p w14:paraId="1CC8E483" w14:textId="77777777" w:rsidR="00D258CE" w:rsidRPr="00D258CE" w:rsidRDefault="00D258CE" w:rsidP="00D258CE">
      <w:r w:rsidRPr="00D258CE">
        <w:rPr>
          <w:b/>
          <w:bCs/>
        </w:rPr>
        <w:t>From 1 January 2026, Family Day Care (FDC) and In Home Care (IHC) providers must collect CCS gap fees directly from families. </w:t>
      </w:r>
      <w:r w:rsidRPr="00D258CE">
        <w:t>  </w:t>
      </w:r>
    </w:p>
    <w:p w14:paraId="61F335CD" w14:textId="77777777" w:rsidR="00D258CE" w:rsidRPr="00D258CE" w:rsidRDefault="00D258CE" w:rsidP="00D258CE">
      <w:r w:rsidRPr="00D258CE">
        <w:rPr>
          <w:lang w:val="en-GB"/>
        </w:rPr>
        <w:t> </w:t>
      </w:r>
      <w:r w:rsidRPr="00D258CE">
        <w:t xml:space="preserve">This means that educators in these services will no longer be able to </w:t>
      </w:r>
      <w:hyperlink r:id="rId352" w:tgtFrame="_blank" w:history="1">
        <w:r w:rsidRPr="00D258CE">
          <w:rPr>
            <w:rStyle w:val="Hyperlink"/>
          </w:rPr>
          <w:t>collect the gap fee</w:t>
        </w:r>
      </w:hyperlink>
      <w:r w:rsidRPr="00D258CE">
        <w:t xml:space="preserve"> themselves on behalf of providers.   </w:t>
      </w:r>
    </w:p>
    <w:p w14:paraId="4A63ECDD" w14:textId="77777777" w:rsidR="00D258CE" w:rsidRPr="00D258CE" w:rsidRDefault="00D258CE" w:rsidP="00D258CE">
      <w:r w:rsidRPr="00D258CE">
        <w:rPr>
          <w:lang w:val="en-GB"/>
        </w:rPr>
        <w:t> </w:t>
      </w:r>
      <w:r w:rsidRPr="00D258CE">
        <w:t>All gap fees must be paid by EFT (unless an exception has been granted).  </w:t>
      </w:r>
    </w:p>
    <w:p w14:paraId="7682A9A2" w14:textId="77777777" w:rsidR="00D258CE" w:rsidRPr="00D258CE" w:rsidRDefault="00D258CE" w:rsidP="00D258CE">
      <w:r w:rsidRPr="00D258CE">
        <w:rPr>
          <w:lang w:val="en-GB"/>
        </w:rPr>
        <w:t> </w:t>
      </w:r>
      <w:r w:rsidRPr="00D258CE">
        <w:t>We have partnered with the following organisations to support your transition:  </w:t>
      </w:r>
    </w:p>
    <w:p w14:paraId="0DB29368" w14:textId="77777777" w:rsidR="00D258CE" w:rsidRPr="00D258CE" w:rsidRDefault="00D258CE" w:rsidP="001B17ED">
      <w:pPr>
        <w:numPr>
          <w:ilvl w:val="0"/>
          <w:numId w:val="598"/>
        </w:numPr>
        <w:spacing w:after="120" w:line="240" w:lineRule="auto"/>
        <w:ind w:left="714" w:hanging="357"/>
      </w:pPr>
      <w:r w:rsidRPr="00D258CE">
        <w:t>Family Day Care Australia to support FDC providers  </w:t>
      </w:r>
    </w:p>
    <w:p w14:paraId="16CDB175" w14:textId="77777777" w:rsidR="00D258CE" w:rsidRPr="00D258CE" w:rsidRDefault="00D258CE" w:rsidP="001B17ED">
      <w:pPr>
        <w:numPr>
          <w:ilvl w:val="0"/>
          <w:numId w:val="599"/>
        </w:numPr>
        <w:spacing w:after="120" w:line="240" w:lineRule="auto"/>
        <w:ind w:left="714" w:hanging="357"/>
      </w:pPr>
      <w:r w:rsidRPr="00D258CE">
        <w:t>NSW Family Day Care Association to support IHC providers.  </w:t>
      </w:r>
    </w:p>
    <w:p w14:paraId="6C1DA394" w14:textId="77777777" w:rsidR="00D258CE" w:rsidRPr="00D258CE" w:rsidRDefault="00D258CE" w:rsidP="00D258CE">
      <w:r w:rsidRPr="00D258CE">
        <w:rPr>
          <w:lang w:val="en-GB"/>
        </w:rPr>
        <w:t> </w:t>
      </w:r>
      <w:r w:rsidRPr="00D258CE">
        <w:t>For more information and to access resources, visit:  </w:t>
      </w:r>
    </w:p>
    <w:p w14:paraId="481948F2" w14:textId="77777777" w:rsidR="00D258CE" w:rsidRPr="00D258CE" w:rsidRDefault="00D258CE" w:rsidP="001B17ED">
      <w:pPr>
        <w:numPr>
          <w:ilvl w:val="0"/>
          <w:numId w:val="600"/>
        </w:numPr>
        <w:spacing w:after="120" w:line="240" w:lineRule="auto"/>
        <w:ind w:left="714" w:hanging="357"/>
      </w:pPr>
      <w:hyperlink r:id="rId353" w:tgtFrame="_blank" w:history="1">
        <w:r w:rsidRPr="00D258CE">
          <w:rPr>
            <w:rStyle w:val="Hyperlink"/>
          </w:rPr>
          <w:t>Direct Gap Fee Collection Resources</w:t>
        </w:r>
      </w:hyperlink>
      <w:r w:rsidRPr="00D258CE">
        <w:t xml:space="preserve"> from Family Day Care Australia  </w:t>
      </w:r>
    </w:p>
    <w:p w14:paraId="0D104036" w14:textId="77777777" w:rsidR="00D258CE" w:rsidRPr="00D258CE" w:rsidRDefault="00D258CE" w:rsidP="001B17ED">
      <w:pPr>
        <w:numPr>
          <w:ilvl w:val="0"/>
          <w:numId w:val="601"/>
        </w:numPr>
        <w:spacing w:after="120" w:line="240" w:lineRule="auto"/>
        <w:ind w:left="714" w:hanging="357"/>
      </w:pPr>
      <w:hyperlink r:id="rId354" w:tgtFrame="_blank" w:history="1">
        <w:r w:rsidRPr="00D258CE">
          <w:rPr>
            <w:rStyle w:val="Hyperlink"/>
          </w:rPr>
          <w:t>In Home Care Direct Gap Fee Collection</w:t>
        </w:r>
      </w:hyperlink>
      <w:r w:rsidRPr="00D258CE">
        <w:t xml:space="preserve"> from NSW Family Day Care Association.  </w:t>
      </w:r>
    </w:p>
    <w:p w14:paraId="210B46FE" w14:textId="62E6C722" w:rsidR="000708CE" w:rsidRDefault="00D258CE" w:rsidP="00D258CE">
      <w:pPr>
        <w:pStyle w:val="Heading2"/>
      </w:pPr>
      <w:bookmarkStart w:id="85" w:name="_Toc216880666"/>
      <w:r>
        <w:t>Sector spotlight</w:t>
      </w:r>
      <w:bookmarkEnd w:id="85"/>
    </w:p>
    <w:p w14:paraId="20177F22" w14:textId="7D4EBF46" w:rsidR="00D258CE" w:rsidRDefault="00D258CE" w:rsidP="00D258CE">
      <w:pPr>
        <w:pStyle w:val="Heading3"/>
      </w:pPr>
      <w:r>
        <w:t>How Be You can support quality improvement</w:t>
      </w:r>
    </w:p>
    <w:p w14:paraId="0EBCC95A" w14:textId="77777777" w:rsidR="00DC4B67" w:rsidRDefault="00DC4B67" w:rsidP="00DC4B67">
      <w:pPr>
        <w:pStyle w:val="paragraph"/>
        <w:spacing w:before="0" w:after="0"/>
        <w:textAlignment w:val="baseline"/>
        <w:rPr>
          <w:rFonts w:ascii="Segoe UI" w:hAnsi="Segoe UI" w:cs="Segoe UI"/>
          <w:sz w:val="18"/>
          <w:szCs w:val="18"/>
        </w:rPr>
      </w:pPr>
      <w:r>
        <w:rPr>
          <w:rStyle w:val="normaltextrun"/>
          <w:rFonts w:ascii="Aptos" w:hAnsi="Aptos" w:cs="Segoe UI"/>
          <w:b/>
          <w:bCs/>
          <w:sz w:val="22"/>
          <w:szCs w:val="22"/>
        </w:rPr>
        <w:t>Be You has tools and resources to support continuous</w:t>
      </w:r>
      <w:r>
        <w:rPr>
          <w:rStyle w:val="normaltextrun"/>
          <w:rFonts w:ascii="Aptos" w:hAnsi="Aptos" w:cs="Segoe UI"/>
          <w:b/>
          <w:bCs/>
          <w:sz w:val="22"/>
          <w:szCs w:val="22"/>
          <w:lang w:val="en-US"/>
        </w:rPr>
        <w:t xml:space="preserve"> quality improvement in your learning community.</w:t>
      </w:r>
      <w:r>
        <w:rPr>
          <w:rStyle w:val="eop"/>
          <w:rFonts w:ascii="Aptos" w:eastAsiaTheme="majorEastAsia" w:hAnsi="Aptos" w:cs="Segoe UI"/>
          <w:sz w:val="22"/>
          <w:szCs w:val="22"/>
        </w:rPr>
        <w:t> </w:t>
      </w:r>
    </w:p>
    <w:p w14:paraId="7B8535EB" w14:textId="77777777" w:rsidR="00DC4B67" w:rsidRDefault="00DC4B67" w:rsidP="00DC4B67">
      <w:pPr>
        <w:pStyle w:val="paragraph"/>
        <w:spacing w:before="0" w:after="0"/>
        <w:textAlignment w:val="baseline"/>
        <w:rPr>
          <w:rFonts w:ascii="Segoe UI" w:hAnsi="Segoe UI" w:cs="Segoe UI"/>
          <w:sz w:val="18"/>
          <w:szCs w:val="18"/>
        </w:rPr>
      </w:pPr>
      <w:r>
        <w:rPr>
          <w:rStyle w:val="normaltextrun"/>
          <w:rFonts w:ascii="Aptos" w:hAnsi="Aptos" w:cs="Segoe UI"/>
          <w:sz w:val="22"/>
          <w:szCs w:val="22"/>
        </w:rPr>
        <w:t xml:space="preserve">Explore a new </w:t>
      </w:r>
      <w:hyperlink r:id="rId355" w:tgtFrame="_blank" w:history="1">
        <w:r>
          <w:rPr>
            <w:rStyle w:val="normaltextrun"/>
            <w:rFonts w:ascii="Aptos" w:hAnsi="Aptos" w:cs="Segoe UI"/>
            <w:color w:val="7F4594"/>
            <w:sz w:val="22"/>
            <w:szCs w:val="22"/>
            <w:u w:val="single"/>
          </w:rPr>
          <w:t>video series</w:t>
        </w:r>
      </w:hyperlink>
      <w:r>
        <w:rPr>
          <w:rStyle w:val="normaltextrun"/>
          <w:rFonts w:ascii="Aptos" w:hAnsi="Aptos" w:cs="Segoe UI"/>
          <w:sz w:val="22"/>
          <w:szCs w:val="22"/>
        </w:rPr>
        <w:t xml:space="preserve"> to discover how Be You connects with the National Quality Standard (NQS). Each video:</w:t>
      </w:r>
      <w:r>
        <w:rPr>
          <w:rStyle w:val="eop"/>
          <w:rFonts w:ascii="Aptos" w:eastAsiaTheme="majorEastAsia" w:hAnsi="Aptos" w:cs="Segoe UI"/>
          <w:sz w:val="22"/>
          <w:szCs w:val="22"/>
        </w:rPr>
        <w:t> </w:t>
      </w:r>
    </w:p>
    <w:p w14:paraId="4072695D" w14:textId="77777777" w:rsidR="00DC4B67" w:rsidRPr="00A60E58" w:rsidRDefault="00DC4B67" w:rsidP="001B17ED">
      <w:pPr>
        <w:pStyle w:val="ListParagraph"/>
        <w:numPr>
          <w:ilvl w:val="0"/>
          <w:numId w:val="602"/>
        </w:numPr>
        <w:spacing w:after="240" w:line="259" w:lineRule="auto"/>
        <w:contextualSpacing/>
      </w:pPr>
      <w:r w:rsidRPr="00A60E58">
        <w:lastRenderedPageBreak/>
        <w:t>links Be You with a specific Quality Area of the NQS </w:t>
      </w:r>
    </w:p>
    <w:p w14:paraId="0040EB55" w14:textId="77777777" w:rsidR="00DC4B67" w:rsidRPr="00A60E58" w:rsidRDefault="00DC4B67" w:rsidP="001B17ED">
      <w:pPr>
        <w:pStyle w:val="ListParagraph"/>
        <w:numPr>
          <w:ilvl w:val="0"/>
          <w:numId w:val="602"/>
        </w:numPr>
        <w:spacing w:after="240" w:line="259" w:lineRule="auto"/>
        <w:contextualSpacing/>
      </w:pPr>
      <w:r w:rsidRPr="00A60E58">
        <w:t>offers insights about using Be You to support your quality improvement process </w:t>
      </w:r>
    </w:p>
    <w:p w14:paraId="5590C77C" w14:textId="77777777" w:rsidR="00DC4B67" w:rsidRPr="00A60E58" w:rsidRDefault="00DC4B67" w:rsidP="001B17ED">
      <w:pPr>
        <w:pStyle w:val="ListParagraph"/>
        <w:numPr>
          <w:ilvl w:val="0"/>
          <w:numId w:val="602"/>
        </w:numPr>
        <w:spacing w:after="240" w:line="259" w:lineRule="auto"/>
        <w:contextualSpacing/>
      </w:pPr>
      <w:r w:rsidRPr="00A60E58">
        <w:t>features voices from the sector including experts, Be You consultants and educators. </w:t>
      </w:r>
    </w:p>
    <w:p w14:paraId="2E41D550" w14:textId="77777777" w:rsidR="00DC4B67" w:rsidRDefault="00DC4B67" w:rsidP="00DC4B67">
      <w:pPr>
        <w:pStyle w:val="paragraph"/>
        <w:spacing w:before="0" w:after="0"/>
        <w:textAlignment w:val="baseline"/>
        <w:rPr>
          <w:rFonts w:ascii="Segoe UI" w:hAnsi="Segoe UI" w:cs="Segoe UI"/>
          <w:sz w:val="18"/>
          <w:szCs w:val="18"/>
        </w:rPr>
      </w:pPr>
      <w:r>
        <w:rPr>
          <w:rStyle w:val="normaltextrun"/>
          <w:rFonts w:ascii="Aptos" w:hAnsi="Aptos" w:cs="Segoe UI"/>
          <w:sz w:val="22"/>
          <w:szCs w:val="22"/>
        </w:rPr>
        <w:t>You can use the videos to:</w:t>
      </w:r>
      <w:r>
        <w:rPr>
          <w:rStyle w:val="eop"/>
          <w:rFonts w:ascii="Aptos" w:eastAsiaTheme="majorEastAsia" w:hAnsi="Aptos" w:cs="Segoe UI"/>
          <w:sz w:val="22"/>
          <w:szCs w:val="22"/>
        </w:rPr>
        <w:t> </w:t>
      </w:r>
    </w:p>
    <w:p w14:paraId="2EA12A31" w14:textId="77777777" w:rsidR="00DC4B67" w:rsidRPr="00A60E58" w:rsidRDefault="00DC4B67" w:rsidP="001B17ED">
      <w:pPr>
        <w:pStyle w:val="ListParagraph"/>
        <w:numPr>
          <w:ilvl w:val="0"/>
          <w:numId w:val="603"/>
        </w:numPr>
        <w:spacing w:after="240" w:line="259" w:lineRule="auto"/>
        <w:contextualSpacing/>
      </w:pPr>
      <w:r w:rsidRPr="00A60E58">
        <w:t>spark conversations in staff meetings </w:t>
      </w:r>
    </w:p>
    <w:p w14:paraId="77DC6241" w14:textId="77777777" w:rsidR="00DC4B67" w:rsidRPr="00A60E58" w:rsidRDefault="00DC4B67" w:rsidP="001B17ED">
      <w:pPr>
        <w:pStyle w:val="ListParagraph"/>
        <w:numPr>
          <w:ilvl w:val="0"/>
          <w:numId w:val="603"/>
        </w:numPr>
        <w:spacing w:after="240" w:line="259" w:lineRule="auto"/>
        <w:contextualSpacing/>
      </w:pPr>
      <w:r w:rsidRPr="00A60E58">
        <w:t>support professional learning </w:t>
      </w:r>
    </w:p>
    <w:p w14:paraId="5CB24A41" w14:textId="77777777" w:rsidR="00DC4B67" w:rsidRPr="00A60E58" w:rsidRDefault="00DC4B67" w:rsidP="001B17ED">
      <w:pPr>
        <w:pStyle w:val="ListParagraph"/>
        <w:numPr>
          <w:ilvl w:val="0"/>
          <w:numId w:val="603"/>
        </w:numPr>
        <w:spacing w:after="240" w:line="259" w:lineRule="auto"/>
        <w:contextualSpacing/>
      </w:pPr>
      <w:r w:rsidRPr="00A60E58">
        <w:t>guide planning </w:t>
      </w:r>
    </w:p>
    <w:p w14:paraId="3ED77628" w14:textId="77777777" w:rsidR="00DC4B67" w:rsidRPr="00A60E58" w:rsidRDefault="00DC4B67" w:rsidP="001B17ED">
      <w:pPr>
        <w:pStyle w:val="ListParagraph"/>
        <w:numPr>
          <w:ilvl w:val="0"/>
          <w:numId w:val="603"/>
        </w:numPr>
        <w:spacing w:after="240" w:line="259" w:lineRule="auto"/>
        <w:contextualSpacing/>
      </w:pPr>
      <w:r w:rsidRPr="00A60E58">
        <w:t>share with families. </w:t>
      </w:r>
    </w:p>
    <w:p w14:paraId="6ADCAE80" w14:textId="77777777" w:rsidR="00DC4B67" w:rsidRDefault="00DC4B67" w:rsidP="00DC4B67">
      <w:pPr>
        <w:pStyle w:val="paragraph"/>
        <w:spacing w:before="0" w:after="0"/>
        <w:textAlignment w:val="baseline"/>
        <w:rPr>
          <w:rFonts w:ascii="Segoe UI" w:hAnsi="Segoe UI" w:cs="Segoe UI"/>
          <w:sz w:val="18"/>
          <w:szCs w:val="18"/>
        </w:rPr>
      </w:pPr>
      <w:r>
        <w:rPr>
          <w:rStyle w:val="normaltextrun"/>
          <w:rFonts w:ascii="Aptos" w:hAnsi="Aptos" w:cs="Segoe UI"/>
          <w:sz w:val="22"/>
          <w:szCs w:val="22"/>
        </w:rPr>
        <w:t xml:space="preserve">Learn more on the </w:t>
      </w:r>
      <w:hyperlink r:id="rId356" w:tgtFrame="_blank" w:history="1">
        <w:r>
          <w:rPr>
            <w:rStyle w:val="normaltextrun"/>
            <w:rFonts w:ascii="Aptos" w:hAnsi="Aptos" w:cs="Segoe UI"/>
            <w:color w:val="7F4594"/>
            <w:sz w:val="22"/>
            <w:szCs w:val="22"/>
            <w:u w:val="single"/>
          </w:rPr>
          <w:t>Be You</w:t>
        </w:r>
      </w:hyperlink>
      <w:r>
        <w:rPr>
          <w:rStyle w:val="normaltextrun"/>
          <w:rFonts w:ascii="Aptos" w:hAnsi="Aptos" w:cs="Segoe UI"/>
          <w:sz w:val="22"/>
          <w:szCs w:val="22"/>
        </w:rPr>
        <w:t xml:space="preserve"> website.</w:t>
      </w:r>
      <w:r>
        <w:rPr>
          <w:rStyle w:val="eop"/>
          <w:rFonts w:ascii="Aptos" w:eastAsiaTheme="majorEastAsia" w:hAnsi="Aptos" w:cs="Segoe UI"/>
          <w:sz w:val="22"/>
          <w:szCs w:val="22"/>
        </w:rPr>
        <w:t> </w:t>
      </w:r>
    </w:p>
    <w:p w14:paraId="765495B2" w14:textId="384959DD" w:rsidR="00D258CE" w:rsidRDefault="00DC4B67" w:rsidP="00DC4B67">
      <w:pPr>
        <w:pStyle w:val="Heading2"/>
      </w:pPr>
      <w:bookmarkStart w:id="86" w:name="_Toc216880667"/>
      <w:r>
        <w:t>Facts from FAL</w:t>
      </w:r>
      <w:bookmarkEnd w:id="86"/>
    </w:p>
    <w:p w14:paraId="0BC6E2F9" w14:textId="31A6EFD9" w:rsidR="00DC4B67" w:rsidRDefault="00DC4B67" w:rsidP="00DC4B67">
      <w:pPr>
        <w:pStyle w:val="Heading3"/>
      </w:pPr>
      <w:r>
        <w:t>Understanding prescribed discounts</w:t>
      </w:r>
    </w:p>
    <w:p w14:paraId="2F176C40" w14:textId="77777777" w:rsidR="00D57C66" w:rsidRPr="002166EF" w:rsidRDefault="00D57C66" w:rsidP="00D57C66">
      <w:pPr>
        <w:spacing w:before="240"/>
      </w:pPr>
      <w:r w:rsidRPr="002166EF">
        <w:rPr>
          <w:b/>
          <w:bCs/>
        </w:rPr>
        <w:t>Prescribed discounts allow third parties or providers to contribute to the gap fee without reducing the family’s CCS entitlement. </w:t>
      </w:r>
      <w:r w:rsidRPr="002166EF">
        <w:t> </w:t>
      </w:r>
    </w:p>
    <w:p w14:paraId="30A0AF57" w14:textId="77777777" w:rsidR="00D57C66" w:rsidRPr="002166EF" w:rsidRDefault="00D57C66" w:rsidP="00D57C66">
      <w:pPr>
        <w:spacing w:before="240"/>
      </w:pPr>
      <w:r w:rsidRPr="002166EF">
        <w:t>These discounts provide extra support for families. They can reduce or remove the gap fee. </w:t>
      </w:r>
    </w:p>
    <w:p w14:paraId="1F735926" w14:textId="77777777" w:rsidR="00D57C66" w:rsidRPr="002166EF" w:rsidRDefault="00D57C66" w:rsidP="00D57C66">
      <w:pPr>
        <w:spacing w:before="240"/>
      </w:pPr>
      <w:r w:rsidRPr="002166EF">
        <w:t>This applies to: </w:t>
      </w:r>
    </w:p>
    <w:p w14:paraId="272FD7A7" w14:textId="77777777" w:rsidR="00D57C66" w:rsidRPr="00A60E58" w:rsidRDefault="00D57C66" w:rsidP="001B17ED">
      <w:pPr>
        <w:pStyle w:val="ListParagraph"/>
        <w:numPr>
          <w:ilvl w:val="0"/>
          <w:numId w:val="604"/>
        </w:numPr>
        <w:spacing w:after="240" w:line="259" w:lineRule="auto"/>
        <w:contextualSpacing/>
      </w:pPr>
      <w:r w:rsidRPr="00A60E58">
        <w:t>state and territory government third-party payments  </w:t>
      </w:r>
    </w:p>
    <w:p w14:paraId="7170FB21" w14:textId="77777777" w:rsidR="00D57C66" w:rsidRPr="00A60E58" w:rsidRDefault="00D57C66" w:rsidP="001B17ED">
      <w:pPr>
        <w:pStyle w:val="ListParagraph"/>
        <w:numPr>
          <w:ilvl w:val="0"/>
          <w:numId w:val="604"/>
        </w:numPr>
        <w:spacing w:after="240" w:line="259" w:lineRule="auto"/>
        <w:contextualSpacing/>
      </w:pPr>
      <w:r w:rsidRPr="00A60E58">
        <w:t>provider discount for early childhood workforce </w:t>
      </w:r>
    </w:p>
    <w:p w14:paraId="165F1C8C" w14:textId="77777777" w:rsidR="00D57C66" w:rsidRPr="00A60E58" w:rsidRDefault="00D57C66" w:rsidP="001B17ED">
      <w:pPr>
        <w:pStyle w:val="ListParagraph"/>
        <w:numPr>
          <w:ilvl w:val="0"/>
          <w:numId w:val="604"/>
        </w:numPr>
        <w:spacing w:after="240" w:line="259" w:lineRule="auto"/>
        <w:contextualSpacing/>
      </w:pPr>
      <w:r w:rsidRPr="00A60E58">
        <w:t>provider discount for a period of emergency. </w:t>
      </w:r>
    </w:p>
    <w:p w14:paraId="59D6EE91" w14:textId="77777777" w:rsidR="00D57C66" w:rsidRPr="002166EF" w:rsidRDefault="00D57C66" w:rsidP="00D57C66">
      <w:pPr>
        <w:spacing w:before="240"/>
      </w:pPr>
      <w:r w:rsidRPr="002166EF">
        <w:t>You must include information on prescribed discounts when submitting and updating session reports. </w:t>
      </w:r>
    </w:p>
    <w:p w14:paraId="258B03FF" w14:textId="77777777" w:rsidR="00D57C66" w:rsidRPr="002166EF" w:rsidRDefault="00D57C66" w:rsidP="00D57C66">
      <w:pPr>
        <w:spacing w:before="240"/>
      </w:pPr>
      <w:r w:rsidRPr="002166EF">
        <w:t xml:space="preserve">Find out how to apply prescribed discounts in session reports by </w:t>
      </w:r>
      <w:hyperlink r:id="rId357" w:anchor="toc-applying-prescribed-discounts" w:tgtFrame="_blank" w:history="1">
        <w:r w:rsidRPr="002166EF">
          <w:rPr>
            <w:rStyle w:val="Hyperlink"/>
          </w:rPr>
          <w:t>reading the exa</w:t>
        </w:r>
        <w:bookmarkStart w:id="87" w:name="_Hlt209165694"/>
        <w:bookmarkStart w:id="88" w:name="_Hlt209165695"/>
        <w:r w:rsidRPr="002166EF">
          <w:rPr>
            <w:rStyle w:val="Hyperlink"/>
          </w:rPr>
          <w:t>m</w:t>
        </w:r>
        <w:bookmarkEnd w:id="87"/>
        <w:bookmarkEnd w:id="88"/>
        <w:r w:rsidRPr="002166EF">
          <w:rPr>
            <w:rStyle w:val="Hyperlink"/>
          </w:rPr>
          <w:t>ples</w:t>
        </w:r>
      </w:hyperlink>
      <w:r w:rsidRPr="002166EF">
        <w:t xml:space="preserve"> on our website.  </w:t>
      </w:r>
    </w:p>
    <w:p w14:paraId="3EE16A46" w14:textId="30307095" w:rsidR="00DC4B67" w:rsidRDefault="00D57C66" w:rsidP="00D57C66">
      <w:pPr>
        <w:pStyle w:val="Heading3"/>
      </w:pPr>
      <w:r>
        <w:t>Collecting gap fees</w:t>
      </w:r>
    </w:p>
    <w:p w14:paraId="071AD49A" w14:textId="77777777" w:rsidR="00115D21" w:rsidRDefault="00115D21" w:rsidP="00115D21">
      <w:pPr>
        <w:spacing w:before="240"/>
        <w:rPr>
          <w:noProof/>
        </w:rPr>
      </w:pPr>
      <w:r>
        <w:rPr>
          <w:noProof/>
        </w:rPr>
        <w:t xml:space="preserve">Providers must take all reasonable steps to </w:t>
      </w:r>
      <w:hyperlink r:id="rId358" w:history="1">
        <w:r w:rsidRPr="00A22F68">
          <w:rPr>
            <w:rStyle w:val="Hyperlink"/>
            <w:noProof/>
          </w:rPr>
          <w:t>collect gap</w:t>
        </w:r>
        <w:bookmarkStart w:id="89" w:name="_Hlt209165703"/>
        <w:bookmarkStart w:id="90" w:name="_Hlt209165704"/>
        <w:r w:rsidRPr="00A22F68">
          <w:rPr>
            <w:rStyle w:val="Hyperlink"/>
            <w:noProof/>
          </w:rPr>
          <w:t xml:space="preserve"> </w:t>
        </w:r>
        <w:bookmarkEnd w:id="89"/>
        <w:bookmarkEnd w:id="90"/>
        <w:r w:rsidRPr="00A22F68">
          <w:rPr>
            <w:rStyle w:val="Hyperlink"/>
            <w:noProof/>
          </w:rPr>
          <w:t>fees</w:t>
        </w:r>
      </w:hyperlink>
      <w:r>
        <w:rPr>
          <w:noProof/>
        </w:rPr>
        <w:t xml:space="preserve"> from families electronically.</w:t>
      </w:r>
    </w:p>
    <w:p w14:paraId="6A87FB90" w14:textId="6006FA5C" w:rsidR="00115D21" w:rsidRDefault="00115D21" w:rsidP="00115D21">
      <w:pPr>
        <w:pStyle w:val="Heading3"/>
      </w:pPr>
      <w:r>
        <w:t>Absences</w:t>
      </w:r>
    </w:p>
    <w:p w14:paraId="2E0B933D" w14:textId="77777777" w:rsidR="00DF457E" w:rsidRDefault="00DF457E" w:rsidP="00DF457E">
      <w:pPr>
        <w:spacing w:before="240"/>
      </w:pPr>
      <w:r w:rsidRPr="000C2EF5">
        <w:t xml:space="preserve">You must report when a child was absent and the family was charged. You must report </w:t>
      </w:r>
      <w:hyperlink r:id="rId359">
        <w:r w:rsidRPr="000C2EF5">
          <w:rPr>
            <w:rStyle w:val="Hyperlink"/>
          </w:rPr>
          <w:t>absen</w:t>
        </w:r>
        <w:bookmarkStart w:id="91" w:name="_Hlt209165711"/>
        <w:r w:rsidRPr="000C2EF5">
          <w:rPr>
            <w:rStyle w:val="Hyperlink"/>
          </w:rPr>
          <w:t>c</w:t>
        </w:r>
        <w:bookmarkEnd w:id="91"/>
        <w:r w:rsidRPr="000C2EF5">
          <w:rPr>
            <w:rStyle w:val="Hyperlink"/>
          </w:rPr>
          <w:t>es</w:t>
        </w:r>
      </w:hyperlink>
      <w:r w:rsidRPr="000C2EF5">
        <w:t xml:space="preserve"> in session reports.</w:t>
      </w:r>
    </w:p>
    <w:p w14:paraId="49187900" w14:textId="7F7B3465" w:rsidR="00115D21" w:rsidRDefault="00DF457E" w:rsidP="00DF457E">
      <w:pPr>
        <w:pStyle w:val="Heading2"/>
      </w:pPr>
      <w:bookmarkStart w:id="92" w:name="_Toc216880668"/>
      <w:r>
        <w:t>Share with families</w:t>
      </w:r>
      <w:bookmarkEnd w:id="92"/>
    </w:p>
    <w:p w14:paraId="7C59936E" w14:textId="7EB0A123" w:rsidR="00DF457E" w:rsidRDefault="00DF457E" w:rsidP="00DF457E">
      <w:pPr>
        <w:pStyle w:val="Heading3"/>
      </w:pPr>
      <w:r>
        <w:t>Have your say and help save Thriving Kids</w:t>
      </w:r>
    </w:p>
    <w:p w14:paraId="224DAB93" w14:textId="77777777" w:rsidR="00D71198" w:rsidRDefault="00D71198" w:rsidP="00D71198">
      <w:pPr>
        <w:rPr>
          <w:rFonts w:eastAsia="Calibri"/>
          <w:color w:val="000000" w:themeColor="text1"/>
        </w:rPr>
      </w:pPr>
      <w:r w:rsidRPr="4E42A3C0">
        <w:rPr>
          <w:rFonts w:eastAsia="Calibri"/>
          <w:color w:val="000000" w:themeColor="text1"/>
        </w:rPr>
        <w:t>Thriving Kids is a national initiative to improve services and support for children aged 8 and under with developmental concerns or mild to moderate disability.</w:t>
      </w:r>
    </w:p>
    <w:p w14:paraId="18BBE831" w14:textId="77777777" w:rsidR="00D71198" w:rsidRDefault="00D71198" w:rsidP="00D71198">
      <w:pPr>
        <w:rPr>
          <w:rFonts w:eastAsia="Calibri"/>
          <w:color w:val="000000" w:themeColor="text1"/>
        </w:rPr>
      </w:pPr>
      <w:r w:rsidRPr="4E42A3C0">
        <w:rPr>
          <w:rFonts w:eastAsia="Calibri"/>
          <w:color w:val="000000" w:themeColor="text1"/>
        </w:rPr>
        <w:t>Families, carers, community members and professionals can share their experiences with support services for children with disability, including developmental delay and autism.</w:t>
      </w:r>
    </w:p>
    <w:p w14:paraId="7BC765B5" w14:textId="77777777" w:rsidR="00D71198" w:rsidRDefault="00D71198" w:rsidP="00D71198">
      <w:pPr>
        <w:rPr>
          <w:rFonts w:eastAsia="Calibri"/>
          <w:color w:val="000000" w:themeColor="text1"/>
        </w:rPr>
      </w:pPr>
      <w:r w:rsidRPr="4E42A3C0">
        <w:rPr>
          <w:rFonts w:eastAsia="Calibri"/>
          <w:color w:val="000000" w:themeColor="text1"/>
        </w:rPr>
        <w:lastRenderedPageBreak/>
        <w:t xml:space="preserve">You can participate by either: </w:t>
      </w:r>
    </w:p>
    <w:p w14:paraId="2B95BCA7" w14:textId="77777777" w:rsidR="00D71198" w:rsidRDefault="00D71198" w:rsidP="001B17ED">
      <w:pPr>
        <w:numPr>
          <w:ilvl w:val="0"/>
          <w:numId w:val="605"/>
        </w:numPr>
        <w:spacing w:after="20"/>
        <w:ind w:left="714" w:hanging="357"/>
        <w:rPr>
          <w:rFonts w:eastAsia="Calibri"/>
          <w:color w:val="000000" w:themeColor="text1"/>
        </w:rPr>
      </w:pPr>
      <w:r w:rsidRPr="4E42A3C0">
        <w:rPr>
          <w:rFonts w:eastAsia="Calibri"/>
          <w:color w:val="000000" w:themeColor="text1"/>
        </w:rPr>
        <w:t>making a written submission by Friday 3 October 2025</w:t>
      </w:r>
    </w:p>
    <w:p w14:paraId="2A731BBA" w14:textId="77777777" w:rsidR="00D71198" w:rsidRDefault="00D71198" w:rsidP="001B17ED">
      <w:pPr>
        <w:numPr>
          <w:ilvl w:val="0"/>
          <w:numId w:val="605"/>
        </w:numPr>
        <w:spacing w:after="20"/>
        <w:ind w:left="714" w:hanging="357"/>
        <w:rPr>
          <w:rFonts w:eastAsia="Calibri"/>
          <w:color w:val="000000" w:themeColor="text1"/>
        </w:rPr>
      </w:pPr>
      <w:r w:rsidRPr="4E42A3C0">
        <w:rPr>
          <w:rFonts w:eastAsia="Calibri"/>
          <w:color w:val="000000" w:themeColor="text1"/>
        </w:rPr>
        <w:t>completing a short community survey by Friday 10 October 2025.</w:t>
      </w:r>
    </w:p>
    <w:p w14:paraId="1CFB65DF" w14:textId="77777777" w:rsidR="00D71198" w:rsidRDefault="00D71198" w:rsidP="00D71198">
      <w:pPr>
        <w:spacing w:after="20"/>
        <w:ind w:left="714"/>
        <w:rPr>
          <w:rFonts w:eastAsia="Calibri"/>
          <w:color w:val="000000" w:themeColor="text1"/>
        </w:rPr>
      </w:pPr>
    </w:p>
    <w:p w14:paraId="737FD16F" w14:textId="77777777" w:rsidR="00D71198" w:rsidRDefault="00D71198" w:rsidP="00D71198">
      <w:pPr>
        <w:rPr>
          <w:rFonts w:eastAsia="Calibri"/>
          <w:color w:val="000000" w:themeColor="text1"/>
        </w:rPr>
      </w:pPr>
      <w:r w:rsidRPr="4E42A3C0">
        <w:rPr>
          <w:rFonts w:eastAsia="Calibri"/>
          <w:color w:val="000000" w:themeColor="text1"/>
        </w:rPr>
        <w:t>Your input will help inform the design of the Thriving Kids program.</w:t>
      </w:r>
    </w:p>
    <w:p w14:paraId="09927CB9" w14:textId="77777777" w:rsidR="00D71198" w:rsidRDefault="00D71198" w:rsidP="00D71198">
      <w:pPr>
        <w:rPr>
          <w:rFonts w:eastAsia="Calibri"/>
          <w:color w:val="000000" w:themeColor="text1"/>
        </w:rPr>
      </w:pPr>
      <w:r>
        <w:rPr>
          <w:rFonts w:eastAsia="Calibri"/>
          <w:color w:val="000000" w:themeColor="text1"/>
        </w:rPr>
        <w:t xml:space="preserve">Find out more about the </w:t>
      </w:r>
      <w:hyperlink r:id="rId360" w:history="1">
        <w:r w:rsidRPr="0092026D">
          <w:rPr>
            <w:rStyle w:val="Hyperlink"/>
            <w:rFonts w:eastAsia="Calibri"/>
          </w:rPr>
          <w:t>Thriving Kids Enquiry</w:t>
        </w:r>
      </w:hyperlink>
      <w:r>
        <w:rPr>
          <w:rFonts w:eastAsia="Calibri"/>
          <w:color w:val="000000" w:themeColor="text1"/>
        </w:rPr>
        <w:t>.</w:t>
      </w:r>
    </w:p>
    <w:p w14:paraId="223A1305" w14:textId="77777777" w:rsidR="00DF457E" w:rsidRPr="00DF457E" w:rsidRDefault="00DF457E" w:rsidP="00DF457E"/>
    <w:p w14:paraId="7AD71370" w14:textId="77777777" w:rsidR="00115D21" w:rsidRPr="00115D21" w:rsidRDefault="00115D21" w:rsidP="00115D21"/>
    <w:p w14:paraId="2105591F" w14:textId="77777777" w:rsidR="0027341D" w:rsidRPr="0027341D" w:rsidRDefault="0027341D" w:rsidP="0027341D"/>
    <w:p w14:paraId="65FFE7C6" w14:textId="62BB1D2D" w:rsidR="00E06CC9" w:rsidRDefault="00E06CC9" w:rsidP="00E06CC9">
      <w:pPr>
        <w:pStyle w:val="Issuedate"/>
      </w:pPr>
      <w:bookmarkStart w:id="93" w:name="_Toc216880669"/>
      <w:r>
        <w:lastRenderedPageBreak/>
        <w:t>17 September 2025</w:t>
      </w:r>
      <w:bookmarkEnd w:id="93"/>
    </w:p>
    <w:p w14:paraId="1489816D" w14:textId="172628B4" w:rsidR="00E06CC9" w:rsidRDefault="00E06CC9" w:rsidP="00E06CC9">
      <w:pPr>
        <w:pStyle w:val="Heading2"/>
      </w:pPr>
      <w:bookmarkStart w:id="94" w:name="_Toc216880670"/>
      <w:r>
        <w:t>From the department</w:t>
      </w:r>
      <w:bookmarkEnd w:id="94"/>
    </w:p>
    <w:p w14:paraId="0FF873A8" w14:textId="271705BE" w:rsidR="00E06CC9" w:rsidRDefault="00E06CC9" w:rsidP="00E06CC9">
      <w:pPr>
        <w:pStyle w:val="Heading3"/>
      </w:pPr>
      <w:r>
        <w:t>Worker retention payment update</w:t>
      </w:r>
    </w:p>
    <w:p w14:paraId="7BFF386D" w14:textId="77777777" w:rsidR="00AE6474" w:rsidRPr="008137DA" w:rsidRDefault="00AE6474" w:rsidP="00AE6474">
      <w:pPr>
        <w:pStyle w:val="Heading4"/>
      </w:pPr>
      <w:r w:rsidRPr="008137DA">
        <w:t>Apply now for backdated payments </w:t>
      </w:r>
    </w:p>
    <w:p w14:paraId="0924A69C" w14:textId="77777777" w:rsidR="00AE6474" w:rsidRPr="008137DA" w:rsidRDefault="00AE6474" w:rsidP="00AE6474">
      <w:pPr>
        <w:spacing w:before="240"/>
      </w:pPr>
      <w:r w:rsidRPr="008137DA">
        <w:rPr>
          <w:b/>
          <w:bCs/>
        </w:rPr>
        <w:t>Time is running out to apply for the worker retention payment and get backdated payments.</w:t>
      </w:r>
      <w:r w:rsidRPr="008137DA">
        <w:t> </w:t>
      </w:r>
    </w:p>
    <w:p w14:paraId="5E186FA2" w14:textId="77777777" w:rsidR="00AE6474" w:rsidRPr="008137DA" w:rsidRDefault="00AE6474" w:rsidP="00AE6474">
      <w:pPr>
        <w:spacing w:before="240"/>
      </w:pPr>
      <w:r w:rsidRPr="008137DA">
        <w:t>We must receive your application by 30 September 2025 to backdate your payments. </w:t>
      </w:r>
    </w:p>
    <w:p w14:paraId="6A7F8632" w14:textId="77777777" w:rsidR="00AE6474" w:rsidRPr="008137DA" w:rsidRDefault="00AE6474" w:rsidP="00AE6474">
      <w:pPr>
        <w:spacing w:before="240"/>
      </w:pPr>
      <w:r w:rsidRPr="008137DA">
        <w:t>Applications submitted after this date will be accepted but will not be eligible for backdating.  </w:t>
      </w:r>
    </w:p>
    <w:p w14:paraId="394C1F08" w14:textId="77777777" w:rsidR="00AE6474" w:rsidRPr="008137DA" w:rsidRDefault="00AE6474" w:rsidP="00AE6474">
      <w:pPr>
        <w:spacing w:before="240"/>
      </w:pPr>
      <w:r w:rsidRPr="008137DA">
        <w:t>Visit our website to: </w:t>
      </w:r>
    </w:p>
    <w:p w14:paraId="384F3AD7" w14:textId="77777777" w:rsidR="00AE6474" w:rsidRPr="00463939" w:rsidRDefault="00AE6474" w:rsidP="00AE6474">
      <w:pPr>
        <w:pStyle w:val="ListParagraph"/>
        <w:numPr>
          <w:ilvl w:val="0"/>
          <w:numId w:val="565"/>
        </w:numPr>
        <w:spacing w:after="240" w:line="259" w:lineRule="auto"/>
        <w:contextualSpacing/>
      </w:pPr>
      <w:hyperlink r:id="rId361">
        <w:r w:rsidRPr="00463939">
          <w:rPr>
            <w:rStyle w:val="Hyperlink"/>
          </w:rPr>
          <w:t>find out more about the payment</w:t>
        </w:r>
      </w:hyperlink>
      <w:r w:rsidRPr="00463939">
        <w:t> </w:t>
      </w:r>
    </w:p>
    <w:p w14:paraId="52912824" w14:textId="77777777" w:rsidR="00AE6474" w:rsidRPr="00463939" w:rsidRDefault="00AE6474" w:rsidP="00AE6474">
      <w:pPr>
        <w:pStyle w:val="ListParagraph"/>
        <w:numPr>
          <w:ilvl w:val="0"/>
          <w:numId w:val="565"/>
        </w:numPr>
        <w:spacing w:after="240" w:line="259" w:lineRule="auto"/>
        <w:contextualSpacing/>
      </w:pPr>
      <w:hyperlink r:id="rId362">
        <w:r w:rsidRPr="00463939">
          <w:rPr>
            <w:rStyle w:val="Hyperlink"/>
          </w:rPr>
          <w:t>search our directory to find support that meets your needs</w:t>
        </w:r>
      </w:hyperlink>
      <w:r w:rsidRPr="00463939">
        <w:t> </w:t>
      </w:r>
    </w:p>
    <w:p w14:paraId="25BDC558" w14:textId="77777777" w:rsidR="00AE6474" w:rsidRPr="00463939" w:rsidRDefault="00AE6474" w:rsidP="00AE6474">
      <w:pPr>
        <w:pStyle w:val="ListParagraph"/>
        <w:numPr>
          <w:ilvl w:val="0"/>
          <w:numId w:val="565"/>
        </w:numPr>
        <w:spacing w:after="240" w:line="259" w:lineRule="auto"/>
        <w:contextualSpacing/>
      </w:pPr>
      <w:hyperlink r:id="rId363">
        <w:r w:rsidRPr="00463939">
          <w:rPr>
            <w:rStyle w:val="Hyperlink"/>
          </w:rPr>
          <w:t>read our application guide</w:t>
        </w:r>
      </w:hyperlink>
      <w:r w:rsidRPr="00463939">
        <w:t>. </w:t>
      </w:r>
    </w:p>
    <w:p w14:paraId="7C4899C1" w14:textId="77777777" w:rsidR="00AE6474" w:rsidRPr="008137DA" w:rsidRDefault="00AE6474" w:rsidP="00AE6474">
      <w:pPr>
        <w:pStyle w:val="Heading4"/>
      </w:pPr>
      <w:r w:rsidRPr="008137DA">
        <w:t>Have you completed your annual declaration? </w:t>
      </w:r>
    </w:p>
    <w:p w14:paraId="083F8AAF" w14:textId="77777777" w:rsidR="00AE6474" w:rsidRPr="008137DA" w:rsidRDefault="00AE6474" w:rsidP="00AE6474">
      <w:pPr>
        <w:spacing w:before="240"/>
      </w:pPr>
      <w:r w:rsidRPr="008137DA">
        <w:rPr>
          <w:b/>
          <w:bCs/>
        </w:rPr>
        <w:t>If you received regular payments before 30 June 2025, your 2024–25 annual declaration is due by 10 October 2025. </w:t>
      </w:r>
      <w:r w:rsidRPr="008137DA">
        <w:t> </w:t>
      </w:r>
    </w:p>
    <w:p w14:paraId="08B821F0" w14:textId="77777777" w:rsidR="00AE6474" w:rsidRPr="008137DA" w:rsidRDefault="00AE6474" w:rsidP="00AE6474">
      <w:pPr>
        <w:spacing w:before="240"/>
      </w:pPr>
      <w:r w:rsidRPr="008137DA">
        <w:t>This process: </w:t>
      </w:r>
    </w:p>
    <w:p w14:paraId="1AFA96CF" w14:textId="77777777" w:rsidR="00AE6474" w:rsidRPr="00463939" w:rsidRDefault="00AE6474" w:rsidP="00AE6474">
      <w:pPr>
        <w:pStyle w:val="ListParagraph"/>
        <w:numPr>
          <w:ilvl w:val="0"/>
          <w:numId w:val="566"/>
        </w:numPr>
        <w:spacing w:after="240" w:line="259" w:lineRule="auto"/>
        <w:contextualSpacing/>
      </w:pPr>
      <w:r w:rsidRPr="00463939">
        <w:t>confirms you used funding correctly </w:t>
      </w:r>
    </w:p>
    <w:p w14:paraId="1A783388" w14:textId="77777777" w:rsidR="00AE6474" w:rsidRPr="00463939" w:rsidRDefault="00AE6474" w:rsidP="00AE6474">
      <w:pPr>
        <w:pStyle w:val="ListParagraph"/>
        <w:numPr>
          <w:ilvl w:val="0"/>
          <w:numId w:val="566"/>
        </w:numPr>
        <w:spacing w:after="240" w:line="259" w:lineRule="auto"/>
        <w:contextualSpacing/>
      </w:pPr>
      <w:r w:rsidRPr="00463939">
        <w:t>is part of regular reporting for the worker retention payment. </w:t>
      </w:r>
    </w:p>
    <w:p w14:paraId="105DA1F4" w14:textId="77777777" w:rsidR="00AE6474" w:rsidRPr="008137DA" w:rsidRDefault="00AE6474" w:rsidP="00AE6474">
      <w:pPr>
        <w:spacing w:before="240"/>
      </w:pPr>
      <w:r w:rsidRPr="008137DA">
        <w:t xml:space="preserve">Log into the </w:t>
      </w:r>
      <w:hyperlink r:id="rId364" w:tgtFrame="_blank" w:history="1">
        <w:r w:rsidRPr="008137DA">
          <w:rPr>
            <w:rStyle w:val="Hyperlink"/>
          </w:rPr>
          <w:t>grants portal</w:t>
        </w:r>
      </w:hyperlink>
      <w:r w:rsidRPr="008137DA">
        <w:t xml:space="preserve"> to complete the form. It is only visible to providers who received regular payments before 30 June 2025. If you received your first payment after this date, you don’t need to report until August 2026. </w:t>
      </w:r>
    </w:p>
    <w:p w14:paraId="731AD44C" w14:textId="77777777" w:rsidR="00AE6474" w:rsidRPr="008137DA" w:rsidRDefault="00AE6474" w:rsidP="00AE6474">
      <w:pPr>
        <w:spacing w:before="240"/>
      </w:pPr>
      <w:r>
        <w:t xml:space="preserve">Learn more and see our tips for </w:t>
      </w:r>
      <w:hyperlink r:id="rId365">
        <w:r w:rsidRPr="2B0274FC">
          <w:rPr>
            <w:rStyle w:val="Hyperlink"/>
          </w:rPr>
          <w:t>completing the annual declaration</w:t>
        </w:r>
      </w:hyperlink>
      <w:r>
        <w:t>. </w:t>
      </w:r>
    </w:p>
    <w:p w14:paraId="674F4C76" w14:textId="77777777" w:rsidR="00AE6474" w:rsidRPr="008137DA" w:rsidRDefault="00AE6474" w:rsidP="00AE6474">
      <w:pPr>
        <w:pStyle w:val="Heading4"/>
      </w:pPr>
      <w:r w:rsidRPr="008137DA">
        <w:t>Understanding the maximum cap </w:t>
      </w:r>
    </w:p>
    <w:p w14:paraId="68353796" w14:textId="77777777" w:rsidR="00AE6474" w:rsidRPr="008137DA" w:rsidRDefault="00AE6474" w:rsidP="00AE6474">
      <w:pPr>
        <w:spacing w:before="240"/>
      </w:pPr>
      <w:r w:rsidRPr="008137DA">
        <w:rPr>
          <w:b/>
          <w:bCs/>
        </w:rPr>
        <w:t>Under the worker retention payment, all providers are assigned a</w:t>
      </w:r>
      <w:r w:rsidRPr="008137DA">
        <w:rPr>
          <w:rFonts w:ascii="Arial" w:hAnsi="Arial" w:cs="Arial"/>
          <w:b/>
          <w:bCs/>
        </w:rPr>
        <w:t> </w:t>
      </w:r>
      <w:r w:rsidRPr="008137DA">
        <w:rPr>
          <w:b/>
          <w:bCs/>
        </w:rPr>
        <w:t>maximum cap. This is the highest amount of funding you can get over the life of the grant.</w:t>
      </w:r>
      <w:r w:rsidRPr="008137DA">
        <w:t> </w:t>
      </w:r>
    </w:p>
    <w:p w14:paraId="5CA264D6" w14:textId="77777777" w:rsidR="00AE6474" w:rsidRPr="008137DA" w:rsidRDefault="00AE6474" w:rsidP="00AE6474">
      <w:pPr>
        <w:spacing w:before="240"/>
      </w:pPr>
      <w:r w:rsidRPr="008137DA">
        <w:t>The cap is set when your grant is approved. It is based on data from the Child Care Subsidy System and includes a buffer to account for changes in service delivery. </w:t>
      </w:r>
    </w:p>
    <w:p w14:paraId="5D033C6F" w14:textId="77777777" w:rsidR="00AE6474" w:rsidRPr="008137DA" w:rsidRDefault="00AE6474" w:rsidP="00AE6474">
      <w:pPr>
        <w:spacing w:before="240"/>
      </w:pPr>
      <w:r w:rsidRPr="008137DA">
        <w:t>Importantly, the cap: </w:t>
      </w:r>
    </w:p>
    <w:p w14:paraId="60324E3B" w14:textId="77777777" w:rsidR="00AE6474" w:rsidRPr="00463939" w:rsidRDefault="00AE6474" w:rsidP="00AE6474">
      <w:pPr>
        <w:pStyle w:val="ListParagraph"/>
        <w:numPr>
          <w:ilvl w:val="0"/>
          <w:numId w:val="567"/>
        </w:numPr>
        <w:spacing w:after="240" w:line="259" w:lineRule="auto"/>
        <w:contextualSpacing/>
      </w:pPr>
      <w:r w:rsidRPr="00463939">
        <w:t>is not a guaranteed amount – your total payments may be less than the cap </w:t>
      </w:r>
    </w:p>
    <w:p w14:paraId="04F01A75" w14:textId="77777777" w:rsidR="00AE6474" w:rsidRPr="00463939" w:rsidRDefault="00AE6474" w:rsidP="00AE6474">
      <w:pPr>
        <w:pStyle w:val="ListParagraph"/>
        <w:numPr>
          <w:ilvl w:val="0"/>
          <w:numId w:val="567"/>
        </w:numPr>
        <w:spacing w:after="240" w:line="259" w:lineRule="auto"/>
        <w:contextualSpacing/>
      </w:pPr>
      <w:r w:rsidRPr="00463939">
        <w:t>does not determine your regular payments. </w:t>
      </w:r>
    </w:p>
    <w:p w14:paraId="0A33B8FF" w14:textId="77777777" w:rsidR="00AE6474" w:rsidRPr="008137DA" w:rsidRDefault="00AE6474" w:rsidP="00AE6474">
      <w:pPr>
        <w:spacing w:before="240"/>
      </w:pPr>
      <w:r w:rsidRPr="008137DA">
        <w:t>Payments are made every 4 weeks in arrears and vary depending on actual hours of care provided and the time of year. Because of this, you can’t simply divide the cap by 24 months to estimate each payment. </w:t>
      </w:r>
    </w:p>
    <w:p w14:paraId="7D4CD4D7" w14:textId="77777777" w:rsidR="00AE6474" w:rsidRPr="008137DA" w:rsidRDefault="00AE6474" w:rsidP="00AE6474">
      <w:pPr>
        <w:spacing w:before="240"/>
      </w:pPr>
      <w:r w:rsidRPr="008137DA">
        <w:lastRenderedPageBreak/>
        <w:t>If you're nearing your cap or have a unique service offering outside the scope of the standard payment calculation, we can check your funding through the funding review process and may increase your cap if needed. </w:t>
      </w:r>
    </w:p>
    <w:p w14:paraId="078E43E1" w14:textId="77777777" w:rsidR="00AE6474" w:rsidRDefault="00AE6474" w:rsidP="00AE6474">
      <w:pPr>
        <w:spacing w:before="240"/>
      </w:pPr>
      <w:r w:rsidRPr="008137DA">
        <w:t xml:space="preserve">Find out more about the </w:t>
      </w:r>
      <w:hyperlink r:id="rId366" w:history="1">
        <w:r w:rsidRPr="004022E4">
          <w:rPr>
            <w:rStyle w:val="Hyperlink"/>
          </w:rPr>
          <w:t>maximum cap on our website</w:t>
        </w:r>
      </w:hyperlink>
      <w:r w:rsidRPr="004022E4">
        <w:t>.</w:t>
      </w:r>
      <w:r w:rsidRPr="008137DA">
        <w:t> </w:t>
      </w:r>
    </w:p>
    <w:p w14:paraId="05203DD6" w14:textId="5FD0E3D2" w:rsidR="00AE6474" w:rsidRDefault="00AE6474" w:rsidP="00AE6474">
      <w:pPr>
        <w:pStyle w:val="Heading2"/>
      </w:pPr>
      <w:bookmarkStart w:id="95" w:name="_Toc216880671"/>
      <w:r>
        <w:t>Sector Spotlight</w:t>
      </w:r>
      <w:bookmarkEnd w:id="95"/>
    </w:p>
    <w:p w14:paraId="6323ACC8" w14:textId="198E7575" w:rsidR="00AE6474" w:rsidRDefault="00AE6474" w:rsidP="00AE6474">
      <w:pPr>
        <w:pStyle w:val="Heading3"/>
      </w:pPr>
      <w:r>
        <w:t>Be You early learning events</w:t>
      </w:r>
    </w:p>
    <w:p w14:paraId="1C15B631" w14:textId="77777777" w:rsidR="004706A8" w:rsidRPr="00C9048E" w:rsidRDefault="004706A8" w:rsidP="004706A8">
      <w:pPr>
        <w:spacing w:before="240"/>
      </w:pPr>
      <w:r w:rsidRPr="00C9048E">
        <w:rPr>
          <w:b/>
          <w:bCs/>
        </w:rPr>
        <w:t>Join Be You for 2 online webinars this month to make positive changes in your learning community.</w:t>
      </w:r>
      <w:r w:rsidRPr="00C9048E">
        <w:t> </w:t>
      </w:r>
    </w:p>
    <w:p w14:paraId="07FB46F4" w14:textId="77777777" w:rsidR="004706A8" w:rsidRPr="00C9048E" w:rsidRDefault="004706A8" w:rsidP="004706A8">
      <w:pPr>
        <w:spacing w:before="240"/>
      </w:pPr>
      <w:r w:rsidRPr="00C9048E">
        <w:t xml:space="preserve">18 September 1:00 pm AEST – Making change with impact: </w:t>
      </w:r>
      <w:r w:rsidRPr="00C9048E">
        <w:rPr>
          <w:lang w:val="en-US"/>
        </w:rPr>
        <w:t>Reflecting for continuous improvement</w:t>
      </w:r>
      <w:r w:rsidRPr="00C9048E">
        <w:rPr>
          <w:rFonts w:ascii="Arial" w:hAnsi="Arial" w:cs="Arial"/>
          <w:b/>
          <w:bCs/>
          <w:lang w:val="en-US"/>
        </w:rPr>
        <w:t>  </w:t>
      </w:r>
      <w:r w:rsidRPr="00C9048E">
        <w:t> </w:t>
      </w:r>
    </w:p>
    <w:p w14:paraId="4DDDA740" w14:textId="77777777" w:rsidR="004706A8" w:rsidRPr="00C9048E" w:rsidRDefault="004706A8" w:rsidP="004706A8">
      <w:pPr>
        <w:spacing w:before="240"/>
      </w:pPr>
      <w:r w:rsidRPr="00C9048E">
        <w:t>22 September 5:30 pm AEST – Applying a wellbeing lens to your quality improvement planning </w:t>
      </w:r>
    </w:p>
    <w:p w14:paraId="4B662D52" w14:textId="77777777" w:rsidR="004706A8" w:rsidRPr="00C9048E" w:rsidRDefault="004706A8" w:rsidP="004706A8">
      <w:pPr>
        <w:spacing w:before="240"/>
      </w:pPr>
      <w:r w:rsidRPr="00C9048E">
        <w:t xml:space="preserve">Find out more and register for </w:t>
      </w:r>
      <w:hyperlink r:id="rId367" w:tgtFrame="_blank" w:history="1">
        <w:r w:rsidRPr="00C9048E">
          <w:rPr>
            <w:rStyle w:val="Hyperlink"/>
          </w:rPr>
          <w:t>Be You early learning events</w:t>
        </w:r>
      </w:hyperlink>
      <w:r w:rsidRPr="00C9048E">
        <w:t>. </w:t>
      </w:r>
    </w:p>
    <w:p w14:paraId="79BA9FE5" w14:textId="26D858A8" w:rsidR="00AE6474" w:rsidRDefault="004706A8" w:rsidP="004706A8">
      <w:pPr>
        <w:pStyle w:val="Heading2"/>
      </w:pPr>
      <w:bookmarkStart w:id="96" w:name="_Toc216880672"/>
      <w:r>
        <w:t>Facts from FAL</w:t>
      </w:r>
      <w:bookmarkEnd w:id="96"/>
    </w:p>
    <w:p w14:paraId="7B75BCAD" w14:textId="12493E8D" w:rsidR="004706A8" w:rsidRDefault="004706A8" w:rsidP="004706A8">
      <w:pPr>
        <w:pStyle w:val="Heading3"/>
      </w:pPr>
      <w:r>
        <w:t>New declaration of compliance</w:t>
      </w:r>
    </w:p>
    <w:p w14:paraId="3DC03A7C" w14:textId="77777777" w:rsidR="009C10C0" w:rsidRPr="009C10C0" w:rsidRDefault="009C10C0" w:rsidP="009C10C0">
      <w:pPr>
        <w:pStyle w:val="paragraph"/>
        <w:spacing w:before="0" w:after="0"/>
        <w:textAlignment w:val="baseline"/>
        <w:rPr>
          <w:rFonts w:asciiTheme="minorHAnsi" w:hAnsiTheme="minorHAnsi" w:cstheme="minorHAnsi"/>
          <w:sz w:val="22"/>
          <w:szCs w:val="22"/>
        </w:rPr>
      </w:pPr>
      <w:r w:rsidRPr="009C10C0">
        <w:rPr>
          <w:rStyle w:val="normaltextrun"/>
          <w:rFonts w:asciiTheme="minorHAnsi" w:hAnsiTheme="minorHAnsi" w:cstheme="minorHAnsi"/>
          <w:b/>
          <w:bCs/>
          <w:sz w:val="22"/>
          <w:szCs w:val="22"/>
        </w:rPr>
        <w:t>The declaration of compliance is a simple and quick form covering key provider obligations under Family Assistance Law (FAL).</w:t>
      </w:r>
      <w:r w:rsidRPr="009C10C0">
        <w:rPr>
          <w:rStyle w:val="eop"/>
          <w:rFonts w:asciiTheme="minorHAnsi" w:hAnsiTheme="minorHAnsi" w:cstheme="minorHAnsi"/>
          <w:sz w:val="22"/>
          <w:szCs w:val="22"/>
        </w:rPr>
        <w:t> </w:t>
      </w:r>
    </w:p>
    <w:p w14:paraId="12908B4E" w14:textId="77777777" w:rsidR="009C10C0" w:rsidRPr="009C10C0" w:rsidRDefault="009C10C0" w:rsidP="009C10C0">
      <w:pPr>
        <w:pStyle w:val="paragraph"/>
        <w:spacing w:before="0" w:after="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You may receive a declaration of compliance with the section 158 notice.</w:t>
      </w:r>
      <w:r w:rsidRPr="009C10C0">
        <w:rPr>
          <w:rStyle w:val="eop"/>
          <w:rFonts w:asciiTheme="minorHAnsi" w:hAnsiTheme="minorHAnsi" w:cstheme="minorHAnsi"/>
          <w:sz w:val="22"/>
          <w:szCs w:val="22"/>
        </w:rPr>
        <w:t> </w:t>
      </w:r>
    </w:p>
    <w:p w14:paraId="4E3CE429" w14:textId="77777777" w:rsidR="009C10C0" w:rsidRPr="009C10C0" w:rsidRDefault="009C10C0" w:rsidP="009C10C0">
      <w:pPr>
        <w:pStyle w:val="paragraph"/>
        <w:spacing w:before="0" w:after="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The declaration aims to help us identify potential compliance issues early and give providers:</w:t>
      </w:r>
      <w:r w:rsidRPr="009C10C0">
        <w:rPr>
          <w:rStyle w:val="eop"/>
          <w:rFonts w:asciiTheme="minorHAnsi" w:hAnsiTheme="minorHAnsi" w:cstheme="minorHAnsi"/>
          <w:sz w:val="22"/>
          <w:szCs w:val="22"/>
        </w:rPr>
        <w:t> </w:t>
      </w:r>
    </w:p>
    <w:p w14:paraId="1109D4E9" w14:textId="77777777" w:rsidR="009C10C0" w:rsidRPr="009C10C0" w:rsidRDefault="009C10C0" w:rsidP="009C10C0">
      <w:pPr>
        <w:pStyle w:val="paragraph"/>
        <w:numPr>
          <w:ilvl w:val="0"/>
          <w:numId w:val="568"/>
        </w:numPr>
        <w:spacing w:before="0" w:beforeAutospacing="0" w:after="0" w:afterAutospacing="0"/>
        <w:ind w:left="1080" w:firstLine="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customised feedback and education</w:t>
      </w:r>
      <w:r w:rsidRPr="009C10C0">
        <w:rPr>
          <w:rStyle w:val="eop"/>
          <w:rFonts w:asciiTheme="minorHAnsi" w:hAnsiTheme="minorHAnsi" w:cstheme="minorHAnsi"/>
          <w:sz w:val="22"/>
          <w:szCs w:val="22"/>
        </w:rPr>
        <w:t> </w:t>
      </w:r>
    </w:p>
    <w:p w14:paraId="4139A438" w14:textId="77777777" w:rsidR="009C10C0" w:rsidRPr="009C10C0" w:rsidRDefault="009C10C0" w:rsidP="009C10C0">
      <w:pPr>
        <w:pStyle w:val="paragraph"/>
        <w:numPr>
          <w:ilvl w:val="0"/>
          <w:numId w:val="569"/>
        </w:numPr>
        <w:spacing w:before="0" w:beforeAutospacing="0" w:after="0" w:afterAutospacing="0"/>
        <w:ind w:left="1080" w:firstLine="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support to stay on track with their obligations.</w:t>
      </w:r>
      <w:r w:rsidRPr="009C10C0">
        <w:rPr>
          <w:rStyle w:val="eop"/>
          <w:rFonts w:asciiTheme="minorHAnsi" w:hAnsiTheme="minorHAnsi" w:cstheme="minorHAnsi"/>
          <w:sz w:val="22"/>
          <w:szCs w:val="22"/>
        </w:rPr>
        <w:t> </w:t>
      </w:r>
    </w:p>
    <w:p w14:paraId="5B5DCD50" w14:textId="77777777" w:rsidR="009C10C0" w:rsidRPr="009C10C0" w:rsidRDefault="009C10C0" w:rsidP="009C10C0">
      <w:pPr>
        <w:pStyle w:val="paragraph"/>
        <w:spacing w:before="0" w:after="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We will use it as part of our regular compliance monitoring. You may be asked to complete a declaration:</w:t>
      </w:r>
      <w:r w:rsidRPr="009C10C0">
        <w:rPr>
          <w:rStyle w:val="eop"/>
          <w:rFonts w:asciiTheme="minorHAnsi" w:hAnsiTheme="minorHAnsi" w:cstheme="minorHAnsi"/>
          <w:sz w:val="22"/>
          <w:szCs w:val="22"/>
        </w:rPr>
        <w:t> </w:t>
      </w:r>
    </w:p>
    <w:p w14:paraId="389A4F27" w14:textId="77777777" w:rsidR="009C10C0" w:rsidRPr="009C10C0" w:rsidRDefault="009C10C0" w:rsidP="009C10C0">
      <w:pPr>
        <w:pStyle w:val="paragraph"/>
        <w:numPr>
          <w:ilvl w:val="0"/>
          <w:numId w:val="570"/>
        </w:numPr>
        <w:spacing w:before="0" w:beforeAutospacing="0" w:after="0" w:afterAutospacing="0"/>
        <w:ind w:left="1080" w:firstLine="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as part of targeted compliance actions, or</w:t>
      </w:r>
      <w:r w:rsidRPr="009C10C0">
        <w:rPr>
          <w:rStyle w:val="eop"/>
          <w:rFonts w:asciiTheme="minorHAnsi" w:hAnsiTheme="minorHAnsi" w:cstheme="minorHAnsi"/>
          <w:sz w:val="22"/>
          <w:szCs w:val="22"/>
        </w:rPr>
        <w:t> </w:t>
      </w:r>
    </w:p>
    <w:p w14:paraId="12DB63E3" w14:textId="77777777" w:rsidR="009C10C0" w:rsidRPr="009C10C0" w:rsidRDefault="009C10C0" w:rsidP="009C10C0">
      <w:pPr>
        <w:pStyle w:val="paragraph"/>
        <w:numPr>
          <w:ilvl w:val="0"/>
          <w:numId w:val="571"/>
        </w:numPr>
        <w:spacing w:before="0" w:beforeAutospacing="0" w:after="0" w:afterAutospacing="0"/>
        <w:ind w:left="1080" w:firstLine="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due to random selection.</w:t>
      </w:r>
      <w:r w:rsidRPr="009C10C0">
        <w:rPr>
          <w:rStyle w:val="eop"/>
          <w:rFonts w:asciiTheme="minorHAnsi" w:hAnsiTheme="minorHAnsi" w:cstheme="minorHAnsi"/>
          <w:sz w:val="22"/>
          <w:szCs w:val="22"/>
        </w:rPr>
        <w:t> </w:t>
      </w:r>
    </w:p>
    <w:p w14:paraId="0593B158" w14:textId="77777777" w:rsidR="009C10C0" w:rsidRPr="009C10C0" w:rsidRDefault="009C10C0" w:rsidP="009C10C0">
      <w:pPr>
        <w:pStyle w:val="H2newsletter"/>
        <w:rPr>
          <w:rFonts w:asciiTheme="minorHAnsi" w:hAnsiTheme="minorHAnsi" w:cstheme="minorHAnsi"/>
          <w:sz w:val="22"/>
        </w:rPr>
      </w:pPr>
      <w:r w:rsidRPr="009C10C0">
        <w:rPr>
          <w:rStyle w:val="normaltextrun"/>
          <w:rFonts w:asciiTheme="minorHAnsi" w:hAnsiTheme="minorHAnsi" w:cstheme="minorHAnsi"/>
          <w:sz w:val="22"/>
        </w:rPr>
        <w:t>W</w:t>
      </w:r>
      <w:r w:rsidRPr="009C10C0">
        <w:rPr>
          <w:rStyle w:val="normaltextrun"/>
          <w:rFonts w:asciiTheme="minorHAnsi" w:hAnsiTheme="minorHAnsi" w:cstheme="minorHAnsi"/>
          <w:b/>
          <w:bCs w:val="0"/>
          <w:sz w:val="22"/>
        </w:rPr>
        <w:t>hat you need to do</w:t>
      </w:r>
      <w:r w:rsidRPr="009C10C0">
        <w:rPr>
          <w:rStyle w:val="eop"/>
          <w:rFonts w:asciiTheme="minorHAnsi" w:hAnsiTheme="minorHAnsi" w:cstheme="minorHAnsi"/>
          <w:sz w:val="22"/>
        </w:rPr>
        <w:t> </w:t>
      </w:r>
    </w:p>
    <w:p w14:paraId="0E072116" w14:textId="77777777" w:rsidR="009C10C0" w:rsidRPr="009C10C0" w:rsidRDefault="009C10C0" w:rsidP="009C10C0">
      <w:pPr>
        <w:pStyle w:val="paragraph"/>
        <w:spacing w:before="0" w:after="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If selected, you will receive a notice by email. You will have 2 weeks to respond. You will need to:</w:t>
      </w:r>
      <w:r w:rsidRPr="009C10C0">
        <w:rPr>
          <w:rStyle w:val="eop"/>
          <w:rFonts w:asciiTheme="minorHAnsi" w:hAnsiTheme="minorHAnsi" w:cstheme="minorHAnsi"/>
          <w:sz w:val="22"/>
          <w:szCs w:val="22"/>
        </w:rPr>
        <w:t> </w:t>
      </w:r>
    </w:p>
    <w:p w14:paraId="428D1199" w14:textId="77777777" w:rsidR="009C10C0" w:rsidRPr="009C10C0" w:rsidRDefault="009C10C0" w:rsidP="009C10C0">
      <w:pPr>
        <w:pStyle w:val="paragraph"/>
        <w:numPr>
          <w:ilvl w:val="0"/>
          <w:numId w:val="572"/>
        </w:numPr>
        <w:spacing w:before="0" w:beforeAutospacing="0" w:after="0" w:afterAutospacing="0"/>
        <w:ind w:left="1080" w:firstLine="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review the information </w:t>
      </w:r>
      <w:r w:rsidRPr="009C10C0">
        <w:rPr>
          <w:rStyle w:val="eop"/>
          <w:rFonts w:asciiTheme="minorHAnsi" w:hAnsiTheme="minorHAnsi" w:cstheme="minorHAnsi"/>
          <w:sz w:val="22"/>
          <w:szCs w:val="22"/>
        </w:rPr>
        <w:t> </w:t>
      </w:r>
    </w:p>
    <w:p w14:paraId="38E8F4CC" w14:textId="77777777" w:rsidR="009C10C0" w:rsidRPr="009C10C0" w:rsidRDefault="009C10C0" w:rsidP="009C10C0">
      <w:pPr>
        <w:pStyle w:val="paragraph"/>
        <w:numPr>
          <w:ilvl w:val="0"/>
          <w:numId w:val="573"/>
        </w:numPr>
        <w:spacing w:before="0" w:beforeAutospacing="0" w:after="0" w:afterAutospacing="0"/>
        <w:ind w:left="1080" w:firstLine="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confirm your current provider information and details about a specific service</w:t>
      </w:r>
      <w:r w:rsidRPr="009C10C0">
        <w:rPr>
          <w:rStyle w:val="eop"/>
          <w:rFonts w:asciiTheme="minorHAnsi" w:hAnsiTheme="minorHAnsi" w:cstheme="minorHAnsi"/>
          <w:sz w:val="22"/>
          <w:szCs w:val="22"/>
        </w:rPr>
        <w:t> </w:t>
      </w:r>
    </w:p>
    <w:p w14:paraId="5C040442" w14:textId="77777777" w:rsidR="009C10C0" w:rsidRPr="009C10C0" w:rsidRDefault="009C10C0" w:rsidP="009C10C0">
      <w:pPr>
        <w:pStyle w:val="paragraph"/>
        <w:numPr>
          <w:ilvl w:val="0"/>
          <w:numId w:val="574"/>
        </w:numPr>
        <w:spacing w:before="0" w:beforeAutospacing="0" w:after="0" w:afterAutospacing="0"/>
        <w:ind w:left="1080" w:firstLine="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declare your compliance with FAL by responding to the questions.</w:t>
      </w:r>
      <w:r w:rsidRPr="009C10C0">
        <w:rPr>
          <w:rStyle w:val="eop"/>
          <w:rFonts w:asciiTheme="minorHAnsi" w:hAnsiTheme="minorHAnsi" w:cstheme="minorHAnsi"/>
          <w:sz w:val="22"/>
          <w:szCs w:val="22"/>
        </w:rPr>
        <w:t> </w:t>
      </w:r>
    </w:p>
    <w:p w14:paraId="21244320" w14:textId="77777777" w:rsidR="009C10C0" w:rsidRPr="009C10C0" w:rsidRDefault="009C10C0" w:rsidP="009C10C0">
      <w:pPr>
        <w:pStyle w:val="paragraph"/>
        <w:spacing w:before="0" w:after="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It’s important to be accurate and honest. We will check the information you provide against session reports and other records. We can then provide clear and constructive feedback to improve your compliance.</w:t>
      </w:r>
      <w:r w:rsidRPr="009C10C0">
        <w:rPr>
          <w:rStyle w:val="eop"/>
          <w:rFonts w:asciiTheme="minorHAnsi" w:hAnsiTheme="minorHAnsi" w:cstheme="minorHAnsi"/>
          <w:sz w:val="22"/>
          <w:szCs w:val="22"/>
        </w:rPr>
        <w:t> </w:t>
      </w:r>
    </w:p>
    <w:p w14:paraId="072FF2BA" w14:textId="77777777" w:rsidR="009C10C0" w:rsidRPr="009C10C0" w:rsidRDefault="009C10C0" w:rsidP="009C10C0">
      <w:pPr>
        <w:pStyle w:val="paragraph"/>
        <w:spacing w:before="0" w:after="0"/>
        <w:textAlignment w:val="baseline"/>
        <w:rPr>
          <w:rFonts w:asciiTheme="minorHAnsi" w:hAnsiTheme="minorHAnsi" w:cstheme="minorHAnsi"/>
          <w:sz w:val="22"/>
          <w:szCs w:val="22"/>
        </w:rPr>
      </w:pPr>
      <w:r w:rsidRPr="009C10C0">
        <w:rPr>
          <w:rStyle w:val="normaltextrun"/>
          <w:rFonts w:asciiTheme="minorHAnsi" w:hAnsiTheme="minorHAnsi" w:cstheme="minorHAnsi"/>
          <w:sz w:val="22"/>
          <w:szCs w:val="22"/>
        </w:rPr>
        <w:t xml:space="preserve">We may take </w:t>
      </w:r>
      <w:hyperlink r:id="rId368">
        <w:r w:rsidRPr="009C10C0">
          <w:rPr>
            <w:rStyle w:val="Hyperlink"/>
            <w:rFonts w:asciiTheme="minorHAnsi" w:hAnsiTheme="minorHAnsi" w:cstheme="minorHAnsi"/>
            <w:sz w:val="22"/>
            <w:szCs w:val="22"/>
          </w:rPr>
          <w:t>compliance action</w:t>
        </w:r>
      </w:hyperlink>
      <w:r w:rsidRPr="009C10C0">
        <w:rPr>
          <w:rStyle w:val="normaltextrun"/>
          <w:rFonts w:asciiTheme="minorHAnsi" w:hAnsiTheme="minorHAnsi" w:cstheme="minorHAnsi"/>
          <w:sz w:val="22"/>
          <w:szCs w:val="22"/>
        </w:rPr>
        <w:t xml:space="preserve"> if we identify you have failed to meet your obligations. </w:t>
      </w:r>
      <w:r w:rsidRPr="009C10C0">
        <w:rPr>
          <w:rStyle w:val="eop"/>
          <w:rFonts w:asciiTheme="minorHAnsi" w:hAnsiTheme="minorHAnsi" w:cstheme="minorHAnsi"/>
          <w:sz w:val="22"/>
          <w:szCs w:val="22"/>
        </w:rPr>
        <w:t> </w:t>
      </w:r>
    </w:p>
    <w:p w14:paraId="557F83B7" w14:textId="16C3D431" w:rsidR="009C10C0" w:rsidRPr="009C10C0" w:rsidRDefault="009C10C0" w:rsidP="009C10C0">
      <w:pPr>
        <w:pStyle w:val="paragraph"/>
        <w:spacing w:before="0" w:after="0"/>
        <w:textAlignment w:val="baseline"/>
        <w:rPr>
          <w:rStyle w:val="eop"/>
          <w:rFonts w:asciiTheme="minorHAnsi" w:hAnsiTheme="minorHAnsi" w:cstheme="minorHAnsi"/>
          <w:sz w:val="22"/>
          <w:szCs w:val="22"/>
          <w:highlight w:val="yellow"/>
        </w:rPr>
      </w:pPr>
      <w:r w:rsidRPr="009C10C0">
        <w:rPr>
          <w:rFonts w:asciiTheme="minorHAnsi" w:hAnsiTheme="minorHAnsi" w:cstheme="minorHAnsi"/>
          <w:sz w:val="22"/>
          <w:szCs w:val="22"/>
        </w:rPr>
        <w:t xml:space="preserve">Find out more about the </w:t>
      </w:r>
      <w:hyperlink r:id="rId369" w:tgtFrame="_blank" w:history="1">
        <w:r w:rsidRPr="009C10C0">
          <w:rPr>
            <w:rStyle w:val="Hyperlink"/>
            <w:rFonts w:asciiTheme="minorHAnsi" w:hAnsiTheme="minorHAnsi" w:cstheme="minorHAnsi"/>
            <w:sz w:val="22"/>
            <w:szCs w:val="22"/>
          </w:rPr>
          <w:t>declaration of compliance</w:t>
        </w:r>
      </w:hyperlink>
      <w:r w:rsidRPr="009C10C0">
        <w:rPr>
          <w:rFonts w:asciiTheme="minorHAnsi" w:hAnsiTheme="minorHAnsi" w:cstheme="minorHAnsi"/>
          <w:sz w:val="22"/>
          <w:szCs w:val="22"/>
        </w:rPr>
        <w:t>.</w:t>
      </w:r>
    </w:p>
    <w:p w14:paraId="2D8A472E" w14:textId="336BFBCA" w:rsidR="004706A8" w:rsidRDefault="009C10C0" w:rsidP="009C10C0">
      <w:pPr>
        <w:pStyle w:val="Heading3"/>
      </w:pPr>
      <w:r>
        <w:lastRenderedPageBreak/>
        <w:t>Financial reporting deadline for some large providers is 1 November</w:t>
      </w:r>
    </w:p>
    <w:p w14:paraId="1EBCB13D" w14:textId="77777777" w:rsidR="005B3CAB" w:rsidRPr="009E31A4" w:rsidRDefault="005B3CAB" w:rsidP="005B3CAB">
      <w:pPr>
        <w:spacing w:before="240"/>
      </w:pPr>
      <w:r w:rsidRPr="009E31A4">
        <w:rPr>
          <w:b/>
          <w:bCs/>
        </w:rPr>
        <w:t>Large providers must report financial information, including information about revenue, profits, and leasing arrangements, to the department each year. </w:t>
      </w:r>
      <w:r w:rsidRPr="009E31A4">
        <w:t> </w:t>
      </w:r>
    </w:p>
    <w:p w14:paraId="47E836D8" w14:textId="77777777" w:rsidR="005B3CAB" w:rsidRPr="009E31A4" w:rsidRDefault="005B3CAB" w:rsidP="005B3CAB">
      <w:pPr>
        <w:spacing w:before="240"/>
      </w:pPr>
      <w:r w:rsidRPr="009E31A4">
        <w:t>The reporting deadline depends on when you do your financial reporting. </w:t>
      </w:r>
    </w:p>
    <w:p w14:paraId="328CD376" w14:textId="77777777" w:rsidR="005B3CAB" w:rsidRPr="009E31A4" w:rsidRDefault="005B3CAB" w:rsidP="005B3CAB">
      <w:pPr>
        <w:spacing w:before="240"/>
      </w:pPr>
      <w:r w:rsidRPr="009E31A4">
        <w:t>If you do your financial reporting on the financial year, the deadline is on 1 November 2025. </w:t>
      </w:r>
    </w:p>
    <w:p w14:paraId="5F992B49" w14:textId="77777777" w:rsidR="005B3CAB" w:rsidRPr="009E31A4" w:rsidRDefault="005B3CAB" w:rsidP="005B3CAB">
      <w:pPr>
        <w:spacing w:before="240"/>
      </w:pPr>
      <w:r w:rsidRPr="009E31A4">
        <w:t xml:space="preserve">Complete the </w:t>
      </w:r>
      <w:hyperlink r:id="rId370" w:tgtFrame="_blank" w:history="1">
        <w:r w:rsidRPr="009E31A4">
          <w:rPr>
            <w:rStyle w:val="Hyperlink"/>
          </w:rPr>
          <w:t>2024-25 Large Provider Financial Input Report</w:t>
        </w:r>
      </w:hyperlink>
      <w:r w:rsidRPr="009E31A4">
        <w:t xml:space="preserve"> and email it to </w:t>
      </w:r>
      <w:hyperlink r:id="rId371" w:tgtFrame="_blank" w:history="1">
        <w:r w:rsidRPr="009E31A4">
          <w:rPr>
            <w:rStyle w:val="Hyperlink"/>
          </w:rPr>
          <w:t>ECECFinancialViability@education.gov.au</w:t>
        </w:r>
      </w:hyperlink>
      <w:r w:rsidRPr="009E31A4">
        <w:t xml:space="preserve"> by the deadline. </w:t>
      </w:r>
    </w:p>
    <w:p w14:paraId="121E6C0F" w14:textId="77777777" w:rsidR="005B3CAB" w:rsidRPr="009E31A4" w:rsidRDefault="005B3CAB" w:rsidP="005B3CAB">
      <w:pPr>
        <w:spacing w:before="240"/>
      </w:pPr>
      <w:r w:rsidRPr="009E31A4">
        <w:t>Please ensure to include financial statements and information as outlined in the important information tab. </w:t>
      </w:r>
    </w:p>
    <w:p w14:paraId="34243B70" w14:textId="77777777" w:rsidR="005B3CAB" w:rsidRPr="009E31A4" w:rsidRDefault="005B3CAB" w:rsidP="005B3CAB">
      <w:pPr>
        <w:spacing w:before="240"/>
      </w:pPr>
      <w:r w:rsidRPr="009E31A4">
        <w:t>If you report on a calendar year your deadline will be 1 May 2026. We’ll provide more information about what you need to do closer to the deadline. </w:t>
      </w:r>
    </w:p>
    <w:p w14:paraId="6D09162B" w14:textId="77777777" w:rsidR="005B3CAB" w:rsidRPr="009E31A4" w:rsidRDefault="005B3CAB" w:rsidP="005B3CAB">
      <w:pPr>
        <w:spacing w:before="240"/>
      </w:pPr>
      <w:r w:rsidRPr="009E31A4">
        <w:t xml:space="preserve">This obligation only applies to providers who operate, or share operation of, 25 or more services. If you’re not sure whether these obligations apply to you, please email </w:t>
      </w:r>
      <w:hyperlink r:id="rId372" w:tgtFrame="_blank" w:history="1">
        <w:r w:rsidRPr="009E31A4">
          <w:rPr>
            <w:rStyle w:val="Hyperlink"/>
          </w:rPr>
          <w:t>ECECFinancialViability@education.gov.au</w:t>
        </w:r>
      </w:hyperlink>
      <w:r w:rsidRPr="009E31A4">
        <w:t>. </w:t>
      </w:r>
    </w:p>
    <w:p w14:paraId="10A471B3" w14:textId="77777777" w:rsidR="005B3CAB" w:rsidRDefault="005B3CAB" w:rsidP="005B3CAB">
      <w:pPr>
        <w:spacing w:before="240"/>
      </w:pPr>
      <w:r w:rsidRPr="009E31A4">
        <w:t xml:space="preserve">Learn more about the </w:t>
      </w:r>
      <w:hyperlink r:id="rId373" w:tgtFrame="_blank" w:history="1">
        <w:r w:rsidRPr="009E31A4">
          <w:rPr>
            <w:rStyle w:val="Hyperlink"/>
          </w:rPr>
          <w:t>financial reporting obligations for large providers</w:t>
        </w:r>
      </w:hyperlink>
      <w:r w:rsidRPr="009E31A4">
        <w:t xml:space="preserve"> on our website. </w:t>
      </w:r>
    </w:p>
    <w:p w14:paraId="5BE7B7A9" w14:textId="3FB699DB" w:rsidR="005B3CAB" w:rsidRDefault="005B3CAB" w:rsidP="005B3CAB">
      <w:pPr>
        <w:pStyle w:val="Heading2"/>
      </w:pPr>
      <w:bookmarkStart w:id="97" w:name="_Toc216880673"/>
      <w:r>
        <w:t>Workforce Support</w:t>
      </w:r>
      <w:bookmarkEnd w:id="97"/>
    </w:p>
    <w:p w14:paraId="3D96842B" w14:textId="180A5A54" w:rsidR="005B3CAB" w:rsidRDefault="005B3CAB" w:rsidP="005B3CAB">
      <w:pPr>
        <w:pStyle w:val="Heading3"/>
      </w:pPr>
      <w:r>
        <w:t>Professional development subsidies close Friday</w:t>
      </w:r>
    </w:p>
    <w:p w14:paraId="04AE20C1" w14:textId="77777777" w:rsidR="008A3B20" w:rsidRPr="009B7ABF" w:rsidRDefault="008A3B20" w:rsidP="008A3B20">
      <w:pPr>
        <w:spacing w:before="240"/>
      </w:pPr>
      <w:r w:rsidRPr="009B7ABF">
        <w:rPr>
          <w:b/>
          <w:bCs/>
        </w:rPr>
        <w:t>Applications for the professional development and paid practicum subsidies will close on 19 September.</w:t>
      </w:r>
      <w:r w:rsidRPr="009B7ABF">
        <w:t> </w:t>
      </w:r>
    </w:p>
    <w:p w14:paraId="272B4D9A" w14:textId="77777777" w:rsidR="008A3B20" w:rsidRPr="009B7ABF" w:rsidRDefault="008A3B20" w:rsidP="008A3B20">
      <w:pPr>
        <w:spacing w:before="240"/>
      </w:pPr>
      <w:r w:rsidRPr="009B7ABF">
        <w:t>This is your last chance to secure funding to help build your team’s skills and experience. If you would like to be considered for a subsidy: </w:t>
      </w:r>
    </w:p>
    <w:p w14:paraId="434CDD58" w14:textId="77777777" w:rsidR="008A3B20" w:rsidRPr="009B7ABF" w:rsidRDefault="008A3B20" w:rsidP="008A3B20">
      <w:pPr>
        <w:numPr>
          <w:ilvl w:val="0"/>
          <w:numId w:val="575"/>
        </w:numPr>
        <w:spacing w:after="0" w:line="240" w:lineRule="auto"/>
        <w:ind w:left="714" w:hanging="357"/>
      </w:pPr>
      <w:r w:rsidRPr="009B7ABF">
        <w:t>ensure all required information is accurate and complete </w:t>
      </w:r>
    </w:p>
    <w:p w14:paraId="76D44EFC" w14:textId="77777777" w:rsidR="008A3B20" w:rsidRPr="009B7ABF" w:rsidRDefault="008A3B20" w:rsidP="008A3B20">
      <w:pPr>
        <w:numPr>
          <w:ilvl w:val="0"/>
          <w:numId w:val="576"/>
        </w:numPr>
        <w:spacing w:after="0" w:line="240" w:lineRule="auto"/>
        <w:ind w:left="714" w:hanging="357"/>
      </w:pPr>
      <w:r w:rsidRPr="009B7ABF">
        <w:t>submit your application by 5 pm AEST on 19 September 2025. </w:t>
      </w:r>
    </w:p>
    <w:p w14:paraId="49E70777" w14:textId="77777777" w:rsidR="008A3B20" w:rsidRPr="009B7ABF" w:rsidRDefault="008A3B20" w:rsidP="008A3B20">
      <w:pPr>
        <w:spacing w:before="240"/>
      </w:pPr>
      <w:r w:rsidRPr="009B7ABF">
        <w:t>Due to high volume of applications, we will prioritise applications for:  </w:t>
      </w:r>
    </w:p>
    <w:p w14:paraId="3F164C0D" w14:textId="77777777" w:rsidR="008A3B20" w:rsidRPr="009B7ABF" w:rsidRDefault="008A3B20" w:rsidP="008A3B20">
      <w:pPr>
        <w:numPr>
          <w:ilvl w:val="0"/>
          <w:numId w:val="577"/>
        </w:numPr>
        <w:spacing w:after="0"/>
        <w:ind w:left="714" w:hanging="357"/>
      </w:pPr>
      <w:r w:rsidRPr="009B7ABF">
        <w:t>First Nations educators </w:t>
      </w:r>
    </w:p>
    <w:p w14:paraId="5570772C" w14:textId="77777777" w:rsidR="008A3B20" w:rsidRPr="009B7ABF" w:rsidRDefault="008A3B20" w:rsidP="008A3B20">
      <w:pPr>
        <w:numPr>
          <w:ilvl w:val="0"/>
          <w:numId w:val="578"/>
        </w:numPr>
        <w:spacing w:after="0"/>
        <w:ind w:left="714" w:hanging="357"/>
      </w:pPr>
      <w:r w:rsidRPr="009B7ABF">
        <w:t>educators from regional and remote locations. </w:t>
      </w:r>
    </w:p>
    <w:p w14:paraId="5698B4C4" w14:textId="77777777" w:rsidR="008A3B20" w:rsidRPr="009B7ABF" w:rsidRDefault="008A3B20" w:rsidP="008A3B20">
      <w:pPr>
        <w:spacing w:before="240"/>
      </w:pPr>
      <w:r w:rsidRPr="009B7ABF">
        <w:t>We will also further prioritise these applications based on: </w:t>
      </w:r>
    </w:p>
    <w:p w14:paraId="3B5B9E9E" w14:textId="77777777" w:rsidR="008A3B20" w:rsidRPr="009B7ABF" w:rsidRDefault="008A3B20" w:rsidP="008A3B20">
      <w:pPr>
        <w:numPr>
          <w:ilvl w:val="0"/>
          <w:numId w:val="579"/>
        </w:numPr>
        <w:spacing w:after="0"/>
        <w:ind w:left="714" w:hanging="357"/>
      </w:pPr>
      <w:r w:rsidRPr="009B7ABF">
        <w:t>provider size </w:t>
      </w:r>
    </w:p>
    <w:p w14:paraId="44E0DDF4" w14:textId="77777777" w:rsidR="008A3B20" w:rsidRPr="009B7ABF" w:rsidRDefault="008A3B20" w:rsidP="008A3B20">
      <w:pPr>
        <w:numPr>
          <w:ilvl w:val="0"/>
          <w:numId w:val="580"/>
        </w:numPr>
        <w:spacing w:after="0"/>
        <w:ind w:left="714" w:hanging="357"/>
      </w:pPr>
      <w:r w:rsidRPr="009B7ABF">
        <w:t>qualifications (paid practicum subsidy). </w:t>
      </w:r>
    </w:p>
    <w:p w14:paraId="01AFA938" w14:textId="77777777" w:rsidR="008A3B20" w:rsidRPr="009B7ABF" w:rsidRDefault="008A3B20" w:rsidP="008A3B20">
      <w:pPr>
        <w:numPr>
          <w:ilvl w:val="0"/>
          <w:numId w:val="581"/>
        </w:numPr>
        <w:spacing w:after="0"/>
        <w:ind w:left="714" w:hanging="357"/>
      </w:pPr>
      <w:r w:rsidRPr="009B7ABF">
        <w:t>training type (professional development subsidy). </w:t>
      </w:r>
    </w:p>
    <w:p w14:paraId="4AFB7913" w14:textId="77777777" w:rsidR="008A3B20" w:rsidRPr="009B7ABF" w:rsidRDefault="008A3B20" w:rsidP="008A3B20">
      <w:pPr>
        <w:spacing w:before="240"/>
      </w:pPr>
      <w:r w:rsidRPr="009B7ABF">
        <w:t>While all applications are welcome, we will prioritise applications within these groups until funding is exhausted. </w:t>
      </w:r>
    </w:p>
    <w:p w14:paraId="2C609C6E" w14:textId="77777777" w:rsidR="008A3B20" w:rsidRPr="009B7ABF" w:rsidRDefault="008A3B20" w:rsidP="008A3B20">
      <w:pPr>
        <w:spacing w:before="240"/>
      </w:pPr>
      <w:r w:rsidRPr="009B7ABF">
        <w:t xml:space="preserve">Learn more about the </w:t>
      </w:r>
      <w:hyperlink r:id="rId374" w:tgtFrame="_blank" w:history="1">
        <w:r w:rsidRPr="009B7ABF">
          <w:rPr>
            <w:rStyle w:val="Hyperlink"/>
          </w:rPr>
          <w:t>professional development opportunities</w:t>
        </w:r>
      </w:hyperlink>
      <w:r w:rsidRPr="009B7ABF">
        <w:t>. </w:t>
      </w:r>
    </w:p>
    <w:p w14:paraId="57D7964E" w14:textId="45ECBE23" w:rsidR="008A3B20" w:rsidRDefault="008A3B20" w:rsidP="008A3B20">
      <w:pPr>
        <w:pStyle w:val="Heading3"/>
      </w:pPr>
      <w:r>
        <w:t>Practicum exchange living allowance closes Friday</w:t>
      </w:r>
    </w:p>
    <w:p w14:paraId="11843DEB" w14:textId="77777777" w:rsidR="00344468" w:rsidRPr="00851657" w:rsidRDefault="00344468" w:rsidP="00344468">
      <w:pPr>
        <w:spacing w:before="240"/>
      </w:pPr>
      <w:r w:rsidRPr="00851657">
        <w:rPr>
          <w:b/>
          <w:bCs/>
        </w:rPr>
        <w:t>Final chance to apply the practicum exchange living and travel allowance.</w:t>
      </w:r>
      <w:r w:rsidRPr="00851657">
        <w:t> </w:t>
      </w:r>
    </w:p>
    <w:p w14:paraId="194828FB" w14:textId="77777777" w:rsidR="00344468" w:rsidRPr="00851657" w:rsidRDefault="00344468" w:rsidP="00344468">
      <w:pPr>
        <w:spacing w:before="240"/>
      </w:pPr>
      <w:r w:rsidRPr="00851657">
        <w:lastRenderedPageBreak/>
        <w:t>We’re supporting up to 100 educators who need to complete a practicum in a regional or remote area with a living and travel allowance. The allowance provides $1,552.50 per week, for up to 4 weeks, for living and travel costs associated with completing a practicum away from home.</w:t>
      </w:r>
      <w:r w:rsidRPr="00851657">
        <w:rPr>
          <w:rFonts w:ascii="Arial" w:hAnsi="Arial" w:cs="Arial"/>
        </w:rPr>
        <w:t>  </w:t>
      </w:r>
      <w:r w:rsidRPr="00851657">
        <w:t> </w:t>
      </w:r>
    </w:p>
    <w:p w14:paraId="0058D90A" w14:textId="77777777" w:rsidR="00344468" w:rsidRDefault="00344468" w:rsidP="00344468">
      <w:pPr>
        <w:spacing w:before="240"/>
      </w:pPr>
      <w:r w:rsidRPr="00851657">
        <w:t>Providers must apply on behalf of eligible educators.</w:t>
      </w:r>
      <w:r w:rsidRPr="00851657">
        <w:rPr>
          <w:rFonts w:ascii="Arial" w:hAnsi="Arial" w:cs="Arial"/>
        </w:rPr>
        <w:t> </w:t>
      </w:r>
      <w:r w:rsidRPr="00851657">
        <w:t>We pay the allowance to providers who must pass it on to educators in full. Applications close 19 September 2025. </w:t>
      </w:r>
    </w:p>
    <w:p w14:paraId="6B8AFC6B" w14:textId="77777777" w:rsidR="00344468" w:rsidRPr="00851657" w:rsidRDefault="00344468" w:rsidP="00344468">
      <w:pPr>
        <w:spacing w:before="240"/>
      </w:pPr>
      <w:r>
        <w:t xml:space="preserve">Learn more about the </w:t>
      </w:r>
      <w:hyperlink r:id="rId375">
        <w:r w:rsidRPr="00CC1A2C">
          <w:rPr>
            <w:rStyle w:val="Hyperlink"/>
            <w:color w:val="auto"/>
          </w:rPr>
          <w:t>living allow</w:t>
        </w:r>
        <w:bookmarkStart w:id="98" w:name="_Hlt208571396"/>
        <w:r w:rsidRPr="00CC1A2C">
          <w:rPr>
            <w:rStyle w:val="Hyperlink"/>
            <w:color w:val="auto"/>
          </w:rPr>
          <w:t>a</w:t>
        </w:r>
        <w:bookmarkEnd w:id="98"/>
        <w:r w:rsidRPr="00CC1A2C">
          <w:rPr>
            <w:rStyle w:val="Hyperlink"/>
            <w:color w:val="auto"/>
          </w:rPr>
          <w:t>nce</w:t>
        </w:r>
      </w:hyperlink>
      <w:r w:rsidRPr="005F6256">
        <w:t>.</w:t>
      </w:r>
      <w:r w:rsidRPr="14DFEF6B">
        <w:rPr>
          <w:rFonts w:ascii="Arial" w:hAnsi="Arial" w:cs="Arial"/>
        </w:rPr>
        <w:t> </w:t>
      </w:r>
      <w:r>
        <w:t> </w:t>
      </w:r>
    </w:p>
    <w:p w14:paraId="0EC2BDE9" w14:textId="16102A61" w:rsidR="008A3B20" w:rsidRDefault="00344468" w:rsidP="00344468">
      <w:pPr>
        <w:pStyle w:val="Heading2"/>
      </w:pPr>
      <w:bookmarkStart w:id="99" w:name="_Toc216880674"/>
      <w:r>
        <w:t>New for families</w:t>
      </w:r>
      <w:bookmarkEnd w:id="99"/>
    </w:p>
    <w:p w14:paraId="18209337" w14:textId="141479BD" w:rsidR="00344468" w:rsidRDefault="00344468" w:rsidP="00344468">
      <w:pPr>
        <w:pStyle w:val="Heading3"/>
      </w:pPr>
      <w:r>
        <w:t>Changes to the Child Care Subsidy (CCS) activity test</w:t>
      </w:r>
    </w:p>
    <w:p w14:paraId="78213B46" w14:textId="77777777" w:rsidR="007964C0" w:rsidRDefault="007964C0" w:rsidP="007964C0">
      <w:pPr>
        <w:rPr>
          <w:rFonts w:eastAsia="Aptos" w:cs="Aptos"/>
          <w:color w:val="000000" w:themeColor="text1"/>
          <w:lang w:val="en-GB"/>
        </w:rPr>
      </w:pPr>
      <w:r w:rsidRPr="14DFEF6B">
        <w:rPr>
          <w:rFonts w:eastAsia="Aptos" w:cs="Aptos"/>
          <w:color w:val="000000" w:themeColor="text1"/>
        </w:rPr>
        <w:t>From January 2026, the activity test is being replaced so all CCS eligible families can get at least 72 hours of subsidised child care each fortnight.</w:t>
      </w:r>
    </w:p>
    <w:p w14:paraId="2DEBF540" w14:textId="77777777" w:rsidR="007964C0" w:rsidRDefault="007964C0" w:rsidP="007964C0">
      <w:pPr>
        <w:rPr>
          <w:rFonts w:eastAsia="Aptos" w:cs="Aptos"/>
          <w:color w:val="D13438"/>
          <w:lang w:val="en-GB"/>
        </w:rPr>
      </w:pPr>
      <w:r w:rsidRPr="14DFEF6B">
        <w:rPr>
          <w:rFonts w:eastAsia="Aptos" w:cs="Aptos"/>
          <w:color w:val="000000" w:themeColor="text1"/>
        </w:rPr>
        <w:t xml:space="preserve">Read more on the </w:t>
      </w:r>
      <w:hyperlink r:id="rId376">
        <w:r w:rsidRPr="14DFEF6B">
          <w:rPr>
            <w:rStyle w:val="Hyperlink"/>
            <w:rFonts w:eastAsia="Aptos" w:cs="Aptos"/>
          </w:rPr>
          <w:t>Services Australia website</w:t>
        </w:r>
      </w:hyperlink>
      <w:r w:rsidRPr="14DFEF6B">
        <w:rPr>
          <w:rFonts w:eastAsia="Aptos" w:cs="Aptos"/>
          <w:color w:val="000000" w:themeColor="text1"/>
        </w:rPr>
        <w:t>.</w:t>
      </w:r>
    </w:p>
    <w:p w14:paraId="396A7232" w14:textId="77777777" w:rsidR="00344468" w:rsidRPr="00344468" w:rsidRDefault="00344468" w:rsidP="00344468"/>
    <w:p w14:paraId="3E5C67C6" w14:textId="77777777" w:rsidR="009C10C0" w:rsidRPr="009C10C0" w:rsidRDefault="009C10C0" w:rsidP="009C10C0"/>
    <w:p w14:paraId="056E6EFB" w14:textId="77777777" w:rsidR="00E06CC9" w:rsidRPr="00E06CC9" w:rsidRDefault="00E06CC9" w:rsidP="00E06CC9"/>
    <w:p w14:paraId="4D3B03E9" w14:textId="3CF3544C" w:rsidR="000542DA" w:rsidRDefault="000542DA" w:rsidP="000542DA">
      <w:pPr>
        <w:pStyle w:val="Issuedate"/>
      </w:pPr>
      <w:bookmarkStart w:id="100" w:name="_Toc216880675"/>
      <w:r>
        <w:lastRenderedPageBreak/>
        <w:t>10 September 2025</w:t>
      </w:r>
      <w:bookmarkEnd w:id="100"/>
    </w:p>
    <w:p w14:paraId="26DC616E" w14:textId="4DD792D1" w:rsidR="002F3BF9" w:rsidRDefault="002F3BF9" w:rsidP="002F3BF9">
      <w:pPr>
        <w:pStyle w:val="Heading2"/>
      </w:pPr>
      <w:bookmarkStart w:id="101" w:name="_Toc216880676"/>
      <w:r>
        <w:t>From the department</w:t>
      </w:r>
      <w:bookmarkEnd w:id="101"/>
    </w:p>
    <w:p w14:paraId="3D2D4028" w14:textId="3FBBB8F0" w:rsidR="002F3BF9" w:rsidRDefault="002F3BF9" w:rsidP="002F3BF9">
      <w:pPr>
        <w:pStyle w:val="Heading3"/>
      </w:pPr>
      <w:r>
        <w:t>Worker retention payment update</w:t>
      </w:r>
    </w:p>
    <w:p w14:paraId="689C07E7" w14:textId="77777777" w:rsidR="005403D0" w:rsidRPr="005403D0" w:rsidRDefault="005403D0" w:rsidP="005236EB">
      <w:pPr>
        <w:pStyle w:val="Heading4"/>
        <w:rPr>
          <w:rFonts w:eastAsia="Aptos"/>
          <w:color w:val="008599" w:themeColor="accent1"/>
        </w:rPr>
      </w:pPr>
      <w:r w:rsidRPr="005403D0">
        <w:t>Final weeks to apply for backdated payments</w:t>
      </w:r>
    </w:p>
    <w:p w14:paraId="44E822C0" w14:textId="77777777" w:rsidR="005403D0" w:rsidRPr="005403D0" w:rsidRDefault="005403D0" w:rsidP="005403D0">
      <w:pPr>
        <w:rPr>
          <w:rFonts w:eastAsia="Aptos" w:cstheme="minorHAnsi"/>
          <w:color w:val="000000" w:themeColor="text1"/>
        </w:rPr>
      </w:pPr>
      <w:r w:rsidRPr="005403D0">
        <w:rPr>
          <w:rFonts w:eastAsia="Aptos" w:cstheme="minorHAnsi"/>
          <w:b/>
          <w:bCs/>
          <w:color w:val="000000" w:themeColor="text1"/>
        </w:rPr>
        <w:t>There are only a few weeks left to apply for the worker retention payment and get backdated payments.</w:t>
      </w:r>
    </w:p>
    <w:p w14:paraId="188A06EE" w14:textId="77777777" w:rsidR="005403D0" w:rsidRPr="005403D0" w:rsidRDefault="005403D0" w:rsidP="007D63DD">
      <w:pPr>
        <w:spacing w:line="240" w:lineRule="auto"/>
        <w:rPr>
          <w:rFonts w:eastAsia="Aptos" w:cstheme="minorHAnsi"/>
          <w:color w:val="000000" w:themeColor="text1"/>
        </w:rPr>
      </w:pPr>
      <w:r w:rsidRPr="005403D0">
        <w:rPr>
          <w:rFonts w:eastAsia="Aptos" w:cstheme="minorHAnsi"/>
          <w:color w:val="000000" w:themeColor="text1"/>
        </w:rPr>
        <w:t>We’ll backdate payments if you:</w:t>
      </w:r>
    </w:p>
    <w:p w14:paraId="02389083" w14:textId="77777777" w:rsidR="005403D0" w:rsidRPr="005403D0" w:rsidRDefault="005403D0" w:rsidP="009512AA">
      <w:pPr>
        <w:numPr>
          <w:ilvl w:val="0"/>
          <w:numId w:val="559"/>
        </w:numPr>
        <w:spacing w:after="200" w:line="240" w:lineRule="auto"/>
        <w:ind w:left="714" w:hanging="357"/>
        <w:contextualSpacing/>
        <w:rPr>
          <w:rFonts w:eastAsia="Aptos" w:cstheme="minorHAnsi"/>
          <w:color w:val="000000" w:themeColor="text1"/>
        </w:rPr>
      </w:pPr>
      <w:r w:rsidRPr="005403D0">
        <w:rPr>
          <w:rFonts w:eastAsia="Aptos" w:cstheme="minorHAnsi"/>
          <w:color w:val="000000" w:themeColor="text1"/>
        </w:rPr>
        <w:t>apply by 30 September 2025</w:t>
      </w:r>
    </w:p>
    <w:p w14:paraId="4F0C9FF8" w14:textId="77777777" w:rsidR="005403D0" w:rsidRDefault="005403D0" w:rsidP="009512AA">
      <w:pPr>
        <w:numPr>
          <w:ilvl w:val="0"/>
          <w:numId w:val="559"/>
        </w:numPr>
        <w:spacing w:after="200" w:line="240" w:lineRule="auto"/>
        <w:ind w:left="714" w:hanging="357"/>
        <w:contextualSpacing/>
        <w:rPr>
          <w:rFonts w:eastAsia="Aptos" w:cstheme="minorHAnsi"/>
          <w:color w:val="000000" w:themeColor="text1"/>
        </w:rPr>
      </w:pPr>
      <w:r w:rsidRPr="005403D0">
        <w:rPr>
          <w:rFonts w:eastAsia="Aptos" w:cstheme="minorHAnsi"/>
          <w:color w:val="000000" w:themeColor="text1"/>
        </w:rPr>
        <w:t>meet the eligibility criteria from 2 December 2024.</w:t>
      </w:r>
    </w:p>
    <w:p w14:paraId="5A305CB6" w14:textId="77777777" w:rsidR="008B07D7" w:rsidRPr="005403D0" w:rsidRDefault="008B07D7" w:rsidP="008B07D7">
      <w:pPr>
        <w:spacing w:after="200" w:line="240" w:lineRule="auto"/>
        <w:ind w:left="720"/>
        <w:contextualSpacing/>
        <w:rPr>
          <w:rFonts w:eastAsia="Aptos" w:cstheme="minorHAnsi"/>
          <w:color w:val="000000" w:themeColor="text1"/>
        </w:rPr>
      </w:pPr>
    </w:p>
    <w:p w14:paraId="1F3274EC" w14:textId="731C240F" w:rsidR="009D0D6D" w:rsidRPr="008B07D7" w:rsidRDefault="008B07D7" w:rsidP="008B07D7">
      <w:r w:rsidRPr="008B07D7">
        <w:t>If you miss the deadline, you may not be eligible for backdated payments, so we encourage all eligible workers to submit their applications as soon as possible.</w:t>
      </w:r>
    </w:p>
    <w:p w14:paraId="3261D7A5" w14:textId="21ED145A" w:rsidR="005403D0" w:rsidRPr="005403D0" w:rsidRDefault="005403D0" w:rsidP="007D63DD">
      <w:pPr>
        <w:spacing w:after="160" w:line="240" w:lineRule="auto"/>
        <w:rPr>
          <w:rFonts w:eastAsia="Aptos" w:cstheme="minorHAnsi"/>
          <w:color w:val="000000" w:themeColor="text1"/>
        </w:rPr>
      </w:pPr>
      <w:r w:rsidRPr="005403D0">
        <w:rPr>
          <w:rFonts w:eastAsia="Aptos" w:cstheme="minorHAnsi"/>
          <w:color w:val="000000" w:themeColor="text1"/>
        </w:rPr>
        <w:t>We’ll backdate payments to:</w:t>
      </w:r>
    </w:p>
    <w:p w14:paraId="6E9AAAA8" w14:textId="77777777" w:rsidR="005403D0" w:rsidRPr="005403D0" w:rsidRDefault="005403D0" w:rsidP="007D63DD">
      <w:pPr>
        <w:numPr>
          <w:ilvl w:val="0"/>
          <w:numId w:val="558"/>
        </w:numPr>
        <w:spacing w:after="160" w:line="240" w:lineRule="auto"/>
        <w:contextualSpacing/>
        <w:rPr>
          <w:rFonts w:eastAsia="Aptos" w:cstheme="minorHAnsi"/>
          <w:color w:val="000000" w:themeColor="text1"/>
        </w:rPr>
      </w:pPr>
      <w:r w:rsidRPr="005403D0">
        <w:rPr>
          <w:rFonts w:eastAsia="Aptos" w:cstheme="minorHAnsi"/>
          <w:color w:val="000000" w:themeColor="text1"/>
        </w:rPr>
        <w:t>2 December 2024, for workplace instruments that cover the full grant period even if adopted later</w:t>
      </w:r>
    </w:p>
    <w:p w14:paraId="3E91E771" w14:textId="77777777" w:rsidR="005403D0" w:rsidRDefault="005403D0" w:rsidP="007D63DD">
      <w:pPr>
        <w:numPr>
          <w:ilvl w:val="0"/>
          <w:numId w:val="558"/>
        </w:numPr>
        <w:spacing w:after="120" w:line="240" w:lineRule="auto"/>
        <w:ind w:left="714" w:hanging="357"/>
        <w:contextualSpacing/>
        <w:rPr>
          <w:rFonts w:eastAsia="Aptos" w:cstheme="minorHAnsi"/>
          <w:color w:val="000000" w:themeColor="text1"/>
        </w:rPr>
      </w:pPr>
      <w:r w:rsidRPr="005403D0">
        <w:rPr>
          <w:rFonts w:eastAsia="Aptos" w:cstheme="minorHAnsi"/>
          <w:color w:val="000000" w:themeColor="text1"/>
        </w:rPr>
        <w:t>the date your workplace instrument starts, if this is after 2 December 2024.</w:t>
      </w:r>
    </w:p>
    <w:p w14:paraId="650E5D3F" w14:textId="77777777" w:rsidR="008B07D7" w:rsidRPr="005403D0" w:rsidRDefault="008B07D7" w:rsidP="008B07D7">
      <w:pPr>
        <w:spacing w:after="120" w:line="240" w:lineRule="auto"/>
        <w:ind w:left="714"/>
        <w:contextualSpacing/>
        <w:rPr>
          <w:rFonts w:eastAsia="Aptos" w:cstheme="minorHAnsi"/>
          <w:color w:val="000000" w:themeColor="text1"/>
        </w:rPr>
      </w:pPr>
    </w:p>
    <w:p w14:paraId="3C14984C" w14:textId="738FF485" w:rsidR="0053012E" w:rsidRPr="008B07D7" w:rsidRDefault="008B07D7" w:rsidP="008B07D7">
      <w:r w:rsidRPr="008B07D7">
        <w:t>If you have questions about eligibility, payment timelines, or how backdating works, our resources and support channels are available to help guide you through the process.</w:t>
      </w:r>
    </w:p>
    <w:p w14:paraId="7E68AFFD" w14:textId="4C7EEB45" w:rsidR="005403D0" w:rsidRPr="005403D0" w:rsidRDefault="005403D0" w:rsidP="007D63DD">
      <w:pPr>
        <w:spacing w:line="240" w:lineRule="auto"/>
        <w:rPr>
          <w:rFonts w:eastAsia="Aptos" w:cstheme="minorHAnsi"/>
          <w:color w:val="000000" w:themeColor="text1"/>
        </w:rPr>
      </w:pPr>
      <w:r w:rsidRPr="005403D0">
        <w:rPr>
          <w:rFonts w:eastAsia="Aptos" w:cstheme="minorHAnsi"/>
          <w:color w:val="000000" w:themeColor="text1"/>
        </w:rPr>
        <w:t>Visit our website to:</w:t>
      </w:r>
    </w:p>
    <w:p w14:paraId="11348A3A" w14:textId="77777777" w:rsidR="005403D0" w:rsidRPr="005403D0" w:rsidRDefault="005403D0" w:rsidP="007D63DD">
      <w:pPr>
        <w:numPr>
          <w:ilvl w:val="0"/>
          <w:numId w:val="557"/>
        </w:numPr>
        <w:spacing w:line="240" w:lineRule="auto"/>
        <w:contextualSpacing/>
        <w:rPr>
          <w:rFonts w:eastAsia="Aptos" w:cstheme="minorHAnsi"/>
          <w:color w:val="000000" w:themeColor="text1"/>
        </w:rPr>
      </w:pPr>
      <w:hyperlink r:id="rId377">
        <w:r w:rsidRPr="005403D0">
          <w:rPr>
            <w:rFonts w:eastAsia="Aptos" w:cstheme="minorHAnsi"/>
            <w:color w:val="7F4594" w:themeColor="hyperlink"/>
            <w:u w:val="single"/>
          </w:rPr>
          <w:t>find out more about the payment</w:t>
        </w:r>
      </w:hyperlink>
    </w:p>
    <w:p w14:paraId="27A79CBA" w14:textId="77777777" w:rsidR="005403D0" w:rsidRPr="005403D0" w:rsidRDefault="005403D0" w:rsidP="007D63DD">
      <w:pPr>
        <w:numPr>
          <w:ilvl w:val="0"/>
          <w:numId w:val="557"/>
        </w:numPr>
        <w:spacing w:line="240" w:lineRule="auto"/>
        <w:contextualSpacing/>
        <w:rPr>
          <w:rFonts w:eastAsia="Aptos" w:cstheme="minorHAnsi"/>
          <w:color w:val="000000" w:themeColor="text1"/>
        </w:rPr>
      </w:pPr>
      <w:hyperlink r:id="rId378">
        <w:r w:rsidRPr="005403D0">
          <w:rPr>
            <w:rFonts w:eastAsia="Aptos" w:cstheme="minorHAnsi"/>
            <w:color w:val="7F4594" w:themeColor="hyperlink"/>
            <w:u w:val="single"/>
          </w:rPr>
          <w:t>search our directory to find support that meets your needs</w:t>
        </w:r>
      </w:hyperlink>
    </w:p>
    <w:p w14:paraId="64345440" w14:textId="77777777" w:rsidR="005403D0" w:rsidRPr="005403D0" w:rsidRDefault="005403D0" w:rsidP="007D63DD">
      <w:pPr>
        <w:numPr>
          <w:ilvl w:val="0"/>
          <w:numId w:val="557"/>
        </w:numPr>
        <w:spacing w:line="240" w:lineRule="auto"/>
        <w:contextualSpacing/>
        <w:rPr>
          <w:rFonts w:eastAsia="Aptos" w:cstheme="minorHAnsi"/>
          <w:color w:val="000000" w:themeColor="text1"/>
        </w:rPr>
      </w:pPr>
      <w:hyperlink r:id="rId379">
        <w:r w:rsidRPr="005403D0">
          <w:rPr>
            <w:rFonts w:eastAsia="Aptos" w:cstheme="minorHAnsi"/>
            <w:color w:val="7F4594" w:themeColor="hyperlink"/>
            <w:u w:val="single"/>
          </w:rPr>
          <w:t>read our application guide</w:t>
        </w:r>
      </w:hyperlink>
      <w:r w:rsidRPr="005403D0">
        <w:rPr>
          <w:rFonts w:eastAsia="Aptos" w:cstheme="minorHAnsi"/>
          <w:color w:val="000000" w:themeColor="text1"/>
        </w:rPr>
        <w:t>.</w:t>
      </w:r>
    </w:p>
    <w:p w14:paraId="4690FC6F" w14:textId="77777777" w:rsidR="005403D0" w:rsidRPr="005403D0" w:rsidRDefault="005403D0" w:rsidP="005236EB">
      <w:pPr>
        <w:pStyle w:val="Heading4"/>
      </w:pPr>
      <w:r w:rsidRPr="005403D0">
        <w:t>We’re processing payments</w:t>
      </w:r>
    </w:p>
    <w:p w14:paraId="4330F85A" w14:textId="77777777" w:rsidR="005403D0" w:rsidRPr="005403D0" w:rsidRDefault="005403D0" w:rsidP="005403D0">
      <w:pPr>
        <w:rPr>
          <w:rFonts w:cstheme="minorHAnsi"/>
          <w:b/>
          <w:bCs/>
        </w:rPr>
      </w:pPr>
      <w:r w:rsidRPr="005403D0">
        <w:rPr>
          <w:rFonts w:cstheme="minorHAnsi"/>
          <w:b/>
          <w:bCs/>
        </w:rPr>
        <w:t>We have processed worker retention payments for the period 14 July to 10 August 2025.</w:t>
      </w:r>
    </w:p>
    <w:p w14:paraId="48B48038" w14:textId="77777777" w:rsidR="005403D0" w:rsidRPr="005403D0" w:rsidRDefault="005403D0" w:rsidP="005403D0">
      <w:pPr>
        <w:rPr>
          <w:rFonts w:cstheme="minorHAnsi"/>
        </w:rPr>
      </w:pPr>
      <w:r w:rsidRPr="005403D0">
        <w:rPr>
          <w:rFonts w:cstheme="minorHAnsi"/>
        </w:rPr>
        <w:t>We processed this payment on 8 September 2025. Please note this is the day we processed the payment, not necessarily the date you will receive funds.</w:t>
      </w:r>
    </w:p>
    <w:p w14:paraId="4FA7B0EB" w14:textId="77777777" w:rsidR="005403D0" w:rsidRPr="005403D0" w:rsidRDefault="005403D0" w:rsidP="005403D0">
      <w:pPr>
        <w:rPr>
          <w:rFonts w:cstheme="minorHAnsi"/>
        </w:rPr>
      </w:pPr>
      <w:r w:rsidRPr="005403D0">
        <w:rPr>
          <w:rFonts w:cstheme="minorHAnsi"/>
        </w:rPr>
        <w:t>We make payments at the service-level through the Child Care Subsidy System. We send payments to the same bank account as your CCS payments.</w:t>
      </w:r>
    </w:p>
    <w:p w14:paraId="6F3B19A2" w14:textId="77777777" w:rsidR="005403D0" w:rsidRPr="005403D0" w:rsidRDefault="005403D0" w:rsidP="005403D0">
      <w:pPr>
        <w:rPr>
          <w:rFonts w:cstheme="minorHAnsi"/>
        </w:rPr>
      </w:pPr>
      <w:r w:rsidRPr="005403D0">
        <w:rPr>
          <w:rFonts w:cstheme="minorHAnsi"/>
        </w:rPr>
        <w:t>If you received a seasonal advance for care provided in December, January or February, you may notice your payment has been reduced. This is part of a planned seasonal adjustment to balance funding across the year.</w:t>
      </w:r>
    </w:p>
    <w:p w14:paraId="49535C21" w14:textId="77777777" w:rsidR="005403D0" w:rsidRPr="005403D0" w:rsidRDefault="005403D0" w:rsidP="005403D0">
      <w:pPr>
        <w:rPr>
          <w:rFonts w:cstheme="minorHAnsi"/>
          <w:b/>
          <w:bCs/>
        </w:rPr>
      </w:pPr>
      <w:r w:rsidRPr="005403D0">
        <w:rPr>
          <w:rFonts w:cstheme="minorHAnsi"/>
        </w:rPr>
        <w:t>Please be assured we are working to process outstanding applications as quickly as possible. If your application is approved, your first payment will include backpay from the start of your grant agreement.</w:t>
      </w:r>
    </w:p>
    <w:p w14:paraId="1E0236A1" w14:textId="77777777" w:rsidR="005403D0" w:rsidRPr="005403D0" w:rsidRDefault="005403D0" w:rsidP="005403D0">
      <w:pPr>
        <w:rPr>
          <w:rFonts w:cstheme="minorHAnsi"/>
        </w:rPr>
      </w:pPr>
      <w:r w:rsidRPr="005403D0">
        <w:rPr>
          <w:rFonts w:cstheme="minorHAnsi"/>
        </w:rPr>
        <w:t xml:space="preserve">Learn more about </w:t>
      </w:r>
      <w:hyperlink r:id="rId380" w:history="1">
        <w:r w:rsidRPr="005403D0">
          <w:rPr>
            <w:rFonts w:cstheme="minorHAnsi"/>
            <w:color w:val="7F4594" w:themeColor="hyperlink"/>
            <w:u w:val="single"/>
          </w:rPr>
          <w:t>when and how we make payments</w:t>
        </w:r>
      </w:hyperlink>
      <w:r w:rsidRPr="005403D0">
        <w:rPr>
          <w:rFonts w:cstheme="minorHAnsi"/>
        </w:rPr>
        <w:t xml:space="preserve"> on our website.</w:t>
      </w:r>
    </w:p>
    <w:p w14:paraId="2441E0C2" w14:textId="57A66FD9" w:rsidR="002F3BF9" w:rsidRDefault="005403D0" w:rsidP="005403D0">
      <w:pPr>
        <w:pStyle w:val="Heading2"/>
      </w:pPr>
      <w:bookmarkStart w:id="102" w:name="_Toc216880677"/>
      <w:r>
        <w:lastRenderedPageBreak/>
        <w:t>Facts from FAL</w:t>
      </w:r>
      <w:bookmarkEnd w:id="102"/>
    </w:p>
    <w:p w14:paraId="64A2895B" w14:textId="25A9FC2B" w:rsidR="007F64A8" w:rsidRPr="007F64A8" w:rsidRDefault="007F64A8" w:rsidP="007F64A8">
      <w:pPr>
        <w:pStyle w:val="Heading3"/>
      </w:pPr>
      <w:r>
        <w:t>Making a reasonable estimate when reporting prescribed discounts</w:t>
      </w:r>
    </w:p>
    <w:p w14:paraId="6ACD8BBF" w14:textId="77777777" w:rsidR="009A4B0A" w:rsidRPr="009A4B0A" w:rsidRDefault="009A4B0A" w:rsidP="009A4B0A">
      <w:pPr>
        <w:rPr>
          <w:rFonts w:eastAsia="Aptos" w:cstheme="minorHAnsi"/>
          <w:color w:val="000000" w:themeColor="text1"/>
        </w:rPr>
      </w:pPr>
      <w:r w:rsidRPr="009A4B0A">
        <w:rPr>
          <w:rFonts w:eastAsia="Aptos" w:cstheme="minorHAnsi"/>
          <w:b/>
          <w:bCs/>
          <w:color w:val="000000" w:themeColor="text1"/>
        </w:rPr>
        <w:t xml:space="preserve">You may need to make a reasonable estimate when reporting some prescribed discounts. </w:t>
      </w:r>
    </w:p>
    <w:p w14:paraId="6A77216F" w14:textId="77777777" w:rsidR="009A4B0A" w:rsidRPr="009A4B0A" w:rsidRDefault="009A4B0A" w:rsidP="009A4B0A">
      <w:pPr>
        <w:rPr>
          <w:rFonts w:eastAsia="Aptos" w:cstheme="minorHAnsi"/>
          <w:color w:val="000000" w:themeColor="text1"/>
        </w:rPr>
      </w:pPr>
      <w:r w:rsidRPr="009A4B0A">
        <w:rPr>
          <w:rFonts w:eastAsia="Aptos" w:cstheme="minorHAnsi"/>
          <w:color w:val="000000" w:themeColor="text1"/>
        </w:rPr>
        <w:t xml:space="preserve">This includes for:  </w:t>
      </w:r>
    </w:p>
    <w:p w14:paraId="774A93AF" w14:textId="77777777" w:rsidR="009A4B0A" w:rsidRPr="009A4B0A" w:rsidRDefault="009A4B0A" w:rsidP="009A4B0A">
      <w:pPr>
        <w:numPr>
          <w:ilvl w:val="0"/>
          <w:numId w:val="560"/>
        </w:numPr>
        <w:spacing w:after="200" w:line="240" w:lineRule="auto"/>
        <w:contextualSpacing/>
        <w:rPr>
          <w:rFonts w:eastAsia="Aptos" w:cstheme="minorHAnsi"/>
          <w:color w:val="000000" w:themeColor="text1"/>
        </w:rPr>
      </w:pPr>
      <w:r w:rsidRPr="009A4B0A">
        <w:rPr>
          <w:rFonts w:eastAsia="Aptos" w:cstheme="minorHAnsi"/>
          <w:color w:val="000000" w:themeColor="text1"/>
        </w:rPr>
        <w:t xml:space="preserve">a family’s first session report </w:t>
      </w:r>
    </w:p>
    <w:p w14:paraId="0310A427" w14:textId="77777777" w:rsidR="009A4B0A" w:rsidRPr="00A16704" w:rsidRDefault="009A4B0A" w:rsidP="002C52D1">
      <w:pPr>
        <w:numPr>
          <w:ilvl w:val="0"/>
          <w:numId w:val="560"/>
        </w:numPr>
        <w:spacing w:after="120" w:line="240" w:lineRule="auto"/>
        <w:ind w:left="714" w:hanging="357"/>
        <w:contextualSpacing/>
        <w:rPr>
          <w:rFonts w:eastAsia="Aptos" w:cstheme="minorHAnsi"/>
          <w:color w:val="000000" w:themeColor="text1"/>
        </w:rPr>
      </w:pPr>
      <w:r w:rsidRPr="009A4B0A">
        <w:rPr>
          <w:rFonts w:eastAsia="Aptos" w:cstheme="minorHAnsi"/>
          <w:color w:val="000000" w:themeColor="text1"/>
        </w:rPr>
        <w:t xml:space="preserve">state and territory preschool payments. </w:t>
      </w:r>
    </w:p>
    <w:p w14:paraId="3B400802" w14:textId="77777777" w:rsidR="000727C6" w:rsidRPr="00A16704" w:rsidRDefault="000727C6" w:rsidP="002C52D1">
      <w:pPr>
        <w:spacing w:after="120" w:line="240" w:lineRule="auto"/>
        <w:rPr>
          <w:rFonts w:eastAsia="Aptos" w:cstheme="minorHAnsi"/>
          <w:b/>
          <w:bCs/>
          <w:color w:val="000000" w:themeColor="text1"/>
        </w:rPr>
      </w:pPr>
    </w:p>
    <w:p w14:paraId="30761E25" w14:textId="3711A6FD" w:rsidR="009A4B0A" w:rsidRPr="009A4B0A" w:rsidRDefault="009A4B0A" w:rsidP="002C52D1">
      <w:pPr>
        <w:spacing w:after="120" w:line="240" w:lineRule="auto"/>
        <w:rPr>
          <w:rFonts w:eastAsia="Aptos" w:cstheme="minorHAnsi"/>
          <w:color w:val="000000" w:themeColor="text1"/>
        </w:rPr>
      </w:pPr>
      <w:r w:rsidRPr="009A4B0A">
        <w:rPr>
          <w:rFonts w:eastAsia="Aptos" w:cstheme="minorHAnsi"/>
          <w:b/>
          <w:bCs/>
          <w:color w:val="000000" w:themeColor="text1"/>
        </w:rPr>
        <w:t>Family’s first session report</w:t>
      </w:r>
    </w:p>
    <w:p w14:paraId="3E6F5134" w14:textId="77777777" w:rsidR="009A4B0A" w:rsidRPr="009A4B0A" w:rsidRDefault="009A4B0A" w:rsidP="009A4B0A">
      <w:pPr>
        <w:ind w:left="35"/>
        <w:rPr>
          <w:rFonts w:eastAsia="Aptos" w:cstheme="minorHAnsi"/>
          <w:color w:val="000000" w:themeColor="text1"/>
        </w:rPr>
      </w:pPr>
      <w:r w:rsidRPr="009A4B0A">
        <w:rPr>
          <w:rFonts w:eastAsia="Aptos" w:cstheme="minorHAnsi"/>
          <w:color w:val="000000" w:themeColor="text1"/>
        </w:rPr>
        <w:t>A family’s CCS entitlement is only determined after the initial session report is processed. If you are submitting the first session report, you may not know the family’s gap fee.</w:t>
      </w:r>
    </w:p>
    <w:p w14:paraId="4F8B079D" w14:textId="77777777" w:rsidR="009A4B0A" w:rsidRPr="009A4B0A" w:rsidRDefault="009A4B0A" w:rsidP="009A4B0A">
      <w:pPr>
        <w:ind w:left="35"/>
        <w:rPr>
          <w:rFonts w:eastAsia="Aptos" w:cstheme="minorHAnsi"/>
          <w:color w:val="000000" w:themeColor="text1"/>
        </w:rPr>
      </w:pPr>
      <w:r w:rsidRPr="009A4B0A">
        <w:rPr>
          <w:rFonts w:eastAsia="Aptos" w:cstheme="minorHAnsi"/>
          <w:color w:val="000000" w:themeColor="text1"/>
        </w:rPr>
        <w:t>If you know a child is eligible for a prescribed discount, enter a nominal amount of $0.01 when reporting the prescribed discount amount in the session report.</w:t>
      </w:r>
    </w:p>
    <w:p w14:paraId="23AFF611" w14:textId="77777777" w:rsidR="009A4B0A" w:rsidRPr="009A4B0A" w:rsidRDefault="009A4B0A" w:rsidP="000727C6">
      <w:pPr>
        <w:ind w:left="34"/>
        <w:rPr>
          <w:rFonts w:eastAsia="Aptos" w:cstheme="minorHAnsi"/>
          <w:color w:val="000000" w:themeColor="text1"/>
        </w:rPr>
      </w:pPr>
      <w:r w:rsidRPr="009A4B0A">
        <w:rPr>
          <w:rFonts w:eastAsia="Aptos" w:cstheme="minorHAnsi"/>
          <w:b/>
          <w:bCs/>
          <w:color w:val="000000" w:themeColor="text1"/>
        </w:rPr>
        <w:t>State and territory preschool payments</w:t>
      </w:r>
    </w:p>
    <w:p w14:paraId="307FB076" w14:textId="77777777" w:rsidR="009A4B0A" w:rsidRPr="009A4B0A" w:rsidRDefault="009A4B0A" w:rsidP="009A4B0A">
      <w:pPr>
        <w:ind w:left="35"/>
        <w:rPr>
          <w:rFonts w:eastAsia="Aptos" w:cstheme="minorHAnsi"/>
          <w:color w:val="000000" w:themeColor="text1"/>
        </w:rPr>
      </w:pPr>
      <w:r w:rsidRPr="009A4B0A">
        <w:rPr>
          <w:rFonts w:eastAsia="Aptos" w:cstheme="minorHAnsi"/>
          <w:color w:val="000000" w:themeColor="text1"/>
        </w:rPr>
        <w:t xml:space="preserve">Each state and territory decides how they pay prescribed preschool payments to providers. Read examples for the 3 main payments types and </w:t>
      </w:r>
      <w:hyperlink r:id="rId381" w:anchor="toc-state-and-territory-preschool-payments">
        <w:r w:rsidRPr="009A4B0A">
          <w:rPr>
            <w:rFonts w:eastAsia="Aptos" w:cstheme="minorHAnsi"/>
            <w:color w:val="7F4594" w:themeColor="hyperlink"/>
            <w:u w:val="single"/>
          </w:rPr>
          <w:t>how to estimate the discount</w:t>
        </w:r>
      </w:hyperlink>
      <w:r w:rsidRPr="009A4B0A">
        <w:rPr>
          <w:rFonts w:eastAsia="Aptos" w:cstheme="minorHAnsi"/>
          <w:color w:val="000000" w:themeColor="text1"/>
        </w:rPr>
        <w:t>.</w:t>
      </w:r>
    </w:p>
    <w:p w14:paraId="2DA160E1" w14:textId="77777777" w:rsidR="009A4B0A" w:rsidRPr="009A4B0A" w:rsidRDefault="009A4B0A" w:rsidP="009A4B0A">
      <w:pPr>
        <w:rPr>
          <w:rFonts w:eastAsia="Aptos" w:cstheme="minorHAnsi"/>
          <w:color w:val="000000" w:themeColor="text1"/>
        </w:rPr>
      </w:pPr>
      <w:r w:rsidRPr="009A4B0A">
        <w:rPr>
          <w:rFonts w:eastAsia="Aptos" w:cstheme="minorHAnsi"/>
          <w:color w:val="000000" w:themeColor="text1"/>
        </w:rPr>
        <w:t xml:space="preserve">Read more about </w:t>
      </w:r>
      <w:hyperlink r:id="rId382">
        <w:r w:rsidRPr="009A4B0A">
          <w:rPr>
            <w:rFonts w:eastAsia="Aptos" w:cstheme="minorHAnsi"/>
            <w:color w:val="7F4594" w:themeColor="hyperlink"/>
            <w:u w:val="single"/>
          </w:rPr>
          <w:t>making a reasonable estimate</w:t>
        </w:r>
      </w:hyperlink>
      <w:r w:rsidRPr="009A4B0A">
        <w:rPr>
          <w:rFonts w:eastAsia="Aptos" w:cstheme="minorHAnsi"/>
          <w:color w:val="000000" w:themeColor="text1"/>
        </w:rPr>
        <w:t>.</w:t>
      </w:r>
    </w:p>
    <w:p w14:paraId="6294E569" w14:textId="70F5134B" w:rsidR="009D0D6D" w:rsidRDefault="009D0D6D" w:rsidP="009D0D6D">
      <w:pPr>
        <w:pStyle w:val="Heading3"/>
      </w:pPr>
      <w:r>
        <w:t>Overpayments and debt</w:t>
      </w:r>
    </w:p>
    <w:p w14:paraId="060D2648" w14:textId="204718F3" w:rsidR="009A4B0A" w:rsidRPr="009A4B0A" w:rsidRDefault="009A4B0A" w:rsidP="009A4B0A">
      <w:pPr>
        <w:spacing w:before="240"/>
        <w:rPr>
          <w:rFonts w:cstheme="minorHAnsi"/>
        </w:rPr>
      </w:pPr>
      <w:r w:rsidRPr="009A4B0A">
        <w:rPr>
          <w:rFonts w:cstheme="minorHAnsi"/>
        </w:rPr>
        <w:t>Sometimes, you may receive more CCS than you're entitled to. This is known as an </w:t>
      </w:r>
      <w:hyperlink r:id="rId383" w:tgtFrame="_blank" w:history="1">
        <w:r w:rsidRPr="009A4B0A">
          <w:rPr>
            <w:rFonts w:cstheme="minorHAnsi"/>
            <w:color w:val="7F4594" w:themeColor="hyperlink"/>
            <w:u w:val="single"/>
          </w:rPr>
          <w:t>overpayment</w:t>
        </w:r>
      </w:hyperlink>
      <w:r w:rsidRPr="009A4B0A">
        <w:rPr>
          <w:rFonts w:cstheme="minorHAnsi"/>
        </w:rPr>
        <w:t>. If this happens, we’ll use your future CCS payments to pay back the difference. </w:t>
      </w:r>
    </w:p>
    <w:p w14:paraId="537EE8F2" w14:textId="7714468C" w:rsidR="009D0D6D" w:rsidRDefault="009D0D6D" w:rsidP="009D0D6D">
      <w:pPr>
        <w:pStyle w:val="Heading3"/>
      </w:pPr>
      <w:r>
        <w:t>Enrolments</w:t>
      </w:r>
    </w:p>
    <w:p w14:paraId="0A39A14A" w14:textId="59B6C3B5" w:rsidR="009A4B0A" w:rsidRPr="009A4B0A" w:rsidRDefault="009A4B0A" w:rsidP="009A4B0A">
      <w:pPr>
        <w:spacing w:before="240"/>
        <w:rPr>
          <w:rFonts w:cstheme="minorHAnsi"/>
        </w:rPr>
      </w:pPr>
      <w:r w:rsidRPr="009A4B0A">
        <w:rPr>
          <w:rFonts w:cstheme="minorHAnsi"/>
        </w:rPr>
        <w:t xml:space="preserve">You must </w:t>
      </w:r>
      <w:hyperlink r:id="rId384" w:tgtFrame="_blank" w:history="1">
        <w:r w:rsidRPr="009A4B0A">
          <w:rPr>
            <w:rFonts w:cstheme="minorHAnsi"/>
            <w:color w:val="7F4594" w:themeColor="hyperlink"/>
            <w:u w:val="single"/>
          </w:rPr>
          <w:t>enrol</w:t>
        </w:r>
      </w:hyperlink>
      <w:r w:rsidRPr="009A4B0A">
        <w:rPr>
          <w:rFonts w:cstheme="minorHAnsi"/>
        </w:rPr>
        <w:t xml:space="preserve"> children correctly so families can get CCS. You must submit enrolment notices on time. </w:t>
      </w:r>
    </w:p>
    <w:p w14:paraId="3BA2C939" w14:textId="4BE19B87" w:rsidR="005403D0" w:rsidRDefault="009A4B0A" w:rsidP="009A4B0A">
      <w:pPr>
        <w:pStyle w:val="Heading2"/>
      </w:pPr>
      <w:bookmarkStart w:id="103" w:name="_Toc216880678"/>
      <w:r>
        <w:t>Workforce support</w:t>
      </w:r>
      <w:bookmarkEnd w:id="103"/>
    </w:p>
    <w:p w14:paraId="27E4E4F7" w14:textId="4E063E01" w:rsidR="009A4B0A" w:rsidRDefault="009A4B0A" w:rsidP="009A4B0A">
      <w:pPr>
        <w:pStyle w:val="Heading3"/>
      </w:pPr>
      <w:r>
        <w:t>Professional development subsidies closing soon</w:t>
      </w:r>
    </w:p>
    <w:p w14:paraId="7B5BC68C" w14:textId="77777777" w:rsidR="008F7C1D" w:rsidRPr="008F7C1D" w:rsidRDefault="008F7C1D" w:rsidP="008F7C1D">
      <w:pPr>
        <w:spacing w:before="240"/>
        <w:rPr>
          <w:rFonts w:cstheme="minorHAnsi"/>
        </w:rPr>
      </w:pPr>
      <w:r w:rsidRPr="008F7C1D">
        <w:rPr>
          <w:rFonts w:cstheme="minorHAnsi"/>
          <w:b/>
          <w:bCs/>
        </w:rPr>
        <w:t>Apply for the professional development and paid practicum subsidies before applications close on 19 September 2025.</w:t>
      </w:r>
      <w:r w:rsidRPr="008F7C1D">
        <w:rPr>
          <w:rFonts w:cstheme="minorHAnsi"/>
        </w:rPr>
        <w:t> </w:t>
      </w:r>
    </w:p>
    <w:p w14:paraId="0ADCD8BB" w14:textId="77777777" w:rsidR="008F7C1D" w:rsidRPr="008F7C1D" w:rsidRDefault="008F7C1D" w:rsidP="008F7C1D">
      <w:pPr>
        <w:spacing w:before="240"/>
        <w:rPr>
          <w:rFonts w:cstheme="minorHAnsi"/>
        </w:rPr>
      </w:pPr>
      <w:r w:rsidRPr="008F7C1D">
        <w:rPr>
          <w:rFonts w:cstheme="minorHAnsi"/>
        </w:rPr>
        <w:t>There’s still time to apply for: </w:t>
      </w:r>
    </w:p>
    <w:p w14:paraId="557338C0" w14:textId="77777777" w:rsidR="008F7C1D" w:rsidRPr="008F7C1D" w:rsidRDefault="008F7C1D" w:rsidP="008F7C1D">
      <w:pPr>
        <w:numPr>
          <w:ilvl w:val="0"/>
          <w:numId w:val="561"/>
        </w:numPr>
        <w:contextualSpacing/>
        <w:rPr>
          <w:rFonts w:cstheme="minorHAnsi"/>
        </w:rPr>
      </w:pPr>
      <w:r w:rsidRPr="008F7C1D">
        <w:rPr>
          <w:rFonts w:cstheme="minorHAnsi"/>
        </w:rPr>
        <w:t>a professional development subsidy to cover one day of training for eligible staff </w:t>
      </w:r>
    </w:p>
    <w:p w14:paraId="40550E25" w14:textId="77777777" w:rsidR="008F7C1D" w:rsidRDefault="008F7C1D" w:rsidP="002C52D1">
      <w:pPr>
        <w:numPr>
          <w:ilvl w:val="0"/>
          <w:numId w:val="561"/>
        </w:numPr>
        <w:spacing w:line="240" w:lineRule="auto"/>
        <w:contextualSpacing/>
        <w:rPr>
          <w:rFonts w:cstheme="minorHAnsi"/>
        </w:rPr>
      </w:pPr>
      <w:r w:rsidRPr="008F7C1D">
        <w:rPr>
          <w:rFonts w:cstheme="minorHAnsi"/>
        </w:rPr>
        <w:t>a paid practicum subsidy to give staff paid leave while they undertake a practicum. </w:t>
      </w:r>
    </w:p>
    <w:p w14:paraId="0F73DD9A" w14:textId="77777777" w:rsidR="002C52D1" w:rsidRPr="008F7C1D" w:rsidRDefault="002C52D1" w:rsidP="002C52D1">
      <w:pPr>
        <w:spacing w:line="240" w:lineRule="auto"/>
        <w:ind w:left="720"/>
        <w:contextualSpacing/>
        <w:rPr>
          <w:rFonts w:cstheme="minorHAnsi"/>
        </w:rPr>
      </w:pPr>
    </w:p>
    <w:p w14:paraId="2DDC4E21" w14:textId="3C5EB6D5" w:rsidR="002C52D1" w:rsidRPr="002C52D1" w:rsidRDefault="002C52D1" w:rsidP="002C52D1">
      <w:r w:rsidRPr="002C52D1">
        <w:t>If you’re considering applying, be aware that demand for these subsidies is high and timely submission is important.</w:t>
      </w:r>
    </w:p>
    <w:p w14:paraId="1A0C669A" w14:textId="70EF7805" w:rsidR="008F7C1D" w:rsidRPr="008F7C1D" w:rsidRDefault="008F7C1D" w:rsidP="002C52D1">
      <w:pPr>
        <w:spacing w:before="240" w:line="240" w:lineRule="auto"/>
        <w:rPr>
          <w:rFonts w:cstheme="minorHAnsi"/>
        </w:rPr>
      </w:pPr>
      <w:r w:rsidRPr="008F7C1D">
        <w:rPr>
          <w:rFonts w:cstheme="minorHAnsi"/>
        </w:rPr>
        <w:t>Due to a high volume of applications, we will prioritise applications for:  </w:t>
      </w:r>
    </w:p>
    <w:p w14:paraId="68C8EE85" w14:textId="77777777" w:rsidR="008F7C1D" w:rsidRPr="008F7C1D" w:rsidRDefault="008F7C1D" w:rsidP="008F7C1D">
      <w:pPr>
        <w:numPr>
          <w:ilvl w:val="0"/>
          <w:numId w:val="562"/>
        </w:numPr>
        <w:contextualSpacing/>
        <w:rPr>
          <w:rFonts w:cstheme="minorHAnsi"/>
        </w:rPr>
      </w:pPr>
      <w:r w:rsidRPr="008F7C1D">
        <w:rPr>
          <w:rFonts w:cstheme="minorHAnsi"/>
        </w:rPr>
        <w:lastRenderedPageBreak/>
        <w:t>First Nations educators </w:t>
      </w:r>
    </w:p>
    <w:p w14:paraId="7F735694" w14:textId="77777777" w:rsidR="008F7C1D" w:rsidRDefault="008F7C1D" w:rsidP="008F7C1D">
      <w:pPr>
        <w:numPr>
          <w:ilvl w:val="0"/>
          <w:numId w:val="562"/>
        </w:numPr>
        <w:contextualSpacing/>
        <w:rPr>
          <w:rFonts w:cstheme="minorHAnsi"/>
        </w:rPr>
      </w:pPr>
      <w:r w:rsidRPr="008F7C1D">
        <w:rPr>
          <w:rFonts w:cstheme="minorHAnsi"/>
        </w:rPr>
        <w:t>educators from regional and remote locations. </w:t>
      </w:r>
    </w:p>
    <w:p w14:paraId="72418C0C" w14:textId="77777777" w:rsidR="00613EFD" w:rsidRPr="008F7C1D" w:rsidRDefault="00613EFD" w:rsidP="00613EFD">
      <w:pPr>
        <w:ind w:left="720"/>
        <w:contextualSpacing/>
        <w:rPr>
          <w:rFonts w:cstheme="minorHAnsi"/>
        </w:rPr>
      </w:pPr>
    </w:p>
    <w:p w14:paraId="3EAA02E8" w14:textId="6B091870" w:rsidR="0053012E" w:rsidRPr="002C52D1" w:rsidRDefault="002C52D1" w:rsidP="002C52D1">
      <w:r w:rsidRPr="002C52D1">
        <w:t>If you have already submitted an application, we appreciate your patience as we process the current round of requests.</w:t>
      </w:r>
    </w:p>
    <w:p w14:paraId="06CD6C0C" w14:textId="68C73E32" w:rsidR="008F7C1D" w:rsidRPr="008F7C1D" w:rsidRDefault="008F7C1D" w:rsidP="008F7C1D">
      <w:pPr>
        <w:spacing w:before="240"/>
        <w:rPr>
          <w:rFonts w:cstheme="minorHAnsi"/>
        </w:rPr>
      </w:pPr>
      <w:r w:rsidRPr="008F7C1D">
        <w:rPr>
          <w:rFonts w:cstheme="minorHAnsi"/>
        </w:rPr>
        <w:t>We will also further prioritise these applications based on: </w:t>
      </w:r>
    </w:p>
    <w:p w14:paraId="11B6BAA4" w14:textId="77777777" w:rsidR="008F7C1D" w:rsidRPr="008F7C1D" w:rsidRDefault="008F7C1D" w:rsidP="008F7C1D">
      <w:pPr>
        <w:numPr>
          <w:ilvl w:val="0"/>
          <w:numId w:val="563"/>
        </w:numPr>
        <w:contextualSpacing/>
        <w:rPr>
          <w:rFonts w:cstheme="minorHAnsi"/>
        </w:rPr>
      </w:pPr>
      <w:r w:rsidRPr="008F7C1D">
        <w:rPr>
          <w:rFonts w:cstheme="minorHAnsi"/>
        </w:rPr>
        <w:t>provider size </w:t>
      </w:r>
    </w:p>
    <w:p w14:paraId="2A22D47C" w14:textId="77777777" w:rsidR="008F7C1D" w:rsidRPr="008F7C1D" w:rsidRDefault="008F7C1D" w:rsidP="008F7C1D">
      <w:pPr>
        <w:numPr>
          <w:ilvl w:val="0"/>
          <w:numId w:val="563"/>
        </w:numPr>
        <w:contextualSpacing/>
        <w:rPr>
          <w:rFonts w:cstheme="minorHAnsi"/>
        </w:rPr>
      </w:pPr>
      <w:r w:rsidRPr="008F7C1D">
        <w:rPr>
          <w:rFonts w:cstheme="minorHAnsi"/>
        </w:rPr>
        <w:t>qualifications (paid practicum subsidy)</w:t>
      </w:r>
    </w:p>
    <w:p w14:paraId="153E67A6" w14:textId="77777777" w:rsidR="008F7C1D" w:rsidRDefault="008F7C1D" w:rsidP="008F7C1D">
      <w:pPr>
        <w:numPr>
          <w:ilvl w:val="0"/>
          <w:numId w:val="563"/>
        </w:numPr>
        <w:contextualSpacing/>
        <w:rPr>
          <w:rFonts w:cstheme="minorHAnsi"/>
        </w:rPr>
      </w:pPr>
      <w:r w:rsidRPr="008F7C1D">
        <w:rPr>
          <w:rFonts w:cstheme="minorHAnsi"/>
        </w:rPr>
        <w:t>training type (professional development subsidy). </w:t>
      </w:r>
    </w:p>
    <w:p w14:paraId="2F38D283" w14:textId="77777777" w:rsidR="00613EFD" w:rsidRPr="008F7C1D" w:rsidRDefault="00613EFD" w:rsidP="00613EFD">
      <w:pPr>
        <w:ind w:left="720"/>
        <w:contextualSpacing/>
        <w:rPr>
          <w:rFonts w:cstheme="minorHAnsi"/>
        </w:rPr>
      </w:pPr>
    </w:p>
    <w:p w14:paraId="161B138A" w14:textId="77777777" w:rsidR="008F7C1D" w:rsidRPr="008F7C1D" w:rsidRDefault="008F7C1D" w:rsidP="008F7C1D">
      <w:pPr>
        <w:spacing w:before="240"/>
        <w:rPr>
          <w:rFonts w:cstheme="minorHAnsi"/>
        </w:rPr>
      </w:pPr>
      <w:r w:rsidRPr="008F7C1D">
        <w:rPr>
          <w:rFonts w:cstheme="minorHAnsi"/>
        </w:rPr>
        <w:t>While all applications are welcome, we will prioritise applications within these groups until funding is exhausted. </w:t>
      </w:r>
    </w:p>
    <w:p w14:paraId="27C94C82" w14:textId="77777777" w:rsidR="008F7C1D" w:rsidRPr="008F7C1D" w:rsidRDefault="008F7C1D" w:rsidP="008F7C1D">
      <w:pPr>
        <w:spacing w:before="240"/>
        <w:rPr>
          <w:rFonts w:cstheme="minorHAnsi"/>
        </w:rPr>
      </w:pPr>
      <w:r w:rsidRPr="008F7C1D">
        <w:rPr>
          <w:rFonts w:cstheme="minorHAnsi"/>
        </w:rPr>
        <w:t>We pay the subsidies to providers. Providers must apply on behalf of eligible staff. If you work in the sector and think you’d benefit from a subsidy, please talk to your provider. </w:t>
      </w:r>
    </w:p>
    <w:p w14:paraId="7088D39E" w14:textId="77777777" w:rsidR="008F7C1D" w:rsidRPr="008F7C1D" w:rsidRDefault="008F7C1D" w:rsidP="008F7C1D">
      <w:pPr>
        <w:spacing w:before="240"/>
        <w:rPr>
          <w:rFonts w:cstheme="minorHAnsi"/>
        </w:rPr>
      </w:pPr>
      <w:r w:rsidRPr="008F7C1D">
        <w:rPr>
          <w:rFonts w:cstheme="minorHAnsi"/>
        </w:rPr>
        <w:t xml:space="preserve">Learn more about the </w:t>
      </w:r>
      <w:hyperlink r:id="rId385" w:tgtFrame="_blank" w:history="1">
        <w:r w:rsidRPr="008F7C1D">
          <w:rPr>
            <w:rFonts w:cstheme="minorHAnsi"/>
            <w:color w:val="7F4594" w:themeColor="hyperlink"/>
            <w:u w:val="single"/>
          </w:rPr>
          <w:t>professional development opportunities</w:t>
        </w:r>
      </w:hyperlink>
      <w:r w:rsidRPr="008F7C1D">
        <w:rPr>
          <w:rFonts w:cstheme="minorHAnsi"/>
        </w:rPr>
        <w:t>. </w:t>
      </w:r>
    </w:p>
    <w:p w14:paraId="62FC126D" w14:textId="73789282" w:rsidR="008F7C1D" w:rsidRDefault="008F7C1D" w:rsidP="008F7C1D">
      <w:pPr>
        <w:pStyle w:val="Heading3"/>
      </w:pPr>
      <w:r>
        <w:t xml:space="preserve">Practicum exchange living allowance closes next </w:t>
      </w:r>
      <w:r w:rsidR="000A724B">
        <w:t>week</w:t>
      </w:r>
    </w:p>
    <w:p w14:paraId="13E7946D" w14:textId="77777777" w:rsidR="002D060D" w:rsidRPr="00170272" w:rsidRDefault="002D060D" w:rsidP="002D060D">
      <w:pPr>
        <w:spacing w:before="240"/>
      </w:pPr>
      <w:r w:rsidRPr="00170272">
        <w:rPr>
          <w:b/>
          <w:bCs/>
        </w:rPr>
        <w:t>Applications for the practicum exchange living allowance are closing soon.</w:t>
      </w:r>
      <w:r w:rsidRPr="00170272">
        <w:t> </w:t>
      </w:r>
    </w:p>
    <w:p w14:paraId="3635C92E" w14:textId="77777777" w:rsidR="002D060D" w:rsidRPr="00170272" w:rsidRDefault="002D060D" w:rsidP="002D060D">
      <w:pPr>
        <w:spacing w:before="240"/>
      </w:pPr>
      <w:r w:rsidRPr="00170272">
        <w:t>Apply now for an allowance to support educators to complete a practicum in a regional or remote area other than their home location.</w:t>
      </w:r>
      <w:r>
        <w:rPr>
          <w:rFonts w:ascii="Arial" w:hAnsi="Arial" w:cs="Arial"/>
        </w:rPr>
        <w:t xml:space="preserve"> </w:t>
      </w:r>
      <w:r w:rsidRPr="00170272">
        <w:t>The allowance provides $1,552.50 per week, for up to 4 weeks, for living and travel costs associated with completing a practicum away from home. </w:t>
      </w:r>
    </w:p>
    <w:p w14:paraId="4873AA4D" w14:textId="77777777" w:rsidR="002D060D" w:rsidRPr="00170272" w:rsidRDefault="002D060D" w:rsidP="002D060D">
      <w:pPr>
        <w:spacing w:before="240"/>
      </w:pPr>
      <w:r w:rsidRPr="00170272">
        <w:t>Providers must apply on behalf of eligible educators.</w:t>
      </w:r>
      <w:r w:rsidRPr="00170272">
        <w:rPr>
          <w:rFonts w:ascii="Arial" w:hAnsi="Arial" w:cs="Arial"/>
        </w:rPr>
        <w:t> </w:t>
      </w:r>
      <w:r w:rsidRPr="00170272">
        <w:t>We pay the allowance to providers who must pass it on to educators in full. Applications close 19 September 2025. </w:t>
      </w:r>
    </w:p>
    <w:p w14:paraId="1859157B" w14:textId="77777777" w:rsidR="002D060D" w:rsidRDefault="002D060D" w:rsidP="002D060D">
      <w:pPr>
        <w:spacing w:before="240"/>
      </w:pPr>
      <w:r w:rsidRPr="00170272">
        <w:t xml:space="preserve">Learn more about the </w:t>
      </w:r>
      <w:hyperlink r:id="rId386" w:tgtFrame="_blank" w:history="1">
        <w:r w:rsidRPr="00170272">
          <w:rPr>
            <w:rStyle w:val="Hyperlink"/>
          </w:rPr>
          <w:t>living allowance</w:t>
        </w:r>
      </w:hyperlink>
      <w:r w:rsidRPr="00170272">
        <w:t>. </w:t>
      </w:r>
    </w:p>
    <w:p w14:paraId="1CB2D6CF" w14:textId="50931905" w:rsidR="002D060D" w:rsidRDefault="002D060D" w:rsidP="002D060D">
      <w:pPr>
        <w:pStyle w:val="Heading3"/>
      </w:pPr>
      <w:r>
        <w:t>Be You professional learning</w:t>
      </w:r>
    </w:p>
    <w:p w14:paraId="7FCD8A5E" w14:textId="77777777" w:rsidR="00743232" w:rsidRPr="005236EB" w:rsidRDefault="00743232" w:rsidP="00743232">
      <w:pPr>
        <w:spacing w:before="240"/>
        <w:rPr>
          <w:rFonts w:cstheme="minorHAnsi"/>
        </w:rPr>
      </w:pPr>
      <w:r w:rsidRPr="005236EB">
        <w:rPr>
          <w:rFonts w:cstheme="minorHAnsi"/>
          <w:b/>
          <w:bCs/>
          <w:lang w:val="en-US"/>
        </w:rPr>
        <w:t>Are you or your educators wanting to learn more about how to support children’s mental health and wellbeing, but struggle to find the time?  </w:t>
      </w:r>
      <w:r w:rsidRPr="005236EB">
        <w:rPr>
          <w:rFonts w:cstheme="minorHAnsi"/>
        </w:rPr>
        <w:t> </w:t>
      </w:r>
    </w:p>
    <w:p w14:paraId="0B42386E" w14:textId="77777777" w:rsidR="00743232" w:rsidRPr="005236EB" w:rsidRDefault="00743232" w:rsidP="00743232">
      <w:pPr>
        <w:spacing w:before="240"/>
        <w:rPr>
          <w:rFonts w:cstheme="minorHAnsi"/>
        </w:rPr>
      </w:pPr>
      <w:r w:rsidRPr="005236EB">
        <w:rPr>
          <w:rFonts w:cstheme="minorHAnsi"/>
          <w:lang w:val="en-US"/>
        </w:rPr>
        <w:t xml:space="preserve">Be You’s </w:t>
      </w:r>
      <w:hyperlink r:id="rId387" w:tgtFrame="_blank" w:history="1">
        <w:r w:rsidRPr="005236EB">
          <w:rPr>
            <w:rStyle w:val="Hyperlink"/>
            <w:rFonts w:cstheme="minorHAnsi"/>
            <w:lang w:val="en-US"/>
          </w:rPr>
          <w:t>free online learning modules</w:t>
        </w:r>
      </w:hyperlink>
      <w:r w:rsidRPr="005236EB">
        <w:rPr>
          <w:rFonts w:cstheme="minorHAnsi"/>
        </w:rPr>
        <w:t xml:space="preserve">  are designed to help you develop your skills, knowledge and confidence. The modules: </w:t>
      </w:r>
    </w:p>
    <w:p w14:paraId="067B863E" w14:textId="77777777" w:rsidR="00743232" w:rsidRPr="005236EB" w:rsidRDefault="00743232" w:rsidP="00743232">
      <w:pPr>
        <w:pStyle w:val="ListParagraph"/>
        <w:numPr>
          <w:ilvl w:val="0"/>
          <w:numId w:val="564"/>
        </w:numPr>
        <w:spacing w:after="240" w:line="259" w:lineRule="auto"/>
        <w:contextualSpacing/>
        <w:rPr>
          <w:rFonts w:cstheme="minorHAnsi"/>
        </w:rPr>
      </w:pPr>
      <w:r w:rsidRPr="005236EB">
        <w:rPr>
          <w:rFonts w:cstheme="minorHAnsi"/>
        </w:rPr>
        <w:t>are aligned with the National Quality Framework  </w:t>
      </w:r>
    </w:p>
    <w:p w14:paraId="4BD9A76E" w14:textId="77777777" w:rsidR="00743232" w:rsidRPr="005236EB" w:rsidRDefault="00743232" w:rsidP="00743232">
      <w:pPr>
        <w:pStyle w:val="ListParagraph"/>
        <w:numPr>
          <w:ilvl w:val="0"/>
          <w:numId w:val="564"/>
        </w:numPr>
        <w:spacing w:after="240" w:line="259" w:lineRule="auto"/>
        <w:contextualSpacing/>
        <w:rPr>
          <w:rFonts w:cstheme="minorHAnsi"/>
        </w:rPr>
      </w:pPr>
      <w:r w:rsidRPr="005236EB">
        <w:rPr>
          <w:rFonts w:cstheme="minorHAnsi"/>
        </w:rPr>
        <w:t>support a whole learning community approach to mental health and wellbeing.   </w:t>
      </w:r>
    </w:p>
    <w:p w14:paraId="77F8F58F" w14:textId="77777777" w:rsidR="00743232" w:rsidRPr="005236EB" w:rsidRDefault="00743232" w:rsidP="00743232">
      <w:pPr>
        <w:spacing w:before="240"/>
        <w:rPr>
          <w:rFonts w:cstheme="minorHAnsi"/>
        </w:rPr>
      </w:pPr>
      <w:r w:rsidRPr="005236EB">
        <w:rPr>
          <w:rFonts w:cstheme="minorHAnsi"/>
        </w:rPr>
        <w:t xml:space="preserve">Don’t forget – providers can currently apply for our </w:t>
      </w:r>
      <w:hyperlink r:id="rId388" w:tgtFrame="_blank" w:history="1">
        <w:r w:rsidRPr="005236EB">
          <w:rPr>
            <w:rStyle w:val="Hyperlink"/>
            <w:rFonts w:cstheme="minorHAnsi"/>
          </w:rPr>
          <w:t>professional development subsidy</w:t>
        </w:r>
      </w:hyperlink>
      <w:r w:rsidRPr="005236EB">
        <w:rPr>
          <w:rFonts w:cstheme="minorHAnsi"/>
        </w:rPr>
        <w:t xml:space="preserve"> to support staff to complete training that adds to their skills. Applications close 19 September 2025. </w:t>
      </w:r>
    </w:p>
    <w:p w14:paraId="766A2417" w14:textId="77777777" w:rsidR="002D060D" w:rsidRPr="002D060D" w:rsidRDefault="002D060D" w:rsidP="002D060D"/>
    <w:p w14:paraId="20885925" w14:textId="77777777" w:rsidR="008F7C1D" w:rsidRPr="008F7C1D" w:rsidRDefault="008F7C1D" w:rsidP="008F7C1D"/>
    <w:p w14:paraId="5E860223" w14:textId="2E93C859" w:rsidR="00B51DB8" w:rsidRDefault="00B51DB8" w:rsidP="00F96184">
      <w:pPr>
        <w:pStyle w:val="Issuedate"/>
      </w:pPr>
      <w:bookmarkStart w:id="104" w:name="_Toc216880679"/>
      <w:r>
        <w:lastRenderedPageBreak/>
        <w:t>3 September 2025</w:t>
      </w:r>
      <w:bookmarkEnd w:id="104"/>
    </w:p>
    <w:p w14:paraId="6E01EEED" w14:textId="179F1802" w:rsidR="00B51DB8" w:rsidRDefault="00B51DB8" w:rsidP="00B51DB8">
      <w:pPr>
        <w:pStyle w:val="Heading2"/>
      </w:pPr>
      <w:bookmarkStart w:id="105" w:name="_Toc216880680"/>
      <w:r>
        <w:t>From the department</w:t>
      </w:r>
      <w:bookmarkEnd w:id="105"/>
    </w:p>
    <w:p w14:paraId="44B77CD7" w14:textId="1735D08A" w:rsidR="00B51DB8" w:rsidRDefault="00B51DB8" w:rsidP="00B51DB8">
      <w:pPr>
        <w:pStyle w:val="Heading3"/>
      </w:pPr>
      <w:r>
        <w:t>Delivering early childhood education and care in Kununurra</w:t>
      </w:r>
    </w:p>
    <w:p w14:paraId="204864FF" w14:textId="77777777" w:rsidR="00DB22F8" w:rsidRPr="00E3038E" w:rsidRDefault="00DB22F8" w:rsidP="00DB22F8">
      <w:pPr>
        <w:spacing w:before="240"/>
        <w:rPr>
          <w:b/>
          <w:bCs/>
        </w:rPr>
      </w:pPr>
      <w:r w:rsidRPr="00E3038E">
        <w:rPr>
          <w:b/>
          <w:bCs/>
        </w:rPr>
        <w:t xml:space="preserve">We are proud to announce the opening of a new early childhood education and care </w:t>
      </w:r>
      <w:r>
        <w:rPr>
          <w:b/>
          <w:bCs/>
        </w:rPr>
        <w:t xml:space="preserve">(ECEC) </w:t>
      </w:r>
      <w:r w:rsidRPr="00E3038E">
        <w:rPr>
          <w:b/>
          <w:bCs/>
        </w:rPr>
        <w:t>service in Kununurra Western Australia, supported by the Community Child Care Fund (CCCF) restricted program.</w:t>
      </w:r>
    </w:p>
    <w:p w14:paraId="14574310" w14:textId="77777777" w:rsidR="00DB22F8" w:rsidRPr="00E3038E" w:rsidRDefault="00DB22F8" w:rsidP="00DB22F8">
      <w:r w:rsidRPr="00E3038E">
        <w:t>The One Tree Wunan Garndim-banjelng Badang Yarrawoo Menewoolbtha service opened on 21 July 2025, marking a significant milestone for the community. To celebrate this achievement, an official launch of the service was held on 27 August 2025, bringing together the community and those involved in establishing this service to commemorate its successful opening. It is providing high-quality, culturally safe ECEC for up to 38 local children in the community.</w:t>
      </w:r>
    </w:p>
    <w:p w14:paraId="72B467AB" w14:textId="77777777" w:rsidR="00DB22F8" w:rsidRPr="00EA6CD0" w:rsidRDefault="00DB22F8" w:rsidP="00DB22F8">
      <w:r w:rsidRPr="00EA6CD0">
        <w:t>The opening follows more than 2 years of dedicated community effort:</w:t>
      </w:r>
    </w:p>
    <w:p w14:paraId="0DFA076E" w14:textId="77777777" w:rsidR="00DB22F8" w:rsidRPr="00EA6CD0" w:rsidRDefault="00DB22F8" w:rsidP="00DB22F8">
      <w:pPr>
        <w:pStyle w:val="ListParagraph"/>
        <w:numPr>
          <w:ilvl w:val="0"/>
          <w:numId w:val="545"/>
        </w:numPr>
        <w:spacing w:after="240" w:line="259" w:lineRule="auto"/>
        <w:contextualSpacing/>
      </w:pPr>
      <w:r w:rsidRPr="00EA6CD0">
        <w:t>led by the Wunan Foundation and One Tree Community Services</w:t>
      </w:r>
    </w:p>
    <w:p w14:paraId="4BFBC7A0" w14:textId="77777777" w:rsidR="00DB22F8" w:rsidRPr="00EA6CD0" w:rsidRDefault="00DB22F8" w:rsidP="00DB22F8">
      <w:pPr>
        <w:pStyle w:val="ListParagraph"/>
        <w:numPr>
          <w:ilvl w:val="0"/>
          <w:numId w:val="545"/>
        </w:numPr>
        <w:spacing w:after="240" w:line="259" w:lineRule="auto"/>
        <w:contextualSpacing/>
      </w:pPr>
      <w:r w:rsidRPr="00EA6CD0">
        <w:t>supported by the Department of Education and SNAICC – National Voice for our Children.</w:t>
      </w:r>
    </w:p>
    <w:p w14:paraId="1526159A" w14:textId="77777777" w:rsidR="00DB22F8" w:rsidRPr="00EA6CD0" w:rsidRDefault="00DB22F8" w:rsidP="00DB22F8">
      <w:r w:rsidRPr="00EA6CD0">
        <w:t xml:space="preserve">The service’s name reflects community consultation and means ‘Growing strong roots for strong futures’. </w:t>
      </w:r>
    </w:p>
    <w:p w14:paraId="71176B91" w14:textId="77777777" w:rsidR="00DB22F8" w:rsidRPr="00EA6CD0" w:rsidRDefault="00DB22F8" w:rsidP="00DB22F8">
      <w:r w:rsidRPr="00EA6CD0">
        <w:t xml:space="preserve">We funded the service in 2023 as part of an almost $30 million expansion of the CCCF restricted grant. </w:t>
      </w:r>
    </w:p>
    <w:p w14:paraId="2A86837A" w14:textId="77777777" w:rsidR="00DB22F8" w:rsidRPr="00EA6CD0" w:rsidRDefault="00DB22F8" w:rsidP="00DB22F8">
      <w:r w:rsidRPr="00EA6CD0">
        <w:t>SNAICC is the community partner for services set up under the grant, supporting the establishment and implementation of community-led and culturally safe ECEC.</w:t>
      </w:r>
    </w:p>
    <w:p w14:paraId="056EA515" w14:textId="77777777" w:rsidR="00DB22F8" w:rsidRPr="00EA6CD0" w:rsidRDefault="00DB22F8" w:rsidP="00DB22F8">
      <w:r w:rsidRPr="00EA6CD0">
        <w:t xml:space="preserve">Learn more about the </w:t>
      </w:r>
      <w:hyperlink r:id="rId389" w:tgtFrame="_blank" w:history="1">
        <w:r w:rsidRPr="00EA6CD0">
          <w:rPr>
            <w:rStyle w:val="Hyperlink"/>
          </w:rPr>
          <w:t>CCCF restricted expansion grant</w:t>
        </w:r>
      </w:hyperlink>
      <w:r w:rsidRPr="00EA6CD0">
        <w:t>.</w:t>
      </w:r>
    </w:p>
    <w:p w14:paraId="1251D31E" w14:textId="71488A8E" w:rsidR="00B51DB8" w:rsidRDefault="00DB22F8" w:rsidP="00DB22F8">
      <w:pPr>
        <w:pStyle w:val="Heading3"/>
      </w:pPr>
      <w:r>
        <w:t>Worker retention payment update</w:t>
      </w:r>
    </w:p>
    <w:p w14:paraId="33AA7DD9" w14:textId="77777777" w:rsidR="00361C3B" w:rsidRDefault="00361C3B" w:rsidP="00361C3B">
      <w:pPr>
        <w:spacing w:before="240"/>
      </w:pPr>
      <w:r>
        <w:t>In this week’s update we:</w:t>
      </w:r>
    </w:p>
    <w:p w14:paraId="2EAACD84" w14:textId="77777777" w:rsidR="00361C3B" w:rsidRDefault="00361C3B" w:rsidP="00361C3B">
      <w:pPr>
        <w:pStyle w:val="ListParagraph"/>
        <w:numPr>
          <w:ilvl w:val="0"/>
          <w:numId w:val="548"/>
        </w:numPr>
        <w:spacing w:after="240" w:line="259" w:lineRule="auto"/>
        <w:contextualSpacing/>
      </w:pPr>
      <w:r w:rsidRPr="009E4156">
        <w:t>take a closer look at the payment to help you determine whether your service may benefit from applying</w:t>
      </w:r>
    </w:p>
    <w:p w14:paraId="699B1911" w14:textId="77777777" w:rsidR="00361C3B" w:rsidRPr="009E4156" w:rsidRDefault="00361C3B" w:rsidP="00361C3B">
      <w:pPr>
        <w:pStyle w:val="ListParagraph"/>
        <w:numPr>
          <w:ilvl w:val="0"/>
          <w:numId w:val="548"/>
        </w:numPr>
        <w:spacing w:after="240" w:line="259" w:lineRule="auto"/>
        <w:contextualSpacing/>
      </w:pPr>
      <w:r>
        <w:t>highlight several deadlines over the coming months.</w:t>
      </w:r>
    </w:p>
    <w:p w14:paraId="7E1D9264" w14:textId="77777777" w:rsidR="00361C3B" w:rsidRPr="003A3BD5" w:rsidRDefault="00361C3B" w:rsidP="00361C3B">
      <w:pPr>
        <w:pStyle w:val="H2newsletter"/>
      </w:pPr>
      <w:r w:rsidRPr="003A3BD5">
        <w:t>Unsure whether to apply?</w:t>
      </w:r>
    </w:p>
    <w:p w14:paraId="4F85F1C6" w14:textId="77777777" w:rsidR="00361C3B" w:rsidRPr="00D50BDB" w:rsidRDefault="00361C3B" w:rsidP="00361C3B">
      <w:r>
        <w:t xml:space="preserve">The Fair Work Commission has proposed </w:t>
      </w:r>
      <w:r w:rsidRPr="00D50BDB">
        <w:t xml:space="preserve">a </w:t>
      </w:r>
      <w:r>
        <w:t>wage</w:t>
      </w:r>
      <w:r w:rsidRPr="00D50BDB">
        <w:t xml:space="preserve"> increase for workers under the </w:t>
      </w:r>
      <w:r w:rsidRPr="008712E7">
        <w:rPr>
          <w:i/>
          <w:iCs/>
          <w:lang w:val="en-US"/>
        </w:rPr>
        <w:t>Children’s Services Award 2010</w:t>
      </w:r>
      <w:r>
        <w:rPr>
          <w:lang w:val="en-US"/>
        </w:rPr>
        <w:t>, as part of its</w:t>
      </w:r>
      <w:r w:rsidRPr="00676C0F">
        <w:t xml:space="preserve"> </w:t>
      </w:r>
      <w:hyperlink r:id="rId390" w:history="1">
        <w:r w:rsidRPr="00676C0F">
          <w:rPr>
            <w:rStyle w:val="Hyperlink"/>
          </w:rPr>
          <w:t>gender-based undervaluation priority awards review</w:t>
        </w:r>
      </w:hyperlink>
      <w:r>
        <w:t>.</w:t>
      </w:r>
      <w:r w:rsidRPr="00F80221">
        <w:t xml:space="preserve"> </w:t>
      </w:r>
      <w:r>
        <w:t>A final decision is expected soon.</w:t>
      </w:r>
    </w:p>
    <w:p w14:paraId="6099250D" w14:textId="77777777" w:rsidR="00361C3B" w:rsidRDefault="00361C3B" w:rsidP="00361C3B">
      <w:r>
        <w:t xml:space="preserve">The </w:t>
      </w:r>
      <w:hyperlink r:id="rId391" w:history="1">
        <w:r w:rsidRPr="00FC3913">
          <w:rPr>
            <w:rStyle w:val="Hyperlink"/>
          </w:rPr>
          <w:t>worker retention payment</w:t>
        </w:r>
      </w:hyperlink>
      <w:r>
        <w:t xml:space="preserve"> will cover </w:t>
      </w:r>
      <w:r w:rsidRPr="002A4234">
        <w:t>the initial</w:t>
      </w:r>
      <w:r>
        <w:t xml:space="preserve"> proposed increase. Providers who have already signed up have received a funding commitment:</w:t>
      </w:r>
    </w:p>
    <w:p w14:paraId="6E2F41AE" w14:textId="77777777" w:rsidR="00361C3B" w:rsidRDefault="00361C3B" w:rsidP="00361C3B">
      <w:pPr>
        <w:pStyle w:val="ListParagraph"/>
        <w:numPr>
          <w:ilvl w:val="0"/>
          <w:numId w:val="546"/>
        </w:numPr>
        <w:spacing w:after="240" w:line="259" w:lineRule="auto"/>
        <w:contextualSpacing/>
      </w:pPr>
      <w:r w:rsidRPr="003E738F">
        <w:t>between $254,000 and $499,000</w:t>
      </w:r>
      <w:r>
        <w:t xml:space="preserve"> </w:t>
      </w:r>
      <w:r w:rsidRPr="00BC7C04">
        <w:t xml:space="preserve">per service </w:t>
      </w:r>
      <w:r>
        <w:t xml:space="preserve">for a typical </w:t>
      </w:r>
      <w:r w:rsidRPr="003E738F">
        <w:t>Centre Based Day Care</w:t>
      </w:r>
    </w:p>
    <w:p w14:paraId="25F7A7E0" w14:textId="77777777" w:rsidR="00361C3B" w:rsidRDefault="00361C3B" w:rsidP="00361C3B">
      <w:pPr>
        <w:pStyle w:val="ListParagraph"/>
        <w:numPr>
          <w:ilvl w:val="0"/>
          <w:numId w:val="546"/>
        </w:numPr>
        <w:spacing w:after="240" w:line="259" w:lineRule="auto"/>
        <w:contextualSpacing/>
      </w:pPr>
      <w:r w:rsidRPr="003E738F">
        <w:t>between $35,000 and $105,000</w:t>
      </w:r>
      <w:r>
        <w:t xml:space="preserve"> </w:t>
      </w:r>
      <w:r w:rsidRPr="00BC7C04">
        <w:t>per service</w:t>
      </w:r>
      <w:r>
        <w:t xml:space="preserve"> for a typical </w:t>
      </w:r>
      <w:r w:rsidRPr="003E738F">
        <w:t>Outside School Hours Care</w:t>
      </w:r>
      <w:r>
        <w:t>.</w:t>
      </w:r>
    </w:p>
    <w:p w14:paraId="28EFF300" w14:textId="77777777" w:rsidR="00361C3B" w:rsidRPr="00FF32A2" w:rsidRDefault="00361C3B" w:rsidP="00361C3B">
      <w:pPr>
        <w:rPr>
          <w:b/>
          <w:bCs/>
        </w:rPr>
      </w:pPr>
      <w:r w:rsidRPr="00FF32A2">
        <w:rPr>
          <w:b/>
          <w:bCs/>
        </w:rPr>
        <w:t xml:space="preserve">It’s not too late to apply, and you could be eligible for back-pay. </w:t>
      </w:r>
    </w:p>
    <w:p w14:paraId="184A0A70" w14:textId="77777777" w:rsidR="00361C3B" w:rsidRPr="003A3BD5" w:rsidRDefault="00361C3B" w:rsidP="00361C3B">
      <w:pPr>
        <w:pStyle w:val="H2newsletter"/>
      </w:pPr>
      <w:r w:rsidRPr="003A3BD5">
        <w:t xml:space="preserve">Apply by </w:t>
      </w:r>
      <w:r w:rsidRPr="003A3BD5">
        <w:rPr>
          <w:b/>
          <w:bCs w:val="0"/>
        </w:rPr>
        <w:t>30 September</w:t>
      </w:r>
      <w:r w:rsidRPr="003A3BD5">
        <w:t xml:space="preserve"> for backdated payments</w:t>
      </w:r>
    </w:p>
    <w:p w14:paraId="6B7F3072" w14:textId="77777777" w:rsidR="00361C3B" w:rsidRDefault="00361C3B" w:rsidP="00361C3B">
      <w:r>
        <w:t>Apply</w:t>
      </w:r>
      <w:r w:rsidRPr="004F179E">
        <w:t xml:space="preserve"> </w:t>
      </w:r>
      <w:r>
        <w:t>by</w:t>
      </w:r>
      <w:r w:rsidRPr="004F179E">
        <w:t> </w:t>
      </w:r>
      <w:r w:rsidRPr="00B63CCC">
        <w:rPr>
          <w:b/>
          <w:bCs/>
        </w:rPr>
        <w:t>30 September 2025</w:t>
      </w:r>
      <w:r>
        <w:t xml:space="preserve"> to be considered for payments backdated to 2 December 2024. This could look like:</w:t>
      </w:r>
    </w:p>
    <w:p w14:paraId="09726361" w14:textId="77777777" w:rsidR="00361C3B" w:rsidRPr="00D03D27" w:rsidRDefault="00361C3B" w:rsidP="00361C3B">
      <w:pPr>
        <w:pStyle w:val="ListParagraph"/>
        <w:numPr>
          <w:ilvl w:val="0"/>
          <w:numId w:val="547"/>
        </w:numPr>
        <w:spacing w:after="240" w:line="259" w:lineRule="auto"/>
        <w:contextualSpacing/>
      </w:pPr>
      <w:r w:rsidRPr="00D03D27">
        <w:lastRenderedPageBreak/>
        <w:t xml:space="preserve">between $81,000 and $158,000 </w:t>
      </w:r>
      <w:r>
        <w:t>per service</w:t>
      </w:r>
      <w:r w:rsidRPr="00D03D27">
        <w:t xml:space="preserve"> </w:t>
      </w:r>
      <w:r>
        <w:t xml:space="preserve">in </w:t>
      </w:r>
      <w:r w:rsidRPr="00D03D27">
        <w:t>back-pay for a typica</w:t>
      </w:r>
      <w:r>
        <w:t>l</w:t>
      </w:r>
      <w:r w:rsidRPr="00D03D27">
        <w:t xml:space="preserve"> Centre Based Day Care </w:t>
      </w:r>
    </w:p>
    <w:p w14:paraId="045B2B53" w14:textId="77777777" w:rsidR="00361C3B" w:rsidRPr="00D03D27" w:rsidRDefault="00361C3B" w:rsidP="00361C3B">
      <w:pPr>
        <w:pStyle w:val="ListParagraph"/>
        <w:numPr>
          <w:ilvl w:val="0"/>
          <w:numId w:val="547"/>
        </w:numPr>
        <w:spacing w:after="240" w:line="259" w:lineRule="auto"/>
        <w:contextualSpacing/>
      </w:pPr>
      <w:r w:rsidRPr="004F179E">
        <w:t>between $11,000 and $33,000</w:t>
      </w:r>
      <w:r>
        <w:t xml:space="preserve"> per service</w:t>
      </w:r>
      <w:r w:rsidRPr="00D03D27">
        <w:t xml:space="preserve"> in back-pay for a typical Outside School Hours Care.</w:t>
      </w:r>
    </w:p>
    <w:p w14:paraId="3899D3A3" w14:textId="77777777" w:rsidR="00361C3B" w:rsidRDefault="00361C3B" w:rsidP="00361C3B">
      <w:r>
        <w:t>See our</w:t>
      </w:r>
      <w:r w:rsidRPr="008A0278">
        <w:t xml:space="preserve"> </w:t>
      </w:r>
      <w:hyperlink r:id="rId392" w:history="1">
        <w:r>
          <w:rPr>
            <w:rStyle w:val="Hyperlink"/>
          </w:rPr>
          <w:t>application</w:t>
        </w:r>
        <w:r w:rsidRPr="008A0278">
          <w:rPr>
            <w:rStyle w:val="Hyperlink"/>
          </w:rPr>
          <w:t xml:space="preserve"> guid</w:t>
        </w:r>
        <w:r>
          <w:rPr>
            <w:rStyle w:val="Hyperlink"/>
          </w:rPr>
          <w:t>e</w:t>
        </w:r>
      </w:hyperlink>
      <w:r w:rsidRPr="008A0278">
        <w:t xml:space="preserve"> </w:t>
      </w:r>
      <w:r>
        <w:t xml:space="preserve">for help applying. Our data shows </w:t>
      </w:r>
      <w:r w:rsidRPr="00797023">
        <w:t>30% of applications take less than 2 hours to complete.</w:t>
      </w:r>
    </w:p>
    <w:p w14:paraId="0058EECF" w14:textId="77777777" w:rsidR="00361C3B" w:rsidRPr="00170D11" w:rsidRDefault="00361C3B" w:rsidP="00361C3B">
      <w:r>
        <w:t xml:space="preserve">You can also </w:t>
      </w:r>
      <w:hyperlink r:id="rId393" w:history="1">
        <w:r>
          <w:rPr>
            <w:rStyle w:val="Hyperlink"/>
            <w:lang w:val="en-US"/>
          </w:rPr>
          <w:t>s</w:t>
        </w:r>
        <w:r w:rsidRPr="00AD4B00">
          <w:rPr>
            <w:rStyle w:val="Hyperlink"/>
            <w:lang w:val="en-US"/>
          </w:rPr>
          <w:t>earch our directory</w:t>
        </w:r>
      </w:hyperlink>
      <w:r w:rsidRPr="00AD4B00">
        <w:rPr>
          <w:lang w:val="en-US"/>
        </w:rPr>
        <w:t xml:space="preserve"> to</w:t>
      </w:r>
      <w:r>
        <w:rPr>
          <w:lang w:val="en-US"/>
        </w:rPr>
        <w:t xml:space="preserve"> get extra support</w:t>
      </w:r>
      <w:r w:rsidRPr="00797023">
        <w:t>.</w:t>
      </w:r>
      <w:r w:rsidRPr="00797023">
        <w:rPr>
          <w:lang w:val="en-US"/>
        </w:rPr>
        <w:t xml:space="preserve"> This support is free and </w:t>
      </w:r>
      <w:r>
        <w:rPr>
          <w:lang w:val="en-US"/>
        </w:rPr>
        <w:t>does not require</w:t>
      </w:r>
      <w:r w:rsidRPr="00797023">
        <w:rPr>
          <w:lang w:val="en-US"/>
        </w:rPr>
        <w:t xml:space="preserve"> member</w:t>
      </w:r>
      <w:r>
        <w:rPr>
          <w:lang w:val="en-US"/>
        </w:rPr>
        <w:t>ship</w:t>
      </w:r>
      <w:r w:rsidRPr="00797023">
        <w:rPr>
          <w:lang w:val="en-US"/>
        </w:rPr>
        <w:t>.</w:t>
      </w:r>
    </w:p>
    <w:p w14:paraId="6ECE1F76" w14:textId="77777777" w:rsidR="00361C3B" w:rsidRPr="003A3BD5" w:rsidRDefault="00361C3B" w:rsidP="00361C3B">
      <w:pPr>
        <w:pStyle w:val="H2newsletter"/>
      </w:pPr>
      <w:r w:rsidRPr="003A3BD5">
        <w:t xml:space="preserve">Complete your annual declaration by </w:t>
      </w:r>
      <w:r w:rsidRPr="003A3BD5">
        <w:rPr>
          <w:b/>
          <w:bCs w:val="0"/>
        </w:rPr>
        <w:t>10 October</w:t>
      </w:r>
    </w:p>
    <w:p w14:paraId="7499EEC5" w14:textId="77777777" w:rsidR="00361C3B" w:rsidRDefault="00361C3B" w:rsidP="00361C3B">
      <w:r w:rsidRPr="004C2C04">
        <w:t>The 2024–25 annual declaration form is</w:t>
      </w:r>
      <w:r>
        <w:t xml:space="preserve"> due for </w:t>
      </w:r>
      <w:r w:rsidRPr="0093136F">
        <w:rPr>
          <w:b/>
          <w:bCs/>
        </w:rPr>
        <w:t>some providers</w:t>
      </w:r>
      <w:r>
        <w:t xml:space="preserve"> </w:t>
      </w:r>
      <w:r w:rsidRPr="004C2C04">
        <w:t xml:space="preserve">by </w:t>
      </w:r>
      <w:r w:rsidRPr="004C2C04">
        <w:rPr>
          <w:b/>
          <w:bCs/>
        </w:rPr>
        <w:t>10 October 2025.</w:t>
      </w:r>
      <w:r>
        <w:rPr>
          <w:b/>
          <w:bCs/>
        </w:rPr>
        <w:t xml:space="preserve"> </w:t>
      </w:r>
      <w:r>
        <w:t xml:space="preserve">You only need to report if you received </w:t>
      </w:r>
      <w:r w:rsidRPr="004C2C04">
        <w:t>payments before 30 June 2025</w:t>
      </w:r>
      <w:r>
        <w:t>.</w:t>
      </w:r>
    </w:p>
    <w:p w14:paraId="506A025D" w14:textId="77777777" w:rsidR="00361C3B" w:rsidRPr="000B3413" w:rsidRDefault="00361C3B" w:rsidP="00361C3B">
      <w:r>
        <w:t>S</w:t>
      </w:r>
      <w:r w:rsidRPr="004C2C04">
        <w:t xml:space="preserve">ee our tips for </w:t>
      </w:r>
      <w:hyperlink r:id="rId394" w:history="1">
        <w:r w:rsidRPr="004C2C04">
          <w:rPr>
            <w:rStyle w:val="Hyperlink"/>
          </w:rPr>
          <w:t>completing the declaration</w:t>
        </w:r>
      </w:hyperlink>
      <w:r>
        <w:t>.</w:t>
      </w:r>
    </w:p>
    <w:p w14:paraId="0DE97AF0" w14:textId="77777777" w:rsidR="00361C3B" w:rsidRPr="003A3BD5" w:rsidRDefault="00361C3B" w:rsidP="00361C3B">
      <w:pPr>
        <w:pStyle w:val="H2newsletter"/>
      </w:pPr>
      <w:r w:rsidRPr="003A3BD5">
        <w:t xml:space="preserve">Request a funding review by </w:t>
      </w:r>
      <w:r w:rsidRPr="003A3BD5">
        <w:rPr>
          <w:b/>
          <w:bCs w:val="0"/>
        </w:rPr>
        <w:t>31 December</w:t>
      </w:r>
      <w:r w:rsidRPr="003A3BD5">
        <w:t xml:space="preserve"> for backdated top up payments</w:t>
      </w:r>
    </w:p>
    <w:p w14:paraId="511DF1CC" w14:textId="77777777" w:rsidR="00361C3B" w:rsidRDefault="00361C3B" w:rsidP="00361C3B">
      <w:r w:rsidRPr="009522FB">
        <w:t xml:space="preserve">If your situation doesn’t fit the standard payment </w:t>
      </w:r>
      <w:r>
        <w:t xml:space="preserve">calculation, you may </w:t>
      </w:r>
      <w:hyperlink r:id="rId395" w:anchor="guidetoc" w:history="1">
        <w:r w:rsidRPr="00FC3913">
          <w:rPr>
            <w:rStyle w:val="Hyperlink"/>
          </w:rPr>
          <w:t>request a funding review</w:t>
        </w:r>
      </w:hyperlink>
      <w:r>
        <w:t>.</w:t>
      </w:r>
    </w:p>
    <w:p w14:paraId="04D20A30" w14:textId="77777777" w:rsidR="00361C3B" w:rsidRPr="00683A48" w:rsidRDefault="00361C3B" w:rsidP="00361C3B">
      <w:r>
        <w:t>Request a</w:t>
      </w:r>
      <w:r w:rsidRPr="00683A48">
        <w:t xml:space="preserve"> </w:t>
      </w:r>
      <w:r w:rsidRPr="00FC48FF">
        <w:t>funding review</w:t>
      </w:r>
      <w:r w:rsidRPr="00683A48">
        <w:t xml:space="preserve"> </w:t>
      </w:r>
      <w:r>
        <w:t>by</w:t>
      </w:r>
      <w:r w:rsidRPr="00683A48">
        <w:t xml:space="preserve"> </w:t>
      </w:r>
      <w:r w:rsidRPr="00AD345E">
        <w:rPr>
          <w:b/>
          <w:bCs/>
        </w:rPr>
        <w:t>31 December 2025</w:t>
      </w:r>
      <w:r w:rsidRPr="00046E8B">
        <w:t xml:space="preserve"> to be considered for top</w:t>
      </w:r>
      <w:r>
        <w:t xml:space="preserve"> </w:t>
      </w:r>
      <w:r w:rsidRPr="00046E8B">
        <w:t>up payments</w:t>
      </w:r>
      <w:r>
        <w:t xml:space="preserve"> backdated to the date you became eligible for the worker retention payment</w:t>
      </w:r>
      <w:r w:rsidRPr="00683A48">
        <w:t xml:space="preserve">. </w:t>
      </w:r>
    </w:p>
    <w:p w14:paraId="08DD7635" w14:textId="77777777" w:rsidR="00361C3B" w:rsidRDefault="00361C3B" w:rsidP="00361C3B">
      <w:r>
        <w:t>You may still request a funding review</w:t>
      </w:r>
      <w:r w:rsidRPr="00E04502">
        <w:t xml:space="preserve"> after </w:t>
      </w:r>
      <w:r>
        <w:t xml:space="preserve">this date, but top up payments </w:t>
      </w:r>
      <w:r w:rsidRPr="00E04502">
        <w:t xml:space="preserve">will </w:t>
      </w:r>
      <w:r>
        <w:t xml:space="preserve">only </w:t>
      </w:r>
      <w:r w:rsidRPr="00E04502">
        <w:t>be backdated to the start of the previous reporting period.</w:t>
      </w:r>
    </w:p>
    <w:p w14:paraId="330C8D85" w14:textId="77777777" w:rsidR="00361C3B" w:rsidRDefault="00361C3B" w:rsidP="00361C3B">
      <w:pPr>
        <w:spacing w:before="240"/>
      </w:pPr>
      <w:r w:rsidRPr="000D3AB8">
        <w:rPr>
          <w:b/>
          <w:bCs/>
        </w:rPr>
        <w:t>Please note:</w:t>
      </w:r>
      <w:r w:rsidRPr="00541F07">
        <w:t xml:space="preserve"> we have extended </w:t>
      </w:r>
      <w:r>
        <w:t>the funding review backdating</w:t>
      </w:r>
      <w:r w:rsidRPr="00046E8B">
        <w:t xml:space="preserve"> deadline</w:t>
      </w:r>
      <w:r w:rsidRPr="00541F07">
        <w:t xml:space="preserve"> from 31 October to 31 December 2025. This</w:t>
      </w:r>
      <w:r w:rsidRPr="00046E8B">
        <w:t xml:space="preserve"> deadline is separate from the standard </w:t>
      </w:r>
      <w:r>
        <w:t>worker retention payment</w:t>
      </w:r>
      <w:r w:rsidRPr="00046E8B">
        <w:t xml:space="preserve"> backdating deadline of 30 September 2025.</w:t>
      </w:r>
      <w:r w:rsidRPr="788FA9DF">
        <w:t xml:space="preserve"> </w:t>
      </w:r>
    </w:p>
    <w:p w14:paraId="01BD4A9E" w14:textId="768F2B58" w:rsidR="00DB22F8" w:rsidRDefault="00361C3B" w:rsidP="00361C3B">
      <w:pPr>
        <w:pStyle w:val="Heading2"/>
      </w:pPr>
      <w:bookmarkStart w:id="106" w:name="_Toc216880681"/>
      <w:r>
        <w:t>Sector spotlight</w:t>
      </w:r>
      <w:bookmarkEnd w:id="106"/>
    </w:p>
    <w:p w14:paraId="06B8AFD7" w14:textId="6F88BDE4" w:rsidR="00361C3B" w:rsidRDefault="00361C3B" w:rsidP="00361C3B">
      <w:pPr>
        <w:pStyle w:val="Heading3"/>
      </w:pPr>
      <w:r>
        <w:t>Early Childhood Educators’ Day</w:t>
      </w:r>
    </w:p>
    <w:p w14:paraId="176A83B0" w14:textId="77777777" w:rsidR="00C0230C" w:rsidRDefault="00C0230C" w:rsidP="00C0230C">
      <w:pPr>
        <w:spacing w:before="240"/>
        <w:rPr>
          <w:rFonts w:eastAsia="Calibri" w:cs="Arial"/>
        </w:rPr>
      </w:pPr>
      <w:r w:rsidRPr="784EA0EC">
        <w:rPr>
          <w:rFonts w:eastAsia="Calibri" w:cs="Arial"/>
          <w:b/>
        </w:rPr>
        <w:t>Thank you, educators! </w:t>
      </w:r>
    </w:p>
    <w:p w14:paraId="6C4AC66F" w14:textId="77777777" w:rsidR="00C0230C" w:rsidRDefault="00C0230C" w:rsidP="00C0230C">
      <w:pPr>
        <w:spacing w:before="240"/>
        <w:rPr>
          <w:rFonts w:eastAsia="Calibri" w:cs="Arial"/>
        </w:rPr>
      </w:pPr>
      <w:r w:rsidRPr="784EA0EC">
        <w:rPr>
          <w:rFonts w:eastAsia="Calibri" w:cs="Arial"/>
        </w:rPr>
        <w:t>Today, on Early Childhood Educators’ Day, let’s celebrate our ECEC educators. </w:t>
      </w:r>
    </w:p>
    <w:p w14:paraId="0BAB85D1" w14:textId="77777777" w:rsidR="00C0230C" w:rsidRDefault="00C0230C" w:rsidP="00C0230C">
      <w:pPr>
        <w:spacing w:before="240"/>
        <w:rPr>
          <w:rFonts w:eastAsia="Calibri" w:cs="Arial"/>
        </w:rPr>
      </w:pPr>
      <w:r w:rsidRPr="784EA0EC">
        <w:rPr>
          <w:rFonts w:eastAsia="Calibri" w:cs="Arial"/>
        </w:rPr>
        <w:t>Early Childhood Educators’ Day is a national community event that recognises and celebrates the work of Australia’s educators in ECEC. Educators play a key role in improving children's wellbeing, learning and development.</w:t>
      </w:r>
    </w:p>
    <w:p w14:paraId="4E394F35" w14:textId="77777777" w:rsidR="00C0230C" w:rsidRDefault="00C0230C" w:rsidP="00C0230C">
      <w:pPr>
        <w:spacing w:before="240"/>
        <w:rPr>
          <w:rFonts w:eastAsia="Calibri" w:cs="Arial"/>
        </w:rPr>
      </w:pPr>
      <w:r w:rsidRPr="784EA0EC">
        <w:rPr>
          <w:rFonts w:eastAsia="Calibri" w:cs="Arial"/>
        </w:rPr>
        <w:t>Thank you, educators, for the important work you do. We encourage all providers to get involved and show your appreciation. </w:t>
      </w:r>
    </w:p>
    <w:p w14:paraId="07A08B82" w14:textId="77777777" w:rsidR="00C0230C" w:rsidRDefault="00C0230C" w:rsidP="00C0230C">
      <w:pPr>
        <w:spacing w:before="240"/>
        <w:rPr>
          <w:rFonts w:eastAsia="Calibri" w:cs="Arial"/>
        </w:rPr>
      </w:pPr>
      <w:r w:rsidRPr="1636E3B2">
        <w:rPr>
          <w:rFonts w:eastAsia="Calibri" w:cs="Arial"/>
        </w:rPr>
        <w:t xml:space="preserve">You can find ideas and resources to get involved on the </w:t>
      </w:r>
      <w:hyperlink r:id="rId396">
        <w:r w:rsidRPr="1636E3B2">
          <w:rPr>
            <w:rStyle w:val="Hyperlink"/>
            <w:rFonts w:eastAsia="Calibri" w:cs="Arial"/>
          </w:rPr>
          <w:t>Early Childhood Educators’ Day website</w:t>
        </w:r>
      </w:hyperlink>
      <w:r w:rsidRPr="1636E3B2">
        <w:rPr>
          <w:rFonts w:eastAsia="Calibri" w:cs="Arial"/>
        </w:rPr>
        <w:t>.</w:t>
      </w:r>
    </w:p>
    <w:p w14:paraId="01110FC5" w14:textId="4C3B3D0D" w:rsidR="00361C3B" w:rsidRDefault="00C0230C" w:rsidP="00C0230C">
      <w:pPr>
        <w:pStyle w:val="Heading3"/>
      </w:pPr>
      <w:r>
        <w:t>New regulatory changes take effect</w:t>
      </w:r>
    </w:p>
    <w:p w14:paraId="23998C6F" w14:textId="77777777" w:rsidR="006C6AF9" w:rsidRPr="00A64C89" w:rsidRDefault="006C6AF9" w:rsidP="006C6AF9">
      <w:pPr>
        <w:spacing w:before="240"/>
      </w:pPr>
      <w:r w:rsidRPr="00A64C89">
        <w:rPr>
          <w:b/>
          <w:bCs/>
        </w:rPr>
        <w:t>From 1 September 2025,</w:t>
      </w:r>
      <w:r w:rsidRPr="00A64C89">
        <w:t xml:space="preserve"> </w:t>
      </w:r>
      <w:r w:rsidRPr="00A64C89">
        <w:rPr>
          <w:b/>
          <w:bCs/>
        </w:rPr>
        <w:t>new requirements to keep children safe came into effect.</w:t>
      </w:r>
      <w:r w:rsidRPr="00A64C89">
        <w:t> </w:t>
      </w:r>
    </w:p>
    <w:p w14:paraId="54AD3F23" w14:textId="77777777" w:rsidR="006C6AF9" w:rsidRPr="00A64C89" w:rsidRDefault="006C6AF9" w:rsidP="006C6AF9">
      <w:pPr>
        <w:spacing w:before="240"/>
      </w:pPr>
      <w:r>
        <w:t> The new requirements are</w:t>
      </w:r>
      <w:r w:rsidRPr="4A2FBD84">
        <w:rPr>
          <w:b/>
          <w:bCs/>
        </w:rPr>
        <w:t xml:space="preserve"> </w:t>
      </w:r>
      <w:r>
        <w:t>in response to the</w:t>
      </w:r>
      <w:r w:rsidRPr="4A2FBD84">
        <w:rPr>
          <w:rFonts w:ascii="Arial" w:hAnsi="Arial" w:cs="Arial"/>
        </w:rPr>
        <w:t> </w:t>
      </w:r>
      <w:hyperlink r:id="rId397">
        <w:r w:rsidRPr="4A2FBD84">
          <w:rPr>
            <w:rStyle w:val="Hyperlink"/>
          </w:rPr>
          <w:t>review of child safety arrangements</w:t>
        </w:r>
      </w:hyperlink>
      <w:r>
        <w:t>.</w:t>
      </w:r>
      <w:r w:rsidRPr="4A2FBD84">
        <w:rPr>
          <w:rFonts w:ascii="Arial" w:hAnsi="Arial" w:cs="Arial"/>
        </w:rPr>
        <w:t> </w:t>
      </w:r>
      <w:r>
        <w:t> </w:t>
      </w:r>
    </w:p>
    <w:p w14:paraId="155C0021" w14:textId="77777777" w:rsidR="006C6AF9" w:rsidRPr="00A64C89" w:rsidRDefault="006C6AF9" w:rsidP="006C6AF9">
      <w:pPr>
        <w:spacing w:before="240"/>
      </w:pPr>
      <w:r w:rsidRPr="00A64C89">
        <w:t> The new requirements relate to:  </w:t>
      </w:r>
    </w:p>
    <w:p w14:paraId="057DA05F" w14:textId="77777777" w:rsidR="006C6AF9" w:rsidRPr="009A7BE8" w:rsidRDefault="006C6AF9" w:rsidP="0041217A">
      <w:pPr>
        <w:pStyle w:val="ListParagraph"/>
        <w:numPr>
          <w:ilvl w:val="0"/>
          <w:numId w:val="549"/>
        </w:numPr>
        <w:spacing w:after="120"/>
        <w:contextualSpacing/>
      </w:pPr>
      <w:r w:rsidRPr="009A7BE8">
        <w:t>policies and procedures about safe use of digital technologies (including CCTV) </w:t>
      </w:r>
    </w:p>
    <w:p w14:paraId="3F7E20B2" w14:textId="77777777" w:rsidR="006C6AF9" w:rsidRPr="009A7BE8" w:rsidRDefault="006C6AF9" w:rsidP="0041217A">
      <w:pPr>
        <w:pStyle w:val="ListParagraph"/>
        <w:numPr>
          <w:ilvl w:val="0"/>
          <w:numId w:val="549"/>
        </w:numPr>
        <w:spacing w:after="120"/>
        <w:contextualSpacing/>
      </w:pPr>
      <w:r w:rsidRPr="009A7BE8">
        <w:t>reporting incidents or allegations of physical or sexual abuse within 24 hours </w:t>
      </w:r>
    </w:p>
    <w:p w14:paraId="64B931BE" w14:textId="77777777" w:rsidR="006C6AF9" w:rsidRPr="009A7BE8" w:rsidRDefault="006C6AF9" w:rsidP="0041217A">
      <w:pPr>
        <w:pStyle w:val="ListParagraph"/>
        <w:numPr>
          <w:ilvl w:val="0"/>
          <w:numId w:val="549"/>
        </w:numPr>
        <w:spacing w:after="120"/>
        <w:contextualSpacing/>
      </w:pPr>
      <w:r w:rsidRPr="009A7BE8">
        <w:lastRenderedPageBreak/>
        <w:t>ensuring service environments are free from vaping substances and vaping devices. </w:t>
      </w:r>
    </w:p>
    <w:p w14:paraId="2FB62123" w14:textId="77777777" w:rsidR="006C6AF9" w:rsidRPr="00A64C89" w:rsidRDefault="006C6AF9" w:rsidP="0041217A">
      <w:pPr>
        <w:spacing w:after="120" w:line="240" w:lineRule="auto"/>
      </w:pPr>
      <w:r w:rsidRPr="00A64C89">
        <w:t>The changes are to the Education and Care Services National Regulations. </w:t>
      </w:r>
    </w:p>
    <w:p w14:paraId="792210C1" w14:textId="77777777" w:rsidR="006C6AF9" w:rsidRPr="00A64C89" w:rsidRDefault="006C6AF9" w:rsidP="006C6AF9">
      <w:pPr>
        <w:spacing w:before="240"/>
      </w:pPr>
      <w:r w:rsidRPr="00A64C89">
        <w:t xml:space="preserve">Read more about the changes in the </w:t>
      </w:r>
      <w:hyperlink r:id="rId398" w:tgtFrame="_blank" w:history="1">
        <w:r w:rsidRPr="00A64C89">
          <w:rPr>
            <w:rStyle w:val="Hyperlink"/>
          </w:rPr>
          <w:t>ACECQA information sheet</w:t>
        </w:r>
      </w:hyperlink>
      <w:r w:rsidRPr="00A64C89">
        <w:t>. </w:t>
      </w:r>
    </w:p>
    <w:p w14:paraId="2AE9C289" w14:textId="77777777" w:rsidR="006C6AF9" w:rsidRPr="00A64C89" w:rsidRDefault="006C6AF9" w:rsidP="006C6AF9">
      <w:pPr>
        <w:spacing w:before="240"/>
      </w:pPr>
      <w:r w:rsidRPr="00A64C89">
        <w:t>From 1 January 2026, refinements to the National Quality Standard will sharpen the focus on child safety in Quality Areas 2 and 7. </w:t>
      </w:r>
    </w:p>
    <w:p w14:paraId="64D8D683" w14:textId="77777777" w:rsidR="006C6AF9" w:rsidRDefault="006C6AF9" w:rsidP="006C6AF9">
      <w:pPr>
        <w:spacing w:before="240"/>
      </w:pPr>
      <w:r w:rsidRPr="00A64C89">
        <w:t xml:space="preserve">For more information, visit </w:t>
      </w:r>
      <w:hyperlink r:id="rId399" w:tgtFrame="_blank" w:history="1">
        <w:r w:rsidRPr="00A64C89">
          <w:rPr>
            <w:rStyle w:val="Hyperlink"/>
          </w:rPr>
          <w:t>ACECQA’s website</w:t>
        </w:r>
      </w:hyperlink>
      <w:r w:rsidRPr="00A64C89">
        <w:t>.</w:t>
      </w:r>
    </w:p>
    <w:p w14:paraId="3DFCC877" w14:textId="18B216ED" w:rsidR="00C0230C" w:rsidRDefault="006C6AF9" w:rsidP="006C6AF9">
      <w:pPr>
        <w:pStyle w:val="Heading3"/>
      </w:pPr>
      <w:r>
        <w:t>More transparency for families on StaringBlocks.gov.au</w:t>
      </w:r>
    </w:p>
    <w:p w14:paraId="1A3D4A12" w14:textId="77777777" w:rsidR="007F797E" w:rsidRPr="001558F1" w:rsidRDefault="007F797E" w:rsidP="007F797E">
      <w:pPr>
        <w:spacing w:before="100" w:beforeAutospacing="1" w:afterAutospacing="1"/>
        <w:rPr>
          <w:b/>
          <w:bCs/>
        </w:rPr>
      </w:pPr>
      <w:hyperlink r:id="rId400">
        <w:r w:rsidRPr="3BA04868">
          <w:rPr>
            <w:rStyle w:val="Hyperlink"/>
            <w:b/>
            <w:bCs/>
          </w:rPr>
          <w:t>StartingBlocks.gov.au</w:t>
        </w:r>
      </w:hyperlink>
      <w:r w:rsidRPr="3BA04868">
        <w:rPr>
          <w:b/>
          <w:bCs/>
        </w:rPr>
        <w:t xml:space="preserve"> has new features to help families make informed choices about early childhood education and care. These updates support transparency, trust and ease of access to information.</w:t>
      </w:r>
    </w:p>
    <w:p w14:paraId="3C4F574D" w14:textId="77777777" w:rsidR="007F797E" w:rsidRDefault="007F797E" w:rsidP="007F797E">
      <w:pPr>
        <w:spacing w:before="240" w:beforeAutospacing="1" w:afterAutospacing="1"/>
      </w:pPr>
      <w:r>
        <w:t>Families can now see compliance and regulatory information, including:</w:t>
      </w:r>
    </w:p>
    <w:p w14:paraId="4AD4F8BE" w14:textId="77777777" w:rsidR="007F797E" w:rsidRPr="00EA6CD0" w:rsidRDefault="007F797E" w:rsidP="0041217A">
      <w:pPr>
        <w:numPr>
          <w:ilvl w:val="0"/>
          <w:numId w:val="550"/>
        </w:numPr>
        <w:spacing w:after="120"/>
        <w:ind w:left="714" w:hanging="357"/>
      </w:pPr>
      <w:r>
        <w:t>the date the local regulator last visited a service  </w:t>
      </w:r>
    </w:p>
    <w:p w14:paraId="67576DB5" w14:textId="77777777" w:rsidR="007F797E" w:rsidRPr="00EA6CD0" w:rsidRDefault="007F797E" w:rsidP="0041217A">
      <w:pPr>
        <w:pStyle w:val="ListParagraph"/>
        <w:numPr>
          <w:ilvl w:val="0"/>
          <w:numId w:val="550"/>
        </w:numPr>
        <w:spacing w:after="120" w:line="259" w:lineRule="auto"/>
        <w:ind w:left="714" w:hanging="357"/>
        <w:contextualSpacing/>
      </w:pPr>
      <w:r w:rsidRPr="00EA6CD0">
        <w:t>conditions placed on a provider or service by the regulator </w:t>
      </w:r>
    </w:p>
    <w:p w14:paraId="2018AD0B" w14:textId="77777777" w:rsidR="007F797E" w:rsidRPr="00EA6CD0" w:rsidRDefault="007F797E" w:rsidP="0041217A">
      <w:pPr>
        <w:pStyle w:val="ListParagraph"/>
        <w:numPr>
          <w:ilvl w:val="0"/>
          <w:numId w:val="550"/>
        </w:numPr>
        <w:spacing w:after="120" w:line="259" w:lineRule="auto"/>
        <w:ind w:left="714" w:hanging="357"/>
        <w:contextualSpacing/>
      </w:pPr>
      <w:r w:rsidRPr="00EA6CD0">
        <w:t>a clearer link between a service and their provider. </w:t>
      </w:r>
    </w:p>
    <w:p w14:paraId="6DB3553C" w14:textId="77777777" w:rsidR="007F797E" w:rsidRPr="00A64C89" w:rsidRDefault="007F797E" w:rsidP="007F797E">
      <w:pPr>
        <w:spacing w:before="240"/>
      </w:pPr>
      <w:r>
        <w:t xml:space="preserve">These changes are part of a broader national commitment to </w:t>
      </w:r>
      <w:hyperlink r:id="rId401">
        <w:r w:rsidRPr="2A63CC2A">
          <w:rPr>
            <w:rStyle w:val="Hyperlink"/>
          </w:rPr>
          <w:t>improving quality and safety in ECEC</w:t>
        </w:r>
      </w:hyperlink>
      <w:r>
        <w:t>. </w:t>
      </w:r>
    </w:p>
    <w:p w14:paraId="13D9E1A0" w14:textId="77777777" w:rsidR="007F797E" w:rsidRPr="00FC5494" w:rsidRDefault="007F797E" w:rsidP="007F797E">
      <w:pPr>
        <w:spacing w:after="0"/>
      </w:pPr>
      <w:r w:rsidRPr="00FC5494">
        <w:rPr>
          <w:rFonts w:ascii="Roboto" w:eastAsia="Roboto" w:hAnsi="Roboto" w:cs="Roboto"/>
          <w:sz w:val="21"/>
          <w:szCs w:val="21"/>
        </w:rPr>
        <w:t>You don’t need to take any action for the compliance and regulatory information to appear – it will be provided by your regulatory authority.</w:t>
      </w:r>
    </w:p>
    <w:p w14:paraId="28B1704C" w14:textId="77777777" w:rsidR="007F797E" w:rsidRDefault="007F797E" w:rsidP="007F797E"/>
    <w:p w14:paraId="3A2DDDCA" w14:textId="77777777" w:rsidR="007F797E" w:rsidRDefault="007F797E" w:rsidP="007F797E">
      <w:r>
        <w:t>Families can also:</w:t>
      </w:r>
    </w:p>
    <w:p w14:paraId="0CA2617B" w14:textId="77777777" w:rsidR="007F797E" w:rsidDel="00FE389A" w:rsidRDefault="007F797E" w:rsidP="0041217A">
      <w:pPr>
        <w:pStyle w:val="ListParagraph"/>
        <w:numPr>
          <w:ilvl w:val="0"/>
          <w:numId w:val="551"/>
        </w:numPr>
        <w:spacing w:after="120"/>
        <w:ind w:left="714" w:hanging="357"/>
        <w:contextualSpacing/>
      </w:pPr>
      <w:r>
        <w:t>use a new guided service finder to explore different care types, understand quality ratings, and calculate subsidies</w:t>
      </w:r>
    </w:p>
    <w:p w14:paraId="4C827005" w14:textId="77777777" w:rsidR="007F797E" w:rsidRDefault="007F797E" w:rsidP="0041217A">
      <w:pPr>
        <w:pStyle w:val="ListParagraph"/>
        <w:numPr>
          <w:ilvl w:val="0"/>
          <w:numId w:val="551"/>
        </w:numPr>
        <w:spacing w:after="120"/>
        <w:ind w:left="714" w:hanging="357"/>
        <w:contextualSpacing/>
      </w:pPr>
      <w:r>
        <w:t xml:space="preserve">compare service’s quality rating, fees, vacancies, and inclusions side-by-side </w:t>
      </w:r>
    </w:p>
    <w:p w14:paraId="43103C78" w14:textId="77777777" w:rsidR="007F797E" w:rsidRPr="0010620B" w:rsidRDefault="007F797E" w:rsidP="0041217A">
      <w:pPr>
        <w:pStyle w:val="ListParagraph"/>
        <w:numPr>
          <w:ilvl w:val="0"/>
          <w:numId w:val="551"/>
        </w:numPr>
        <w:spacing w:after="120"/>
        <w:ind w:left="714" w:hanging="357"/>
        <w:contextualSpacing/>
      </w:pPr>
      <w:r>
        <w:t>create, save and share shortlists of services.</w:t>
      </w:r>
    </w:p>
    <w:p w14:paraId="60EC9A76" w14:textId="77777777" w:rsidR="007F797E" w:rsidRDefault="007F797E" w:rsidP="007F797E">
      <w:pPr>
        <w:spacing w:before="100" w:beforeAutospacing="1" w:afterAutospacing="1"/>
      </w:pPr>
      <w:r>
        <w:t>Make sure that all your service details, such as fees, vacancies and inclusions, are up to date. You can update these details via the Provider Entry Point (PEP) or your third-party software.</w:t>
      </w:r>
    </w:p>
    <w:p w14:paraId="6FEE9D05" w14:textId="77777777" w:rsidR="007F797E" w:rsidRDefault="007F797E" w:rsidP="007F797E">
      <w:r>
        <w:t>If you have issues updating your details, email the CCS Provider Helpdesk with:</w:t>
      </w:r>
    </w:p>
    <w:p w14:paraId="300AC832" w14:textId="77777777" w:rsidR="007F797E" w:rsidRPr="00AF5925" w:rsidRDefault="007F797E" w:rsidP="0041217A">
      <w:pPr>
        <w:pStyle w:val="ListParagraph"/>
        <w:numPr>
          <w:ilvl w:val="0"/>
          <w:numId w:val="552"/>
        </w:numPr>
        <w:spacing w:after="120" w:line="259" w:lineRule="auto"/>
        <w:ind w:left="714" w:hanging="357"/>
        <w:contextualSpacing/>
      </w:pPr>
      <w:r>
        <w:t>your service ID</w:t>
      </w:r>
    </w:p>
    <w:p w14:paraId="28AEF7EA" w14:textId="77777777" w:rsidR="007F797E" w:rsidRPr="00AF5925" w:rsidRDefault="007F797E" w:rsidP="0041217A">
      <w:pPr>
        <w:pStyle w:val="ListParagraph"/>
        <w:numPr>
          <w:ilvl w:val="0"/>
          <w:numId w:val="552"/>
        </w:numPr>
        <w:spacing w:after="120" w:line="259" w:lineRule="auto"/>
        <w:ind w:left="714" w:hanging="357"/>
        <w:contextualSpacing/>
      </w:pPr>
      <w:r>
        <w:t>relevant screenshots</w:t>
      </w:r>
    </w:p>
    <w:p w14:paraId="5B698600" w14:textId="77777777" w:rsidR="007F797E" w:rsidRDefault="007F797E" w:rsidP="0041217A">
      <w:pPr>
        <w:pStyle w:val="ListParagraph"/>
        <w:numPr>
          <w:ilvl w:val="0"/>
          <w:numId w:val="552"/>
        </w:numPr>
        <w:spacing w:before="240" w:after="120" w:line="259" w:lineRule="auto"/>
        <w:ind w:left="714" w:hanging="357"/>
        <w:contextualSpacing/>
      </w:pPr>
      <w:r>
        <w:t>the subject line: StartingBlocks.gov.au details.</w:t>
      </w:r>
    </w:p>
    <w:p w14:paraId="667ED005" w14:textId="77777777" w:rsidR="007F797E" w:rsidRDefault="007F797E" w:rsidP="007F797E">
      <w:pPr>
        <w:pStyle w:val="Heading2"/>
      </w:pPr>
      <w:bookmarkStart w:id="107" w:name="_Toc216880682"/>
      <w:r>
        <w:t>Facts from FAL</w:t>
      </w:r>
      <w:bookmarkEnd w:id="107"/>
    </w:p>
    <w:p w14:paraId="5CDB7659" w14:textId="29FF508B" w:rsidR="007F797E" w:rsidRDefault="007F797E" w:rsidP="007F797E">
      <w:pPr>
        <w:pStyle w:val="Heading3"/>
      </w:pPr>
      <w:r>
        <w:t>Improve your understanding of FAL with Geccko</w:t>
      </w:r>
    </w:p>
    <w:p w14:paraId="21385DD1" w14:textId="77777777" w:rsidR="00E21EB4" w:rsidRPr="00EA6CD0" w:rsidRDefault="00E21EB4" w:rsidP="00E21EB4">
      <w:pPr>
        <w:spacing w:before="240"/>
        <w:rPr>
          <w:b/>
          <w:bCs/>
        </w:rPr>
      </w:pPr>
      <w:r w:rsidRPr="00EA6CD0">
        <w:rPr>
          <w:b/>
          <w:bCs/>
        </w:rPr>
        <w:t>Geccko is our online learning platform with free courses, videos and tip sheets to help you comply with Family Assistance Law (FAL).  </w:t>
      </w:r>
    </w:p>
    <w:p w14:paraId="0A73E662" w14:textId="77777777" w:rsidR="00E21EB4" w:rsidRPr="00EA6CD0" w:rsidRDefault="00E21EB4" w:rsidP="00E21EB4">
      <w:r w:rsidRPr="00EA6CD0">
        <w:t>We recently refreshed the Geccko homepage with new and improved features like: </w:t>
      </w:r>
    </w:p>
    <w:p w14:paraId="1B59EDB5" w14:textId="77777777" w:rsidR="00E21EB4" w:rsidRPr="00EA6CD0" w:rsidRDefault="00E21EB4" w:rsidP="0041217A">
      <w:pPr>
        <w:pStyle w:val="ListParagraph"/>
        <w:numPr>
          <w:ilvl w:val="0"/>
          <w:numId w:val="553"/>
        </w:numPr>
        <w:spacing w:after="120" w:line="259" w:lineRule="auto"/>
        <w:ind w:left="714" w:hanging="357"/>
        <w:contextualSpacing/>
      </w:pPr>
      <w:r w:rsidRPr="00EA6CD0">
        <w:lastRenderedPageBreak/>
        <w:t>easy access to the lists of courses and mini learning courses  </w:t>
      </w:r>
    </w:p>
    <w:p w14:paraId="640103C1" w14:textId="77777777" w:rsidR="00E21EB4" w:rsidRPr="00EA6CD0" w:rsidRDefault="00E21EB4" w:rsidP="0041217A">
      <w:pPr>
        <w:pStyle w:val="ListParagraph"/>
        <w:numPr>
          <w:ilvl w:val="0"/>
          <w:numId w:val="553"/>
        </w:numPr>
        <w:spacing w:after="120" w:line="259" w:lineRule="auto"/>
        <w:ind w:left="714" w:hanging="357"/>
        <w:contextualSpacing/>
      </w:pPr>
      <w:r w:rsidRPr="00EA6CD0">
        <w:t>a change log with details of updated courses </w:t>
      </w:r>
    </w:p>
    <w:p w14:paraId="15F9FC80" w14:textId="77777777" w:rsidR="00E21EB4" w:rsidRPr="00EA6CD0" w:rsidRDefault="00E21EB4" w:rsidP="0041217A">
      <w:pPr>
        <w:pStyle w:val="ListParagraph"/>
        <w:numPr>
          <w:ilvl w:val="0"/>
          <w:numId w:val="553"/>
        </w:numPr>
        <w:spacing w:after="120" w:line="259" w:lineRule="auto"/>
        <w:ind w:left="714" w:hanging="357"/>
        <w:contextualSpacing/>
      </w:pPr>
      <w:r w:rsidRPr="00EA6CD0">
        <w:t>navigation to your latest activities and enrolments. </w:t>
      </w:r>
    </w:p>
    <w:p w14:paraId="325877DE" w14:textId="77777777" w:rsidR="00E21EB4" w:rsidRPr="00EA6CD0" w:rsidRDefault="00E21EB4" w:rsidP="00E21EB4">
      <w:r w:rsidRPr="00EA6CD0">
        <w:t>Most courses on Geccko take 20 minutes or less to complete. </w:t>
      </w:r>
    </w:p>
    <w:p w14:paraId="06FB506D" w14:textId="77777777" w:rsidR="00E21EB4" w:rsidRPr="00EA6CD0" w:rsidRDefault="00E21EB4" w:rsidP="00E21EB4">
      <w:r w:rsidRPr="00EA6CD0">
        <w:t xml:space="preserve">Take this opportunity to visit our new </w:t>
      </w:r>
      <w:hyperlink r:id="rId402" w:tgtFrame="_blank" w:history="1">
        <w:r w:rsidRPr="00EA6CD0">
          <w:rPr>
            <w:rStyle w:val="Hyperlink"/>
          </w:rPr>
          <w:t>Geccko homepage</w:t>
        </w:r>
      </w:hyperlink>
      <w:r w:rsidRPr="00EA6CD0">
        <w:t>. </w:t>
      </w:r>
    </w:p>
    <w:p w14:paraId="44F33BEF" w14:textId="3C4D712B" w:rsidR="007F797E" w:rsidRDefault="00E21EB4" w:rsidP="00E21EB4">
      <w:pPr>
        <w:pStyle w:val="Heading2"/>
      </w:pPr>
      <w:bookmarkStart w:id="108" w:name="_Toc216880683"/>
      <w:r>
        <w:t>Workforce support</w:t>
      </w:r>
      <w:bookmarkEnd w:id="108"/>
    </w:p>
    <w:p w14:paraId="2454E355" w14:textId="56AC10C5" w:rsidR="00E21EB4" w:rsidRDefault="00E21EB4" w:rsidP="00E21EB4">
      <w:pPr>
        <w:pStyle w:val="Heading3"/>
      </w:pPr>
      <w:r>
        <w:t>Final weeks to apply for professional development subsidies</w:t>
      </w:r>
    </w:p>
    <w:p w14:paraId="7C51F9A8" w14:textId="77777777" w:rsidR="0079352B" w:rsidRPr="00762D96" w:rsidRDefault="0079352B" w:rsidP="0079352B">
      <w:pPr>
        <w:spacing w:before="240"/>
        <w:rPr>
          <w:b/>
          <w:bCs/>
        </w:rPr>
      </w:pPr>
      <w:r w:rsidRPr="00A44EC9">
        <w:rPr>
          <w:b/>
          <w:bCs/>
        </w:rPr>
        <w:t xml:space="preserve">There are just </w:t>
      </w:r>
      <w:r>
        <w:rPr>
          <w:b/>
          <w:bCs/>
        </w:rPr>
        <w:t>2</w:t>
      </w:r>
      <w:r w:rsidRPr="00A44EC9">
        <w:rPr>
          <w:b/>
          <w:bCs/>
        </w:rPr>
        <w:t xml:space="preserve"> weeks left to apply for the professional development and paid practicum subsidies,</w:t>
      </w:r>
      <w:r>
        <w:rPr>
          <w:b/>
          <w:bCs/>
        </w:rPr>
        <w:t xml:space="preserve"> and we are receiving a high volume of applications</w:t>
      </w:r>
      <w:r w:rsidRPr="00762D96">
        <w:rPr>
          <w:b/>
          <w:bCs/>
        </w:rPr>
        <w:t>.</w:t>
      </w:r>
    </w:p>
    <w:p w14:paraId="6FE398B7" w14:textId="77777777" w:rsidR="0079352B" w:rsidRDefault="0079352B" w:rsidP="0079352B">
      <w:r>
        <w:t>As such</w:t>
      </w:r>
      <w:r w:rsidRPr="009D66E4">
        <w:t>, we will prioritis</w:t>
      </w:r>
      <w:r>
        <w:t>e</w:t>
      </w:r>
      <w:r w:rsidRPr="009D66E4">
        <w:t xml:space="preserve"> applications</w:t>
      </w:r>
      <w:r>
        <w:t xml:space="preserve"> for:</w:t>
      </w:r>
      <w:r w:rsidRPr="009D66E4">
        <w:t xml:space="preserve"> </w:t>
      </w:r>
    </w:p>
    <w:p w14:paraId="096699E6" w14:textId="77777777" w:rsidR="0079352B" w:rsidRDefault="0079352B" w:rsidP="0079352B">
      <w:pPr>
        <w:pStyle w:val="ListParagraph"/>
        <w:numPr>
          <w:ilvl w:val="0"/>
          <w:numId w:val="555"/>
        </w:numPr>
        <w:spacing w:after="200"/>
        <w:contextualSpacing/>
      </w:pPr>
      <w:r>
        <w:t>First Nations educators</w:t>
      </w:r>
    </w:p>
    <w:p w14:paraId="402AB1F2" w14:textId="77777777" w:rsidR="0079352B" w:rsidRDefault="0079352B" w:rsidP="0079352B">
      <w:pPr>
        <w:pStyle w:val="ListParagraph"/>
        <w:numPr>
          <w:ilvl w:val="0"/>
          <w:numId w:val="555"/>
        </w:numPr>
        <w:spacing w:after="200"/>
        <w:contextualSpacing/>
      </w:pPr>
      <w:r>
        <w:t>educators from regional and remote locations.</w:t>
      </w:r>
    </w:p>
    <w:p w14:paraId="40F95CE4" w14:textId="77777777" w:rsidR="0079352B" w:rsidRDefault="0079352B" w:rsidP="0079352B">
      <w:r>
        <w:t>We will also further prioritise these applications based on:</w:t>
      </w:r>
    </w:p>
    <w:p w14:paraId="396D77B6" w14:textId="77777777" w:rsidR="0079352B" w:rsidRDefault="0079352B" w:rsidP="0079352B">
      <w:pPr>
        <w:pStyle w:val="ListParagraph"/>
        <w:numPr>
          <w:ilvl w:val="0"/>
          <w:numId w:val="556"/>
        </w:numPr>
        <w:spacing w:after="200"/>
        <w:contextualSpacing/>
      </w:pPr>
      <w:r>
        <w:t>provider size</w:t>
      </w:r>
    </w:p>
    <w:p w14:paraId="379655A3" w14:textId="77777777" w:rsidR="0079352B" w:rsidRDefault="0079352B" w:rsidP="0079352B">
      <w:pPr>
        <w:pStyle w:val="ListParagraph"/>
        <w:numPr>
          <w:ilvl w:val="0"/>
          <w:numId w:val="556"/>
        </w:numPr>
        <w:spacing w:after="200"/>
        <w:contextualSpacing/>
      </w:pPr>
      <w:r>
        <w:t>qualifications (paid practicum subsidy)</w:t>
      </w:r>
    </w:p>
    <w:p w14:paraId="1D6023DC" w14:textId="77777777" w:rsidR="0079352B" w:rsidRDefault="0079352B" w:rsidP="0079352B">
      <w:pPr>
        <w:pStyle w:val="ListParagraph"/>
        <w:numPr>
          <w:ilvl w:val="0"/>
          <w:numId w:val="556"/>
        </w:numPr>
        <w:spacing w:after="200"/>
        <w:contextualSpacing/>
      </w:pPr>
      <w:r>
        <w:t>training type (professional development subsidy).</w:t>
      </w:r>
    </w:p>
    <w:p w14:paraId="0C4C7A01" w14:textId="77777777" w:rsidR="0079352B" w:rsidRDefault="0079352B" w:rsidP="0079352B">
      <w:r>
        <w:t>While all applications are welcome, we will prioritise applications within each of these groups until funding is exhausted. Please submit your application as soon as possible to be considered.</w:t>
      </w:r>
    </w:p>
    <w:p w14:paraId="6CF12BFD" w14:textId="77777777" w:rsidR="0079352B" w:rsidRPr="00962ACD" w:rsidRDefault="0079352B" w:rsidP="0079352B">
      <w:r w:rsidRPr="00962ACD">
        <w:t>Don’t miss this opportunity to:</w:t>
      </w:r>
    </w:p>
    <w:p w14:paraId="7B316884" w14:textId="77777777" w:rsidR="0079352B" w:rsidRPr="00962ACD" w:rsidRDefault="0079352B" w:rsidP="0079352B">
      <w:pPr>
        <w:pStyle w:val="ListParagraph"/>
        <w:numPr>
          <w:ilvl w:val="0"/>
          <w:numId w:val="554"/>
        </w:numPr>
        <w:spacing w:after="240" w:line="259" w:lineRule="auto"/>
        <w:contextualSpacing/>
      </w:pPr>
      <w:r w:rsidRPr="00962ACD">
        <w:t>invest in your team’s skills and experience without disrupting ratios</w:t>
      </w:r>
    </w:p>
    <w:p w14:paraId="31838777" w14:textId="77777777" w:rsidR="0079352B" w:rsidRPr="00962ACD" w:rsidRDefault="0079352B" w:rsidP="0079352B">
      <w:pPr>
        <w:pStyle w:val="ListParagraph"/>
        <w:numPr>
          <w:ilvl w:val="0"/>
          <w:numId w:val="554"/>
        </w:numPr>
        <w:spacing w:after="240" w:line="259" w:lineRule="auto"/>
        <w:contextualSpacing/>
      </w:pPr>
      <w:r w:rsidRPr="00962ACD">
        <w:t xml:space="preserve">provide paid leave for staff to </w:t>
      </w:r>
      <w:r>
        <w:t xml:space="preserve">undertake </w:t>
      </w:r>
      <w:r w:rsidRPr="00962ACD">
        <w:t>practicums.</w:t>
      </w:r>
    </w:p>
    <w:p w14:paraId="1DF0AF48" w14:textId="77777777" w:rsidR="0079352B" w:rsidRPr="00920F2E" w:rsidRDefault="0079352B" w:rsidP="0079352B">
      <w:r w:rsidRPr="00962ACD">
        <w:t xml:space="preserve">Applications close on </w:t>
      </w:r>
      <w:r>
        <w:t>19 September 2025</w:t>
      </w:r>
      <w:r w:rsidRPr="00962ACD">
        <w:t xml:space="preserve">. Providers must apply on behalf of </w:t>
      </w:r>
      <w:r>
        <w:t xml:space="preserve">eligible </w:t>
      </w:r>
      <w:r w:rsidRPr="00962ACD">
        <w:t xml:space="preserve">staff. </w:t>
      </w:r>
      <w:r w:rsidRPr="00962ACD">
        <w:rPr>
          <w:rFonts w:eastAsia="Aptos" w:cs="Aptos"/>
        </w:rPr>
        <w:t>If you work in the sector and think you’d benefit from a subsidy, please talk to your provider.</w:t>
      </w:r>
    </w:p>
    <w:p w14:paraId="358128D6" w14:textId="77777777" w:rsidR="0079352B" w:rsidRDefault="0079352B" w:rsidP="0079352B">
      <w:r>
        <w:t xml:space="preserve">Learn more about the </w:t>
      </w:r>
      <w:hyperlink r:id="rId403" w:history="1">
        <w:r w:rsidRPr="007E5F12">
          <w:rPr>
            <w:rStyle w:val="Hyperlink"/>
          </w:rPr>
          <w:t>professional development</w:t>
        </w:r>
        <w:r>
          <w:rPr>
            <w:rStyle w:val="Hyperlink"/>
          </w:rPr>
          <w:t xml:space="preserve"> opportunities</w:t>
        </w:r>
      </w:hyperlink>
      <w:r>
        <w:t>.</w:t>
      </w:r>
    </w:p>
    <w:p w14:paraId="47D14279" w14:textId="40B2AFD2" w:rsidR="00E21EB4" w:rsidRDefault="0079352B" w:rsidP="0079352B">
      <w:pPr>
        <w:pStyle w:val="Heading3"/>
      </w:pPr>
      <w:r>
        <w:t>Practicum exchange living allowance closing soon</w:t>
      </w:r>
    </w:p>
    <w:p w14:paraId="6492A506" w14:textId="77777777" w:rsidR="00DA5317" w:rsidRDefault="00DA5317" w:rsidP="00DA5317">
      <w:pPr>
        <w:pStyle w:val="paragraph"/>
        <w:spacing w:before="0" w:after="0"/>
        <w:textAlignment w:val="baseline"/>
        <w:rPr>
          <w:rFonts w:ascii="Segoe UI" w:hAnsi="Segoe UI" w:cs="Segoe UI"/>
          <w:sz w:val="18"/>
          <w:szCs w:val="18"/>
        </w:rPr>
      </w:pPr>
      <w:r>
        <w:rPr>
          <w:rStyle w:val="normaltextrun"/>
          <w:rFonts w:ascii="Aptos" w:hAnsi="Aptos" w:cs="Segoe UI"/>
          <w:b/>
          <w:bCs/>
          <w:sz w:val="22"/>
          <w:szCs w:val="22"/>
        </w:rPr>
        <w:t>There’s still time to apply for the practicum exchange living and travel allowance.</w:t>
      </w:r>
      <w:r>
        <w:rPr>
          <w:rStyle w:val="eop"/>
          <w:rFonts w:ascii="Aptos" w:hAnsi="Aptos" w:cs="Segoe UI"/>
          <w:sz w:val="22"/>
          <w:szCs w:val="22"/>
        </w:rPr>
        <w:t> </w:t>
      </w:r>
    </w:p>
    <w:p w14:paraId="68D1BA62" w14:textId="77777777" w:rsidR="00DA5317" w:rsidRDefault="00DA5317" w:rsidP="00DA5317">
      <w:pPr>
        <w:pStyle w:val="paragraph"/>
        <w:spacing w:before="0" w:after="0"/>
        <w:textAlignment w:val="baseline"/>
        <w:rPr>
          <w:rFonts w:ascii="Segoe UI" w:hAnsi="Segoe UI" w:cs="Segoe UI"/>
          <w:sz w:val="18"/>
          <w:szCs w:val="18"/>
        </w:rPr>
      </w:pPr>
      <w:r>
        <w:rPr>
          <w:rStyle w:val="normaltextrun"/>
          <w:rFonts w:ascii="Aptos" w:hAnsi="Aptos" w:cs="Segoe UI"/>
          <w:color w:val="000000"/>
          <w:sz w:val="22"/>
          <w:szCs w:val="22"/>
        </w:rPr>
        <w:t xml:space="preserve">Educators who use the </w:t>
      </w:r>
      <w:hyperlink r:id="rId404" w:tgtFrame="_blank" w:history="1">
        <w:r>
          <w:rPr>
            <w:rStyle w:val="normaltextrun"/>
            <w:rFonts w:ascii="Aptos" w:hAnsi="Aptos" w:cs="Segoe UI"/>
            <w:color w:val="7F4594"/>
            <w:sz w:val="22"/>
            <w:szCs w:val="22"/>
            <w:u w:val="single"/>
          </w:rPr>
          <w:t>practicum exchange network</w:t>
        </w:r>
      </w:hyperlink>
      <w:r>
        <w:rPr>
          <w:rStyle w:val="normaltextrun"/>
          <w:rFonts w:ascii="Aptos" w:hAnsi="Aptos" w:cs="Segoe UI"/>
          <w:sz w:val="22"/>
          <w:szCs w:val="22"/>
        </w:rPr>
        <w:t xml:space="preserve"> to complete a practicum in a regional or remote area</w:t>
      </w:r>
      <w:r>
        <w:rPr>
          <w:rStyle w:val="normaltextrun"/>
          <w:rFonts w:ascii="Aptos" w:hAnsi="Aptos" w:cs="Segoe UI"/>
          <w:color w:val="000000"/>
          <w:sz w:val="22"/>
          <w:szCs w:val="22"/>
        </w:rPr>
        <w:t xml:space="preserve"> can get a living and travel allowance.</w:t>
      </w:r>
      <w:r>
        <w:rPr>
          <w:rStyle w:val="normaltextrun"/>
          <w:rFonts w:ascii="Aptos" w:hAnsi="Aptos" w:cs="Segoe UI"/>
          <w:b/>
          <w:bCs/>
          <w:sz w:val="22"/>
          <w:szCs w:val="22"/>
        </w:rPr>
        <w:t> </w:t>
      </w:r>
      <w:r>
        <w:rPr>
          <w:rStyle w:val="eop"/>
          <w:rFonts w:ascii="Aptos" w:hAnsi="Aptos" w:cs="Segoe UI"/>
          <w:sz w:val="22"/>
          <w:szCs w:val="22"/>
        </w:rPr>
        <w:t> </w:t>
      </w:r>
    </w:p>
    <w:p w14:paraId="50E82E52" w14:textId="77777777" w:rsidR="00DA5317" w:rsidRDefault="00DA5317" w:rsidP="00DA5317">
      <w:pPr>
        <w:pStyle w:val="paragraph"/>
        <w:spacing w:before="0" w:after="0"/>
        <w:textAlignment w:val="baseline"/>
        <w:rPr>
          <w:rFonts w:ascii="Segoe UI" w:hAnsi="Segoe UI" w:cs="Segoe UI"/>
          <w:sz w:val="18"/>
          <w:szCs w:val="18"/>
        </w:rPr>
      </w:pPr>
      <w:r>
        <w:rPr>
          <w:rStyle w:val="normaltextrun"/>
          <w:rFonts w:ascii="Aptos" w:hAnsi="Aptos" w:cs="Segoe UI"/>
          <w:sz w:val="22"/>
          <w:szCs w:val="22"/>
        </w:rPr>
        <w:t>The allowance provides $1,552.50 per week, for up to 4 weeks, for living and travel costs associated with completing a practicum away from home.</w:t>
      </w:r>
    </w:p>
    <w:p w14:paraId="7645EF21" w14:textId="77777777" w:rsidR="00DA5317" w:rsidRDefault="00DA5317" w:rsidP="00DA5317">
      <w:pPr>
        <w:pStyle w:val="paragraph"/>
        <w:spacing w:before="0" w:after="0"/>
        <w:textAlignment w:val="baseline"/>
        <w:rPr>
          <w:rFonts w:ascii="Segoe UI" w:hAnsi="Segoe UI" w:cs="Segoe UI"/>
          <w:sz w:val="18"/>
          <w:szCs w:val="18"/>
        </w:rPr>
      </w:pPr>
      <w:r>
        <w:rPr>
          <w:rStyle w:val="normaltextrun"/>
          <w:rFonts w:ascii="Aptos" w:hAnsi="Aptos" w:cs="Segoe UI"/>
          <w:sz w:val="22"/>
          <w:szCs w:val="22"/>
        </w:rPr>
        <w:t>Applications close 19 September 2025.</w:t>
      </w:r>
      <w:r>
        <w:rPr>
          <w:rStyle w:val="eop"/>
          <w:rFonts w:ascii="Aptos" w:hAnsi="Aptos" w:cs="Segoe UI"/>
          <w:sz w:val="22"/>
          <w:szCs w:val="22"/>
        </w:rPr>
        <w:t> </w:t>
      </w:r>
      <w:r>
        <w:rPr>
          <w:rStyle w:val="normaltextrun"/>
          <w:rFonts w:ascii="Aptos" w:hAnsi="Aptos" w:cs="Segoe UI"/>
          <w:sz w:val="22"/>
          <w:szCs w:val="22"/>
        </w:rPr>
        <w:t>Providers must apply on behalf of eligible educators.</w:t>
      </w:r>
      <w:r>
        <w:rPr>
          <w:rStyle w:val="normaltextrun"/>
          <w:rFonts w:ascii="Arial" w:hAnsi="Arial" w:cs="Arial"/>
          <w:sz w:val="22"/>
          <w:szCs w:val="22"/>
        </w:rPr>
        <w:t> </w:t>
      </w:r>
      <w:r>
        <w:rPr>
          <w:rStyle w:val="normaltextrun"/>
          <w:rFonts w:ascii="Aptos" w:hAnsi="Aptos" w:cs="Segoe UI"/>
          <w:sz w:val="22"/>
          <w:szCs w:val="22"/>
        </w:rPr>
        <w:t>We pay the allowance to providers who must pass it on to educators in full.</w:t>
      </w:r>
    </w:p>
    <w:p w14:paraId="73F3C20A" w14:textId="77777777" w:rsidR="00DA5317" w:rsidRDefault="00DA5317" w:rsidP="00DA5317">
      <w:pPr>
        <w:pStyle w:val="paragraph"/>
        <w:spacing w:before="0" w:after="0"/>
        <w:textAlignment w:val="baseline"/>
        <w:rPr>
          <w:rStyle w:val="eop"/>
          <w:rFonts w:ascii="Aptos" w:hAnsi="Aptos" w:cs="Segoe UI"/>
          <w:sz w:val="22"/>
          <w:szCs w:val="22"/>
        </w:rPr>
      </w:pPr>
      <w:r>
        <w:rPr>
          <w:rStyle w:val="normaltextrun"/>
          <w:rFonts w:ascii="Aptos" w:hAnsi="Aptos" w:cs="Segoe UI"/>
          <w:color w:val="000000"/>
          <w:sz w:val="22"/>
          <w:szCs w:val="22"/>
        </w:rPr>
        <w:t xml:space="preserve">Learn more about the </w:t>
      </w:r>
      <w:hyperlink r:id="rId405" w:tgtFrame="_blank" w:history="1">
        <w:r w:rsidRPr="00A41584">
          <w:rPr>
            <w:rStyle w:val="Hyperlink"/>
            <w:rFonts w:ascii="Aptos" w:hAnsi="Aptos" w:cs="Segoe UI"/>
            <w:sz w:val="22"/>
            <w:szCs w:val="22"/>
          </w:rPr>
          <w:t>living allowance.</w:t>
        </w:r>
      </w:hyperlink>
    </w:p>
    <w:p w14:paraId="556BC4F4" w14:textId="7A93A49F" w:rsidR="0079352B" w:rsidRDefault="00DA5317" w:rsidP="00DA5317">
      <w:pPr>
        <w:pStyle w:val="Heading3"/>
      </w:pPr>
      <w:r>
        <w:lastRenderedPageBreak/>
        <w:t>Celebrate Early Childhood Educators’ Day with Be You</w:t>
      </w:r>
    </w:p>
    <w:p w14:paraId="2B659B4F" w14:textId="77777777" w:rsidR="00B22853" w:rsidRDefault="00B22853" w:rsidP="00B22853">
      <w:pPr>
        <w:pStyle w:val="paragraph"/>
        <w:spacing w:before="0" w:after="0"/>
        <w:textAlignment w:val="baseline"/>
        <w:rPr>
          <w:rFonts w:ascii="Segoe UI" w:hAnsi="Segoe UI" w:cs="Segoe UI"/>
          <w:sz w:val="18"/>
          <w:szCs w:val="18"/>
        </w:rPr>
      </w:pPr>
      <w:r>
        <w:rPr>
          <w:rStyle w:val="normaltextrun"/>
          <w:rFonts w:ascii="Aptos" w:hAnsi="Aptos" w:cs="Segoe UI"/>
          <w:b/>
          <w:bCs/>
          <w:sz w:val="22"/>
          <w:szCs w:val="22"/>
        </w:rPr>
        <w:t>Join Be You for an In Practice webinar on valuing and appreciating educator teams all year round.</w:t>
      </w:r>
      <w:r>
        <w:rPr>
          <w:rStyle w:val="eop"/>
          <w:rFonts w:ascii="Aptos" w:hAnsi="Aptos" w:cs="Segoe UI"/>
          <w:sz w:val="22"/>
          <w:szCs w:val="22"/>
        </w:rPr>
        <w:t> </w:t>
      </w:r>
    </w:p>
    <w:p w14:paraId="7403FA11" w14:textId="77777777" w:rsidR="00B22853" w:rsidRDefault="00B22853" w:rsidP="00B22853">
      <w:pPr>
        <w:pStyle w:val="paragraph"/>
        <w:spacing w:before="0" w:after="0"/>
        <w:textAlignment w:val="baseline"/>
        <w:rPr>
          <w:rFonts w:ascii="Segoe UI" w:hAnsi="Segoe UI" w:cs="Segoe UI"/>
          <w:sz w:val="18"/>
          <w:szCs w:val="18"/>
        </w:rPr>
      </w:pPr>
      <w:r>
        <w:rPr>
          <w:rStyle w:val="normaltextrun"/>
          <w:rFonts w:ascii="Aptos" w:hAnsi="Aptos" w:cs="Segoe UI"/>
          <w:sz w:val="22"/>
          <w:szCs w:val="22"/>
        </w:rPr>
        <w:t>This event will discuss how services can embed a meaningful approach to valuing educators and contribute to educator wellbeing and workforce sustainability. </w:t>
      </w:r>
      <w:r>
        <w:rPr>
          <w:rStyle w:val="eop"/>
          <w:rFonts w:ascii="Aptos" w:hAnsi="Aptos" w:cs="Segoe UI"/>
          <w:sz w:val="22"/>
          <w:szCs w:val="22"/>
        </w:rPr>
        <w:t> </w:t>
      </w:r>
    </w:p>
    <w:p w14:paraId="579D4C3F" w14:textId="77777777" w:rsidR="00B22853" w:rsidRDefault="00B22853" w:rsidP="00B22853">
      <w:pPr>
        <w:pStyle w:val="paragraph"/>
        <w:spacing w:before="0" w:after="0"/>
        <w:textAlignment w:val="baseline"/>
        <w:rPr>
          <w:rFonts w:ascii="Segoe UI" w:hAnsi="Segoe UI" w:cs="Segoe UI"/>
          <w:sz w:val="18"/>
          <w:szCs w:val="18"/>
        </w:rPr>
      </w:pPr>
      <w:r w:rsidRPr="005D57AA">
        <w:rPr>
          <w:rStyle w:val="normaltextrun"/>
          <w:rFonts w:ascii="Aptos" w:hAnsi="Aptos" w:cs="Segoe UI"/>
          <w:sz w:val="22"/>
          <w:szCs w:val="22"/>
        </w:rPr>
        <w:t xml:space="preserve">The session will take place online at 12 pm AEST on 5 </w:t>
      </w:r>
      <w:r w:rsidRPr="005D57AA">
        <w:rPr>
          <w:rStyle w:val="findhit"/>
          <w:rFonts w:ascii="Aptos" w:hAnsi="Aptos" w:cs="Segoe UI"/>
          <w:sz w:val="22"/>
          <w:szCs w:val="22"/>
        </w:rPr>
        <w:t>September 2025</w:t>
      </w:r>
      <w:r w:rsidRPr="005D57AA">
        <w:rPr>
          <w:rStyle w:val="normaltextrun"/>
          <w:rFonts w:ascii="Aptos" w:hAnsi="Aptos" w:cs="Segoe UI"/>
          <w:sz w:val="22"/>
          <w:szCs w:val="22"/>
        </w:rPr>
        <w:t>.</w:t>
      </w:r>
      <w:r>
        <w:rPr>
          <w:rStyle w:val="eop"/>
          <w:rFonts w:ascii="Aptos" w:hAnsi="Aptos" w:cs="Segoe UI"/>
          <w:sz w:val="22"/>
          <w:szCs w:val="22"/>
        </w:rPr>
        <w:t> </w:t>
      </w:r>
    </w:p>
    <w:p w14:paraId="4882E048" w14:textId="77777777" w:rsidR="00B22853" w:rsidRDefault="00B22853" w:rsidP="00B22853">
      <w:pPr>
        <w:pStyle w:val="paragraph"/>
        <w:spacing w:before="0" w:after="0"/>
        <w:textAlignment w:val="baseline"/>
        <w:rPr>
          <w:rFonts w:ascii="Segoe UI" w:hAnsi="Segoe UI" w:cs="Segoe UI"/>
          <w:sz w:val="18"/>
          <w:szCs w:val="18"/>
        </w:rPr>
      </w:pPr>
      <w:hyperlink r:id="rId406" w:tgtFrame="_blank" w:history="1">
        <w:r>
          <w:rPr>
            <w:rStyle w:val="normaltextrun"/>
            <w:rFonts w:ascii="Aptos" w:hAnsi="Aptos" w:cs="Segoe UI"/>
            <w:color w:val="7F4594"/>
            <w:sz w:val="22"/>
            <w:szCs w:val="22"/>
            <w:u w:val="single"/>
          </w:rPr>
          <w:t>Register for the webinar</w:t>
        </w:r>
      </w:hyperlink>
      <w:r>
        <w:rPr>
          <w:rStyle w:val="normaltextrun"/>
          <w:rFonts w:ascii="Aptos" w:hAnsi="Aptos" w:cs="Segoe UI"/>
          <w:sz w:val="22"/>
          <w:szCs w:val="22"/>
        </w:rPr>
        <w:t>.</w:t>
      </w:r>
    </w:p>
    <w:p w14:paraId="09F83411" w14:textId="77777777" w:rsidR="00DA5317" w:rsidRPr="00DA5317" w:rsidRDefault="00DA5317" w:rsidP="00DA5317"/>
    <w:p w14:paraId="5D9ADAF5" w14:textId="3E050695" w:rsidR="004C076B" w:rsidRDefault="004C076B" w:rsidP="00F96184">
      <w:pPr>
        <w:pStyle w:val="Issuedate"/>
      </w:pPr>
      <w:bookmarkStart w:id="109" w:name="_Toc216880684"/>
      <w:r>
        <w:lastRenderedPageBreak/>
        <w:t>2</w:t>
      </w:r>
      <w:r w:rsidR="7112E577">
        <w:t>7</w:t>
      </w:r>
      <w:r>
        <w:t xml:space="preserve"> August 2025</w:t>
      </w:r>
      <w:bookmarkEnd w:id="109"/>
    </w:p>
    <w:p w14:paraId="331E83FD" w14:textId="3B4E6BDF" w:rsidR="004C076B" w:rsidRDefault="007374B9" w:rsidP="007374B9">
      <w:pPr>
        <w:pStyle w:val="Heading2"/>
      </w:pPr>
      <w:bookmarkStart w:id="110" w:name="_Toc216880685"/>
      <w:r>
        <w:t>From the department</w:t>
      </w:r>
      <w:bookmarkEnd w:id="110"/>
    </w:p>
    <w:p w14:paraId="23CA9230" w14:textId="5201B491" w:rsidR="007374B9" w:rsidRDefault="00BD1DF1" w:rsidP="007374B9">
      <w:pPr>
        <w:pStyle w:val="Heading3"/>
      </w:pPr>
      <w:r w:rsidRPr="002A48C3">
        <w:t>Supporting safety in early childhood education and care</w:t>
      </w:r>
    </w:p>
    <w:p w14:paraId="37744E89" w14:textId="77777777" w:rsidR="00082D26" w:rsidRPr="00082D26" w:rsidRDefault="00082D26" w:rsidP="00082D26">
      <w:pPr>
        <w:rPr>
          <w:rFonts w:cstheme="minorHAnsi"/>
          <w:b/>
          <w:bCs/>
          <w:lang w:eastAsia="en-AU"/>
        </w:rPr>
      </w:pPr>
      <w:r w:rsidRPr="00082D26">
        <w:rPr>
          <w:rFonts w:cstheme="minorHAnsi"/>
          <w:b/>
          <w:bCs/>
          <w:lang w:eastAsia="en-AU"/>
        </w:rPr>
        <w:t xml:space="preserve">We’re committed to helping early childhood education and care (ECEC) services deliver safe, high-quality experiences for children and families. </w:t>
      </w:r>
    </w:p>
    <w:p w14:paraId="03F5B97C" w14:textId="77777777" w:rsidR="00082D26" w:rsidRPr="00082D26" w:rsidRDefault="00082D26" w:rsidP="00082D26">
      <w:pPr>
        <w:rPr>
          <w:rFonts w:cstheme="minorHAnsi"/>
          <w:lang w:eastAsia="en-AU"/>
        </w:rPr>
      </w:pPr>
      <w:r w:rsidRPr="00082D26">
        <w:rPr>
          <w:rFonts w:cstheme="minorHAnsi"/>
          <w:lang w:eastAsia="en-AU"/>
        </w:rPr>
        <w:t>As part of this, we’re addressing long-standing concerns about services that have not met the National Quality Standards (NQS).</w:t>
      </w:r>
    </w:p>
    <w:p w14:paraId="04D98A1D" w14:textId="77777777" w:rsidR="00082D26" w:rsidRPr="00082D26" w:rsidRDefault="00082D26" w:rsidP="00082D26">
      <w:pPr>
        <w:rPr>
          <w:rFonts w:cstheme="minorHAnsi"/>
          <w:lang w:eastAsia="en-AU"/>
        </w:rPr>
      </w:pPr>
      <w:r w:rsidRPr="00082D26">
        <w:rPr>
          <w:rFonts w:cstheme="minorHAnsi"/>
          <w:lang w:eastAsia="en-AU"/>
        </w:rPr>
        <w:t xml:space="preserve">We’ve reached out to a small number of services that have consistently fallen short of key quality and safety benchmarks. </w:t>
      </w:r>
    </w:p>
    <w:p w14:paraId="289439A0" w14:textId="77777777" w:rsidR="00082D26" w:rsidRPr="00082D26" w:rsidRDefault="00082D26" w:rsidP="00082D26">
      <w:pPr>
        <w:rPr>
          <w:rFonts w:cstheme="minorHAnsi"/>
          <w:lang w:eastAsia="en-AU"/>
        </w:rPr>
      </w:pPr>
      <w:r w:rsidRPr="00082D26">
        <w:rPr>
          <w:rFonts w:cstheme="minorHAnsi"/>
          <w:lang w:eastAsia="en-AU"/>
        </w:rPr>
        <w:t>Services that do not meet the required standards may face compliance actions, including:</w:t>
      </w:r>
    </w:p>
    <w:p w14:paraId="597386B7" w14:textId="77777777" w:rsidR="00082D26" w:rsidRPr="00082D26" w:rsidRDefault="00082D26" w:rsidP="00082D26">
      <w:pPr>
        <w:numPr>
          <w:ilvl w:val="0"/>
          <w:numId w:val="529"/>
        </w:numPr>
        <w:contextualSpacing/>
        <w:rPr>
          <w:rFonts w:cstheme="minorHAnsi"/>
          <w:lang w:eastAsia="en-AU"/>
        </w:rPr>
      </w:pPr>
      <w:hyperlink r:id="rId407" w:history="1">
        <w:r w:rsidRPr="00082D26">
          <w:rPr>
            <w:rFonts w:cstheme="minorHAnsi"/>
            <w:color w:val="7F4594" w:themeColor="hyperlink"/>
            <w:u w:val="single"/>
            <w:lang w:eastAsia="en-AU"/>
          </w:rPr>
          <w:t>suspension</w:t>
        </w:r>
      </w:hyperlink>
      <w:r w:rsidRPr="00082D26">
        <w:rPr>
          <w:rFonts w:cstheme="minorHAnsi"/>
          <w:lang w:eastAsia="en-AU"/>
        </w:rPr>
        <w:t xml:space="preserve"> or </w:t>
      </w:r>
      <w:hyperlink r:id="rId408" w:history="1">
        <w:r w:rsidRPr="00082D26">
          <w:rPr>
            <w:rFonts w:cstheme="minorHAnsi"/>
            <w:color w:val="7F4594" w:themeColor="hyperlink"/>
            <w:u w:val="single"/>
            <w:lang w:eastAsia="en-AU"/>
          </w:rPr>
          <w:t>cancellation</w:t>
        </w:r>
      </w:hyperlink>
      <w:r w:rsidRPr="00082D26">
        <w:rPr>
          <w:rFonts w:cstheme="minorHAnsi"/>
          <w:lang w:eastAsia="en-AU"/>
        </w:rPr>
        <w:t xml:space="preserve"> of their Child Care Subsidy (CCS) approval</w:t>
      </w:r>
    </w:p>
    <w:p w14:paraId="40040148" w14:textId="77777777" w:rsidR="00082D26" w:rsidRDefault="00082D26" w:rsidP="00082D26">
      <w:pPr>
        <w:numPr>
          <w:ilvl w:val="0"/>
          <w:numId w:val="529"/>
        </w:numPr>
        <w:contextualSpacing/>
        <w:rPr>
          <w:rFonts w:cstheme="minorHAnsi"/>
          <w:lang w:eastAsia="en-AU"/>
        </w:rPr>
      </w:pPr>
      <w:r w:rsidRPr="00082D26">
        <w:rPr>
          <w:rFonts w:cstheme="minorHAnsi"/>
          <w:lang w:eastAsia="en-AU"/>
        </w:rPr>
        <w:t xml:space="preserve">additional </w:t>
      </w:r>
      <w:hyperlink r:id="rId409" w:history="1">
        <w:r w:rsidRPr="00082D26">
          <w:rPr>
            <w:rFonts w:cstheme="minorHAnsi"/>
            <w:color w:val="7F4594" w:themeColor="hyperlink"/>
            <w:u w:val="single"/>
            <w:lang w:eastAsia="en-AU"/>
          </w:rPr>
          <w:t>conditions</w:t>
        </w:r>
      </w:hyperlink>
      <w:r w:rsidRPr="00082D26">
        <w:rPr>
          <w:rFonts w:cstheme="minorHAnsi"/>
          <w:lang w:eastAsia="en-AU"/>
        </w:rPr>
        <w:t xml:space="preserve"> placed on their CCS approval.</w:t>
      </w:r>
    </w:p>
    <w:p w14:paraId="3E7FFFE1" w14:textId="77777777" w:rsidR="00940F2F" w:rsidRPr="00082D26" w:rsidRDefault="00940F2F" w:rsidP="00940F2F">
      <w:pPr>
        <w:ind w:left="720"/>
        <w:contextualSpacing/>
        <w:rPr>
          <w:rFonts w:cstheme="minorHAnsi"/>
          <w:lang w:eastAsia="en-AU"/>
        </w:rPr>
      </w:pPr>
    </w:p>
    <w:p w14:paraId="74B20916" w14:textId="77777777" w:rsidR="00082D26" w:rsidRPr="00082D26" w:rsidRDefault="00082D26" w:rsidP="00082D26">
      <w:pPr>
        <w:rPr>
          <w:rFonts w:cstheme="minorHAnsi"/>
          <w:lang w:eastAsia="en-AU"/>
        </w:rPr>
      </w:pPr>
      <w:r w:rsidRPr="00082D26">
        <w:rPr>
          <w:rFonts w:cstheme="minorHAnsi"/>
          <w:lang w:eastAsia="en-AU"/>
        </w:rPr>
        <w:t xml:space="preserve">We’ve updated the </w:t>
      </w:r>
      <w:hyperlink r:id="rId410" w:history="1">
        <w:r w:rsidRPr="00082D26">
          <w:rPr>
            <w:rFonts w:cstheme="minorHAnsi"/>
            <w:color w:val="7F4594" w:themeColor="hyperlink"/>
            <w:u w:val="single"/>
            <w:lang w:eastAsia="en-AU"/>
          </w:rPr>
          <w:t>enforcement action register</w:t>
        </w:r>
      </w:hyperlink>
      <w:r w:rsidRPr="00082D26">
        <w:rPr>
          <w:rFonts w:cstheme="minorHAnsi"/>
          <w:lang w:eastAsia="en-AU"/>
        </w:rPr>
        <w:t>. Further updates will be added progressively. These work marks the start of a broader effort to ensure that all services are prioritising child safety and quality.</w:t>
      </w:r>
    </w:p>
    <w:p w14:paraId="6D137A57" w14:textId="77777777" w:rsidR="00082D26" w:rsidRPr="00082D26" w:rsidRDefault="00082D26" w:rsidP="00082D26">
      <w:pPr>
        <w:rPr>
          <w:rFonts w:cstheme="minorHAnsi"/>
          <w:lang w:eastAsia="en-AU"/>
        </w:rPr>
      </w:pPr>
      <w:r w:rsidRPr="00082D26">
        <w:rPr>
          <w:rFonts w:cstheme="minorHAnsi"/>
          <w:lang w:eastAsia="en-AU"/>
        </w:rPr>
        <w:t>We encourage you to:</w:t>
      </w:r>
    </w:p>
    <w:p w14:paraId="1F49446F" w14:textId="77777777" w:rsidR="00082D26" w:rsidRPr="00082D26" w:rsidRDefault="00082D26" w:rsidP="00082D26">
      <w:pPr>
        <w:numPr>
          <w:ilvl w:val="0"/>
          <w:numId w:val="530"/>
        </w:numPr>
        <w:contextualSpacing/>
        <w:rPr>
          <w:rFonts w:cstheme="minorHAnsi"/>
          <w:lang w:eastAsia="en-AU"/>
        </w:rPr>
      </w:pPr>
      <w:r w:rsidRPr="00082D26">
        <w:rPr>
          <w:rFonts w:cstheme="minorHAnsi"/>
          <w:lang w:eastAsia="en-AU"/>
        </w:rPr>
        <w:t>review your current NQS rating</w:t>
      </w:r>
    </w:p>
    <w:p w14:paraId="58D30E4B" w14:textId="77777777" w:rsidR="00082D26" w:rsidRPr="00082D26" w:rsidRDefault="00082D26" w:rsidP="00082D26">
      <w:pPr>
        <w:numPr>
          <w:ilvl w:val="0"/>
          <w:numId w:val="530"/>
        </w:numPr>
        <w:contextualSpacing/>
        <w:rPr>
          <w:rFonts w:cstheme="minorHAnsi"/>
          <w:lang w:eastAsia="en-AU"/>
        </w:rPr>
      </w:pPr>
      <w:r w:rsidRPr="00082D26">
        <w:rPr>
          <w:rFonts w:cstheme="minorHAnsi"/>
          <w:lang w:eastAsia="en-AU"/>
        </w:rPr>
        <w:t xml:space="preserve">engage with </w:t>
      </w:r>
      <w:hyperlink r:id="rId411" w:history="1">
        <w:r w:rsidRPr="00082D26">
          <w:rPr>
            <w:rFonts w:cstheme="minorHAnsi"/>
            <w:color w:val="7F4594" w:themeColor="hyperlink"/>
            <w:u w:val="single"/>
            <w:lang w:eastAsia="en-AU"/>
          </w:rPr>
          <w:t>your regulator</w:t>
        </w:r>
      </w:hyperlink>
      <w:r w:rsidRPr="00082D26">
        <w:rPr>
          <w:rFonts w:cstheme="minorHAnsi"/>
          <w:lang w:eastAsia="en-AU"/>
        </w:rPr>
        <w:t xml:space="preserve"> to understand areas for improvement</w:t>
      </w:r>
    </w:p>
    <w:p w14:paraId="33D84763" w14:textId="77777777" w:rsidR="00082D26" w:rsidRDefault="00082D26" w:rsidP="00082D26">
      <w:pPr>
        <w:numPr>
          <w:ilvl w:val="0"/>
          <w:numId w:val="530"/>
        </w:numPr>
        <w:contextualSpacing/>
        <w:rPr>
          <w:rFonts w:cstheme="minorHAnsi"/>
          <w:lang w:eastAsia="en-AU"/>
        </w:rPr>
      </w:pPr>
      <w:r w:rsidRPr="00082D26">
        <w:rPr>
          <w:rFonts w:cstheme="minorHAnsi"/>
          <w:lang w:eastAsia="en-AU"/>
        </w:rPr>
        <w:t xml:space="preserve">access resources and guidance available through the </w:t>
      </w:r>
      <w:hyperlink r:id="rId412" w:history="1">
        <w:r w:rsidRPr="00082D26">
          <w:rPr>
            <w:rFonts w:cstheme="minorHAnsi"/>
            <w:color w:val="7F4594" w:themeColor="hyperlink"/>
            <w:u w:val="single"/>
            <w:lang w:eastAsia="en-AU"/>
          </w:rPr>
          <w:t>ACECQA website</w:t>
        </w:r>
      </w:hyperlink>
      <w:r w:rsidRPr="00082D26">
        <w:rPr>
          <w:rFonts w:cstheme="minorHAnsi"/>
          <w:lang w:eastAsia="en-AU"/>
        </w:rPr>
        <w:t>.</w:t>
      </w:r>
    </w:p>
    <w:p w14:paraId="7A19CBDF" w14:textId="77777777" w:rsidR="00940F2F" w:rsidRPr="00082D26" w:rsidRDefault="00940F2F" w:rsidP="00940F2F">
      <w:pPr>
        <w:ind w:left="720"/>
        <w:contextualSpacing/>
        <w:rPr>
          <w:rFonts w:cstheme="minorHAnsi"/>
          <w:lang w:eastAsia="en-AU"/>
        </w:rPr>
      </w:pPr>
    </w:p>
    <w:p w14:paraId="272F0EE1" w14:textId="77777777" w:rsidR="00CD3082" w:rsidRPr="00CD3082" w:rsidRDefault="00CD3082" w:rsidP="00CD3082">
      <w:pPr>
        <w:rPr>
          <w:rFonts w:cstheme="minorHAnsi"/>
          <w:lang w:eastAsia="en-AU"/>
        </w:rPr>
      </w:pPr>
      <w:r w:rsidRPr="00CD3082">
        <w:rPr>
          <w:rFonts w:cstheme="minorHAnsi"/>
          <w:lang w:eastAsia="en-AU"/>
        </w:rPr>
        <w:t>We know most providers and educators are doing the right thing. This work supports those who uphold high standards and helps rebuild public confidence in the sector.</w:t>
      </w:r>
    </w:p>
    <w:p w14:paraId="67CE60C5" w14:textId="77777777" w:rsidR="00082D26" w:rsidRPr="00082D26" w:rsidRDefault="00082D26" w:rsidP="00082D26">
      <w:pPr>
        <w:rPr>
          <w:rFonts w:cstheme="minorHAnsi"/>
        </w:rPr>
      </w:pPr>
      <w:r w:rsidRPr="00082D26">
        <w:rPr>
          <w:rFonts w:cstheme="minorHAnsi"/>
          <w:lang w:eastAsia="en-AU"/>
        </w:rPr>
        <w:t>Our goal is to work with you to build a stronger, more transparent ECEC system – one where every child thrives.</w:t>
      </w:r>
    </w:p>
    <w:p w14:paraId="4A05B615" w14:textId="0F770AED" w:rsidR="00BD1DF1" w:rsidRDefault="00082D26" w:rsidP="00082D26">
      <w:pPr>
        <w:pStyle w:val="Heading3"/>
      </w:pPr>
      <w:r>
        <w:t>Worker retention payment update</w:t>
      </w:r>
    </w:p>
    <w:p w14:paraId="22A0B772" w14:textId="679A37C1" w:rsidR="00082D26" w:rsidRDefault="00082D26" w:rsidP="00082D26">
      <w:pPr>
        <w:pStyle w:val="Heading4"/>
      </w:pPr>
      <w:r>
        <w:t>Application deadline is approaching</w:t>
      </w:r>
    </w:p>
    <w:p w14:paraId="1C4FBAED" w14:textId="77777777" w:rsidR="008D11F5" w:rsidRPr="008F4565" w:rsidRDefault="008D11F5" w:rsidP="008D11F5">
      <w:pPr>
        <w:rPr>
          <w:b/>
          <w:bCs/>
        </w:rPr>
      </w:pPr>
      <w:r w:rsidRPr="008F4565">
        <w:rPr>
          <w:b/>
          <w:bCs/>
        </w:rPr>
        <w:t>Apply for the worker retention payment by 30 September 2025 to be eligible for payments backdated to the start of the grant.</w:t>
      </w:r>
    </w:p>
    <w:p w14:paraId="39C2DFAE" w14:textId="77777777" w:rsidR="008D11F5" w:rsidRPr="008F4565" w:rsidRDefault="008D11F5" w:rsidP="008D11F5">
      <w:r w:rsidRPr="008F4565">
        <w:t>Applications will remain open, but applications submitted after this time will not be eligible for backpay.</w:t>
      </w:r>
    </w:p>
    <w:p w14:paraId="040BD7ED" w14:textId="77777777" w:rsidR="008D11F5" w:rsidRPr="008F4565" w:rsidRDefault="008D11F5" w:rsidP="008D11F5">
      <w:r w:rsidRPr="008F4565">
        <w:t xml:space="preserve">Help is available to understand, apply for and meet the conditions of the payment. </w:t>
      </w:r>
      <w:hyperlink r:id="rId413" w:history="1">
        <w:r w:rsidRPr="008F4565">
          <w:rPr>
            <w:color w:val="7F4594" w:themeColor="hyperlink"/>
            <w:u w:val="single"/>
          </w:rPr>
          <w:t>Search our directory</w:t>
        </w:r>
      </w:hyperlink>
      <w:r w:rsidRPr="008F4565">
        <w:t> to find support that meets your needs.</w:t>
      </w:r>
    </w:p>
    <w:p w14:paraId="55675E09" w14:textId="77777777" w:rsidR="008D11F5" w:rsidRDefault="008D11F5" w:rsidP="008D11F5">
      <w:r>
        <w:t>Support is free, and you do not need to be a member to access support.</w:t>
      </w:r>
    </w:p>
    <w:p w14:paraId="50CE08D6" w14:textId="21D3319C" w:rsidR="008D11F5" w:rsidRDefault="008D11F5" w:rsidP="008D11F5">
      <w:pPr>
        <w:pStyle w:val="Heading2"/>
      </w:pPr>
      <w:bookmarkStart w:id="111" w:name="_Toc216880686"/>
      <w:r>
        <w:lastRenderedPageBreak/>
        <w:t xml:space="preserve">Sector </w:t>
      </w:r>
      <w:r w:rsidR="008B36C4">
        <w:t>spotlight</w:t>
      </w:r>
      <w:bookmarkEnd w:id="111"/>
    </w:p>
    <w:p w14:paraId="5AF362AC" w14:textId="5016116C" w:rsidR="008B36C4" w:rsidRDefault="009E7321" w:rsidP="009E7321">
      <w:pPr>
        <w:pStyle w:val="Heading3"/>
      </w:pPr>
      <w:r>
        <w:t xml:space="preserve">Joint action from special Education Ministers Meeting  </w:t>
      </w:r>
    </w:p>
    <w:p w14:paraId="58534AF6" w14:textId="77777777" w:rsidR="001F5266" w:rsidRDefault="001F5266" w:rsidP="001F5266">
      <w:pPr>
        <w:spacing w:before="240"/>
        <w:rPr>
          <w:rFonts w:eastAsia="Calibri"/>
          <w:b/>
          <w:bCs/>
          <w:color w:val="000000" w:themeColor="text1"/>
        </w:rPr>
      </w:pPr>
      <w:r w:rsidRPr="04436172">
        <w:rPr>
          <w:rFonts w:eastAsia="Calibri"/>
          <w:b/>
          <w:bCs/>
          <w:color w:val="000000" w:themeColor="text1"/>
        </w:rPr>
        <w:t xml:space="preserve">On 22 August 2025, Education Ministers came together to agree on joint action to strengthen the safety and quality ECEC across Australia. </w:t>
      </w:r>
    </w:p>
    <w:p w14:paraId="0E6FAC2B" w14:textId="77777777" w:rsidR="001F5266" w:rsidRDefault="001F5266" w:rsidP="001F5266">
      <w:pPr>
        <w:spacing w:before="240"/>
        <w:rPr>
          <w:rFonts w:eastAsia="Calibri"/>
          <w:color w:val="000000" w:themeColor="text1"/>
        </w:rPr>
      </w:pPr>
      <w:r w:rsidRPr="6DDA17A3">
        <w:rPr>
          <w:rFonts w:eastAsia="Calibri"/>
          <w:color w:val="000000" w:themeColor="text1"/>
        </w:rPr>
        <w:t xml:space="preserve">Ensuring the safety and wellbeing of every child in ECEC is a shared national priority. Together, we are building a system where safety is embedded in every aspect of ECEC through: </w:t>
      </w:r>
    </w:p>
    <w:p w14:paraId="6D2C9734" w14:textId="77777777" w:rsidR="001F5266" w:rsidRDefault="001F5266" w:rsidP="00940F2F">
      <w:pPr>
        <w:numPr>
          <w:ilvl w:val="0"/>
          <w:numId w:val="531"/>
        </w:numPr>
        <w:spacing w:after="0"/>
        <w:ind w:left="1077"/>
        <w:rPr>
          <w:rFonts w:eastAsia="Calibri"/>
          <w:color w:val="000000" w:themeColor="text1"/>
        </w:rPr>
      </w:pPr>
      <w:r w:rsidRPr="6DDA17A3">
        <w:rPr>
          <w:rFonts w:eastAsia="Calibri"/>
          <w:color w:val="000000" w:themeColor="text1"/>
        </w:rPr>
        <w:t>robust regulation</w:t>
      </w:r>
    </w:p>
    <w:p w14:paraId="62B19ED3" w14:textId="77777777" w:rsidR="001F5266" w:rsidRDefault="001F5266" w:rsidP="00940F2F">
      <w:pPr>
        <w:numPr>
          <w:ilvl w:val="0"/>
          <w:numId w:val="531"/>
        </w:numPr>
        <w:spacing w:after="0"/>
        <w:ind w:left="1077"/>
        <w:rPr>
          <w:rFonts w:eastAsia="Calibri"/>
          <w:color w:val="000000" w:themeColor="text1"/>
        </w:rPr>
      </w:pPr>
      <w:r w:rsidRPr="6DDA17A3">
        <w:rPr>
          <w:rFonts w:eastAsia="Calibri"/>
          <w:color w:val="000000" w:themeColor="text1"/>
        </w:rPr>
        <w:t>aligned decision-making</w:t>
      </w:r>
    </w:p>
    <w:p w14:paraId="5326E516" w14:textId="77777777" w:rsidR="001F5266" w:rsidRDefault="001F5266" w:rsidP="00940F2F">
      <w:pPr>
        <w:numPr>
          <w:ilvl w:val="0"/>
          <w:numId w:val="531"/>
        </w:numPr>
        <w:spacing w:after="0"/>
        <w:ind w:left="1077"/>
        <w:rPr>
          <w:rFonts w:eastAsia="Calibri"/>
          <w:color w:val="000000" w:themeColor="text1"/>
        </w:rPr>
      </w:pPr>
      <w:r w:rsidRPr="6DDA17A3">
        <w:rPr>
          <w:rFonts w:eastAsia="Calibri"/>
          <w:color w:val="000000" w:themeColor="text1"/>
        </w:rPr>
        <w:t>a deep commitment to safeguarding children.</w:t>
      </w:r>
    </w:p>
    <w:p w14:paraId="162F4E11" w14:textId="77777777" w:rsidR="001F5266" w:rsidRDefault="001F5266" w:rsidP="001F5266">
      <w:pPr>
        <w:spacing w:before="240"/>
        <w:rPr>
          <w:rFonts w:eastAsia="Calibri"/>
          <w:color w:val="000000" w:themeColor="text1"/>
        </w:rPr>
      </w:pPr>
      <w:r w:rsidRPr="04436172">
        <w:rPr>
          <w:rFonts w:eastAsia="Calibri"/>
          <w:color w:val="000000" w:themeColor="text1"/>
        </w:rPr>
        <w:t>The vast majority of educators are professionals doing the right thing while educating and caring for our youngest Australians. While the NQF provides a strong and effective foundation for ECEC, ongoing efforts are essential to further strengthen safeguards that ensure the safety and wellbeing of every child.</w:t>
      </w:r>
    </w:p>
    <w:p w14:paraId="2FD2AA2F" w14:textId="77777777" w:rsidR="001F5266" w:rsidRDefault="001F5266" w:rsidP="001F5266">
      <w:pPr>
        <w:spacing w:before="240"/>
        <w:rPr>
          <w:rFonts w:eastAsia="Calibri"/>
          <w:color w:val="000000" w:themeColor="text1"/>
        </w:rPr>
      </w:pPr>
      <w:r w:rsidRPr="6DDA17A3">
        <w:rPr>
          <w:rFonts w:eastAsia="Calibri"/>
          <w:color w:val="000000" w:themeColor="text1"/>
        </w:rPr>
        <w:t xml:space="preserve">Find out more about the </w:t>
      </w:r>
      <w:hyperlink r:id="rId414">
        <w:r w:rsidRPr="64BE9B44">
          <w:rPr>
            <w:rStyle w:val="Hyperlink"/>
            <w:rFonts w:eastAsia="Calibri"/>
          </w:rPr>
          <w:t>national actions</w:t>
        </w:r>
      </w:hyperlink>
      <w:r w:rsidRPr="6DDA17A3">
        <w:rPr>
          <w:rFonts w:eastAsia="Calibri"/>
          <w:color w:val="000000" w:themeColor="text1"/>
        </w:rPr>
        <w:t xml:space="preserve"> governments are taking to build a safer early learning system – where every decision puts children first.</w:t>
      </w:r>
    </w:p>
    <w:p w14:paraId="226B0260" w14:textId="7633EB51" w:rsidR="009E7321" w:rsidRDefault="001F5266" w:rsidP="001F5266">
      <w:pPr>
        <w:pStyle w:val="Heading3"/>
      </w:pPr>
      <w:r>
        <w:t>Outcome on public consultation for the Child Safety Review</w:t>
      </w:r>
    </w:p>
    <w:p w14:paraId="00A45845" w14:textId="77777777" w:rsidR="00961C9E" w:rsidRDefault="00961C9E" w:rsidP="00961C9E">
      <w:pPr>
        <w:spacing w:before="240"/>
        <w:rPr>
          <w:rFonts w:eastAsia="Calibri" w:cs="Arial"/>
          <w:color w:val="000000" w:themeColor="text1"/>
        </w:rPr>
      </w:pPr>
      <w:r w:rsidRPr="6330346E">
        <w:rPr>
          <w:rFonts w:eastAsia="Calibri" w:cs="Arial"/>
          <w:b/>
          <w:bCs/>
          <w:color w:val="000000" w:themeColor="text1"/>
        </w:rPr>
        <w:t>Following the public consultation process for the national Child Safety Review, the Decision Regulation Impact Statement (DRIS) was released on 22 August 2025.</w:t>
      </w:r>
    </w:p>
    <w:p w14:paraId="3BDB0FBB" w14:textId="77777777" w:rsidR="00961C9E" w:rsidRDefault="00961C9E" w:rsidP="00961C9E">
      <w:pPr>
        <w:spacing w:before="240"/>
        <w:rPr>
          <w:rFonts w:eastAsia="Calibri" w:cs="Arial"/>
          <w:color w:val="000000" w:themeColor="text1"/>
        </w:rPr>
      </w:pPr>
      <w:r w:rsidRPr="6330346E">
        <w:rPr>
          <w:rFonts w:eastAsia="Calibri" w:cs="Arial"/>
          <w:color w:val="000000" w:themeColor="text1"/>
        </w:rPr>
        <w:t>The DRIS:</w:t>
      </w:r>
    </w:p>
    <w:p w14:paraId="5DF74968" w14:textId="77777777" w:rsidR="00961C9E" w:rsidRDefault="00961C9E" w:rsidP="00961C9E">
      <w:pPr>
        <w:pStyle w:val="ListParagraph"/>
        <w:numPr>
          <w:ilvl w:val="0"/>
          <w:numId w:val="532"/>
        </w:numPr>
        <w:spacing w:before="240" w:after="240" w:line="259" w:lineRule="auto"/>
        <w:contextualSpacing/>
        <w:rPr>
          <w:rFonts w:eastAsia="Calibri" w:cs="Arial"/>
          <w:color w:val="000000" w:themeColor="text1"/>
        </w:rPr>
      </w:pPr>
      <w:r w:rsidRPr="6330346E">
        <w:rPr>
          <w:rFonts w:eastAsia="Calibri" w:cs="Arial"/>
          <w:color w:val="000000" w:themeColor="text1"/>
        </w:rPr>
        <w:t>was informed by public consultation</w:t>
      </w:r>
    </w:p>
    <w:p w14:paraId="72C8033A" w14:textId="77777777" w:rsidR="00961C9E" w:rsidRDefault="00961C9E" w:rsidP="00961C9E">
      <w:pPr>
        <w:pStyle w:val="ListParagraph"/>
        <w:numPr>
          <w:ilvl w:val="0"/>
          <w:numId w:val="532"/>
        </w:numPr>
        <w:spacing w:before="240" w:after="240" w:line="259" w:lineRule="auto"/>
        <w:contextualSpacing/>
        <w:rPr>
          <w:rFonts w:eastAsia="Calibri" w:cs="Arial"/>
          <w:color w:val="000000" w:themeColor="text1"/>
        </w:rPr>
      </w:pPr>
      <w:r w:rsidRPr="6330346E">
        <w:rPr>
          <w:rFonts w:eastAsia="Calibri" w:cs="Arial"/>
          <w:color w:val="000000" w:themeColor="text1"/>
        </w:rPr>
        <w:t>analyses the impacts of recommendations from the Child Safety Review</w:t>
      </w:r>
    </w:p>
    <w:p w14:paraId="7E30D036" w14:textId="77777777" w:rsidR="00961C9E" w:rsidRDefault="00961C9E" w:rsidP="00961C9E">
      <w:pPr>
        <w:pStyle w:val="ListParagraph"/>
        <w:numPr>
          <w:ilvl w:val="0"/>
          <w:numId w:val="532"/>
        </w:numPr>
        <w:spacing w:before="240" w:after="240" w:line="259" w:lineRule="auto"/>
        <w:contextualSpacing/>
        <w:rPr>
          <w:rFonts w:eastAsia="Calibri" w:cs="Arial"/>
          <w:color w:val="000000" w:themeColor="text1"/>
        </w:rPr>
      </w:pPr>
      <w:r w:rsidRPr="6330346E">
        <w:rPr>
          <w:rFonts w:eastAsia="Calibri" w:cs="Arial"/>
          <w:color w:val="000000" w:themeColor="text1"/>
        </w:rPr>
        <w:t>provides an agreed set of reforms based on the analysis.</w:t>
      </w:r>
    </w:p>
    <w:p w14:paraId="31B0A978" w14:textId="77777777" w:rsidR="00961C9E" w:rsidRDefault="00961C9E" w:rsidP="00961C9E">
      <w:pPr>
        <w:spacing w:before="240"/>
        <w:rPr>
          <w:rFonts w:eastAsia="Calibri" w:cs="Arial"/>
          <w:color w:val="000000" w:themeColor="text1"/>
        </w:rPr>
      </w:pPr>
      <w:r w:rsidRPr="6330346E">
        <w:rPr>
          <w:rFonts w:eastAsia="Calibri" w:cs="Arial"/>
          <w:color w:val="000000" w:themeColor="text1"/>
        </w:rPr>
        <w:t>The set of proposed reforms put to the Education Ministers include improving:</w:t>
      </w:r>
    </w:p>
    <w:p w14:paraId="61623230" w14:textId="77777777" w:rsidR="00961C9E" w:rsidRDefault="00961C9E" w:rsidP="00961C9E">
      <w:pPr>
        <w:pStyle w:val="ListParagraph"/>
        <w:numPr>
          <w:ilvl w:val="0"/>
          <w:numId w:val="533"/>
        </w:numPr>
        <w:spacing w:before="240" w:after="240" w:line="259" w:lineRule="auto"/>
        <w:contextualSpacing/>
        <w:rPr>
          <w:rFonts w:eastAsia="Calibri" w:cs="Arial"/>
          <w:color w:val="000000" w:themeColor="text1"/>
        </w:rPr>
      </w:pPr>
      <w:r w:rsidRPr="6330346E">
        <w:rPr>
          <w:rFonts w:eastAsia="Calibri" w:cs="Arial"/>
          <w:color w:val="000000" w:themeColor="text1"/>
        </w:rPr>
        <w:t>safe use of digital devices</w:t>
      </w:r>
    </w:p>
    <w:p w14:paraId="0F2C543A" w14:textId="77777777" w:rsidR="00961C9E" w:rsidRDefault="00961C9E" w:rsidP="00961C9E">
      <w:pPr>
        <w:pStyle w:val="ListParagraph"/>
        <w:numPr>
          <w:ilvl w:val="0"/>
          <w:numId w:val="533"/>
        </w:numPr>
        <w:spacing w:before="240" w:after="240" w:line="259" w:lineRule="auto"/>
        <w:contextualSpacing/>
        <w:rPr>
          <w:rFonts w:eastAsia="Calibri" w:cs="Arial"/>
          <w:color w:val="000000" w:themeColor="text1"/>
        </w:rPr>
      </w:pPr>
      <w:r w:rsidRPr="6330346E">
        <w:rPr>
          <w:rFonts w:eastAsia="Calibri" w:cs="Arial"/>
          <w:color w:val="000000" w:themeColor="text1"/>
        </w:rPr>
        <w:t>mandating child safety training</w:t>
      </w:r>
    </w:p>
    <w:p w14:paraId="32A7E10E" w14:textId="77777777" w:rsidR="00961C9E" w:rsidRDefault="00961C9E" w:rsidP="00961C9E">
      <w:pPr>
        <w:pStyle w:val="ListParagraph"/>
        <w:numPr>
          <w:ilvl w:val="0"/>
          <w:numId w:val="533"/>
        </w:numPr>
        <w:spacing w:before="240" w:after="240" w:line="259" w:lineRule="auto"/>
        <w:contextualSpacing/>
        <w:rPr>
          <w:rFonts w:eastAsia="Calibri" w:cs="Arial"/>
          <w:color w:val="000000" w:themeColor="text1"/>
        </w:rPr>
      </w:pPr>
      <w:r w:rsidRPr="6330346E">
        <w:rPr>
          <w:rFonts w:eastAsia="Calibri" w:cs="Arial"/>
          <w:color w:val="000000" w:themeColor="text1"/>
        </w:rPr>
        <w:t>improved regulation of educator and staff conduct</w:t>
      </w:r>
    </w:p>
    <w:p w14:paraId="6D71A176" w14:textId="77777777" w:rsidR="00961C9E" w:rsidRDefault="00961C9E" w:rsidP="00961C9E">
      <w:pPr>
        <w:pStyle w:val="ListParagraph"/>
        <w:numPr>
          <w:ilvl w:val="0"/>
          <w:numId w:val="533"/>
        </w:numPr>
        <w:spacing w:before="240" w:after="240" w:line="259" w:lineRule="auto"/>
        <w:contextualSpacing/>
        <w:rPr>
          <w:rFonts w:eastAsia="Calibri" w:cs="Arial"/>
          <w:color w:val="000000" w:themeColor="text1"/>
        </w:rPr>
      </w:pPr>
      <w:r w:rsidRPr="6330346E">
        <w:rPr>
          <w:rFonts w:eastAsia="Calibri" w:cs="Arial"/>
          <w:color w:val="000000" w:themeColor="text1"/>
        </w:rPr>
        <w:t>Working with Children Checks (WWCC) requirements in ECEC</w:t>
      </w:r>
    </w:p>
    <w:p w14:paraId="3B4C21BB" w14:textId="77777777" w:rsidR="00961C9E" w:rsidRDefault="00961C9E" w:rsidP="00961C9E">
      <w:pPr>
        <w:pStyle w:val="ListParagraph"/>
        <w:numPr>
          <w:ilvl w:val="0"/>
          <w:numId w:val="533"/>
        </w:numPr>
        <w:spacing w:before="240" w:after="240" w:line="259" w:lineRule="auto"/>
        <w:contextualSpacing/>
        <w:rPr>
          <w:rFonts w:eastAsia="Calibri" w:cs="Arial"/>
          <w:color w:val="000000" w:themeColor="text1"/>
        </w:rPr>
      </w:pPr>
      <w:r w:rsidRPr="6330346E">
        <w:rPr>
          <w:rFonts w:eastAsia="Calibri" w:cs="Arial"/>
          <w:color w:val="000000" w:themeColor="text1"/>
        </w:rPr>
        <w:t>the safety of the physical service environment</w:t>
      </w:r>
      <w:r w:rsidRPr="6557D454">
        <w:rPr>
          <w:rFonts w:eastAsia="Calibri" w:cs="Arial"/>
          <w:color w:val="000000" w:themeColor="text1"/>
        </w:rPr>
        <w:t>.</w:t>
      </w:r>
    </w:p>
    <w:p w14:paraId="72B6D221" w14:textId="77777777" w:rsidR="00961C9E" w:rsidRDefault="00961C9E" w:rsidP="00961C9E">
      <w:pPr>
        <w:spacing w:before="240"/>
        <w:rPr>
          <w:rFonts w:eastAsia="Calibri" w:cs="Arial"/>
          <w:color w:val="000000" w:themeColor="text1"/>
        </w:rPr>
      </w:pPr>
      <w:r w:rsidRPr="0B99D739">
        <w:rPr>
          <w:rFonts w:eastAsia="Calibri" w:cs="Arial"/>
          <w:color w:val="000000" w:themeColor="text1"/>
        </w:rPr>
        <w:t xml:space="preserve">Read the </w:t>
      </w:r>
      <w:hyperlink r:id="rId415">
        <w:r w:rsidRPr="0B99D739">
          <w:rPr>
            <w:rStyle w:val="Hyperlink"/>
            <w:rFonts w:eastAsia="Calibri" w:cs="Arial"/>
          </w:rPr>
          <w:t>DRIS</w:t>
        </w:r>
      </w:hyperlink>
      <w:r w:rsidRPr="0B99D739">
        <w:rPr>
          <w:rFonts w:eastAsia="Calibri" w:cs="Arial"/>
          <w:color w:val="000000" w:themeColor="text1"/>
        </w:rPr>
        <w:t xml:space="preserve"> on our website.</w:t>
      </w:r>
    </w:p>
    <w:p w14:paraId="6AA83BF7" w14:textId="77777777" w:rsidR="00961C9E" w:rsidRDefault="00961C9E" w:rsidP="00961C9E">
      <w:pPr>
        <w:spacing w:before="240"/>
        <w:rPr>
          <w:rFonts w:eastAsia="Calibri" w:cs="Arial"/>
          <w:color w:val="000000" w:themeColor="text1"/>
        </w:rPr>
      </w:pPr>
      <w:r w:rsidRPr="6330346E">
        <w:rPr>
          <w:rFonts w:eastAsia="Calibri" w:cs="Arial"/>
          <w:color w:val="000000" w:themeColor="text1"/>
        </w:rPr>
        <w:t xml:space="preserve">Read more about the </w:t>
      </w:r>
      <w:hyperlink r:id="rId416">
        <w:r w:rsidRPr="6330346E">
          <w:rPr>
            <w:rStyle w:val="Hyperlink"/>
            <w:rFonts w:eastAsia="Calibri" w:cs="Arial"/>
          </w:rPr>
          <w:t>Child Safety Review</w:t>
        </w:r>
      </w:hyperlink>
      <w:r w:rsidRPr="6330346E">
        <w:rPr>
          <w:rFonts w:eastAsia="Calibri" w:cs="Arial"/>
          <w:color w:val="000000" w:themeColor="text1"/>
        </w:rPr>
        <w:t xml:space="preserve"> on </w:t>
      </w:r>
      <w:r w:rsidRPr="3A8A0847">
        <w:rPr>
          <w:rFonts w:eastAsia="Calibri" w:cs="Arial"/>
          <w:color w:val="000000" w:themeColor="text1"/>
        </w:rPr>
        <w:t xml:space="preserve">ACECQA’s website. </w:t>
      </w:r>
    </w:p>
    <w:p w14:paraId="22E13885" w14:textId="3B510AB8" w:rsidR="001F5266" w:rsidRDefault="00961C9E" w:rsidP="00961C9E">
      <w:pPr>
        <w:pStyle w:val="Heading2"/>
      </w:pPr>
      <w:bookmarkStart w:id="112" w:name="_Toc216880687"/>
      <w:r>
        <w:t>Facts from FAL</w:t>
      </w:r>
      <w:bookmarkEnd w:id="112"/>
    </w:p>
    <w:p w14:paraId="5576C608" w14:textId="724EC621" w:rsidR="00961C9E" w:rsidRDefault="00961C9E" w:rsidP="00961C9E">
      <w:pPr>
        <w:pStyle w:val="Heading3"/>
      </w:pPr>
      <w:r>
        <w:t>Persons with management or control</w:t>
      </w:r>
    </w:p>
    <w:p w14:paraId="0ED1FDBA" w14:textId="77777777" w:rsidR="00DC3E9F" w:rsidRDefault="00DC3E9F" w:rsidP="00DC3E9F">
      <w:pPr>
        <w:spacing w:before="240"/>
      </w:pPr>
      <w:r w:rsidRPr="00765E0F">
        <w:t xml:space="preserve">A provider is a legal entity. A provider’s legal obligations apply to certain people known as ‘persons with management or control’ or ‘PMCs’. </w:t>
      </w:r>
      <w:hyperlink r:id="rId417">
        <w:r w:rsidRPr="0FA76CCA">
          <w:rPr>
            <w:rStyle w:val="Hyperlink"/>
          </w:rPr>
          <w:t>PMCs</w:t>
        </w:r>
      </w:hyperlink>
      <w:r>
        <w:t xml:space="preserve"> take part in the decision-making or management of the provider.</w:t>
      </w:r>
    </w:p>
    <w:p w14:paraId="37F7BE50" w14:textId="561CF26D" w:rsidR="00961C9E" w:rsidRDefault="00DC3E9F" w:rsidP="00DC3E9F">
      <w:pPr>
        <w:pStyle w:val="Heading3"/>
      </w:pPr>
      <w:r>
        <w:lastRenderedPageBreak/>
        <w:t>Record keeping</w:t>
      </w:r>
    </w:p>
    <w:p w14:paraId="55F30785" w14:textId="77777777" w:rsidR="004255F1" w:rsidRPr="009D4901" w:rsidRDefault="004255F1" w:rsidP="004255F1">
      <w:pPr>
        <w:spacing w:after="120" w:line="240" w:lineRule="auto"/>
      </w:pPr>
      <w:r>
        <w:t xml:space="preserve">You must </w:t>
      </w:r>
      <w:hyperlink r:id="rId418">
        <w:r w:rsidRPr="643159E7">
          <w:rPr>
            <w:rStyle w:val="Hyperlink"/>
          </w:rPr>
          <w:t>keep records</w:t>
        </w:r>
      </w:hyperlink>
      <w:r>
        <w:t xml:space="preserve"> for set timeframes and tell us their location in certain circumstances. </w:t>
      </w:r>
    </w:p>
    <w:p w14:paraId="56EFA300" w14:textId="573B85F1" w:rsidR="00DC3E9F" w:rsidRDefault="004255F1" w:rsidP="004255F1">
      <w:pPr>
        <w:pStyle w:val="Heading2"/>
      </w:pPr>
      <w:bookmarkStart w:id="113" w:name="_Toc216880688"/>
      <w:r>
        <w:t>Workforce support</w:t>
      </w:r>
      <w:bookmarkEnd w:id="113"/>
    </w:p>
    <w:p w14:paraId="69B87ECB" w14:textId="71BB1E8F" w:rsidR="004255F1" w:rsidRDefault="00796734" w:rsidP="00796734">
      <w:pPr>
        <w:pStyle w:val="Heading3"/>
      </w:pPr>
      <w:r>
        <w:t>Application tips: professional development subsidies</w:t>
      </w:r>
    </w:p>
    <w:p w14:paraId="528CAAD6" w14:textId="77777777" w:rsidR="00BC28D3" w:rsidRPr="0016655D" w:rsidRDefault="00BC28D3" w:rsidP="00BC28D3">
      <w:pPr>
        <w:spacing w:before="240"/>
      </w:pPr>
      <w:r w:rsidRPr="0016655D">
        <w:t>See our tips to maximise your chances of a successful professional development or paid practicum subsidy application. </w:t>
      </w:r>
    </w:p>
    <w:p w14:paraId="7982B825" w14:textId="77777777" w:rsidR="00BC28D3" w:rsidRPr="0016655D" w:rsidRDefault="00BC28D3" w:rsidP="00940F2F">
      <w:pPr>
        <w:numPr>
          <w:ilvl w:val="0"/>
          <w:numId w:val="534"/>
        </w:numPr>
        <w:tabs>
          <w:tab w:val="clear" w:pos="720"/>
          <w:tab w:val="num" w:pos="1077"/>
        </w:tabs>
        <w:spacing w:before="240"/>
      </w:pPr>
      <w:r w:rsidRPr="0016655D">
        <w:rPr>
          <w:b/>
          <w:bCs/>
        </w:rPr>
        <w:t>Prepare documentation early </w:t>
      </w:r>
      <w:r w:rsidRPr="0016655D">
        <w:t> </w:t>
      </w:r>
    </w:p>
    <w:p w14:paraId="26DF4C91" w14:textId="77777777" w:rsidR="00BC28D3" w:rsidRPr="0016655D" w:rsidRDefault="00BC28D3" w:rsidP="00BC28D3">
      <w:pPr>
        <w:spacing w:before="240"/>
      </w:pPr>
      <w:r w:rsidRPr="0016655D">
        <w:t>Have staff qualifications, employment details, training plans and practicum schedules ready before starting your application. </w:t>
      </w:r>
    </w:p>
    <w:p w14:paraId="5F892A85" w14:textId="77777777" w:rsidR="00BC28D3" w:rsidRPr="0016655D" w:rsidRDefault="00BC28D3" w:rsidP="00940F2F">
      <w:pPr>
        <w:numPr>
          <w:ilvl w:val="0"/>
          <w:numId w:val="535"/>
        </w:numPr>
        <w:tabs>
          <w:tab w:val="clear" w:pos="720"/>
          <w:tab w:val="num" w:pos="1077"/>
        </w:tabs>
        <w:spacing w:before="240"/>
      </w:pPr>
      <w:r w:rsidRPr="0016655D">
        <w:rPr>
          <w:b/>
          <w:bCs/>
        </w:rPr>
        <w:t>Plan practicum schedules </w:t>
      </w:r>
      <w:r w:rsidRPr="0016655D">
        <w:t> </w:t>
      </w:r>
    </w:p>
    <w:p w14:paraId="2C3113F9" w14:textId="77777777" w:rsidR="00BC28D3" w:rsidRPr="0016655D" w:rsidRDefault="00BC28D3" w:rsidP="00BC28D3">
      <w:pPr>
        <w:spacing w:before="240"/>
      </w:pPr>
      <w:r w:rsidRPr="0016655D">
        <w:t>For the paid practicum subsidy, work with eligible staff to establish practicum dates and durations. Remember that the subsidy must be used to undertake a practicum that starts between 30 June 2025 and 28 June 2026. </w:t>
      </w:r>
    </w:p>
    <w:p w14:paraId="71D80142" w14:textId="77777777" w:rsidR="00BC28D3" w:rsidRPr="0016655D" w:rsidRDefault="00BC28D3" w:rsidP="00940F2F">
      <w:pPr>
        <w:numPr>
          <w:ilvl w:val="0"/>
          <w:numId w:val="536"/>
        </w:numPr>
        <w:tabs>
          <w:tab w:val="clear" w:pos="720"/>
          <w:tab w:val="num" w:pos="1077"/>
        </w:tabs>
        <w:spacing w:before="240"/>
      </w:pPr>
      <w:r w:rsidRPr="0016655D">
        <w:rPr>
          <w:b/>
          <w:bCs/>
        </w:rPr>
        <w:t>Be specific about training needs</w:t>
      </w:r>
      <w:r w:rsidRPr="0016655D">
        <w:t> </w:t>
      </w:r>
    </w:p>
    <w:p w14:paraId="06B53DF6" w14:textId="77777777" w:rsidR="00BC28D3" w:rsidRPr="0016655D" w:rsidRDefault="00BC28D3" w:rsidP="00BC28D3">
      <w:pPr>
        <w:spacing w:before="240"/>
      </w:pPr>
      <w:r w:rsidRPr="0016655D">
        <w:t>For the professional development subsidy, you must outline the type of training that your staff will undertake. This can be mandatory training or highly recommended training. Remember, you cannot apply for a professional development subsidy for staff who received the funding in the 2024–25 financial year. </w:t>
      </w:r>
    </w:p>
    <w:p w14:paraId="7216B8F1" w14:textId="77777777" w:rsidR="00BC28D3" w:rsidRPr="0016655D" w:rsidRDefault="00BC28D3" w:rsidP="00940F2F">
      <w:pPr>
        <w:pStyle w:val="ListParagraph"/>
        <w:numPr>
          <w:ilvl w:val="0"/>
          <w:numId w:val="536"/>
        </w:numPr>
        <w:tabs>
          <w:tab w:val="clear" w:pos="720"/>
          <w:tab w:val="num" w:pos="1077"/>
        </w:tabs>
        <w:spacing w:before="240" w:after="240" w:line="259" w:lineRule="auto"/>
        <w:contextualSpacing/>
      </w:pPr>
      <w:r w:rsidRPr="0016655D">
        <w:rPr>
          <w:b/>
          <w:bCs/>
        </w:rPr>
        <w:t>Apply early </w:t>
      </w:r>
      <w:r w:rsidRPr="0016655D">
        <w:t> </w:t>
      </w:r>
    </w:p>
    <w:p w14:paraId="6CC1E6B1" w14:textId="77777777" w:rsidR="00BC28D3" w:rsidRPr="0016655D" w:rsidRDefault="00BC28D3" w:rsidP="00BC28D3">
      <w:pPr>
        <w:spacing w:before="240"/>
      </w:pPr>
      <w:r w:rsidRPr="0016655D">
        <w:t>Late submissions will not be accepted. If we receive a high volume of applications, we will prioritise applications from First Nations educators and those from regional and remote locations first. We will also only open the second round of applications if funding is available after the first round. </w:t>
      </w:r>
    </w:p>
    <w:p w14:paraId="65BBF8ED" w14:textId="77777777" w:rsidR="00BC28D3" w:rsidRPr="0016655D" w:rsidRDefault="00BC28D3" w:rsidP="00BC28D3">
      <w:pPr>
        <w:spacing w:before="240"/>
      </w:pPr>
      <w:r w:rsidRPr="0016655D">
        <w:rPr>
          <w:b/>
          <w:bCs/>
        </w:rPr>
        <w:t>Avoid these common mistakes:</w:t>
      </w:r>
      <w:r w:rsidRPr="0016655D">
        <w:t> </w:t>
      </w:r>
    </w:p>
    <w:p w14:paraId="77499A33" w14:textId="77777777" w:rsidR="00BC28D3" w:rsidRPr="0016655D" w:rsidRDefault="00BC28D3" w:rsidP="00940F2F">
      <w:pPr>
        <w:numPr>
          <w:ilvl w:val="0"/>
          <w:numId w:val="537"/>
        </w:numPr>
        <w:tabs>
          <w:tab w:val="clear" w:pos="720"/>
          <w:tab w:val="num" w:pos="1077"/>
        </w:tabs>
        <w:spacing w:after="0"/>
        <w:ind w:left="714" w:hanging="357"/>
      </w:pPr>
      <w:r w:rsidRPr="0016655D">
        <w:t>submitting an incomplete application </w:t>
      </w:r>
    </w:p>
    <w:p w14:paraId="5DAD8B44" w14:textId="77777777" w:rsidR="00BC28D3" w:rsidRPr="0016655D" w:rsidRDefault="00BC28D3" w:rsidP="00940F2F">
      <w:pPr>
        <w:numPr>
          <w:ilvl w:val="0"/>
          <w:numId w:val="538"/>
        </w:numPr>
        <w:tabs>
          <w:tab w:val="clear" w:pos="720"/>
          <w:tab w:val="num" w:pos="1077"/>
        </w:tabs>
        <w:spacing w:after="0"/>
        <w:ind w:left="714" w:hanging="357"/>
      </w:pPr>
      <w:r w:rsidRPr="0016655D">
        <w:t>applying on behalf of ineligible staff </w:t>
      </w:r>
    </w:p>
    <w:p w14:paraId="65C4898A" w14:textId="77777777" w:rsidR="00BC28D3" w:rsidRPr="0016655D" w:rsidRDefault="00BC28D3" w:rsidP="00940F2F">
      <w:pPr>
        <w:numPr>
          <w:ilvl w:val="0"/>
          <w:numId w:val="539"/>
        </w:numPr>
        <w:tabs>
          <w:tab w:val="clear" w:pos="720"/>
          <w:tab w:val="num" w:pos="1077"/>
        </w:tabs>
        <w:spacing w:after="0"/>
        <w:ind w:left="714" w:hanging="357"/>
      </w:pPr>
      <w:r w:rsidRPr="0016655D">
        <w:t>applying for ineligible activities. </w:t>
      </w:r>
    </w:p>
    <w:p w14:paraId="3FDD6B2B" w14:textId="77777777" w:rsidR="00BC28D3" w:rsidRPr="0016655D" w:rsidRDefault="00BC28D3" w:rsidP="00BC28D3">
      <w:pPr>
        <w:spacing w:before="240"/>
      </w:pPr>
      <w:r w:rsidRPr="0016655D">
        <w:t>The best way to increase your chances of a successful application is to ensure all required information is accurate and complete. </w:t>
      </w:r>
    </w:p>
    <w:p w14:paraId="2C652A03" w14:textId="77777777" w:rsidR="00BC28D3" w:rsidRPr="0016655D" w:rsidRDefault="00BC28D3" w:rsidP="00BC28D3">
      <w:pPr>
        <w:spacing w:before="240"/>
      </w:pPr>
      <w:r w:rsidRPr="0016655D">
        <w:t>Applications close on 19 September 2025. </w:t>
      </w:r>
    </w:p>
    <w:p w14:paraId="40098351" w14:textId="77777777" w:rsidR="00BC28D3" w:rsidRPr="0016655D" w:rsidRDefault="00BC28D3" w:rsidP="00BC28D3">
      <w:pPr>
        <w:spacing w:before="240"/>
      </w:pPr>
      <w:r w:rsidRPr="0016655D">
        <w:t xml:space="preserve">Learn more about the </w:t>
      </w:r>
      <w:hyperlink r:id="rId419" w:tgtFrame="_blank" w:history="1">
        <w:r w:rsidRPr="0016655D">
          <w:rPr>
            <w:rStyle w:val="Hyperlink"/>
          </w:rPr>
          <w:t>professional development opportunities</w:t>
        </w:r>
      </w:hyperlink>
      <w:r w:rsidRPr="0016655D">
        <w:t>. </w:t>
      </w:r>
    </w:p>
    <w:p w14:paraId="440CED61" w14:textId="5A7E2D11" w:rsidR="00796734" w:rsidRDefault="00BC28D3" w:rsidP="00BC28D3">
      <w:pPr>
        <w:pStyle w:val="Heading3"/>
      </w:pPr>
      <w:r>
        <w:t>Apply for the practicum exchange living allowance</w:t>
      </w:r>
    </w:p>
    <w:p w14:paraId="1F375953" w14:textId="77777777" w:rsidR="00CC6E3E" w:rsidRPr="00BF6E85" w:rsidRDefault="00CC6E3E" w:rsidP="00CC6E3E">
      <w:pPr>
        <w:spacing w:before="240"/>
      </w:pPr>
      <w:r w:rsidRPr="00BF6E85">
        <w:rPr>
          <w:b/>
          <w:bCs/>
        </w:rPr>
        <w:t>There is one month left to apply for the practicum exchange living and travel allowance.</w:t>
      </w:r>
      <w:r w:rsidRPr="00BF6E85">
        <w:t> </w:t>
      </w:r>
    </w:p>
    <w:p w14:paraId="296A8D03" w14:textId="77777777" w:rsidR="00CC6E3E" w:rsidRPr="00BF6E85" w:rsidRDefault="00CC6E3E" w:rsidP="00CC6E3E">
      <w:pPr>
        <w:spacing w:before="240"/>
      </w:pPr>
      <w:r w:rsidRPr="00BF6E85">
        <w:t>Practicum exchanges can be challenging for student educators in regional and remote areas with few or no other services nearby.  </w:t>
      </w:r>
    </w:p>
    <w:p w14:paraId="77B066FB" w14:textId="77777777" w:rsidR="00CC6E3E" w:rsidRPr="00BF6E85" w:rsidRDefault="00CC6E3E" w:rsidP="00CC6E3E">
      <w:pPr>
        <w:spacing w:before="240"/>
      </w:pPr>
      <w:r w:rsidRPr="00BF6E85">
        <w:lastRenderedPageBreak/>
        <w:t>We’re supporting up to 100 educators who need to complete a practicum with a living and travel allowance. The allowance provides $1,552.50 per week, for up to 4 weeks, for living and travel costs associated with completing a practicum away from home. </w:t>
      </w:r>
    </w:p>
    <w:p w14:paraId="456BA28B" w14:textId="77777777" w:rsidR="00CC6E3E" w:rsidRPr="00BF6E85" w:rsidRDefault="00CC6E3E" w:rsidP="00CC6E3E">
      <w:pPr>
        <w:spacing w:before="240"/>
      </w:pPr>
      <w:r w:rsidRPr="00BF6E85">
        <w:t>Providers must apply on behalf of eligible educators. If you need to complete a practicum and think you would benefit from this allowance, talk to your provider about applying. </w:t>
      </w:r>
    </w:p>
    <w:p w14:paraId="4D4795F9" w14:textId="77777777" w:rsidR="00CC6E3E" w:rsidRPr="00BF6E85" w:rsidRDefault="00CC6E3E" w:rsidP="00CC6E3E">
      <w:pPr>
        <w:spacing w:before="240"/>
      </w:pPr>
      <w:r w:rsidRPr="00BF6E85">
        <w:t xml:space="preserve">Learn more about the </w:t>
      </w:r>
      <w:hyperlink r:id="rId420" w:tgtFrame="_blank" w:history="1">
        <w:r w:rsidRPr="00BF6E85">
          <w:rPr>
            <w:rStyle w:val="Hyperlink"/>
          </w:rPr>
          <w:t>living allowance</w:t>
        </w:r>
      </w:hyperlink>
      <w:r w:rsidRPr="00BF6E85">
        <w:t>. </w:t>
      </w:r>
    </w:p>
    <w:p w14:paraId="01CE7A37" w14:textId="1DAE7AA0" w:rsidR="00BC28D3" w:rsidRDefault="00CC6E3E" w:rsidP="00CC6E3E">
      <w:pPr>
        <w:pStyle w:val="Heading3"/>
      </w:pPr>
      <w:r>
        <w:t>Reporting on the workforce discount</w:t>
      </w:r>
    </w:p>
    <w:p w14:paraId="25E18D6B" w14:textId="77777777" w:rsidR="00B42BF2" w:rsidRPr="00DA1A3F" w:rsidRDefault="00B42BF2" w:rsidP="00B42BF2">
      <w:pPr>
        <w:spacing w:before="240"/>
      </w:pPr>
      <w:r w:rsidRPr="00DA1A3F">
        <w:rPr>
          <w:b/>
          <w:bCs/>
        </w:rPr>
        <w:t>You can offer discounted care to some employees without reducing their</w:t>
      </w:r>
      <w:r>
        <w:rPr>
          <w:b/>
          <w:bCs/>
        </w:rPr>
        <w:t xml:space="preserve"> </w:t>
      </w:r>
      <w:r w:rsidRPr="00DA1A3F">
        <w:rPr>
          <w:b/>
          <w:bCs/>
        </w:rPr>
        <w:t>CCS.</w:t>
      </w:r>
      <w:r w:rsidRPr="00DA1A3F">
        <w:t> </w:t>
      </w:r>
    </w:p>
    <w:p w14:paraId="58FB1078" w14:textId="77777777" w:rsidR="00B42BF2" w:rsidRPr="00DA1A3F" w:rsidRDefault="00B42BF2" w:rsidP="00B42BF2">
      <w:pPr>
        <w:spacing w:before="240"/>
      </w:pPr>
      <w:r w:rsidRPr="00DA1A3F">
        <w:t>The workforce discount: </w:t>
      </w:r>
    </w:p>
    <w:p w14:paraId="32B3BA30" w14:textId="77777777" w:rsidR="00B42BF2" w:rsidRPr="00DA1A3F" w:rsidRDefault="00B42BF2" w:rsidP="00940F2F">
      <w:pPr>
        <w:numPr>
          <w:ilvl w:val="0"/>
          <w:numId w:val="540"/>
        </w:numPr>
        <w:tabs>
          <w:tab w:val="clear" w:pos="720"/>
          <w:tab w:val="num" w:pos="1434"/>
        </w:tabs>
        <w:spacing w:after="0" w:line="240" w:lineRule="auto"/>
        <w:ind w:left="714" w:hanging="357"/>
      </w:pPr>
      <w:r w:rsidRPr="00DA1A3F">
        <w:t>is an optional incentive to help you attract and retain qualified staff </w:t>
      </w:r>
    </w:p>
    <w:p w14:paraId="33FAA12D" w14:textId="77777777" w:rsidR="00B42BF2" w:rsidRPr="00DA1A3F" w:rsidRDefault="00B42BF2" w:rsidP="00940F2F">
      <w:pPr>
        <w:numPr>
          <w:ilvl w:val="0"/>
          <w:numId w:val="541"/>
        </w:numPr>
        <w:tabs>
          <w:tab w:val="clear" w:pos="720"/>
          <w:tab w:val="num" w:pos="1077"/>
        </w:tabs>
        <w:spacing w:after="0" w:line="240" w:lineRule="auto"/>
        <w:ind w:left="714" w:hanging="357"/>
      </w:pPr>
      <w:r w:rsidRPr="00DA1A3F">
        <w:t xml:space="preserve">is a </w:t>
      </w:r>
      <w:hyperlink r:id="rId421" w:tgtFrame="_blank" w:history="1">
        <w:r w:rsidRPr="00DA1A3F">
          <w:rPr>
            <w:rStyle w:val="Hyperlink"/>
          </w:rPr>
          <w:t>prescribed discount</w:t>
        </w:r>
      </w:hyperlink>
      <w:r w:rsidRPr="00DA1A3F">
        <w:t> </w:t>
      </w:r>
    </w:p>
    <w:p w14:paraId="3105F7BE" w14:textId="77777777" w:rsidR="00B42BF2" w:rsidRPr="00DA1A3F" w:rsidRDefault="00B42BF2" w:rsidP="00940F2F">
      <w:pPr>
        <w:numPr>
          <w:ilvl w:val="0"/>
          <w:numId w:val="542"/>
        </w:numPr>
        <w:tabs>
          <w:tab w:val="clear" w:pos="720"/>
          <w:tab w:val="num" w:pos="1077"/>
        </w:tabs>
        <w:spacing w:after="0" w:line="240" w:lineRule="auto"/>
        <w:ind w:left="714" w:hanging="357"/>
      </w:pPr>
      <w:r w:rsidRPr="00DA1A3F">
        <w:t>is applied after CCS calculation </w:t>
      </w:r>
    </w:p>
    <w:p w14:paraId="4CFDF6EF" w14:textId="77777777" w:rsidR="00B42BF2" w:rsidRPr="00DA1A3F" w:rsidRDefault="00B42BF2" w:rsidP="00940F2F">
      <w:pPr>
        <w:numPr>
          <w:ilvl w:val="0"/>
          <w:numId w:val="543"/>
        </w:numPr>
        <w:tabs>
          <w:tab w:val="clear" w:pos="720"/>
          <w:tab w:val="num" w:pos="1077"/>
        </w:tabs>
        <w:spacing w:after="0" w:line="240" w:lineRule="auto"/>
        <w:ind w:left="714" w:hanging="357"/>
      </w:pPr>
      <w:r w:rsidRPr="00DA1A3F">
        <w:t>will not reduce a family’s CCS entitlement </w:t>
      </w:r>
    </w:p>
    <w:p w14:paraId="45F71088" w14:textId="77777777" w:rsidR="00B42BF2" w:rsidRPr="00DA1A3F" w:rsidRDefault="00B42BF2" w:rsidP="00940F2F">
      <w:pPr>
        <w:numPr>
          <w:ilvl w:val="0"/>
          <w:numId w:val="544"/>
        </w:numPr>
        <w:tabs>
          <w:tab w:val="clear" w:pos="720"/>
          <w:tab w:val="num" w:pos="1077"/>
        </w:tabs>
        <w:spacing w:after="0" w:line="240" w:lineRule="auto"/>
        <w:ind w:left="714" w:hanging="357"/>
      </w:pPr>
      <w:r w:rsidRPr="00DA1A3F">
        <w:t>requires the employee to pay at least 5% of the gap fee. </w:t>
      </w:r>
    </w:p>
    <w:p w14:paraId="324205DA" w14:textId="77777777" w:rsidR="00B42BF2" w:rsidRPr="00DA1A3F" w:rsidRDefault="00B42BF2" w:rsidP="00B42BF2">
      <w:pPr>
        <w:spacing w:before="240"/>
      </w:pPr>
      <w:r w:rsidRPr="00DA1A3F">
        <w:t>You must now include the workforce discount on your session reports.  </w:t>
      </w:r>
    </w:p>
    <w:p w14:paraId="29E74ADF" w14:textId="77777777" w:rsidR="00B42BF2" w:rsidRPr="00DA1A3F" w:rsidRDefault="00B42BF2" w:rsidP="00B42BF2">
      <w:pPr>
        <w:spacing w:before="240"/>
      </w:pPr>
      <w:r w:rsidRPr="00DA1A3F">
        <w:t xml:space="preserve">We have guidance and examples on our website to help you understand </w:t>
      </w:r>
      <w:hyperlink r:id="rId422" w:tgtFrame="_blank" w:history="1">
        <w:r w:rsidRPr="00DA1A3F">
          <w:rPr>
            <w:rStyle w:val="Hyperlink"/>
          </w:rPr>
          <w:t>your obligations when offering discounted care</w:t>
        </w:r>
      </w:hyperlink>
      <w:r w:rsidRPr="00DA1A3F">
        <w:t>.</w:t>
      </w:r>
      <w:r w:rsidRPr="00DA1A3F">
        <w:rPr>
          <w:rFonts w:ascii="Arial" w:hAnsi="Arial" w:cs="Arial"/>
        </w:rPr>
        <w:t>  </w:t>
      </w:r>
      <w:r w:rsidRPr="00DA1A3F">
        <w:t> </w:t>
      </w:r>
    </w:p>
    <w:p w14:paraId="107BE2DB" w14:textId="6EF62651" w:rsidR="00CC6E3E" w:rsidRDefault="00B42BF2" w:rsidP="00B42BF2">
      <w:pPr>
        <w:pStyle w:val="Heading2"/>
      </w:pPr>
      <w:bookmarkStart w:id="114" w:name="_Toc216880689"/>
      <w:r>
        <w:t>News for families</w:t>
      </w:r>
      <w:bookmarkEnd w:id="114"/>
    </w:p>
    <w:p w14:paraId="5E1E8973" w14:textId="08AAC618" w:rsidR="00B42BF2" w:rsidRDefault="004D7862" w:rsidP="00B42BF2">
      <w:pPr>
        <w:pStyle w:val="Heading3"/>
      </w:pPr>
      <w:r>
        <w:t>Track the progress of your Child Care Subsidy balancing online</w:t>
      </w:r>
    </w:p>
    <w:p w14:paraId="21925433" w14:textId="77777777" w:rsidR="007E4C4B" w:rsidRPr="00D264F9" w:rsidRDefault="007E4C4B" w:rsidP="007E4C4B">
      <w:pPr>
        <w:spacing w:before="240"/>
        <w:rPr>
          <w:lang w:val="en-GB"/>
        </w:rPr>
      </w:pPr>
      <w:r w:rsidRPr="00D264F9">
        <w:t xml:space="preserve">Services Australia will start balancing your CCS from August when </w:t>
      </w:r>
      <w:r>
        <w:t>they</w:t>
      </w:r>
      <w:r w:rsidRPr="00D264F9">
        <w:t xml:space="preserve"> get all the information </w:t>
      </w:r>
      <w:r>
        <w:t>they</w:t>
      </w:r>
      <w:r w:rsidRPr="00D264F9">
        <w:t xml:space="preserve"> need from your child care provider.</w:t>
      </w:r>
      <w:r w:rsidRPr="00D264F9">
        <w:rPr>
          <w:lang w:val="en-GB"/>
        </w:rPr>
        <w:t> </w:t>
      </w:r>
    </w:p>
    <w:p w14:paraId="6FFD8709" w14:textId="15D56C90" w:rsidR="004D7862" w:rsidRPr="004D7862" w:rsidRDefault="007E4C4B" w:rsidP="003D10EA">
      <w:pPr>
        <w:spacing w:before="240"/>
      </w:pPr>
      <w:r>
        <w:t xml:space="preserve">Read more on the </w:t>
      </w:r>
      <w:hyperlink r:id="rId423" w:tgtFrame="_blank" w:history="1">
        <w:r>
          <w:rPr>
            <w:rStyle w:val="Hyperlink"/>
          </w:rPr>
          <w:t>Services Australia website</w:t>
        </w:r>
      </w:hyperlink>
      <w:r w:rsidRPr="00D264F9">
        <w:t>.</w:t>
      </w:r>
      <w:r w:rsidRPr="00D264F9">
        <w:rPr>
          <w:lang w:val="en-GB"/>
        </w:rPr>
        <w:t> </w:t>
      </w:r>
    </w:p>
    <w:p w14:paraId="6A31EC74" w14:textId="77777777" w:rsidR="00082D26" w:rsidRPr="00082D26" w:rsidRDefault="00082D26" w:rsidP="00082D26"/>
    <w:p w14:paraId="4448BC69" w14:textId="77777777" w:rsidR="00BD2464" w:rsidRPr="00BD2464" w:rsidRDefault="00BD2464" w:rsidP="00BD2464"/>
    <w:p w14:paraId="0263E700" w14:textId="77777777" w:rsidR="00030AFD" w:rsidRPr="00030AFD" w:rsidRDefault="00030AFD" w:rsidP="00030AFD"/>
    <w:p w14:paraId="1B3389FB" w14:textId="77777777" w:rsidR="00C25B84" w:rsidRPr="00C25B84" w:rsidRDefault="00C25B84" w:rsidP="00793975">
      <w:pPr>
        <w:pStyle w:val="Heading3"/>
      </w:pPr>
    </w:p>
    <w:p w14:paraId="50450917" w14:textId="30FA95C8" w:rsidR="006D71C3" w:rsidRDefault="006D71C3" w:rsidP="00F96184">
      <w:pPr>
        <w:pStyle w:val="Issuedate"/>
      </w:pPr>
      <w:bookmarkStart w:id="115" w:name="_Toc216880690"/>
      <w:r w:rsidRPr="001E1DC4">
        <w:lastRenderedPageBreak/>
        <w:t>20 August</w:t>
      </w:r>
      <w:r>
        <w:t xml:space="preserve"> 2025</w:t>
      </w:r>
      <w:bookmarkEnd w:id="115"/>
    </w:p>
    <w:p w14:paraId="4B0582D3" w14:textId="77777777" w:rsidR="006D71C3" w:rsidRDefault="006D71C3" w:rsidP="006D71C3">
      <w:pPr>
        <w:pStyle w:val="Heading2"/>
      </w:pPr>
      <w:bookmarkStart w:id="116" w:name="_Toc216880691"/>
      <w:r>
        <w:t>From the department</w:t>
      </w:r>
      <w:bookmarkEnd w:id="116"/>
    </w:p>
    <w:p w14:paraId="69EE2855" w14:textId="77777777" w:rsidR="006D71C3" w:rsidRDefault="006D71C3" w:rsidP="006D71C3">
      <w:pPr>
        <w:pStyle w:val="Heading3"/>
      </w:pPr>
      <w:r>
        <w:t>Inclusion Development Fund Manager from 1 October 2025</w:t>
      </w:r>
    </w:p>
    <w:p w14:paraId="708E3F29" w14:textId="77777777" w:rsidR="006D71C3" w:rsidRPr="003579D1" w:rsidRDefault="006D71C3" w:rsidP="006D71C3">
      <w:pPr>
        <w:spacing w:before="240"/>
        <w:rPr>
          <w:rFonts w:ascii="Aptos" w:eastAsia="Aptos" w:hAnsi="Aptos" w:cs="Aptos"/>
          <w:b/>
          <w:bCs/>
          <w:color w:val="000000" w:themeColor="text1"/>
        </w:rPr>
      </w:pPr>
      <w:r w:rsidRPr="003579D1">
        <w:rPr>
          <w:rFonts w:ascii="Aptos" w:eastAsia="Aptos" w:hAnsi="Aptos" w:cs="Aptos"/>
          <w:b/>
          <w:bCs/>
          <w:color w:val="000000" w:themeColor="text1"/>
        </w:rPr>
        <w:t xml:space="preserve">From 1 October 2025 Deloitte will be the </w:t>
      </w:r>
      <w:hyperlink r:id="rId424">
        <w:r w:rsidRPr="003579D1">
          <w:rPr>
            <w:rFonts w:ascii="Aptos" w:eastAsia="Aptos" w:hAnsi="Aptos" w:cs="Aptos"/>
            <w:b/>
            <w:bCs/>
            <w:color w:val="7F4594" w:themeColor="hyperlink"/>
            <w:u w:val="single"/>
          </w:rPr>
          <w:t>Inclusion Development Fund Manager</w:t>
        </w:r>
      </w:hyperlink>
      <w:r w:rsidRPr="003579D1">
        <w:rPr>
          <w:rFonts w:ascii="Aptos" w:hAnsi="Aptos"/>
        </w:rPr>
        <w:t xml:space="preserve"> </w:t>
      </w:r>
      <w:r w:rsidRPr="003579D1">
        <w:rPr>
          <w:rFonts w:ascii="Aptos" w:hAnsi="Aptos"/>
          <w:b/>
          <w:bCs/>
        </w:rPr>
        <w:t>(IDFM)</w:t>
      </w:r>
      <w:r w:rsidRPr="003579D1">
        <w:rPr>
          <w:rFonts w:ascii="Aptos" w:eastAsia="Aptos" w:hAnsi="Aptos" w:cs="Aptos"/>
          <w:b/>
          <w:bCs/>
          <w:color w:val="000000" w:themeColor="text1"/>
        </w:rPr>
        <w:t>.</w:t>
      </w:r>
    </w:p>
    <w:p w14:paraId="1C19F285" w14:textId="77777777" w:rsidR="006D71C3" w:rsidRPr="003579D1" w:rsidRDefault="006D71C3" w:rsidP="006D71C3">
      <w:pPr>
        <w:rPr>
          <w:rFonts w:ascii="Aptos" w:eastAsia="Aptos" w:hAnsi="Aptos" w:cs="Aptos"/>
          <w:color w:val="000000" w:themeColor="text1"/>
        </w:rPr>
      </w:pPr>
      <w:r w:rsidRPr="003579D1">
        <w:rPr>
          <w:rFonts w:ascii="Aptos" w:eastAsia="Aptos" w:hAnsi="Aptos" w:cs="Aptos"/>
          <w:color w:val="000000" w:themeColor="text1"/>
        </w:rPr>
        <w:t>As fund manager, Deloitte will:</w:t>
      </w:r>
    </w:p>
    <w:p w14:paraId="2A799E14" w14:textId="77777777" w:rsidR="006D71C3" w:rsidRPr="003579D1" w:rsidRDefault="006D71C3" w:rsidP="00927D57">
      <w:pPr>
        <w:numPr>
          <w:ilvl w:val="0"/>
          <w:numId w:val="515"/>
        </w:numPr>
        <w:spacing w:after="200" w:line="240" w:lineRule="auto"/>
        <w:ind w:left="714" w:hanging="357"/>
        <w:contextualSpacing/>
        <w:rPr>
          <w:rFonts w:ascii="Aptos" w:eastAsia="Aptos" w:hAnsi="Aptos" w:cs="Aptos"/>
          <w:color w:val="000000" w:themeColor="text1"/>
        </w:rPr>
      </w:pPr>
      <w:r w:rsidRPr="003579D1">
        <w:rPr>
          <w:rFonts w:ascii="Aptos" w:eastAsia="Aptos" w:hAnsi="Aptos" w:cs="Aptos"/>
          <w:color w:val="000000" w:themeColor="text1"/>
        </w:rPr>
        <w:t>assess funding applications from ECEC services</w:t>
      </w:r>
    </w:p>
    <w:p w14:paraId="16B21CDE" w14:textId="77777777" w:rsidR="006D71C3" w:rsidRPr="003579D1" w:rsidRDefault="006D71C3" w:rsidP="00927D57">
      <w:pPr>
        <w:numPr>
          <w:ilvl w:val="0"/>
          <w:numId w:val="515"/>
        </w:numPr>
        <w:spacing w:after="200" w:line="240" w:lineRule="auto"/>
        <w:ind w:left="714" w:hanging="357"/>
        <w:contextualSpacing/>
        <w:rPr>
          <w:rFonts w:ascii="Aptos" w:eastAsia="Aptos" w:hAnsi="Aptos" w:cs="Aptos"/>
          <w:color w:val="000000" w:themeColor="text1"/>
        </w:rPr>
      </w:pPr>
      <w:r w:rsidRPr="003579D1">
        <w:rPr>
          <w:rFonts w:ascii="Aptos" w:eastAsia="Aptos" w:hAnsi="Aptos" w:cs="Aptos"/>
          <w:color w:val="000000" w:themeColor="text1"/>
        </w:rPr>
        <w:t>recommend outcomes to the department</w:t>
      </w:r>
    </w:p>
    <w:p w14:paraId="4A0A1B95" w14:textId="77777777" w:rsidR="006D71C3" w:rsidRDefault="006D71C3" w:rsidP="00927D57">
      <w:pPr>
        <w:numPr>
          <w:ilvl w:val="0"/>
          <w:numId w:val="515"/>
        </w:numPr>
        <w:spacing w:after="200" w:line="240" w:lineRule="auto"/>
        <w:ind w:left="714" w:hanging="357"/>
        <w:contextualSpacing/>
        <w:rPr>
          <w:rFonts w:ascii="Aptos" w:eastAsia="Aptos" w:hAnsi="Aptos" w:cs="Aptos"/>
          <w:color w:val="000000" w:themeColor="text1"/>
        </w:rPr>
      </w:pPr>
      <w:r w:rsidRPr="003579D1">
        <w:rPr>
          <w:rFonts w:ascii="Aptos" w:eastAsia="Aptos" w:hAnsi="Aptos" w:cs="Aptos"/>
          <w:color w:val="000000" w:themeColor="text1"/>
        </w:rPr>
        <w:t>communicate outcomes to applicants.</w:t>
      </w:r>
    </w:p>
    <w:p w14:paraId="00D1000B" w14:textId="77777777" w:rsidR="006D71C3" w:rsidRPr="003579D1" w:rsidRDefault="006D71C3" w:rsidP="006D71C3">
      <w:pPr>
        <w:spacing w:after="200" w:line="240" w:lineRule="auto"/>
        <w:ind w:left="714"/>
        <w:contextualSpacing/>
        <w:rPr>
          <w:rFonts w:ascii="Aptos" w:eastAsia="Aptos" w:hAnsi="Aptos" w:cs="Aptos"/>
          <w:color w:val="000000" w:themeColor="text1"/>
        </w:rPr>
      </w:pPr>
    </w:p>
    <w:p w14:paraId="6CFB6276" w14:textId="77777777" w:rsidR="006D71C3" w:rsidRPr="003579D1" w:rsidRDefault="006D71C3" w:rsidP="006D71C3">
      <w:pPr>
        <w:rPr>
          <w:rFonts w:ascii="Aptos" w:eastAsia="Aptos" w:hAnsi="Aptos" w:cs="Aptos"/>
          <w:color w:val="000000" w:themeColor="text1"/>
        </w:rPr>
      </w:pPr>
      <w:r w:rsidRPr="003579D1">
        <w:rPr>
          <w:rFonts w:ascii="Aptos" w:eastAsia="Aptos" w:hAnsi="Aptos" w:cs="Aptos"/>
          <w:color w:val="000000" w:themeColor="text1"/>
        </w:rPr>
        <w:t xml:space="preserve">Deloitte was selected from a formal procurement process following a routine business decision by KU Children’s Services not to continue in the IDFM role beyond the current contract period. </w:t>
      </w:r>
    </w:p>
    <w:p w14:paraId="02FD391D" w14:textId="77777777" w:rsidR="006D71C3" w:rsidRPr="003579D1" w:rsidRDefault="006D71C3" w:rsidP="006D71C3">
      <w:pPr>
        <w:rPr>
          <w:rFonts w:ascii="Aptos" w:eastAsia="Aptos" w:hAnsi="Aptos" w:cs="Aptos"/>
          <w:color w:val="000000" w:themeColor="text1"/>
        </w:rPr>
      </w:pPr>
      <w:r w:rsidRPr="003579D1">
        <w:rPr>
          <w:rFonts w:ascii="Aptos" w:eastAsia="Aptos" w:hAnsi="Aptos" w:cs="Aptos"/>
          <w:color w:val="000000" w:themeColor="text1"/>
        </w:rPr>
        <w:t>KU Children’s Services will continue until 30 September 2025.</w:t>
      </w:r>
    </w:p>
    <w:p w14:paraId="4784D04C" w14:textId="77777777" w:rsidR="006D71C3" w:rsidRPr="003579D1" w:rsidRDefault="006D71C3" w:rsidP="006D71C3">
      <w:pPr>
        <w:rPr>
          <w:rFonts w:ascii="Aptos" w:eastAsia="Aptos" w:hAnsi="Aptos" w:cs="Aptos"/>
          <w:color w:val="000000" w:themeColor="text1"/>
        </w:rPr>
      </w:pPr>
      <w:r w:rsidRPr="003579D1">
        <w:rPr>
          <w:rFonts w:ascii="Aptos" w:eastAsia="Aptos" w:hAnsi="Aptos" w:cs="Aptos"/>
          <w:color w:val="000000" w:themeColor="text1"/>
        </w:rPr>
        <w:t>Service continuity is our priority. We will work closely with Deloitte and KU Children’s Services to ensure a smooth transition to the new arrangements.</w:t>
      </w:r>
    </w:p>
    <w:p w14:paraId="4D37C762" w14:textId="77777777" w:rsidR="006D71C3" w:rsidRPr="003579D1" w:rsidRDefault="006D71C3" w:rsidP="006D71C3">
      <w:pPr>
        <w:rPr>
          <w:rFonts w:ascii="Aptos" w:hAnsi="Aptos"/>
        </w:rPr>
      </w:pPr>
      <w:r w:rsidRPr="003579D1">
        <w:rPr>
          <w:rFonts w:ascii="Aptos" w:hAnsi="Aptos"/>
        </w:rPr>
        <w:t>These changes will not affect your access to inclusion support.</w:t>
      </w:r>
    </w:p>
    <w:p w14:paraId="6FE8C7ED" w14:textId="77777777" w:rsidR="006D71C3" w:rsidRPr="003579D1" w:rsidRDefault="006D71C3" w:rsidP="006D71C3">
      <w:pPr>
        <w:rPr>
          <w:rFonts w:ascii="Aptos" w:hAnsi="Aptos"/>
        </w:rPr>
      </w:pPr>
      <w:r w:rsidRPr="003579D1">
        <w:rPr>
          <w:rFonts w:ascii="Aptos" w:hAnsi="Aptos"/>
        </w:rPr>
        <w:t>Deloitte will retain the current toll free IDFM phone number: 1800 824 955.</w:t>
      </w:r>
    </w:p>
    <w:p w14:paraId="504ABA52" w14:textId="77777777" w:rsidR="006D71C3" w:rsidRPr="003579D1" w:rsidRDefault="006D71C3" w:rsidP="006D71C3">
      <w:pPr>
        <w:rPr>
          <w:rFonts w:ascii="Aptos" w:hAnsi="Aptos"/>
        </w:rPr>
      </w:pPr>
      <w:r w:rsidRPr="003579D1">
        <w:rPr>
          <w:rFonts w:ascii="Aptos" w:hAnsi="Aptos"/>
        </w:rPr>
        <w:t xml:space="preserve">We will provide more information throughout the transition. </w:t>
      </w:r>
      <w:hyperlink r:id="rId425">
        <w:r w:rsidRPr="003579D1">
          <w:rPr>
            <w:rFonts w:ascii="Aptos" w:eastAsia="Aptos" w:hAnsi="Aptos" w:cs="Aptos"/>
            <w:color w:val="7F4594" w:themeColor="hyperlink"/>
            <w:u w:val="single"/>
          </w:rPr>
          <w:t>Subscribe to our newsletter</w:t>
        </w:r>
      </w:hyperlink>
      <w:r w:rsidRPr="003579D1">
        <w:rPr>
          <w:rFonts w:ascii="Aptos" w:hAnsi="Aptos"/>
        </w:rPr>
        <w:t xml:space="preserve"> and </w:t>
      </w:r>
      <w:hyperlink r:id="rId426">
        <w:r w:rsidRPr="003579D1">
          <w:rPr>
            <w:rFonts w:ascii="Aptos" w:eastAsia="Aptos" w:hAnsi="Aptos" w:cs="Aptos"/>
            <w:color w:val="7F4594" w:themeColor="hyperlink"/>
            <w:u w:val="single"/>
          </w:rPr>
          <w:t>join our Facebook group</w:t>
        </w:r>
      </w:hyperlink>
      <w:r w:rsidRPr="003579D1">
        <w:rPr>
          <w:rFonts w:ascii="Aptos" w:hAnsi="Aptos"/>
        </w:rPr>
        <w:t xml:space="preserve"> for updates. </w:t>
      </w:r>
    </w:p>
    <w:p w14:paraId="5DDAB2EE" w14:textId="77777777" w:rsidR="006D71C3" w:rsidRDefault="006D71C3" w:rsidP="006D71C3">
      <w:pPr>
        <w:pStyle w:val="Heading3"/>
      </w:pPr>
      <w:r>
        <w:t>Worker retention payment update</w:t>
      </w:r>
    </w:p>
    <w:p w14:paraId="2A0F37D1" w14:textId="77777777" w:rsidR="006D71C3" w:rsidRPr="00F23CA4" w:rsidRDefault="006D71C3" w:rsidP="006D71C3">
      <w:pPr>
        <w:pStyle w:val="H2newsletter"/>
      </w:pPr>
      <w:r w:rsidRPr="00F23CA4">
        <w:t>We’re processing payments</w:t>
      </w:r>
    </w:p>
    <w:p w14:paraId="24DD2139" w14:textId="77777777" w:rsidR="006D71C3" w:rsidRPr="00F23CA4" w:rsidRDefault="006D71C3" w:rsidP="006D71C3">
      <w:pPr>
        <w:rPr>
          <w:b/>
          <w:bCs/>
        </w:rPr>
      </w:pPr>
      <w:r w:rsidRPr="00F23CA4">
        <w:rPr>
          <w:b/>
          <w:bCs/>
        </w:rPr>
        <w:t>We have processed worker retention payments for the period 16 June to 13 July 2025.</w:t>
      </w:r>
    </w:p>
    <w:p w14:paraId="52504872" w14:textId="77777777" w:rsidR="006D71C3" w:rsidRPr="00F23CA4" w:rsidRDefault="006D71C3" w:rsidP="006D71C3">
      <w:r w:rsidRPr="00F23CA4">
        <w:t>We processed this payment on 8 August 2025. Please note this is the day we processed the payment, not necessarily the date you will receive funds.</w:t>
      </w:r>
    </w:p>
    <w:p w14:paraId="6CF814DA" w14:textId="77777777" w:rsidR="006D71C3" w:rsidRPr="00F23CA4" w:rsidRDefault="006D71C3" w:rsidP="006D71C3">
      <w:r w:rsidRPr="00F23CA4">
        <w:t>We make payments at the service-level through the Child Care Subsidy System. We send payments to the same bank account as your CCS payments.</w:t>
      </w:r>
    </w:p>
    <w:p w14:paraId="0444EE6D" w14:textId="77777777" w:rsidR="006D71C3" w:rsidRPr="00F23CA4" w:rsidRDefault="006D71C3" w:rsidP="006D71C3">
      <w:r w:rsidRPr="00F23CA4">
        <w:t>If you received a seasonal advance in December 2024, January or February 2025, you may notice reduced payments this month. This is part of a planned seasonal adjustment to balance funding across the year.</w:t>
      </w:r>
    </w:p>
    <w:p w14:paraId="637B8F8E" w14:textId="77777777" w:rsidR="006D71C3" w:rsidRPr="00F23CA4" w:rsidRDefault="006D71C3" w:rsidP="006D71C3">
      <w:r w:rsidRPr="00F23CA4">
        <w:t>Please be assured we are working to process outstanding applications as quickly as possible. If your application is approved, your first payment will include backpay from the start of your grant agreement.</w:t>
      </w:r>
    </w:p>
    <w:p w14:paraId="163F3120" w14:textId="77777777" w:rsidR="006D71C3" w:rsidRPr="00F23CA4" w:rsidRDefault="006D71C3" w:rsidP="006D71C3">
      <w:r w:rsidRPr="00F23CA4">
        <w:t xml:space="preserve">Learn more about </w:t>
      </w:r>
      <w:hyperlink r:id="rId427" w:history="1">
        <w:r w:rsidRPr="00F23CA4">
          <w:rPr>
            <w:color w:val="7F4594" w:themeColor="hyperlink"/>
            <w:u w:val="single"/>
          </w:rPr>
          <w:t>when and how we make payments</w:t>
        </w:r>
      </w:hyperlink>
      <w:r w:rsidRPr="00F23CA4">
        <w:t xml:space="preserve"> on our website.</w:t>
      </w:r>
    </w:p>
    <w:p w14:paraId="114C59BE" w14:textId="77777777" w:rsidR="006D71C3" w:rsidRPr="00203028" w:rsidRDefault="006D71C3" w:rsidP="006D71C3">
      <w:pPr>
        <w:pStyle w:val="H2newsletter"/>
      </w:pPr>
      <w:r w:rsidRPr="00203028">
        <w:t>Annual declaration form now available</w:t>
      </w:r>
    </w:p>
    <w:p w14:paraId="391B7B95" w14:textId="77777777" w:rsidR="006D71C3" w:rsidRPr="00F23CA4" w:rsidRDefault="006D71C3" w:rsidP="006D71C3">
      <w:pPr>
        <w:spacing w:before="120" w:after="120"/>
      </w:pPr>
      <w:r w:rsidRPr="00F23CA4">
        <w:t xml:space="preserve">The 2024–25 annual declaration form is now available in the </w:t>
      </w:r>
      <w:hyperlink r:id="rId428" w:history="1">
        <w:r w:rsidRPr="00F23CA4">
          <w:rPr>
            <w:color w:val="7F4594" w:themeColor="hyperlink"/>
            <w:u w:val="single"/>
          </w:rPr>
          <w:t>grants portal</w:t>
        </w:r>
      </w:hyperlink>
      <w:r w:rsidRPr="00F23CA4">
        <w:rPr>
          <w:rFonts w:ascii="Segoe UI" w:hAnsi="Segoe UI" w:cs="Segoe UI"/>
          <w:color w:val="424242"/>
          <w:shd w:val="clear" w:color="auto" w:fill="FAFAFA"/>
        </w:rPr>
        <w:t xml:space="preserve"> </w:t>
      </w:r>
      <w:r w:rsidRPr="00F23CA4">
        <w:t>for some providers. The form:</w:t>
      </w:r>
    </w:p>
    <w:p w14:paraId="6E60C763" w14:textId="77777777" w:rsidR="006D71C3" w:rsidRPr="00F23CA4" w:rsidRDefault="006D71C3" w:rsidP="00927D57">
      <w:pPr>
        <w:numPr>
          <w:ilvl w:val="0"/>
          <w:numId w:val="517"/>
        </w:numPr>
        <w:spacing w:before="120" w:after="120"/>
        <w:contextualSpacing/>
      </w:pPr>
      <w:r w:rsidRPr="00F23CA4">
        <w:lastRenderedPageBreak/>
        <w:t>confirms you used funding correctly</w:t>
      </w:r>
    </w:p>
    <w:p w14:paraId="11CE0D04" w14:textId="77777777" w:rsidR="006D71C3" w:rsidRPr="00F23CA4" w:rsidRDefault="006D71C3" w:rsidP="00927D57">
      <w:pPr>
        <w:numPr>
          <w:ilvl w:val="0"/>
          <w:numId w:val="517"/>
        </w:numPr>
        <w:spacing w:before="120" w:after="0"/>
        <w:ind w:left="714" w:hanging="357"/>
        <w:contextualSpacing/>
      </w:pPr>
      <w:r w:rsidRPr="00F23CA4">
        <w:t>is part of regular reporting for the worker retention payment.</w:t>
      </w:r>
    </w:p>
    <w:p w14:paraId="28D6033C" w14:textId="77777777" w:rsidR="006D71C3" w:rsidRPr="00F23CA4" w:rsidRDefault="006D71C3" w:rsidP="006D71C3">
      <w:pPr>
        <w:spacing w:before="120" w:after="120"/>
        <w:rPr>
          <w:b/>
          <w:bCs/>
        </w:rPr>
      </w:pPr>
      <w:r w:rsidRPr="00F23CA4">
        <w:rPr>
          <w:b/>
          <w:bCs/>
        </w:rPr>
        <w:t>Who needs to complete the form</w:t>
      </w:r>
    </w:p>
    <w:p w14:paraId="3546D1CA" w14:textId="77777777" w:rsidR="006D71C3" w:rsidRPr="00F23CA4" w:rsidRDefault="006D71C3" w:rsidP="006D71C3">
      <w:pPr>
        <w:spacing w:before="120" w:after="120"/>
      </w:pPr>
      <w:r w:rsidRPr="00F23CA4">
        <w:t xml:space="preserve">The form is only available to providers who received regular payments before 30 June 2025. If this applies to you, you must submit the form by </w:t>
      </w:r>
      <w:r w:rsidRPr="00F23CA4">
        <w:rPr>
          <w:b/>
          <w:bCs/>
        </w:rPr>
        <w:t>10 October 2025</w:t>
      </w:r>
      <w:r w:rsidRPr="00F23CA4">
        <w:t>.</w:t>
      </w:r>
    </w:p>
    <w:p w14:paraId="78EB06AD" w14:textId="77777777" w:rsidR="006D71C3" w:rsidRPr="00F23CA4" w:rsidRDefault="006D71C3" w:rsidP="006D71C3">
      <w:pPr>
        <w:spacing w:before="120" w:after="120"/>
      </w:pPr>
      <w:r w:rsidRPr="00F23CA4">
        <w:t>If your first payment was after 30 June 2025, you don’t need to report until August 2026.</w:t>
      </w:r>
    </w:p>
    <w:p w14:paraId="6B6C01F2" w14:textId="77777777" w:rsidR="006D71C3" w:rsidRPr="00F23CA4" w:rsidRDefault="006D71C3" w:rsidP="006D71C3">
      <w:pPr>
        <w:spacing w:before="120" w:after="120"/>
        <w:rPr>
          <w:b/>
          <w:bCs/>
        </w:rPr>
      </w:pPr>
      <w:r w:rsidRPr="00F23CA4">
        <w:rPr>
          <w:b/>
          <w:bCs/>
        </w:rPr>
        <w:t>What you need to report</w:t>
      </w:r>
    </w:p>
    <w:p w14:paraId="29939EB8" w14:textId="77777777" w:rsidR="006D71C3" w:rsidRPr="00F23CA4" w:rsidRDefault="006D71C3" w:rsidP="006D71C3">
      <w:pPr>
        <w:spacing w:before="120" w:after="120"/>
      </w:pPr>
      <w:r w:rsidRPr="00F23CA4">
        <w:t>You will be asked to report on:</w:t>
      </w:r>
    </w:p>
    <w:p w14:paraId="1F3CD1C9" w14:textId="77777777" w:rsidR="006D71C3" w:rsidRPr="00F23CA4" w:rsidRDefault="006D71C3" w:rsidP="00927D57">
      <w:pPr>
        <w:numPr>
          <w:ilvl w:val="0"/>
          <w:numId w:val="516"/>
        </w:numPr>
        <w:spacing w:before="120" w:after="120" w:line="240" w:lineRule="auto"/>
        <w:contextualSpacing/>
      </w:pPr>
      <w:r w:rsidRPr="00F23CA4">
        <w:t>total wages and on-costs for eligible workers in 2023–24 and 2024–25</w:t>
      </w:r>
    </w:p>
    <w:p w14:paraId="7B48D6CB" w14:textId="77777777" w:rsidR="006D71C3" w:rsidRPr="00F23CA4" w:rsidRDefault="006D71C3" w:rsidP="00927D57">
      <w:pPr>
        <w:numPr>
          <w:ilvl w:val="0"/>
          <w:numId w:val="516"/>
        </w:numPr>
        <w:spacing w:before="120" w:after="120" w:line="240" w:lineRule="auto"/>
        <w:contextualSpacing/>
      </w:pPr>
      <w:r w:rsidRPr="00F23CA4">
        <w:t>total grant funds spent on wages and on-costs up to 30 June 2025</w:t>
      </w:r>
    </w:p>
    <w:p w14:paraId="34653497" w14:textId="77777777" w:rsidR="006D71C3" w:rsidRPr="00F23CA4" w:rsidRDefault="006D71C3" w:rsidP="00927D57">
      <w:pPr>
        <w:numPr>
          <w:ilvl w:val="0"/>
          <w:numId w:val="516"/>
        </w:numPr>
        <w:spacing w:before="120" w:after="120" w:line="240" w:lineRule="auto"/>
        <w:contextualSpacing/>
      </w:pPr>
      <w:r w:rsidRPr="00F23CA4">
        <w:t xml:space="preserve">other details such as workplace instrument coverage and fee increases. </w:t>
      </w:r>
    </w:p>
    <w:p w14:paraId="299F4EA9" w14:textId="77777777" w:rsidR="006D71C3" w:rsidRDefault="006D71C3" w:rsidP="006D71C3">
      <w:pPr>
        <w:pStyle w:val="H2newsletter"/>
        <w:spacing w:before="120" w:after="120"/>
        <w:rPr>
          <w:rFonts w:eastAsiaTheme="minorEastAsia" w:cstheme="minorBidi"/>
          <w:color w:val="auto"/>
          <w:sz w:val="22"/>
        </w:rPr>
      </w:pPr>
      <w:r w:rsidRPr="66346730">
        <w:rPr>
          <w:rFonts w:eastAsiaTheme="minorEastAsia" w:cstheme="minorBidi"/>
          <w:color w:val="auto"/>
          <w:sz w:val="22"/>
        </w:rPr>
        <w:t xml:space="preserve">Learn more and see our tips for </w:t>
      </w:r>
      <w:hyperlink r:id="rId429" w:history="1">
        <w:r w:rsidRPr="00B10CF8">
          <w:rPr>
            <w:rStyle w:val="Hyperlink"/>
            <w:rFonts w:eastAsiaTheme="minorEastAsia" w:cstheme="minorBidi"/>
            <w:sz w:val="22"/>
          </w:rPr>
          <w:t>completing the annual declaration</w:t>
        </w:r>
      </w:hyperlink>
      <w:r w:rsidRPr="66346730">
        <w:rPr>
          <w:rFonts w:eastAsiaTheme="minorEastAsia" w:cstheme="minorBidi"/>
          <w:color w:val="auto"/>
          <w:sz w:val="22"/>
        </w:rPr>
        <w:t>.</w:t>
      </w:r>
    </w:p>
    <w:p w14:paraId="5F998003" w14:textId="77777777" w:rsidR="006D71C3" w:rsidRDefault="006D71C3" w:rsidP="006D71C3">
      <w:pPr>
        <w:pStyle w:val="Heading3"/>
      </w:pPr>
      <w:r>
        <w:t>Horn Island to get new early childhood education and care service</w:t>
      </w:r>
    </w:p>
    <w:p w14:paraId="1ED0CC08" w14:textId="77777777" w:rsidR="006D71C3" w:rsidRPr="008F1D08" w:rsidRDefault="006D71C3" w:rsidP="006D71C3">
      <w:pPr>
        <w:rPr>
          <w:b/>
          <w:bCs/>
        </w:rPr>
      </w:pPr>
      <w:r w:rsidRPr="00863206">
        <w:rPr>
          <w:b/>
          <w:bCs/>
        </w:rPr>
        <w:t xml:space="preserve">The Australian Government will fund </w:t>
      </w:r>
      <w:r>
        <w:rPr>
          <w:b/>
          <w:bCs/>
        </w:rPr>
        <w:t xml:space="preserve">the establishment of </w:t>
      </w:r>
      <w:r w:rsidRPr="00863206">
        <w:rPr>
          <w:b/>
          <w:bCs/>
        </w:rPr>
        <w:t>a new early childhood education and care (ECEC) service on Horn Island in Queen</w:t>
      </w:r>
      <w:r>
        <w:rPr>
          <w:b/>
          <w:bCs/>
        </w:rPr>
        <w:t>s</w:t>
      </w:r>
      <w:r w:rsidRPr="00863206">
        <w:rPr>
          <w:b/>
          <w:bCs/>
        </w:rPr>
        <w:t>land</w:t>
      </w:r>
      <w:r>
        <w:rPr>
          <w:b/>
          <w:bCs/>
        </w:rPr>
        <w:t>,</w:t>
      </w:r>
      <w:r w:rsidRPr="00863206">
        <w:rPr>
          <w:b/>
          <w:bCs/>
        </w:rPr>
        <w:t xml:space="preserve"> under a</w:t>
      </w:r>
      <w:r>
        <w:rPr>
          <w:b/>
          <w:bCs/>
        </w:rPr>
        <w:t>n almost</w:t>
      </w:r>
      <w:r w:rsidRPr="00863206">
        <w:rPr>
          <w:b/>
          <w:bCs/>
        </w:rPr>
        <w:t xml:space="preserve"> $30 million expansion of the Community </w:t>
      </w:r>
      <w:r w:rsidRPr="008F1D08">
        <w:rPr>
          <w:b/>
          <w:bCs/>
        </w:rPr>
        <w:t>Child Care Fund (CCCF) restricted program.</w:t>
      </w:r>
    </w:p>
    <w:p w14:paraId="4B3019AF" w14:textId="77777777" w:rsidR="006D71C3" w:rsidRPr="003C4BC5" w:rsidRDefault="006D71C3" w:rsidP="006D71C3">
      <w:r w:rsidRPr="008F1D08">
        <w:t>On 29 July 2025 we</w:t>
      </w:r>
      <w:r>
        <w:t xml:space="preserve"> entered into a grant agreement with</w:t>
      </w:r>
      <w:r w:rsidRPr="006F0427">
        <w:t xml:space="preserve"> </w:t>
      </w:r>
      <w:r w:rsidRPr="00792F12">
        <w:t>Kaurareg Native Title Aboriginal Corporation RNTBC (KNTAC)</w:t>
      </w:r>
      <w:r>
        <w:t>,</w:t>
      </w:r>
      <w:r w:rsidRPr="00863206">
        <w:t xml:space="preserve"> </w:t>
      </w:r>
      <w:r w:rsidRPr="003C4BC5">
        <w:t>the registered native title prescribed body corporate for the Kaurareg People.</w:t>
      </w:r>
    </w:p>
    <w:p w14:paraId="0F56330E" w14:textId="77777777" w:rsidR="006D71C3" w:rsidRDefault="006D71C3" w:rsidP="006D71C3">
      <w:r>
        <w:t>KNTAC will</w:t>
      </w:r>
      <w:r w:rsidRPr="006F0427">
        <w:t xml:space="preserve"> renovate a</w:t>
      </w:r>
      <w:r>
        <w:t xml:space="preserve"> block that was a former ECEC centre that has been closed for several years. </w:t>
      </w:r>
      <w:r w:rsidRPr="006F0427">
        <w:t>The</w:t>
      </w:r>
      <w:r>
        <w:t xml:space="preserve"> new</w:t>
      </w:r>
      <w:r w:rsidRPr="006F0427">
        <w:t xml:space="preserve"> service will provide </w:t>
      </w:r>
      <w:r>
        <w:t xml:space="preserve">high-quality, community-led and </w:t>
      </w:r>
      <w:r w:rsidRPr="006F0427">
        <w:t xml:space="preserve">culturally </w:t>
      </w:r>
      <w:r w:rsidRPr="00792F12">
        <w:t xml:space="preserve">safe </w:t>
      </w:r>
      <w:r>
        <w:t>ECEC t</w:t>
      </w:r>
      <w:r w:rsidRPr="00792F12">
        <w:t>o approximately 25 children</w:t>
      </w:r>
      <w:r>
        <w:t xml:space="preserve"> on Horn Island</w:t>
      </w:r>
      <w:r w:rsidRPr="00792F12">
        <w:t>.</w:t>
      </w:r>
    </w:p>
    <w:p w14:paraId="78F169D0" w14:textId="77777777" w:rsidR="006D71C3" w:rsidRDefault="006D71C3" w:rsidP="006D71C3">
      <w:r w:rsidRPr="003C4BC5">
        <w:t xml:space="preserve">To support this initiative, </w:t>
      </w:r>
      <w:r w:rsidRPr="004E1265">
        <w:t>KNTAC will work with partners, including Astute Early Years Specialists to establish the Ngurupai Early Childhood Education and Care Service.</w:t>
      </w:r>
    </w:p>
    <w:p w14:paraId="60754693" w14:textId="77777777" w:rsidR="006D71C3" w:rsidRDefault="006D71C3" w:rsidP="006D71C3">
      <w:pPr>
        <w:spacing w:before="240"/>
      </w:pPr>
      <w:r w:rsidRPr="006A1494">
        <w:t>This</w:t>
      </w:r>
      <w:r w:rsidRPr="003C4BC5">
        <w:t xml:space="preserve"> is the ninth </w:t>
      </w:r>
      <w:r>
        <w:t>service</w:t>
      </w:r>
      <w:r w:rsidRPr="006A1494">
        <w:t xml:space="preserve"> funded</w:t>
      </w:r>
      <w:r w:rsidRPr="003C4BC5">
        <w:t xml:space="preserve"> under the </w:t>
      </w:r>
      <w:hyperlink r:id="rId430" w:history="1">
        <w:r w:rsidRPr="003C4BC5">
          <w:rPr>
            <w:rStyle w:val="Hyperlink"/>
          </w:rPr>
          <w:t>CCCF</w:t>
        </w:r>
        <w:r w:rsidRPr="006A1494">
          <w:rPr>
            <w:rStyle w:val="Hyperlink"/>
          </w:rPr>
          <w:t xml:space="preserve"> retricted</w:t>
        </w:r>
        <w:r w:rsidRPr="003C4BC5">
          <w:rPr>
            <w:rStyle w:val="Hyperlink"/>
          </w:rPr>
          <w:t xml:space="preserve"> </w:t>
        </w:r>
        <w:r w:rsidRPr="006A1494">
          <w:rPr>
            <w:rStyle w:val="Hyperlink"/>
          </w:rPr>
          <w:t>ex</w:t>
        </w:r>
        <w:r w:rsidRPr="003C4BC5">
          <w:rPr>
            <w:rStyle w:val="Hyperlink"/>
          </w:rPr>
          <w:t>pansion</w:t>
        </w:r>
        <w:r w:rsidRPr="006A1494">
          <w:rPr>
            <w:rStyle w:val="Hyperlink"/>
          </w:rPr>
          <w:t xml:space="preserve"> grant</w:t>
        </w:r>
      </w:hyperlink>
      <w:r w:rsidRPr="006A1494">
        <w:t>, which aims to increase participation rates of Aboriginal and Torres Strait Islander children in ECEC settings.</w:t>
      </w:r>
    </w:p>
    <w:p w14:paraId="0E21528B" w14:textId="77777777" w:rsidR="006D71C3" w:rsidRDefault="006D71C3" w:rsidP="006D71C3">
      <w:pPr>
        <w:pStyle w:val="Heading2"/>
      </w:pPr>
      <w:bookmarkStart w:id="117" w:name="_Toc216880692"/>
      <w:r>
        <w:t>Sector spotlight</w:t>
      </w:r>
      <w:bookmarkEnd w:id="117"/>
    </w:p>
    <w:p w14:paraId="2F684982" w14:textId="77777777" w:rsidR="006D71C3" w:rsidRDefault="006D71C3" w:rsidP="006D71C3">
      <w:pPr>
        <w:pStyle w:val="Heading3"/>
      </w:pPr>
      <w:r>
        <w:t>New regulatory changes start 1 September</w:t>
      </w:r>
    </w:p>
    <w:p w14:paraId="4ED8BDBE" w14:textId="77777777" w:rsidR="006D71C3" w:rsidRDefault="006D71C3" w:rsidP="006D71C3">
      <w:r w:rsidRPr="009404F7">
        <w:rPr>
          <w:rFonts w:ascii="Aptos" w:hAnsi="Aptos" w:cs="Segoe UI"/>
          <w:b/>
          <w:bCs/>
          <w:noProof/>
        </w:rPr>
        <w:drawing>
          <wp:inline distT="0" distB="0" distL="0" distR="0" wp14:anchorId="58C8ADB6" wp14:editId="25BD028D">
            <wp:extent cx="3299155" cy="2474366"/>
            <wp:effectExtent l="0" t="0" r="0" b="2540"/>
            <wp:docPr id="919197998" name="Video 2" descr="Changes to the NQF starting from 1 September 2025">
              <a:hlinkClick xmlns:a="http://schemas.openxmlformats.org/drawingml/2006/main" r:id="rId4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85714" name="Video 2" descr="Changes to the NQF starting from 1 September 2025">
                      <a:hlinkClick r:id="rId431"/>
                    </pic:cNvPr>
                    <pic:cNvPicPr/>
                  </pic:nvPicPr>
                  <pic:blipFill>
                    <a:blip r:embed="rId43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zbnK6xTpkck?feature=oembed&quot; frameborder=&quot;0&quot; allow=&quot;accelerometer; autoplay; clipboard-write; encrypted-media; gyroscope; picture-in-picture; web-share&quot; referrerpolicy=&quot;strict-origin-when-cross-origin&quot; allowfullscreen=&quot;&quot; title=&quot;Changes to the NQF starting from 1 September 2025&quot; sandbox=&quot;allow-scripts allow-same-origin allow-popups&quot;&gt;&lt;/iframe&gt;" h="113" w="200"/>
                        </a:ext>
                      </a:extLst>
                    </a:blip>
                    <a:stretch>
                      <a:fillRect/>
                    </a:stretch>
                  </pic:blipFill>
                  <pic:spPr>
                    <a:xfrm>
                      <a:off x="0" y="0"/>
                      <a:ext cx="3304684" cy="2478513"/>
                    </a:xfrm>
                    <a:prstGeom prst="rect">
                      <a:avLst/>
                    </a:prstGeom>
                  </pic:spPr>
                </pic:pic>
              </a:graphicData>
            </a:graphic>
          </wp:inline>
        </w:drawing>
      </w:r>
    </w:p>
    <w:p w14:paraId="6BF400BB" w14:textId="77777777" w:rsidR="006D71C3" w:rsidRPr="009404F7" w:rsidRDefault="006D71C3" w:rsidP="006D71C3">
      <w:pPr>
        <w:pStyle w:val="paragraph"/>
        <w:spacing w:before="0" w:beforeAutospacing="0" w:after="0" w:afterAutospacing="0"/>
        <w:textAlignment w:val="baseline"/>
        <w:rPr>
          <w:rFonts w:ascii="Aptos" w:hAnsi="Aptos" w:cs="Segoe UI"/>
          <w:sz w:val="18"/>
          <w:szCs w:val="18"/>
        </w:rPr>
      </w:pPr>
      <w:r w:rsidRPr="009404F7">
        <w:rPr>
          <w:rStyle w:val="normaltextrun"/>
          <w:rFonts w:ascii="Aptos" w:hAnsi="Aptos" w:cs="Segoe UI"/>
          <w:b/>
          <w:bCs/>
          <w:sz w:val="22"/>
          <w:szCs w:val="22"/>
        </w:rPr>
        <w:lastRenderedPageBreak/>
        <w:t>From 1 September 2025,</w:t>
      </w:r>
      <w:r w:rsidRPr="009404F7">
        <w:rPr>
          <w:rStyle w:val="normaltextrun"/>
          <w:rFonts w:ascii="Aptos" w:hAnsi="Aptos" w:cs="Segoe UI"/>
          <w:sz w:val="22"/>
          <w:szCs w:val="22"/>
        </w:rPr>
        <w:t xml:space="preserve"> </w:t>
      </w:r>
      <w:r w:rsidRPr="009404F7">
        <w:rPr>
          <w:rStyle w:val="normaltextrun"/>
          <w:rFonts w:ascii="Aptos" w:hAnsi="Aptos" w:cs="Segoe UI"/>
          <w:b/>
          <w:bCs/>
          <w:sz w:val="22"/>
          <w:szCs w:val="22"/>
        </w:rPr>
        <w:t>new regulatory requirements to keep children safe will come into effect for providers and their services.</w:t>
      </w:r>
      <w:r w:rsidRPr="009404F7">
        <w:rPr>
          <w:rStyle w:val="eop"/>
          <w:rFonts w:ascii="Aptos" w:hAnsi="Aptos" w:cs="Segoe UI"/>
          <w:sz w:val="22"/>
          <w:szCs w:val="22"/>
        </w:rPr>
        <w:t> </w:t>
      </w:r>
    </w:p>
    <w:p w14:paraId="0ACCF68E" w14:textId="77777777" w:rsidR="006D71C3" w:rsidRPr="009404F7" w:rsidRDefault="006D71C3" w:rsidP="006D71C3">
      <w:pPr>
        <w:pStyle w:val="paragraph"/>
        <w:spacing w:before="0" w:beforeAutospacing="0" w:after="0" w:afterAutospacing="0"/>
        <w:textAlignment w:val="baseline"/>
        <w:rPr>
          <w:rFonts w:ascii="Aptos" w:hAnsi="Aptos" w:cs="Segoe UI"/>
          <w:sz w:val="18"/>
          <w:szCs w:val="18"/>
        </w:rPr>
      </w:pPr>
      <w:r w:rsidRPr="009404F7">
        <w:rPr>
          <w:rStyle w:val="eop"/>
          <w:rFonts w:ascii="Aptos" w:hAnsi="Aptos" w:cs="Segoe UI"/>
          <w:sz w:val="22"/>
          <w:szCs w:val="22"/>
        </w:rPr>
        <w:t> </w:t>
      </w:r>
    </w:p>
    <w:p w14:paraId="741B595C" w14:textId="77777777" w:rsidR="006D71C3" w:rsidRPr="009404F7" w:rsidRDefault="006D71C3" w:rsidP="006D71C3">
      <w:pPr>
        <w:pStyle w:val="paragraph"/>
        <w:spacing w:before="0" w:beforeAutospacing="0" w:after="0" w:afterAutospacing="0"/>
        <w:textAlignment w:val="baseline"/>
        <w:rPr>
          <w:rFonts w:ascii="Aptos" w:hAnsi="Aptos" w:cs="Segoe UI"/>
          <w:sz w:val="18"/>
          <w:szCs w:val="18"/>
        </w:rPr>
      </w:pPr>
      <w:r w:rsidRPr="009404F7">
        <w:rPr>
          <w:rStyle w:val="normaltextrun"/>
          <w:rFonts w:ascii="Aptos" w:hAnsi="Aptos" w:cs="Segoe UI"/>
          <w:sz w:val="22"/>
          <w:szCs w:val="22"/>
        </w:rPr>
        <w:t>The new regulatory requirements are</w:t>
      </w:r>
      <w:r w:rsidRPr="009404F7">
        <w:rPr>
          <w:rStyle w:val="normaltextrun"/>
          <w:rFonts w:ascii="Aptos" w:hAnsi="Aptos" w:cs="Segoe UI"/>
          <w:b/>
          <w:bCs/>
          <w:sz w:val="22"/>
          <w:szCs w:val="22"/>
        </w:rPr>
        <w:t xml:space="preserve"> </w:t>
      </w:r>
      <w:r w:rsidRPr="009404F7">
        <w:rPr>
          <w:rStyle w:val="normaltextrun"/>
          <w:rFonts w:ascii="Aptos" w:hAnsi="Aptos" w:cs="Segoe UI"/>
          <w:sz w:val="22"/>
          <w:szCs w:val="22"/>
        </w:rPr>
        <w:t>in response to the</w:t>
      </w:r>
      <w:r w:rsidRPr="009404F7">
        <w:rPr>
          <w:rStyle w:val="normaltextrun"/>
          <w:rFonts w:ascii="Arial" w:hAnsi="Arial" w:cs="Arial"/>
          <w:sz w:val="22"/>
          <w:szCs w:val="22"/>
        </w:rPr>
        <w:t> </w:t>
      </w:r>
      <w:hyperlink r:id="rId433" w:tgtFrame="_blank" w:history="1">
        <w:r w:rsidRPr="009404F7">
          <w:rPr>
            <w:rStyle w:val="normaltextrun"/>
            <w:rFonts w:ascii="Aptos" w:hAnsi="Aptos" w:cs="Segoe UI"/>
            <w:color w:val="7F4594"/>
            <w:sz w:val="22"/>
            <w:szCs w:val="22"/>
            <w:u w:val="single"/>
          </w:rPr>
          <w:t>review of child safety arrangements</w:t>
        </w:r>
      </w:hyperlink>
      <w:r w:rsidRPr="009404F7">
        <w:rPr>
          <w:rStyle w:val="normaltextrun"/>
          <w:rFonts w:ascii="Arial" w:hAnsi="Arial" w:cs="Arial"/>
          <w:sz w:val="22"/>
          <w:szCs w:val="22"/>
        </w:rPr>
        <w:t> </w:t>
      </w:r>
      <w:r w:rsidRPr="009404F7">
        <w:rPr>
          <w:rStyle w:val="normaltextrun"/>
          <w:rFonts w:ascii="Aptos" w:hAnsi="Aptos" w:cs="Segoe UI"/>
          <w:sz w:val="22"/>
          <w:szCs w:val="22"/>
        </w:rPr>
        <w:t>under the NQF.</w:t>
      </w:r>
      <w:r w:rsidRPr="009404F7">
        <w:rPr>
          <w:rStyle w:val="normaltextrun"/>
          <w:rFonts w:ascii="Arial" w:hAnsi="Arial" w:cs="Arial"/>
          <w:sz w:val="22"/>
          <w:szCs w:val="22"/>
        </w:rPr>
        <w:t> </w:t>
      </w:r>
      <w:r w:rsidRPr="009404F7">
        <w:rPr>
          <w:rStyle w:val="eop"/>
          <w:rFonts w:ascii="Aptos" w:hAnsi="Aptos" w:cs="Segoe UI"/>
          <w:sz w:val="22"/>
          <w:szCs w:val="22"/>
        </w:rPr>
        <w:t> </w:t>
      </w:r>
    </w:p>
    <w:p w14:paraId="58400BF7" w14:textId="77777777" w:rsidR="006D71C3" w:rsidRPr="009404F7" w:rsidRDefault="006D71C3" w:rsidP="006D71C3">
      <w:pPr>
        <w:pStyle w:val="paragraph"/>
        <w:spacing w:before="0" w:beforeAutospacing="0" w:after="0" w:afterAutospacing="0"/>
        <w:textAlignment w:val="baseline"/>
        <w:rPr>
          <w:rFonts w:ascii="Aptos" w:hAnsi="Aptos" w:cs="Segoe UI"/>
          <w:sz w:val="18"/>
          <w:szCs w:val="18"/>
        </w:rPr>
      </w:pPr>
      <w:r w:rsidRPr="009404F7">
        <w:rPr>
          <w:rStyle w:val="eop"/>
          <w:rFonts w:ascii="Aptos" w:hAnsi="Aptos" w:cs="Segoe UI"/>
          <w:sz w:val="22"/>
          <w:szCs w:val="22"/>
        </w:rPr>
        <w:t> </w:t>
      </w:r>
    </w:p>
    <w:p w14:paraId="2C17F226" w14:textId="77777777" w:rsidR="006D71C3" w:rsidRPr="009404F7" w:rsidRDefault="006D71C3" w:rsidP="006D71C3">
      <w:pPr>
        <w:pStyle w:val="paragraph"/>
        <w:spacing w:before="0" w:beforeAutospacing="0" w:after="0" w:afterAutospacing="0"/>
        <w:textAlignment w:val="baseline"/>
        <w:rPr>
          <w:rStyle w:val="eop"/>
          <w:rFonts w:ascii="Aptos" w:hAnsi="Aptos" w:cs="Segoe UI"/>
          <w:sz w:val="22"/>
          <w:szCs w:val="22"/>
        </w:rPr>
      </w:pPr>
      <w:r w:rsidRPr="009404F7">
        <w:rPr>
          <w:rStyle w:val="normaltextrun"/>
          <w:rFonts w:ascii="Aptos" w:hAnsi="Aptos" w:cs="Segoe UI"/>
          <w:sz w:val="22"/>
          <w:szCs w:val="22"/>
        </w:rPr>
        <w:t>The new requirements relate to: </w:t>
      </w:r>
      <w:r w:rsidRPr="009404F7">
        <w:rPr>
          <w:rStyle w:val="eop"/>
          <w:rFonts w:ascii="Aptos" w:hAnsi="Aptos" w:cs="Segoe UI"/>
          <w:sz w:val="22"/>
          <w:szCs w:val="22"/>
        </w:rPr>
        <w:t> </w:t>
      </w:r>
    </w:p>
    <w:p w14:paraId="2DB17977" w14:textId="77777777" w:rsidR="006D71C3" w:rsidRPr="009404F7" w:rsidRDefault="006D71C3" w:rsidP="006D71C3">
      <w:pPr>
        <w:pStyle w:val="paragraph"/>
        <w:spacing w:before="0" w:beforeAutospacing="0" w:after="0" w:afterAutospacing="0"/>
        <w:textAlignment w:val="baseline"/>
        <w:rPr>
          <w:rFonts w:ascii="Aptos" w:hAnsi="Aptos" w:cs="Segoe UI"/>
          <w:sz w:val="18"/>
          <w:szCs w:val="18"/>
        </w:rPr>
      </w:pPr>
    </w:p>
    <w:p w14:paraId="0C8DA605" w14:textId="77777777" w:rsidR="006D71C3" w:rsidRPr="009404F7" w:rsidRDefault="006D71C3" w:rsidP="00927D57">
      <w:pPr>
        <w:pStyle w:val="paragraph"/>
        <w:numPr>
          <w:ilvl w:val="0"/>
          <w:numId w:val="512"/>
        </w:numPr>
        <w:spacing w:before="0" w:beforeAutospacing="0" w:after="0" w:afterAutospacing="0"/>
        <w:ind w:left="1080" w:firstLine="0"/>
        <w:textAlignment w:val="baseline"/>
        <w:rPr>
          <w:rFonts w:ascii="Aptos" w:hAnsi="Aptos" w:cs="Segoe UI"/>
          <w:sz w:val="22"/>
          <w:szCs w:val="22"/>
        </w:rPr>
      </w:pPr>
      <w:r w:rsidRPr="009404F7">
        <w:rPr>
          <w:rStyle w:val="normaltextrun"/>
          <w:rFonts w:ascii="Aptos" w:hAnsi="Aptos" w:cs="Segoe UI"/>
          <w:sz w:val="22"/>
          <w:szCs w:val="22"/>
          <w:lang w:val="en-US"/>
        </w:rPr>
        <w:t>policies and procedures about safe use of digital technologies (including CCTV)</w:t>
      </w:r>
      <w:r w:rsidRPr="009404F7">
        <w:rPr>
          <w:rStyle w:val="eop"/>
          <w:rFonts w:ascii="Aptos" w:hAnsi="Aptos" w:cs="Segoe UI"/>
          <w:sz w:val="22"/>
          <w:szCs w:val="22"/>
        </w:rPr>
        <w:t> </w:t>
      </w:r>
    </w:p>
    <w:p w14:paraId="3126D4DA" w14:textId="77777777" w:rsidR="006D71C3" w:rsidRPr="009404F7" w:rsidRDefault="006D71C3" w:rsidP="00927D57">
      <w:pPr>
        <w:pStyle w:val="paragraph"/>
        <w:numPr>
          <w:ilvl w:val="0"/>
          <w:numId w:val="513"/>
        </w:numPr>
        <w:spacing w:before="0" w:beforeAutospacing="0" w:after="0" w:afterAutospacing="0"/>
        <w:ind w:left="1080" w:firstLine="0"/>
        <w:textAlignment w:val="baseline"/>
        <w:rPr>
          <w:rFonts w:ascii="Aptos" w:hAnsi="Aptos" w:cs="Segoe UI"/>
          <w:sz w:val="22"/>
          <w:szCs w:val="22"/>
        </w:rPr>
      </w:pPr>
      <w:r w:rsidRPr="009404F7">
        <w:rPr>
          <w:rStyle w:val="normaltextrun"/>
          <w:rFonts w:ascii="Aptos" w:hAnsi="Aptos" w:cs="Segoe UI"/>
          <w:sz w:val="22"/>
          <w:szCs w:val="22"/>
          <w:lang w:val="en-US"/>
        </w:rPr>
        <w:t xml:space="preserve">reporting incidents or allegations of physical or sexual abuse within 24 hours </w:t>
      </w:r>
      <w:r w:rsidRPr="009404F7">
        <w:rPr>
          <w:rStyle w:val="eop"/>
          <w:rFonts w:ascii="Aptos" w:hAnsi="Aptos" w:cs="Segoe UI"/>
          <w:sz w:val="22"/>
          <w:szCs w:val="22"/>
        </w:rPr>
        <w:t> </w:t>
      </w:r>
    </w:p>
    <w:p w14:paraId="39C06A2A" w14:textId="77777777" w:rsidR="006D71C3" w:rsidRPr="009404F7" w:rsidRDefault="006D71C3" w:rsidP="00927D57">
      <w:pPr>
        <w:pStyle w:val="paragraph"/>
        <w:numPr>
          <w:ilvl w:val="0"/>
          <w:numId w:val="514"/>
        </w:numPr>
        <w:spacing w:before="0" w:beforeAutospacing="0" w:after="0" w:afterAutospacing="0"/>
        <w:ind w:left="1080" w:firstLine="0"/>
        <w:textAlignment w:val="baseline"/>
        <w:rPr>
          <w:rFonts w:ascii="Aptos" w:hAnsi="Aptos" w:cs="Segoe UI"/>
          <w:sz w:val="22"/>
          <w:szCs w:val="22"/>
        </w:rPr>
      </w:pPr>
      <w:r w:rsidRPr="009404F7">
        <w:rPr>
          <w:rStyle w:val="normaltextrun"/>
          <w:rFonts w:ascii="Aptos" w:hAnsi="Aptos" w:cs="Segoe UI"/>
          <w:sz w:val="22"/>
          <w:szCs w:val="22"/>
          <w:lang w:val="en-US"/>
        </w:rPr>
        <w:t>ensuring service environments are free from vaping substances and vaping devices.</w:t>
      </w:r>
      <w:r w:rsidRPr="009404F7">
        <w:rPr>
          <w:rStyle w:val="eop"/>
          <w:rFonts w:ascii="Aptos" w:hAnsi="Aptos" w:cs="Segoe UI"/>
          <w:sz w:val="22"/>
          <w:szCs w:val="22"/>
        </w:rPr>
        <w:t> </w:t>
      </w:r>
    </w:p>
    <w:p w14:paraId="25B5A53A" w14:textId="77777777" w:rsidR="006D71C3" w:rsidRPr="009404F7" w:rsidRDefault="006D71C3" w:rsidP="006D71C3">
      <w:pPr>
        <w:pStyle w:val="paragraph"/>
        <w:spacing w:before="0" w:after="0"/>
        <w:textAlignment w:val="baseline"/>
        <w:rPr>
          <w:rFonts w:ascii="Aptos" w:hAnsi="Aptos" w:cs="Segoe UI"/>
          <w:sz w:val="18"/>
          <w:szCs w:val="18"/>
        </w:rPr>
      </w:pPr>
      <w:r w:rsidRPr="009404F7">
        <w:rPr>
          <w:rStyle w:val="normaltextrun"/>
          <w:rFonts w:ascii="Aptos" w:hAnsi="Aptos" w:cs="Segoe UI"/>
          <w:sz w:val="22"/>
          <w:szCs w:val="22"/>
        </w:rPr>
        <w:t>These changes to the Education and Care Services National Regulations will start on 1 September 2025.</w:t>
      </w:r>
      <w:r w:rsidRPr="009404F7">
        <w:rPr>
          <w:rStyle w:val="eop"/>
          <w:rFonts w:ascii="Aptos" w:hAnsi="Aptos" w:cs="Segoe UI"/>
          <w:sz w:val="22"/>
          <w:szCs w:val="22"/>
        </w:rPr>
        <w:t> </w:t>
      </w:r>
      <w:r w:rsidRPr="009404F7">
        <w:rPr>
          <w:rStyle w:val="normaltextrun"/>
          <w:rFonts w:ascii="Aptos" w:hAnsi="Aptos" w:cs="Segoe UI"/>
          <w:sz w:val="22"/>
          <w:szCs w:val="22"/>
        </w:rPr>
        <w:t xml:space="preserve">Read more about the changes in the </w:t>
      </w:r>
      <w:hyperlink r:id="rId434" w:tgtFrame="_blank" w:history="1">
        <w:r w:rsidRPr="009404F7">
          <w:rPr>
            <w:rStyle w:val="normaltextrun"/>
            <w:rFonts w:ascii="Aptos" w:hAnsi="Aptos" w:cs="Segoe UI"/>
            <w:color w:val="7F4594"/>
            <w:sz w:val="22"/>
            <w:szCs w:val="22"/>
            <w:u w:val="single"/>
          </w:rPr>
          <w:t>ACECQA information sheet</w:t>
        </w:r>
      </w:hyperlink>
      <w:r w:rsidRPr="009404F7">
        <w:rPr>
          <w:rStyle w:val="normaltextrun"/>
          <w:rFonts w:ascii="Aptos" w:hAnsi="Aptos" w:cs="Segoe UI"/>
          <w:sz w:val="22"/>
          <w:szCs w:val="22"/>
        </w:rPr>
        <w:t>.</w:t>
      </w:r>
      <w:r w:rsidRPr="009404F7">
        <w:rPr>
          <w:rStyle w:val="eop"/>
          <w:rFonts w:ascii="Aptos" w:hAnsi="Aptos" w:cs="Segoe UI"/>
          <w:sz w:val="22"/>
          <w:szCs w:val="22"/>
        </w:rPr>
        <w:t> </w:t>
      </w:r>
    </w:p>
    <w:p w14:paraId="44905EFD" w14:textId="77777777" w:rsidR="006D71C3" w:rsidRPr="009404F7" w:rsidRDefault="006D71C3" w:rsidP="006D71C3">
      <w:pPr>
        <w:pStyle w:val="paragraph"/>
        <w:spacing w:before="0" w:after="0"/>
        <w:textAlignment w:val="baseline"/>
        <w:rPr>
          <w:rFonts w:ascii="Aptos" w:hAnsi="Aptos" w:cs="Segoe UI"/>
          <w:sz w:val="18"/>
          <w:szCs w:val="18"/>
        </w:rPr>
      </w:pPr>
      <w:r w:rsidRPr="009404F7">
        <w:rPr>
          <w:rStyle w:val="normaltextrun"/>
          <w:rFonts w:ascii="Aptos" w:hAnsi="Aptos" w:cs="Segoe UI"/>
          <w:color w:val="000000"/>
          <w:sz w:val="22"/>
          <w:szCs w:val="22"/>
        </w:rPr>
        <w:t>From 1 January 2026, refinements to the N</w:t>
      </w:r>
      <w:r>
        <w:rPr>
          <w:rStyle w:val="normaltextrun"/>
          <w:rFonts w:ascii="Aptos" w:hAnsi="Aptos" w:cs="Segoe UI"/>
          <w:color w:val="000000"/>
          <w:sz w:val="22"/>
          <w:szCs w:val="22"/>
        </w:rPr>
        <w:t>QS</w:t>
      </w:r>
      <w:r w:rsidRPr="009404F7">
        <w:rPr>
          <w:rStyle w:val="normaltextrun"/>
          <w:rFonts w:ascii="Aptos" w:hAnsi="Aptos" w:cs="Segoe UI"/>
          <w:color w:val="000000"/>
          <w:sz w:val="22"/>
          <w:szCs w:val="22"/>
        </w:rPr>
        <w:t xml:space="preserve"> will sharpen the focus on child safety in Quality Areas 2 and 7.</w:t>
      </w:r>
      <w:r w:rsidRPr="009404F7">
        <w:rPr>
          <w:rStyle w:val="eop"/>
          <w:rFonts w:ascii="Aptos" w:hAnsi="Aptos" w:cs="Segoe UI"/>
          <w:color w:val="000000"/>
          <w:sz w:val="22"/>
          <w:szCs w:val="22"/>
        </w:rPr>
        <w:t> </w:t>
      </w:r>
    </w:p>
    <w:p w14:paraId="7198DD3C" w14:textId="77777777" w:rsidR="006D71C3" w:rsidRPr="009404F7" w:rsidRDefault="006D71C3" w:rsidP="006D71C3">
      <w:pPr>
        <w:pStyle w:val="paragraph"/>
        <w:spacing w:before="0" w:after="0"/>
        <w:textAlignment w:val="baseline"/>
        <w:rPr>
          <w:rStyle w:val="eop"/>
          <w:rFonts w:ascii="Aptos" w:hAnsi="Aptos" w:cs="Segoe UI"/>
          <w:sz w:val="22"/>
          <w:szCs w:val="22"/>
        </w:rPr>
      </w:pPr>
      <w:r w:rsidRPr="009404F7">
        <w:rPr>
          <w:rStyle w:val="normaltextrun"/>
          <w:rFonts w:ascii="Aptos" w:hAnsi="Aptos" w:cs="Segoe UI"/>
          <w:sz w:val="22"/>
          <w:szCs w:val="22"/>
        </w:rPr>
        <w:t xml:space="preserve">For more information, visit </w:t>
      </w:r>
      <w:hyperlink r:id="rId435">
        <w:r w:rsidRPr="009404F7">
          <w:rPr>
            <w:rStyle w:val="normaltextrun"/>
            <w:rFonts w:ascii="Aptos" w:hAnsi="Aptos" w:cs="Segoe UI"/>
            <w:color w:val="7F4594"/>
            <w:sz w:val="22"/>
            <w:szCs w:val="22"/>
            <w:u w:val="single"/>
          </w:rPr>
          <w:t>ACECQA’s website</w:t>
        </w:r>
      </w:hyperlink>
      <w:r w:rsidRPr="009404F7">
        <w:rPr>
          <w:rStyle w:val="normaltextrun"/>
          <w:rFonts w:ascii="Aptos" w:hAnsi="Aptos" w:cs="Segoe UI"/>
          <w:sz w:val="22"/>
          <w:szCs w:val="22"/>
        </w:rPr>
        <w:t>. </w:t>
      </w:r>
      <w:r w:rsidRPr="009404F7">
        <w:rPr>
          <w:rStyle w:val="eop"/>
          <w:rFonts w:ascii="Aptos" w:hAnsi="Aptos" w:cs="Segoe UI"/>
          <w:sz w:val="22"/>
          <w:szCs w:val="22"/>
        </w:rPr>
        <w:t> </w:t>
      </w:r>
    </w:p>
    <w:p w14:paraId="106C3206" w14:textId="77777777" w:rsidR="006D71C3" w:rsidRDefault="006D71C3" w:rsidP="006D71C3">
      <w:pPr>
        <w:pStyle w:val="Heading3"/>
      </w:pPr>
      <w:r>
        <w:t>Check your hourly fees on StartingBlocks.gov.au</w:t>
      </w:r>
    </w:p>
    <w:p w14:paraId="21C7C0F6" w14:textId="77777777" w:rsidR="006D71C3" w:rsidRPr="009404F7" w:rsidRDefault="006D71C3" w:rsidP="006D71C3">
      <w:pPr>
        <w:spacing w:before="240"/>
      </w:pPr>
      <w:r w:rsidRPr="009404F7">
        <w:rPr>
          <w:b/>
          <w:bCs/>
        </w:rPr>
        <w:t xml:space="preserve">Following recent enhancements, </w:t>
      </w:r>
      <w:hyperlink r:id="rId436" w:tgtFrame="_blank" w:history="1">
        <w:r w:rsidRPr="009404F7">
          <w:rPr>
            <w:rStyle w:val="Hyperlink"/>
            <w:b/>
            <w:bCs/>
          </w:rPr>
          <w:t>Startingblocks.gov.au</w:t>
        </w:r>
      </w:hyperlink>
      <w:r w:rsidRPr="009404F7">
        <w:rPr>
          <w:b/>
          <w:bCs/>
        </w:rPr>
        <w:t xml:space="preserve"> now displays hourly fees. </w:t>
      </w:r>
      <w:r w:rsidRPr="009404F7">
        <w:t> </w:t>
      </w:r>
    </w:p>
    <w:p w14:paraId="07425A5D" w14:textId="77777777" w:rsidR="006D71C3" w:rsidRPr="009404F7" w:rsidRDefault="006D71C3" w:rsidP="006D71C3">
      <w:pPr>
        <w:spacing w:before="240"/>
      </w:pPr>
      <w:r w:rsidRPr="009404F7">
        <w:t>This change helps families make informed choices, but it’s also revealed that</w:t>
      </w:r>
      <w:r w:rsidRPr="009404F7">
        <w:rPr>
          <w:rFonts w:ascii="Arial" w:hAnsi="Arial" w:cs="Arial"/>
        </w:rPr>
        <w:t> </w:t>
      </w:r>
      <w:r w:rsidRPr="009404F7">
        <w:t>some services have incorrect fee information. </w:t>
      </w:r>
    </w:p>
    <w:p w14:paraId="17914FB8" w14:textId="77777777" w:rsidR="006D71C3" w:rsidRPr="005E1224" w:rsidRDefault="006D71C3" w:rsidP="006D71C3">
      <w:pPr>
        <w:spacing w:before="240"/>
        <w:rPr>
          <w:b/>
          <w:bCs/>
        </w:rPr>
      </w:pPr>
      <w:r w:rsidRPr="005E1224">
        <w:rPr>
          <w:b/>
          <w:bCs/>
        </w:rPr>
        <w:t>What you need to do: </w:t>
      </w:r>
    </w:p>
    <w:p w14:paraId="3CAC0695" w14:textId="77777777" w:rsidR="006D71C3" w:rsidRPr="009404F7" w:rsidRDefault="006D71C3" w:rsidP="00927D57">
      <w:pPr>
        <w:numPr>
          <w:ilvl w:val="0"/>
          <w:numId w:val="518"/>
        </w:numPr>
        <w:spacing w:after="0"/>
        <w:ind w:left="714" w:hanging="357"/>
      </w:pPr>
      <w:r>
        <w:t>c</w:t>
      </w:r>
      <w:r w:rsidRPr="009404F7">
        <w:t>heck your fees in the Child Care Subsidy System via the Provider Entry Point or your third-party software.</w:t>
      </w:r>
    </w:p>
    <w:p w14:paraId="2E855992" w14:textId="77777777" w:rsidR="006D71C3" w:rsidRPr="009404F7" w:rsidRDefault="006D71C3" w:rsidP="00927D57">
      <w:pPr>
        <w:numPr>
          <w:ilvl w:val="0"/>
          <w:numId w:val="519"/>
        </w:numPr>
        <w:spacing w:after="0"/>
        <w:ind w:left="714" w:hanging="357"/>
      </w:pPr>
      <w:r>
        <w:t>i</w:t>
      </w:r>
      <w:r w:rsidRPr="009404F7">
        <w:t>f your fees are not correct, update them</w:t>
      </w:r>
    </w:p>
    <w:p w14:paraId="4CCA0EE7" w14:textId="77777777" w:rsidR="006D71C3" w:rsidRPr="009404F7" w:rsidRDefault="006D71C3" w:rsidP="00927D57">
      <w:pPr>
        <w:numPr>
          <w:ilvl w:val="0"/>
          <w:numId w:val="520"/>
        </w:numPr>
        <w:spacing w:after="0"/>
        <w:ind w:left="714" w:hanging="357"/>
      </w:pPr>
      <w:r>
        <w:t>a</w:t>
      </w:r>
      <w:r w:rsidRPr="009404F7">
        <w:t xml:space="preserve">llow 24 to 48 hours for the changes to appear on </w:t>
      </w:r>
      <w:hyperlink r:id="rId437" w:tgtFrame="_blank" w:history="1">
        <w:r w:rsidRPr="009404F7">
          <w:rPr>
            <w:rStyle w:val="Hyperlink"/>
          </w:rPr>
          <w:t>StartingBlocks.gov.au</w:t>
        </w:r>
      </w:hyperlink>
      <w:r w:rsidRPr="009404F7">
        <w:t>. </w:t>
      </w:r>
    </w:p>
    <w:p w14:paraId="7EAA9E16" w14:textId="77777777" w:rsidR="006D71C3" w:rsidRPr="009404F7" w:rsidRDefault="006D71C3" w:rsidP="006D71C3">
      <w:pPr>
        <w:spacing w:before="240"/>
      </w:pPr>
      <w:r w:rsidRPr="009404F7">
        <w:t>If you are unable to make changes, ask an authorised person to email the CCS Provider Helpdesk with: </w:t>
      </w:r>
    </w:p>
    <w:p w14:paraId="727FC0F4" w14:textId="77777777" w:rsidR="006D71C3" w:rsidRPr="009404F7" w:rsidRDefault="006D71C3" w:rsidP="00927D57">
      <w:pPr>
        <w:numPr>
          <w:ilvl w:val="0"/>
          <w:numId w:val="521"/>
        </w:numPr>
        <w:spacing w:after="0"/>
        <w:ind w:left="714" w:hanging="357"/>
      </w:pPr>
      <w:r w:rsidRPr="009404F7">
        <w:t>the correct fee </w:t>
      </w:r>
    </w:p>
    <w:p w14:paraId="2A1A405C" w14:textId="77777777" w:rsidR="006D71C3" w:rsidRPr="009404F7" w:rsidRDefault="006D71C3" w:rsidP="00927D57">
      <w:pPr>
        <w:numPr>
          <w:ilvl w:val="0"/>
          <w:numId w:val="522"/>
        </w:numPr>
        <w:spacing w:after="0"/>
        <w:ind w:left="714" w:hanging="357"/>
      </w:pPr>
      <w:r w:rsidRPr="009404F7">
        <w:t>the date the fee applies from  </w:t>
      </w:r>
    </w:p>
    <w:p w14:paraId="4C23DCAB" w14:textId="77777777" w:rsidR="006D71C3" w:rsidRPr="009404F7" w:rsidRDefault="006D71C3" w:rsidP="00927D57">
      <w:pPr>
        <w:numPr>
          <w:ilvl w:val="0"/>
          <w:numId w:val="523"/>
        </w:numPr>
        <w:spacing w:after="0"/>
        <w:ind w:left="714" w:hanging="357"/>
      </w:pPr>
      <w:r w:rsidRPr="009404F7">
        <w:t>the subject line: Hourly fee update. </w:t>
      </w:r>
    </w:p>
    <w:p w14:paraId="16D55E65" w14:textId="77777777" w:rsidR="006D71C3" w:rsidRPr="009404F7" w:rsidRDefault="006D71C3" w:rsidP="006D71C3">
      <w:pPr>
        <w:spacing w:before="240"/>
      </w:pPr>
      <w:r w:rsidRPr="009404F7">
        <w:t xml:space="preserve">See instructions on </w:t>
      </w:r>
      <w:hyperlink r:id="rId438" w:tgtFrame="_blank" w:history="1">
        <w:r w:rsidRPr="009404F7">
          <w:rPr>
            <w:rStyle w:val="Hyperlink"/>
          </w:rPr>
          <w:t>how to update fee and vacancy information</w:t>
        </w:r>
      </w:hyperlink>
      <w:r w:rsidRPr="009404F7">
        <w:rPr>
          <w:b/>
          <w:bCs/>
        </w:rPr>
        <w:t>.</w:t>
      </w:r>
      <w:r w:rsidRPr="009404F7">
        <w:t> </w:t>
      </w:r>
    </w:p>
    <w:p w14:paraId="12930D1B" w14:textId="77777777" w:rsidR="006D71C3" w:rsidRDefault="006D71C3" w:rsidP="006D71C3">
      <w:pPr>
        <w:pStyle w:val="Heading3"/>
      </w:pPr>
      <w:r>
        <w:t>Delivering flexible care in regional Western Australia</w:t>
      </w:r>
    </w:p>
    <w:p w14:paraId="2E6A7211" w14:textId="77777777" w:rsidR="006D71C3" w:rsidRPr="009404F7" w:rsidRDefault="006D71C3" w:rsidP="006D71C3">
      <w:pPr>
        <w:spacing w:before="240"/>
      </w:pPr>
      <w:r w:rsidRPr="009404F7">
        <w:rPr>
          <w:b/>
          <w:bCs/>
        </w:rPr>
        <w:t>In Venue Care services show us how flexible and quality early learning can meet the needs of families in regional communities.</w:t>
      </w:r>
      <w:r w:rsidRPr="009404F7">
        <w:t> </w:t>
      </w:r>
    </w:p>
    <w:p w14:paraId="44A6C4ED" w14:textId="77777777" w:rsidR="006D71C3" w:rsidRPr="009404F7" w:rsidRDefault="006D71C3" w:rsidP="006D71C3">
      <w:pPr>
        <w:spacing w:before="240"/>
      </w:pPr>
      <w:r w:rsidRPr="009404F7">
        <w:t>In Venue Care is a type of Family Day Care (FDC). Children are cared for by an educator at a venue other than the educator's home. </w:t>
      </w:r>
    </w:p>
    <w:p w14:paraId="4CDD8E44" w14:textId="77777777" w:rsidR="006D71C3" w:rsidRPr="009404F7" w:rsidRDefault="006D71C3" w:rsidP="006D71C3">
      <w:pPr>
        <w:spacing w:before="240"/>
      </w:pPr>
      <w:r w:rsidRPr="009404F7">
        <w:t>Willi Wag Tails Family Day Care runs FDC services in regional WA. Two of their In Venue Care services are located in Beverely and Northam, around 2 hours’ drive from Perth.  </w:t>
      </w:r>
    </w:p>
    <w:p w14:paraId="6AA79C32" w14:textId="77777777" w:rsidR="006D71C3" w:rsidRPr="009404F7" w:rsidRDefault="006D71C3" w:rsidP="006D71C3">
      <w:pPr>
        <w:spacing w:before="240"/>
      </w:pPr>
      <w:r w:rsidRPr="009404F7">
        <w:t>The Beverley service operates from the local community resource centre and the Northam services operates from the town’s recreation centre. </w:t>
      </w:r>
    </w:p>
    <w:p w14:paraId="3B200DAB" w14:textId="77777777" w:rsidR="006D71C3" w:rsidRPr="009404F7" w:rsidRDefault="006D71C3" w:rsidP="006D71C3">
      <w:pPr>
        <w:spacing w:before="240"/>
      </w:pPr>
      <w:r w:rsidRPr="009404F7">
        <w:t>They offer: </w:t>
      </w:r>
    </w:p>
    <w:p w14:paraId="57B93B5A" w14:textId="77777777" w:rsidR="006D71C3" w:rsidRPr="009404F7" w:rsidRDefault="006D71C3" w:rsidP="00927D57">
      <w:pPr>
        <w:numPr>
          <w:ilvl w:val="0"/>
          <w:numId w:val="524"/>
        </w:numPr>
        <w:spacing w:after="0"/>
        <w:ind w:left="714" w:hanging="357"/>
      </w:pPr>
      <w:r w:rsidRPr="009404F7">
        <w:lastRenderedPageBreak/>
        <w:t>local access to ECEC by removing long travel distances  </w:t>
      </w:r>
    </w:p>
    <w:p w14:paraId="7826CA8D" w14:textId="77777777" w:rsidR="006D71C3" w:rsidRPr="009404F7" w:rsidRDefault="006D71C3" w:rsidP="00927D57">
      <w:pPr>
        <w:numPr>
          <w:ilvl w:val="0"/>
          <w:numId w:val="525"/>
        </w:numPr>
        <w:spacing w:after="0"/>
        <w:ind w:left="714" w:hanging="357"/>
      </w:pPr>
      <w:r w:rsidRPr="009404F7">
        <w:t>understand</w:t>
      </w:r>
      <w:r>
        <w:t>ing</w:t>
      </w:r>
      <w:r w:rsidRPr="009404F7">
        <w:t xml:space="preserve"> of the community and relationships within it  </w:t>
      </w:r>
    </w:p>
    <w:p w14:paraId="033581C8" w14:textId="77777777" w:rsidR="006D71C3" w:rsidRPr="009404F7" w:rsidRDefault="006D71C3" w:rsidP="00927D57">
      <w:pPr>
        <w:numPr>
          <w:ilvl w:val="0"/>
          <w:numId w:val="526"/>
        </w:numPr>
        <w:spacing w:after="0"/>
        <w:ind w:left="714" w:hanging="357"/>
      </w:pPr>
      <w:r w:rsidRPr="009404F7">
        <w:t>personalised and small group approach to learning that can positively impact children </w:t>
      </w:r>
    </w:p>
    <w:p w14:paraId="36C08131" w14:textId="77777777" w:rsidR="006D71C3" w:rsidRPr="009404F7" w:rsidRDefault="006D71C3" w:rsidP="00927D57">
      <w:pPr>
        <w:numPr>
          <w:ilvl w:val="0"/>
          <w:numId w:val="527"/>
        </w:numPr>
        <w:spacing w:after="0"/>
        <w:ind w:left="714" w:hanging="357"/>
      </w:pPr>
      <w:r w:rsidRPr="009404F7">
        <w:t>confidence to parents returning to work, knowing their child is in a supportive environment. </w:t>
      </w:r>
    </w:p>
    <w:p w14:paraId="1228FCBD" w14:textId="77777777" w:rsidR="006D71C3" w:rsidRPr="009404F7" w:rsidRDefault="006D71C3" w:rsidP="006D71C3">
      <w:pPr>
        <w:spacing w:before="240"/>
      </w:pPr>
      <w:r w:rsidRPr="009404F7">
        <w:t xml:space="preserve">Read the </w:t>
      </w:r>
      <w:hyperlink r:id="rId439" w:history="1">
        <w:r w:rsidRPr="00B30359">
          <w:rPr>
            <w:rStyle w:val="Hyperlink"/>
          </w:rPr>
          <w:t>case study</w:t>
        </w:r>
      </w:hyperlink>
      <w:r w:rsidRPr="009404F7">
        <w:t xml:space="preserve"> on our website.</w:t>
      </w:r>
    </w:p>
    <w:p w14:paraId="49749129" w14:textId="77777777" w:rsidR="006D71C3" w:rsidRDefault="006D71C3" w:rsidP="006D71C3">
      <w:pPr>
        <w:pStyle w:val="Heading2"/>
      </w:pPr>
      <w:bookmarkStart w:id="118" w:name="_Toc216880693"/>
      <w:r>
        <w:t>Facts from FAL</w:t>
      </w:r>
      <w:bookmarkEnd w:id="118"/>
    </w:p>
    <w:p w14:paraId="17F1BC12" w14:textId="77777777" w:rsidR="006D71C3" w:rsidRDefault="006D71C3" w:rsidP="006D71C3">
      <w:pPr>
        <w:pStyle w:val="Heading3"/>
      </w:pPr>
      <w:r>
        <w:t>New Geccko course: Disasters and emergencies</w:t>
      </w:r>
    </w:p>
    <w:p w14:paraId="2FC8C0C7" w14:textId="77777777" w:rsidR="006D71C3" w:rsidRPr="009404F7" w:rsidRDefault="006D71C3" w:rsidP="006D71C3">
      <w:r w:rsidRPr="009404F7">
        <w:rPr>
          <w:rStyle w:val="normaltextrun"/>
          <w:rFonts w:cs="Segoe UI"/>
          <w:b/>
          <w:bCs/>
        </w:rPr>
        <w:t>Learn what help is available for families and ECEC services in an emergency.</w:t>
      </w:r>
      <w:r w:rsidRPr="009404F7">
        <w:rPr>
          <w:rStyle w:val="eop"/>
          <w:rFonts w:cs="Segoe UI"/>
        </w:rPr>
        <w:t> </w:t>
      </w:r>
    </w:p>
    <w:p w14:paraId="43985BA6" w14:textId="77777777" w:rsidR="006D71C3" w:rsidRPr="009404F7" w:rsidRDefault="006D71C3" w:rsidP="006D71C3">
      <w:pPr>
        <w:rPr>
          <w:rStyle w:val="eop"/>
          <w:rFonts w:cs="Calibri"/>
        </w:rPr>
      </w:pPr>
      <w:r w:rsidRPr="009404F7">
        <w:rPr>
          <w:rStyle w:val="normaltextrun"/>
          <w:rFonts w:cs="Calibri"/>
        </w:rPr>
        <w:t>This 20 minute course will help you understand:</w:t>
      </w:r>
      <w:r w:rsidRPr="009404F7">
        <w:rPr>
          <w:rStyle w:val="eop"/>
          <w:rFonts w:cs="Calibri"/>
        </w:rPr>
        <w:t> </w:t>
      </w:r>
    </w:p>
    <w:p w14:paraId="4700C27A" w14:textId="77777777" w:rsidR="006D71C3" w:rsidRPr="009404F7" w:rsidRDefault="006D71C3" w:rsidP="00927D57">
      <w:pPr>
        <w:pStyle w:val="ListParagraph"/>
        <w:numPr>
          <w:ilvl w:val="0"/>
          <w:numId w:val="528"/>
        </w:numPr>
        <w:spacing w:after="0" w:line="259" w:lineRule="auto"/>
        <w:ind w:left="714" w:hanging="357"/>
        <w:contextualSpacing/>
        <w:rPr>
          <w:rFonts w:cs="Calibri"/>
        </w:rPr>
      </w:pPr>
      <w:r w:rsidRPr="17700C36">
        <w:rPr>
          <w:rStyle w:val="normaltextrun"/>
          <w:rFonts w:cs="Calibri"/>
          <w:color w:val="000000" w:themeColor="text1"/>
        </w:rPr>
        <w:t>when we may declare a</w:t>
      </w:r>
      <w:r>
        <w:rPr>
          <w:rStyle w:val="normaltextrun"/>
          <w:rFonts w:cs="Calibri"/>
          <w:color w:val="000000" w:themeColor="text1"/>
        </w:rPr>
        <w:t xml:space="preserve"> </w:t>
      </w:r>
      <w:r w:rsidRPr="17700C36">
        <w:rPr>
          <w:rStyle w:val="normaltextrun"/>
          <w:rFonts w:cs="Calibri"/>
        </w:rPr>
        <w:t>CCS period</w:t>
      </w:r>
      <w:r w:rsidRPr="17700C36">
        <w:rPr>
          <w:rStyle w:val="normaltextrun"/>
          <w:rFonts w:cs="Calibri"/>
          <w:color w:val="000000" w:themeColor="text1"/>
        </w:rPr>
        <w:t xml:space="preserve"> of emergency</w:t>
      </w:r>
      <w:r w:rsidRPr="17700C36">
        <w:rPr>
          <w:rStyle w:val="eop"/>
          <w:rFonts w:cs="Calibri"/>
          <w:color w:val="000000" w:themeColor="text1"/>
        </w:rPr>
        <w:t> </w:t>
      </w:r>
    </w:p>
    <w:p w14:paraId="03318DA1" w14:textId="77777777" w:rsidR="006D71C3" w:rsidRPr="009404F7" w:rsidRDefault="006D71C3" w:rsidP="00927D57">
      <w:pPr>
        <w:pStyle w:val="ListParagraph"/>
        <w:numPr>
          <w:ilvl w:val="0"/>
          <w:numId w:val="528"/>
        </w:numPr>
        <w:spacing w:after="0" w:line="259" w:lineRule="auto"/>
        <w:ind w:left="714" w:hanging="357"/>
        <w:rPr>
          <w:rFonts w:cs="Calibri"/>
        </w:rPr>
      </w:pPr>
      <w:r w:rsidRPr="009404F7">
        <w:rPr>
          <w:rStyle w:val="normaltextrun"/>
          <w:rFonts w:cs="Calibri"/>
        </w:rPr>
        <w:t>support measures for families, including gap fee waivers and additional absences</w:t>
      </w:r>
      <w:r w:rsidRPr="009404F7">
        <w:rPr>
          <w:rStyle w:val="eop"/>
          <w:rFonts w:cs="Calibri"/>
        </w:rPr>
        <w:t> </w:t>
      </w:r>
    </w:p>
    <w:p w14:paraId="1F12FBA8" w14:textId="77777777" w:rsidR="006D71C3" w:rsidRPr="009404F7" w:rsidRDefault="006D71C3" w:rsidP="00927D57">
      <w:pPr>
        <w:pStyle w:val="ListParagraph"/>
        <w:numPr>
          <w:ilvl w:val="0"/>
          <w:numId w:val="528"/>
        </w:numPr>
        <w:spacing w:after="0" w:line="259" w:lineRule="auto"/>
        <w:ind w:left="714" w:hanging="357"/>
        <w:rPr>
          <w:rFonts w:cs="Calibri"/>
        </w:rPr>
      </w:pPr>
      <w:r w:rsidRPr="009404F7">
        <w:rPr>
          <w:rStyle w:val="normaltextrun"/>
          <w:rFonts w:cs="Calibri"/>
        </w:rPr>
        <w:t>finding care for displaced children</w:t>
      </w:r>
      <w:r w:rsidRPr="009404F7">
        <w:rPr>
          <w:rStyle w:val="eop"/>
          <w:rFonts w:cs="Calibri"/>
        </w:rPr>
        <w:t> </w:t>
      </w:r>
    </w:p>
    <w:p w14:paraId="364D2F48" w14:textId="77777777" w:rsidR="006D71C3" w:rsidRPr="009404F7" w:rsidRDefault="006D71C3" w:rsidP="00927D57">
      <w:pPr>
        <w:pStyle w:val="ListParagraph"/>
        <w:numPr>
          <w:ilvl w:val="0"/>
          <w:numId w:val="528"/>
        </w:numPr>
        <w:spacing w:after="0" w:line="259" w:lineRule="auto"/>
        <w:ind w:left="714" w:hanging="357"/>
        <w:rPr>
          <w:rFonts w:cs="Calibri"/>
        </w:rPr>
      </w:pPr>
      <w:r w:rsidRPr="009404F7">
        <w:rPr>
          <w:rStyle w:val="normaltextrun"/>
          <w:rFonts w:cs="Calibri"/>
        </w:rPr>
        <w:t>planning for disasters</w:t>
      </w:r>
      <w:r w:rsidRPr="009404F7">
        <w:rPr>
          <w:rStyle w:val="eop"/>
          <w:rFonts w:cs="Calibri"/>
        </w:rPr>
        <w:t> </w:t>
      </w:r>
    </w:p>
    <w:p w14:paraId="4A1BA011" w14:textId="77777777" w:rsidR="006D71C3" w:rsidRPr="009404F7" w:rsidRDefault="006D71C3" w:rsidP="00927D57">
      <w:pPr>
        <w:pStyle w:val="ListParagraph"/>
        <w:numPr>
          <w:ilvl w:val="0"/>
          <w:numId w:val="528"/>
        </w:numPr>
        <w:spacing w:after="0" w:line="259" w:lineRule="auto"/>
        <w:ind w:left="714" w:hanging="357"/>
        <w:rPr>
          <w:rFonts w:cs="Calibri"/>
        </w:rPr>
      </w:pPr>
      <w:r w:rsidRPr="009404F7">
        <w:rPr>
          <w:rStyle w:val="normaltextrun"/>
          <w:rFonts w:cs="Calibri"/>
        </w:rPr>
        <w:t>reporting obligations</w:t>
      </w:r>
      <w:r w:rsidRPr="009404F7">
        <w:rPr>
          <w:rStyle w:val="eop"/>
          <w:rFonts w:cs="Calibri"/>
          <w:color w:val="0078D4"/>
        </w:rPr>
        <w:t> </w:t>
      </w:r>
    </w:p>
    <w:p w14:paraId="20D88DE2" w14:textId="77777777" w:rsidR="006D71C3" w:rsidRPr="009404F7" w:rsidRDefault="006D71C3" w:rsidP="00927D57">
      <w:pPr>
        <w:pStyle w:val="ListParagraph"/>
        <w:numPr>
          <w:ilvl w:val="0"/>
          <w:numId w:val="528"/>
        </w:numPr>
        <w:spacing w:after="0" w:line="259" w:lineRule="auto"/>
        <w:ind w:left="714" w:hanging="357"/>
        <w:rPr>
          <w:rFonts w:cs="Calibri"/>
        </w:rPr>
      </w:pPr>
      <w:r w:rsidRPr="009404F7">
        <w:rPr>
          <w:rStyle w:val="normaltextrun"/>
          <w:rFonts w:cs="Calibri"/>
        </w:rPr>
        <w:t>recovery after an emergency, including grants for services, additional subsidies for families,</w:t>
      </w:r>
      <w:r>
        <w:rPr>
          <w:rStyle w:val="normaltextrun"/>
          <w:rFonts w:cs="Calibri"/>
        </w:rPr>
        <w:t xml:space="preserve"> </w:t>
      </w:r>
      <w:r w:rsidRPr="009404F7">
        <w:rPr>
          <w:rStyle w:val="normaltextrun"/>
          <w:rFonts w:cs="Calibri"/>
        </w:rPr>
        <w:t>and other support.</w:t>
      </w:r>
      <w:r w:rsidRPr="009404F7">
        <w:rPr>
          <w:rStyle w:val="scxw144617421"/>
          <w:rFonts w:cs="Calibri"/>
        </w:rPr>
        <w:t> </w:t>
      </w:r>
      <w:r w:rsidRPr="009404F7">
        <w:rPr>
          <w:rFonts w:cs="Calibri"/>
        </w:rPr>
        <w:br/>
      </w:r>
      <w:r w:rsidRPr="009404F7">
        <w:rPr>
          <w:rStyle w:val="eop"/>
          <w:rFonts w:cs="Calibri"/>
        </w:rPr>
        <w:t> </w:t>
      </w:r>
    </w:p>
    <w:p w14:paraId="2EC7EB8C" w14:textId="77777777" w:rsidR="006D71C3" w:rsidRPr="009404F7" w:rsidRDefault="006D71C3" w:rsidP="006D71C3">
      <w:r w:rsidRPr="009404F7">
        <w:rPr>
          <w:rStyle w:val="normaltextrun"/>
          <w:rFonts w:cs="Calibri"/>
        </w:rPr>
        <w:t xml:space="preserve">Learn about </w:t>
      </w:r>
      <w:hyperlink r:id="rId440" w:tgtFrame="_blank" w:history="1">
        <w:r w:rsidRPr="009404F7">
          <w:rPr>
            <w:rStyle w:val="normaltextrun"/>
            <w:rFonts w:cs="Calibri"/>
            <w:color w:val="7F4594"/>
            <w:u w:val="single"/>
          </w:rPr>
          <w:t>CCS periods of emergency</w:t>
        </w:r>
      </w:hyperlink>
      <w:r w:rsidRPr="009404F7">
        <w:rPr>
          <w:rStyle w:val="normaltextrun"/>
          <w:rFonts w:cs="Calibri"/>
        </w:rPr>
        <w:t xml:space="preserve"> today.</w:t>
      </w:r>
      <w:r w:rsidRPr="009404F7">
        <w:rPr>
          <w:rStyle w:val="eop"/>
          <w:rFonts w:cs="Calibri"/>
        </w:rPr>
        <w:t> </w:t>
      </w:r>
    </w:p>
    <w:p w14:paraId="46A42889" w14:textId="77777777" w:rsidR="006D71C3" w:rsidRDefault="006D71C3" w:rsidP="006D71C3">
      <w:pPr>
        <w:pStyle w:val="Heading2"/>
      </w:pPr>
      <w:bookmarkStart w:id="119" w:name="_Toc216880694"/>
      <w:r>
        <w:t>Workforce support</w:t>
      </w:r>
      <w:bookmarkEnd w:id="119"/>
    </w:p>
    <w:p w14:paraId="22B3DEF9" w14:textId="77777777" w:rsidR="006D71C3" w:rsidRDefault="006D71C3" w:rsidP="006D71C3">
      <w:pPr>
        <w:pStyle w:val="Heading3"/>
      </w:pPr>
      <w:r>
        <w:t>The role of language in mental health and wellbeing</w:t>
      </w:r>
    </w:p>
    <w:p w14:paraId="697DA9B5" w14:textId="77777777" w:rsidR="006D71C3" w:rsidRPr="009404F7" w:rsidRDefault="006D71C3" w:rsidP="006D71C3">
      <w:pPr>
        <w:spacing w:before="240"/>
      </w:pPr>
      <w:r w:rsidRPr="009404F7">
        <w:rPr>
          <w:b/>
          <w:bCs/>
        </w:rPr>
        <w:t>Join Be You for an In Practice webinar on the role that language plays in connecting with families on mental health and wellbeing.</w:t>
      </w:r>
      <w:r w:rsidRPr="009404F7">
        <w:t> </w:t>
      </w:r>
    </w:p>
    <w:p w14:paraId="14E467E3" w14:textId="77777777" w:rsidR="006D71C3" w:rsidRPr="009404F7" w:rsidRDefault="006D71C3" w:rsidP="006D71C3">
      <w:pPr>
        <w:spacing w:before="240"/>
      </w:pPr>
      <w:r w:rsidRPr="009404F7">
        <w:t>This event will discuss how services can support educators to consider diverse perspectives on mental health when having conversations with families.  </w:t>
      </w:r>
    </w:p>
    <w:p w14:paraId="19722EDB" w14:textId="77777777" w:rsidR="006D71C3" w:rsidRPr="009404F7" w:rsidRDefault="006D71C3" w:rsidP="006D71C3">
      <w:pPr>
        <w:spacing w:before="240"/>
      </w:pPr>
      <w:r w:rsidRPr="009404F7">
        <w:t>The session will take place online at 3:30 pm AEST on 25 August 2025. </w:t>
      </w:r>
    </w:p>
    <w:p w14:paraId="4C7C54A9" w14:textId="77777777" w:rsidR="006D71C3" w:rsidRPr="009404F7" w:rsidRDefault="006D71C3" w:rsidP="006D71C3">
      <w:pPr>
        <w:spacing w:before="240"/>
      </w:pPr>
      <w:hyperlink r:id="rId441" w:tgtFrame="_blank" w:history="1">
        <w:r w:rsidRPr="009404F7">
          <w:rPr>
            <w:rStyle w:val="Hyperlink"/>
          </w:rPr>
          <w:t>Register for the webinar</w:t>
        </w:r>
      </w:hyperlink>
      <w:r w:rsidRPr="009404F7">
        <w:t>. </w:t>
      </w:r>
    </w:p>
    <w:p w14:paraId="424E259B" w14:textId="77777777" w:rsidR="006D71C3" w:rsidRPr="006D71C3" w:rsidRDefault="006D71C3" w:rsidP="006D71C3">
      <w:pPr>
        <w:pStyle w:val="Heading1"/>
      </w:pPr>
    </w:p>
    <w:p w14:paraId="331A7D3B" w14:textId="2A3020D4" w:rsidR="002A590A" w:rsidRDefault="002A590A" w:rsidP="00F96184">
      <w:pPr>
        <w:pStyle w:val="Issuedate"/>
      </w:pPr>
      <w:bookmarkStart w:id="120" w:name="_Toc216880695"/>
      <w:r>
        <w:lastRenderedPageBreak/>
        <w:t>19 August 2025</w:t>
      </w:r>
      <w:bookmarkEnd w:id="120"/>
    </w:p>
    <w:p w14:paraId="2048F45B" w14:textId="0A1C7BFA" w:rsidR="002A590A" w:rsidRDefault="005D3BAB" w:rsidP="005D3BAB">
      <w:pPr>
        <w:pStyle w:val="Heading2"/>
        <w:rPr>
          <w:bCs/>
        </w:rPr>
      </w:pPr>
      <w:bookmarkStart w:id="121" w:name="_Toc216880696"/>
      <w:r w:rsidRPr="005D3BAB">
        <w:rPr>
          <w:bCs/>
        </w:rPr>
        <w:t>NSW floods: CCS period of emergency expanded to 5 additional areas</w:t>
      </w:r>
      <w:bookmarkEnd w:id="121"/>
    </w:p>
    <w:p w14:paraId="4E2CB3B4" w14:textId="77777777" w:rsidR="005D3BAB" w:rsidRPr="005D3BAB" w:rsidRDefault="005D3BAB" w:rsidP="005D3BAB">
      <w:r w:rsidRPr="005D3BAB">
        <w:rPr>
          <w:b/>
          <w:bCs/>
        </w:rPr>
        <w:t>We’ve added 5 new local government areas (LGAs) to the declared Child Care Subsidy (CCS) period of emergency in parts of NSW due to the impact of flooding.</w:t>
      </w:r>
    </w:p>
    <w:p w14:paraId="23F6E22D" w14:textId="77777777" w:rsidR="005D3BAB" w:rsidRPr="005D3BAB" w:rsidRDefault="005D3BAB" w:rsidP="005D3BAB">
      <w:r w:rsidRPr="005D3BAB">
        <w:t>The CCS period of emergency applies from 4 August 2025 to 11 August 2025 in the following local government areas:</w:t>
      </w:r>
    </w:p>
    <w:p w14:paraId="514F8D65" w14:textId="77777777" w:rsidR="005D3BAB" w:rsidRPr="005D3BAB" w:rsidRDefault="005D3BAB" w:rsidP="005D3BAB">
      <w:pPr>
        <w:numPr>
          <w:ilvl w:val="0"/>
          <w:numId w:val="710"/>
        </w:numPr>
      </w:pPr>
      <w:r w:rsidRPr="005D3BAB">
        <w:rPr>
          <w:b/>
          <w:bCs/>
        </w:rPr>
        <w:t>Armidale Regional Council</w:t>
      </w:r>
    </w:p>
    <w:p w14:paraId="73F04C9B" w14:textId="77777777" w:rsidR="005D3BAB" w:rsidRPr="005D3BAB" w:rsidRDefault="005D3BAB" w:rsidP="005D3BAB">
      <w:pPr>
        <w:numPr>
          <w:ilvl w:val="0"/>
          <w:numId w:val="710"/>
        </w:numPr>
      </w:pPr>
      <w:r w:rsidRPr="005D3BAB">
        <w:rPr>
          <w:b/>
          <w:bCs/>
        </w:rPr>
        <w:t>Dungog Shire Council</w:t>
      </w:r>
    </w:p>
    <w:p w14:paraId="64B7CC3E" w14:textId="77777777" w:rsidR="005D3BAB" w:rsidRPr="005D3BAB" w:rsidRDefault="005D3BAB" w:rsidP="005D3BAB">
      <w:pPr>
        <w:numPr>
          <w:ilvl w:val="0"/>
          <w:numId w:val="710"/>
        </w:numPr>
      </w:pPr>
      <w:r w:rsidRPr="005D3BAB">
        <w:rPr>
          <w:b/>
          <w:bCs/>
        </w:rPr>
        <w:t>Port Stephens Council</w:t>
      </w:r>
    </w:p>
    <w:p w14:paraId="7A236320" w14:textId="77777777" w:rsidR="005D3BAB" w:rsidRPr="005D3BAB" w:rsidRDefault="005D3BAB" w:rsidP="005D3BAB">
      <w:pPr>
        <w:numPr>
          <w:ilvl w:val="0"/>
          <w:numId w:val="710"/>
        </w:numPr>
      </w:pPr>
      <w:r w:rsidRPr="005D3BAB">
        <w:rPr>
          <w:b/>
          <w:bCs/>
        </w:rPr>
        <w:t>Singleton Council</w:t>
      </w:r>
    </w:p>
    <w:p w14:paraId="3A9EC573" w14:textId="77777777" w:rsidR="005D3BAB" w:rsidRPr="005D3BAB" w:rsidRDefault="005D3BAB" w:rsidP="005D3BAB">
      <w:pPr>
        <w:numPr>
          <w:ilvl w:val="0"/>
          <w:numId w:val="710"/>
        </w:numPr>
      </w:pPr>
      <w:r w:rsidRPr="005D3BAB">
        <w:rPr>
          <w:b/>
          <w:bCs/>
        </w:rPr>
        <w:t>Upper Hunter Shire Council</w:t>
      </w:r>
    </w:p>
    <w:p w14:paraId="7809AC4F" w14:textId="77777777" w:rsidR="005D3BAB" w:rsidRPr="005D3BAB" w:rsidRDefault="005D3BAB" w:rsidP="005D3BAB">
      <w:pPr>
        <w:numPr>
          <w:ilvl w:val="0"/>
          <w:numId w:val="710"/>
        </w:numPr>
      </w:pPr>
      <w:r w:rsidRPr="005D3BAB">
        <w:t>Gunnedah Shire Council</w:t>
      </w:r>
    </w:p>
    <w:p w14:paraId="2624433E" w14:textId="77777777" w:rsidR="005D3BAB" w:rsidRPr="005D3BAB" w:rsidRDefault="005D3BAB" w:rsidP="005D3BAB">
      <w:pPr>
        <w:numPr>
          <w:ilvl w:val="0"/>
          <w:numId w:val="710"/>
        </w:numPr>
      </w:pPr>
      <w:r w:rsidRPr="005D3BAB">
        <w:t>Narrabri Shire Council</w:t>
      </w:r>
    </w:p>
    <w:p w14:paraId="583474C5" w14:textId="77777777" w:rsidR="005D3BAB" w:rsidRPr="005D3BAB" w:rsidRDefault="005D3BAB" w:rsidP="005D3BAB">
      <w:pPr>
        <w:numPr>
          <w:ilvl w:val="0"/>
          <w:numId w:val="710"/>
        </w:numPr>
      </w:pPr>
      <w:r w:rsidRPr="005D3BAB">
        <w:t>Tamworth Regional Council</w:t>
      </w:r>
    </w:p>
    <w:p w14:paraId="6F707BD6" w14:textId="77777777" w:rsidR="005D3BAB" w:rsidRPr="005D3BAB" w:rsidRDefault="005D3BAB" w:rsidP="005D3BAB">
      <w:pPr>
        <w:numPr>
          <w:ilvl w:val="0"/>
          <w:numId w:val="710"/>
        </w:numPr>
      </w:pPr>
      <w:r w:rsidRPr="005D3BAB">
        <w:t>Uralla Shire Council</w:t>
      </w:r>
    </w:p>
    <w:p w14:paraId="494BAB84" w14:textId="77777777" w:rsidR="005D3BAB" w:rsidRPr="005D3BAB" w:rsidRDefault="005D3BAB" w:rsidP="005D3BAB">
      <w:pPr>
        <w:numPr>
          <w:ilvl w:val="0"/>
          <w:numId w:val="710"/>
        </w:numPr>
      </w:pPr>
      <w:r w:rsidRPr="005D3BAB">
        <w:t>Walcha Council.</w:t>
      </w:r>
    </w:p>
    <w:p w14:paraId="76FFBAA5" w14:textId="77777777" w:rsidR="005D3BAB" w:rsidRPr="005D3BAB" w:rsidRDefault="005D3BAB" w:rsidP="005D3BAB">
      <w:r w:rsidRPr="005D3BAB">
        <w:t>We continue to monitor the situation and will provide updates as required.</w:t>
      </w:r>
    </w:p>
    <w:p w14:paraId="4BA84806" w14:textId="77777777" w:rsidR="005D3BAB" w:rsidRPr="005D3BAB" w:rsidRDefault="005D3BAB" w:rsidP="005D3BAB">
      <w:pPr>
        <w:pStyle w:val="Heading3"/>
      </w:pPr>
      <w:r w:rsidRPr="005D3BAB">
        <w:t>For action</w:t>
      </w:r>
    </w:p>
    <w:p w14:paraId="11DFE03B" w14:textId="77777777" w:rsidR="005D3BAB" w:rsidRPr="005D3BAB" w:rsidRDefault="005D3BAB" w:rsidP="005D3BAB">
      <w:r w:rsidRPr="005D3BAB">
        <w:t>If you closed your service, you must tell:</w:t>
      </w:r>
    </w:p>
    <w:p w14:paraId="54A9E6F0" w14:textId="77777777" w:rsidR="005D3BAB" w:rsidRPr="005D3BAB" w:rsidRDefault="005D3BAB" w:rsidP="005D3BAB">
      <w:pPr>
        <w:numPr>
          <w:ilvl w:val="0"/>
          <w:numId w:val="711"/>
        </w:numPr>
      </w:pPr>
      <w:r w:rsidRPr="005D3BAB">
        <w:t xml:space="preserve">us via the </w:t>
      </w:r>
      <w:hyperlink r:id="rId442" w:history="1">
        <w:r w:rsidRPr="005D3BAB">
          <w:rPr>
            <w:rStyle w:val="Hyperlink"/>
          </w:rPr>
          <w:t>Provider Entry Point</w:t>
        </w:r>
      </w:hyperlink>
      <w:r w:rsidRPr="005D3BAB">
        <w:t xml:space="preserve"> (PEP) or your third-party software</w:t>
      </w:r>
    </w:p>
    <w:p w14:paraId="150D652C" w14:textId="77777777" w:rsidR="005D3BAB" w:rsidRPr="005D3BAB" w:rsidRDefault="005D3BAB" w:rsidP="005D3BAB">
      <w:pPr>
        <w:numPr>
          <w:ilvl w:val="0"/>
          <w:numId w:val="711"/>
        </w:numPr>
      </w:pPr>
      <w:r w:rsidRPr="005D3BAB">
        <w:t>your </w:t>
      </w:r>
      <w:hyperlink r:id="rId443" w:history="1">
        <w:r w:rsidRPr="005D3BAB">
          <w:rPr>
            <w:rStyle w:val="Hyperlink"/>
          </w:rPr>
          <w:t>state or territory regulatory authority</w:t>
        </w:r>
      </w:hyperlink>
      <w:r w:rsidRPr="005D3BAB">
        <w:t>.</w:t>
      </w:r>
    </w:p>
    <w:p w14:paraId="3DEF169C" w14:textId="77777777" w:rsidR="005D3BAB" w:rsidRPr="005D3BAB" w:rsidRDefault="005D3BAB" w:rsidP="005D3BAB">
      <w:r w:rsidRPr="005D3BAB">
        <w:t xml:space="preserve">Update your contact details via the </w:t>
      </w:r>
      <w:hyperlink r:id="rId444" w:history="1">
        <w:r w:rsidRPr="005D3BAB">
          <w:rPr>
            <w:rStyle w:val="Hyperlink"/>
          </w:rPr>
          <w:t>PEP</w:t>
        </w:r>
      </w:hyperlink>
      <w:r w:rsidRPr="005D3BAB">
        <w:t xml:space="preserve"> or your third-party software, including:</w:t>
      </w:r>
    </w:p>
    <w:p w14:paraId="18433F68" w14:textId="77777777" w:rsidR="005D3BAB" w:rsidRPr="005D3BAB" w:rsidRDefault="005D3BAB" w:rsidP="005D3BAB">
      <w:pPr>
        <w:numPr>
          <w:ilvl w:val="0"/>
          <w:numId w:val="712"/>
        </w:numPr>
      </w:pPr>
      <w:r w:rsidRPr="005D3BAB">
        <w:t>your contact details in the Child Care Subsidy System, so you don’t miss important information</w:t>
      </w:r>
    </w:p>
    <w:p w14:paraId="66E43F5D" w14:textId="77777777" w:rsidR="005D3BAB" w:rsidRPr="005D3BAB" w:rsidRDefault="005D3BAB" w:rsidP="005D3BAB">
      <w:pPr>
        <w:numPr>
          <w:ilvl w:val="0"/>
          <w:numId w:val="712"/>
        </w:numPr>
      </w:pPr>
      <w:r w:rsidRPr="005D3BAB">
        <w:t xml:space="preserve">your vacancy details on </w:t>
      </w:r>
      <w:hyperlink r:id="rId445" w:history="1">
        <w:r w:rsidRPr="005D3BAB">
          <w:rPr>
            <w:rStyle w:val="Hyperlink"/>
          </w:rPr>
          <w:t>StartingBlocks.gov.au</w:t>
        </w:r>
      </w:hyperlink>
      <w:r w:rsidRPr="005D3BAB">
        <w:t xml:space="preserve"> to help families looking for care.</w:t>
      </w:r>
    </w:p>
    <w:p w14:paraId="5D5FB0AB" w14:textId="77777777" w:rsidR="005D3BAB" w:rsidRPr="005D3BAB" w:rsidRDefault="005D3BAB" w:rsidP="005D3BAB">
      <w:pPr>
        <w:pStyle w:val="Heading3"/>
      </w:pPr>
      <w:r w:rsidRPr="005D3BAB">
        <w:t>Support during the emergency</w:t>
      </w:r>
    </w:p>
    <w:p w14:paraId="3B0980D0" w14:textId="77777777" w:rsidR="005D3BAB" w:rsidRPr="005D3BAB" w:rsidRDefault="005D3BAB" w:rsidP="005D3BAB">
      <w:r w:rsidRPr="005D3BAB">
        <w:t xml:space="preserve">The following support is available in affected regions </w:t>
      </w:r>
      <w:r w:rsidRPr="005D3BAB">
        <w:rPr>
          <w:b/>
          <w:bCs/>
        </w:rPr>
        <w:t>during</w:t>
      </w:r>
      <w:r w:rsidRPr="005D3BAB">
        <w:t xml:space="preserve"> the CCS period of emergency:</w:t>
      </w:r>
    </w:p>
    <w:p w14:paraId="769F8C97" w14:textId="77777777" w:rsidR="005D3BAB" w:rsidRPr="005D3BAB" w:rsidRDefault="005D3BAB" w:rsidP="005D3BAB">
      <w:pPr>
        <w:numPr>
          <w:ilvl w:val="0"/>
          <w:numId w:val="713"/>
        </w:numPr>
      </w:pPr>
      <w:r w:rsidRPr="005D3BAB">
        <w:t>you can continue to get CCS if your service closes as a direct result of the emergency</w:t>
      </w:r>
    </w:p>
    <w:p w14:paraId="61E185AC" w14:textId="77777777" w:rsidR="005D3BAB" w:rsidRPr="005D3BAB" w:rsidRDefault="005D3BAB" w:rsidP="005D3BAB">
      <w:pPr>
        <w:numPr>
          <w:ilvl w:val="0"/>
          <w:numId w:val="713"/>
        </w:numPr>
      </w:pPr>
      <w:r w:rsidRPr="005D3BAB">
        <w:lastRenderedPageBreak/>
        <w:t>you can waive the gap fee if a child doesn’t attend, or your service is closed, during the CCS period of emergency</w:t>
      </w:r>
    </w:p>
    <w:p w14:paraId="23D20B67" w14:textId="77777777" w:rsidR="005D3BAB" w:rsidRPr="005D3BAB" w:rsidRDefault="005D3BAB" w:rsidP="005D3BAB">
      <w:pPr>
        <w:numPr>
          <w:ilvl w:val="0"/>
          <w:numId w:val="713"/>
        </w:numPr>
      </w:pPr>
      <w:r w:rsidRPr="005D3BAB">
        <w:t>families will get unlimited allowable absences for the duration of the CCS period of emergency.</w:t>
      </w:r>
    </w:p>
    <w:p w14:paraId="4C0C21D2" w14:textId="77777777" w:rsidR="005D3BAB" w:rsidRPr="005D3BAB" w:rsidRDefault="005D3BAB" w:rsidP="005D3BAB">
      <w:r w:rsidRPr="005D3BAB">
        <w:t>A gap fee waiver is a type of provider discount. You must report the type and amount of </w:t>
      </w:r>
      <w:hyperlink r:id="rId446" w:history="1">
        <w:r w:rsidRPr="005D3BAB">
          <w:rPr>
            <w:rStyle w:val="Hyperlink"/>
          </w:rPr>
          <w:t>prescribed discounts</w:t>
        </w:r>
      </w:hyperlink>
      <w:r w:rsidRPr="005D3BAB">
        <w:t xml:space="preserve"> in session reports if they have been applied for the session.</w:t>
      </w:r>
    </w:p>
    <w:p w14:paraId="087A3FFF" w14:textId="77777777" w:rsidR="005D3BAB" w:rsidRPr="005D3BAB" w:rsidRDefault="005D3BAB" w:rsidP="005D3BAB">
      <w:r w:rsidRPr="005D3BAB">
        <w:t xml:space="preserve">Read more about </w:t>
      </w:r>
      <w:hyperlink r:id="rId447" w:history="1">
        <w:r w:rsidRPr="005D3BAB">
          <w:rPr>
            <w:rStyle w:val="Hyperlink"/>
          </w:rPr>
          <w:t>support during a CCS period of emergency</w:t>
        </w:r>
      </w:hyperlink>
      <w:r w:rsidRPr="005D3BAB">
        <w:t>.</w:t>
      </w:r>
    </w:p>
    <w:p w14:paraId="54F5D0C8" w14:textId="77777777" w:rsidR="005D3BAB" w:rsidRPr="005D3BAB" w:rsidRDefault="005D3BAB" w:rsidP="005D3BAB">
      <w:r w:rsidRPr="005D3BAB">
        <w:t xml:space="preserve">Join our </w:t>
      </w:r>
      <w:hyperlink r:id="rId448" w:history="1">
        <w:r w:rsidRPr="005D3BAB">
          <w:rPr>
            <w:rStyle w:val="Hyperlink"/>
          </w:rPr>
          <w:t>Facebook group</w:t>
        </w:r>
      </w:hyperlink>
      <w:r w:rsidRPr="005D3BAB">
        <w:t xml:space="preserve"> for alerts and updates.</w:t>
      </w:r>
    </w:p>
    <w:p w14:paraId="75577CDE" w14:textId="77777777" w:rsidR="005D3BAB" w:rsidRPr="005D3BAB" w:rsidRDefault="005D3BAB" w:rsidP="005D3BAB">
      <w:pPr>
        <w:pStyle w:val="Heading3"/>
      </w:pPr>
      <w:r w:rsidRPr="005D3BAB">
        <w:t>Recovery after the emergency</w:t>
      </w:r>
    </w:p>
    <w:p w14:paraId="385E4649" w14:textId="77777777" w:rsidR="005D3BAB" w:rsidRPr="005D3BAB" w:rsidRDefault="005D3BAB" w:rsidP="005D3BAB">
      <w:r w:rsidRPr="005D3BAB">
        <w:t xml:space="preserve">Some services may be eligible for a </w:t>
      </w:r>
      <w:hyperlink r:id="rId449" w:history="1">
        <w:r w:rsidRPr="005D3BAB">
          <w:rPr>
            <w:rStyle w:val="Hyperlink"/>
          </w:rPr>
          <w:t>Community Child Care Fund special circumstances grant</w:t>
        </w:r>
      </w:hyperlink>
      <w:r w:rsidRPr="005D3BAB">
        <w:t xml:space="preserve">. Read the eligibility criteria </w:t>
      </w:r>
      <w:r w:rsidRPr="005D3BAB">
        <w:rPr>
          <w:b/>
          <w:bCs/>
        </w:rPr>
        <w:t>before</w:t>
      </w:r>
      <w:r w:rsidRPr="005D3BAB">
        <w:t xml:space="preserve"> applying.</w:t>
      </w:r>
    </w:p>
    <w:p w14:paraId="13BB3F41" w14:textId="77777777" w:rsidR="005D3BAB" w:rsidRPr="005D3BAB" w:rsidRDefault="005D3BAB" w:rsidP="005D3BAB">
      <w:r w:rsidRPr="005D3BAB">
        <w:t xml:space="preserve">Read more about </w:t>
      </w:r>
      <w:hyperlink r:id="rId450" w:history="1">
        <w:r w:rsidRPr="005D3BAB">
          <w:rPr>
            <w:rStyle w:val="Hyperlink"/>
          </w:rPr>
          <w:t>recovery after an emergency</w:t>
        </w:r>
      </w:hyperlink>
      <w:r w:rsidRPr="005D3BAB">
        <w:t xml:space="preserve"> on our website.</w:t>
      </w:r>
    </w:p>
    <w:p w14:paraId="11766733" w14:textId="77777777" w:rsidR="005D3BAB" w:rsidRPr="005D3BAB" w:rsidRDefault="005D3BAB" w:rsidP="005D3BAB">
      <w:r w:rsidRPr="005D3BAB">
        <w:t>Families may be able to access:</w:t>
      </w:r>
    </w:p>
    <w:p w14:paraId="0661C70E" w14:textId="77777777" w:rsidR="005D3BAB" w:rsidRPr="005D3BAB" w:rsidRDefault="005D3BAB" w:rsidP="005D3BAB">
      <w:pPr>
        <w:numPr>
          <w:ilvl w:val="0"/>
          <w:numId w:val="714"/>
        </w:numPr>
      </w:pPr>
      <w:hyperlink r:id="rId451" w:history="1">
        <w:r w:rsidRPr="005D3BAB">
          <w:rPr>
            <w:rStyle w:val="Hyperlink"/>
          </w:rPr>
          <w:t>additional absences</w:t>
        </w:r>
      </w:hyperlink>
      <w:r w:rsidRPr="005D3BAB">
        <w:t xml:space="preserve"> if they’ve exhausted their allowable absences</w:t>
      </w:r>
    </w:p>
    <w:p w14:paraId="701E080D" w14:textId="77777777" w:rsidR="005D3BAB" w:rsidRPr="005D3BAB" w:rsidRDefault="005D3BAB" w:rsidP="005D3BAB">
      <w:pPr>
        <w:numPr>
          <w:ilvl w:val="0"/>
          <w:numId w:val="714"/>
        </w:numPr>
      </w:pPr>
      <w:hyperlink r:id="rId452" w:history="1">
        <w:r w:rsidRPr="005D3BAB">
          <w:rPr>
            <w:rStyle w:val="Hyperlink"/>
          </w:rPr>
          <w:t>Additional Child Care Subsidy</w:t>
        </w:r>
      </w:hyperlink>
      <w:r w:rsidRPr="005D3BAB">
        <w:t xml:space="preserve"> if they experience temporary financial hardship due to an emergency that happened in the last 6 months.</w:t>
      </w:r>
    </w:p>
    <w:p w14:paraId="4B27BBC1" w14:textId="77777777" w:rsidR="005D3BAB" w:rsidRPr="005D3BAB" w:rsidRDefault="005D3BAB" w:rsidP="00943E9A">
      <w:pPr>
        <w:pStyle w:val="Heading3"/>
      </w:pPr>
      <w:r w:rsidRPr="005D3BAB">
        <w:t>Other disaster support</w:t>
      </w:r>
    </w:p>
    <w:p w14:paraId="4E5ABDA5" w14:textId="77777777" w:rsidR="005D3BAB" w:rsidRPr="005D3BAB" w:rsidRDefault="005D3BAB" w:rsidP="005D3BAB">
      <w:r w:rsidRPr="005D3BAB">
        <w:t xml:space="preserve">The Australian Government provides help for people affected by natural disasters. Find out whether you're eligible on the </w:t>
      </w:r>
      <w:hyperlink r:id="rId453" w:history="1">
        <w:r w:rsidRPr="005D3BAB">
          <w:rPr>
            <w:rStyle w:val="Hyperlink"/>
          </w:rPr>
          <w:t>Services Australia website</w:t>
        </w:r>
      </w:hyperlink>
      <w:r w:rsidRPr="005D3BAB">
        <w:t>.</w:t>
      </w:r>
    </w:p>
    <w:p w14:paraId="4DEE7CAB" w14:textId="0A2A3750" w:rsidR="005D3BAB" w:rsidRPr="005D3BAB" w:rsidRDefault="005D3BAB" w:rsidP="005D3BAB">
      <w:r w:rsidRPr="005D3BAB">
        <w:t xml:space="preserve">Your state or territory government may provide additional support in the event of a natural disaster. Find out more at </w:t>
      </w:r>
      <w:hyperlink r:id="rId454" w:history="1">
        <w:r w:rsidRPr="005D3BAB">
          <w:rPr>
            <w:rStyle w:val="Hyperlink"/>
          </w:rPr>
          <w:t>Emergency NSW</w:t>
        </w:r>
      </w:hyperlink>
      <w:r w:rsidRPr="005D3BAB">
        <w:t>.</w:t>
      </w:r>
    </w:p>
    <w:p w14:paraId="2008C230" w14:textId="3075D288" w:rsidR="005A3B23" w:rsidRDefault="005A3B23" w:rsidP="00F96184">
      <w:pPr>
        <w:pStyle w:val="Issuedate"/>
      </w:pPr>
      <w:bookmarkStart w:id="122" w:name="_Toc216880697"/>
      <w:r>
        <w:lastRenderedPageBreak/>
        <w:t>13 August 2025</w:t>
      </w:r>
      <w:bookmarkEnd w:id="122"/>
    </w:p>
    <w:p w14:paraId="324B3445" w14:textId="72600B0D" w:rsidR="005A3B23" w:rsidRDefault="005A3B23" w:rsidP="005A3B23">
      <w:pPr>
        <w:pStyle w:val="Heading2"/>
      </w:pPr>
      <w:bookmarkStart w:id="123" w:name="_Toc216880698"/>
      <w:r>
        <w:t>From the department</w:t>
      </w:r>
      <w:bookmarkEnd w:id="123"/>
    </w:p>
    <w:p w14:paraId="0F462320" w14:textId="24D87873" w:rsidR="005A3B23" w:rsidRDefault="004971E8" w:rsidP="004971E8">
      <w:pPr>
        <w:pStyle w:val="Heading3"/>
      </w:pPr>
      <w:r w:rsidRPr="004971E8">
        <w:t>CCS period of emergency in NSW </w:t>
      </w:r>
    </w:p>
    <w:p w14:paraId="3EA8E8BC" w14:textId="77777777" w:rsidR="003E281B" w:rsidRPr="003E281B" w:rsidRDefault="003E281B" w:rsidP="00E164E5">
      <w:pPr>
        <w:rPr>
          <w:b/>
        </w:rPr>
      </w:pPr>
      <w:r w:rsidRPr="003E281B">
        <w:rPr>
          <w:rFonts w:eastAsia="Times New Roman" w:cstheme="minorHAnsi"/>
          <w:b/>
          <w:bCs/>
          <w:lang w:eastAsia="en-AU"/>
        </w:rPr>
        <w:t>A Child Care Subsidy (CCS) period of emergency was declared in parts of NSW due to the impact of flooding.</w:t>
      </w:r>
      <w:r w:rsidRPr="003E281B">
        <w:rPr>
          <w:b/>
        </w:rPr>
        <w:t> </w:t>
      </w:r>
    </w:p>
    <w:p w14:paraId="0BEEDB78" w14:textId="77777777" w:rsidR="003E281B" w:rsidRPr="003E281B" w:rsidRDefault="003E281B" w:rsidP="00E164E5">
      <w:pPr>
        <w:rPr>
          <w:rFonts w:eastAsia="Times New Roman" w:cstheme="minorHAnsi"/>
          <w:lang w:eastAsia="en-AU"/>
        </w:rPr>
      </w:pPr>
      <w:r w:rsidRPr="003E281B">
        <w:rPr>
          <w:rFonts w:eastAsia="Times New Roman" w:cstheme="minorHAnsi"/>
          <w:lang w:eastAsia="en-AU"/>
        </w:rPr>
        <w:t>Visit our website to see: </w:t>
      </w:r>
    </w:p>
    <w:p w14:paraId="2147E91B" w14:textId="77777777" w:rsidR="003E281B" w:rsidRPr="003E281B" w:rsidRDefault="003E281B" w:rsidP="00927D57">
      <w:pPr>
        <w:pStyle w:val="ListParagraph"/>
        <w:numPr>
          <w:ilvl w:val="0"/>
          <w:numId w:val="509"/>
        </w:numPr>
        <w:spacing w:after="0"/>
        <w:ind w:left="714" w:hanging="357"/>
      </w:pPr>
      <w:hyperlink r:id="rId455" w:tgtFrame="_blank" w:history="1">
        <w:r w:rsidRPr="003E281B">
          <w:rPr>
            <w:rStyle w:val="Hyperlink"/>
          </w:rPr>
          <w:t>regions and timeframes where the period of emergency applies</w:t>
        </w:r>
      </w:hyperlink>
      <w:r w:rsidRPr="003E281B">
        <w:t> </w:t>
      </w:r>
    </w:p>
    <w:p w14:paraId="5EC67704" w14:textId="77777777" w:rsidR="003E281B" w:rsidRPr="003A69D1" w:rsidRDefault="003E281B" w:rsidP="00927D57">
      <w:pPr>
        <w:pStyle w:val="ListParagraph"/>
        <w:numPr>
          <w:ilvl w:val="0"/>
          <w:numId w:val="509"/>
        </w:numPr>
        <w:spacing w:after="0"/>
        <w:ind w:left="714" w:hanging="357"/>
        <w:rPr>
          <w:rFonts w:eastAsia="Times New Roman" w:cstheme="minorHAnsi"/>
          <w:lang w:eastAsia="en-AU"/>
        </w:rPr>
      </w:pPr>
      <w:hyperlink r:id="rId456" w:tgtFrame="_blank" w:history="1">
        <w:r w:rsidRPr="003E281B">
          <w:rPr>
            <w:rStyle w:val="Hyperlink"/>
          </w:rPr>
          <w:t>details of support available during and after a period of emergency</w:t>
        </w:r>
      </w:hyperlink>
      <w:r w:rsidRPr="003E281B">
        <w:t>. </w:t>
      </w:r>
    </w:p>
    <w:p w14:paraId="4C8AEA8C" w14:textId="77777777" w:rsidR="003A69D1" w:rsidRPr="003E281B" w:rsidRDefault="003A69D1" w:rsidP="003A69D1">
      <w:pPr>
        <w:pStyle w:val="ListParagraph"/>
        <w:numPr>
          <w:ilvl w:val="0"/>
          <w:numId w:val="0"/>
        </w:numPr>
        <w:spacing w:after="0"/>
        <w:ind w:left="714"/>
        <w:rPr>
          <w:rFonts w:eastAsia="Times New Roman" w:cstheme="minorHAnsi"/>
          <w:lang w:eastAsia="en-AU"/>
        </w:rPr>
      </w:pPr>
    </w:p>
    <w:p w14:paraId="27DD97DC" w14:textId="77777777" w:rsidR="003E281B" w:rsidRPr="003E281B" w:rsidRDefault="003E281B" w:rsidP="00E164E5">
      <w:pPr>
        <w:rPr>
          <w:rFonts w:eastAsia="Times New Roman" w:cstheme="minorHAnsi"/>
          <w:lang w:eastAsia="en-AU"/>
        </w:rPr>
      </w:pPr>
      <w:r w:rsidRPr="003E281B">
        <w:rPr>
          <w:rFonts w:eastAsia="Times New Roman" w:cstheme="minorHAnsi"/>
          <w:lang w:eastAsia="en-AU"/>
        </w:rPr>
        <w:t>We continue to monitor the situation and will provide updates as required. </w:t>
      </w:r>
    </w:p>
    <w:p w14:paraId="012B7EAF" w14:textId="60239BCE" w:rsidR="003E281B" w:rsidRDefault="00203DB4" w:rsidP="003E281B">
      <w:pPr>
        <w:pStyle w:val="Heading3"/>
      </w:pPr>
      <w:r w:rsidRPr="129F7588">
        <w:t>Worker retention payment update</w:t>
      </w:r>
    </w:p>
    <w:p w14:paraId="6D7C3876" w14:textId="77777777" w:rsidR="004804BE" w:rsidRPr="004804BE" w:rsidRDefault="004804BE" w:rsidP="004804BE">
      <w:pPr>
        <w:keepNext/>
        <w:keepLines/>
        <w:spacing w:before="360" w:after="0"/>
        <w:outlineLvl w:val="3"/>
        <w:rPr>
          <w:rFonts w:ascii="Aptos" w:eastAsiaTheme="majorEastAsia" w:hAnsi="Aptos" w:cstheme="majorBidi"/>
          <w:bCs/>
          <w:iCs/>
          <w:color w:val="00254A" w:themeColor="text2"/>
          <w:sz w:val="28"/>
        </w:rPr>
      </w:pPr>
      <w:r w:rsidRPr="004804BE">
        <w:rPr>
          <w:rFonts w:ascii="Aptos" w:eastAsiaTheme="majorEastAsia" w:hAnsi="Aptos" w:cstheme="majorBidi"/>
          <w:bCs/>
          <w:iCs/>
          <w:color w:val="00254A" w:themeColor="text2"/>
          <w:sz w:val="28"/>
        </w:rPr>
        <w:t>Fee growth now capped at 4.2%</w:t>
      </w:r>
    </w:p>
    <w:p w14:paraId="518F0412" w14:textId="77777777" w:rsidR="004804BE" w:rsidRPr="004804BE" w:rsidRDefault="004804BE" w:rsidP="004804BE">
      <w:pPr>
        <w:spacing w:before="240"/>
        <w:rPr>
          <w:rFonts w:cstheme="minorHAnsi"/>
        </w:rPr>
      </w:pPr>
      <w:r w:rsidRPr="004804BE">
        <w:rPr>
          <w:rFonts w:cstheme="minorHAnsi"/>
          <w:b/>
          <w:bCs/>
        </w:rPr>
        <w:t>The worker retention payment fee growth cap has changed to 4.2%, down from the previous 4.4%. </w:t>
      </w:r>
      <w:r w:rsidRPr="004804BE">
        <w:rPr>
          <w:rFonts w:cstheme="minorHAnsi"/>
        </w:rPr>
        <w:t> </w:t>
      </w:r>
    </w:p>
    <w:p w14:paraId="769C1475" w14:textId="77777777" w:rsidR="004804BE" w:rsidRPr="004804BE" w:rsidRDefault="004804BE" w:rsidP="004804BE">
      <w:pPr>
        <w:spacing w:before="240"/>
        <w:rPr>
          <w:rFonts w:cstheme="minorHAnsi"/>
        </w:rPr>
      </w:pPr>
      <w:r w:rsidRPr="004804BE">
        <w:rPr>
          <w:rFonts w:cstheme="minorHAnsi"/>
        </w:rPr>
        <w:t>The fee growth cap is an important condition of the worker retention payment. It: </w:t>
      </w:r>
    </w:p>
    <w:p w14:paraId="5CC9B840" w14:textId="77777777" w:rsidR="004804BE" w:rsidRPr="004804BE" w:rsidRDefault="004804BE" w:rsidP="00927D57">
      <w:pPr>
        <w:pStyle w:val="ListParagraph"/>
        <w:numPr>
          <w:ilvl w:val="0"/>
          <w:numId w:val="510"/>
        </w:numPr>
        <w:spacing w:after="0"/>
        <w:ind w:left="714" w:hanging="357"/>
        <w:rPr>
          <w:rFonts w:cstheme="minorHAnsi"/>
        </w:rPr>
      </w:pPr>
      <w:r w:rsidRPr="004804BE">
        <w:rPr>
          <w:rFonts w:cstheme="minorHAnsi"/>
        </w:rPr>
        <w:t>sets a limit on fee increases for providers who get the payment or want to be eligible for it in the future </w:t>
      </w:r>
    </w:p>
    <w:p w14:paraId="41AE50E2" w14:textId="77777777" w:rsidR="004804BE" w:rsidRPr="004804BE" w:rsidRDefault="004804BE" w:rsidP="00927D57">
      <w:pPr>
        <w:pStyle w:val="ListParagraph"/>
        <w:numPr>
          <w:ilvl w:val="0"/>
          <w:numId w:val="510"/>
        </w:numPr>
        <w:spacing w:after="0"/>
        <w:ind w:left="714" w:hanging="357"/>
        <w:rPr>
          <w:rFonts w:cstheme="minorHAnsi"/>
        </w:rPr>
      </w:pPr>
      <w:r w:rsidRPr="004804BE">
        <w:rPr>
          <w:rFonts w:cstheme="minorHAnsi"/>
        </w:rPr>
        <w:t>applies to all services unless we approve an alternative cap </w:t>
      </w:r>
    </w:p>
    <w:p w14:paraId="5761BB94" w14:textId="77777777" w:rsidR="004804BE" w:rsidRPr="004804BE" w:rsidRDefault="004804BE" w:rsidP="00927D57">
      <w:pPr>
        <w:pStyle w:val="ListParagraph"/>
        <w:numPr>
          <w:ilvl w:val="0"/>
          <w:numId w:val="510"/>
        </w:numPr>
        <w:spacing w:after="0"/>
        <w:ind w:left="714" w:hanging="357"/>
        <w:rPr>
          <w:rFonts w:cstheme="minorHAnsi"/>
        </w:rPr>
      </w:pPr>
      <w:r w:rsidRPr="004804BE">
        <w:rPr>
          <w:rFonts w:cstheme="minorHAnsi"/>
        </w:rPr>
        <w:t>supports affordable early childhood education and care (ECEC)</w:t>
      </w:r>
    </w:p>
    <w:p w14:paraId="5B65EF8F" w14:textId="77777777" w:rsidR="004804BE" w:rsidRDefault="004804BE" w:rsidP="00927D57">
      <w:pPr>
        <w:pStyle w:val="ListParagraph"/>
        <w:numPr>
          <w:ilvl w:val="0"/>
          <w:numId w:val="510"/>
        </w:numPr>
        <w:spacing w:after="0"/>
        <w:ind w:left="714" w:hanging="357"/>
        <w:rPr>
          <w:rFonts w:cstheme="minorHAnsi"/>
        </w:rPr>
      </w:pPr>
      <w:r w:rsidRPr="004804BE">
        <w:rPr>
          <w:rFonts w:cstheme="minorHAnsi"/>
        </w:rPr>
        <w:t>ensures wage increases aren’t passed on to families. </w:t>
      </w:r>
    </w:p>
    <w:p w14:paraId="4BA76150" w14:textId="77777777" w:rsidR="003A69D1" w:rsidRPr="004804BE" w:rsidRDefault="003A69D1" w:rsidP="003A69D1">
      <w:pPr>
        <w:pStyle w:val="ListParagraph"/>
        <w:numPr>
          <w:ilvl w:val="0"/>
          <w:numId w:val="0"/>
        </w:numPr>
        <w:spacing w:after="0"/>
        <w:ind w:left="714"/>
        <w:rPr>
          <w:rFonts w:cstheme="minorHAnsi"/>
        </w:rPr>
      </w:pPr>
    </w:p>
    <w:p w14:paraId="70A43622" w14:textId="77777777" w:rsidR="004804BE" w:rsidRPr="004804BE" w:rsidRDefault="004804BE" w:rsidP="00E164E5">
      <w:pPr>
        <w:rPr>
          <w:rFonts w:cstheme="minorHAnsi"/>
        </w:rPr>
      </w:pPr>
      <w:r w:rsidRPr="004804BE">
        <w:rPr>
          <w:rFonts w:cstheme="minorHAnsi"/>
        </w:rPr>
        <w:t>The 4.2% fee growth cap will remain in place until 7 August 2026. After this date, fees will be capped at an amount equivalent to the specified growth rate based on the </w:t>
      </w:r>
      <w:hyperlink r:id="rId457">
        <w:r w:rsidRPr="004804BE">
          <w:rPr>
            <w:rStyle w:val="Hyperlink"/>
          </w:rPr>
          <w:t>Childcare Services Cost Index</w:t>
        </w:r>
      </w:hyperlink>
      <w:r w:rsidRPr="004804BE">
        <w:rPr>
          <w:rFonts w:cstheme="minorHAnsi"/>
        </w:rPr>
        <w:t>. </w:t>
      </w:r>
    </w:p>
    <w:p w14:paraId="66BDB9D9" w14:textId="77777777" w:rsidR="004804BE" w:rsidRPr="004804BE" w:rsidRDefault="004804BE" w:rsidP="00E164E5">
      <w:pPr>
        <w:rPr>
          <w:rFonts w:cstheme="minorHAnsi"/>
        </w:rPr>
      </w:pPr>
      <w:r w:rsidRPr="004804BE">
        <w:rPr>
          <w:rFonts w:cstheme="minorHAnsi"/>
        </w:rPr>
        <w:t>We may terminate or recover payments if you breach this condition. </w:t>
      </w:r>
    </w:p>
    <w:p w14:paraId="178FB1A5" w14:textId="77777777" w:rsidR="004804BE" w:rsidRPr="004804BE" w:rsidRDefault="004804BE" w:rsidP="00E164E5">
      <w:pPr>
        <w:rPr>
          <w:rFonts w:cstheme="minorHAnsi"/>
        </w:rPr>
      </w:pPr>
      <w:r w:rsidRPr="004804BE">
        <w:rPr>
          <w:rFonts w:cstheme="minorHAnsi"/>
        </w:rPr>
        <w:t xml:space="preserve">Learn more about the </w:t>
      </w:r>
      <w:hyperlink r:id="rId458" w:tgtFrame="_blank" w:history="1">
        <w:r w:rsidRPr="004804BE">
          <w:rPr>
            <w:rStyle w:val="Hyperlink"/>
          </w:rPr>
          <w:t>worker retention payment</w:t>
        </w:r>
      </w:hyperlink>
      <w:r w:rsidRPr="004804BE">
        <w:rPr>
          <w:rFonts w:cstheme="minorHAnsi"/>
        </w:rPr>
        <w:t>. </w:t>
      </w:r>
    </w:p>
    <w:p w14:paraId="7E9ECB6C" w14:textId="77777777" w:rsidR="004804BE" w:rsidRPr="004804BE" w:rsidRDefault="004804BE" w:rsidP="002B2C4C">
      <w:pPr>
        <w:pStyle w:val="H2newsletter"/>
      </w:pPr>
      <w:r w:rsidRPr="004804BE">
        <w:t>How to pass on the worker retention payment </w:t>
      </w:r>
    </w:p>
    <w:p w14:paraId="2CEEEF30" w14:textId="77777777" w:rsidR="004804BE" w:rsidRPr="004804BE" w:rsidRDefault="004804BE" w:rsidP="004804BE">
      <w:pPr>
        <w:spacing w:before="240"/>
        <w:rPr>
          <w:rFonts w:cstheme="minorHAnsi"/>
        </w:rPr>
      </w:pPr>
      <w:r w:rsidRPr="004804BE">
        <w:rPr>
          <w:rFonts w:cstheme="minorHAnsi"/>
        </w:rPr>
        <w:t>If you’re receiving the worker retention payment, it’s important you pass on funding to eligible workers correctly. </w:t>
      </w:r>
    </w:p>
    <w:p w14:paraId="655ACF24" w14:textId="77777777" w:rsidR="004804BE" w:rsidRPr="004804BE" w:rsidRDefault="004804BE" w:rsidP="004804BE">
      <w:pPr>
        <w:spacing w:before="240"/>
        <w:rPr>
          <w:rFonts w:cstheme="minorHAnsi"/>
        </w:rPr>
      </w:pPr>
      <w:r w:rsidRPr="004804BE">
        <w:rPr>
          <w:rFonts w:cstheme="minorHAnsi"/>
        </w:rPr>
        <w:t>We’ve updated the information on our website to help you better understand what’s required. Find out:  </w:t>
      </w:r>
    </w:p>
    <w:p w14:paraId="67C97596" w14:textId="77777777" w:rsidR="004804BE" w:rsidRPr="004804BE" w:rsidRDefault="004804BE" w:rsidP="00927D57">
      <w:pPr>
        <w:numPr>
          <w:ilvl w:val="0"/>
          <w:numId w:val="505"/>
        </w:numPr>
        <w:contextualSpacing/>
        <w:rPr>
          <w:rFonts w:cstheme="minorHAnsi"/>
        </w:rPr>
      </w:pPr>
      <w:r w:rsidRPr="004804BE">
        <w:rPr>
          <w:rFonts w:cstheme="minorHAnsi"/>
        </w:rPr>
        <w:t>how to apply the minimum rates  </w:t>
      </w:r>
    </w:p>
    <w:p w14:paraId="36B0EFB5" w14:textId="77777777" w:rsidR="004804BE" w:rsidRPr="004804BE" w:rsidRDefault="004804BE" w:rsidP="00927D57">
      <w:pPr>
        <w:numPr>
          <w:ilvl w:val="0"/>
          <w:numId w:val="505"/>
        </w:numPr>
        <w:contextualSpacing/>
        <w:rPr>
          <w:rFonts w:cstheme="minorHAnsi"/>
        </w:rPr>
      </w:pPr>
      <w:r w:rsidRPr="004804BE">
        <w:rPr>
          <w:rFonts w:cstheme="minorHAnsi"/>
        </w:rPr>
        <w:t>what to do after the annual wage review  </w:t>
      </w:r>
    </w:p>
    <w:p w14:paraId="0A38EAF7" w14:textId="1933CD65" w:rsidR="00671297" w:rsidRPr="00671297" w:rsidRDefault="004804BE" w:rsidP="00927D57">
      <w:pPr>
        <w:numPr>
          <w:ilvl w:val="0"/>
          <w:numId w:val="505"/>
        </w:numPr>
        <w:spacing w:after="0"/>
        <w:ind w:left="714" w:hanging="357"/>
        <w:contextualSpacing/>
        <w:rPr>
          <w:rFonts w:cstheme="minorHAnsi"/>
        </w:rPr>
      </w:pPr>
      <w:r w:rsidRPr="004804BE">
        <w:rPr>
          <w:rFonts w:cstheme="minorHAnsi"/>
        </w:rPr>
        <w:t>how to stay compliant. </w:t>
      </w:r>
    </w:p>
    <w:p w14:paraId="48686720" w14:textId="2110527B" w:rsidR="004804BE" w:rsidRPr="004804BE" w:rsidRDefault="004804BE" w:rsidP="004804BE">
      <w:pPr>
        <w:spacing w:before="240"/>
        <w:rPr>
          <w:rFonts w:cstheme="minorHAnsi"/>
        </w:rPr>
      </w:pPr>
      <w:r w:rsidRPr="004804BE">
        <w:rPr>
          <w:rFonts w:cstheme="minorHAnsi"/>
        </w:rPr>
        <w:t>There are also examples to help you work through common scenarios. </w:t>
      </w:r>
    </w:p>
    <w:p w14:paraId="684915A2" w14:textId="77777777" w:rsidR="004804BE" w:rsidRPr="002B2C4C" w:rsidRDefault="004804BE" w:rsidP="004804BE">
      <w:pPr>
        <w:spacing w:before="240"/>
        <w:rPr>
          <w:rFonts w:cstheme="minorHAnsi"/>
        </w:rPr>
      </w:pPr>
      <w:r w:rsidRPr="004804BE">
        <w:rPr>
          <w:rFonts w:cstheme="minorHAnsi"/>
        </w:rPr>
        <w:t xml:space="preserve">Learn more about the </w:t>
      </w:r>
      <w:hyperlink r:id="rId459" w:tgtFrame="_blank" w:history="1">
        <w:r w:rsidRPr="004804BE">
          <w:rPr>
            <w:rFonts w:cstheme="minorHAnsi"/>
            <w:color w:val="7F4594" w:themeColor="hyperlink"/>
            <w:u w:val="single"/>
          </w:rPr>
          <w:t>worker retention payment minimum rates</w:t>
        </w:r>
      </w:hyperlink>
      <w:r w:rsidRPr="004804BE">
        <w:rPr>
          <w:rFonts w:cstheme="minorHAnsi"/>
        </w:rPr>
        <w:t>.</w:t>
      </w:r>
    </w:p>
    <w:p w14:paraId="30EB6B5E" w14:textId="2D00FEDA" w:rsidR="004804BE" w:rsidRDefault="004804BE" w:rsidP="004804BE">
      <w:pPr>
        <w:pStyle w:val="Heading2"/>
      </w:pPr>
      <w:bookmarkStart w:id="124" w:name="_Toc216880699"/>
      <w:r>
        <w:lastRenderedPageBreak/>
        <w:t xml:space="preserve">Sector </w:t>
      </w:r>
      <w:r w:rsidR="00E164E5">
        <w:t>s</w:t>
      </w:r>
      <w:r>
        <w:t>potlight</w:t>
      </w:r>
      <w:bookmarkEnd w:id="124"/>
    </w:p>
    <w:p w14:paraId="4225B537" w14:textId="2BB9095F" w:rsidR="004804BE" w:rsidRDefault="00FF475B" w:rsidP="00FF475B">
      <w:pPr>
        <w:pStyle w:val="Heading3"/>
        <w:rPr>
          <w:lang w:eastAsia="en-AU"/>
        </w:rPr>
      </w:pPr>
      <w:r w:rsidRPr="60660133">
        <w:rPr>
          <w:lang w:eastAsia="en-AU"/>
        </w:rPr>
        <w:t>New regulatory changes start 1 September</w:t>
      </w:r>
    </w:p>
    <w:p w14:paraId="0DDEAEE7" w14:textId="4BAA30A7" w:rsidR="00FF475B" w:rsidRDefault="00F162E6" w:rsidP="00FF475B">
      <w:pPr>
        <w:rPr>
          <w:lang w:eastAsia="en-AU"/>
        </w:rPr>
      </w:pPr>
      <w:r>
        <w:rPr>
          <w:rFonts w:ascii="Aptos" w:hAnsi="Aptos" w:cs="Segoe UI"/>
          <w:b/>
          <w:bCs/>
          <w:noProof/>
        </w:rPr>
        <w:drawing>
          <wp:inline distT="0" distB="0" distL="0" distR="0" wp14:anchorId="5B196569" wp14:editId="5E81AEA9">
            <wp:extent cx="3035300" cy="2276475"/>
            <wp:effectExtent l="0" t="0" r="0" b="9525"/>
            <wp:docPr id="799485714" name="Video 2" descr="Changes to the NQF starting from 1 September 2025">
              <a:hlinkClick xmlns:a="http://schemas.openxmlformats.org/drawingml/2006/main" r:id="rId4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85714" name="Video 2" descr="Changes to the NQF starting from 1 September 2025">
                      <a:hlinkClick r:id="rId431"/>
                    </pic:cNvPr>
                    <pic:cNvPicPr/>
                  </pic:nvPicPr>
                  <pic:blipFill>
                    <a:blip r:embed="rId43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zbnK6xTpkck?feature=oembed&quot; frameborder=&quot;0&quot; allow=&quot;accelerometer; autoplay; clipboard-write; encrypted-media; gyroscope; picture-in-picture; web-share&quot; referrerpolicy=&quot;strict-origin-when-cross-origin&quot; allowfullscreen=&quot;&quot; title=&quot;Changes to the NQF starting from 1 September 2025&quot; sandbox=&quot;allow-scripts allow-same-origin allow-popups&quot;&gt;&lt;/iframe&gt;" h="113" w="200"/>
                        </a:ext>
                      </a:extLst>
                    </a:blip>
                    <a:stretch>
                      <a:fillRect/>
                    </a:stretch>
                  </pic:blipFill>
                  <pic:spPr>
                    <a:xfrm>
                      <a:off x="0" y="0"/>
                      <a:ext cx="3037813" cy="2278360"/>
                    </a:xfrm>
                    <a:prstGeom prst="rect">
                      <a:avLst/>
                    </a:prstGeom>
                  </pic:spPr>
                </pic:pic>
              </a:graphicData>
            </a:graphic>
          </wp:inline>
        </w:drawing>
      </w:r>
    </w:p>
    <w:p w14:paraId="424F30EC" w14:textId="77777777" w:rsidR="002B2C4C" w:rsidRPr="002B2C4C" w:rsidRDefault="002B2C4C" w:rsidP="002B2C4C">
      <w:pPr>
        <w:rPr>
          <w:rFonts w:cstheme="minorHAnsi"/>
          <w:sz w:val="18"/>
          <w:szCs w:val="18"/>
        </w:rPr>
      </w:pPr>
      <w:r w:rsidRPr="002B2C4C">
        <w:rPr>
          <w:rStyle w:val="normaltextrun"/>
          <w:rFonts w:cstheme="minorHAnsi"/>
          <w:b/>
          <w:bCs/>
        </w:rPr>
        <w:t>From 1 September 2025,</w:t>
      </w:r>
      <w:r w:rsidRPr="002B2C4C">
        <w:rPr>
          <w:rStyle w:val="normaltextrun"/>
          <w:rFonts w:cstheme="minorHAnsi"/>
        </w:rPr>
        <w:t xml:space="preserve"> </w:t>
      </w:r>
      <w:r w:rsidRPr="002B2C4C">
        <w:rPr>
          <w:rStyle w:val="normaltextrun"/>
          <w:rFonts w:cstheme="minorHAnsi"/>
          <w:b/>
          <w:bCs/>
        </w:rPr>
        <w:t>new regulatory requirements to keep children safe will come into effect for providers and their services.</w:t>
      </w:r>
      <w:r w:rsidRPr="002B2C4C">
        <w:rPr>
          <w:rStyle w:val="eop"/>
          <w:rFonts w:cstheme="minorHAnsi"/>
        </w:rPr>
        <w:t> </w:t>
      </w:r>
    </w:p>
    <w:p w14:paraId="7898F927" w14:textId="09406C9B" w:rsidR="002B2C4C" w:rsidRPr="002B2C4C" w:rsidRDefault="002B2C4C" w:rsidP="002B2C4C">
      <w:pPr>
        <w:rPr>
          <w:rFonts w:cstheme="minorHAnsi"/>
          <w:sz w:val="18"/>
          <w:szCs w:val="18"/>
        </w:rPr>
      </w:pPr>
      <w:r w:rsidRPr="002B2C4C">
        <w:rPr>
          <w:rStyle w:val="eop"/>
          <w:rFonts w:cstheme="minorHAnsi"/>
        </w:rPr>
        <w:t> </w:t>
      </w:r>
      <w:r w:rsidRPr="002B2C4C">
        <w:rPr>
          <w:rStyle w:val="normaltextrun"/>
          <w:rFonts w:cstheme="minorHAnsi"/>
        </w:rPr>
        <w:t>The new regulatory requirements are</w:t>
      </w:r>
      <w:r w:rsidRPr="002B2C4C">
        <w:rPr>
          <w:rStyle w:val="normaltextrun"/>
          <w:rFonts w:cstheme="minorHAnsi"/>
          <w:b/>
          <w:bCs/>
        </w:rPr>
        <w:t xml:space="preserve"> </w:t>
      </w:r>
      <w:r w:rsidRPr="002B2C4C">
        <w:rPr>
          <w:rStyle w:val="normaltextrun"/>
          <w:rFonts w:cstheme="minorHAnsi"/>
        </w:rPr>
        <w:t>in response to the </w:t>
      </w:r>
      <w:hyperlink r:id="rId460" w:tgtFrame="_blank" w:history="1">
        <w:r w:rsidRPr="002B2C4C">
          <w:rPr>
            <w:rStyle w:val="normaltextrun"/>
            <w:rFonts w:cstheme="minorHAnsi"/>
            <w:color w:val="7F4594"/>
            <w:u w:val="single"/>
          </w:rPr>
          <w:t>review of child safety arrangements</w:t>
        </w:r>
      </w:hyperlink>
      <w:r w:rsidRPr="002B2C4C">
        <w:rPr>
          <w:rStyle w:val="normaltextrun"/>
          <w:rFonts w:cstheme="minorHAnsi"/>
        </w:rPr>
        <w:t> under the National Quality Framework (NQF). </w:t>
      </w:r>
      <w:r w:rsidRPr="002B2C4C">
        <w:rPr>
          <w:rStyle w:val="eop"/>
          <w:rFonts w:cstheme="minorHAnsi"/>
        </w:rPr>
        <w:t> </w:t>
      </w:r>
    </w:p>
    <w:p w14:paraId="2114285E" w14:textId="548D8B1B" w:rsidR="002B2C4C" w:rsidRPr="002B2C4C" w:rsidRDefault="002B2C4C" w:rsidP="002B2C4C">
      <w:pPr>
        <w:rPr>
          <w:rStyle w:val="eop"/>
          <w:rFonts w:cstheme="minorHAnsi"/>
        </w:rPr>
      </w:pPr>
      <w:r w:rsidRPr="002B2C4C">
        <w:rPr>
          <w:rStyle w:val="eop"/>
          <w:rFonts w:cstheme="minorHAnsi"/>
        </w:rPr>
        <w:t> </w:t>
      </w:r>
      <w:r w:rsidRPr="002B2C4C">
        <w:rPr>
          <w:rStyle w:val="normaltextrun"/>
          <w:rFonts w:cstheme="minorHAnsi"/>
        </w:rPr>
        <w:t>The new requirements relate to: </w:t>
      </w:r>
      <w:r w:rsidRPr="002B2C4C">
        <w:rPr>
          <w:rStyle w:val="eop"/>
          <w:rFonts w:cstheme="minorHAnsi"/>
        </w:rPr>
        <w:t> </w:t>
      </w:r>
    </w:p>
    <w:p w14:paraId="23EB2C71" w14:textId="77777777" w:rsidR="002B2C4C" w:rsidRPr="002B2C4C" w:rsidRDefault="002B2C4C" w:rsidP="00927D57">
      <w:pPr>
        <w:pStyle w:val="ListParagraph"/>
        <w:numPr>
          <w:ilvl w:val="0"/>
          <w:numId w:val="511"/>
        </w:numPr>
        <w:spacing w:after="0"/>
        <w:ind w:left="714" w:hanging="357"/>
        <w:rPr>
          <w:rFonts w:cstheme="minorHAnsi"/>
        </w:rPr>
      </w:pPr>
      <w:r w:rsidRPr="002B2C4C">
        <w:t>policies and procedures about safe use of digital technologies (including CCTV) </w:t>
      </w:r>
    </w:p>
    <w:p w14:paraId="1014A400" w14:textId="77777777" w:rsidR="002B2C4C" w:rsidRPr="002B2C4C" w:rsidRDefault="002B2C4C" w:rsidP="00927D57">
      <w:pPr>
        <w:pStyle w:val="ListParagraph"/>
        <w:numPr>
          <w:ilvl w:val="0"/>
          <w:numId w:val="511"/>
        </w:numPr>
        <w:spacing w:after="0"/>
        <w:ind w:left="714" w:hanging="357"/>
        <w:rPr>
          <w:rFonts w:cstheme="minorHAnsi"/>
        </w:rPr>
      </w:pPr>
      <w:r w:rsidRPr="002B2C4C">
        <w:t>reporting incidents or allegations of physical or sexual abuse within 24 hours  </w:t>
      </w:r>
    </w:p>
    <w:p w14:paraId="02E44947" w14:textId="77777777" w:rsidR="002B2C4C" w:rsidRDefault="002B2C4C" w:rsidP="00927D57">
      <w:pPr>
        <w:pStyle w:val="ListParagraph"/>
        <w:numPr>
          <w:ilvl w:val="0"/>
          <w:numId w:val="511"/>
        </w:numPr>
        <w:spacing w:after="0"/>
        <w:ind w:left="714" w:hanging="357"/>
      </w:pPr>
      <w:r w:rsidRPr="002B2C4C">
        <w:t>ensuring service environments are free from vaping substances and vaping devices. </w:t>
      </w:r>
    </w:p>
    <w:p w14:paraId="38C7D2D3" w14:textId="77777777" w:rsidR="003A69D1" w:rsidRPr="00E164E5" w:rsidRDefault="003A69D1" w:rsidP="003A69D1">
      <w:pPr>
        <w:pStyle w:val="ListParagraph"/>
        <w:numPr>
          <w:ilvl w:val="0"/>
          <w:numId w:val="0"/>
        </w:numPr>
        <w:spacing w:after="0"/>
        <w:ind w:left="714"/>
      </w:pPr>
    </w:p>
    <w:p w14:paraId="0ADBE1E4" w14:textId="77777777" w:rsidR="002B2C4C" w:rsidRPr="002B2C4C" w:rsidRDefault="002B2C4C" w:rsidP="002B2C4C">
      <w:pPr>
        <w:rPr>
          <w:rFonts w:cstheme="minorHAnsi"/>
          <w:sz w:val="18"/>
          <w:szCs w:val="18"/>
        </w:rPr>
      </w:pPr>
      <w:r w:rsidRPr="002B2C4C">
        <w:rPr>
          <w:rStyle w:val="normaltextrun"/>
          <w:rFonts w:cstheme="minorHAnsi"/>
        </w:rPr>
        <w:t>These changes to the Education and Care Services National Regulations will start on 1 September 2025.</w:t>
      </w:r>
      <w:r w:rsidRPr="002B2C4C">
        <w:rPr>
          <w:rStyle w:val="eop"/>
          <w:rFonts w:cstheme="minorHAnsi"/>
        </w:rPr>
        <w:t> </w:t>
      </w:r>
      <w:r w:rsidRPr="002B2C4C">
        <w:rPr>
          <w:rStyle w:val="normaltextrun"/>
          <w:rFonts w:cstheme="minorHAnsi"/>
        </w:rPr>
        <w:t xml:space="preserve">Read more about the changes in the </w:t>
      </w:r>
      <w:hyperlink r:id="rId461" w:tgtFrame="_blank" w:history="1">
        <w:r w:rsidRPr="002B2C4C">
          <w:rPr>
            <w:rStyle w:val="normaltextrun"/>
            <w:rFonts w:cstheme="minorHAnsi"/>
            <w:color w:val="7F4594"/>
            <w:u w:val="single"/>
          </w:rPr>
          <w:t>ACECQA information sheet</w:t>
        </w:r>
      </w:hyperlink>
      <w:r w:rsidRPr="002B2C4C">
        <w:rPr>
          <w:rStyle w:val="normaltextrun"/>
          <w:rFonts w:cstheme="minorHAnsi"/>
        </w:rPr>
        <w:t>.</w:t>
      </w:r>
      <w:r w:rsidRPr="002B2C4C">
        <w:rPr>
          <w:rStyle w:val="eop"/>
          <w:rFonts w:cstheme="minorHAnsi"/>
        </w:rPr>
        <w:t> </w:t>
      </w:r>
    </w:p>
    <w:p w14:paraId="3075AB0B" w14:textId="77777777" w:rsidR="002B2C4C" w:rsidRPr="002B2C4C" w:rsidRDefault="002B2C4C" w:rsidP="002B2C4C">
      <w:pPr>
        <w:rPr>
          <w:rFonts w:cstheme="minorHAnsi"/>
          <w:sz w:val="18"/>
          <w:szCs w:val="18"/>
        </w:rPr>
      </w:pPr>
      <w:r w:rsidRPr="002B2C4C">
        <w:rPr>
          <w:rStyle w:val="normaltextrun"/>
          <w:rFonts w:cstheme="minorHAnsi"/>
          <w:color w:val="000000"/>
        </w:rPr>
        <w:t>From 1 January 2026, refinements to the National Quality Standard will sharpen the focus on child safety in Quality Areas 2 and 7.</w:t>
      </w:r>
      <w:r w:rsidRPr="002B2C4C">
        <w:rPr>
          <w:rStyle w:val="eop"/>
          <w:rFonts w:cstheme="minorHAnsi"/>
          <w:color w:val="000000"/>
        </w:rPr>
        <w:t> </w:t>
      </w:r>
    </w:p>
    <w:p w14:paraId="2D2F8CD8" w14:textId="77777777" w:rsidR="002B2C4C" w:rsidRPr="002B2C4C" w:rsidRDefault="002B2C4C" w:rsidP="002B2C4C">
      <w:pPr>
        <w:rPr>
          <w:rStyle w:val="eop"/>
          <w:rFonts w:cstheme="minorHAnsi"/>
        </w:rPr>
      </w:pPr>
      <w:r w:rsidRPr="002B2C4C">
        <w:rPr>
          <w:rStyle w:val="normaltextrun"/>
          <w:rFonts w:cstheme="minorHAnsi"/>
        </w:rPr>
        <w:t xml:space="preserve">For more information, visit </w:t>
      </w:r>
      <w:hyperlink r:id="rId462">
        <w:r w:rsidRPr="002B2C4C">
          <w:rPr>
            <w:rStyle w:val="normaltextrun"/>
            <w:rFonts w:cstheme="minorHAnsi"/>
            <w:color w:val="7F4594"/>
            <w:u w:val="single"/>
          </w:rPr>
          <w:t>ACECQA’s website</w:t>
        </w:r>
      </w:hyperlink>
      <w:r w:rsidRPr="002B2C4C">
        <w:rPr>
          <w:rStyle w:val="normaltextrun"/>
          <w:rFonts w:cstheme="minorHAnsi"/>
        </w:rPr>
        <w:t>. </w:t>
      </w:r>
      <w:r w:rsidRPr="002B2C4C">
        <w:rPr>
          <w:rStyle w:val="eop"/>
          <w:rFonts w:cstheme="minorHAnsi"/>
        </w:rPr>
        <w:t> </w:t>
      </w:r>
    </w:p>
    <w:p w14:paraId="69761D99" w14:textId="21A68C72" w:rsidR="00F162E6" w:rsidRDefault="00295292" w:rsidP="00671297">
      <w:pPr>
        <w:pStyle w:val="Heading3"/>
      </w:pPr>
      <w:r>
        <w:t>The latest NQF snapshot is out now</w:t>
      </w:r>
    </w:p>
    <w:p w14:paraId="4E306BBD" w14:textId="77777777" w:rsidR="009B7A15" w:rsidRPr="009B7A15" w:rsidRDefault="009B7A15" w:rsidP="009B7A15">
      <w:pPr>
        <w:spacing w:before="240"/>
        <w:rPr>
          <w:rFonts w:eastAsia="Calibri" w:cstheme="minorHAnsi"/>
          <w:color w:val="000000" w:themeColor="text1"/>
        </w:rPr>
      </w:pPr>
      <w:r w:rsidRPr="009B7A15">
        <w:rPr>
          <w:rFonts w:eastAsia="Calibri" w:cstheme="minorHAnsi"/>
          <w:b/>
          <w:bCs/>
          <w:color w:val="000000" w:themeColor="text1"/>
        </w:rPr>
        <w:t>For the fourth quarter in a row, 91% of education and care services are rated Meeting NQS or above.</w:t>
      </w:r>
    </w:p>
    <w:p w14:paraId="32A215B1" w14:textId="77777777" w:rsidR="009B7A15" w:rsidRPr="009B7A15" w:rsidRDefault="009B7A15" w:rsidP="009B7A15">
      <w:pPr>
        <w:spacing w:before="240"/>
        <w:rPr>
          <w:rFonts w:eastAsia="Calibri" w:cstheme="minorHAnsi"/>
          <w:color w:val="000000" w:themeColor="text1"/>
        </w:rPr>
      </w:pPr>
      <w:r w:rsidRPr="009B7A15">
        <w:rPr>
          <w:rFonts w:eastAsia="Calibri" w:cstheme="minorHAnsi"/>
          <w:color w:val="000000" w:themeColor="text1"/>
        </w:rPr>
        <w:t>The NQF Snapshot is a national report on children’s education and care services operating under the NQF.</w:t>
      </w:r>
      <w:r w:rsidRPr="009B7A15">
        <w:rPr>
          <w:rFonts w:eastAsia="Calibri" w:cstheme="minorHAnsi"/>
          <w:b/>
          <w:bCs/>
          <w:color w:val="000000" w:themeColor="text1"/>
        </w:rPr>
        <w:t xml:space="preserve"> </w:t>
      </w:r>
      <w:r w:rsidRPr="009B7A15">
        <w:rPr>
          <w:rFonts w:eastAsia="Calibri" w:cstheme="minorHAnsi"/>
          <w:color w:val="000000" w:themeColor="text1"/>
        </w:rPr>
        <w:t>It provides information on the sector and the quality ratings of services against the NQS.</w:t>
      </w:r>
    </w:p>
    <w:p w14:paraId="0F26ED96" w14:textId="77777777" w:rsidR="009B7A15" w:rsidRPr="009B7A15" w:rsidRDefault="009B7A15" w:rsidP="009B7A15">
      <w:pPr>
        <w:spacing w:before="240"/>
        <w:rPr>
          <w:rFonts w:eastAsia="Calibri" w:cstheme="minorHAnsi"/>
          <w:color w:val="000000" w:themeColor="text1"/>
          <w:lang w:val="en-GB"/>
        </w:rPr>
      </w:pPr>
      <w:r w:rsidRPr="009B7A15">
        <w:rPr>
          <w:rFonts w:eastAsia="Calibri" w:cstheme="minorHAnsi"/>
          <w:color w:val="000000" w:themeColor="text1"/>
        </w:rPr>
        <w:t>As of 1 July 2025, 18,018 NQF approved children’s education and care services were operating across Australia.</w:t>
      </w:r>
    </w:p>
    <w:p w14:paraId="63755581" w14:textId="77777777" w:rsidR="009B7A15" w:rsidRDefault="009B7A15" w:rsidP="009B7A15">
      <w:pPr>
        <w:spacing w:before="240"/>
        <w:rPr>
          <w:rFonts w:eastAsia="Calibri" w:cstheme="minorHAnsi"/>
          <w:color w:val="000000" w:themeColor="text1"/>
        </w:rPr>
      </w:pPr>
      <w:r w:rsidRPr="009B7A15">
        <w:rPr>
          <w:rFonts w:eastAsia="Calibri" w:cstheme="minorHAnsi"/>
          <w:color w:val="000000" w:themeColor="text1"/>
        </w:rPr>
        <w:t xml:space="preserve">Read the </w:t>
      </w:r>
      <w:hyperlink r:id="rId463">
        <w:r w:rsidRPr="009B7A15">
          <w:rPr>
            <w:rFonts w:eastAsia="Calibri" w:cstheme="minorHAnsi"/>
            <w:color w:val="7F4594" w:themeColor="hyperlink"/>
            <w:u w:val="single"/>
          </w:rPr>
          <w:t>latest Q2 2025 NQF snapshot</w:t>
        </w:r>
      </w:hyperlink>
      <w:r w:rsidRPr="009B7A15">
        <w:rPr>
          <w:rFonts w:eastAsia="Calibri" w:cstheme="minorHAnsi"/>
          <w:color w:val="000000" w:themeColor="text1"/>
        </w:rPr>
        <w:t xml:space="preserve"> on ACECQA’s website.</w:t>
      </w:r>
    </w:p>
    <w:p w14:paraId="216246CC" w14:textId="7FEB782B" w:rsidR="009B7A15" w:rsidRDefault="009B7A15" w:rsidP="009B7A15">
      <w:pPr>
        <w:pStyle w:val="Heading2"/>
      </w:pPr>
      <w:bookmarkStart w:id="125" w:name="_Toc216880700"/>
      <w:r>
        <w:lastRenderedPageBreak/>
        <w:t>Facts from FAL</w:t>
      </w:r>
      <w:bookmarkEnd w:id="125"/>
    </w:p>
    <w:p w14:paraId="20795810" w14:textId="4DC9F663" w:rsidR="009B7A15" w:rsidRDefault="009B7A15" w:rsidP="009B7A15">
      <w:pPr>
        <w:pStyle w:val="Heading3"/>
      </w:pPr>
      <w:r>
        <w:t>Absences</w:t>
      </w:r>
    </w:p>
    <w:p w14:paraId="3AE51759" w14:textId="77777777" w:rsidR="0025676B" w:rsidRDefault="0025676B" w:rsidP="0025676B">
      <w:pPr>
        <w:spacing w:before="240"/>
      </w:pPr>
      <w:r w:rsidRPr="00A917C9">
        <w:t xml:space="preserve">You must report when a child was absent and the family was charged. You must report </w:t>
      </w:r>
      <w:hyperlink r:id="rId464" w:tgtFrame="_blank" w:history="1">
        <w:r w:rsidRPr="00A917C9">
          <w:rPr>
            <w:rStyle w:val="Hyperlink"/>
          </w:rPr>
          <w:t>absences</w:t>
        </w:r>
      </w:hyperlink>
      <w:r w:rsidRPr="00A917C9">
        <w:t xml:space="preserve"> in session reports. </w:t>
      </w:r>
    </w:p>
    <w:p w14:paraId="4AE84C8A" w14:textId="1BB56615" w:rsidR="009B7A15" w:rsidRDefault="0025676B" w:rsidP="0025676B">
      <w:pPr>
        <w:pStyle w:val="Heading3"/>
      </w:pPr>
      <w:r>
        <w:t>Payments and fees</w:t>
      </w:r>
    </w:p>
    <w:p w14:paraId="307D717B" w14:textId="77777777" w:rsidR="00B3521F" w:rsidRDefault="00B3521F" w:rsidP="00B3521F">
      <w:pPr>
        <w:spacing w:before="240"/>
      </w:pPr>
      <w:r w:rsidRPr="00BD47C2">
        <w:t xml:space="preserve">You must pass on CCS to families as a fee reduction. You must report </w:t>
      </w:r>
      <w:hyperlink r:id="rId465" w:tgtFrame="_blank" w:history="1">
        <w:r w:rsidRPr="00BD47C2">
          <w:rPr>
            <w:rStyle w:val="Hyperlink"/>
          </w:rPr>
          <w:t>fee information</w:t>
        </w:r>
      </w:hyperlink>
      <w:r w:rsidRPr="00BD47C2">
        <w:t>. </w:t>
      </w:r>
    </w:p>
    <w:p w14:paraId="11A709C7" w14:textId="2816091A" w:rsidR="0025676B" w:rsidRDefault="00B3521F" w:rsidP="00B3521F">
      <w:pPr>
        <w:pStyle w:val="Heading2"/>
      </w:pPr>
      <w:bookmarkStart w:id="126" w:name="_Toc216880701"/>
      <w:r>
        <w:t>Workforce support</w:t>
      </w:r>
      <w:bookmarkEnd w:id="126"/>
    </w:p>
    <w:p w14:paraId="5FD868F1" w14:textId="54FE2AC7" w:rsidR="00B3521F" w:rsidRDefault="006A02B4" w:rsidP="00B3521F">
      <w:pPr>
        <w:pStyle w:val="Heading3"/>
      </w:pPr>
      <w:r w:rsidRPr="00DE73DE">
        <w:t>Practicum exchange living allowance remains open</w:t>
      </w:r>
    </w:p>
    <w:p w14:paraId="18EF8D51" w14:textId="77777777" w:rsidR="00FB6D62" w:rsidRPr="00FB6D62" w:rsidRDefault="00FB6D62" w:rsidP="00FB6D62">
      <w:pPr>
        <w:spacing w:before="240"/>
        <w:rPr>
          <w:rFonts w:cstheme="minorHAnsi"/>
        </w:rPr>
      </w:pPr>
      <w:r w:rsidRPr="00FB6D62">
        <w:rPr>
          <w:rFonts w:cstheme="minorHAnsi"/>
          <w:b/>
          <w:bCs/>
        </w:rPr>
        <w:t>Don’t forget – applications for the practicum exchange living allowance close on 19 September 2025.</w:t>
      </w:r>
      <w:r w:rsidRPr="00FB6D62">
        <w:rPr>
          <w:rFonts w:cstheme="minorHAnsi"/>
        </w:rPr>
        <w:t> </w:t>
      </w:r>
    </w:p>
    <w:p w14:paraId="390D1599" w14:textId="77777777" w:rsidR="00FB6D62" w:rsidRPr="00FB6D62" w:rsidRDefault="00FB6D62" w:rsidP="00FB6D62">
      <w:pPr>
        <w:spacing w:before="240"/>
        <w:rPr>
          <w:rFonts w:cstheme="minorHAnsi"/>
        </w:rPr>
      </w:pPr>
      <w:r w:rsidRPr="00FB6D62">
        <w:rPr>
          <w:rFonts w:cstheme="minorHAnsi"/>
        </w:rPr>
        <w:t xml:space="preserve">The </w:t>
      </w:r>
      <w:hyperlink r:id="rId466" w:tgtFrame="_blank" w:history="1">
        <w:r w:rsidRPr="00FB6D62">
          <w:rPr>
            <w:rFonts w:cstheme="minorHAnsi"/>
            <w:color w:val="7F4594" w:themeColor="hyperlink"/>
            <w:u w:val="single"/>
          </w:rPr>
          <w:t>practicum exchange network</w:t>
        </w:r>
      </w:hyperlink>
      <w:r w:rsidRPr="00FB6D62">
        <w:rPr>
          <w:rFonts w:cstheme="minorHAnsi"/>
        </w:rPr>
        <w:t xml:space="preserve"> is a dedicated website connecting ECEC services and educators in training.  </w:t>
      </w:r>
    </w:p>
    <w:p w14:paraId="460258C3" w14:textId="77777777" w:rsidR="00FB6D62" w:rsidRPr="00FB6D62" w:rsidRDefault="00FB6D62" w:rsidP="00FB6D62">
      <w:pPr>
        <w:spacing w:before="240"/>
        <w:rPr>
          <w:rFonts w:cstheme="minorHAnsi"/>
        </w:rPr>
      </w:pPr>
      <w:r w:rsidRPr="00FB6D62">
        <w:rPr>
          <w:rFonts w:cstheme="minorHAnsi"/>
        </w:rPr>
        <w:t>Educators who use the network may be eligible for an allowance to complete a practicum in a regional or remote area. The allowance provides $1,552.50 per week, for up to 4 weeks, for living and travel costs associated with completing a practicum away from home. </w:t>
      </w:r>
    </w:p>
    <w:p w14:paraId="631403EF" w14:textId="77777777" w:rsidR="00FB6D62" w:rsidRPr="00FB6D62" w:rsidRDefault="00FB6D62" w:rsidP="00FB6D62">
      <w:pPr>
        <w:spacing w:before="240"/>
        <w:rPr>
          <w:rFonts w:cstheme="minorHAnsi"/>
        </w:rPr>
      </w:pPr>
      <w:r w:rsidRPr="00FB6D62">
        <w:rPr>
          <w:rFonts w:cstheme="minorHAnsi"/>
        </w:rPr>
        <w:t>Providers must apply on behalf of eligible educators. If you need to complete a practicum and think you would benefit from this allowance, talk to your provider about applying. </w:t>
      </w:r>
    </w:p>
    <w:p w14:paraId="11E7D286" w14:textId="77777777" w:rsidR="00FB6D62" w:rsidRDefault="00FB6D62" w:rsidP="00FB6D62">
      <w:pPr>
        <w:spacing w:before="240"/>
        <w:rPr>
          <w:rFonts w:cstheme="minorHAnsi"/>
        </w:rPr>
      </w:pPr>
      <w:r w:rsidRPr="00FB6D62">
        <w:rPr>
          <w:rFonts w:cstheme="minorHAnsi"/>
        </w:rPr>
        <w:t xml:space="preserve">Learn more about the </w:t>
      </w:r>
      <w:hyperlink r:id="rId467" w:tgtFrame="_blank" w:history="1">
        <w:r w:rsidRPr="00FB6D62">
          <w:rPr>
            <w:rFonts w:cstheme="minorHAnsi"/>
            <w:color w:val="7F4594" w:themeColor="hyperlink"/>
            <w:u w:val="single"/>
          </w:rPr>
          <w:t>living allowance</w:t>
        </w:r>
      </w:hyperlink>
      <w:r w:rsidRPr="00FB6D62">
        <w:rPr>
          <w:rFonts w:cstheme="minorHAnsi"/>
        </w:rPr>
        <w:t>. </w:t>
      </w:r>
    </w:p>
    <w:p w14:paraId="011FD117" w14:textId="546EA655" w:rsidR="00FB6D62" w:rsidRDefault="00FB6D62" w:rsidP="00FB6D62">
      <w:pPr>
        <w:pStyle w:val="Heading3"/>
      </w:pPr>
      <w:r>
        <w:t>Understanding the professional development subsidies</w:t>
      </w:r>
    </w:p>
    <w:p w14:paraId="59B48E4C" w14:textId="77777777" w:rsidR="00442BEA" w:rsidRPr="00203A1D" w:rsidRDefault="00442BEA" w:rsidP="00442BEA">
      <w:pPr>
        <w:rPr>
          <w:b/>
          <w:bCs/>
        </w:rPr>
      </w:pPr>
      <w:r w:rsidRPr="00203A1D">
        <w:rPr>
          <w:b/>
          <w:bCs/>
        </w:rPr>
        <w:t>Applications for the professional development subsidy and paid practicum subsidy are now open. Learn about funding amounts and the benefits for your service. </w:t>
      </w:r>
    </w:p>
    <w:p w14:paraId="7EC3EFB1" w14:textId="77777777" w:rsidR="00442BEA" w:rsidRPr="00203A1D" w:rsidRDefault="00442BEA" w:rsidP="00442BEA">
      <w:r w:rsidRPr="00203A1D">
        <w:t xml:space="preserve">The </w:t>
      </w:r>
      <w:r w:rsidRPr="00203A1D">
        <w:rPr>
          <w:b/>
          <w:bCs/>
        </w:rPr>
        <w:t>professional development subsidy</w:t>
      </w:r>
      <w:r w:rsidRPr="00203A1D">
        <w:t xml:space="preserve"> offers a flat daily rate to cover one day of training per eligible staff member: </w:t>
      </w:r>
    </w:p>
    <w:p w14:paraId="3DCF63B2" w14:textId="77777777" w:rsidR="00442BEA" w:rsidRPr="00203A1D" w:rsidRDefault="00442BEA" w:rsidP="00927D57">
      <w:pPr>
        <w:pStyle w:val="ListParagraph"/>
        <w:numPr>
          <w:ilvl w:val="0"/>
          <w:numId w:val="506"/>
        </w:numPr>
        <w:spacing w:after="240" w:line="259" w:lineRule="auto"/>
        <w:contextualSpacing/>
      </w:pPr>
      <w:r w:rsidRPr="00203A1D">
        <w:rPr>
          <w:rFonts w:eastAsia="Times New Roman" w:cs="Segoe UI"/>
          <w:lang w:eastAsia="en-AU"/>
        </w:rPr>
        <w:t>$</w:t>
      </w:r>
      <w:r w:rsidRPr="00203A1D">
        <w:t>429.83 for early childhood teachers </w:t>
      </w:r>
    </w:p>
    <w:p w14:paraId="58306A05" w14:textId="77777777" w:rsidR="00442BEA" w:rsidRPr="00203A1D" w:rsidRDefault="00442BEA" w:rsidP="00927D57">
      <w:pPr>
        <w:pStyle w:val="ListParagraph"/>
        <w:numPr>
          <w:ilvl w:val="0"/>
          <w:numId w:val="506"/>
        </w:numPr>
        <w:spacing w:after="240" w:line="259" w:lineRule="auto"/>
        <w:contextualSpacing/>
      </w:pPr>
      <w:r w:rsidRPr="00203A1D">
        <w:t>$272.72 for early childhood educators </w:t>
      </w:r>
    </w:p>
    <w:p w14:paraId="54603129" w14:textId="77777777" w:rsidR="00442BEA" w:rsidRPr="00203A1D" w:rsidRDefault="00442BEA" w:rsidP="00927D57">
      <w:pPr>
        <w:pStyle w:val="ListParagraph"/>
        <w:numPr>
          <w:ilvl w:val="0"/>
          <w:numId w:val="506"/>
        </w:numPr>
        <w:spacing w:after="240" w:line="259" w:lineRule="auto"/>
        <w:contextualSpacing/>
      </w:pPr>
      <w:r w:rsidRPr="00203A1D">
        <w:t>$401.72 for centre managers/directors </w:t>
      </w:r>
    </w:p>
    <w:p w14:paraId="14FE0267" w14:textId="77777777" w:rsidR="00442BEA" w:rsidRPr="00203A1D" w:rsidRDefault="00442BEA" w:rsidP="00442BEA">
      <w:r w:rsidRPr="00203A1D">
        <w:t xml:space="preserve">The </w:t>
      </w:r>
      <w:r w:rsidRPr="00203A1D">
        <w:rPr>
          <w:b/>
          <w:bCs/>
        </w:rPr>
        <w:t>paid practicum subsidy</w:t>
      </w:r>
      <w:r w:rsidRPr="00203A1D">
        <w:t xml:space="preserve"> provides a flat weekly rate of $1,203.10 to cover up to 8 weeks of practicum per eligible staff member.  </w:t>
      </w:r>
    </w:p>
    <w:p w14:paraId="6FAEF013" w14:textId="77777777" w:rsidR="00442BEA" w:rsidRPr="00203A1D" w:rsidRDefault="00442BEA" w:rsidP="00442BEA">
      <w:r w:rsidRPr="00203A1D">
        <w:t>Both subsidies are paid directly to providers. </w:t>
      </w:r>
    </w:p>
    <w:p w14:paraId="253CEDC2" w14:textId="77777777" w:rsidR="00442BEA" w:rsidRPr="00203A1D" w:rsidRDefault="00442BEA" w:rsidP="00442BEA">
      <w:r w:rsidRPr="00203A1D">
        <w:t>The subsidies can help you: </w:t>
      </w:r>
    </w:p>
    <w:p w14:paraId="2D79F1D6" w14:textId="77777777" w:rsidR="00442BEA" w:rsidRPr="00203A1D" w:rsidRDefault="00442BEA" w:rsidP="00927D57">
      <w:pPr>
        <w:pStyle w:val="ListParagraph"/>
        <w:numPr>
          <w:ilvl w:val="0"/>
          <w:numId w:val="507"/>
        </w:numPr>
        <w:spacing w:after="240" w:line="259" w:lineRule="auto"/>
        <w:contextualSpacing/>
      </w:pPr>
      <w:r w:rsidRPr="00203A1D">
        <w:t>build a more qualified workforce </w:t>
      </w:r>
    </w:p>
    <w:p w14:paraId="3A3F67B9" w14:textId="77777777" w:rsidR="00442BEA" w:rsidRPr="00203A1D" w:rsidRDefault="00442BEA" w:rsidP="00927D57">
      <w:pPr>
        <w:pStyle w:val="ListParagraph"/>
        <w:numPr>
          <w:ilvl w:val="0"/>
          <w:numId w:val="507"/>
        </w:numPr>
        <w:spacing w:after="240" w:line="259" w:lineRule="auto"/>
        <w:contextualSpacing/>
      </w:pPr>
      <w:r w:rsidRPr="00203A1D">
        <w:t>improve staff retention through professional development </w:t>
      </w:r>
    </w:p>
    <w:p w14:paraId="2D7AFAE7" w14:textId="77777777" w:rsidR="00442BEA" w:rsidRPr="00203A1D" w:rsidRDefault="00442BEA" w:rsidP="00927D57">
      <w:pPr>
        <w:pStyle w:val="ListParagraph"/>
        <w:numPr>
          <w:ilvl w:val="0"/>
          <w:numId w:val="507"/>
        </w:numPr>
        <w:spacing w:after="240" w:line="259" w:lineRule="auto"/>
        <w:contextualSpacing/>
      </w:pPr>
      <w:r w:rsidRPr="00203A1D">
        <w:t>maintain ratios while staff develop their skills. </w:t>
      </w:r>
    </w:p>
    <w:p w14:paraId="61F82976" w14:textId="77777777" w:rsidR="00442BEA" w:rsidRPr="00203A1D" w:rsidRDefault="00442BEA" w:rsidP="00442BEA">
      <w:r w:rsidRPr="00203A1D">
        <w:t>Applications close on 19 September 2025. </w:t>
      </w:r>
    </w:p>
    <w:p w14:paraId="085B80E4" w14:textId="77777777" w:rsidR="00442BEA" w:rsidRPr="00203A1D" w:rsidRDefault="00442BEA" w:rsidP="00442BEA">
      <w:r w:rsidRPr="00203A1D">
        <w:lastRenderedPageBreak/>
        <w:t xml:space="preserve">Learn more about the </w:t>
      </w:r>
      <w:hyperlink r:id="rId468" w:tgtFrame="_blank" w:history="1">
        <w:r w:rsidRPr="00203A1D">
          <w:rPr>
            <w:rStyle w:val="Hyperlink"/>
          </w:rPr>
          <w:t>professional development opportunities</w:t>
        </w:r>
      </w:hyperlink>
      <w:r w:rsidRPr="00203A1D">
        <w:t>. </w:t>
      </w:r>
    </w:p>
    <w:p w14:paraId="15B03250" w14:textId="39DF555F" w:rsidR="00FB6D62" w:rsidRDefault="00442BEA" w:rsidP="00442BEA">
      <w:pPr>
        <w:pStyle w:val="Heading2"/>
      </w:pPr>
      <w:bookmarkStart w:id="127" w:name="_Toc216880702"/>
      <w:r>
        <w:t>Share with families</w:t>
      </w:r>
      <w:bookmarkEnd w:id="127"/>
    </w:p>
    <w:p w14:paraId="373BBEC3" w14:textId="5134A1C5" w:rsidR="00442BEA" w:rsidRDefault="00C2312C" w:rsidP="00442BEA">
      <w:pPr>
        <w:pStyle w:val="Heading3"/>
      </w:pPr>
      <w:r>
        <w:t>2024</w:t>
      </w:r>
      <w:r w:rsidRPr="00E96F87">
        <w:t>–</w:t>
      </w:r>
      <w:r>
        <w:t xml:space="preserve">25 Child Care Subsidy balancing  </w:t>
      </w:r>
    </w:p>
    <w:p w14:paraId="67F30DE4" w14:textId="77777777" w:rsidR="005C1DA5" w:rsidRDefault="005C1DA5" w:rsidP="005C1DA5">
      <w:pPr>
        <w:spacing w:before="240"/>
        <w:rPr>
          <w:rFonts w:eastAsia="Calibri"/>
          <w:color w:val="000000" w:themeColor="text1"/>
        </w:rPr>
      </w:pPr>
      <w:r w:rsidRPr="52607BA0">
        <w:rPr>
          <w:rFonts w:eastAsia="Calibri"/>
          <w:b/>
          <w:bCs/>
          <w:color w:val="000000" w:themeColor="text1"/>
        </w:rPr>
        <w:t>Services Australia will start balancing Child Care Subsidy (CCS) for the 2024–25 financial year soon. </w:t>
      </w:r>
      <w:r w:rsidRPr="52607BA0">
        <w:rPr>
          <w:rFonts w:eastAsia="Calibri"/>
          <w:color w:val="000000" w:themeColor="text1"/>
        </w:rPr>
        <w:t> </w:t>
      </w:r>
    </w:p>
    <w:p w14:paraId="7268D50B" w14:textId="77777777" w:rsidR="005C1DA5" w:rsidRDefault="005C1DA5" w:rsidP="005C1DA5">
      <w:pPr>
        <w:spacing w:before="240"/>
        <w:rPr>
          <w:rFonts w:eastAsia="Calibri"/>
          <w:color w:val="000000" w:themeColor="text1"/>
        </w:rPr>
      </w:pPr>
      <w:r w:rsidRPr="52607BA0">
        <w:rPr>
          <w:rFonts w:eastAsia="Calibri"/>
          <w:color w:val="000000" w:themeColor="text1"/>
        </w:rPr>
        <w:t xml:space="preserve">Families confirm their income by: </w:t>
      </w:r>
    </w:p>
    <w:p w14:paraId="3AC1F272" w14:textId="77777777" w:rsidR="005C1DA5" w:rsidRDefault="005C1DA5" w:rsidP="00927D57">
      <w:pPr>
        <w:numPr>
          <w:ilvl w:val="0"/>
          <w:numId w:val="508"/>
        </w:numPr>
        <w:spacing w:after="0"/>
        <w:ind w:left="714" w:hanging="357"/>
        <w:rPr>
          <w:rFonts w:eastAsia="Calibri"/>
          <w:color w:val="000000" w:themeColor="text1"/>
        </w:rPr>
      </w:pPr>
      <w:r w:rsidRPr="52607BA0">
        <w:rPr>
          <w:rFonts w:eastAsia="Calibri"/>
          <w:color w:val="000000" w:themeColor="text1"/>
        </w:rPr>
        <w:t xml:space="preserve">lodging their tax return with the Australian Taxation Office (ATO), or </w:t>
      </w:r>
    </w:p>
    <w:p w14:paraId="3D7EC52C" w14:textId="77777777" w:rsidR="005C1DA5" w:rsidRDefault="005C1DA5" w:rsidP="00927D57">
      <w:pPr>
        <w:numPr>
          <w:ilvl w:val="0"/>
          <w:numId w:val="508"/>
        </w:numPr>
        <w:spacing w:after="0"/>
        <w:ind w:left="714" w:hanging="357"/>
        <w:rPr>
          <w:rFonts w:eastAsia="Calibri"/>
          <w:color w:val="000000" w:themeColor="text1"/>
        </w:rPr>
      </w:pPr>
      <w:r w:rsidRPr="52607BA0">
        <w:rPr>
          <w:rFonts w:eastAsia="Calibri"/>
          <w:color w:val="000000" w:themeColor="text1"/>
        </w:rPr>
        <w:t>telling Services Australia they don’t need to lodge a tax return, even if they’ve already told the ATO.</w:t>
      </w:r>
    </w:p>
    <w:p w14:paraId="435F06F2" w14:textId="77777777" w:rsidR="005C1DA5" w:rsidRDefault="005C1DA5" w:rsidP="005C1DA5">
      <w:pPr>
        <w:spacing w:before="240"/>
        <w:rPr>
          <w:rFonts w:eastAsia="Calibri"/>
          <w:color w:val="000000" w:themeColor="text1"/>
        </w:rPr>
      </w:pPr>
      <w:r w:rsidRPr="52607BA0">
        <w:rPr>
          <w:rFonts w:eastAsia="Calibri"/>
          <w:color w:val="000000" w:themeColor="text1"/>
        </w:rPr>
        <w:t>Once Services Australia has balanced a family’s CCS, they will send them an outcome. </w:t>
      </w:r>
    </w:p>
    <w:p w14:paraId="2F9A4336" w14:textId="77777777" w:rsidR="005C1DA5" w:rsidRDefault="005C1DA5" w:rsidP="005C1DA5">
      <w:pPr>
        <w:spacing w:before="240"/>
        <w:rPr>
          <w:rFonts w:eastAsia="Calibri"/>
          <w:color w:val="000000" w:themeColor="text1"/>
        </w:rPr>
      </w:pPr>
      <w:r w:rsidRPr="52607BA0">
        <w:rPr>
          <w:rFonts w:eastAsia="Calibri"/>
          <w:color w:val="000000" w:themeColor="text1"/>
        </w:rPr>
        <w:t xml:space="preserve">You may also wish to display a </w:t>
      </w:r>
      <w:hyperlink r:id="rId469">
        <w:r w:rsidRPr="52607BA0">
          <w:rPr>
            <w:rStyle w:val="Hyperlink"/>
            <w:rFonts w:eastAsia="Calibri"/>
          </w:rPr>
          <w:t>balancing basics factsheet</w:t>
        </w:r>
      </w:hyperlink>
      <w:r w:rsidRPr="52607BA0">
        <w:rPr>
          <w:rFonts w:eastAsia="Calibri"/>
          <w:color w:val="000000" w:themeColor="text1"/>
        </w:rPr>
        <w:t xml:space="preserve"> at your service. </w:t>
      </w:r>
    </w:p>
    <w:p w14:paraId="5D87D849" w14:textId="1841D9E5" w:rsidR="00295292" w:rsidRPr="00295292" w:rsidRDefault="005C1DA5" w:rsidP="00E164E5">
      <w:pPr>
        <w:spacing w:before="240"/>
        <w:rPr>
          <w:rFonts w:eastAsia="Calibri"/>
          <w:color w:val="000000" w:themeColor="text1"/>
        </w:rPr>
      </w:pPr>
      <w:r w:rsidRPr="52607BA0">
        <w:rPr>
          <w:rFonts w:eastAsia="Calibri"/>
          <w:color w:val="000000" w:themeColor="text1"/>
        </w:rPr>
        <w:t xml:space="preserve">We have </w:t>
      </w:r>
      <w:hyperlink r:id="rId470">
        <w:r w:rsidRPr="52607BA0">
          <w:rPr>
            <w:rStyle w:val="Hyperlink"/>
            <w:rFonts w:eastAsia="Calibri"/>
          </w:rPr>
          <w:t>more information for providers</w:t>
        </w:r>
      </w:hyperlink>
      <w:r w:rsidRPr="52607BA0">
        <w:rPr>
          <w:rFonts w:eastAsia="Calibri"/>
          <w:color w:val="000000" w:themeColor="text1"/>
        </w:rPr>
        <w:t xml:space="preserve"> on our website. Please direct families with questions to the </w:t>
      </w:r>
      <w:hyperlink r:id="rId471">
        <w:r w:rsidRPr="52607BA0">
          <w:rPr>
            <w:rStyle w:val="Hyperlink"/>
            <w:rFonts w:eastAsia="Calibri"/>
          </w:rPr>
          <w:t>Services Australia website</w:t>
        </w:r>
      </w:hyperlink>
      <w:r w:rsidRPr="52607BA0">
        <w:rPr>
          <w:rFonts w:eastAsia="Calibri"/>
          <w:color w:val="000000" w:themeColor="text1"/>
        </w:rPr>
        <w:t>.</w:t>
      </w:r>
    </w:p>
    <w:p w14:paraId="2B1271A3" w14:textId="77777777" w:rsidR="00362715" w:rsidRPr="00362715" w:rsidRDefault="00362715" w:rsidP="00362715"/>
    <w:p w14:paraId="1F50AA55" w14:textId="77777777" w:rsidR="003579D1" w:rsidRPr="003579D1" w:rsidRDefault="003579D1" w:rsidP="003579D1"/>
    <w:p w14:paraId="6F5F15BC" w14:textId="04DAFC0B" w:rsidR="008E24FB" w:rsidRDefault="008E24FB" w:rsidP="00F96184">
      <w:pPr>
        <w:pStyle w:val="Issuedate"/>
      </w:pPr>
      <w:bookmarkStart w:id="128" w:name="_Toc216880703"/>
      <w:r>
        <w:lastRenderedPageBreak/>
        <w:t>11 August 2025</w:t>
      </w:r>
      <w:bookmarkEnd w:id="128"/>
    </w:p>
    <w:p w14:paraId="1114A1A0" w14:textId="12C3CF9C" w:rsidR="008B50D3" w:rsidRDefault="008B50D3" w:rsidP="008B50D3">
      <w:pPr>
        <w:pStyle w:val="Heading2"/>
        <w:rPr>
          <w:bCs/>
        </w:rPr>
      </w:pPr>
      <w:bookmarkStart w:id="129" w:name="_Toc216880704"/>
      <w:r w:rsidRPr="008B50D3">
        <w:rPr>
          <w:bCs/>
        </w:rPr>
        <w:t>NSW floods: CCS period of emergency declared 4 to 11 August 2025</w:t>
      </w:r>
      <w:bookmarkEnd w:id="129"/>
    </w:p>
    <w:p w14:paraId="55EFFB9A" w14:textId="77777777" w:rsidR="005F5D41" w:rsidRPr="005F5D41" w:rsidRDefault="005F5D41" w:rsidP="005F5D41">
      <w:r w:rsidRPr="005F5D41">
        <w:rPr>
          <w:b/>
          <w:bCs/>
        </w:rPr>
        <w:t xml:space="preserve">We’ve declared a Child Care Subsidy (CCS) period of emergency in parts of NSW due to the impact of flooding. </w:t>
      </w:r>
    </w:p>
    <w:p w14:paraId="72943416" w14:textId="77777777" w:rsidR="005F5D41" w:rsidRPr="005F5D41" w:rsidRDefault="005F5D41" w:rsidP="005F5D41">
      <w:r w:rsidRPr="005F5D41">
        <w:t>The CCS period of emergency applies from 4 August 2025 to 11 August 2025 in the following local government areas:</w:t>
      </w:r>
    </w:p>
    <w:p w14:paraId="3A9F1479" w14:textId="77777777" w:rsidR="005F5D41" w:rsidRPr="005F5D41" w:rsidRDefault="005F5D41" w:rsidP="005F5D41">
      <w:pPr>
        <w:numPr>
          <w:ilvl w:val="0"/>
          <w:numId w:val="705"/>
        </w:numPr>
      </w:pPr>
      <w:r w:rsidRPr="005F5D41">
        <w:t>Gunnedah Shire Council</w:t>
      </w:r>
    </w:p>
    <w:p w14:paraId="03E12FC4" w14:textId="77777777" w:rsidR="005F5D41" w:rsidRPr="005F5D41" w:rsidRDefault="005F5D41" w:rsidP="005F5D41">
      <w:pPr>
        <w:numPr>
          <w:ilvl w:val="0"/>
          <w:numId w:val="705"/>
        </w:numPr>
      </w:pPr>
      <w:r w:rsidRPr="005F5D41">
        <w:t>Narrabri Shire Council</w:t>
      </w:r>
    </w:p>
    <w:p w14:paraId="70F22274" w14:textId="77777777" w:rsidR="005F5D41" w:rsidRPr="005F5D41" w:rsidRDefault="005F5D41" w:rsidP="005F5D41">
      <w:pPr>
        <w:numPr>
          <w:ilvl w:val="0"/>
          <w:numId w:val="705"/>
        </w:numPr>
      </w:pPr>
      <w:r w:rsidRPr="005F5D41">
        <w:t>Tamworth Regional Council</w:t>
      </w:r>
    </w:p>
    <w:p w14:paraId="1420BB72" w14:textId="77777777" w:rsidR="005F5D41" w:rsidRPr="005F5D41" w:rsidRDefault="005F5D41" w:rsidP="005F5D41">
      <w:pPr>
        <w:numPr>
          <w:ilvl w:val="0"/>
          <w:numId w:val="705"/>
        </w:numPr>
      </w:pPr>
      <w:r w:rsidRPr="005F5D41">
        <w:t>Uralla Shire Council</w:t>
      </w:r>
    </w:p>
    <w:p w14:paraId="46C3CF44" w14:textId="77777777" w:rsidR="005F5D41" w:rsidRPr="005F5D41" w:rsidRDefault="005F5D41" w:rsidP="005F5D41">
      <w:pPr>
        <w:numPr>
          <w:ilvl w:val="0"/>
          <w:numId w:val="705"/>
        </w:numPr>
      </w:pPr>
      <w:r w:rsidRPr="005F5D41">
        <w:t>Walcha Council.</w:t>
      </w:r>
    </w:p>
    <w:p w14:paraId="60F34F26" w14:textId="77777777" w:rsidR="005F5D41" w:rsidRPr="005F5D41" w:rsidRDefault="005F5D41" w:rsidP="005F5D41">
      <w:r w:rsidRPr="005F5D41">
        <w:t>We continue to monitor the situation and will provide updates as required.</w:t>
      </w:r>
    </w:p>
    <w:p w14:paraId="713050C6" w14:textId="77777777" w:rsidR="005F5D41" w:rsidRPr="005F5D41" w:rsidRDefault="005F5D41" w:rsidP="005F5D41">
      <w:pPr>
        <w:pStyle w:val="Heading3"/>
      </w:pPr>
      <w:r w:rsidRPr="005F5D41">
        <w:t>For action</w:t>
      </w:r>
    </w:p>
    <w:p w14:paraId="6597B250" w14:textId="77777777" w:rsidR="005F5D41" w:rsidRPr="005F5D41" w:rsidRDefault="005F5D41" w:rsidP="005F5D41">
      <w:r w:rsidRPr="005F5D41">
        <w:t>If you close your service, you must tell:</w:t>
      </w:r>
    </w:p>
    <w:p w14:paraId="07A0A6F8" w14:textId="77777777" w:rsidR="005F5D41" w:rsidRPr="005F5D41" w:rsidRDefault="005F5D41" w:rsidP="005F5D41">
      <w:pPr>
        <w:numPr>
          <w:ilvl w:val="0"/>
          <w:numId w:val="706"/>
        </w:numPr>
      </w:pPr>
      <w:r w:rsidRPr="005F5D41">
        <w:t xml:space="preserve">us via the </w:t>
      </w:r>
      <w:hyperlink r:id="rId472" w:history="1">
        <w:r w:rsidRPr="005F5D41">
          <w:rPr>
            <w:rStyle w:val="Hyperlink"/>
          </w:rPr>
          <w:t>Provider Entry Point</w:t>
        </w:r>
      </w:hyperlink>
      <w:r w:rsidRPr="005F5D41">
        <w:t xml:space="preserve"> (PEP) or your third-party software</w:t>
      </w:r>
    </w:p>
    <w:p w14:paraId="39322DE5" w14:textId="77777777" w:rsidR="005F5D41" w:rsidRPr="005F5D41" w:rsidRDefault="005F5D41" w:rsidP="005F5D41">
      <w:pPr>
        <w:numPr>
          <w:ilvl w:val="0"/>
          <w:numId w:val="706"/>
        </w:numPr>
      </w:pPr>
      <w:r w:rsidRPr="005F5D41">
        <w:t>your </w:t>
      </w:r>
      <w:hyperlink r:id="rId473" w:history="1">
        <w:r w:rsidRPr="005F5D41">
          <w:rPr>
            <w:rStyle w:val="Hyperlink"/>
          </w:rPr>
          <w:t>state or territory regulatory authority</w:t>
        </w:r>
      </w:hyperlink>
      <w:r w:rsidRPr="005F5D41">
        <w:t>.</w:t>
      </w:r>
    </w:p>
    <w:p w14:paraId="55176DB3" w14:textId="77777777" w:rsidR="005F5D41" w:rsidRPr="005F5D41" w:rsidRDefault="005F5D41" w:rsidP="005F5D41">
      <w:r w:rsidRPr="005F5D41">
        <w:t xml:space="preserve">Update your contact details via the </w:t>
      </w:r>
      <w:hyperlink r:id="rId474" w:history="1">
        <w:r w:rsidRPr="005F5D41">
          <w:rPr>
            <w:rStyle w:val="Hyperlink"/>
          </w:rPr>
          <w:t>PEP</w:t>
        </w:r>
      </w:hyperlink>
      <w:r w:rsidRPr="005F5D41">
        <w:t xml:space="preserve"> or your third-party software, including:</w:t>
      </w:r>
    </w:p>
    <w:p w14:paraId="7ED85F1D" w14:textId="77777777" w:rsidR="005F5D41" w:rsidRPr="005F5D41" w:rsidRDefault="005F5D41" w:rsidP="005F5D41">
      <w:pPr>
        <w:numPr>
          <w:ilvl w:val="0"/>
          <w:numId w:val="707"/>
        </w:numPr>
      </w:pPr>
      <w:r w:rsidRPr="005F5D41">
        <w:t>your contact details in the Child Care Subsidy System, so you don’t miss important information</w:t>
      </w:r>
    </w:p>
    <w:p w14:paraId="4DC5DBBD" w14:textId="77777777" w:rsidR="005F5D41" w:rsidRPr="005F5D41" w:rsidRDefault="005F5D41" w:rsidP="005F5D41">
      <w:pPr>
        <w:numPr>
          <w:ilvl w:val="0"/>
          <w:numId w:val="707"/>
        </w:numPr>
      </w:pPr>
      <w:r w:rsidRPr="005F5D41">
        <w:t xml:space="preserve">your vacancy details on </w:t>
      </w:r>
      <w:hyperlink r:id="rId475" w:history="1">
        <w:r w:rsidRPr="005F5D41">
          <w:rPr>
            <w:rStyle w:val="Hyperlink"/>
          </w:rPr>
          <w:t>StartingBlocks.gov.au</w:t>
        </w:r>
      </w:hyperlink>
      <w:r w:rsidRPr="005F5D41">
        <w:t xml:space="preserve"> to help families looking for care.</w:t>
      </w:r>
    </w:p>
    <w:p w14:paraId="3A8BB368" w14:textId="77777777" w:rsidR="005F5D41" w:rsidRPr="005F5D41" w:rsidRDefault="005F5D41" w:rsidP="005F5D41">
      <w:pPr>
        <w:pStyle w:val="Heading3"/>
      </w:pPr>
      <w:r w:rsidRPr="005F5D41">
        <w:t>Support during the emergency</w:t>
      </w:r>
    </w:p>
    <w:p w14:paraId="1C6E7D24" w14:textId="77777777" w:rsidR="005F5D41" w:rsidRPr="005F5D41" w:rsidRDefault="005F5D41" w:rsidP="005F5D41">
      <w:r w:rsidRPr="005F5D41">
        <w:t xml:space="preserve">The following support is available in affected regions </w:t>
      </w:r>
      <w:r w:rsidRPr="005F5D41">
        <w:rPr>
          <w:b/>
          <w:bCs/>
        </w:rPr>
        <w:t>during</w:t>
      </w:r>
      <w:r w:rsidRPr="005F5D41">
        <w:t xml:space="preserve"> the CCS period of emergency:</w:t>
      </w:r>
    </w:p>
    <w:p w14:paraId="55C3982E" w14:textId="77777777" w:rsidR="005F5D41" w:rsidRPr="005F5D41" w:rsidRDefault="005F5D41" w:rsidP="005F5D41">
      <w:pPr>
        <w:numPr>
          <w:ilvl w:val="0"/>
          <w:numId w:val="708"/>
        </w:numPr>
      </w:pPr>
      <w:r w:rsidRPr="005F5D41">
        <w:t>you can continue to get CCS if your service closes as a direct result of the emergency</w:t>
      </w:r>
    </w:p>
    <w:p w14:paraId="4BB20F33" w14:textId="77777777" w:rsidR="005F5D41" w:rsidRPr="005F5D41" w:rsidRDefault="005F5D41" w:rsidP="005F5D41">
      <w:pPr>
        <w:numPr>
          <w:ilvl w:val="0"/>
          <w:numId w:val="708"/>
        </w:numPr>
      </w:pPr>
      <w:r w:rsidRPr="005F5D41">
        <w:t>you can waive the gap fee if a child doesn’t attend, or your service is closed, during the CCS period of emergency</w:t>
      </w:r>
    </w:p>
    <w:p w14:paraId="08FE065A" w14:textId="77777777" w:rsidR="005F5D41" w:rsidRPr="005F5D41" w:rsidRDefault="005F5D41" w:rsidP="005F5D41">
      <w:pPr>
        <w:numPr>
          <w:ilvl w:val="0"/>
          <w:numId w:val="708"/>
        </w:numPr>
      </w:pPr>
      <w:r w:rsidRPr="005F5D41">
        <w:t>families will get unlimited allowable absences for the duration of the CCS period of emergency.</w:t>
      </w:r>
    </w:p>
    <w:p w14:paraId="1446509D" w14:textId="77777777" w:rsidR="005F5D41" w:rsidRPr="005F5D41" w:rsidRDefault="005F5D41" w:rsidP="005F5D41">
      <w:r w:rsidRPr="005F5D41">
        <w:t>A gap fee waiver is a type of provider discount. You must report the type and amount of </w:t>
      </w:r>
      <w:hyperlink r:id="rId476" w:history="1">
        <w:r w:rsidRPr="005F5D41">
          <w:rPr>
            <w:rStyle w:val="Hyperlink"/>
          </w:rPr>
          <w:t>prescribed discounts</w:t>
        </w:r>
      </w:hyperlink>
      <w:r w:rsidRPr="005F5D41">
        <w:t xml:space="preserve"> in session reports if they have been applied for the session.</w:t>
      </w:r>
    </w:p>
    <w:p w14:paraId="688F4710" w14:textId="77777777" w:rsidR="005F5D41" w:rsidRPr="005F5D41" w:rsidRDefault="005F5D41" w:rsidP="005F5D41">
      <w:r w:rsidRPr="005F5D41">
        <w:t xml:space="preserve">Read more about </w:t>
      </w:r>
      <w:hyperlink r:id="rId477" w:history="1">
        <w:r w:rsidRPr="005F5D41">
          <w:rPr>
            <w:rStyle w:val="Hyperlink"/>
          </w:rPr>
          <w:t>support during a CCS period of emergency</w:t>
        </w:r>
      </w:hyperlink>
      <w:r w:rsidRPr="005F5D41">
        <w:t>.</w:t>
      </w:r>
    </w:p>
    <w:p w14:paraId="5BA61B36" w14:textId="77777777" w:rsidR="005F5D41" w:rsidRPr="005F5D41" w:rsidRDefault="005F5D41" w:rsidP="005F5D41">
      <w:r w:rsidRPr="005F5D41">
        <w:t xml:space="preserve">Join our </w:t>
      </w:r>
      <w:hyperlink r:id="rId478" w:history="1">
        <w:r w:rsidRPr="005F5D41">
          <w:rPr>
            <w:rStyle w:val="Hyperlink"/>
          </w:rPr>
          <w:t>Facebook group</w:t>
        </w:r>
      </w:hyperlink>
      <w:r w:rsidRPr="005F5D41">
        <w:t xml:space="preserve"> for alerts and updates.</w:t>
      </w:r>
    </w:p>
    <w:p w14:paraId="0E6EBDC3" w14:textId="77777777" w:rsidR="005F5D41" w:rsidRPr="005F5D41" w:rsidRDefault="005F5D41" w:rsidP="005F5D41">
      <w:pPr>
        <w:pStyle w:val="Heading3"/>
      </w:pPr>
      <w:r w:rsidRPr="005F5D41">
        <w:lastRenderedPageBreak/>
        <w:t>Recovery after the emergency</w:t>
      </w:r>
    </w:p>
    <w:p w14:paraId="49729ED5" w14:textId="77777777" w:rsidR="005F5D41" w:rsidRPr="005F5D41" w:rsidRDefault="005F5D41" w:rsidP="005F5D41">
      <w:r w:rsidRPr="005F5D41">
        <w:t xml:space="preserve">Some services may be eligible for a </w:t>
      </w:r>
      <w:hyperlink r:id="rId479" w:history="1">
        <w:r w:rsidRPr="005F5D41">
          <w:rPr>
            <w:rStyle w:val="Hyperlink"/>
          </w:rPr>
          <w:t>Community Child Care Fund special circumstances grant</w:t>
        </w:r>
      </w:hyperlink>
      <w:r w:rsidRPr="005F5D41">
        <w:t xml:space="preserve">. Read the eligibility criteria </w:t>
      </w:r>
      <w:r w:rsidRPr="005F5D41">
        <w:rPr>
          <w:b/>
          <w:bCs/>
        </w:rPr>
        <w:t>before</w:t>
      </w:r>
      <w:r w:rsidRPr="005F5D41">
        <w:t xml:space="preserve"> applying.</w:t>
      </w:r>
    </w:p>
    <w:p w14:paraId="4D4425AC" w14:textId="77777777" w:rsidR="005F5D41" w:rsidRPr="005F5D41" w:rsidRDefault="005F5D41" w:rsidP="005F5D41">
      <w:r w:rsidRPr="005F5D41">
        <w:t xml:space="preserve">Read more about </w:t>
      </w:r>
      <w:hyperlink r:id="rId480" w:history="1">
        <w:r w:rsidRPr="005F5D41">
          <w:rPr>
            <w:rStyle w:val="Hyperlink"/>
          </w:rPr>
          <w:t>recovery after an emergency</w:t>
        </w:r>
      </w:hyperlink>
      <w:r w:rsidRPr="005F5D41">
        <w:t xml:space="preserve"> on our website.</w:t>
      </w:r>
    </w:p>
    <w:p w14:paraId="4A661E96" w14:textId="77777777" w:rsidR="005F5D41" w:rsidRPr="005F5D41" w:rsidRDefault="005F5D41" w:rsidP="005F5D41">
      <w:r w:rsidRPr="005F5D41">
        <w:t>Families may be able to access:</w:t>
      </w:r>
    </w:p>
    <w:p w14:paraId="4AB037EF" w14:textId="77777777" w:rsidR="005F5D41" w:rsidRPr="005F5D41" w:rsidRDefault="005F5D41" w:rsidP="005F5D41">
      <w:pPr>
        <w:numPr>
          <w:ilvl w:val="0"/>
          <w:numId w:val="709"/>
        </w:numPr>
      </w:pPr>
      <w:hyperlink r:id="rId481" w:history="1">
        <w:r w:rsidRPr="005F5D41">
          <w:rPr>
            <w:rStyle w:val="Hyperlink"/>
          </w:rPr>
          <w:t>additional absences</w:t>
        </w:r>
      </w:hyperlink>
      <w:r w:rsidRPr="005F5D41">
        <w:t xml:space="preserve"> if they’ve exhausted their allowable absences</w:t>
      </w:r>
    </w:p>
    <w:p w14:paraId="655EA4B0" w14:textId="77777777" w:rsidR="005F5D41" w:rsidRPr="005F5D41" w:rsidRDefault="005F5D41" w:rsidP="005F5D41">
      <w:pPr>
        <w:numPr>
          <w:ilvl w:val="0"/>
          <w:numId w:val="709"/>
        </w:numPr>
      </w:pPr>
      <w:hyperlink r:id="rId482" w:history="1">
        <w:r w:rsidRPr="005F5D41">
          <w:rPr>
            <w:rStyle w:val="Hyperlink"/>
          </w:rPr>
          <w:t>Additional Child Care Subsidy</w:t>
        </w:r>
      </w:hyperlink>
      <w:r w:rsidRPr="005F5D41">
        <w:t xml:space="preserve"> if they experience temporary financial hardship due to an emergency that happened in the last 6 months.</w:t>
      </w:r>
    </w:p>
    <w:p w14:paraId="7AE0DE1C" w14:textId="77777777" w:rsidR="005F5D41" w:rsidRPr="005F5D41" w:rsidRDefault="005F5D41" w:rsidP="005F5D41">
      <w:pPr>
        <w:pStyle w:val="Heading3"/>
      </w:pPr>
      <w:r w:rsidRPr="005F5D41">
        <w:t>Other disaster support</w:t>
      </w:r>
    </w:p>
    <w:p w14:paraId="1FB5C0C6" w14:textId="77777777" w:rsidR="005F5D41" w:rsidRPr="005F5D41" w:rsidRDefault="005F5D41" w:rsidP="005F5D41">
      <w:r w:rsidRPr="005F5D41">
        <w:t xml:space="preserve">The Australian Government provides help for people affected by natural disasters. Find out whether you're eligible on the </w:t>
      </w:r>
      <w:hyperlink r:id="rId483" w:history="1">
        <w:r w:rsidRPr="005F5D41">
          <w:rPr>
            <w:rStyle w:val="Hyperlink"/>
          </w:rPr>
          <w:t>Services Australia website</w:t>
        </w:r>
      </w:hyperlink>
      <w:r w:rsidRPr="005F5D41">
        <w:t>.</w:t>
      </w:r>
    </w:p>
    <w:p w14:paraId="547F90B7" w14:textId="1AB13549" w:rsidR="005F5D41" w:rsidRPr="005F5D41" w:rsidRDefault="005F5D41" w:rsidP="005F5D41">
      <w:r w:rsidRPr="005F5D41">
        <w:t xml:space="preserve">Your state or territory government may provide additional support in the event of a natural disaster. Find out more at </w:t>
      </w:r>
      <w:hyperlink r:id="rId484" w:history="1">
        <w:r w:rsidRPr="005F5D41">
          <w:rPr>
            <w:rStyle w:val="Hyperlink"/>
          </w:rPr>
          <w:t>Emergency NSW</w:t>
        </w:r>
      </w:hyperlink>
      <w:r w:rsidRPr="005F5D41">
        <w:t>.</w:t>
      </w:r>
    </w:p>
    <w:p w14:paraId="7B4C3953" w14:textId="6E9BF050" w:rsidR="00EE56E5" w:rsidRDefault="003E2F2D" w:rsidP="00F96184">
      <w:pPr>
        <w:pStyle w:val="Issuedate"/>
      </w:pPr>
      <w:bookmarkStart w:id="130" w:name="_Toc216880705"/>
      <w:r>
        <w:lastRenderedPageBreak/>
        <w:t>6 August 2025</w:t>
      </w:r>
      <w:bookmarkEnd w:id="130"/>
    </w:p>
    <w:p w14:paraId="590CB12C" w14:textId="5BC54EF9" w:rsidR="003E2F2D" w:rsidRDefault="003E2F2D" w:rsidP="003E2F2D">
      <w:pPr>
        <w:pStyle w:val="Heading2"/>
      </w:pPr>
      <w:bookmarkStart w:id="131" w:name="_Toc216880706"/>
      <w:r>
        <w:t>From the department</w:t>
      </w:r>
      <w:bookmarkEnd w:id="131"/>
    </w:p>
    <w:p w14:paraId="5C3850CF" w14:textId="73176BF0" w:rsidR="003E2F2D" w:rsidRDefault="000362BC" w:rsidP="009777A9">
      <w:pPr>
        <w:pStyle w:val="Heading3"/>
      </w:pPr>
      <w:r>
        <w:t>Strengthening early childhood education and care regulation – legislation passes</w:t>
      </w:r>
    </w:p>
    <w:p w14:paraId="284591D3" w14:textId="77777777" w:rsidR="001B1938" w:rsidRPr="001B1938" w:rsidRDefault="001B1938" w:rsidP="001B1938">
      <w:pPr>
        <w:rPr>
          <w:b/>
          <w:bCs/>
        </w:rPr>
      </w:pPr>
      <w:r w:rsidRPr="001B1938">
        <w:rPr>
          <w:b/>
          <w:bCs/>
        </w:rPr>
        <w:t>Legislation to strengthen regulation of the early childhood education and care sector (ECEC) has passed parliament.</w:t>
      </w:r>
    </w:p>
    <w:p w14:paraId="0FF80400" w14:textId="77777777" w:rsidR="001B1938" w:rsidRPr="001B1938" w:rsidRDefault="001B1938" w:rsidP="001B1938">
      <w:r w:rsidRPr="001B1938">
        <w:t xml:space="preserve">The changes make it clear that the government expects all Child Care Subsidy (CCS) approved providers and services to provide high-quality and safe care to administer the CCS. </w:t>
      </w:r>
    </w:p>
    <w:p w14:paraId="38BE3E41" w14:textId="77777777" w:rsidR="001B1938" w:rsidRPr="001B1938" w:rsidRDefault="001B1938" w:rsidP="001B1938">
      <w:r w:rsidRPr="001B1938">
        <w:t>The department will release detailed guidance to providers in the coming weeks.</w:t>
      </w:r>
    </w:p>
    <w:p w14:paraId="75671DAD" w14:textId="77777777" w:rsidR="001B1938" w:rsidRDefault="001B1938" w:rsidP="001B1938">
      <w:r w:rsidRPr="001B1938">
        <w:t xml:space="preserve">For more information, read the </w:t>
      </w:r>
      <w:hyperlink r:id="rId485">
        <w:r w:rsidRPr="001B1938">
          <w:rPr>
            <w:color w:val="7F4594" w:themeColor="hyperlink"/>
            <w:u w:val="single"/>
          </w:rPr>
          <w:t>legislation announcement</w:t>
        </w:r>
      </w:hyperlink>
      <w:r w:rsidRPr="001B1938">
        <w:t>.</w:t>
      </w:r>
    </w:p>
    <w:p w14:paraId="28D0865D" w14:textId="6824BD01" w:rsidR="00C87A01" w:rsidRDefault="00D70F0C" w:rsidP="00C87A01">
      <w:pPr>
        <w:pStyle w:val="Heading3"/>
      </w:pPr>
      <w:r>
        <w:t>Direct gap fee collection measure passes parliament</w:t>
      </w:r>
    </w:p>
    <w:p w14:paraId="7F250F2B" w14:textId="77777777" w:rsidR="00E1415B" w:rsidRDefault="00E1415B" w:rsidP="00E1415B">
      <w:pPr>
        <w:rPr>
          <w:rFonts w:eastAsia="Aptos" w:cs="Aptos"/>
          <w:color w:val="000000" w:themeColor="text1"/>
        </w:rPr>
      </w:pPr>
      <w:r w:rsidRPr="15808EC4">
        <w:rPr>
          <w:rFonts w:eastAsia="Aptos" w:cs="Aptos"/>
          <w:b/>
          <w:bCs/>
          <w:color w:val="000000" w:themeColor="text1"/>
        </w:rPr>
        <w:t xml:space="preserve">The Australian Government’s legislation for the direct gap fee collection measure </w:t>
      </w:r>
      <w:r>
        <w:rPr>
          <w:rFonts w:eastAsia="Aptos" w:cs="Aptos"/>
          <w:b/>
          <w:bCs/>
          <w:color w:val="000000" w:themeColor="text1"/>
        </w:rPr>
        <w:t xml:space="preserve">has </w:t>
      </w:r>
      <w:r w:rsidRPr="15808EC4">
        <w:rPr>
          <w:rFonts w:eastAsia="Aptos" w:cs="Aptos"/>
          <w:b/>
          <w:bCs/>
          <w:color w:val="000000" w:themeColor="text1"/>
        </w:rPr>
        <w:t xml:space="preserve">passed through the Australian parliament. </w:t>
      </w:r>
    </w:p>
    <w:p w14:paraId="4BC3F42F" w14:textId="77777777" w:rsidR="00E1415B" w:rsidRDefault="00E1415B" w:rsidP="00E1415B">
      <w:pPr>
        <w:rPr>
          <w:rFonts w:eastAsia="Aptos" w:cs="Aptos"/>
          <w:color w:val="000000" w:themeColor="text1"/>
        </w:rPr>
      </w:pPr>
      <w:r w:rsidRPr="56B08E9F">
        <w:rPr>
          <w:rFonts w:eastAsia="Aptos" w:cs="Aptos"/>
          <w:color w:val="000000" w:themeColor="text1"/>
        </w:rPr>
        <w:t xml:space="preserve">From 1 January 2026, Family Day Care (FDC) and In Home Care (IHC) providers must collect CCS gap fees directly from families. This means that educators in these services will no longer be able to collect the gap fee themselves on behalf of providers. </w:t>
      </w:r>
    </w:p>
    <w:p w14:paraId="377B89D0" w14:textId="77777777" w:rsidR="00E1415B" w:rsidRDefault="00E1415B" w:rsidP="00E1415B">
      <w:pPr>
        <w:rPr>
          <w:rFonts w:eastAsia="Aptos" w:cs="Aptos"/>
          <w:color w:val="000000" w:themeColor="text1"/>
        </w:rPr>
      </w:pPr>
      <w:r w:rsidRPr="15808EC4">
        <w:rPr>
          <w:rFonts w:eastAsia="Aptos" w:cs="Aptos"/>
          <w:color w:val="000000" w:themeColor="text1"/>
        </w:rPr>
        <w:t>All gap fees must be paid by EFT (unless an exemption has been granted).</w:t>
      </w:r>
    </w:p>
    <w:p w14:paraId="1962C921" w14:textId="77777777" w:rsidR="00E1415B" w:rsidRDefault="00E1415B" w:rsidP="00E1415B">
      <w:pPr>
        <w:rPr>
          <w:rFonts w:eastAsia="Aptos" w:cs="Aptos"/>
          <w:color w:val="000000" w:themeColor="text1"/>
        </w:rPr>
      </w:pPr>
      <w:r w:rsidRPr="15808EC4">
        <w:rPr>
          <w:rFonts w:eastAsia="Aptos" w:cs="Aptos"/>
          <w:color w:val="000000" w:themeColor="text1"/>
        </w:rPr>
        <w:t xml:space="preserve">Read the </w:t>
      </w:r>
      <w:hyperlink r:id="rId486">
        <w:r w:rsidRPr="003F5793">
          <w:rPr>
            <w:rStyle w:val="Hyperlink"/>
            <w:rFonts w:eastAsia="Aptos" w:cs="Aptos"/>
          </w:rPr>
          <w:t>announcement</w:t>
        </w:r>
      </w:hyperlink>
      <w:r w:rsidRPr="003F5793">
        <w:rPr>
          <w:rFonts w:eastAsia="Aptos" w:cs="Aptos"/>
          <w:color w:val="000000" w:themeColor="text1"/>
        </w:rPr>
        <w:t>.</w:t>
      </w:r>
      <w:r w:rsidRPr="15808EC4">
        <w:rPr>
          <w:rFonts w:eastAsia="Aptos" w:cs="Aptos"/>
          <w:color w:val="000000" w:themeColor="text1"/>
        </w:rPr>
        <w:t xml:space="preserve"> </w:t>
      </w:r>
    </w:p>
    <w:p w14:paraId="7DCAC549" w14:textId="77777777" w:rsidR="00E1415B" w:rsidRDefault="00E1415B" w:rsidP="00E1415B">
      <w:pPr>
        <w:spacing w:before="240"/>
        <w:rPr>
          <w:rFonts w:eastAsia="Aptos" w:cs="Aptos"/>
          <w:color w:val="000000" w:themeColor="text1"/>
        </w:rPr>
      </w:pPr>
      <w:r w:rsidRPr="15808EC4">
        <w:rPr>
          <w:rFonts w:eastAsia="Aptos" w:cs="Aptos"/>
          <w:color w:val="000000" w:themeColor="text1"/>
        </w:rPr>
        <w:t>For more information and to access resources, visit:</w:t>
      </w:r>
    </w:p>
    <w:p w14:paraId="66FF7A9A" w14:textId="77777777" w:rsidR="00E1415B" w:rsidRDefault="00E1415B" w:rsidP="00976E08">
      <w:pPr>
        <w:pStyle w:val="ListParagraph"/>
        <w:numPr>
          <w:ilvl w:val="0"/>
          <w:numId w:val="499"/>
        </w:numPr>
        <w:spacing w:before="240" w:after="200"/>
        <w:contextualSpacing/>
        <w:rPr>
          <w:rFonts w:eastAsia="Aptos" w:cs="Aptos"/>
          <w:color w:val="000000" w:themeColor="text1"/>
        </w:rPr>
      </w:pPr>
      <w:hyperlink r:id="rId487">
        <w:r w:rsidRPr="15808EC4">
          <w:rPr>
            <w:rStyle w:val="Hyperlink"/>
            <w:rFonts w:eastAsia="Aptos" w:cs="Aptos"/>
          </w:rPr>
          <w:t>Direct Gap Fee Collection Resources</w:t>
        </w:r>
      </w:hyperlink>
      <w:r w:rsidRPr="15808EC4">
        <w:rPr>
          <w:rFonts w:eastAsia="Aptos" w:cs="Aptos"/>
          <w:color w:val="000000" w:themeColor="text1"/>
        </w:rPr>
        <w:t xml:space="preserve"> from Family Day Care Australia</w:t>
      </w:r>
    </w:p>
    <w:p w14:paraId="720F5429" w14:textId="77777777" w:rsidR="00E1415B" w:rsidRDefault="00E1415B" w:rsidP="00976E08">
      <w:pPr>
        <w:pStyle w:val="ListParagraph"/>
        <w:numPr>
          <w:ilvl w:val="0"/>
          <w:numId w:val="499"/>
        </w:numPr>
        <w:spacing w:before="240" w:after="200"/>
        <w:contextualSpacing/>
        <w:rPr>
          <w:rFonts w:eastAsia="Aptos" w:cs="Aptos"/>
          <w:color w:val="000000" w:themeColor="text1"/>
        </w:rPr>
      </w:pPr>
      <w:hyperlink r:id="rId488">
        <w:r w:rsidRPr="15808EC4">
          <w:rPr>
            <w:rStyle w:val="Hyperlink"/>
            <w:rFonts w:eastAsia="Aptos" w:cs="Aptos"/>
          </w:rPr>
          <w:t>In Home Care Direct Gap Fee Collection</w:t>
        </w:r>
      </w:hyperlink>
      <w:r w:rsidRPr="15808EC4">
        <w:rPr>
          <w:rFonts w:eastAsia="Aptos" w:cs="Aptos"/>
          <w:color w:val="000000" w:themeColor="text1"/>
        </w:rPr>
        <w:t xml:space="preserve"> from NSW Family Day Care Association.</w:t>
      </w:r>
    </w:p>
    <w:p w14:paraId="6C0979F6" w14:textId="37313D89" w:rsidR="00E1415B" w:rsidRDefault="00E1415B" w:rsidP="00E1415B">
      <w:pPr>
        <w:pStyle w:val="Heading3"/>
      </w:pPr>
      <w:r>
        <w:t>Worker retention payment update</w:t>
      </w:r>
    </w:p>
    <w:p w14:paraId="6FA5C15B" w14:textId="77777777" w:rsidR="00507EE7" w:rsidRPr="00D07227" w:rsidRDefault="00507EE7" w:rsidP="00507EE7">
      <w:pPr>
        <w:pStyle w:val="H2newsletter"/>
      </w:pPr>
      <w:r w:rsidRPr="00D07227">
        <w:t>4.2% fee growth cap starts Friday </w:t>
      </w:r>
    </w:p>
    <w:p w14:paraId="44F7AF1A" w14:textId="77777777" w:rsidR="00507EE7" w:rsidRPr="00D07227" w:rsidRDefault="00507EE7" w:rsidP="00507EE7">
      <w:pPr>
        <w:spacing w:before="240"/>
      </w:pPr>
      <w:r w:rsidRPr="00D07227">
        <w:rPr>
          <w:b/>
          <w:bCs/>
        </w:rPr>
        <w:t>From 8 August 2025, the worker retention payment fee growth cap will change from 4.4% to</w:t>
      </w:r>
      <w:r w:rsidRPr="00D07227">
        <w:rPr>
          <w:rFonts w:ascii="Arial" w:hAnsi="Arial" w:cs="Arial"/>
          <w:b/>
          <w:bCs/>
        </w:rPr>
        <w:t> </w:t>
      </w:r>
      <w:r w:rsidRPr="00D07227">
        <w:rPr>
          <w:b/>
          <w:bCs/>
        </w:rPr>
        <w:t>4.2%.</w:t>
      </w:r>
      <w:r w:rsidRPr="00D07227">
        <w:t> </w:t>
      </w:r>
    </w:p>
    <w:p w14:paraId="6D0559C6" w14:textId="77777777" w:rsidR="00507EE7" w:rsidRPr="00D07227" w:rsidRDefault="00507EE7" w:rsidP="00507EE7">
      <w:pPr>
        <w:spacing w:before="240"/>
      </w:pPr>
      <w:r w:rsidRPr="00D07227">
        <w:t>The fee growth cap is an important condition of the</w:t>
      </w:r>
      <w:r w:rsidRPr="00D07227">
        <w:rPr>
          <w:rFonts w:ascii="Arial" w:hAnsi="Arial" w:cs="Arial"/>
        </w:rPr>
        <w:t> </w:t>
      </w:r>
      <w:r w:rsidRPr="00D07227">
        <w:t>worker retention payment. It: </w:t>
      </w:r>
    </w:p>
    <w:p w14:paraId="0151FF43" w14:textId="77777777" w:rsidR="00507EE7" w:rsidRPr="001D6C36" w:rsidRDefault="00507EE7" w:rsidP="00976E08">
      <w:pPr>
        <w:pStyle w:val="ListParagraph"/>
        <w:numPr>
          <w:ilvl w:val="0"/>
          <w:numId w:val="500"/>
        </w:numPr>
        <w:spacing w:after="240" w:line="259" w:lineRule="auto"/>
        <w:contextualSpacing/>
      </w:pPr>
      <w:r w:rsidRPr="001D6C36">
        <w:t>sets a limit on fee increases for providers who get the payment or want to be eligible in the future </w:t>
      </w:r>
    </w:p>
    <w:p w14:paraId="41BA6A68" w14:textId="77777777" w:rsidR="00507EE7" w:rsidRPr="001D6C36" w:rsidRDefault="00507EE7" w:rsidP="00976E08">
      <w:pPr>
        <w:pStyle w:val="ListParagraph"/>
        <w:numPr>
          <w:ilvl w:val="0"/>
          <w:numId w:val="500"/>
        </w:numPr>
        <w:spacing w:after="240" w:line="259" w:lineRule="auto"/>
        <w:contextualSpacing/>
      </w:pPr>
      <w:r w:rsidRPr="001D6C36">
        <w:t>applies to all services unless we approve an alternative cap </w:t>
      </w:r>
    </w:p>
    <w:p w14:paraId="2790F30C" w14:textId="77777777" w:rsidR="00507EE7" w:rsidRPr="001D6C36" w:rsidRDefault="00507EE7" w:rsidP="00976E08">
      <w:pPr>
        <w:pStyle w:val="ListParagraph"/>
        <w:numPr>
          <w:ilvl w:val="0"/>
          <w:numId w:val="500"/>
        </w:numPr>
        <w:spacing w:after="240" w:line="259" w:lineRule="auto"/>
        <w:contextualSpacing/>
      </w:pPr>
      <w:r>
        <w:t>supports affordable ECEC </w:t>
      </w:r>
    </w:p>
    <w:p w14:paraId="7EC8DB70" w14:textId="77777777" w:rsidR="00507EE7" w:rsidRPr="001D6C36" w:rsidRDefault="00507EE7" w:rsidP="00976E08">
      <w:pPr>
        <w:pStyle w:val="ListParagraph"/>
        <w:numPr>
          <w:ilvl w:val="0"/>
          <w:numId w:val="500"/>
        </w:numPr>
        <w:spacing w:after="240" w:line="259" w:lineRule="auto"/>
        <w:contextualSpacing/>
      </w:pPr>
      <w:r w:rsidRPr="001D6C36">
        <w:t>ensures wage increases aren’t passed on to families. </w:t>
      </w:r>
    </w:p>
    <w:p w14:paraId="7A974DD9" w14:textId="77777777" w:rsidR="00507EE7" w:rsidRPr="00D07227" w:rsidRDefault="00507EE7" w:rsidP="00507EE7">
      <w:pPr>
        <w:spacing w:before="240"/>
      </w:pPr>
      <w:r w:rsidRPr="00D07227">
        <w:t>The 4.2% fee growth cap will remain in place until 7 August 2026. </w:t>
      </w:r>
    </w:p>
    <w:p w14:paraId="199268E8" w14:textId="77777777" w:rsidR="00507EE7" w:rsidRPr="00D07227" w:rsidRDefault="00507EE7" w:rsidP="00507EE7">
      <w:pPr>
        <w:pStyle w:val="H2newsletter"/>
      </w:pPr>
      <w:r w:rsidRPr="00D07227">
        <w:lastRenderedPageBreak/>
        <w:t>Changes coming to alternative fee growth cap application </w:t>
      </w:r>
    </w:p>
    <w:p w14:paraId="20CF557D" w14:textId="77777777" w:rsidR="00507EE7" w:rsidRPr="00D07227" w:rsidRDefault="00507EE7" w:rsidP="00507EE7">
      <w:pPr>
        <w:spacing w:before="240"/>
      </w:pPr>
      <w:r w:rsidRPr="00D07227">
        <w:rPr>
          <w:b/>
          <w:bCs/>
        </w:rPr>
        <w:t>We're streamlining the alternative fee growth cap application process.</w:t>
      </w:r>
      <w:r w:rsidRPr="00D07227">
        <w:t> </w:t>
      </w:r>
    </w:p>
    <w:p w14:paraId="4D0F61A5" w14:textId="77777777" w:rsidR="00507EE7" w:rsidRPr="00D07227" w:rsidRDefault="00507EE7" w:rsidP="00507EE7">
      <w:pPr>
        <w:spacing w:before="240"/>
      </w:pPr>
      <w:r w:rsidRPr="00D07227">
        <w:t xml:space="preserve">The current application will close at 11:59 pm on 7 August 2025. A new, simpler application will launch </w:t>
      </w:r>
      <w:r w:rsidRPr="00014401">
        <w:t xml:space="preserve">in the week commencing </w:t>
      </w:r>
      <w:r w:rsidRPr="00D07227">
        <w:t>18 August 2025. </w:t>
      </w:r>
    </w:p>
    <w:p w14:paraId="6221CA7C" w14:textId="77777777" w:rsidR="00507EE7" w:rsidRPr="00D07227" w:rsidRDefault="00507EE7" w:rsidP="00507EE7">
      <w:pPr>
        <w:spacing w:before="240"/>
      </w:pPr>
      <w:r w:rsidRPr="00D07227">
        <w:t>The new form will be quicker to complete and require less information – making it easier for you and faster for us to assess. </w:t>
      </w:r>
    </w:p>
    <w:p w14:paraId="4561E531" w14:textId="77777777" w:rsidR="00507EE7" w:rsidRDefault="00507EE7" w:rsidP="00507EE7">
      <w:pPr>
        <w:spacing w:before="240"/>
      </w:pPr>
      <w:r w:rsidRPr="00D07227">
        <w:t>If you’ve already applied for an alternative cap, your application will still be assessed. You don’t need to reapply.</w:t>
      </w:r>
    </w:p>
    <w:p w14:paraId="57A26317" w14:textId="77777777" w:rsidR="00507EE7" w:rsidRPr="00EF30DD" w:rsidRDefault="00507EE7" w:rsidP="00507EE7">
      <w:pPr>
        <w:spacing w:before="240"/>
      </w:pPr>
      <w:r>
        <w:t xml:space="preserve"> If you urgently need to apply for an alternative cap during this period, please contact </w:t>
      </w:r>
      <w:hyperlink r:id="rId489">
        <w:r w:rsidRPr="38D2569C">
          <w:rPr>
            <w:rStyle w:val="Hyperlink"/>
          </w:rPr>
          <w:t>ccshelpdesk@education.gov.au</w:t>
        </w:r>
      </w:hyperlink>
      <w:r>
        <w:t>.</w:t>
      </w:r>
    </w:p>
    <w:p w14:paraId="0BC03E7A" w14:textId="77777777" w:rsidR="00507EE7" w:rsidRPr="00D07227" w:rsidRDefault="00507EE7" w:rsidP="00507EE7">
      <w:pPr>
        <w:spacing w:before="240"/>
      </w:pPr>
      <w:r w:rsidRPr="00D07227">
        <w:t>Applications for the</w:t>
      </w:r>
      <w:r w:rsidRPr="00D07227">
        <w:rPr>
          <w:rFonts w:ascii="Arial" w:hAnsi="Arial" w:cs="Arial"/>
        </w:rPr>
        <w:t> </w:t>
      </w:r>
      <w:r w:rsidRPr="00D07227">
        <w:t>worker retention payment remain open. </w:t>
      </w:r>
    </w:p>
    <w:p w14:paraId="69298EFB" w14:textId="77777777" w:rsidR="00507EE7" w:rsidRPr="00D07227" w:rsidRDefault="00507EE7" w:rsidP="00507EE7">
      <w:pPr>
        <w:pStyle w:val="H2newsletter"/>
      </w:pPr>
      <w:r w:rsidRPr="00D07227">
        <w:t>Seasonal adjustments start August </w:t>
      </w:r>
    </w:p>
    <w:p w14:paraId="7A5F2A04" w14:textId="77777777" w:rsidR="00507EE7" w:rsidRPr="00D07227" w:rsidRDefault="00507EE7" w:rsidP="00507EE7">
      <w:pPr>
        <w:spacing w:before="240"/>
      </w:pPr>
      <w:r w:rsidRPr="00D07227">
        <w:rPr>
          <w:b/>
          <w:bCs/>
        </w:rPr>
        <w:t>Some providers will see changes to their worker retention payments from August. This is due to seasonal adjustments that balance funding across the year.</w:t>
      </w:r>
      <w:r w:rsidRPr="00D07227">
        <w:t> </w:t>
      </w:r>
    </w:p>
    <w:p w14:paraId="2FDBDECE" w14:textId="77777777" w:rsidR="00507EE7" w:rsidRPr="00D07227" w:rsidRDefault="00507EE7" w:rsidP="00507EE7">
      <w:pPr>
        <w:spacing w:before="240"/>
      </w:pPr>
      <w:r w:rsidRPr="00D07227">
        <w:t>Payments are based on labour costs for charged hours of care, which vary seasonally. To support services during peak periods, we increased payments for some providers in: </w:t>
      </w:r>
    </w:p>
    <w:p w14:paraId="20FF4859" w14:textId="77777777" w:rsidR="00507EE7" w:rsidRPr="001D6C36" w:rsidRDefault="00507EE7" w:rsidP="00976E08">
      <w:pPr>
        <w:pStyle w:val="ListParagraph"/>
        <w:numPr>
          <w:ilvl w:val="0"/>
          <w:numId w:val="501"/>
        </w:numPr>
        <w:spacing w:after="240" w:line="259" w:lineRule="auto"/>
        <w:contextualSpacing/>
      </w:pPr>
      <w:r w:rsidRPr="001D6C36">
        <w:t>December</w:t>
      </w:r>
      <w:r w:rsidRPr="001D6C36">
        <w:rPr>
          <w:rFonts w:ascii="Arial" w:hAnsi="Arial" w:cs="Arial"/>
        </w:rPr>
        <w:t> </w:t>
      </w:r>
      <w:r w:rsidRPr="001D6C36">
        <w:t>2024 (+10% on the base rate of funding) </w:t>
      </w:r>
    </w:p>
    <w:p w14:paraId="7C874B0E" w14:textId="77777777" w:rsidR="00507EE7" w:rsidRPr="001D6C36" w:rsidRDefault="00507EE7" w:rsidP="00976E08">
      <w:pPr>
        <w:pStyle w:val="ListParagraph"/>
        <w:numPr>
          <w:ilvl w:val="0"/>
          <w:numId w:val="501"/>
        </w:numPr>
        <w:spacing w:after="240" w:line="259" w:lineRule="auto"/>
        <w:contextualSpacing/>
      </w:pPr>
      <w:r w:rsidRPr="001D6C36">
        <w:t>January</w:t>
      </w:r>
      <w:r w:rsidRPr="001D6C36">
        <w:rPr>
          <w:rFonts w:ascii="Arial" w:hAnsi="Arial" w:cs="Arial"/>
        </w:rPr>
        <w:t> </w:t>
      </w:r>
      <w:r w:rsidRPr="001D6C36">
        <w:t>2025 (+15% on the base rate of funding) </w:t>
      </w:r>
    </w:p>
    <w:p w14:paraId="6D575849" w14:textId="77777777" w:rsidR="00507EE7" w:rsidRPr="001D6C36" w:rsidRDefault="00507EE7" w:rsidP="00976E08">
      <w:pPr>
        <w:pStyle w:val="ListParagraph"/>
        <w:numPr>
          <w:ilvl w:val="0"/>
          <w:numId w:val="501"/>
        </w:numPr>
        <w:spacing w:after="240" w:line="259" w:lineRule="auto"/>
        <w:contextualSpacing/>
      </w:pPr>
      <w:r w:rsidRPr="001D6C36">
        <w:t>February</w:t>
      </w:r>
      <w:r w:rsidRPr="001D6C36">
        <w:rPr>
          <w:rFonts w:ascii="Arial" w:hAnsi="Arial" w:cs="Arial"/>
        </w:rPr>
        <w:t> </w:t>
      </w:r>
      <w:r w:rsidRPr="001D6C36">
        <w:t>2025 (+5% on the base rate of funding) </w:t>
      </w:r>
    </w:p>
    <w:p w14:paraId="4AE2E0A1" w14:textId="77777777" w:rsidR="00507EE7" w:rsidRPr="00D07227" w:rsidRDefault="00507EE7" w:rsidP="00507EE7">
      <w:pPr>
        <w:spacing w:before="240"/>
      </w:pPr>
      <w:r w:rsidRPr="00D07227">
        <w:t>We will recover these advances through reduced payments from</w:t>
      </w:r>
      <w:r w:rsidRPr="00D07227">
        <w:rPr>
          <w:rFonts w:ascii="Arial" w:hAnsi="Arial" w:cs="Arial"/>
        </w:rPr>
        <w:t> </w:t>
      </w:r>
      <w:r w:rsidRPr="00D07227">
        <w:t>August to October 2025. </w:t>
      </w:r>
    </w:p>
    <w:p w14:paraId="7CD060EB" w14:textId="77777777" w:rsidR="00507EE7" w:rsidRPr="00D07227" w:rsidRDefault="00507EE7" w:rsidP="00507EE7">
      <w:pPr>
        <w:spacing w:before="240"/>
      </w:pPr>
      <w:r w:rsidRPr="00D07227">
        <w:t>If you received these advances, you may notice</w:t>
      </w:r>
      <w:r w:rsidRPr="00D07227">
        <w:rPr>
          <w:rFonts w:ascii="Arial" w:hAnsi="Arial" w:cs="Arial"/>
        </w:rPr>
        <w:t> </w:t>
      </w:r>
      <w:r w:rsidRPr="00D07227">
        <w:t>lower payments</w:t>
      </w:r>
      <w:r w:rsidRPr="00D07227">
        <w:rPr>
          <w:rFonts w:ascii="Arial" w:hAnsi="Arial" w:cs="Arial"/>
        </w:rPr>
        <w:t> </w:t>
      </w:r>
      <w:r w:rsidRPr="00D07227">
        <w:t>starting from the</w:t>
      </w:r>
      <w:r w:rsidRPr="00D07227">
        <w:rPr>
          <w:rFonts w:ascii="Arial" w:hAnsi="Arial" w:cs="Arial"/>
        </w:rPr>
        <w:t> </w:t>
      </w:r>
      <w:r w:rsidRPr="00D07227">
        <w:t>August payment through to the first October payment. We make payments every 4 weeks, with 2 scheduled in October. </w:t>
      </w:r>
    </w:p>
    <w:p w14:paraId="61230ECE" w14:textId="77777777" w:rsidR="00507EE7" w:rsidRPr="00D07227" w:rsidRDefault="00507EE7" w:rsidP="00507EE7">
      <w:pPr>
        <w:spacing w:before="240"/>
      </w:pPr>
      <w:r w:rsidRPr="00D07227">
        <w:t>This is part of a planned approach to ensure consistent support across the calendar year. Seasonal adjustments will continue for some providers, with the same pattern of adjustments commencing from December 2025. </w:t>
      </w:r>
    </w:p>
    <w:p w14:paraId="18FBE35C" w14:textId="77777777" w:rsidR="00507EE7" w:rsidRDefault="00507EE7" w:rsidP="00507EE7">
      <w:pPr>
        <w:spacing w:before="240"/>
      </w:pPr>
      <w:r>
        <w:t xml:space="preserve">Learn more about the </w:t>
      </w:r>
      <w:hyperlink r:id="rId490">
        <w:r w:rsidRPr="56B08E9F">
          <w:rPr>
            <w:rStyle w:val="Hyperlink"/>
          </w:rPr>
          <w:t>worker retention payment</w:t>
        </w:r>
      </w:hyperlink>
      <w:r>
        <w:t>.</w:t>
      </w:r>
    </w:p>
    <w:p w14:paraId="1C42A105" w14:textId="0C70A73A" w:rsidR="00E1415B" w:rsidRDefault="00507EE7" w:rsidP="00507EE7">
      <w:pPr>
        <w:pStyle w:val="Heading2"/>
      </w:pPr>
      <w:bookmarkStart w:id="132" w:name="_Toc216880707"/>
      <w:r>
        <w:t>Sector spotlight</w:t>
      </w:r>
      <w:bookmarkEnd w:id="132"/>
    </w:p>
    <w:p w14:paraId="2A3A9FFA" w14:textId="1CA6F1D5" w:rsidR="00507EE7" w:rsidRDefault="00E0161B" w:rsidP="00507EE7">
      <w:pPr>
        <w:pStyle w:val="Heading3"/>
      </w:pPr>
      <w:r>
        <w:t>Inclusive Capability Project update</w:t>
      </w:r>
    </w:p>
    <w:p w14:paraId="2C10CDFC" w14:textId="77777777" w:rsidR="00750B21" w:rsidRDefault="00750B21" w:rsidP="00750B21">
      <w:pPr>
        <w:spacing w:before="60" w:after="60" w:line="240" w:lineRule="auto"/>
        <w:ind w:left="35"/>
        <w:rPr>
          <w:rFonts w:eastAsia="Aptos" w:cs="Aptos"/>
          <w:color w:val="000000" w:themeColor="text1"/>
        </w:rPr>
      </w:pPr>
      <w:r w:rsidRPr="4C2DD7C4">
        <w:rPr>
          <w:rFonts w:eastAsia="Aptos" w:cs="Aptos"/>
          <w:b/>
          <w:bCs/>
          <w:color w:val="000000" w:themeColor="text1"/>
        </w:rPr>
        <w:t xml:space="preserve">In June 2025, ACECQA held the first consultative workshop for developing an Inclusive Practice Framework. </w:t>
      </w:r>
    </w:p>
    <w:p w14:paraId="1BBB03BB" w14:textId="77777777" w:rsidR="00750B21" w:rsidRDefault="00750B21" w:rsidP="00750B21">
      <w:pPr>
        <w:rPr>
          <w:rFonts w:eastAsia="Aptos" w:cs="Aptos"/>
          <w:color w:val="000000" w:themeColor="text1"/>
        </w:rPr>
      </w:pPr>
      <w:r w:rsidRPr="4C2DD7C4">
        <w:rPr>
          <w:rFonts w:eastAsia="Aptos" w:cs="Aptos"/>
          <w:color w:val="000000" w:themeColor="text1"/>
        </w:rPr>
        <w:t>The workshop brought together 34 inclusion practitioners from:</w:t>
      </w:r>
    </w:p>
    <w:p w14:paraId="708AE5D6"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state and territory Inclusion Agencies</w:t>
      </w:r>
    </w:p>
    <w:p w14:paraId="1BA038D5"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the Inclusion Development Fund Manager</w:t>
      </w:r>
    </w:p>
    <w:p w14:paraId="6CB1010B"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Griffith University</w:t>
      </w:r>
    </w:p>
    <w:p w14:paraId="5D81EFA4"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Macquarie University</w:t>
      </w:r>
    </w:p>
    <w:p w14:paraId="5CD34F1A"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Queensland University of Technology.</w:t>
      </w:r>
    </w:p>
    <w:p w14:paraId="318E8132" w14:textId="77777777" w:rsidR="00750B21" w:rsidRDefault="00750B21" w:rsidP="00750B21">
      <w:pPr>
        <w:rPr>
          <w:rFonts w:eastAsia="Aptos" w:cs="Aptos"/>
          <w:color w:val="000000" w:themeColor="text1"/>
        </w:rPr>
      </w:pPr>
      <w:r w:rsidRPr="4C2DD7C4">
        <w:rPr>
          <w:rFonts w:eastAsia="Aptos" w:cs="Aptos"/>
          <w:color w:val="000000" w:themeColor="text1"/>
        </w:rPr>
        <w:lastRenderedPageBreak/>
        <w:t>The session explored:</w:t>
      </w:r>
    </w:p>
    <w:p w14:paraId="42FF3275"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inclusive practices across the country</w:t>
      </w:r>
    </w:p>
    <w:p w14:paraId="533F7D6E"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barriers to inclusion</w:t>
      </w:r>
    </w:p>
    <w:p w14:paraId="45BBD760"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ideas on how to overcome these challenges.</w:t>
      </w:r>
    </w:p>
    <w:p w14:paraId="524265BA" w14:textId="77777777" w:rsidR="00750B21" w:rsidRDefault="00750B21" w:rsidP="00750B21">
      <w:pPr>
        <w:rPr>
          <w:rFonts w:eastAsia="Aptos" w:cs="Aptos"/>
          <w:color w:val="000000" w:themeColor="text1"/>
        </w:rPr>
      </w:pPr>
      <w:r w:rsidRPr="4C2DD7C4">
        <w:rPr>
          <w:rFonts w:eastAsia="Aptos" w:cs="Aptos"/>
          <w:color w:val="000000" w:themeColor="text1"/>
        </w:rPr>
        <w:t>It was the first in a series of workshops that will inform the development of the framework and supporting resources.</w:t>
      </w:r>
    </w:p>
    <w:p w14:paraId="584560F8" w14:textId="77777777" w:rsidR="00750B21" w:rsidRDefault="00750B21" w:rsidP="00750B21">
      <w:pPr>
        <w:rPr>
          <w:rFonts w:eastAsia="Aptos" w:cs="Aptos"/>
          <w:color w:val="000000" w:themeColor="text1"/>
        </w:rPr>
      </w:pPr>
      <w:r w:rsidRPr="4C2DD7C4">
        <w:rPr>
          <w:rFonts w:eastAsia="Aptos" w:cs="Aptos"/>
          <w:color w:val="000000" w:themeColor="text1"/>
        </w:rPr>
        <w:t>We engaged ACECQA earlier this year to develop the framework to:</w:t>
      </w:r>
    </w:p>
    <w:p w14:paraId="78A5E01C"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strengthen the capability of services to embed inclusive practices</w:t>
      </w:r>
    </w:p>
    <w:p w14:paraId="0E938018" w14:textId="77777777" w:rsidR="00750B21" w:rsidRDefault="00750B21" w:rsidP="00976E08">
      <w:pPr>
        <w:pStyle w:val="ListParagraph"/>
        <w:numPr>
          <w:ilvl w:val="0"/>
          <w:numId w:val="502"/>
        </w:numPr>
        <w:spacing w:after="240" w:line="259" w:lineRule="auto"/>
        <w:contextualSpacing/>
        <w:rPr>
          <w:rFonts w:eastAsia="Aptos" w:cs="Aptos"/>
          <w:color w:val="000000" w:themeColor="text1"/>
        </w:rPr>
      </w:pPr>
      <w:r w:rsidRPr="4C2DD7C4">
        <w:rPr>
          <w:rFonts w:eastAsia="Aptos" w:cs="Aptos"/>
          <w:color w:val="000000" w:themeColor="text1"/>
        </w:rPr>
        <w:t>better support children and families experiencing barriers to access and participation.</w:t>
      </w:r>
    </w:p>
    <w:p w14:paraId="4BA5DE2D" w14:textId="77777777" w:rsidR="00750B21" w:rsidRDefault="00750B21" w:rsidP="00750B21">
      <w:r w:rsidRPr="1DAC8EF6">
        <w:rPr>
          <w:rFonts w:eastAsia="Aptos" w:cs="Aptos"/>
          <w:color w:val="000000" w:themeColor="text1"/>
        </w:rPr>
        <w:t xml:space="preserve">Find out more on the </w:t>
      </w:r>
      <w:hyperlink r:id="rId491">
        <w:r w:rsidRPr="1DAC8EF6">
          <w:rPr>
            <w:rStyle w:val="Hyperlink"/>
            <w:rFonts w:eastAsia="Aptos" w:cs="Aptos"/>
          </w:rPr>
          <w:t>ACECQA website</w:t>
        </w:r>
      </w:hyperlink>
      <w:r w:rsidRPr="1DAC8EF6">
        <w:rPr>
          <w:rFonts w:eastAsia="Aptos" w:cs="Aptos"/>
          <w:color w:val="000000" w:themeColor="text1"/>
        </w:rPr>
        <w:t>.</w:t>
      </w:r>
      <w:r>
        <w:t xml:space="preserve"> </w:t>
      </w:r>
    </w:p>
    <w:p w14:paraId="29203BB7" w14:textId="47166D8C" w:rsidR="00E0161B" w:rsidRDefault="00750B21" w:rsidP="00750B21">
      <w:pPr>
        <w:pStyle w:val="Heading2"/>
      </w:pPr>
      <w:bookmarkStart w:id="133" w:name="_Toc216880708"/>
      <w:r>
        <w:t>Facts from FAL</w:t>
      </w:r>
      <w:bookmarkEnd w:id="133"/>
    </w:p>
    <w:p w14:paraId="2BB997D3" w14:textId="2ABF2453" w:rsidR="00750B21" w:rsidRDefault="00051C76" w:rsidP="5A40FF81">
      <w:pPr>
        <w:pStyle w:val="H2newsletter"/>
      </w:pPr>
      <w:r>
        <w:t>New mini learning courses on Geccko</w:t>
      </w:r>
    </w:p>
    <w:p w14:paraId="74D95DB7" w14:textId="77777777" w:rsidR="00C41C7D" w:rsidRPr="00C41C7D" w:rsidRDefault="00C41C7D" w:rsidP="00C41C7D">
      <w:pPr>
        <w:spacing w:after="0"/>
        <w:rPr>
          <w:rFonts w:ascii="Aptos" w:eastAsia="Aptos" w:hAnsi="Aptos" w:cs="Aptos"/>
          <w:color w:val="000000" w:themeColor="text1"/>
          <w:lang w:val="en-GB"/>
        </w:rPr>
      </w:pPr>
      <w:r w:rsidRPr="00C41C7D">
        <w:rPr>
          <w:rFonts w:ascii="Aptos" w:eastAsia="Aptos" w:hAnsi="Aptos" w:cs="Aptos"/>
          <w:b/>
          <w:bCs/>
          <w:color w:val="000000" w:themeColor="text1"/>
        </w:rPr>
        <w:t xml:space="preserve">Our new Geccko mini learning courses take less than 5 minutes to complete.  </w:t>
      </w:r>
    </w:p>
    <w:p w14:paraId="51ED31C9" w14:textId="77777777" w:rsidR="00C41C7D" w:rsidRPr="00C41C7D" w:rsidRDefault="00C41C7D" w:rsidP="00C41C7D">
      <w:pPr>
        <w:spacing w:after="0"/>
        <w:rPr>
          <w:rFonts w:ascii="Aptos" w:eastAsia="Aptos" w:hAnsi="Aptos" w:cs="Aptos"/>
          <w:color w:val="000000" w:themeColor="text1"/>
          <w:lang w:val="en-GB"/>
        </w:rPr>
      </w:pPr>
      <w:r w:rsidRPr="00C41C7D">
        <w:rPr>
          <w:rFonts w:ascii="Aptos" w:eastAsia="Aptos" w:hAnsi="Aptos" w:cs="Aptos"/>
          <w:color w:val="000000" w:themeColor="text1"/>
        </w:rPr>
        <w:t>There are two new mini learning courses now available on Geccko.</w:t>
      </w:r>
    </w:p>
    <w:p w14:paraId="139BD30D" w14:textId="77777777" w:rsidR="00C41C7D" w:rsidRPr="00C41C7D" w:rsidRDefault="00C41C7D" w:rsidP="5A40FF81">
      <w:pPr>
        <w:pStyle w:val="H2newsletter"/>
        <w:rPr>
          <w:rFonts w:ascii="Calibri Light" w:eastAsia="Calibri Light" w:hAnsi="Calibri Light" w:cs="Calibri Light"/>
          <w:b/>
          <w:color w:val="008599" w:themeColor="accent1"/>
          <w:sz w:val="32"/>
          <w:szCs w:val="32"/>
          <w:lang w:val="en-GB"/>
        </w:rPr>
      </w:pPr>
      <w:r>
        <w:t>Advertising and inducements</w:t>
      </w:r>
    </w:p>
    <w:p w14:paraId="5BFC43D5" w14:textId="77777777" w:rsidR="00C41C7D" w:rsidRPr="00C41C7D" w:rsidRDefault="00C41C7D" w:rsidP="00C41C7D">
      <w:pPr>
        <w:rPr>
          <w:rFonts w:ascii="Calibri" w:eastAsia="Calibri" w:hAnsi="Calibri" w:cs="Calibri"/>
          <w:color w:val="000000" w:themeColor="text1"/>
          <w:lang w:val="en-GB"/>
        </w:rPr>
      </w:pPr>
      <w:r w:rsidRPr="00C41C7D">
        <w:rPr>
          <w:rFonts w:ascii="Calibri" w:eastAsia="Calibri" w:hAnsi="Calibri" w:cs="Calibri"/>
          <w:color w:val="000000" w:themeColor="text1"/>
        </w:rPr>
        <w:t>This course explains the rules around advertising and inducements for early childhood education and care ECEC providers.</w:t>
      </w:r>
    </w:p>
    <w:p w14:paraId="77C31F5D" w14:textId="77777777" w:rsidR="00C41C7D" w:rsidRPr="00C41C7D" w:rsidRDefault="00C41C7D" w:rsidP="00C41C7D">
      <w:pPr>
        <w:rPr>
          <w:rFonts w:ascii="Calibri" w:eastAsia="Calibri" w:hAnsi="Calibri" w:cs="Calibri"/>
          <w:color w:val="000000" w:themeColor="text1"/>
          <w:lang w:val="en-GB"/>
        </w:rPr>
      </w:pPr>
      <w:r w:rsidRPr="00C41C7D">
        <w:rPr>
          <w:rFonts w:ascii="Calibri" w:eastAsia="Calibri" w:hAnsi="Calibri" w:cs="Calibri"/>
          <w:color w:val="000000" w:themeColor="text1"/>
        </w:rPr>
        <w:t>It will help you understand:</w:t>
      </w:r>
    </w:p>
    <w:p w14:paraId="13971C96" w14:textId="77777777" w:rsidR="00C41C7D" w:rsidRPr="00C41C7D" w:rsidRDefault="00C41C7D" w:rsidP="00976E08">
      <w:pPr>
        <w:numPr>
          <w:ilvl w:val="0"/>
          <w:numId w:val="504"/>
        </w:numPr>
        <w:spacing w:after="200" w:line="240" w:lineRule="auto"/>
        <w:contextualSpacing/>
        <w:rPr>
          <w:rFonts w:ascii="Calibri" w:eastAsia="Calibri" w:hAnsi="Calibri" w:cs="Calibri"/>
          <w:color w:val="000000" w:themeColor="text1"/>
          <w:lang w:val="en-GB"/>
        </w:rPr>
      </w:pPr>
      <w:r w:rsidRPr="00C41C7D">
        <w:rPr>
          <w:rFonts w:ascii="Calibri" w:eastAsia="Calibri" w:hAnsi="Calibri" w:cs="Calibri"/>
          <w:color w:val="000000" w:themeColor="text1"/>
        </w:rPr>
        <w:t>what an inducement is</w:t>
      </w:r>
    </w:p>
    <w:p w14:paraId="27306C41" w14:textId="77777777" w:rsidR="00C41C7D" w:rsidRPr="00C41C7D" w:rsidRDefault="00C41C7D" w:rsidP="00976E08">
      <w:pPr>
        <w:numPr>
          <w:ilvl w:val="0"/>
          <w:numId w:val="504"/>
        </w:numPr>
        <w:spacing w:after="200" w:line="240" w:lineRule="auto"/>
        <w:contextualSpacing/>
        <w:rPr>
          <w:rFonts w:ascii="Calibri" w:eastAsia="Calibri" w:hAnsi="Calibri" w:cs="Calibri"/>
          <w:color w:val="000000" w:themeColor="text1"/>
          <w:lang w:val="en-GB"/>
        </w:rPr>
      </w:pPr>
      <w:r w:rsidRPr="00C41C7D">
        <w:rPr>
          <w:rFonts w:ascii="Calibri" w:eastAsia="Calibri" w:hAnsi="Calibri" w:cs="Calibri"/>
          <w:color w:val="000000" w:themeColor="text1"/>
        </w:rPr>
        <w:t>what types of inducements are not allowed</w:t>
      </w:r>
    </w:p>
    <w:p w14:paraId="07B5B137" w14:textId="77777777" w:rsidR="00C41C7D" w:rsidRPr="00C41C7D" w:rsidRDefault="00C41C7D" w:rsidP="00976E08">
      <w:pPr>
        <w:numPr>
          <w:ilvl w:val="0"/>
          <w:numId w:val="504"/>
        </w:numPr>
        <w:spacing w:after="200" w:line="240" w:lineRule="auto"/>
        <w:contextualSpacing/>
        <w:rPr>
          <w:rFonts w:ascii="Calibri" w:eastAsia="Calibri" w:hAnsi="Calibri" w:cs="Calibri"/>
          <w:color w:val="000000" w:themeColor="text1"/>
          <w:lang w:val="en-GB"/>
        </w:rPr>
      </w:pPr>
      <w:r w:rsidRPr="00C41C7D">
        <w:rPr>
          <w:rFonts w:ascii="Calibri" w:eastAsia="Calibri" w:hAnsi="Calibri" w:cs="Calibri"/>
          <w:color w:val="000000" w:themeColor="text1"/>
        </w:rPr>
        <w:t>what you can offer to advertise your service.</w:t>
      </w:r>
    </w:p>
    <w:p w14:paraId="605C35EA" w14:textId="77777777" w:rsidR="00C41C7D" w:rsidRPr="00C41C7D" w:rsidRDefault="00C41C7D" w:rsidP="00C41C7D">
      <w:pPr>
        <w:keepNext/>
        <w:keepLines/>
        <w:spacing w:before="320" w:after="60" w:line="240" w:lineRule="auto"/>
        <w:outlineLvl w:val="2"/>
        <w:rPr>
          <w:rFonts w:ascii="Calibri Light" w:eastAsia="Calibri Light" w:hAnsi="Calibri Light" w:cs="Calibri Light"/>
          <w:b/>
          <w:bCs/>
          <w:color w:val="008599" w:themeColor="accent1"/>
          <w:sz w:val="32"/>
          <w:szCs w:val="32"/>
          <w:lang w:val="en-GB"/>
        </w:rPr>
      </w:pPr>
      <w:r w:rsidRPr="00C41C7D">
        <w:rPr>
          <w:rFonts w:ascii="Calibri Light" w:eastAsia="Calibri Light" w:hAnsi="Calibri Light" w:cs="Calibri Light"/>
          <w:b/>
          <w:bCs/>
          <w:color w:val="008599" w:themeColor="accent1"/>
          <w:sz w:val="32"/>
          <w:szCs w:val="32"/>
        </w:rPr>
        <w:t>Public holidays and CCS</w:t>
      </w:r>
    </w:p>
    <w:p w14:paraId="4C8D2EEB" w14:textId="77777777" w:rsidR="00C41C7D" w:rsidRPr="00C41C7D" w:rsidRDefault="00C41C7D" w:rsidP="00C41C7D">
      <w:pPr>
        <w:rPr>
          <w:rFonts w:ascii="Calibri" w:eastAsia="Calibri" w:hAnsi="Calibri" w:cs="Calibri"/>
          <w:color w:val="000000" w:themeColor="text1"/>
          <w:lang w:val="en-GB"/>
        </w:rPr>
      </w:pPr>
      <w:r w:rsidRPr="00C41C7D">
        <w:rPr>
          <w:rFonts w:ascii="Calibri" w:eastAsia="Calibri" w:hAnsi="Calibri" w:cs="Calibri"/>
          <w:color w:val="000000" w:themeColor="text1"/>
        </w:rPr>
        <w:t>This course explains the rules for reporting sessions of care for public holidays.</w:t>
      </w:r>
    </w:p>
    <w:p w14:paraId="5F4DD033" w14:textId="77777777" w:rsidR="00C41C7D" w:rsidRPr="00C41C7D" w:rsidRDefault="00C41C7D" w:rsidP="00C41C7D">
      <w:pPr>
        <w:rPr>
          <w:rFonts w:ascii="Calibri" w:eastAsia="Calibri" w:hAnsi="Calibri" w:cs="Calibri"/>
          <w:color w:val="000000" w:themeColor="text1"/>
          <w:lang w:val="en-GB"/>
        </w:rPr>
      </w:pPr>
      <w:r w:rsidRPr="00C41C7D">
        <w:rPr>
          <w:rFonts w:ascii="Calibri" w:eastAsia="Calibri" w:hAnsi="Calibri" w:cs="Calibri"/>
          <w:color w:val="000000" w:themeColor="text1"/>
        </w:rPr>
        <w:t>It will help you understand the rules around public holidays for:</w:t>
      </w:r>
    </w:p>
    <w:p w14:paraId="473924C5" w14:textId="77777777" w:rsidR="00C41C7D" w:rsidRPr="00C41C7D" w:rsidRDefault="00C41C7D" w:rsidP="00976E08">
      <w:pPr>
        <w:numPr>
          <w:ilvl w:val="0"/>
          <w:numId w:val="503"/>
        </w:numPr>
        <w:spacing w:beforeAutospacing="1" w:after="200" w:afterAutospacing="1" w:line="240" w:lineRule="auto"/>
        <w:contextualSpacing/>
        <w:rPr>
          <w:rFonts w:ascii="Calibri" w:eastAsia="Calibri" w:hAnsi="Calibri" w:cs="Calibri"/>
          <w:color w:val="000000" w:themeColor="text1"/>
          <w:lang w:val="en-GB"/>
        </w:rPr>
      </w:pPr>
      <w:r w:rsidRPr="00C41C7D">
        <w:rPr>
          <w:rFonts w:ascii="Calibri" w:eastAsia="Calibri" w:hAnsi="Calibri" w:cs="Calibri"/>
          <w:color w:val="000000" w:themeColor="text1"/>
        </w:rPr>
        <w:t>charging families</w:t>
      </w:r>
    </w:p>
    <w:p w14:paraId="76447726" w14:textId="77777777" w:rsidR="00C41C7D" w:rsidRPr="00C41C7D" w:rsidRDefault="00C41C7D" w:rsidP="00976E08">
      <w:pPr>
        <w:numPr>
          <w:ilvl w:val="0"/>
          <w:numId w:val="503"/>
        </w:numPr>
        <w:spacing w:beforeAutospacing="1" w:after="200" w:afterAutospacing="1" w:line="240" w:lineRule="auto"/>
        <w:contextualSpacing/>
        <w:rPr>
          <w:rFonts w:ascii="Calibri" w:eastAsia="Calibri" w:hAnsi="Calibri" w:cs="Calibri"/>
          <w:color w:val="000000" w:themeColor="text1"/>
          <w:lang w:val="en-GB"/>
        </w:rPr>
      </w:pPr>
      <w:r w:rsidRPr="00C41C7D">
        <w:rPr>
          <w:rFonts w:ascii="Calibri" w:eastAsia="Calibri" w:hAnsi="Calibri" w:cs="Calibri"/>
          <w:color w:val="000000" w:themeColor="text1"/>
        </w:rPr>
        <w:t>absences</w:t>
      </w:r>
    </w:p>
    <w:p w14:paraId="3B9BE7FD" w14:textId="77777777" w:rsidR="00C41C7D" w:rsidRPr="00C41C7D" w:rsidRDefault="00C41C7D" w:rsidP="00976E08">
      <w:pPr>
        <w:numPr>
          <w:ilvl w:val="0"/>
          <w:numId w:val="503"/>
        </w:numPr>
        <w:spacing w:beforeAutospacing="1" w:after="200" w:afterAutospacing="1" w:line="240" w:lineRule="auto"/>
        <w:contextualSpacing/>
        <w:rPr>
          <w:rFonts w:ascii="Calibri" w:eastAsia="Calibri" w:hAnsi="Calibri" w:cs="Calibri"/>
          <w:color w:val="000000" w:themeColor="text1"/>
          <w:lang w:val="en-GB"/>
        </w:rPr>
      </w:pPr>
      <w:r w:rsidRPr="00C41C7D">
        <w:rPr>
          <w:rFonts w:ascii="Calibri" w:eastAsia="Calibri" w:hAnsi="Calibri" w:cs="Calibri"/>
          <w:color w:val="000000" w:themeColor="text1"/>
        </w:rPr>
        <w:t>gap fees</w:t>
      </w:r>
    </w:p>
    <w:p w14:paraId="671FA010" w14:textId="77777777" w:rsidR="00C41C7D" w:rsidRPr="00C41C7D" w:rsidRDefault="00C41C7D" w:rsidP="00976E08">
      <w:pPr>
        <w:numPr>
          <w:ilvl w:val="0"/>
          <w:numId w:val="503"/>
        </w:numPr>
        <w:spacing w:before="100" w:beforeAutospacing="1" w:after="120" w:line="240" w:lineRule="auto"/>
        <w:ind w:left="714" w:hanging="357"/>
        <w:contextualSpacing/>
        <w:rPr>
          <w:rFonts w:ascii="Calibri" w:eastAsia="Calibri" w:hAnsi="Calibri" w:cs="Calibri"/>
          <w:color w:val="000000" w:themeColor="text1"/>
          <w:lang w:val="en-GB"/>
        </w:rPr>
      </w:pPr>
      <w:r w:rsidRPr="00C41C7D">
        <w:rPr>
          <w:rFonts w:ascii="Calibri" w:eastAsia="Calibri" w:hAnsi="Calibri" w:cs="Calibri"/>
          <w:color w:val="000000" w:themeColor="text1"/>
        </w:rPr>
        <w:t xml:space="preserve">recording public holidays in </w:t>
      </w:r>
      <w:r w:rsidRPr="00C41C7D">
        <w:rPr>
          <w:rFonts w:ascii="Aptos" w:eastAsia="Aptos" w:hAnsi="Aptos" w:cs="Aptos"/>
          <w:color w:val="000000" w:themeColor="text1"/>
        </w:rPr>
        <w:t xml:space="preserve">the </w:t>
      </w:r>
      <w:r w:rsidRPr="00C41C7D">
        <w:rPr>
          <w:rFonts w:ascii="Calibri" w:eastAsia="Calibri" w:hAnsi="Calibri" w:cs="Calibri"/>
          <w:color w:val="000000" w:themeColor="text1"/>
        </w:rPr>
        <w:t xml:space="preserve">Provider Entry Point (PEP) or your third-party software. </w:t>
      </w:r>
    </w:p>
    <w:p w14:paraId="434C66C5" w14:textId="3C68F338" w:rsidR="00C41C7D" w:rsidRPr="00C41C7D" w:rsidRDefault="00C41C7D" w:rsidP="00C41C7D">
      <w:pPr>
        <w:spacing w:beforeAutospacing="1" w:after="200" w:afterAutospacing="1" w:line="240" w:lineRule="auto"/>
        <w:rPr>
          <w:rFonts w:ascii="Aptos" w:eastAsia="Aptos" w:hAnsi="Aptos" w:cs="Aptos"/>
          <w:color w:val="000000" w:themeColor="text1"/>
          <w:lang w:val="en-GB"/>
        </w:rPr>
      </w:pPr>
      <w:r w:rsidRPr="00C41C7D">
        <w:rPr>
          <w:rFonts w:ascii="Calibri" w:eastAsia="Calibri" w:hAnsi="Calibri" w:cs="Calibri"/>
          <w:color w:val="000000" w:themeColor="text1"/>
        </w:rPr>
        <w:t xml:space="preserve">Check out the </w:t>
      </w:r>
      <w:hyperlink r:id="rId492">
        <w:r w:rsidRPr="00C41C7D">
          <w:rPr>
            <w:rFonts w:ascii="Calibri" w:eastAsia="Calibri" w:hAnsi="Calibri" w:cs="Calibri"/>
            <w:color w:val="7F4594" w:themeColor="hyperlink"/>
            <w:u w:val="single"/>
          </w:rPr>
          <w:t>mini learning index</w:t>
        </w:r>
      </w:hyperlink>
      <w:r w:rsidRPr="00C41C7D">
        <w:rPr>
          <w:rFonts w:ascii="Calibri" w:eastAsia="Calibri" w:hAnsi="Calibri" w:cs="Calibri"/>
          <w:color w:val="000000" w:themeColor="text1"/>
        </w:rPr>
        <w:t xml:space="preserve"> in Geccko today</w:t>
      </w:r>
      <w:r w:rsidRPr="00C41C7D">
        <w:rPr>
          <w:rFonts w:ascii="Aptos" w:eastAsia="Aptos" w:hAnsi="Aptos" w:cs="Aptos"/>
          <w:color w:val="000000" w:themeColor="text1"/>
        </w:rPr>
        <w:t>.</w:t>
      </w:r>
    </w:p>
    <w:p w14:paraId="3DA06DCA" w14:textId="2F76760F" w:rsidR="00051C76" w:rsidRDefault="00C41C7D" w:rsidP="00C41C7D">
      <w:pPr>
        <w:pStyle w:val="Heading3"/>
      </w:pPr>
      <w:r>
        <w:t>Submit a tip-off</w:t>
      </w:r>
    </w:p>
    <w:p w14:paraId="58CC892E" w14:textId="77777777" w:rsidR="00004DB1" w:rsidRDefault="00004DB1" w:rsidP="00004DB1">
      <w:r w:rsidRPr="00004DB1">
        <w:t xml:space="preserve">If you have information related to people or child care services or providers who are not following the rules, you can report it to us anonymously. Our </w:t>
      </w:r>
      <w:hyperlink r:id="rId493" w:tgtFrame="_blank" w:history="1">
        <w:r w:rsidRPr="00004DB1">
          <w:rPr>
            <w:color w:val="7F4594" w:themeColor="hyperlink"/>
            <w:u w:val="single"/>
          </w:rPr>
          <w:t>CCS fraud tip-off form</w:t>
        </w:r>
      </w:hyperlink>
      <w:r w:rsidRPr="00004DB1">
        <w:t xml:space="preserve"> is anonymous and only takes a few minutes to complete. </w:t>
      </w:r>
    </w:p>
    <w:p w14:paraId="7C3B7DBE" w14:textId="51AA7B9D" w:rsidR="00004DB1" w:rsidRDefault="00004DB1" w:rsidP="00004DB1">
      <w:pPr>
        <w:pStyle w:val="Heading3"/>
      </w:pPr>
      <w:r>
        <w:lastRenderedPageBreak/>
        <w:t>Notify us about changes</w:t>
      </w:r>
    </w:p>
    <w:p w14:paraId="3D8C25CB" w14:textId="77777777" w:rsidR="00634C55" w:rsidRDefault="00634C55" w:rsidP="00634C55">
      <w:pPr>
        <w:spacing w:before="240"/>
      </w:pPr>
      <w:r>
        <w:t xml:space="preserve">You must </w:t>
      </w:r>
      <w:hyperlink r:id="rId494">
        <w:r w:rsidRPr="793F9142">
          <w:rPr>
            <w:rStyle w:val="Hyperlink"/>
          </w:rPr>
          <w:t>notify us</w:t>
        </w:r>
      </w:hyperlink>
      <w:r>
        <w:t xml:space="preserve"> about fees, vacancies, closures and changes to information.  </w:t>
      </w:r>
    </w:p>
    <w:p w14:paraId="3BBF2688" w14:textId="64C52C95" w:rsidR="00F96184" w:rsidRDefault="00F96184" w:rsidP="00F96184">
      <w:pPr>
        <w:pStyle w:val="Issuedate"/>
      </w:pPr>
      <w:bookmarkStart w:id="134" w:name="_Toc216880709"/>
      <w:r>
        <w:lastRenderedPageBreak/>
        <w:t>30 July 2025</w:t>
      </w:r>
      <w:bookmarkEnd w:id="134"/>
    </w:p>
    <w:p w14:paraId="4F9E5C6B" w14:textId="5EC16F09" w:rsidR="00F96184" w:rsidRDefault="0056290A" w:rsidP="0056290A">
      <w:pPr>
        <w:pStyle w:val="Heading2"/>
      </w:pPr>
      <w:bookmarkStart w:id="135" w:name="_Toc216880710"/>
      <w:r>
        <w:t>From the department</w:t>
      </w:r>
      <w:bookmarkEnd w:id="135"/>
    </w:p>
    <w:p w14:paraId="13AF7CED" w14:textId="73F3E6EE" w:rsidR="0056290A" w:rsidRDefault="0005758A" w:rsidP="0056290A">
      <w:pPr>
        <w:pStyle w:val="Heading3"/>
        <w:rPr>
          <w:bCs/>
        </w:rPr>
      </w:pPr>
      <w:r w:rsidRPr="0005758A">
        <w:rPr>
          <w:bCs/>
        </w:rPr>
        <w:t>Enforcement action and infringement notices registers </w:t>
      </w:r>
    </w:p>
    <w:p w14:paraId="0B423193" w14:textId="77777777" w:rsidR="0005758A" w:rsidRPr="0005758A" w:rsidRDefault="0005758A" w:rsidP="0005758A">
      <w:r w:rsidRPr="0005758A">
        <w:rPr>
          <w:b/>
          <w:bCs/>
        </w:rPr>
        <w:t>We've updated the enforcement action register and published a new infringement notices register. </w:t>
      </w:r>
      <w:r w:rsidRPr="0005758A">
        <w:t> </w:t>
      </w:r>
    </w:p>
    <w:p w14:paraId="05747E97" w14:textId="77777777" w:rsidR="0005758A" w:rsidRPr="0005758A" w:rsidRDefault="0005758A" w:rsidP="0005758A">
      <w:r w:rsidRPr="0005758A">
        <w:t>We take enforcement action against providers and services who do not comply with Family Assistance Law (FAL). We may publish details of this action in the public interest. We've updated the register with actions recently taken against providers. </w:t>
      </w:r>
    </w:p>
    <w:p w14:paraId="61292472" w14:textId="77777777" w:rsidR="0005758A" w:rsidRPr="0005758A" w:rsidRDefault="0005758A" w:rsidP="0005758A">
      <w:r w:rsidRPr="0005758A">
        <w:t xml:space="preserve">Find out more about the </w:t>
      </w:r>
      <w:hyperlink r:id="rId495" w:tgtFrame="_blank" w:history="1">
        <w:r w:rsidRPr="0005758A">
          <w:rPr>
            <w:rStyle w:val="Hyperlink"/>
          </w:rPr>
          <w:t>enforcement action register</w:t>
        </w:r>
      </w:hyperlink>
      <w:r w:rsidRPr="0005758A">
        <w:t>. </w:t>
      </w:r>
    </w:p>
    <w:p w14:paraId="02680F19" w14:textId="77777777" w:rsidR="0005758A" w:rsidRPr="0005758A" w:rsidRDefault="0005758A" w:rsidP="0005758A">
      <w:r w:rsidRPr="0005758A">
        <w:t>We issue infringement notices, or fines, to providers that don’t follow the rules under FAL.  </w:t>
      </w:r>
    </w:p>
    <w:p w14:paraId="6D17D1D9" w14:textId="77777777" w:rsidR="0005758A" w:rsidRPr="0005758A" w:rsidRDefault="0005758A" w:rsidP="0005758A">
      <w:r w:rsidRPr="0005758A">
        <w:t>We’ve also published a new infringement notices register with de-identified information. </w:t>
      </w:r>
    </w:p>
    <w:p w14:paraId="45DA72A3" w14:textId="77777777" w:rsidR="0005758A" w:rsidRPr="0005758A" w:rsidRDefault="0005758A" w:rsidP="0005758A">
      <w:r w:rsidRPr="0005758A">
        <w:t xml:space="preserve">Find out more about the </w:t>
      </w:r>
      <w:hyperlink r:id="rId496" w:tgtFrame="_blank" w:history="1">
        <w:r w:rsidRPr="0005758A">
          <w:rPr>
            <w:rStyle w:val="Hyperlink"/>
          </w:rPr>
          <w:t>new infringement notices register</w:t>
        </w:r>
      </w:hyperlink>
      <w:r w:rsidRPr="0005758A">
        <w:t>. </w:t>
      </w:r>
    </w:p>
    <w:p w14:paraId="77F97572" w14:textId="1A95C163" w:rsidR="0005758A" w:rsidRDefault="0005758A" w:rsidP="0005758A">
      <w:pPr>
        <w:pStyle w:val="Heading3"/>
      </w:pPr>
      <w:r>
        <w:t>Worker retention payment update</w:t>
      </w:r>
    </w:p>
    <w:p w14:paraId="37486C91" w14:textId="77777777" w:rsidR="009C7C76" w:rsidRPr="009C7C76" w:rsidRDefault="009C7C76" w:rsidP="009C7C76">
      <w:pPr>
        <w:pStyle w:val="Heading4"/>
      </w:pPr>
      <w:r w:rsidRPr="009C7C76">
        <w:t>Fair Work Commission: gender-based undervaluation – priority awards review </w:t>
      </w:r>
    </w:p>
    <w:p w14:paraId="7079BAC8" w14:textId="77777777" w:rsidR="009C7C76" w:rsidRPr="009C7C76" w:rsidRDefault="009C7C76" w:rsidP="009C7C76">
      <w:r w:rsidRPr="009C7C76">
        <w:t xml:space="preserve">On 16 April 2025, the Fair Work Commission (FWC) made a provisional decision on wages under the </w:t>
      </w:r>
      <w:r w:rsidRPr="009C7C76">
        <w:rPr>
          <w:i/>
          <w:iCs/>
        </w:rPr>
        <w:t>Children’s Services Award 2010</w:t>
      </w:r>
      <w:r w:rsidRPr="009C7C76">
        <w:t xml:space="preserve">, in its </w:t>
      </w:r>
      <w:hyperlink r:id="rId497" w:tgtFrame="_blank" w:history="1">
        <w:r w:rsidRPr="009C7C76">
          <w:rPr>
            <w:rStyle w:val="Hyperlink"/>
          </w:rPr>
          <w:t>gender-based undervaluation – priority awards review</w:t>
        </w:r>
      </w:hyperlink>
      <w:r w:rsidRPr="009C7C76">
        <w:t>.  </w:t>
      </w:r>
    </w:p>
    <w:p w14:paraId="08FF8F22" w14:textId="77777777" w:rsidR="009C7C76" w:rsidRPr="009C7C76" w:rsidRDefault="009C7C76" w:rsidP="009C7C76">
      <w:r w:rsidRPr="009C7C76">
        <w:rPr>
          <w:b/>
          <w:bCs/>
        </w:rPr>
        <w:t>A final decision has not yet been made.</w:t>
      </w:r>
      <w:r w:rsidRPr="009C7C76">
        <w:t> </w:t>
      </w:r>
    </w:p>
    <w:p w14:paraId="4F22C439" w14:textId="77777777" w:rsidR="009C7C76" w:rsidRPr="009C7C76" w:rsidRDefault="009C7C76" w:rsidP="009C7C76">
      <w:r w:rsidRPr="009C7C76">
        <w:t>We designed the worker retention payment to account for the outcome of this review. Specifically, if the award wages increase by less than the amount provided by the worker retention payment, the amount employers must pay above the award will reduce by the same percentage as the award increase. </w:t>
      </w:r>
    </w:p>
    <w:p w14:paraId="03CE9361" w14:textId="77777777" w:rsidR="009C7C76" w:rsidRPr="009C7C76" w:rsidRDefault="009C7C76" w:rsidP="009C7C76">
      <w:r w:rsidRPr="009C7C76">
        <w:t>For example, if the award wages go up by 6%, you will only need to pay 4% above the new award rate until 1 December 2025. </w:t>
      </w:r>
    </w:p>
    <w:p w14:paraId="26F8AD75" w14:textId="77777777" w:rsidR="009C7C76" w:rsidRPr="009C7C76" w:rsidRDefault="009C7C76" w:rsidP="009C7C76">
      <w:r w:rsidRPr="009C7C76">
        <w:t xml:space="preserve">The provisional decision is </w:t>
      </w:r>
      <w:r w:rsidRPr="009C7C76">
        <w:rPr>
          <w:b/>
          <w:bCs/>
        </w:rPr>
        <w:t>not</w:t>
      </w:r>
      <w:r w:rsidRPr="009C7C76">
        <w:t xml:space="preserve"> grounds to raise fees above the fee growth cap. The cap is 4.4% now and will drop to 4.2% from 8 August 2025. </w:t>
      </w:r>
    </w:p>
    <w:p w14:paraId="2D232457" w14:textId="77777777" w:rsidR="009C7C76" w:rsidRPr="009C7C76" w:rsidRDefault="009C7C76" w:rsidP="009C7C76">
      <w:r w:rsidRPr="009C7C76">
        <w:t>We’re monitoring the FWC review closely. We will communicate any changes to the award and how they affect the worker retention payment when these are known. </w:t>
      </w:r>
    </w:p>
    <w:p w14:paraId="3835F858" w14:textId="77777777" w:rsidR="009C7C76" w:rsidRPr="009C7C76" w:rsidRDefault="009C7C76" w:rsidP="009C7C76">
      <w:pPr>
        <w:pStyle w:val="Heading4"/>
      </w:pPr>
      <w:r w:rsidRPr="009C7C76">
        <w:t>Check out our application guide </w:t>
      </w:r>
    </w:p>
    <w:p w14:paraId="0985208A" w14:textId="77777777" w:rsidR="009C7C76" w:rsidRPr="009C7C76" w:rsidRDefault="009C7C76" w:rsidP="009C7C76">
      <w:r w:rsidRPr="009C7C76">
        <w:t>Our application guide can help you apply for the worker retention payment. You can:  </w:t>
      </w:r>
    </w:p>
    <w:p w14:paraId="533DF612" w14:textId="77777777" w:rsidR="009C7C76" w:rsidRPr="009C7C76" w:rsidRDefault="009C7C76" w:rsidP="009C7C76">
      <w:pPr>
        <w:numPr>
          <w:ilvl w:val="0"/>
          <w:numId w:val="479"/>
        </w:numPr>
        <w:spacing w:after="0"/>
        <w:ind w:left="714" w:hanging="357"/>
      </w:pPr>
      <w:hyperlink r:id="rId498" w:tgtFrame="_blank" w:history="1">
        <w:r w:rsidRPr="009C7C76">
          <w:rPr>
            <w:rStyle w:val="Hyperlink"/>
          </w:rPr>
          <w:t>read the guide on our website</w:t>
        </w:r>
      </w:hyperlink>
      <w:r w:rsidRPr="009C7C76">
        <w:t>  </w:t>
      </w:r>
    </w:p>
    <w:p w14:paraId="0B15E343" w14:textId="77777777" w:rsidR="009C7C76" w:rsidRPr="009C7C76" w:rsidRDefault="009C7C76" w:rsidP="009C7C76">
      <w:pPr>
        <w:numPr>
          <w:ilvl w:val="0"/>
          <w:numId w:val="480"/>
        </w:numPr>
        <w:spacing w:after="0"/>
        <w:ind w:left="714" w:hanging="357"/>
      </w:pPr>
      <w:hyperlink r:id="rId499" w:tgtFrame="_blank" w:history="1">
        <w:r w:rsidRPr="009C7C76">
          <w:rPr>
            <w:rStyle w:val="Hyperlink"/>
          </w:rPr>
          <w:t>download a print-ready version</w:t>
        </w:r>
      </w:hyperlink>
      <w:r w:rsidRPr="009C7C76">
        <w:t>  </w:t>
      </w:r>
    </w:p>
    <w:p w14:paraId="61BC4932" w14:textId="77777777" w:rsidR="009C7C76" w:rsidRPr="009C7C76" w:rsidRDefault="009C7C76" w:rsidP="009C7C76">
      <w:pPr>
        <w:numPr>
          <w:ilvl w:val="0"/>
          <w:numId w:val="481"/>
        </w:numPr>
        <w:spacing w:after="0"/>
        <w:ind w:left="714" w:hanging="357"/>
      </w:pPr>
      <w:hyperlink r:id="rId500" w:tgtFrame="_blank" w:history="1">
        <w:r w:rsidRPr="009C7C76">
          <w:rPr>
            <w:rStyle w:val="Hyperlink"/>
          </w:rPr>
          <w:t>access the guide in Geccko</w:t>
        </w:r>
      </w:hyperlink>
      <w:r w:rsidRPr="009C7C76">
        <w:t>.  </w:t>
      </w:r>
    </w:p>
    <w:p w14:paraId="0F50E46D" w14:textId="77777777" w:rsidR="009C7C76" w:rsidRPr="009C7C76" w:rsidRDefault="009C7C76" w:rsidP="009C7C76">
      <w:pPr>
        <w:pStyle w:val="Heading4"/>
      </w:pPr>
      <w:r w:rsidRPr="009C7C76">
        <w:t>Get help  </w:t>
      </w:r>
    </w:p>
    <w:p w14:paraId="2D57D43C" w14:textId="77777777" w:rsidR="009C7C76" w:rsidRPr="009C7C76" w:rsidRDefault="009C7C76" w:rsidP="009C7C76">
      <w:r w:rsidRPr="009C7C76">
        <w:t xml:space="preserve">More help is available if you need it. </w:t>
      </w:r>
      <w:hyperlink r:id="rId501" w:tgtFrame="_blank" w:history="1">
        <w:r w:rsidRPr="009C7C76">
          <w:rPr>
            <w:rStyle w:val="Hyperlink"/>
          </w:rPr>
          <w:t>Search our directory</w:t>
        </w:r>
      </w:hyperlink>
      <w:r w:rsidRPr="009C7C76">
        <w:t> to find support that meets your needs.   </w:t>
      </w:r>
    </w:p>
    <w:p w14:paraId="1D75C2D6" w14:textId="77777777" w:rsidR="009C7C76" w:rsidRPr="009C7C76" w:rsidRDefault="009C7C76" w:rsidP="009C7C76">
      <w:r w:rsidRPr="009C7C76">
        <w:lastRenderedPageBreak/>
        <w:t>Several organisations are holding information sessions in the coming weeks. Register to attend an upcoming session:  </w:t>
      </w:r>
    </w:p>
    <w:p w14:paraId="49C058B1" w14:textId="77777777" w:rsidR="009C7C76" w:rsidRPr="009C7C76" w:rsidRDefault="009C7C76" w:rsidP="009C7C76">
      <w:pPr>
        <w:numPr>
          <w:ilvl w:val="0"/>
          <w:numId w:val="482"/>
        </w:numPr>
        <w:spacing w:after="0"/>
        <w:ind w:left="714" w:hanging="357"/>
      </w:pPr>
      <w:hyperlink r:id="rId502" w:tgtFrame="_blank" w:history="1">
        <w:r w:rsidRPr="009C7C76">
          <w:rPr>
            <w:rStyle w:val="Hyperlink"/>
          </w:rPr>
          <w:t>Community Early Learning Australia webinars</w:t>
        </w:r>
      </w:hyperlink>
      <w:r w:rsidRPr="009C7C76">
        <w:t>  </w:t>
      </w:r>
    </w:p>
    <w:p w14:paraId="73176D0B" w14:textId="77777777" w:rsidR="009C7C76" w:rsidRPr="009C7C76" w:rsidRDefault="009C7C76" w:rsidP="009C7C76">
      <w:pPr>
        <w:numPr>
          <w:ilvl w:val="0"/>
          <w:numId w:val="483"/>
        </w:numPr>
        <w:spacing w:after="0"/>
        <w:ind w:left="714" w:hanging="357"/>
      </w:pPr>
      <w:hyperlink r:id="rId503" w:tgtFrame="_blank" w:history="1">
        <w:r w:rsidRPr="009C7C76">
          <w:rPr>
            <w:rStyle w:val="Hyperlink"/>
          </w:rPr>
          <w:t>NOSHSA information sessions</w:t>
        </w:r>
      </w:hyperlink>
      <w:r w:rsidRPr="009C7C76">
        <w:t>.  </w:t>
      </w:r>
    </w:p>
    <w:p w14:paraId="79FE9DC7" w14:textId="31B4E266" w:rsidR="0005758A" w:rsidRDefault="009C7C76" w:rsidP="009C7C76">
      <w:pPr>
        <w:pStyle w:val="Heading2"/>
      </w:pPr>
      <w:bookmarkStart w:id="136" w:name="_Toc216880711"/>
      <w:r>
        <w:t>Sector spotlight</w:t>
      </w:r>
      <w:bookmarkEnd w:id="136"/>
    </w:p>
    <w:p w14:paraId="50F41321" w14:textId="7BCD4239" w:rsidR="009C7C76" w:rsidRDefault="00F15688" w:rsidP="00F15688">
      <w:pPr>
        <w:pStyle w:val="Heading3"/>
        <w:rPr>
          <w:bCs/>
        </w:rPr>
      </w:pPr>
      <w:r w:rsidRPr="00F15688">
        <w:rPr>
          <w:bCs/>
        </w:rPr>
        <w:t>Free webinar on play-based learning </w:t>
      </w:r>
    </w:p>
    <w:p w14:paraId="695AB73F" w14:textId="77777777" w:rsidR="00F15688" w:rsidRPr="00F15688" w:rsidRDefault="00F15688" w:rsidP="00F15688">
      <w:r w:rsidRPr="00F15688">
        <w:rPr>
          <w:b/>
          <w:bCs/>
        </w:rPr>
        <w:t>Join the Australian Education Research Organisation for a webinar on play-based learning.</w:t>
      </w:r>
      <w:r w:rsidRPr="00F15688">
        <w:t> </w:t>
      </w:r>
    </w:p>
    <w:p w14:paraId="5834DF80" w14:textId="77777777" w:rsidR="00F15688" w:rsidRPr="00F15688" w:rsidRDefault="00F15688" w:rsidP="00F15688">
      <w:r w:rsidRPr="00F15688">
        <w:t>The webinar will discuss evidence-based strategies that can maximise learning opportunities for children. </w:t>
      </w:r>
    </w:p>
    <w:p w14:paraId="7F6F15C0" w14:textId="77777777" w:rsidR="00F15688" w:rsidRPr="00F15688" w:rsidRDefault="00F15688" w:rsidP="00F15688">
      <w:r w:rsidRPr="00F15688">
        <w:t>The session will take place online at 11 am AEST on 19 August 2025. </w:t>
      </w:r>
    </w:p>
    <w:p w14:paraId="63A2684D" w14:textId="77777777" w:rsidR="00F15688" w:rsidRPr="00F15688" w:rsidRDefault="00F15688" w:rsidP="00F15688">
      <w:hyperlink r:id="rId504" w:tgtFrame="_blank" w:history="1">
        <w:r w:rsidRPr="00F15688">
          <w:rPr>
            <w:rStyle w:val="Hyperlink"/>
          </w:rPr>
          <w:t>Register for the webinar</w:t>
        </w:r>
      </w:hyperlink>
      <w:r w:rsidRPr="00F15688">
        <w:t>. </w:t>
      </w:r>
    </w:p>
    <w:p w14:paraId="072FB2AC" w14:textId="4344FDE5" w:rsidR="00F15688" w:rsidRDefault="00F15688" w:rsidP="00F15688">
      <w:pPr>
        <w:pStyle w:val="Heading2"/>
      </w:pPr>
      <w:bookmarkStart w:id="137" w:name="_Toc216880712"/>
      <w:r>
        <w:t>Facts from FAL</w:t>
      </w:r>
      <w:bookmarkEnd w:id="137"/>
    </w:p>
    <w:p w14:paraId="005513C3" w14:textId="48DE11AF" w:rsidR="00F15688" w:rsidRDefault="000C7C19" w:rsidP="00F15688">
      <w:pPr>
        <w:pStyle w:val="Heading3"/>
        <w:rPr>
          <w:bCs/>
        </w:rPr>
      </w:pPr>
      <w:r w:rsidRPr="000C7C19">
        <w:rPr>
          <w:bCs/>
        </w:rPr>
        <w:t>Learn Family Assistance Law on the go </w:t>
      </w:r>
    </w:p>
    <w:p w14:paraId="53BFB107" w14:textId="77777777" w:rsidR="000C7C19" w:rsidRPr="000C7C19" w:rsidRDefault="000C7C19" w:rsidP="000C7C19">
      <w:r w:rsidRPr="000C7C19">
        <w:rPr>
          <w:b/>
          <w:bCs/>
        </w:rPr>
        <w:t>Have you got 20 minutes to spare and want to keep up to date with your obligations under FAL?</w:t>
      </w:r>
      <w:r w:rsidRPr="000C7C19">
        <w:t>  </w:t>
      </w:r>
    </w:p>
    <w:p w14:paraId="7BF73A59" w14:textId="77777777" w:rsidR="000C7C19" w:rsidRPr="000C7C19" w:rsidRDefault="000C7C19" w:rsidP="000C7C19">
      <w:r w:rsidRPr="000C7C19">
        <w:t>You can complete most of our courses on Geccko in 20 minutes or less and you can access them on all devices.  </w:t>
      </w:r>
    </w:p>
    <w:p w14:paraId="56865C3F" w14:textId="77777777" w:rsidR="000C7C19" w:rsidRPr="000C7C19" w:rsidRDefault="000C7C19" w:rsidP="000C7C19">
      <w:r w:rsidRPr="000C7C19">
        <w:t xml:space="preserve"> Take time today to </w:t>
      </w:r>
      <w:hyperlink r:id="rId505" w:tgtFrame="_blank" w:history="1">
        <w:r w:rsidRPr="000C7C19">
          <w:rPr>
            <w:rStyle w:val="Hyperlink"/>
          </w:rPr>
          <w:t>check out our free courses</w:t>
        </w:r>
      </w:hyperlink>
      <w:r w:rsidRPr="000C7C19">
        <w:t xml:space="preserve"> and ensure you’re compliant with your FAL requirements.  </w:t>
      </w:r>
    </w:p>
    <w:p w14:paraId="4C414168" w14:textId="16EF48F6" w:rsidR="000C7C19" w:rsidRDefault="000C7C19" w:rsidP="000C7C19">
      <w:pPr>
        <w:pStyle w:val="Heading3"/>
        <w:rPr>
          <w:bCs/>
        </w:rPr>
      </w:pPr>
      <w:r w:rsidRPr="000C7C19">
        <w:rPr>
          <w:bCs/>
        </w:rPr>
        <w:t>Submit all 2024–25 session reports by this Sunday 3 August </w:t>
      </w:r>
    </w:p>
    <w:p w14:paraId="30A50BA3" w14:textId="77777777" w:rsidR="000C7C19" w:rsidRPr="000C7C19" w:rsidRDefault="000C7C19" w:rsidP="000C7C19">
      <w:r w:rsidRPr="000C7C19">
        <w:rPr>
          <w:b/>
          <w:bCs/>
        </w:rPr>
        <w:t>Don’t miss the cut-off date to submit all session reports for the 2024–25 financial year.</w:t>
      </w:r>
      <w:r w:rsidRPr="000C7C19">
        <w:t>  </w:t>
      </w:r>
    </w:p>
    <w:p w14:paraId="46BC29E1" w14:textId="77777777" w:rsidR="000C7C19" w:rsidRPr="000C7C19" w:rsidRDefault="000C7C19" w:rsidP="000C7C19">
      <w:r w:rsidRPr="000C7C19">
        <w:t>You must submit session reports in the Child Care Subsidy System (CCSS) by 11.59 pm AEST this Sunday 3 August 2025. After this date, you will not be able to submit, vary or withdraw session reports for any sessions of care between 8 July 2024 and 6 July 2025.  </w:t>
      </w:r>
    </w:p>
    <w:p w14:paraId="3B9F8963" w14:textId="77777777" w:rsidR="000C7C19" w:rsidRPr="000C7C19" w:rsidRDefault="000C7C19" w:rsidP="000C7C19">
      <w:r w:rsidRPr="000C7C19">
        <w:t>Access the CCSS via the Provider Entry Point (PEP) or your third-party software.  </w:t>
      </w:r>
    </w:p>
    <w:p w14:paraId="72665CF9" w14:textId="77777777" w:rsidR="000C7C19" w:rsidRPr="000C7C19" w:rsidRDefault="000C7C19" w:rsidP="000C7C19">
      <w:r w:rsidRPr="000C7C19">
        <w:t>Submitting your session reports by this deadline is essential so Services Australia can balance family payments.  </w:t>
      </w:r>
    </w:p>
    <w:p w14:paraId="5C09BDA2" w14:textId="77777777" w:rsidR="000C7C19" w:rsidRPr="000C7C19" w:rsidRDefault="000C7C19" w:rsidP="000C7C19">
      <w:r w:rsidRPr="000C7C19">
        <w:t>Submitting accurate session reports on time is required under FAL. Failure to comply with your obligations may result in compliance action.  </w:t>
      </w:r>
    </w:p>
    <w:p w14:paraId="7CBCCF62" w14:textId="77777777" w:rsidR="000C7C19" w:rsidRPr="000C7C19" w:rsidRDefault="000C7C19" w:rsidP="000C7C19">
      <w:r w:rsidRPr="000C7C19">
        <w:t xml:space="preserve">Find guidance on </w:t>
      </w:r>
      <w:hyperlink r:id="rId506" w:tgtFrame="_blank" w:history="1">
        <w:r w:rsidRPr="000C7C19">
          <w:rPr>
            <w:rStyle w:val="Hyperlink"/>
          </w:rPr>
          <w:t>submitting session reports</w:t>
        </w:r>
      </w:hyperlink>
      <w:r w:rsidRPr="000C7C19">
        <w:t xml:space="preserve"> on our website.   </w:t>
      </w:r>
    </w:p>
    <w:p w14:paraId="0AF6AC5F" w14:textId="3F2A8C18" w:rsidR="000C7C19" w:rsidRDefault="000C7C19" w:rsidP="000C7C19">
      <w:pPr>
        <w:pStyle w:val="Heading2"/>
      </w:pPr>
      <w:bookmarkStart w:id="138" w:name="_Toc216880713"/>
      <w:r>
        <w:t>Workforce support</w:t>
      </w:r>
      <w:bookmarkEnd w:id="138"/>
    </w:p>
    <w:p w14:paraId="54D48C41" w14:textId="224DF1A0" w:rsidR="000C7C19" w:rsidRDefault="00623F58" w:rsidP="000C7C19">
      <w:pPr>
        <w:pStyle w:val="Heading3"/>
        <w:rPr>
          <w:bCs/>
        </w:rPr>
      </w:pPr>
      <w:r w:rsidRPr="00623F58">
        <w:rPr>
          <w:bCs/>
        </w:rPr>
        <w:t>ACECQA updates national workforce strategy dashboard </w:t>
      </w:r>
    </w:p>
    <w:p w14:paraId="0271EBBD" w14:textId="77777777" w:rsidR="00623F58" w:rsidRPr="00623F58" w:rsidRDefault="00623F58" w:rsidP="00623F58">
      <w:r w:rsidRPr="00623F58">
        <w:rPr>
          <w:b/>
          <w:bCs/>
        </w:rPr>
        <w:t>ACECQA has updated the dashboard on the National Children’s Education and Care Workforce Strategy, highlighting progress toward a more sustainable ECEC workforce. </w:t>
      </w:r>
      <w:r w:rsidRPr="00623F58">
        <w:t>  </w:t>
      </w:r>
    </w:p>
    <w:p w14:paraId="676D5E9D" w14:textId="77777777" w:rsidR="00623F58" w:rsidRPr="00623F58" w:rsidRDefault="00623F58" w:rsidP="00623F58">
      <w:r w:rsidRPr="00623F58">
        <w:lastRenderedPageBreak/>
        <w:t xml:space="preserve">The 10-year strategy, </w:t>
      </w:r>
      <w:r w:rsidRPr="00623F58">
        <w:rPr>
          <w:i/>
          <w:iCs/>
        </w:rPr>
        <w:t>Shaping our Future</w:t>
      </w:r>
      <w:r w:rsidRPr="00623F58">
        <w:t>, outlines 21 actions across 6 focus areas:  </w:t>
      </w:r>
    </w:p>
    <w:p w14:paraId="69D3ACA3" w14:textId="77777777" w:rsidR="00623F58" w:rsidRPr="00623F58" w:rsidRDefault="00623F58" w:rsidP="00623F58">
      <w:pPr>
        <w:numPr>
          <w:ilvl w:val="0"/>
          <w:numId w:val="484"/>
        </w:numPr>
        <w:spacing w:after="0"/>
        <w:ind w:left="714" w:hanging="357"/>
      </w:pPr>
      <w:r w:rsidRPr="00623F58">
        <w:t>professional recognition  </w:t>
      </w:r>
    </w:p>
    <w:p w14:paraId="7892E6DE" w14:textId="77777777" w:rsidR="00623F58" w:rsidRPr="00623F58" w:rsidRDefault="00623F58" w:rsidP="00623F58">
      <w:pPr>
        <w:numPr>
          <w:ilvl w:val="0"/>
          <w:numId w:val="485"/>
        </w:numPr>
        <w:spacing w:after="0"/>
        <w:ind w:left="714" w:hanging="357"/>
      </w:pPr>
      <w:r w:rsidRPr="00623F58">
        <w:t>attraction and retention  </w:t>
      </w:r>
    </w:p>
    <w:p w14:paraId="36AFC3F1" w14:textId="77777777" w:rsidR="00623F58" w:rsidRPr="00623F58" w:rsidRDefault="00623F58" w:rsidP="00623F58">
      <w:pPr>
        <w:numPr>
          <w:ilvl w:val="0"/>
          <w:numId w:val="486"/>
        </w:numPr>
        <w:spacing w:after="0"/>
        <w:ind w:left="714" w:hanging="357"/>
      </w:pPr>
      <w:r w:rsidRPr="00623F58">
        <w:t>leadership and capability  </w:t>
      </w:r>
    </w:p>
    <w:p w14:paraId="0FFCC09B" w14:textId="77777777" w:rsidR="00623F58" w:rsidRPr="00623F58" w:rsidRDefault="00623F58" w:rsidP="00623F58">
      <w:pPr>
        <w:numPr>
          <w:ilvl w:val="0"/>
          <w:numId w:val="487"/>
        </w:numPr>
        <w:spacing w:after="0"/>
        <w:ind w:left="714" w:hanging="357"/>
      </w:pPr>
      <w:r w:rsidRPr="00623F58">
        <w:t>wellbeing  </w:t>
      </w:r>
    </w:p>
    <w:p w14:paraId="6E75BBCB" w14:textId="77777777" w:rsidR="00623F58" w:rsidRPr="00623F58" w:rsidRDefault="00623F58" w:rsidP="00623F58">
      <w:pPr>
        <w:numPr>
          <w:ilvl w:val="0"/>
          <w:numId w:val="488"/>
        </w:numPr>
        <w:spacing w:after="0"/>
        <w:ind w:left="714" w:hanging="357"/>
      </w:pPr>
      <w:r w:rsidRPr="00623F58">
        <w:t>qualifications and career pathways  </w:t>
      </w:r>
    </w:p>
    <w:p w14:paraId="35B25182" w14:textId="77777777" w:rsidR="00623F58" w:rsidRDefault="00623F58" w:rsidP="00623F58">
      <w:pPr>
        <w:numPr>
          <w:ilvl w:val="0"/>
          <w:numId w:val="489"/>
        </w:numPr>
        <w:spacing w:after="0" w:line="240" w:lineRule="auto"/>
        <w:ind w:left="714" w:hanging="357"/>
      </w:pPr>
      <w:r w:rsidRPr="00623F58">
        <w:t>data and evidence.  </w:t>
      </w:r>
    </w:p>
    <w:p w14:paraId="3BADC8EB" w14:textId="77777777" w:rsidR="00623F58" w:rsidRPr="00623F58" w:rsidRDefault="00623F58" w:rsidP="00623F58">
      <w:pPr>
        <w:spacing w:after="0" w:line="240" w:lineRule="auto"/>
        <w:ind w:left="714"/>
      </w:pPr>
    </w:p>
    <w:p w14:paraId="14EDBE52" w14:textId="2815F4D2" w:rsidR="00623F58" w:rsidRPr="00623F58" w:rsidRDefault="00623F58" w:rsidP="00623F58">
      <w:r w:rsidRPr="00623F58">
        <w:t>The dashboard provides a clear view of progress, tracking:  </w:t>
      </w:r>
    </w:p>
    <w:p w14:paraId="7FAB1E4F" w14:textId="77777777" w:rsidR="00623F58" w:rsidRPr="00623F58" w:rsidRDefault="00623F58" w:rsidP="00623F58">
      <w:pPr>
        <w:numPr>
          <w:ilvl w:val="0"/>
          <w:numId w:val="490"/>
        </w:numPr>
        <w:spacing w:after="0"/>
        <w:ind w:left="714" w:hanging="357"/>
      </w:pPr>
      <w:r w:rsidRPr="00623F58">
        <w:t>status of the 21 strategy actions  </w:t>
      </w:r>
    </w:p>
    <w:p w14:paraId="62B6CAB0" w14:textId="77777777" w:rsidR="00623F58" w:rsidRPr="00623F58" w:rsidRDefault="00623F58" w:rsidP="00623F58">
      <w:pPr>
        <w:numPr>
          <w:ilvl w:val="0"/>
          <w:numId w:val="491"/>
        </w:numPr>
        <w:spacing w:after="0"/>
        <w:ind w:left="714" w:hanging="357"/>
      </w:pPr>
      <w:r w:rsidRPr="00623F58">
        <w:t>complementary initiatives that support the 6 focus areas  </w:t>
      </w:r>
    </w:p>
    <w:p w14:paraId="198AA3DF" w14:textId="77777777" w:rsidR="00623F58" w:rsidRDefault="00623F58" w:rsidP="00623F58">
      <w:pPr>
        <w:numPr>
          <w:ilvl w:val="0"/>
          <w:numId w:val="492"/>
        </w:numPr>
        <w:spacing w:after="0"/>
        <w:ind w:left="714" w:hanging="357"/>
      </w:pPr>
      <w:r w:rsidRPr="00623F58">
        <w:t>overarching evaluation indicators to measure long-term impact.  </w:t>
      </w:r>
    </w:p>
    <w:p w14:paraId="6AC2DBE7" w14:textId="77777777" w:rsidR="00623F58" w:rsidRPr="00623F58" w:rsidRDefault="00623F58" w:rsidP="00623F58">
      <w:pPr>
        <w:spacing w:after="0"/>
        <w:ind w:left="714"/>
      </w:pPr>
    </w:p>
    <w:p w14:paraId="76BD64FF" w14:textId="77777777" w:rsidR="00623F58" w:rsidRPr="00623F58" w:rsidRDefault="00623F58" w:rsidP="00623F58">
      <w:r w:rsidRPr="00623F58">
        <w:t>Notably, the dashboard reports that </w:t>
      </w:r>
      <w:r w:rsidRPr="00623F58">
        <w:rPr>
          <w:b/>
          <w:bCs/>
        </w:rPr>
        <w:t>14 of the 21 national actions are now complete</w:t>
      </w:r>
      <w:r w:rsidRPr="00623F58">
        <w:t>, with </w:t>
      </w:r>
      <w:r w:rsidRPr="00623F58">
        <w:rPr>
          <w:b/>
          <w:bCs/>
        </w:rPr>
        <w:t>6 more on track for delivery</w:t>
      </w:r>
      <w:r w:rsidRPr="00623F58">
        <w:t>. </w:t>
      </w:r>
    </w:p>
    <w:p w14:paraId="5AD8734F" w14:textId="77777777" w:rsidR="00623F58" w:rsidRDefault="00623F58" w:rsidP="00623F58">
      <w:r w:rsidRPr="00623F58">
        <w:t xml:space="preserve">Explore the dashboard on </w:t>
      </w:r>
      <w:hyperlink r:id="rId507" w:tgtFrame="_blank" w:history="1">
        <w:r w:rsidRPr="00623F58">
          <w:rPr>
            <w:rStyle w:val="Hyperlink"/>
          </w:rPr>
          <w:t>ACECQA’s website</w:t>
        </w:r>
      </w:hyperlink>
      <w:r w:rsidRPr="00623F58">
        <w:t>.  </w:t>
      </w:r>
    </w:p>
    <w:p w14:paraId="7F41F1BE" w14:textId="08D75A89" w:rsidR="00623F58" w:rsidRDefault="007F1E8D" w:rsidP="007F1E8D">
      <w:pPr>
        <w:pStyle w:val="Heading3"/>
        <w:rPr>
          <w:bCs/>
        </w:rPr>
      </w:pPr>
      <w:r w:rsidRPr="007F1E8D">
        <w:rPr>
          <w:bCs/>
        </w:rPr>
        <w:t>Professional development subsidy acquittals due </w:t>
      </w:r>
    </w:p>
    <w:p w14:paraId="312B1A7F" w14:textId="77777777" w:rsidR="007F1E8D" w:rsidRPr="007F1E8D" w:rsidRDefault="007F1E8D" w:rsidP="007F1E8D">
      <w:r w:rsidRPr="007F1E8D">
        <w:rPr>
          <w:b/>
          <w:bCs/>
        </w:rPr>
        <w:t>Providers who got a professional development or paid practicum subsidy in 2023–24 and 2024–25 must acquit their funding.</w:t>
      </w:r>
      <w:r w:rsidRPr="007F1E8D">
        <w:t>  </w:t>
      </w:r>
    </w:p>
    <w:p w14:paraId="5DA44DD5" w14:textId="77777777" w:rsidR="007F1E8D" w:rsidRPr="007F1E8D" w:rsidRDefault="007F1E8D" w:rsidP="007F1E8D">
      <w:r w:rsidRPr="007F1E8D">
        <w:t>The final deadline for all acquittals is </w:t>
      </w:r>
      <w:r w:rsidRPr="007F1E8D">
        <w:rPr>
          <w:b/>
          <w:bCs/>
        </w:rPr>
        <w:t>tomorrow. </w:t>
      </w:r>
      <w:r w:rsidRPr="007F1E8D">
        <w:t>  </w:t>
      </w:r>
    </w:p>
    <w:p w14:paraId="034ABA1A" w14:textId="77777777" w:rsidR="007F1E8D" w:rsidRDefault="007F1E8D" w:rsidP="007F1E8D">
      <w:r w:rsidRPr="007F1E8D">
        <w:t xml:space="preserve">Learn more about the </w:t>
      </w:r>
      <w:hyperlink r:id="rId508" w:tgtFrame="_blank" w:history="1">
        <w:r w:rsidRPr="007F1E8D">
          <w:rPr>
            <w:rStyle w:val="Hyperlink"/>
          </w:rPr>
          <w:t>acquittal process</w:t>
        </w:r>
      </w:hyperlink>
      <w:r w:rsidRPr="007F1E8D">
        <w:t xml:space="preserve"> on our website.  </w:t>
      </w:r>
    </w:p>
    <w:p w14:paraId="4BACC04F" w14:textId="08ADA668" w:rsidR="007F1E8D" w:rsidRDefault="007F1E8D" w:rsidP="007F1E8D">
      <w:pPr>
        <w:pStyle w:val="Heading3"/>
        <w:rPr>
          <w:bCs/>
        </w:rPr>
      </w:pPr>
      <w:r w:rsidRPr="007F1E8D">
        <w:rPr>
          <w:bCs/>
        </w:rPr>
        <w:t>How you can benefit from professional development subsidies </w:t>
      </w:r>
    </w:p>
    <w:p w14:paraId="6181D717" w14:textId="77777777" w:rsidR="00D71695" w:rsidRPr="00D71695" w:rsidRDefault="00D71695" w:rsidP="00D71695">
      <w:r w:rsidRPr="00D71695">
        <w:rPr>
          <w:b/>
          <w:bCs/>
        </w:rPr>
        <w:t>Thinking about applying for one of the professional development subsidies? Here’s what each subsidy can cover. </w:t>
      </w:r>
      <w:r w:rsidRPr="00D71695">
        <w:t> </w:t>
      </w:r>
    </w:p>
    <w:p w14:paraId="4D256B17" w14:textId="77777777" w:rsidR="00D71695" w:rsidRPr="00D71695" w:rsidRDefault="00D71695" w:rsidP="00D71695">
      <w:r w:rsidRPr="00D71695">
        <w:t xml:space="preserve">The </w:t>
      </w:r>
      <w:r w:rsidRPr="00D71695">
        <w:rPr>
          <w:b/>
          <w:bCs/>
        </w:rPr>
        <w:t>professional development subsidy</w:t>
      </w:r>
      <w:r w:rsidRPr="00D71695">
        <w:t xml:space="preserve"> covers one day of training per staff member. This can include:  </w:t>
      </w:r>
    </w:p>
    <w:p w14:paraId="2F8A341D" w14:textId="77777777" w:rsidR="00D71695" w:rsidRPr="00D71695" w:rsidRDefault="00D71695" w:rsidP="00D71695">
      <w:pPr>
        <w:numPr>
          <w:ilvl w:val="0"/>
          <w:numId w:val="493"/>
        </w:numPr>
        <w:spacing w:after="0"/>
        <w:ind w:left="714" w:hanging="357"/>
      </w:pPr>
      <w:r w:rsidRPr="00D71695">
        <w:t>mandatory training such as first aid, child protection, induction training and food handling   </w:t>
      </w:r>
    </w:p>
    <w:p w14:paraId="63FDFF72" w14:textId="77777777" w:rsidR="00D71695" w:rsidRDefault="00D71695" w:rsidP="00D71695">
      <w:pPr>
        <w:numPr>
          <w:ilvl w:val="0"/>
          <w:numId w:val="494"/>
        </w:numPr>
        <w:spacing w:after="0"/>
        <w:ind w:left="714" w:hanging="357"/>
      </w:pPr>
      <w:r w:rsidRPr="00D71695">
        <w:t>highly recommended training such as additional child safety and quality training, cultural competency, inclusion training, leadership, coaching and mentoring.   </w:t>
      </w:r>
    </w:p>
    <w:p w14:paraId="1729ED53" w14:textId="77777777" w:rsidR="00D71695" w:rsidRPr="00D71695" w:rsidRDefault="00D71695" w:rsidP="00D71695">
      <w:pPr>
        <w:spacing w:after="0"/>
        <w:ind w:left="714"/>
      </w:pPr>
    </w:p>
    <w:p w14:paraId="223D9A1F" w14:textId="77777777" w:rsidR="00D71695" w:rsidRPr="00D71695" w:rsidRDefault="00D71695" w:rsidP="00D71695">
      <w:r w:rsidRPr="00D71695">
        <w:t>You may use the subsidy to:  </w:t>
      </w:r>
    </w:p>
    <w:p w14:paraId="304E6BB5" w14:textId="77777777" w:rsidR="00D71695" w:rsidRPr="00D71695" w:rsidRDefault="00D71695" w:rsidP="00D71695">
      <w:pPr>
        <w:numPr>
          <w:ilvl w:val="0"/>
          <w:numId w:val="495"/>
        </w:numPr>
        <w:spacing w:after="0"/>
        <w:ind w:left="714" w:hanging="357"/>
      </w:pPr>
      <w:r w:rsidRPr="00D71695">
        <w:t>cover backfilling costs while staff attend training during work hours  </w:t>
      </w:r>
    </w:p>
    <w:p w14:paraId="4B86CD6E" w14:textId="77777777" w:rsidR="00D71695" w:rsidRDefault="00D71695" w:rsidP="00D71695">
      <w:pPr>
        <w:numPr>
          <w:ilvl w:val="0"/>
          <w:numId w:val="496"/>
        </w:numPr>
        <w:spacing w:after="0"/>
        <w:ind w:left="714" w:hanging="357"/>
      </w:pPr>
      <w:r w:rsidRPr="00D71695">
        <w:t>pay staff a supplement for training attended outside of work hours.   </w:t>
      </w:r>
    </w:p>
    <w:p w14:paraId="1BB10969" w14:textId="77777777" w:rsidR="00D71695" w:rsidRPr="00D71695" w:rsidRDefault="00D71695" w:rsidP="00D71695">
      <w:pPr>
        <w:spacing w:after="0"/>
        <w:ind w:left="714"/>
      </w:pPr>
    </w:p>
    <w:p w14:paraId="0D83C42A" w14:textId="77777777" w:rsidR="00D71695" w:rsidRPr="00D71695" w:rsidRDefault="00D71695" w:rsidP="00D71695">
      <w:r w:rsidRPr="00D71695">
        <w:t xml:space="preserve">The </w:t>
      </w:r>
      <w:r w:rsidRPr="00D71695">
        <w:rPr>
          <w:b/>
          <w:bCs/>
        </w:rPr>
        <w:t>paid practicum subsidy</w:t>
      </w:r>
      <w:r w:rsidRPr="00D71695">
        <w:t xml:space="preserve"> provides paid leave for staff to undertake required practicums. Staff can get the subsidy twice per year (once each semester) for up to 8 weeks per semester.  </w:t>
      </w:r>
    </w:p>
    <w:p w14:paraId="13093283" w14:textId="77777777" w:rsidR="00D71695" w:rsidRPr="00D71695" w:rsidRDefault="00D71695" w:rsidP="00D71695">
      <w:r w:rsidRPr="00D71695">
        <w:t>Remember:  </w:t>
      </w:r>
    </w:p>
    <w:p w14:paraId="62E3885B" w14:textId="77777777" w:rsidR="00D71695" w:rsidRPr="00D71695" w:rsidRDefault="00D71695" w:rsidP="00C31FC8">
      <w:pPr>
        <w:numPr>
          <w:ilvl w:val="0"/>
          <w:numId w:val="497"/>
        </w:numPr>
        <w:spacing w:after="0"/>
        <w:ind w:left="714" w:hanging="357"/>
      </w:pPr>
      <w:r w:rsidRPr="00D71695">
        <w:t>the subsidies must directly benefit staff through training opportunities or paid leave  </w:t>
      </w:r>
    </w:p>
    <w:p w14:paraId="4DF2F0D0" w14:textId="77777777" w:rsidR="00D71695" w:rsidRDefault="00D71695" w:rsidP="00C31FC8">
      <w:pPr>
        <w:numPr>
          <w:ilvl w:val="0"/>
          <w:numId w:val="498"/>
        </w:numPr>
        <w:spacing w:after="0"/>
        <w:ind w:left="714" w:hanging="357"/>
      </w:pPr>
      <w:r w:rsidRPr="00D71695">
        <w:t>only CCS approved providers can apply for the subsidies.  </w:t>
      </w:r>
    </w:p>
    <w:p w14:paraId="066EEDA1" w14:textId="77777777" w:rsidR="00C31FC8" w:rsidRPr="00D71695" w:rsidRDefault="00C31FC8" w:rsidP="00C31FC8">
      <w:pPr>
        <w:spacing w:after="0"/>
        <w:ind w:left="714"/>
      </w:pPr>
    </w:p>
    <w:p w14:paraId="7C0D28A9" w14:textId="77777777" w:rsidR="00D71695" w:rsidRDefault="00D71695" w:rsidP="00D71695">
      <w:r w:rsidRPr="00D71695">
        <w:t xml:space="preserve">Learn more about the </w:t>
      </w:r>
      <w:hyperlink r:id="rId509" w:tgtFrame="_blank" w:history="1">
        <w:r w:rsidRPr="00D71695">
          <w:rPr>
            <w:rStyle w:val="Hyperlink"/>
          </w:rPr>
          <w:t>professional development opportunities</w:t>
        </w:r>
      </w:hyperlink>
      <w:r w:rsidRPr="00D71695">
        <w:t>.  </w:t>
      </w:r>
    </w:p>
    <w:p w14:paraId="5A385426" w14:textId="3F9D4F24" w:rsidR="00D71695" w:rsidRDefault="00EA1D34" w:rsidP="00D71695">
      <w:pPr>
        <w:pStyle w:val="Heading3"/>
        <w:rPr>
          <w:bCs/>
        </w:rPr>
      </w:pPr>
      <w:r w:rsidRPr="00EA1D34">
        <w:rPr>
          <w:bCs/>
        </w:rPr>
        <w:lastRenderedPageBreak/>
        <w:t>Support educators to complete regional practicums </w:t>
      </w:r>
    </w:p>
    <w:p w14:paraId="7251992F" w14:textId="77777777" w:rsidR="00EA1D34" w:rsidRPr="00EA1D34" w:rsidRDefault="00EA1D34" w:rsidP="00EA1D34">
      <w:r w:rsidRPr="00EA1D34">
        <w:rPr>
          <w:b/>
          <w:bCs/>
        </w:rPr>
        <w:t>Do you have educators completing an ECEC qualification? Check if they are eligible for support to complete a regional or remote practicum.</w:t>
      </w:r>
      <w:r w:rsidRPr="00EA1D34">
        <w:t>  </w:t>
      </w:r>
    </w:p>
    <w:p w14:paraId="3F6E9004" w14:textId="77777777" w:rsidR="00EA1D34" w:rsidRPr="00EA1D34" w:rsidRDefault="00EA1D34" w:rsidP="00EA1D34">
      <w:r w:rsidRPr="00EA1D34">
        <w:t xml:space="preserve">The practicum exchange living and travel allowance is for educators who use the </w:t>
      </w:r>
      <w:hyperlink r:id="rId510" w:tgtFrame="_blank" w:history="1">
        <w:r w:rsidRPr="00EA1D34">
          <w:rPr>
            <w:rStyle w:val="Hyperlink"/>
          </w:rPr>
          <w:t>practicum exchange network</w:t>
        </w:r>
      </w:hyperlink>
      <w:r w:rsidRPr="00EA1D34">
        <w:t xml:space="preserve"> to complete a practicum in a regional or remote area other than their home location.   </w:t>
      </w:r>
    </w:p>
    <w:p w14:paraId="0F97D1AF" w14:textId="77777777" w:rsidR="00EA1D34" w:rsidRPr="00EA1D34" w:rsidRDefault="00EA1D34" w:rsidP="00EA1D34">
      <w:r w:rsidRPr="00EA1D34">
        <w:t>The allowance provides $1,552.50 per week, for up to 4 weeks, for living and travel costs associated with completing a practicum away from home.   </w:t>
      </w:r>
    </w:p>
    <w:p w14:paraId="3098305A" w14:textId="77777777" w:rsidR="00EA1D34" w:rsidRPr="00EA1D34" w:rsidRDefault="00EA1D34" w:rsidP="00EA1D34">
      <w:r w:rsidRPr="00EA1D34">
        <w:t>Providers must apply on behalf of eligible educators. We pay the allowance to providers who pass it on to educators in full.  </w:t>
      </w:r>
    </w:p>
    <w:p w14:paraId="5983B8F9" w14:textId="77777777" w:rsidR="00EA1D34" w:rsidRPr="00EA1D34" w:rsidRDefault="00EA1D34" w:rsidP="00EA1D34">
      <w:r w:rsidRPr="00EA1D34">
        <w:t>Applications close 19 September 2025.   </w:t>
      </w:r>
    </w:p>
    <w:p w14:paraId="2D5BFEDA" w14:textId="77777777" w:rsidR="00EA1D34" w:rsidRPr="00EA1D34" w:rsidRDefault="00EA1D34" w:rsidP="00EA1D34">
      <w:r w:rsidRPr="00EA1D34">
        <w:t xml:space="preserve">Learn more about the </w:t>
      </w:r>
      <w:hyperlink r:id="rId511" w:tgtFrame="_blank" w:history="1">
        <w:r w:rsidRPr="00EA1D34">
          <w:rPr>
            <w:rStyle w:val="Hyperlink"/>
          </w:rPr>
          <w:t>living allowance</w:t>
        </w:r>
      </w:hyperlink>
      <w:r w:rsidRPr="00EA1D34">
        <w:t>.  </w:t>
      </w:r>
    </w:p>
    <w:p w14:paraId="37124151" w14:textId="3A958765" w:rsidR="00095304" w:rsidRDefault="00095304" w:rsidP="00095304">
      <w:pPr>
        <w:pStyle w:val="Issuedate"/>
      </w:pPr>
      <w:bookmarkStart w:id="139" w:name="_Toc216880714"/>
      <w:r>
        <w:lastRenderedPageBreak/>
        <w:t>23 July 2025</w:t>
      </w:r>
      <w:bookmarkEnd w:id="139"/>
    </w:p>
    <w:p w14:paraId="157E8344" w14:textId="005AEA2F" w:rsidR="00095304" w:rsidRDefault="00E378FB" w:rsidP="00095304">
      <w:pPr>
        <w:pStyle w:val="Heading2"/>
      </w:pPr>
      <w:bookmarkStart w:id="140" w:name="_Toc216880715"/>
      <w:r>
        <w:t>From the department</w:t>
      </w:r>
      <w:bookmarkEnd w:id="140"/>
    </w:p>
    <w:p w14:paraId="5AC40D0C" w14:textId="583AE89A" w:rsidR="00E378FB" w:rsidRPr="00E378FB" w:rsidRDefault="007B0157" w:rsidP="00E378FB">
      <w:pPr>
        <w:pStyle w:val="Heading3"/>
      </w:pPr>
      <w:r>
        <w:t>Strengthening early childhood education and care regulation – legislation introduced</w:t>
      </w:r>
    </w:p>
    <w:p w14:paraId="778CC29E" w14:textId="77777777" w:rsidR="00587FCC" w:rsidRPr="00714DE6" w:rsidRDefault="00587FCC" w:rsidP="00587FCC">
      <w:pPr>
        <w:rPr>
          <w:b/>
        </w:rPr>
      </w:pPr>
      <w:r w:rsidRPr="00714DE6">
        <w:rPr>
          <w:b/>
        </w:rPr>
        <w:t xml:space="preserve">Today, the Australian Government has introduced legislation to strengthen regulation of the early childhood education and care </w:t>
      </w:r>
      <w:r>
        <w:rPr>
          <w:b/>
        </w:rPr>
        <w:t xml:space="preserve">(ECEC) </w:t>
      </w:r>
      <w:r w:rsidRPr="00714DE6">
        <w:rPr>
          <w:b/>
        </w:rPr>
        <w:t>sector.</w:t>
      </w:r>
    </w:p>
    <w:p w14:paraId="6E13171D" w14:textId="77777777" w:rsidR="00587FCC" w:rsidRPr="00FC15DA" w:rsidRDefault="00587FCC" w:rsidP="00587FCC">
      <w:r w:rsidRPr="00FC15DA">
        <w:t>The proposed legislation ensures quality and safety is a paramount consideration when assessing Child Care Subsidy (CCS) provider approval applications and for ongoing approval.</w:t>
      </w:r>
    </w:p>
    <w:p w14:paraId="6D6AAD24" w14:textId="77777777" w:rsidR="00587FCC" w:rsidRPr="00FC15DA" w:rsidRDefault="00587FCC" w:rsidP="00587FCC">
      <w:r w:rsidRPr="00FC15DA">
        <w:t>The amendments make it clear that the Government expects all CCS</w:t>
      </w:r>
      <w:r>
        <w:t>-</w:t>
      </w:r>
      <w:r w:rsidRPr="00FC15DA">
        <w:t>approved providers and services to be providing high quality and safe care as a condition of gaining and maintaining approval to administer the CCS.</w:t>
      </w:r>
    </w:p>
    <w:p w14:paraId="308136CA" w14:textId="77777777" w:rsidR="00587FCC" w:rsidRPr="00FC15DA" w:rsidRDefault="00587FCC" w:rsidP="00587FCC">
      <w:r w:rsidRPr="00FC15DA">
        <w:t>The changes include:</w:t>
      </w:r>
    </w:p>
    <w:p w14:paraId="681FAED5" w14:textId="77777777" w:rsidR="00587FCC" w:rsidRPr="00FC15DA" w:rsidRDefault="00587FCC" w:rsidP="00587FCC">
      <w:pPr>
        <w:pStyle w:val="ListParagraph"/>
        <w:numPr>
          <w:ilvl w:val="0"/>
          <w:numId w:val="469"/>
        </w:numPr>
        <w:spacing w:after="240" w:line="259" w:lineRule="auto"/>
        <w:contextualSpacing/>
      </w:pPr>
      <w:r w:rsidRPr="00FC15DA">
        <w:t>considering a provider’s commitment to high</w:t>
      </w:r>
      <w:r>
        <w:t>-</w:t>
      </w:r>
      <w:r w:rsidRPr="00FC15DA">
        <w:t>quality education and care, and a provider’s quality, safety and compliance history when assessing applications for CCS provider approval or to add additional services</w:t>
      </w:r>
    </w:p>
    <w:p w14:paraId="22831E36" w14:textId="77777777" w:rsidR="00587FCC" w:rsidRPr="00FC15DA" w:rsidRDefault="00587FCC" w:rsidP="00587FCC">
      <w:pPr>
        <w:pStyle w:val="ListParagraph"/>
        <w:numPr>
          <w:ilvl w:val="0"/>
          <w:numId w:val="469"/>
        </w:numPr>
        <w:spacing w:after="240" w:line="259" w:lineRule="auto"/>
        <w:contextualSpacing/>
      </w:pPr>
      <w:r w:rsidRPr="00FC15DA">
        <w:t>taking compliance action against existing providers on quality and safety grounds, including the option to cut off access to CCS funding in the most extreme cases</w:t>
      </w:r>
    </w:p>
    <w:p w14:paraId="1B2AC89F" w14:textId="77777777" w:rsidR="00587FCC" w:rsidRPr="00FC15DA" w:rsidRDefault="00587FCC" w:rsidP="00587FCC">
      <w:pPr>
        <w:pStyle w:val="ListParagraph"/>
        <w:numPr>
          <w:ilvl w:val="0"/>
          <w:numId w:val="469"/>
        </w:numPr>
        <w:spacing w:after="240" w:line="259" w:lineRule="auto"/>
        <w:contextualSpacing/>
      </w:pPr>
      <w:r w:rsidRPr="00FC15DA">
        <w:t>preventing providers who persistently fail to meet minimum standards and repetitively breach the National Law from opening new CCS</w:t>
      </w:r>
      <w:r>
        <w:t>-</w:t>
      </w:r>
      <w:r w:rsidRPr="00FC15DA">
        <w:t>approved services</w:t>
      </w:r>
    </w:p>
    <w:p w14:paraId="535F4EC8" w14:textId="77777777" w:rsidR="00587FCC" w:rsidRPr="00FC15DA" w:rsidRDefault="00587FCC" w:rsidP="00587FCC">
      <w:pPr>
        <w:pStyle w:val="ListParagraph"/>
        <w:numPr>
          <w:ilvl w:val="0"/>
          <w:numId w:val="469"/>
        </w:numPr>
        <w:spacing w:after="240" w:line="259" w:lineRule="auto"/>
        <w:contextualSpacing/>
      </w:pPr>
      <w:r w:rsidRPr="00FC15DA">
        <w:t>publicising compliance actions taken against providers to improve transparency for families</w:t>
      </w:r>
    </w:p>
    <w:p w14:paraId="0A5E3264" w14:textId="77777777" w:rsidR="00587FCC" w:rsidRPr="00FC15DA" w:rsidRDefault="00587FCC" w:rsidP="00587FCC">
      <w:pPr>
        <w:pStyle w:val="ListParagraph"/>
        <w:numPr>
          <w:ilvl w:val="0"/>
          <w:numId w:val="469"/>
        </w:numPr>
        <w:spacing w:after="240" w:line="259" w:lineRule="auto"/>
        <w:contextualSpacing/>
      </w:pPr>
      <w:r w:rsidRPr="00FC15DA">
        <w:t>powers of entry to enable Australian Government authorised officers to conduct unannounced service visits and spot checks</w:t>
      </w:r>
    </w:p>
    <w:p w14:paraId="5ABFD0BC" w14:textId="77777777" w:rsidR="00587FCC" w:rsidRPr="00FC15DA" w:rsidRDefault="00587FCC" w:rsidP="00587FCC">
      <w:pPr>
        <w:pStyle w:val="ListParagraph"/>
        <w:numPr>
          <w:ilvl w:val="0"/>
          <w:numId w:val="469"/>
        </w:numPr>
        <w:spacing w:after="240" w:line="259" w:lineRule="auto"/>
        <w:contextualSpacing/>
      </w:pPr>
      <w:r w:rsidRPr="00FC15DA">
        <w:t>delegating powers to:</w:t>
      </w:r>
    </w:p>
    <w:p w14:paraId="0BB7B529" w14:textId="77777777" w:rsidR="00587FCC" w:rsidRPr="00FC15DA" w:rsidRDefault="00587FCC" w:rsidP="00587FCC">
      <w:pPr>
        <w:pStyle w:val="ListParagraph"/>
        <w:numPr>
          <w:ilvl w:val="1"/>
          <w:numId w:val="469"/>
        </w:numPr>
        <w:spacing w:after="240" w:line="259" w:lineRule="auto"/>
        <w:contextualSpacing/>
      </w:pPr>
      <w:r w:rsidRPr="00FC15DA">
        <w:t>apply for monitoring warrants to appropriately qualified departmental staff</w:t>
      </w:r>
    </w:p>
    <w:p w14:paraId="21AD98D9" w14:textId="77777777" w:rsidR="00587FCC" w:rsidRPr="00FC15DA" w:rsidRDefault="00587FCC" w:rsidP="00587FCC">
      <w:pPr>
        <w:pStyle w:val="ListParagraph"/>
        <w:numPr>
          <w:ilvl w:val="1"/>
          <w:numId w:val="469"/>
        </w:numPr>
        <w:spacing w:after="240" w:line="259" w:lineRule="auto"/>
        <w:contextualSpacing/>
      </w:pPr>
      <w:r w:rsidRPr="00FC15DA">
        <w:t>appoint qualified and experienced experts to conduct independent audits of large child care providers</w:t>
      </w:r>
    </w:p>
    <w:p w14:paraId="1BCD8417" w14:textId="77777777" w:rsidR="00587FCC" w:rsidRPr="00FC15DA" w:rsidRDefault="00587FCC" w:rsidP="00587FCC">
      <w:pPr>
        <w:pStyle w:val="ListParagraph"/>
        <w:numPr>
          <w:ilvl w:val="0"/>
          <w:numId w:val="469"/>
        </w:numPr>
        <w:spacing w:after="240" w:line="259" w:lineRule="auto"/>
        <w:contextualSpacing/>
      </w:pPr>
      <w:r w:rsidRPr="00FC15DA">
        <w:t>requiring all Family Day Care</w:t>
      </w:r>
      <w:r>
        <w:t xml:space="preserve"> (FDC)</w:t>
      </w:r>
      <w:r w:rsidRPr="00FC15DA">
        <w:t xml:space="preserve"> and In Home Care</w:t>
      </w:r>
      <w:r>
        <w:t xml:space="preserve"> (IHC)</w:t>
      </w:r>
      <w:r w:rsidRPr="00FC15DA">
        <w:t xml:space="preserve"> providers to collect CCS gap fees directly from families rather than via educators (unless an exception has been granted).</w:t>
      </w:r>
    </w:p>
    <w:p w14:paraId="3651363B" w14:textId="77777777" w:rsidR="00587FCC" w:rsidRPr="00FC15DA" w:rsidRDefault="00587FCC" w:rsidP="00587FCC">
      <w:r w:rsidRPr="00FC15DA">
        <w:t>The changes are subject to the passage of legislation.</w:t>
      </w:r>
    </w:p>
    <w:p w14:paraId="649A4109" w14:textId="77777777" w:rsidR="00587FCC" w:rsidRDefault="00587FCC" w:rsidP="00587FCC">
      <w:hyperlink r:id="rId512">
        <w:r w:rsidRPr="39911D87">
          <w:rPr>
            <w:rStyle w:val="Hyperlink"/>
          </w:rPr>
          <w:t>Read the announcement</w:t>
        </w:r>
      </w:hyperlink>
      <w:r>
        <w:t>.</w:t>
      </w:r>
    </w:p>
    <w:p w14:paraId="3F3671D7" w14:textId="1166B9F2" w:rsidR="00643104" w:rsidRDefault="00EB7442" w:rsidP="00EB7442">
      <w:pPr>
        <w:pStyle w:val="Heading3"/>
      </w:pPr>
      <w:r>
        <w:t xml:space="preserve">Direct gap fee collection legislation introduced  </w:t>
      </w:r>
    </w:p>
    <w:p w14:paraId="2F69B9E4" w14:textId="77777777" w:rsidR="00A22DD0" w:rsidRPr="00714DE6" w:rsidRDefault="00A22DD0" w:rsidP="00A22DD0">
      <w:pPr>
        <w:rPr>
          <w:b/>
        </w:rPr>
      </w:pPr>
      <w:r w:rsidRPr="00714DE6">
        <w:rPr>
          <w:b/>
        </w:rPr>
        <w:t xml:space="preserve">The Australian Government has introduced legislation for the direct gap fee collection measure. </w:t>
      </w:r>
    </w:p>
    <w:p w14:paraId="060D2F42" w14:textId="77777777" w:rsidR="00A22DD0" w:rsidRPr="00662585" w:rsidRDefault="00A22DD0" w:rsidP="00A22DD0">
      <w:r w:rsidRPr="00662585">
        <w:t>From 1 January 2026, Family Day Care (FDC) and In Home Care (IHC) providers must collect CCS gap fees directly from families. This means that educators in these services will no longer be able to collect the gap fee themselves on behalf of providers. All gap fees must be paid by electronic funds transfer (unless an exemption has been granted).</w:t>
      </w:r>
    </w:p>
    <w:p w14:paraId="42DA98C5" w14:textId="77777777" w:rsidR="00A22DD0" w:rsidRPr="00662585" w:rsidRDefault="00A22DD0" w:rsidP="00A22DD0">
      <w:r w:rsidRPr="00662585">
        <w:t xml:space="preserve">Many FDC and IHC providers already directly collect CCS gap fees. We encourage remaining FDC and IHC services to begin preparing for the transition now to ensure that you are compliant once the requirement takes effect from 1 January 2026. </w:t>
      </w:r>
    </w:p>
    <w:p w14:paraId="57239455" w14:textId="77777777" w:rsidR="00A22DD0" w:rsidRPr="00662585" w:rsidRDefault="00A22DD0" w:rsidP="00A22DD0">
      <w:r w:rsidRPr="00662585">
        <w:t>We have partnered with the following organisations to support your transition:</w:t>
      </w:r>
    </w:p>
    <w:p w14:paraId="0AFE67C2" w14:textId="77777777" w:rsidR="00A22DD0" w:rsidRPr="00662585" w:rsidRDefault="00A22DD0" w:rsidP="00A22DD0">
      <w:pPr>
        <w:pStyle w:val="ListParagraph"/>
        <w:numPr>
          <w:ilvl w:val="0"/>
          <w:numId w:val="471"/>
        </w:numPr>
        <w:spacing w:after="240" w:line="259" w:lineRule="auto"/>
        <w:contextualSpacing/>
      </w:pPr>
      <w:r w:rsidRPr="00662585">
        <w:lastRenderedPageBreak/>
        <w:t>Family Day Care Australia to support FDC providers</w:t>
      </w:r>
    </w:p>
    <w:p w14:paraId="5CDF4003" w14:textId="77777777" w:rsidR="00A22DD0" w:rsidRPr="00662585" w:rsidRDefault="00A22DD0" w:rsidP="00A22DD0">
      <w:pPr>
        <w:pStyle w:val="ListParagraph"/>
        <w:numPr>
          <w:ilvl w:val="0"/>
          <w:numId w:val="471"/>
        </w:numPr>
        <w:spacing w:after="240" w:line="259" w:lineRule="auto"/>
        <w:contextualSpacing/>
      </w:pPr>
      <w:r w:rsidRPr="00662585">
        <w:t xml:space="preserve">NSW Family Day Care Association to support IHC providers.  </w:t>
      </w:r>
    </w:p>
    <w:p w14:paraId="7BA79851" w14:textId="77777777" w:rsidR="00A22DD0" w:rsidRPr="00662585" w:rsidRDefault="00A22DD0" w:rsidP="00A22DD0">
      <w:r w:rsidRPr="00662585">
        <w:t xml:space="preserve">This change is subject to the passage of legislation. </w:t>
      </w:r>
    </w:p>
    <w:p w14:paraId="678B4479" w14:textId="77777777" w:rsidR="00A22DD0" w:rsidRPr="00662585" w:rsidRDefault="00A22DD0" w:rsidP="00A22DD0">
      <w:hyperlink r:id="rId513" w:history="1">
        <w:r w:rsidRPr="00714DE6">
          <w:rPr>
            <w:rStyle w:val="Hyperlink"/>
          </w:rPr>
          <w:t>Read the announcement</w:t>
        </w:r>
      </w:hyperlink>
      <w:r w:rsidRPr="00714DE6">
        <w:t>.</w:t>
      </w:r>
      <w:r w:rsidRPr="00662585">
        <w:t xml:space="preserve"> </w:t>
      </w:r>
    </w:p>
    <w:p w14:paraId="64CEC945" w14:textId="77777777" w:rsidR="00A22DD0" w:rsidRPr="00662585" w:rsidRDefault="00A22DD0" w:rsidP="00A22DD0">
      <w:r w:rsidRPr="00662585">
        <w:t>For more information and to access resources, visit:</w:t>
      </w:r>
    </w:p>
    <w:p w14:paraId="6C0C4ACF" w14:textId="77777777" w:rsidR="00A22DD0" w:rsidRPr="00662585" w:rsidRDefault="00A22DD0" w:rsidP="00A22DD0">
      <w:pPr>
        <w:pStyle w:val="ListParagraph"/>
        <w:numPr>
          <w:ilvl w:val="0"/>
          <w:numId w:val="472"/>
        </w:numPr>
        <w:spacing w:after="240" w:line="259" w:lineRule="auto"/>
        <w:contextualSpacing/>
      </w:pPr>
      <w:hyperlink r:id="rId514" w:history="1">
        <w:r w:rsidRPr="00662585">
          <w:rPr>
            <w:rStyle w:val="Hyperlink"/>
          </w:rPr>
          <w:t>Direct Gap Fee Collection Resources</w:t>
        </w:r>
      </w:hyperlink>
      <w:r w:rsidRPr="00662585">
        <w:t xml:space="preserve"> from Family Day Care Australia</w:t>
      </w:r>
    </w:p>
    <w:p w14:paraId="2E9ED2DF" w14:textId="77777777" w:rsidR="00A22DD0" w:rsidRPr="00662585" w:rsidRDefault="00A22DD0" w:rsidP="00A22DD0">
      <w:pPr>
        <w:pStyle w:val="ListParagraph"/>
        <w:numPr>
          <w:ilvl w:val="0"/>
          <w:numId w:val="472"/>
        </w:numPr>
        <w:spacing w:after="240" w:line="259" w:lineRule="auto"/>
        <w:contextualSpacing/>
      </w:pPr>
      <w:hyperlink r:id="rId515" w:history="1">
        <w:r w:rsidRPr="00662585">
          <w:rPr>
            <w:rStyle w:val="Hyperlink"/>
          </w:rPr>
          <w:t>In Home Care Direct Gap Fee Collection</w:t>
        </w:r>
      </w:hyperlink>
      <w:r w:rsidRPr="00662585">
        <w:t xml:space="preserve"> from NSW Family Day Care Association. </w:t>
      </w:r>
    </w:p>
    <w:p w14:paraId="78EAC393" w14:textId="210D8FB7" w:rsidR="00EB7442" w:rsidRDefault="00E6385E" w:rsidP="00A22DD0">
      <w:pPr>
        <w:pStyle w:val="Heading3"/>
      </w:pPr>
      <w:r>
        <w:t xml:space="preserve">Reporting prescribed discounts webinar recording now available  </w:t>
      </w:r>
    </w:p>
    <w:p w14:paraId="204D8F78" w14:textId="77777777" w:rsidR="009D2F4D" w:rsidRDefault="009D2F4D" w:rsidP="009D2F4D">
      <w:pPr>
        <w:spacing w:after="0" w:line="240" w:lineRule="auto"/>
        <w:rPr>
          <w:rFonts w:eastAsia="Aptos" w:cs="Aptos"/>
          <w:b/>
          <w:color w:val="000000" w:themeColor="text1"/>
        </w:rPr>
      </w:pPr>
      <w:r w:rsidRPr="3A146636">
        <w:rPr>
          <w:rFonts w:eastAsia="Aptos" w:cs="Aptos"/>
          <w:b/>
          <w:bCs/>
          <w:color w:val="000000" w:themeColor="text1"/>
        </w:rPr>
        <w:t xml:space="preserve">A recording of the reporting third-party payments and prescribed provider discounts webinar is now available on our website.   </w:t>
      </w:r>
    </w:p>
    <w:p w14:paraId="5A85A6F0" w14:textId="77777777" w:rsidR="009D2F4D" w:rsidRDefault="009D2F4D" w:rsidP="009D2F4D">
      <w:pPr>
        <w:spacing w:after="0" w:line="240" w:lineRule="auto"/>
        <w:rPr>
          <w:rFonts w:eastAsia="Aptos" w:cs="Aptos"/>
          <w:color w:val="000000" w:themeColor="text1"/>
        </w:rPr>
      </w:pPr>
    </w:p>
    <w:p w14:paraId="546235CE" w14:textId="77777777" w:rsidR="009D2F4D" w:rsidRDefault="009D2F4D" w:rsidP="009D2F4D">
      <w:pPr>
        <w:spacing w:after="0" w:line="240" w:lineRule="auto"/>
        <w:rPr>
          <w:rFonts w:eastAsia="Aptos" w:cs="Aptos"/>
          <w:color w:val="000000" w:themeColor="text1"/>
        </w:rPr>
      </w:pPr>
      <w:r w:rsidRPr="3A146636">
        <w:rPr>
          <w:rFonts w:eastAsia="Aptos" w:cs="Aptos"/>
          <w:color w:val="000000" w:themeColor="text1"/>
        </w:rPr>
        <w:t xml:space="preserve">From 7 July, you must report prescribed third-party payments and prescribed provider discounts in session reports. </w:t>
      </w:r>
    </w:p>
    <w:p w14:paraId="56B6F9E6" w14:textId="77777777" w:rsidR="009D2F4D" w:rsidRDefault="009D2F4D" w:rsidP="009D2F4D">
      <w:pPr>
        <w:spacing w:after="0" w:line="240" w:lineRule="auto"/>
        <w:rPr>
          <w:rFonts w:eastAsia="Aptos" w:cs="Aptos"/>
          <w:color w:val="000000" w:themeColor="text1"/>
        </w:rPr>
      </w:pPr>
    </w:p>
    <w:p w14:paraId="449DD322" w14:textId="77777777" w:rsidR="009D2F4D" w:rsidRDefault="009D2F4D" w:rsidP="009D2F4D">
      <w:pPr>
        <w:spacing w:after="0" w:line="240" w:lineRule="auto"/>
        <w:rPr>
          <w:rFonts w:eastAsia="Aptos" w:cs="Aptos"/>
          <w:color w:val="000000" w:themeColor="text1"/>
        </w:rPr>
      </w:pPr>
      <w:r w:rsidRPr="3A146636">
        <w:rPr>
          <w:rFonts w:eastAsia="Aptos" w:cs="Aptos"/>
          <w:color w:val="000000" w:themeColor="text1"/>
        </w:rPr>
        <w:t>The webinar</w:t>
      </w:r>
      <w:r>
        <w:rPr>
          <w:rFonts w:eastAsia="Aptos" w:cs="Aptos"/>
          <w:color w:val="000000" w:themeColor="text1"/>
        </w:rPr>
        <w:t>,</w:t>
      </w:r>
      <w:r w:rsidRPr="3A146636">
        <w:rPr>
          <w:rFonts w:eastAsia="Aptos" w:cs="Aptos"/>
          <w:color w:val="000000" w:themeColor="text1"/>
        </w:rPr>
        <w:t xml:space="preserve"> held on 15 July 2025</w:t>
      </w:r>
      <w:r>
        <w:rPr>
          <w:rFonts w:eastAsia="Aptos" w:cs="Aptos"/>
          <w:color w:val="000000" w:themeColor="text1"/>
        </w:rPr>
        <w:t>,</w:t>
      </w:r>
      <w:r w:rsidRPr="3A146636">
        <w:rPr>
          <w:rFonts w:eastAsia="Aptos" w:cs="Aptos"/>
          <w:color w:val="000000" w:themeColor="text1"/>
        </w:rPr>
        <w:t xml:space="preserve"> discussed changes, including:</w:t>
      </w:r>
    </w:p>
    <w:p w14:paraId="75B98C60" w14:textId="77777777" w:rsidR="009D2F4D" w:rsidRDefault="009D2F4D" w:rsidP="009D2F4D">
      <w:pPr>
        <w:spacing w:after="0" w:line="240" w:lineRule="auto"/>
        <w:rPr>
          <w:rFonts w:eastAsia="Aptos" w:cs="Aptos"/>
          <w:color w:val="000000" w:themeColor="text1"/>
        </w:rPr>
      </w:pPr>
    </w:p>
    <w:p w14:paraId="6A4B3496" w14:textId="77777777" w:rsidR="009D2F4D" w:rsidRDefault="009D2F4D" w:rsidP="009D2F4D">
      <w:pPr>
        <w:numPr>
          <w:ilvl w:val="0"/>
          <w:numId w:val="473"/>
        </w:numPr>
        <w:spacing w:after="0" w:line="240" w:lineRule="auto"/>
        <w:rPr>
          <w:rFonts w:eastAsia="Aptos" w:cs="Aptos"/>
          <w:color w:val="000000" w:themeColor="text1"/>
        </w:rPr>
      </w:pPr>
      <w:r w:rsidRPr="686A5381">
        <w:rPr>
          <w:rFonts w:eastAsia="Aptos" w:cs="Aptos"/>
          <w:color w:val="000000" w:themeColor="text1"/>
        </w:rPr>
        <w:t xml:space="preserve">the kinds of payments you need to report </w:t>
      </w:r>
    </w:p>
    <w:p w14:paraId="622D461E" w14:textId="77777777" w:rsidR="009D2F4D" w:rsidRDefault="009D2F4D" w:rsidP="009D2F4D">
      <w:pPr>
        <w:pStyle w:val="ListParagraph"/>
        <w:numPr>
          <w:ilvl w:val="0"/>
          <w:numId w:val="473"/>
        </w:numPr>
        <w:spacing w:after="0"/>
        <w:contextualSpacing/>
        <w:rPr>
          <w:rFonts w:eastAsia="Aptos" w:cs="Aptos"/>
          <w:color w:val="000000" w:themeColor="text1"/>
        </w:rPr>
      </w:pPr>
      <w:r w:rsidRPr="3A146636">
        <w:rPr>
          <w:rFonts w:eastAsia="Aptos" w:cs="Aptos"/>
          <w:color w:val="000000" w:themeColor="text1"/>
        </w:rPr>
        <w:t>the different state and territory payments that can be estimated for reporting purposes.</w:t>
      </w:r>
    </w:p>
    <w:p w14:paraId="7DE7CEC0" w14:textId="77777777" w:rsidR="009D2F4D" w:rsidRDefault="009D2F4D" w:rsidP="009D2F4D">
      <w:pPr>
        <w:pStyle w:val="ListParagraph"/>
        <w:spacing w:after="0"/>
        <w:rPr>
          <w:rFonts w:eastAsia="Aptos" w:cs="Aptos"/>
          <w:color w:val="000000" w:themeColor="text1"/>
        </w:rPr>
      </w:pPr>
    </w:p>
    <w:p w14:paraId="40F3A47F" w14:textId="77777777" w:rsidR="009D2F4D" w:rsidRDefault="009D2F4D" w:rsidP="009D2F4D">
      <w:pPr>
        <w:spacing w:after="0" w:line="240" w:lineRule="auto"/>
        <w:rPr>
          <w:rFonts w:eastAsia="Aptos" w:cs="Aptos"/>
          <w:color w:val="000000" w:themeColor="text1"/>
        </w:rPr>
      </w:pPr>
      <w:r w:rsidRPr="3A146636">
        <w:rPr>
          <w:rFonts w:eastAsia="Aptos" w:cs="Aptos"/>
          <w:color w:val="000000" w:themeColor="text1"/>
        </w:rPr>
        <w:t xml:space="preserve">The recording of the webinar and transcript is now available on our website. </w:t>
      </w:r>
      <w:hyperlink r:id="rId516" w:anchor="toc-reporting-third-party-payments-and-prescribed-provider-discounts-webinar">
        <w:r w:rsidRPr="05E879E4">
          <w:rPr>
            <w:rStyle w:val="Hyperlink"/>
            <w:rFonts w:eastAsia="Aptos" w:cs="Aptos"/>
          </w:rPr>
          <w:t>Watch the recording here</w:t>
        </w:r>
      </w:hyperlink>
      <w:r w:rsidRPr="3CD7F16A">
        <w:rPr>
          <w:rFonts w:eastAsia="Aptos" w:cs="Aptos"/>
          <w:color w:val="000000" w:themeColor="text1"/>
        </w:rPr>
        <w:t>.</w:t>
      </w:r>
    </w:p>
    <w:p w14:paraId="5DFA62A5" w14:textId="77777777" w:rsidR="009D2F4D" w:rsidRDefault="009D2F4D" w:rsidP="009D2F4D">
      <w:pPr>
        <w:spacing w:after="0" w:line="240" w:lineRule="auto"/>
        <w:rPr>
          <w:rFonts w:eastAsia="Aptos" w:cs="Aptos"/>
          <w:color w:val="000000" w:themeColor="text1"/>
        </w:rPr>
      </w:pPr>
    </w:p>
    <w:p w14:paraId="69A72ADB" w14:textId="77777777" w:rsidR="009D2F4D" w:rsidRDefault="009D2F4D" w:rsidP="009D2F4D">
      <w:pPr>
        <w:spacing w:after="0" w:line="240" w:lineRule="auto"/>
        <w:rPr>
          <w:rFonts w:eastAsia="Aptos" w:cs="Aptos"/>
          <w:color w:val="000000" w:themeColor="text1"/>
        </w:rPr>
      </w:pPr>
      <w:r w:rsidRPr="3A146636">
        <w:rPr>
          <w:rFonts w:eastAsia="Aptos" w:cs="Aptos"/>
          <w:color w:val="000000" w:themeColor="text1"/>
          <w:lang w:val="en-CA"/>
        </w:rPr>
        <w:t>Find more information and</w:t>
      </w:r>
      <w:r w:rsidRPr="3A146636">
        <w:rPr>
          <w:rFonts w:eastAsia="Aptos" w:cs="Aptos"/>
          <w:color w:val="000000" w:themeColor="text1"/>
        </w:rPr>
        <w:t xml:space="preserve"> examples of how to </w:t>
      </w:r>
      <w:hyperlink r:id="rId517" w:history="1">
        <w:r w:rsidRPr="3A146636">
          <w:rPr>
            <w:rStyle w:val="Hyperlink"/>
            <w:rFonts w:eastAsia="Aptos" w:cs="Aptos"/>
          </w:rPr>
          <w:t>report prescribed discounts in session reports</w:t>
        </w:r>
      </w:hyperlink>
      <w:r w:rsidRPr="3A146636">
        <w:rPr>
          <w:rFonts w:eastAsia="Aptos" w:cs="Aptos"/>
          <w:color w:val="000000" w:themeColor="text1"/>
        </w:rPr>
        <w:t xml:space="preserve"> on our website.</w:t>
      </w:r>
    </w:p>
    <w:p w14:paraId="22A5F4C1" w14:textId="1812181A" w:rsidR="009D2F4D" w:rsidRDefault="00031E79" w:rsidP="00031E79">
      <w:pPr>
        <w:pStyle w:val="Heading3"/>
      </w:pPr>
      <w:r>
        <w:t>Worker retention payment update</w:t>
      </w:r>
    </w:p>
    <w:p w14:paraId="6604D47E" w14:textId="77777777" w:rsidR="00AB7969" w:rsidRPr="002E73CD" w:rsidRDefault="00AB7969" w:rsidP="00AB7969">
      <w:pPr>
        <w:pStyle w:val="H2newsletter"/>
      </w:pPr>
      <w:r w:rsidRPr="0024556A">
        <w:t xml:space="preserve">Fair Work Commission: </w:t>
      </w:r>
      <w:r>
        <w:t>g</w:t>
      </w:r>
      <w:r w:rsidRPr="002E73CD">
        <w:t xml:space="preserve">ender-based undervaluation – priority </w:t>
      </w:r>
      <w:r>
        <w:t xml:space="preserve">awards </w:t>
      </w:r>
      <w:r w:rsidRPr="002E73CD">
        <w:t>review</w:t>
      </w:r>
    </w:p>
    <w:p w14:paraId="6258CA7A" w14:textId="77777777" w:rsidR="00AB7969" w:rsidRDefault="00AB7969" w:rsidP="00AB7969">
      <w:r w:rsidRPr="002E73CD">
        <w:t xml:space="preserve">On 16 April 2025, the Fair Work Commission (FWC) made a provisional decision on wages under the </w:t>
      </w:r>
      <w:r w:rsidRPr="002E73CD">
        <w:rPr>
          <w:i/>
          <w:iCs/>
        </w:rPr>
        <w:t>Children’s Services Award 2010</w:t>
      </w:r>
      <w:r w:rsidRPr="002E73CD">
        <w:t xml:space="preserve">, in its </w:t>
      </w:r>
      <w:hyperlink r:id="rId518" w:history="1">
        <w:r w:rsidRPr="002E73CD">
          <w:rPr>
            <w:rStyle w:val="Hyperlink"/>
          </w:rPr>
          <w:t>gender-based undervaluation – priority awards review</w:t>
        </w:r>
      </w:hyperlink>
      <w:r w:rsidRPr="002E73CD">
        <w:t xml:space="preserve">. </w:t>
      </w:r>
    </w:p>
    <w:p w14:paraId="035C88F5" w14:textId="77777777" w:rsidR="00AB7969" w:rsidRPr="00773884" w:rsidRDefault="00AB7969" w:rsidP="00AB7969">
      <w:r w:rsidRPr="002E73CD">
        <w:rPr>
          <w:b/>
          <w:bCs/>
        </w:rPr>
        <w:t>A final decision has not yet been made.</w:t>
      </w:r>
    </w:p>
    <w:p w14:paraId="0FFEE24B" w14:textId="77777777" w:rsidR="00AB7969" w:rsidRDefault="00AB7969" w:rsidP="00AB7969">
      <w:r w:rsidRPr="002E73CD">
        <w:t xml:space="preserve">We designed the worker retention payment to account for </w:t>
      </w:r>
      <w:r>
        <w:t>the outcome of this</w:t>
      </w:r>
      <w:r w:rsidRPr="002E73CD">
        <w:t xml:space="preserve"> review. </w:t>
      </w:r>
      <w:r>
        <w:t>Specifically, if</w:t>
      </w:r>
      <w:r w:rsidRPr="002E73CD">
        <w:t xml:space="preserve"> </w:t>
      </w:r>
      <w:r>
        <w:t xml:space="preserve">the </w:t>
      </w:r>
      <w:r w:rsidRPr="002E73CD">
        <w:t xml:space="preserve">award wages </w:t>
      </w:r>
      <w:r>
        <w:t xml:space="preserve">increase </w:t>
      </w:r>
      <w:r w:rsidRPr="002E73CD">
        <w:t>by less than the amount provided by the</w:t>
      </w:r>
      <w:r>
        <w:t xml:space="preserve"> worker retention</w:t>
      </w:r>
      <w:r w:rsidRPr="002E73CD">
        <w:t xml:space="preserve"> payment</w:t>
      </w:r>
      <w:r>
        <w:t xml:space="preserve">, </w:t>
      </w:r>
      <w:r w:rsidRPr="002E73CD">
        <w:t xml:space="preserve">the amount </w:t>
      </w:r>
      <w:r>
        <w:t>employers</w:t>
      </w:r>
      <w:r w:rsidRPr="002E73CD">
        <w:t xml:space="preserve"> must pay above the award will reduce by the same percentage as the award increase</w:t>
      </w:r>
      <w:r>
        <w:t>.</w:t>
      </w:r>
    </w:p>
    <w:p w14:paraId="403C0F11" w14:textId="77777777" w:rsidR="00AB7969" w:rsidRPr="002E73CD" w:rsidRDefault="00AB7969" w:rsidP="00AB7969">
      <w:r>
        <w:t>F</w:t>
      </w:r>
      <w:r w:rsidRPr="002E73CD">
        <w:t>or example, if the award wage</w:t>
      </w:r>
      <w:r>
        <w:t>s</w:t>
      </w:r>
      <w:r w:rsidRPr="002E73CD">
        <w:t xml:space="preserve"> </w:t>
      </w:r>
      <w:r>
        <w:t>go</w:t>
      </w:r>
      <w:r w:rsidRPr="002E73CD">
        <w:t xml:space="preserve"> up by 6%, you will only need to pay 4% above the new award rate until 1 December 2025.</w:t>
      </w:r>
    </w:p>
    <w:p w14:paraId="5B1AE560" w14:textId="77777777" w:rsidR="00AB7969" w:rsidRPr="002E73CD" w:rsidRDefault="00AB7969" w:rsidP="00AB7969">
      <w:r w:rsidRPr="00773884">
        <w:t xml:space="preserve">The provisional decision is </w:t>
      </w:r>
      <w:r w:rsidRPr="00773884">
        <w:rPr>
          <w:b/>
          <w:bCs/>
        </w:rPr>
        <w:t>not</w:t>
      </w:r>
      <w:r w:rsidRPr="00773884">
        <w:t xml:space="preserve"> grounds to raise fees above the fee growth cap. </w:t>
      </w:r>
      <w:r w:rsidRPr="002E73CD">
        <w:t>The cap is 4.4% now and will drop to 4.2% from 8 August 2025.</w:t>
      </w:r>
    </w:p>
    <w:p w14:paraId="31DE8ACA" w14:textId="77777777" w:rsidR="00AB7969" w:rsidRPr="00386672" w:rsidRDefault="00AB7969" w:rsidP="00AB7969">
      <w:r w:rsidRPr="002E73CD">
        <w:t>We’re monitoring the</w:t>
      </w:r>
      <w:r>
        <w:t xml:space="preserve"> FWC</w:t>
      </w:r>
      <w:r w:rsidRPr="002E73CD">
        <w:t xml:space="preserve"> review closely. We will communicate any changes to the award and how they affect the worker retention payment </w:t>
      </w:r>
      <w:r>
        <w:t>when</w:t>
      </w:r>
      <w:r w:rsidRPr="002E73CD">
        <w:t xml:space="preserve"> these are known.</w:t>
      </w:r>
    </w:p>
    <w:p w14:paraId="417F24F9" w14:textId="77777777" w:rsidR="00AB7969" w:rsidRDefault="00AB7969" w:rsidP="00AB7969">
      <w:pPr>
        <w:pStyle w:val="H2newsletter"/>
      </w:pPr>
      <w:r>
        <w:t>We’re processing payments</w:t>
      </w:r>
    </w:p>
    <w:p w14:paraId="45BA4A22" w14:textId="77777777" w:rsidR="00AB7969" w:rsidRDefault="00AB7969" w:rsidP="00AB7969">
      <w:pPr>
        <w:spacing w:line="257" w:lineRule="auto"/>
      </w:pPr>
      <w:r w:rsidRPr="3435E646">
        <w:rPr>
          <w:rFonts w:eastAsia="Aptos" w:cs="Aptos"/>
          <w:b/>
          <w:bCs/>
        </w:rPr>
        <w:t>We have processed worker retention payments for the period 19 May to 15 June 2025.</w:t>
      </w:r>
    </w:p>
    <w:p w14:paraId="16BAE6DA" w14:textId="77777777" w:rsidR="00AB7969" w:rsidRDefault="00AB7969" w:rsidP="00AB7969">
      <w:pPr>
        <w:spacing w:line="257" w:lineRule="auto"/>
      </w:pPr>
      <w:r w:rsidRPr="3435E646">
        <w:rPr>
          <w:rFonts w:eastAsia="Aptos" w:cs="Aptos"/>
        </w:rPr>
        <w:lastRenderedPageBreak/>
        <w:t>We processed this payment on 14 July 2025. Please note this is the day we processed the payment, not necessarily the date you will receive funds.</w:t>
      </w:r>
    </w:p>
    <w:p w14:paraId="1B36ED46" w14:textId="77777777" w:rsidR="00AB7969" w:rsidRDefault="00AB7969" w:rsidP="00AB7969">
      <w:pPr>
        <w:spacing w:line="257" w:lineRule="auto"/>
      </w:pPr>
      <w:r w:rsidRPr="3C0CC915">
        <w:rPr>
          <w:rFonts w:eastAsia="Aptos" w:cs="Aptos"/>
        </w:rPr>
        <w:t>We make payments at the service-level through the Child Care Subsidy System</w:t>
      </w:r>
      <w:r>
        <w:rPr>
          <w:rFonts w:eastAsia="Aptos" w:cs="Aptos"/>
        </w:rPr>
        <w:t xml:space="preserve"> (CCSS)</w:t>
      </w:r>
      <w:r w:rsidRPr="3C0CC915">
        <w:rPr>
          <w:rFonts w:eastAsia="Aptos" w:cs="Aptos"/>
        </w:rPr>
        <w:t xml:space="preserve">. We send payments to the same bank account as your </w:t>
      </w:r>
      <w:r w:rsidRPr="0066405B">
        <w:rPr>
          <w:rFonts w:eastAsia="Aptos" w:cs="Aptos"/>
        </w:rPr>
        <w:t>CCS</w:t>
      </w:r>
      <w:r w:rsidRPr="3C0CC915">
        <w:rPr>
          <w:rFonts w:eastAsia="Aptos" w:cs="Aptos"/>
        </w:rPr>
        <w:t xml:space="preserve"> payments.</w:t>
      </w:r>
    </w:p>
    <w:p w14:paraId="25395320" w14:textId="77777777" w:rsidR="00AB7969" w:rsidRDefault="00AB7969" w:rsidP="00AB7969">
      <w:pPr>
        <w:spacing w:line="257" w:lineRule="auto"/>
      </w:pPr>
      <w:r w:rsidRPr="3435E646">
        <w:rPr>
          <w:rFonts w:eastAsia="Aptos" w:cs="Aptos"/>
        </w:rPr>
        <w:t>Please be assured we are working to process outstanding applications as quickly as possible. If your application is approved, your first payment will include backpay from the start of your grant agreement.</w:t>
      </w:r>
    </w:p>
    <w:p w14:paraId="2336AB0C" w14:textId="77777777" w:rsidR="00AB7969" w:rsidRDefault="00AB7969" w:rsidP="00AB7969">
      <w:pPr>
        <w:spacing w:line="257" w:lineRule="auto"/>
      </w:pPr>
      <w:r w:rsidRPr="3435E646">
        <w:rPr>
          <w:rFonts w:eastAsia="Aptos" w:cs="Aptos"/>
        </w:rPr>
        <w:t xml:space="preserve">Learn more about </w:t>
      </w:r>
      <w:hyperlink r:id="rId519">
        <w:r w:rsidRPr="3435E646">
          <w:rPr>
            <w:rStyle w:val="Hyperlink"/>
            <w:rFonts w:eastAsia="Aptos" w:cs="Aptos"/>
          </w:rPr>
          <w:t>when and how we make payments</w:t>
        </w:r>
      </w:hyperlink>
      <w:r w:rsidRPr="3435E646">
        <w:rPr>
          <w:rFonts w:eastAsia="Aptos" w:cs="Aptos"/>
        </w:rPr>
        <w:t xml:space="preserve"> on our website.</w:t>
      </w:r>
    </w:p>
    <w:p w14:paraId="034CBC96" w14:textId="77777777" w:rsidR="00AB7969" w:rsidRDefault="00AB7969" w:rsidP="00AB7969">
      <w:pPr>
        <w:pStyle w:val="H2newsletter"/>
        <w:rPr>
          <w:rFonts w:eastAsia="Aptos" w:cs="Aptos"/>
          <w:bCs w:val="0"/>
          <w:iCs w:val="0"/>
          <w:color w:val="008599" w:themeColor="accent1"/>
          <w:szCs w:val="28"/>
        </w:rPr>
      </w:pPr>
      <w:r w:rsidRPr="3FD59797">
        <w:t>Get help</w:t>
      </w:r>
    </w:p>
    <w:p w14:paraId="31EB7613" w14:textId="77777777" w:rsidR="00AB7969" w:rsidRDefault="00AB7969" w:rsidP="00AB7969">
      <w:pPr>
        <w:rPr>
          <w:rFonts w:eastAsia="Aptos" w:cs="Aptos"/>
          <w:color w:val="000000" w:themeColor="text1"/>
        </w:rPr>
      </w:pPr>
      <w:r w:rsidRPr="3FD59797">
        <w:rPr>
          <w:rFonts w:eastAsia="Aptos" w:cs="Aptos"/>
          <w:color w:val="000000" w:themeColor="text1"/>
        </w:rPr>
        <w:t>Help is available to understand, apply for and meet the conditions of the worker retention payment.</w:t>
      </w:r>
    </w:p>
    <w:p w14:paraId="311D777E" w14:textId="77777777" w:rsidR="00AB7969" w:rsidRDefault="00AB7969" w:rsidP="00AB7969">
      <w:pPr>
        <w:rPr>
          <w:rFonts w:eastAsia="Aptos" w:cs="Aptos"/>
          <w:color w:val="000000" w:themeColor="text1"/>
        </w:rPr>
      </w:pPr>
      <w:hyperlink r:id="rId520">
        <w:r w:rsidRPr="407CD254">
          <w:rPr>
            <w:rStyle w:val="Hyperlink"/>
            <w:rFonts w:eastAsia="Aptos" w:cs="Aptos"/>
          </w:rPr>
          <w:t>Search our directory</w:t>
        </w:r>
      </w:hyperlink>
      <w:r w:rsidRPr="407CD254">
        <w:rPr>
          <w:rFonts w:eastAsia="Aptos" w:cs="Aptos"/>
          <w:color w:val="000000" w:themeColor="text1"/>
        </w:rPr>
        <w:t> to find support that meets your needs. </w:t>
      </w:r>
    </w:p>
    <w:p w14:paraId="527DFD48" w14:textId="77777777" w:rsidR="00AB7969" w:rsidRDefault="00AB7969" w:rsidP="00AB7969">
      <w:pPr>
        <w:rPr>
          <w:rFonts w:eastAsia="Aptos" w:cs="Aptos"/>
          <w:color w:val="000000" w:themeColor="text1"/>
        </w:rPr>
      </w:pPr>
      <w:r w:rsidRPr="3435E646">
        <w:rPr>
          <w:rFonts w:eastAsia="Aptos" w:cs="Aptos"/>
          <w:color w:val="000000" w:themeColor="text1"/>
        </w:rPr>
        <w:t>Several organisations are holding information sessions in the coming weeks. Register to attend an upcoming session:</w:t>
      </w:r>
    </w:p>
    <w:p w14:paraId="466A8B32" w14:textId="77777777" w:rsidR="00AB7969" w:rsidRDefault="00AB7969" w:rsidP="00AB7969">
      <w:pPr>
        <w:pStyle w:val="ListParagraph"/>
        <w:numPr>
          <w:ilvl w:val="0"/>
          <w:numId w:val="474"/>
        </w:numPr>
        <w:spacing w:after="0" w:line="259" w:lineRule="auto"/>
        <w:contextualSpacing/>
        <w:rPr>
          <w:rFonts w:eastAsia="Aptos" w:cs="Aptos"/>
          <w:color w:val="000000" w:themeColor="text1"/>
        </w:rPr>
      </w:pPr>
      <w:hyperlink r:id="rId521">
        <w:r w:rsidRPr="3FD59797">
          <w:rPr>
            <w:rStyle w:val="Hyperlink"/>
            <w:rFonts w:eastAsia="Aptos" w:cs="Aptos"/>
          </w:rPr>
          <w:t>Community Early Learning Australia webinars</w:t>
        </w:r>
      </w:hyperlink>
    </w:p>
    <w:p w14:paraId="006AE76B" w14:textId="77777777" w:rsidR="00AB7969" w:rsidRDefault="00AB7969" w:rsidP="00AB7969">
      <w:pPr>
        <w:pStyle w:val="ListParagraph"/>
        <w:numPr>
          <w:ilvl w:val="0"/>
          <w:numId w:val="474"/>
        </w:numPr>
        <w:spacing w:after="0"/>
        <w:contextualSpacing/>
        <w:rPr>
          <w:rFonts w:eastAsia="Aptos" w:cs="Aptos"/>
          <w:color w:val="000000" w:themeColor="text1"/>
        </w:rPr>
      </w:pPr>
      <w:hyperlink r:id="rId522">
        <w:r w:rsidRPr="3FD59797">
          <w:rPr>
            <w:rStyle w:val="Hyperlink"/>
            <w:rFonts w:eastAsia="Aptos" w:cs="Aptos"/>
          </w:rPr>
          <w:t>NOSHSA information sessions</w:t>
        </w:r>
      </w:hyperlink>
      <w:r w:rsidRPr="3FD59797">
        <w:rPr>
          <w:rFonts w:eastAsia="Aptos" w:cs="Aptos"/>
          <w:color w:val="000000" w:themeColor="text1"/>
        </w:rPr>
        <w:t>.</w:t>
      </w:r>
    </w:p>
    <w:p w14:paraId="409DBAC2" w14:textId="77777777" w:rsidR="005A5D21" w:rsidRDefault="005A5D21" w:rsidP="00AB7969">
      <w:pPr>
        <w:pStyle w:val="Heading3"/>
      </w:pPr>
      <w:r>
        <w:t>National Workforce Census 2024 dashboard out now</w:t>
      </w:r>
    </w:p>
    <w:p w14:paraId="04ADB00E" w14:textId="77777777" w:rsidR="00892192" w:rsidRDefault="00892192" w:rsidP="00892192">
      <w:pPr>
        <w:spacing w:before="240"/>
        <w:rPr>
          <w:rFonts w:eastAsia="Calibri" w:cs="Arial"/>
          <w:b/>
          <w:bCs/>
          <w:color w:val="000000" w:themeColor="text1"/>
        </w:rPr>
      </w:pPr>
      <w:r>
        <w:rPr>
          <w:noProof/>
        </w:rPr>
        <w:drawing>
          <wp:inline distT="0" distB="0" distL="0" distR="0" wp14:anchorId="53DCDCFD" wp14:editId="5B16C135">
            <wp:extent cx="5467348" cy="1657350"/>
            <wp:effectExtent l="0" t="0" r="0" b="0"/>
            <wp:docPr id="150731486" name="Picture 150731486" descr="Picture 65145806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3">
                      <a:extLst>
                        <a:ext uri="{28A0092B-C50C-407E-A947-70E740481C1C}">
                          <a14:useLocalDpi xmlns:a14="http://schemas.microsoft.com/office/drawing/2010/main" val="0"/>
                        </a:ext>
                      </a:extLst>
                    </a:blip>
                    <a:stretch>
                      <a:fillRect/>
                    </a:stretch>
                  </pic:blipFill>
                  <pic:spPr>
                    <a:xfrm>
                      <a:off x="0" y="0"/>
                      <a:ext cx="5467348" cy="1657350"/>
                    </a:xfrm>
                    <a:prstGeom prst="rect">
                      <a:avLst/>
                    </a:prstGeom>
                  </pic:spPr>
                </pic:pic>
              </a:graphicData>
            </a:graphic>
          </wp:inline>
        </w:drawing>
      </w:r>
    </w:p>
    <w:p w14:paraId="1647B17A" w14:textId="77777777" w:rsidR="00892192" w:rsidRDefault="00892192" w:rsidP="00892192">
      <w:pPr>
        <w:spacing w:before="240"/>
        <w:rPr>
          <w:rFonts w:eastAsia="Calibri" w:cs="Arial"/>
          <w:color w:val="000000" w:themeColor="text1"/>
        </w:rPr>
      </w:pPr>
      <w:r w:rsidRPr="12F1C125">
        <w:rPr>
          <w:rFonts w:eastAsia="Calibri" w:cs="Arial"/>
          <w:b/>
          <w:bCs/>
          <w:color w:val="000000" w:themeColor="text1"/>
        </w:rPr>
        <w:t>The National Workforce Census 2024 interactive dashboard is now available.</w:t>
      </w:r>
    </w:p>
    <w:p w14:paraId="57704520" w14:textId="77777777" w:rsidR="00892192" w:rsidRDefault="00892192" w:rsidP="00892192">
      <w:pPr>
        <w:spacing w:before="240"/>
        <w:rPr>
          <w:rFonts w:eastAsia="Calibri" w:cs="Arial"/>
          <w:color w:val="000000" w:themeColor="text1"/>
        </w:rPr>
      </w:pPr>
      <w:r w:rsidRPr="12F1C125">
        <w:rPr>
          <w:rFonts w:eastAsia="Calibri" w:cs="Arial"/>
          <w:color w:val="000000" w:themeColor="text1"/>
        </w:rPr>
        <w:t xml:space="preserve">The National Workforce Census (NWC) is the only national census of its type in Australia. The NWC aims to better understand the ECEC workforce and inform government policies and programs related to </w:t>
      </w:r>
      <w:r>
        <w:rPr>
          <w:rFonts w:eastAsia="Calibri" w:cs="Arial"/>
          <w:color w:val="000000" w:themeColor="text1"/>
        </w:rPr>
        <w:t>ECEC</w:t>
      </w:r>
      <w:r w:rsidRPr="12F1C125">
        <w:rPr>
          <w:rFonts w:eastAsia="Calibri" w:cs="Arial"/>
          <w:color w:val="000000" w:themeColor="text1"/>
        </w:rPr>
        <w:t>.</w:t>
      </w:r>
    </w:p>
    <w:p w14:paraId="0918B21F" w14:textId="77777777" w:rsidR="00892192" w:rsidRDefault="00892192" w:rsidP="00892192">
      <w:pPr>
        <w:spacing w:before="240"/>
        <w:rPr>
          <w:rFonts w:eastAsia="Calibri" w:cs="Arial"/>
          <w:color w:val="000000" w:themeColor="text1"/>
        </w:rPr>
      </w:pPr>
      <w:r w:rsidRPr="3EDBCB82">
        <w:rPr>
          <w:rFonts w:eastAsia="Calibri" w:cs="Arial"/>
          <w:color w:val="000000" w:themeColor="text1"/>
        </w:rPr>
        <w:t xml:space="preserve">You can now explore this data in an </w:t>
      </w:r>
      <w:hyperlink r:id="rId524">
        <w:r w:rsidRPr="3EDBCB82">
          <w:rPr>
            <w:rStyle w:val="Hyperlink"/>
            <w:rFonts w:eastAsia="Calibri" w:cs="Arial"/>
          </w:rPr>
          <w:t>interactive dashboard</w:t>
        </w:r>
      </w:hyperlink>
      <w:r w:rsidRPr="3EDBCB82">
        <w:rPr>
          <w:rFonts w:eastAsia="Calibri" w:cs="Arial"/>
          <w:color w:val="000000" w:themeColor="text1"/>
        </w:rPr>
        <w:t>,</w:t>
      </w:r>
      <w:r w:rsidRPr="12F1C125">
        <w:rPr>
          <w:rFonts w:eastAsia="Calibri" w:cs="Arial"/>
          <w:color w:val="000000" w:themeColor="text1"/>
        </w:rPr>
        <w:t xml:space="preserve"> including:</w:t>
      </w:r>
    </w:p>
    <w:p w14:paraId="13760C68" w14:textId="77777777" w:rsidR="00892192" w:rsidRDefault="00892192" w:rsidP="00892192">
      <w:pPr>
        <w:pStyle w:val="ListParagraph"/>
        <w:numPr>
          <w:ilvl w:val="0"/>
          <w:numId w:val="475"/>
        </w:numPr>
        <w:spacing w:before="240" w:after="240" w:line="259" w:lineRule="auto"/>
        <w:contextualSpacing/>
        <w:rPr>
          <w:rFonts w:eastAsia="Calibri" w:cs="Arial"/>
          <w:color w:val="000000" w:themeColor="text1"/>
        </w:rPr>
      </w:pPr>
      <w:r w:rsidRPr="12F1C125">
        <w:rPr>
          <w:rFonts w:eastAsia="Calibri" w:cs="Arial"/>
          <w:color w:val="000000" w:themeColor="text1"/>
        </w:rPr>
        <w:t>workforce demographics</w:t>
      </w:r>
    </w:p>
    <w:p w14:paraId="32C6ADA6" w14:textId="77777777" w:rsidR="00892192" w:rsidRDefault="00892192" w:rsidP="00892192">
      <w:pPr>
        <w:pStyle w:val="ListParagraph"/>
        <w:numPr>
          <w:ilvl w:val="0"/>
          <w:numId w:val="475"/>
        </w:numPr>
        <w:spacing w:before="240" w:after="240" w:line="259" w:lineRule="auto"/>
        <w:contextualSpacing/>
        <w:rPr>
          <w:rFonts w:eastAsia="Calibri" w:cs="Arial"/>
          <w:color w:val="000000" w:themeColor="text1"/>
        </w:rPr>
      </w:pPr>
      <w:r w:rsidRPr="12F1C125">
        <w:rPr>
          <w:rFonts w:eastAsia="Calibri" w:cs="Arial"/>
          <w:color w:val="000000" w:themeColor="text1"/>
        </w:rPr>
        <w:t>employment arrangements</w:t>
      </w:r>
    </w:p>
    <w:p w14:paraId="0B00982B" w14:textId="77777777" w:rsidR="00892192" w:rsidRDefault="00892192" w:rsidP="00892192">
      <w:pPr>
        <w:pStyle w:val="ListParagraph"/>
        <w:numPr>
          <w:ilvl w:val="0"/>
          <w:numId w:val="475"/>
        </w:numPr>
        <w:spacing w:before="240" w:after="240" w:line="259" w:lineRule="auto"/>
        <w:contextualSpacing/>
        <w:rPr>
          <w:rFonts w:eastAsia="Calibri" w:cs="Arial"/>
          <w:color w:val="000000" w:themeColor="text1"/>
        </w:rPr>
      </w:pPr>
      <w:r w:rsidRPr="12F1C125">
        <w:rPr>
          <w:rFonts w:eastAsia="Calibri" w:cs="Arial"/>
          <w:color w:val="000000" w:themeColor="text1"/>
        </w:rPr>
        <w:t>work experience</w:t>
      </w:r>
    </w:p>
    <w:p w14:paraId="30DA5B73" w14:textId="77777777" w:rsidR="00892192" w:rsidRDefault="00892192" w:rsidP="00892192">
      <w:pPr>
        <w:pStyle w:val="ListParagraph"/>
        <w:numPr>
          <w:ilvl w:val="0"/>
          <w:numId w:val="475"/>
        </w:numPr>
        <w:spacing w:before="240" w:after="240" w:line="259" w:lineRule="auto"/>
        <w:contextualSpacing/>
        <w:rPr>
          <w:rFonts w:eastAsia="Calibri" w:cs="Arial"/>
          <w:color w:val="000000" w:themeColor="text1"/>
        </w:rPr>
      </w:pPr>
      <w:r w:rsidRPr="12F1C125">
        <w:rPr>
          <w:rFonts w:eastAsia="Calibri" w:cs="Arial"/>
          <w:color w:val="000000" w:themeColor="text1"/>
        </w:rPr>
        <w:t>relevant qualifications</w:t>
      </w:r>
    </w:p>
    <w:p w14:paraId="43F31C99" w14:textId="77777777" w:rsidR="00892192" w:rsidRDefault="00892192" w:rsidP="00892192">
      <w:pPr>
        <w:pStyle w:val="ListParagraph"/>
        <w:numPr>
          <w:ilvl w:val="0"/>
          <w:numId w:val="475"/>
        </w:numPr>
        <w:spacing w:before="240" w:after="240" w:line="259" w:lineRule="auto"/>
        <w:contextualSpacing/>
        <w:rPr>
          <w:rFonts w:eastAsia="Calibri" w:cs="Arial"/>
          <w:color w:val="000000" w:themeColor="text1"/>
        </w:rPr>
      </w:pPr>
      <w:r w:rsidRPr="12F1C125">
        <w:rPr>
          <w:rFonts w:eastAsia="Calibri" w:cs="Arial"/>
          <w:color w:val="000000" w:themeColor="text1"/>
        </w:rPr>
        <w:t>enrolled study.</w:t>
      </w:r>
    </w:p>
    <w:p w14:paraId="609D00E8" w14:textId="77777777" w:rsidR="00892192" w:rsidRDefault="00892192" w:rsidP="00892192">
      <w:pPr>
        <w:spacing w:before="240"/>
        <w:rPr>
          <w:rFonts w:eastAsia="Calibri" w:cs="Arial"/>
          <w:color w:val="000000" w:themeColor="text1"/>
        </w:rPr>
      </w:pPr>
      <w:r w:rsidRPr="117707C2">
        <w:rPr>
          <w:rFonts w:eastAsia="Calibri" w:cs="Arial"/>
          <w:color w:val="000000" w:themeColor="text1"/>
        </w:rPr>
        <w:t xml:space="preserve">The NWC 2024 dashboard comes with a </w:t>
      </w:r>
      <w:hyperlink r:id="rId525">
        <w:r w:rsidRPr="117707C2">
          <w:rPr>
            <w:rStyle w:val="Hyperlink"/>
            <w:rFonts w:eastAsia="Calibri" w:cs="Arial"/>
          </w:rPr>
          <w:t>user guide</w:t>
        </w:r>
      </w:hyperlink>
      <w:r w:rsidRPr="117707C2">
        <w:rPr>
          <w:rFonts w:eastAsia="Calibri" w:cs="Arial"/>
          <w:color w:val="000000" w:themeColor="text1"/>
        </w:rPr>
        <w:t xml:space="preserve"> to help you navigate through the information.</w:t>
      </w:r>
    </w:p>
    <w:p w14:paraId="0238B0A2" w14:textId="77777777" w:rsidR="00892192" w:rsidRDefault="00892192" w:rsidP="00892192">
      <w:pPr>
        <w:spacing w:before="240"/>
        <w:rPr>
          <w:rFonts w:eastAsia="Calibri" w:cs="Arial"/>
          <w:color w:val="000000" w:themeColor="text1"/>
        </w:rPr>
      </w:pPr>
      <w:hyperlink r:id="rId526">
        <w:r w:rsidRPr="0BED597E">
          <w:rPr>
            <w:rStyle w:val="Hyperlink"/>
            <w:rFonts w:eastAsia="Calibri" w:cs="Arial"/>
          </w:rPr>
          <w:t>Explore the results and find out more</w:t>
        </w:r>
      </w:hyperlink>
      <w:r w:rsidRPr="0BED597E">
        <w:rPr>
          <w:rFonts w:eastAsia="Calibri" w:cs="Arial"/>
          <w:color w:val="000000" w:themeColor="text1"/>
        </w:rPr>
        <w:t xml:space="preserve"> </w:t>
      </w:r>
      <w:r w:rsidRPr="0BED597E">
        <w:rPr>
          <w:rFonts w:eastAsia="Calibri" w:cs="Arial"/>
        </w:rPr>
        <w:t>on our website</w:t>
      </w:r>
      <w:r w:rsidRPr="0BED597E">
        <w:rPr>
          <w:rFonts w:eastAsia="Calibri" w:cs="Arial"/>
          <w:color w:val="000000" w:themeColor="text1"/>
        </w:rPr>
        <w:t>.</w:t>
      </w:r>
    </w:p>
    <w:p w14:paraId="7EA7EC72" w14:textId="54103F83" w:rsidR="0099780C" w:rsidRDefault="0099780C" w:rsidP="0099780C">
      <w:pPr>
        <w:pStyle w:val="Heading2"/>
      </w:pPr>
      <w:bookmarkStart w:id="141" w:name="_Toc216880716"/>
      <w:r>
        <w:lastRenderedPageBreak/>
        <w:t>Sector Spotlight</w:t>
      </w:r>
      <w:bookmarkEnd w:id="141"/>
    </w:p>
    <w:p w14:paraId="54956AB6" w14:textId="461A6BD7" w:rsidR="00E42C3A" w:rsidRDefault="00B231D8" w:rsidP="00892192">
      <w:pPr>
        <w:pStyle w:val="Heading3"/>
      </w:pPr>
      <w:r>
        <w:t>Delivering early childhood education and care in Napranum</w:t>
      </w:r>
    </w:p>
    <w:p w14:paraId="032BAE66" w14:textId="77777777" w:rsidR="00E42C3A" w:rsidRPr="00C70AE7" w:rsidRDefault="00E42C3A" w:rsidP="00E42C3A">
      <w:pPr>
        <w:spacing w:before="240"/>
        <w:rPr>
          <w:rFonts w:eastAsia="Aptos" w:cs="Aptos"/>
          <w:b/>
          <w:bCs/>
          <w:color w:val="000000" w:themeColor="text1"/>
        </w:rPr>
      </w:pPr>
      <w:r w:rsidRPr="00C70AE7">
        <w:rPr>
          <w:rFonts w:eastAsia="Aptos" w:cs="Aptos"/>
          <w:b/>
          <w:bCs/>
          <w:color w:val="000000" w:themeColor="text1"/>
        </w:rPr>
        <w:t>A community-run ECEC service in Napranum, Queensland has opened its newly integrated service, funded through the Community Child Care Fund (CCCF).</w:t>
      </w:r>
    </w:p>
    <w:p w14:paraId="3DCE3035" w14:textId="77777777" w:rsidR="00E42C3A" w:rsidRDefault="00E42C3A" w:rsidP="00E42C3A">
      <w:pPr>
        <w:rPr>
          <w:rFonts w:eastAsia="Aptos" w:cs="Aptos"/>
          <w:color w:val="000000" w:themeColor="text1"/>
        </w:rPr>
      </w:pPr>
      <w:r w:rsidRPr="3BEC9CD5">
        <w:rPr>
          <w:rFonts w:eastAsia="Aptos" w:cs="Aptos"/>
          <w:color w:val="000000" w:themeColor="text1"/>
        </w:rPr>
        <w:t>The Napranum Early Childhood Centre opened on 23 June 2025 following more than 2 years of dedicated work led by the Napranum Aboriginal Shire Council. The community-run service brings together the former daycare and kindergarten services into one place, giving local families more flexibility and access to high-quality ECEC.</w:t>
      </w:r>
    </w:p>
    <w:p w14:paraId="2A1C4117" w14:textId="77777777" w:rsidR="00E42C3A" w:rsidRDefault="00E42C3A" w:rsidP="00E42C3A">
      <w:pPr>
        <w:rPr>
          <w:rFonts w:eastAsia="Aptos" w:cs="Aptos"/>
          <w:color w:val="000000" w:themeColor="text1"/>
        </w:rPr>
      </w:pPr>
      <w:r w:rsidRPr="3BEC9CD5">
        <w:rPr>
          <w:rFonts w:eastAsia="Aptos" w:cs="Aptos"/>
          <w:color w:val="000000" w:themeColor="text1"/>
        </w:rPr>
        <w:t>The service was funded in 2021 as part of an almost $30 million expansion of the CCCF restricted grant. This grant funds mostly new First Nations-led ECEC services and is part of a broader commitment to Closing the Gap.</w:t>
      </w:r>
    </w:p>
    <w:p w14:paraId="18F9E60D" w14:textId="77777777" w:rsidR="00E42C3A" w:rsidRDefault="00E42C3A" w:rsidP="00E42C3A">
      <w:pPr>
        <w:rPr>
          <w:rFonts w:eastAsia="Aptos" w:cs="Aptos"/>
          <w:color w:val="000000" w:themeColor="text1"/>
        </w:rPr>
      </w:pPr>
      <w:r w:rsidRPr="3BEC9CD5">
        <w:rPr>
          <w:rFonts w:eastAsia="Aptos" w:cs="Aptos"/>
          <w:color w:val="000000" w:themeColor="text1"/>
        </w:rPr>
        <w:t>SNAICC – National Voice for our Children is the community partner for services set up under the grant, supporting the establishment and implementation of community-led and culturally safe ECEC.</w:t>
      </w:r>
    </w:p>
    <w:p w14:paraId="45FB3A44" w14:textId="77777777" w:rsidR="00E42C3A" w:rsidRDefault="00E42C3A" w:rsidP="00E42C3A">
      <w:r w:rsidRPr="407CD254">
        <w:rPr>
          <w:rFonts w:eastAsia="Aptos" w:cs="Aptos"/>
          <w:color w:val="000000" w:themeColor="text1"/>
        </w:rPr>
        <w:t xml:space="preserve">Learn more about the </w:t>
      </w:r>
      <w:hyperlink r:id="rId527">
        <w:r w:rsidRPr="407CD254">
          <w:rPr>
            <w:rStyle w:val="Hyperlink"/>
            <w:rFonts w:eastAsia="Aptos" w:cs="Aptos"/>
          </w:rPr>
          <w:t>CCCF restricted expansion grant</w:t>
        </w:r>
      </w:hyperlink>
      <w:r w:rsidRPr="407CD254">
        <w:rPr>
          <w:rFonts w:eastAsia="Aptos" w:cs="Aptos"/>
          <w:color w:val="000000" w:themeColor="text1"/>
        </w:rPr>
        <w:t>.</w:t>
      </w:r>
    </w:p>
    <w:p w14:paraId="280403D6" w14:textId="77777777" w:rsidR="00BD7345" w:rsidRDefault="00BD7345" w:rsidP="00E42C3A">
      <w:pPr>
        <w:pStyle w:val="Heading3"/>
      </w:pPr>
      <w:r>
        <w:t>Preschool Outcomes Measure national trial underway</w:t>
      </w:r>
    </w:p>
    <w:p w14:paraId="4070CB6E" w14:textId="77777777" w:rsidR="001A3A78" w:rsidRDefault="001A3A78" w:rsidP="001A3A78">
      <w:pPr>
        <w:spacing w:before="240"/>
        <w:rPr>
          <w:rFonts w:eastAsia="Aptos" w:cs="Aptos"/>
          <w:color w:val="000000" w:themeColor="text1"/>
        </w:rPr>
      </w:pPr>
      <w:r w:rsidRPr="3FD59797">
        <w:rPr>
          <w:rFonts w:eastAsia="Aptos" w:cs="Aptos"/>
          <w:b/>
          <w:bCs/>
          <w:color w:val="000000" w:themeColor="text1"/>
        </w:rPr>
        <w:t>A national trial of the Preschool Outcomes Measure is now underway.</w:t>
      </w:r>
    </w:p>
    <w:p w14:paraId="42391433" w14:textId="77777777" w:rsidR="001A3A78" w:rsidRDefault="001A3A78" w:rsidP="001A3A78">
      <w:pPr>
        <w:rPr>
          <w:rFonts w:eastAsia="Aptos" w:cs="Aptos"/>
          <w:color w:val="000000" w:themeColor="text1"/>
        </w:rPr>
      </w:pPr>
      <w:r w:rsidRPr="3FD59797">
        <w:rPr>
          <w:rFonts w:eastAsia="Aptos" w:cs="Aptos"/>
          <w:color w:val="000000" w:themeColor="text1"/>
        </w:rPr>
        <w:t>The Preschool Outcomes Measure is a new national assessment tool to help teachers and educators support children’s learning and development in the year before full-time school.</w:t>
      </w:r>
    </w:p>
    <w:p w14:paraId="22C8CF2E" w14:textId="77777777" w:rsidR="001A3A78" w:rsidRDefault="001A3A78" w:rsidP="001A3A78">
      <w:pPr>
        <w:rPr>
          <w:rFonts w:eastAsia="Aptos" w:cs="Aptos"/>
          <w:color w:val="000000" w:themeColor="text1"/>
        </w:rPr>
      </w:pPr>
      <w:r w:rsidRPr="3FD59797">
        <w:rPr>
          <w:rFonts w:eastAsia="Aptos" w:cs="Aptos"/>
          <w:color w:val="000000" w:themeColor="text1"/>
        </w:rPr>
        <w:t>A national trial will take place between July and September 2025. It will see teachers and educators:</w:t>
      </w:r>
    </w:p>
    <w:p w14:paraId="0CC0EBB6" w14:textId="77777777" w:rsidR="001A3A78" w:rsidRDefault="001A3A78" w:rsidP="001A3A78">
      <w:pPr>
        <w:pStyle w:val="ListParagraph"/>
        <w:numPr>
          <w:ilvl w:val="0"/>
          <w:numId w:val="470"/>
        </w:numPr>
        <w:spacing w:after="240" w:line="259" w:lineRule="auto"/>
        <w:contextualSpacing/>
        <w:rPr>
          <w:rFonts w:eastAsia="Aptos" w:cs="Aptos"/>
          <w:color w:val="000000" w:themeColor="text1"/>
        </w:rPr>
      </w:pPr>
      <w:r w:rsidRPr="3FD59797">
        <w:rPr>
          <w:rFonts w:eastAsia="Aptos" w:cs="Aptos"/>
          <w:color w:val="000000" w:themeColor="text1"/>
        </w:rPr>
        <w:t>trial a more developed, integrated version of the national tool for the first time</w:t>
      </w:r>
    </w:p>
    <w:p w14:paraId="601F49FB" w14:textId="77777777" w:rsidR="001A3A78" w:rsidRDefault="001A3A78" w:rsidP="001A3A78">
      <w:pPr>
        <w:pStyle w:val="ListParagraph"/>
        <w:numPr>
          <w:ilvl w:val="0"/>
          <w:numId w:val="470"/>
        </w:numPr>
        <w:spacing w:after="240" w:line="259" w:lineRule="auto"/>
        <w:contextualSpacing/>
        <w:rPr>
          <w:rFonts w:eastAsia="Aptos" w:cs="Aptos"/>
          <w:color w:val="000000" w:themeColor="text1"/>
        </w:rPr>
      </w:pPr>
      <w:r w:rsidRPr="3FD59797">
        <w:rPr>
          <w:rFonts w:eastAsia="Aptos" w:cs="Aptos"/>
          <w:color w:val="000000" w:themeColor="text1"/>
        </w:rPr>
        <w:t>provide feedback on the functionality, user experience and appropriateness of the Preschool Outcomes Measure in practice.</w:t>
      </w:r>
    </w:p>
    <w:p w14:paraId="2B660A1C" w14:textId="77777777" w:rsidR="001A3A78" w:rsidRDefault="001A3A78" w:rsidP="001A3A78">
      <w:pPr>
        <w:rPr>
          <w:rFonts w:eastAsia="Aptos" w:cs="Aptos"/>
          <w:color w:val="000000" w:themeColor="text1"/>
        </w:rPr>
      </w:pPr>
      <w:r w:rsidRPr="3FD59797">
        <w:rPr>
          <w:rFonts w:eastAsia="Aptos" w:cs="Aptos"/>
          <w:color w:val="000000" w:themeColor="text1"/>
        </w:rPr>
        <w:t>The Australian Council for Educational Research (ACER) is leading the development and trial of the Preschool Outcomes Measure, in partnership with:</w:t>
      </w:r>
    </w:p>
    <w:p w14:paraId="049EAB8B" w14:textId="77777777" w:rsidR="001A3A78" w:rsidRDefault="001A3A78" w:rsidP="001A3A78">
      <w:pPr>
        <w:pStyle w:val="ListParagraph"/>
        <w:numPr>
          <w:ilvl w:val="0"/>
          <w:numId w:val="476"/>
        </w:numPr>
        <w:spacing w:after="240" w:line="259" w:lineRule="auto"/>
        <w:contextualSpacing/>
        <w:rPr>
          <w:rFonts w:eastAsia="Aptos" w:cs="Aptos"/>
          <w:color w:val="000000" w:themeColor="text1"/>
        </w:rPr>
      </w:pPr>
      <w:r w:rsidRPr="3FD59797">
        <w:rPr>
          <w:rFonts w:eastAsia="Aptos" w:cs="Aptos"/>
          <w:color w:val="000000" w:themeColor="text1"/>
        </w:rPr>
        <w:t>Ninti One</w:t>
      </w:r>
    </w:p>
    <w:p w14:paraId="56279F07" w14:textId="77777777" w:rsidR="001A3A78" w:rsidRDefault="001A3A78" w:rsidP="001A3A78">
      <w:pPr>
        <w:pStyle w:val="ListParagraph"/>
        <w:numPr>
          <w:ilvl w:val="0"/>
          <w:numId w:val="476"/>
        </w:numPr>
        <w:spacing w:after="240" w:line="259" w:lineRule="auto"/>
        <w:contextualSpacing/>
        <w:rPr>
          <w:rFonts w:eastAsia="Aptos" w:cs="Aptos"/>
          <w:color w:val="000000" w:themeColor="text1"/>
        </w:rPr>
      </w:pPr>
      <w:r w:rsidRPr="3FD59797">
        <w:rPr>
          <w:rFonts w:eastAsia="Aptos" w:cs="Aptos"/>
          <w:color w:val="000000" w:themeColor="text1"/>
        </w:rPr>
        <w:t>Goodstart Early Learning.</w:t>
      </w:r>
    </w:p>
    <w:p w14:paraId="490CBDD6" w14:textId="77777777" w:rsidR="001A3A78" w:rsidRDefault="001A3A78" w:rsidP="001A3A78">
      <w:r w:rsidRPr="407CD254">
        <w:rPr>
          <w:rFonts w:eastAsia="Aptos" w:cs="Aptos"/>
          <w:color w:val="000000" w:themeColor="text1"/>
        </w:rPr>
        <w:t xml:space="preserve">Read more about the </w:t>
      </w:r>
      <w:hyperlink r:id="rId528">
        <w:r w:rsidRPr="407CD254">
          <w:rPr>
            <w:rStyle w:val="Hyperlink"/>
            <w:rFonts w:eastAsia="Aptos" w:cs="Aptos"/>
          </w:rPr>
          <w:t>Preschool Outcomes Measure</w:t>
        </w:r>
      </w:hyperlink>
      <w:r w:rsidRPr="407CD254">
        <w:rPr>
          <w:rFonts w:eastAsia="Aptos" w:cs="Aptos"/>
          <w:color w:val="000000" w:themeColor="text1"/>
        </w:rPr>
        <w:t xml:space="preserve"> on our website. To find out more about how the Preschool Outcomes Measure is being trialled in your region, contact your local education department.</w:t>
      </w:r>
      <w:r>
        <w:t xml:space="preserve"> </w:t>
      </w:r>
    </w:p>
    <w:p w14:paraId="402088A1" w14:textId="40362B35" w:rsidR="001A3A78" w:rsidRDefault="00497226" w:rsidP="001A3A78">
      <w:pPr>
        <w:pStyle w:val="Heading3"/>
      </w:pPr>
      <w:r>
        <w:t>Are you details up to date on Starting Blocks?</w:t>
      </w:r>
    </w:p>
    <w:p w14:paraId="2AB707E6" w14:textId="77777777" w:rsidR="00457E05" w:rsidRDefault="00457E05" w:rsidP="00457E05">
      <w:pPr>
        <w:spacing w:before="240"/>
        <w:rPr>
          <w:rFonts w:eastAsia="Aptos" w:cs="Aptos"/>
          <w:color w:val="000000" w:themeColor="text1"/>
        </w:rPr>
      </w:pPr>
      <w:hyperlink r:id="rId529">
        <w:r w:rsidRPr="3FD59797">
          <w:rPr>
            <w:rStyle w:val="Hyperlink"/>
            <w:rFonts w:eastAsia="Aptos" w:cs="Aptos"/>
            <w:b/>
            <w:bCs/>
          </w:rPr>
          <w:t>StartingBlocks.gov.au</w:t>
        </w:r>
      </w:hyperlink>
      <w:r w:rsidRPr="3FD59797">
        <w:rPr>
          <w:rFonts w:eastAsia="Aptos" w:cs="Aptos"/>
          <w:b/>
          <w:bCs/>
          <w:color w:val="000000" w:themeColor="text1"/>
        </w:rPr>
        <w:t xml:space="preserve"> is the one place where families can find and compare all </w:t>
      </w:r>
      <w:r>
        <w:rPr>
          <w:rFonts w:eastAsia="Aptos" w:cs="Aptos"/>
          <w:b/>
          <w:bCs/>
          <w:color w:val="000000" w:themeColor="text1"/>
        </w:rPr>
        <w:t>ECEC</w:t>
      </w:r>
      <w:r w:rsidRPr="3FD59797">
        <w:rPr>
          <w:rFonts w:eastAsia="Aptos" w:cs="Aptos"/>
          <w:b/>
          <w:bCs/>
          <w:color w:val="000000" w:themeColor="text1"/>
        </w:rPr>
        <w:t xml:space="preserve"> services. </w:t>
      </w:r>
    </w:p>
    <w:p w14:paraId="4AB6C0E5" w14:textId="77777777" w:rsidR="00457E05" w:rsidRDefault="00457E05" w:rsidP="00457E05">
      <w:pPr>
        <w:rPr>
          <w:rFonts w:eastAsia="Aptos" w:cs="Aptos"/>
          <w:color w:val="000000" w:themeColor="text1"/>
        </w:rPr>
      </w:pPr>
      <w:r w:rsidRPr="3FD59797">
        <w:rPr>
          <w:rFonts w:eastAsia="Aptos" w:cs="Aptos"/>
          <w:color w:val="000000" w:themeColor="text1"/>
        </w:rPr>
        <w:t xml:space="preserve">We publish your fees, vacancies, quality ratings and inclusions on </w:t>
      </w:r>
      <w:hyperlink r:id="rId530">
        <w:r w:rsidRPr="3FD59797">
          <w:rPr>
            <w:rStyle w:val="Hyperlink"/>
            <w:rFonts w:eastAsia="Aptos" w:cs="Aptos"/>
          </w:rPr>
          <w:t>StartingBlocks.gov.au</w:t>
        </w:r>
      </w:hyperlink>
      <w:r w:rsidRPr="3FD59797">
        <w:rPr>
          <w:rFonts w:eastAsia="Aptos" w:cs="Aptos"/>
          <w:color w:val="000000" w:themeColor="text1"/>
        </w:rPr>
        <w:t xml:space="preserve">. </w:t>
      </w:r>
    </w:p>
    <w:p w14:paraId="6012EFD3" w14:textId="77777777" w:rsidR="00457E05" w:rsidRDefault="00457E05" w:rsidP="00457E05">
      <w:pPr>
        <w:rPr>
          <w:rFonts w:eastAsia="Aptos" w:cs="Aptos"/>
          <w:color w:val="000000" w:themeColor="text1"/>
        </w:rPr>
      </w:pPr>
      <w:r w:rsidRPr="3FD59797">
        <w:rPr>
          <w:rFonts w:eastAsia="Aptos" w:cs="Aptos"/>
          <w:color w:val="000000" w:themeColor="text1"/>
        </w:rPr>
        <w:t xml:space="preserve">Please report your </w:t>
      </w:r>
      <w:r w:rsidRPr="3FD59797">
        <w:rPr>
          <w:rFonts w:eastAsia="Aptos" w:cs="Aptos"/>
          <w:b/>
          <w:bCs/>
          <w:color w:val="000000" w:themeColor="text1"/>
        </w:rPr>
        <w:t>detailed</w:t>
      </w:r>
      <w:r w:rsidRPr="3FD59797">
        <w:rPr>
          <w:rFonts w:eastAsia="Aptos" w:cs="Aptos"/>
          <w:color w:val="000000" w:themeColor="text1"/>
        </w:rPr>
        <w:t xml:space="preserve"> fees and vacancies, and keep information up to date. This includes:</w:t>
      </w:r>
    </w:p>
    <w:p w14:paraId="51875B4D" w14:textId="77777777" w:rsidR="00457E05" w:rsidRDefault="00457E05" w:rsidP="00457E05">
      <w:pPr>
        <w:pStyle w:val="ListParagraph"/>
        <w:numPr>
          <w:ilvl w:val="0"/>
          <w:numId w:val="477"/>
        </w:numPr>
        <w:spacing w:after="200"/>
        <w:contextualSpacing/>
        <w:rPr>
          <w:rFonts w:eastAsia="Aptos" w:cs="Aptos"/>
          <w:color w:val="000000" w:themeColor="text1"/>
        </w:rPr>
      </w:pPr>
      <w:r w:rsidRPr="3FD59797">
        <w:rPr>
          <w:rFonts w:eastAsia="Aptos" w:cs="Aptos"/>
          <w:color w:val="000000" w:themeColor="text1"/>
        </w:rPr>
        <w:t>reporting your detailed fees instead of a link to your website</w:t>
      </w:r>
    </w:p>
    <w:p w14:paraId="50C67728" w14:textId="77777777" w:rsidR="00457E05" w:rsidRDefault="00457E05" w:rsidP="00457E05">
      <w:pPr>
        <w:pStyle w:val="ListParagraph"/>
        <w:numPr>
          <w:ilvl w:val="0"/>
          <w:numId w:val="477"/>
        </w:numPr>
        <w:spacing w:after="200"/>
        <w:contextualSpacing/>
        <w:rPr>
          <w:rFonts w:eastAsia="Aptos" w:cs="Aptos"/>
          <w:color w:val="000000" w:themeColor="text1"/>
        </w:rPr>
      </w:pPr>
      <w:r w:rsidRPr="3FD59797">
        <w:rPr>
          <w:rFonts w:eastAsia="Aptos" w:cs="Aptos"/>
          <w:color w:val="000000" w:themeColor="text1"/>
        </w:rPr>
        <w:t>reporting your vacancies by type, age group and session.</w:t>
      </w:r>
    </w:p>
    <w:p w14:paraId="68D61FBB" w14:textId="77777777" w:rsidR="00457E05" w:rsidRDefault="00457E05" w:rsidP="00457E05">
      <w:pPr>
        <w:rPr>
          <w:rFonts w:eastAsia="Aptos" w:cs="Aptos"/>
          <w:color w:val="000000" w:themeColor="text1"/>
        </w:rPr>
      </w:pPr>
      <w:r w:rsidRPr="3FD59797">
        <w:rPr>
          <w:rFonts w:eastAsia="Aptos" w:cs="Aptos"/>
          <w:color w:val="000000" w:themeColor="text1"/>
        </w:rPr>
        <w:lastRenderedPageBreak/>
        <w:t>This is the best way to ensure families can find out about your services.</w:t>
      </w:r>
    </w:p>
    <w:p w14:paraId="798C3FD7" w14:textId="77777777" w:rsidR="00457E05" w:rsidRDefault="00457E05" w:rsidP="00457E05">
      <w:r w:rsidRPr="3FD59797">
        <w:rPr>
          <w:rFonts w:eastAsia="Aptos" w:cs="Aptos"/>
          <w:color w:val="000000" w:themeColor="text1"/>
        </w:rPr>
        <w:t xml:space="preserve">Check and update your details via the </w:t>
      </w:r>
      <w:hyperlink r:id="rId531">
        <w:r w:rsidRPr="3FD59797">
          <w:rPr>
            <w:rStyle w:val="Hyperlink"/>
            <w:rFonts w:eastAsia="Aptos" w:cs="Aptos"/>
          </w:rPr>
          <w:t>(PEP)</w:t>
        </w:r>
      </w:hyperlink>
      <w:r w:rsidRPr="3FD59797">
        <w:rPr>
          <w:rFonts w:eastAsia="Aptos" w:cs="Aptos"/>
          <w:color w:val="000000" w:themeColor="text1"/>
        </w:rPr>
        <w:t xml:space="preserve"> or your third-party software.</w:t>
      </w:r>
      <w:r>
        <w:t xml:space="preserve"> </w:t>
      </w:r>
    </w:p>
    <w:p w14:paraId="4B7B7096" w14:textId="3370D749" w:rsidR="0099780C" w:rsidRDefault="0099780C" w:rsidP="0099780C">
      <w:pPr>
        <w:pStyle w:val="Heading2"/>
      </w:pPr>
      <w:bookmarkStart w:id="142" w:name="_Toc216880717"/>
      <w:r>
        <w:t>Facts from FAL</w:t>
      </w:r>
      <w:bookmarkEnd w:id="142"/>
    </w:p>
    <w:p w14:paraId="7221BAB5" w14:textId="7C740C83" w:rsidR="00497226" w:rsidRDefault="00B90BCA" w:rsidP="00457E05">
      <w:pPr>
        <w:pStyle w:val="Heading3"/>
        <w:rPr>
          <w:rFonts w:eastAsia="Aptos" w:cs="Aptos"/>
        </w:rPr>
      </w:pPr>
      <w:r w:rsidRPr="281C8AF1">
        <w:rPr>
          <w:rFonts w:eastAsia="Aptos" w:cs="Aptos"/>
        </w:rPr>
        <w:t>2024-25 session reports close on Sunday 3 August</w:t>
      </w:r>
    </w:p>
    <w:p w14:paraId="4DD01C5C" w14:textId="77777777" w:rsidR="00D1109B" w:rsidRPr="00EC7DF8" w:rsidRDefault="00D1109B" w:rsidP="00D1109B">
      <w:pPr>
        <w:spacing w:before="240"/>
        <w:rPr>
          <w:rFonts w:eastAsia="Aptos" w:cs="Aptos"/>
          <w:color w:val="000000" w:themeColor="text1"/>
        </w:rPr>
      </w:pPr>
      <w:r w:rsidRPr="00EC7DF8">
        <w:rPr>
          <w:rFonts w:eastAsia="Aptos" w:cs="Aptos"/>
          <w:b/>
          <w:bCs/>
          <w:color w:val="000000" w:themeColor="text1"/>
        </w:rPr>
        <w:t>Please submit all session reports for the 2024–25 financial year by 11.59 pm AEST on 3 August 2025.</w:t>
      </w:r>
      <w:r w:rsidRPr="00EC7DF8">
        <w:rPr>
          <w:rFonts w:eastAsia="Aptos" w:cs="Aptos"/>
          <w:color w:val="000000" w:themeColor="text1"/>
        </w:rPr>
        <w:t> </w:t>
      </w:r>
    </w:p>
    <w:p w14:paraId="43DCE3A4" w14:textId="77777777" w:rsidR="00D1109B" w:rsidRPr="00EC7DF8" w:rsidRDefault="00D1109B" w:rsidP="00D1109B">
      <w:pPr>
        <w:spacing w:before="240"/>
        <w:rPr>
          <w:rFonts w:eastAsia="Aptos" w:cs="Aptos"/>
          <w:color w:val="000000" w:themeColor="text1"/>
        </w:rPr>
      </w:pPr>
      <w:r w:rsidRPr="00EC7DF8">
        <w:rPr>
          <w:rFonts w:eastAsia="Aptos" w:cs="Aptos"/>
          <w:color w:val="000000" w:themeColor="text1"/>
        </w:rPr>
        <w:t>You must submit session reports in the CCSS. Access the CCSS via the (PEP) or your third-party software. </w:t>
      </w:r>
    </w:p>
    <w:p w14:paraId="0C15EBD7" w14:textId="77777777" w:rsidR="00D1109B" w:rsidRPr="00EC7DF8" w:rsidRDefault="00D1109B" w:rsidP="00D1109B">
      <w:pPr>
        <w:spacing w:before="240"/>
        <w:rPr>
          <w:rFonts w:eastAsia="Aptos" w:cs="Aptos"/>
          <w:color w:val="000000" w:themeColor="text1"/>
        </w:rPr>
      </w:pPr>
      <w:r w:rsidRPr="00EC7DF8">
        <w:rPr>
          <w:rFonts w:eastAsia="Aptos" w:cs="Aptos"/>
          <w:color w:val="000000" w:themeColor="text1"/>
        </w:rPr>
        <w:t>The CCSS will close for the</w:t>
      </w:r>
      <w:r w:rsidRPr="00EC7DF8">
        <w:rPr>
          <w:rFonts w:ascii="Arial" w:eastAsia="Aptos" w:hAnsi="Arial" w:cs="Arial"/>
          <w:color w:val="000000" w:themeColor="text1"/>
        </w:rPr>
        <w:t> </w:t>
      </w:r>
      <w:r w:rsidRPr="00EC7DF8">
        <w:rPr>
          <w:rFonts w:eastAsia="Aptos" w:cs="Aptos"/>
          <w:color w:val="000000" w:themeColor="text1"/>
        </w:rPr>
        <w:t>2024–25 financial year from 3 August 2025. After this date, you will not be able to submit, vary or withdraw session reports for any sessions of care between 8 July 2024 and 6 July 2025. </w:t>
      </w:r>
    </w:p>
    <w:p w14:paraId="400541BD" w14:textId="77777777" w:rsidR="00D1109B" w:rsidRPr="00EC7DF8" w:rsidRDefault="00D1109B" w:rsidP="00D1109B">
      <w:pPr>
        <w:spacing w:before="240"/>
        <w:rPr>
          <w:rFonts w:eastAsia="Aptos" w:cs="Aptos"/>
          <w:color w:val="000000" w:themeColor="text1"/>
        </w:rPr>
      </w:pPr>
      <w:r w:rsidRPr="00EC7DF8">
        <w:rPr>
          <w:rFonts w:eastAsia="Aptos" w:cs="Aptos"/>
          <w:color w:val="000000" w:themeColor="text1"/>
        </w:rPr>
        <w:t>Submitting your session reports by this deadline is essential so Services Australia can balance family payments.  </w:t>
      </w:r>
    </w:p>
    <w:p w14:paraId="24B7D710" w14:textId="77777777" w:rsidR="00D1109B" w:rsidRPr="00EC7DF8" w:rsidRDefault="00D1109B" w:rsidP="00D1109B">
      <w:pPr>
        <w:spacing w:before="240"/>
        <w:rPr>
          <w:rFonts w:eastAsia="Aptos" w:cs="Aptos"/>
          <w:color w:val="000000" w:themeColor="text1"/>
        </w:rPr>
      </w:pPr>
      <w:r w:rsidRPr="407CD254">
        <w:rPr>
          <w:rFonts w:eastAsia="Aptos" w:cs="Aptos"/>
          <w:color w:val="000000" w:themeColor="text1"/>
        </w:rPr>
        <w:t xml:space="preserve">Find guidance on </w:t>
      </w:r>
      <w:hyperlink r:id="rId532">
        <w:r w:rsidRPr="407CD254">
          <w:rPr>
            <w:rStyle w:val="Hyperlink"/>
            <w:rFonts w:eastAsia="Aptos" w:cs="Aptos"/>
          </w:rPr>
          <w:t>submitting session reports</w:t>
        </w:r>
      </w:hyperlink>
      <w:r w:rsidRPr="407CD254">
        <w:rPr>
          <w:rFonts w:eastAsia="Aptos" w:cs="Aptos"/>
          <w:color w:val="000000" w:themeColor="text1"/>
        </w:rPr>
        <w:t xml:space="preserve"> on our website. </w:t>
      </w:r>
    </w:p>
    <w:p w14:paraId="3BC24DC4" w14:textId="77777777" w:rsidR="00D1109B" w:rsidRPr="00EC7DF8" w:rsidRDefault="00D1109B" w:rsidP="00D1109B">
      <w:pPr>
        <w:spacing w:before="240"/>
        <w:rPr>
          <w:rFonts w:eastAsia="Aptos" w:cs="Aptos"/>
          <w:color w:val="000000" w:themeColor="text1"/>
        </w:rPr>
      </w:pPr>
      <w:r w:rsidRPr="407CD254">
        <w:rPr>
          <w:rFonts w:eastAsia="Aptos" w:cs="Aptos"/>
          <w:color w:val="000000" w:themeColor="text1"/>
        </w:rPr>
        <w:t xml:space="preserve">Learn about Reporting sessions of care in our </w:t>
      </w:r>
      <w:hyperlink r:id="rId533">
        <w:r w:rsidRPr="407CD254">
          <w:rPr>
            <w:rStyle w:val="Hyperlink"/>
            <w:rFonts w:eastAsia="Aptos" w:cs="Aptos"/>
          </w:rPr>
          <w:t>Geccko course</w:t>
        </w:r>
      </w:hyperlink>
      <w:r w:rsidRPr="407CD254">
        <w:rPr>
          <w:rFonts w:eastAsia="Aptos" w:cs="Aptos"/>
          <w:color w:val="000000" w:themeColor="text1"/>
        </w:rPr>
        <w:t>.  </w:t>
      </w:r>
    </w:p>
    <w:p w14:paraId="5101308B" w14:textId="5B707B53" w:rsidR="00B90BCA" w:rsidRDefault="00CE5E38" w:rsidP="00D1109B">
      <w:pPr>
        <w:pStyle w:val="Heading3"/>
        <w:rPr>
          <w:rFonts w:eastAsia="Aptos" w:cs="Aptos"/>
        </w:rPr>
      </w:pPr>
      <w:r w:rsidRPr="281C8AF1">
        <w:rPr>
          <w:rFonts w:eastAsia="Aptos" w:cs="Aptos"/>
        </w:rPr>
        <w:t>Enrolments</w:t>
      </w:r>
    </w:p>
    <w:p w14:paraId="7AA0920D" w14:textId="77777777" w:rsidR="008C1AF3" w:rsidRDefault="008C1AF3" w:rsidP="008C1AF3">
      <w:pPr>
        <w:rPr>
          <w:rFonts w:eastAsia="Aptos" w:cs="Aptos"/>
          <w:color w:val="000000" w:themeColor="text1"/>
        </w:rPr>
      </w:pPr>
      <w:r w:rsidRPr="281C8AF1">
        <w:rPr>
          <w:rFonts w:eastAsia="Aptos" w:cs="Aptos"/>
          <w:color w:val="000000" w:themeColor="text1"/>
        </w:rPr>
        <w:t xml:space="preserve">You must </w:t>
      </w:r>
      <w:hyperlink r:id="rId534">
        <w:r w:rsidRPr="281C8AF1">
          <w:rPr>
            <w:rStyle w:val="Hyperlink"/>
            <w:rFonts w:eastAsia="Aptos" w:cs="Aptos"/>
          </w:rPr>
          <w:t>enrol</w:t>
        </w:r>
      </w:hyperlink>
      <w:r w:rsidRPr="281C8AF1">
        <w:rPr>
          <w:rFonts w:eastAsia="Aptos" w:cs="Aptos"/>
          <w:color w:val="000000" w:themeColor="text1"/>
        </w:rPr>
        <w:t xml:space="preserve"> children correctly so families can get CCS. You must submit enrolment notices on time. </w:t>
      </w:r>
    </w:p>
    <w:p w14:paraId="67CE0B67" w14:textId="56AD21A6" w:rsidR="008C1AF3" w:rsidRDefault="000F4CD9" w:rsidP="008C1AF3">
      <w:pPr>
        <w:pStyle w:val="Heading3"/>
      </w:pPr>
      <w:r>
        <w:t>Advertising your service </w:t>
      </w:r>
    </w:p>
    <w:p w14:paraId="44F351C6" w14:textId="77777777" w:rsidR="00BA5568" w:rsidRDefault="00BA5568" w:rsidP="00BA5568">
      <w:pPr>
        <w:rPr>
          <w:rFonts w:eastAsia="Aptos" w:cs="Aptos"/>
          <w:color w:val="000000" w:themeColor="text1"/>
        </w:rPr>
      </w:pPr>
      <w:r w:rsidRPr="407CD254">
        <w:rPr>
          <w:rFonts w:eastAsia="Aptos" w:cs="Aptos"/>
          <w:color w:val="000000" w:themeColor="text1"/>
        </w:rPr>
        <w:t xml:space="preserve">You can only offer certain types of </w:t>
      </w:r>
      <w:hyperlink r:id="rId535">
        <w:r w:rsidRPr="407CD254">
          <w:rPr>
            <w:rStyle w:val="Hyperlink"/>
            <w:rFonts w:eastAsia="Aptos" w:cs="Aptos"/>
          </w:rPr>
          <w:t>inducements</w:t>
        </w:r>
      </w:hyperlink>
      <w:r w:rsidRPr="407CD254">
        <w:rPr>
          <w:rFonts w:eastAsia="Aptos" w:cs="Aptos"/>
          <w:color w:val="000000" w:themeColor="text1"/>
        </w:rPr>
        <w:t xml:space="preserve"> to secure a child’s enrolment.</w:t>
      </w:r>
    </w:p>
    <w:p w14:paraId="14821DF2" w14:textId="7F918540" w:rsidR="0099780C" w:rsidRDefault="0099780C" w:rsidP="0099780C">
      <w:pPr>
        <w:pStyle w:val="Heading2"/>
      </w:pPr>
      <w:bookmarkStart w:id="143" w:name="_Toc216880718"/>
      <w:r>
        <w:t>Workforce support</w:t>
      </w:r>
      <w:bookmarkEnd w:id="143"/>
    </w:p>
    <w:p w14:paraId="365DE1FF" w14:textId="077BB3D7" w:rsidR="00BA5568" w:rsidRDefault="001C657A" w:rsidP="001C657A">
      <w:pPr>
        <w:pStyle w:val="Heading3"/>
      </w:pPr>
      <w:r>
        <w:t>National workforce strategy update</w:t>
      </w:r>
    </w:p>
    <w:p w14:paraId="6527AEDB" w14:textId="77777777" w:rsidR="000035A8" w:rsidRDefault="000035A8" w:rsidP="000035A8">
      <w:pPr>
        <w:spacing w:before="240" w:line="257" w:lineRule="auto"/>
      </w:pPr>
      <w:r w:rsidRPr="3C0CC915">
        <w:rPr>
          <w:rFonts w:eastAsia="Aptos" w:cs="Aptos"/>
          <w:b/>
          <w:bCs/>
        </w:rPr>
        <w:t>We have published 2 reports developed under action Focus Area 2-1 of the National Children’s Education and Care Workforce Strategy.</w:t>
      </w:r>
    </w:p>
    <w:p w14:paraId="3E6BF182" w14:textId="77777777" w:rsidR="000035A8" w:rsidRDefault="000035A8" w:rsidP="000035A8">
      <w:pPr>
        <w:spacing w:line="257" w:lineRule="auto"/>
      </w:pPr>
      <w:r w:rsidRPr="2184B6F2">
        <w:rPr>
          <w:rFonts w:eastAsia="Aptos" w:cs="Aptos"/>
        </w:rPr>
        <w:t>The 10-year strategy aims to foster a sustainable and high-quality ECEC workforce. The reports explore targeted programs to support studies and placements for specified groups of potential educators and teachers.</w:t>
      </w:r>
    </w:p>
    <w:p w14:paraId="4E1CDBEC" w14:textId="77777777" w:rsidR="000035A8" w:rsidRDefault="000035A8" w:rsidP="000035A8">
      <w:pPr>
        <w:spacing w:line="257" w:lineRule="auto"/>
      </w:pPr>
      <w:r w:rsidRPr="6626C53F">
        <w:rPr>
          <w:rFonts w:eastAsia="Aptos" w:cs="Aptos"/>
        </w:rPr>
        <w:t>The</w:t>
      </w:r>
      <w:r w:rsidRPr="6626C53F">
        <w:rPr>
          <w:rFonts w:eastAsia="Aptos" w:cs="Aptos"/>
          <w:b/>
          <w:bCs/>
        </w:rPr>
        <w:t xml:space="preserve"> </w:t>
      </w:r>
      <w:hyperlink r:id="rId536" w:history="1">
        <w:r w:rsidRPr="00353881">
          <w:rPr>
            <w:rStyle w:val="Hyperlink"/>
            <w:rFonts w:eastAsia="Aptos" w:cs="Aptos"/>
            <w:b/>
            <w:bCs/>
          </w:rPr>
          <w:t>regional and remote potential educators and teachers report</w:t>
        </w:r>
      </w:hyperlink>
      <w:r w:rsidRPr="6626C53F">
        <w:rPr>
          <w:rFonts w:eastAsia="Aptos" w:cs="Aptos"/>
          <w:b/>
          <w:bCs/>
        </w:rPr>
        <w:t xml:space="preserve"> </w:t>
      </w:r>
      <w:r w:rsidRPr="6626C53F">
        <w:rPr>
          <w:rFonts w:eastAsia="Aptos" w:cs="Aptos"/>
        </w:rPr>
        <w:t>explores how to better support people in regional and remote areas to enrol in and complete ECEC qualifications. Scyne Advisory prepared the report in consultation with ECEC stakeholders.</w:t>
      </w:r>
    </w:p>
    <w:p w14:paraId="442DC274" w14:textId="77777777" w:rsidR="000035A8" w:rsidRDefault="000035A8" w:rsidP="000035A8">
      <w:pPr>
        <w:spacing w:line="257" w:lineRule="auto"/>
      </w:pPr>
      <w:r w:rsidRPr="2184B6F2">
        <w:rPr>
          <w:rFonts w:eastAsia="Aptos" w:cs="Aptos"/>
        </w:rPr>
        <w:t xml:space="preserve">The </w:t>
      </w:r>
      <w:hyperlink r:id="rId537" w:history="1">
        <w:r w:rsidRPr="00726719">
          <w:rPr>
            <w:rStyle w:val="Hyperlink"/>
            <w:rFonts w:eastAsia="Aptos" w:cs="Aptos"/>
            <w:b/>
          </w:rPr>
          <w:t>Aboriginal and Torres Strait Islander potential educators and teachers report</w:t>
        </w:r>
      </w:hyperlink>
      <w:r w:rsidRPr="2184B6F2">
        <w:rPr>
          <w:rFonts w:eastAsia="Aptos" w:cs="Aptos"/>
          <w:b/>
          <w:bCs/>
        </w:rPr>
        <w:t xml:space="preserve"> </w:t>
      </w:r>
      <w:r w:rsidRPr="2184B6F2">
        <w:rPr>
          <w:rFonts w:eastAsia="Aptos" w:cs="Aptos"/>
        </w:rPr>
        <w:t>examines how tailored, place-based programs and support from Aboriginal Community Controlled Organisations can help strengthen the Aboriginal and Torres Strait Islander ECEC workforce. SNAICC – National Voice for our Children prepared the report in consultation with ECEC stakeholders.</w:t>
      </w:r>
    </w:p>
    <w:p w14:paraId="2A89AE30" w14:textId="77777777" w:rsidR="000035A8" w:rsidRDefault="000035A8" w:rsidP="000035A8">
      <w:pPr>
        <w:rPr>
          <w:rFonts w:eastAsia="Aptos" w:cs="Aptos"/>
        </w:rPr>
      </w:pPr>
      <w:r w:rsidRPr="2184B6F2">
        <w:rPr>
          <w:rFonts w:eastAsia="Aptos" w:cs="Aptos"/>
        </w:rPr>
        <w:t xml:space="preserve">Learn more about the </w:t>
      </w:r>
      <w:hyperlink r:id="rId538">
        <w:r w:rsidRPr="2184B6F2">
          <w:rPr>
            <w:rStyle w:val="Hyperlink"/>
            <w:rFonts w:eastAsia="Aptos" w:cs="Aptos"/>
          </w:rPr>
          <w:t>National Workforce Strategy</w:t>
        </w:r>
      </w:hyperlink>
      <w:r w:rsidRPr="2184B6F2">
        <w:rPr>
          <w:rFonts w:eastAsia="Aptos" w:cs="Aptos"/>
        </w:rPr>
        <w:t>.</w:t>
      </w:r>
    </w:p>
    <w:p w14:paraId="5C9C4E56" w14:textId="323E619C" w:rsidR="001C657A" w:rsidRDefault="008114E0" w:rsidP="008114E0">
      <w:pPr>
        <w:pStyle w:val="Heading3"/>
      </w:pPr>
      <w:r>
        <w:lastRenderedPageBreak/>
        <w:t>Professional development subsidies: eligibility explained</w:t>
      </w:r>
    </w:p>
    <w:p w14:paraId="47F1BB56" w14:textId="77777777" w:rsidR="00D15E6E" w:rsidRPr="008F2CDE" w:rsidRDefault="00D15E6E" w:rsidP="00D15E6E">
      <w:pPr>
        <w:spacing w:before="240"/>
        <w:rPr>
          <w:rFonts w:eastAsia="Aptos" w:cs="Aptos"/>
          <w:b/>
          <w:color w:val="000000" w:themeColor="text1"/>
        </w:rPr>
      </w:pPr>
      <w:r w:rsidRPr="008F2CDE">
        <w:rPr>
          <w:rFonts w:eastAsia="Aptos" w:cs="Aptos"/>
          <w:b/>
          <w:color w:val="000000" w:themeColor="text1"/>
        </w:rPr>
        <w:t>Not sure if your staff qualify for our professional development subsidies? Here’s a quick breakdown.</w:t>
      </w:r>
    </w:p>
    <w:p w14:paraId="1FACAD82" w14:textId="77777777" w:rsidR="00D15E6E" w:rsidRDefault="00D15E6E" w:rsidP="00D15E6E">
      <w:pPr>
        <w:rPr>
          <w:rFonts w:eastAsia="Aptos" w:cs="Aptos"/>
          <w:color w:val="000000" w:themeColor="text1"/>
        </w:rPr>
      </w:pPr>
      <w:r w:rsidRPr="3FD59797">
        <w:rPr>
          <w:rFonts w:eastAsia="Aptos" w:cs="Aptos"/>
          <w:color w:val="000000" w:themeColor="text1"/>
        </w:rPr>
        <w:t xml:space="preserve">For </w:t>
      </w:r>
      <w:r w:rsidRPr="3FD59797">
        <w:rPr>
          <w:rFonts w:eastAsia="Aptos" w:cs="Aptos"/>
          <w:b/>
          <w:bCs/>
          <w:color w:val="000000" w:themeColor="text1"/>
        </w:rPr>
        <w:t>both subsidies</w:t>
      </w:r>
      <w:r w:rsidRPr="3FD59797">
        <w:rPr>
          <w:rFonts w:eastAsia="Aptos" w:cs="Aptos"/>
          <w:color w:val="000000" w:themeColor="text1"/>
        </w:rPr>
        <w:t>, staff must:</w:t>
      </w:r>
    </w:p>
    <w:p w14:paraId="3E891F3B"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be an Australian citizen, permanent resident or hold a valid work visa</w:t>
      </w:r>
    </w:p>
    <w:p w14:paraId="2D7FED75"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work at a CCS-approved service</w:t>
      </w:r>
    </w:p>
    <w:p w14:paraId="1FC55EDF" w14:textId="77777777" w:rsidR="00D15E6E" w:rsidRDefault="00D15E6E" w:rsidP="00D15E6E">
      <w:pPr>
        <w:pStyle w:val="ListParagraph"/>
        <w:numPr>
          <w:ilvl w:val="0"/>
          <w:numId w:val="478"/>
        </w:numPr>
        <w:spacing w:after="200"/>
        <w:contextualSpacing/>
        <w:rPr>
          <w:rFonts w:eastAsia="Aptos" w:cs="Aptos"/>
          <w:color w:val="000000" w:themeColor="text1"/>
        </w:rPr>
      </w:pPr>
      <w:r w:rsidRPr="3FD59797">
        <w:rPr>
          <w:rFonts w:eastAsia="Aptos" w:cs="Aptos"/>
          <w:color w:val="000000" w:themeColor="text1"/>
        </w:rPr>
        <w:t>be part of the </w:t>
      </w:r>
      <w:hyperlink r:id="rId539">
        <w:r w:rsidRPr="3FD59797">
          <w:rPr>
            <w:rStyle w:val="Hyperlink"/>
            <w:rFonts w:eastAsia="Aptos" w:cs="Aptos"/>
          </w:rPr>
          <w:t>educator-to-child ratio</w:t>
        </w:r>
      </w:hyperlink>
    </w:p>
    <w:p w14:paraId="71D561C8"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have worked more than 40 hours overall in the last 3 months</w:t>
      </w:r>
      <w:r>
        <w:rPr>
          <w:rFonts w:eastAsia="Aptos" w:cs="Aptos"/>
          <w:color w:val="000000" w:themeColor="text1"/>
        </w:rPr>
        <w:t>.</w:t>
      </w:r>
    </w:p>
    <w:p w14:paraId="22152E85" w14:textId="77777777" w:rsidR="00D15E6E" w:rsidRDefault="00D15E6E" w:rsidP="00D15E6E">
      <w:pPr>
        <w:rPr>
          <w:rFonts w:eastAsia="Aptos" w:cs="Aptos"/>
          <w:color w:val="000000" w:themeColor="text1"/>
        </w:rPr>
      </w:pPr>
      <w:r w:rsidRPr="3FD59797">
        <w:rPr>
          <w:rFonts w:eastAsia="Aptos" w:cs="Aptos"/>
          <w:color w:val="000000" w:themeColor="text1"/>
        </w:rPr>
        <w:t xml:space="preserve">The </w:t>
      </w:r>
      <w:r w:rsidRPr="3FD59797">
        <w:rPr>
          <w:rFonts w:eastAsia="Aptos" w:cs="Aptos"/>
          <w:b/>
          <w:bCs/>
          <w:color w:val="000000" w:themeColor="text1"/>
        </w:rPr>
        <w:t>professional development subsidy</w:t>
      </w:r>
      <w:r w:rsidRPr="3FD59797">
        <w:rPr>
          <w:rFonts w:eastAsia="Aptos" w:cs="Aptos"/>
          <w:color w:val="000000" w:themeColor="text1"/>
        </w:rPr>
        <w:t xml:space="preserve"> covers training for:</w:t>
      </w:r>
    </w:p>
    <w:p w14:paraId="21A65758"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early childhood teachers</w:t>
      </w:r>
    </w:p>
    <w:p w14:paraId="05719933"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early childhood educators</w:t>
      </w:r>
    </w:p>
    <w:p w14:paraId="720EDEEA"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centre managers/directors.</w:t>
      </w:r>
    </w:p>
    <w:p w14:paraId="3F8AA959" w14:textId="77777777" w:rsidR="00D15E6E" w:rsidRDefault="00D15E6E" w:rsidP="00D15E6E">
      <w:pPr>
        <w:rPr>
          <w:rFonts w:eastAsia="Aptos" w:cs="Aptos"/>
          <w:color w:val="000000" w:themeColor="text1"/>
        </w:rPr>
      </w:pPr>
      <w:r w:rsidRPr="3FD59797">
        <w:rPr>
          <w:rFonts w:eastAsia="Aptos" w:cs="Aptos"/>
          <w:color w:val="000000" w:themeColor="text1"/>
        </w:rPr>
        <w:t>These staff must not have received funding in the 2024–25 financial year.</w:t>
      </w:r>
    </w:p>
    <w:p w14:paraId="458F9C5D" w14:textId="77777777" w:rsidR="00D15E6E" w:rsidRDefault="00D15E6E" w:rsidP="00D15E6E">
      <w:pPr>
        <w:rPr>
          <w:rFonts w:eastAsia="Aptos" w:cs="Aptos"/>
          <w:color w:val="000000" w:themeColor="text1"/>
        </w:rPr>
      </w:pPr>
      <w:r w:rsidRPr="3FD59797">
        <w:rPr>
          <w:rFonts w:eastAsia="Aptos" w:cs="Aptos"/>
          <w:color w:val="000000" w:themeColor="text1"/>
        </w:rPr>
        <w:t xml:space="preserve">The </w:t>
      </w:r>
      <w:r w:rsidRPr="3FD59797">
        <w:rPr>
          <w:rFonts w:eastAsia="Aptos" w:cs="Aptos"/>
          <w:b/>
          <w:bCs/>
          <w:color w:val="000000" w:themeColor="text1"/>
        </w:rPr>
        <w:t>paid practicum subsidy</w:t>
      </w:r>
      <w:r w:rsidRPr="3FD59797">
        <w:rPr>
          <w:rFonts w:eastAsia="Aptos" w:cs="Aptos"/>
          <w:color w:val="000000" w:themeColor="text1"/>
        </w:rPr>
        <w:t xml:space="preserve"> provides paid leave for staff to undertake a practicum as part of a:</w:t>
      </w:r>
    </w:p>
    <w:p w14:paraId="316E7E3E"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diploma-level ECEC qualification</w:t>
      </w:r>
    </w:p>
    <w:p w14:paraId="76EDDDEC"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degree-level ECEC qualification</w:t>
      </w:r>
    </w:p>
    <w:p w14:paraId="1E6798ED" w14:textId="77777777" w:rsidR="00D15E6E" w:rsidRDefault="00D15E6E" w:rsidP="00D15E6E">
      <w:pPr>
        <w:pStyle w:val="ListParagraph"/>
        <w:numPr>
          <w:ilvl w:val="0"/>
          <w:numId w:val="478"/>
        </w:numPr>
        <w:spacing w:after="240" w:line="259" w:lineRule="auto"/>
        <w:contextualSpacing/>
        <w:rPr>
          <w:rFonts w:eastAsia="Aptos" w:cs="Aptos"/>
          <w:color w:val="000000" w:themeColor="text1"/>
        </w:rPr>
      </w:pPr>
      <w:r w:rsidRPr="3FD59797">
        <w:rPr>
          <w:rFonts w:eastAsia="Aptos" w:cs="Aptos"/>
          <w:color w:val="000000" w:themeColor="text1"/>
        </w:rPr>
        <w:t xml:space="preserve">post-graduate </w:t>
      </w:r>
      <w:r>
        <w:rPr>
          <w:rFonts w:eastAsia="Aptos" w:cs="Aptos"/>
          <w:color w:val="000000" w:themeColor="text1"/>
        </w:rPr>
        <w:t>early childhood teaching</w:t>
      </w:r>
      <w:r w:rsidRPr="3FD59797">
        <w:rPr>
          <w:rFonts w:eastAsia="Aptos" w:cs="Aptos"/>
          <w:color w:val="000000" w:themeColor="text1"/>
        </w:rPr>
        <w:t xml:space="preserve"> qualification.</w:t>
      </w:r>
    </w:p>
    <w:p w14:paraId="07628F0C" w14:textId="77777777" w:rsidR="00D15E6E" w:rsidRDefault="00D15E6E" w:rsidP="00D15E6E">
      <w:pPr>
        <w:rPr>
          <w:rFonts w:eastAsia="Aptos" w:cs="Aptos"/>
          <w:color w:val="000000" w:themeColor="text1"/>
        </w:rPr>
      </w:pPr>
      <w:r w:rsidRPr="3FD59797">
        <w:rPr>
          <w:rFonts w:eastAsia="Aptos" w:cs="Aptos"/>
          <w:color w:val="000000" w:themeColor="text1"/>
        </w:rPr>
        <w:t>Only CCS approved providers can apply for the subsidies on behalf of staff.</w:t>
      </w:r>
      <w:r>
        <w:rPr>
          <w:rFonts w:eastAsia="Aptos" w:cs="Aptos"/>
          <w:color w:val="000000" w:themeColor="text1"/>
        </w:rPr>
        <w:t xml:space="preserve"> </w:t>
      </w:r>
      <w:r w:rsidRPr="3FD59797">
        <w:rPr>
          <w:rFonts w:eastAsia="Aptos" w:cs="Aptos"/>
          <w:color w:val="000000" w:themeColor="text1"/>
        </w:rPr>
        <w:t xml:space="preserve">Applications are open now. </w:t>
      </w:r>
    </w:p>
    <w:p w14:paraId="6B1675C1" w14:textId="77777777" w:rsidR="00D15E6E" w:rsidRDefault="00D15E6E" w:rsidP="00D15E6E">
      <w:r w:rsidRPr="407CD254">
        <w:rPr>
          <w:rFonts w:eastAsia="Aptos" w:cs="Aptos"/>
          <w:color w:val="000000" w:themeColor="text1"/>
        </w:rPr>
        <w:t xml:space="preserve">Learn more about the </w:t>
      </w:r>
      <w:hyperlink r:id="rId540">
        <w:r w:rsidRPr="407CD254">
          <w:rPr>
            <w:rStyle w:val="Hyperlink"/>
            <w:rFonts w:eastAsia="Aptos" w:cs="Aptos"/>
          </w:rPr>
          <w:t>professional development opportunities</w:t>
        </w:r>
      </w:hyperlink>
      <w:r w:rsidRPr="407CD254">
        <w:rPr>
          <w:rFonts w:eastAsia="Aptos" w:cs="Aptos"/>
          <w:color w:val="000000" w:themeColor="text1"/>
        </w:rPr>
        <w:t>.</w:t>
      </w:r>
      <w:r>
        <w:t xml:space="preserve"> </w:t>
      </w:r>
    </w:p>
    <w:p w14:paraId="004DE909" w14:textId="22CE301A" w:rsidR="00D15E6E" w:rsidRDefault="001407F6" w:rsidP="00094727">
      <w:pPr>
        <w:pStyle w:val="Heading3"/>
        <w:rPr>
          <w:rFonts w:eastAsia="Aptos" w:cs="Aptos"/>
        </w:rPr>
      </w:pPr>
      <w:r w:rsidRPr="3FD59797">
        <w:rPr>
          <w:rFonts w:eastAsia="Aptos" w:cs="Aptos"/>
        </w:rPr>
        <w:t>Apply for the practicum exchange living allowance</w:t>
      </w:r>
    </w:p>
    <w:p w14:paraId="7C886E9F" w14:textId="77777777" w:rsidR="004461B1" w:rsidRDefault="004461B1" w:rsidP="004461B1">
      <w:pPr>
        <w:spacing w:before="240"/>
        <w:rPr>
          <w:rFonts w:eastAsia="Aptos" w:cs="Aptos"/>
          <w:color w:val="000000" w:themeColor="text1"/>
        </w:rPr>
      </w:pPr>
      <w:r w:rsidRPr="3FD59797">
        <w:rPr>
          <w:rFonts w:eastAsia="Aptos" w:cs="Aptos"/>
          <w:b/>
          <w:bCs/>
          <w:color w:val="000000" w:themeColor="text1"/>
        </w:rPr>
        <w:t>Would your educators benefit from a living and travel allowance to complete their practicum?</w:t>
      </w:r>
    </w:p>
    <w:p w14:paraId="1908D3C8" w14:textId="77777777" w:rsidR="004461B1" w:rsidRDefault="004461B1" w:rsidP="004461B1">
      <w:pPr>
        <w:rPr>
          <w:rFonts w:eastAsia="Aptos" w:cs="Aptos"/>
          <w:color w:val="000000" w:themeColor="text1"/>
        </w:rPr>
      </w:pPr>
      <w:r w:rsidRPr="3FD59797">
        <w:rPr>
          <w:rFonts w:eastAsia="Aptos" w:cs="Aptos"/>
          <w:color w:val="000000" w:themeColor="text1"/>
        </w:rPr>
        <w:t xml:space="preserve">Educators who use the </w:t>
      </w:r>
      <w:hyperlink r:id="rId541">
        <w:r w:rsidRPr="3FD59797">
          <w:rPr>
            <w:rStyle w:val="Hyperlink"/>
            <w:rFonts w:eastAsia="Aptos" w:cs="Aptos"/>
          </w:rPr>
          <w:t>practicum exchange network</w:t>
        </w:r>
      </w:hyperlink>
      <w:r w:rsidRPr="3FD59797">
        <w:rPr>
          <w:rFonts w:eastAsia="Aptos" w:cs="Aptos"/>
          <w:color w:val="000000" w:themeColor="text1"/>
        </w:rPr>
        <w:t xml:space="preserve"> to complete a practicum in a regional or remote area can get a living and travel allowance.</w:t>
      </w:r>
      <w:r w:rsidRPr="3FD59797">
        <w:rPr>
          <w:rFonts w:eastAsia="Aptos" w:cs="Aptos"/>
          <w:b/>
          <w:bCs/>
          <w:color w:val="000000" w:themeColor="text1"/>
        </w:rPr>
        <w:t xml:space="preserve"> </w:t>
      </w:r>
    </w:p>
    <w:p w14:paraId="02B1699D" w14:textId="77777777" w:rsidR="004461B1" w:rsidRDefault="004461B1" w:rsidP="004461B1">
      <w:pPr>
        <w:rPr>
          <w:rFonts w:ascii="Arial" w:eastAsia="Arial" w:hAnsi="Arial" w:cs="Arial"/>
          <w:color w:val="000000" w:themeColor="text1"/>
        </w:rPr>
      </w:pPr>
      <w:r w:rsidRPr="3FD59797">
        <w:rPr>
          <w:rFonts w:eastAsia="Aptos" w:cs="Aptos"/>
          <w:color w:val="000000" w:themeColor="text1"/>
        </w:rPr>
        <w:t>The allowance provides $1,552.50 per week, for up to 4 weeks, for living and travel costs associated with completing a practicum away from home. </w:t>
      </w:r>
      <w:r w:rsidRPr="3FD59797">
        <w:rPr>
          <w:rFonts w:ascii="Arial" w:eastAsia="Arial" w:hAnsi="Arial" w:cs="Arial"/>
          <w:color w:val="000000" w:themeColor="text1"/>
        </w:rPr>
        <w:t> </w:t>
      </w:r>
    </w:p>
    <w:p w14:paraId="6B2D6A39" w14:textId="77777777" w:rsidR="004461B1" w:rsidRDefault="004461B1" w:rsidP="004461B1">
      <w:pPr>
        <w:spacing w:after="160"/>
        <w:rPr>
          <w:rFonts w:eastAsia="Aptos" w:cs="Aptos"/>
          <w:color w:val="000000" w:themeColor="text1"/>
        </w:rPr>
      </w:pPr>
      <w:r w:rsidRPr="3FD59797">
        <w:rPr>
          <w:rFonts w:eastAsia="Aptos" w:cs="Aptos"/>
          <w:color w:val="000000" w:themeColor="text1"/>
        </w:rPr>
        <w:t>Providers must apply on behalf of eligible educators. We pay the allowance to providers who pass it on to educators in full.</w:t>
      </w:r>
    </w:p>
    <w:p w14:paraId="485103C5" w14:textId="77777777" w:rsidR="004461B1" w:rsidRDefault="004461B1" w:rsidP="004461B1">
      <w:pPr>
        <w:rPr>
          <w:rFonts w:eastAsia="Aptos" w:cs="Aptos"/>
          <w:color w:val="000000" w:themeColor="text1"/>
        </w:rPr>
      </w:pPr>
      <w:r w:rsidRPr="3FD59797">
        <w:rPr>
          <w:rFonts w:eastAsia="Aptos" w:cs="Aptos"/>
          <w:color w:val="000000" w:themeColor="text1"/>
        </w:rPr>
        <w:t>Applications close 19 September 2025.</w:t>
      </w:r>
    </w:p>
    <w:p w14:paraId="670A7F18" w14:textId="77777777" w:rsidR="004461B1" w:rsidRDefault="004461B1" w:rsidP="004461B1">
      <w:r w:rsidRPr="407CD254">
        <w:rPr>
          <w:rFonts w:eastAsia="Aptos" w:cs="Aptos"/>
          <w:color w:val="000000" w:themeColor="text1"/>
        </w:rPr>
        <w:t xml:space="preserve">Learn more about the </w:t>
      </w:r>
      <w:hyperlink r:id="rId542">
        <w:r w:rsidRPr="407CD254">
          <w:rPr>
            <w:rStyle w:val="Hyperlink"/>
            <w:rFonts w:eastAsia="Aptos" w:cs="Aptos"/>
          </w:rPr>
          <w:t>living allowance</w:t>
        </w:r>
      </w:hyperlink>
      <w:r w:rsidRPr="407CD254">
        <w:rPr>
          <w:rFonts w:eastAsia="Aptos" w:cs="Aptos"/>
          <w:color w:val="000000" w:themeColor="text1"/>
        </w:rPr>
        <w:t>.</w:t>
      </w:r>
    </w:p>
    <w:p w14:paraId="009801CD" w14:textId="7E751A2E" w:rsidR="001D42FA" w:rsidRDefault="001D42FA" w:rsidP="0046227E">
      <w:pPr>
        <w:pStyle w:val="Issuedate"/>
      </w:pPr>
      <w:bookmarkStart w:id="144" w:name="_Toc216880719"/>
      <w:r>
        <w:lastRenderedPageBreak/>
        <w:t>16 July 2025</w:t>
      </w:r>
      <w:bookmarkEnd w:id="144"/>
    </w:p>
    <w:p w14:paraId="2CA7C7C3" w14:textId="6B920AEC" w:rsidR="001D42FA" w:rsidRDefault="001D42FA" w:rsidP="001D42FA">
      <w:pPr>
        <w:pStyle w:val="Heading2"/>
      </w:pPr>
      <w:bookmarkStart w:id="145" w:name="_Toc216880720"/>
      <w:r>
        <w:t>From the department</w:t>
      </w:r>
      <w:bookmarkEnd w:id="145"/>
    </w:p>
    <w:p w14:paraId="61D3E306" w14:textId="0CFA0C37" w:rsidR="001D42FA" w:rsidRDefault="001D42FA" w:rsidP="001D42FA">
      <w:pPr>
        <w:pStyle w:val="Heading3"/>
      </w:pPr>
      <w:r>
        <w:t>Worker retention payment update</w:t>
      </w:r>
    </w:p>
    <w:p w14:paraId="33B41995" w14:textId="77777777" w:rsidR="004C045C" w:rsidRDefault="004C045C" w:rsidP="00967FBF">
      <w:pPr>
        <w:pStyle w:val="Heading4"/>
      </w:pPr>
      <w:r>
        <w:t xml:space="preserve">Reminder: fee growth cap changes 8 August </w:t>
      </w:r>
    </w:p>
    <w:p w14:paraId="1F463987" w14:textId="77777777" w:rsidR="004C045C" w:rsidRPr="001010BC" w:rsidRDefault="004C045C" w:rsidP="004C045C">
      <w:pPr>
        <w:rPr>
          <w:b/>
          <w:bCs/>
        </w:rPr>
      </w:pPr>
      <w:r w:rsidRPr="001010BC">
        <w:rPr>
          <w:b/>
          <w:bCs/>
        </w:rPr>
        <w:t>A reminder that from 8 August 2025, fee growth will be capped at 4.2%. This is a change from the current fee growth cap of 4.4%.</w:t>
      </w:r>
    </w:p>
    <w:p w14:paraId="6419C60F" w14:textId="77777777" w:rsidR="004C045C" w:rsidRPr="001010BC" w:rsidRDefault="004C045C" w:rsidP="004C045C">
      <w:r w:rsidRPr="001010BC">
        <w:t xml:space="preserve">Providers who get the worker retention payment – or want to be eligible for it in the future – must limit fee growth by a set percentage.  This is known as the </w:t>
      </w:r>
      <w:r w:rsidRPr="001010BC">
        <w:rPr>
          <w:b/>
          <w:bCs/>
        </w:rPr>
        <w:t>fee growth cap.</w:t>
      </w:r>
    </w:p>
    <w:p w14:paraId="4BD01B5E" w14:textId="77777777" w:rsidR="004C045C" w:rsidRPr="001010BC" w:rsidRDefault="004C045C" w:rsidP="004C045C">
      <w:r w:rsidRPr="001010BC">
        <w:t>The fee growth cap is an important condition of the worker retention payment. It:</w:t>
      </w:r>
    </w:p>
    <w:p w14:paraId="09B6D0E6" w14:textId="77777777" w:rsidR="004C045C" w:rsidRPr="001010BC" w:rsidRDefault="004C045C" w:rsidP="002C3C26">
      <w:pPr>
        <w:pStyle w:val="ListParagraph"/>
        <w:numPr>
          <w:ilvl w:val="0"/>
          <w:numId w:val="462"/>
        </w:numPr>
        <w:spacing w:after="0" w:line="259" w:lineRule="auto"/>
        <w:ind w:left="714" w:hanging="357"/>
        <w:contextualSpacing/>
      </w:pPr>
      <w:r>
        <w:t>supports affordable early childhood education and care (ECEC)</w:t>
      </w:r>
    </w:p>
    <w:p w14:paraId="4578C2AC" w14:textId="77777777" w:rsidR="004C045C" w:rsidRDefault="004C045C" w:rsidP="002C3C26">
      <w:pPr>
        <w:pStyle w:val="ListParagraph"/>
        <w:numPr>
          <w:ilvl w:val="0"/>
          <w:numId w:val="462"/>
        </w:numPr>
        <w:spacing w:after="0" w:line="259" w:lineRule="auto"/>
        <w:ind w:left="714" w:hanging="357"/>
        <w:contextualSpacing/>
      </w:pPr>
      <w:r w:rsidRPr="001010BC">
        <w:t xml:space="preserve">ensures the cost of a wage increase is not passed on to families. </w:t>
      </w:r>
    </w:p>
    <w:p w14:paraId="29D2CF45" w14:textId="77777777" w:rsidR="002C3C26" w:rsidRPr="001010BC" w:rsidRDefault="002C3C26" w:rsidP="002C3C26">
      <w:pPr>
        <w:pStyle w:val="ListParagraph"/>
        <w:numPr>
          <w:ilvl w:val="0"/>
          <w:numId w:val="0"/>
        </w:numPr>
        <w:spacing w:after="0" w:line="259" w:lineRule="auto"/>
        <w:ind w:left="714"/>
        <w:contextualSpacing/>
      </w:pPr>
    </w:p>
    <w:p w14:paraId="44D12663" w14:textId="77777777" w:rsidR="004C045C" w:rsidRPr="001010BC" w:rsidRDefault="004C045C" w:rsidP="004C045C">
      <w:r w:rsidRPr="001010BC">
        <w:t>The 4.2% fee growth cap will remain in place until 7 August 2026. It applies to all services receiving the worker retention payment and those that want to be eligible for it in the future, unless we approve an alternative cap.</w:t>
      </w:r>
    </w:p>
    <w:p w14:paraId="26BA7F01" w14:textId="77777777" w:rsidR="004C045C" w:rsidRPr="001010BC" w:rsidRDefault="004C045C" w:rsidP="004C045C">
      <w:r>
        <w:t xml:space="preserve">The provisional decision of the </w:t>
      </w:r>
      <w:hyperlink r:id="rId543">
        <w:r w:rsidRPr="00CF6499">
          <w:rPr>
            <w:rStyle w:val="Hyperlink"/>
          </w:rPr>
          <w:t>gender-based undervaluation –</w:t>
        </w:r>
        <w:r>
          <w:rPr>
            <w:rStyle w:val="Hyperlink"/>
          </w:rPr>
          <w:t xml:space="preserve"> </w:t>
        </w:r>
        <w:r w:rsidRPr="00CF6499">
          <w:rPr>
            <w:rStyle w:val="Hyperlink"/>
          </w:rPr>
          <w:t>priority awards review</w:t>
        </w:r>
      </w:hyperlink>
      <w:r>
        <w:t xml:space="preserve"> is not grounds to increase fees above the fee growth cap.</w:t>
      </w:r>
    </w:p>
    <w:p w14:paraId="5BA71770" w14:textId="77777777" w:rsidR="004C045C" w:rsidRPr="00A53200" w:rsidRDefault="004C045C" w:rsidP="004C045C">
      <w:r w:rsidRPr="001010BC">
        <w:t xml:space="preserve">Learn more about the </w:t>
      </w:r>
      <w:hyperlink r:id="rId544" w:history="1">
        <w:r w:rsidRPr="001010BC">
          <w:rPr>
            <w:rStyle w:val="Hyperlink"/>
          </w:rPr>
          <w:t>worker retention payment</w:t>
        </w:r>
      </w:hyperlink>
      <w:r w:rsidRPr="001010BC">
        <w:t>.</w:t>
      </w:r>
    </w:p>
    <w:p w14:paraId="343B07DE" w14:textId="77777777" w:rsidR="004C045C" w:rsidRDefault="004C045C" w:rsidP="00967FBF">
      <w:pPr>
        <w:pStyle w:val="Heading4"/>
      </w:pPr>
      <w:r>
        <w:t>Get help</w:t>
      </w:r>
    </w:p>
    <w:p w14:paraId="57A9A3DE" w14:textId="77777777" w:rsidR="004C045C" w:rsidRPr="00CF74CB" w:rsidRDefault="004C045C" w:rsidP="004C045C">
      <w:r>
        <w:t xml:space="preserve">Help is available to </w:t>
      </w:r>
      <w:r w:rsidRPr="00CF74CB">
        <w:t>understand, apply for and meet the conditions of the </w:t>
      </w:r>
      <w:r w:rsidRPr="00791313">
        <w:t>worker retention payment</w:t>
      </w:r>
      <w:r w:rsidRPr="00CF74CB">
        <w:t>.</w:t>
      </w:r>
    </w:p>
    <w:p w14:paraId="22005BC9" w14:textId="77777777" w:rsidR="004C045C" w:rsidRDefault="004C045C" w:rsidP="004C045C">
      <w:hyperlink r:id="rId545" w:history="1">
        <w:r w:rsidRPr="00FD73D6">
          <w:rPr>
            <w:rStyle w:val="Hyperlink"/>
          </w:rPr>
          <w:t>Search our directory</w:t>
        </w:r>
      </w:hyperlink>
      <w:r w:rsidRPr="00FD73D6">
        <w:t> to</w:t>
      </w:r>
      <w:r>
        <w:t xml:space="preserve"> </w:t>
      </w:r>
      <w:r w:rsidRPr="00FD73D6">
        <w:t>find support that meets your needs. </w:t>
      </w:r>
    </w:p>
    <w:p w14:paraId="02CDE339" w14:textId="77777777" w:rsidR="004C045C" w:rsidRDefault="004C045C" w:rsidP="004C045C">
      <w:r>
        <w:t>Several organisations are holding information sessions in the coming weeks. Register to attend an upcoming session:</w:t>
      </w:r>
    </w:p>
    <w:p w14:paraId="2F92B3D6" w14:textId="77777777" w:rsidR="004C045C" w:rsidRDefault="004C045C" w:rsidP="004C045C">
      <w:pPr>
        <w:pStyle w:val="ListParagraph"/>
        <w:numPr>
          <w:ilvl w:val="0"/>
          <w:numId w:val="461"/>
        </w:numPr>
        <w:spacing w:after="240" w:line="259" w:lineRule="auto"/>
        <w:contextualSpacing/>
        <w:rPr>
          <w:rFonts w:eastAsia="Times New Roman"/>
        </w:rPr>
      </w:pPr>
      <w:hyperlink r:id="rId546" w:history="1">
        <w:r w:rsidRPr="00C66F87">
          <w:rPr>
            <w:rStyle w:val="Hyperlink"/>
            <w:rFonts w:eastAsia="Times New Roman"/>
          </w:rPr>
          <w:t>C</w:t>
        </w:r>
        <w:r>
          <w:rPr>
            <w:rStyle w:val="Hyperlink"/>
            <w:rFonts w:eastAsia="Times New Roman"/>
          </w:rPr>
          <w:t>ommunity Early Learning Australia webinars</w:t>
        </w:r>
      </w:hyperlink>
    </w:p>
    <w:p w14:paraId="2A09E014" w14:textId="77777777" w:rsidR="004C045C" w:rsidRDefault="004C045C" w:rsidP="004C045C">
      <w:pPr>
        <w:pStyle w:val="ListParagraph"/>
        <w:numPr>
          <w:ilvl w:val="0"/>
          <w:numId w:val="461"/>
        </w:numPr>
        <w:spacing w:after="240" w:line="259" w:lineRule="auto"/>
        <w:contextualSpacing/>
      </w:pPr>
      <w:hyperlink r:id="rId547">
        <w:r w:rsidRPr="644AAF46">
          <w:rPr>
            <w:rStyle w:val="Hyperlink"/>
          </w:rPr>
          <w:t>NOSHSA information sessions</w:t>
        </w:r>
      </w:hyperlink>
      <w:r>
        <w:t>.</w:t>
      </w:r>
    </w:p>
    <w:p w14:paraId="4CDFB94B" w14:textId="2103B99D" w:rsidR="00967FBF" w:rsidRDefault="00967FBF" w:rsidP="00967FBF">
      <w:pPr>
        <w:pStyle w:val="Heading2"/>
      </w:pPr>
      <w:bookmarkStart w:id="146" w:name="_Toc216880721"/>
      <w:r>
        <w:t>Facts from FAL</w:t>
      </w:r>
      <w:bookmarkEnd w:id="146"/>
    </w:p>
    <w:p w14:paraId="0DD65EB1" w14:textId="278F0E2F" w:rsidR="00967FBF" w:rsidRDefault="00967FBF" w:rsidP="00967FBF">
      <w:pPr>
        <w:pStyle w:val="Heading3"/>
      </w:pPr>
      <w:r>
        <w:t>Identify PMCs at your organisation</w:t>
      </w:r>
    </w:p>
    <w:p w14:paraId="1B99474D" w14:textId="77777777" w:rsidR="004E4E61" w:rsidRPr="000A556A" w:rsidRDefault="004E4E61" w:rsidP="004E4E61">
      <w:pPr>
        <w:spacing w:before="240"/>
      </w:pPr>
      <w:r w:rsidRPr="000A556A">
        <w:rPr>
          <w:b/>
          <w:bCs/>
        </w:rPr>
        <w:t>Providers have specific legal obligations under Family Assistance Law. These obligations are carried out by people at your organisation known as persons with management or control (PMCs).</w:t>
      </w:r>
      <w:r w:rsidRPr="000A556A">
        <w:t> </w:t>
      </w:r>
    </w:p>
    <w:p w14:paraId="625111F6" w14:textId="77777777" w:rsidR="004E4E61" w:rsidRPr="000A556A" w:rsidRDefault="004E4E61" w:rsidP="004E4E61">
      <w:pPr>
        <w:spacing w:before="240"/>
      </w:pPr>
      <w:r w:rsidRPr="000A556A">
        <w:t>PMCs take part in the decision-making or management of the provider, and: </w:t>
      </w:r>
    </w:p>
    <w:p w14:paraId="5B2B0506" w14:textId="77777777" w:rsidR="004E4E61" w:rsidRPr="000A556A" w:rsidRDefault="004E4E61" w:rsidP="004E4E61">
      <w:pPr>
        <w:numPr>
          <w:ilvl w:val="0"/>
          <w:numId w:val="463"/>
        </w:numPr>
        <w:spacing w:after="0"/>
        <w:ind w:left="714" w:hanging="357"/>
      </w:pPr>
      <w:r w:rsidRPr="000A556A">
        <w:t>are a member of the group that makes executive or legal decisions on behalf of the provider </w:t>
      </w:r>
    </w:p>
    <w:p w14:paraId="1C6C9E49" w14:textId="77777777" w:rsidR="004E4E61" w:rsidRPr="000A556A" w:rsidRDefault="004E4E61" w:rsidP="004E4E61">
      <w:pPr>
        <w:numPr>
          <w:ilvl w:val="0"/>
          <w:numId w:val="464"/>
        </w:numPr>
        <w:spacing w:after="0"/>
        <w:ind w:left="714" w:hanging="357"/>
      </w:pPr>
      <w:r w:rsidRPr="000A556A">
        <w:t>have authority, responsibility, or significant influence over planning, directing or controlling the provider </w:t>
      </w:r>
    </w:p>
    <w:p w14:paraId="0E01079A" w14:textId="77777777" w:rsidR="004E4E61" w:rsidRPr="000A556A" w:rsidRDefault="004E4E61" w:rsidP="004E4E61">
      <w:pPr>
        <w:numPr>
          <w:ilvl w:val="0"/>
          <w:numId w:val="465"/>
        </w:numPr>
        <w:spacing w:after="0"/>
        <w:ind w:left="714" w:hanging="357"/>
      </w:pPr>
      <w:r w:rsidRPr="000A556A">
        <w:t>are in charge of the day-to-day operations of the provider </w:t>
      </w:r>
    </w:p>
    <w:p w14:paraId="588D5172" w14:textId="77777777" w:rsidR="004E4E61" w:rsidRPr="000A556A" w:rsidRDefault="004E4E61" w:rsidP="004E4E61">
      <w:pPr>
        <w:numPr>
          <w:ilvl w:val="0"/>
          <w:numId w:val="466"/>
        </w:numPr>
        <w:spacing w:after="0"/>
        <w:ind w:left="714" w:hanging="357"/>
      </w:pPr>
      <w:r w:rsidRPr="000A556A">
        <w:t>are in charge of the day-to-day operations of a service. </w:t>
      </w:r>
    </w:p>
    <w:p w14:paraId="407A6C96" w14:textId="77777777" w:rsidR="004E4E61" w:rsidRPr="000A556A" w:rsidRDefault="004E4E61" w:rsidP="004E4E61">
      <w:pPr>
        <w:spacing w:before="240"/>
      </w:pPr>
      <w:r w:rsidRPr="000A556A">
        <w:lastRenderedPageBreak/>
        <w:t xml:space="preserve">Visit our website to see </w:t>
      </w:r>
      <w:hyperlink r:id="rId548" w:tgtFrame="_blank" w:history="1">
        <w:r w:rsidRPr="000A556A">
          <w:rPr>
            <w:rStyle w:val="Hyperlink"/>
          </w:rPr>
          <w:t>who is a PMC at your organisation</w:t>
        </w:r>
      </w:hyperlink>
      <w:r w:rsidRPr="000A556A">
        <w:t xml:space="preserve"> and ensure their details are up to date in the Child Care Subsidy System. </w:t>
      </w:r>
    </w:p>
    <w:p w14:paraId="5318B894" w14:textId="4F762769" w:rsidR="00967FBF" w:rsidRDefault="004E4E61" w:rsidP="004E4E61">
      <w:pPr>
        <w:pStyle w:val="Heading3"/>
      </w:pPr>
      <w:r>
        <w:t>Provider approvals</w:t>
      </w:r>
    </w:p>
    <w:p w14:paraId="1D6049EB" w14:textId="77777777" w:rsidR="00462769" w:rsidRDefault="00462769" w:rsidP="00462769">
      <w:pPr>
        <w:spacing w:before="240"/>
      </w:pPr>
      <w:r>
        <w:t xml:space="preserve">You must be </w:t>
      </w:r>
      <w:hyperlink r:id="rId549" w:history="1">
        <w:r>
          <w:rPr>
            <w:rStyle w:val="Hyperlink"/>
          </w:rPr>
          <w:t>approved to operate an ECEC service</w:t>
        </w:r>
      </w:hyperlink>
      <w:r>
        <w:t xml:space="preserve"> and administer Child Care Subsidy (CCS). </w:t>
      </w:r>
    </w:p>
    <w:p w14:paraId="68CCA607" w14:textId="73880C0D" w:rsidR="004E4E61" w:rsidRDefault="00462769" w:rsidP="00462769">
      <w:pPr>
        <w:pStyle w:val="Heading3"/>
      </w:pPr>
      <w:r>
        <w:t>Overpayments and debt</w:t>
      </w:r>
    </w:p>
    <w:p w14:paraId="77AAD2A3" w14:textId="77777777" w:rsidR="00463723" w:rsidRDefault="00463723" w:rsidP="00463723">
      <w:pPr>
        <w:spacing w:before="240"/>
        <w:rPr>
          <w:rFonts w:eastAsia="Aptos" w:cs="Aptos"/>
        </w:rPr>
      </w:pPr>
      <w:r w:rsidRPr="693DD6B6">
        <w:rPr>
          <w:rFonts w:eastAsia="Aptos" w:cs="Aptos"/>
          <w:color w:val="000000" w:themeColor="text1"/>
        </w:rPr>
        <w:t xml:space="preserve">Sometimes, you may receive more CCS than you’re entitled to. This is known as an </w:t>
      </w:r>
      <w:hyperlink r:id="rId550">
        <w:r w:rsidRPr="693DD6B6">
          <w:rPr>
            <w:rStyle w:val="Hyperlink"/>
            <w:rFonts w:eastAsia="Aptos" w:cs="Aptos"/>
          </w:rPr>
          <w:t>overpayment</w:t>
        </w:r>
      </w:hyperlink>
      <w:r w:rsidRPr="693DD6B6">
        <w:rPr>
          <w:rFonts w:eastAsia="Aptos" w:cs="Aptos"/>
          <w:color w:val="000000" w:themeColor="text1"/>
        </w:rPr>
        <w:t>. If this happens, we’ll use your future CCS payment to pay back the difference.</w:t>
      </w:r>
      <w:r w:rsidRPr="693DD6B6">
        <w:rPr>
          <w:rFonts w:eastAsia="Aptos" w:cs="Aptos"/>
        </w:rPr>
        <w:t xml:space="preserve"> </w:t>
      </w:r>
    </w:p>
    <w:p w14:paraId="16730678" w14:textId="20D7F7CA" w:rsidR="00463723" w:rsidRDefault="00EF5F96" w:rsidP="00EF5F96">
      <w:pPr>
        <w:pStyle w:val="Heading2"/>
      </w:pPr>
      <w:bookmarkStart w:id="147" w:name="_Toc216880722"/>
      <w:r>
        <w:t>Workforce support</w:t>
      </w:r>
      <w:bookmarkEnd w:id="147"/>
    </w:p>
    <w:p w14:paraId="5F4667ED" w14:textId="339038C6" w:rsidR="00EF5F96" w:rsidRDefault="00EF5F96" w:rsidP="00EF5F96">
      <w:pPr>
        <w:pStyle w:val="Heading3"/>
      </w:pPr>
      <w:r>
        <w:t>Practicum exchange living allowance now open</w:t>
      </w:r>
    </w:p>
    <w:p w14:paraId="6DB973C1" w14:textId="77777777" w:rsidR="003C4905" w:rsidRPr="003C4905" w:rsidRDefault="003C4905" w:rsidP="003C4905">
      <w:r w:rsidRPr="003C4905">
        <w:rPr>
          <w:b/>
          <w:bCs/>
        </w:rPr>
        <w:t>Applications for the practicum exchange living and travel allowance are now open.</w:t>
      </w:r>
      <w:r w:rsidRPr="003C4905">
        <w:t>  </w:t>
      </w:r>
    </w:p>
    <w:p w14:paraId="7E9AB722" w14:textId="77777777" w:rsidR="003C4905" w:rsidRPr="003C4905" w:rsidRDefault="003C4905" w:rsidP="003C4905">
      <w:r w:rsidRPr="003C4905">
        <w:t xml:space="preserve">Providers can apply for an allowance for educators who use the </w:t>
      </w:r>
      <w:hyperlink r:id="rId551" w:tgtFrame="_blank" w:history="1">
        <w:r w:rsidRPr="003C4905">
          <w:rPr>
            <w:rStyle w:val="Hyperlink"/>
          </w:rPr>
          <w:t>practicum exchange network</w:t>
        </w:r>
      </w:hyperlink>
      <w:r w:rsidRPr="003C4905">
        <w:t xml:space="preserve"> to complete a practicum in a regional or remote area.     </w:t>
      </w:r>
    </w:p>
    <w:p w14:paraId="107095A8" w14:textId="77777777" w:rsidR="003C4905" w:rsidRPr="003C4905" w:rsidRDefault="003C4905" w:rsidP="003C4905">
      <w:r w:rsidRPr="003C4905">
        <w:t>The allowance provides $1,552.50 per week, for up to 4 weeks, for living and travel costs associated with completing a practicum away from home.    </w:t>
      </w:r>
    </w:p>
    <w:p w14:paraId="4A29FCB6" w14:textId="77777777" w:rsidR="003C4905" w:rsidRPr="003C4905" w:rsidRDefault="003C4905" w:rsidP="003C4905">
      <w:r w:rsidRPr="003C4905">
        <w:t>In 2025–26, we will support up to 100 educators with a living and travel allowance.  </w:t>
      </w:r>
    </w:p>
    <w:p w14:paraId="47D0B22D" w14:textId="77777777" w:rsidR="003C4905" w:rsidRPr="003C4905" w:rsidRDefault="003C4905" w:rsidP="003C4905">
      <w:r w:rsidRPr="003C4905">
        <w:t>Providers must apply on behalf of eligible educators. We pay the allowance to providers who must pass it on to educators in full.  </w:t>
      </w:r>
    </w:p>
    <w:p w14:paraId="2C503CF1" w14:textId="77777777" w:rsidR="003C4905" w:rsidRPr="003C4905" w:rsidRDefault="003C4905" w:rsidP="003C4905">
      <w:r w:rsidRPr="003C4905">
        <w:t>Applications close 19 September 2025.  </w:t>
      </w:r>
    </w:p>
    <w:p w14:paraId="1D3EC62A" w14:textId="77777777" w:rsidR="003C4905" w:rsidRPr="003C4905" w:rsidRDefault="003C4905" w:rsidP="003C4905">
      <w:r w:rsidRPr="003C4905">
        <w:t xml:space="preserve">Learn more about the </w:t>
      </w:r>
      <w:hyperlink r:id="rId552" w:tgtFrame="_blank" w:history="1">
        <w:r w:rsidRPr="003C4905">
          <w:rPr>
            <w:rStyle w:val="Hyperlink"/>
          </w:rPr>
          <w:t>living allowance</w:t>
        </w:r>
      </w:hyperlink>
      <w:r w:rsidRPr="003C4905">
        <w:t>.  </w:t>
      </w:r>
    </w:p>
    <w:p w14:paraId="0744DC5D" w14:textId="29303F8F" w:rsidR="00EF5F96" w:rsidRDefault="003C4905" w:rsidP="003C4905">
      <w:pPr>
        <w:pStyle w:val="Heading3"/>
      </w:pPr>
      <w:r>
        <w:t>Applications now open for professional development subsidies</w:t>
      </w:r>
    </w:p>
    <w:p w14:paraId="710AECFC" w14:textId="77777777" w:rsidR="003C4905" w:rsidRPr="003C4905" w:rsidRDefault="003C4905" w:rsidP="003C4905">
      <w:r w:rsidRPr="003C4905">
        <w:rPr>
          <w:b/>
          <w:bCs/>
        </w:rPr>
        <w:t>Applications for the professional development and paid practicum subsidies are now open. </w:t>
      </w:r>
      <w:r w:rsidRPr="003C4905">
        <w:t> </w:t>
      </w:r>
    </w:p>
    <w:p w14:paraId="4B328226" w14:textId="77777777" w:rsidR="003C4905" w:rsidRPr="003C4905" w:rsidRDefault="003C4905" w:rsidP="003C4905">
      <w:r w:rsidRPr="003C4905">
        <w:t>Providers can now apply for:  </w:t>
      </w:r>
    </w:p>
    <w:p w14:paraId="6BB7B65B" w14:textId="77777777" w:rsidR="003C4905" w:rsidRPr="003C4905" w:rsidRDefault="003C4905" w:rsidP="003C4905">
      <w:pPr>
        <w:numPr>
          <w:ilvl w:val="0"/>
          <w:numId w:val="467"/>
        </w:numPr>
      </w:pPr>
      <w:r w:rsidRPr="003C4905">
        <w:t>a professional development subsidy to cover one day of training for eligible staff  </w:t>
      </w:r>
    </w:p>
    <w:p w14:paraId="01DBB700" w14:textId="77777777" w:rsidR="003C4905" w:rsidRPr="003C4905" w:rsidRDefault="003C4905" w:rsidP="003C4905">
      <w:pPr>
        <w:numPr>
          <w:ilvl w:val="0"/>
          <w:numId w:val="468"/>
        </w:numPr>
      </w:pPr>
      <w:r w:rsidRPr="003C4905">
        <w:t>a paid practicum subsidy to give staff paid leave while they undertake a practicum.  </w:t>
      </w:r>
    </w:p>
    <w:p w14:paraId="65082AE1" w14:textId="77777777" w:rsidR="003C4905" w:rsidRPr="003C4905" w:rsidRDefault="003C4905" w:rsidP="003C4905">
      <w:r w:rsidRPr="003C4905">
        <w:t>We pay the subsidies to providers.   </w:t>
      </w:r>
    </w:p>
    <w:p w14:paraId="0561D635" w14:textId="77777777" w:rsidR="003C4905" w:rsidRPr="003C4905" w:rsidRDefault="003C4905" w:rsidP="003C4905">
      <w:r w:rsidRPr="003C4905">
        <w:t>The subsidies aim to build capacity and skills in the early childhood workforce.  </w:t>
      </w:r>
    </w:p>
    <w:p w14:paraId="156358EB" w14:textId="77777777" w:rsidR="003C4905" w:rsidRPr="003C4905" w:rsidRDefault="003C4905" w:rsidP="003C4905">
      <w:r w:rsidRPr="003C4905">
        <w:t>We encourage all eligible providers to apply. If you work in the sector and think you’d benefit from a subsidy, please talk to your provider.  </w:t>
      </w:r>
    </w:p>
    <w:p w14:paraId="1F56E28D" w14:textId="77777777" w:rsidR="003C4905" w:rsidRPr="003C4905" w:rsidRDefault="003C4905" w:rsidP="003C4905">
      <w:r w:rsidRPr="003C4905">
        <w:t>Applications will close on 19 September 2025.  </w:t>
      </w:r>
    </w:p>
    <w:p w14:paraId="633DF105" w14:textId="77777777" w:rsidR="003C4905" w:rsidRPr="003C4905" w:rsidRDefault="003C4905" w:rsidP="003C4905">
      <w:r w:rsidRPr="003C4905">
        <w:t xml:space="preserve">Learn more about the </w:t>
      </w:r>
      <w:hyperlink r:id="rId553" w:tgtFrame="_blank" w:history="1">
        <w:r w:rsidRPr="003C4905">
          <w:rPr>
            <w:rStyle w:val="Hyperlink"/>
          </w:rPr>
          <w:t>professional development opportunities</w:t>
        </w:r>
      </w:hyperlink>
      <w:r w:rsidRPr="003C4905">
        <w:t>.  </w:t>
      </w:r>
    </w:p>
    <w:p w14:paraId="033CDCAE" w14:textId="795850EF" w:rsidR="003C4905" w:rsidRDefault="003C4905" w:rsidP="003C4905">
      <w:pPr>
        <w:pStyle w:val="Heading3"/>
      </w:pPr>
      <w:r>
        <w:lastRenderedPageBreak/>
        <w:t xml:space="preserve">Observing to provide early support for children’s wellbeing </w:t>
      </w:r>
    </w:p>
    <w:p w14:paraId="0ED66797" w14:textId="77777777" w:rsidR="00B05D40" w:rsidRPr="00B05D40" w:rsidRDefault="00B05D40" w:rsidP="00B05D40">
      <w:r w:rsidRPr="00B05D40">
        <w:rPr>
          <w:b/>
          <w:bCs/>
        </w:rPr>
        <w:t>Join Be You for a webinar on observing to provide early support for children's wellbeing.</w:t>
      </w:r>
      <w:r w:rsidRPr="00B05D40">
        <w:t>  </w:t>
      </w:r>
    </w:p>
    <w:p w14:paraId="5250BD28" w14:textId="77777777" w:rsidR="00B05D40" w:rsidRPr="00B05D40" w:rsidRDefault="00B05D40" w:rsidP="00B05D40">
      <w:r w:rsidRPr="00B05D40">
        <w:t>This Be You Fundamentals event will discuss early support and its importance for children’s wellbeing and development.  </w:t>
      </w:r>
    </w:p>
    <w:p w14:paraId="7E75954C" w14:textId="77777777" w:rsidR="00B05D40" w:rsidRPr="00B05D40" w:rsidRDefault="00B05D40" w:rsidP="00B05D40">
      <w:r w:rsidRPr="00B05D40">
        <w:t>The session will take place online at 3:30 pm AEST on 21 July 2025.  </w:t>
      </w:r>
    </w:p>
    <w:p w14:paraId="7FED88C8" w14:textId="77777777" w:rsidR="00B05D40" w:rsidRPr="00B05D40" w:rsidRDefault="00B05D40" w:rsidP="00B05D40">
      <w:hyperlink r:id="rId554" w:tgtFrame="_blank" w:history="1">
        <w:r w:rsidRPr="00B05D40">
          <w:rPr>
            <w:rStyle w:val="Hyperlink"/>
          </w:rPr>
          <w:t>Register for the webinar</w:t>
        </w:r>
      </w:hyperlink>
      <w:r w:rsidRPr="00B05D40">
        <w:t>.  </w:t>
      </w:r>
    </w:p>
    <w:p w14:paraId="31EF9DAF" w14:textId="34E51A4A" w:rsidR="00B05D40" w:rsidRDefault="00B05D40" w:rsidP="00B05D40">
      <w:pPr>
        <w:pStyle w:val="Heading2"/>
      </w:pPr>
      <w:bookmarkStart w:id="148" w:name="_Toc216880723"/>
      <w:r>
        <w:t>News for families</w:t>
      </w:r>
      <w:bookmarkEnd w:id="148"/>
    </w:p>
    <w:p w14:paraId="1ED38D6C" w14:textId="2BDDF7EC" w:rsidR="00B05D40" w:rsidRDefault="00B05D40" w:rsidP="00B05D40">
      <w:pPr>
        <w:pStyle w:val="Heading3"/>
      </w:pPr>
      <w:r>
        <w:t>Confirm your income now if your Child Care Subsidy (CCS) has stopped</w:t>
      </w:r>
    </w:p>
    <w:p w14:paraId="5F91533B" w14:textId="77777777" w:rsidR="00DA0648" w:rsidRPr="00DA0648" w:rsidRDefault="00DA0648" w:rsidP="00DA0648">
      <w:r w:rsidRPr="00DA0648">
        <w:t>If you got CCS in the 2023-24 financial year, you need to confirm your family income so we can keep paying you.  </w:t>
      </w:r>
    </w:p>
    <w:p w14:paraId="6532EC47" w14:textId="77777777" w:rsidR="00DA0648" w:rsidRPr="00DA0648" w:rsidRDefault="00DA0648" w:rsidP="00DA0648">
      <w:r w:rsidRPr="00DA0648">
        <w:t xml:space="preserve">Read more on the </w:t>
      </w:r>
      <w:hyperlink r:id="rId555" w:tgtFrame="_blank" w:history="1">
        <w:r w:rsidRPr="00DA0648">
          <w:rPr>
            <w:rStyle w:val="Hyperlink"/>
          </w:rPr>
          <w:t>Services Australia website</w:t>
        </w:r>
      </w:hyperlink>
      <w:r w:rsidRPr="00DA0648">
        <w:t>.  </w:t>
      </w:r>
    </w:p>
    <w:p w14:paraId="6F1FAD11" w14:textId="23D396F9" w:rsidR="0054757D" w:rsidRDefault="0054757D" w:rsidP="0046227E">
      <w:pPr>
        <w:pStyle w:val="Issuedate"/>
      </w:pPr>
      <w:bookmarkStart w:id="149" w:name="_Toc216880724"/>
      <w:r>
        <w:lastRenderedPageBreak/>
        <w:t>11 July 2025</w:t>
      </w:r>
      <w:bookmarkEnd w:id="149"/>
    </w:p>
    <w:p w14:paraId="2AD7720C" w14:textId="7B8A96D0" w:rsidR="0054757D" w:rsidRDefault="0054757D" w:rsidP="0054757D">
      <w:pPr>
        <w:pStyle w:val="Heading2"/>
        <w:rPr>
          <w:bCs/>
        </w:rPr>
      </w:pPr>
      <w:bookmarkStart w:id="150" w:name="_Toc216880725"/>
      <w:r w:rsidRPr="0054757D">
        <w:rPr>
          <w:bCs/>
        </w:rPr>
        <w:t>Webinar on reporting third-party payments and prescribed provider discounts</w:t>
      </w:r>
      <w:bookmarkEnd w:id="150"/>
    </w:p>
    <w:p w14:paraId="52435932" w14:textId="77777777" w:rsidR="00941831" w:rsidRPr="00941831" w:rsidRDefault="00941831" w:rsidP="00941831">
      <w:r w:rsidRPr="00941831">
        <w:rPr>
          <w:b/>
          <w:bCs/>
        </w:rPr>
        <w:t>From 7 July, you must report prescribed third-party payments and prescribed provider discounts in session reports.</w:t>
      </w:r>
    </w:p>
    <w:p w14:paraId="7CC1C2BB" w14:textId="77777777" w:rsidR="00941831" w:rsidRPr="00941831" w:rsidRDefault="00941831" w:rsidP="00941831">
      <w:r w:rsidRPr="00941831">
        <w:t>We’re hosting a webinar on 15 July 2025 at 1 pm AEST to provide general information about the changes.</w:t>
      </w:r>
    </w:p>
    <w:p w14:paraId="30586B88" w14:textId="77777777" w:rsidR="00941831" w:rsidRPr="00941831" w:rsidRDefault="00941831" w:rsidP="00941831">
      <w:r w:rsidRPr="00941831">
        <w:t>The webinar will discuss:</w:t>
      </w:r>
    </w:p>
    <w:p w14:paraId="4B2213F3" w14:textId="77777777" w:rsidR="00941831" w:rsidRPr="00941831" w:rsidRDefault="00941831" w:rsidP="00941831">
      <w:pPr>
        <w:numPr>
          <w:ilvl w:val="0"/>
          <w:numId w:val="736"/>
        </w:numPr>
      </w:pPr>
      <w:r w:rsidRPr="00941831">
        <w:t>what kinds of payments you need to report</w:t>
      </w:r>
    </w:p>
    <w:p w14:paraId="75643F6B" w14:textId="77777777" w:rsidR="00941831" w:rsidRPr="00941831" w:rsidRDefault="00941831" w:rsidP="00941831">
      <w:pPr>
        <w:numPr>
          <w:ilvl w:val="0"/>
          <w:numId w:val="736"/>
        </w:numPr>
      </w:pPr>
      <w:r w:rsidRPr="00941831">
        <w:t>how different state and territory payments can be estimated for reporting purposes.</w:t>
      </w:r>
    </w:p>
    <w:p w14:paraId="21E1EC86" w14:textId="77777777" w:rsidR="00941831" w:rsidRPr="00941831" w:rsidRDefault="00941831" w:rsidP="00941831">
      <w:r w:rsidRPr="00941831">
        <w:t>The webinar will be recorded and published on our website, along with a transcript, for those who can’t attend.</w:t>
      </w:r>
    </w:p>
    <w:p w14:paraId="733BA5DF" w14:textId="77777777" w:rsidR="00941831" w:rsidRPr="00941831" w:rsidRDefault="00941831" w:rsidP="00941831">
      <w:hyperlink r:id="rId556" w:history="1">
        <w:r w:rsidRPr="00941831">
          <w:rPr>
            <w:rStyle w:val="Hyperlink"/>
          </w:rPr>
          <w:t>Register for the webinar</w:t>
        </w:r>
      </w:hyperlink>
      <w:r w:rsidRPr="00941831">
        <w:t>.</w:t>
      </w:r>
    </w:p>
    <w:p w14:paraId="52574A01" w14:textId="77777777" w:rsidR="00941831" w:rsidRPr="00941831" w:rsidRDefault="00941831" w:rsidP="00941831">
      <w:pPr>
        <w:pStyle w:val="Heading3"/>
      </w:pPr>
      <w:r w:rsidRPr="00941831">
        <w:t>What are prescribed discounts?</w:t>
      </w:r>
    </w:p>
    <w:p w14:paraId="79BEFB13" w14:textId="77777777" w:rsidR="00941831" w:rsidRPr="00941831" w:rsidRDefault="00941831" w:rsidP="00941831">
      <w:r w:rsidRPr="00941831">
        <w:t>Prescribed discounts allow third parties or providers to contribute to the gap fee without reducing the family’s CCS entitlement. This can reduce or remove the gap fee. These discounts provide extra support for families.</w:t>
      </w:r>
    </w:p>
    <w:p w14:paraId="2EB30BA1" w14:textId="77777777" w:rsidR="00941831" w:rsidRPr="00941831" w:rsidRDefault="00941831" w:rsidP="00941831">
      <w:r w:rsidRPr="00941831">
        <w:t>This applies to prescribed:</w:t>
      </w:r>
    </w:p>
    <w:p w14:paraId="25D1DF8E" w14:textId="77777777" w:rsidR="00941831" w:rsidRPr="00941831" w:rsidRDefault="00941831" w:rsidP="00941831">
      <w:pPr>
        <w:numPr>
          <w:ilvl w:val="0"/>
          <w:numId w:val="737"/>
        </w:numPr>
      </w:pPr>
      <w:r w:rsidRPr="00941831">
        <w:t>state and territory third-party payments (TPPs) for preschool children</w:t>
      </w:r>
    </w:p>
    <w:p w14:paraId="7F7A09AC" w14:textId="77777777" w:rsidR="00941831" w:rsidRPr="00941831" w:rsidRDefault="00941831" w:rsidP="00941831">
      <w:pPr>
        <w:numPr>
          <w:ilvl w:val="0"/>
          <w:numId w:val="737"/>
        </w:numPr>
      </w:pPr>
      <w:r w:rsidRPr="00941831">
        <w:t>state and territory TPPs for children in vulnerable or disadvantaged circumstances</w:t>
      </w:r>
    </w:p>
    <w:p w14:paraId="07D20971" w14:textId="77777777" w:rsidR="00941831" w:rsidRPr="00941831" w:rsidRDefault="00941831" w:rsidP="00941831">
      <w:pPr>
        <w:numPr>
          <w:ilvl w:val="0"/>
          <w:numId w:val="737"/>
        </w:numPr>
      </w:pPr>
      <w:r w:rsidRPr="00941831">
        <w:t>provider discount for a child of an educator or a cook that is employed by the provider</w:t>
      </w:r>
    </w:p>
    <w:p w14:paraId="1FC0F491" w14:textId="77777777" w:rsidR="00941831" w:rsidRPr="00941831" w:rsidRDefault="00941831" w:rsidP="00941831">
      <w:pPr>
        <w:numPr>
          <w:ilvl w:val="0"/>
          <w:numId w:val="737"/>
        </w:numPr>
      </w:pPr>
      <w:r w:rsidRPr="00941831">
        <w:t>provider discount for a period of emergency, also known as a gap fee waiver.</w:t>
      </w:r>
    </w:p>
    <w:p w14:paraId="48732136" w14:textId="77777777" w:rsidR="00941831" w:rsidRPr="00941831" w:rsidRDefault="00941831" w:rsidP="00941831">
      <w:pPr>
        <w:pStyle w:val="Heading3"/>
      </w:pPr>
      <w:r w:rsidRPr="00941831">
        <w:t>What are the changes?</w:t>
      </w:r>
    </w:p>
    <w:p w14:paraId="03CDF9D9" w14:textId="77777777" w:rsidR="00941831" w:rsidRPr="00941831" w:rsidRDefault="00941831" w:rsidP="00941831">
      <w:r w:rsidRPr="00941831">
        <w:t>You will need to include the type and an estimate of the discount when submitting and updating session reports.</w:t>
      </w:r>
    </w:p>
    <w:p w14:paraId="0FF6BC85" w14:textId="77777777" w:rsidR="00941831" w:rsidRPr="00941831" w:rsidRDefault="00941831" w:rsidP="00941831">
      <w:r w:rsidRPr="00941831">
        <w:t>You must maintain records of all discounts. Your records must show how the discount was applied to a family’s account.</w:t>
      </w:r>
    </w:p>
    <w:p w14:paraId="07AB071F" w14:textId="77777777" w:rsidR="00941831" w:rsidRPr="00941831" w:rsidRDefault="00941831" w:rsidP="00941831">
      <w:r w:rsidRPr="00941831">
        <w:t>If a prescribed discount has been applied for the session, the family’s statement of entitlement must include:</w:t>
      </w:r>
    </w:p>
    <w:p w14:paraId="473CEAB5" w14:textId="77777777" w:rsidR="00941831" w:rsidRPr="00941831" w:rsidRDefault="00941831" w:rsidP="00941831">
      <w:pPr>
        <w:numPr>
          <w:ilvl w:val="0"/>
          <w:numId w:val="738"/>
        </w:numPr>
      </w:pPr>
      <w:r w:rsidRPr="00941831">
        <w:t>the type of discount</w:t>
      </w:r>
    </w:p>
    <w:p w14:paraId="0704EF4F" w14:textId="77777777" w:rsidR="00941831" w:rsidRPr="00941831" w:rsidRDefault="00941831" w:rsidP="00941831">
      <w:pPr>
        <w:numPr>
          <w:ilvl w:val="0"/>
          <w:numId w:val="738"/>
        </w:numPr>
      </w:pPr>
      <w:r w:rsidRPr="00941831">
        <w:t>the amount of the discount.</w:t>
      </w:r>
    </w:p>
    <w:p w14:paraId="3AD420B7" w14:textId="635D5D19" w:rsidR="0054757D" w:rsidRPr="0054757D" w:rsidRDefault="00941831" w:rsidP="00941831">
      <w:r w:rsidRPr="00941831">
        <w:t xml:space="preserve">Find more information and examples of how to </w:t>
      </w:r>
      <w:hyperlink r:id="rId557" w:history="1">
        <w:r w:rsidRPr="00941831">
          <w:rPr>
            <w:rStyle w:val="Hyperlink"/>
          </w:rPr>
          <w:t>report prescribed discounts in session reports</w:t>
        </w:r>
      </w:hyperlink>
      <w:r w:rsidRPr="00941831">
        <w:t xml:space="preserve"> on our website.</w:t>
      </w:r>
    </w:p>
    <w:p w14:paraId="733267C6" w14:textId="07FC24E2" w:rsidR="0046227E" w:rsidRDefault="0046227E" w:rsidP="0046227E">
      <w:pPr>
        <w:pStyle w:val="Issuedate"/>
      </w:pPr>
      <w:bookmarkStart w:id="151" w:name="_Toc216880726"/>
      <w:r>
        <w:lastRenderedPageBreak/>
        <w:t>9 July 2025</w:t>
      </w:r>
      <w:bookmarkEnd w:id="151"/>
    </w:p>
    <w:p w14:paraId="7860A506" w14:textId="62342739" w:rsidR="0046227E" w:rsidRDefault="006B07D9" w:rsidP="0046227E">
      <w:pPr>
        <w:pStyle w:val="Heading2"/>
        <w:rPr>
          <w:bCs/>
        </w:rPr>
      </w:pPr>
      <w:bookmarkStart w:id="152" w:name="_Toc216880727"/>
      <w:r>
        <w:rPr>
          <w:bCs/>
        </w:rPr>
        <w:t>From the department</w:t>
      </w:r>
      <w:bookmarkEnd w:id="152"/>
      <w:r>
        <w:rPr>
          <w:bCs/>
        </w:rPr>
        <w:t xml:space="preserve"> </w:t>
      </w:r>
    </w:p>
    <w:p w14:paraId="574573F3" w14:textId="2F4D095A" w:rsidR="006B07D9" w:rsidRDefault="00927715" w:rsidP="006B07D9">
      <w:pPr>
        <w:pStyle w:val="Heading3"/>
        <w:rPr>
          <w:bCs/>
        </w:rPr>
      </w:pPr>
      <w:r w:rsidRPr="00927715">
        <w:rPr>
          <w:bCs/>
        </w:rPr>
        <w:t>We acknowledge the challenging times facing the early childhood education and care sector </w:t>
      </w:r>
    </w:p>
    <w:p w14:paraId="5F405C9C" w14:textId="77777777" w:rsidR="008753A2" w:rsidRPr="008753A2" w:rsidRDefault="008753A2" w:rsidP="008753A2">
      <w:r w:rsidRPr="008753A2">
        <w:rPr>
          <w:b/>
          <w:bCs/>
        </w:rPr>
        <w:t>We know that the vast majority of providers and educators are dedicated professionals who care deeply about the safety and quality of early childhood education and care (ECEC). </w:t>
      </w:r>
      <w:r w:rsidRPr="008753A2">
        <w:t> </w:t>
      </w:r>
    </w:p>
    <w:p w14:paraId="432DA337" w14:textId="77777777" w:rsidR="008753A2" w:rsidRPr="008753A2" w:rsidRDefault="008753A2" w:rsidP="008753A2">
      <w:r w:rsidRPr="008753A2">
        <w:t>The Australian Government is committed to strengthening safety in ECEC because every child deserves to be safe in early learning and every parent deserves to know their own children are safe. </w:t>
      </w:r>
    </w:p>
    <w:p w14:paraId="48DB46F4" w14:textId="77777777" w:rsidR="008753A2" w:rsidRPr="008753A2" w:rsidRDefault="008753A2" w:rsidP="008753A2">
      <w:r w:rsidRPr="008753A2">
        <w:t>From 1 September 2025, new regulatory changes will be implemented, including: </w:t>
      </w:r>
    </w:p>
    <w:p w14:paraId="1F3DCD8B" w14:textId="77777777" w:rsidR="008753A2" w:rsidRPr="008753A2" w:rsidRDefault="008753A2" w:rsidP="008753A2">
      <w:pPr>
        <w:numPr>
          <w:ilvl w:val="0"/>
          <w:numId w:val="410"/>
        </w:numPr>
      </w:pPr>
      <w:r w:rsidRPr="008753A2">
        <w:t>mandatory 24-hour reporting of any allegations, complaints or incidents of abuse, and </w:t>
      </w:r>
    </w:p>
    <w:p w14:paraId="21030B3D" w14:textId="77777777" w:rsidR="008753A2" w:rsidRPr="008753A2" w:rsidRDefault="008753A2" w:rsidP="008753A2">
      <w:pPr>
        <w:numPr>
          <w:ilvl w:val="0"/>
          <w:numId w:val="411"/>
        </w:numPr>
      </w:pPr>
      <w:r w:rsidRPr="008753A2">
        <w:t xml:space="preserve">strict controls on digital devices, consistent with the </w:t>
      </w:r>
      <w:r w:rsidRPr="008753A2">
        <w:rPr>
          <w:i/>
          <w:iCs/>
        </w:rPr>
        <w:t>National Model Code and Guidelines</w:t>
      </w:r>
      <w:r w:rsidRPr="008753A2">
        <w:t> </w:t>
      </w:r>
    </w:p>
    <w:p w14:paraId="0CD2F06A" w14:textId="77777777" w:rsidR="008753A2" w:rsidRPr="008753A2" w:rsidRDefault="008753A2" w:rsidP="008753A2">
      <w:pPr>
        <w:numPr>
          <w:ilvl w:val="0"/>
          <w:numId w:val="412"/>
        </w:numPr>
      </w:pPr>
      <w:r w:rsidRPr="008753A2">
        <w:t>a ban on vaping. </w:t>
      </w:r>
    </w:p>
    <w:p w14:paraId="1110B43F" w14:textId="76D74271" w:rsidR="008753A2" w:rsidRPr="008753A2" w:rsidRDefault="008753A2" w:rsidP="008753A2">
      <w:r w:rsidRPr="008753A2">
        <w:t>The government will also strengthen Commonwealth regulatory and enforcement powers to deal with providers that put profit over quality and child safety at risk by introducing legislation to: </w:t>
      </w:r>
    </w:p>
    <w:p w14:paraId="48DF8A89" w14:textId="77777777" w:rsidR="008753A2" w:rsidRPr="008753A2" w:rsidRDefault="008753A2" w:rsidP="008753A2">
      <w:pPr>
        <w:numPr>
          <w:ilvl w:val="0"/>
          <w:numId w:val="413"/>
        </w:numPr>
      </w:pPr>
      <w:r w:rsidRPr="008753A2">
        <w:t>prevent providers who persistently fail to meet minimum standards and repetitively breach the National Law from opening new Child Care Subsidy approved services </w:t>
      </w:r>
    </w:p>
    <w:p w14:paraId="42D285B5" w14:textId="77777777" w:rsidR="008753A2" w:rsidRPr="008753A2" w:rsidRDefault="008753A2" w:rsidP="008753A2">
      <w:pPr>
        <w:numPr>
          <w:ilvl w:val="0"/>
          <w:numId w:val="414"/>
        </w:numPr>
      </w:pPr>
      <w:r w:rsidRPr="008753A2">
        <w:t>take compliance action against existing providers with significant and continued breaches, including the option to cut off access to Child Care Subsidy funding where appropriate </w:t>
      </w:r>
    </w:p>
    <w:p w14:paraId="216045BA" w14:textId="77777777" w:rsidR="008753A2" w:rsidRPr="008753A2" w:rsidRDefault="008753A2" w:rsidP="008753A2">
      <w:pPr>
        <w:numPr>
          <w:ilvl w:val="0"/>
          <w:numId w:val="415"/>
        </w:numPr>
      </w:pPr>
      <w:r w:rsidRPr="008753A2">
        <w:t>strengthen powers to deal with providers that pose an integrity risk </w:t>
      </w:r>
    </w:p>
    <w:p w14:paraId="055FA34D" w14:textId="77777777" w:rsidR="008753A2" w:rsidRPr="008753A2" w:rsidRDefault="008753A2" w:rsidP="008753A2">
      <w:pPr>
        <w:numPr>
          <w:ilvl w:val="0"/>
          <w:numId w:val="416"/>
        </w:numPr>
      </w:pPr>
      <w:r w:rsidRPr="008753A2">
        <w:t>introduce new powers of entry - allowing authorised Commonwealth officers under the Family Assistance Law to conduct spot checks and unannounced visits at Child Care Subsidy approved services. </w:t>
      </w:r>
    </w:p>
    <w:p w14:paraId="7C3D1363" w14:textId="5236636E" w:rsidR="008753A2" w:rsidRDefault="008753A2" w:rsidP="008753A2">
      <w:r w:rsidRPr="008753A2">
        <w:t> The work you do is incredibly important, and we thank you for your support, your hard work and your dedication to Australia’s children. </w:t>
      </w:r>
    </w:p>
    <w:p w14:paraId="523FEBB9" w14:textId="59420CD6" w:rsidR="003F00BC" w:rsidRDefault="00AF4DFD" w:rsidP="003F00BC">
      <w:pPr>
        <w:pStyle w:val="Heading3"/>
        <w:rPr>
          <w:bCs/>
        </w:rPr>
      </w:pPr>
      <w:r w:rsidRPr="00AF4DFD">
        <w:rPr>
          <w:bCs/>
        </w:rPr>
        <w:t>Reporting prescribed discounts via session reports </w:t>
      </w:r>
    </w:p>
    <w:p w14:paraId="76D4248E" w14:textId="77777777" w:rsidR="00447B88" w:rsidRPr="00447B88" w:rsidRDefault="00447B88" w:rsidP="00447B88">
      <w:r w:rsidRPr="00447B88">
        <w:rPr>
          <w:b/>
          <w:bCs/>
        </w:rPr>
        <w:t>From 7 July, you must report prescribed third-party payments and prescribed provider discounts in session reports.  </w:t>
      </w:r>
      <w:r w:rsidRPr="00447B88">
        <w:t> </w:t>
      </w:r>
    </w:p>
    <w:p w14:paraId="438B527F" w14:textId="77777777" w:rsidR="00447B88" w:rsidRPr="00447B88" w:rsidRDefault="00447B88" w:rsidP="00447B88">
      <w:r w:rsidRPr="00447B88">
        <w:t>Prescribed discounts allow third parties or providers to contribute to the gap fee without reducing the family’s Child Care Subsidy (CCS) entitlement. This can reduce or remove the gap fee. These discounts provide extra support for families.  </w:t>
      </w:r>
    </w:p>
    <w:p w14:paraId="52E8B62A" w14:textId="77777777" w:rsidR="00447B88" w:rsidRPr="00447B88" w:rsidRDefault="00447B88" w:rsidP="00447B88">
      <w:r w:rsidRPr="00447B88">
        <w:t>This applies to prescribed:  </w:t>
      </w:r>
    </w:p>
    <w:p w14:paraId="44A155E7" w14:textId="77777777" w:rsidR="00447B88" w:rsidRPr="00447B88" w:rsidRDefault="00447B88" w:rsidP="00447B88">
      <w:pPr>
        <w:numPr>
          <w:ilvl w:val="0"/>
          <w:numId w:val="417"/>
        </w:numPr>
        <w:spacing w:after="0" w:line="240" w:lineRule="auto"/>
        <w:ind w:left="714" w:hanging="357"/>
      </w:pPr>
      <w:r w:rsidRPr="00447B88">
        <w:t>state and territory third-party payments (TPPs) for preschool children   </w:t>
      </w:r>
    </w:p>
    <w:p w14:paraId="7C69674A" w14:textId="77777777" w:rsidR="00447B88" w:rsidRPr="00447B88" w:rsidRDefault="00447B88" w:rsidP="00447B88">
      <w:pPr>
        <w:numPr>
          <w:ilvl w:val="0"/>
          <w:numId w:val="418"/>
        </w:numPr>
        <w:spacing w:after="0" w:line="240" w:lineRule="auto"/>
        <w:ind w:left="714" w:hanging="357"/>
      </w:pPr>
      <w:r w:rsidRPr="00447B88">
        <w:t>state and territory TPPs for children in vulnerable or disadvantaged circumstances </w:t>
      </w:r>
    </w:p>
    <w:p w14:paraId="72AC830E" w14:textId="77777777" w:rsidR="00447B88" w:rsidRPr="00447B88" w:rsidRDefault="00447B88" w:rsidP="00447B88">
      <w:pPr>
        <w:numPr>
          <w:ilvl w:val="0"/>
          <w:numId w:val="419"/>
        </w:numPr>
        <w:spacing w:after="0" w:line="240" w:lineRule="auto"/>
        <w:ind w:left="714" w:hanging="357"/>
      </w:pPr>
      <w:r w:rsidRPr="00447B88">
        <w:t>provider discount for a child of an educator or a cook that is employed by the provider  </w:t>
      </w:r>
    </w:p>
    <w:p w14:paraId="5F2CB5FB" w14:textId="77777777" w:rsidR="00447B88" w:rsidRPr="00447B88" w:rsidRDefault="00447B88" w:rsidP="00447B88">
      <w:pPr>
        <w:numPr>
          <w:ilvl w:val="0"/>
          <w:numId w:val="420"/>
        </w:numPr>
        <w:spacing w:after="0" w:line="240" w:lineRule="auto"/>
        <w:ind w:left="714" w:hanging="357"/>
      </w:pPr>
      <w:r w:rsidRPr="00447B88">
        <w:t>provider discount for a period of emergency, also known as a gap fee waiver.  </w:t>
      </w:r>
    </w:p>
    <w:p w14:paraId="514E4ECD" w14:textId="77777777" w:rsidR="00447B88" w:rsidRPr="00447B88" w:rsidRDefault="00447B88" w:rsidP="00447B88">
      <w:r w:rsidRPr="00447B88">
        <w:rPr>
          <w:b/>
          <w:bCs/>
        </w:rPr>
        <w:lastRenderedPageBreak/>
        <w:t>What you need to do </w:t>
      </w:r>
      <w:r w:rsidRPr="00447B88">
        <w:t> </w:t>
      </w:r>
    </w:p>
    <w:p w14:paraId="4431E889" w14:textId="77777777" w:rsidR="00447B88" w:rsidRPr="00447B88" w:rsidRDefault="00447B88" w:rsidP="00447B88">
      <w:r w:rsidRPr="00447B88">
        <w:rPr>
          <w:lang w:val="en-CA"/>
        </w:rPr>
        <w:t>You will need to include the type and an estimate of the discount when submitting and updating session reports. </w:t>
      </w:r>
      <w:r w:rsidRPr="00447B88">
        <w:t>  </w:t>
      </w:r>
    </w:p>
    <w:p w14:paraId="49B2B659" w14:textId="77777777" w:rsidR="00447B88" w:rsidRPr="00447B88" w:rsidRDefault="00447B88" w:rsidP="00447B88">
      <w:r w:rsidRPr="00447B88">
        <w:rPr>
          <w:lang w:val="en-CA"/>
        </w:rPr>
        <w:t>You must maintain records of all discounts. Your records must show how the discount was applied to a family’s account.</w:t>
      </w:r>
      <w:r w:rsidRPr="00447B88">
        <w:t>  </w:t>
      </w:r>
    </w:p>
    <w:p w14:paraId="680A415B" w14:textId="77777777" w:rsidR="00447B88" w:rsidRPr="00447B88" w:rsidRDefault="00447B88" w:rsidP="00447B88">
      <w:r w:rsidRPr="00447B88">
        <w:t>If a prescribed discount has been applied for the session, the family’s statement of entitlement must include:  </w:t>
      </w:r>
    </w:p>
    <w:p w14:paraId="6C7A35C5" w14:textId="77777777" w:rsidR="00447B88" w:rsidRPr="00447B88" w:rsidRDefault="00447B88" w:rsidP="00447B88">
      <w:pPr>
        <w:numPr>
          <w:ilvl w:val="0"/>
          <w:numId w:val="421"/>
        </w:numPr>
        <w:spacing w:after="0" w:line="240" w:lineRule="auto"/>
        <w:ind w:left="714" w:hanging="357"/>
      </w:pPr>
      <w:r w:rsidRPr="00447B88">
        <w:t>the type of discount   </w:t>
      </w:r>
    </w:p>
    <w:p w14:paraId="276DAE1F" w14:textId="77777777" w:rsidR="00447B88" w:rsidRDefault="00447B88" w:rsidP="00447B88">
      <w:pPr>
        <w:numPr>
          <w:ilvl w:val="0"/>
          <w:numId w:val="422"/>
        </w:numPr>
        <w:spacing w:after="0" w:line="240" w:lineRule="auto"/>
        <w:ind w:left="714" w:hanging="357"/>
      </w:pPr>
      <w:r w:rsidRPr="00447B88">
        <w:t xml:space="preserve">the amount of the </w:t>
      </w:r>
      <w:r w:rsidRPr="00447B88">
        <w:rPr>
          <w:lang w:val="en-CA"/>
        </w:rPr>
        <w:t>discount</w:t>
      </w:r>
      <w:r w:rsidRPr="00447B88">
        <w:t>.  </w:t>
      </w:r>
    </w:p>
    <w:p w14:paraId="3FC0C6C7" w14:textId="77777777" w:rsidR="00447B88" w:rsidRPr="00447B88" w:rsidRDefault="00447B88" w:rsidP="00447B88">
      <w:pPr>
        <w:spacing w:after="0" w:line="240" w:lineRule="auto"/>
        <w:ind w:left="714"/>
      </w:pPr>
    </w:p>
    <w:p w14:paraId="35BD8FF0" w14:textId="77777777" w:rsidR="00447B88" w:rsidRPr="00447B88" w:rsidRDefault="00447B88" w:rsidP="00447B88">
      <w:r w:rsidRPr="00447B88">
        <w:t xml:space="preserve">Read more details about the changes in </w:t>
      </w:r>
      <w:hyperlink r:id="rId558" w:tgtFrame="_blank" w:history="1">
        <w:r w:rsidRPr="00447B88">
          <w:rPr>
            <w:rStyle w:val="Hyperlink"/>
          </w:rPr>
          <w:t>our announcement</w:t>
        </w:r>
      </w:hyperlink>
      <w:r w:rsidRPr="00447B88">
        <w:t>.  </w:t>
      </w:r>
    </w:p>
    <w:p w14:paraId="4447B843" w14:textId="77777777" w:rsidR="00447B88" w:rsidRPr="00447B88" w:rsidRDefault="1731EB82" w:rsidP="3C73D86D">
      <w:pPr>
        <w:pStyle w:val="H2newsletter"/>
      </w:pPr>
      <w:r>
        <w:t>Webinar </w:t>
      </w:r>
    </w:p>
    <w:p w14:paraId="0E74C686" w14:textId="77777777" w:rsidR="00447B88" w:rsidRPr="00447B88" w:rsidRDefault="00447B88" w:rsidP="00447B88">
      <w:r w:rsidRPr="00447B88">
        <w:t>We’re hosting a webinar on 15 July 2025 at 1 pm AEST to provide general information about the third-party payment changes. The webinar will discuss:  </w:t>
      </w:r>
    </w:p>
    <w:p w14:paraId="30F0B089" w14:textId="77777777" w:rsidR="00447B88" w:rsidRPr="00447B88" w:rsidRDefault="00447B88" w:rsidP="00447B88">
      <w:pPr>
        <w:numPr>
          <w:ilvl w:val="0"/>
          <w:numId w:val="423"/>
        </w:numPr>
        <w:spacing w:after="0" w:line="240" w:lineRule="auto"/>
        <w:ind w:left="714" w:hanging="357"/>
      </w:pPr>
      <w:r w:rsidRPr="00447B88">
        <w:t>what kinds of payments you need to report   </w:t>
      </w:r>
    </w:p>
    <w:p w14:paraId="1CB157E8" w14:textId="77777777" w:rsidR="00447B88" w:rsidRDefault="00447B88" w:rsidP="00447B88">
      <w:pPr>
        <w:numPr>
          <w:ilvl w:val="0"/>
          <w:numId w:val="424"/>
        </w:numPr>
        <w:spacing w:after="0" w:line="240" w:lineRule="auto"/>
        <w:ind w:left="714" w:hanging="357"/>
      </w:pPr>
      <w:r w:rsidRPr="00447B88">
        <w:t>how different state and territory payments can be calculated for reporting purposes. </w:t>
      </w:r>
    </w:p>
    <w:p w14:paraId="38B525FF" w14:textId="77777777" w:rsidR="00447B88" w:rsidRPr="00447B88" w:rsidRDefault="00447B88" w:rsidP="00447B88">
      <w:pPr>
        <w:spacing w:after="0" w:line="240" w:lineRule="auto"/>
        <w:ind w:left="714"/>
      </w:pPr>
    </w:p>
    <w:p w14:paraId="5A86147B" w14:textId="3CFC2E33" w:rsidR="00447B88" w:rsidRPr="00447B88" w:rsidRDefault="00447B88" w:rsidP="00447B88">
      <w:r w:rsidRPr="00447B88">
        <w:t>The webinar will be recorded and published on our website, along with a transcript, for those who can’t attend. </w:t>
      </w:r>
    </w:p>
    <w:p w14:paraId="64CC8B2C" w14:textId="77777777" w:rsidR="00447B88" w:rsidRDefault="00447B88" w:rsidP="00447B88">
      <w:hyperlink r:id="rId559" w:tgtFrame="_blank" w:history="1">
        <w:r w:rsidRPr="00447B88">
          <w:rPr>
            <w:rStyle w:val="Hyperlink"/>
          </w:rPr>
          <w:t>Register for the webinar</w:t>
        </w:r>
      </w:hyperlink>
      <w:r w:rsidRPr="00447B88">
        <w:t>. </w:t>
      </w:r>
    </w:p>
    <w:p w14:paraId="6C5AF0BA" w14:textId="288E6CD3" w:rsidR="00447B88" w:rsidRDefault="00F02679" w:rsidP="00447B88">
      <w:pPr>
        <w:pStyle w:val="Heading3"/>
        <w:rPr>
          <w:bCs/>
        </w:rPr>
      </w:pPr>
      <w:r w:rsidRPr="00F02679">
        <w:rPr>
          <w:bCs/>
        </w:rPr>
        <w:t>Early Education Service Delivery Prices project </w:t>
      </w:r>
    </w:p>
    <w:p w14:paraId="5900A14A" w14:textId="77777777" w:rsidR="005276F5" w:rsidRPr="005276F5" w:rsidRDefault="005276F5" w:rsidP="005276F5">
      <w:r w:rsidRPr="005276F5">
        <w:rPr>
          <w:b/>
          <w:bCs/>
        </w:rPr>
        <w:t>We have engaged Deloitte Access Economics to help us understand the costs for delivering quality early childhood education and care (ECEC).</w:t>
      </w:r>
      <w:r w:rsidRPr="005276F5">
        <w:t> </w:t>
      </w:r>
    </w:p>
    <w:p w14:paraId="08387A50" w14:textId="77777777" w:rsidR="005276F5" w:rsidRPr="005276F5" w:rsidRDefault="005276F5" w:rsidP="005276F5">
      <w:r w:rsidRPr="005276F5">
        <w:t>We are working towards building a universal, affordable ECEC system. To get there, we need a better understanding of what it costs providers to deliver quality ECEC. </w:t>
      </w:r>
    </w:p>
    <w:p w14:paraId="79B90E26" w14:textId="77777777" w:rsidR="005276F5" w:rsidRPr="005276F5" w:rsidRDefault="005276F5" w:rsidP="005276F5">
      <w:r w:rsidRPr="005276F5">
        <w:t>This will help the government to: </w:t>
      </w:r>
    </w:p>
    <w:p w14:paraId="4B60C5C2" w14:textId="77777777" w:rsidR="005276F5" w:rsidRPr="005276F5" w:rsidRDefault="005276F5" w:rsidP="005276F5">
      <w:pPr>
        <w:numPr>
          <w:ilvl w:val="0"/>
          <w:numId w:val="425"/>
        </w:numPr>
        <w:spacing w:after="0" w:line="240" w:lineRule="auto"/>
        <w:ind w:left="714" w:hanging="357"/>
      </w:pPr>
      <w:r w:rsidRPr="005276F5">
        <w:t>gain a data-driven understanding of the reasonable costs of delivering quality ECEC </w:t>
      </w:r>
    </w:p>
    <w:p w14:paraId="5A8F8A5A" w14:textId="77777777" w:rsidR="005276F5" w:rsidRDefault="005276F5" w:rsidP="005276F5">
      <w:pPr>
        <w:numPr>
          <w:ilvl w:val="0"/>
          <w:numId w:val="426"/>
        </w:numPr>
        <w:spacing w:after="0" w:line="240" w:lineRule="auto"/>
        <w:ind w:left="714" w:hanging="357"/>
      </w:pPr>
      <w:r w:rsidRPr="005276F5">
        <w:t>make further decisions about the pathway toward universal ECEC. </w:t>
      </w:r>
    </w:p>
    <w:p w14:paraId="5F8F0726" w14:textId="77777777" w:rsidR="005276F5" w:rsidRPr="005276F5" w:rsidRDefault="005276F5" w:rsidP="005276F5">
      <w:pPr>
        <w:spacing w:after="0" w:line="240" w:lineRule="auto"/>
        <w:ind w:left="714"/>
      </w:pPr>
    </w:p>
    <w:p w14:paraId="4FBB8798" w14:textId="77777777" w:rsidR="005276F5" w:rsidRPr="005276F5" w:rsidRDefault="005276F5" w:rsidP="005276F5">
      <w:r w:rsidRPr="005276F5">
        <w:t>We have engaged Deloitte Access Economics to deliver the Service Delivery Prices project including consulting with: </w:t>
      </w:r>
    </w:p>
    <w:p w14:paraId="684DB772" w14:textId="77777777" w:rsidR="005276F5" w:rsidRPr="005276F5" w:rsidRDefault="005276F5" w:rsidP="005276F5">
      <w:pPr>
        <w:numPr>
          <w:ilvl w:val="0"/>
          <w:numId w:val="427"/>
        </w:numPr>
        <w:spacing w:after="0" w:line="240" w:lineRule="auto"/>
        <w:ind w:left="714" w:hanging="357"/>
      </w:pPr>
      <w:r w:rsidRPr="005276F5">
        <w:t>providers </w:t>
      </w:r>
    </w:p>
    <w:p w14:paraId="08837978" w14:textId="77777777" w:rsidR="005276F5" w:rsidRPr="005276F5" w:rsidRDefault="005276F5" w:rsidP="005276F5">
      <w:pPr>
        <w:numPr>
          <w:ilvl w:val="0"/>
          <w:numId w:val="428"/>
        </w:numPr>
        <w:spacing w:after="0" w:line="240" w:lineRule="auto"/>
        <w:ind w:left="714" w:hanging="357"/>
      </w:pPr>
      <w:r w:rsidRPr="005276F5">
        <w:t>sector peaks </w:t>
      </w:r>
    </w:p>
    <w:p w14:paraId="36D79708" w14:textId="77777777" w:rsidR="005276F5" w:rsidRDefault="005276F5" w:rsidP="005276F5">
      <w:pPr>
        <w:numPr>
          <w:ilvl w:val="0"/>
          <w:numId w:val="429"/>
        </w:numPr>
        <w:spacing w:after="0" w:line="240" w:lineRule="auto"/>
        <w:ind w:left="714" w:hanging="357"/>
      </w:pPr>
      <w:r w:rsidRPr="005276F5">
        <w:t>all levels of government.  </w:t>
      </w:r>
    </w:p>
    <w:p w14:paraId="345417DF" w14:textId="77777777" w:rsidR="005276F5" w:rsidRPr="005276F5" w:rsidRDefault="005276F5" w:rsidP="005276F5">
      <w:pPr>
        <w:spacing w:after="0" w:line="240" w:lineRule="auto"/>
        <w:ind w:left="714"/>
      </w:pPr>
    </w:p>
    <w:p w14:paraId="07C9EEB8" w14:textId="77777777" w:rsidR="005276F5" w:rsidRPr="005276F5" w:rsidRDefault="005276F5" w:rsidP="005276F5">
      <w:r w:rsidRPr="005276F5">
        <w:t>Deloitte Access Economics will:  </w:t>
      </w:r>
    </w:p>
    <w:p w14:paraId="68D7B007" w14:textId="77777777" w:rsidR="005276F5" w:rsidRPr="005276F5" w:rsidRDefault="005276F5" w:rsidP="005276F5">
      <w:pPr>
        <w:numPr>
          <w:ilvl w:val="0"/>
          <w:numId w:val="430"/>
        </w:numPr>
        <w:spacing w:after="0" w:line="240" w:lineRule="auto"/>
        <w:ind w:left="714" w:hanging="357"/>
      </w:pPr>
      <w:r w:rsidRPr="005276F5">
        <w:t>look at key areas required to deliver quality ECEC, such as fair wages, property costs and utilities   </w:t>
      </w:r>
    </w:p>
    <w:p w14:paraId="3588FCAC" w14:textId="77777777" w:rsidR="005276F5" w:rsidRPr="005276F5" w:rsidRDefault="005276F5" w:rsidP="005276F5">
      <w:pPr>
        <w:numPr>
          <w:ilvl w:val="0"/>
          <w:numId w:val="431"/>
        </w:numPr>
        <w:spacing w:after="0" w:line="240" w:lineRule="auto"/>
        <w:ind w:left="714" w:hanging="357"/>
      </w:pPr>
      <w:r w:rsidRPr="005276F5">
        <w:t>review and calculate the reasonable cost of providing high-quality ECEC service delivery   </w:t>
      </w:r>
    </w:p>
    <w:p w14:paraId="63521D30" w14:textId="77777777" w:rsidR="005276F5" w:rsidRPr="005276F5" w:rsidRDefault="005276F5" w:rsidP="005276F5">
      <w:pPr>
        <w:numPr>
          <w:ilvl w:val="0"/>
          <w:numId w:val="432"/>
        </w:numPr>
        <w:spacing w:after="0" w:line="240" w:lineRule="auto"/>
        <w:ind w:left="714" w:hanging="357"/>
      </w:pPr>
      <w:r w:rsidRPr="005276F5">
        <w:t>work out additional costs of service delivery for higher needs cohorts  </w:t>
      </w:r>
    </w:p>
    <w:p w14:paraId="603697F2" w14:textId="77777777" w:rsidR="005276F5" w:rsidRPr="005276F5" w:rsidRDefault="005276F5" w:rsidP="005276F5">
      <w:pPr>
        <w:numPr>
          <w:ilvl w:val="0"/>
          <w:numId w:val="433"/>
        </w:numPr>
        <w:spacing w:after="0" w:line="240" w:lineRule="auto"/>
        <w:ind w:left="714" w:hanging="357"/>
      </w:pPr>
      <w:r w:rsidRPr="005276F5">
        <w:t>set a service baseline to ensure providers can meet all their obligations under the National Quality Framework and Family Assistance Law (FAL) </w:t>
      </w:r>
    </w:p>
    <w:p w14:paraId="29701321" w14:textId="77777777" w:rsidR="005276F5" w:rsidRDefault="005276F5" w:rsidP="005276F5">
      <w:pPr>
        <w:numPr>
          <w:ilvl w:val="0"/>
          <w:numId w:val="434"/>
        </w:numPr>
        <w:spacing w:after="0" w:line="240" w:lineRule="auto"/>
        <w:ind w:left="714" w:hanging="357"/>
      </w:pPr>
      <w:r w:rsidRPr="005276F5">
        <w:t>contact providers asking for cost data and cost drivers.  </w:t>
      </w:r>
    </w:p>
    <w:p w14:paraId="1A81D783" w14:textId="77777777" w:rsidR="005276F5" w:rsidRPr="005276F5" w:rsidRDefault="005276F5" w:rsidP="005276F5">
      <w:pPr>
        <w:spacing w:after="0" w:line="240" w:lineRule="auto"/>
        <w:ind w:left="714"/>
      </w:pPr>
    </w:p>
    <w:p w14:paraId="4B9AA843" w14:textId="77777777" w:rsidR="005276F5" w:rsidRPr="005276F5" w:rsidRDefault="005276F5" w:rsidP="005276F5">
      <w:r w:rsidRPr="005276F5">
        <w:t>The data will reflect how pricing varies across: </w:t>
      </w:r>
    </w:p>
    <w:p w14:paraId="0735F2ED" w14:textId="77777777" w:rsidR="005276F5" w:rsidRPr="005276F5" w:rsidRDefault="005276F5" w:rsidP="005276F5">
      <w:pPr>
        <w:numPr>
          <w:ilvl w:val="0"/>
          <w:numId w:val="435"/>
        </w:numPr>
        <w:spacing w:after="0" w:line="240" w:lineRule="auto"/>
        <w:ind w:left="714" w:hanging="357"/>
      </w:pPr>
      <w:r w:rsidRPr="005276F5">
        <w:lastRenderedPageBreak/>
        <w:t>geographical locations </w:t>
      </w:r>
    </w:p>
    <w:p w14:paraId="3BB526BE" w14:textId="77777777" w:rsidR="005276F5" w:rsidRPr="005276F5" w:rsidRDefault="005276F5" w:rsidP="005276F5">
      <w:pPr>
        <w:numPr>
          <w:ilvl w:val="0"/>
          <w:numId w:val="436"/>
        </w:numPr>
        <w:spacing w:after="0" w:line="240" w:lineRule="auto"/>
        <w:ind w:left="714" w:hanging="357"/>
      </w:pPr>
      <w:r w:rsidRPr="005276F5">
        <w:t>care types </w:t>
      </w:r>
    </w:p>
    <w:p w14:paraId="2F9C2D27" w14:textId="77777777" w:rsidR="005276F5" w:rsidRPr="005276F5" w:rsidRDefault="005276F5" w:rsidP="005276F5">
      <w:pPr>
        <w:numPr>
          <w:ilvl w:val="0"/>
          <w:numId w:val="437"/>
        </w:numPr>
        <w:spacing w:after="0" w:line="240" w:lineRule="auto"/>
        <w:ind w:left="714" w:hanging="357"/>
      </w:pPr>
      <w:r w:rsidRPr="005276F5">
        <w:t>higher needs cohorts (e.g. children aged 0-2 years old and remote locations) </w:t>
      </w:r>
    </w:p>
    <w:p w14:paraId="157CFAC0" w14:textId="77777777" w:rsidR="005276F5" w:rsidRPr="005276F5" w:rsidRDefault="005276F5" w:rsidP="005276F5">
      <w:pPr>
        <w:numPr>
          <w:ilvl w:val="0"/>
          <w:numId w:val="438"/>
        </w:numPr>
        <w:spacing w:after="0" w:line="240" w:lineRule="auto"/>
        <w:ind w:left="714" w:hanging="357"/>
      </w:pPr>
      <w:r w:rsidRPr="005276F5">
        <w:t>identified underserved and possibly unserved markets  </w:t>
      </w:r>
    </w:p>
    <w:p w14:paraId="76AC5976" w14:textId="77777777" w:rsidR="005276F5" w:rsidRDefault="005276F5" w:rsidP="005276F5">
      <w:pPr>
        <w:numPr>
          <w:ilvl w:val="0"/>
          <w:numId w:val="439"/>
        </w:numPr>
        <w:spacing w:after="0" w:line="240" w:lineRule="auto"/>
        <w:ind w:left="714" w:hanging="357"/>
      </w:pPr>
      <w:r w:rsidRPr="005276F5">
        <w:t>business types. </w:t>
      </w:r>
    </w:p>
    <w:p w14:paraId="7BE802AA" w14:textId="77777777" w:rsidR="005276F5" w:rsidRPr="005276F5" w:rsidRDefault="005276F5" w:rsidP="005276F5">
      <w:pPr>
        <w:spacing w:after="0" w:line="240" w:lineRule="auto"/>
        <w:ind w:left="714"/>
      </w:pPr>
    </w:p>
    <w:p w14:paraId="4CF0E92B" w14:textId="77777777" w:rsidR="005276F5" w:rsidRPr="005276F5" w:rsidRDefault="005276F5" w:rsidP="005276F5">
      <w:r w:rsidRPr="005276F5">
        <w:t>Consultation will begin later this year. To get involved, you should: </w:t>
      </w:r>
    </w:p>
    <w:p w14:paraId="512E06A3" w14:textId="77777777" w:rsidR="005276F5" w:rsidRPr="005276F5" w:rsidRDefault="005276F5" w:rsidP="005276F5">
      <w:pPr>
        <w:numPr>
          <w:ilvl w:val="0"/>
          <w:numId w:val="440"/>
        </w:numPr>
        <w:spacing w:after="0" w:line="240" w:lineRule="auto"/>
        <w:ind w:left="714" w:hanging="357"/>
      </w:pPr>
      <w:r w:rsidRPr="005276F5">
        <w:t xml:space="preserve">ensure your details are correct and up to date in the </w:t>
      </w:r>
      <w:hyperlink r:id="rId560" w:tgtFrame="_blank" w:history="1">
        <w:r w:rsidRPr="005276F5">
          <w:rPr>
            <w:rStyle w:val="Hyperlink"/>
          </w:rPr>
          <w:t>Provider Entry Point</w:t>
        </w:r>
      </w:hyperlink>
      <w:r w:rsidRPr="005276F5">
        <w:t xml:space="preserve"> (PEP) </w:t>
      </w:r>
    </w:p>
    <w:p w14:paraId="6DC18A42" w14:textId="77777777" w:rsidR="005276F5" w:rsidRPr="005276F5" w:rsidRDefault="005276F5" w:rsidP="005276F5">
      <w:pPr>
        <w:numPr>
          <w:ilvl w:val="0"/>
          <w:numId w:val="441"/>
        </w:numPr>
        <w:spacing w:after="0" w:line="240" w:lineRule="auto"/>
        <w:ind w:left="714" w:hanging="357"/>
      </w:pPr>
      <w:hyperlink r:id="rId561" w:tgtFrame="_blank" w:history="1">
        <w:r w:rsidRPr="005276F5">
          <w:rPr>
            <w:rStyle w:val="Hyperlink"/>
          </w:rPr>
          <w:t>subscribe</w:t>
        </w:r>
      </w:hyperlink>
      <w:r w:rsidRPr="005276F5">
        <w:t xml:space="preserve"> to this weekly newsletter </w:t>
      </w:r>
    </w:p>
    <w:p w14:paraId="34E1E729" w14:textId="77777777" w:rsidR="005276F5" w:rsidRDefault="005276F5" w:rsidP="005276F5">
      <w:pPr>
        <w:numPr>
          <w:ilvl w:val="0"/>
          <w:numId w:val="442"/>
        </w:numPr>
        <w:spacing w:after="0" w:line="240" w:lineRule="auto"/>
        <w:ind w:left="714" w:hanging="357"/>
      </w:pPr>
      <w:r w:rsidRPr="005276F5">
        <w:t xml:space="preserve">join our </w:t>
      </w:r>
      <w:hyperlink r:id="rId562" w:tgtFrame="_blank" w:history="1">
        <w:r w:rsidRPr="005276F5">
          <w:rPr>
            <w:rStyle w:val="Hyperlink"/>
          </w:rPr>
          <w:t>Facebook group</w:t>
        </w:r>
      </w:hyperlink>
      <w:r w:rsidRPr="005276F5">
        <w:t>. </w:t>
      </w:r>
    </w:p>
    <w:p w14:paraId="596702CB" w14:textId="77777777" w:rsidR="005276F5" w:rsidRPr="005276F5" w:rsidRDefault="005276F5" w:rsidP="005276F5">
      <w:pPr>
        <w:spacing w:after="0" w:line="240" w:lineRule="auto"/>
        <w:ind w:left="714"/>
      </w:pPr>
    </w:p>
    <w:p w14:paraId="596DD9FF" w14:textId="77777777" w:rsidR="005276F5" w:rsidRDefault="005276F5" w:rsidP="005276F5">
      <w:r w:rsidRPr="005276F5">
        <w:t xml:space="preserve">Find out more about the </w:t>
      </w:r>
      <w:hyperlink r:id="rId563" w:tgtFrame="_blank" w:history="1">
        <w:r w:rsidRPr="005276F5">
          <w:rPr>
            <w:rStyle w:val="Hyperlink"/>
          </w:rPr>
          <w:t>Early Education Service Delivery Prices project</w:t>
        </w:r>
      </w:hyperlink>
      <w:r w:rsidRPr="005276F5">
        <w:t xml:space="preserve"> on our website. </w:t>
      </w:r>
    </w:p>
    <w:p w14:paraId="6432946F" w14:textId="2DA88B42" w:rsidR="00295389" w:rsidRDefault="00052661" w:rsidP="00295389">
      <w:pPr>
        <w:pStyle w:val="Heading3"/>
        <w:rPr>
          <w:bCs/>
        </w:rPr>
      </w:pPr>
      <w:r w:rsidRPr="00052661">
        <w:rPr>
          <w:bCs/>
        </w:rPr>
        <w:t>Worker retention payment update </w:t>
      </w:r>
    </w:p>
    <w:p w14:paraId="0CEA6874" w14:textId="77777777" w:rsidR="00201347" w:rsidRPr="00201347" w:rsidRDefault="00201347" w:rsidP="00201347">
      <w:r w:rsidRPr="00201347">
        <w:t>Payment schedule now available </w:t>
      </w:r>
    </w:p>
    <w:p w14:paraId="17B5E94F" w14:textId="77777777" w:rsidR="00201347" w:rsidRPr="00201347" w:rsidRDefault="00201347" w:rsidP="00201347">
      <w:r w:rsidRPr="00201347">
        <w:rPr>
          <w:b/>
          <w:bCs/>
        </w:rPr>
        <w:t>We’ve published a payment schedule to help you understand your worker retention payments.</w:t>
      </w:r>
      <w:r w:rsidRPr="00201347">
        <w:t>  </w:t>
      </w:r>
    </w:p>
    <w:p w14:paraId="38C433E5" w14:textId="77777777" w:rsidR="00201347" w:rsidRPr="00201347" w:rsidRDefault="00201347" w:rsidP="00201347">
      <w:r w:rsidRPr="00201347">
        <w:t>We process standard payments every 4 weeks in arrears. The schedule identifies payments made to date and the periods they relate to.  </w:t>
      </w:r>
    </w:p>
    <w:p w14:paraId="5A07BADF" w14:textId="77777777" w:rsidR="00201347" w:rsidRPr="00201347" w:rsidRDefault="00201347" w:rsidP="00201347">
      <w:r w:rsidRPr="00201347">
        <w:t xml:space="preserve">View the </w:t>
      </w:r>
      <w:hyperlink r:id="rId564" w:anchor="guidetoc" w:tgtFrame="_blank" w:history="1">
        <w:r w:rsidRPr="00201347">
          <w:rPr>
            <w:rStyle w:val="Hyperlink"/>
          </w:rPr>
          <w:t>payment schedule</w:t>
        </w:r>
      </w:hyperlink>
      <w:r w:rsidRPr="00201347">
        <w:t xml:space="preserve"> under </w:t>
      </w:r>
      <w:r w:rsidRPr="00201347">
        <w:rPr>
          <w:b/>
          <w:bCs/>
        </w:rPr>
        <w:t>when we make payments</w:t>
      </w:r>
      <w:r w:rsidRPr="00201347">
        <w:t> on our website. We’ll continue to update the schedule to keep you informed.  </w:t>
      </w:r>
    </w:p>
    <w:p w14:paraId="7598DF51" w14:textId="77777777" w:rsidR="00201347" w:rsidRPr="00201347" w:rsidRDefault="00201347" w:rsidP="00201347">
      <w:r w:rsidRPr="00201347">
        <w:t>We appreciate your patience as we process applications. If approved, your first payment will include backpay from the start of your grant agreement. You can apply for backdated payments until 30 September 2025.  </w:t>
      </w:r>
    </w:p>
    <w:p w14:paraId="16283A74" w14:textId="70A4A239" w:rsidR="00250809" w:rsidRDefault="00250809" w:rsidP="00250809">
      <w:pPr>
        <w:pStyle w:val="Heading2"/>
      </w:pPr>
      <w:bookmarkStart w:id="153" w:name="_Toc216880728"/>
      <w:r>
        <w:t>Facts from FAL</w:t>
      </w:r>
      <w:bookmarkEnd w:id="153"/>
    </w:p>
    <w:p w14:paraId="7F5090E8" w14:textId="2F5EEB36" w:rsidR="00250809" w:rsidRDefault="005F27D6" w:rsidP="00250809">
      <w:pPr>
        <w:pStyle w:val="Heading3"/>
        <w:rPr>
          <w:bCs/>
        </w:rPr>
      </w:pPr>
      <w:r w:rsidRPr="005F27D6">
        <w:rPr>
          <w:bCs/>
        </w:rPr>
        <w:t>Reminder that fee reporting is due 14 July </w:t>
      </w:r>
    </w:p>
    <w:p w14:paraId="696B4323" w14:textId="77777777" w:rsidR="00021A45" w:rsidRPr="00021A45" w:rsidRDefault="00021A45" w:rsidP="00021A45">
      <w:r w:rsidRPr="00021A45">
        <w:rPr>
          <w:b/>
          <w:bCs/>
        </w:rPr>
        <w:t>Changes made in September 2024 mean that you must notify us of fees at least twice a year to ensure they are correctly updated or remain accurate. </w:t>
      </w:r>
      <w:r w:rsidRPr="00021A45">
        <w:t>  </w:t>
      </w:r>
    </w:p>
    <w:p w14:paraId="1568EFF0" w14:textId="49788016" w:rsidR="00021A45" w:rsidRPr="00021A45" w:rsidRDefault="00021A45" w:rsidP="00021A45">
      <w:r w:rsidRPr="00021A45">
        <w:t>You need to notify us of your fees 14 days after the end of the:   </w:t>
      </w:r>
    </w:p>
    <w:p w14:paraId="75C98F6B" w14:textId="77777777" w:rsidR="00021A45" w:rsidRPr="00021A45" w:rsidRDefault="00021A45" w:rsidP="00021A45">
      <w:pPr>
        <w:numPr>
          <w:ilvl w:val="0"/>
          <w:numId w:val="443"/>
        </w:numPr>
        <w:spacing w:after="0" w:line="240" w:lineRule="auto"/>
        <w:ind w:left="714" w:hanging="357"/>
      </w:pPr>
      <w:r w:rsidRPr="00021A45">
        <w:t>financial year – due 14 July  </w:t>
      </w:r>
    </w:p>
    <w:p w14:paraId="508FF5C7" w14:textId="77777777" w:rsidR="00021A45" w:rsidRDefault="00021A45" w:rsidP="00021A45">
      <w:pPr>
        <w:numPr>
          <w:ilvl w:val="0"/>
          <w:numId w:val="444"/>
        </w:numPr>
        <w:spacing w:after="0" w:line="240" w:lineRule="auto"/>
        <w:ind w:left="714" w:hanging="357"/>
      </w:pPr>
      <w:r w:rsidRPr="00021A45">
        <w:t>calendar year – due 14 January.  </w:t>
      </w:r>
    </w:p>
    <w:p w14:paraId="4068EB26" w14:textId="77777777" w:rsidR="00021A45" w:rsidRPr="00021A45" w:rsidRDefault="00021A45" w:rsidP="00021A45">
      <w:pPr>
        <w:spacing w:after="0" w:line="240" w:lineRule="auto"/>
        <w:ind w:left="714"/>
      </w:pPr>
    </w:p>
    <w:p w14:paraId="26109FD9" w14:textId="77777777" w:rsidR="00021A45" w:rsidRPr="00021A45" w:rsidRDefault="00021A45" w:rsidP="00021A45">
      <w:r w:rsidRPr="00021A45">
        <w:t>This also includes reporting no change to fees.   </w:t>
      </w:r>
    </w:p>
    <w:p w14:paraId="7EB2646A" w14:textId="783FEE25" w:rsidR="00021A45" w:rsidRPr="00021A45" w:rsidRDefault="00021A45" w:rsidP="00021A45">
      <w:r w:rsidRPr="00021A45">
        <w:t>To report no change, update the date of event on the fees and inclusions screen via the PEP or your third-party software.  </w:t>
      </w:r>
    </w:p>
    <w:p w14:paraId="06284C1D" w14:textId="584702D6" w:rsidR="00021A45" w:rsidRPr="00021A45" w:rsidRDefault="00021A45" w:rsidP="00021A45">
      <w:r w:rsidRPr="00021A45">
        <w:t>This reporting obligation is in addition to the current notification requirements to report the fees within 14 days of:   </w:t>
      </w:r>
    </w:p>
    <w:p w14:paraId="52FC9A73" w14:textId="77777777" w:rsidR="00021A45" w:rsidRPr="00021A45" w:rsidRDefault="00021A45" w:rsidP="00021A45">
      <w:pPr>
        <w:numPr>
          <w:ilvl w:val="0"/>
          <w:numId w:val="445"/>
        </w:numPr>
        <w:spacing w:after="0" w:line="240" w:lineRule="auto"/>
        <w:ind w:left="714" w:hanging="357"/>
      </w:pPr>
      <w:r w:rsidRPr="00021A45">
        <w:t>receiving CCS approval   </w:t>
      </w:r>
    </w:p>
    <w:p w14:paraId="3FBE042C" w14:textId="77777777" w:rsidR="00021A45" w:rsidRPr="00021A45" w:rsidRDefault="00021A45" w:rsidP="00021A45">
      <w:pPr>
        <w:numPr>
          <w:ilvl w:val="0"/>
          <w:numId w:val="446"/>
        </w:numPr>
        <w:spacing w:after="0" w:line="240" w:lineRule="auto"/>
        <w:ind w:left="714" w:hanging="357"/>
      </w:pPr>
      <w:r w:rsidRPr="00021A45">
        <w:t>starting the CCS-approved</w:t>
      </w:r>
      <w:r w:rsidRPr="00021A45">
        <w:rPr>
          <w:u w:val="single"/>
        </w:rPr>
        <w:t xml:space="preserve"> </w:t>
      </w:r>
      <w:r w:rsidRPr="00021A45">
        <w:t>service   </w:t>
      </w:r>
    </w:p>
    <w:p w14:paraId="77B2D004" w14:textId="77777777" w:rsidR="00021A45" w:rsidRDefault="00021A45" w:rsidP="00021A45">
      <w:pPr>
        <w:numPr>
          <w:ilvl w:val="0"/>
          <w:numId w:val="447"/>
        </w:numPr>
        <w:spacing w:after="0" w:line="240" w:lineRule="auto"/>
        <w:ind w:left="714" w:hanging="357"/>
      </w:pPr>
      <w:r w:rsidRPr="00021A45">
        <w:t>changing your fees.   </w:t>
      </w:r>
    </w:p>
    <w:p w14:paraId="242EBE03" w14:textId="77777777" w:rsidR="00021A45" w:rsidRPr="00021A45" w:rsidRDefault="00021A45" w:rsidP="00021A45">
      <w:pPr>
        <w:spacing w:after="0" w:line="240" w:lineRule="auto"/>
        <w:ind w:left="714"/>
      </w:pPr>
    </w:p>
    <w:p w14:paraId="225A6870" w14:textId="0E6E5296" w:rsidR="00021A45" w:rsidRPr="00021A45" w:rsidRDefault="00021A45" w:rsidP="00021A45">
      <w:r w:rsidRPr="00021A45">
        <w:t>This change was part of the government’s commitment to improving the transparency of child care fees. It will help families make informed financial decisions about ECEC.   </w:t>
      </w:r>
    </w:p>
    <w:p w14:paraId="252B6E79" w14:textId="00D8EF67" w:rsidR="00021A45" w:rsidRDefault="00021A45" w:rsidP="00021A45">
      <w:r w:rsidRPr="00021A45">
        <w:lastRenderedPageBreak/>
        <w:t xml:space="preserve">Read more about </w:t>
      </w:r>
      <w:hyperlink r:id="rId565" w:tgtFrame="_blank" w:history="1">
        <w:r w:rsidRPr="00021A45">
          <w:rPr>
            <w:rStyle w:val="Hyperlink"/>
          </w:rPr>
          <w:t>notifications and reporting</w:t>
        </w:r>
      </w:hyperlink>
      <w:r w:rsidRPr="00021A45">
        <w:t xml:space="preserve"> on our website.   </w:t>
      </w:r>
    </w:p>
    <w:p w14:paraId="4390B701" w14:textId="3D1B77D6" w:rsidR="00021A45" w:rsidRDefault="00BB4DB1" w:rsidP="00021A45">
      <w:pPr>
        <w:pStyle w:val="Heading3"/>
        <w:rPr>
          <w:bCs/>
        </w:rPr>
      </w:pPr>
      <w:r w:rsidRPr="00BB4DB1">
        <w:rPr>
          <w:bCs/>
        </w:rPr>
        <w:t>Overseas travel and allowable absences </w:t>
      </w:r>
    </w:p>
    <w:p w14:paraId="79A02C21" w14:textId="77777777" w:rsidR="007F052A" w:rsidRPr="007F052A" w:rsidRDefault="007F052A" w:rsidP="007F052A">
      <w:r w:rsidRPr="007F052A">
        <w:rPr>
          <w:b/>
          <w:bCs/>
        </w:rPr>
        <w:t>Families can get CCS when their child is unable to attend child care up to 42 days a year. </w:t>
      </w:r>
      <w:r w:rsidRPr="007F052A">
        <w:t> </w:t>
      </w:r>
    </w:p>
    <w:p w14:paraId="10C9F04B" w14:textId="77777777" w:rsidR="007F052A" w:rsidRPr="007F052A" w:rsidRDefault="007F052A" w:rsidP="007F052A">
      <w:r w:rsidRPr="007F052A">
        <w:t>Families can use their 42 allowable absences for short-term travel overseas. However, families will stop being entitled for CCS after 6 weeks overseas until they return to Australia. </w:t>
      </w:r>
    </w:p>
    <w:p w14:paraId="2E141BEE" w14:textId="77777777" w:rsidR="007F052A" w:rsidRDefault="007F052A" w:rsidP="007F052A">
      <w:r w:rsidRPr="007F052A">
        <w:t>Learn more about </w:t>
      </w:r>
      <w:hyperlink r:id="rId566" w:tgtFrame="_blank" w:history="1">
        <w:r w:rsidRPr="007F052A">
          <w:rPr>
            <w:rStyle w:val="Hyperlink"/>
          </w:rPr>
          <w:t>allowable absences</w:t>
        </w:r>
      </w:hyperlink>
      <w:r w:rsidRPr="007F052A">
        <w:t xml:space="preserve"> on our website. </w:t>
      </w:r>
    </w:p>
    <w:p w14:paraId="069B3290" w14:textId="5AEE80D7" w:rsidR="007F052A" w:rsidRDefault="007F052A" w:rsidP="007F052A">
      <w:pPr>
        <w:pStyle w:val="Heading3"/>
      </w:pPr>
      <w:r>
        <w:t>Child Care Subsidy approval can be cancelled</w:t>
      </w:r>
    </w:p>
    <w:p w14:paraId="333B2E1F" w14:textId="77777777" w:rsidR="005E0BE7" w:rsidRPr="005E0BE7" w:rsidRDefault="005E0BE7" w:rsidP="005E0BE7">
      <w:r w:rsidRPr="005E0BE7">
        <w:rPr>
          <w:b/>
          <w:bCs/>
        </w:rPr>
        <w:t>A provider or service approval may be cancelled if you fail to comply with your obligations.</w:t>
      </w:r>
      <w:r w:rsidRPr="005E0BE7">
        <w:t>  </w:t>
      </w:r>
    </w:p>
    <w:p w14:paraId="449944CB" w14:textId="5AAEC512" w:rsidR="005E0BE7" w:rsidRPr="005E0BE7" w:rsidRDefault="14587CD7" w:rsidP="005E0BE7">
      <w:r>
        <w:t>We’ve recently published new information about cancellation of approval. Did you know we can cancel your CCS approval for not complying with the conditions of continued approval under (FAL)?  </w:t>
      </w:r>
    </w:p>
    <w:p w14:paraId="46F0E701" w14:textId="0558AED9" w:rsidR="005E0BE7" w:rsidRPr="005E0BE7" w:rsidRDefault="005E0BE7" w:rsidP="005E0BE7">
      <w:r w:rsidRPr="005E0BE7">
        <w:t>This includes where: </w:t>
      </w:r>
    </w:p>
    <w:p w14:paraId="22DAEFA0" w14:textId="77777777" w:rsidR="005E0BE7" w:rsidRPr="005E0BE7" w:rsidRDefault="005E0BE7" w:rsidP="005E0BE7">
      <w:pPr>
        <w:numPr>
          <w:ilvl w:val="0"/>
          <w:numId w:val="448"/>
        </w:numPr>
        <w:spacing w:after="0" w:line="240" w:lineRule="auto"/>
        <w:ind w:left="714" w:hanging="357"/>
      </w:pPr>
      <w:r w:rsidRPr="005E0BE7">
        <w:t>you fail to provide care for 3 continuous months </w:t>
      </w:r>
    </w:p>
    <w:p w14:paraId="442793EF" w14:textId="77777777" w:rsidR="005E0BE7" w:rsidRPr="005E0BE7" w:rsidRDefault="005E0BE7" w:rsidP="005E0BE7">
      <w:pPr>
        <w:numPr>
          <w:ilvl w:val="0"/>
          <w:numId w:val="449"/>
        </w:numPr>
        <w:spacing w:after="0" w:line="240" w:lineRule="auto"/>
        <w:ind w:left="714" w:hanging="357"/>
      </w:pPr>
      <w:r w:rsidRPr="005E0BE7">
        <w:t>you cease to operate all the approved services for which you are approved as a provider </w:t>
      </w:r>
    </w:p>
    <w:p w14:paraId="3D630440" w14:textId="77777777" w:rsidR="005E0BE7" w:rsidRPr="005E0BE7" w:rsidRDefault="005E0BE7" w:rsidP="005E0BE7">
      <w:pPr>
        <w:numPr>
          <w:ilvl w:val="0"/>
          <w:numId w:val="450"/>
        </w:numPr>
        <w:spacing w:after="0" w:line="240" w:lineRule="auto"/>
        <w:ind w:left="714" w:hanging="357"/>
      </w:pPr>
      <w:r w:rsidRPr="005E0BE7">
        <w:t>you no longer have any services for which you are approved as a provider </w:t>
      </w:r>
    </w:p>
    <w:p w14:paraId="1AA6EF95" w14:textId="77777777" w:rsidR="005E0BE7" w:rsidRDefault="005E0BE7" w:rsidP="005E0BE7">
      <w:pPr>
        <w:numPr>
          <w:ilvl w:val="0"/>
          <w:numId w:val="451"/>
        </w:numPr>
        <w:spacing w:after="0" w:line="240" w:lineRule="auto"/>
        <w:ind w:left="714" w:hanging="357"/>
      </w:pPr>
      <w:r w:rsidRPr="005E0BE7">
        <w:t>there are serious risks to CCS payments and/or child safety and wellbeing. </w:t>
      </w:r>
    </w:p>
    <w:p w14:paraId="696613CA" w14:textId="77777777" w:rsidR="005E0BE7" w:rsidRPr="005E0BE7" w:rsidRDefault="005E0BE7" w:rsidP="005E0BE7">
      <w:pPr>
        <w:spacing w:after="0" w:line="240" w:lineRule="auto"/>
        <w:ind w:left="714"/>
      </w:pPr>
    </w:p>
    <w:p w14:paraId="1141E2ED" w14:textId="77777777" w:rsidR="005E0BE7" w:rsidRPr="005E0BE7" w:rsidRDefault="005E0BE7" w:rsidP="005E0BE7">
      <w:r w:rsidRPr="005E0BE7">
        <w:t>We can also cancel your CCS approval if your National Law provider or service approval is cancelled. </w:t>
      </w:r>
    </w:p>
    <w:p w14:paraId="27AB4FA1" w14:textId="77777777" w:rsidR="005E0BE7" w:rsidRDefault="005E0BE7" w:rsidP="005E0BE7">
      <w:r w:rsidRPr="005E0BE7">
        <w:t xml:space="preserve">Find out more about </w:t>
      </w:r>
      <w:hyperlink r:id="rId567" w:tgtFrame="_blank" w:history="1">
        <w:r w:rsidRPr="005E0BE7">
          <w:rPr>
            <w:rStyle w:val="Hyperlink"/>
          </w:rPr>
          <w:t>cancellation of approval</w:t>
        </w:r>
      </w:hyperlink>
      <w:r w:rsidRPr="005E0BE7">
        <w:t xml:space="preserve"> on our website. </w:t>
      </w:r>
    </w:p>
    <w:p w14:paraId="2BB63CAC" w14:textId="578FD8FB" w:rsidR="005E0BE7" w:rsidRDefault="00E715DC" w:rsidP="005E0BE7">
      <w:pPr>
        <w:pStyle w:val="Heading3"/>
        <w:rPr>
          <w:bCs/>
        </w:rPr>
      </w:pPr>
      <w:r w:rsidRPr="00E715DC">
        <w:rPr>
          <w:bCs/>
        </w:rPr>
        <w:t>2024-25 session reports close soon  </w:t>
      </w:r>
    </w:p>
    <w:p w14:paraId="7EA5DFF7" w14:textId="77777777" w:rsidR="00E715DC" w:rsidRPr="00E715DC" w:rsidRDefault="00E715DC" w:rsidP="00E715DC">
      <w:r w:rsidRPr="00E715DC">
        <w:rPr>
          <w:b/>
          <w:bCs/>
        </w:rPr>
        <w:t>You must submit all session reports for the 2024–25 financial year by 11.59 pm AEST on 3 August 2025.</w:t>
      </w:r>
      <w:r w:rsidRPr="00E715DC">
        <w:t>  </w:t>
      </w:r>
    </w:p>
    <w:p w14:paraId="2E2E81D9" w14:textId="3DD7F6AF" w:rsidR="00E715DC" w:rsidRPr="00E715DC" w:rsidRDefault="00E715DC" w:rsidP="00E715DC">
      <w:r w:rsidRPr="00E715DC">
        <w:t>The Child Care Subsidy System will close for the 2024–25 financial year from Sunday 3 August 2025. After this date you will not be able to submit, vary or withdraw session reports for any sessions of care between 8 July 2024 and 6 July 2025.  </w:t>
      </w:r>
    </w:p>
    <w:p w14:paraId="0B423F16" w14:textId="7A3682A6" w:rsidR="00E715DC" w:rsidRPr="00E715DC" w:rsidRDefault="00E715DC" w:rsidP="00E715DC">
      <w:r w:rsidRPr="00E715DC">
        <w:t>Submitting your session reports by this deadline is essential so Services Australia can balance family payments.  </w:t>
      </w:r>
    </w:p>
    <w:p w14:paraId="0F82D073" w14:textId="4AADD42D" w:rsidR="00E715DC" w:rsidRPr="00E715DC" w:rsidRDefault="00E715DC" w:rsidP="00E715DC">
      <w:r w:rsidRPr="00E715DC">
        <w:t>Submitting accurate session reports on time is required under Family Assistance Law. Failure to comply with your obligations may result in compliance action.  </w:t>
      </w:r>
    </w:p>
    <w:p w14:paraId="5B3F298C" w14:textId="16AE9DC2" w:rsidR="00E715DC" w:rsidRDefault="00E715DC" w:rsidP="00E715DC">
      <w:r w:rsidRPr="00E715DC">
        <w:t xml:space="preserve">Find guidance on </w:t>
      </w:r>
      <w:hyperlink r:id="rId568" w:tgtFrame="_blank" w:history="1">
        <w:r w:rsidRPr="00E715DC">
          <w:rPr>
            <w:rStyle w:val="Hyperlink"/>
          </w:rPr>
          <w:t>submitting session reports</w:t>
        </w:r>
      </w:hyperlink>
      <w:r w:rsidRPr="00E715DC">
        <w:t xml:space="preserve"> on our website.  </w:t>
      </w:r>
    </w:p>
    <w:p w14:paraId="0CA629E3" w14:textId="3296DEB3" w:rsidR="00E715DC" w:rsidRDefault="004F316F" w:rsidP="00E715DC">
      <w:pPr>
        <w:pStyle w:val="Heading3"/>
        <w:rPr>
          <w:bCs/>
        </w:rPr>
      </w:pPr>
      <w:r w:rsidRPr="004F316F">
        <w:rPr>
          <w:bCs/>
        </w:rPr>
        <w:t>Working with children check  </w:t>
      </w:r>
    </w:p>
    <w:p w14:paraId="54795929" w14:textId="5A293105" w:rsidR="004F316F" w:rsidRDefault="004F316F" w:rsidP="004F316F">
      <w:r w:rsidRPr="004F316F">
        <w:t xml:space="preserve">A </w:t>
      </w:r>
      <w:hyperlink r:id="rId569" w:tgtFrame="_blank" w:history="1">
        <w:r w:rsidRPr="004F316F">
          <w:rPr>
            <w:rStyle w:val="Hyperlink"/>
          </w:rPr>
          <w:t>working with children check</w:t>
        </w:r>
      </w:hyperlink>
      <w:r w:rsidRPr="004F316F">
        <w:t xml:space="preserve"> is a safeguard to protect the health and safety of children. Under FAL, ECEC providers have specific obligations regarding working with children checks.  </w:t>
      </w:r>
    </w:p>
    <w:p w14:paraId="51D3568D" w14:textId="25E096F2" w:rsidR="004F316F" w:rsidRDefault="001D5C06" w:rsidP="004F316F">
      <w:pPr>
        <w:pStyle w:val="Heading3"/>
        <w:rPr>
          <w:bCs/>
        </w:rPr>
      </w:pPr>
      <w:r w:rsidRPr="001D5C06">
        <w:rPr>
          <w:bCs/>
        </w:rPr>
        <w:t>Infringements </w:t>
      </w:r>
    </w:p>
    <w:p w14:paraId="7E0A49EB" w14:textId="1F435C81" w:rsidR="001D5C06" w:rsidRDefault="001D5C06" w:rsidP="001D5C06">
      <w:r w:rsidRPr="001D5C06">
        <w:t xml:space="preserve">We can issue </w:t>
      </w:r>
      <w:hyperlink r:id="rId570" w:tgtFrame="_blank" w:history="1">
        <w:r w:rsidRPr="001D5C06">
          <w:rPr>
            <w:rStyle w:val="Hyperlink"/>
          </w:rPr>
          <w:t>infringement notices</w:t>
        </w:r>
      </w:hyperlink>
      <w:r w:rsidRPr="001D5C06">
        <w:t>, or fines, to providers that don’t follow the rules under FAL</w:t>
      </w:r>
      <w:r w:rsidRPr="001D5C06">
        <w:rPr>
          <w:b/>
          <w:bCs/>
        </w:rPr>
        <w:t>.</w:t>
      </w:r>
      <w:r w:rsidRPr="001D5C06">
        <w:t> </w:t>
      </w:r>
    </w:p>
    <w:p w14:paraId="79ABB219" w14:textId="0CBCDCAB" w:rsidR="001D5C06" w:rsidRDefault="001D5C06" w:rsidP="001D5C06">
      <w:pPr>
        <w:pStyle w:val="Heading2"/>
      </w:pPr>
      <w:bookmarkStart w:id="154" w:name="_Toc216880729"/>
      <w:r>
        <w:lastRenderedPageBreak/>
        <w:t>Workforce support</w:t>
      </w:r>
      <w:bookmarkEnd w:id="154"/>
    </w:p>
    <w:p w14:paraId="3C21F63A" w14:textId="273D8B52" w:rsidR="001D5C06" w:rsidRDefault="00565CA7" w:rsidP="00565CA7">
      <w:pPr>
        <w:pStyle w:val="Heading3"/>
        <w:rPr>
          <w:bCs/>
        </w:rPr>
      </w:pPr>
      <w:r w:rsidRPr="00565CA7">
        <w:rPr>
          <w:bCs/>
        </w:rPr>
        <w:t>Professional development subsidies opening soon </w:t>
      </w:r>
    </w:p>
    <w:p w14:paraId="4F009E36" w14:textId="77777777" w:rsidR="002C0D67" w:rsidRPr="002C0D67" w:rsidRDefault="002C0D67" w:rsidP="002C0D67">
      <w:r w:rsidRPr="002C0D67">
        <w:rPr>
          <w:b/>
          <w:bCs/>
        </w:rPr>
        <w:t>Applications for the professional development and paid practicum subsidies open next week.</w:t>
      </w:r>
      <w:r w:rsidRPr="002C0D67">
        <w:t> </w:t>
      </w:r>
    </w:p>
    <w:p w14:paraId="65C26CA9" w14:textId="77777777" w:rsidR="002C0D67" w:rsidRPr="002C0D67" w:rsidRDefault="002C0D67" w:rsidP="002C0D67">
      <w:r w:rsidRPr="002C0D67">
        <w:t>From 14 July 2025, providers will be able to apply for subsidies to: </w:t>
      </w:r>
    </w:p>
    <w:p w14:paraId="6ECF7093" w14:textId="77777777" w:rsidR="002C0D67" w:rsidRPr="002C0D67" w:rsidRDefault="002C0D67" w:rsidP="002C0D67">
      <w:pPr>
        <w:numPr>
          <w:ilvl w:val="0"/>
          <w:numId w:val="452"/>
        </w:numPr>
        <w:spacing w:after="0" w:line="240" w:lineRule="auto"/>
        <w:ind w:left="714" w:hanging="357"/>
      </w:pPr>
      <w:r w:rsidRPr="002C0D67">
        <w:t>help staff undertake highly recommended or mandatory training </w:t>
      </w:r>
    </w:p>
    <w:p w14:paraId="271EA7CC" w14:textId="77777777" w:rsidR="002C0D67" w:rsidRDefault="002C0D67" w:rsidP="002C0D67">
      <w:pPr>
        <w:numPr>
          <w:ilvl w:val="0"/>
          <w:numId w:val="453"/>
        </w:numPr>
        <w:spacing w:after="0" w:line="240" w:lineRule="auto"/>
        <w:ind w:left="714" w:hanging="357"/>
      </w:pPr>
      <w:r w:rsidRPr="002C0D67">
        <w:t>give staff paid leave while they complete a practicum. </w:t>
      </w:r>
    </w:p>
    <w:p w14:paraId="0BE8A5B3" w14:textId="77777777" w:rsidR="002C0D67" w:rsidRPr="002C0D67" w:rsidRDefault="002C0D67" w:rsidP="002C0D67">
      <w:pPr>
        <w:spacing w:after="0" w:line="240" w:lineRule="auto"/>
        <w:ind w:left="714"/>
      </w:pPr>
    </w:p>
    <w:p w14:paraId="5E180244" w14:textId="77777777" w:rsidR="002C0D67" w:rsidRPr="002C0D67" w:rsidRDefault="002C0D67" w:rsidP="002C0D67">
      <w:r w:rsidRPr="002C0D67">
        <w:t>The subsidies can help you: </w:t>
      </w:r>
    </w:p>
    <w:p w14:paraId="5A1BDDA4" w14:textId="77777777" w:rsidR="002C0D67" w:rsidRPr="002C0D67" w:rsidRDefault="002C0D67" w:rsidP="002C0D67">
      <w:pPr>
        <w:numPr>
          <w:ilvl w:val="0"/>
          <w:numId w:val="454"/>
        </w:numPr>
        <w:spacing w:after="0" w:line="240" w:lineRule="auto"/>
        <w:ind w:left="714" w:hanging="357"/>
      </w:pPr>
      <w:r w:rsidRPr="002C0D67">
        <w:t>strengthen your team’s skills and professional experience </w:t>
      </w:r>
    </w:p>
    <w:p w14:paraId="7A12CED7" w14:textId="77777777" w:rsidR="002C0D67" w:rsidRDefault="002C0D67" w:rsidP="002C0D67">
      <w:pPr>
        <w:numPr>
          <w:ilvl w:val="0"/>
          <w:numId w:val="455"/>
        </w:numPr>
        <w:spacing w:after="0" w:line="240" w:lineRule="auto"/>
        <w:ind w:left="714" w:hanging="357"/>
      </w:pPr>
      <w:r w:rsidRPr="002C0D67">
        <w:t>maintain ratios while staff develop their skills. </w:t>
      </w:r>
    </w:p>
    <w:p w14:paraId="253C0CAB" w14:textId="77777777" w:rsidR="002C0D67" w:rsidRPr="002C0D67" w:rsidRDefault="002C0D67" w:rsidP="002C0D67">
      <w:pPr>
        <w:spacing w:after="0" w:line="240" w:lineRule="auto"/>
        <w:ind w:left="714"/>
      </w:pPr>
    </w:p>
    <w:p w14:paraId="3E960E62" w14:textId="77777777" w:rsidR="002C0D67" w:rsidRPr="002C0D67" w:rsidRDefault="002C0D67" w:rsidP="002C0D67">
      <w:r w:rsidRPr="002C0D67">
        <w:t>Mark your calendars and start planning which staff members could benefit from these opportunities. </w:t>
      </w:r>
    </w:p>
    <w:p w14:paraId="1DB29E3F" w14:textId="77777777" w:rsidR="002C0D67" w:rsidRDefault="002C0D67" w:rsidP="002C0D67">
      <w:r w:rsidRPr="002C0D67">
        <w:t xml:space="preserve">Learn more about the </w:t>
      </w:r>
      <w:hyperlink r:id="rId571" w:tgtFrame="_blank" w:history="1">
        <w:r w:rsidRPr="002C0D67">
          <w:rPr>
            <w:rStyle w:val="Hyperlink"/>
          </w:rPr>
          <w:t>professional development opportunities</w:t>
        </w:r>
      </w:hyperlink>
      <w:r w:rsidRPr="002C0D67">
        <w:t xml:space="preserve"> and see if your staff qualify. </w:t>
      </w:r>
    </w:p>
    <w:p w14:paraId="46DEA9BF" w14:textId="79B68B2C" w:rsidR="00794808" w:rsidRPr="00794808" w:rsidRDefault="00832108" w:rsidP="00794808">
      <w:pPr>
        <w:pStyle w:val="Heading3"/>
      </w:pPr>
      <w:r w:rsidRPr="00832108">
        <w:rPr>
          <w:bCs/>
        </w:rPr>
        <w:t>Get ready for the practicum exchange living allowance </w:t>
      </w:r>
    </w:p>
    <w:p w14:paraId="11CA16A7" w14:textId="77777777" w:rsidR="001B5FD9" w:rsidRPr="001B5FD9" w:rsidRDefault="001B5FD9" w:rsidP="001B5FD9">
      <w:r w:rsidRPr="001B5FD9">
        <w:rPr>
          <w:b/>
          <w:bCs/>
        </w:rPr>
        <w:t>Applications for the practicum exchange living and travel allowance open next week</w:t>
      </w:r>
      <w:r w:rsidRPr="001B5FD9">
        <w:t>. </w:t>
      </w:r>
    </w:p>
    <w:p w14:paraId="10D3D020" w14:textId="77777777" w:rsidR="001B5FD9" w:rsidRPr="001B5FD9" w:rsidRDefault="001B5FD9" w:rsidP="001B5FD9">
      <w:r w:rsidRPr="001B5FD9">
        <w:t xml:space="preserve">From 14 July 2025, providers can apply for an allowance for educators who use the </w:t>
      </w:r>
      <w:hyperlink r:id="rId572" w:tgtFrame="_blank" w:history="1">
        <w:r w:rsidRPr="001B5FD9">
          <w:rPr>
            <w:rStyle w:val="Hyperlink"/>
          </w:rPr>
          <w:t>practicum exchange network</w:t>
        </w:r>
      </w:hyperlink>
      <w:r w:rsidRPr="001B5FD9">
        <w:t xml:space="preserve"> to complete a practicum in a regional or remote area. </w:t>
      </w:r>
    </w:p>
    <w:p w14:paraId="28E40BBB" w14:textId="77777777" w:rsidR="001B5FD9" w:rsidRPr="001B5FD9" w:rsidRDefault="001B5FD9" w:rsidP="001B5FD9">
      <w:r w:rsidRPr="001B5FD9">
        <w:t>The allowance will provide $1,552.50 per week, for up to 4 weeks, for living and travel costs associated with completing a practicum away from home. </w:t>
      </w:r>
    </w:p>
    <w:p w14:paraId="4FA2CFF0" w14:textId="77777777" w:rsidR="001B5FD9" w:rsidRPr="001B5FD9" w:rsidRDefault="001B5FD9" w:rsidP="001B5FD9">
      <w:r w:rsidRPr="001B5FD9">
        <w:t>In 2025–26, we will support up to 100 educators with a living and travel allowance. </w:t>
      </w:r>
    </w:p>
    <w:p w14:paraId="340FFD36" w14:textId="77777777" w:rsidR="001B5FD9" w:rsidRPr="001B5FD9" w:rsidRDefault="001B5FD9" w:rsidP="001B5FD9">
      <w:r w:rsidRPr="001B5FD9">
        <w:t>Here’s how you can prepare: </w:t>
      </w:r>
    </w:p>
    <w:p w14:paraId="6471BDFB" w14:textId="77777777" w:rsidR="001B5FD9" w:rsidRPr="001B5FD9" w:rsidRDefault="001B5FD9" w:rsidP="001B5FD9">
      <w:pPr>
        <w:numPr>
          <w:ilvl w:val="0"/>
          <w:numId w:val="456"/>
        </w:numPr>
        <w:spacing w:after="0" w:line="240" w:lineRule="auto"/>
        <w:ind w:left="714" w:hanging="357"/>
      </w:pPr>
      <w:r w:rsidRPr="001B5FD9">
        <w:t xml:space="preserve">visit our website to </w:t>
      </w:r>
      <w:hyperlink r:id="rId573" w:tgtFrame="_blank" w:history="1">
        <w:r w:rsidRPr="001B5FD9">
          <w:rPr>
            <w:rStyle w:val="Hyperlink"/>
          </w:rPr>
          <w:t>learn more about the allowance</w:t>
        </w:r>
      </w:hyperlink>
      <w:r w:rsidRPr="001B5FD9">
        <w:t> </w:t>
      </w:r>
    </w:p>
    <w:p w14:paraId="7A923D51" w14:textId="77777777" w:rsidR="001B5FD9" w:rsidRPr="001B5FD9" w:rsidRDefault="001B5FD9" w:rsidP="001B5FD9">
      <w:pPr>
        <w:numPr>
          <w:ilvl w:val="0"/>
          <w:numId w:val="457"/>
        </w:numPr>
        <w:spacing w:after="0" w:line="240" w:lineRule="auto"/>
        <w:ind w:left="714" w:hanging="357"/>
      </w:pPr>
      <w:r w:rsidRPr="001B5FD9">
        <w:t>speak to your educators who need to complete a practicum to find out if they’d benefit </w:t>
      </w:r>
    </w:p>
    <w:p w14:paraId="57474549" w14:textId="77777777" w:rsidR="001B5FD9" w:rsidRPr="001B5FD9" w:rsidRDefault="001B5FD9" w:rsidP="001B5FD9">
      <w:pPr>
        <w:numPr>
          <w:ilvl w:val="0"/>
          <w:numId w:val="458"/>
        </w:numPr>
        <w:spacing w:after="0" w:line="240" w:lineRule="auto"/>
        <w:ind w:left="714" w:hanging="357"/>
      </w:pPr>
      <w:r w:rsidRPr="001B5FD9">
        <w:t xml:space="preserve">encourage them to join the </w:t>
      </w:r>
      <w:hyperlink r:id="rId574" w:tgtFrame="_blank" w:history="1">
        <w:r w:rsidRPr="001B5FD9">
          <w:rPr>
            <w:rStyle w:val="Hyperlink"/>
          </w:rPr>
          <w:t>practicum exchange network</w:t>
        </w:r>
      </w:hyperlink>
      <w:r w:rsidRPr="001B5FD9">
        <w:t xml:space="preserve"> to arrange their practicum. </w:t>
      </w:r>
    </w:p>
    <w:p w14:paraId="5922B5D1" w14:textId="3D27032E" w:rsidR="001B5FD9" w:rsidRDefault="00212957" w:rsidP="001B5FD9">
      <w:pPr>
        <w:pStyle w:val="Heading3"/>
        <w:rPr>
          <w:bCs/>
        </w:rPr>
      </w:pPr>
      <w:r w:rsidRPr="00212957">
        <w:rPr>
          <w:bCs/>
        </w:rPr>
        <w:t>Be You In Practice event </w:t>
      </w:r>
    </w:p>
    <w:p w14:paraId="7309C44F" w14:textId="77777777" w:rsidR="00B47ADA" w:rsidRPr="00B47ADA" w:rsidRDefault="00B47ADA" w:rsidP="00B47ADA">
      <w:pPr>
        <w:pStyle w:val="paragraph"/>
        <w:spacing w:before="0" w:beforeAutospacing="0" w:after="0" w:afterAutospacing="0"/>
        <w:textAlignment w:val="baseline"/>
        <w:rPr>
          <w:rFonts w:asciiTheme="minorHAnsi" w:hAnsiTheme="minorHAnsi" w:cstheme="minorHAnsi"/>
          <w:sz w:val="22"/>
          <w:szCs w:val="22"/>
        </w:rPr>
      </w:pPr>
      <w:r w:rsidRPr="00B47ADA">
        <w:rPr>
          <w:rStyle w:val="normaltextrun"/>
          <w:rFonts w:asciiTheme="minorHAnsi" w:hAnsiTheme="minorHAnsi" w:cstheme="minorHAnsi"/>
          <w:b/>
          <w:bCs/>
          <w:sz w:val="22"/>
          <w:szCs w:val="22"/>
        </w:rPr>
        <w:t>Join Be You for a webinar on leadership strategies to support educator wellbeing.</w:t>
      </w:r>
      <w:r w:rsidRPr="00B47ADA">
        <w:rPr>
          <w:rStyle w:val="eop"/>
          <w:rFonts w:asciiTheme="minorHAnsi" w:hAnsiTheme="minorHAnsi" w:cstheme="minorHAnsi"/>
          <w:sz w:val="22"/>
          <w:szCs w:val="22"/>
        </w:rPr>
        <w:t> </w:t>
      </w:r>
    </w:p>
    <w:p w14:paraId="0F3766A9" w14:textId="77777777" w:rsidR="00CE4A94" w:rsidRDefault="00CE4A94" w:rsidP="00B47ADA">
      <w:pPr>
        <w:pStyle w:val="paragraph"/>
        <w:spacing w:before="0" w:beforeAutospacing="0" w:after="0" w:afterAutospacing="0"/>
        <w:textAlignment w:val="baseline"/>
        <w:rPr>
          <w:rStyle w:val="normaltextrun"/>
          <w:rFonts w:asciiTheme="minorHAnsi" w:hAnsiTheme="minorHAnsi" w:cstheme="minorHAnsi"/>
          <w:sz w:val="22"/>
          <w:szCs w:val="22"/>
        </w:rPr>
      </w:pPr>
    </w:p>
    <w:p w14:paraId="41A9F713" w14:textId="77777777" w:rsidR="00B47ADA" w:rsidRPr="00B47ADA" w:rsidRDefault="00B47ADA" w:rsidP="00B47ADA">
      <w:pPr>
        <w:pStyle w:val="paragraph"/>
        <w:spacing w:before="0" w:beforeAutospacing="0" w:after="0" w:afterAutospacing="0"/>
        <w:textAlignment w:val="baseline"/>
        <w:rPr>
          <w:rStyle w:val="normaltextrun"/>
          <w:rFonts w:asciiTheme="minorHAnsi" w:hAnsiTheme="minorHAnsi" w:cstheme="minorHAnsi"/>
          <w:sz w:val="22"/>
          <w:szCs w:val="22"/>
        </w:rPr>
      </w:pPr>
      <w:r w:rsidRPr="00B47ADA">
        <w:rPr>
          <w:rStyle w:val="normaltextrun"/>
          <w:rFonts w:asciiTheme="minorHAnsi" w:hAnsiTheme="minorHAnsi" w:cstheme="minorHAnsi"/>
          <w:sz w:val="22"/>
          <w:szCs w:val="22"/>
        </w:rPr>
        <w:t>This event will explore:</w:t>
      </w:r>
    </w:p>
    <w:p w14:paraId="58BD0595" w14:textId="107DB589" w:rsidR="00B47ADA" w:rsidRPr="00B47ADA" w:rsidRDefault="00B47ADA" w:rsidP="00B47ADA">
      <w:pPr>
        <w:pStyle w:val="paragraph"/>
        <w:spacing w:before="0" w:beforeAutospacing="0" w:after="0" w:afterAutospacing="0"/>
        <w:textAlignment w:val="baseline"/>
        <w:rPr>
          <w:rFonts w:asciiTheme="minorHAnsi" w:hAnsiTheme="minorHAnsi" w:cstheme="minorHAnsi"/>
          <w:sz w:val="22"/>
          <w:szCs w:val="22"/>
        </w:rPr>
      </w:pPr>
      <w:r w:rsidRPr="00B47ADA">
        <w:rPr>
          <w:rStyle w:val="eop"/>
          <w:rFonts w:asciiTheme="minorHAnsi" w:hAnsiTheme="minorHAnsi" w:cstheme="minorHAnsi"/>
          <w:sz w:val="22"/>
          <w:szCs w:val="22"/>
        </w:rPr>
        <w:t> </w:t>
      </w:r>
    </w:p>
    <w:p w14:paraId="668BFAC5" w14:textId="77777777" w:rsidR="00B47ADA" w:rsidRPr="00B47ADA" w:rsidRDefault="00B47ADA" w:rsidP="00B47ADA">
      <w:pPr>
        <w:pStyle w:val="paragraph"/>
        <w:numPr>
          <w:ilvl w:val="0"/>
          <w:numId w:val="459"/>
        </w:numPr>
        <w:spacing w:before="0" w:beforeAutospacing="0" w:after="0" w:afterAutospacing="0"/>
        <w:ind w:left="1080" w:firstLine="0"/>
        <w:textAlignment w:val="baseline"/>
        <w:rPr>
          <w:rFonts w:asciiTheme="minorHAnsi" w:hAnsiTheme="minorHAnsi" w:cstheme="minorHAnsi"/>
          <w:sz w:val="22"/>
          <w:szCs w:val="22"/>
        </w:rPr>
      </w:pPr>
      <w:r w:rsidRPr="00B47ADA">
        <w:rPr>
          <w:rStyle w:val="normaltextrun"/>
          <w:rFonts w:asciiTheme="minorHAnsi" w:hAnsiTheme="minorHAnsi" w:cstheme="minorHAnsi"/>
          <w:sz w:val="22"/>
          <w:szCs w:val="22"/>
        </w:rPr>
        <w:t>how leaders can build mentally health workplaces</w:t>
      </w:r>
      <w:r w:rsidRPr="00B47ADA">
        <w:rPr>
          <w:rStyle w:val="eop"/>
          <w:rFonts w:asciiTheme="minorHAnsi" w:hAnsiTheme="minorHAnsi" w:cstheme="minorHAnsi"/>
          <w:sz w:val="22"/>
          <w:szCs w:val="22"/>
        </w:rPr>
        <w:t> </w:t>
      </w:r>
    </w:p>
    <w:p w14:paraId="23204903" w14:textId="77777777" w:rsidR="00B47ADA" w:rsidRPr="00B47ADA" w:rsidRDefault="00B47ADA" w:rsidP="00B47ADA">
      <w:pPr>
        <w:pStyle w:val="paragraph"/>
        <w:numPr>
          <w:ilvl w:val="0"/>
          <w:numId w:val="460"/>
        </w:numPr>
        <w:spacing w:before="0" w:beforeAutospacing="0" w:after="0" w:afterAutospacing="0"/>
        <w:ind w:left="1080" w:firstLine="0"/>
        <w:textAlignment w:val="baseline"/>
        <w:rPr>
          <w:rFonts w:asciiTheme="minorHAnsi" w:hAnsiTheme="minorHAnsi" w:cstheme="minorHAnsi"/>
          <w:sz w:val="22"/>
          <w:szCs w:val="22"/>
        </w:rPr>
      </w:pPr>
      <w:r w:rsidRPr="00B47ADA">
        <w:rPr>
          <w:rStyle w:val="normaltextrun"/>
          <w:rFonts w:asciiTheme="minorHAnsi" w:hAnsiTheme="minorHAnsi" w:cstheme="minorHAnsi"/>
          <w:sz w:val="22"/>
          <w:szCs w:val="22"/>
        </w:rPr>
        <w:t>an example of an early learning service’s action plan to respond to educator workplace stressors.</w:t>
      </w:r>
      <w:r w:rsidRPr="00B47ADA">
        <w:rPr>
          <w:rStyle w:val="eop"/>
          <w:rFonts w:asciiTheme="minorHAnsi" w:hAnsiTheme="minorHAnsi" w:cstheme="minorHAnsi"/>
          <w:sz w:val="22"/>
          <w:szCs w:val="22"/>
        </w:rPr>
        <w:t> </w:t>
      </w:r>
    </w:p>
    <w:p w14:paraId="4AC8B2BC" w14:textId="77777777" w:rsidR="00B47ADA" w:rsidRPr="00B47ADA" w:rsidRDefault="00B47ADA" w:rsidP="00B47ADA">
      <w:pPr>
        <w:pStyle w:val="paragraph"/>
        <w:spacing w:before="0" w:beforeAutospacing="0" w:after="0" w:afterAutospacing="0"/>
        <w:textAlignment w:val="baseline"/>
        <w:rPr>
          <w:rStyle w:val="normaltextrun"/>
          <w:rFonts w:asciiTheme="minorHAnsi" w:hAnsiTheme="minorHAnsi" w:cstheme="minorHAnsi"/>
          <w:sz w:val="22"/>
          <w:szCs w:val="22"/>
        </w:rPr>
      </w:pPr>
    </w:p>
    <w:p w14:paraId="289DABB8" w14:textId="72C6AC30" w:rsidR="00B47ADA" w:rsidRPr="00B47ADA" w:rsidRDefault="00B47ADA" w:rsidP="00B47ADA">
      <w:pPr>
        <w:pStyle w:val="paragraph"/>
        <w:spacing w:before="0" w:beforeAutospacing="0" w:after="0" w:afterAutospacing="0"/>
        <w:textAlignment w:val="baseline"/>
        <w:rPr>
          <w:rFonts w:asciiTheme="minorHAnsi" w:hAnsiTheme="minorHAnsi" w:cstheme="minorHAnsi"/>
          <w:sz w:val="22"/>
          <w:szCs w:val="22"/>
        </w:rPr>
      </w:pPr>
      <w:r w:rsidRPr="00B47ADA">
        <w:rPr>
          <w:rStyle w:val="normaltextrun"/>
          <w:rFonts w:asciiTheme="minorHAnsi" w:hAnsiTheme="minorHAnsi" w:cstheme="minorHAnsi"/>
          <w:sz w:val="22"/>
          <w:szCs w:val="22"/>
        </w:rPr>
        <w:t>The session will take place online at 4:30 pm AEST on 16 July 2025.</w:t>
      </w:r>
      <w:r w:rsidRPr="00B47ADA">
        <w:rPr>
          <w:rStyle w:val="eop"/>
          <w:rFonts w:asciiTheme="minorHAnsi" w:hAnsiTheme="minorHAnsi" w:cstheme="minorHAnsi"/>
          <w:sz w:val="22"/>
          <w:szCs w:val="22"/>
        </w:rPr>
        <w:t> </w:t>
      </w:r>
    </w:p>
    <w:p w14:paraId="69C29E4F" w14:textId="77777777" w:rsidR="005B61EF" w:rsidRDefault="005B61EF" w:rsidP="005B61EF">
      <w:pPr>
        <w:pStyle w:val="paragraph"/>
        <w:spacing w:before="0" w:beforeAutospacing="0" w:after="0" w:afterAutospacing="0"/>
        <w:textAlignment w:val="baseline"/>
      </w:pPr>
    </w:p>
    <w:p w14:paraId="47B96F81" w14:textId="292E215C" w:rsidR="005276F5" w:rsidRPr="005276F5" w:rsidRDefault="00B47ADA" w:rsidP="005B61EF">
      <w:pPr>
        <w:pStyle w:val="paragraph"/>
        <w:spacing w:before="0" w:beforeAutospacing="0" w:after="0" w:afterAutospacing="0"/>
        <w:textAlignment w:val="baseline"/>
      </w:pPr>
      <w:hyperlink r:id="rId575" w:tgtFrame="_blank" w:history="1">
        <w:r w:rsidRPr="00B47ADA">
          <w:rPr>
            <w:rStyle w:val="normaltextrun"/>
            <w:rFonts w:asciiTheme="minorHAnsi" w:hAnsiTheme="minorHAnsi" w:cstheme="minorHAnsi"/>
            <w:color w:val="7F4594"/>
            <w:sz w:val="22"/>
            <w:szCs w:val="22"/>
            <w:u w:val="single"/>
          </w:rPr>
          <w:t>Register for the webinar</w:t>
        </w:r>
      </w:hyperlink>
      <w:r w:rsidRPr="00B47ADA">
        <w:rPr>
          <w:rStyle w:val="normaltextrun"/>
          <w:rFonts w:asciiTheme="minorHAnsi" w:hAnsiTheme="minorHAnsi" w:cstheme="minorHAnsi"/>
          <w:sz w:val="22"/>
          <w:szCs w:val="22"/>
        </w:rPr>
        <w:t>.</w:t>
      </w:r>
      <w:r w:rsidRPr="00B47ADA">
        <w:rPr>
          <w:rStyle w:val="eop"/>
          <w:rFonts w:asciiTheme="minorHAnsi" w:hAnsiTheme="minorHAnsi" w:cstheme="minorHAnsi"/>
          <w:sz w:val="22"/>
          <w:szCs w:val="22"/>
        </w:rPr>
        <w:t> </w:t>
      </w:r>
    </w:p>
    <w:p w14:paraId="09ED60A3" w14:textId="6B9A901B" w:rsidR="00E51EC5" w:rsidRDefault="001A0D09" w:rsidP="001A0D09">
      <w:pPr>
        <w:pStyle w:val="Issuedate"/>
      </w:pPr>
      <w:bookmarkStart w:id="155" w:name="_Toc216880730"/>
      <w:r>
        <w:lastRenderedPageBreak/>
        <w:t>2</w:t>
      </w:r>
      <w:r w:rsidR="00D63B6F">
        <w:t xml:space="preserve"> July</w:t>
      </w:r>
      <w:r>
        <w:t xml:space="preserve"> 2025</w:t>
      </w:r>
      <w:bookmarkEnd w:id="155"/>
    </w:p>
    <w:p w14:paraId="7D329EBE" w14:textId="068301DB" w:rsidR="00D63B6F" w:rsidRDefault="00D63B6F" w:rsidP="00D63B6F">
      <w:pPr>
        <w:pStyle w:val="Heading2"/>
      </w:pPr>
      <w:bookmarkStart w:id="156" w:name="_Toc216880731"/>
      <w:r>
        <w:t>From the department</w:t>
      </w:r>
      <w:bookmarkEnd w:id="156"/>
    </w:p>
    <w:p w14:paraId="5207CCC2" w14:textId="3AF607FC" w:rsidR="00D63B6F" w:rsidRDefault="005E7E49" w:rsidP="00A83B12">
      <w:pPr>
        <w:pStyle w:val="Heading3"/>
      </w:pPr>
      <w:r>
        <w:t>New Child Care Subsidy data: March quarter 2025</w:t>
      </w:r>
    </w:p>
    <w:p w14:paraId="481597B3" w14:textId="77777777" w:rsidR="00E54546" w:rsidRPr="0058071F" w:rsidRDefault="00E54546" w:rsidP="00E54546">
      <w:pPr>
        <w:spacing w:before="240"/>
      </w:pPr>
      <w:r w:rsidRPr="0058071F">
        <w:rPr>
          <w:b/>
          <w:bCs/>
        </w:rPr>
        <w:t>We’ve published the latest quarterly data about the Child Care Subsidy (CCS). </w:t>
      </w:r>
      <w:r w:rsidRPr="0058071F">
        <w:t> </w:t>
      </w:r>
    </w:p>
    <w:p w14:paraId="7F698491" w14:textId="77777777" w:rsidR="00E54546" w:rsidRPr="0058071F" w:rsidRDefault="00E54546" w:rsidP="00E54546">
      <w:pPr>
        <w:spacing w:before="240"/>
      </w:pPr>
      <w:r w:rsidRPr="0058071F">
        <w:t>Each quarter we issue a summary report about CCS-approved care in Australia. The report includes data on child care usage, services, fees and subsidies in Australia.  </w:t>
      </w:r>
    </w:p>
    <w:p w14:paraId="0E0FA704" w14:textId="77777777" w:rsidR="00E54546" w:rsidRPr="0058071F" w:rsidRDefault="00E54546" w:rsidP="00E54546">
      <w:pPr>
        <w:spacing w:before="240"/>
      </w:pPr>
      <w:r w:rsidRPr="0058071F">
        <w:t>Key findings from the March quarter 2025 include: </w:t>
      </w:r>
    </w:p>
    <w:p w14:paraId="0986ED25" w14:textId="77777777" w:rsidR="00E54546" w:rsidRPr="0058071F" w:rsidRDefault="00E54546" w:rsidP="00E54546">
      <w:pPr>
        <w:numPr>
          <w:ilvl w:val="0"/>
          <w:numId w:val="382"/>
        </w:numPr>
        <w:spacing w:after="0" w:line="240" w:lineRule="auto"/>
        <w:ind w:left="714" w:hanging="357"/>
      </w:pPr>
      <w:r w:rsidRPr="0058071F">
        <w:t>1,444,410 children from 1,015,790 families used CCS-approved care </w:t>
      </w:r>
    </w:p>
    <w:p w14:paraId="184449C2" w14:textId="77777777" w:rsidR="00E54546" w:rsidRPr="0058071F" w:rsidRDefault="00E54546" w:rsidP="00E54546">
      <w:pPr>
        <w:numPr>
          <w:ilvl w:val="0"/>
          <w:numId w:val="383"/>
        </w:numPr>
        <w:spacing w:after="0" w:line="240" w:lineRule="auto"/>
        <w:ind w:left="714" w:hanging="357"/>
      </w:pPr>
      <w:r w:rsidRPr="0058071F">
        <w:t>15,158 CCS-approved services operated during the quarter </w:t>
      </w:r>
    </w:p>
    <w:p w14:paraId="0ECE5C7D" w14:textId="77777777" w:rsidR="00E54546" w:rsidRPr="0058071F" w:rsidRDefault="00E54546" w:rsidP="00E54546">
      <w:pPr>
        <w:numPr>
          <w:ilvl w:val="0"/>
          <w:numId w:val="384"/>
        </w:numPr>
        <w:spacing w:after="0" w:line="240" w:lineRule="auto"/>
        <w:ind w:left="714" w:hanging="357"/>
      </w:pPr>
      <w:r w:rsidRPr="0058071F">
        <w:t>on average, children attended 27.9 hours of care per week </w:t>
      </w:r>
    </w:p>
    <w:p w14:paraId="1DBEE60D" w14:textId="77777777" w:rsidR="00E54546" w:rsidRPr="0058071F" w:rsidRDefault="00E54546" w:rsidP="00E54546">
      <w:pPr>
        <w:numPr>
          <w:ilvl w:val="0"/>
          <w:numId w:val="385"/>
        </w:numPr>
        <w:spacing w:after="0" w:line="240" w:lineRule="auto"/>
        <w:ind w:left="714" w:hanging="357"/>
      </w:pPr>
      <w:r w:rsidRPr="0058071F">
        <w:t>the average hourly fee was $13.20 </w:t>
      </w:r>
    </w:p>
    <w:p w14:paraId="3F8C54DE" w14:textId="77777777" w:rsidR="00E54546" w:rsidRPr="0058071F" w:rsidRDefault="00E54546" w:rsidP="00E54546">
      <w:pPr>
        <w:numPr>
          <w:ilvl w:val="0"/>
          <w:numId w:val="386"/>
        </w:numPr>
        <w:spacing w:after="0" w:line="240" w:lineRule="auto"/>
        <w:ind w:left="714" w:hanging="357"/>
      </w:pPr>
      <w:r w:rsidRPr="0058071F">
        <w:t>the Australian Government paid $3.59 billion in subsidies. </w:t>
      </w:r>
    </w:p>
    <w:p w14:paraId="05A0A1D1" w14:textId="77777777" w:rsidR="00E54546" w:rsidRDefault="00E54546" w:rsidP="00E54546">
      <w:pPr>
        <w:spacing w:before="240"/>
      </w:pPr>
      <w:r>
        <w:t xml:space="preserve">Go to the </w:t>
      </w:r>
      <w:hyperlink r:id="rId576">
        <w:r w:rsidRPr="371FB384">
          <w:rPr>
            <w:rStyle w:val="Hyperlink"/>
          </w:rPr>
          <w:t>March quarter 2025</w:t>
        </w:r>
      </w:hyperlink>
      <w:r>
        <w:t xml:space="preserve"> report.</w:t>
      </w:r>
    </w:p>
    <w:p w14:paraId="551C92BB" w14:textId="61D3984D" w:rsidR="00E54546" w:rsidRDefault="00890E77" w:rsidP="00890E77">
      <w:pPr>
        <w:pStyle w:val="Heading3"/>
      </w:pPr>
      <w:r>
        <w:t>Changes to In</w:t>
      </w:r>
      <w:r w:rsidRPr="00422868">
        <w:t xml:space="preserve"> Home Care from 1 July</w:t>
      </w:r>
    </w:p>
    <w:p w14:paraId="4F605A27" w14:textId="77777777" w:rsidR="00FC0001" w:rsidRDefault="00FC0001" w:rsidP="00FC0001">
      <w:r>
        <w:rPr>
          <w:b/>
          <w:bCs/>
        </w:rPr>
        <w:t xml:space="preserve">From 1 July, there are new In Home Care (IHC) National Guidelines and new arrangements for IHC </w:t>
      </w:r>
      <w:r w:rsidRPr="00A10346">
        <w:rPr>
          <w:b/>
          <w:bCs/>
        </w:rPr>
        <w:t xml:space="preserve">Support Agencies. </w:t>
      </w:r>
    </w:p>
    <w:p w14:paraId="3E6F5ADE" w14:textId="77777777" w:rsidR="00FC0001" w:rsidRDefault="00FC0001" w:rsidP="00FC0001">
      <w:r w:rsidRPr="00A10346">
        <w:t xml:space="preserve">The new </w:t>
      </w:r>
      <w:hyperlink r:id="rId577" w:history="1">
        <w:r w:rsidRPr="00E75FC0">
          <w:rPr>
            <w:rStyle w:val="Hyperlink"/>
          </w:rPr>
          <w:t xml:space="preserve">IHC </w:t>
        </w:r>
        <w:r>
          <w:rPr>
            <w:rStyle w:val="Hyperlink"/>
          </w:rPr>
          <w:t>N</w:t>
        </w:r>
        <w:r w:rsidRPr="00E75FC0">
          <w:rPr>
            <w:rStyle w:val="Hyperlink"/>
          </w:rPr>
          <w:t>a</w:t>
        </w:r>
        <w:bookmarkStart w:id="157" w:name="_Hlt201915655"/>
        <w:bookmarkStart w:id="158" w:name="_Hlt201915656"/>
        <w:bookmarkEnd w:id="157"/>
        <w:bookmarkEnd w:id="158"/>
        <w:r w:rsidRPr="00E75FC0">
          <w:rPr>
            <w:rStyle w:val="Hyperlink"/>
          </w:rPr>
          <w:t xml:space="preserve">tional </w:t>
        </w:r>
        <w:r>
          <w:rPr>
            <w:rStyle w:val="Hyperlink"/>
          </w:rPr>
          <w:t>G</w:t>
        </w:r>
        <w:r w:rsidRPr="00E75FC0">
          <w:rPr>
            <w:rStyle w:val="Hyperlink"/>
          </w:rPr>
          <w:t>uidelines</w:t>
        </w:r>
      </w:hyperlink>
      <w:r w:rsidRPr="00A10346">
        <w:t xml:space="preserve"> will</w:t>
      </w:r>
      <w:r w:rsidRPr="008949E1">
        <w:t xml:space="preserve"> replace the existing IHC guidelines and handbook</w:t>
      </w:r>
      <w:r>
        <w:t>. This will help streamline the processes, improving clarity for IHC providers</w:t>
      </w:r>
      <w:r w:rsidRPr="008949E1">
        <w:t>.</w:t>
      </w:r>
      <w:r>
        <w:t xml:space="preserve"> </w:t>
      </w:r>
    </w:p>
    <w:p w14:paraId="50FDC22D" w14:textId="77777777" w:rsidR="00FC0001" w:rsidRDefault="00FC0001" w:rsidP="00FC0001">
      <w:r>
        <w:t>The new guidelines include:</w:t>
      </w:r>
    </w:p>
    <w:p w14:paraId="320F15C9" w14:textId="77777777" w:rsidR="00FC0001" w:rsidRDefault="00FC0001" w:rsidP="00FC0001">
      <w:pPr>
        <w:pStyle w:val="ListParagraph"/>
        <w:numPr>
          <w:ilvl w:val="0"/>
          <w:numId w:val="389"/>
        </w:numPr>
        <w:spacing w:after="200"/>
        <w:contextualSpacing/>
      </w:pPr>
      <w:r w:rsidRPr="0003621A">
        <w:t>detailed guidance on how the program operates</w:t>
      </w:r>
      <w:r>
        <w:t xml:space="preserve"> </w:t>
      </w:r>
    </w:p>
    <w:p w14:paraId="07C386E8" w14:textId="77777777" w:rsidR="00FC0001" w:rsidRPr="0003621A" w:rsidRDefault="00FC0001" w:rsidP="00FC0001">
      <w:pPr>
        <w:pStyle w:val="ListParagraph"/>
        <w:numPr>
          <w:ilvl w:val="0"/>
          <w:numId w:val="389"/>
        </w:numPr>
        <w:spacing w:after="200"/>
        <w:contextualSpacing/>
      </w:pPr>
      <w:r w:rsidRPr="0003621A">
        <w:t>legislative and policy framework.</w:t>
      </w:r>
    </w:p>
    <w:p w14:paraId="731B1F4F" w14:textId="77777777" w:rsidR="00FC0001" w:rsidRDefault="00FC0001" w:rsidP="00FC0001">
      <w:pPr>
        <w:rPr>
          <w:b/>
          <w:bCs/>
        </w:rPr>
      </w:pPr>
      <w:r w:rsidRPr="00A3202A">
        <w:t xml:space="preserve">IHC Support Agencies oversee the delivery of IHC in each state and territory. </w:t>
      </w:r>
      <w:r>
        <w:t>We have finalised new contracts with 3</w:t>
      </w:r>
      <w:r w:rsidRPr="008949E1">
        <w:t xml:space="preserve"> </w:t>
      </w:r>
      <w:hyperlink r:id="rId578" w:history="1">
        <w:r w:rsidRPr="00A86CBD">
          <w:rPr>
            <w:rStyle w:val="Hyperlink"/>
          </w:rPr>
          <w:t>IHC Support Agencies</w:t>
        </w:r>
      </w:hyperlink>
      <w:r w:rsidRPr="008949E1">
        <w:t xml:space="preserve"> following a </w:t>
      </w:r>
      <w:r>
        <w:t>limited</w:t>
      </w:r>
      <w:r w:rsidRPr="008949E1">
        <w:t xml:space="preserve"> </w:t>
      </w:r>
      <w:r>
        <w:t>tender</w:t>
      </w:r>
      <w:r w:rsidRPr="008949E1">
        <w:t>.</w:t>
      </w:r>
      <w:r>
        <w:t xml:space="preserve"> </w:t>
      </w:r>
    </w:p>
    <w:p w14:paraId="728D2045" w14:textId="77777777" w:rsidR="00FC0001" w:rsidRDefault="00FC0001" w:rsidP="00FC0001">
      <w:r w:rsidRPr="00230916">
        <w:t xml:space="preserve">IHC Support Agencies </w:t>
      </w:r>
      <w:r>
        <w:t>will work with families and providers to:</w:t>
      </w:r>
    </w:p>
    <w:p w14:paraId="2B1BD999" w14:textId="77777777" w:rsidR="00FC0001" w:rsidRDefault="00FC0001" w:rsidP="00FC0001">
      <w:pPr>
        <w:pStyle w:val="ListParagraph"/>
        <w:numPr>
          <w:ilvl w:val="0"/>
          <w:numId w:val="388"/>
        </w:numPr>
        <w:spacing w:after="240" w:line="259" w:lineRule="auto"/>
        <w:contextualSpacing/>
      </w:pPr>
      <w:r>
        <w:t>assess family eligibility</w:t>
      </w:r>
    </w:p>
    <w:p w14:paraId="66779706" w14:textId="77777777" w:rsidR="00FC0001" w:rsidRPr="003E1786" w:rsidRDefault="00FC0001" w:rsidP="00FC0001">
      <w:pPr>
        <w:pStyle w:val="ListParagraph"/>
        <w:numPr>
          <w:ilvl w:val="0"/>
          <w:numId w:val="388"/>
        </w:numPr>
        <w:spacing w:after="240" w:line="259" w:lineRule="auto"/>
        <w:contextualSpacing/>
      </w:pPr>
      <w:r>
        <w:t>connect families with approved IHC services</w:t>
      </w:r>
    </w:p>
    <w:p w14:paraId="14E9B638" w14:textId="77777777" w:rsidR="00FC0001" w:rsidRPr="003E1786" w:rsidRDefault="00FC0001" w:rsidP="00FC0001">
      <w:pPr>
        <w:pStyle w:val="ListParagraph"/>
        <w:numPr>
          <w:ilvl w:val="0"/>
          <w:numId w:val="388"/>
        </w:numPr>
        <w:spacing w:after="240" w:line="259" w:lineRule="auto"/>
        <w:contextualSpacing/>
      </w:pPr>
      <w:r w:rsidRPr="003E1786">
        <w:t xml:space="preserve">establish a community of practice among </w:t>
      </w:r>
      <w:r>
        <w:t>providers</w:t>
      </w:r>
    </w:p>
    <w:p w14:paraId="6500518B" w14:textId="77777777" w:rsidR="00FC0001" w:rsidRPr="003E1786" w:rsidRDefault="00FC0001" w:rsidP="00FC0001">
      <w:pPr>
        <w:pStyle w:val="ListParagraph"/>
        <w:numPr>
          <w:ilvl w:val="0"/>
          <w:numId w:val="388"/>
        </w:numPr>
        <w:spacing w:after="240" w:line="259" w:lineRule="auto"/>
        <w:contextualSpacing/>
      </w:pPr>
      <w:r w:rsidRPr="003E1786">
        <w:t>support a high quality and nationally consistent approach to IHC.</w:t>
      </w:r>
    </w:p>
    <w:p w14:paraId="58451B1C" w14:textId="77777777" w:rsidR="00FC0001" w:rsidRPr="008949E1" w:rsidRDefault="00FC0001" w:rsidP="00FC0001">
      <w:r w:rsidRPr="008949E1">
        <w:t xml:space="preserve">The following organisations have been contracted to deliver </w:t>
      </w:r>
      <w:r>
        <w:t>IHC Support Agency</w:t>
      </w:r>
      <w:r w:rsidRPr="008949E1">
        <w:t xml:space="preserve"> services from 1 July</w:t>
      </w:r>
      <w:r>
        <w:t xml:space="preserve"> 2025:</w:t>
      </w:r>
    </w:p>
    <w:p w14:paraId="6E2DE44D" w14:textId="77777777" w:rsidR="00FC0001" w:rsidRPr="008949E1" w:rsidRDefault="00FC0001" w:rsidP="00FC0001">
      <w:pPr>
        <w:pStyle w:val="ListParagraph"/>
        <w:numPr>
          <w:ilvl w:val="0"/>
          <w:numId w:val="387"/>
        </w:numPr>
        <w:spacing w:after="200"/>
        <w:contextualSpacing/>
      </w:pPr>
      <w:r w:rsidRPr="008949E1">
        <w:t>New South Wales Family Day Care Association</w:t>
      </w:r>
    </w:p>
    <w:p w14:paraId="719C43B9" w14:textId="77777777" w:rsidR="00FC0001" w:rsidRPr="008949E1" w:rsidRDefault="00FC0001" w:rsidP="00FC0001">
      <w:pPr>
        <w:pStyle w:val="ListParagraph"/>
        <w:numPr>
          <w:ilvl w:val="0"/>
          <w:numId w:val="387"/>
        </w:numPr>
        <w:spacing w:after="200"/>
        <w:contextualSpacing/>
      </w:pPr>
      <w:r w:rsidRPr="008949E1">
        <w:t>Family Day Care Association Queensland</w:t>
      </w:r>
    </w:p>
    <w:p w14:paraId="12DF03D3" w14:textId="77777777" w:rsidR="00FC0001" w:rsidRDefault="00FC0001" w:rsidP="00FC0001">
      <w:pPr>
        <w:pStyle w:val="ListParagraph"/>
        <w:numPr>
          <w:ilvl w:val="0"/>
          <w:numId w:val="387"/>
        </w:numPr>
        <w:spacing w:after="200"/>
        <w:contextualSpacing/>
      </w:pPr>
      <w:r w:rsidRPr="008949E1">
        <w:t>Wanslea Family Services.</w:t>
      </w:r>
    </w:p>
    <w:p w14:paraId="10A2739F" w14:textId="77777777" w:rsidR="00FC0001" w:rsidRPr="0058071F" w:rsidRDefault="00FC0001" w:rsidP="00FC0001">
      <w:pPr>
        <w:spacing w:before="240"/>
        <w:rPr>
          <w:highlight w:val="yellow"/>
        </w:rPr>
      </w:pPr>
      <w:r>
        <w:t xml:space="preserve">Read more about </w:t>
      </w:r>
      <w:hyperlink r:id="rId579" w:history="1">
        <w:r>
          <w:rPr>
            <w:rStyle w:val="Hyperlink"/>
          </w:rPr>
          <w:t>changes to IHC</w:t>
        </w:r>
      </w:hyperlink>
      <w:r>
        <w:t xml:space="preserve"> on our website.</w:t>
      </w:r>
    </w:p>
    <w:p w14:paraId="16DDA06E" w14:textId="746C7950" w:rsidR="00FC0001" w:rsidRDefault="00AA1299" w:rsidP="00AA1299">
      <w:pPr>
        <w:pStyle w:val="Heading3"/>
      </w:pPr>
      <w:r>
        <w:lastRenderedPageBreak/>
        <w:t>Reporting prescribed discounts via session reports</w:t>
      </w:r>
    </w:p>
    <w:p w14:paraId="489A0D1D" w14:textId="77777777" w:rsidR="006E0D4C" w:rsidRPr="00DE6172" w:rsidRDefault="006E0D4C" w:rsidP="006E0D4C">
      <w:pPr>
        <w:spacing w:before="240"/>
      </w:pPr>
      <w:r w:rsidRPr="00DE6172">
        <w:rPr>
          <w:b/>
          <w:bCs/>
        </w:rPr>
        <w:t>From 7 July, you must include information on prescribed discounts when submitting and updating session reports. The reporting of non-prescribed discounts will be voluntary.</w:t>
      </w:r>
      <w:r w:rsidRPr="00DE6172">
        <w:t> </w:t>
      </w:r>
    </w:p>
    <w:p w14:paraId="58F5E202" w14:textId="77777777" w:rsidR="006E0D4C" w:rsidRPr="00DE6172" w:rsidRDefault="006E0D4C" w:rsidP="006E0D4C">
      <w:pPr>
        <w:spacing w:before="240"/>
      </w:pPr>
      <w:r w:rsidRPr="00DE6172">
        <w:t>This applies to prescribed: </w:t>
      </w:r>
    </w:p>
    <w:p w14:paraId="6BEC43B6" w14:textId="77777777" w:rsidR="006E0D4C" w:rsidRPr="00DE6172" w:rsidRDefault="006E0D4C" w:rsidP="006E0D4C">
      <w:pPr>
        <w:numPr>
          <w:ilvl w:val="0"/>
          <w:numId w:val="390"/>
        </w:numPr>
        <w:spacing w:after="0" w:line="240" w:lineRule="auto"/>
        <w:ind w:left="714" w:hanging="357"/>
      </w:pPr>
      <w:r w:rsidRPr="00DE6172">
        <w:t>state and territory third-party payments (TPPs) for preschool children </w:t>
      </w:r>
    </w:p>
    <w:p w14:paraId="61EE86EA" w14:textId="77777777" w:rsidR="006E0D4C" w:rsidRPr="00DE6172" w:rsidRDefault="006E0D4C" w:rsidP="006E0D4C">
      <w:pPr>
        <w:numPr>
          <w:ilvl w:val="0"/>
          <w:numId w:val="391"/>
        </w:numPr>
        <w:spacing w:after="0" w:line="240" w:lineRule="auto"/>
        <w:ind w:left="714" w:hanging="357"/>
      </w:pPr>
      <w:r w:rsidRPr="00DE6172">
        <w:t>state and territory TPPs for children in vulnerable or disadvantaged circumstances </w:t>
      </w:r>
    </w:p>
    <w:p w14:paraId="16BAAB22" w14:textId="77777777" w:rsidR="006E0D4C" w:rsidRPr="00DE6172" w:rsidRDefault="006E0D4C" w:rsidP="006E0D4C">
      <w:pPr>
        <w:numPr>
          <w:ilvl w:val="0"/>
          <w:numId w:val="392"/>
        </w:numPr>
        <w:spacing w:after="0" w:line="240" w:lineRule="auto"/>
        <w:ind w:left="714" w:hanging="357"/>
      </w:pPr>
      <w:r w:rsidRPr="00DE6172">
        <w:t>provider discounts for a child of an educator or a cook that is employed by the provider </w:t>
      </w:r>
    </w:p>
    <w:p w14:paraId="1243EEF4" w14:textId="77777777" w:rsidR="006E0D4C" w:rsidRPr="00DE6172" w:rsidRDefault="006E0D4C" w:rsidP="006E0D4C">
      <w:pPr>
        <w:numPr>
          <w:ilvl w:val="0"/>
          <w:numId w:val="393"/>
        </w:numPr>
        <w:spacing w:after="0" w:line="240" w:lineRule="auto"/>
        <w:ind w:left="714" w:hanging="357"/>
      </w:pPr>
      <w:r w:rsidRPr="00DE6172">
        <w:t>provider discounts for a period of emergency, also known as a gap fee waiver. </w:t>
      </w:r>
    </w:p>
    <w:p w14:paraId="5332B193" w14:textId="77777777" w:rsidR="006E0D4C" w:rsidRPr="00DE6172" w:rsidRDefault="006E0D4C" w:rsidP="006E0D4C">
      <w:pPr>
        <w:spacing w:before="240"/>
      </w:pPr>
      <w:r w:rsidRPr="00DE6172">
        <w:rPr>
          <w:lang w:val="en-CA"/>
        </w:rPr>
        <w:t xml:space="preserve">You will need to include the type and </w:t>
      </w:r>
      <w:r>
        <w:rPr>
          <w:lang w:val="en-CA"/>
        </w:rPr>
        <w:t xml:space="preserve">estimated </w:t>
      </w:r>
      <w:r w:rsidRPr="00DE6172">
        <w:rPr>
          <w:lang w:val="en-CA"/>
        </w:rPr>
        <w:t>amount of the prescribed discounts when submitting and updating session reports.</w:t>
      </w:r>
      <w:r w:rsidRPr="00DE6172">
        <w:t> </w:t>
      </w:r>
    </w:p>
    <w:p w14:paraId="5AD33150" w14:textId="77777777" w:rsidR="006E0D4C" w:rsidRPr="00DE6172" w:rsidRDefault="006E0D4C" w:rsidP="006E0D4C">
      <w:pPr>
        <w:spacing w:before="240"/>
      </w:pPr>
      <w:r w:rsidRPr="00DE6172">
        <w:rPr>
          <w:lang w:val="en-CA"/>
        </w:rPr>
        <w:t>These changes: </w:t>
      </w:r>
      <w:r w:rsidRPr="00DE6172">
        <w:t> </w:t>
      </w:r>
    </w:p>
    <w:p w14:paraId="7317ACE4" w14:textId="77777777" w:rsidR="006E0D4C" w:rsidRPr="00DE6172" w:rsidRDefault="006E0D4C" w:rsidP="006E0D4C">
      <w:pPr>
        <w:numPr>
          <w:ilvl w:val="0"/>
          <w:numId w:val="394"/>
        </w:numPr>
        <w:spacing w:after="0" w:line="240" w:lineRule="auto"/>
        <w:ind w:left="714" w:hanging="357"/>
      </w:pPr>
      <w:r w:rsidRPr="00DE6172">
        <w:rPr>
          <w:lang w:val="en-CA"/>
        </w:rPr>
        <w:t>help us to better understand out</w:t>
      </w:r>
      <w:r w:rsidRPr="136E31C1">
        <w:rPr>
          <w:lang w:val="en-CA"/>
        </w:rPr>
        <w:t>-</w:t>
      </w:r>
      <w:r w:rsidRPr="00DE6172">
        <w:rPr>
          <w:lang w:val="en-CA"/>
        </w:rPr>
        <w:t>of</w:t>
      </w:r>
      <w:r w:rsidRPr="136E31C1">
        <w:rPr>
          <w:lang w:val="en-CA"/>
        </w:rPr>
        <w:t>-</w:t>
      </w:r>
      <w:r w:rsidRPr="00DE6172">
        <w:rPr>
          <w:lang w:val="en-CA"/>
        </w:rPr>
        <w:t>pocket costs experienced by families</w:t>
      </w:r>
      <w:r w:rsidRPr="00DE6172">
        <w:t> </w:t>
      </w:r>
    </w:p>
    <w:p w14:paraId="6E509711" w14:textId="77777777" w:rsidR="006E0D4C" w:rsidRPr="00DE6172" w:rsidRDefault="006E0D4C" w:rsidP="006E0D4C">
      <w:pPr>
        <w:numPr>
          <w:ilvl w:val="0"/>
          <w:numId w:val="395"/>
        </w:numPr>
        <w:spacing w:after="0" w:line="240" w:lineRule="auto"/>
        <w:ind w:left="714" w:hanging="357"/>
      </w:pPr>
      <w:r w:rsidRPr="00DE6172">
        <w:rPr>
          <w:lang w:val="en-CA"/>
        </w:rPr>
        <w:t>ensure that all prescribed discounts are reported within session reports to support compliance.</w:t>
      </w:r>
      <w:r w:rsidRPr="00DE6172">
        <w:t> </w:t>
      </w:r>
    </w:p>
    <w:p w14:paraId="24C06B47" w14:textId="77777777" w:rsidR="006E0D4C" w:rsidRDefault="006E0D4C" w:rsidP="006E0D4C">
      <w:pPr>
        <w:spacing w:before="240"/>
      </w:pPr>
      <w:r>
        <w:t xml:space="preserve">We will host a webinar on these changes in coming weeks. We will provide further details on the webinar in future newsletters. </w:t>
      </w:r>
    </w:p>
    <w:p w14:paraId="04E03F44" w14:textId="77777777" w:rsidR="006E0D4C" w:rsidRPr="00DE6172" w:rsidRDefault="006E0D4C" w:rsidP="006E0D4C">
      <w:pPr>
        <w:spacing w:before="240"/>
      </w:pPr>
      <w:r>
        <w:t xml:space="preserve">For more details on </w:t>
      </w:r>
      <w:hyperlink r:id="rId580">
        <w:r w:rsidRPr="007C5E6E">
          <w:rPr>
            <w:rStyle w:val="Hyperlink"/>
          </w:rPr>
          <w:t>prescribed third-party payments</w:t>
        </w:r>
      </w:hyperlink>
      <w:r>
        <w:t xml:space="preserve"> and to read examples, visit our website. </w:t>
      </w:r>
    </w:p>
    <w:p w14:paraId="6D3ED7A0" w14:textId="51A9C3E0" w:rsidR="00AA1299" w:rsidRDefault="006E0D4C" w:rsidP="006E0D4C">
      <w:pPr>
        <w:pStyle w:val="Heading3"/>
      </w:pPr>
      <w:r>
        <w:t>Worker retention payment update</w:t>
      </w:r>
    </w:p>
    <w:p w14:paraId="36CF1411" w14:textId="77777777" w:rsidR="008421B4" w:rsidRDefault="008421B4" w:rsidP="008421B4">
      <w:pPr>
        <w:pStyle w:val="Heading4"/>
      </w:pPr>
      <w:r w:rsidRPr="0023567F">
        <w:t>Historical leave liability payment</w:t>
      </w:r>
    </w:p>
    <w:p w14:paraId="41419B41" w14:textId="77777777" w:rsidR="008421B4" w:rsidRPr="0023567F" w:rsidRDefault="008421B4" w:rsidP="008421B4">
      <w:r w:rsidRPr="0023567F">
        <w:t xml:space="preserve">Applications for the one-off payment for </w:t>
      </w:r>
      <w:r w:rsidRPr="0023567F">
        <w:rPr>
          <w:b/>
          <w:bCs/>
        </w:rPr>
        <w:t>accrued historical leave liabilities</w:t>
      </w:r>
      <w:r w:rsidRPr="0023567F">
        <w:t xml:space="preserve"> are now closed.</w:t>
      </w:r>
    </w:p>
    <w:p w14:paraId="0CEDE69B" w14:textId="77777777" w:rsidR="008421B4" w:rsidRPr="0023567F" w:rsidRDefault="008421B4" w:rsidP="008421B4">
      <w:r w:rsidRPr="0023567F">
        <w:t>Providers can continue to:</w:t>
      </w:r>
    </w:p>
    <w:p w14:paraId="1DB4818E" w14:textId="77777777" w:rsidR="008421B4" w:rsidRPr="0023567F" w:rsidRDefault="008421B4" w:rsidP="008421B4">
      <w:pPr>
        <w:pStyle w:val="ListParagraph"/>
        <w:numPr>
          <w:ilvl w:val="0"/>
          <w:numId w:val="397"/>
        </w:numPr>
        <w:spacing w:after="240" w:line="259" w:lineRule="auto"/>
        <w:contextualSpacing/>
      </w:pPr>
      <w:r w:rsidRPr="0023567F">
        <w:t xml:space="preserve">apply </w:t>
      </w:r>
      <w:r>
        <w:t xml:space="preserve">for the worker retention payment </w:t>
      </w:r>
      <w:r w:rsidRPr="0023567F">
        <w:t xml:space="preserve">by 30 September 2025 to be eligible for backdated funding </w:t>
      </w:r>
    </w:p>
    <w:p w14:paraId="30DAF5BC" w14:textId="77777777" w:rsidR="008421B4" w:rsidRPr="0023567F" w:rsidRDefault="008421B4" w:rsidP="008421B4">
      <w:pPr>
        <w:pStyle w:val="ListParagraph"/>
        <w:numPr>
          <w:ilvl w:val="0"/>
          <w:numId w:val="397"/>
        </w:numPr>
        <w:spacing w:after="240" w:line="259" w:lineRule="auto"/>
        <w:contextualSpacing/>
      </w:pPr>
      <w:r w:rsidRPr="0023567F">
        <w:t>request a funding review with backdated payments by 31 October 2025.</w:t>
      </w:r>
    </w:p>
    <w:p w14:paraId="5B11FC45" w14:textId="77777777" w:rsidR="008421B4" w:rsidRPr="002E6568" w:rsidRDefault="008421B4" w:rsidP="008421B4">
      <w:pPr>
        <w:pStyle w:val="Heading4"/>
      </w:pPr>
      <w:r w:rsidRPr="002E6568">
        <w:t>Minimum payment rates</w:t>
      </w:r>
    </w:p>
    <w:p w14:paraId="5C07CE23" w14:textId="77777777" w:rsidR="008421B4" w:rsidRPr="002E6568" w:rsidRDefault="008421B4" w:rsidP="008421B4">
      <w:r w:rsidRPr="002E6568">
        <w:t xml:space="preserve">We have updated the  </w:t>
      </w:r>
      <w:hyperlink r:id="rId581">
        <w:r w:rsidRPr="002E6568">
          <w:rPr>
            <w:rStyle w:val="Hyperlink"/>
          </w:rPr>
          <w:t>minimum payment rates</w:t>
        </w:r>
      </w:hyperlink>
      <w:r w:rsidRPr="002E6568">
        <w:t xml:space="preserve"> on our website to show the worker retention payment rates payable from this month. </w:t>
      </w:r>
    </w:p>
    <w:p w14:paraId="327C0436" w14:textId="77777777" w:rsidR="008421B4" w:rsidRPr="002E6568" w:rsidRDefault="008421B4" w:rsidP="008421B4">
      <w:pPr>
        <w:pStyle w:val="Heading4"/>
      </w:pPr>
      <w:r w:rsidRPr="002E6568">
        <w:t>Get help with worker retention payment</w:t>
      </w:r>
    </w:p>
    <w:p w14:paraId="5ABA49E2" w14:textId="77777777" w:rsidR="008421B4" w:rsidRPr="002E6568" w:rsidRDefault="008421B4" w:rsidP="008421B4">
      <w:r w:rsidRPr="002E6568">
        <w:t>Help is available to understand, apply for and meet the conditions of the worker retention payment.</w:t>
      </w:r>
    </w:p>
    <w:p w14:paraId="37B13AC5" w14:textId="77777777" w:rsidR="008421B4" w:rsidRPr="002E6568" w:rsidRDefault="008421B4" w:rsidP="008421B4">
      <w:hyperlink r:id="rId582">
        <w:r w:rsidRPr="002E6568">
          <w:rPr>
            <w:rStyle w:val="Hyperlink"/>
          </w:rPr>
          <w:t>Search our directory </w:t>
        </w:r>
      </w:hyperlink>
      <w:r w:rsidRPr="002E6568">
        <w:t>to find support that meets your needs. </w:t>
      </w:r>
    </w:p>
    <w:p w14:paraId="25285EFA" w14:textId="77777777" w:rsidR="008421B4" w:rsidRPr="002E6568" w:rsidRDefault="008421B4" w:rsidP="008421B4">
      <w:r w:rsidRPr="002E6568">
        <w:t>Several organisations are holding information sessions in the coming weeks. Register to attend an upcoming session:</w:t>
      </w:r>
    </w:p>
    <w:p w14:paraId="18D05445" w14:textId="77777777" w:rsidR="008421B4" w:rsidRPr="002E6568" w:rsidRDefault="008421B4" w:rsidP="008421B4">
      <w:pPr>
        <w:pStyle w:val="ListParagraph"/>
        <w:numPr>
          <w:ilvl w:val="0"/>
          <w:numId w:val="396"/>
        </w:numPr>
        <w:spacing w:after="200"/>
        <w:contextualSpacing/>
      </w:pPr>
      <w:hyperlink r:id="rId583">
        <w:r w:rsidRPr="002E6568">
          <w:rPr>
            <w:rStyle w:val="Hyperlink"/>
          </w:rPr>
          <w:t>Ai Group briefing sessions</w:t>
        </w:r>
      </w:hyperlink>
    </w:p>
    <w:p w14:paraId="0B3D9E6E" w14:textId="77777777" w:rsidR="008421B4" w:rsidRPr="002E6568" w:rsidRDefault="008421B4" w:rsidP="008421B4">
      <w:pPr>
        <w:pStyle w:val="ListParagraph"/>
        <w:numPr>
          <w:ilvl w:val="0"/>
          <w:numId w:val="396"/>
        </w:numPr>
        <w:spacing w:after="0" w:line="259" w:lineRule="auto"/>
        <w:contextualSpacing/>
        <w:rPr>
          <w:rFonts w:eastAsia="Times New Roman"/>
        </w:rPr>
      </w:pPr>
      <w:hyperlink r:id="rId584">
        <w:r w:rsidRPr="002E6568">
          <w:rPr>
            <w:rStyle w:val="Hyperlink"/>
            <w:rFonts w:eastAsia="Times New Roman"/>
          </w:rPr>
          <w:t>Community Early Learning Australia webinars</w:t>
        </w:r>
      </w:hyperlink>
    </w:p>
    <w:p w14:paraId="55F3A0C0" w14:textId="77777777" w:rsidR="008421B4" w:rsidRPr="002E6568" w:rsidRDefault="008421B4" w:rsidP="008421B4">
      <w:pPr>
        <w:pStyle w:val="ListParagraph"/>
        <w:numPr>
          <w:ilvl w:val="0"/>
          <w:numId w:val="396"/>
        </w:numPr>
        <w:spacing w:after="240" w:line="259" w:lineRule="auto"/>
        <w:contextualSpacing/>
        <w:rPr>
          <w:b/>
          <w:bCs/>
        </w:rPr>
      </w:pPr>
      <w:hyperlink r:id="rId585">
        <w:r w:rsidRPr="002E6568">
          <w:rPr>
            <w:rStyle w:val="Hyperlink"/>
          </w:rPr>
          <w:t>NOSHSA information sessions</w:t>
        </w:r>
      </w:hyperlink>
      <w:r w:rsidRPr="002E6568">
        <w:t>.</w:t>
      </w:r>
    </w:p>
    <w:p w14:paraId="51179281" w14:textId="3D047392" w:rsidR="006E0D4C" w:rsidRDefault="00174A8F" w:rsidP="00174A8F">
      <w:pPr>
        <w:pStyle w:val="Heading2"/>
      </w:pPr>
      <w:bookmarkStart w:id="159" w:name="_Toc216880732"/>
      <w:r>
        <w:lastRenderedPageBreak/>
        <w:t>Sector spotlight</w:t>
      </w:r>
      <w:bookmarkEnd w:id="159"/>
    </w:p>
    <w:p w14:paraId="1E711388" w14:textId="62B92F4F" w:rsidR="00174A8F" w:rsidRDefault="00174A8F" w:rsidP="00174A8F">
      <w:pPr>
        <w:pStyle w:val="Heading3"/>
      </w:pPr>
      <w:r>
        <w:t>New guidance for early childhood education and care student assessment</w:t>
      </w:r>
      <w:r w:rsidR="00221543">
        <w:t>s</w:t>
      </w:r>
    </w:p>
    <w:p w14:paraId="73915C1D" w14:textId="77777777" w:rsidR="008C2480" w:rsidRPr="007D2465" w:rsidRDefault="008C2480" w:rsidP="008C2480">
      <w:pPr>
        <w:spacing w:before="240"/>
      </w:pPr>
      <w:r w:rsidRPr="007D2465">
        <w:rPr>
          <w:b/>
          <w:bCs/>
        </w:rPr>
        <w:t>The Australian Skills Quality Authority (ASQA) has developed new guidance for registered training organisations. Training providers can use this guidance when assessing early childhood education and care (ECEC) students in the workplace.</w:t>
      </w:r>
      <w:r w:rsidRPr="007D2465">
        <w:t> </w:t>
      </w:r>
    </w:p>
    <w:p w14:paraId="2A87CC62" w14:textId="77777777" w:rsidR="008C2480" w:rsidRPr="007D2465" w:rsidRDefault="008C2480" w:rsidP="008C2480">
      <w:pPr>
        <w:spacing w:before="240"/>
      </w:pPr>
      <w:r w:rsidRPr="007D2465">
        <w:t>The guidance also helps students understand their obligations during assessments at an ECEC service. </w:t>
      </w:r>
    </w:p>
    <w:p w14:paraId="36B88B37" w14:textId="77777777" w:rsidR="008C2480" w:rsidRPr="007D2465" w:rsidRDefault="008C2480" w:rsidP="008C2480">
      <w:pPr>
        <w:spacing w:before="240"/>
      </w:pPr>
      <w:r w:rsidRPr="007D2465">
        <w:t>Training providers must follow child safe practices during student assessment in ECEC workplaces.  </w:t>
      </w:r>
    </w:p>
    <w:p w14:paraId="60C19EFC" w14:textId="77777777" w:rsidR="008C2480" w:rsidRPr="007D2465" w:rsidRDefault="008C2480" w:rsidP="008C2480">
      <w:pPr>
        <w:spacing w:before="240"/>
      </w:pPr>
      <w:r w:rsidRPr="007D2465">
        <w:t>Direct observation is the preferred assessment method. Training providers may use live streaming where direct observation is not possible. For example, if the ECEC service is in a rural or remote setting. The training provider and ECEC service must mutually agree on this.  </w:t>
      </w:r>
    </w:p>
    <w:p w14:paraId="7EFD19DC" w14:textId="77777777" w:rsidR="008C2480" w:rsidRPr="007D2465" w:rsidRDefault="008C2480" w:rsidP="008C2480">
      <w:pPr>
        <w:spacing w:before="240"/>
      </w:pPr>
      <w:r w:rsidRPr="007D2465">
        <w:t xml:space="preserve">Training providers must be aware of child safety requirements and best practice recommendations. This includes the </w:t>
      </w:r>
      <w:hyperlink r:id="rId586" w:tgtFrame="_blank" w:history="1">
        <w:r w:rsidRPr="007D2465">
          <w:rPr>
            <w:rStyle w:val="Hyperlink"/>
          </w:rPr>
          <w:t>National Model Code for Taking Images and Videos</w:t>
        </w:r>
      </w:hyperlink>
      <w:r w:rsidRPr="007D2465">
        <w:t>. </w:t>
      </w:r>
    </w:p>
    <w:p w14:paraId="69BF91E3" w14:textId="3277D6BF" w:rsidR="00221543" w:rsidRDefault="00212A89" w:rsidP="00221543">
      <w:r w:rsidRPr="00212A89">
        <w:t xml:space="preserve">Read more about the </w:t>
      </w:r>
      <w:hyperlink r:id="rId587" w:history="1">
        <w:r w:rsidRPr="00212A89">
          <w:rPr>
            <w:rStyle w:val="Hyperlink"/>
          </w:rPr>
          <w:t>new guidance on ECEC student assessments</w:t>
        </w:r>
      </w:hyperlink>
      <w:r>
        <w:t>.</w:t>
      </w:r>
    </w:p>
    <w:p w14:paraId="37A393C4" w14:textId="131A72C1" w:rsidR="00BA1755" w:rsidRDefault="00BA1755" w:rsidP="00BA1755">
      <w:pPr>
        <w:pStyle w:val="Heading2"/>
      </w:pPr>
      <w:bookmarkStart w:id="160" w:name="_Toc216880733"/>
      <w:r>
        <w:t>Facts from FAL</w:t>
      </w:r>
      <w:bookmarkEnd w:id="160"/>
    </w:p>
    <w:p w14:paraId="312F2E22" w14:textId="6BACD75B" w:rsidR="00BA1755" w:rsidRDefault="00BA1755" w:rsidP="00BA1755">
      <w:pPr>
        <w:pStyle w:val="Heading3"/>
      </w:pPr>
      <w:r>
        <w:t>Gap fee audits</w:t>
      </w:r>
    </w:p>
    <w:p w14:paraId="3D6F27F1" w14:textId="77777777" w:rsidR="005E1211" w:rsidRPr="00A0510C" w:rsidRDefault="005E1211" w:rsidP="005E1211">
      <w:pPr>
        <w:spacing w:before="240"/>
      </w:pPr>
      <w:r w:rsidRPr="00A0510C">
        <w:rPr>
          <w:b/>
          <w:bCs/>
        </w:rPr>
        <w:t>We conduct regular audits to check providers are taking all reasonable steps to collect gap fees electronically.</w:t>
      </w:r>
      <w:r w:rsidRPr="00A0510C">
        <w:t> </w:t>
      </w:r>
    </w:p>
    <w:p w14:paraId="6C5C0C35" w14:textId="77777777" w:rsidR="005E1211" w:rsidRPr="00A0510C" w:rsidRDefault="005E1211" w:rsidP="005E1211">
      <w:pPr>
        <w:spacing w:before="240"/>
      </w:pPr>
      <w:r w:rsidRPr="00A0510C">
        <w:t>We conduct audits by either: </w:t>
      </w:r>
    </w:p>
    <w:p w14:paraId="224D4E48" w14:textId="77777777" w:rsidR="005E1211" w:rsidRPr="00A0510C" w:rsidRDefault="005E1211" w:rsidP="005E1211">
      <w:pPr>
        <w:numPr>
          <w:ilvl w:val="0"/>
          <w:numId w:val="398"/>
        </w:numPr>
        <w:spacing w:after="0" w:line="240" w:lineRule="auto"/>
        <w:ind w:left="714" w:hanging="357"/>
      </w:pPr>
      <w:r w:rsidRPr="00A0510C">
        <w:t>requesting information through a section 158 notice, or </w:t>
      </w:r>
    </w:p>
    <w:p w14:paraId="0AC0F1E8" w14:textId="77777777" w:rsidR="005E1211" w:rsidRPr="00A0510C" w:rsidRDefault="005E1211" w:rsidP="005E1211">
      <w:pPr>
        <w:numPr>
          <w:ilvl w:val="0"/>
          <w:numId w:val="399"/>
        </w:numPr>
        <w:spacing w:after="0" w:line="240" w:lineRule="auto"/>
        <w:ind w:left="714" w:hanging="357"/>
      </w:pPr>
      <w:r w:rsidRPr="00A0510C">
        <w:t>visiting your service and conducting a face-to-face audit. </w:t>
      </w:r>
    </w:p>
    <w:p w14:paraId="270D0B47" w14:textId="77777777" w:rsidR="005E1211" w:rsidRPr="00A0510C" w:rsidRDefault="005E1211" w:rsidP="005E1211">
      <w:pPr>
        <w:spacing w:before="240"/>
      </w:pPr>
      <w:r w:rsidRPr="00A0510C">
        <w:t>If we contact you about an audit, you must respond promptly. We may request additional documents and statements regarding the collection of gap fees during an audit.  </w:t>
      </w:r>
    </w:p>
    <w:p w14:paraId="3A766CE6" w14:textId="77777777" w:rsidR="005E1211" w:rsidRPr="00A0510C" w:rsidRDefault="005E1211" w:rsidP="005E1211">
      <w:pPr>
        <w:spacing w:before="240"/>
      </w:pPr>
      <w:r w:rsidRPr="00A0510C">
        <w:t>Collecting gap fees from families using electronic funds transfer is a requirement under</w:t>
      </w:r>
      <w:r w:rsidRPr="00A0510C">
        <w:rPr>
          <w:rFonts w:ascii="Arial" w:hAnsi="Arial" w:cs="Arial"/>
        </w:rPr>
        <w:t> </w:t>
      </w:r>
      <w:r w:rsidRPr="00A0510C">
        <w:t>Family Assistance Law</w:t>
      </w:r>
      <w:r>
        <w:t xml:space="preserve"> (FAL)</w:t>
      </w:r>
      <w:r w:rsidRPr="00A0510C">
        <w:t>. </w:t>
      </w:r>
    </w:p>
    <w:p w14:paraId="6C3C7FAE" w14:textId="77777777" w:rsidR="005E1211" w:rsidRPr="00A0510C" w:rsidRDefault="005E1211" w:rsidP="005E1211">
      <w:pPr>
        <w:spacing w:before="240"/>
      </w:pPr>
      <w:r w:rsidRPr="00A0510C">
        <w:t>Read more about: </w:t>
      </w:r>
    </w:p>
    <w:p w14:paraId="67FB2507" w14:textId="77777777" w:rsidR="005E1211" w:rsidRPr="00A0510C" w:rsidRDefault="005E1211" w:rsidP="009F23CA">
      <w:pPr>
        <w:numPr>
          <w:ilvl w:val="0"/>
          <w:numId w:val="400"/>
        </w:numPr>
        <w:spacing w:after="0" w:line="240" w:lineRule="auto"/>
        <w:ind w:left="714" w:hanging="357"/>
      </w:pPr>
      <w:hyperlink r:id="rId588">
        <w:r w:rsidRPr="0AB10F0A">
          <w:rPr>
            <w:rStyle w:val="Hyperlink"/>
          </w:rPr>
          <w:t>what to do if yo</w:t>
        </w:r>
        <w:bookmarkStart w:id="161" w:name="_Hlt201914561"/>
        <w:bookmarkEnd w:id="161"/>
        <w:r w:rsidRPr="0AB10F0A">
          <w:rPr>
            <w:rStyle w:val="Hyperlink"/>
          </w:rPr>
          <w:t xml:space="preserve">u get a section 158 notice </w:t>
        </w:r>
      </w:hyperlink>
      <w:r>
        <w:t> </w:t>
      </w:r>
    </w:p>
    <w:p w14:paraId="28C87043" w14:textId="77777777" w:rsidR="005E1211" w:rsidRPr="00A0510C" w:rsidRDefault="005E1211" w:rsidP="009F23CA">
      <w:pPr>
        <w:numPr>
          <w:ilvl w:val="0"/>
          <w:numId w:val="401"/>
        </w:numPr>
        <w:spacing w:after="0" w:line="240" w:lineRule="auto"/>
        <w:ind w:left="714" w:hanging="357"/>
      </w:pPr>
      <w:hyperlink r:id="rId589" w:tgtFrame="_blank" w:history="1">
        <w:r w:rsidRPr="00A0510C">
          <w:rPr>
            <w:rStyle w:val="Hyperlink"/>
          </w:rPr>
          <w:t>guidance on collecting gap fees</w:t>
        </w:r>
      </w:hyperlink>
      <w:r w:rsidRPr="00A0510C">
        <w:t>. </w:t>
      </w:r>
    </w:p>
    <w:p w14:paraId="5EDE1774" w14:textId="664A2E36" w:rsidR="006C2074" w:rsidRDefault="005E1211" w:rsidP="005E1211">
      <w:pPr>
        <w:pStyle w:val="Heading3"/>
      </w:pPr>
      <w:r>
        <w:t>New Geccko course: record keeping</w:t>
      </w:r>
    </w:p>
    <w:p w14:paraId="7DCBF45D" w14:textId="77777777" w:rsidR="00073ABF" w:rsidRPr="00933F56" w:rsidRDefault="00073ABF" w:rsidP="00073ABF">
      <w:pPr>
        <w:spacing w:before="240"/>
      </w:pPr>
      <w:r w:rsidRPr="00933F56">
        <w:rPr>
          <w:b/>
          <w:bCs/>
        </w:rPr>
        <w:t xml:space="preserve">Our new short course on record keeping will help you comply with your requirements under </w:t>
      </w:r>
      <w:r>
        <w:rPr>
          <w:b/>
          <w:bCs/>
        </w:rPr>
        <w:t>FAL</w:t>
      </w:r>
      <w:r w:rsidRPr="00933F56">
        <w:rPr>
          <w:b/>
          <w:bCs/>
        </w:rPr>
        <w:t>.</w:t>
      </w:r>
      <w:r w:rsidRPr="00933F56">
        <w:t> </w:t>
      </w:r>
    </w:p>
    <w:p w14:paraId="146A83BB" w14:textId="77777777" w:rsidR="00073ABF" w:rsidRPr="00933F56" w:rsidRDefault="00073ABF" w:rsidP="00073ABF">
      <w:pPr>
        <w:spacing w:before="240"/>
      </w:pPr>
      <w:r w:rsidRPr="00933F56">
        <w:t xml:space="preserve">Register for this course on Geccko, our online learning platform for the </w:t>
      </w:r>
      <w:r>
        <w:t>ECEC</w:t>
      </w:r>
      <w:r w:rsidRPr="00933F56">
        <w:t xml:space="preserve"> sector. </w:t>
      </w:r>
    </w:p>
    <w:p w14:paraId="554C5ECB" w14:textId="77777777" w:rsidR="00073ABF" w:rsidRPr="00933F56" w:rsidRDefault="00073ABF" w:rsidP="00073ABF">
      <w:pPr>
        <w:spacing w:before="240"/>
      </w:pPr>
      <w:r w:rsidRPr="00933F56">
        <w:t>The course will help you:   </w:t>
      </w:r>
    </w:p>
    <w:p w14:paraId="6DDD84FC" w14:textId="77777777" w:rsidR="00073ABF" w:rsidRPr="00933F56" w:rsidRDefault="00073ABF" w:rsidP="00073ABF">
      <w:pPr>
        <w:numPr>
          <w:ilvl w:val="0"/>
          <w:numId w:val="402"/>
        </w:numPr>
        <w:spacing w:after="0" w:line="240" w:lineRule="auto"/>
        <w:ind w:left="714" w:hanging="357"/>
      </w:pPr>
      <w:r w:rsidRPr="00933F56">
        <w:t>define record keeping </w:t>
      </w:r>
    </w:p>
    <w:p w14:paraId="66439F52" w14:textId="77777777" w:rsidR="00073ABF" w:rsidRPr="00933F56" w:rsidRDefault="00073ABF" w:rsidP="00073ABF">
      <w:pPr>
        <w:numPr>
          <w:ilvl w:val="0"/>
          <w:numId w:val="403"/>
        </w:numPr>
        <w:spacing w:after="0" w:line="240" w:lineRule="auto"/>
        <w:ind w:left="714" w:hanging="357"/>
      </w:pPr>
      <w:r w:rsidRPr="00933F56">
        <w:lastRenderedPageBreak/>
        <w:t xml:space="preserve">understand the record keeping requirements under </w:t>
      </w:r>
      <w:r>
        <w:t>FAL</w:t>
      </w:r>
      <w:r w:rsidRPr="00933F56">
        <w:t> </w:t>
      </w:r>
    </w:p>
    <w:p w14:paraId="4B43FCA8" w14:textId="77777777" w:rsidR="00073ABF" w:rsidRPr="00933F56" w:rsidRDefault="00073ABF" w:rsidP="00073ABF">
      <w:pPr>
        <w:numPr>
          <w:ilvl w:val="0"/>
          <w:numId w:val="404"/>
        </w:numPr>
        <w:spacing w:after="0" w:line="240" w:lineRule="auto"/>
        <w:ind w:left="714" w:hanging="357"/>
      </w:pPr>
      <w:r w:rsidRPr="00933F56">
        <w:t>identify the records providers must make and keep </w:t>
      </w:r>
    </w:p>
    <w:p w14:paraId="0A409A24" w14:textId="77777777" w:rsidR="00073ABF" w:rsidRPr="00933F56" w:rsidRDefault="00073ABF" w:rsidP="00073ABF">
      <w:pPr>
        <w:numPr>
          <w:ilvl w:val="0"/>
          <w:numId w:val="405"/>
        </w:numPr>
        <w:spacing w:after="0" w:line="240" w:lineRule="auto"/>
        <w:ind w:left="714" w:hanging="357"/>
      </w:pPr>
      <w:r w:rsidRPr="00933F56">
        <w:t>explain the potential consequences of failing to make and keep records </w:t>
      </w:r>
    </w:p>
    <w:p w14:paraId="6B661A23" w14:textId="77777777" w:rsidR="00073ABF" w:rsidRPr="00933F56" w:rsidRDefault="00073ABF" w:rsidP="00073ABF">
      <w:pPr>
        <w:numPr>
          <w:ilvl w:val="0"/>
          <w:numId w:val="406"/>
        </w:numPr>
        <w:spacing w:after="0" w:line="240" w:lineRule="auto"/>
        <w:ind w:left="714" w:hanging="357"/>
      </w:pPr>
      <w:r w:rsidRPr="00933F56">
        <w:t>explain why you need to keep records safe and secure. </w:t>
      </w:r>
    </w:p>
    <w:p w14:paraId="4705A05C" w14:textId="77777777" w:rsidR="00073ABF" w:rsidRPr="00933F56" w:rsidRDefault="00073ABF" w:rsidP="00073ABF">
      <w:pPr>
        <w:spacing w:before="240"/>
      </w:pPr>
      <w:r w:rsidRPr="00933F56">
        <w:t> The course should take 20 minutes to complete and you can:</w:t>
      </w:r>
      <w:r w:rsidRPr="00933F56">
        <w:rPr>
          <w:rFonts w:ascii="Arial" w:hAnsi="Arial" w:cs="Arial"/>
        </w:rPr>
        <w:t>  </w:t>
      </w:r>
      <w:r w:rsidRPr="00933F56">
        <w:rPr>
          <w:rFonts w:cs="Aptos"/>
        </w:rPr>
        <w:t>  </w:t>
      </w:r>
      <w:r w:rsidRPr="00933F56">
        <w:t> </w:t>
      </w:r>
    </w:p>
    <w:p w14:paraId="3DE5B5C6" w14:textId="77777777" w:rsidR="00073ABF" w:rsidRPr="00933F56" w:rsidRDefault="00073ABF" w:rsidP="00073ABF">
      <w:pPr>
        <w:numPr>
          <w:ilvl w:val="0"/>
          <w:numId w:val="407"/>
        </w:numPr>
        <w:spacing w:after="0" w:line="240" w:lineRule="auto"/>
        <w:ind w:left="714" w:hanging="357"/>
      </w:pPr>
      <w:r w:rsidRPr="00933F56">
        <w:t>login using your tablet, laptop, or mobile phone  </w:t>
      </w:r>
    </w:p>
    <w:p w14:paraId="307B4A4B" w14:textId="77777777" w:rsidR="00073ABF" w:rsidRPr="00933F56" w:rsidRDefault="00073ABF" w:rsidP="00073ABF">
      <w:pPr>
        <w:numPr>
          <w:ilvl w:val="0"/>
          <w:numId w:val="408"/>
        </w:numPr>
        <w:spacing w:after="0" w:line="240" w:lineRule="auto"/>
        <w:ind w:left="714" w:hanging="357"/>
      </w:pPr>
      <w:r w:rsidRPr="00933F56">
        <w:t>download course certificates upon completion  </w:t>
      </w:r>
    </w:p>
    <w:p w14:paraId="04DDDF2A" w14:textId="77777777" w:rsidR="00073ABF" w:rsidRPr="00933F56" w:rsidRDefault="00073ABF" w:rsidP="00073ABF">
      <w:pPr>
        <w:numPr>
          <w:ilvl w:val="0"/>
          <w:numId w:val="409"/>
        </w:numPr>
        <w:spacing w:after="0" w:line="240" w:lineRule="auto"/>
        <w:ind w:left="714" w:hanging="357"/>
      </w:pPr>
      <w:r w:rsidRPr="00933F56">
        <w:t xml:space="preserve">access other resources such as videos and tip sheets. </w:t>
      </w:r>
      <w:r w:rsidRPr="00933F56">
        <w:rPr>
          <w:rFonts w:ascii="Arial" w:hAnsi="Arial" w:cs="Arial"/>
        </w:rPr>
        <w:t> </w:t>
      </w:r>
      <w:r w:rsidRPr="00933F56">
        <w:rPr>
          <w:rFonts w:cs="Aptos"/>
        </w:rPr>
        <w:t>   </w:t>
      </w:r>
      <w:r w:rsidRPr="00933F56">
        <w:t> </w:t>
      </w:r>
    </w:p>
    <w:p w14:paraId="4EC6FF69" w14:textId="77777777" w:rsidR="00073ABF" w:rsidRDefault="00073ABF" w:rsidP="00073ABF">
      <w:pPr>
        <w:spacing w:before="240"/>
      </w:pPr>
      <w:r w:rsidRPr="00933F56">
        <w:t xml:space="preserve">Find out more and register for </w:t>
      </w:r>
      <w:hyperlink r:id="rId590" w:tgtFrame="_blank" w:history="1">
        <w:r w:rsidRPr="00933F56">
          <w:rPr>
            <w:rStyle w:val="Hyperlink"/>
          </w:rPr>
          <w:t>Geccko</w:t>
        </w:r>
      </w:hyperlink>
      <w:r w:rsidRPr="00933F56">
        <w:t xml:space="preserve"> to access the course. </w:t>
      </w:r>
    </w:p>
    <w:p w14:paraId="53D944E6" w14:textId="447E98E7" w:rsidR="00073ABF" w:rsidRDefault="00073ABF" w:rsidP="00073ABF">
      <w:pPr>
        <w:pStyle w:val="Heading3"/>
      </w:pPr>
      <w:r>
        <w:t>Enrolments</w:t>
      </w:r>
    </w:p>
    <w:p w14:paraId="0CBC8601" w14:textId="77777777" w:rsidR="00FE39B8" w:rsidRDefault="00FE39B8" w:rsidP="00FE39B8">
      <w:pPr>
        <w:spacing w:before="240"/>
      </w:pPr>
      <w:r w:rsidRPr="002B47BD">
        <w:t xml:space="preserve">You must </w:t>
      </w:r>
      <w:hyperlink r:id="rId591" w:tgtFrame="_blank" w:history="1">
        <w:r w:rsidRPr="002B47BD">
          <w:rPr>
            <w:rStyle w:val="Hyperlink"/>
          </w:rPr>
          <w:t>enrol</w:t>
        </w:r>
      </w:hyperlink>
      <w:r w:rsidRPr="002B47BD">
        <w:t xml:space="preserve"> children correctly so families can get CCS. You must submit enrolment notices on time. </w:t>
      </w:r>
    </w:p>
    <w:p w14:paraId="772CA6C6" w14:textId="39ABF38A" w:rsidR="00FE39B8" w:rsidRDefault="00FE39B8" w:rsidP="00FE39B8">
      <w:pPr>
        <w:pStyle w:val="Heading3"/>
      </w:pPr>
      <w:r>
        <w:t>Submit a tip-off</w:t>
      </w:r>
    </w:p>
    <w:p w14:paraId="646764B5" w14:textId="77777777" w:rsidR="00C705E9" w:rsidRDefault="00C705E9" w:rsidP="00C705E9">
      <w:pPr>
        <w:spacing w:before="240"/>
      </w:pPr>
      <w:r w:rsidRPr="002B2677">
        <w:t xml:space="preserve">If you have information related to people or child care services or providers who are not following the rules, you can report it to us anonymously. Our </w:t>
      </w:r>
      <w:hyperlink r:id="rId592">
        <w:r w:rsidRPr="39EFA5F4">
          <w:rPr>
            <w:rStyle w:val="Hyperlink"/>
          </w:rPr>
          <w:t>CCS f</w:t>
        </w:r>
        <w:bookmarkStart w:id="162" w:name="_Hlt201920533"/>
        <w:r w:rsidRPr="39EFA5F4">
          <w:rPr>
            <w:rStyle w:val="Hyperlink"/>
          </w:rPr>
          <w:t>r</w:t>
        </w:r>
        <w:bookmarkEnd w:id="162"/>
        <w:r w:rsidRPr="39EFA5F4">
          <w:rPr>
            <w:rStyle w:val="Hyperlink"/>
          </w:rPr>
          <w:t>aud tip-off form</w:t>
        </w:r>
      </w:hyperlink>
      <w:r>
        <w:t xml:space="preserve"> only takes a few minutes to complete.</w:t>
      </w:r>
    </w:p>
    <w:p w14:paraId="12AA74F9" w14:textId="77777777" w:rsidR="00D63B6F" w:rsidRDefault="00D63B6F" w:rsidP="00D63B6F">
      <w:pPr>
        <w:pStyle w:val="Issuedate"/>
      </w:pPr>
      <w:bookmarkStart w:id="163" w:name="_Toc216880734"/>
      <w:r>
        <w:lastRenderedPageBreak/>
        <w:t>25 June 2025</w:t>
      </w:r>
      <w:bookmarkEnd w:id="163"/>
    </w:p>
    <w:p w14:paraId="23697571" w14:textId="75C73B06" w:rsidR="00590D39" w:rsidRDefault="00590D39" w:rsidP="00590D39">
      <w:pPr>
        <w:pStyle w:val="Heading2"/>
      </w:pPr>
      <w:bookmarkStart w:id="164" w:name="_Toc216880735"/>
      <w:r>
        <w:t>From the department</w:t>
      </w:r>
      <w:bookmarkEnd w:id="164"/>
    </w:p>
    <w:p w14:paraId="1E8C3ED1" w14:textId="6AC66C35" w:rsidR="00590D39" w:rsidRDefault="00760419" w:rsidP="00760419">
      <w:pPr>
        <w:pStyle w:val="Heading3"/>
        <w:rPr>
          <w:bCs/>
        </w:rPr>
      </w:pPr>
      <w:r w:rsidRPr="00760419">
        <w:rPr>
          <w:bCs/>
        </w:rPr>
        <w:t>2025-26 hourly rate caps </w:t>
      </w:r>
    </w:p>
    <w:p w14:paraId="1D8D8592" w14:textId="77777777" w:rsidR="00760419" w:rsidRPr="001A0D09" w:rsidRDefault="00760419" w:rsidP="00760419">
      <w:pPr>
        <w:pStyle w:val="paragraph"/>
        <w:spacing w:before="0" w:beforeAutospacing="0" w:after="0" w:afterAutospacing="0"/>
        <w:ind w:left="30"/>
        <w:textAlignment w:val="baseline"/>
        <w:rPr>
          <w:rFonts w:asciiTheme="minorHAnsi" w:hAnsiTheme="minorHAnsi" w:cstheme="minorHAnsi"/>
          <w:sz w:val="18"/>
          <w:szCs w:val="18"/>
        </w:rPr>
      </w:pPr>
      <w:r w:rsidRPr="001A0D09">
        <w:rPr>
          <w:rStyle w:val="normaltextrun"/>
          <w:rFonts w:asciiTheme="minorHAnsi" w:hAnsiTheme="minorHAnsi" w:cstheme="minorHAnsi"/>
          <w:b/>
          <w:bCs/>
          <w:color w:val="000000"/>
          <w:sz w:val="22"/>
          <w:szCs w:val="22"/>
        </w:rPr>
        <w:t>The Child Care Subsidy (CCS) hourly rate caps and family income thresholds will go up from 7 July.</w:t>
      </w:r>
      <w:r w:rsidRPr="001A0D09">
        <w:rPr>
          <w:rStyle w:val="normaltextrun"/>
          <w:rFonts w:asciiTheme="minorHAnsi" w:hAnsiTheme="minorHAnsi" w:cstheme="minorHAnsi"/>
          <w:color w:val="000000"/>
          <w:sz w:val="22"/>
          <w:szCs w:val="22"/>
        </w:rPr>
        <w:t> </w:t>
      </w:r>
      <w:r w:rsidRPr="001A0D09">
        <w:rPr>
          <w:rStyle w:val="eop"/>
          <w:rFonts w:asciiTheme="minorHAnsi" w:hAnsiTheme="minorHAnsi" w:cstheme="minorHAnsi"/>
          <w:color w:val="000000"/>
          <w:sz w:val="22"/>
          <w:szCs w:val="22"/>
        </w:rPr>
        <w:t> </w:t>
      </w:r>
    </w:p>
    <w:p w14:paraId="5949F40D" w14:textId="77777777" w:rsidR="00760419" w:rsidRPr="001A0D09" w:rsidRDefault="00760419" w:rsidP="00760419">
      <w:pPr>
        <w:pStyle w:val="paragraph"/>
        <w:spacing w:before="0" w:beforeAutospacing="0" w:after="0" w:afterAutospacing="0"/>
        <w:ind w:left="30"/>
        <w:textAlignment w:val="baseline"/>
        <w:rPr>
          <w:rFonts w:asciiTheme="minorHAnsi" w:hAnsiTheme="minorHAnsi" w:cstheme="minorHAnsi"/>
          <w:sz w:val="18"/>
          <w:szCs w:val="18"/>
        </w:rPr>
      </w:pPr>
      <w:r w:rsidRPr="001A0D09">
        <w:rPr>
          <w:rStyle w:val="eop"/>
          <w:rFonts w:asciiTheme="minorHAnsi" w:hAnsiTheme="minorHAnsi" w:cstheme="minorHAnsi"/>
          <w:color w:val="000000"/>
          <w:sz w:val="22"/>
          <w:szCs w:val="22"/>
        </w:rPr>
        <w:t> </w:t>
      </w:r>
    </w:p>
    <w:p w14:paraId="0524718A" w14:textId="77777777" w:rsidR="00760419" w:rsidRPr="001A0D09" w:rsidRDefault="00760419" w:rsidP="00760419">
      <w:pPr>
        <w:pStyle w:val="paragraph"/>
        <w:spacing w:before="0" w:beforeAutospacing="0" w:after="0" w:afterAutospacing="0"/>
        <w:ind w:left="30"/>
        <w:textAlignment w:val="baseline"/>
        <w:rPr>
          <w:rFonts w:asciiTheme="minorHAnsi" w:hAnsiTheme="minorHAnsi" w:cstheme="minorHAnsi"/>
          <w:sz w:val="18"/>
          <w:szCs w:val="18"/>
        </w:rPr>
      </w:pPr>
      <w:r w:rsidRPr="001A0D09">
        <w:rPr>
          <w:rStyle w:val="normaltextrun"/>
          <w:rFonts w:asciiTheme="minorHAnsi" w:hAnsiTheme="minorHAnsi" w:cstheme="minorHAnsi"/>
          <w:color w:val="000000"/>
          <w:sz w:val="22"/>
          <w:szCs w:val="22"/>
        </w:rPr>
        <w:t>The hourly rate caps and income thresholds are adjusted annually based on the Consumer Price Index (CPI). </w:t>
      </w:r>
      <w:r w:rsidRPr="001A0D09">
        <w:rPr>
          <w:rStyle w:val="eop"/>
          <w:rFonts w:asciiTheme="minorHAnsi" w:hAnsiTheme="minorHAnsi" w:cstheme="minorHAnsi"/>
          <w:color w:val="000000"/>
          <w:sz w:val="22"/>
          <w:szCs w:val="22"/>
        </w:rPr>
        <w:t> </w:t>
      </w:r>
    </w:p>
    <w:p w14:paraId="6224744D" w14:textId="77777777" w:rsidR="00760419" w:rsidRPr="001A0D09" w:rsidRDefault="00760419" w:rsidP="00760419">
      <w:pPr>
        <w:pStyle w:val="paragraph"/>
        <w:spacing w:before="0" w:beforeAutospacing="0" w:after="0" w:afterAutospacing="0"/>
        <w:ind w:left="30"/>
        <w:textAlignment w:val="baseline"/>
        <w:rPr>
          <w:rFonts w:asciiTheme="minorHAnsi" w:hAnsiTheme="minorHAnsi" w:cstheme="minorHAnsi"/>
          <w:sz w:val="18"/>
          <w:szCs w:val="18"/>
        </w:rPr>
      </w:pPr>
      <w:r w:rsidRPr="001A0D09">
        <w:rPr>
          <w:rStyle w:val="eop"/>
          <w:rFonts w:asciiTheme="minorHAnsi" w:hAnsiTheme="minorHAnsi" w:cstheme="minorHAnsi"/>
          <w:color w:val="000000"/>
          <w:sz w:val="22"/>
          <w:szCs w:val="22"/>
        </w:rPr>
        <w:t> </w:t>
      </w:r>
    </w:p>
    <w:p w14:paraId="2B8E9E84" w14:textId="77777777" w:rsidR="00760419" w:rsidRPr="001A0D09" w:rsidRDefault="00760419" w:rsidP="00760419">
      <w:pPr>
        <w:pStyle w:val="paragraph"/>
        <w:spacing w:before="0" w:beforeAutospacing="0" w:after="0" w:afterAutospacing="0"/>
        <w:ind w:left="30"/>
        <w:textAlignment w:val="baseline"/>
        <w:rPr>
          <w:rFonts w:asciiTheme="minorHAnsi" w:hAnsiTheme="minorHAnsi" w:cstheme="minorHAnsi"/>
          <w:sz w:val="18"/>
          <w:szCs w:val="18"/>
        </w:rPr>
      </w:pPr>
      <w:r w:rsidRPr="001A0D09">
        <w:rPr>
          <w:rStyle w:val="normaltextrun"/>
          <w:rFonts w:asciiTheme="minorHAnsi" w:hAnsiTheme="minorHAnsi" w:cstheme="minorHAnsi"/>
          <w:color w:val="000000"/>
          <w:sz w:val="22"/>
          <w:szCs w:val="22"/>
        </w:rPr>
        <w:t xml:space="preserve">See the </w:t>
      </w:r>
      <w:hyperlink r:id="rId593" w:tgtFrame="_blank" w:history="1">
        <w:r w:rsidRPr="001A0D09">
          <w:rPr>
            <w:rStyle w:val="normaltextrun"/>
            <w:rFonts w:asciiTheme="minorHAnsi" w:hAnsiTheme="minorHAnsi" w:cstheme="minorHAnsi"/>
            <w:color w:val="7F4594"/>
            <w:sz w:val="22"/>
            <w:szCs w:val="22"/>
            <w:u w:val="single"/>
          </w:rPr>
          <w:t>2025–26 hourly rate caps and new income thresholds</w:t>
        </w:r>
      </w:hyperlink>
      <w:r w:rsidRPr="001A0D09">
        <w:rPr>
          <w:rStyle w:val="normaltextrun"/>
          <w:rFonts w:asciiTheme="minorHAnsi" w:hAnsiTheme="minorHAnsi" w:cstheme="minorHAnsi"/>
          <w:color w:val="000000"/>
          <w:sz w:val="22"/>
          <w:szCs w:val="22"/>
        </w:rPr>
        <w:t xml:space="preserve"> on our website. </w:t>
      </w:r>
      <w:r w:rsidRPr="001A0D09">
        <w:rPr>
          <w:rStyle w:val="normaltextrun"/>
          <w:rFonts w:asciiTheme="minorHAnsi" w:hAnsiTheme="minorHAnsi" w:cstheme="minorHAnsi"/>
          <w:sz w:val="22"/>
          <w:szCs w:val="22"/>
        </w:rPr>
        <w:t> </w:t>
      </w:r>
      <w:r w:rsidRPr="001A0D09">
        <w:rPr>
          <w:rStyle w:val="eop"/>
          <w:rFonts w:asciiTheme="minorHAnsi" w:hAnsiTheme="minorHAnsi" w:cstheme="minorHAnsi"/>
          <w:sz w:val="22"/>
          <w:szCs w:val="22"/>
        </w:rPr>
        <w:t> </w:t>
      </w:r>
    </w:p>
    <w:p w14:paraId="1249DAFC" w14:textId="23E7CB2A" w:rsidR="00760419" w:rsidRDefault="00D42210" w:rsidP="00760419">
      <w:pPr>
        <w:pStyle w:val="Heading3"/>
      </w:pPr>
      <w:r w:rsidRPr="1DB49D77">
        <w:t>Worker retention payment update</w:t>
      </w:r>
    </w:p>
    <w:p w14:paraId="24C45158" w14:textId="77777777" w:rsidR="0034349C" w:rsidRPr="001A0D09" w:rsidRDefault="0034349C" w:rsidP="00415D79">
      <w:pPr>
        <w:pStyle w:val="Heading4"/>
      </w:pPr>
      <w:r w:rsidRPr="001A0D09">
        <w:t>Backdating deadline extended</w:t>
      </w:r>
    </w:p>
    <w:p w14:paraId="1A716E6B" w14:textId="77777777" w:rsidR="0034349C" w:rsidRDefault="0034349C" w:rsidP="0034349C">
      <w:pPr>
        <w:spacing w:after="160"/>
        <w:rPr>
          <w:rFonts w:eastAsia="Aptos" w:cs="Aptos"/>
          <w:color w:val="000000" w:themeColor="text1"/>
        </w:rPr>
      </w:pPr>
      <w:r w:rsidRPr="1DB49D77">
        <w:rPr>
          <w:rFonts w:eastAsia="Aptos" w:cs="Aptos"/>
          <w:color w:val="000000" w:themeColor="text1"/>
        </w:rPr>
        <w:t xml:space="preserve">We have extended the worker retention payment backdating deadline. </w:t>
      </w:r>
    </w:p>
    <w:p w14:paraId="0CA5C35C" w14:textId="77777777" w:rsidR="0034349C" w:rsidRDefault="0034349C" w:rsidP="0034349C">
      <w:pPr>
        <w:rPr>
          <w:rFonts w:eastAsia="Aptos" w:cs="Aptos"/>
          <w:color w:val="000000" w:themeColor="text1"/>
        </w:rPr>
      </w:pPr>
      <w:r w:rsidRPr="1DB49D77">
        <w:rPr>
          <w:rFonts w:eastAsia="Aptos" w:cs="Aptos"/>
          <w:color w:val="000000" w:themeColor="text1"/>
        </w:rPr>
        <w:t>Providers can:</w:t>
      </w:r>
    </w:p>
    <w:p w14:paraId="4E4454A5" w14:textId="77777777" w:rsidR="0034349C" w:rsidRDefault="0034349C" w:rsidP="0034349C">
      <w:pPr>
        <w:pStyle w:val="ListParagraph"/>
        <w:numPr>
          <w:ilvl w:val="0"/>
          <w:numId w:val="377"/>
        </w:numPr>
        <w:spacing w:after="200"/>
        <w:contextualSpacing/>
        <w:rPr>
          <w:rFonts w:eastAsia="Aptos" w:cs="Aptos"/>
          <w:color w:val="000000" w:themeColor="text1"/>
        </w:rPr>
      </w:pPr>
      <w:r>
        <w:rPr>
          <w:rFonts w:eastAsia="Aptos" w:cs="Aptos"/>
          <w:color w:val="000000" w:themeColor="text1"/>
        </w:rPr>
        <w:t>apply</w:t>
      </w:r>
      <w:r w:rsidRPr="1DB49D77">
        <w:rPr>
          <w:rFonts w:eastAsia="Aptos" w:cs="Aptos"/>
          <w:color w:val="000000" w:themeColor="text1"/>
        </w:rPr>
        <w:t xml:space="preserve"> by 30 September 2025 to be eligible for backdate</w:t>
      </w:r>
      <w:r>
        <w:rPr>
          <w:rFonts w:eastAsia="Aptos" w:cs="Aptos"/>
          <w:color w:val="000000" w:themeColor="text1"/>
        </w:rPr>
        <w:t>d funding</w:t>
      </w:r>
    </w:p>
    <w:p w14:paraId="2E702EEF" w14:textId="77777777" w:rsidR="0034349C" w:rsidRDefault="0034349C" w:rsidP="0034349C">
      <w:pPr>
        <w:pStyle w:val="ListParagraph"/>
        <w:numPr>
          <w:ilvl w:val="0"/>
          <w:numId w:val="377"/>
        </w:numPr>
        <w:spacing w:after="200"/>
        <w:contextualSpacing/>
        <w:rPr>
          <w:rFonts w:eastAsia="Aptos" w:cs="Aptos"/>
          <w:color w:val="000000" w:themeColor="text1"/>
        </w:rPr>
      </w:pPr>
      <w:r w:rsidRPr="1DB49D77">
        <w:rPr>
          <w:rFonts w:eastAsia="Aptos" w:cs="Aptos"/>
          <w:color w:val="000000" w:themeColor="text1"/>
        </w:rPr>
        <w:t>request a funding review with backdated payments by 31 October 2025.</w:t>
      </w:r>
    </w:p>
    <w:p w14:paraId="20C55D5E" w14:textId="77777777" w:rsidR="0034349C" w:rsidRDefault="0034349C" w:rsidP="00415D79">
      <w:pPr>
        <w:pStyle w:val="Heading4"/>
      </w:pPr>
      <w:r w:rsidRPr="1DB49D77">
        <w:t>Minimum payment rates</w:t>
      </w:r>
    </w:p>
    <w:p w14:paraId="4E9BB11F" w14:textId="77777777" w:rsidR="0034349C" w:rsidRDefault="0034349C" w:rsidP="0034349C">
      <w:pPr>
        <w:rPr>
          <w:rFonts w:eastAsia="Aptos" w:cs="Aptos"/>
          <w:color w:val="000000" w:themeColor="text1"/>
        </w:rPr>
      </w:pPr>
      <w:r w:rsidRPr="1DB49D77">
        <w:rPr>
          <w:rFonts w:eastAsia="Aptos" w:cs="Aptos"/>
          <w:color w:val="000000" w:themeColor="text1"/>
        </w:rPr>
        <w:t xml:space="preserve">We have updated the </w:t>
      </w:r>
      <w:hyperlink r:id="rId594">
        <w:r w:rsidRPr="1DB49D77">
          <w:rPr>
            <w:rStyle w:val="Hyperlink"/>
            <w:rFonts w:eastAsia="Aptos" w:cs="Aptos"/>
          </w:rPr>
          <w:t>minimum payment rates</w:t>
        </w:r>
      </w:hyperlink>
      <w:r w:rsidRPr="1DB49D77">
        <w:rPr>
          <w:rFonts w:eastAsia="Aptos" w:cs="Aptos"/>
          <w:color w:val="000000" w:themeColor="text1"/>
        </w:rPr>
        <w:t xml:space="preserve"> on our website to show the worker retention payment rates payable from 1 July 2025. </w:t>
      </w:r>
    </w:p>
    <w:p w14:paraId="45E6C129" w14:textId="77777777" w:rsidR="0034349C" w:rsidRDefault="0034349C" w:rsidP="00415D79">
      <w:pPr>
        <w:pStyle w:val="Heading4"/>
      </w:pPr>
      <w:r w:rsidRPr="1DB49D77">
        <w:t>Check out our application guide</w:t>
      </w:r>
    </w:p>
    <w:p w14:paraId="408D2600" w14:textId="77777777" w:rsidR="0034349C" w:rsidRDefault="0034349C" w:rsidP="0034349C">
      <w:pPr>
        <w:rPr>
          <w:rFonts w:eastAsia="Aptos" w:cs="Aptos"/>
          <w:color w:val="000000" w:themeColor="text1"/>
        </w:rPr>
      </w:pPr>
      <w:r w:rsidRPr="1DB49D77">
        <w:rPr>
          <w:rFonts w:eastAsia="Aptos" w:cs="Aptos"/>
          <w:color w:val="000000" w:themeColor="text1"/>
        </w:rPr>
        <w:t>Our application guide can help you apply for the worker retention payment. You can:</w:t>
      </w:r>
    </w:p>
    <w:p w14:paraId="01F79B41" w14:textId="77777777" w:rsidR="0034349C" w:rsidRDefault="0034349C" w:rsidP="0034349C">
      <w:pPr>
        <w:pStyle w:val="ListParagraph"/>
        <w:numPr>
          <w:ilvl w:val="0"/>
          <w:numId w:val="376"/>
        </w:numPr>
        <w:spacing w:after="200"/>
        <w:contextualSpacing/>
        <w:rPr>
          <w:rFonts w:eastAsia="Aptos" w:cs="Aptos"/>
          <w:color w:val="000000" w:themeColor="text1"/>
        </w:rPr>
      </w:pPr>
      <w:hyperlink r:id="rId595">
        <w:r w:rsidRPr="1DB49D77">
          <w:rPr>
            <w:rStyle w:val="Hyperlink"/>
            <w:rFonts w:eastAsia="Aptos" w:cs="Aptos"/>
          </w:rPr>
          <w:t>read the guide o</w:t>
        </w:r>
        <w:bookmarkStart w:id="165" w:name="_Hlt201307202"/>
        <w:r w:rsidRPr="1DB49D77">
          <w:rPr>
            <w:rStyle w:val="Hyperlink"/>
            <w:rFonts w:eastAsia="Aptos" w:cs="Aptos"/>
          </w:rPr>
          <w:t>n</w:t>
        </w:r>
        <w:bookmarkEnd w:id="165"/>
        <w:r w:rsidRPr="1DB49D77">
          <w:rPr>
            <w:rStyle w:val="Hyperlink"/>
            <w:rFonts w:eastAsia="Aptos" w:cs="Aptos"/>
          </w:rPr>
          <w:t xml:space="preserve"> our website</w:t>
        </w:r>
      </w:hyperlink>
    </w:p>
    <w:p w14:paraId="130BCA82" w14:textId="77777777" w:rsidR="0034349C" w:rsidRDefault="0034349C" w:rsidP="0034349C">
      <w:pPr>
        <w:pStyle w:val="ListParagraph"/>
        <w:numPr>
          <w:ilvl w:val="0"/>
          <w:numId w:val="376"/>
        </w:numPr>
        <w:spacing w:after="200"/>
        <w:contextualSpacing/>
        <w:rPr>
          <w:rFonts w:eastAsia="Aptos" w:cs="Aptos"/>
          <w:color w:val="000000" w:themeColor="text1"/>
        </w:rPr>
      </w:pPr>
      <w:hyperlink r:id="rId596">
        <w:r w:rsidRPr="1DB49D77">
          <w:rPr>
            <w:rStyle w:val="Hyperlink"/>
            <w:rFonts w:eastAsia="Aptos" w:cs="Aptos"/>
          </w:rPr>
          <w:t>download a print-ready version of the guide</w:t>
        </w:r>
      </w:hyperlink>
    </w:p>
    <w:p w14:paraId="4664920E" w14:textId="77777777" w:rsidR="0034349C" w:rsidRPr="007E2F8E" w:rsidRDefault="0034349C" w:rsidP="0034349C">
      <w:pPr>
        <w:pStyle w:val="ListParagraph"/>
        <w:numPr>
          <w:ilvl w:val="0"/>
          <w:numId w:val="376"/>
        </w:numPr>
        <w:spacing w:after="200"/>
        <w:contextualSpacing/>
        <w:rPr>
          <w:rStyle w:val="Hyperlink"/>
        </w:rPr>
      </w:pPr>
      <w:r>
        <w:rPr>
          <w:rFonts w:eastAsia="Aptos" w:cs="Aptos"/>
        </w:rPr>
        <w:fldChar w:fldCharType="begin"/>
      </w:r>
      <w:r>
        <w:rPr>
          <w:rFonts w:eastAsia="Aptos" w:cs="Aptos"/>
        </w:rPr>
        <w:instrText>HYPERLINK "https://www.education.gov.au/early-childhood/providers/howto/online-learning?utm_source=newsletter&amp;utm_medium=email&amp;utm_id=ecec2025-06-25&amp;utm_term=geccko"</w:instrText>
      </w:r>
      <w:r>
        <w:rPr>
          <w:rFonts w:eastAsia="Aptos" w:cs="Aptos"/>
        </w:rPr>
      </w:r>
      <w:r>
        <w:rPr>
          <w:rFonts w:eastAsia="Aptos" w:cs="Aptos"/>
        </w:rPr>
        <w:fldChar w:fldCharType="separate"/>
      </w:r>
      <w:r w:rsidRPr="007E2F8E">
        <w:rPr>
          <w:rStyle w:val="Hyperlink"/>
          <w:rFonts w:eastAsia="Aptos" w:cs="Aptos"/>
        </w:rPr>
        <w:t>access the guide in Geccko.</w:t>
      </w:r>
    </w:p>
    <w:p w14:paraId="20A2E8A9" w14:textId="3114D67C" w:rsidR="0034349C" w:rsidRDefault="0034349C" w:rsidP="0034349C">
      <w:pPr>
        <w:pStyle w:val="Heading2"/>
      </w:pPr>
      <w:r>
        <w:fldChar w:fldCharType="end"/>
      </w:r>
      <w:bookmarkStart w:id="166" w:name="_Toc216880736"/>
      <w:r>
        <w:t>Facts from FAL</w:t>
      </w:r>
      <w:bookmarkEnd w:id="166"/>
    </w:p>
    <w:p w14:paraId="30BBA684" w14:textId="4A182147" w:rsidR="0034349C" w:rsidRDefault="00321A53" w:rsidP="0034349C">
      <w:pPr>
        <w:pStyle w:val="Heading3"/>
      </w:pPr>
      <w:r>
        <w:t>Changing session reports from previous financial years</w:t>
      </w:r>
    </w:p>
    <w:p w14:paraId="10C89C03" w14:textId="77777777" w:rsidR="00F45FA8" w:rsidRPr="00AE1889" w:rsidRDefault="00F45FA8" w:rsidP="00F45FA8">
      <w:pPr>
        <w:spacing w:before="240"/>
      </w:pPr>
      <w:r w:rsidRPr="00AE1889">
        <w:rPr>
          <w:b/>
        </w:rPr>
        <w:t>After a financial year ends, the Child Care Subsidy System (CCSS) closes for that year.</w:t>
      </w:r>
      <w:r w:rsidRPr="00AE1889">
        <w:t> </w:t>
      </w:r>
    </w:p>
    <w:p w14:paraId="7B15E91E" w14:textId="77777777" w:rsidR="00F45FA8" w:rsidRPr="00AE1889" w:rsidRDefault="00F45FA8" w:rsidP="00F45FA8">
      <w:pPr>
        <w:spacing w:before="240"/>
      </w:pPr>
      <w:r w:rsidRPr="00A3163B">
        <w:t>In limited circumstances, you may need to:</w:t>
      </w:r>
      <w:r w:rsidRPr="00AE1889">
        <w:t> </w:t>
      </w:r>
    </w:p>
    <w:p w14:paraId="129D0F6C" w14:textId="77777777" w:rsidR="00F45FA8" w:rsidRPr="00AE1889" w:rsidRDefault="00F45FA8" w:rsidP="001A0D09">
      <w:pPr>
        <w:numPr>
          <w:ilvl w:val="0"/>
          <w:numId w:val="378"/>
        </w:numPr>
        <w:spacing w:after="0" w:line="240" w:lineRule="auto"/>
        <w:ind w:left="714" w:hanging="357"/>
      </w:pPr>
      <w:r w:rsidRPr="00AE1889">
        <w:t>submit a late session report </w:t>
      </w:r>
    </w:p>
    <w:p w14:paraId="2E656EE3" w14:textId="77777777" w:rsidR="00F45FA8" w:rsidRPr="00AE1889" w:rsidRDefault="00F45FA8" w:rsidP="001A0D09">
      <w:pPr>
        <w:numPr>
          <w:ilvl w:val="0"/>
          <w:numId w:val="379"/>
        </w:numPr>
        <w:spacing w:after="0" w:line="240" w:lineRule="auto"/>
        <w:ind w:left="714" w:hanging="357"/>
      </w:pPr>
      <w:r w:rsidRPr="00AE1889">
        <w:t>vary or withdraw session reports.  </w:t>
      </w:r>
    </w:p>
    <w:p w14:paraId="045BCD57" w14:textId="77777777" w:rsidR="00F45FA8" w:rsidRPr="00AE1889" w:rsidRDefault="00F45FA8" w:rsidP="00F45FA8">
      <w:pPr>
        <w:spacing w:before="240"/>
      </w:pPr>
      <w:r w:rsidRPr="00AE1889">
        <w:t>If you need to</w:t>
      </w:r>
      <w:r w:rsidRPr="001A0D09">
        <w:rPr>
          <w:rFonts w:cstheme="minorHAnsi"/>
        </w:rPr>
        <w:t> </w:t>
      </w:r>
      <w:r w:rsidRPr="00AE1889">
        <w:t>submit, update or withdraw a session report</w:t>
      </w:r>
      <w:r w:rsidRPr="001A0D09">
        <w:rPr>
          <w:rFonts w:cstheme="minorHAnsi"/>
        </w:rPr>
        <w:t> </w:t>
      </w:r>
      <w:r w:rsidRPr="00AE1889">
        <w:t>from a previous financial year, you must apply to the CCS Provider Helpdesk.</w:t>
      </w:r>
      <w:r w:rsidRPr="00AE1889">
        <w:rPr>
          <w:rFonts w:cs="Aptos"/>
        </w:rPr>
        <w:t> </w:t>
      </w:r>
      <w:r w:rsidRPr="00AE1889">
        <w:t> </w:t>
      </w:r>
    </w:p>
    <w:p w14:paraId="50E13209" w14:textId="77777777" w:rsidR="00F45FA8" w:rsidRPr="00AE1889" w:rsidRDefault="00F45FA8" w:rsidP="00F45FA8">
      <w:pPr>
        <w:spacing w:before="240"/>
      </w:pPr>
      <w:r w:rsidRPr="00AE1889">
        <w:t>You need to provide a separate application per family. </w:t>
      </w:r>
    </w:p>
    <w:p w14:paraId="6A495C48" w14:textId="77777777" w:rsidR="00F45FA8" w:rsidRPr="00AE1889" w:rsidRDefault="00F45FA8" w:rsidP="00F45FA8">
      <w:pPr>
        <w:spacing w:before="240"/>
      </w:pPr>
      <w:r w:rsidRPr="00AE1889">
        <w:lastRenderedPageBreak/>
        <w:t>If you are applying to amend session reports for multiple children or weeks, you must provide the information in a spreadsheet. We cannot accept your application until you provide all information required. </w:t>
      </w:r>
    </w:p>
    <w:p w14:paraId="1B662E45" w14:textId="77777777" w:rsidR="00F45FA8" w:rsidRPr="00AE1889" w:rsidRDefault="00F45FA8" w:rsidP="00F45FA8">
      <w:pPr>
        <w:spacing w:before="240"/>
      </w:pPr>
      <w:r w:rsidRPr="00AE1889">
        <w:t xml:space="preserve">Find more information about </w:t>
      </w:r>
      <w:hyperlink r:id="rId597" w:tgtFrame="_blank" w:history="1">
        <w:r w:rsidRPr="00AE1889">
          <w:rPr>
            <w:rStyle w:val="Hyperlink"/>
          </w:rPr>
          <w:t>changing session reports from previous financial years</w:t>
        </w:r>
      </w:hyperlink>
      <w:r w:rsidRPr="00AE1889">
        <w:t xml:space="preserve"> on our website. </w:t>
      </w:r>
    </w:p>
    <w:p w14:paraId="2D46D0E5" w14:textId="0AE5F9F8" w:rsidR="00F45FA8" w:rsidRDefault="00F45FA8" w:rsidP="00F45FA8">
      <w:pPr>
        <w:pStyle w:val="Heading3"/>
      </w:pPr>
      <w:r>
        <w:t>Absences</w:t>
      </w:r>
    </w:p>
    <w:p w14:paraId="3D3C6856" w14:textId="77777777" w:rsidR="00BA1DDB" w:rsidRDefault="00BA1DDB" w:rsidP="00BA1DDB">
      <w:pPr>
        <w:spacing w:before="240"/>
      </w:pPr>
      <w:r w:rsidRPr="00AE1889">
        <w:t xml:space="preserve">You must report when a child was absent and the family was charged. You must report </w:t>
      </w:r>
      <w:hyperlink r:id="rId598" w:tgtFrame="_blank" w:history="1">
        <w:r w:rsidRPr="00AE1889">
          <w:rPr>
            <w:rStyle w:val="Hyperlink"/>
          </w:rPr>
          <w:t>absen</w:t>
        </w:r>
        <w:bookmarkStart w:id="167" w:name="_Hlt201306551"/>
        <w:bookmarkStart w:id="168" w:name="_Hlt201306552"/>
        <w:r w:rsidRPr="00AE1889">
          <w:rPr>
            <w:rStyle w:val="Hyperlink"/>
          </w:rPr>
          <w:t>c</w:t>
        </w:r>
        <w:bookmarkEnd w:id="167"/>
        <w:bookmarkEnd w:id="168"/>
        <w:r w:rsidRPr="00AE1889">
          <w:rPr>
            <w:rStyle w:val="Hyperlink"/>
          </w:rPr>
          <w:t>es</w:t>
        </w:r>
      </w:hyperlink>
      <w:r w:rsidRPr="00AE1889">
        <w:t xml:space="preserve"> in session reports. </w:t>
      </w:r>
    </w:p>
    <w:p w14:paraId="02A70EE1" w14:textId="4B4C2850" w:rsidR="00F45FA8" w:rsidRDefault="00BA1DDB" w:rsidP="00BA1DDB">
      <w:pPr>
        <w:pStyle w:val="Heading3"/>
      </w:pPr>
      <w:r>
        <w:t>Payments and Fees</w:t>
      </w:r>
    </w:p>
    <w:p w14:paraId="5063A835" w14:textId="77777777" w:rsidR="006A28D8" w:rsidRDefault="006A28D8" w:rsidP="006A28D8">
      <w:pPr>
        <w:spacing w:before="240"/>
      </w:pPr>
      <w:r w:rsidRPr="00AE1889">
        <w:t xml:space="preserve">You must pass on CCS to families as a fee reduction. You must report </w:t>
      </w:r>
      <w:hyperlink r:id="rId599" w:tgtFrame="_blank" w:history="1">
        <w:r w:rsidRPr="00AE1889">
          <w:rPr>
            <w:rStyle w:val="Hyperlink"/>
          </w:rPr>
          <w:t>fee</w:t>
        </w:r>
        <w:bookmarkStart w:id="169" w:name="_Hlt201314212"/>
        <w:bookmarkStart w:id="170" w:name="_Hlt201314213"/>
        <w:r w:rsidRPr="00AE1889">
          <w:rPr>
            <w:rStyle w:val="Hyperlink"/>
          </w:rPr>
          <w:t xml:space="preserve"> </w:t>
        </w:r>
        <w:bookmarkEnd w:id="169"/>
        <w:bookmarkEnd w:id="170"/>
        <w:r w:rsidRPr="00AE1889">
          <w:rPr>
            <w:rStyle w:val="Hyperlink"/>
          </w:rPr>
          <w:t>inform</w:t>
        </w:r>
        <w:bookmarkStart w:id="171" w:name="_Hlt201306571"/>
        <w:bookmarkStart w:id="172" w:name="_Hlt201306572"/>
        <w:r w:rsidRPr="00AE1889">
          <w:rPr>
            <w:rStyle w:val="Hyperlink"/>
          </w:rPr>
          <w:t>a</w:t>
        </w:r>
        <w:bookmarkEnd w:id="171"/>
        <w:bookmarkEnd w:id="172"/>
        <w:r w:rsidRPr="00AE1889">
          <w:rPr>
            <w:rStyle w:val="Hyperlink"/>
          </w:rPr>
          <w:t>tion</w:t>
        </w:r>
      </w:hyperlink>
      <w:r w:rsidRPr="00AE1889">
        <w:t>. </w:t>
      </w:r>
    </w:p>
    <w:p w14:paraId="53AB7152" w14:textId="56E27E15" w:rsidR="00BA1DDB" w:rsidRDefault="006A28D8" w:rsidP="006A28D8">
      <w:pPr>
        <w:pStyle w:val="Heading2"/>
      </w:pPr>
      <w:bookmarkStart w:id="173" w:name="_Toc216880737"/>
      <w:r>
        <w:t>Workforce Support</w:t>
      </w:r>
      <w:bookmarkEnd w:id="173"/>
    </w:p>
    <w:p w14:paraId="4163F59A" w14:textId="755BC0A9" w:rsidR="006A28D8" w:rsidRDefault="00333CF3" w:rsidP="006A28D8">
      <w:pPr>
        <w:pStyle w:val="Heading3"/>
      </w:pPr>
      <w:r w:rsidRPr="00AE1889">
        <w:t>Have you acquitted your professional development subsidies?  </w:t>
      </w:r>
    </w:p>
    <w:p w14:paraId="555538E2" w14:textId="77777777" w:rsidR="00717C55" w:rsidRPr="00AE1889" w:rsidRDefault="00717C55" w:rsidP="00717C55">
      <w:pPr>
        <w:spacing w:before="240"/>
      </w:pPr>
      <w:r w:rsidRPr="00AE1889">
        <w:rPr>
          <w:b/>
          <w:bCs/>
        </w:rPr>
        <w:t>Providers must acquit professional development and paid practicum subsidies by 31 July 2025. </w:t>
      </w:r>
      <w:r w:rsidRPr="00AE1889">
        <w:t> </w:t>
      </w:r>
    </w:p>
    <w:p w14:paraId="41742286" w14:textId="77777777" w:rsidR="00717C55" w:rsidRPr="00AE1889" w:rsidRDefault="00717C55" w:rsidP="00717C55">
      <w:pPr>
        <w:spacing w:before="240"/>
      </w:pPr>
      <w:r w:rsidRPr="00AE1889">
        <w:t xml:space="preserve">Providers who have </w:t>
      </w:r>
      <w:r w:rsidRPr="00AE1889">
        <w:rPr>
          <w:b/>
          <w:bCs/>
        </w:rPr>
        <w:t>not yet acquitted their funding</w:t>
      </w:r>
      <w:r w:rsidRPr="00AE1889">
        <w:t xml:space="preserve"> must: </w:t>
      </w:r>
    </w:p>
    <w:p w14:paraId="1F5D4227" w14:textId="77777777" w:rsidR="00717C55" w:rsidRPr="00AE1889" w:rsidRDefault="00717C55" w:rsidP="001A0D09">
      <w:pPr>
        <w:numPr>
          <w:ilvl w:val="0"/>
          <w:numId w:val="380"/>
        </w:numPr>
        <w:spacing w:after="0" w:line="240" w:lineRule="auto"/>
        <w:ind w:left="714" w:hanging="357"/>
      </w:pPr>
      <w:r w:rsidRPr="00AE1889">
        <w:t>follow the instructions we have sent you</w:t>
      </w:r>
      <w:r>
        <w:t>,</w:t>
      </w:r>
      <w:r w:rsidRPr="00AE1889">
        <w:t xml:space="preserve"> if you got a subsidy in the 2023-24 financial year </w:t>
      </w:r>
    </w:p>
    <w:p w14:paraId="57BF92FB" w14:textId="77777777" w:rsidR="00717C55" w:rsidRPr="00AE1889" w:rsidRDefault="00717C55" w:rsidP="001A0D09">
      <w:pPr>
        <w:numPr>
          <w:ilvl w:val="0"/>
          <w:numId w:val="381"/>
        </w:numPr>
        <w:spacing w:after="0" w:line="240" w:lineRule="auto"/>
        <w:ind w:left="714" w:hanging="357"/>
      </w:pPr>
      <w:r w:rsidRPr="00AE1889">
        <w:t xml:space="preserve">acquit funding through the </w:t>
      </w:r>
      <w:hyperlink r:id="rId600" w:tgtFrame="_blank" w:history="1">
        <w:r w:rsidRPr="00AE1889">
          <w:rPr>
            <w:rStyle w:val="Hyperlink"/>
          </w:rPr>
          <w:t>grants portal</w:t>
        </w:r>
      </w:hyperlink>
      <w:r>
        <w:t>,</w:t>
      </w:r>
      <w:r w:rsidRPr="00AE1889">
        <w:t xml:space="preserve"> if you got a subsidy in the 2024–25 financial year. </w:t>
      </w:r>
    </w:p>
    <w:p w14:paraId="6B768597" w14:textId="77777777" w:rsidR="00717C55" w:rsidRPr="00AE1889" w:rsidRDefault="00717C55" w:rsidP="00717C55">
      <w:pPr>
        <w:spacing w:before="240"/>
      </w:pPr>
      <w:r w:rsidRPr="00AE1889">
        <w:t xml:space="preserve">Learn more about the </w:t>
      </w:r>
      <w:hyperlink r:id="rId601" w:tgtFrame="_blank" w:history="1">
        <w:r w:rsidRPr="00AE1889">
          <w:rPr>
            <w:rStyle w:val="Hyperlink"/>
          </w:rPr>
          <w:t>acquittal process</w:t>
        </w:r>
      </w:hyperlink>
      <w:r w:rsidRPr="00AE1889">
        <w:t xml:space="preserve"> on our website. </w:t>
      </w:r>
    </w:p>
    <w:p w14:paraId="647771CA" w14:textId="48EFC96B" w:rsidR="00717C55" w:rsidRDefault="00717C55" w:rsidP="00717C55">
      <w:pPr>
        <w:pStyle w:val="Heading2"/>
      </w:pPr>
      <w:bookmarkStart w:id="174" w:name="_Toc216880738"/>
      <w:r>
        <w:t>News for families</w:t>
      </w:r>
      <w:bookmarkEnd w:id="174"/>
    </w:p>
    <w:p w14:paraId="4BE43E1F" w14:textId="77777777" w:rsidR="00521CA8" w:rsidRDefault="00521CA8" w:rsidP="00521CA8">
      <w:pPr>
        <w:pStyle w:val="Heading3"/>
      </w:pPr>
      <w:r>
        <w:t>Get ready for Child Care Subsidy balancing this tax time. </w:t>
      </w:r>
    </w:p>
    <w:p w14:paraId="0708F915" w14:textId="77777777" w:rsidR="00486B3D" w:rsidRPr="00A16F63" w:rsidRDefault="00486B3D" w:rsidP="00486B3D">
      <w:r w:rsidRPr="00A16F63">
        <w:t>If you get Child Care Subsidy (CCS), there may be things you need to do before we can balance your payments. </w:t>
      </w:r>
    </w:p>
    <w:p w14:paraId="7E484FC0" w14:textId="77777777" w:rsidR="00486B3D" w:rsidRPr="00A16F63" w:rsidRDefault="00486B3D" w:rsidP="00486B3D">
      <w:r>
        <w:t xml:space="preserve">Read more on the </w:t>
      </w:r>
      <w:hyperlink r:id="rId602">
        <w:r w:rsidRPr="16CF31A6">
          <w:rPr>
            <w:rStyle w:val="Hyperlink"/>
          </w:rPr>
          <w:t>Services Australia we</w:t>
        </w:r>
      </w:hyperlink>
      <w:bookmarkStart w:id="175" w:name="_Hlt201314349"/>
      <w:bookmarkStart w:id="176" w:name="_Hlt201314350"/>
      <w:r w:rsidRPr="16CF31A6">
        <w:rPr>
          <w:rStyle w:val="Hyperlink"/>
        </w:rPr>
        <w:t>b</w:t>
      </w:r>
      <w:bookmarkEnd w:id="175"/>
      <w:bookmarkEnd w:id="176"/>
      <w:r w:rsidRPr="16CF31A6">
        <w:rPr>
          <w:rStyle w:val="Hyperlink"/>
        </w:rPr>
        <w:t>site</w:t>
      </w:r>
      <w:r>
        <w:t>.</w:t>
      </w:r>
    </w:p>
    <w:p w14:paraId="3954D8AB" w14:textId="3CCAF2D6" w:rsidR="00486B3D" w:rsidRDefault="00486B3D" w:rsidP="00486B3D">
      <w:pPr>
        <w:pStyle w:val="Heading2"/>
      </w:pPr>
      <w:bookmarkStart w:id="177" w:name="_Toc216880739"/>
      <w:r>
        <w:t>Report CCS fraud anonymously online</w:t>
      </w:r>
      <w:bookmarkEnd w:id="177"/>
    </w:p>
    <w:p w14:paraId="403F2A7F" w14:textId="570E23D6" w:rsidR="00486B3D" w:rsidRPr="00486B3D" w:rsidRDefault="00486B3D" w:rsidP="00486B3D">
      <w:pPr>
        <w:pStyle w:val="Heading3"/>
      </w:pPr>
      <w:hyperlink r:id="rId603" w:anchor="toc-how-can-i-submit-a-tip-off-" w:history="1">
        <w:r w:rsidRPr="001A0D09">
          <w:rPr>
            <w:rStyle w:val="Hyperlink"/>
          </w:rPr>
          <w:t>Report now</w:t>
        </w:r>
      </w:hyperlink>
    </w:p>
    <w:p w14:paraId="480372E8" w14:textId="77777777" w:rsidR="00521CA8" w:rsidRPr="00521CA8" w:rsidRDefault="00521CA8" w:rsidP="00521CA8">
      <w:pPr>
        <w:pStyle w:val="Heading3"/>
      </w:pPr>
    </w:p>
    <w:p w14:paraId="7EE4F96B" w14:textId="77777777" w:rsidR="00717C55" w:rsidRPr="00717C55" w:rsidRDefault="00717C55" w:rsidP="00717C55"/>
    <w:p w14:paraId="59AEBA23" w14:textId="2537DEE3" w:rsidR="00590D39" w:rsidRDefault="00590D39" w:rsidP="00590D39">
      <w:pPr>
        <w:pStyle w:val="Issuedate"/>
      </w:pPr>
      <w:bookmarkStart w:id="178" w:name="_Toc216880740"/>
      <w:r>
        <w:lastRenderedPageBreak/>
        <w:t>18 June 2025</w:t>
      </w:r>
      <w:bookmarkEnd w:id="178"/>
    </w:p>
    <w:p w14:paraId="0F86DB8A" w14:textId="0DB5B43A" w:rsidR="00964DF1" w:rsidRDefault="00964DF1" w:rsidP="00964DF1">
      <w:pPr>
        <w:pStyle w:val="Heading2"/>
      </w:pPr>
      <w:bookmarkStart w:id="179" w:name="_Toc216880741"/>
      <w:r>
        <w:t>From the department</w:t>
      </w:r>
      <w:bookmarkEnd w:id="179"/>
    </w:p>
    <w:p w14:paraId="55BD63FA" w14:textId="56CD8932" w:rsidR="00964DF1" w:rsidRDefault="007635B4" w:rsidP="00964DF1">
      <w:pPr>
        <w:pStyle w:val="Heading3"/>
      </w:pPr>
      <w:r>
        <w:t xml:space="preserve">Read the results of the 2024 Australian Early Development Census (AEDC) </w:t>
      </w:r>
    </w:p>
    <w:p w14:paraId="3ACDB5CA" w14:textId="77777777" w:rsidR="004D5669" w:rsidRPr="00271CC9" w:rsidRDefault="004D5669" w:rsidP="004D5669">
      <w:pPr>
        <w:spacing w:before="240"/>
      </w:pPr>
      <w:r w:rsidRPr="00271CC9">
        <w:rPr>
          <w:b/>
          <w:bCs/>
        </w:rPr>
        <w:t>The AEDC is a national measure of early childhood development. It’s conducted every 3 years to examine how children have developed by the time they start school. </w:t>
      </w:r>
      <w:r w:rsidRPr="00271CC9">
        <w:t> </w:t>
      </w:r>
    </w:p>
    <w:p w14:paraId="00C3DAFB" w14:textId="77777777" w:rsidR="004D5669" w:rsidRPr="00271CC9" w:rsidRDefault="004D5669" w:rsidP="004D5669">
      <w:pPr>
        <w:spacing w:before="240"/>
      </w:pPr>
      <w:r w:rsidRPr="00271CC9">
        <w:t>Data was collected on over 288,000 children in their first year of full-time school, from 7,323 schools. This represents over 94% of eligible children nationally. </w:t>
      </w:r>
    </w:p>
    <w:p w14:paraId="74B4856E" w14:textId="77777777" w:rsidR="004D5669" w:rsidRPr="00271CC9" w:rsidRDefault="004D5669" w:rsidP="004D5669">
      <w:pPr>
        <w:spacing w:before="240"/>
      </w:pPr>
      <w:r>
        <w:t>The findings are publicly available. Data can be used to help people and organisations with their work and contribute to early childhood education and care (ECEC) systems. </w:t>
      </w:r>
    </w:p>
    <w:p w14:paraId="4C6FBA48" w14:textId="77777777" w:rsidR="004D5669" w:rsidRPr="00271CC9" w:rsidRDefault="004D5669" w:rsidP="004D5669">
      <w:pPr>
        <w:spacing w:before="240"/>
      </w:pPr>
      <w:r w:rsidRPr="00271CC9">
        <w:t>Visit the new</w:t>
      </w:r>
      <w:r>
        <w:t>-</w:t>
      </w:r>
      <w:r w:rsidRPr="00271CC9">
        <w:t>look AEDC website for data and resources to support education, health and community policy and planning. </w:t>
      </w:r>
    </w:p>
    <w:p w14:paraId="754A4221" w14:textId="77777777" w:rsidR="004D5669" w:rsidRPr="00271CC9" w:rsidRDefault="004D5669" w:rsidP="004D5669">
      <w:pPr>
        <w:spacing w:before="240"/>
      </w:pPr>
      <w:r>
        <w:t xml:space="preserve">For more information, visit </w:t>
      </w:r>
      <w:hyperlink r:id="rId604">
        <w:r w:rsidRPr="153DBD81">
          <w:rPr>
            <w:rStyle w:val="Hyperlink"/>
          </w:rPr>
          <w:t>Australian Early Development Census</w:t>
        </w:r>
      </w:hyperlink>
      <w:r>
        <w:t xml:space="preserve"> on our website.</w:t>
      </w:r>
    </w:p>
    <w:p w14:paraId="51AE1DE6" w14:textId="619F2408" w:rsidR="007635B4" w:rsidRDefault="001B3E8C" w:rsidP="004D5669">
      <w:pPr>
        <w:pStyle w:val="Heading3"/>
      </w:pPr>
      <w:r>
        <w:t>Worker retention payment backdating deadline extended</w:t>
      </w:r>
    </w:p>
    <w:p w14:paraId="23880F3B" w14:textId="77777777" w:rsidR="00D06BC1" w:rsidRPr="008939DB" w:rsidRDefault="00D06BC1" w:rsidP="00D06BC1">
      <w:pPr>
        <w:spacing w:after="160"/>
        <w:rPr>
          <w:b/>
          <w:bCs/>
        </w:rPr>
      </w:pPr>
      <w:r w:rsidRPr="008939DB">
        <w:rPr>
          <w:b/>
          <w:bCs/>
        </w:rPr>
        <w:t xml:space="preserve">We have extended the worker retention payment backdating deadline to </w:t>
      </w:r>
      <w:r>
        <w:rPr>
          <w:b/>
          <w:bCs/>
        </w:rPr>
        <w:t>30 September 2025.</w:t>
      </w:r>
      <w:r w:rsidRPr="008939DB">
        <w:rPr>
          <w:b/>
          <w:bCs/>
        </w:rPr>
        <w:t xml:space="preserve"> </w:t>
      </w:r>
    </w:p>
    <w:p w14:paraId="35BD1FC7" w14:textId="77777777" w:rsidR="00D06BC1" w:rsidRPr="00CA1234" w:rsidRDefault="00D06BC1" w:rsidP="00D06BC1">
      <w:r w:rsidRPr="00CA1234">
        <w:t>We will backdate payments if you:</w:t>
      </w:r>
    </w:p>
    <w:p w14:paraId="3378EADD" w14:textId="77777777" w:rsidR="00D06BC1" w:rsidRPr="00CA1234" w:rsidRDefault="00D06BC1" w:rsidP="00D06BC1">
      <w:pPr>
        <w:pStyle w:val="ListParagraph"/>
        <w:numPr>
          <w:ilvl w:val="0"/>
          <w:numId w:val="364"/>
        </w:numPr>
        <w:spacing w:after="200"/>
        <w:contextualSpacing/>
      </w:pPr>
      <w:r>
        <w:t>submit an application by 30 September 2025</w:t>
      </w:r>
    </w:p>
    <w:p w14:paraId="40D6E465" w14:textId="77777777" w:rsidR="00D06BC1" w:rsidRPr="00CA1234" w:rsidRDefault="00D06BC1" w:rsidP="00D06BC1">
      <w:pPr>
        <w:pStyle w:val="ListParagraph"/>
        <w:numPr>
          <w:ilvl w:val="0"/>
          <w:numId w:val="364"/>
        </w:numPr>
        <w:spacing w:after="200"/>
        <w:contextualSpacing/>
      </w:pPr>
      <w:r w:rsidRPr="00CA1234">
        <w:t>meet the eligibility criteria from 2 December 2024.</w:t>
      </w:r>
    </w:p>
    <w:p w14:paraId="0F04D4CE" w14:textId="77777777" w:rsidR="00D06BC1" w:rsidRPr="00CA1234" w:rsidRDefault="00D06BC1" w:rsidP="00D06BC1">
      <w:pPr>
        <w:spacing w:after="160"/>
      </w:pPr>
      <w:r w:rsidRPr="00CA1234">
        <w:t>We will backdate payments to:</w:t>
      </w:r>
    </w:p>
    <w:p w14:paraId="47649BB5" w14:textId="77777777" w:rsidR="00D06BC1" w:rsidRPr="00CA1234" w:rsidRDefault="00D06BC1" w:rsidP="00D06BC1">
      <w:pPr>
        <w:pStyle w:val="ListParagraph"/>
        <w:numPr>
          <w:ilvl w:val="0"/>
          <w:numId w:val="364"/>
        </w:numPr>
        <w:spacing w:line="259" w:lineRule="auto"/>
        <w:contextualSpacing/>
      </w:pPr>
      <w:r w:rsidRPr="00CA1234">
        <w:t>2 December 2024, for workplace instruments that cover the full grant period even if adopted later</w:t>
      </w:r>
    </w:p>
    <w:p w14:paraId="79B6436B" w14:textId="77777777" w:rsidR="00D06BC1" w:rsidRPr="00CA1234" w:rsidRDefault="00D06BC1" w:rsidP="00D06BC1">
      <w:pPr>
        <w:pStyle w:val="ListParagraph"/>
        <w:numPr>
          <w:ilvl w:val="0"/>
          <w:numId w:val="364"/>
        </w:numPr>
        <w:spacing w:line="259" w:lineRule="auto"/>
        <w:contextualSpacing/>
      </w:pPr>
      <w:r w:rsidRPr="00CA1234">
        <w:t>the date your workplace instrument starts, if this is after 2 December 2024.</w:t>
      </w:r>
    </w:p>
    <w:p w14:paraId="604569D0" w14:textId="77777777" w:rsidR="00D06BC1" w:rsidRPr="00121391" w:rsidRDefault="00D06BC1" w:rsidP="00D06BC1">
      <w:pPr>
        <w:rPr>
          <w:rFonts w:ascii="Calibri" w:hAnsi="Calibri" w:cs="Calibri"/>
        </w:rPr>
      </w:pPr>
      <w:r w:rsidRPr="00121391">
        <w:t>The deadline for requesting a funding review with backdated funding has also been extended to 31 October 2025</w:t>
      </w:r>
      <w:r w:rsidRPr="00121391">
        <w:rPr>
          <w:rFonts w:ascii="Calibri" w:hAnsi="Calibri" w:cs="Calibri"/>
        </w:rPr>
        <w:t>.</w:t>
      </w:r>
    </w:p>
    <w:p w14:paraId="61F939D6" w14:textId="77777777" w:rsidR="00D06BC1" w:rsidRDefault="00D06BC1" w:rsidP="00D06BC1">
      <w:r>
        <w:t>Before you apply:</w:t>
      </w:r>
    </w:p>
    <w:p w14:paraId="312CA873" w14:textId="77777777" w:rsidR="00D06BC1" w:rsidRDefault="00D06BC1" w:rsidP="00D06BC1">
      <w:pPr>
        <w:pStyle w:val="ListParagraph"/>
        <w:numPr>
          <w:ilvl w:val="0"/>
          <w:numId w:val="364"/>
        </w:numPr>
        <w:spacing w:after="200"/>
        <w:contextualSpacing/>
      </w:pPr>
      <w:r>
        <w:t xml:space="preserve">read the </w:t>
      </w:r>
      <w:hyperlink r:id="rId605" w:anchor="guidetoc" w:history="1">
        <w:r w:rsidRPr="00B257DD">
          <w:rPr>
            <w:rStyle w:val="Hyperlink"/>
          </w:rPr>
          <w:t>grant guidelines</w:t>
        </w:r>
      </w:hyperlink>
    </w:p>
    <w:p w14:paraId="19471839" w14:textId="77777777" w:rsidR="00D06BC1" w:rsidRDefault="00D06BC1" w:rsidP="00D06BC1">
      <w:pPr>
        <w:pStyle w:val="ListParagraph"/>
        <w:numPr>
          <w:ilvl w:val="0"/>
          <w:numId w:val="364"/>
        </w:numPr>
        <w:spacing w:after="200"/>
        <w:contextualSpacing/>
      </w:pPr>
      <w:r>
        <w:t xml:space="preserve">check out our </w:t>
      </w:r>
      <w:hyperlink r:id="rId606" w:history="1">
        <w:r w:rsidRPr="00113D1A">
          <w:rPr>
            <w:rStyle w:val="Hyperlink"/>
          </w:rPr>
          <w:t>application guide</w:t>
        </w:r>
      </w:hyperlink>
    </w:p>
    <w:p w14:paraId="57791161" w14:textId="77777777" w:rsidR="00D06BC1" w:rsidRDefault="00D06BC1" w:rsidP="00D06BC1">
      <w:pPr>
        <w:pStyle w:val="ListParagraph"/>
        <w:numPr>
          <w:ilvl w:val="0"/>
          <w:numId w:val="364"/>
        </w:numPr>
        <w:spacing w:after="200"/>
        <w:contextualSpacing/>
      </w:pPr>
      <w:hyperlink r:id="rId607" w:history="1">
        <w:r>
          <w:rPr>
            <w:rStyle w:val="Hyperlink"/>
          </w:rPr>
          <w:t>s</w:t>
        </w:r>
        <w:r w:rsidRPr="00D453E8">
          <w:rPr>
            <w:rStyle w:val="Hyperlink"/>
          </w:rPr>
          <w:t xml:space="preserve">earch </w:t>
        </w:r>
        <w:r>
          <w:rPr>
            <w:rStyle w:val="Hyperlink"/>
          </w:rPr>
          <w:t xml:space="preserve">our </w:t>
        </w:r>
        <w:r w:rsidRPr="00D453E8">
          <w:rPr>
            <w:rStyle w:val="Hyperlink"/>
          </w:rPr>
          <w:t>directory</w:t>
        </w:r>
      </w:hyperlink>
      <w:r>
        <w:t xml:space="preserve"> to find support that meets your needs</w:t>
      </w:r>
    </w:p>
    <w:p w14:paraId="5A9CABCD" w14:textId="77777777" w:rsidR="00D06BC1" w:rsidRDefault="00D06BC1" w:rsidP="00D06BC1">
      <w:pPr>
        <w:pStyle w:val="ListParagraph"/>
        <w:numPr>
          <w:ilvl w:val="0"/>
          <w:numId w:val="364"/>
        </w:numPr>
        <w:spacing w:after="240" w:line="259" w:lineRule="auto"/>
        <w:contextualSpacing/>
      </w:pPr>
      <w:r>
        <w:t xml:space="preserve">see the </w:t>
      </w:r>
      <w:hyperlink r:id="rId608" w:history="1">
        <w:r w:rsidRPr="00602DFE">
          <w:rPr>
            <w:rStyle w:val="Hyperlink"/>
          </w:rPr>
          <w:t>minimum rates you must pass on to eligible workers</w:t>
        </w:r>
      </w:hyperlink>
      <w:r>
        <w:t xml:space="preserve"> from 1 July.</w:t>
      </w:r>
    </w:p>
    <w:p w14:paraId="55881A1E" w14:textId="1E5F3D5B" w:rsidR="001B3E8C" w:rsidRDefault="00D06BC1" w:rsidP="00D06BC1">
      <w:pPr>
        <w:pStyle w:val="Heading2"/>
      </w:pPr>
      <w:bookmarkStart w:id="180" w:name="_Toc216880742"/>
      <w:r>
        <w:t>Sector Spotlight</w:t>
      </w:r>
      <w:bookmarkEnd w:id="180"/>
    </w:p>
    <w:p w14:paraId="7C8B645D" w14:textId="77777777" w:rsidR="00DF723E" w:rsidRDefault="00DF723E" w:rsidP="00DF723E">
      <w:pPr>
        <w:pStyle w:val="Heading3"/>
        <w:rPr>
          <w:lang w:eastAsia="en-AU"/>
        </w:rPr>
      </w:pPr>
      <w:r w:rsidRPr="0074592A">
        <w:rPr>
          <w:lang w:eastAsia="en-AU"/>
        </w:rPr>
        <w:t>National Child Safety Review – new sector guidance </w:t>
      </w:r>
    </w:p>
    <w:p w14:paraId="1C0071E1" w14:textId="77777777" w:rsidR="00686C61" w:rsidRDefault="00686C61" w:rsidP="00686C61">
      <w:pPr>
        <w:spacing w:after="0"/>
        <w:rPr>
          <w:b/>
          <w:bCs/>
        </w:rPr>
      </w:pPr>
      <w:r w:rsidRPr="53C81997">
        <w:rPr>
          <w:b/>
          <w:bCs/>
        </w:rPr>
        <w:t xml:space="preserve">The Australian Children’s Education and Care Quality Authority (ACECQA) has released 2 new </w:t>
      </w:r>
      <w:r w:rsidRPr="000959FE">
        <w:rPr>
          <w:b/>
          <w:bCs/>
        </w:rPr>
        <w:t>National Quality Framework (NQF) Child Safety Guides</w:t>
      </w:r>
      <w:r w:rsidRPr="53C81997">
        <w:rPr>
          <w:b/>
          <w:bCs/>
        </w:rPr>
        <w:t xml:space="preserve">. </w:t>
      </w:r>
    </w:p>
    <w:p w14:paraId="581D87F3" w14:textId="77777777" w:rsidR="00686C61" w:rsidRPr="00BE4D7F" w:rsidRDefault="00686C61" w:rsidP="00686C61">
      <w:pPr>
        <w:spacing w:after="0"/>
        <w:rPr>
          <w:b/>
          <w:bCs/>
        </w:rPr>
      </w:pPr>
    </w:p>
    <w:p w14:paraId="7FF54C7E" w14:textId="77777777" w:rsidR="00686C61" w:rsidRDefault="00686C61" w:rsidP="00686C61">
      <w:pPr>
        <w:spacing w:after="0"/>
      </w:pPr>
      <w:r>
        <w:t>The guides will help providers and services prepare for changes to the Education and Care Services National Regulations. The changes will take effect on 1 September 2025.</w:t>
      </w:r>
    </w:p>
    <w:p w14:paraId="0084681A" w14:textId="77777777" w:rsidR="00686C61" w:rsidRPr="00BE4D7F" w:rsidRDefault="00686C61" w:rsidP="00686C61">
      <w:pPr>
        <w:spacing w:after="0"/>
      </w:pPr>
    </w:p>
    <w:p w14:paraId="729A5754" w14:textId="77777777" w:rsidR="00686C61" w:rsidRPr="00BE4D7F" w:rsidRDefault="00686C61" w:rsidP="00686C61">
      <w:pPr>
        <w:pStyle w:val="ListParagraph"/>
        <w:numPr>
          <w:ilvl w:val="0"/>
          <w:numId w:val="366"/>
        </w:numPr>
        <w:spacing w:after="0"/>
        <w:contextualSpacing/>
      </w:pPr>
      <w:r>
        <w:t xml:space="preserve">The </w:t>
      </w:r>
      <w:hyperlink r:id="rId609" w:history="1">
        <w:r w:rsidRPr="53C81997">
          <w:rPr>
            <w:rStyle w:val="Hyperlink"/>
          </w:rPr>
          <w:t>NQF Child Safe Culture Guide</w:t>
        </w:r>
      </w:hyperlink>
      <w:r>
        <w:t xml:space="preserve"> helps embed child-safe cultures.</w:t>
      </w:r>
    </w:p>
    <w:p w14:paraId="26151FF7" w14:textId="77777777" w:rsidR="00686C61" w:rsidRDefault="00686C61" w:rsidP="00686C61">
      <w:pPr>
        <w:pStyle w:val="ListParagraph"/>
        <w:numPr>
          <w:ilvl w:val="0"/>
          <w:numId w:val="366"/>
        </w:numPr>
        <w:spacing w:after="0"/>
        <w:contextualSpacing/>
      </w:pPr>
      <w:r>
        <w:t xml:space="preserve">The </w:t>
      </w:r>
      <w:hyperlink r:id="rId610" w:history="1">
        <w:r w:rsidRPr="53C81997">
          <w:rPr>
            <w:rStyle w:val="Hyperlink"/>
          </w:rPr>
          <w:t>NQF Online Safety Guide</w:t>
        </w:r>
      </w:hyperlink>
      <w:r>
        <w:t xml:space="preserve"> provides support to keep children safe when using online and digital technologies.</w:t>
      </w:r>
    </w:p>
    <w:p w14:paraId="1377FBB5" w14:textId="77777777" w:rsidR="00686C61" w:rsidRPr="00BE4D7F" w:rsidRDefault="00686C61" w:rsidP="004B607B">
      <w:pPr>
        <w:pStyle w:val="ListParagraph"/>
        <w:numPr>
          <w:ilvl w:val="0"/>
          <w:numId w:val="0"/>
        </w:numPr>
        <w:spacing w:after="0"/>
        <w:ind w:left="720"/>
        <w:contextualSpacing/>
      </w:pPr>
    </w:p>
    <w:p w14:paraId="7D001256" w14:textId="77777777" w:rsidR="00686C61" w:rsidRDefault="00686C61" w:rsidP="00686C61">
      <w:r>
        <w:t>A range of support tools are available within the NQF Child Safety Guides.</w:t>
      </w:r>
    </w:p>
    <w:p w14:paraId="06CC674E" w14:textId="77777777" w:rsidR="00686C61" w:rsidRDefault="00686C61" w:rsidP="00686C61">
      <w:pPr>
        <w:spacing w:after="0"/>
      </w:pPr>
      <w:r>
        <w:t>Changes to the National Regulations include:</w:t>
      </w:r>
    </w:p>
    <w:p w14:paraId="6AA3CAC3" w14:textId="77777777" w:rsidR="00686C61" w:rsidRPr="00BE4D7F" w:rsidRDefault="00686C61" w:rsidP="00686C61">
      <w:pPr>
        <w:spacing w:after="0"/>
      </w:pPr>
    </w:p>
    <w:p w14:paraId="28A69A38" w14:textId="77777777" w:rsidR="00686C61" w:rsidRPr="00BE4D7F" w:rsidRDefault="00686C61" w:rsidP="00686C61">
      <w:pPr>
        <w:pStyle w:val="ListParagraph"/>
        <w:numPr>
          <w:ilvl w:val="0"/>
          <w:numId w:val="365"/>
        </w:numPr>
        <w:spacing w:after="0"/>
        <w:contextualSpacing/>
      </w:pPr>
      <w:r>
        <w:t>new requirements for the safe use of digital technologies and online environments</w:t>
      </w:r>
    </w:p>
    <w:p w14:paraId="1A772818" w14:textId="77777777" w:rsidR="00686C61" w:rsidRPr="00BE4D7F" w:rsidRDefault="00686C61" w:rsidP="00686C61">
      <w:pPr>
        <w:pStyle w:val="ListParagraph"/>
        <w:numPr>
          <w:ilvl w:val="0"/>
          <w:numId w:val="365"/>
        </w:numPr>
        <w:spacing w:after="0"/>
        <w:contextualSpacing/>
      </w:pPr>
      <w:r>
        <w:t>24-hour notification for abuse incidents and allegations (down from 7 days)</w:t>
      </w:r>
    </w:p>
    <w:p w14:paraId="6849DAB6" w14:textId="77777777" w:rsidR="00686C61" w:rsidRDefault="00686C61" w:rsidP="00686C61">
      <w:pPr>
        <w:pStyle w:val="ListParagraph"/>
        <w:numPr>
          <w:ilvl w:val="0"/>
          <w:numId w:val="365"/>
        </w:numPr>
        <w:spacing w:after="0"/>
        <w:contextualSpacing/>
      </w:pPr>
      <w:r>
        <w:t>prohibiting the use of vaping substances and devices in services.</w:t>
      </w:r>
    </w:p>
    <w:p w14:paraId="74586895" w14:textId="77777777" w:rsidR="00686C61" w:rsidRPr="00BE4D7F" w:rsidRDefault="00686C61" w:rsidP="00686C61">
      <w:pPr>
        <w:pStyle w:val="ListParagraph"/>
        <w:numPr>
          <w:ilvl w:val="0"/>
          <w:numId w:val="0"/>
        </w:numPr>
        <w:spacing w:after="0"/>
        <w:ind w:left="720"/>
      </w:pPr>
    </w:p>
    <w:p w14:paraId="7EB10E9E" w14:textId="77777777" w:rsidR="00686C61" w:rsidRDefault="00686C61" w:rsidP="00686C61">
      <w:pPr>
        <w:spacing w:after="0"/>
      </w:pPr>
      <w:r>
        <w:t>Refinements to the National Quality Standard to strengthen the focus on child safety will start on 1 January 2026.</w:t>
      </w:r>
    </w:p>
    <w:p w14:paraId="698AB237" w14:textId="77777777" w:rsidR="00686C61" w:rsidRPr="00BE4D7F" w:rsidRDefault="00686C61" w:rsidP="00686C61">
      <w:r>
        <w:t>For more information, refer to the</w:t>
      </w:r>
      <w:hyperlink r:id="rId611" w:history="1">
        <w:r>
          <w:rPr>
            <w:rStyle w:val="Hyperlink"/>
          </w:rPr>
          <w:t xml:space="preserve"> Information Sheet</w:t>
        </w:r>
      </w:hyperlink>
      <w:r>
        <w:t>.</w:t>
      </w:r>
    </w:p>
    <w:p w14:paraId="08E3DAB3" w14:textId="77777777" w:rsidR="00686C61" w:rsidRPr="00BE4D7F" w:rsidRDefault="00686C61" w:rsidP="00686C61">
      <w:pPr>
        <w:spacing w:after="0"/>
      </w:pPr>
      <w:r>
        <w:t xml:space="preserve">The new regulations form part of the response to the 16 recommendations of last year’s </w:t>
      </w:r>
      <w:hyperlink r:id="rId612" w:history="1">
        <w:r w:rsidRPr="3A0BBB04">
          <w:rPr>
            <w:rStyle w:val="Hyperlink"/>
          </w:rPr>
          <w:t>child safety review</w:t>
        </w:r>
      </w:hyperlink>
      <w:r>
        <w:t>.</w:t>
      </w:r>
    </w:p>
    <w:p w14:paraId="2849BC07" w14:textId="77777777" w:rsidR="00686C61" w:rsidRPr="004951FA" w:rsidRDefault="00686C61" w:rsidP="00686C61">
      <w:pPr>
        <w:spacing w:before="240"/>
      </w:pPr>
      <w:r>
        <w:t xml:space="preserve">Access the guides and further information on </w:t>
      </w:r>
      <w:hyperlink r:id="rId613" w:history="1">
        <w:r w:rsidRPr="007D077C">
          <w:rPr>
            <w:rStyle w:val="Hyperlink"/>
          </w:rPr>
          <w:t>ACECQA’s website</w:t>
        </w:r>
      </w:hyperlink>
      <w:r>
        <w:t>.</w:t>
      </w:r>
    </w:p>
    <w:p w14:paraId="21A83BC1" w14:textId="244B16C8" w:rsidR="00DF723E" w:rsidRDefault="004B607B" w:rsidP="004B607B">
      <w:pPr>
        <w:pStyle w:val="Heading3"/>
        <w:rPr>
          <w:lang w:eastAsia="en-AU"/>
        </w:rPr>
      </w:pPr>
      <w:r>
        <w:rPr>
          <w:lang w:eastAsia="en-AU"/>
        </w:rPr>
        <w:t>Play Based Learning with intentionality</w:t>
      </w:r>
    </w:p>
    <w:p w14:paraId="5E02EE27" w14:textId="77777777" w:rsidR="004D74DC" w:rsidRPr="00DC60D0" w:rsidRDefault="004D74DC" w:rsidP="004D74DC">
      <w:pPr>
        <w:spacing w:before="240"/>
        <w:rPr>
          <w:b/>
          <w:bCs/>
        </w:rPr>
      </w:pPr>
      <w:r w:rsidRPr="00DC60D0">
        <w:rPr>
          <w:b/>
          <w:bCs/>
        </w:rPr>
        <w:t xml:space="preserve">The Australian Education Research Organisation (AERO) has published a new discussion paper, </w:t>
      </w:r>
      <w:r w:rsidRPr="00DC60D0">
        <w:rPr>
          <w:b/>
          <w:bCs/>
          <w:i/>
          <w:iCs/>
        </w:rPr>
        <w:t>Play-based learning with intentionality</w:t>
      </w:r>
      <w:r w:rsidRPr="00DC60D0">
        <w:rPr>
          <w:b/>
          <w:bCs/>
        </w:rPr>
        <w:t>. </w:t>
      </w:r>
    </w:p>
    <w:p w14:paraId="317742FB" w14:textId="77777777" w:rsidR="004D74DC" w:rsidRPr="00B122AC" w:rsidRDefault="004D74DC" w:rsidP="004D74DC">
      <w:pPr>
        <w:spacing w:before="240"/>
      </w:pPr>
      <w:r w:rsidRPr="00B122AC">
        <w:t> The paper looks at: </w:t>
      </w:r>
    </w:p>
    <w:p w14:paraId="475177D7" w14:textId="77777777" w:rsidR="004D74DC" w:rsidRPr="00B122AC" w:rsidRDefault="004D74DC" w:rsidP="004D74DC">
      <w:pPr>
        <w:numPr>
          <w:ilvl w:val="0"/>
          <w:numId w:val="367"/>
        </w:numPr>
        <w:spacing w:after="0" w:line="240" w:lineRule="auto"/>
        <w:ind w:left="714" w:hanging="357"/>
      </w:pPr>
      <w:r w:rsidRPr="00B122AC">
        <w:t>how ‘intentional teaching’ maximises children's learning in early childhood education, and </w:t>
      </w:r>
    </w:p>
    <w:p w14:paraId="1B6F5916" w14:textId="77777777" w:rsidR="004D74DC" w:rsidRPr="00B122AC" w:rsidRDefault="004D74DC" w:rsidP="004D74DC">
      <w:pPr>
        <w:numPr>
          <w:ilvl w:val="0"/>
          <w:numId w:val="368"/>
        </w:numPr>
        <w:spacing w:after="0" w:line="240" w:lineRule="auto"/>
        <w:ind w:left="714" w:hanging="357"/>
      </w:pPr>
      <w:r>
        <w:t>how improvements in ECEC quality can reduce the likelihood of developmental vulnerability at school entry. </w:t>
      </w:r>
    </w:p>
    <w:p w14:paraId="19B95CA3" w14:textId="77777777" w:rsidR="004D74DC" w:rsidRPr="00B122AC" w:rsidRDefault="004D74DC" w:rsidP="004D74DC">
      <w:pPr>
        <w:spacing w:before="240"/>
      </w:pPr>
      <w:r w:rsidRPr="00B122AC">
        <w:t xml:space="preserve">The new paper builds on recent AERO research. The research showed there is </w:t>
      </w:r>
      <w:r>
        <w:t>a</w:t>
      </w:r>
      <w:r w:rsidRPr="524DDECB">
        <w:rPr>
          <w:rFonts w:ascii="Arial" w:hAnsi="Arial" w:cs="Arial"/>
        </w:rPr>
        <w:t> </w:t>
      </w:r>
      <w:r>
        <w:t>strong</w:t>
      </w:r>
      <w:r w:rsidRPr="00B122AC">
        <w:t xml:space="preserve"> connection between children</w:t>
      </w:r>
      <w:r w:rsidRPr="00B122AC">
        <w:rPr>
          <w:rFonts w:cs="Aptos"/>
        </w:rPr>
        <w:t>’</w:t>
      </w:r>
      <w:r w:rsidRPr="00B122AC">
        <w:t xml:space="preserve">s learning and development and </w:t>
      </w:r>
      <w:r>
        <w:t>the</w:t>
      </w:r>
      <w:r w:rsidRPr="524DDECB">
        <w:rPr>
          <w:rFonts w:ascii="Arial" w:hAnsi="Arial" w:cs="Arial"/>
        </w:rPr>
        <w:t> </w:t>
      </w:r>
      <w:r>
        <w:t>educational</w:t>
      </w:r>
      <w:r w:rsidRPr="00B122AC">
        <w:t xml:space="preserve"> program and practices used at ECEC services. </w:t>
      </w:r>
    </w:p>
    <w:p w14:paraId="7723A32B" w14:textId="77777777" w:rsidR="004D74DC" w:rsidRDefault="004D74DC" w:rsidP="004D74DC">
      <w:pPr>
        <w:spacing w:before="240"/>
      </w:pPr>
      <w:r>
        <w:t xml:space="preserve"> Read the paper on </w:t>
      </w:r>
      <w:hyperlink r:id="rId614">
        <w:r w:rsidRPr="0414D858">
          <w:rPr>
            <w:rStyle w:val="Hyperlink"/>
          </w:rPr>
          <w:t>AERO’s website</w:t>
        </w:r>
      </w:hyperlink>
      <w:r>
        <w:t>.  </w:t>
      </w:r>
    </w:p>
    <w:p w14:paraId="16423700" w14:textId="60B12F7C" w:rsidR="004D0D40" w:rsidRPr="00B122AC" w:rsidRDefault="00954BEF" w:rsidP="004D0D40">
      <w:pPr>
        <w:pStyle w:val="Heading3"/>
      </w:pPr>
      <w:r>
        <w:t>Inclusive Capability Framework</w:t>
      </w:r>
    </w:p>
    <w:p w14:paraId="0E95D4A7" w14:textId="77777777" w:rsidR="006D6046" w:rsidRDefault="006D6046" w:rsidP="006D6046">
      <w:pPr>
        <w:rPr>
          <w:rFonts w:eastAsia="Aptos" w:cs="Aptos"/>
          <w:color w:val="000000" w:themeColor="text1"/>
        </w:rPr>
      </w:pPr>
      <w:r w:rsidRPr="02937FC1">
        <w:rPr>
          <w:rFonts w:eastAsia="Aptos" w:cs="Aptos"/>
          <w:b/>
          <w:bCs/>
          <w:color w:val="000000" w:themeColor="text1"/>
        </w:rPr>
        <w:t xml:space="preserve">All ECEC services must be inclusive. To support inclusion in ECEC, we have engaged ACECQA to develop an </w:t>
      </w:r>
      <w:r w:rsidRPr="02937FC1">
        <w:rPr>
          <w:rFonts w:eastAsia="Aptos" w:cs="Aptos"/>
          <w:b/>
          <w:bCs/>
          <w:color w:val="000000" w:themeColor="text1"/>
          <w:lang w:val="en-GB"/>
        </w:rPr>
        <w:t>Inclusive Practice Framework.</w:t>
      </w:r>
    </w:p>
    <w:p w14:paraId="250BBA2D" w14:textId="77777777" w:rsidR="006D6046" w:rsidRDefault="006D6046" w:rsidP="006D6046">
      <w:pPr>
        <w:rPr>
          <w:rFonts w:eastAsia="Aptos" w:cs="Aptos"/>
          <w:color w:val="000000" w:themeColor="text1"/>
        </w:rPr>
      </w:pPr>
      <w:r w:rsidRPr="231B1EA2">
        <w:rPr>
          <w:rFonts w:eastAsia="Aptos" w:cs="Aptos"/>
          <w:color w:val="000000" w:themeColor="text1"/>
          <w:lang w:val="en-GB"/>
        </w:rPr>
        <w:t>The Inclusive Practice Framework is</w:t>
      </w:r>
      <w:r w:rsidRPr="231B1EA2">
        <w:rPr>
          <w:rFonts w:eastAsia="Aptos" w:cs="Aptos"/>
          <w:i/>
          <w:iCs/>
          <w:color w:val="000000" w:themeColor="text1"/>
          <w:lang w:val="en-GB"/>
        </w:rPr>
        <w:t xml:space="preserve"> </w:t>
      </w:r>
      <w:r w:rsidRPr="231B1EA2">
        <w:rPr>
          <w:rFonts w:eastAsia="Aptos" w:cs="Aptos"/>
          <w:color w:val="000000" w:themeColor="text1"/>
          <w:lang w:val="en-GB"/>
        </w:rPr>
        <w:t>a professional development resource that will:</w:t>
      </w:r>
    </w:p>
    <w:p w14:paraId="4DF209F8" w14:textId="77777777" w:rsidR="006D6046" w:rsidRDefault="006D6046" w:rsidP="006D6046">
      <w:pPr>
        <w:pStyle w:val="ListParagraph"/>
        <w:numPr>
          <w:ilvl w:val="0"/>
          <w:numId w:val="371"/>
        </w:numPr>
        <w:spacing w:after="200"/>
        <w:contextualSpacing/>
        <w:rPr>
          <w:rFonts w:eastAsia="Aptos" w:cs="Aptos"/>
          <w:color w:val="000000" w:themeColor="text1"/>
        </w:rPr>
      </w:pPr>
      <w:r w:rsidRPr="231B1EA2">
        <w:rPr>
          <w:rFonts w:eastAsia="Aptos" w:cs="Aptos"/>
          <w:color w:val="000000" w:themeColor="text1"/>
          <w:lang w:val="en-GB"/>
        </w:rPr>
        <w:t>strengthen the capability of services to embed inclusive practices</w:t>
      </w:r>
    </w:p>
    <w:p w14:paraId="59753CB8" w14:textId="77777777" w:rsidR="006D6046" w:rsidRDefault="006D6046" w:rsidP="006D6046">
      <w:pPr>
        <w:pStyle w:val="ListParagraph"/>
        <w:numPr>
          <w:ilvl w:val="0"/>
          <w:numId w:val="371"/>
        </w:numPr>
        <w:spacing w:after="200"/>
        <w:contextualSpacing/>
        <w:rPr>
          <w:rFonts w:eastAsia="Aptos" w:cs="Aptos"/>
          <w:color w:val="000000" w:themeColor="text1"/>
        </w:rPr>
      </w:pPr>
      <w:r w:rsidRPr="231B1EA2">
        <w:rPr>
          <w:rFonts w:eastAsia="Aptos" w:cs="Aptos"/>
          <w:color w:val="000000" w:themeColor="text1"/>
          <w:lang w:val="en-GB"/>
        </w:rPr>
        <w:t>better support children and families experiencing barriers to access and participation.</w:t>
      </w:r>
    </w:p>
    <w:p w14:paraId="01A73F95" w14:textId="77777777" w:rsidR="006D6046" w:rsidRDefault="006D6046" w:rsidP="006D6046">
      <w:pPr>
        <w:rPr>
          <w:rFonts w:eastAsia="Aptos" w:cs="Aptos"/>
          <w:color w:val="000000" w:themeColor="text1"/>
        </w:rPr>
      </w:pPr>
      <w:r w:rsidRPr="231B1EA2">
        <w:rPr>
          <w:rFonts w:eastAsia="Aptos" w:cs="Aptos"/>
          <w:color w:val="000000" w:themeColor="text1"/>
          <w:lang w:val="en-GB"/>
        </w:rPr>
        <w:t>The framework will do this by:</w:t>
      </w:r>
    </w:p>
    <w:p w14:paraId="083ED75A" w14:textId="77777777" w:rsidR="006D6046" w:rsidRDefault="006D6046" w:rsidP="006D6046">
      <w:pPr>
        <w:pStyle w:val="ListParagraph"/>
        <w:numPr>
          <w:ilvl w:val="0"/>
          <w:numId w:val="370"/>
        </w:numPr>
        <w:spacing w:after="200"/>
        <w:contextualSpacing/>
        <w:rPr>
          <w:rFonts w:eastAsia="Aptos" w:cs="Aptos"/>
          <w:color w:val="000000" w:themeColor="text1"/>
        </w:rPr>
      </w:pPr>
      <w:r w:rsidRPr="231B1EA2">
        <w:rPr>
          <w:rFonts w:eastAsia="Aptos" w:cs="Aptos"/>
          <w:color w:val="000000" w:themeColor="text1"/>
          <w:lang w:val="en-GB"/>
        </w:rPr>
        <w:t>helping services reflect on current inclusive practices and plan for ongoing improvement</w:t>
      </w:r>
    </w:p>
    <w:p w14:paraId="6DD84F37" w14:textId="77777777" w:rsidR="006D6046" w:rsidRDefault="006D6046" w:rsidP="006D6046">
      <w:pPr>
        <w:pStyle w:val="ListParagraph"/>
        <w:numPr>
          <w:ilvl w:val="0"/>
          <w:numId w:val="370"/>
        </w:numPr>
        <w:spacing w:after="200"/>
        <w:contextualSpacing/>
        <w:rPr>
          <w:rFonts w:eastAsia="Aptos" w:cs="Aptos"/>
          <w:color w:val="000000" w:themeColor="text1"/>
        </w:rPr>
      </w:pPr>
      <w:r w:rsidRPr="231B1EA2">
        <w:rPr>
          <w:rFonts w:eastAsia="Aptos" w:cs="Aptos"/>
          <w:color w:val="000000" w:themeColor="text1"/>
          <w:lang w:val="en-GB"/>
        </w:rPr>
        <w:t xml:space="preserve">supporting the identification of emerging areas of inclusive practice </w:t>
      </w:r>
    </w:p>
    <w:p w14:paraId="1E63ED2D" w14:textId="77777777" w:rsidR="006D6046" w:rsidRDefault="006D6046" w:rsidP="006D6046">
      <w:pPr>
        <w:pStyle w:val="ListParagraph"/>
        <w:numPr>
          <w:ilvl w:val="0"/>
          <w:numId w:val="370"/>
        </w:numPr>
        <w:spacing w:after="200"/>
        <w:contextualSpacing/>
        <w:rPr>
          <w:rFonts w:eastAsia="Aptos" w:cs="Aptos"/>
          <w:color w:val="000000" w:themeColor="text1"/>
        </w:rPr>
      </w:pPr>
      <w:r w:rsidRPr="231B1EA2">
        <w:rPr>
          <w:rFonts w:eastAsia="Aptos" w:cs="Aptos"/>
          <w:color w:val="000000" w:themeColor="text1"/>
          <w:lang w:val="en-GB"/>
        </w:rPr>
        <w:t xml:space="preserve">complementing state and territory initiatives and other high-quality resources. </w:t>
      </w:r>
    </w:p>
    <w:p w14:paraId="7A8EA0B3" w14:textId="77777777" w:rsidR="006D6046" w:rsidRDefault="006D6046" w:rsidP="006D6046">
      <w:pPr>
        <w:rPr>
          <w:rFonts w:eastAsia="Aptos" w:cs="Aptos"/>
          <w:color w:val="000000" w:themeColor="text1"/>
        </w:rPr>
      </w:pPr>
      <w:r w:rsidRPr="231B1EA2">
        <w:rPr>
          <w:rFonts w:eastAsia="Aptos" w:cs="Aptos"/>
          <w:color w:val="000000" w:themeColor="text1"/>
          <w:lang w:val="en-GB"/>
        </w:rPr>
        <w:t>Over the next 12 months, ACECQA will develop and trial the framework. ACECQA will collaborate with:</w:t>
      </w:r>
    </w:p>
    <w:p w14:paraId="4CB7EC90" w14:textId="77777777" w:rsidR="006D6046" w:rsidRDefault="006D6046" w:rsidP="00F62EB8">
      <w:pPr>
        <w:pStyle w:val="ListParagraph"/>
        <w:numPr>
          <w:ilvl w:val="0"/>
          <w:numId w:val="369"/>
        </w:numPr>
        <w:spacing w:after="0"/>
        <w:ind w:left="714" w:hanging="357"/>
        <w:contextualSpacing/>
        <w:rPr>
          <w:rFonts w:eastAsia="Aptos" w:cs="Aptos"/>
          <w:color w:val="000000" w:themeColor="text1"/>
        </w:rPr>
      </w:pPr>
      <w:r w:rsidRPr="231B1EA2">
        <w:rPr>
          <w:rFonts w:eastAsia="Aptos" w:cs="Aptos"/>
          <w:color w:val="000000" w:themeColor="text1"/>
          <w:lang w:val="en-GB"/>
        </w:rPr>
        <w:t>ECEC educators</w:t>
      </w:r>
    </w:p>
    <w:p w14:paraId="46FB1BC4" w14:textId="77777777" w:rsidR="006D6046" w:rsidRDefault="006D6046" w:rsidP="00F62EB8">
      <w:pPr>
        <w:pStyle w:val="ListParagraph"/>
        <w:numPr>
          <w:ilvl w:val="0"/>
          <w:numId w:val="369"/>
        </w:numPr>
        <w:spacing w:after="0"/>
        <w:ind w:left="714" w:hanging="357"/>
        <w:contextualSpacing/>
        <w:rPr>
          <w:rFonts w:eastAsia="Aptos" w:cs="Aptos"/>
          <w:color w:val="000000" w:themeColor="text1"/>
        </w:rPr>
      </w:pPr>
      <w:r w:rsidRPr="231B1EA2">
        <w:rPr>
          <w:rFonts w:eastAsia="Aptos" w:cs="Aptos"/>
          <w:color w:val="000000" w:themeColor="text1"/>
          <w:lang w:val="en-GB"/>
        </w:rPr>
        <w:t>ECEC providers and services</w:t>
      </w:r>
    </w:p>
    <w:p w14:paraId="2A6504AC" w14:textId="77777777" w:rsidR="006D6046" w:rsidRDefault="006D6046" w:rsidP="00F62EB8">
      <w:pPr>
        <w:pStyle w:val="ListParagraph"/>
        <w:numPr>
          <w:ilvl w:val="0"/>
          <w:numId w:val="369"/>
        </w:numPr>
        <w:spacing w:after="0"/>
        <w:ind w:left="714" w:hanging="357"/>
        <w:contextualSpacing/>
        <w:rPr>
          <w:rFonts w:eastAsia="Aptos" w:cs="Aptos"/>
          <w:color w:val="000000" w:themeColor="text1"/>
        </w:rPr>
      </w:pPr>
      <w:r w:rsidRPr="231B1EA2">
        <w:rPr>
          <w:rFonts w:eastAsia="Aptos" w:cs="Aptos"/>
          <w:color w:val="000000" w:themeColor="text1"/>
          <w:lang w:val="en-GB"/>
        </w:rPr>
        <w:lastRenderedPageBreak/>
        <w:t>national peak associations</w:t>
      </w:r>
    </w:p>
    <w:p w14:paraId="0071057E" w14:textId="77777777" w:rsidR="006D6046" w:rsidRDefault="006D6046" w:rsidP="00F62EB8">
      <w:pPr>
        <w:pStyle w:val="ListParagraph"/>
        <w:numPr>
          <w:ilvl w:val="0"/>
          <w:numId w:val="369"/>
        </w:numPr>
        <w:spacing w:after="0"/>
        <w:ind w:left="714" w:hanging="357"/>
        <w:contextualSpacing/>
        <w:rPr>
          <w:rFonts w:eastAsia="Aptos" w:cs="Aptos"/>
          <w:color w:val="000000" w:themeColor="text1"/>
        </w:rPr>
      </w:pPr>
      <w:r w:rsidRPr="231B1EA2">
        <w:rPr>
          <w:rFonts w:eastAsia="Aptos" w:cs="Aptos"/>
          <w:color w:val="000000" w:themeColor="text1"/>
          <w:lang w:val="en-GB"/>
        </w:rPr>
        <w:t xml:space="preserve">sector organisations </w:t>
      </w:r>
    </w:p>
    <w:p w14:paraId="0AEC5F6F" w14:textId="77777777" w:rsidR="006D6046" w:rsidRPr="00F62EB8" w:rsidRDefault="006D6046" w:rsidP="00F62EB8">
      <w:pPr>
        <w:pStyle w:val="ListParagraph"/>
        <w:numPr>
          <w:ilvl w:val="0"/>
          <w:numId w:val="369"/>
        </w:numPr>
        <w:spacing w:after="0"/>
        <w:ind w:left="714" w:hanging="357"/>
        <w:contextualSpacing/>
        <w:rPr>
          <w:rFonts w:eastAsia="Aptos" w:cs="Aptos"/>
          <w:color w:val="000000" w:themeColor="text1"/>
        </w:rPr>
      </w:pPr>
      <w:r w:rsidRPr="231B1EA2">
        <w:rPr>
          <w:rFonts w:eastAsia="Aptos" w:cs="Aptos"/>
          <w:color w:val="000000" w:themeColor="text1"/>
          <w:lang w:val="en-GB"/>
        </w:rPr>
        <w:t xml:space="preserve">expert practitioners. </w:t>
      </w:r>
    </w:p>
    <w:p w14:paraId="4FF42142" w14:textId="77777777" w:rsidR="00F62EB8" w:rsidRDefault="00F62EB8" w:rsidP="00F62EB8">
      <w:pPr>
        <w:pStyle w:val="ListParagraph"/>
        <w:numPr>
          <w:ilvl w:val="0"/>
          <w:numId w:val="0"/>
        </w:numPr>
        <w:spacing w:after="0"/>
        <w:ind w:left="714"/>
        <w:contextualSpacing/>
        <w:rPr>
          <w:rFonts w:eastAsia="Aptos" w:cs="Aptos"/>
          <w:color w:val="000000" w:themeColor="text1"/>
        </w:rPr>
      </w:pPr>
    </w:p>
    <w:p w14:paraId="2915E2B2" w14:textId="77777777" w:rsidR="006D6046" w:rsidRDefault="006D6046" w:rsidP="006D6046">
      <w:pPr>
        <w:rPr>
          <w:rFonts w:eastAsia="Aptos" w:cs="Aptos"/>
          <w:color w:val="000000" w:themeColor="text1"/>
        </w:rPr>
      </w:pPr>
      <w:r w:rsidRPr="231B1EA2">
        <w:rPr>
          <w:rFonts w:eastAsia="Aptos" w:cs="Aptos"/>
          <w:color w:val="000000" w:themeColor="text1"/>
          <w:lang w:val="en-GB"/>
        </w:rPr>
        <w:t>A consortium between Griffith University, Macquarie University and Queensland University of Technology will support ACECQA to develop the framework.</w:t>
      </w:r>
    </w:p>
    <w:p w14:paraId="47A67C93" w14:textId="77777777" w:rsidR="006D6046" w:rsidRDefault="006D6046" w:rsidP="006D6046">
      <w:pPr>
        <w:spacing w:before="60" w:after="60" w:line="240" w:lineRule="auto"/>
        <w:ind w:left="35"/>
        <w:rPr>
          <w:rFonts w:eastAsia="Aptos" w:cs="Aptos"/>
          <w:color w:val="000000" w:themeColor="text1"/>
        </w:rPr>
      </w:pPr>
      <w:r w:rsidRPr="60C814CA">
        <w:rPr>
          <w:rFonts w:eastAsia="Aptos" w:cs="Aptos"/>
          <w:color w:val="000000" w:themeColor="text1"/>
        </w:rPr>
        <w:t xml:space="preserve">Find out more on the </w:t>
      </w:r>
      <w:hyperlink r:id="rId615">
        <w:r w:rsidRPr="60C814CA">
          <w:rPr>
            <w:rStyle w:val="Hyperlink"/>
            <w:rFonts w:eastAsia="Aptos" w:cs="Aptos"/>
          </w:rPr>
          <w:t>ACECQA website</w:t>
        </w:r>
      </w:hyperlink>
      <w:r w:rsidRPr="60C814CA">
        <w:rPr>
          <w:rFonts w:eastAsia="Aptos" w:cs="Aptos"/>
          <w:color w:val="000000" w:themeColor="text1"/>
        </w:rPr>
        <w:t>.</w:t>
      </w:r>
    </w:p>
    <w:p w14:paraId="27C286B9" w14:textId="10107389" w:rsidR="004B607B" w:rsidRPr="004B607B" w:rsidRDefault="00573579" w:rsidP="006D6046">
      <w:pPr>
        <w:pStyle w:val="Heading3"/>
        <w:rPr>
          <w:lang w:eastAsia="en-AU"/>
        </w:rPr>
      </w:pPr>
      <w:r>
        <w:t>Let’s Count</w:t>
      </w:r>
    </w:p>
    <w:p w14:paraId="2483CB64" w14:textId="77777777" w:rsidR="00D22956" w:rsidRDefault="00D22956" w:rsidP="00D22956">
      <w:pPr>
        <w:rPr>
          <w:rFonts w:eastAsia="Aptos" w:cs="Aptos"/>
          <w:color w:val="000000" w:themeColor="text1"/>
        </w:rPr>
      </w:pPr>
      <w:r w:rsidRPr="60C814CA">
        <w:rPr>
          <w:rFonts w:eastAsia="Aptos" w:cs="Aptos"/>
          <w:b/>
          <w:bCs/>
          <w:color w:val="000000" w:themeColor="text1"/>
        </w:rPr>
        <w:t xml:space="preserve">Are you looking to strengthen numeracy at your service? Let's Count is an Australian Government funded early mathematics program for children aged 3 to 5. </w:t>
      </w:r>
    </w:p>
    <w:p w14:paraId="6F1E8295" w14:textId="77777777" w:rsidR="00D22956" w:rsidRDefault="00D22956" w:rsidP="00D22956">
      <w:pPr>
        <w:rPr>
          <w:rFonts w:eastAsia="Aptos" w:cs="Aptos"/>
          <w:color w:val="000000" w:themeColor="text1"/>
        </w:rPr>
      </w:pPr>
      <w:r w:rsidRPr="60C814CA">
        <w:rPr>
          <w:rFonts w:eastAsia="Aptos" w:cs="Aptos"/>
          <w:color w:val="000000" w:themeColor="text1"/>
        </w:rPr>
        <w:t>Let’s Count has been developed by the Smith Family in partnership with early childhood experts.</w:t>
      </w:r>
    </w:p>
    <w:p w14:paraId="0084845F" w14:textId="77777777" w:rsidR="00D22956" w:rsidRDefault="00D22956" w:rsidP="00D22956">
      <w:pPr>
        <w:rPr>
          <w:rFonts w:eastAsia="Aptos" w:cs="Aptos"/>
          <w:color w:val="000000" w:themeColor="text1"/>
        </w:rPr>
      </w:pPr>
      <w:r w:rsidRPr="60C814CA">
        <w:rPr>
          <w:rFonts w:eastAsia="Aptos" w:cs="Aptos"/>
          <w:color w:val="000000" w:themeColor="text1"/>
        </w:rPr>
        <w:t>The program helps ECEC educators develop the maths skills of children in their care by noticing, exploring, and talking about mathematics using everyday activities.</w:t>
      </w:r>
    </w:p>
    <w:p w14:paraId="76D6D5E6" w14:textId="77777777" w:rsidR="00D22956" w:rsidRDefault="00D22956" w:rsidP="00D22956">
      <w:pPr>
        <w:rPr>
          <w:rFonts w:eastAsia="Aptos" w:cs="Aptos"/>
          <w:color w:val="000000" w:themeColor="text1"/>
        </w:rPr>
      </w:pPr>
      <w:r w:rsidRPr="60C814CA">
        <w:rPr>
          <w:rFonts w:eastAsia="Aptos" w:cs="Aptos"/>
          <w:color w:val="000000" w:themeColor="text1"/>
        </w:rPr>
        <w:t>Let’s Count:</w:t>
      </w:r>
    </w:p>
    <w:p w14:paraId="2AD8CAE6" w14:textId="77777777" w:rsidR="00D22956" w:rsidRDefault="00D22956" w:rsidP="00D22956">
      <w:pPr>
        <w:pStyle w:val="ListParagraph"/>
        <w:numPr>
          <w:ilvl w:val="0"/>
          <w:numId w:val="373"/>
        </w:numPr>
        <w:spacing w:after="200"/>
        <w:contextualSpacing/>
        <w:rPr>
          <w:rFonts w:eastAsia="Aptos" w:cs="Aptos"/>
          <w:color w:val="000000" w:themeColor="text1"/>
        </w:rPr>
      </w:pPr>
      <w:r w:rsidRPr="60C814CA">
        <w:rPr>
          <w:rFonts w:eastAsia="Aptos" w:cs="Aptos"/>
          <w:color w:val="000000" w:themeColor="text1"/>
        </w:rPr>
        <w:t>aligns with the Early Years Learning Framework V 2.0</w:t>
      </w:r>
    </w:p>
    <w:p w14:paraId="59EC9F9D" w14:textId="77777777" w:rsidR="00D22956" w:rsidRDefault="00D22956" w:rsidP="00D22956">
      <w:pPr>
        <w:pStyle w:val="ListParagraph"/>
        <w:numPr>
          <w:ilvl w:val="0"/>
          <w:numId w:val="373"/>
        </w:numPr>
        <w:spacing w:after="200"/>
        <w:contextualSpacing/>
        <w:rPr>
          <w:rFonts w:eastAsia="Aptos" w:cs="Aptos"/>
          <w:color w:val="000000" w:themeColor="text1"/>
        </w:rPr>
      </w:pPr>
      <w:r w:rsidRPr="60C814CA">
        <w:rPr>
          <w:rFonts w:eastAsia="Aptos" w:cs="Aptos"/>
          <w:color w:val="000000" w:themeColor="text1"/>
        </w:rPr>
        <w:t xml:space="preserve">is free for all ECEC professionals.  </w:t>
      </w:r>
    </w:p>
    <w:p w14:paraId="65B41D81" w14:textId="77777777" w:rsidR="00D22956" w:rsidRDefault="00D22956" w:rsidP="00D22956">
      <w:pPr>
        <w:rPr>
          <w:rFonts w:eastAsia="Aptos" w:cs="Aptos"/>
          <w:color w:val="000000" w:themeColor="text1"/>
        </w:rPr>
      </w:pPr>
      <w:r w:rsidRPr="60C814CA">
        <w:rPr>
          <w:rFonts w:eastAsia="Aptos" w:cs="Aptos"/>
          <w:color w:val="000000" w:themeColor="text1"/>
        </w:rPr>
        <w:t>The program is a practical professional development opportunity for early childhood educators and includes:</w:t>
      </w:r>
    </w:p>
    <w:p w14:paraId="49DCC50A" w14:textId="77777777" w:rsidR="00D22956" w:rsidRDefault="00D22956" w:rsidP="00F62EB8">
      <w:pPr>
        <w:pStyle w:val="ListParagraph"/>
        <w:numPr>
          <w:ilvl w:val="0"/>
          <w:numId w:val="372"/>
        </w:numPr>
        <w:spacing w:after="0"/>
        <w:ind w:left="714" w:hanging="357"/>
        <w:contextualSpacing/>
        <w:rPr>
          <w:rFonts w:eastAsia="Aptos" w:cs="Aptos"/>
          <w:color w:val="000000" w:themeColor="text1"/>
        </w:rPr>
      </w:pPr>
      <w:r w:rsidRPr="60C814CA">
        <w:rPr>
          <w:rFonts w:eastAsia="Aptos" w:cs="Aptos"/>
          <w:color w:val="000000" w:themeColor="text1"/>
        </w:rPr>
        <w:t>3 self-paced modules</w:t>
      </w:r>
    </w:p>
    <w:p w14:paraId="357FEF0B" w14:textId="77777777" w:rsidR="00D22956" w:rsidRDefault="00D22956" w:rsidP="00F62EB8">
      <w:pPr>
        <w:pStyle w:val="ListParagraph"/>
        <w:numPr>
          <w:ilvl w:val="0"/>
          <w:numId w:val="372"/>
        </w:numPr>
        <w:spacing w:after="0"/>
        <w:ind w:left="714" w:hanging="357"/>
        <w:contextualSpacing/>
        <w:rPr>
          <w:rFonts w:eastAsia="Aptos" w:cs="Aptos"/>
          <w:color w:val="000000" w:themeColor="text1"/>
        </w:rPr>
      </w:pPr>
      <w:r w:rsidRPr="60C814CA">
        <w:rPr>
          <w:rFonts w:eastAsia="Aptos" w:cs="Aptos"/>
          <w:color w:val="000000" w:themeColor="text1"/>
        </w:rPr>
        <w:t>a 4- to 6-week practical application of the program content</w:t>
      </w:r>
    </w:p>
    <w:p w14:paraId="08024DBE" w14:textId="77777777" w:rsidR="00D22956" w:rsidRDefault="00D22956" w:rsidP="00F62EB8">
      <w:pPr>
        <w:pStyle w:val="ListParagraph"/>
        <w:numPr>
          <w:ilvl w:val="0"/>
          <w:numId w:val="372"/>
        </w:numPr>
        <w:spacing w:after="0"/>
        <w:ind w:left="714" w:hanging="357"/>
        <w:contextualSpacing/>
        <w:rPr>
          <w:rFonts w:eastAsia="Aptos" w:cs="Aptos"/>
          <w:color w:val="000000" w:themeColor="text1"/>
        </w:rPr>
      </w:pPr>
      <w:r w:rsidRPr="60C814CA">
        <w:rPr>
          <w:rFonts w:eastAsia="Aptos" w:cs="Aptos"/>
          <w:color w:val="000000" w:themeColor="text1"/>
        </w:rPr>
        <w:t xml:space="preserve">a 2-hour facilitated online forum. </w:t>
      </w:r>
    </w:p>
    <w:p w14:paraId="5B6D3635" w14:textId="77777777" w:rsidR="00D22956" w:rsidRDefault="00D22956" w:rsidP="00D22956">
      <w:pPr>
        <w:rPr>
          <w:rFonts w:eastAsia="Aptos" w:cs="Aptos"/>
          <w:color w:val="000000" w:themeColor="text1"/>
        </w:rPr>
      </w:pPr>
      <w:r w:rsidRPr="60C814CA">
        <w:rPr>
          <w:rFonts w:eastAsia="Aptos" w:cs="Aptos"/>
          <w:color w:val="000000" w:themeColor="text1"/>
        </w:rPr>
        <w:t xml:space="preserve">Find out more in our </w:t>
      </w:r>
      <w:hyperlink r:id="rId616" w:history="1">
        <w:r w:rsidRPr="00C927BB">
          <w:rPr>
            <w:rStyle w:val="Hyperlink"/>
            <w:rFonts w:eastAsia="Aptos" w:cs="Aptos"/>
          </w:rPr>
          <w:t>Newsroom article</w:t>
        </w:r>
      </w:hyperlink>
      <w:r w:rsidRPr="00C927BB">
        <w:rPr>
          <w:rFonts w:eastAsia="Aptos" w:cs="Aptos"/>
          <w:color w:val="000000" w:themeColor="text1"/>
        </w:rPr>
        <w:t>.</w:t>
      </w:r>
    </w:p>
    <w:p w14:paraId="08719A81" w14:textId="3A4D5CA6" w:rsidR="00D06BC1" w:rsidRDefault="00790490" w:rsidP="00DF723E">
      <w:pPr>
        <w:pStyle w:val="Heading3"/>
      </w:pPr>
      <w:r>
        <w:t>Help families find your service</w:t>
      </w:r>
    </w:p>
    <w:p w14:paraId="75498A99" w14:textId="77777777" w:rsidR="00AA4CE7" w:rsidRPr="006C1D69" w:rsidRDefault="00AA4CE7" w:rsidP="00AA4CE7">
      <w:pPr>
        <w:spacing w:before="240"/>
      </w:pPr>
      <w:hyperlink r:id="rId617">
        <w:r w:rsidRPr="02937FC1">
          <w:rPr>
            <w:rStyle w:val="Hyperlink"/>
            <w:b/>
            <w:bCs/>
          </w:rPr>
          <w:t>StartingBlocks.gov.au</w:t>
        </w:r>
      </w:hyperlink>
      <w:r w:rsidRPr="02937FC1">
        <w:rPr>
          <w:b/>
          <w:bCs/>
        </w:rPr>
        <w:t xml:space="preserve"> is the one place where families can find and compare ECEC services.</w:t>
      </w:r>
      <w:r>
        <w:t> </w:t>
      </w:r>
    </w:p>
    <w:p w14:paraId="2157176E" w14:textId="77777777" w:rsidR="00AA4CE7" w:rsidRPr="006C1D69" w:rsidRDefault="00AA4CE7" w:rsidP="00AA4CE7">
      <w:pPr>
        <w:spacing w:before="240"/>
      </w:pPr>
      <w:r w:rsidRPr="006C1D69">
        <w:t>Make sure you report your current detailed fee and vacancy information so families can find you in the new financial year. This includes: </w:t>
      </w:r>
    </w:p>
    <w:p w14:paraId="252A9694" w14:textId="77777777" w:rsidR="00AA4CE7" w:rsidRPr="006C1D69" w:rsidRDefault="00AA4CE7" w:rsidP="00F62EB8">
      <w:pPr>
        <w:numPr>
          <w:ilvl w:val="0"/>
          <w:numId w:val="374"/>
        </w:numPr>
        <w:spacing w:after="0" w:line="240" w:lineRule="auto"/>
        <w:ind w:left="714" w:hanging="357"/>
      </w:pPr>
      <w:r w:rsidRPr="006C1D69">
        <w:t>reporting your detailed fees instead of a link to your website </w:t>
      </w:r>
    </w:p>
    <w:p w14:paraId="6DDF6768" w14:textId="77777777" w:rsidR="00AA4CE7" w:rsidRPr="006C1D69" w:rsidRDefault="00AA4CE7" w:rsidP="00F62EB8">
      <w:pPr>
        <w:numPr>
          <w:ilvl w:val="0"/>
          <w:numId w:val="375"/>
        </w:numPr>
        <w:spacing w:after="0" w:line="240" w:lineRule="auto"/>
        <w:ind w:left="714" w:hanging="357"/>
      </w:pPr>
      <w:r w:rsidRPr="006C1D69">
        <w:t>reporting your vacancies by type, age group and session. </w:t>
      </w:r>
    </w:p>
    <w:p w14:paraId="2E8EF11A" w14:textId="77777777" w:rsidR="00AA4CE7" w:rsidRDefault="00AA4CE7" w:rsidP="00AA4CE7">
      <w:pPr>
        <w:spacing w:before="240"/>
      </w:pPr>
      <w:r>
        <w:t xml:space="preserve">Check your fee and vacancy details through the </w:t>
      </w:r>
      <w:hyperlink r:id="rId618">
        <w:r w:rsidRPr="60C814CA">
          <w:rPr>
            <w:rStyle w:val="Hyperlink"/>
          </w:rPr>
          <w:t>Provider Entry Point (PEP)</w:t>
        </w:r>
      </w:hyperlink>
      <w:r>
        <w:t xml:space="preserve"> or your third-party software. </w:t>
      </w:r>
    </w:p>
    <w:p w14:paraId="50A21697" w14:textId="2B60767C" w:rsidR="00AA4CE7" w:rsidRDefault="00AA4CE7" w:rsidP="00AA4CE7">
      <w:pPr>
        <w:pStyle w:val="Heading2"/>
      </w:pPr>
      <w:bookmarkStart w:id="181" w:name="_Toc216880743"/>
      <w:r>
        <w:t>Facts from FAL</w:t>
      </w:r>
      <w:bookmarkEnd w:id="181"/>
    </w:p>
    <w:p w14:paraId="6B0888D7" w14:textId="53F0E4C6" w:rsidR="00AA4CE7" w:rsidRDefault="00722919" w:rsidP="00AA4CE7">
      <w:pPr>
        <w:pStyle w:val="Heading3"/>
      </w:pPr>
      <w:r>
        <w:t>Notify us about changes</w:t>
      </w:r>
    </w:p>
    <w:p w14:paraId="6D313BA0" w14:textId="77777777" w:rsidR="00DF2421" w:rsidRDefault="00DF2421" w:rsidP="00DF2421">
      <w:pPr>
        <w:spacing w:before="240"/>
      </w:pPr>
      <w:r>
        <w:t xml:space="preserve">You must </w:t>
      </w:r>
      <w:hyperlink r:id="rId619">
        <w:r w:rsidRPr="60C814CA">
          <w:rPr>
            <w:rStyle w:val="Hyperlink"/>
          </w:rPr>
          <w:t>notify us</w:t>
        </w:r>
      </w:hyperlink>
      <w:r>
        <w:t xml:space="preserve"> about fees, vacancies, closures and changes to information.</w:t>
      </w:r>
    </w:p>
    <w:p w14:paraId="75AF9D44" w14:textId="20A8F35B" w:rsidR="00DF2421" w:rsidRDefault="00DF2421" w:rsidP="00DF2421">
      <w:pPr>
        <w:pStyle w:val="Heading3"/>
      </w:pPr>
      <w:r>
        <w:lastRenderedPageBreak/>
        <w:t>Statement of tax record</w:t>
      </w:r>
    </w:p>
    <w:p w14:paraId="4F242484" w14:textId="77777777" w:rsidR="00F47665" w:rsidRDefault="00F47665" w:rsidP="00F47665">
      <w:pPr>
        <w:spacing w:before="240"/>
      </w:pPr>
      <w:r>
        <w:t xml:space="preserve">New early childhood education and care providers must provide a </w:t>
      </w:r>
      <w:hyperlink r:id="rId620">
        <w:r w:rsidRPr="6B565806">
          <w:rPr>
            <w:rStyle w:val="Hyperlink"/>
          </w:rPr>
          <w:t>statement of tax record</w:t>
        </w:r>
      </w:hyperlink>
      <w:r>
        <w:t xml:space="preserve"> as part of their Child Care Subsidy (CCS) approval. </w:t>
      </w:r>
    </w:p>
    <w:p w14:paraId="0B394ECA" w14:textId="0A51467A" w:rsidR="00DF2421" w:rsidRDefault="00F47665" w:rsidP="00F47665">
      <w:pPr>
        <w:pStyle w:val="Heading2"/>
      </w:pPr>
      <w:bookmarkStart w:id="182" w:name="_Toc216880744"/>
      <w:r>
        <w:t>Share with families</w:t>
      </w:r>
      <w:bookmarkEnd w:id="182"/>
    </w:p>
    <w:p w14:paraId="65A20C75" w14:textId="14364CD1" w:rsidR="00F47665" w:rsidRDefault="00751C8A" w:rsidP="00F47665">
      <w:pPr>
        <w:pStyle w:val="Heading3"/>
      </w:pPr>
      <w:r>
        <w:t>Have you received an invitation to have your say on child care?</w:t>
      </w:r>
    </w:p>
    <w:p w14:paraId="55BE5F30" w14:textId="77777777" w:rsidR="00F62EB8" w:rsidRPr="00830F46" w:rsidRDefault="00F62EB8" w:rsidP="00F62EB8">
      <w:pPr>
        <w:spacing w:before="60" w:after="60" w:line="240" w:lineRule="auto"/>
        <w:ind w:left="35"/>
        <w:rPr>
          <w:rFonts w:eastAsia="Aptos" w:cs="Aptos"/>
          <w:color w:val="000000" w:themeColor="text1"/>
        </w:rPr>
      </w:pPr>
      <w:r w:rsidRPr="4050354F">
        <w:rPr>
          <w:rFonts w:eastAsia="Aptos" w:cs="Aptos"/>
          <w:b/>
          <w:bCs/>
          <w:color w:val="000000" w:themeColor="text1"/>
        </w:rPr>
        <w:t>We’re</w:t>
      </w:r>
      <w:r w:rsidRPr="00830F46">
        <w:rPr>
          <w:rFonts w:eastAsia="Aptos" w:cs="Aptos"/>
          <w:b/>
          <w:bCs/>
          <w:color w:val="000000" w:themeColor="text1"/>
        </w:rPr>
        <w:t xml:space="preserve"> inviting randomly selected parents and carers to have a say on child care in a national survey.</w:t>
      </w:r>
    </w:p>
    <w:p w14:paraId="0356A595" w14:textId="77777777" w:rsidR="00F62EB8" w:rsidRPr="00830F46" w:rsidRDefault="00F62EB8" w:rsidP="00F62EB8">
      <w:pPr>
        <w:spacing w:before="60" w:after="60" w:line="240" w:lineRule="auto"/>
        <w:ind w:left="35"/>
        <w:rPr>
          <w:rFonts w:eastAsia="Aptos" w:cs="Aptos"/>
          <w:color w:val="000000" w:themeColor="text1"/>
        </w:rPr>
      </w:pPr>
    </w:p>
    <w:p w14:paraId="2E1B033F" w14:textId="77777777" w:rsidR="00F62EB8" w:rsidRPr="00830F46" w:rsidRDefault="00F62EB8" w:rsidP="00F62EB8">
      <w:pPr>
        <w:spacing w:before="60" w:after="60" w:line="240" w:lineRule="auto"/>
        <w:ind w:left="35"/>
        <w:rPr>
          <w:rFonts w:eastAsia="Aptos" w:cs="Aptos"/>
          <w:color w:val="000000" w:themeColor="text1"/>
        </w:rPr>
      </w:pPr>
      <w:r w:rsidRPr="00830F46">
        <w:rPr>
          <w:rFonts w:eastAsia="Aptos" w:cs="Aptos"/>
          <w:color w:val="000000" w:themeColor="text1"/>
        </w:rPr>
        <w:t>Invited participants can access the online survey from the QR code in their letter or link via SMS and/or email.</w:t>
      </w:r>
    </w:p>
    <w:p w14:paraId="5D58519D" w14:textId="77777777" w:rsidR="00F62EB8" w:rsidRPr="00830F46" w:rsidRDefault="00F62EB8" w:rsidP="00F62EB8">
      <w:pPr>
        <w:spacing w:before="60" w:after="60"/>
        <w:rPr>
          <w:rFonts w:eastAsia="Aptos" w:cs="Aptos"/>
          <w:color w:val="000000" w:themeColor="text1"/>
        </w:rPr>
      </w:pPr>
      <w:r w:rsidRPr="00830F46">
        <w:rPr>
          <w:rFonts w:eastAsia="Aptos" w:cs="Aptos"/>
          <w:color w:val="000000" w:themeColor="text1"/>
        </w:rPr>
        <w:t xml:space="preserve">You can choose to enter a draw to win one of 30 $200 gift vouchers. </w:t>
      </w:r>
    </w:p>
    <w:p w14:paraId="203FEA0D" w14:textId="77777777" w:rsidR="00F62EB8" w:rsidRPr="00830F46" w:rsidRDefault="00F62EB8" w:rsidP="00F62EB8">
      <w:pPr>
        <w:rPr>
          <w:rFonts w:eastAsia="Aptos" w:cs="Aptos"/>
          <w:color w:val="000000" w:themeColor="text1"/>
        </w:rPr>
      </w:pPr>
      <w:r w:rsidRPr="00830F46">
        <w:rPr>
          <w:rFonts w:eastAsia="Aptos" w:cs="Aptos"/>
          <w:color w:val="000000" w:themeColor="text1"/>
        </w:rPr>
        <w:t xml:space="preserve">Complete the survey before it closes at </w:t>
      </w:r>
      <w:r w:rsidRPr="00830F46">
        <w:rPr>
          <w:rFonts w:eastAsia="Aptos" w:cs="Aptos"/>
          <w:b/>
          <w:bCs/>
          <w:color w:val="000000" w:themeColor="text1"/>
        </w:rPr>
        <w:t>10 am AEST Monday 30 June 2025</w:t>
      </w:r>
      <w:r w:rsidRPr="00830F46">
        <w:rPr>
          <w:rFonts w:eastAsia="Aptos" w:cs="Aptos"/>
          <w:color w:val="000000" w:themeColor="text1"/>
        </w:rPr>
        <w:t>. It should take around 10 to 15 minutes to complete.</w:t>
      </w:r>
    </w:p>
    <w:p w14:paraId="4F02AB6B" w14:textId="77777777" w:rsidR="00F62EB8" w:rsidRPr="00830F46" w:rsidRDefault="00F62EB8" w:rsidP="00F62EB8">
      <w:pPr>
        <w:spacing w:before="240"/>
        <w:rPr>
          <w:rFonts w:eastAsia="Aptos" w:cs="Aptos"/>
          <w:color w:val="000000" w:themeColor="text1"/>
        </w:rPr>
      </w:pPr>
      <w:r w:rsidRPr="00830F46">
        <w:rPr>
          <w:rFonts w:eastAsia="Aptos" w:cs="Aptos"/>
          <w:color w:val="000000" w:themeColor="text1"/>
        </w:rPr>
        <w:t xml:space="preserve">The survey will help us to evaluate child care policies and how they impact child care quality, availability and affordability. </w:t>
      </w:r>
    </w:p>
    <w:p w14:paraId="347718A4" w14:textId="77777777" w:rsidR="00F62EB8" w:rsidRDefault="00F62EB8" w:rsidP="00F62EB8">
      <w:pPr>
        <w:spacing w:before="240"/>
        <w:rPr>
          <w:rStyle w:val="cf11"/>
          <w:rFonts w:ascii="Aptos" w:eastAsia="Aptos" w:hAnsi="Aptos" w:cs="Aptos"/>
        </w:rPr>
      </w:pPr>
      <w:r w:rsidRPr="33C52366">
        <w:rPr>
          <w:rStyle w:val="cf11"/>
          <w:rFonts w:ascii="Aptos" w:eastAsia="Aptos" w:hAnsi="Aptos" w:cs="Aptos"/>
        </w:rPr>
        <w:t>Find out more about the survey on</w:t>
      </w:r>
      <w:r w:rsidRPr="33C52366">
        <w:rPr>
          <w:rStyle w:val="cf11"/>
          <w:rFonts w:ascii="Aptos" w:eastAsia="Aptos" w:hAnsi="Aptos" w:cs="Aptos"/>
          <w:color w:val="F16464" w:themeColor="accent5"/>
        </w:rPr>
        <w:t xml:space="preserve"> </w:t>
      </w:r>
      <w:hyperlink r:id="rId621">
        <w:r w:rsidRPr="33C52366">
          <w:rPr>
            <w:rStyle w:val="Hyperlink"/>
            <w:rFonts w:eastAsia="Aptos" w:cs="Aptos"/>
          </w:rPr>
          <w:t>Orima's website</w:t>
        </w:r>
      </w:hyperlink>
      <w:r w:rsidRPr="33C52366">
        <w:rPr>
          <w:rStyle w:val="cf11"/>
          <w:rFonts w:ascii="Aptos" w:eastAsia="Aptos" w:hAnsi="Aptos" w:cs="Aptos"/>
        </w:rPr>
        <w:t>.</w:t>
      </w:r>
    </w:p>
    <w:p w14:paraId="2A3C1575" w14:textId="28181AAF" w:rsidR="00352B7B" w:rsidRDefault="00D80ABB" w:rsidP="00D80ABB">
      <w:pPr>
        <w:pStyle w:val="Heading2"/>
      </w:pPr>
      <w:bookmarkStart w:id="183" w:name="_Toc216880745"/>
      <w:r>
        <w:t>News for families</w:t>
      </w:r>
      <w:bookmarkEnd w:id="183"/>
    </w:p>
    <w:p w14:paraId="6C2BBFA2" w14:textId="2B2DDE15" w:rsidR="00D80ABB" w:rsidRDefault="00D80ABB" w:rsidP="00D80ABB">
      <w:pPr>
        <w:pStyle w:val="Heading3"/>
        <w:rPr>
          <w:bCs/>
        </w:rPr>
      </w:pPr>
      <w:r w:rsidRPr="00D80ABB">
        <w:rPr>
          <w:bCs/>
        </w:rPr>
        <w:t>You have until 30 June 2025 to confirm your family income for Child Care Subsidy (CCS) </w:t>
      </w:r>
    </w:p>
    <w:p w14:paraId="0E85A01A" w14:textId="77777777" w:rsidR="00B96C9C" w:rsidRPr="00B96C9C" w:rsidRDefault="00B96C9C" w:rsidP="00B96C9C">
      <w:r w:rsidRPr="00B96C9C">
        <w:t>You need to confirm your family income if you got CCS in the 2023-24 financial year.</w:t>
      </w:r>
    </w:p>
    <w:p w14:paraId="7D1EDFEE" w14:textId="375BBE77" w:rsidR="00B96C9C" w:rsidRPr="00B96C9C" w:rsidRDefault="00B96C9C" w:rsidP="00B96C9C">
      <w:r w:rsidRPr="00B96C9C">
        <w:t xml:space="preserve">Read more on the </w:t>
      </w:r>
      <w:hyperlink r:id="rId622" w:history="1">
        <w:r w:rsidRPr="00B96C9C">
          <w:rPr>
            <w:rStyle w:val="Hyperlink"/>
          </w:rPr>
          <w:t>Services Australia website</w:t>
        </w:r>
      </w:hyperlink>
      <w:r w:rsidRPr="00B96C9C">
        <w:t>.</w:t>
      </w:r>
    </w:p>
    <w:p w14:paraId="2B0ABB40" w14:textId="77777777" w:rsidR="00F62EB8" w:rsidRPr="00F62EB8" w:rsidRDefault="00F62EB8" w:rsidP="00F62EB8"/>
    <w:p w14:paraId="5C80C59B" w14:textId="59696BCA" w:rsidR="00964DF1" w:rsidRDefault="00964DF1" w:rsidP="00964DF1">
      <w:pPr>
        <w:pStyle w:val="Issuedate"/>
      </w:pPr>
      <w:bookmarkStart w:id="184" w:name="_Toc216880746"/>
      <w:r>
        <w:lastRenderedPageBreak/>
        <w:t>11 June 2025</w:t>
      </w:r>
      <w:bookmarkEnd w:id="184"/>
    </w:p>
    <w:p w14:paraId="633F675E" w14:textId="33F1E10D" w:rsidR="2E879325" w:rsidRDefault="3F598E99" w:rsidP="5827EFE3">
      <w:pPr>
        <w:pStyle w:val="Heading2"/>
      </w:pPr>
      <w:bookmarkStart w:id="185" w:name="_Toc216880747"/>
      <w:r>
        <w:t>From the department</w:t>
      </w:r>
      <w:bookmarkEnd w:id="185"/>
    </w:p>
    <w:p w14:paraId="6D98A019" w14:textId="2B2C5F79" w:rsidR="00120928" w:rsidRPr="00120928" w:rsidRDefault="00120928" w:rsidP="00120928">
      <w:pPr>
        <w:pStyle w:val="Heading3"/>
      </w:pPr>
      <w:r>
        <w:t>Help imp</w:t>
      </w:r>
      <w:r w:rsidR="00AE1733">
        <w:t>r</w:t>
      </w:r>
      <w:r>
        <w:t>ove our website</w:t>
      </w:r>
    </w:p>
    <w:p w14:paraId="52F71FB3" w14:textId="77777777" w:rsidR="00120928" w:rsidRPr="009F6210" w:rsidRDefault="00120928" w:rsidP="00120928">
      <w:pPr>
        <w:rPr>
          <w:rFonts w:eastAsia="Aptos" w:cs="Aptos"/>
          <w:b/>
          <w:bCs/>
          <w:color w:val="000000" w:themeColor="text1"/>
        </w:rPr>
      </w:pPr>
      <w:r w:rsidRPr="5E01B1AA">
        <w:rPr>
          <w:rFonts w:eastAsia="Aptos" w:cs="Aptos"/>
          <w:b/>
          <w:bCs/>
          <w:color w:val="000000" w:themeColor="text1"/>
        </w:rPr>
        <w:t>We’re looking for volunteers from the early childhood education and care</w:t>
      </w:r>
      <w:r>
        <w:rPr>
          <w:rFonts w:eastAsia="Aptos" w:cs="Aptos"/>
          <w:b/>
          <w:bCs/>
          <w:color w:val="000000" w:themeColor="text1"/>
        </w:rPr>
        <w:t xml:space="preserve"> (ECEC)</w:t>
      </w:r>
      <w:r w:rsidRPr="5E01B1AA">
        <w:rPr>
          <w:rFonts w:eastAsia="Aptos" w:cs="Aptos"/>
          <w:b/>
          <w:bCs/>
          <w:color w:val="000000" w:themeColor="text1"/>
        </w:rPr>
        <w:t xml:space="preserve"> sector to take part in a short online user testing activity. This will help us make sure our website is simple to use. </w:t>
      </w:r>
    </w:p>
    <w:p w14:paraId="6D87E6B9" w14:textId="77777777" w:rsidR="00120928" w:rsidRPr="009F6210" w:rsidRDefault="00120928" w:rsidP="00120928">
      <w:pPr>
        <w:rPr>
          <w:rFonts w:eastAsia="Aptos" w:cs="Aptos"/>
          <w:color w:val="000000" w:themeColor="text1"/>
        </w:rPr>
      </w:pPr>
      <w:r w:rsidRPr="009F6210">
        <w:rPr>
          <w:rFonts w:eastAsia="Aptos" w:cs="Aptos"/>
          <w:color w:val="000000" w:themeColor="text1"/>
        </w:rPr>
        <w:t>Testing will only take about 15 minutes. It can be done on your computer or phone. No special skills are needed – just your honest feedback. </w:t>
      </w:r>
    </w:p>
    <w:p w14:paraId="11AB391A" w14:textId="77777777" w:rsidR="00120928" w:rsidRDefault="00120928" w:rsidP="00120928">
      <w:pPr>
        <w:rPr>
          <w:rFonts w:eastAsia="Aptos" w:cs="Aptos"/>
          <w:color w:val="000000" w:themeColor="text1"/>
        </w:rPr>
      </w:pPr>
      <w:r w:rsidRPr="009F6210">
        <w:rPr>
          <w:rFonts w:eastAsia="Aptos" w:cs="Aptos"/>
          <w:color w:val="000000" w:themeColor="text1"/>
        </w:rPr>
        <w:t xml:space="preserve">If you’re keen to help, </w:t>
      </w:r>
      <w:hyperlink r:id="rId623" w:tgtFrame="_blank" w:history="1">
        <w:r w:rsidRPr="009F6210">
          <w:rPr>
            <w:rStyle w:val="Hyperlink"/>
            <w:rFonts w:eastAsia="Aptos" w:cs="Aptos"/>
          </w:rPr>
          <w:t>complete the survey now</w:t>
        </w:r>
      </w:hyperlink>
      <w:r w:rsidRPr="009F6210">
        <w:rPr>
          <w:rFonts w:eastAsia="Aptos" w:cs="Aptos"/>
          <w:color w:val="000000" w:themeColor="text1"/>
        </w:rPr>
        <w:t>. </w:t>
      </w:r>
    </w:p>
    <w:p w14:paraId="41A715F6" w14:textId="42024ADF" w:rsidR="002A4F1F" w:rsidRDefault="002A4F1F" w:rsidP="002A4F1F">
      <w:pPr>
        <w:pStyle w:val="Heading3"/>
      </w:pPr>
      <w:r w:rsidRPr="00E81D63">
        <w:t>Child Care Subsidy hourly rate caps are changing soon</w:t>
      </w:r>
    </w:p>
    <w:p w14:paraId="760CD39A" w14:textId="77777777" w:rsidR="00F178BC" w:rsidRPr="00E81D63" w:rsidRDefault="00F178BC" w:rsidP="00F178BC">
      <w:pPr>
        <w:spacing w:before="240"/>
      </w:pPr>
      <w:r w:rsidRPr="00E81D63">
        <w:rPr>
          <w:b/>
          <w:bCs/>
        </w:rPr>
        <w:t>The Child Care Subsidy (CCS) hourly rate caps and family income thresholds will go up from 7 July 2025.</w:t>
      </w:r>
      <w:r w:rsidRPr="00E81D63">
        <w:rPr>
          <w:rFonts w:ascii="Arial" w:hAnsi="Arial" w:cs="Arial"/>
        </w:rPr>
        <w:t> </w:t>
      </w:r>
      <w:r w:rsidRPr="00E81D63">
        <w:t> </w:t>
      </w:r>
    </w:p>
    <w:p w14:paraId="651EAC76" w14:textId="77777777" w:rsidR="00F178BC" w:rsidRPr="00E81D63" w:rsidRDefault="00F178BC" w:rsidP="00F178BC">
      <w:pPr>
        <w:spacing w:before="240"/>
      </w:pPr>
      <w:r w:rsidRPr="00E81D63">
        <w:t>The hourly rate caps and income thresholds are adjusted annually based on the Consumer Price Index (CPI).</w:t>
      </w:r>
      <w:r w:rsidRPr="00E81D63">
        <w:rPr>
          <w:rFonts w:ascii="Arial" w:hAnsi="Arial" w:cs="Arial"/>
        </w:rPr>
        <w:t> </w:t>
      </w:r>
      <w:r w:rsidRPr="00E81D63">
        <w:t> </w:t>
      </w:r>
    </w:p>
    <w:p w14:paraId="64CB0BE6" w14:textId="77777777" w:rsidR="008937FC" w:rsidRPr="00E81D63" w:rsidRDefault="00F178BC" w:rsidP="00F178BC">
      <w:pPr>
        <w:spacing w:before="240"/>
      </w:pPr>
      <w:r w:rsidRPr="00E81D63">
        <w:t>The maximum hourly rate we subsidise is based on the type of care you provide. The 2025–26 hourly rate caps for each care type are outlined below.</w:t>
      </w:r>
      <w:r w:rsidRPr="00E81D63">
        <w:rPr>
          <w:rFonts w:ascii="Arial" w:hAnsi="Arial" w:cs="Arial"/>
        </w:rPr>
        <w:t> </w:t>
      </w:r>
      <w:r w:rsidRPr="00E81D63">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0"/>
        <w:gridCol w:w="3420"/>
        <w:gridCol w:w="3420"/>
      </w:tblGrid>
      <w:tr w:rsidR="008937FC" w:rsidRPr="008937FC" w14:paraId="5868B649" w14:textId="77777777">
        <w:trPr>
          <w:trHeight w:val="300"/>
        </w:trPr>
        <w:tc>
          <w:tcPr>
            <w:tcW w:w="3420" w:type="dxa"/>
            <w:tcBorders>
              <w:top w:val="nil"/>
              <w:left w:val="nil"/>
              <w:bottom w:val="single" w:sz="6" w:space="0" w:color="auto"/>
              <w:right w:val="nil"/>
            </w:tcBorders>
            <w:vAlign w:val="center"/>
            <w:hideMark/>
          </w:tcPr>
          <w:p w14:paraId="38475B7F" w14:textId="77777777" w:rsidR="008937FC" w:rsidRPr="008937FC" w:rsidRDefault="008937FC" w:rsidP="008937FC">
            <w:pPr>
              <w:spacing w:before="240"/>
              <w:rPr>
                <w:rFonts w:cstheme="minorHAnsi"/>
              </w:rPr>
            </w:pPr>
            <w:r w:rsidRPr="008937FC">
              <w:rPr>
                <w:rFonts w:cstheme="minorHAnsi"/>
                <w:b/>
                <w:bCs/>
              </w:rPr>
              <w:t>Care type</w:t>
            </w:r>
            <w:r w:rsidRPr="008937FC">
              <w:rPr>
                <w:rFonts w:cstheme="minorHAnsi"/>
              </w:rPr>
              <w:t>  </w:t>
            </w:r>
          </w:p>
        </w:tc>
        <w:tc>
          <w:tcPr>
            <w:tcW w:w="3420" w:type="dxa"/>
            <w:tcBorders>
              <w:top w:val="nil"/>
              <w:left w:val="nil"/>
              <w:bottom w:val="single" w:sz="6" w:space="0" w:color="auto"/>
              <w:right w:val="nil"/>
            </w:tcBorders>
            <w:vAlign w:val="center"/>
            <w:hideMark/>
          </w:tcPr>
          <w:p w14:paraId="248DF8D8" w14:textId="77777777" w:rsidR="008937FC" w:rsidRPr="008937FC" w:rsidRDefault="008937FC" w:rsidP="008937FC">
            <w:pPr>
              <w:spacing w:before="240"/>
              <w:rPr>
                <w:rFonts w:cstheme="minorHAnsi"/>
              </w:rPr>
            </w:pPr>
            <w:r w:rsidRPr="008937FC">
              <w:rPr>
                <w:rFonts w:cstheme="minorHAnsi"/>
                <w:b/>
                <w:bCs/>
              </w:rPr>
              <w:t>Hourly rate cap for</w:t>
            </w:r>
            <w:r w:rsidRPr="008937FC">
              <w:rPr>
                <w:rFonts w:cstheme="minorHAnsi"/>
              </w:rPr>
              <w:t>  </w:t>
            </w:r>
          </w:p>
          <w:p w14:paraId="75904AE9" w14:textId="77777777" w:rsidR="008937FC" w:rsidRPr="008937FC" w:rsidRDefault="008937FC" w:rsidP="008937FC">
            <w:pPr>
              <w:spacing w:before="240"/>
              <w:rPr>
                <w:rFonts w:cstheme="minorHAnsi"/>
              </w:rPr>
            </w:pPr>
            <w:r w:rsidRPr="008937FC">
              <w:rPr>
                <w:rFonts w:cstheme="minorHAnsi"/>
                <w:b/>
                <w:bCs/>
              </w:rPr>
              <w:t>children below school age</w:t>
            </w:r>
            <w:r w:rsidRPr="008937FC">
              <w:rPr>
                <w:rFonts w:cstheme="minorHAnsi"/>
              </w:rPr>
              <w:t>  </w:t>
            </w:r>
          </w:p>
        </w:tc>
        <w:tc>
          <w:tcPr>
            <w:tcW w:w="3420" w:type="dxa"/>
            <w:tcBorders>
              <w:top w:val="nil"/>
              <w:left w:val="nil"/>
              <w:bottom w:val="single" w:sz="6" w:space="0" w:color="auto"/>
              <w:right w:val="nil"/>
            </w:tcBorders>
            <w:vAlign w:val="center"/>
            <w:hideMark/>
          </w:tcPr>
          <w:p w14:paraId="3B96C1AF" w14:textId="77777777" w:rsidR="008937FC" w:rsidRPr="008937FC" w:rsidRDefault="008937FC" w:rsidP="008937FC">
            <w:pPr>
              <w:spacing w:before="240"/>
              <w:rPr>
                <w:rFonts w:cstheme="minorHAnsi"/>
              </w:rPr>
            </w:pPr>
            <w:r w:rsidRPr="008937FC">
              <w:rPr>
                <w:rFonts w:cstheme="minorHAnsi"/>
                <w:b/>
                <w:bCs/>
              </w:rPr>
              <w:t>Hourly rate cap for</w:t>
            </w:r>
            <w:r w:rsidRPr="008937FC">
              <w:rPr>
                <w:rFonts w:cstheme="minorHAnsi"/>
              </w:rPr>
              <w:t>  </w:t>
            </w:r>
          </w:p>
          <w:p w14:paraId="219125ED" w14:textId="77777777" w:rsidR="008937FC" w:rsidRPr="008937FC" w:rsidRDefault="008937FC" w:rsidP="008937FC">
            <w:pPr>
              <w:spacing w:before="240"/>
              <w:rPr>
                <w:rFonts w:cstheme="minorHAnsi"/>
              </w:rPr>
            </w:pPr>
            <w:r w:rsidRPr="008937FC">
              <w:rPr>
                <w:rFonts w:cstheme="minorHAnsi"/>
                <w:b/>
                <w:bCs/>
              </w:rPr>
              <w:t>school-age children</w:t>
            </w:r>
            <w:r w:rsidRPr="008937FC">
              <w:rPr>
                <w:rFonts w:cstheme="minorHAnsi"/>
              </w:rPr>
              <w:t>  </w:t>
            </w:r>
          </w:p>
        </w:tc>
      </w:tr>
      <w:tr w:rsidR="008937FC" w:rsidRPr="008937FC" w14:paraId="4A73084F" w14:textId="77777777">
        <w:trPr>
          <w:trHeight w:val="300"/>
        </w:trPr>
        <w:tc>
          <w:tcPr>
            <w:tcW w:w="3420" w:type="dxa"/>
            <w:tcBorders>
              <w:top w:val="single" w:sz="6" w:space="0" w:color="auto"/>
              <w:left w:val="nil"/>
              <w:bottom w:val="nil"/>
              <w:right w:val="nil"/>
            </w:tcBorders>
            <w:shd w:val="clear" w:color="auto" w:fill="F5F5F5"/>
            <w:hideMark/>
          </w:tcPr>
          <w:p w14:paraId="4425E968" w14:textId="77777777" w:rsidR="008937FC" w:rsidRPr="008937FC" w:rsidRDefault="008937FC" w:rsidP="008937FC">
            <w:pPr>
              <w:spacing w:before="240"/>
              <w:rPr>
                <w:rFonts w:cstheme="minorHAnsi"/>
              </w:rPr>
            </w:pPr>
            <w:r w:rsidRPr="008937FC">
              <w:rPr>
                <w:rFonts w:cstheme="minorHAnsi"/>
              </w:rPr>
              <w:t>Centre Based Day Care  </w:t>
            </w:r>
          </w:p>
        </w:tc>
        <w:tc>
          <w:tcPr>
            <w:tcW w:w="3420" w:type="dxa"/>
            <w:tcBorders>
              <w:top w:val="single" w:sz="6" w:space="0" w:color="auto"/>
              <w:left w:val="nil"/>
              <w:bottom w:val="nil"/>
              <w:right w:val="nil"/>
            </w:tcBorders>
            <w:shd w:val="clear" w:color="auto" w:fill="F5F5F5"/>
            <w:hideMark/>
          </w:tcPr>
          <w:p w14:paraId="7D782148" w14:textId="77777777" w:rsidR="008937FC" w:rsidRPr="008937FC" w:rsidRDefault="008937FC" w:rsidP="008937FC">
            <w:pPr>
              <w:spacing w:before="240"/>
              <w:rPr>
                <w:rFonts w:cstheme="minorHAnsi"/>
              </w:rPr>
            </w:pPr>
            <w:r w:rsidRPr="008937FC">
              <w:rPr>
                <w:rFonts w:cstheme="minorHAnsi"/>
              </w:rPr>
              <w:t>$14.63  </w:t>
            </w:r>
          </w:p>
        </w:tc>
        <w:tc>
          <w:tcPr>
            <w:tcW w:w="3420" w:type="dxa"/>
            <w:tcBorders>
              <w:top w:val="single" w:sz="6" w:space="0" w:color="auto"/>
              <w:left w:val="nil"/>
              <w:bottom w:val="nil"/>
              <w:right w:val="nil"/>
            </w:tcBorders>
            <w:shd w:val="clear" w:color="auto" w:fill="F5F5F5"/>
            <w:hideMark/>
          </w:tcPr>
          <w:p w14:paraId="04A1B395" w14:textId="77777777" w:rsidR="008937FC" w:rsidRPr="008937FC" w:rsidRDefault="008937FC" w:rsidP="008937FC">
            <w:pPr>
              <w:spacing w:before="240"/>
              <w:rPr>
                <w:rFonts w:cstheme="minorHAnsi"/>
              </w:rPr>
            </w:pPr>
            <w:r w:rsidRPr="008937FC">
              <w:rPr>
                <w:rFonts w:cstheme="minorHAnsi"/>
              </w:rPr>
              <w:t>$12.81  </w:t>
            </w:r>
          </w:p>
        </w:tc>
      </w:tr>
      <w:tr w:rsidR="008937FC" w:rsidRPr="008937FC" w14:paraId="2F3CED3F" w14:textId="77777777">
        <w:trPr>
          <w:trHeight w:val="300"/>
        </w:trPr>
        <w:tc>
          <w:tcPr>
            <w:tcW w:w="3420" w:type="dxa"/>
            <w:tcBorders>
              <w:top w:val="nil"/>
              <w:left w:val="nil"/>
              <w:bottom w:val="nil"/>
              <w:right w:val="nil"/>
            </w:tcBorders>
            <w:shd w:val="clear" w:color="auto" w:fill="FFFFFF"/>
            <w:hideMark/>
          </w:tcPr>
          <w:p w14:paraId="3A12ACD8" w14:textId="77777777" w:rsidR="008937FC" w:rsidRPr="008937FC" w:rsidRDefault="008937FC" w:rsidP="008937FC">
            <w:pPr>
              <w:spacing w:before="240"/>
              <w:rPr>
                <w:rFonts w:cstheme="minorHAnsi"/>
              </w:rPr>
            </w:pPr>
            <w:r w:rsidRPr="008937FC">
              <w:rPr>
                <w:rFonts w:cstheme="minorHAnsi"/>
              </w:rPr>
              <w:t>Outside School Hours Care  </w:t>
            </w:r>
          </w:p>
        </w:tc>
        <w:tc>
          <w:tcPr>
            <w:tcW w:w="3420" w:type="dxa"/>
            <w:tcBorders>
              <w:top w:val="nil"/>
              <w:left w:val="nil"/>
              <w:bottom w:val="nil"/>
              <w:right w:val="nil"/>
            </w:tcBorders>
            <w:shd w:val="clear" w:color="auto" w:fill="FFFFFF"/>
            <w:hideMark/>
          </w:tcPr>
          <w:p w14:paraId="797DB4C1" w14:textId="77777777" w:rsidR="008937FC" w:rsidRPr="008937FC" w:rsidRDefault="008937FC" w:rsidP="008937FC">
            <w:pPr>
              <w:spacing w:before="240"/>
              <w:rPr>
                <w:rFonts w:cstheme="minorHAnsi"/>
              </w:rPr>
            </w:pPr>
            <w:r w:rsidRPr="008937FC">
              <w:rPr>
                <w:rFonts w:cstheme="minorHAnsi"/>
              </w:rPr>
              <w:t>$14.63  </w:t>
            </w:r>
          </w:p>
        </w:tc>
        <w:tc>
          <w:tcPr>
            <w:tcW w:w="3420" w:type="dxa"/>
            <w:tcBorders>
              <w:top w:val="nil"/>
              <w:left w:val="nil"/>
              <w:bottom w:val="nil"/>
              <w:right w:val="nil"/>
            </w:tcBorders>
            <w:shd w:val="clear" w:color="auto" w:fill="FFFFFF"/>
            <w:hideMark/>
          </w:tcPr>
          <w:p w14:paraId="668C4B98" w14:textId="77777777" w:rsidR="008937FC" w:rsidRPr="008937FC" w:rsidRDefault="008937FC" w:rsidP="008937FC">
            <w:pPr>
              <w:spacing w:before="240"/>
              <w:rPr>
                <w:rFonts w:cstheme="minorHAnsi"/>
              </w:rPr>
            </w:pPr>
            <w:r w:rsidRPr="008937FC">
              <w:rPr>
                <w:rFonts w:cstheme="minorHAnsi"/>
              </w:rPr>
              <w:t>$12.81  </w:t>
            </w:r>
          </w:p>
        </w:tc>
      </w:tr>
      <w:tr w:rsidR="008937FC" w:rsidRPr="008937FC" w14:paraId="2F2154E3" w14:textId="77777777">
        <w:trPr>
          <w:trHeight w:val="300"/>
        </w:trPr>
        <w:tc>
          <w:tcPr>
            <w:tcW w:w="3420" w:type="dxa"/>
            <w:tcBorders>
              <w:top w:val="nil"/>
              <w:left w:val="nil"/>
              <w:bottom w:val="nil"/>
              <w:right w:val="nil"/>
            </w:tcBorders>
            <w:shd w:val="clear" w:color="auto" w:fill="F5F5F5"/>
            <w:hideMark/>
          </w:tcPr>
          <w:p w14:paraId="4F665A5C" w14:textId="77777777" w:rsidR="008937FC" w:rsidRPr="008937FC" w:rsidRDefault="008937FC" w:rsidP="008937FC">
            <w:pPr>
              <w:spacing w:before="240"/>
              <w:rPr>
                <w:rFonts w:cstheme="minorHAnsi"/>
              </w:rPr>
            </w:pPr>
            <w:r w:rsidRPr="008937FC">
              <w:rPr>
                <w:rFonts w:cstheme="minorHAnsi"/>
              </w:rPr>
              <w:t>Family Day Care  </w:t>
            </w:r>
          </w:p>
        </w:tc>
        <w:tc>
          <w:tcPr>
            <w:tcW w:w="3420" w:type="dxa"/>
            <w:tcBorders>
              <w:top w:val="nil"/>
              <w:left w:val="nil"/>
              <w:bottom w:val="nil"/>
              <w:right w:val="nil"/>
            </w:tcBorders>
            <w:shd w:val="clear" w:color="auto" w:fill="F5F5F5"/>
            <w:hideMark/>
          </w:tcPr>
          <w:p w14:paraId="24A55869" w14:textId="77777777" w:rsidR="008937FC" w:rsidRPr="008937FC" w:rsidRDefault="008937FC" w:rsidP="008937FC">
            <w:pPr>
              <w:spacing w:before="240"/>
              <w:rPr>
                <w:rFonts w:cstheme="minorHAnsi"/>
              </w:rPr>
            </w:pPr>
            <w:r w:rsidRPr="008937FC">
              <w:rPr>
                <w:rFonts w:cstheme="minorHAnsi"/>
              </w:rPr>
              <w:t>$13.56  </w:t>
            </w:r>
          </w:p>
        </w:tc>
        <w:tc>
          <w:tcPr>
            <w:tcW w:w="3420" w:type="dxa"/>
            <w:tcBorders>
              <w:top w:val="nil"/>
              <w:left w:val="nil"/>
              <w:bottom w:val="nil"/>
              <w:right w:val="nil"/>
            </w:tcBorders>
            <w:shd w:val="clear" w:color="auto" w:fill="F5F5F5"/>
            <w:hideMark/>
          </w:tcPr>
          <w:p w14:paraId="763D7794" w14:textId="77777777" w:rsidR="008937FC" w:rsidRPr="008937FC" w:rsidRDefault="008937FC" w:rsidP="008937FC">
            <w:pPr>
              <w:spacing w:before="240"/>
              <w:rPr>
                <w:rFonts w:cstheme="minorHAnsi"/>
              </w:rPr>
            </w:pPr>
            <w:r w:rsidRPr="008937FC">
              <w:rPr>
                <w:rFonts w:cstheme="minorHAnsi"/>
              </w:rPr>
              <w:t>$13.56  </w:t>
            </w:r>
          </w:p>
        </w:tc>
      </w:tr>
      <w:tr w:rsidR="008937FC" w:rsidRPr="008937FC" w14:paraId="79C1A27A" w14:textId="77777777">
        <w:trPr>
          <w:trHeight w:val="300"/>
        </w:trPr>
        <w:tc>
          <w:tcPr>
            <w:tcW w:w="3420" w:type="dxa"/>
            <w:tcBorders>
              <w:top w:val="nil"/>
              <w:left w:val="nil"/>
              <w:bottom w:val="nil"/>
              <w:right w:val="nil"/>
            </w:tcBorders>
            <w:shd w:val="clear" w:color="auto" w:fill="FFFFFF"/>
            <w:hideMark/>
          </w:tcPr>
          <w:p w14:paraId="2CC26680" w14:textId="77777777" w:rsidR="008937FC" w:rsidRPr="008937FC" w:rsidRDefault="008937FC" w:rsidP="008937FC">
            <w:pPr>
              <w:spacing w:before="240"/>
              <w:rPr>
                <w:rFonts w:cstheme="minorHAnsi"/>
              </w:rPr>
            </w:pPr>
            <w:r w:rsidRPr="008937FC">
              <w:rPr>
                <w:rFonts w:cstheme="minorHAnsi"/>
              </w:rPr>
              <w:t>In Home Care (per family)  </w:t>
            </w:r>
          </w:p>
        </w:tc>
        <w:tc>
          <w:tcPr>
            <w:tcW w:w="3420" w:type="dxa"/>
            <w:tcBorders>
              <w:top w:val="nil"/>
              <w:left w:val="nil"/>
              <w:bottom w:val="nil"/>
              <w:right w:val="nil"/>
            </w:tcBorders>
            <w:shd w:val="clear" w:color="auto" w:fill="FFFFFF"/>
            <w:hideMark/>
          </w:tcPr>
          <w:p w14:paraId="38E314C4" w14:textId="77777777" w:rsidR="008937FC" w:rsidRPr="008937FC" w:rsidRDefault="008937FC" w:rsidP="008937FC">
            <w:pPr>
              <w:spacing w:before="240"/>
              <w:rPr>
                <w:rFonts w:cstheme="minorHAnsi"/>
              </w:rPr>
            </w:pPr>
            <w:r w:rsidRPr="008937FC">
              <w:rPr>
                <w:rFonts w:cstheme="minorHAnsi"/>
              </w:rPr>
              <w:t>$39.80  </w:t>
            </w:r>
          </w:p>
        </w:tc>
        <w:tc>
          <w:tcPr>
            <w:tcW w:w="3420" w:type="dxa"/>
            <w:tcBorders>
              <w:top w:val="nil"/>
              <w:left w:val="nil"/>
              <w:bottom w:val="nil"/>
              <w:right w:val="nil"/>
            </w:tcBorders>
            <w:shd w:val="clear" w:color="auto" w:fill="FFFFFF"/>
            <w:hideMark/>
          </w:tcPr>
          <w:p w14:paraId="7AA07BFD" w14:textId="77777777" w:rsidR="008937FC" w:rsidRPr="008937FC" w:rsidRDefault="008937FC" w:rsidP="008937FC">
            <w:pPr>
              <w:spacing w:before="240"/>
              <w:rPr>
                <w:rFonts w:cstheme="minorHAnsi"/>
              </w:rPr>
            </w:pPr>
            <w:r w:rsidRPr="008937FC">
              <w:rPr>
                <w:rFonts w:cstheme="minorHAnsi"/>
              </w:rPr>
              <w:t>$39.80  </w:t>
            </w:r>
          </w:p>
        </w:tc>
      </w:tr>
    </w:tbl>
    <w:p w14:paraId="29A00045" w14:textId="77777777" w:rsidR="00532C6B" w:rsidRPr="00532C6B" w:rsidRDefault="00532C6B" w:rsidP="00532C6B">
      <w:pPr>
        <w:spacing w:before="240"/>
        <w:rPr>
          <w:rFonts w:cstheme="minorHAnsi"/>
        </w:rPr>
      </w:pPr>
      <w:r w:rsidRPr="00532C6B">
        <w:rPr>
          <w:rFonts w:cstheme="minorHAnsi"/>
        </w:rPr>
        <w:t xml:space="preserve">Learn more about hourly rate caps and see the rates for second and younger children </w:t>
      </w:r>
      <w:hyperlink r:id="rId624">
        <w:r w:rsidRPr="00532C6B">
          <w:rPr>
            <w:rFonts w:cstheme="minorHAnsi"/>
            <w:color w:val="7F4594" w:themeColor="hyperlink"/>
            <w:u w:val="single"/>
          </w:rPr>
          <w:t>on our website</w:t>
        </w:r>
      </w:hyperlink>
      <w:r w:rsidRPr="00532C6B">
        <w:rPr>
          <w:rFonts w:cstheme="minorHAnsi"/>
        </w:rPr>
        <w:t>.  </w:t>
      </w:r>
    </w:p>
    <w:p w14:paraId="7A371E18" w14:textId="77777777" w:rsidR="00532C6B" w:rsidRPr="00532C6B" w:rsidRDefault="00532C6B" w:rsidP="00532C6B">
      <w:pPr>
        <w:spacing w:before="240"/>
        <w:rPr>
          <w:rFonts w:cstheme="minorHAnsi"/>
        </w:rPr>
      </w:pPr>
      <w:r w:rsidRPr="00532C6B">
        <w:rPr>
          <w:rFonts w:cstheme="minorHAnsi"/>
        </w:rPr>
        <w:t>The family income thresholds have also changed according to CPI, as outlined below.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6105"/>
      </w:tblGrid>
      <w:tr w:rsidR="009A6841" w:rsidRPr="009A6841" w14:paraId="097BBCE2" w14:textId="77777777">
        <w:trPr>
          <w:trHeight w:val="300"/>
        </w:trPr>
        <w:tc>
          <w:tcPr>
            <w:tcW w:w="4140" w:type="dxa"/>
            <w:tcBorders>
              <w:top w:val="nil"/>
              <w:left w:val="nil"/>
              <w:bottom w:val="single" w:sz="6" w:space="0" w:color="auto"/>
              <w:right w:val="nil"/>
            </w:tcBorders>
            <w:vAlign w:val="center"/>
            <w:hideMark/>
          </w:tcPr>
          <w:p w14:paraId="019921BF" w14:textId="77777777" w:rsidR="009A6841" w:rsidRPr="009A6841" w:rsidRDefault="009A6841" w:rsidP="009A6841">
            <w:pPr>
              <w:spacing w:before="240"/>
              <w:rPr>
                <w:rFonts w:cstheme="minorHAnsi"/>
              </w:rPr>
            </w:pPr>
            <w:r w:rsidRPr="009A6841">
              <w:rPr>
                <w:rFonts w:cstheme="minorHAnsi"/>
                <w:b/>
                <w:bCs/>
              </w:rPr>
              <w:t>Family income</w:t>
            </w:r>
            <w:r w:rsidRPr="009A6841">
              <w:rPr>
                <w:rFonts w:cstheme="minorHAnsi"/>
              </w:rPr>
              <w:t>  </w:t>
            </w:r>
          </w:p>
        </w:tc>
        <w:tc>
          <w:tcPr>
            <w:tcW w:w="6105" w:type="dxa"/>
            <w:tcBorders>
              <w:top w:val="nil"/>
              <w:left w:val="nil"/>
              <w:bottom w:val="single" w:sz="6" w:space="0" w:color="auto"/>
              <w:right w:val="nil"/>
            </w:tcBorders>
            <w:vAlign w:val="center"/>
            <w:hideMark/>
          </w:tcPr>
          <w:p w14:paraId="6AB05362" w14:textId="77777777" w:rsidR="009A6841" w:rsidRPr="009A6841" w:rsidRDefault="009A6841" w:rsidP="009A6841">
            <w:pPr>
              <w:spacing w:before="240"/>
              <w:rPr>
                <w:rFonts w:cstheme="minorHAnsi"/>
              </w:rPr>
            </w:pPr>
            <w:r w:rsidRPr="009A6841">
              <w:rPr>
                <w:rFonts w:cstheme="minorHAnsi"/>
                <w:b/>
                <w:bCs/>
              </w:rPr>
              <w:t>Subsidy rate</w:t>
            </w:r>
            <w:r w:rsidRPr="009A6841">
              <w:rPr>
                <w:rFonts w:cstheme="minorHAnsi"/>
              </w:rPr>
              <w:t>  </w:t>
            </w:r>
          </w:p>
        </w:tc>
      </w:tr>
      <w:tr w:rsidR="009A6841" w:rsidRPr="009A6841" w14:paraId="6C2440BC" w14:textId="77777777">
        <w:trPr>
          <w:trHeight w:val="300"/>
        </w:trPr>
        <w:tc>
          <w:tcPr>
            <w:tcW w:w="4140" w:type="dxa"/>
            <w:tcBorders>
              <w:top w:val="single" w:sz="6" w:space="0" w:color="auto"/>
              <w:left w:val="nil"/>
              <w:bottom w:val="nil"/>
              <w:right w:val="nil"/>
            </w:tcBorders>
            <w:shd w:val="clear" w:color="auto" w:fill="F5F5F5"/>
            <w:hideMark/>
          </w:tcPr>
          <w:p w14:paraId="6B09E6B7" w14:textId="77777777" w:rsidR="009A6841" w:rsidRPr="009A6841" w:rsidRDefault="009A6841" w:rsidP="009A6841">
            <w:pPr>
              <w:spacing w:before="240"/>
              <w:rPr>
                <w:rFonts w:cstheme="minorHAnsi"/>
              </w:rPr>
            </w:pPr>
            <w:r w:rsidRPr="009A6841">
              <w:rPr>
                <w:rFonts w:cstheme="minorHAnsi"/>
              </w:rPr>
              <w:t>Up to $85,279  </w:t>
            </w:r>
          </w:p>
        </w:tc>
        <w:tc>
          <w:tcPr>
            <w:tcW w:w="6105" w:type="dxa"/>
            <w:tcBorders>
              <w:top w:val="single" w:sz="6" w:space="0" w:color="auto"/>
              <w:left w:val="nil"/>
              <w:bottom w:val="nil"/>
              <w:right w:val="nil"/>
            </w:tcBorders>
            <w:shd w:val="clear" w:color="auto" w:fill="F5F5F5"/>
            <w:hideMark/>
          </w:tcPr>
          <w:p w14:paraId="75E4F8A8" w14:textId="77777777" w:rsidR="009A6841" w:rsidRPr="009A6841" w:rsidRDefault="009A6841" w:rsidP="009A6841">
            <w:pPr>
              <w:spacing w:before="240"/>
              <w:rPr>
                <w:rFonts w:cstheme="minorHAnsi"/>
              </w:rPr>
            </w:pPr>
            <w:r w:rsidRPr="009A6841">
              <w:rPr>
                <w:rFonts w:cstheme="minorHAnsi"/>
              </w:rPr>
              <w:t>90%  </w:t>
            </w:r>
          </w:p>
        </w:tc>
      </w:tr>
      <w:tr w:rsidR="009A6841" w:rsidRPr="009A6841" w14:paraId="4B2C38A3" w14:textId="77777777">
        <w:trPr>
          <w:trHeight w:val="300"/>
        </w:trPr>
        <w:tc>
          <w:tcPr>
            <w:tcW w:w="4140" w:type="dxa"/>
            <w:tcBorders>
              <w:top w:val="nil"/>
              <w:left w:val="nil"/>
              <w:bottom w:val="nil"/>
              <w:right w:val="nil"/>
            </w:tcBorders>
            <w:shd w:val="clear" w:color="auto" w:fill="FFFFFF"/>
            <w:hideMark/>
          </w:tcPr>
          <w:p w14:paraId="45D4684E" w14:textId="77777777" w:rsidR="009A6841" w:rsidRPr="009A6841" w:rsidRDefault="009A6841" w:rsidP="009A6841">
            <w:pPr>
              <w:spacing w:before="240"/>
              <w:rPr>
                <w:rFonts w:cstheme="minorHAnsi"/>
              </w:rPr>
            </w:pPr>
            <w:r w:rsidRPr="009A6841">
              <w:rPr>
                <w:rFonts w:cstheme="minorHAnsi"/>
              </w:rPr>
              <w:t>More than $85,279 to below $535,279  </w:t>
            </w:r>
          </w:p>
        </w:tc>
        <w:tc>
          <w:tcPr>
            <w:tcW w:w="6105" w:type="dxa"/>
            <w:tcBorders>
              <w:top w:val="nil"/>
              <w:left w:val="nil"/>
              <w:bottom w:val="nil"/>
              <w:right w:val="nil"/>
            </w:tcBorders>
            <w:shd w:val="clear" w:color="auto" w:fill="FFFFFF"/>
            <w:hideMark/>
          </w:tcPr>
          <w:p w14:paraId="00B2437E" w14:textId="77777777" w:rsidR="009A6841" w:rsidRPr="009A6841" w:rsidRDefault="009A6841" w:rsidP="009A6841">
            <w:pPr>
              <w:spacing w:before="240"/>
              <w:rPr>
                <w:rFonts w:cstheme="minorHAnsi"/>
              </w:rPr>
            </w:pPr>
            <w:r w:rsidRPr="009A6841">
              <w:rPr>
                <w:rFonts w:cstheme="minorHAnsi"/>
              </w:rPr>
              <w:t>Between 90% and 0% </w:t>
            </w:r>
          </w:p>
          <w:p w14:paraId="51D3F35E" w14:textId="77777777" w:rsidR="009A6841" w:rsidRPr="009A6841" w:rsidRDefault="009A6841" w:rsidP="009A6841">
            <w:pPr>
              <w:spacing w:before="240"/>
              <w:rPr>
                <w:rFonts w:cstheme="minorHAnsi"/>
              </w:rPr>
            </w:pPr>
            <w:r w:rsidRPr="009A6841">
              <w:rPr>
                <w:rFonts w:cstheme="minorHAnsi"/>
              </w:rPr>
              <w:lastRenderedPageBreak/>
              <w:t>The percentage decreases by 1% for every $5,000 of income a family earns  </w:t>
            </w:r>
          </w:p>
        </w:tc>
      </w:tr>
      <w:tr w:rsidR="009A6841" w:rsidRPr="009A6841" w14:paraId="382B2446" w14:textId="77777777">
        <w:trPr>
          <w:trHeight w:val="300"/>
        </w:trPr>
        <w:tc>
          <w:tcPr>
            <w:tcW w:w="4140" w:type="dxa"/>
            <w:tcBorders>
              <w:top w:val="nil"/>
              <w:left w:val="nil"/>
              <w:bottom w:val="nil"/>
              <w:right w:val="nil"/>
            </w:tcBorders>
            <w:shd w:val="clear" w:color="auto" w:fill="F5F5F5"/>
            <w:hideMark/>
          </w:tcPr>
          <w:p w14:paraId="7A85A233" w14:textId="77777777" w:rsidR="009A6841" w:rsidRPr="009A6841" w:rsidRDefault="009A6841" w:rsidP="009A6841">
            <w:pPr>
              <w:spacing w:before="240"/>
              <w:rPr>
                <w:rFonts w:cstheme="minorHAnsi"/>
              </w:rPr>
            </w:pPr>
            <w:r w:rsidRPr="009A6841">
              <w:rPr>
                <w:rFonts w:cstheme="minorHAnsi"/>
              </w:rPr>
              <w:lastRenderedPageBreak/>
              <w:t>$535,279 or more  </w:t>
            </w:r>
          </w:p>
        </w:tc>
        <w:tc>
          <w:tcPr>
            <w:tcW w:w="6105" w:type="dxa"/>
            <w:tcBorders>
              <w:top w:val="nil"/>
              <w:left w:val="nil"/>
              <w:bottom w:val="nil"/>
              <w:right w:val="nil"/>
            </w:tcBorders>
            <w:shd w:val="clear" w:color="auto" w:fill="F5F5F5"/>
            <w:hideMark/>
          </w:tcPr>
          <w:p w14:paraId="73AC6853" w14:textId="77777777" w:rsidR="009A6841" w:rsidRPr="009A6841" w:rsidRDefault="009A6841" w:rsidP="009A6841">
            <w:pPr>
              <w:spacing w:before="240"/>
              <w:rPr>
                <w:rFonts w:cstheme="minorHAnsi"/>
              </w:rPr>
            </w:pPr>
            <w:r w:rsidRPr="009A6841">
              <w:rPr>
                <w:rFonts w:cstheme="minorHAnsi"/>
              </w:rPr>
              <w:t>0%  </w:t>
            </w:r>
          </w:p>
        </w:tc>
      </w:tr>
    </w:tbl>
    <w:p w14:paraId="0693301A" w14:textId="1CABEF6A" w:rsidR="00441C40" w:rsidRPr="00E81D63" w:rsidRDefault="00441C40" w:rsidP="00441C40">
      <w:pPr>
        <w:spacing w:before="240"/>
      </w:pPr>
      <w:r w:rsidRPr="00E81D63">
        <w:t>A family’s CCS subsidy rate is the percentage of the hourly rate the government will subsidise.</w:t>
      </w:r>
      <w:r w:rsidRPr="00E81D63">
        <w:rPr>
          <w:rFonts w:ascii="Arial" w:hAnsi="Arial" w:cs="Arial"/>
        </w:rPr>
        <w:t> </w:t>
      </w:r>
      <w:r w:rsidRPr="00E81D63">
        <w:rPr>
          <w:rFonts w:cs="Aptos"/>
        </w:rPr>
        <w:t>  </w:t>
      </w:r>
      <w:r w:rsidRPr="00E81D63">
        <w:t> </w:t>
      </w:r>
    </w:p>
    <w:p w14:paraId="57A91C67" w14:textId="77777777" w:rsidR="00441C40" w:rsidRPr="00E81D63" w:rsidRDefault="00441C40" w:rsidP="00441C40">
      <w:pPr>
        <w:spacing w:before="240"/>
      </w:pPr>
      <w:r>
        <w:t xml:space="preserve">Read more about </w:t>
      </w:r>
      <w:hyperlink r:id="rId625" w:anchor="toc-family-entitlement">
        <w:r w:rsidRPr="5E11C25A">
          <w:rPr>
            <w:rStyle w:val="Hyperlink"/>
          </w:rPr>
          <w:t>how much CCS a family can get</w:t>
        </w:r>
      </w:hyperlink>
      <w:r>
        <w:t xml:space="preserve"> on our website.</w:t>
      </w:r>
      <w:r w:rsidRPr="5E11C25A">
        <w:rPr>
          <w:rFonts w:ascii="Arial" w:hAnsi="Arial" w:cs="Arial"/>
        </w:rPr>
        <w:t> </w:t>
      </w:r>
      <w:r>
        <w:t> </w:t>
      </w:r>
    </w:p>
    <w:p w14:paraId="7F29EDC2" w14:textId="1C64BF7A" w:rsidR="00441C40" w:rsidRDefault="00D76D79" w:rsidP="00AE1733">
      <w:pPr>
        <w:pStyle w:val="Heading3"/>
      </w:pPr>
      <w:r w:rsidRPr="00D76D79">
        <w:t xml:space="preserve">Reporting prescribed </w:t>
      </w:r>
      <w:r w:rsidRPr="00AE1733">
        <w:t>discounts</w:t>
      </w:r>
      <w:r w:rsidRPr="00D76D79">
        <w:t xml:space="preserve"> via session reports</w:t>
      </w:r>
    </w:p>
    <w:p w14:paraId="7C52B9BC" w14:textId="77777777" w:rsidR="00277E7A" w:rsidRPr="0009594A" w:rsidRDefault="00277E7A" w:rsidP="00277E7A">
      <w:pPr>
        <w:spacing w:before="240"/>
        <w:rPr>
          <w:noProof/>
        </w:rPr>
      </w:pPr>
      <w:r w:rsidRPr="0009594A">
        <w:rPr>
          <w:b/>
          <w:bCs/>
          <w:noProof/>
        </w:rPr>
        <w:t>From 7 July, you must include information on prescribed discounts when submitting and updating session reports. The reporting of non-prescribed discounts will be voluntary.</w:t>
      </w:r>
      <w:r w:rsidRPr="0009594A">
        <w:rPr>
          <w:noProof/>
        </w:rPr>
        <w:t> </w:t>
      </w:r>
    </w:p>
    <w:p w14:paraId="0CAC5A9C" w14:textId="77777777" w:rsidR="00277E7A" w:rsidRPr="0009594A" w:rsidRDefault="00277E7A" w:rsidP="00277E7A">
      <w:pPr>
        <w:spacing w:before="240"/>
        <w:rPr>
          <w:noProof/>
        </w:rPr>
      </w:pPr>
      <w:r w:rsidRPr="0009594A">
        <w:rPr>
          <w:noProof/>
        </w:rPr>
        <w:t>This applies to prescribed: </w:t>
      </w:r>
    </w:p>
    <w:p w14:paraId="4B1CC925" w14:textId="77777777" w:rsidR="00277E7A" w:rsidRPr="0009594A" w:rsidRDefault="00277E7A" w:rsidP="009F71DA">
      <w:pPr>
        <w:numPr>
          <w:ilvl w:val="0"/>
          <w:numId w:val="341"/>
        </w:numPr>
        <w:spacing w:after="0" w:line="360" w:lineRule="auto"/>
        <w:ind w:left="714" w:hanging="357"/>
        <w:rPr>
          <w:noProof/>
        </w:rPr>
      </w:pPr>
      <w:r w:rsidRPr="0009594A">
        <w:rPr>
          <w:noProof/>
        </w:rPr>
        <w:t>state and territory third-party payments (TPPs) for preschool children </w:t>
      </w:r>
    </w:p>
    <w:p w14:paraId="2A5D6C4E" w14:textId="77777777" w:rsidR="00277E7A" w:rsidRPr="0009594A" w:rsidRDefault="00277E7A" w:rsidP="009F71DA">
      <w:pPr>
        <w:numPr>
          <w:ilvl w:val="0"/>
          <w:numId w:val="342"/>
        </w:numPr>
        <w:spacing w:after="0" w:line="360" w:lineRule="auto"/>
        <w:ind w:left="714" w:hanging="357"/>
        <w:rPr>
          <w:noProof/>
        </w:rPr>
      </w:pPr>
      <w:r w:rsidRPr="0009594A">
        <w:rPr>
          <w:noProof/>
        </w:rPr>
        <w:t>state and territory TPPs for children in vulnerable or disadvantaged circumstances </w:t>
      </w:r>
    </w:p>
    <w:p w14:paraId="5D10BA56" w14:textId="77777777" w:rsidR="00277E7A" w:rsidRPr="0009594A" w:rsidRDefault="00277E7A" w:rsidP="009F71DA">
      <w:pPr>
        <w:numPr>
          <w:ilvl w:val="0"/>
          <w:numId w:val="343"/>
        </w:numPr>
        <w:spacing w:after="0" w:line="360" w:lineRule="auto"/>
        <w:ind w:left="714" w:hanging="357"/>
        <w:rPr>
          <w:noProof/>
        </w:rPr>
      </w:pPr>
      <w:r w:rsidRPr="0009594A">
        <w:rPr>
          <w:noProof/>
        </w:rPr>
        <w:t>provider discounts for a child of an educator or a cook that is employed by the provider </w:t>
      </w:r>
    </w:p>
    <w:p w14:paraId="65C95273" w14:textId="77777777" w:rsidR="00277E7A" w:rsidRPr="0009594A" w:rsidRDefault="00277E7A" w:rsidP="009F71DA">
      <w:pPr>
        <w:numPr>
          <w:ilvl w:val="0"/>
          <w:numId w:val="344"/>
        </w:numPr>
        <w:spacing w:after="0" w:line="360" w:lineRule="auto"/>
        <w:ind w:left="714" w:hanging="357"/>
        <w:rPr>
          <w:noProof/>
        </w:rPr>
      </w:pPr>
      <w:r w:rsidRPr="0009594A">
        <w:rPr>
          <w:noProof/>
        </w:rPr>
        <w:t>provider discounts for a period of emergency, also known as a gap fee waiver. </w:t>
      </w:r>
    </w:p>
    <w:p w14:paraId="776D047A" w14:textId="77777777" w:rsidR="00277E7A" w:rsidRPr="0009594A" w:rsidRDefault="00277E7A" w:rsidP="00277E7A">
      <w:pPr>
        <w:spacing w:before="240"/>
        <w:rPr>
          <w:noProof/>
        </w:rPr>
      </w:pPr>
      <w:r w:rsidRPr="0009594A">
        <w:rPr>
          <w:noProof/>
          <w:lang w:val="en-CA"/>
        </w:rPr>
        <w:t>You will need to include the type and amount of the prescribed discounts when submitting and updating session reports.</w:t>
      </w:r>
      <w:r w:rsidRPr="0009594A">
        <w:rPr>
          <w:noProof/>
        </w:rPr>
        <w:t> </w:t>
      </w:r>
    </w:p>
    <w:p w14:paraId="2C51C272" w14:textId="77777777" w:rsidR="00277E7A" w:rsidRPr="0009594A" w:rsidRDefault="00277E7A" w:rsidP="00277E7A">
      <w:pPr>
        <w:spacing w:before="240"/>
        <w:rPr>
          <w:noProof/>
        </w:rPr>
      </w:pPr>
      <w:r w:rsidRPr="0009594A">
        <w:rPr>
          <w:noProof/>
          <w:lang w:val="en-CA"/>
        </w:rPr>
        <w:t>These changes: </w:t>
      </w:r>
      <w:r w:rsidRPr="0009594A">
        <w:rPr>
          <w:noProof/>
        </w:rPr>
        <w:t> </w:t>
      </w:r>
    </w:p>
    <w:p w14:paraId="579D4849" w14:textId="77777777" w:rsidR="00277E7A" w:rsidRPr="0009594A" w:rsidRDefault="00277E7A" w:rsidP="009F71DA">
      <w:pPr>
        <w:numPr>
          <w:ilvl w:val="0"/>
          <w:numId w:val="345"/>
        </w:numPr>
        <w:spacing w:after="0" w:line="360" w:lineRule="auto"/>
        <w:ind w:left="714" w:hanging="357"/>
        <w:rPr>
          <w:noProof/>
        </w:rPr>
      </w:pPr>
      <w:r w:rsidRPr="0009594A">
        <w:rPr>
          <w:noProof/>
          <w:lang w:val="en-CA"/>
        </w:rPr>
        <w:t>help us to better understand out of pocket costs experienced by families</w:t>
      </w:r>
      <w:r w:rsidRPr="0009594A">
        <w:rPr>
          <w:noProof/>
        </w:rPr>
        <w:t> </w:t>
      </w:r>
    </w:p>
    <w:p w14:paraId="47EAED30" w14:textId="77777777" w:rsidR="00277E7A" w:rsidRPr="0009594A" w:rsidRDefault="00277E7A" w:rsidP="009F71DA">
      <w:pPr>
        <w:numPr>
          <w:ilvl w:val="0"/>
          <w:numId w:val="346"/>
        </w:numPr>
        <w:spacing w:after="0" w:line="360" w:lineRule="auto"/>
        <w:ind w:left="714" w:hanging="357"/>
        <w:rPr>
          <w:noProof/>
        </w:rPr>
      </w:pPr>
      <w:r w:rsidRPr="0009594A">
        <w:rPr>
          <w:noProof/>
          <w:lang w:val="en-CA"/>
        </w:rPr>
        <w:t>ensure that all prescribed discounts are reported within session reports to support compliance.</w:t>
      </w:r>
      <w:r w:rsidRPr="0009594A">
        <w:rPr>
          <w:noProof/>
        </w:rPr>
        <w:t> </w:t>
      </w:r>
    </w:p>
    <w:p w14:paraId="1A9A2E05" w14:textId="77777777" w:rsidR="00277E7A" w:rsidRDefault="00277E7A" w:rsidP="00277E7A">
      <w:pPr>
        <w:spacing w:before="240"/>
        <w:rPr>
          <w:noProof/>
        </w:rPr>
      </w:pPr>
      <w:r w:rsidRPr="5E11C25A">
        <w:rPr>
          <w:noProof/>
        </w:rPr>
        <w:t xml:space="preserve">For more details on </w:t>
      </w:r>
      <w:hyperlink r:id="rId626">
        <w:r w:rsidRPr="5E11C25A">
          <w:rPr>
            <w:rStyle w:val="Hyperlink"/>
            <w:noProof/>
          </w:rPr>
          <w:t>prescribed third-party payments</w:t>
        </w:r>
      </w:hyperlink>
      <w:r w:rsidRPr="5E11C25A">
        <w:rPr>
          <w:noProof/>
        </w:rPr>
        <w:t>, visit our website. </w:t>
      </w:r>
    </w:p>
    <w:p w14:paraId="333AC1DF" w14:textId="1C72CA8D" w:rsidR="00D76D79" w:rsidRDefault="00277E7A" w:rsidP="00277E7A">
      <w:pPr>
        <w:pStyle w:val="Heading3"/>
      </w:pPr>
      <w:r>
        <w:t>Worker retention payment update</w:t>
      </w:r>
    </w:p>
    <w:p w14:paraId="7B302578" w14:textId="77777777" w:rsidR="00EE28E8" w:rsidRPr="00EE28E8" w:rsidRDefault="00EE28E8" w:rsidP="00EE28E8">
      <w:pPr>
        <w:spacing w:before="240"/>
        <w:rPr>
          <w:rFonts w:cstheme="minorHAnsi"/>
        </w:rPr>
      </w:pPr>
      <w:r w:rsidRPr="00EE28E8">
        <w:rPr>
          <w:rFonts w:cstheme="minorHAnsi"/>
        </w:rPr>
        <w:t>Help is available to understand, apply for and meet the conditions of the worker retention payment. </w:t>
      </w:r>
    </w:p>
    <w:p w14:paraId="011A763E" w14:textId="77777777" w:rsidR="00EE28E8" w:rsidRPr="00EE28E8" w:rsidRDefault="00EE28E8" w:rsidP="00EE28E8">
      <w:pPr>
        <w:spacing w:before="240"/>
        <w:rPr>
          <w:rFonts w:cstheme="minorHAnsi"/>
        </w:rPr>
      </w:pPr>
      <w:hyperlink r:id="rId627">
        <w:r w:rsidRPr="00EE28E8">
          <w:rPr>
            <w:rFonts w:cstheme="minorHAnsi"/>
            <w:color w:val="7F4594" w:themeColor="hyperlink"/>
            <w:u w:val="single"/>
          </w:rPr>
          <w:t>Search our directory</w:t>
        </w:r>
      </w:hyperlink>
      <w:r w:rsidRPr="00EE28E8">
        <w:rPr>
          <w:rFonts w:cstheme="minorHAnsi"/>
        </w:rPr>
        <w:t> to find support that meets your needs.  </w:t>
      </w:r>
    </w:p>
    <w:p w14:paraId="6F36CF8F" w14:textId="77777777" w:rsidR="00EE28E8" w:rsidRPr="00EE28E8" w:rsidRDefault="00EE28E8" w:rsidP="00EE28E8">
      <w:pPr>
        <w:spacing w:before="240"/>
        <w:rPr>
          <w:rFonts w:cstheme="minorHAnsi"/>
        </w:rPr>
      </w:pPr>
      <w:r w:rsidRPr="00EE28E8">
        <w:rPr>
          <w:rFonts w:cstheme="minorHAnsi"/>
        </w:rPr>
        <w:t>Workplace instrument templates or grant assistance sold commercially may not meet the worker retention payment requirements. We recommend you get support through the organisations listed on our website.  </w:t>
      </w:r>
    </w:p>
    <w:p w14:paraId="24C59325" w14:textId="77777777" w:rsidR="00EE28E8" w:rsidRPr="00EE28E8" w:rsidRDefault="00EE28E8" w:rsidP="00EE28E8">
      <w:pPr>
        <w:spacing w:before="240"/>
        <w:rPr>
          <w:rFonts w:cstheme="minorHAnsi"/>
        </w:rPr>
      </w:pPr>
      <w:r w:rsidRPr="00EE28E8">
        <w:rPr>
          <w:rFonts w:cstheme="minorHAnsi"/>
        </w:rPr>
        <w:t>Several organisations are holding information sessions in the coming weeks. Register to attend an upcoming session: </w:t>
      </w:r>
    </w:p>
    <w:p w14:paraId="4AAAAA90" w14:textId="77777777" w:rsidR="00EE28E8" w:rsidRPr="00EE28E8" w:rsidRDefault="00EE28E8" w:rsidP="00D4775E">
      <w:pPr>
        <w:numPr>
          <w:ilvl w:val="0"/>
          <w:numId w:val="347"/>
        </w:numPr>
        <w:spacing w:after="0" w:line="240" w:lineRule="auto"/>
        <w:ind w:left="714" w:hanging="357"/>
        <w:rPr>
          <w:rFonts w:cstheme="minorHAnsi"/>
        </w:rPr>
      </w:pPr>
      <w:hyperlink r:id="rId628" w:tgtFrame="_blank" w:history="1">
        <w:r w:rsidRPr="00EE28E8">
          <w:rPr>
            <w:rFonts w:cstheme="minorHAnsi"/>
            <w:color w:val="7F4594" w:themeColor="hyperlink"/>
            <w:u w:val="single"/>
          </w:rPr>
          <w:t>Ai Group briefing sessions</w:t>
        </w:r>
      </w:hyperlink>
      <w:r w:rsidRPr="00EE28E8">
        <w:rPr>
          <w:rFonts w:cstheme="minorHAnsi"/>
        </w:rPr>
        <w:t> </w:t>
      </w:r>
    </w:p>
    <w:p w14:paraId="105E3207" w14:textId="77777777" w:rsidR="00EE28E8" w:rsidRPr="00EE28E8" w:rsidRDefault="00EE28E8" w:rsidP="00D4775E">
      <w:pPr>
        <w:numPr>
          <w:ilvl w:val="0"/>
          <w:numId w:val="348"/>
        </w:numPr>
        <w:spacing w:after="0" w:line="240" w:lineRule="auto"/>
        <w:ind w:left="714" w:hanging="357"/>
        <w:rPr>
          <w:rFonts w:cstheme="minorHAnsi"/>
        </w:rPr>
      </w:pPr>
      <w:hyperlink r:id="rId629" w:tgtFrame="_blank" w:history="1">
        <w:r w:rsidRPr="00EE28E8">
          <w:rPr>
            <w:rFonts w:cstheme="minorHAnsi"/>
            <w:color w:val="7F4594" w:themeColor="hyperlink"/>
            <w:u w:val="single"/>
          </w:rPr>
          <w:t>Community Early Learning Australia webinars</w:t>
        </w:r>
      </w:hyperlink>
      <w:r w:rsidRPr="00EE28E8">
        <w:rPr>
          <w:rFonts w:cstheme="minorHAnsi"/>
        </w:rPr>
        <w:t> </w:t>
      </w:r>
    </w:p>
    <w:p w14:paraId="08B1F69C" w14:textId="77777777" w:rsidR="00EE28E8" w:rsidRPr="009F71DA" w:rsidRDefault="00EE28E8" w:rsidP="00D4775E">
      <w:pPr>
        <w:numPr>
          <w:ilvl w:val="0"/>
          <w:numId w:val="348"/>
        </w:numPr>
        <w:spacing w:after="0" w:line="240" w:lineRule="auto"/>
        <w:ind w:left="714" w:hanging="357"/>
        <w:contextualSpacing/>
        <w:rPr>
          <w:rFonts w:cstheme="minorHAnsi"/>
          <w:noProof/>
        </w:rPr>
      </w:pPr>
      <w:hyperlink r:id="rId630" w:tgtFrame="_blank" w:history="1">
        <w:r w:rsidRPr="00EE28E8">
          <w:rPr>
            <w:rFonts w:cstheme="minorHAnsi"/>
            <w:color w:val="7F4594" w:themeColor="hyperlink"/>
            <w:u w:val="single"/>
          </w:rPr>
          <w:t>NOSHSA information sessions</w:t>
        </w:r>
      </w:hyperlink>
      <w:r w:rsidRPr="00EE28E8">
        <w:rPr>
          <w:rFonts w:cstheme="minorHAnsi"/>
        </w:rPr>
        <w:t>. </w:t>
      </w:r>
    </w:p>
    <w:p w14:paraId="66B78352" w14:textId="77777777" w:rsidR="00EE28E8" w:rsidRDefault="00EE28E8" w:rsidP="00EE28E8">
      <w:pPr>
        <w:spacing w:before="240"/>
        <w:ind w:left="360"/>
        <w:contextualSpacing/>
        <w:rPr>
          <w:rFonts w:ascii="Aptos" w:hAnsi="Aptos"/>
        </w:rPr>
      </w:pPr>
    </w:p>
    <w:p w14:paraId="10FA197C" w14:textId="1A473E91" w:rsidR="00EE28E8" w:rsidRDefault="00EE28E8" w:rsidP="00EE28E8">
      <w:pPr>
        <w:pStyle w:val="Heading2"/>
        <w:rPr>
          <w:noProof/>
        </w:rPr>
      </w:pPr>
      <w:bookmarkStart w:id="186" w:name="_Toc216880748"/>
      <w:r>
        <w:rPr>
          <w:noProof/>
        </w:rPr>
        <w:lastRenderedPageBreak/>
        <w:t>Facts from FAL</w:t>
      </w:r>
      <w:bookmarkEnd w:id="186"/>
    </w:p>
    <w:p w14:paraId="41B1126D" w14:textId="77777777" w:rsidR="00D4775E" w:rsidRPr="00D4775E" w:rsidRDefault="00D4775E" w:rsidP="00D4775E">
      <w:pPr>
        <w:spacing w:before="240"/>
        <w:rPr>
          <w:rFonts w:cstheme="minorHAnsi"/>
        </w:rPr>
      </w:pPr>
      <w:r w:rsidRPr="00D4775E">
        <w:rPr>
          <w:rFonts w:cstheme="minorHAnsi"/>
          <w:b/>
          <w:bCs/>
        </w:rPr>
        <w:t>Persons with management or control (PMCs) of the provider have obligations and tasks they must perform.</w:t>
      </w:r>
      <w:r w:rsidRPr="00D4775E">
        <w:rPr>
          <w:rFonts w:cstheme="minorHAnsi"/>
        </w:rPr>
        <w:t> </w:t>
      </w:r>
    </w:p>
    <w:p w14:paraId="411CC3B4" w14:textId="77777777" w:rsidR="00D4775E" w:rsidRPr="00D4775E" w:rsidRDefault="00D4775E" w:rsidP="00D4775E">
      <w:pPr>
        <w:spacing w:before="240"/>
        <w:rPr>
          <w:rFonts w:cstheme="minorHAnsi"/>
        </w:rPr>
      </w:pPr>
      <w:r w:rsidRPr="00D4775E">
        <w:rPr>
          <w:rFonts w:cstheme="minorHAnsi"/>
        </w:rPr>
        <w:t>Each PMC must: </w:t>
      </w:r>
    </w:p>
    <w:p w14:paraId="078C9DA5" w14:textId="77777777" w:rsidR="00D4775E" w:rsidRPr="00D4775E" w:rsidRDefault="00D4775E" w:rsidP="009F71DA">
      <w:pPr>
        <w:numPr>
          <w:ilvl w:val="0"/>
          <w:numId w:val="349"/>
        </w:numPr>
        <w:spacing w:after="0" w:line="360" w:lineRule="auto"/>
        <w:ind w:left="714" w:hanging="357"/>
        <w:rPr>
          <w:rFonts w:cstheme="minorHAnsi"/>
        </w:rPr>
      </w:pPr>
      <w:r w:rsidRPr="00D4775E">
        <w:rPr>
          <w:rFonts w:cstheme="minorHAnsi"/>
        </w:rPr>
        <w:t>have an individual PRODA account </w:t>
      </w:r>
    </w:p>
    <w:p w14:paraId="388880D5" w14:textId="77777777" w:rsidR="00D4775E" w:rsidRPr="00D4775E" w:rsidRDefault="00D4775E" w:rsidP="009F71DA">
      <w:pPr>
        <w:numPr>
          <w:ilvl w:val="0"/>
          <w:numId w:val="350"/>
        </w:numPr>
        <w:spacing w:after="0" w:line="360" w:lineRule="auto"/>
        <w:ind w:left="714" w:hanging="357"/>
        <w:rPr>
          <w:rFonts w:cstheme="minorHAnsi"/>
        </w:rPr>
      </w:pPr>
      <w:r w:rsidRPr="00D4775E">
        <w:rPr>
          <w:rFonts w:cstheme="minorHAnsi"/>
        </w:rPr>
        <w:t>be linked to the provider in the Child Care Subsidy System (CCSS)</w:t>
      </w:r>
    </w:p>
    <w:p w14:paraId="67C34691" w14:textId="77777777" w:rsidR="00D4775E" w:rsidRPr="00D4775E" w:rsidRDefault="00D4775E" w:rsidP="009F71DA">
      <w:pPr>
        <w:numPr>
          <w:ilvl w:val="0"/>
          <w:numId w:val="351"/>
        </w:numPr>
        <w:spacing w:after="0" w:line="360" w:lineRule="auto"/>
        <w:ind w:left="714" w:hanging="357"/>
        <w:rPr>
          <w:rFonts w:cstheme="minorHAnsi"/>
        </w:rPr>
      </w:pPr>
      <w:r w:rsidRPr="00D4775E">
        <w:rPr>
          <w:rFonts w:cstheme="minorHAnsi"/>
        </w:rPr>
        <w:t>keep their information up to date and correct in CCSS </w:t>
      </w:r>
    </w:p>
    <w:p w14:paraId="497704B0" w14:textId="77777777" w:rsidR="00D4775E" w:rsidRPr="00D4775E" w:rsidRDefault="00D4775E" w:rsidP="009F71DA">
      <w:pPr>
        <w:numPr>
          <w:ilvl w:val="0"/>
          <w:numId w:val="352"/>
        </w:numPr>
        <w:spacing w:after="0" w:line="360" w:lineRule="auto"/>
        <w:ind w:left="714" w:hanging="357"/>
        <w:rPr>
          <w:rFonts w:cstheme="minorHAnsi"/>
        </w:rPr>
      </w:pPr>
      <w:r w:rsidRPr="00D4775E">
        <w:rPr>
          <w:rFonts w:cstheme="minorHAnsi"/>
        </w:rPr>
        <w:t>notify the department when they join or leave an approved provider or service </w:t>
      </w:r>
    </w:p>
    <w:p w14:paraId="75FBAFDF" w14:textId="77777777" w:rsidR="00D4775E" w:rsidRPr="00D4775E" w:rsidRDefault="00D4775E" w:rsidP="009F71DA">
      <w:pPr>
        <w:numPr>
          <w:ilvl w:val="0"/>
          <w:numId w:val="353"/>
        </w:numPr>
        <w:spacing w:after="0" w:line="360" w:lineRule="auto"/>
        <w:ind w:left="714" w:hanging="357"/>
        <w:rPr>
          <w:rFonts w:cstheme="minorHAnsi"/>
        </w:rPr>
      </w:pPr>
      <w:r w:rsidRPr="00D4775E">
        <w:rPr>
          <w:rFonts w:cstheme="minorHAnsi"/>
        </w:rPr>
        <w:t>be considered fit and proper by us </w:t>
      </w:r>
    </w:p>
    <w:p w14:paraId="5396F958" w14:textId="77777777" w:rsidR="00D4775E" w:rsidRPr="00D4775E" w:rsidRDefault="00D4775E" w:rsidP="009F71DA">
      <w:pPr>
        <w:numPr>
          <w:ilvl w:val="0"/>
          <w:numId w:val="354"/>
        </w:numPr>
        <w:spacing w:after="0" w:line="360" w:lineRule="auto"/>
        <w:ind w:left="714" w:hanging="357"/>
        <w:rPr>
          <w:rFonts w:cstheme="minorHAnsi"/>
        </w:rPr>
      </w:pPr>
      <w:r w:rsidRPr="00D4775E">
        <w:rPr>
          <w:rFonts w:cstheme="minorHAnsi"/>
        </w:rPr>
        <w:t>have all necessary background checks </w:t>
      </w:r>
    </w:p>
    <w:p w14:paraId="61E87E35" w14:textId="77777777" w:rsidR="00D4775E" w:rsidRPr="00D4775E" w:rsidRDefault="00D4775E" w:rsidP="009F71DA">
      <w:pPr>
        <w:numPr>
          <w:ilvl w:val="0"/>
          <w:numId w:val="355"/>
        </w:numPr>
        <w:spacing w:after="0" w:line="360" w:lineRule="auto"/>
        <w:ind w:left="714" w:hanging="357"/>
        <w:rPr>
          <w:rFonts w:cstheme="minorHAnsi"/>
        </w:rPr>
      </w:pPr>
      <w:r w:rsidRPr="00D4775E">
        <w:rPr>
          <w:rFonts w:cstheme="minorHAnsi"/>
        </w:rPr>
        <w:t>provide evidence of background checks to the department when asked. </w:t>
      </w:r>
    </w:p>
    <w:p w14:paraId="2F3E9DE8" w14:textId="77777777" w:rsidR="00D4775E" w:rsidRPr="00D4775E" w:rsidRDefault="00D4775E" w:rsidP="00D4775E">
      <w:pPr>
        <w:spacing w:before="240"/>
        <w:rPr>
          <w:rFonts w:cstheme="minorHAnsi"/>
        </w:rPr>
      </w:pPr>
      <w:r w:rsidRPr="00D4775E">
        <w:rPr>
          <w:rFonts w:cstheme="minorHAnsi"/>
        </w:rPr>
        <w:t xml:space="preserve">We have a </w:t>
      </w:r>
      <w:hyperlink r:id="rId631" w:history="1">
        <w:r w:rsidRPr="00D4775E">
          <w:rPr>
            <w:rFonts w:cstheme="minorHAnsi"/>
            <w:color w:val="7F4594" w:themeColor="hyperlink"/>
            <w:u w:val="single"/>
          </w:rPr>
          <w:t>comprehensive list of PMS obligations, tasks and frameworks</w:t>
        </w:r>
      </w:hyperlink>
      <w:r w:rsidRPr="00D4775E">
        <w:rPr>
          <w:rFonts w:cstheme="minorHAnsi"/>
        </w:rPr>
        <w:t xml:space="preserve"> on our website. </w:t>
      </w:r>
    </w:p>
    <w:p w14:paraId="6AE635BA" w14:textId="18EE230F" w:rsidR="00EE28E8" w:rsidRDefault="00D4775E" w:rsidP="00D4775E">
      <w:pPr>
        <w:pStyle w:val="Heading3"/>
      </w:pPr>
      <w:r>
        <w:t>The enrolment process in 4 steps</w:t>
      </w:r>
    </w:p>
    <w:p w14:paraId="796F4B1E" w14:textId="77777777" w:rsidR="00B85341" w:rsidRPr="00B85341" w:rsidRDefault="00B85341" w:rsidP="00B85341">
      <w:pPr>
        <w:spacing w:before="240"/>
        <w:rPr>
          <w:rFonts w:cstheme="minorHAnsi"/>
          <w:b/>
        </w:rPr>
      </w:pPr>
      <w:r w:rsidRPr="00B85341">
        <w:rPr>
          <w:rFonts w:cstheme="minorHAnsi"/>
          <w:b/>
        </w:rPr>
        <w:t xml:space="preserve">Enrolling children correctly means families can get CCS payments. </w:t>
      </w:r>
    </w:p>
    <w:p w14:paraId="3DA1C119" w14:textId="77777777" w:rsidR="00B85341" w:rsidRPr="00B85341" w:rsidRDefault="00B85341" w:rsidP="00B85341">
      <w:pPr>
        <w:spacing w:before="240"/>
        <w:rPr>
          <w:rFonts w:cstheme="minorHAnsi"/>
        </w:rPr>
      </w:pPr>
      <w:r w:rsidRPr="00B85341">
        <w:rPr>
          <w:rFonts w:cstheme="minorHAnsi"/>
        </w:rPr>
        <w:t xml:space="preserve">All children who attend approved care must be enrolled. This is a requirement under Family Assistance Law. </w:t>
      </w:r>
    </w:p>
    <w:p w14:paraId="0179B806" w14:textId="77777777" w:rsidR="00B85341" w:rsidRPr="00B85341" w:rsidRDefault="00B85341" w:rsidP="00B85341">
      <w:pPr>
        <w:spacing w:before="240"/>
        <w:rPr>
          <w:rFonts w:cstheme="minorHAnsi"/>
        </w:rPr>
      </w:pPr>
      <w:r w:rsidRPr="00B85341">
        <w:rPr>
          <w:rFonts w:cstheme="minorHAnsi"/>
        </w:rPr>
        <w:t xml:space="preserve">Follow these steps. </w:t>
      </w:r>
    </w:p>
    <w:p w14:paraId="35956CC9" w14:textId="77777777" w:rsidR="00B85341" w:rsidRPr="009F71DA" w:rsidRDefault="00B85341" w:rsidP="009F71DA">
      <w:pPr>
        <w:pStyle w:val="Heading4"/>
      </w:pPr>
      <w:r w:rsidRPr="009F71DA">
        <w:t xml:space="preserve">Step 1  </w:t>
      </w:r>
    </w:p>
    <w:p w14:paraId="407B341C" w14:textId="77777777" w:rsidR="00B85341" w:rsidRPr="00B85341" w:rsidRDefault="00B85341" w:rsidP="00B85341">
      <w:pPr>
        <w:spacing w:before="240"/>
        <w:rPr>
          <w:rFonts w:cstheme="minorHAnsi"/>
        </w:rPr>
      </w:pPr>
      <w:r w:rsidRPr="00B85341">
        <w:rPr>
          <w:rFonts w:cstheme="minorHAnsi"/>
        </w:rPr>
        <w:t xml:space="preserve">Families lodge a CCS claim with Services Australia. They should do this before their child starts at your service. </w:t>
      </w:r>
    </w:p>
    <w:p w14:paraId="518AFA5A" w14:textId="77777777" w:rsidR="00B85341" w:rsidRPr="009F71DA" w:rsidRDefault="00B85341" w:rsidP="009F71DA">
      <w:pPr>
        <w:pStyle w:val="Heading4"/>
      </w:pPr>
      <w:r w:rsidRPr="009F71DA">
        <w:t xml:space="preserve">Step 2 </w:t>
      </w:r>
    </w:p>
    <w:p w14:paraId="5BB322EA" w14:textId="77777777" w:rsidR="00B85341" w:rsidRPr="00B85341" w:rsidRDefault="00B85341" w:rsidP="00B85341">
      <w:pPr>
        <w:spacing w:before="240"/>
        <w:rPr>
          <w:rFonts w:cstheme="minorHAnsi"/>
        </w:rPr>
      </w:pPr>
      <w:r w:rsidRPr="00B85341">
        <w:rPr>
          <w:rFonts w:cstheme="minorHAnsi"/>
        </w:rPr>
        <w:t xml:space="preserve">You and the family agree on care arrangements for the child. Families must agree to the care arrangements in writing.  </w:t>
      </w:r>
    </w:p>
    <w:p w14:paraId="024F4B25" w14:textId="77777777" w:rsidR="00B85341" w:rsidRPr="009F71DA" w:rsidRDefault="00B85341" w:rsidP="009F71DA">
      <w:pPr>
        <w:pStyle w:val="Heading4"/>
      </w:pPr>
      <w:r w:rsidRPr="009F71DA">
        <w:t xml:space="preserve">Step 3 </w:t>
      </w:r>
    </w:p>
    <w:p w14:paraId="37027FA4" w14:textId="77777777" w:rsidR="00B85341" w:rsidRPr="00B85341" w:rsidRDefault="00B85341" w:rsidP="00B85341">
      <w:pPr>
        <w:spacing w:before="240"/>
        <w:rPr>
          <w:rFonts w:cstheme="minorHAnsi"/>
        </w:rPr>
      </w:pPr>
      <w:r w:rsidRPr="00B85341">
        <w:rPr>
          <w:rFonts w:cstheme="minorHAnsi"/>
        </w:rPr>
        <w:t xml:space="preserve">Submit an enrolment notice in the Child Care Subsidy System (CCSS) for the care arrangement.  </w:t>
      </w:r>
    </w:p>
    <w:p w14:paraId="75E78F11" w14:textId="77777777" w:rsidR="00B85341" w:rsidRPr="009F71DA" w:rsidRDefault="00B85341" w:rsidP="009F71DA">
      <w:pPr>
        <w:pStyle w:val="Heading4"/>
      </w:pPr>
      <w:r w:rsidRPr="009F71DA">
        <w:t xml:space="preserve">Step 4 </w:t>
      </w:r>
    </w:p>
    <w:p w14:paraId="4F6883E0" w14:textId="77777777" w:rsidR="00B85341" w:rsidRPr="00B85341" w:rsidRDefault="00B85341" w:rsidP="00B85341">
      <w:pPr>
        <w:spacing w:before="240"/>
        <w:rPr>
          <w:rFonts w:cstheme="minorHAnsi"/>
        </w:rPr>
      </w:pPr>
      <w:r w:rsidRPr="00B85341">
        <w:rPr>
          <w:rFonts w:cstheme="minorHAnsi"/>
        </w:rPr>
        <w:t xml:space="preserve">The family will be prompted to confirm the enrolment via their Centrelink online account. CCS payments will not start until the enrolment is confirmed. </w:t>
      </w:r>
    </w:p>
    <w:p w14:paraId="7797F639" w14:textId="77777777" w:rsidR="00B85341" w:rsidRPr="00B85341" w:rsidRDefault="00B85341" w:rsidP="00B85341">
      <w:pPr>
        <w:spacing w:before="240"/>
        <w:rPr>
          <w:rFonts w:cstheme="minorHAnsi"/>
        </w:rPr>
      </w:pPr>
      <w:r w:rsidRPr="00B85341">
        <w:rPr>
          <w:rFonts w:cstheme="minorHAnsi"/>
        </w:rPr>
        <w:t xml:space="preserve">Read more details about the </w:t>
      </w:r>
      <w:hyperlink r:id="rId632" w:anchor="toc-the-enrolment-process">
        <w:r w:rsidRPr="00B85341">
          <w:rPr>
            <w:rFonts w:cstheme="minorHAnsi"/>
            <w:color w:val="7F4594" w:themeColor="hyperlink"/>
            <w:u w:val="single"/>
          </w:rPr>
          <w:t>enrolment process</w:t>
        </w:r>
      </w:hyperlink>
      <w:r w:rsidRPr="00B85341">
        <w:rPr>
          <w:rFonts w:cstheme="minorHAnsi"/>
        </w:rPr>
        <w:t xml:space="preserve"> on our website. </w:t>
      </w:r>
    </w:p>
    <w:p w14:paraId="26BCA1E2" w14:textId="0A460008" w:rsidR="00D4775E" w:rsidRDefault="001E7E79" w:rsidP="001E7E79">
      <w:pPr>
        <w:pStyle w:val="Heading3"/>
      </w:pPr>
      <w:r w:rsidRPr="00813023">
        <w:t>Absences at the start or end of an enrolment</w:t>
      </w:r>
    </w:p>
    <w:p w14:paraId="28955D80" w14:textId="77777777" w:rsidR="00EE183F" w:rsidRPr="00B34646" w:rsidRDefault="00EE183F" w:rsidP="00EE183F">
      <w:pPr>
        <w:spacing w:before="240"/>
      </w:pPr>
      <w:r w:rsidRPr="00B34646">
        <w:rPr>
          <w:b/>
          <w:bCs/>
        </w:rPr>
        <w:t xml:space="preserve">Sometimes, families can get CCS paid for absences at the start and end of an enrolment. </w:t>
      </w:r>
      <w:r w:rsidRPr="00B34646">
        <w:t> </w:t>
      </w:r>
    </w:p>
    <w:p w14:paraId="0530B3F9" w14:textId="77777777" w:rsidR="00EE183F" w:rsidRPr="00B34646" w:rsidRDefault="00EE183F" w:rsidP="00EE183F">
      <w:pPr>
        <w:spacing w:before="240"/>
      </w:pPr>
      <w:r w:rsidRPr="00B34646">
        <w:lastRenderedPageBreak/>
        <w:t>This happens only in certain circumstances:</w:t>
      </w:r>
    </w:p>
    <w:p w14:paraId="3874FAF9" w14:textId="77777777" w:rsidR="00EE183F" w:rsidRPr="00B34646" w:rsidRDefault="00EE183F" w:rsidP="009F71DA">
      <w:pPr>
        <w:numPr>
          <w:ilvl w:val="0"/>
          <w:numId w:val="356"/>
        </w:numPr>
        <w:spacing w:after="0" w:line="360" w:lineRule="auto"/>
        <w:ind w:left="714" w:hanging="357"/>
      </w:pPr>
      <w:r w:rsidRPr="00B34646">
        <w:t>the child care service changes owner during the child’s extended period </w:t>
      </w:r>
    </w:p>
    <w:p w14:paraId="7ACD000A" w14:textId="77777777" w:rsidR="00EE183F" w:rsidRPr="00B34646" w:rsidRDefault="00EE183F" w:rsidP="009F71DA">
      <w:pPr>
        <w:numPr>
          <w:ilvl w:val="0"/>
          <w:numId w:val="357"/>
        </w:numPr>
        <w:spacing w:after="0" w:line="360" w:lineRule="auto"/>
        <w:ind w:left="714" w:hanging="357"/>
      </w:pPr>
      <w:r w:rsidRPr="00B34646">
        <w:t>the child’s usual service is closed and the child attends a different service, requiring a new enrolment under the same provider </w:t>
      </w:r>
    </w:p>
    <w:p w14:paraId="25877AD1" w14:textId="77777777" w:rsidR="00EE183F" w:rsidRPr="00B34646" w:rsidRDefault="00EE183F" w:rsidP="009F71DA">
      <w:pPr>
        <w:numPr>
          <w:ilvl w:val="0"/>
          <w:numId w:val="358"/>
        </w:numPr>
        <w:spacing w:after="0" w:line="360" w:lineRule="auto"/>
        <w:ind w:left="714" w:hanging="357"/>
      </w:pPr>
      <w:r w:rsidRPr="00B34646">
        <w:t>a family tragedy has occurred within the 28 days before the absence in the child’s extended period </w:t>
      </w:r>
    </w:p>
    <w:p w14:paraId="597F6F14" w14:textId="77777777" w:rsidR="00EE183F" w:rsidRPr="00B34646" w:rsidRDefault="00EE183F" w:rsidP="009F71DA">
      <w:pPr>
        <w:numPr>
          <w:ilvl w:val="0"/>
          <w:numId w:val="359"/>
        </w:numPr>
        <w:spacing w:after="0" w:line="360" w:lineRule="auto"/>
        <w:ind w:left="714" w:hanging="357"/>
      </w:pPr>
      <w:r w:rsidRPr="00B34646">
        <w:t>the enrolment was ceased incorrectly </w:t>
      </w:r>
    </w:p>
    <w:p w14:paraId="08D5333A" w14:textId="77777777" w:rsidR="00EE183F" w:rsidRDefault="00EE183F" w:rsidP="009F71DA">
      <w:pPr>
        <w:numPr>
          <w:ilvl w:val="0"/>
          <w:numId w:val="360"/>
        </w:numPr>
        <w:spacing w:after="0" w:line="360" w:lineRule="auto"/>
        <w:ind w:left="714" w:hanging="357"/>
        <w:rPr>
          <w:rFonts w:ascii="Roboto" w:eastAsia="Roboto" w:hAnsi="Roboto" w:cs="Roboto"/>
          <w:color w:val="5F6369"/>
        </w:rPr>
      </w:pPr>
      <w:r>
        <w:t xml:space="preserve">any of the additional </w:t>
      </w:r>
      <w:hyperlink r:id="rId633" w:anchor="toc-types-of-absences">
        <w:r w:rsidRPr="732335E8">
          <w:rPr>
            <w:rStyle w:val="Hyperlink"/>
          </w:rPr>
          <w:t>reasons</w:t>
        </w:r>
      </w:hyperlink>
      <w:r>
        <w:t>. </w:t>
      </w:r>
      <w:r w:rsidRPr="732335E8">
        <w:rPr>
          <w:rFonts w:ascii="Roboto" w:eastAsia="Roboto" w:hAnsi="Roboto" w:cs="Roboto"/>
          <w:color w:val="5F6369"/>
          <w:sz w:val="21"/>
          <w:szCs w:val="21"/>
        </w:rPr>
        <w:t> </w:t>
      </w:r>
    </w:p>
    <w:p w14:paraId="761AED31" w14:textId="77777777" w:rsidR="00EE183F" w:rsidRPr="00B34646" w:rsidRDefault="00EE183F" w:rsidP="00EE183F">
      <w:pPr>
        <w:spacing w:before="240"/>
      </w:pPr>
      <w:r w:rsidRPr="00B34646">
        <w:t>The extended period begins: </w:t>
      </w:r>
    </w:p>
    <w:p w14:paraId="020A68B1" w14:textId="77777777" w:rsidR="00EE183F" w:rsidRPr="00B34646" w:rsidRDefault="00EE183F" w:rsidP="009F71DA">
      <w:pPr>
        <w:numPr>
          <w:ilvl w:val="0"/>
          <w:numId w:val="361"/>
        </w:numPr>
        <w:spacing w:after="0" w:line="360" w:lineRule="auto"/>
        <w:ind w:left="714" w:hanging="357"/>
      </w:pPr>
      <w:r w:rsidRPr="00B34646">
        <w:t>6 days before the child’s first physical attendance and ends on the first attendance day, or </w:t>
      </w:r>
    </w:p>
    <w:p w14:paraId="645EF363" w14:textId="77777777" w:rsidR="00EE183F" w:rsidRPr="00B34646" w:rsidRDefault="00EE183F" w:rsidP="009F71DA">
      <w:pPr>
        <w:numPr>
          <w:ilvl w:val="0"/>
          <w:numId w:val="362"/>
        </w:numPr>
        <w:spacing w:after="0" w:line="360" w:lineRule="auto"/>
        <w:ind w:left="714" w:hanging="357"/>
      </w:pPr>
      <w:r w:rsidRPr="00B34646">
        <w:t>the day of the child’s last physical attendance and ends 6 days after the last attendance day. </w:t>
      </w:r>
    </w:p>
    <w:p w14:paraId="29AC19CD" w14:textId="77777777" w:rsidR="00EE183F" w:rsidRPr="00B34646" w:rsidRDefault="00EE183F" w:rsidP="00EE183F">
      <w:pPr>
        <w:spacing w:before="240"/>
      </w:pPr>
      <w:r w:rsidRPr="00B34646">
        <w:t>To reduce the risk of a CCS debt, you should update a family’s enrolment when their circumstances change. This includes: </w:t>
      </w:r>
    </w:p>
    <w:p w14:paraId="4A66891E" w14:textId="77777777" w:rsidR="00EE183F" w:rsidRDefault="00EE183F" w:rsidP="009F71DA">
      <w:pPr>
        <w:numPr>
          <w:ilvl w:val="0"/>
          <w:numId w:val="363"/>
        </w:numPr>
        <w:spacing w:after="0" w:line="360" w:lineRule="auto"/>
        <w:ind w:left="714" w:hanging="357"/>
      </w:pPr>
      <w:r w:rsidRPr="00B34646">
        <w:t>foreseen absences of more than 14 weeks</w:t>
      </w:r>
    </w:p>
    <w:p w14:paraId="5AA70DDA" w14:textId="77777777" w:rsidR="00EE183F" w:rsidRPr="00B12BB1" w:rsidRDefault="00EE183F" w:rsidP="009F71DA">
      <w:pPr>
        <w:numPr>
          <w:ilvl w:val="0"/>
          <w:numId w:val="363"/>
        </w:numPr>
        <w:spacing w:after="0" w:line="360" w:lineRule="auto"/>
        <w:ind w:left="714" w:hanging="357"/>
      </w:pPr>
      <w:r w:rsidRPr="0099275E">
        <w:t>unforeseen absence, during which you become reasonably sure that the child is not returning to care before their enrolment will end, or within 14 weeks.  </w:t>
      </w:r>
    </w:p>
    <w:p w14:paraId="55CB48C0" w14:textId="77777777" w:rsidR="00EE183F" w:rsidRPr="00B34646" w:rsidRDefault="00EE183F" w:rsidP="00EE183F">
      <w:pPr>
        <w:spacing w:before="240"/>
      </w:pPr>
      <w:r w:rsidRPr="00B34646">
        <w:t xml:space="preserve">Read more about </w:t>
      </w:r>
      <w:hyperlink r:id="rId634" w:tgtFrame="_blank" w:history="1">
        <w:r w:rsidRPr="00B34646">
          <w:rPr>
            <w:rStyle w:val="Hyperlink"/>
          </w:rPr>
          <w:t>absences at the start and end of an enrolment</w:t>
        </w:r>
      </w:hyperlink>
      <w:r w:rsidRPr="00B34646">
        <w:t xml:space="preserve"> on our website.  </w:t>
      </w:r>
    </w:p>
    <w:p w14:paraId="707A8D8D" w14:textId="554E8D87" w:rsidR="00EE183F" w:rsidRDefault="00EE183F" w:rsidP="00EE183F">
      <w:pPr>
        <w:pStyle w:val="Heading2"/>
      </w:pPr>
      <w:bookmarkStart w:id="187" w:name="_Toc216880749"/>
      <w:r>
        <w:t>Workforce support</w:t>
      </w:r>
      <w:bookmarkEnd w:id="187"/>
    </w:p>
    <w:p w14:paraId="0CCDD34F" w14:textId="1304B8EE" w:rsidR="00EE183F" w:rsidRDefault="00C400D0" w:rsidP="00EE183F">
      <w:pPr>
        <w:pStyle w:val="Heading3"/>
      </w:pPr>
      <w:r w:rsidRPr="00815EFB">
        <w:t>Be You events for early learning in June </w:t>
      </w:r>
    </w:p>
    <w:p w14:paraId="437C29BB" w14:textId="77777777" w:rsidR="00FB6BEC" w:rsidRPr="00815EFB" w:rsidRDefault="00FB6BEC" w:rsidP="00FB6BEC">
      <w:pPr>
        <w:spacing w:before="240"/>
      </w:pPr>
      <w:r w:rsidRPr="00815EFB">
        <w:rPr>
          <w:b/>
          <w:bCs/>
        </w:rPr>
        <w:t>Join Be You for upcoming events to make positive changes in your learning community.</w:t>
      </w:r>
      <w:r w:rsidRPr="00815EFB">
        <w:t> </w:t>
      </w:r>
    </w:p>
    <w:p w14:paraId="0D59C84C" w14:textId="77777777" w:rsidR="00FB6BEC" w:rsidRPr="00815EFB" w:rsidRDefault="00FB6BEC" w:rsidP="00FB6BEC">
      <w:pPr>
        <w:spacing w:before="240"/>
      </w:pPr>
      <w:r w:rsidRPr="00815EFB">
        <w:t xml:space="preserve">17 June 11:00 am AEST: Empowerment </w:t>
      </w:r>
      <w:r>
        <w:t>–</w:t>
      </w:r>
      <w:r w:rsidRPr="00815EFB">
        <w:t xml:space="preserve"> listening to children's voices for their wellbeing. </w:t>
      </w:r>
    </w:p>
    <w:p w14:paraId="4865CB86" w14:textId="77777777" w:rsidR="00FB6BEC" w:rsidRPr="00815EFB" w:rsidRDefault="00FB6BEC" w:rsidP="00FB6BEC">
      <w:pPr>
        <w:spacing w:before="240"/>
      </w:pPr>
      <w:r w:rsidRPr="00815EFB">
        <w:t>19 June 2:00 pm AEST: Making change with impact</w:t>
      </w:r>
      <w:r>
        <w:t>.</w:t>
      </w:r>
      <w:r w:rsidRPr="00815EFB">
        <w:t xml:space="preserve"> </w:t>
      </w:r>
      <w:r>
        <w:t>T</w:t>
      </w:r>
      <w:r w:rsidRPr="00815EFB">
        <w:t>urning ideas into action </w:t>
      </w:r>
    </w:p>
    <w:p w14:paraId="043DAB33" w14:textId="77777777" w:rsidR="00FB6BEC" w:rsidRPr="00815EFB" w:rsidRDefault="00FB6BEC" w:rsidP="00FB6BEC">
      <w:pPr>
        <w:spacing w:before="240"/>
      </w:pPr>
      <w:r w:rsidRPr="00815EFB">
        <w:t>27 June 2:00 pm AEST: Applying a wellbeing lens to your Quality Improvement Plan </w:t>
      </w:r>
    </w:p>
    <w:p w14:paraId="4CDD7CFF" w14:textId="77777777" w:rsidR="00FB6BEC" w:rsidRPr="00815EFB" w:rsidRDefault="00FB6BEC" w:rsidP="00FB6BEC">
      <w:pPr>
        <w:spacing w:before="240"/>
      </w:pPr>
      <w:r w:rsidRPr="00815EFB">
        <w:t xml:space="preserve">Find out more and register for </w:t>
      </w:r>
      <w:hyperlink r:id="rId635" w:tgtFrame="_blank" w:history="1">
        <w:r w:rsidRPr="00815EFB">
          <w:rPr>
            <w:rStyle w:val="Hyperlink"/>
          </w:rPr>
          <w:t>Be You early learning events</w:t>
        </w:r>
      </w:hyperlink>
      <w:r w:rsidRPr="00815EFB">
        <w:t>. </w:t>
      </w:r>
    </w:p>
    <w:p w14:paraId="681128B0" w14:textId="77777777" w:rsidR="00FB6BEC" w:rsidRPr="00815EFB" w:rsidRDefault="00FB6BEC" w:rsidP="00FB6BEC">
      <w:pPr>
        <w:spacing w:before="240"/>
      </w:pPr>
      <w:r w:rsidRPr="00815EFB">
        <w:t>Be You is the national mental health and wellbeing initiative for ECEC services and schools </w:t>
      </w:r>
    </w:p>
    <w:p w14:paraId="60549A02" w14:textId="77777777" w:rsidR="00C400D0" w:rsidRPr="00C400D0" w:rsidRDefault="00C400D0" w:rsidP="00C400D0"/>
    <w:p w14:paraId="7E86CFD3" w14:textId="2B917950" w:rsidR="00EE2BB3" w:rsidRDefault="00EE2BB3" w:rsidP="63A7F948">
      <w:pPr>
        <w:pStyle w:val="Issuedate"/>
      </w:pPr>
      <w:bookmarkStart w:id="188" w:name="_Toc216880750"/>
      <w:r>
        <w:lastRenderedPageBreak/>
        <w:t>9 June 2025</w:t>
      </w:r>
      <w:bookmarkEnd w:id="188"/>
    </w:p>
    <w:p w14:paraId="010B4232" w14:textId="72FA384C" w:rsidR="00EE2BB3" w:rsidRDefault="00EE2BB3" w:rsidP="00EE2BB3">
      <w:pPr>
        <w:pStyle w:val="Heading2"/>
        <w:rPr>
          <w:bCs/>
        </w:rPr>
      </w:pPr>
      <w:bookmarkStart w:id="189" w:name="_Toc216880751"/>
      <w:r w:rsidRPr="00EE2BB3">
        <w:rPr>
          <w:bCs/>
        </w:rPr>
        <w:t>Unplanned outage with the Child Care Subsidy System</w:t>
      </w:r>
      <w:bookmarkEnd w:id="189"/>
    </w:p>
    <w:p w14:paraId="64AAE83E" w14:textId="77777777" w:rsidR="004B32E5" w:rsidRPr="004B32E5" w:rsidRDefault="004B32E5" w:rsidP="004B32E5">
      <w:r w:rsidRPr="004B32E5">
        <w:rPr>
          <w:b/>
          <w:bCs/>
        </w:rPr>
        <w:t>An unplanned outage with the Child Care Subsidy System affected some session report submissions over the weekend.</w:t>
      </w:r>
    </w:p>
    <w:p w14:paraId="0B9C75E2" w14:textId="77777777" w:rsidR="004B32E5" w:rsidRPr="004B32E5" w:rsidRDefault="004B32E5" w:rsidP="004B32E5">
      <w:r w:rsidRPr="004B32E5">
        <w:t>If you could not submit session reports via your third party software after 11.59 pm Friday 6 June:</w:t>
      </w:r>
    </w:p>
    <w:p w14:paraId="0C630D09" w14:textId="77777777" w:rsidR="004B32E5" w:rsidRPr="004B32E5" w:rsidRDefault="004B32E5" w:rsidP="004B32E5">
      <w:pPr>
        <w:numPr>
          <w:ilvl w:val="0"/>
          <w:numId w:val="735"/>
        </w:numPr>
      </w:pPr>
      <w:r w:rsidRPr="004B32E5">
        <w:t>submit before 9 pm 9 June to get your Child Care Subsidy payment on Wednesday 11 June</w:t>
      </w:r>
    </w:p>
    <w:p w14:paraId="4EF7D302" w14:textId="77777777" w:rsidR="004B32E5" w:rsidRPr="004B32E5" w:rsidRDefault="004B32E5" w:rsidP="004B32E5">
      <w:pPr>
        <w:numPr>
          <w:ilvl w:val="0"/>
          <w:numId w:val="735"/>
        </w:numPr>
      </w:pPr>
      <w:r w:rsidRPr="004B32E5">
        <w:t>submit before 9 pm 10 June to get your Child Care Subsidy payment on Thursday 12 June.</w:t>
      </w:r>
    </w:p>
    <w:p w14:paraId="1466CB2C" w14:textId="77777777" w:rsidR="004B32E5" w:rsidRPr="004B32E5" w:rsidRDefault="004B32E5" w:rsidP="004B32E5">
      <w:r w:rsidRPr="004B32E5">
        <w:t>Session reports submitted via the Provider Entry Point (PEP), or before 11.59 pm Friday, are not affected.</w:t>
      </w:r>
    </w:p>
    <w:p w14:paraId="5124FCEC" w14:textId="468D097C" w:rsidR="00EE2BB3" w:rsidRPr="00EE2BB3" w:rsidRDefault="004B32E5" w:rsidP="004B32E5">
      <w:r w:rsidRPr="004B32E5">
        <w:t>There is no need to contact the CCS Helpdesk.</w:t>
      </w:r>
    </w:p>
    <w:p w14:paraId="42C00FDF" w14:textId="1DDB3B83" w:rsidR="2E879325" w:rsidRDefault="6A3AA459" w:rsidP="63A7F948">
      <w:pPr>
        <w:pStyle w:val="Issuedate"/>
      </w:pPr>
      <w:bookmarkStart w:id="190" w:name="_Toc216880752"/>
      <w:r>
        <w:lastRenderedPageBreak/>
        <w:t>4 June 2025</w:t>
      </w:r>
      <w:bookmarkEnd w:id="190"/>
    </w:p>
    <w:p w14:paraId="587DB884" w14:textId="43F68BA3" w:rsidR="00501484" w:rsidRDefault="00501484" w:rsidP="002D54BC">
      <w:pPr>
        <w:pStyle w:val="Heading2"/>
      </w:pPr>
      <w:bookmarkStart w:id="191" w:name="_Toc216880753"/>
      <w:r>
        <w:t>From the department</w:t>
      </w:r>
      <w:bookmarkEnd w:id="191"/>
    </w:p>
    <w:p w14:paraId="1833034B" w14:textId="763AF7F6" w:rsidR="00501484" w:rsidRDefault="00501484" w:rsidP="00501484">
      <w:pPr>
        <w:pStyle w:val="Heading3"/>
      </w:pPr>
      <w:r>
        <w:t>Help improve our website</w:t>
      </w:r>
    </w:p>
    <w:p w14:paraId="5CD19733" w14:textId="77777777" w:rsidR="00C458A6" w:rsidRPr="00C458A6" w:rsidRDefault="00C458A6" w:rsidP="00C458A6">
      <w:r w:rsidRPr="00C458A6">
        <w:t>We’re looking for volunteers from the early childhood education and care (ECEC) sector to take part in a short online user testing activity. This will help us make sure our website is simple to use.  </w:t>
      </w:r>
    </w:p>
    <w:p w14:paraId="6FA2784F" w14:textId="77777777" w:rsidR="00C458A6" w:rsidRPr="00C458A6" w:rsidRDefault="00C458A6" w:rsidP="00C458A6">
      <w:r w:rsidRPr="00C458A6">
        <w:t>Testing will only take about 15 minutes. It can be done on your computer or phone. No special skills are needed – just your honest feedback.  </w:t>
      </w:r>
    </w:p>
    <w:p w14:paraId="46EE6769" w14:textId="77777777" w:rsidR="00C458A6" w:rsidRPr="00C458A6" w:rsidRDefault="00C458A6" w:rsidP="002D54BC">
      <w:pPr>
        <w:pStyle w:val="Heading3"/>
      </w:pPr>
      <w:r w:rsidRPr="00C458A6">
        <w:t xml:space="preserve">If you’re keen to help, </w:t>
      </w:r>
      <w:hyperlink r:id="rId636" w:tgtFrame="_blank" w:history="1">
        <w:r w:rsidRPr="00C458A6">
          <w:rPr>
            <w:rStyle w:val="Hyperlink"/>
          </w:rPr>
          <w:t>complete the survey now</w:t>
        </w:r>
      </w:hyperlink>
      <w:r w:rsidRPr="00C458A6">
        <w:t>.  </w:t>
      </w:r>
    </w:p>
    <w:p w14:paraId="069E42D8" w14:textId="1C0F19B1" w:rsidR="00501484" w:rsidRDefault="00C458A6" w:rsidP="00C458A6">
      <w:pPr>
        <w:pStyle w:val="Heading3"/>
      </w:pPr>
      <w:r>
        <w:t>Understanding your privacy obligations</w:t>
      </w:r>
    </w:p>
    <w:p w14:paraId="7B130356" w14:textId="77777777" w:rsidR="00C458A6" w:rsidRPr="00C458A6" w:rsidRDefault="00C458A6" w:rsidP="00C458A6">
      <w:r w:rsidRPr="00C458A6">
        <w:rPr>
          <w:b/>
          <w:bCs/>
        </w:rPr>
        <w:t>You must tell families if you collect their personal information. You must take reasonable steps to ensure families are aware.  </w:t>
      </w:r>
      <w:r w:rsidRPr="00C458A6">
        <w:t> </w:t>
      </w:r>
    </w:p>
    <w:p w14:paraId="2373E192" w14:textId="77777777" w:rsidR="00C458A6" w:rsidRPr="00C458A6" w:rsidRDefault="00C458A6" w:rsidP="00C458A6">
      <w:r w:rsidRPr="00C458A6">
        <w:t>You collect personal information from families when you enrol children. You then share this information with us so they can get Child Care Subsidy (CCS). </w:t>
      </w:r>
    </w:p>
    <w:p w14:paraId="2FA16419" w14:textId="77777777" w:rsidR="00C458A6" w:rsidRPr="00C458A6" w:rsidRDefault="00C458A6" w:rsidP="0081089E">
      <w:pPr>
        <w:spacing w:after="160"/>
      </w:pPr>
      <w:r w:rsidRPr="00C458A6">
        <w:t>When you collect personal information from families, you must make sure that they: </w:t>
      </w:r>
    </w:p>
    <w:p w14:paraId="5D89E68D" w14:textId="77777777" w:rsidR="00C458A6" w:rsidRPr="00C458A6" w:rsidRDefault="00C458A6" w:rsidP="00C47EFA">
      <w:pPr>
        <w:numPr>
          <w:ilvl w:val="0"/>
          <w:numId w:val="308"/>
        </w:numPr>
        <w:spacing w:after="160"/>
        <w:ind w:left="714" w:hanging="357"/>
      </w:pPr>
      <w:r w:rsidRPr="00C458A6">
        <w:t>know that you are collecting their personal information </w:t>
      </w:r>
    </w:p>
    <w:p w14:paraId="0E5E9667" w14:textId="77777777" w:rsidR="00C458A6" w:rsidRPr="00C458A6" w:rsidRDefault="00C458A6" w:rsidP="00C47EFA">
      <w:pPr>
        <w:numPr>
          <w:ilvl w:val="0"/>
          <w:numId w:val="309"/>
        </w:numPr>
        <w:spacing w:after="160"/>
        <w:ind w:left="714" w:hanging="357"/>
      </w:pPr>
      <w:r w:rsidRPr="00C458A6">
        <w:t>understand that you will share this information with us </w:t>
      </w:r>
    </w:p>
    <w:p w14:paraId="5DBCA576" w14:textId="77777777" w:rsidR="00C458A6" w:rsidRPr="00C458A6" w:rsidRDefault="00C458A6" w:rsidP="00C47EFA">
      <w:pPr>
        <w:numPr>
          <w:ilvl w:val="0"/>
          <w:numId w:val="310"/>
        </w:numPr>
        <w:spacing w:after="160"/>
        <w:ind w:left="714" w:hanging="357"/>
      </w:pPr>
      <w:r w:rsidRPr="00C458A6">
        <w:t>consent to you sharing this information with us. </w:t>
      </w:r>
    </w:p>
    <w:p w14:paraId="29249AFA" w14:textId="77777777" w:rsidR="00C458A6" w:rsidRPr="00C458A6" w:rsidRDefault="00C458A6" w:rsidP="0081089E">
      <w:pPr>
        <w:spacing w:after="160"/>
      </w:pPr>
      <w:r w:rsidRPr="00C458A6">
        <w:t>So that families can get CCS, we need to: </w:t>
      </w:r>
    </w:p>
    <w:p w14:paraId="7C5A2D00" w14:textId="77777777" w:rsidR="00C458A6" w:rsidRPr="00C458A6" w:rsidRDefault="00C458A6" w:rsidP="00C47EFA">
      <w:pPr>
        <w:numPr>
          <w:ilvl w:val="0"/>
          <w:numId w:val="311"/>
        </w:numPr>
        <w:spacing w:after="160"/>
        <w:ind w:left="714" w:hanging="357"/>
      </w:pPr>
      <w:r w:rsidRPr="00C458A6">
        <w:t>collect their personal information </w:t>
      </w:r>
    </w:p>
    <w:p w14:paraId="2A7D6471" w14:textId="77777777" w:rsidR="00C458A6" w:rsidRPr="00C458A6" w:rsidRDefault="00C458A6" w:rsidP="00C47EFA">
      <w:pPr>
        <w:numPr>
          <w:ilvl w:val="0"/>
          <w:numId w:val="312"/>
        </w:numPr>
        <w:spacing w:after="160"/>
        <w:ind w:left="714" w:hanging="357"/>
      </w:pPr>
      <w:r w:rsidRPr="00C458A6">
        <w:t>share this information with other government departments, like Services Australia. </w:t>
      </w:r>
    </w:p>
    <w:p w14:paraId="27831E3E" w14:textId="77777777" w:rsidR="00C458A6" w:rsidRPr="00C458A6" w:rsidRDefault="00C458A6" w:rsidP="00C458A6">
      <w:r w:rsidRPr="00C458A6">
        <w:t>Make sure that families understand that we cannot provide CCS without their permission for you to share information with us. </w:t>
      </w:r>
    </w:p>
    <w:p w14:paraId="6C2BE62B" w14:textId="77777777" w:rsidR="00C458A6" w:rsidRPr="00C458A6" w:rsidRDefault="00C458A6" w:rsidP="00C458A6">
      <w:r w:rsidRPr="00C458A6">
        <w:t>You must also take reasonable steps to protect the personal information that you hold about families. This includes keeping families’ information safe from loss, unauthorised access, use, modification, disclosure or misuse.  </w:t>
      </w:r>
    </w:p>
    <w:p w14:paraId="6B2A01EB" w14:textId="77777777" w:rsidR="00C458A6" w:rsidRPr="00C458A6" w:rsidRDefault="00C458A6" w:rsidP="0081089E">
      <w:pPr>
        <w:spacing w:after="160"/>
      </w:pPr>
      <w:r w:rsidRPr="00C458A6">
        <w:t>Read more about: </w:t>
      </w:r>
    </w:p>
    <w:p w14:paraId="45988FC7" w14:textId="77777777" w:rsidR="00C458A6" w:rsidRPr="00C458A6" w:rsidRDefault="00C458A6" w:rsidP="00C47EFA">
      <w:pPr>
        <w:numPr>
          <w:ilvl w:val="0"/>
          <w:numId w:val="313"/>
        </w:numPr>
        <w:spacing w:after="160"/>
        <w:ind w:left="714" w:hanging="357"/>
      </w:pPr>
      <w:r w:rsidRPr="00C458A6">
        <w:t xml:space="preserve">your </w:t>
      </w:r>
      <w:hyperlink r:id="rId637" w:tgtFrame="_blank" w:history="1">
        <w:r w:rsidRPr="00C458A6">
          <w:rPr>
            <w:rStyle w:val="Hyperlink"/>
          </w:rPr>
          <w:t>privacy obligations</w:t>
        </w:r>
      </w:hyperlink>
      <w:r w:rsidRPr="00C458A6">
        <w:t> </w:t>
      </w:r>
    </w:p>
    <w:p w14:paraId="08D0A56E" w14:textId="77777777" w:rsidR="00C458A6" w:rsidRPr="00C458A6" w:rsidRDefault="00C458A6" w:rsidP="00C47EFA">
      <w:pPr>
        <w:numPr>
          <w:ilvl w:val="0"/>
          <w:numId w:val="314"/>
        </w:numPr>
        <w:spacing w:after="160"/>
        <w:ind w:left="714" w:hanging="357"/>
      </w:pPr>
      <w:r w:rsidRPr="00C458A6">
        <w:t xml:space="preserve">how we handle personal information in our </w:t>
      </w:r>
      <w:hyperlink r:id="rId638" w:anchor="toc-privacy" w:tgtFrame="_blank" w:history="1">
        <w:r w:rsidRPr="00C458A6">
          <w:rPr>
            <w:rStyle w:val="Hyperlink"/>
          </w:rPr>
          <w:t>privacy policy</w:t>
        </w:r>
      </w:hyperlink>
      <w:r w:rsidRPr="00C458A6">
        <w:t>.  </w:t>
      </w:r>
    </w:p>
    <w:p w14:paraId="47672229" w14:textId="77777777" w:rsidR="00C458A6" w:rsidRPr="00C458A6" w:rsidRDefault="00C458A6" w:rsidP="00C458A6">
      <w:r w:rsidRPr="00C458A6">
        <w:t xml:space="preserve">Read more about the </w:t>
      </w:r>
      <w:hyperlink r:id="rId639" w:tgtFrame="_blank" w:history="1">
        <w:r w:rsidRPr="00C458A6">
          <w:rPr>
            <w:rStyle w:val="Hyperlink"/>
          </w:rPr>
          <w:t>Australian Privacy Principles</w:t>
        </w:r>
      </w:hyperlink>
      <w:r w:rsidRPr="00C458A6">
        <w:t>.  </w:t>
      </w:r>
    </w:p>
    <w:p w14:paraId="1E91E115" w14:textId="1229F337" w:rsidR="00C458A6" w:rsidRDefault="00C458A6" w:rsidP="00C458A6">
      <w:pPr>
        <w:pStyle w:val="Heading3"/>
      </w:pPr>
      <w:r>
        <w:t>CCS Provider Helpdesk closed Monday</w:t>
      </w:r>
    </w:p>
    <w:p w14:paraId="6DD32CD1" w14:textId="77777777" w:rsidR="007078D0" w:rsidRPr="007078D0" w:rsidRDefault="007078D0" w:rsidP="007078D0">
      <w:r w:rsidRPr="007078D0">
        <w:rPr>
          <w:b/>
          <w:bCs/>
        </w:rPr>
        <w:t>The CCS Provider Helpdesk will be closed because of the public holiday in most states and territories on Monday 9 June.</w:t>
      </w:r>
      <w:r w:rsidRPr="007078D0">
        <w:t> </w:t>
      </w:r>
    </w:p>
    <w:p w14:paraId="596B4297" w14:textId="77777777" w:rsidR="007078D0" w:rsidRPr="007078D0" w:rsidRDefault="007078D0" w:rsidP="007078D0">
      <w:r w:rsidRPr="007078D0">
        <w:t>The helpdesk will re-open at 9 am AEST on Tuesday 10 June 2025. </w:t>
      </w:r>
    </w:p>
    <w:p w14:paraId="02E66DA8" w14:textId="77777777" w:rsidR="007078D0" w:rsidRPr="007078D0" w:rsidRDefault="007078D0" w:rsidP="007078D0">
      <w:r w:rsidRPr="007078D0">
        <w:lastRenderedPageBreak/>
        <w:t>You can contact the helpdesk anytime </w:t>
      </w:r>
      <w:hyperlink r:id="rId640" w:tgtFrame="_blank" w:history="1">
        <w:r w:rsidRPr="007078D0">
          <w:rPr>
            <w:rStyle w:val="Hyperlink"/>
          </w:rPr>
          <w:t>CCShelpdesk@education.gov.au</w:t>
        </w:r>
      </w:hyperlink>
      <w:r w:rsidRPr="007078D0">
        <w:t xml:space="preserve"> and we will respond during business hours. </w:t>
      </w:r>
    </w:p>
    <w:p w14:paraId="5D096E7E" w14:textId="77777777" w:rsidR="007078D0" w:rsidRPr="007078D0" w:rsidRDefault="007078D0" w:rsidP="007078D0">
      <w:r w:rsidRPr="007078D0">
        <w:t>CCS payments may be affected by the public holiday.  </w:t>
      </w:r>
    </w:p>
    <w:p w14:paraId="589B29B2" w14:textId="59430742" w:rsidR="007078D0" w:rsidRDefault="007078D0" w:rsidP="007078D0">
      <w:pPr>
        <w:pStyle w:val="Heading3"/>
      </w:pPr>
      <w:r>
        <w:t>Worker retention payment update</w:t>
      </w:r>
    </w:p>
    <w:p w14:paraId="44732060" w14:textId="77777777" w:rsidR="00C46527" w:rsidRDefault="00C46527" w:rsidP="0081089E">
      <w:pPr>
        <w:pStyle w:val="Heading5"/>
      </w:pPr>
      <w:r w:rsidRPr="00C46527">
        <w:t xml:space="preserve">Minimum wage </w:t>
      </w:r>
      <w:r w:rsidRPr="0081089E">
        <w:t>rates</w:t>
      </w:r>
      <w:r w:rsidRPr="00C46527">
        <w:t xml:space="preserve"> increase from 1 July 2025 </w:t>
      </w:r>
    </w:p>
    <w:p w14:paraId="36D96E79" w14:textId="0F026D3D" w:rsidR="00C46527" w:rsidRPr="00C46527" w:rsidRDefault="00C46527" w:rsidP="00C46527">
      <w:r w:rsidRPr="00C46527">
        <w:rPr>
          <w:lang w:val="en-GB"/>
        </w:rPr>
        <w:t xml:space="preserve">The modern award minimum wage rates will increase from 1 July 2025 following the Fair Work Commission’s 2025 </w:t>
      </w:r>
      <w:hyperlink r:id="rId641" w:tgtFrame="_blank" w:history="1">
        <w:r w:rsidRPr="00C46527">
          <w:rPr>
            <w:rStyle w:val="Hyperlink"/>
            <w:lang w:val="en-GB"/>
          </w:rPr>
          <w:t>Annual Wage Review</w:t>
        </w:r>
      </w:hyperlink>
      <w:r w:rsidRPr="00C46527">
        <w:rPr>
          <w:lang w:val="en-GB"/>
        </w:rPr>
        <w:t xml:space="preserve"> decision. </w:t>
      </w:r>
      <w:r w:rsidRPr="00C46527">
        <w:t> </w:t>
      </w:r>
    </w:p>
    <w:p w14:paraId="4E6FDED7" w14:textId="77777777" w:rsidR="00C46527" w:rsidRPr="00C46527" w:rsidRDefault="00C46527" w:rsidP="00C46527">
      <w:r w:rsidRPr="00C46527">
        <w:t xml:space="preserve">The </w:t>
      </w:r>
      <w:hyperlink r:id="rId642" w:tgtFrame="_blank" w:history="1">
        <w:r w:rsidRPr="00C46527">
          <w:rPr>
            <w:rStyle w:val="Hyperlink"/>
          </w:rPr>
          <w:t>minimum payment rates</w:t>
        </w:r>
      </w:hyperlink>
      <w:r w:rsidRPr="00C46527">
        <w:t xml:space="preserve"> on our website have been updated to show the worker retention payment rates payable from 1 July 2025. </w:t>
      </w:r>
    </w:p>
    <w:p w14:paraId="2186DAB7" w14:textId="0AF0F87E" w:rsidR="007078D0" w:rsidRDefault="00D25B1B" w:rsidP="0081089E">
      <w:pPr>
        <w:pStyle w:val="Heading5"/>
      </w:pPr>
      <w:r w:rsidRPr="00D25B1B">
        <w:t xml:space="preserve">Check out our </w:t>
      </w:r>
      <w:r w:rsidRPr="0081089E">
        <w:t>application</w:t>
      </w:r>
      <w:r w:rsidRPr="00D25B1B">
        <w:t xml:space="preserve"> guide. </w:t>
      </w:r>
    </w:p>
    <w:p w14:paraId="19773D97" w14:textId="77777777" w:rsidR="00D25B1B" w:rsidRPr="00D25B1B" w:rsidRDefault="00D25B1B" w:rsidP="00D25B1B">
      <w:r w:rsidRPr="00D25B1B">
        <w:t>Our application guide can help you apply for the worker retention payment. You can: </w:t>
      </w:r>
    </w:p>
    <w:p w14:paraId="0E82802F" w14:textId="77777777" w:rsidR="00D25B1B" w:rsidRPr="00D25B1B" w:rsidRDefault="00D25B1B" w:rsidP="00C47EFA">
      <w:pPr>
        <w:numPr>
          <w:ilvl w:val="0"/>
          <w:numId w:val="315"/>
        </w:numPr>
        <w:spacing w:after="160"/>
        <w:ind w:left="714" w:hanging="357"/>
      </w:pPr>
      <w:hyperlink r:id="rId643" w:tgtFrame="_blank" w:history="1">
        <w:r w:rsidRPr="00D25B1B">
          <w:rPr>
            <w:rStyle w:val="Hyperlink"/>
          </w:rPr>
          <w:t>read the guide on our website</w:t>
        </w:r>
      </w:hyperlink>
      <w:r w:rsidRPr="00D25B1B">
        <w:t> </w:t>
      </w:r>
    </w:p>
    <w:p w14:paraId="3F7C32A3" w14:textId="77777777" w:rsidR="00D25B1B" w:rsidRPr="00D25B1B" w:rsidRDefault="00D25B1B" w:rsidP="00C47EFA">
      <w:pPr>
        <w:numPr>
          <w:ilvl w:val="0"/>
          <w:numId w:val="316"/>
        </w:numPr>
        <w:spacing w:after="160"/>
        <w:ind w:left="714" w:hanging="357"/>
      </w:pPr>
      <w:hyperlink r:id="rId644" w:tgtFrame="_blank" w:history="1">
        <w:r w:rsidRPr="00D25B1B">
          <w:rPr>
            <w:rStyle w:val="Hyperlink"/>
          </w:rPr>
          <w:t>download a print-ready version of the guide</w:t>
        </w:r>
      </w:hyperlink>
      <w:r w:rsidRPr="00D25B1B">
        <w:t> </w:t>
      </w:r>
    </w:p>
    <w:p w14:paraId="1AAF6D76" w14:textId="77777777" w:rsidR="00D25B1B" w:rsidRDefault="00D25B1B" w:rsidP="00C47EFA">
      <w:pPr>
        <w:pStyle w:val="ListParagraph"/>
        <w:numPr>
          <w:ilvl w:val="0"/>
          <w:numId w:val="316"/>
        </w:numPr>
      </w:pPr>
      <w:hyperlink r:id="rId645" w:tgtFrame="_blank" w:history="1">
        <w:r w:rsidRPr="00D25B1B">
          <w:rPr>
            <w:rStyle w:val="Hyperlink"/>
          </w:rPr>
          <w:t>access the guide in Geccko</w:t>
        </w:r>
      </w:hyperlink>
      <w:r w:rsidRPr="00D25B1B">
        <w:t>. </w:t>
      </w:r>
    </w:p>
    <w:p w14:paraId="0E5C98B5" w14:textId="37A69E19" w:rsidR="00D25B1B" w:rsidRDefault="00D25B1B" w:rsidP="0081089E">
      <w:pPr>
        <w:pStyle w:val="Heading5"/>
      </w:pPr>
      <w:r w:rsidRPr="0081089E">
        <w:t>Access</w:t>
      </w:r>
      <w:r w:rsidRPr="00D25B1B">
        <w:t xml:space="preserve"> free support  </w:t>
      </w:r>
    </w:p>
    <w:p w14:paraId="6042FF23" w14:textId="77777777" w:rsidR="00B5776B" w:rsidRPr="00B5776B" w:rsidRDefault="00B5776B" w:rsidP="0081089E">
      <w:pPr>
        <w:spacing w:after="160"/>
      </w:pPr>
      <w:r w:rsidRPr="00B5776B">
        <w:t>Help is available to understand, apply for and meet the conditions of the worker retention payment.  </w:t>
      </w:r>
    </w:p>
    <w:p w14:paraId="0542C05A" w14:textId="77777777" w:rsidR="00B5776B" w:rsidRPr="00B5776B" w:rsidRDefault="00B5776B" w:rsidP="0081089E">
      <w:pPr>
        <w:spacing w:after="160"/>
      </w:pPr>
      <w:r w:rsidRPr="00B5776B">
        <w:t>Support includes:  </w:t>
      </w:r>
    </w:p>
    <w:p w14:paraId="6CD9FFFA" w14:textId="77777777" w:rsidR="00B5776B" w:rsidRPr="00B5776B" w:rsidRDefault="00B5776B" w:rsidP="00B1335A">
      <w:pPr>
        <w:numPr>
          <w:ilvl w:val="0"/>
          <w:numId w:val="317"/>
        </w:numPr>
        <w:spacing w:after="160"/>
        <w:ind w:left="714" w:hanging="357"/>
      </w:pPr>
      <w:r w:rsidRPr="00B5776B">
        <w:t>help to understand, develop and implement a workplace instrument  </w:t>
      </w:r>
    </w:p>
    <w:p w14:paraId="023E1E5F" w14:textId="77777777" w:rsidR="00B5776B" w:rsidRPr="00B5776B" w:rsidRDefault="00B5776B" w:rsidP="00B1335A">
      <w:pPr>
        <w:numPr>
          <w:ilvl w:val="0"/>
          <w:numId w:val="318"/>
        </w:numPr>
        <w:spacing w:after="160"/>
        <w:ind w:left="714" w:hanging="357"/>
      </w:pPr>
      <w:r w:rsidRPr="00B5776B">
        <w:t>help to submit your application  </w:t>
      </w:r>
    </w:p>
    <w:p w14:paraId="241FE26D" w14:textId="77777777" w:rsidR="00B5776B" w:rsidRPr="00B5776B" w:rsidRDefault="00B5776B" w:rsidP="00B1335A">
      <w:pPr>
        <w:numPr>
          <w:ilvl w:val="0"/>
          <w:numId w:val="319"/>
        </w:numPr>
        <w:spacing w:after="160"/>
        <w:ind w:left="714" w:hanging="357"/>
      </w:pPr>
      <w:r w:rsidRPr="00B5776B">
        <w:t>help to request an alternative fee growth cap or funding review  </w:t>
      </w:r>
    </w:p>
    <w:p w14:paraId="763E471D" w14:textId="77777777" w:rsidR="00B5776B" w:rsidRPr="00B5776B" w:rsidRDefault="00B5776B" w:rsidP="00B1335A">
      <w:pPr>
        <w:numPr>
          <w:ilvl w:val="0"/>
          <w:numId w:val="320"/>
        </w:numPr>
        <w:spacing w:after="160"/>
        <w:ind w:left="714" w:hanging="357"/>
      </w:pPr>
      <w:r w:rsidRPr="00B5776B">
        <w:t>administration, record-keeping and payroll support  </w:t>
      </w:r>
    </w:p>
    <w:p w14:paraId="4E3B1A5F" w14:textId="77777777" w:rsidR="00B5776B" w:rsidRPr="00B5776B" w:rsidRDefault="00B5776B" w:rsidP="00B1335A">
      <w:pPr>
        <w:numPr>
          <w:ilvl w:val="0"/>
          <w:numId w:val="321"/>
        </w:numPr>
        <w:spacing w:after="160"/>
        <w:ind w:left="714" w:hanging="357"/>
      </w:pPr>
      <w:r w:rsidRPr="00B5776B">
        <w:t>workplace relations or legal advice  </w:t>
      </w:r>
    </w:p>
    <w:p w14:paraId="4C6F8BA6" w14:textId="77777777" w:rsidR="00B5776B" w:rsidRPr="00B5776B" w:rsidRDefault="00B5776B" w:rsidP="00B1335A">
      <w:pPr>
        <w:numPr>
          <w:ilvl w:val="0"/>
          <w:numId w:val="322"/>
        </w:numPr>
        <w:spacing w:after="160"/>
        <w:ind w:left="714" w:hanging="357"/>
      </w:pPr>
      <w:r w:rsidRPr="00B5776B">
        <w:t>online information sessions  </w:t>
      </w:r>
    </w:p>
    <w:p w14:paraId="6E4D30AD" w14:textId="77777777" w:rsidR="00B5776B" w:rsidRPr="00B5776B" w:rsidRDefault="00B5776B" w:rsidP="00B1335A">
      <w:pPr>
        <w:numPr>
          <w:ilvl w:val="0"/>
          <w:numId w:val="323"/>
        </w:numPr>
        <w:spacing w:after="160"/>
        <w:ind w:left="714" w:hanging="357"/>
      </w:pPr>
      <w:r w:rsidRPr="00B5776B">
        <w:t>helplines, and more.  </w:t>
      </w:r>
    </w:p>
    <w:p w14:paraId="225140BB" w14:textId="77777777" w:rsidR="00B5776B" w:rsidRPr="00B5776B" w:rsidRDefault="00B5776B" w:rsidP="00B5776B">
      <w:hyperlink r:id="rId646" w:tgtFrame="_blank" w:history="1">
        <w:r w:rsidRPr="00B5776B">
          <w:rPr>
            <w:rStyle w:val="Hyperlink"/>
          </w:rPr>
          <w:t>Search the directory</w:t>
        </w:r>
      </w:hyperlink>
      <w:r w:rsidRPr="00B5776B">
        <w:t xml:space="preserve"> on our website to find support that meets your needs.  </w:t>
      </w:r>
    </w:p>
    <w:p w14:paraId="222CFE5B" w14:textId="77777777" w:rsidR="00B5776B" w:rsidRDefault="00B5776B" w:rsidP="00B5776B">
      <w:r w:rsidRPr="00B5776B">
        <w:t>Workplace instrument templates or grant assistance sold commercially may not meet the worker retention payment requirements. We recommend you get support through the organisations listed on our website.</w:t>
      </w:r>
    </w:p>
    <w:p w14:paraId="325A33F4" w14:textId="5B7414D8" w:rsidR="00B5776B" w:rsidRPr="00B5776B" w:rsidRDefault="00B5776B" w:rsidP="00B5776B">
      <w:pPr>
        <w:pStyle w:val="Heading3"/>
      </w:pPr>
      <w:r w:rsidRPr="00B5776B">
        <w:t>We’ve updated our provider tool kit </w:t>
      </w:r>
    </w:p>
    <w:p w14:paraId="2FB56C9A" w14:textId="77777777" w:rsidR="00E04B73" w:rsidRPr="00E04B73" w:rsidRDefault="00E04B73" w:rsidP="00E04B73">
      <w:r w:rsidRPr="00E04B73">
        <w:rPr>
          <w:b/>
          <w:bCs/>
        </w:rPr>
        <w:t>The provider tool kit is a one-stop-shop for all ECEC providers and services. </w:t>
      </w:r>
      <w:r w:rsidRPr="00E04B73">
        <w:t> </w:t>
      </w:r>
    </w:p>
    <w:p w14:paraId="5E141C72" w14:textId="77777777" w:rsidR="00E04B73" w:rsidRPr="00E04B73" w:rsidRDefault="00E04B73" w:rsidP="00E04B73">
      <w:r w:rsidRPr="00E04B73">
        <w:t>It contains links to forms, guidebooks, task cards and other resources that are accessed the most by providers and services. </w:t>
      </w:r>
    </w:p>
    <w:p w14:paraId="44942CB6" w14:textId="77777777" w:rsidR="00E04B73" w:rsidRPr="00E04B73" w:rsidRDefault="00E04B73" w:rsidP="0081089E">
      <w:pPr>
        <w:spacing w:after="160"/>
      </w:pPr>
      <w:r w:rsidRPr="00E04B73">
        <w:t>The provider tool kit includes: </w:t>
      </w:r>
    </w:p>
    <w:p w14:paraId="03842028" w14:textId="77777777" w:rsidR="00E04B73" w:rsidRPr="00E04B73" w:rsidRDefault="00E04B73" w:rsidP="00B1335A">
      <w:pPr>
        <w:numPr>
          <w:ilvl w:val="0"/>
          <w:numId w:val="324"/>
        </w:numPr>
        <w:spacing w:after="160"/>
        <w:ind w:left="714" w:hanging="357"/>
      </w:pPr>
      <w:r w:rsidRPr="00E04B73">
        <w:t>a new resources section, to make it easy to find what you are looking for </w:t>
      </w:r>
    </w:p>
    <w:p w14:paraId="7ED2506E" w14:textId="77777777" w:rsidR="00E04B73" w:rsidRPr="00E04B73" w:rsidRDefault="00E04B73" w:rsidP="00B1335A">
      <w:pPr>
        <w:numPr>
          <w:ilvl w:val="0"/>
          <w:numId w:val="325"/>
        </w:numPr>
        <w:spacing w:after="160"/>
        <w:ind w:left="714" w:hanging="357"/>
      </w:pPr>
      <w:r w:rsidRPr="00E04B73">
        <w:t>new communication tool kits, to help you communicate about key topics </w:t>
      </w:r>
    </w:p>
    <w:p w14:paraId="65648B1D" w14:textId="77777777" w:rsidR="00E04B73" w:rsidRPr="00E04B73" w:rsidRDefault="00E04B73" w:rsidP="00B1335A">
      <w:pPr>
        <w:numPr>
          <w:ilvl w:val="0"/>
          <w:numId w:val="326"/>
        </w:numPr>
        <w:spacing w:after="160"/>
        <w:ind w:left="714" w:hanging="357"/>
      </w:pPr>
      <w:r w:rsidRPr="00E04B73">
        <w:t>a link to our YouTube playlist, where you can find all our ECEC videos. </w:t>
      </w:r>
    </w:p>
    <w:p w14:paraId="5D39BAD0" w14:textId="77777777" w:rsidR="00E04B73" w:rsidRPr="00E04B73" w:rsidRDefault="00E04B73" w:rsidP="00E04B73">
      <w:r w:rsidRPr="00E04B73">
        <w:lastRenderedPageBreak/>
        <w:t>Make sure that you visit the page and add it to your favourites. </w:t>
      </w:r>
    </w:p>
    <w:p w14:paraId="0AC0B141" w14:textId="77777777" w:rsidR="00E04B73" w:rsidRPr="00E04B73" w:rsidRDefault="00E04B73" w:rsidP="00E04B73">
      <w:r w:rsidRPr="00E04B73">
        <w:t xml:space="preserve">You can find the </w:t>
      </w:r>
      <w:hyperlink r:id="rId647" w:tgtFrame="_blank" w:history="1">
        <w:r w:rsidRPr="00E04B73">
          <w:rPr>
            <w:rStyle w:val="Hyperlink"/>
          </w:rPr>
          <w:t>provider tool kit</w:t>
        </w:r>
      </w:hyperlink>
      <w:r w:rsidRPr="00E04B73">
        <w:t xml:space="preserve"> on our website.  </w:t>
      </w:r>
    </w:p>
    <w:p w14:paraId="3BD3CF9B" w14:textId="5E0A6B50" w:rsidR="00D25B1B" w:rsidRDefault="00E04B73" w:rsidP="00E04B73">
      <w:pPr>
        <w:pStyle w:val="Heading2"/>
      </w:pPr>
      <w:bookmarkStart w:id="192" w:name="_Toc216880754"/>
      <w:r>
        <w:t>Sector spotlight</w:t>
      </w:r>
      <w:bookmarkEnd w:id="192"/>
    </w:p>
    <w:p w14:paraId="7F850C52" w14:textId="054DB933" w:rsidR="00E04B73" w:rsidRDefault="009B7236" w:rsidP="00E04B73">
      <w:pPr>
        <w:pStyle w:val="Heading3"/>
        <w:rPr>
          <w:bCs/>
        </w:rPr>
      </w:pPr>
      <w:r w:rsidRPr="009B7236">
        <w:rPr>
          <w:bCs/>
        </w:rPr>
        <w:t>National Child Safety Review – feedback closing soon </w:t>
      </w:r>
    </w:p>
    <w:p w14:paraId="728A2DBA" w14:textId="77777777" w:rsidR="009B7236" w:rsidRPr="009B7236" w:rsidRDefault="009B7236" w:rsidP="009B7236">
      <w:r w:rsidRPr="009B7236">
        <w:rPr>
          <w:b/>
          <w:bCs/>
        </w:rPr>
        <w:t>Have your say on the possible changes to make education and care services even safer for children.</w:t>
      </w:r>
      <w:r w:rsidRPr="009B7236">
        <w:t> </w:t>
      </w:r>
    </w:p>
    <w:p w14:paraId="3A09357A" w14:textId="77777777" w:rsidR="009B7236" w:rsidRPr="009B7236" w:rsidRDefault="009B7236" w:rsidP="0081089E">
      <w:pPr>
        <w:spacing w:after="160"/>
      </w:pPr>
      <w:r w:rsidRPr="009B7236">
        <w:t>You can provide feedback on proposed policy options under the National Quality Framework. We want to hear from: </w:t>
      </w:r>
    </w:p>
    <w:p w14:paraId="0E5566E9" w14:textId="77777777" w:rsidR="009B7236" w:rsidRPr="009B7236" w:rsidRDefault="009B7236" w:rsidP="00672D48">
      <w:pPr>
        <w:numPr>
          <w:ilvl w:val="0"/>
          <w:numId w:val="327"/>
        </w:numPr>
        <w:spacing w:after="160"/>
        <w:ind w:left="714" w:hanging="357"/>
      </w:pPr>
      <w:r w:rsidRPr="009B7236">
        <w:t>approved providers and services </w:t>
      </w:r>
    </w:p>
    <w:p w14:paraId="7D59A719" w14:textId="77777777" w:rsidR="009B7236" w:rsidRPr="009B7236" w:rsidRDefault="009B7236" w:rsidP="00672D48">
      <w:pPr>
        <w:numPr>
          <w:ilvl w:val="0"/>
          <w:numId w:val="328"/>
        </w:numPr>
        <w:spacing w:after="160"/>
        <w:ind w:left="714" w:hanging="357"/>
      </w:pPr>
      <w:r w:rsidRPr="009B7236">
        <w:t>educators </w:t>
      </w:r>
    </w:p>
    <w:p w14:paraId="736C5B98" w14:textId="77777777" w:rsidR="009B7236" w:rsidRPr="009B7236" w:rsidRDefault="009B7236" w:rsidP="00672D48">
      <w:pPr>
        <w:numPr>
          <w:ilvl w:val="0"/>
          <w:numId w:val="329"/>
        </w:numPr>
        <w:spacing w:after="160"/>
        <w:ind w:left="714" w:hanging="357"/>
      </w:pPr>
      <w:r w:rsidRPr="009B7236">
        <w:t>staff </w:t>
      </w:r>
    </w:p>
    <w:p w14:paraId="1F02DD9E" w14:textId="77777777" w:rsidR="009B7236" w:rsidRPr="009B7236" w:rsidRDefault="009B7236" w:rsidP="00672D48">
      <w:pPr>
        <w:numPr>
          <w:ilvl w:val="0"/>
          <w:numId w:val="330"/>
        </w:numPr>
        <w:spacing w:after="160"/>
        <w:ind w:left="714" w:hanging="357"/>
      </w:pPr>
      <w:r w:rsidRPr="009B7236">
        <w:t>volunteers  </w:t>
      </w:r>
    </w:p>
    <w:p w14:paraId="4BFCB291" w14:textId="77777777" w:rsidR="009B7236" w:rsidRPr="009B7236" w:rsidRDefault="009B7236" w:rsidP="00672D48">
      <w:pPr>
        <w:numPr>
          <w:ilvl w:val="0"/>
          <w:numId w:val="331"/>
        </w:numPr>
        <w:spacing w:after="160"/>
        <w:ind w:left="714" w:hanging="357"/>
      </w:pPr>
      <w:r w:rsidRPr="009B7236">
        <w:t>families. </w:t>
      </w:r>
    </w:p>
    <w:p w14:paraId="385B390C" w14:textId="77777777" w:rsidR="009B7236" w:rsidRPr="009B7236" w:rsidRDefault="009B7236" w:rsidP="009B7236">
      <w:hyperlink r:id="rId648" w:tgtFrame="_blank" w:history="1">
        <w:r w:rsidRPr="009B7236">
          <w:rPr>
            <w:rStyle w:val="Hyperlink"/>
          </w:rPr>
          <w:t>Surveys and submissions</w:t>
        </w:r>
      </w:hyperlink>
      <w:r w:rsidRPr="009B7236">
        <w:t xml:space="preserve"> close on 11 June 2025</w:t>
      </w:r>
      <w:r w:rsidRPr="009B7236">
        <w:rPr>
          <w:b/>
          <w:bCs/>
        </w:rPr>
        <w:t>.</w:t>
      </w:r>
      <w:r w:rsidRPr="009B7236">
        <w:t> </w:t>
      </w:r>
    </w:p>
    <w:p w14:paraId="1EA84911" w14:textId="77777777" w:rsidR="009B7236" w:rsidRPr="009B7236" w:rsidRDefault="009B7236" w:rsidP="009B7236">
      <w:r w:rsidRPr="009B7236">
        <w:t>Help us spread the word! Please share this important consultation opportunity with your networks to encourage others to get involved. </w:t>
      </w:r>
    </w:p>
    <w:p w14:paraId="3907E47F" w14:textId="77777777" w:rsidR="009B7236" w:rsidRPr="009B7236" w:rsidRDefault="009B7236" w:rsidP="009B7236">
      <w:r w:rsidRPr="009B7236">
        <w:t>For more information, visit</w:t>
      </w:r>
      <w:r w:rsidRPr="009B7236">
        <w:rPr>
          <w:b/>
          <w:bCs/>
        </w:rPr>
        <w:t xml:space="preserve"> </w:t>
      </w:r>
      <w:hyperlink r:id="rId649" w:tgtFrame="_blank" w:history="1">
        <w:r w:rsidRPr="009B7236">
          <w:rPr>
            <w:rStyle w:val="Hyperlink"/>
          </w:rPr>
          <w:t>Child Safety Review</w:t>
        </w:r>
      </w:hyperlink>
      <w:r w:rsidRPr="009B7236">
        <w:t>. </w:t>
      </w:r>
    </w:p>
    <w:p w14:paraId="6361BE5E" w14:textId="057E1858" w:rsidR="009B7236" w:rsidRDefault="009B7236" w:rsidP="009B7236">
      <w:pPr>
        <w:pStyle w:val="Heading2"/>
      </w:pPr>
      <w:bookmarkStart w:id="193" w:name="_Toc216880755"/>
      <w:r>
        <w:t>Facts from FAL</w:t>
      </w:r>
      <w:bookmarkEnd w:id="193"/>
    </w:p>
    <w:p w14:paraId="12DB56CD" w14:textId="77777777" w:rsidR="001527D7" w:rsidRDefault="001527D7" w:rsidP="009B7236">
      <w:pPr>
        <w:pStyle w:val="Heading3"/>
        <w:rPr>
          <w:bCs/>
        </w:rPr>
      </w:pPr>
      <w:r w:rsidRPr="001527D7">
        <w:rPr>
          <w:bCs/>
        </w:rPr>
        <w:t>Inducements and advertising</w:t>
      </w:r>
    </w:p>
    <w:p w14:paraId="155DA358" w14:textId="77777777" w:rsidR="001527D7" w:rsidRPr="001527D7" w:rsidRDefault="001527D7" w:rsidP="001527D7">
      <w:r w:rsidRPr="001527D7">
        <w:t>ECEC providers may not offer certain types of inducements. An inducement is an incentive offered by a provider to secure a child’s enrolment.    </w:t>
      </w:r>
    </w:p>
    <w:p w14:paraId="44502C5A" w14:textId="77777777" w:rsidR="001527D7" w:rsidRPr="001527D7" w:rsidRDefault="001527D7" w:rsidP="001527D7">
      <w:r w:rsidRPr="001527D7">
        <w:t>Inducements that are financial or not aligned with the quality or delivery of education or care services are not allowed.  </w:t>
      </w:r>
    </w:p>
    <w:p w14:paraId="52C25A2D" w14:textId="77777777" w:rsidR="001527D7" w:rsidRPr="001527D7" w:rsidRDefault="001527D7" w:rsidP="0081089E">
      <w:pPr>
        <w:spacing w:after="160"/>
      </w:pPr>
      <w:r w:rsidRPr="001527D7">
        <w:t>Some examples of inducements that you cannot offer include:  </w:t>
      </w:r>
    </w:p>
    <w:p w14:paraId="050A5641" w14:textId="77777777" w:rsidR="001527D7" w:rsidRPr="001527D7" w:rsidRDefault="001527D7" w:rsidP="00672D48">
      <w:pPr>
        <w:pStyle w:val="ListParagraph"/>
        <w:numPr>
          <w:ilvl w:val="0"/>
          <w:numId w:val="340"/>
        </w:numPr>
        <w:spacing w:line="259" w:lineRule="auto"/>
        <w:ind w:left="714" w:hanging="357"/>
      </w:pPr>
      <w:r w:rsidRPr="001527D7">
        <w:t>cash, vouchers, gift cards  </w:t>
      </w:r>
    </w:p>
    <w:p w14:paraId="789BB049" w14:textId="77777777" w:rsidR="001527D7" w:rsidRPr="001527D7" w:rsidRDefault="001527D7" w:rsidP="00672D48">
      <w:pPr>
        <w:pStyle w:val="ListParagraph"/>
        <w:numPr>
          <w:ilvl w:val="0"/>
          <w:numId w:val="340"/>
        </w:numPr>
        <w:spacing w:line="259" w:lineRule="auto"/>
        <w:ind w:left="714" w:hanging="357"/>
      </w:pPr>
      <w:r w:rsidRPr="001527D7">
        <w:t>iPads, tablets or other devices  </w:t>
      </w:r>
    </w:p>
    <w:p w14:paraId="07C6D4F6" w14:textId="77777777" w:rsidR="001527D7" w:rsidRPr="001527D7" w:rsidRDefault="001527D7" w:rsidP="00672D48">
      <w:pPr>
        <w:pStyle w:val="ListParagraph"/>
        <w:numPr>
          <w:ilvl w:val="0"/>
          <w:numId w:val="340"/>
        </w:numPr>
        <w:spacing w:line="259" w:lineRule="auto"/>
        <w:ind w:left="714" w:hanging="357"/>
      </w:pPr>
      <w:r w:rsidRPr="001527D7">
        <w:t>other gifts.   </w:t>
      </w:r>
    </w:p>
    <w:p w14:paraId="71E49F55" w14:textId="77777777" w:rsidR="001527D7" w:rsidRDefault="001527D7" w:rsidP="001527D7">
      <w:r w:rsidRPr="001527D7">
        <w:t xml:space="preserve">Find out more about </w:t>
      </w:r>
      <w:hyperlink r:id="rId650" w:tgtFrame="_blank" w:history="1">
        <w:r w:rsidRPr="001527D7">
          <w:rPr>
            <w:rStyle w:val="Hyperlink"/>
            <w:bCs/>
          </w:rPr>
          <w:t>Inducement and advertising at your service</w:t>
        </w:r>
      </w:hyperlink>
      <w:r w:rsidRPr="001527D7">
        <w:t xml:space="preserve"> on our website.  </w:t>
      </w:r>
    </w:p>
    <w:p w14:paraId="3856F48F" w14:textId="70013BFD" w:rsidR="001527D7" w:rsidRDefault="008A5E44" w:rsidP="001527D7">
      <w:pPr>
        <w:pStyle w:val="Heading3"/>
        <w:rPr>
          <w:bCs/>
        </w:rPr>
      </w:pPr>
      <w:r w:rsidRPr="008A5E44">
        <w:rPr>
          <w:bCs/>
        </w:rPr>
        <w:t>Refresh your knowledge of Family Assistance Law </w:t>
      </w:r>
    </w:p>
    <w:p w14:paraId="1F629CCB" w14:textId="77777777" w:rsidR="008A5E44" w:rsidRPr="008A5E44" w:rsidRDefault="008A5E44" w:rsidP="008A5E44">
      <w:r w:rsidRPr="008A5E44">
        <w:rPr>
          <w:b/>
          <w:bCs/>
          <w:lang w:val="en-GB"/>
        </w:rPr>
        <w:t>Keep up to date with your Family Assistance Law (FAL) obligations by completing one of our top courses on Geccko.</w:t>
      </w:r>
      <w:r w:rsidRPr="008A5E44">
        <w:t>  </w:t>
      </w:r>
    </w:p>
    <w:p w14:paraId="2525EBE4" w14:textId="77777777" w:rsidR="008A5E44" w:rsidRPr="008A5E44" w:rsidRDefault="008A5E44" w:rsidP="0081089E">
      <w:pPr>
        <w:spacing w:after="160"/>
      </w:pPr>
      <w:r w:rsidRPr="008A5E44">
        <w:rPr>
          <w:lang w:val="en-GB"/>
        </w:rPr>
        <w:t>You can get a refresher on:</w:t>
      </w:r>
      <w:r w:rsidRPr="008A5E44">
        <w:t>  </w:t>
      </w:r>
    </w:p>
    <w:p w14:paraId="3AD762FE" w14:textId="77777777" w:rsidR="008A5E44" w:rsidRPr="008A5E44" w:rsidRDefault="008A5E44" w:rsidP="00672D48">
      <w:pPr>
        <w:numPr>
          <w:ilvl w:val="0"/>
          <w:numId w:val="332"/>
        </w:numPr>
        <w:spacing w:after="160"/>
        <w:ind w:left="714" w:hanging="357"/>
      </w:pPr>
      <w:r w:rsidRPr="008A5E44">
        <w:lastRenderedPageBreak/>
        <w:t>Family Assistance Law notification requirements  </w:t>
      </w:r>
    </w:p>
    <w:p w14:paraId="73FD89F4" w14:textId="77777777" w:rsidR="008A5E44" w:rsidRPr="008A5E44" w:rsidRDefault="008A5E44" w:rsidP="00672D48">
      <w:pPr>
        <w:numPr>
          <w:ilvl w:val="0"/>
          <w:numId w:val="333"/>
        </w:numPr>
        <w:spacing w:after="160"/>
        <w:ind w:left="714" w:hanging="357"/>
      </w:pPr>
      <w:r w:rsidRPr="008A5E44">
        <w:t>electronic payment of gap fees   </w:t>
      </w:r>
    </w:p>
    <w:p w14:paraId="60A2541E" w14:textId="77777777" w:rsidR="008A5E44" w:rsidRPr="008A5E44" w:rsidRDefault="008A5E44" w:rsidP="00672D48">
      <w:pPr>
        <w:numPr>
          <w:ilvl w:val="0"/>
          <w:numId w:val="334"/>
        </w:numPr>
        <w:spacing w:after="160"/>
        <w:ind w:left="714" w:hanging="357"/>
      </w:pPr>
      <w:r w:rsidRPr="008A5E44">
        <w:t>persons with management or control.  </w:t>
      </w:r>
    </w:p>
    <w:p w14:paraId="4E81F41D" w14:textId="77777777" w:rsidR="008A5E44" w:rsidRPr="008A5E44" w:rsidRDefault="008A5E44" w:rsidP="008A5E44">
      <w:r w:rsidRPr="008A5E44">
        <w:t>Geccko offers free courses, videos and tip sheets that you can access on any device. You can also download course certificates upon completion.  </w:t>
      </w:r>
    </w:p>
    <w:p w14:paraId="6A7EE7FB" w14:textId="09C7E97F" w:rsidR="008A5E44" w:rsidRPr="008A5E44" w:rsidRDefault="008A5E44" w:rsidP="008A5E44">
      <w:r w:rsidRPr="008A5E44">
        <w:t xml:space="preserve">Find these courses and more on </w:t>
      </w:r>
      <w:hyperlink r:id="rId651" w:tgtFrame="_blank" w:history="1">
        <w:r w:rsidRPr="008A5E44">
          <w:rPr>
            <w:rStyle w:val="Hyperlink"/>
          </w:rPr>
          <w:t>Geccko</w:t>
        </w:r>
      </w:hyperlink>
      <w:r w:rsidRPr="008A5E44">
        <w:t>.  </w:t>
      </w:r>
    </w:p>
    <w:p w14:paraId="40E4A231" w14:textId="127C5FEA" w:rsidR="008A5E44" w:rsidRDefault="008A5E44" w:rsidP="008A5E44">
      <w:pPr>
        <w:pStyle w:val="Heading2"/>
      </w:pPr>
      <w:bookmarkStart w:id="194" w:name="_Toc216880756"/>
      <w:r>
        <w:t>Workforce support</w:t>
      </w:r>
      <w:bookmarkEnd w:id="194"/>
    </w:p>
    <w:p w14:paraId="47E2A2A9" w14:textId="37F68DB4" w:rsidR="008A5E44" w:rsidRDefault="0014251D" w:rsidP="008A5E44">
      <w:pPr>
        <w:pStyle w:val="Heading3"/>
        <w:rPr>
          <w:bCs/>
        </w:rPr>
      </w:pPr>
      <w:r w:rsidRPr="0014251D">
        <w:rPr>
          <w:bCs/>
        </w:rPr>
        <w:t>Supporting the next generation of educators </w:t>
      </w:r>
    </w:p>
    <w:p w14:paraId="7788A6CC" w14:textId="77777777" w:rsidR="0014251D" w:rsidRPr="0014251D" w:rsidRDefault="0014251D" w:rsidP="0014251D">
      <w:r w:rsidRPr="0014251D">
        <w:rPr>
          <w:b/>
          <w:bCs/>
        </w:rPr>
        <w:t>Do you employ educators who are working towards their qualification? If so, they may need to complete a practicum at a service other than your own. </w:t>
      </w:r>
      <w:r w:rsidRPr="0014251D">
        <w:t> </w:t>
      </w:r>
    </w:p>
    <w:p w14:paraId="5073CA48" w14:textId="77777777" w:rsidR="0014251D" w:rsidRPr="0014251D" w:rsidRDefault="0014251D" w:rsidP="0081089E">
      <w:pPr>
        <w:spacing w:after="160"/>
      </w:pPr>
      <w:r w:rsidRPr="0014251D">
        <w:t>Generally, practicums: </w:t>
      </w:r>
    </w:p>
    <w:p w14:paraId="052414D6" w14:textId="77777777" w:rsidR="0014251D" w:rsidRPr="0014251D" w:rsidRDefault="0014251D" w:rsidP="00672D48">
      <w:pPr>
        <w:numPr>
          <w:ilvl w:val="0"/>
          <w:numId w:val="335"/>
        </w:numPr>
        <w:spacing w:after="160"/>
        <w:ind w:left="714" w:hanging="357"/>
      </w:pPr>
      <w:r w:rsidRPr="0014251D">
        <w:t>are mandatory to become a qualified ECEC educator </w:t>
      </w:r>
    </w:p>
    <w:p w14:paraId="543FFFB3" w14:textId="77777777" w:rsidR="0014251D" w:rsidRPr="0014251D" w:rsidRDefault="0014251D" w:rsidP="00672D48">
      <w:pPr>
        <w:numPr>
          <w:ilvl w:val="0"/>
          <w:numId w:val="336"/>
        </w:numPr>
        <w:spacing w:after="160"/>
        <w:ind w:left="714" w:hanging="357"/>
      </w:pPr>
      <w:r w:rsidRPr="0014251D">
        <w:t>must be partly completed outside of an educator’s primary ECEC service. </w:t>
      </w:r>
    </w:p>
    <w:p w14:paraId="36416B71" w14:textId="656133A3" w:rsidR="0014251D" w:rsidRPr="0014251D" w:rsidRDefault="0014251D" w:rsidP="0081089E">
      <w:pPr>
        <w:spacing w:after="160"/>
      </w:pPr>
      <w:r w:rsidRPr="0014251D">
        <w:t>Practicum exchanges can foster: </w:t>
      </w:r>
    </w:p>
    <w:p w14:paraId="06C399BB" w14:textId="77777777" w:rsidR="0014251D" w:rsidRPr="0014251D" w:rsidRDefault="0014251D" w:rsidP="00672D48">
      <w:pPr>
        <w:numPr>
          <w:ilvl w:val="0"/>
          <w:numId w:val="337"/>
        </w:numPr>
        <w:spacing w:after="160"/>
        <w:ind w:left="714" w:hanging="357"/>
      </w:pPr>
      <w:r w:rsidRPr="0014251D">
        <w:t>diverse experience and knowledge </w:t>
      </w:r>
    </w:p>
    <w:p w14:paraId="18ED5FF2" w14:textId="77777777" w:rsidR="0014251D" w:rsidRPr="0014251D" w:rsidRDefault="0014251D" w:rsidP="00672D48">
      <w:pPr>
        <w:numPr>
          <w:ilvl w:val="0"/>
          <w:numId w:val="338"/>
        </w:numPr>
        <w:spacing w:after="160"/>
        <w:ind w:left="714" w:hanging="357"/>
      </w:pPr>
      <w:r w:rsidRPr="0014251D">
        <w:t>networking and support opportunities </w:t>
      </w:r>
    </w:p>
    <w:p w14:paraId="6586858D" w14:textId="77777777" w:rsidR="0014251D" w:rsidRPr="0014251D" w:rsidRDefault="0014251D" w:rsidP="00672D48">
      <w:pPr>
        <w:numPr>
          <w:ilvl w:val="0"/>
          <w:numId w:val="339"/>
        </w:numPr>
        <w:spacing w:after="160"/>
        <w:ind w:left="714" w:hanging="357"/>
      </w:pPr>
      <w:r w:rsidRPr="0014251D">
        <w:t>skill and knowledge transfer. </w:t>
      </w:r>
    </w:p>
    <w:p w14:paraId="74BE6CBA" w14:textId="77777777" w:rsidR="0014251D" w:rsidRPr="0014251D" w:rsidRDefault="0014251D" w:rsidP="0014251D">
      <w:r w:rsidRPr="0014251D">
        <w:t xml:space="preserve">This is where the </w:t>
      </w:r>
      <w:hyperlink r:id="rId652" w:tgtFrame="_blank" w:history="1">
        <w:r w:rsidRPr="0014251D">
          <w:rPr>
            <w:rStyle w:val="Hyperlink"/>
          </w:rPr>
          <w:t>practicum exchange network</w:t>
        </w:r>
      </w:hyperlink>
      <w:r w:rsidRPr="0014251D">
        <w:t xml:space="preserve"> comes in handy. Educators can join the network to connect with services and arrange practicums. </w:t>
      </w:r>
    </w:p>
    <w:p w14:paraId="485E1B19" w14:textId="77777777" w:rsidR="0014251D" w:rsidRPr="0014251D" w:rsidRDefault="0014251D" w:rsidP="0014251D">
      <w:r w:rsidRPr="0014251D">
        <w:t>Share this information with educators in training at your service. </w:t>
      </w:r>
    </w:p>
    <w:p w14:paraId="5DB5461F" w14:textId="77777777" w:rsidR="0014251D" w:rsidRPr="0014251D" w:rsidRDefault="0014251D" w:rsidP="0014251D"/>
    <w:p w14:paraId="1D79D8DC" w14:textId="4FE4AD5B" w:rsidR="009B7236" w:rsidRPr="009B7236" w:rsidRDefault="001527D7" w:rsidP="009B7236">
      <w:pPr>
        <w:pStyle w:val="Heading3"/>
      </w:pPr>
      <w:r w:rsidRPr="001527D7">
        <w:rPr>
          <w:bCs/>
        </w:rPr>
        <w:t> </w:t>
      </w:r>
    </w:p>
    <w:p w14:paraId="79CB802E" w14:textId="554464E7" w:rsidR="00B4708E" w:rsidRDefault="00B4708E" w:rsidP="00CE65AB">
      <w:pPr>
        <w:pStyle w:val="Issuedate"/>
      </w:pPr>
      <w:bookmarkStart w:id="195" w:name="_Toc216880757"/>
      <w:r>
        <w:t>28 May 2025</w:t>
      </w:r>
      <w:bookmarkEnd w:id="195"/>
    </w:p>
    <w:p w14:paraId="17C0334D" w14:textId="3ACFBE03" w:rsidR="00B4708E" w:rsidRDefault="00FD4732" w:rsidP="00FD4732">
      <w:pPr>
        <w:pStyle w:val="Heading2"/>
        <w:rPr>
          <w:bCs/>
        </w:rPr>
      </w:pPr>
      <w:bookmarkStart w:id="196" w:name="_Toc216880758"/>
      <w:r w:rsidRPr="00FD4732">
        <w:rPr>
          <w:bCs/>
        </w:rPr>
        <w:t>NSW Floods: CCS period of emergency extended to 2 June 2025</w:t>
      </w:r>
      <w:bookmarkEnd w:id="196"/>
    </w:p>
    <w:p w14:paraId="6210DD5C" w14:textId="77777777" w:rsidR="00FD4732" w:rsidRPr="00FD4732" w:rsidRDefault="00FD4732" w:rsidP="00FD4732">
      <w:r w:rsidRPr="00FD4732">
        <w:rPr>
          <w:b/>
          <w:bCs/>
        </w:rPr>
        <w:t>We’ve extended the declared Child Care Subsidy (CCS) period of emergency in parts of NSW due to the impact of flooding.</w:t>
      </w:r>
    </w:p>
    <w:p w14:paraId="3C08EAB0" w14:textId="77777777" w:rsidR="00FD4732" w:rsidRPr="00FD4732" w:rsidRDefault="00FD4732" w:rsidP="00FD4732">
      <w:r w:rsidRPr="00FD4732">
        <w:t>The CCS period of emergency now applies from 19 May 2025 to 2 June 2025 in the following local government areas:</w:t>
      </w:r>
    </w:p>
    <w:p w14:paraId="3D203ABA" w14:textId="77777777" w:rsidR="00FD4732" w:rsidRPr="00FD4732" w:rsidRDefault="00FD4732" w:rsidP="00FD4732">
      <w:pPr>
        <w:numPr>
          <w:ilvl w:val="0"/>
          <w:numId w:val="730"/>
        </w:numPr>
      </w:pPr>
      <w:r w:rsidRPr="00FD4732">
        <w:t>Muswellbrook Shire Council</w:t>
      </w:r>
    </w:p>
    <w:p w14:paraId="1879D4C7" w14:textId="77777777" w:rsidR="00FD4732" w:rsidRPr="00FD4732" w:rsidRDefault="00FD4732" w:rsidP="00FD4732">
      <w:pPr>
        <w:numPr>
          <w:ilvl w:val="0"/>
          <w:numId w:val="730"/>
        </w:numPr>
      </w:pPr>
      <w:r w:rsidRPr="00FD4732">
        <w:t>Walcha Council</w:t>
      </w:r>
    </w:p>
    <w:p w14:paraId="14E49CA7" w14:textId="77777777" w:rsidR="00FD4732" w:rsidRPr="00FD4732" w:rsidRDefault="00FD4732" w:rsidP="00FD4732">
      <w:pPr>
        <w:numPr>
          <w:ilvl w:val="0"/>
          <w:numId w:val="730"/>
        </w:numPr>
      </w:pPr>
      <w:r w:rsidRPr="00FD4732">
        <w:t>Armidale Regional Council</w:t>
      </w:r>
    </w:p>
    <w:p w14:paraId="215A7BA6" w14:textId="77777777" w:rsidR="00FD4732" w:rsidRPr="00FD4732" w:rsidRDefault="00FD4732" w:rsidP="00FD4732">
      <w:pPr>
        <w:numPr>
          <w:ilvl w:val="0"/>
          <w:numId w:val="730"/>
        </w:numPr>
      </w:pPr>
      <w:r w:rsidRPr="00FD4732">
        <w:t>Bellingen Shire Council</w:t>
      </w:r>
    </w:p>
    <w:p w14:paraId="27466600" w14:textId="77777777" w:rsidR="00FD4732" w:rsidRPr="00FD4732" w:rsidRDefault="00FD4732" w:rsidP="00FD4732">
      <w:pPr>
        <w:numPr>
          <w:ilvl w:val="0"/>
          <w:numId w:val="730"/>
        </w:numPr>
      </w:pPr>
      <w:r w:rsidRPr="00FD4732">
        <w:t>Cessnock City Council</w:t>
      </w:r>
    </w:p>
    <w:p w14:paraId="52C3C78B" w14:textId="77777777" w:rsidR="00FD4732" w:rsidRPr="00FD4732" w:rsidRDefault="00FD4732" w:rsidP="00FD4732">
      <w:pPr>
        <w:numPr>
          <w:ilvl w:val="0"/>
          <w:numId w:val="730"/>
        </w:numPr>
      </w:pPr>
      <w:r w:rsidRPr="00FD4732">
        <w:t>Clarence Valley Council</w:t>
      </w:r>
    </w:p>
    <w:p w14:paraId="3BCB0C84" w14:textId="77777777" w:rsidR="00FD4732" w:rsidRPr="00FD4732" w:rsidRDefault="00FD4732" w:rsidP="00FD4732">
      <w:pPr>
        <w:numPr>
          <w:ilvl w:val="0"/>
          <w:numId w:val="730"/>
        </w:numPr>
      </w:pPr>
      <w:r w:rsidRPr="00FD4732">
        <w:t>City of Coffs Harbour</w:t>
      </w:r>
    </w:p>
    <w:p w14:paraId="77AC08CE" w14:textId="77777777" w:rsidR="00FD4732" w:rsidRPr="00FD4732" w:rsidRDefault="00FD4732" w:rsidP="00FD4732">
      <w:pPr>
        <w:numPr>
          <w:ilvl w:val="0"/>
          <w:numId w:val="730"/>
        </w:numPr>
      </w:pPr>
      <w:r w:rsidRPr="00FD4732">
        <w:t>Kempsey Shire Council</w:t>
      </w:r>
    </w:p>
    <w:p w14:paraId="1DDAB369" w14:textId="77777777" w:rsidR="00FD4732" w:rsidRPr="00FD4732" w:rsidRDefault="00FD4732" w:rsidP="00FD4732">
      <w:pPr>
        <w:numPr>
          <w:ilvl w:val="0"/>
          <w:numId w:val="730"/>
        </w:numPr>
      </w:pPr>
      <w:r w:rsidRPr="00FD4732">
        <w:t>Lake Macquarie City Council</w:t>
      </w:r>
    </w:p>
    <w:p w14:paraId="6A217E43" w14:textId="77777777" w:rsidR="00FD4732" w:rsidRPr="00FD4732" w:rsidRDefault="00FD4732" w:rsidP="00FD4732">
      <w:pPr>
        <w:numPr>
          <w:ilvl w:val="0"/>
          <w:numId w:val="730"/>
        </w:numPr>
      </w:pPr>
      <w:r w:rsidRPr="00FD4732">
        <w:t>Nambucca Valley Council</w:t>
      </w:r>
    </w:p>
    <w:p w14:paraId="21F5B63F" w14:textId="77777777" w:rsidR="00FD4732" w:rsidRPr="00FD4732" w:rsidRDefault="00FD4732" w:rsidP="00FD4732">
      <w:pPr>
        <w:numPr>
          <w:ilvl w:val="0"/>
          <w:numId w:val="730"/>
        </w:numPr>
      </w:pPr>
      <w:r w:rsidRPr="00FD4732">
        <w:t>City of Newcastle</w:t>
      </w:r>
    </w:p>
    <w:p w14:paraId="6A5D438F" w14:textId="77777777" w:rsidR="00FD4732" w:rsidRPr="00FD4732" w:rsidRDefault="00FD4732" w:rsidP="00FD4732">
      <w:pPr>
        <w:numPr>
          <w:ilvl w:val="0"/>
          <w:numId w:val="730"/>
        </w:numPr>
      </w:pPr>
      <w:r w:rsidRPr="00FD4732">
        <w:t>Singleton Council</w:t>
      </w:r>
    </w:p>
    <w:p w14:paraId="16F5B964" w14:textId="77777777" w:rsidR="00FD4732" w:rsidRPr="00FD4732" w:rsidRDefault="00FD4732" w:rsidP="00FD4732">
      <w:pPr>
        <w:numPr>
          <w:ilvl w:val="0"/>
          <w:numId w:val="730"/>
        </w:numPr>
      </w:pPr>
      <w:r w:rsidRPr="00FD4732">
        <w:t>Upper Hunter Shire Council</w:t>
      </w:r>
    </w:p>
    <w:p w14:paraId="6BD5EF24" w14:textId="77777777" w:rsidR="00FD4732" w:rsidRPr="00FD4732" w:rsidRDefault="00FD4732" w:rsidP="00FD4732">
      <w:pPr>
        <w:numPr>
          <w:ilvl w:val="0"/>
          <w:numId w:val="730"/>
        </w:numPr>
      </w:pPr>
      <w:r w:rsidRPr="00FD4732">
        <w:t>Maitland City Council</w:t>
      </w:r>
    </w:p>
    <w:p w14:paraId="094432AA" w14:textId="77777777" w:rsidR="00FD4732" w:rsidRPr="00FD4732" w:rsidRDefault="00FD4732" w:rsidP="00FD4732">
      <w:pPr>
        <w:numPr>
          <w:ilvl w:val="0"/>
          <w:numId w:val="730"/>
        </w:numPr>
      </w:pPr>
      <w:r w:rsidRPr="00FD4732">
        <w:t>Dungog Shire Council</w:t>
      </w:r>
    </w:p>
    <w:p w14:paraId="18585D88" w14:textId="77777777" w:rsidR="00FD4732" w:rsidRPr="00FD4732" w:rsidRDefault="00FD4732" w:rsidP="00FD4732">
      <w:pPr>
        <w:numPr>
          <w:ilvl w:val="0"/>
          <w:numId w:val="730"/>
        </w:numPr>
      </w:pPr>
      <w:r w:rsidRPr="00FD4732">
        <w:t>Central Coast Council</w:t>
      </w:r>
    </w:p>
    <w:p w14:paraId="1108DF9C" w14:textId="77777777" w:rsidR="00FD4732" w:rsidRPr="00FD4732" w:rsidRDefault="00FD4732" w:rsidP="00FD4732">
      <w:pPr>
        <w:numPr>
          <w:ilvl w:val="0"/>
          <w:numId w:val="730"/>
        </w:numPr>
      </w:pPr>
      <w:r w:rsidRPr="00FD4732">
        <w:t>MidCoast Council</w:t>
      </w:r>
    </w:p>
    <w:p w14:paraId="1C7715CD" w14:textId="77777777" w:rsidR="00FD4732" w:rsidRPr="00FD4732" w:rsidRDefault="00FD4732" w:rsidP="00FD4732">
      <w:pPr>
        <w:numPr>
          <w:ilvl w:val="0"/>
          <w:numId w:val="730"/>
        </w:numPr>
      </w:pPr>
      <w:r w:rsidRPr="00FD4732">
        <w:t>Port Stephens Council</w:t>
      </w:r>
    </w:p>
    <w:p w14:paraId="1F8C20CF" w14:textId="77777777" w:rsidR="00FD4732" w:rsidRPr="00FD4732" w:rsidRDefault="00FD4732" w:rsidP="00FD4732">
      <w:pPr>
        <w:numPr>
          <w:ilvl w:val="0"/>
          <w:numId w:val="730"/>
        </w:numPr>
      </w:pPr>
      <w:r w:rsidRPr="00FD4732">
        <w:t>Port Macquarie Hastings Council.</w:t>
      </w:r>
    </w:p>
    <w:p w14:paraId="5DD355AD" w14:textId="77777777" w:rsidR="00FD4732" w:rsidRPr="00FD4732" w:rsidRDefault="00FD4732" w:rsidP="00FD4732">
      <w:r w:rsidRPr="00FD4732">
        <w:t>We continue to monitor the situation and will provide updates as required.</w:t>
      </w:r>
    </w:p>
    <w:p w14:paraId="0F8ABBB2" w14:textId="77777777" w:rsidR="00FD4732" w:rsidRPr="00FD4732" w:rsidRDefault="00FD4732" w:rsidP="00791E81">
      <w:pPr>
        <w:pStyle w:val="Heading3"/>
      </w:pPr>
      <w:r w:rsidRPr="00FD4732">
        <w:t>For action</w:t>
      </w:r>
    </w:p>
    <w:p w14:paraId="584F5A14" w14:textId="77777777" w:rsidR="00FD4732" w:rsidRPr="00FD4732" w:rsidRDefault="00FD4732" w:rsidP="00FD4732">
      <w:r w:rsidRPr="00FD4732">
        <w:t>If you close your service, you must tell:</w:t>
      </w:r>
    </w:p>
    <w:p w14:paraId="773F96DE" w14:textId="77777777" w:rsidR="00FD4732" w:rsidRPr="00FD4732" w:rsidRDefault="00FD4732" w:rsidP="00FD4732">
      <w:pPr>
        <w:numPr>
          <w:ilvl w:val="0"/>
          <w:numId w:val="731"/>
        </w:numPr>
      </w:pPr>
      <w:r w:rsidRPr="00FD4732">
        <w:t xml:space="preserve">us via the </w:t>
      </w:r>
      <w:hyperlink r:id="rId653" w:history="1">
        <w:r w:rsidRPr="00FD4732">
          <w:rPr>
            <w:rStyle w:val="Hyperlink"/>
          </w:rPr>
          <w:t>Provider Entry Point</w:t>
        </w:r>
      </w:hyperlink>
      <w:r w:rsidRPr="00FD4732">
        <w:t xml:space="preserve"> (PEP) or your third-party software</w:t>
      </w:r>
    </w:p>
    <w:p w14:paraId="5D8BA82D" w14:textId="77777777" w:rsidR="00FD4732" w:rsidRPr="00FD4732" w:rsidRDefault="00FD4732" w:rsidP="00FD4732">
      <w:pPr>
        <w:numPr>
          <w:ilvl w:val="0"/>
          <w:numId w:val="731"/>
        </w:numPr>
      </w:pPr>
      <w:r w:rsidRPr="00FD4732">
        <w:t>your </w:t>
      </w:r>
      <w:hyperlink r:id="rId654" w:history="1">
        <w:r w:rsidRPr="00FD4732">
          <w:rPr>
            <w:rStyle w:val="Hyperlink"/>
          </w:rPr>
          <w:t>state or territory regulatory authority</w:t>
        </w:r>
      </w:hyperlink>
      <w:r w:rsidRPr="00FD4732">
        <w:t>.</w:t>
      </w:r>
    </w:p>
    <w:p w14:paraId="51BFA4FB" w14:textId="77777777" w:rsidR="00FD4732" w:rsidRPr="00FD4732" w:rsidRDefault="00FD4732" w:rsidP="00FD4732">
      <w:r w:rsidRPr="00FD4732">
        <w:t xml:space="preserve">Update your contact details via the </w:t>
      </w:r>
      <w:hyperlink r:id="rId655" w:history="1">
        <w:r w:rsidRPr="00FD4732">
          <w:rPr>
            <w:rStyle w:val="Hyperlink"/>
          </w:rPr>
          <w:t>PEP</w:t>
        </w:r>
      </w:hyperlink>
      <w:r w:rsidRPr="00FD4732">
        <w:t xml:space="preserve"> or your third-party software, including:</w:t>
      </w:r>
    </w:p>
    <w:p w14:paraId="40291AD5" w14:textId="77777777" w:rsidR="00FD4732" w:rsidRPr="00FD4732" w:rsidRDefault="00FD4732" w:rsidP="00FD4732">
      <w:pPr>
        <w:numPr>
          <w:ilvl w:val="0"/>
          <w:numId w:val="732"/>
        </w:numPr>
      </w:pPr>
      <w:r w:rsidRPr="00FD4732">
        <w:t>your contact details in the Child Care Subsidy System, so you don’t miss important information</w:t>
      </w:r>
    </w:p>
    <w:p w14:paraId="03F73B91" w14:textId="77777777" w:rsidR="00FD4732" w:rsidRPr="00FD4732" w:rsidRDefault="00FD4732" w:rsidP="00FD4732">
      <w:pPr>
        <w:numPr>
          <w:ilvl w:val="0"/>
          <w:numId w:val="732"/>
        </w:numPr>
      </w:pPr>
      <w:r w:rsidRPr="00FD4732">
        <w:t xml:space="preserve">your vacancy details on </w:t>
      </w:r>
      <w:hyperlink r:id="rId656" w:history="1">
        <w:r w:rsidRPr="00FD4732">
          <w:rPr>
            <w:rStyle w:val="Hyperlink"/>
          </w:rPr>
          <w:t>StartingBlocks.gov.au</w:t>
        </w:r>
      </w:hyperlink>
      <w:r w:rsidRPr="00FD4732">
        <w:t xml:space="preserve"> to help families looking for care.</w:t>
      </w:r>
    </w:p>
    <w:p w14:paraId="3EB4E984" w14:textId="77777777" w:rsidR="00FD4732" w:rsidRPr="00FD4732" w:rsidRDefault="00FD4732" w:rsidP="00791E81">
      <w:pPr>
        <w:pStyle w:val="Heading3"/>
      </w:pPr>
      <w:r w:rsidRPr="00FD4732">
        <w:t>Support during the emergency</w:t>
      </w:r>
    </w:p>
    <w:p w14:paraId="3D6F3D80" w14:textId="77777777" w:rsidR="00FD4732" w:rsidRPr="00FD4732" w:rsidRDefault="00FD4732" w:rsidP="00FD4732">
      <w:r w:rsidRPr="00FD4732">
        <w:t xml:space="preserve">The following support is available in affected regions </w:t>
      </w:r>
      <w:r w:rsidRPr="00FD4732">
        <w:rPr>
          <w:b/>
          <w:bCs/>
        </w:rPr>
        <w:t>during</w:t>
      </w:r>
      <w:r w:rsidRPr="00FD4732">
        <w:t xml:space="preserve"> the CCS period of emergency:</w:t>
      </w:r>
    </w:p>
    <w:p w14:paraId="6F973B74" w14:textId="77777777" w:rsidR="00FD4732" w:rsidRPr="00FD4732" w:rsidRDefault="00FD4732" w:rsidP="00FD4732">
      <w:pPr>
        <w:numPr>
          <w:ilvl w:val="0"/>
          <w:numId w:val="733"/>
        </w:numPr>
      </w:pPr>
      <w:r w:rsidRPr="00FD4732">
        <w:t>you can continue to get CCS if your service closes as a direct result of the emergency</w:t>
      </w:r>
    </w:p>
    <w:p w14:paraId="17D0B6D2" w14:textId="77777777" w:rsidR="00FD4732" w:rsidRPr="00FD4732" w:rsidRDefault="00FD4732" w:rsidP="00FD4732">
      <w:pPr>
        <w:numPr>
          <w:ilvl w:val="0"/>
          <w:numId w:val="733"/>
        </w:numPr>
      </w:pPr>
      <w:r w:rsidRPr="00FD4732">
        <w:t>you can waive the gap fee if a child doesn’t attend, or your service is closed, during the CCS period of emergency</w:t>
      </w:r>
    </w:p>
    <w:p w14:paraId="3D025C7F" w14:textId="77777777" w:rsidR="00FD4732" w:rsidRPr="00FD4732" w:rsidRDefault="00FD4732" w:rsidP="00FD4732">
      <w:pPr>
        <w:numPr>
          <w:ilvl w:val="0"/>
          <w:numId w:val="733"/>
        </w:numPr>
      </w:pPr>
      <w:r w:rsidRPr="00FD4732">
        <w:t>families will get unlimited allowable absences for the duration of the CCS period of emergency.</w:t>
      </w:r>
    </w:p>
    <w:p w14:paraId="1EA3558C" w14:textId="77777777" w:rsidR="00FD4732" w:rsidRPr="00FD4732" w:rsidRDefault="00FD4732" w:rsidP="00FD4732">
      <w:r w:rsidRPr="00FD4732">
        <w:t xml:space="preserve">Read more about </w:t>
      </w:r>
      <w:hyperlink r:id="rId657" w:history="1">
        <w:r w:rsidRPr="00FD4732">
          <w:rPr>
            <w:rStyle w:val="Hyperlink"/>
          </w:rPr>
          <w:t>support during a CCS period of emergency</w:t>
        </w:r>
      </w:hyperlink>
      <w:r w:rsidRPr="00FD4732">
        <w:t>.</w:t>
      </w:r>
    </w:p>
    <w:p w14:paraId="7B15946D" w14:textId="77777777" w:rsidR="00FD4732" w:rsidRPr="00FD4732" w:rsidRDefault="00FD4732" w:rsidP="00FD4732">
      <w:r w:rsidRPr="00FD4732">
        <w:t xml:space="preserve">Join our </w:t>
      </w:r>
      <w:hyperlink r:id="rId658" w:history="1">
        <w:r w:rsidRPr="00FD4732">
          <w:rPr>
            <w:rStyle w:val="Hyperlink"/>
          </w:rPr>
          <w:t>Facebook group</w:t>
        </w:r>
      </w:hyperlink>
      <w:r w:rsidRPr="00FD4732">
        <w:t xml:space="preserve"> for alerts and updates.</w:t>
      </w:r>
    </w:p>
    <w:p w14:paraId="05EC1F20" w14:textId="77777777" w:rsidR="00FD4732" w:rsidRPr="00FD4732" w:rsidRDefault="00FD4732" w:rsidP="00791E81">
      <w:pPr>
        <w:pStyle w:val="Heading3"/>
      </w:pPr>
      <w:r w:rsidRPr="00FD4732">
        <w:t>Recovery after the emergency</w:t>
      </w:r>
    </w:p>
    <w:p w14:paraId="4E72B61D" w14:textId="77777777" w:rsidR="00FD4732" w:rsidRPr="00FD4732" w:rsidRDefault="00FD4732" w:rsidP="00FD4732">
      <w:r w:rsidRPr="00FD4732">
        <w:t xml:space="preserve">Some services may be eligible for a </w:t>
      </w:r>
      <w:hyperlink r:id="rId659" w:history="1">
        <w:r w:rsidRPr="00FD4732">
          <w:rPr>
            <w:rStyle w:val="Hyperlink"/>
          </w:rPr>
          <w:t>Community Child Care Fund special circumstances grant</w:t>
        </w:r>
      </w:hyperlink>
      <w:r w:rsidRPr="00FD4732">
        <w:t xml:space="preserve">. Read the eligibility criteria </w:t>
      </w:r>
      <w:r w:rsidRPr="00FD4732">
        <w:rPr>
          <w:b/>
          <w:bCs/>
        </w:rPr>
        <w:t>before</w:t>
      </w:r>
      <w:r w:rsidRPr="00FD4732">
        <w:t xml:space="preserve"> applying.</w:t>
      </w:r>
    </w:p>
    <w:p w14:paraId="21C145D0" w14:textId="77777777" w:rsidR="00FD4732" w:rsidRPr="00FD4732" w:rsidRDefault="00FD4732" w:rsidP="00FD4732">
      <w:r w:rsidRPr="00FD4732">
        <w:t xml:space="preserve">Read more about </w:t>
      </w:r>
      <w:hyperlink r:id="rId660" w:history="1">
        <w:r w:rsidRPr="00FD4732">
          <w:rPr>
            <w:rStyle w:val="Hyperlink"/>
          </w:rPr>
          <w:t>recovery after an emergency</w:t>
        </w:r>
      </w:hyperlink>
      <w:r w:rsidRPr="00FD4732">
        <w:t xml:space="preserve"> on our website.</w:t>
      </w:r>
    </w:p>
    <w:p w14:paraId="0E9FF6C9" w14:textId="77777777" w:rsidR="00FD4732" w:rsidRPr="00FD4732" w:rsidRDefault="00FD4732" w:rsidP="00FD4732">
      <w:r w:rsidRPr="00FD4732">
        <w:t>Families may be able to access:</w:t>
      </w:r>
    </w:p>
    <w:p w14:paraId="29CB35AB" w14:textId="77777777" w:rsidR="00FD4732" w:rsidRPr="00FD4732" w:rsidRDefault="00FD4732" w:rsidP="00FD4732">
      <w:pPr>
        <w:numPr>
          <w:ilvl w:val="0"/>
          <w:numId w:val="734"/>
        </w:numPr>
      </w:pPr>
      <w:hyperlink r:id="rId661" w:history="1">
        <w:r w:rsidRPr="00FD4732">
          <w:rPr>
            <w:rStyle w:val="Hyperlink"/>
          </w:rPr>
          <w:t>additional absences</w:t>
        </w:r>
      </w:hyperlink>
      <w:r w:rsidRPr="00FD4732">
        <w:t xml:space="preserve"> if they’ve exhausted their allowable absences</w:t>
      </w:r>
    </w:p>
    <w:p w14:paraId="73D6A0E2" w14:textId="77777777" w:rsidR="00FD4732" w:rsidRPr="00FD4732" w:rsidRDefault="00FD4732" w:rsidP="00FD4732">
      <w:pPr>
        <w:numPr>
          <w:ilvl w:val="0"/>
          <w:numId w:val="734"/>
        </w:numPr>
      </w:pPr>
      <w:hyperlink r:id="rId662" w:history="1">
        <w:r w:rsidRPr="00FD4732">
          <w:rPr>
            <w:rStyle w:val="Hyperlink"/>
          </w:rPr>
          <w:t>Additional Child Care Subsidy</w:t>
        </w:r>
      </w:hyperlink>
      <w:r w:rsidRPr="00FD4732">
        <w:t xml:space="preserve"> if they experience temporary financial hardship due to an emergency that happened in the last 6 months.</w:t>
      </w:r>
    </w:p>
    <w:p w14:paraId="0BE6EE0C" w14:textId="77777777" w:rsidR="00FD4732" w:rsidRPr="00FD4732" w:rsidRDefault="00FD4732" w:rsidP="00791E81">
      <w:pPr>
        <w:pStyle w:val="Heading3"/>
      </w:pPr>
      <w:r w:rsidRPr="00FD4732">
        <w:t>Other disaster support</w:t>
      </w:r>
    </w:p>
    <w:p w14:paraId="35470439" w14:textId="77777777" w:rsidR="00FD4732" w:rsidRPr="00FD4732" w:rsidRDefault="00FD4732" w:rsidP="00FD4732">
      <w:r w:rsidRPr="00FD4732">
        <w:t xml:space="preserve">The Australian Government provides help for people affected by natural disasters. Find out whether you're eligible on the </w:t>
      </w:r>
      <w:hyperlink r:id="rId663" w:history="1">
        <w:r w:rsidRPr="00FD4732">
          <w:rPr>
            <w:rStyle w:val="Hyperlink"/>
          </w:rPr>
          <w:t>Services Australia website</w:t>
        </w:r>
      </w:hyperlink>
      <w:r w:rsidRPr="00FD4732">
        <w:t>.</w:t>
      </w:r>
    </w:p>
    <w:p w14:paraId="185CE00E" w14:textId="0079CB96" w:rsidR="00FD4732" w:rsidRPr="00FD4732" w:rsidRDefault="00FD4732" w:rsidP="00FD4732">
      <w:r w:rsidRPr="00FD4732">
        <w:t xml:space="preserve">Your state or territory government may provide additional support in the event of a natural disaster. Find out more at </w:t>
      </w:r>
      <w:hyperlink r:id="rId664" w:history="1">
        <w:r w:rsidRPr="00FD4732">
          <w:rPr>
            <w:rStyle w:val="Hyperlink"/>
          </w:rPr>
          <w:t>Emergency NSW</w:t>
        </w:r>
      </w:hyperlink>
      <w:r w:rsidRPr="00FD4732">
        <w:t>.</w:t>
      </w:r>
    </w:p>
    <w:p w14:paraId="6E8EDCC7" w14:textId="1F076572" w:rsidR="00CE65AB" w:rsidRDefault="00CE65AB" w:rsidP="00CE65AB">
      <w:pPr>
        <w:pStyle w:val="Issuedate"/>
      </w:pPr>
      <w:bookmarkStart w:id="197" w:name="_Toc216880759"/>
      <w:r>
        <w:t>28 May 2025</w:t>
      </w:r>
      <w:bookmarkEnd w:id="197"/>
    </w:p>
    <w:p w14:paraId="5FC605B6" w14:textId="7F593D08" w:rsidR="00587885" w:rsidRDefault="00587885" w:rsidP="00587885">
      <w:pPr>
        <w:pStyle w:val="Heading2"/>
      </w:pPr>
      <w:bookmarkStart w:id="198" w:name="_Toc216880760"/>
      <w:r>
        <w:t>From the department</w:t>
      </w:r>
      <w:bookmarkEnd w:id="198"/>
    </w:p>
    <w:p w14:paraId="76BA4D24" w14:textId="7F272601" w:rsidR="00587885" w:rsidRDefault="0037573D" w:rsidP="00587885">
      <w:pPr>
        <w:pStyle w:val="Heading3"/>
      </w:pPr>
      <w:r w:rsidRPr="00394FD2">
        <w:rPr>
          <w:rFonts w:eastAsiaTheme="minorHAnsi" w:cstheme="minorBidi"/>
          <w:szCs w:val="32"/>
        </w:rPr>
        <w:t>Parents can win $200 for having their say on child care</w:t>
      </w:r>
      <w:r w:rsidRPr="005B7BEB">
        <w:t> </w:t>
      </w:r>
    </w:p>
    <w:p w14:paraId="0FEC39A9" w14:textId="77777777" w:rsidR="003378B5" w:rsidRPr="003378B5" w:rsidRDefault="003378B5" w:rsidP="003378B5">
      <w:pPr>
        <w:spacing w:before="240"/>
        <w:rPr>
          <w:rFonts w:cstheme="minorHAnsi"/>
        </w:rPr>
      </w:pPr>
      <w:r w:rsidRPr="003378B5">
        <w:rPr>
          <w:rFonts w:cstheme="minorHAnsi"/>
          <w:b/>
          <w:bCs/>
        </w:rPr>
        <w:t>We’re inviting parents and carers to have a say on child care in a national survey.</w:t>
      </w:r>
      <w:r w:rsidRPr="003378B5">
        <w:rPr>
          <w:rFonts w:cstheme="minorHAnsi"/>
        </w:rPr>
        <w:t> </w:t>
      </w:r>
    </w:p>
    <w:p w14:paraId="746CBCC4" w14:textId="77777777" w:rsidR="003378B5" w:rsidRPr="003378B5" w:rsidRDefault="003378B5" w:rsidP="003378B5">
      <w:pPr>
        <w:spacing w:before="240"/>
        <w:rPr>
          <w:rFonts w:cstheme="minorHAnsi"/>
        </w:rPr>
      </w:pPr>
      <w:r w:rsidRPr="003378B5">
        <w:rPr>
          <w:rFonts w:cstheme="minorHAnsi"/>
        </w:rPr>
        <w:t>Parents and carers will be randomly selected to take part in the survey. They will receive a letter over the next week with a QR link to the online survey. They will also receive a link via SMS and/or email. </w:t>
      </w:r>
    </w:p>
    <w:p w14:paraId="0A92AA23" w14:textId="77777777" w:rsidR="003378B5" w:rsidRPr="003378B5" w:rsidRDefault="003378B5" w:rsidP="003378B5">
      <w:pPr>
        <w:spacing w:before="240"/>
        <w:rPr>
          <w:rFonts w:cstheme="minorHAnsi"/>
        </w:rPr>
      </w:pPr>
      <w:r w:rsidRPr="003378B5">
        <w:rPr>
          <w:rFonts w:cstheme="minorHAnsi"/>
        </w:rPr>
        <w:t>Participants can choose to enter a draw to win a $200 gift voucher. We will draw 30 gift vouchers across Australia. </w:t>
      </w:r>
    </w:p>
    <w:p w14:paraId="3795A8CD" w14:textId="77777777" w:rsidR="003378B5" w:rsidRPr="003378B5" w:rsidRDefault="003378B5" w:rsidP="003378B5">
      <w:pPr>
        <w:spacing w:before="240"/>
        <w:rPr>
          <w:rFonts w:cstheme="minorHAnsi"/>
        </w:rPr>
      </w:pPr>
      <w:r w:rsidRPr="003378B5">
        <w:rPr>
          <w:rFonts w:cstheme="minorHAnsi"/>
        </w:rPr>
        <w:t xml:space="preserve">The online survey opens 2 June and closes at </w:t>
      </w:r>
      <w:r w:rsidRPr="003378B5">
        <w:rPr>
          <w:rFonts w:cstheme="minorHAnsi"/>
          <w:b/>
          <w:bCs/>
        </w:rPr>
        <w:t>10 am AEST Monday 30 June 2025</w:t>
      </w:r>
      <w:r w:rsidRPr="003378B5">
        <w:rPr>
          <w:rFonts w:cstheme="minorHAnsi"/>
        </w:rPr>
        <w:t>. </w:t>
      </w:r>
    </w:p>
    <w:p w14:paraId="0379A122" w14:textId="77777777" w:rsidR="003378B5" w:rsidRPr="003378B5" w:rsidRDefault="003378B5" w:rsidP="003378B5">
      <w:pPr>
        <w:spacing w:before="240"/>
        <w:rPr>
          <w:rFonts w:cstheme="minorHAnsi"/>
        </w:rPr>
      </w:pPr>
      <w:r w:rsidRPr="003378B5">
        <w:rPr>
          <w:rFonts w:cstheme="minorHAnsi"/>
        </w:rPr>
        <w:t>The survey should take around 10 to 15 minutes to complete. </w:t>
      </w:r>
    </w:p>
    <w:p w14:paraId="6C2754F7" w14:textId="77777777" w:rsidR="003378B5" w:rsidRPr="003378B5" w:rsidRDefault="003378B5" w:rsidP="003378B5">
      <w:pPr>
        <w:spacing w:before="240"/>
        <w:rPr>
          <w:rFonts w:cstheme="minorHAnsi"/>
        </w:rPr>
      </w:pPr>
      <w:r w:rsidRPr="003378B5">
        <w:rPr>
          <w:rFonts w:cstheme="minorHAnsi"/>
        </w:rPr>
        <w:t>Please encourage parents and carers at your service to complete the survey. The survey will help us to evaluate child care policies and how they impact child care quality, availability and affordability.  </w:t>
      </w:r>
    </w:p>
    <w:p w14:paraId="3BF369BD" w14:textId="77777777" w:rsidR="003378B5" w:rsidRPr="003378B5" w:rsidRDefault="003378B5" w:rsidP="003378B5">
      <w:pPr>
        <w:spacing w:before="240"/>
        <w:rPr>
          <w:rFonts w:cstheme="minorHAnsi"/>
        </w:rPr>
      </w:pPr>
      <w:r w:rsidRPr="003378B5">
        <w:rPr>
          <w:rFonts w:cstheme="minorHAnsi"/>
        </w:rPr>
        <w:t xml:space="preserve">If you have any questions about this survey, email the department at </w:t>
      </w:r>
      <w:hyperlink r:id="rId665" w:tgtFrame="_blank" w:history="1">
        <w:r w:rsidRPr="003378B5">
          <w:rPr>
            <w:rFonts w:cstheme="minorHAnsi"/>
            <w:color w:val="7F4594" w:themeColor="hyperlink"/>
            <w:u w:val="single"/>
          </w:rPr>
          <w:t>sps@education.gov.au</w:t>
        </w:r>
      </w:hyperlink>
      <w:r w:rsidRPr="003378B5">
        <w:rPr>
          <w:rFonts w:cstheme="minorHAnsi"/>
          <w:u w:val="single"/>
        </w:rPr>
        <w:t>.</w:t>
      </w:r>
      <w:r w:rsidRPr="003378B5">
        <w:rPr>
          <w:rFonts w:cstheme="minorHAnsi"/>
        </w:rPr>
        <w:t> </w:t>
      </w:r>
    </w:p>
    <w:p w14:paraId="042C419E" w14:textId="77777777" w:rsidR="003378B5" w:rsidRPr="008A4C3B" w:rsidRDefault="003378B5" w:rsidP="003378B5">
      <w:pPr>
        <w:spacing w:before="240"/>
        <w:rPr>
          <w:rFonts w:cstheme="minorHAnsi"/>
          <w:u w:val="single"/>
        </w:rPr>
      </w:pPr>
      <w:r w:rsidRPr="003378B5">
        <w:rPr>
          <w:rFonts w:cstheme="minorHAnsi"/>
        </w:rPr>
        <w:t xml:space="preserve">Parents can find out more about the survey on </w:t>
      </w:r>
      <w:hyperlink r:id="rId666" w:tgtFrame="_blank" w:history="1">
        <w:r w:rsidRPr="003378B5">
          <w:rPr>
            <w:rFonts w:cstheme="minorHAnsi"/>
            <w:color w:val="7F4594" w:themeColor="hyperlink"/>
            <w:u w:val="single"/>
          </w:rPr>
          <w:t>Orima’s website</w:t>
        </w:r>
      </w:hyperlink>
      <w:r w:rsidRPr="003378B5">
        <w:rPr>
          <w:rFonts w:cstheme="minorHAnsi"/>
          <w:u w:val="single"/>
        </w:rPr>
        <w:t>.</w:t>
      </w:r>
    </w:p>
    <w:p w14:paraId="2881592F" w14:textId="252D21E1" w:rsidR="00C21233" w:rsidRDefault="007E4BB5" w:rsidP="007E4BB5">
      <w:pPr>
        <w:pStyle w:val="Heading3"/>
      </w:pPr>
      <w:r>
        <w:t>Help improve our website</w:t>
      </w:r>
    </w:p>
    <w:p w14:paraId="4867196A" w14:textId="77777777" w:rsidR="009E30F0" w:rsidRDefault="009E30F0" w:rsidP="009E30F0">
      <w:pPr>
        <w:spacing w:before="120" w:after="120"/>
        <w:rPr>
          <w:b/>
          <w:bCs/>
        </w:rPr>
      </w:pPr>
      <w:r w:rsidRPr="4CA941D7">
        <w:rPr>
          <w:b/>
          <w:bCs/>
        </w:rPr>
        <w:t>Want to help improve our website? We need your input!</w:t>
      </w:r>
    </w:p>
    <w:p w14:paraId="3646D5D8" w14:textId="77777777" w:rsidR="009E30F0" w:rsidRPr="00E7761A" w:rsidRDefault="009E30F0" w:rsidP="009E30F0">
      <w:pPr>
        <w:spacing w:before="240"/>
      </w:pPr>
      <w:r w:rsidRPr="0045551E">
        <w:t>Over the coming weeks we're going to test our website, and we'd like to know what you think. Simply reply to this email to express your interest in taking part.</w:t>
      </w:r>
    </w:p>
    <w:p w14:paraId="6CF9DB83" w14:textId="613FE20E" w:rsidR="009E30F0" w:rsidRDefault="009E30F0" w:rsidP="009E30F0">
      <w:pPr>
        <w:pStyle w:val="Heading3"/>
      </w:pPr>
      <w:r>
        <w:t>Get help with the worker retention payment</w:t>
      </w:r>
    </w:p>
    <w:p w14:paraId="55B5B33B" w14:textId="77777777" w:rsidR="00A70DA5" w:rsidRPr="00394FD2" w:rsidRDefault="00A70DA5" w:rsidP="00A70DA5">
      <w:pPr>
        <w:spacing w:before="240"/>
        <w:rPr>
          <w:b/>
        </w:rPr>
      </w:pPr>
      <w:r w:rsidRPr="00394FD2">
        <w:rPr>
          <w:b/>
        </w:rPr>
        <w:t>Help is available to understand, apply for and meet the conditions of the</w:t>
      </w:r>
      <w:r w:rsidRPr="00394FD2">
        <w:rPr>
          <w:rFonts w:ascii="Arial" w:hAnsi="Arial" w:cs="Arial"/>
          <w:b/>
        </w:rPr>
        <w:t> </w:t>
      </w:r>
      <w:r w:rsidRPr="00394FD2">
        <w:rPr>
          <w:b/>
        </w:rPr>
        <w:t>worker retention payment. </w:t>
      </w:r>
    </w:p>
    <w:p w14:paraId="36A9D2E0" w14:textId="77777777" w:rsidR="00A70DA5" w:rsidRPr="005361D7" w:rsidRDefault="00A70DA5" w:rsidP="00A70DA5">
      <w:pPr>
        <w:spacing w:before="240"/>
      </w:pPr>
      <w:hyperlink r:id="rId667" w:tgtFrame="_blank" w:history="1">
        <w:r w:rsidRPr="005361D7">
          <w:rPr>
            <w:rStyle w:val="Hyperlink"/>
          </w:rPr>
          <w:t>Search our directory</w:t>
        </w:r>
      </w:hyperlink>
      <w:r w:rsidRPr="005361D7">
        <w:rPr>
          <w:rFonts w:ascii="Arial" w:hAnsi="Arial" w:cs="Arial"/>
        </w:rPr>
        <w:t> </w:t>
      </w:r>
      <w:r w:rsidRPr="005361D7">
        <w:t>to find support that meets your needs.</w:t>
      </w:r>
      <w:r w:rsidRPr="005361D7">
        <w:rPr>
          <w:rFonts w:ascii="Arial" w:hAnsi="Arial" w:cs="Arial"/>
        </w:rPr>
        <w:t> </w:t>
      </w:r>
      <w:r w:rsidRPr="005361D7">
        <w:t> </w:t>
      </w:r>
    </w:p>
    <w:p w14:paraId="2C0B9931" w14:textId="77777777" w:rsidR="00A70DA5" w:rsidRPr="005361D7" w:rsidRDefault="00A70DA5" w:rsidP="00A70DA5">
      <w:pPr>
        <w:spacing w:before="240"/>
      </w:pPr>
      <w:r w:rsidRPr="005361D7">
        <w:t>Several organisations are holding information sessions in the coming weeks. Register to attend an upcoming session: </w:t>
      </w:r>
    </w:p>
    <w:p w14:paraId="5400C105" w14:textId="77777777" w:rsidR="00A70DA5" w:rsidRPr="005361D7" w:rsidRDefault="00A70DA5" w:rsidP="00B5776B">
      <w:pPr>
        <w:pStyle w:val="ListParagraph"/>
        <w:numPr>
          <w:ilvl w:val="0"/>
          <w:numId w:val="307"/>
        </w:numPr>
        <w:spacing w:after="240" w:line="259" w:lineRule="auto"/>
        <w:contextualSpacing/>
      </w:pPr>
      <w:hyperlink r:id="rId668" w:tgtFrame="_blank" w:history="1">
        <w:r w:rsidRPr="005361D7">
          <w:rPr>
            <w:rStyle w:val="Hyperlink"/>
          </w:rPr>
          <w:t>Ai Group briefing sessions</w:t>
        </w:r>
      </w:hyperlink>
      <w:r w:rsidRPr="005361D7">
        <w:t> </w:t>
      </w:r>
    </w:p>
    <w:p w14:paraId="3BF9BCF3" w14:textId="77777777" w:rsidR="00A70DA5" w:rsidRPr="005361D7" w:rsidRDefault="00A70DA5" w:rsidP="00B5776B">
      <w:pPr>
        <w:pStyle w:val="ListParagraph"/>
        <w:numPr>
          <w:ilvl w:val="0"/>
          <w:numId w:val="307"/>
        </w:numPr>
        <w:spacing w:after="240" w:line="259" w:lineRule="auto"/>
        <w:contextualSpacing/>
      </w:pPr>
      <w:hyperlink r:id="rId669" w:tgtFrame="_blank" w:history="1">
        <w:r w:rsidRPr="005361D7">
          <w:rPr>
            <w:rStyle w:val="Hyperlink"/>
          </w:rPr>
          <w:t>Community Early Learning Australia webinars</w:t>
        </w:r>
      </w:hyperlink>
      <w:r w:rsidRPr="005361D7">
        <w:t> </w:t>
      </w:r>
    </w:p>
    <w:p w14:paraId="76D291D6" w14:textId="77777777" w:rsidR="00A70DA5" w:rsidRPr="005361D7" w:rsidRDefault="00A70DA5" w:rsidP="00B5776B">
      <w:pPr>
        <w:pStyle w:val="ListParagraph"/>
        <w:numPr>
          <w:ilvl w:val="0"/>
          <w:numId w:val="307"/>
        </w:numPr>
        <w:spacing w:after="240" w:line="259" w:lineRule="auto"/>
        <w:contextualSpacing/>
      </w:pPr>
      <w:hyperlink r:id="rId670" w:tgtFrame="_blank" w:history="1">
        <w:r w:rsidRPr="005361D7">
          <w:rPr>
            <w:rStyle w:val="Hyperlink"/>
          </w:rPr>
          <w:t>NOSHSA information sessions</w:t>
        </w:r>
      </w:hyperlink>
      <w:r w:rsidRPr="005361D7">
        <w:t>. </w:t>
      </w:r>
    </w:p>
    <w:p w14:paraId="4C869B02" w14:textId="3E8DA0FD" w:rsidR="009E30F0" w:rsidRDefault="00A70DA5" w:rsidP="00A70DA5">
      <w:pPr>
        <w:pStyle w:val="Heading3"/>
      </w:pPr>
      <w:r>
        <w:t>Reconciliation Day Helpdesk closed</w:t>
      </w:r>
    </w:p>
    <w:p w14:paraId="6C1C390C" w14:textId="77777777" w:rsidR="000F0F55" w:rsidRPr="004A37E1" w:rsidRDefault="000F0F55" w:rsidP="000F0F55">
      <w:pPr>
        <w:spacing w:before="240"/>
      </w:pPr>
      <w:r w:rsidRPr="004A37E1">
        <w:rPr>
          <w:b/>
          <w:bCs/>
        </w:rPr>
        <w:t xml:space="preserve">The </w:t>
      </w:r>
      <w:r>
        <w:rPr>
          <w:b/>
          <w:bCs/>
        </w:rPr>
        <w:t>Child Care Subsidy (</w:t>
      </w:r>
      <w:r w:rsidRPr="004A37E1">
        <w:rPr>
          <w:b/>
          <w:bCs/>
        </w:rPr>
        <w:t>CCS</w:t>
      </w:r>
      <w:r>
        <w:rPr>
          <w:b/>
          <w:bCs/>
        </w:rPr>
        <w:t>)</w:t>
      </w:r>
      <w:r w:rsidRPr="004A37E1">
        <w:rPr>
          <w:b/>
          <w:bCs/>
        </w:rPr>
        <w:t xml:space="preserve"> Provider Helpdesk will be closed for a public holiday in the ACT on Monday 2 June.</w:t>
      </w:r>
      <w:r w:rsidRPr="004A37E1">
        <w:t> </w:t>
      </w:r>
    </w:p>
    <w:p w14:paraId="11C55FC6" w14:textId="77777777" w:rsidR="000F0F55" w:rsidRPr="004A37E1" w:rsidRDefault="000F0F55" w:rsidP="000F0F55">
      <w:pPr>
        <w:spacing w:before="240"/>
      </w:pPr>
      <w:r w:rsidRPr="004A37E1">
        <w:t>The helpdesk will re-open at 9 am AEST on Tuesday 3 June 2025. </w:t>
      </w:r>
    </w:p>
    <w:p w14:paraId="5BF7DD4F" w14:textId="77777777" w:rsidR="000F0F55" w:rsidRPr="004A37E1" w:rsidRDefault="000F0F55" w:rsidP="000F0F55">
      <w:pPr>
        <w:spacing w:before="240"/>
      </w:pPr>
      <w:r w:rsidRPr="004A37E1">
        <w:t>You can contact the helpdesk anytime</w:t>
      </w:r>
      <w:r w:rsidRPr="004A37E1">
        <w:rPr>
          <w:rFonts w:ascii="Arial" w:hAnsi="Arial" w:cs="Arial"/>
        </w:rPr>
        <w:t> </w:t>
      </w:r>
      <w:r w:rsidRPr="004A37E1">
        <w:t xml:space="preserve">at </w:t>
      </w:r>
      <w:hyperlink r:id="rId671" w:tgtFrame="_blank" w:history="1">
        <w:r w:rsidRPr="004A37E1">
          <w:rPr>
            <w:rStyle w:val="Hyperlink"/>
          </w:rPr>
          <w:t>CCShelpdesk@education.gov.au</w:t>
        </w:r>
      </w:hyperlink>
      <w:r w:rsidRPr="004A37E1">
        <w:t xml:space="preserve"> and we will respond during business hours. </w:t>
      </w:r>
    </w:p>
    <w:p w14:paraId="4EF20A3F" w14:textId="77777777" w:rsidR="000F0F55" w:rsidRPr="004A37E1" w:rsidRDefault="000F0F55" w:rsidP="000F0F55">
      <w:pPr>
        <w:spacing w:before="240"/>
      </w:pPr>
      <w:r w:rsidRPr="004A37E1">
        <w:t>CCS payments may be affected by the public holiday. </w:t>
      </w:r>
    </w:p>
    <w:p w14:paraId="0E8674F7" w14:textId="17BDFA83" w:rsidR="00A70DA5" w:rsidRDefault="000F0F55" w:rsidP="000F0F55">
      <w:pPr>
        <w:pStyle w:val="Heading2"/>
      </w:pPr>
      <w:bookmarkStart w:id="199" w:name="_Toc216880761"/>
      <w:r>
        <w:t>Sector Spotlight</w:t>
      </w:r>
      <w:bookmarkEnd w:id="199"/>
    </w:p>
    <w:p w14:paraId="2D7550DE" w14:textId="1301BEB0" w:rsidR="000F0F55" w:rsidRDefault="00070D06" w:rsidP="000F0F55">
      <w:pPr>
        <w:pStyle w:val="Heading3"/>
      </w:pPr>
      <w:r>
        <w:t>It’s National Reconciliation Week</w:t>
      </w:r>
    </w:p>
    <w:p w14:paraId="3C3ACF63" w14:textId="3338E80B" w:rsidR="00070D06" w:rsidRDefault="00B45195" w:rsidP="00070D06">
      <w:r>
        <w:rPr>
          <w:noProof/>
        </w:rPr>
        <w:drawing>
          <wp:inline distT="0" distB="0" distL="0" distR="0" wp14:anchorId="332DC98F" wp14:editId="684C6E19">
            <wp:extent cx="5761355" cy="1633855"/>
            <wp:effectExtent l="0" t="0" r="0" b="4445"/>
            <wp:docPr id="1230967871" name="Picture 1" descr="This is an image of an indigenous artwork. It says National Reconciliation Week 2025. Bridging Now to Next. 27 May to 3 June. #NRW2025 Reconciliation.org.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67871" name="Picture 1" descr="This is an image of an indigenous artwork. It says National Reconciliation Week 2025. Bridging Now to Next. 27 May to 3 June. #NRW2025 Reconciliation.org.au"/>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5761355" cy="1633855"/>
                    </a:xfrm>
                    <a:prstGeom prst="rect">
                      <a:avLst/>
                    </a:prstGeom>
                    <a:noFill/>
                  </pic:spPr>
                </pic:pic>
              </a:graphicData>
            </a:graphic>
          </wp:inline>
        </w:drawing>
      </w:r>
    </w:p>
    <w:p w14:paraId="78E5E104" w14:textId="77777777" w:rsidR="00F54206" w:rsidRPr="008A4C3B" w:rsidRDefault="00F54206" w:rsidP="00F54206">
      <w:pPr>
        <w:rPr>
          <w:rStyle w:val="x193iq5w"/>
          <w:rFonts w:cstheme="minorHAnsi"/>
          <w:color w:val="050505"/>
        </w:rPr>
      </w:pPr>
      <w:r w:rsidRPr="008A4C3B">
        <w:rPr>
          <w:rStyle w:val="x193iq5w"/>
          <w:rFonts w:cstheme="minorHAnsi"/>
          <w:color w:val="050505"/>
        </w:rPr>
        <w:t xml:space="preserve">National Reconciliation Week (NRW) is a time for all Australians to learn about our shared histories, cultures and achievements. It’s a time to explore how each of us can contribute to achieving reconciliation in Australia. </w:t>
      </w:r>
    </w:p>
    <w:p w14:paraId="25F63DDB" w14:textId="77777777" w:rsidR="00F54206" w:rsidRPr="008A4C3B" w:rsidRDefault="00F54206" w:rsidP="00F54206">
      <w:pPr>
        <w:shd w:val="clear" w:color="auto" w:fill="FFFFFF" w:themeFill="background1"/>
        <w:rPr>
          <w:rStyle w:val="x193iq5w"/>
          <w:rFonts w:cstheme="minorHAnsi"/>
          <w:color w:val="050505"/>
        </w:rPr>
      </w:pPr>
      <w:r w:rsidRPr="008A4C3B">
        <w:rPr>
          <w:rStyle w:val="x193iq5w"/>
          <w:rFonts w:cstheme="minorHAnsi"/>
          <w:color w:val="050505"/>
        </w:rPr>
        <w:t xml:space="preserve">The NRW 2025 theme of </w:t>
      </w:r>
      <w:r w:rsidRPr="008A4C3B">
        <w:rPr>
          <w:rStyle w:val="x193iq5w"/>
          <w:rFonts w:cstheme="minorHAnsi"/>
          <w:i/>
          <w:iCs/>
          <w:color w:val="050505"/>
        </w:rPr>
        <w:t>Bridging Now to Next</w:t>
      </w:r>
      <w:r w:rsidRPr="008A4C3B">
        <w:rPr>
          <w:rStyle w:val="x193iq5w"/>
          <w:rFonts w:cstheme="minorHAnsi"/>
          <w:color w:val="050505"/>
        </w:rPr>
        <w:t xml:space="preserve"> </w:t>
      </w:r>
      <w:r w:rsidRPr="008A4C3B">
        <w:rPr>
          <w:rFonts w:cstheme="minorHAnsi"/>
          <w:color w:val="050505"/>
        </w:rPr>
        <w:t>reflects the ongoing connection between past, present and future</w:t>
      </w:r>
      <w:r w:rsidRPr="008A4C3B">
        <w:rPr>
          <w:rStyle w:val="x193iq5w"/>
          <w:rFonts w:cstheme="minorHAnsi"/>
          <w:color w:val="050505"/>
        </w:rPr>
        <w:t xml:space="preserve">. </w:t>
      </w:r>
    </w:p>
    <w:p w14:paraId="72AFC782" w14:textId="77777777" w:rsidR="00F54206" w:rsidRPr="008A4C3B" w:rsidRDefault="00F54206" w:rsidP="00F54206">
      <w:pPr>
        <w:shd w:val="clear" w:color="auto" w:fill="FFFFFF"/>
        <w:rPr>
          <w:rFonts w:cstheme="minorHAnsi"/>
          <w:color w:val="050505"/>
        </w:rPr>
      </w:pPr>
      <w:r w:rsidRPr="008A4C3B">
        <w:rPr>
          <w:rFonts w:cstheme="minorHAnsi"/>
          <w:color w:val="050505"/>
        </w:rPr>
        <w:t xml:space="preserve">Read more about what you can do for NRW 2025 on the </w:t>
      </w:r>
      <w:hyperlink r:id="rId673" w:history="1">
        <w:r w:rsidRPr="008A4C3B">
          <w:rPr>
            <w:rStyle w:val="Hyperlink"/>
            <w:rFonts w:cstheme="minorHAnsi"/>
          </w:rPr>
          <w:t>National Reconcili</w:t>
        </w:r>
        <w:bookmarkStart w:id="200" w:name="_Hlt198891440"/>
        <w:bookmarkStart w:id="201" w:name="_Hlt198891441"/>
        <w:r w:rsidRPr="008A4C3B">
          <w:rPr>
            <w:rStyle w:val="Hyperlink"/>
            <w:rFonts w:cstheme="minorHAnsi"/>
          </w:rPr>
          <w:t>a</w:t>
        </w:r>
        <w:bookmarkEnd w:id="200"/>
        <w:bookmarkEnd w:id="201"/>
        <w:r w:rsidRPr="008A4C3B">
          <w:rPr>
            <w:rStyle w:val="Hyperlink"/>
            <w:rFonts w:cstheme="minorHAnsi"/>
          </w:rPr>
          <w:t>tion Week website</w:t>
        </w:r>
      </w:hyperlink>
      <w:r w:rsidRPr="008A4C3B">
        <w:rPr>
          <w:rFonts w:cstheme="minorHAnsi"/>
          <w:color w:val="050505"/>
        </w:rPr>
        <w:t>.</w:t>
      </w:r>
    </w:p>
    <w:p w14:paraId="5C85B4F8" w14:textId="77777777" w:rsidR="00F54206" w:rsidRPr="008A4C3B" w:rsidRDefault="00F54206" w:rsidP="00B0334E">
      <w:pPr>
        <w:pStyle w:val="Heading4"/>
      </w:pPr>
      <w:r w:rsidRPr="008A4C3B">
        <w:rPr>
          <w:rStyle w:val="normaltextrun"/>
          <w:rFonts w:asciiTheme="minorHAnsi" w:hAnsiTheme="minorHAnsi" w:cstheme="minorHAnsi"/>
          <w:sz w:val="22"/>
        </w:rPr>
        <w:t>Closing the Gap</w:t>
      </w:r>
      <w:r w:rsidRPr="008A4C3B">
        <w:rPr>
          <w:rStyle w:val="eop"/>
          <w:rFonts w:asciiTheme="minorHAnsi" w:hAnsiTheme="minorHAnsi" w:cstheme="minorHAnsi"/>
          <w:sz w:val="22"/>
        </w:rPr>
        <w:t> in early childhood</w:t>
      </w:r>
    </w:p>
    <w:p w14:paraId="107C79EB" w14:textId="77777777" w:rsidR="00F54206" w:rsidRPr="008A4C3B" w:rsidRDefault="00F54206" w:rsidP="00F54206">
      <w:pPr>
        <w:rPr>
          <w:rFonts w:cstheme="minorHAnsi"/>
        </w:rPr>
      </w:pPr>
      <w:r w:rsidRPr="008A4C3B">
        <w:rPr>
          <w:rFonts w:cstheme="minorHAnsi"/>
        </w:rPr>
        <w:t>Closing the Gap targets 3 and 4 focus on the early years. They aim to ensure children: </w:t>
      </w:r>
    </w:p>
    <w:p w14:paraId="125DEE76" w14:textId="77777777" w:rsidR="00F54206" w:rsidRPr="0051288E" w:rsidRDefault="00F54206" w:rsidP="0051288E">
      <w:pPr>
        <w:pStyle w:val="ListParagraph"/>
      </w:pPr>
      <w:r w:rsidRPr="0051288E">
        <w:t>are engaged in high quality, culturally appropriate early childhood education and care (ECEC) </w:t>
      </w:r>
    </w:p>
    <w:p w14:paraId="3891E049" w14:textId="77777777" w:rsidR="00F54206" w:rsidRPr="0051288E" w:rsidRDefault="00F54206" w:rsidP="0051288E">
      <w:pPr>
        <w:pStyle w:val="ListParagraph"/>
      </w:pPr>
      <w:r w:rsidRPr="0051288E">
        <w:t>thrive in their early years. </w:t>
      </w:r>
    </w:p>
    <w:p w14:paraId="4F562BEE" w14:textId="77777777" w:rsidR="00F54206" w:rsidRPr="008A4C3B" w:rsidRDefault="00F54206" w:rsidP="00F54206">
      <w:pPr>
        <w:rPr>
          <w:rFonts w:cstheme="minorHAnsi"/>
        </w:rPr>
      </w:pPr>
      <w:r w:rsidRPr="008A4C3B">
        <w:rPr>
          <w:rFonts w:cstheme="minorHAnsi"/>
        </w:rPr>
        <w:t>We’re investing in measures to support these targets and improve the lives of First Nations children. These include:</w:t>
      </w:r>
    </w:p>
    <w:p w14:paraId="37E03A61" w14:textId="77777777" w:rsidR="00F54206" w:rsidRPr="0051288E" w:rsidRDefault="00F54206" w:rsidP="0051288E">
      <w:pPr>
        <w:pStyle w:val="ListParagraph"/>
      </w:pPr>
      <w:r w:rsidRPr="0051288E">
        <w:t>a formal partnership agreement with SNAICC – National Voice for our Children to support Closing the Gap priority reforms and shared decision-making</w:t>
      </w:r>
    </w:p>
    <w:p w14:paraId="302C6AD0" w14:textId="77777777" w:rsidR="00F54206" w:rsidRPr="0051288E" w:rsidRDefault="00F54206" w:rsidP="0051288E">
      <w:pPr>
        <w:pStyle w:val="ListParagraph"/>
      </w:pPr>
      <w:r w:rsidRPr="0051288E">
        <w:t>the Early Childhood Care and Development Policy Partnership between governments and First Nations representatives to drive community-led outcomes</w:t>
      </w:r>
    </w:p>
    <w:p w14:paraId="330A83A8" w14:textId="77777777" w:rsidR="00F54206" w:rsidRPr="0051288E" w:rsidRDefault="00F54206" w:rsidP="0051288E">
      <w:pPr>
        <w:pStyle w:val="ListParagraph"/>
      </w:pPr>
      <w:r w:rsidRPr="0051288E">
        <w:t>the Connected Beginnings program helping First Nations children get the best start to life and support transition to school</w:t>
      </w:r>
    </w:p>
    <w:p w14:paraId="3569928F" w14:textId="77777777" w:rsidR="00F54206" w:rsidRPr="0051288E" w:rsidRDefault="00F54206" w:rsidP="0051288E">
      <w:pPr>
        <w:pStyle w:val="ListParagraph"/>
      </w:pPr>
      <w:r w:rsidRPr="0051288E">
        <w:t>a Community Child Care Fund Restricted program funding new ECEC services in remote areas</w:t>
      </w:r>
    </w:p>
    <w:p w14:paraId="2E283937" w14:textId="77777777" w:rsidR="00F54206" w:rsidRPr="0051288E" w:rsidRDefault="00F54206" w:rsidP="0051288E">
      <w:pPr>
        <w:pStyle w:val="ListParagraph"/>
      </w:pPr>
      <w:r w:rsidRPr="0051288E">
        <w:t>an intensive ECEC model trial at a dedicated First Nations site to help bridge the gap to school readiness</w:t>
      </w:r>
    </w:p>
    <w:p w14:paraId="5827AE79" w14:textId="77777777" w:rsidR="00F54206" w:rsidRPr="0051288E" w:rsidRDefault="00F54206" w:rsidP="0051288E">
      <w:pPr>
        <w:pStyle w:val="ListParagraph"/>
      </w:pPr>
      <w:r w:rsidRPr="0051288E">
        <w:t xml:space="preserve">changes to CCS from January 2026 to guarantee 100 hours of subsidised ECEC per fortnight for First Nations children. </w:t>
      </w:r>
    </w:p>
    <w:p w14:paraId="055D3A57" w14:textId="77777777" w:rsidR="00F54206" w:rsidRPr="008A4C3B" w:rsidRDefault="00F54206" w:rsidP="00F54206">
      <w:pPr>
        <w:rPr>
          <w:rFonts w:cstheme="minorHAnsi"/>
        </w:rPr>
      </w:pPr>
      <w:r w:rsidRPr="008A4C3B">
        <w:rPr>
          <w:rFonts w:cstheme="minorHAnsi"/>
        </w:rPr>
        <w:t xml:space="preserve">Read more about how we’re working to </w:t>
      </w:r>
      <w:hyperlink r:id="rId674">
        <w:r w:rsidRPr="008A4C3B">
          <w:rPr>
            <w:rStyle w:val="Hyperlink"/>
            <w:rFonts w:cstheme="minorHAnsi"/>
          </w:rPr>
          <w:t>Close the Gap in early childhood</w:t>
        </w:r>
      </w:hyperlink>
      <w:r w:rsidRPr="008A4C3B">
        <w:rPr>
          <w:rFonts w:cstheme="minorHAnsi"/>
        </w:rPr>
        <w:t>.</w:t>
      </w:r>
    </w:p>
    <w:p w14:paraId="03CA2080" w14:textId="616ABC76" w:rsidR="000D7C16" w:rsidRDefault="000D7C16" w:rsidP="000D7C16">
      <w:pPr>
        <w:pStyle w:val="Heading2"/>
      </w:pPr>
      <w:bookmarkStart w:id="202" w:name="_Toc216880762"/>
      <w:r>
        <w:t>Facts from FAL</w:t>
      </w:r>
      <w:bookmarkEnd w:id="202"/>
    </w:p>
    <w:p w14:paraId="0BE08BBB" w14:textId="40E8B0EF" w:rsidR="000D7C16" w:rsidRDefault="000D7C16" w:rsidP="000D7C16">
      <w:pPr>
        <w:pStyle w:val="Heading3"/>
      </w:pPr>
      <w:r>
        <w:t>How make an anonymous tip-off</w:t>
      </w:r>
    </w:p>
    <w:p w14:paraId="56D7D516" w14:textId="77777777" w:rsidR="00A807DD" w:rsidRPr="008A4C3B" w:rsidRDefault="00A807DD" w:rsidP="00A807DD">
      <w:pPr>
        <w:rPr>
          <w:rFonts w:eastAsia="Aptos" w:cstheme="minorHAnsi"/>
          <w:b/>
          <w:bCs/>
          <w:color w:val="000000" w:themeColor="text1"/>
        </w:rPr>
      </w:pPr>
      <w:r w:rsidRPr="008A4C3B">
        <w:rPr>
          <w:rFonts w:eastAsia="Aptos" w:cstheme="minorHAnsi"/>
          <w:b/>
          <w:bCs/>
          <w:color w:val="000000" w:themeColor="text1"/>
        </w:rPr>
        <w:t>If you have information related to child care services or providers who are not following the rules, you can submit an anonymous tip-off.</w:t>
      </w:r>
    </w:p>
    <w:p w14:paraId="311682F0" w14:textId="77777777" w:rsidR="00A807DD" w:rsidRPr="008A4C3B" w:rsidRDefault="00A807DD" w:rsidP="00A807DD">
      <w:pPr>
        <w:rPr>
          <w:rFonts w:eastAsia="Aptos" w:cstheme="minorHAnsi"/>
          <w:color w:val="000000" w:themeColor="text1"/>
        </w:rPr>
      </w:pPr>
      <w:r w:rsidRPr="008A4C3B">
        <w:rPr>
          <w:rFonts w:eastAsia="Aptos" w:cstheme="minorHAnsi"/>
          <w:color w:val="000000" w:themeColor="text1"/>
        </w:rPr>
        <w:t xml:space="preserve">We treat all tip-offs seriously. We ask that you try to provide us with as much detail as you can, so we are able to fully assess the information provided in the form. </w:t>
      </w:r>
    </w:p>
    <w:p w14:paraId="47A9F1C7" w14:textId="77777777" w:rsidR="00A807DD" w:rsidRPr="008A4C3B" w:rsidRDefault="00A807DD" w:rsidP="00A807DD">
      <w:pPr>
        <w:rPr>
          <w:rFonts w:eastAsia="Aptos" w:cstheme="minorHAnsi"/>
          <w:color w:val="000000" w:themeColor="text1"/>
        </w:rPr>
      </w:pPr>
      <w:r w:rsidRPr="008A4C3B">
        <w:rPr>
          <w:rFonts w:eastAsia="Aptos" w:cstheme="minorHAnsi"/>
          <w:color w:val="000000" w:themeColor="text1"/>
        </w:rPr>
        <w:t>The tip-off form is anonymous and only takes a few minutes to complete.</w:t>
      </w:r>
    </w:p>
    <w:p w14:paraId="5DAD28CC" w14:textId="77777777" w:rsidR="00A807DD" w:rsidRPr="008A4C3B" w:rsidRDefault="00A807DD" w:rsidP="00A807DD">
      <w:pPr>
        <w:rPr>
          <w:rFonts w:cstheme="minorHAnsi"/>
        </w:rPr>
      </w:pPr>
      <w:r w:rsidRPr="008A4C3B">
        <w:rPr>
          <w:rFonts w:eastAsia="Aptos" w:cstheme="minorHAnsi"/>
          <w:color w:val="000000" w:themeColor="text1"/>
        </w:rPr>
        <w:t xml:space="preserve">For more information about </w:t>
      </w:r>
      <w:hyperlink r:id="rId675">
        <w:r w:rsidRPr="008A4C3B">
          <w:rPr>
            <w:rStyle w:val="Hyperlink"/>
            <w:rFonts w:eastAsia="Aptos" w:cstheme="minorHAnsi"/>
          </w:rPr>
          <w:t>reporting CCS fraud</w:t>
        </w:r>
      </w:hyperlink>
      <w:r w:rsidRPr="008A4C3B">
        <w:rPr>
          <w:rFonts w:eastAsia="Aptos" w:cstheme="minorHAnsi"/>
          <w:color w:val="000000" w:themeColor="text1"/>
        </w:rPr>
        <w:t xml:space="preserve"> or to access the tip-off form, visit our website.</w:t>
      </w:r>
    </w:p>
    <w:p w14:paraId="45CC1C44" w14:textId="684711A4" w:rsidR="000D7C16" w:rsidRDefault="00A807DD" w:rsidP="00A807DD">
      <w:pPr>
        <w:pStyle w:val="Heading3"/>
      </w:pPr>
      <w:r>
        <w:t>Allowable absences will reset on 1 July</w:t>
      </w:r>
    </w:p>
    <w:p w14:paraId="473CB7B7" w14:textId="77777777" w:rsidR="00490617" w:rsidRPr="008A4C3B" w:rsidRDefault="00490617" w:rsidP="00490617">
      <w:pPr>
        <w:spacing w:before="240"/>
        <w:rPr>
          <w:rFonts w:cstheme="minorHAnsi"/>
          <w:b/>
          <w:bCs/>
        </w:rPr>
      </w:pPr>
      <w:r w:rsidRPr="008A4C3B">
        <w:rPr>
          <w:rFonts w:cstheme="minorHAnsi"/>
          <w:b/>
          <w:bCs/>
        </w:rPr>
        <w:t>If you are noticing that absences are not paying when submitting session reports, check the family’s absence count. Many families have used their 42 allowable absences by this time of year.  </w:t>
      </w:r>
    </w:p>
    <w:p w14:paraId="7F60AF7C" w14:textId="77777777" w:rsidR="00490617" w:rsidRPr="008A4C3B" w:rsidRDefault="00490617" w:rsidP="00490617">
      <w:pPr>
        <w:spacing w:before="240"/>
        <w:rPr>
          <w:rFonts w:cstheme="minorHAnsi"/>
        </w:rPr>
      </w:pPr>
      <w:r w:rsidRPr="008A4C3B">
        <w:rPr>
          <w:rFonts w:cstheme="minorHAnsi"/>
        </w:rPr>
        <w:t xml:space="preserve">You can view the year-to-date absence count for a child via the </w:t>
      </w:r>
      <w:hyperlink r:id="rId676" w:tgtFrame="_blank" w:history="1">
        <w:r w:rsidRPr="008A4C3B">
          <w:rPr>
            <w:rStyle w:val="Hyperlink"/>
            <w:rFonts w:cstheme="minorHAnsi"/>
          </w:rPr>
          <w:t>Provider Entry Point</w:t>
        </w:r>
      </w:hyperlink>
      <w:r w:rsidRPr="008A4C3B">
        <w:rPr>
          <w:rFonts w:cstheme="minorHAnsi"/>
        </w:rPr>
        <w:t> (PEP) or through your third-party software.  </w:t>
      </w:r>
    </w:p>
    <w:p w14:paraId="3B39173E" w14:textId="77777777" w:rsidR="00490617" w:rsidRPr="008A4C3B" w:rsidRDefault="00490617" w:rsidP="00490617">
      <w:pPr>
        <w:spacing w:before="240"/>
        <w:rPr>
          <w:rFonts w:cstheme="minorHAnsi"/>
        </w:rPr>
      </w:pPr>
      <w:r w:rsidRPr="008A4C3B">
        <w:rPr>
          <w:rFonts w:cstheme="minorHAnsi"/>
        </w:rPr>
        <w:t xml:space="preserve">Families may be able to get additional absences once they have used their allowable absence days, in certain circumstances. Find out more about the circumstances for </w:t>
      </w:r>
      <w:hyperlink r:id="rId677" w:tgtFrame="_blank" w:history="1">
        <w:r w:rsidRPr="008A4C3B">
          <w:rPr>
            <w:rStyle w:val="Hyperlink"/>
            <w:rFonts w:cstheme="minorHAnsi"/>
          </w:rPr>
          <w:t>allowable absences</w:t>
        </w:r>
      </w:hyperlink>
      <w:r w:rsidRPr="008A4C3B">
        <w:rPr>
          <w:rFonts w:cstheme="minorHAnsi"/>
        </w:rPr>
        <w:t xml:space="preserve"> on our website.  </w:t>
      </w:r>
    </w:p>
    <w:p w14:paraId="183D6E48" w14:textId="77777777" w:rsidR="00490617" w:rsidRPr="008A4C3B" w:rsidRDefault="00490617" w:rsidP="00490617">
      <w:pPr>
        <w:spacing w:before="240"/>
        <w:rPr>
          <w:rFonts w:cstheme="minorHAnsi"/>
        </w:rPr>
      </w:pPr>
      <w:r w:rsidRPr="008A4C3B">
        <w:rPr>
          <w:rFonts w:cstheme="minorHAnsi"/>
        </w:rPr>
        <w:t xml:space="preserve">Families can find out more about absences on </w:t>
      </w:r>
      <w:hyperlink r:id="rId678" w:tgtFrame="_blank" w:history="1">
        <w:r w:rsidRPr="008A4C3B">
          <w:rPr>
            <w:rStyle w:val="Hyperlink"/>
            <w:rFonts w:cstheme="minorHAnsi"/>
          </w:rPr>
          <w:t>Service’s Australia website</w:t>
        </w:r>
      </w:hyperlink>
      <w:r w:rsidRPr="008A4C3B">
        <w:rPr>
          <w:rFonts w:cstheme="minorHAnsi"/>
        </w:rPr>
        <w:t xml:space="preserve"> and check their year-to-date absence count: </w:t>
      </w:r>
    </w:p>
    <w:p w14:paraId="07BC81F2" w14:textId="77777777" w:rsidR="00490617" w:rsidRPr="00B95836" w:rsidRDefault="00490617" w:rsidP="00B95836">
      <w:pPr>
        <w:pStyle w:val="ListParagraph"/>
      </w:pPr>
      <w:r w:rsidRPr="00B95836">
        <w:t>in their Centrelink online account via </w:t>
      </w:r>
      <w:hyperlink r:id="rId679" w:tgtFrame="_blank" w:history="1">
        <w:r w:rsidRPr="00B95836">
          <w:rPr>
            <w:rStyle w:val="Hyperlink"/>
            <w:color w:val="auto"/>
            <w:u w:val="none"/>
          </w:rPr>
          <w:t>myGov</w:t>
        </w:r>
      </w:hyperlink>
      <w:r w:rsidRPr="00B95836">
        <w:t>  </w:t>
      </w:r>
    </w:p>
    <w:p w14:paraId="65D1E6D2" w14:textId="77777777" w:rsidR="00490617" w:rsidRPr="00B95836" w:rsidRDefault="00490617" w:rsidP="00B95836">
      <w:pPr>
        <w:pStyle w:val="ListParagraph"/>
      </w:pPr>
      <w:r w:rsidRPr="00B95836">
        <w:t xml:space="preserve">on the </w:t>
      </w:r>
      <w:hyperlink r:id="rId680" w:tgtFrame="_blank" w:history="1">
        <w:r w:rsidRPr="00B95836">
          <w:rPr>
            <w:rStyle w:val="Hyperlink"/>
            <w:color w:val="auto"/>
            <w:u w:val="none"/>
          </w:rPr>
          <w:t>Express Plus Centrelink mobile app</w:t>
        </w:r>
      </w:hyperlink>
      <w:r w:rsidRPr="00B95836">
        <w:t>. </w:t>
      </w:r>
    </w:p>
    <w:p w14:paraId="2B77CE19" w14:textId="1091421A" w:rsidR="00490617" w:rsidRDefault="00490617" w:rsidP="00490617">
      <w:pPr>
        <w:pStyle w:val="Heading3"/>
      </w:pPr>
      <w:r>
        <w:t>Submitting session reports</w:t>
      </w:r>
    </w:p>
    <w:p w14:paraId="397FCBF3" w14:textId="77777777" w:rsidR="001175C1" w:rsidRPr="008A4C3B" w:rsidRDefault="001175C1" w:rsidP="001175C1">
      <w:pPr>
        <w:spacing w:before="240"/>
        <w:rPr>
          <w:rFonts w:cstheme="minorHAnsi"/>
        </w:rPr>
      </w:pPr>
      <w:r w:rsidRPr="008A4C3B">
        <w:rPr>
          <w:rFonts w:cstheme="minorHAnsi"/>
          <w:b/>
          <w:bCs/>
        </w:rPr>
        <w:t>Remember to submit accurate session reports on time – it’s the law. Services Australia uses session reports to calculate and process CCS payments.</w:t>
      </w:r>
      <w:r w:rsidRPr="008A4C3B">
        <w:rPr>
          <w:rFonts w:cstheme="minorHAnsi"/>
        </w:rPr>
        <w:t> </w:t>
      </w:r>
    </w:p>
    <w:p w14:paraId="76C0049D" w14:textId="77777777" w:rsidR="001175C1" w:rsidRPr="008A4C3B" w:rsidRDefault="001175C1" w:rsidP="001175C1">
      <w:pPr>
        <w:spacing w:before="240"/>
        <w:rPr>
          <w:rFonts w:cstheme="minorHAnsi"/>
        </w:rPr>
      </w:pPr>
      <w:r w:rsidRPr="008A4C3B">
        <w:rPr>
          <w:rFonts w:cstheme="minorHAnsi"/>
        </w:rPr>
        <w:t>As a CCS-approved provider, you must: </w:t>
      </w:r>
    </w:p>
    <w:p w14:paraId="3F7DE4FC" w14:textId="77777777" w:rsidR="001175C1" w:rsidRPr="00B95836" w:rsidRDefault="001175C1" w:rsidP="00B95836">
      <w:pPr>
        <w:pStyle w:val="ListParagraph"/>
      </w:pPr>
      <w:r w:rsidRPr="00B95836">
        <w:t>submit session reports within 14 days after the end of the week in which the session of care was provided </w:t>
      </w:r>
    </w:p>
    <w:p w14:paraId="5BC66B64" w14:textId="77777777" w:rsidR="001175C1" w:rsidRPr="00B95836" w:rsidRDefault="001175C1" w:rsidP="00B95836">
      <w:pPr>
        <w:pStyle w:val="ListParagraph"/>
      </w:pPr>
      <w:r w:rsidRPr="00B95836">
        <w:t>submit a session report for each child at your service, for each week a session of care is provided </w:t>
      </w:r>
    </w:p>
    <w:p w14:paraId="6612BEFB" w14:textId="77777777" w:rsidR="001175C1" w:rsidRPr="00B95836" w:rsidRDefault="001175C1" w:rsidP="00B95836">
      <w:pPr>
        <w:pStyle w:val="ListParagraph"/>
      </w:pPr>
      <w:r w:rsidRPr="00B95836">
        <w:t>include at least one session of care a week, recorded as either an attendance or absence </w:t>
      </w:r>
    </w:p>
    <w:p w14:paraId="78359359" w14:textId="77777777" w:rsidR="001175C1" w:rsidRPr="00B95836" w:rsidRDefault="001175C1" w:rsidP="00B95836">
      <w:pPr>
        <w:pStyle w:val="ListParagraph"/>
      </w:pPr>
      <w:r w:rsidRPr="00B95836">
        <w:t>only include sessions of care for which you charge a family a fee for providing care to their child. </w:t>
      </w:r>
    </w:p>
    <w:p w14:paraId="3A62BA50" w14:textId="77777777" w:rsidR="001175C1" w:rsidRPr="008A4C3B" w:rsidRDefault="001175C1" w:rsidP="001175C1">
      <w:pPr>
        <w:spacing w:before="240"/>
        <w:rPr>
          <w:rFonts w:cstheme="minorHAnsi"/>
        </w:rPr>
      </w:pPr>
      <w:r w:rsidRPr="008A4C3B">
        <w:rPr>
          <w:rFonts w:cstheme="minorHAnsi"/>
        </w:rPr>
        <w:t>Submit session reports through the </w:t>
      </w:r>
      <w:hyperlink r:id="rId681" w:tgtFrame="_blank" w:history="1">
        <w:r w:rsidRPr="008A4C3B">
          <w:rPr>
            <w:rStyle w:val="Hyperlink"/>
            <w:rFonts w:cstheme="minorHAnsi"/>
          </w:rPr>
          <w:t>PEP</w:t>
        </w:r>
      </w:hyperlink>
      <w:r w:rsidRPr="008A4C3B">
        <w:rPr>
          <w:rFonts w:cstheme="minorHAnsi"/>
        </w:rPr>
        <w:t xml:space="preserve"> or your third-party software. </w:t>
      </w:r>
    </w:p>
    <w:p w14:paraId="78926800" w14:textId="77777777" w:rsidR="001175C1" w:rsidRPr="008A4C3B" w:rsidRDefault="001175C1" w:rsidP="001175C1">
      <w:pPr>
        <w:spacing w:before="240"/>
        <w:rPr>
          <w:rFonts w:cstheme="minorHAnsi"/>
        </w:rPr>
      </w:pPr>
      <w:r w:rsidRPr="008A4C3B">
        <w:rPr>
          <w:rFonts w:cstheme="minorHAnsi"/>
        </w:rPr>
        <w:t xml:space="preserve">Learn how to submit </w:t>
      </w:r>
      <w:hyperlink r:id="rId682" w:tgtFrame="_blank" w:history="1">
        <w:r w:rsidRPr="008A4C3B">
          <w:rPr>
            <w:rStyle w:val="Hyperlink"/>
            <w:rFonts w:cstheme="minorHAnsi"/>
          </w:rPr>
          <w:t>session reports</w:t>
        </w:r>
      </w:hyperlink>
      <w:r w:rsidRPr="008A4C3B">
        <w:rPr>
          <w:rFonts w:cstheme="minorHAnsi"/>
        </w:rPr>
        <w:t xml:space="preserve"> on time. </w:t>
      </w:r>
    </w:p>
    <w:p w14:paraId="65D8CA88" w14:textId="74AC2B83" w:rsidR="00490617" w:rsidRDefault="001175C1" w:rsidP="001175C1">
      <w:pPr>
        <w:pStyle w:val="Heading2"/>
      </w:pPr>
      <w:bookmarkStart w:id="203" w:name="_Toc216880763"/>
      <w:r>
        <w:t>Workforce support</w:t>
      </w:r>
      <w:bookmarkEnd w:id="203"/>
    </w:p>
    <w:p w14:paraId="1B0C0FBC" w14:textId="6AB398E6" w:rsidR="001175C1" w:rsidRDefault="001175C1" w:rsidP="001175C1">
      <w:pPr>
        <w:pStyle w:val="Heading3"/>
      </w:pPr>
      <w:r>
        <w:t>Offering discounted care to educators</w:t>
      </w:r>
    </w:p>
    <w:p w14:paraId="7F7A6357" w14:textId="77777777" w:rsidR="008A4C3B" w:rsidRPr="008A4C3B" w:rsidRDefault="008A4C3B" w:rsidP="008A4C3B">
      <w:pPr>
        <w:rPr>
          <w:rFonts w:cstheme="minorHAnsi"/>
        </w:rPr>
      </w:pPr>
      <w:r w:rsidRPr="008A4C3B">
        <w:rPr>
          <w:rFonts w:cstheme="minorHAnsi"/>
          <w:b/>
          <w:bCs/>
        </w:rPr>
        <w:t>Did you know you can offer discounted care to some staff without reducing their CCS?</w:t>
      </w:r>
    </w:p>
    <w:p w14:paraId="1541FD37" w14:textId="77777777" w:rsidR="008A4C3B" w:rsidRPr="008A4C3B" w:rsidRDefault="008A4C3B" w:rsidP="008A4C3B">
      <w:pPr>
        <w:rPr>
          <w:rFonts w:cstheme="minorHAnsi"/>
        </w:rPr>
      </w:pPr>
      <w:r w:rsidRPr="008A4C3B">
        <w:rPr>
          <w:rFonts w:cstheme="minorHAnsi"/>
        </w:rPr>
        <w:t>The workforce discount is an optional incentive to help you attract and retain qualified staff.</w:t>
      </w:r>
    </w:p>
    <w:p w14:paraId="1F9BDD28" w14:textId="77777777" w:rsidR="008A4C3B" w:rsidRPr="008A4C3B" w:rsidRDefault="008A4C3B" w:rsidP="008A4C3B">
      <w:pPr>
        <w:rPr>
          <w:rFonts w:cstheme="minorHAnsi"/>
        </w:rPr>
      </w:pPr>
      <w:r w:rsidRPr="008A4C3B">
        <w:rPr>
          <w:rFonts w:cstheme="minorHAnsi"/>
        </w:rPr>
        <w:t>You can offer the workforce discount to:  </w:t>
      </w:r>
    </w:p>
    <w:p w14:paraId="39800785" w14:textId="77777777" w:rsidR="008A4C3B" w:rsidRPr="008A4C3B" w:rsidRDefault="008A4C3B" w:rsidP="0051288E">
      <w:pPr>
        <w:pStyle w:val="ListParagraph"/>
      </w:pPr>
      <w:r w:rsidRPr="008A4C3B">
        <w:t>early childhood teachers and educators </w:t>
      </w:r>
    </w:p>
    <w:p w14:paraId="7FAD57CC" w14:textId="77777777" w:rsidR="008A4C3B" w:rsidRPr="008A4C3B" w:rsidRDefault="008A4C3B" w:rsidP="0051288E">
      <w:pPr>
        <w:pStyle w:val="ListParagraph"/>
      </w:pPr>
      <w:r w:rsidRPr="008A4C3B">
        <w:t>centre directors and coordinators who hold an ECEC qualification </w:t>
      </w:r>
    </w:p>
    <w:p w14:paraId="380E2F30" w14:textId="77777777" w:rsidR="008A4C3B" w:rsidRPr="008A4C3B" w:rsidRDefault="008A4C3B" w:rsidP="0051288E">
      <w:pPr>
        <w:pStyle w:val="ListParagraph"/>
      </w:pPr>
      <w:r w:rsidRPr="008A4C3B">
        <w:t>cooks. </w:t>
      </w:r>
    </w:p>
    <w:p w14:paraId="13350481" w14:textId="77777777" w:rsidR="008A4C3B" w:rsidRPr="008A4C3B" w:rsidRDefault="008A4C3B" w:rsidP="008A4C3B">
      <w:pPr>
        <w:rPr>
          <w:rFonts w:cstheme="minorHAnsi"/>
        </w:rPr>
      </w:pPr>
      <w:r w:rsidRPr="008A4C3B">
        <w:rPr>
          <w:rFonts w:cstheme="minorHAnsi"/>
        </w:rPr>
        <w:t>The employee must: </w:t>
      </w:r>
    </w:p>
    <w:p w14:paraId="73FA87F3" w14:textId="77777777" w:rsidR="008A4C3B" w:rsidRPr="008A4C3B" w:rsidRDefault="008A4C3B" w:rsidP="0051288E">
      <w:pPr>
        <w:pStyle w:val="ListParagraph"/>
      </w:pPr>
      <w:r w:rsidRPr="008A4C3B">
        <w:t>work at a Centre Based Day Care or Outside School Hours Care service </w:t>
      </w:r>
    </w:p>
    <w:p w14:paraId="6D3E733B" w14:textId="77777777" w:rsidR="008A4C3B" w:rsidRPr="008A4C3B" w:rsidRDefault="008A4C3B" w:rsidP="0051288E">
      <w:pPr>
        <w:pStyle w:val="ListParagraph"/>
      </w:pPr>
      <w:r w:rsidRPr="008A4C3B">
        <w:t>have a child enrolled at a service where they work or that you own.  </w:t>
      </w:r>
    </w:p>
    <w:p w14:paraId="0FD78550" w14:textId="77777777" w:rsidR="008A4C3B" w:rsidRPr="008A4C3B" w:rsidRDefault="008A4C3B" w:rsidP="008A4C3B">
      <w:pPr>
        <w:rPr>
          <w:rFonts w:cstheme="minorHAnsi"/>
        </w:rPr>
      </w:pPr>
      <w:r w:rsidRPr="008A4C3B">
        <w:rPr>
          <w:rFonts w:cstheme="minorHAnsi"/>
        </w:rPr>
        <w:t>Unlike a standard discount, the workforce discount: </w:t>
      </w:r>
    </w:p>
    <w:p w14:paraId="5A2210AC" w14:textId="77777777" w:rsidR="008A4C3B" w:rsidRPr="008A4C3B" w:rsidRDefault="008A4C3B" w:rsidP="0051288E">
      <w:pPr>
        <w:pStyle w:val="ListParagraph"/>
      </w:pPr>
      <w:r w:rsidRPr="008A4C3B">
        <w:t>is applied after CCS calculation </w:t>
      </w:r>
    </w:p>
    <w:p w14:paraId="67E682AE" w14:textId="77777777" w:rsidR="008A4C3B" w:rsidRPr="008A4C3B" w:rsidRDefault="008A4C3B" w:rsidP="0051288E">
      <w:pPr>
        <w:pStyle w:val="ListParagraph"/>
      </w:pPr>
      <w:r w:rsidRPr="008A4C3B">
        <w:t>allows you to report the full fee </w:t>
      </w:r>
    </w:p>
    <w:p w14:paraId="11303224" w14:textId="77777777" w:rsidR="008A4C3B" w:rsidRPr="008A4C3B" w:rsidRDefault="008A4C3B" w:rsidP="0051288E">
      <w:pPr>
        <w:pStyle w:val="ListParagraph"/>
      </w:pPr>
      <w:r w:rsidRPr="008A4C3B">
        <w:t>requires the employee to pay at least 5% of the gap fee. </w:t>
      </w:r>
    </w:p>
    <w:p w14:paraId="01005C42" w14:textId="77777777" w:rsidR="008A4C3B" w:rsidRPr="008A4C3B" w:rsidRDefault="008A4C3B" w:rsidP="008A4C3B">
      <w:pPr>
        <w:rPr>
          <w:rFonts w:cstheme="minorHAnsi"/>
        </w:rPr>
      </w:pPr>
      <w:r w:rsidRPr="008A4C3B">
        <w:rPr>
          <w:rFonts w:cstheme="minorHAnsi"/>
        </w:rPr>
        <w:t>You can:</w:t>
      </w:r>
    </w:p>
    <w:p w14:paraId="05E006E7" w14:textId="77777777" w:rsidR="008A4C3B" w:rsidRPr="008A4C3B" w:rsidRDefault="008A4C3B" w:rsidP="0051288E">
      <w:pPr>
        <w:pStyle w:val="ListParagraph"/>
      </w:pPr>
      <w:r w:rsidRPr="008A4C3B">
        <w:t>choose whether to offer the discount to employees</w:t>
      </w:r>
    </w:p>
    <w:p w14:paraId="7E7584DC" w14:textId="77777777" w:rsidR="008A4C3B" w:rsidRDefault="008A4C3B" w:rsidP="0051288E">
      <w:pPr>
        <w:pStyle w:val="ListParagraph"/>
      </w:pPr>
      <w:r w:rsidRPr="008A4C3B">
        <w:t>determine the discount amount, provided employees pay at least 5% of the gap fee.</w:t>
      </w:r>
    </w:p>
    <w:p w14:paraId="11D9A298" w14:textId="77777777" w:rsidR="008A4C3B" w:rsidRPr="008A4C3B" w:rsidRDefault="008A4C3B" w:rsidP="008A4C3B">
      <w:pPr>
        <w:ind w:left="720"/>
        <w:contextualSpacing/>
        <w:rPr>
          <w:rFonts w:cstheme="minorHAnsi"/>
        </w:rPr>
      </w:pPr>
    </w:p>
    <w:p w14:paraId="7D76F96A" w14:textId="77777777" w:rsidR="008A4C3B" w:rsidRPr="008A4C3B" w:rsidRDefault="008A4C3B" w:rsidP="008A4C3B">
      <w:pPr>
        <w:rPr>
          <w:rFonts w:cstheme="minorHAnsi"/>
        </w:rPr>
      </w:pPr>
      <w:r w:rsidRPr="008A4C3B">
        <w:rPr>
          <w:rFonts w:cstheme="minorHAnsi"/>
        </w:rPr>
        <w:t xml:space="preserve">Learn more about </w:t>
      </w:r>
      <w:hyperlink r:id="rId683" w:tgtFrame="_blank" w:history="1">
        <w:r w:rsidRPr="008A4C3B">
          <w:rPr>
            <w:rFonts w:cstheme="minorHAnsi"/>
            <w:color w:val="7F4594" w:themeColor="hyperlink"/>
            <w:u w:val="single"/>
          </w:rPr>
          <w:t>discounted care for the early</w:t>
        </w:r>
        <w:bookmarkStart w:id="204" w:name="_Hlt198891616"/>
        <w:bookmarkStart w:id="205" w:name="_Hlt198891617"/>
        <w:r w:rsidRPr="008A4C3B">
          <w:rPr>
            <w:rFonts w:cstheme="minorHAnsi"/>
            <w:color w:val="7F4594" w:themeColor="hyperlink"/>
            <w:u w:val="single"/>
          </w:rPr>
          <w:t xml:space="preserve"> </w:t>
        </w:r>
        <w:bookmarkEnd w:id="204"/>
        <w:bookmarkEnd w:id="205"/>
        <w:r w:rsidRPr="008A4C3B">
          <w:rPr>
            <w:rFonts w:cstheme="minorHAnsi"/>
            <w:color w:val="7F4594" w:themeColor="hyperlink"/>
            <w:u w:val="single"/>
          </w:rPr>
          <w:t>childhood workforce</w:t>
        </w:r>
      </w:hyperlink>
      <w:r w:rsidRPr="008A4C3B">
        <w:rPr>
          <w:rFonts w:cstheme="minorHAnsi"/>
        </w:rPr>
        <w:t>.</w:t>
      </w:r>
    </w:p>
    <w:p w14:paraId="49A6412E" w14:textId="42853F53" w:rsidR="001175C1" w:rsidRDefault="008A4C3B" w:rsidP="008A4C3B">
      <w:pPr>
        <w:pStyle w:val="Heading2"/>
      </w:pPr>
      <w:bookmarkStart w:id="206" w:name="_Toc216880764"/>
      <w:r>
        <w:t>News for families</w:t>
      </w:r>
      <w:bookmarkEnd w:id="206"/>
    </w:p>
    <w:p w14:paraId="26FD39D6" w14:textId="21B5A0D8" w:rsidR="0000748B" w:rsidRDefault="0000748B" w:rsidP="0000748B">
      <w:pPr>
        <w:pStyle w:val="Heading3"/>
      </w:pPr>
      <w:r>
        <w:t>It’s time to estimate your 2025-6 family income</w:t>
      </w:r>
    </w:p>
    <w:p w14:paraId="6F978416" w14:textId="77777777" w:rsidR="006E5EB9" w:rsidRPr="00BB0331" w:rsidRDefault="006E5EB9" w:rsidP="006E5EB9">
      <w:pPr>
        <w:spacing w:after="160"/>
      </w:pPr>
      <w:r w:rsidRPr="00BB0331">
        <w:t>You need to estimate your family income so you can get the right amount of Child Care Subsidy (CCS). </w:t>
      </w:r>
    </w:p>
    <w:p w14:paraId="22B325E6" w14:textId="77777777" w:rsidR="006E5EB9" w:rsidRPr="00BB0331" w:rsidRDefault="006E5EB9" w:rsidP="006E5EB9">
      <w:pPr>
        <w:spacing w:after="160"/>
      </w:pPr>
      <w:r w:rsidRPr="00BB0331">
        <w:t xml:space="preserve">Read more on the </w:t>
      </w:r>
      <w:hyperlink r:id="rId684" w:tgtFrame="_blank" w:history="1">
        <w:r w:rsidRPr="00BB0331">
          <w:rPr>
            <w:rStyle w:val="Hyperlink"/>
          </w:rPr>
          <w:t>Services Australia website</w:t>
        </w:r>
      </w:hyperlink>
      <w:r w:rsidRPr="00BB0331">
        <w:t>. </w:t>
      </w:r>
    </w:p>
    <w:p w14:paraId="3B4D16B5" w14:textId="1549E33E" w:rsidR="00CF6B90" w:rsidRDefault="00CF6B90" w:rsidP="00587885">
      <w:pPr>
        <w:pStyle w:val="Issuedate"/>
      </w:pPr>
      <w:bookmarkStart w:id="207" w:name="_Toc216880765"/>
      <w:r>
        <w:t>26 May 2025</w:t>
      </w:r>
      <w:bookmarkEnd w:id="207"/>
    </w:p>
    <w:p w14:paraId="5563FDAA" w14:textId="7CAEFBC7" w:rsidR="00CF6B90" w:rsidRDefault="00D35904" w:rsidP="00D35904">
      <w:pPr>
        <w:pStyle w:val="Heading2"/>
        <w:rPr>
          <w:bCs/>
        </w:rPr>
      </w:pPr>
      <w:bookmarkStart w:id="208" w:name="_Toc216880766"/>
      <w:r w:rsidRPr="00D35904">
        <w:rPr>
          <w:bCs/>
        </w:rPr>
        <w:t>NSW Floods: CCS period of emergency expanded to Muswellbrook, Walcha and Armidale</w:t>
      </w:r>
      <w:bookmarkEnd w:id="208"/>
    </w:p>
    <w:p w14:paraId="22DCE03E" w14:textId="77777777" w:rsidR="00D35904" w:rsidRPr="00D35904" w:rsidRDefault="00D35904" w:rsidP="00D35904">
      <w:r w:rsidRPr="00D35904">
        <w:rPr>
          <w:b/>
          <w:bCs/>
        </w:rPr>
        <w:t>We’ve added 3 new local government areas (LGAs) to the declared Child Care Subsidy (CCS) period of emergency in parts of NSW due to the impact of flooding.</w:t>
      </w:r>
    </w:p>
    <w:p w14:paraId="0E936785" w14:textId="77777777" w:rsidR="00D35904" w:rsidRPr="00D35904" w:rsidRDefault="00D35904" w:rsidP="00D35904">
      <w:r w:rsidRPr="00D35904">
        <w:t>The CCS period of emergency now applies from 19 May 2025 to 28 May 2025 in the following LGAs:</w:t>
      </w:r>
    </w:p>
    <w:p w14:paraId="47F7073F" w14:textId="77777777" w:rsidR="00D35904" w:rsidRPr="00D35904" w:rsidRDefault="00D35904" w:rsidP="00D35904">
      <w:pPr>
        <w:numPr>
          <w:ilvl w:val="0"/>
          <w:numId w:val="725"/>
        </w:numPr>
      </w:pPr>
      <w:r w:rsidRPr="00D35904">
        <w:rPr>
          <w:b/>
          <w:bCs/>
        </w:rPr>
        <w:t>Muswellbrook Shire Council</w:t>
      </w:r>
    </w:p>
    <w:p w14:paraId="6ADDE2FC" w14:textId="77777777" w:rsidR="00D35904" w:rsidRPr="00D35904" w:rsidRDefault="00D35904" w:rsidP="00D35904">
      <w:pPr>
        <w:numPr>
          <w:ilvl w:val="0"/>
          <w:numId w:val="725"/>
        </w:numPr>
      </w:pPr>
      <w:r w:rsidRPr="00D35904">
        <w:rPr>
          <w:b/>
          <w:bCs/>
        </w:rPr>
        <w:t>Walcha Council</w:t>
      </w:r>
    </w:p>
    <w:p w14:paraId="5D59DB5A" w14:textId="77777777" w:rsidR="00D35904" w:rsidRPr="00D35904" w:rsidRDefault="00D35904" w:rsidP="00D35904">
      <w:pPr>
        <w:numPr>
          <w:ilvl w:val="0"/>
          <w:numId w:val="725"/>
        </w:numPr>
      </w:pPr>
      <w:r w:rsidRPr="00D35904">
        <w:rPr>
          <w:b/>
          <w:bCs/>
        </w:rPr>
        <w:t>Armidale Regional Council</w:t>
      </w:r>
    </w:p>
    <w:p w14:paraId="5B40E4A2" w14:textId="77777777" w:rsidR="00D35904" w:rsidRPr="00D35904" w:rsidRDefault="00D35904" w:rsidP="00D35904">
      <w:pPr>
        <w:numPr>
          <w:ilvl w:val="0"/>
          <w:numId w:val="725"/>
        </w:numPr>
      </w:pPr>
      <w:r w:rsidRPr="00D35904">
        <w:t>Bellingen Shire Council</w:t>
      </w:r>
    </w:p>
    <w:p w14:paraId="63900BFE" w14:textId="77777777" w:rsidR="00D35904" w:rsidRPr="00D35904" w:rsidRDefault="00D35904" w:rsidP="00D35904">
      <w:pPr>
        <w:numPr>
          <w:ilvl w:val="0"/>
          <w:numId w:val="725"/>
        </w:numPr>
      </w:pPr>
      <w:r w:rsidRPr="00D35904">
        <w:t>Cessnock City Council</w:t>
      </w:r>
    </w:p>
    <w:p w14:paraId="2828F3C1" w14:textId="77777777" w:rsidR="00D35904" w:rsidRPr="00D35904" w:rsidRDefault="00D35904" w:rsidP="00D35904">
      <w:pPr>
        <w:numPr>
          <w:ilvl w:val="0"/>
          <w:numId w:val="725"/>
        </w:numPr>
      </w:pPr>
      <w:r w:rsidRPr="00D35904">
        <w:t>Clarence Valley Council</w:t>
      </w:r>
    </w:p>
    <w:p w14:paraId="461BFCD8" w14:textId="77777777" w:rsidR="00D35904" w:rsidRPr="00D35904" w:rsidRDefault="00D35904" w:rsidP="00D35904">
      <w:pPr>
        <w:numPr>
          <w:ilvl w:val="0"/>
          <w:numId w:val="725"/>
        </w:numPr>
      </w:pPr>
      <w:r w:rsidRPr="00D35904">
        <w:t>City of Coffs Harbour</w:t>
      </w:r>
    </w:p>
    <w:p w14:paraId="3ABFBA1E" w14:textId="77777777" w:rsidR="00D35904" w:rsidRPr="00D35904" w:rsidRDefault="00D35904" w:rsidP="00D35904">
      <w:pPr>
        <w:numPr>
          <w:ilvl w:val="0"/>
          <w:numId w:val="725"/>
        </w:numPr>
      </w:pPr>
      <w:r w:rsidRPr="00D35904">
        <w:t>Kempsey Shire Council</w:t>
      </w:r>
    </w:p>
    <w:p w14:paraId="6853EDF5" w14:textId="77777777" w:rsidR="00D35904" w:rsidRPr="00D35904" w:rsidRDefault="00D35904" w:rsidP="00D35904">
      <w:pPr>
        <w:numPr>
          <w:ilvl w:val="0"/>
          <w:numId w:val="725"/>
        </w:numPr>
      </w:pPr>
      <w:r w:rsidRPr="00D35904">
        <w:t>Lake Macquarie City Council</w:t>
      </w:r>
    </w:p>
    <w:p w14:paraId="76DCC0C5" w14:textId="77777777" w:rsidR="00D35904" w:rsidRPr="00D35904" w:rsidRDefault="00D35904" w:rsidP="00D35904">
      <w:pPr>
        <w:numPr>
          <w:ilvl w:val="0"/>
          <w:numId w:val="725"/>
        </w:numPr>
      </w:pPr>
      <w:r w:rsidRPr="00D35904">
        <w:t>Nambucca Valley Council</w:t>
      </w:r>
    </w:p>
    <w:p w14:paraId="0DDC2D92" w14:textId="77777777" w:rsidR="00D35904" w:rsidRPr="00D35904" w:rsidRDefault="00D35904" w:rsidP="00D35904">
      <w:pPr>
        <w:numPr>
          <w:ilvl w:val="0"/>
          <w:numId w:val="725"/>
        </w:numPr>
      </w:pPr>
      <w:r w:rsidRPr="00D35904">
        <w:t>City of Newcastle</w:t>
      </w:r>
    </w:p>
    <w:p w14:paraId="52CCF202" w14:textId="77777777" w:rsidR="00D35904" w:rsidRPr="00D35904" w:rsidRDefault="00D35904" w:rsidP="00D35904">
      <w:pPr>
        <w:numPr>
          <w:ilvl w:val="0"/>
          <w:numId w:val="725"/>
        </w:numPr>
      </w:pPr>
      <w:r w:rsidRPr="00D35904">
        <w:t>Singleton Council</w:t>
      </w:r>
    </w:p>
    <w:p w14:paraId="1B6D2ADE" w14:textId="77777777" w:rsidR="00D35904" w:rsidRPr="00D35904" w:rsidRDefault="00D35904" w:rsidP="00D35904">
      <w:pPr>
        <w:numPr>
          <w:ilvl w:val="0"/>
          <w:numId w:val="725"/>
        </w:numPr>
      </w:pPr>
      <w:r w:rsidRPr="00D35904">
        <w:t>Upper Hunter Shire Council</w:t>
      </w:r>
    </w:p>
    <w:p w14:paraId="46124EF4" w14:textId="77777777" w:rsidR="00D35904" w:rsidRPr="00D35904" w:rsidRDefault="00D35904" w:rsidP="00D35904">
      <w:pPr>
        <w:numPr>
          <w:ilvl w:val="0"/>
          <w:numId w:val="725"/>
        </w:numPr>
      </w:pPr>
      <w:r w:rsidRPr="00D35904">
        <w:t>Maitland City Council</w:t>
      </w:r>
    </w:p>
    <w:p w14:paraId="476BCB58" w14:textId="77777777" w:rsidR="00D35904" w:rsidRPr="00D35904" w:rsidRDefault="00D35904" w:rsidP="00D35904">
      <w:pPr>
        <w:numPr>
          <w:ilvl w:val="0"/>
          <w:numId w:val="725"/>
        </w:numPr>
      </w:pPr>
      <w:r w:rsidRPr="00D35904">
        <w:t>Dungog Shire Council</w:t>
      </w:r>
    </w:p>
    <w:p w14:paraId="0D64CD9B" w14:textId="77777777" w:rsidR="00D35904" w:rsidRPr="00D35904" w:rsidRDefault="00D35904" w:rsidP="00D35904">
      <w:pPr>
        <w:numPr>
          <w:ilvl w:val="0"/>
          <w:numId w:val="725"/>
        </w:numPr>
      </w:pPr>
      <w:r w:rsidRPr="00D35904">
        <w:t>Central Coast Council</w:t>
      </w:r>
    </w:p>
    <w:p w14:paraId="6F307697" w14:textId="77777777" w:rsidR="00D35904" w:rsidRPr="00D35904" w:rsidRDefault="00D35904" w:rsidP="00D35904">
      <w:pPr>
        <w:numPr>
          <w:ilvl w:val="0"/>
          <w:numId w:val="725"/>
        </w:numPr>
      </w:pPr>
      <w:r w:rsidRPr="00D35904">
        <w:t>MidCoast Council</w:t>
      </w:r>
    </w:p>
    <w:p w14:paraId="31428368" w14:textId="77777777" w:rsidR="00D35904" w:rsidRPr="00D35904" w:rsidRDefault="00D35904" w:rsidP="00D35904">
      <w:pPr>
        <w:numPr>
          <w:ilvl w:val="0"/>
          <w:numId w:val="725"/>
        </w:numPr>
      </w:pPr>
      <w:r w:rsidRPr="00D35904">
        <w:t>Port Stephens Council</w:t>
      </w:r>
    </w:p>
    <w:p w14:paraId="5FB7ECB2" w14:textId="77777777" w:rsidR="00D35904" w:rsidRPr="00D35904" w:rsidRDefault="00D35904" w:rsidP="00D35904">
      <w:pPr>
        <w:numPr>
          <w:ilvl w:val="0"/>
          <w:numId w:val="725"/>
        </w:numPr>
      </w:pPr>
      <w:r w:rsidRPr="00D35904">
        <w:t>Port Macquarie Hastings Council.</w:t>
      </w:r>
    </w:p>
    <w:p w14:paraId="2E00402F" w14:textId="77777777" w:rsidR="00D35904" w:rsidRPr="00D35904" w:rsidRDefault="00D35904" w:rsidP="00D35904">
      <w:r w:rsidRPr="00D35904">
        <w:t>We continue to monitor the situation and will provide updates as required.</w:t>
      </w:r>
    </w:p>
    <w:p w14:paraId="5AAB048B" w14:textId="77777777" w:rsidR="00D35904" w:rsidRPr="00D35904" w:rsidRDefault="00D35904" w:rsidP="00B4708E">
      <w:pPr>
        <w:pStyle w:val="Heading3"/>
      </w:pPr>
      <w:r w:rsidRPr="00D35904">
        <w:t>For action</w:t>
      </w:r>
    </w:p>
    <w:p w14:paraId="6DDA2E8C" w14:textId="77777777" w:rsidR="00D35904" w:rsidRPr="00D35904" w:rsidRDefault="00D35904" w:rsidP="00D35904">
      <w:r w:rsidRPr="00D35904">
        <w:t>If you close your service, you must tell:</w:t>
      </w:r>
    </w:p>
    <w:p w14:paraId="663899D5" w14:textId="77777777" w:rsidR="00D35904" w:rsidRPr="00D35904" w:rsidRDefault="00D35904" w:rsidP="00D35904">
      <w:pPr>
        <w:numPr>
          <w:ilvl w:val="0"/>
          <w:numId w:val="726"/>
        </w:numPr>
      </w:pPr>
      <w:r w:rsidRPr="00D35904">
        <w:t xml:space="preserve">us via the </w:t>
      </w:r>
      <w:hyperlink r:id="rId685" w:history="1">
        <w:r w:rsidRPr="00D35904">
          <w:rPr>
            <w:rStyle w:val="Hyperlink"/>
          </w:rPr>
          <w:t>Provider Entry Point</w:t>
        </w:r>
      </w:hyperlink>
      <w:r w:rsidRPr="00D35904">
        <w:t xml:space="preserve"> (PEP) or your third-party software</w:t>
      </w:r>
    </w:p>
    <w:p w14:paraId="24726CA7" w14:textId="77777777" w:rsidR="00D35904" w:rsidRPr="00D35904" w:rsidRDefault="00D35904" w:rsidP="00D35904">
      <w:pPr>
        <w:numPr>
          <w:ilvl w:val="0"/>
          <w:numId w:val="726"/>
        </w:numPr>
      </w:pPr>
      <w:r w:rsidRPr="00D35904">
        <w:t>your </w:t>
      </w:r>
      <w:hyperlink r:id="rId686" w:history="1">
        <w:r w:rsidRPr="00D35904">
          <w:rPr>
            <w:rStyle w:val="Hyperlink"/>
          </w:rPr>
          <w:t>state or territory regulatory authority</w:t>
        </w:r>
      </w:hyperlink>
      <w:r w:rsidRPr="00D35904">
        <w:t>.</w:t>
      </w:r>
    </w:p>
    <w:p w14:paraId="54BF0833" w14:textId="77777777" w:rsidR="00D35904" w:rsidRPr="00D35904" w:rsidRDefault="00D35904" w:rsidP="00D35904">
      <w:r w:rsidRPr="00D35904">
        <w:t xml:space="preserve">Update your contact details via the </w:t>
      </w:r>
      <w:hyperlink r:id="rId687" w:history="1">
        <w:r w:rsidRPr="00D35904">
          <w:rPr>
            <w:rStyle w:val="Hyperlink"/>
          </w:rPr>
          <w:t>PEP</w:t>
        </w:r>
      </w:hyperlink>
      <w:r w:rsidRPr="00D35904">
        <w:t xml:space="preserve"> or your third-party software, including:</w:t>
      </w:r>
    </w:p>
    <w:p w14:paraId="3FAA7BF2" w14:textId="77777777" w:rsidR="00D35904" w:rsidRPr="00D35904" w:rsidRDefault="00D35904" w:rsidP="00D35904">
      <w:pPr>
        <w:numPr>
          <w:ilvl w:val="0"/>
          <w:numId w:val="727"/>
        </w:numPr>
      </w:pPr>
      <w:r w:rsidRPr="00D35904">
        <w:t>your contact details in the Child Care Subsidy System, so you don’t miss important information</w:t>
      </w:r>
    </w:p>
    <w:p w14:paraId="0A61D094" w14:textId="77777777" w:rsidR="00D35904" w:rsidRPr="00D35904" w:rsidRDefault="00D35904" w:rsidP="00D35904">
      <w:pPr>
        <w:numPr>
          <w:ilvl w:val="0"/>
          <w:numId w:val="727"/>
        </w:numPr>
      </w:pPr>
      <w:r w:rsidRPr="00D35904">
        <w:t xml:space="preserve">your vacancy details on </w:t>
      </w:r>
      <w:hyperlink r:id="rId688" w:history="1">
        <w:r w:rsidRPr="00D35904">
          <w:rPr>
            <w:rStyle w:val="Hyperlink"/>
          </w:rPr>
          <w:t>StartingBlocks.gov.au</w:t>
        </w:r>
      </w:hyperlink>
      <w:r w:rsidRPr="00D35904">
        <w:t xml:space="preserve"> to help families looking for care.</w:t>
      </w:r>
    </w:p>
    <w:p w14:paraId="658B7330" w14:textId="77777777" w:rsidR="00D35904" w:rsidRPr="00D35904" w:rsidRDefault="00D35904" w:rsidP="00B4708E">
      <w:pPr>
        <w:pStyle w:val="Heading3"/>
      </w:pPr>
      <w:r w:rsidRPr="00D35904">
        <w:t>Support during the emergency</w:t>
      </w:r>
    </w:p>
    <w:p w14:paraId="31CEE5D6" w14:textId="77777777" w:rsidR="00D35904" w:rsidRPr="00D35904" w:rsidRDefault="00D35904" w:rsidP="00D35904">
      <w:r w:rsidRPr="00D35904">
        <w:t xml:space="preserve">The following support is available in affected regions </w:t>
      </w:r>
      <w:r w:rsidRPr="00D35904">
        <w:rPr>
          <w:b/>
          <w:bCs/>
        </w:rPr>
        <w:t>during</w:t>
      </w:r>
      <w:r w:rsidRPr="00D35904">
        <w:t xml:space="preserve"> the CCS period of emergency:</w:t>
      </w:r>
    </w:p>
    <w:p w14:paraId="6953FDB5" w14:textId="77777777" w:rsidR="00D35904" w:rsidRPr="00D35904" w:rsidRDefault="00D35904" w:rsidP="00D35904">
      <w:pPr>
        <w:numPr>
          <w:ilvl w:val="0"/>
          <w:numId w:val="728"/>
        </w:numPr>
      </w:pPr>
      <w:r w:rsidRPr="00D35904">
        <w:t>you can continue to get CCS if your service closes as a direct result of the emergency</w:t>
      </w:r>
    </w:p>
    <w:p w14:paraId="56390715" w14:textId="77777777" w:rsidR="00D35904" w:rsidRPr="00D35904" w:rsidRDefault="00D35904" w:rsidP="00D35904">
      <w:pPr>
        <w:numPr>
          <w:ilvl w:val="0"/>
          <w:numId w:val="728"/>
        </w:numPr>
      </w:pPr>
      <w:r w:rsidRPr="00D35904">
        <w:t>you can waive the gap fee if a child doesn’t attend, or your service is closed, during the CCS period of emergency</w:t>
      </w:r>
    </w:p>
    <w:p w14:paraId="64D193E8" w14:textId="77777777" w:rsidR="00D35904" w:rsidRPr="00D35904" w:rsidRDefault="00D35904" w:rsidP="00D35904">
      <w:pPr>
        <w:numPr>
          <w:ilvl w:val="0"/>
          <w:numId w:val="728"/>
        </w:numPr>
      </w:pPr>
      <w:r w:rsidRPr="00D35904">
        <w:t>families will get unlimited allowable absences for the duration of the CCS period of emergency.</w:t>
      </w:r>
    </w:p>
    <w:p w14:paraId="57241EF8" w14:textId="77777777" w:rsidR="00D35904" w:rsidRPr="00D35904" w:rsidRDefault="00D35904" w:rsidP="00D35904">
      <w:r w:rsidRPr="00D35904">
        <w:t xml:space="preserve">Read more about </w:t>
      </w:r>
      <w:hyperlink r:id="rId689" w:history="1">
        <w:r w:rsidRPr="00D35904">
          <w:rPr>
            <w:rStyle w:val="Hyperlink"/>
          </w:rPr>
          <w:t>support during a CCS period of emergency</w:t>
        </w:r>
      </w:hyperlink>
      <w:r w:rsidRPr="00D35904">
        <w:t>.</w:t>
      </w:r>
    </w:p>
    <w:p w14:paraId="1FC4FB52" w14:textId="77777777" w:rsidR="00D35904" w:rsidRPr="00D35904" w:rsidRDefault="00D35904" w:rsidP="00D35904">
      <w:r w:rsidRPr="00D35904">
        <w:t xml:space="preserve">Join our </w:t>
      </w:r>
      <w:hyperlink r:id="rId690" w:history="1">
        <w:r w:rsidRPr="00D35904">
          <w:rPr>
            <w:rStyle w:val="Hyperlink"/>
          </w:rPr>
          <w:t>Facebook group</w:t>
        </w:r>
      </w:hyperlink>
      <w:r w:rsidRPr="00D35904">
        <w:t xml:space="preserve"> for alerts and updates.</w:t>
      </w:r>
    </w:p>
    <w:p w14:paraId="62EA297E" w14:textId="77777777" w:rsidR="00D35904" w:rsidRPr="00D35904" w:rsidRDefault="00D35904" w:rsidP="00B4708E">
      <w:pPr>
        <w:pStyle w:val="Heading3"/>
      </w:pPr>
      <w:r w:rsidRPr="00D35904">
        <w:t>Recovery after the emergency</w:t>
      </w:r>
    </w:p>
    <w:p w14:paraId="4C46A329" w14:textId="77777777" w:rsidR="00D35904" w:rsidRPr="00D35904" w:rsidRDefault="00D35904" w:rsidP="00D35904">
      <w:r w:rsidRPr="00D35904">
        <w:t xml:space="preserve">Some services may be eligible for a </w:t>
      </w:r>
      <w:hyperlink r:id="rId691" w:history="1">
        <w:r w:rsidRPr="00D35904">
          <w:rPr>
            <w:rStyle w:val="Hyperlink"/>
          </w:rPr>
          <w:t>Community Child Care Fund special circumstances grant</w:t>
        </w:r>
      </w:hyperlink>
      <w:r w:rsidRPr="00D35904">
        <w:t xml:space="preserve">. Read the eligibility criteria </w:t>
      </w:r>
      <w:r w:rsidRPr="00D35904">
        <w:rPr>
          <w:b/>
          <w:bCs/>
        </w:rPr>
        <w:t>before</w:t>
      </w:r>
      <w:r w:rsidRPr="00D35904">
        <w:t xml:space="preserve"> applying.</w:t>
      </w:r>
    </w:p>
    <w:p w14:paraId="4CEE344F" w14:textId="77777777" w:rsidR="00D35904" w:rsidRPr="00D35904" w:rsidRDefault="00D35904" w:rsidP="00D35904">
      <w:r w:rsidRPr="00D35904">
        <w:t xml:space="preserve">Read more about </w:t>
      </w:r>
      <w:hyperlink r:id="rId692" w:history="1">
        <w:r w:rsidRPr="00D35904">
          <w:rPr>
            <w:rStyle w:val="Hyperlink"/>
          </w:rPr>
          <w:t>recovery after an emergency</w:t>
        </w:r>
      </w:hyperlink>
      <w:r w:rsidRPr="00D35904">
        <w:t xml:space="preserve"> on our website.</w:t>
      </w:r>
    </w:p>
    <w:p w14:paraId="6959A16C" w14:textId="77777777" w:rsidR="00D35904" w:rsidRPr="00D35904" w:rsidRDefault="00D35904" w:rsidP="00D35904">
      <w:r w:rsidRPr="00D35904">
        <w:t>Families may be able to access:</w:t>
      </w:r>
    </w:p>
    <w:p w14:paraId="2E92AD90" w14:textId="77777777" w:rsidR="00D35904" w:rsidRPr="00D35904" w:rsidRDefault="00D35904" w:rsidP="00D35904">
      <w:pPr>
        <w:numPr>
          <w:ilvl w:val="0"/>
          <w:numId w:val="729"/>
        </w:numPr>
      </w:pPr>
      <w:hyperlink r:id="rId693" w:history="1">
        <w:r w:rsidRPr="00D35904">
          <w:rPr>
            <w:rStyle w:val="Hyperlink"/>
          </w:rPr>
          <w:t>additional absences</w:t>
        </w:r>
      </w:hyperlink>
      <w:r w:rsidRPr="00D35904">
        <w:t xml:space="preserve"> if they’ve exhausted their allowable absences</w:t>
      </w:r>
    </w:p>
    <w:p w14:paraId="4C19346B" w14:textId="77777777" w:rsidR="00D35904" w:rsidRPr="00D35904" w:rsidRDefault="00D35904" w:rsidP="00D35904">
      <w:pPr>
        <w:numPr>
          <w:ilvl w:val="0"/>
          <w:numId w:val="729"/>
        </w:numPr>
      </w:pPr>
      <w:hyperlink r:id="rId694" w:history="1">
        <w:r w:rsidRPr="00D35904">
          <w:rPr>
            <w:rStyle w:val="Hyperlink"/>
          </w:rPr>
          <w:t>Additional Child Care Subsidy</w:t>
        </w:r>
      </w:hyperlink>
      <w:r w:rsidRPr="00D35904">
        <w:t xml:space="preserve"> if they experience temporary financial hardship due to an emergency that happened in the last 6 months.</w:t>
      </w:r>
    </w:p>
    <w:p w14:paraId="7DFCD52B" w14:textId="77777777" w:rsidR="00D35904" w:rsidRPr="00D35904" w:rsidRDefault="00D35904" w:rsidP="00B4708E">
      <w:pPr>
        <w:pStyle w:val="Heading3"/>
      </w:pPr>
      <w:r w:rsidRPr="00D35904">
        <w:t>Other disaster support</w:t>
      </w:r>
    </w:p>
    <w:p w14:paraId="678ACCD4" w14:textId="77777777" w:rsidR="00D35904" w:rsidRPr="00D35904" w:rsidRDefault="00D35904" w:rsidP="00D35904">
      <w:r w:rsidRPr="00D35904">
        <w:t xml:space="preserve">The Australian Government provides help for people affected by natural disasters. Find out whether you're eligible on the </w:t>
      </w:r>
      <w:hyperlink r:id="rId695" w:history="1">
        <w:r w:rsidRPr="00D35904">
          <w:rPr>
            <w:rStyle w:val="Hyperlink"/>
          </w:rPr>
          <w:t>Services Australia website</w:t>
        </w:r>
      </w:hyperlink>
      <w:r w:rsidRPr="00D35904">
        <w:t>.</w:t>
      </w:r>
    </w:p>
    <w:p w14:paraId="41288C9F" w14:textId="52E0C4BF" w:rsidR="00D35904" w:rsidRPr="00D35904" w:rsidRDefault="00D35904" w:rsidP="00D35904">
      <w:r w:rsidRPr="00D35904">
        <w:t xml:space="preserve">Your state or territory government may provide additional support in the event of a natural disaster. Find out more at </w:t>
      </w:r>
      <w:hyperlink r:id="rId696" w:history="1">
        <w:r w:rsidRPr="00D35904">
          <w:rPr>
            <w:rStyle w:val="Hyperlink"/>
          </w:rPr>
          <w:t>Emergency NSW</w:t>
        </w:r>
      </w:hyperlink>
      <w:r w:rsidRPr="00D35904">
        <w:t>.</w:t>
      </w:r>
    </w:p>
    <w:p w14:paraId="6ABF96B6" w14:textId="68846CC1" w:rsidR="00816D8D" w:rsidRDefault="00816D8D" w:rsidP="00587885">
      <w:pPr>
        <w:pStyle w:val="Issuedate"/>
      </w:pPr>
      <w:bookmarkStart w:id="209" w:name="_Toc216880767"/>
      <w:r>
        <w:t>22 May 2025</w:t>
      </w:r>
      <w:bookmarkEnd w:id="209"/>
    </w:p>
    <w:p w14:paraId="54252BE2" w14:textId="1584E4F2" w:rsidR="00816D8D" w:rsidRDefault="00816D8D" w:rsidP="00816D8D">
      <w:pPr>
        <w:pStyle w:val="Heading2"/>
        <w:rPr>
          <w:bCs/>
        </w:rPr>
      </w:pPr>
      <w:bookmarkStart w:id="210" w:name="_Toc216880768"/>
      <w:r w:rsidRPr="00816D8D">
        <w:rPr>
          <w:bCs/>
        </w:rPr>
        <w:t>NSW Floods: CCS period of emergency extended to 28 May 2025, new areas added</w:t>
      </w:r>
      <w:bookmarkEnd w:id="210"/>
    </w:p>
    <w:p w14:paraId="29EB9AA0" w14:textId="77777777" w:rsidR="00CF6B90" w:rsidRPr="00CF6B90" w:rsidRDefault="00CF6B90" w:rsidP="00CF6B90">
      <w:r w:rsidRPr="00CF6B90">
        <w:rPr>
          <w:b/>
          <w:bCs/>
        </w:rPr>
        <w:t>We’ve added 10 new local government areas (LGAs) to the declared Child Care Subsidy (CCS) period of emergency in parts of NSW due to the impact of flooding.</w:t>
      </w:r>
    </w:p>
    <w:p w14:paraId="4E97AAB1" w14:textId="77777777" w:rsidR="00CF6B90" w:rsidRPr="00CF6B90" w:rsidRDefault="00CF6B90" w:rsidP="00CF6B90">
      <w:r w:rsidRPr="00CF6B90">
        <w:t>The CCS period of emergency now applies from 19 May 2025 to 28 May 2025 in the following local government areas:</w:t>
      </w:r>
    </w:p>
    <w:p w14:paraId="2B7C157A" w14:textId="77777777" w:rsidR="00CF6B90" w:rsidRPr="00CF6B90" w:rsidRDefault="00CF6B90" w:rsidP="00CF6B90">
      <w:pPr>
        <w:numPr>
          <w:ilvl w:val="0"/>
          <w:numId w:val="720"/>
        </w:numPr>
      </w:pPr>
      <w:r w:rsidRPr="00CF6B90">
        <w:rPr>
          <w:b/>
          <w:bCs/>
        </w:rPr>
        <w:t>Bellingen Shire Council</w:t>
      </w:r>
    </w:p>
    <w:p w14:paraId="5250C69B" w14:textId="77777777" w:rsidR="00CF6B90" w:rsidRPr="00CF6B90" w:rsidRDefault="00CF6B90" w:rsidP="00CF6B90">
      <w:pPr>
        <w:numPr>
          <w:ilvl w:val="0"/>
          <w:numId w:val="720"/>
        </w:numPr>
      </w:pPr>
      <w:r w:rsidRPr="00CF6B90">
        <w:rPr>
          <w:b/>
          <w:bCs/>
        </w:rPr>
        <w:t>Cessnock City Council</w:t>
      </w:r>
    </w:p>
    <w:p w14:paraId="7FE0079D" w14:textId="77777777" w:rsidR="00CF6B90" w:rsidRPr="00CF6B90" w:rsidRDefault="00CF6B90" w:rsidP="00CF6B90">
      <w:pPr>
        <w:numPr>
          <w:ilvl w:val="0"/>
          <w:numId w:val="720"/>
        </w:numPr>
      </w:pPr>
      <w:r w:rsidRPr="00CF6B90">
        <w:rPr>
          <w:b/>
          <w:bCs/>
        </w:rPr>
        <w:t>Clarence Valley Council</w:t>
      </w:r>
    </w:p>
    <w:p w14:paraId="50911409" w14:textId="77777777" w:rsidR="00CF6B90" w:rsidRPr="00CF6B90" w:rsidRDefault="00CF6B90" w:rsidP="00CF6B90">
      <w:pPr>
        <w:numPr>
          <w:ilvl w:val="0"/>
          <w:numId w:val="720"/>
        </w:numPr>
      </w:pPr>
      <w:r w:rsidRPr="00CF6B90">
        <w:rPr>
          <w:b/>
          <w:bCs/>
        </w:rPr>
        <w:t>City of Coffs Harbour</w:t>
      </w:r>
    </w:p>
    <w:p w14:paraId="68BA7CCD" w14:textId="77777777" w:rsidR="00CF6B90" w:rsidRPr="00CF6B90" w:rsidRDefault="00CF6B90" w:rsidP="00CF6B90">
      <w:pPr>
        <w:numPr>
          <w:ilvl w:val="0"/>
          <w:numId w:val="720"/>
        </w:numPr>
      </w:pPr>
      <w:r w:rsidRPr="00CF6B90">
        <w:rPr>
          <w:b/>
          <w:bCs/>
        </w:rPr>
        <w:t>Kempsey Shire Council</w:t>
      </w:r>
    </w:p>
    <w:p w14:paraId="5552B504" w14:textId="77777777" w:rsidR="00CF6B90" w:rsidRPr="00CF6B90" w:rsidRDefault="00CF6B90" w:rsidP="00CF6B90">
      <w:pPr>
        <w:numPr>
          <w:ilvl w:val="0"/>
          <w:numId w:val="720"/>
        </w:numPr>
      </w:pPr>
      <w:r w:rsidRPr="00CF6B90">
        <w:rPr>
          <w:b/>
          <w:bCs/>
        </w:rPr>
        <w:t>Lake Macquarie City Council</w:t>
      </w:r>
    </w:p>
    <w:p w14:paraId="60F72D8C" w14:textId="77777777" w:rsidR="00CF6B90" w:rsidRPr="00CF6B90" w:rsidRDefault="00CF6B90" w:rsidP="00CF6B90">
      <w:pPr>
        <w:numPr>
          <w:ilvl w:val="0"/>
          <w:numId w:val="720"/>
        </w:numPr>
      </w:pPr>
      <w:r w:rsidRPr="00CF6B90">
        <w:rPr>
          <w:b/>
          <w:bCs/>
        </w:rPr>
        <w:t>Nambucca Valley Council</w:t>
      </w:r>
    </w:p>
    <w:p w14:paraId="059B3E90" w14:textId="77777777" w:rsidR="00CF6B90" w:rsidRPr="00CF6B90" w:rsidRDefault="00CF6B90" w:rsidP="00CF6B90">
      <w:pPr>
        <w:numPr>
          <w:ilvl w:val="0"/>
          <w:numId w:val="720"/>
        </w:numPr>
      </w:pPr>
      <w:r w:rsidRPr="00CF6B90">
        <w:rPr>
          <w:b/>
          <w:bCs/>
        </w:rPr>
        <w:t>City of Newcastle</w:t>
      </w:r>
    </w:p>
    <w:p w14:paraId="2FBBC09A" w14:textId="77777777" w:rsidR="00CF6B90" w:rsidRPr="00CF6B90" w:rsidRDefault="00CF6B90" w:rsidP="00CF6B90">
      <w:pPr>
        <w:numPr>
          <w:ilvl w:val="0"/>
          <w:numId w:val="720"/>
        </w:numPr>
      </w:pPr>
      <w:r w:rsidRPr="00CF6B90">
        <w:rPr>
          <w:b/>
          <w:bCs/>
        </w:rPr>
        <w:t>Singleton Council</w:t>
      </w:r>
    </w:p>
    <w:p w14:paraId="50D8A6D1" w14:textId="77777777" w:rsidR="00CF6B90" w:rsidRPr="00CF6B90" w:rsidRDefault="00CF6B90" w:rsidP="00CF6B90">
      <w:pPr>
        <w:numPr>
          <w:ilvl w:val="0"/>
          <w:numId w:val="720"/>
        </w:numPr>
      </w:pPr>
      <w:r w:rsidRPr="00CF6B90">
        <w:rPr>
          <w:b/>
          <w:bCs/>
        </w:rPr>
        <w:t>Upper Hunter Shire Council</w:t>
      </w:r>
    </w:p>
    <w:p w14:paraId="228475B9" w14:textId="77777777" w:rsidR="00CF6B90" w:rsidRPr="00CF6B90" w:rsidRDefault="00CF6B90" w:rsidP="00CF6B90">
      <w:pPr>
        <w:numPr>
          <w:ilvl w:val="0"/>
          <w:numId w:val="720"/>
        </w:numPr>
      </w:pPr>
      <w:r w:rsidRPr="00CF6B90">
        <w:t>Maitland City Council</w:t>
      </w:r>
    </w:p>
    <w:p w14:paraId="4EA4ECDC" w14:textId="77777777" w:rsidR="00CF6B90" w:rsidRPr="00CF6B90" w:rsidRDefault="00CF6B90" w:rsidP="00CF6B90">
      <w:pPr>
        <w:numPr>
          <w:ilvl w:val="0"/>
          <w:numId w:val="720"/>
        </w:numPr>
      </w:pPr>
      <w:r w:rsidRPr="00CF6B90">
        <w:t>Dungog Shire Council</w:t>
      </w:r>
    </w:p>
    <w:p w14:paraId="281F85AC" w14:textId="77777777" w:rsidR="00CF6B90" w:rsidRPr="00CF6B90" w:rsidRDefault="00CF6B90" w:rsidP="00CF6B90">
      <w:pPr>
        <w:numPr>
          <w:ilvl w:val="0"/>
          <w:numId w:val="720"/>
        </w:numPr>
      </w:pPr>
      <w:r w:rsidRPr="00CF6B90">
        <w:t>Central Coast Council</w:t>
      </w:r>
    </w:p>
    <w:p w14:paraId="5C57D17A" w14:textId="77777777" w:rsidR="00CF6B90" w:rsidRPr="00CF6B90" w:rsidRDefault="00CF6B90" w:rsidP="00CF6B90">
      <w:pPr>
        <w:numPr>
          <w:ilvl w:val="0"/>
          <w:numId w:val="720"/>
        </w:numPr>
      </w:pPr>
      <w:r w:rsidRPr="00CF6B90">
        <w:t>MidCoast Council</w:t>
      </w:r>
    </w:p>
    <w:p w14:paraId="300C25CA" w14:textId="77777777" w:rsidR="00CF6B90" w:rsidRPr="00CF6B90" w:rsidRDefault="00CF6B90" w:rsidP="00CF6B90">
      <w:pPr>
        <w:numPr>
          <w:ilvl w:val="0"/>
          <w:numId w:val="720"/>
        </w:numPr>
      </w:pPr>
      <w:r w:rsidRPr="00CF6B90">
        <w:t>Port Stephens Council</w:t>
      </w:r>
    </w:p>
    <w:p w14:paraId="5D128282" w14:textId="77777777" w:rsidR="00CF6B90" w:rsidRPr="00CF6B90" w:rsidRDefault="00CF6B90" w:rsidP="00CF6B90">
      <w:pPr>
        <w:numPr>
          <w:ilvl w:val="0"/>
          <w:numId w:val="720"/>
        </w:numPr>
      </w:pPr>
      <w:r w:rsidRPr="00CF6B90">
        <w:t>Port Macquarie Hastings Council.</w:t>
      </w:r>
    </w:p>
    <w:p w14:paraId="2A25A40C" w14:textId="77777777" w:rsidR="00CF6B90" w:rsidRPr="00CF6B90" w:rsidRDefault="00CF6B90" w:rsidP="00CF6B90">
      <w:r w:rsidRPr="00CF6B90">
        <w:t>We continue to monitor the situation and will provide updates as required.</w:t>
      </w:r>
    </w:p>
    <w:p w14:paraId="01132CA4" w14:textId="77777777" w:rsidR="00CF6B90" w:rsidRPr="00CF6B90" w:rsidRDefault="00CF6B90" w:rsidP="00CF6B90">
      <w:pPr>
        <w:pStyle w:val="Heading3"/>
      </w:pPr>
      <w:r w:rsidRPr="00CF6B90">
        <w:t>For action</w:t>
      </w:r>
    </w:p>
    <w:p w14:paraId="57A43F9B" w14:textId="77777777" w:rsidR="00CF6B90" w:rsidRPr="00CF6B90" w:rsidRDefault="00CF6B90" w:rsidP="00CF6B90">
      <w:r w:rsidRPr="00CF6B90">
        <w:t>If you close your service, you must tell:</w:t>
      </w:r>
    </w:p>
    <w:p w14:paraId="532907B5" w14:textId="77777777" w:rsidR="00CF6B90" w:rsidRPr="00CF6B90" w:rsidRDefault="00CF6B90" w:rsidP="00CF6B90">
      <w:pPr>
        <w:numPr>
          <w:ilvl w:val="0"/>
          <w:numId w:val="721"/>
        </w:numPr>
      </w:pPr>
      <w:r w:rsidRPr="00CF6B90">
        <w:t xml:space="preserve">us via the </w:t>
      </w:r>
      <w:hyperlink r:id="rId697" w:history="1">
        <w:r w:rsidRPr="00CF6B90">
          <w:rPr>
            <w:rStyle w:val="Hyperlink"/>
          </w:rPr>
          <w:t>Provider Entry Point</w:t>
        </w:r>
      </w:hyperlink>
      <w:r w:rsidRPr="00CF6B90">
        <w:t xml:space="preserve"> (PEP) or your third-party software</w:t>
      </w:r>
    </w:p>
    <w:p w14:paraId="68198D5B" w14:textId="77777777" w:rsidR="00CF6B90" w:rsidRPr="00CF6B90" w:rsidRDefault="00CF6B90" w:rsidP="00CF6B90">
      <w:pPr>
        <w:numPr>
          <w:ilvl w:val="0"/>
          <w:numId w:val="721"/>
        </w:numPr>
      </w:pPr>
      <w:r w:rsidRPr="00CF6B90">
        <w:t>your </w:t>
      </w:r>
      <w:hyperlink r:id="rId698" w:history="1">
        <w:r w:rsidRPr="00CF6B90">
          <w:rPr>
            <w:rStyle w:val="Hyperlink"/>
          </w:rPr>
          <w:t>state or territory regulatory authority</w:t>
        </w:r>
      </w:hyperlink>
      <w:r w:rsidRPr="00CF6B90">
        <w:t>.</w:t>
      </w:r>
    </w:p>
    <w:p w14:paraId="3750DDC3" w14:textId="77777777" w:rsidR="00CF6B90" w:rsidRPr="00CF6B90" w:rsidRDefault="00CF6B90" w:rsidP="00CF6B90">
      <w:r w:rsidRPr="00CF6B90">
        <w:t xml:space="preserve">Update your contact details via the </w:t>
      </w:r>
      <w:hyperlink r:id="rId699" w:history="1">
        <w:r w:rsidRPr="00CF6B90">
          <w:rPr>
            <w:rStyle w:val="Hyperlink"/>
          </w:rPr>
          <w:t>PEP</w:t>
        </w:r>
      </w:hyperlink>
      <w:r w:rsidRPr="00CF6B90">
        <w:t xml:space="preserve"> or your third-party software, including:</w:t>
      </w:r>
    </w:p>
    <w:p w14:paraId="3458456D" w14:textId="77777777" w:rsidR="00CF6B90" w:rsidRPr="00CF6B90" w:rsidRDefault="00CF6B90" w:rsidP="00CF6B90">
      <w:pPr>
        <w:numPr>
          <w:ilvl w:val="0"/>
          <w:numId w:val="722"/>
        </w:numPr>
      </w:pPr>
      <w:r w:rsidRPr="00CF6B90">
        <w:t>your contact details in the Child Care Subsidy System, so you don’t miss important information</w:t>
      </w:r>
    </w:p>
    <w:p w14:paraId="396C3A4B" w14:textId="77777777" w:rsidR="00CF6B90" w:rsidRPr="00CF6B90" w:rsidRDefault="00CF6B90" w:rsidP="00CF6B90">
      <w:pPr>
        <w:numPr>
          <w:ilvl w:val="0"/>
          <w:numId w:val="722"/>
        </w:numPr>
      </w:pPr>
      <w:r w:rsidRPr="00CF6B90">
        <w:t xml:space="preserve">your vacancy details on </w:t>
      </w:r>
      <w:hyperlink r:id="rId700" w:history="1">
        <w:r w:rsidRPr="00CF6B90">
          <w:rPr>
            <w:rStyle w:val="Hyperlink"/>
          </w:rPr>
          <w:t>StartingBlocks.gov.au</w:t>
        </w:r>
      </w:hyperlink>
      <w:r w:rsidRPr="00CF6B90">
        <w:t xml:space="preserve"> to help families looking for care.</w:t>
      </w:r>
    </w:p>
    <w:p w14:paraId="080524F8" w14:textId="77777777" w:rsidR="00CF6B90" w:rsidRPr="00CF6B90" w:rsidRDefault="00CF6B90" w:rsidP="00CF6B90">
      <w:pPr>
        <w:pStyle w:val="Heading3"/>
      </w:pPr>
      <w:r w:rsidRPr="00CF6B90">
        <w:t>Support during the emergency</w:t>
      </w:r>
    </w:p>
    <w:p w14:paraId="4867E9C7" w14:textId="77777777" w:rsidR="00CF6B90" w:rsidRPr="00CF6B90" w:rsidRDefault="00CF6B90" w:rsidP="00CF6B90">
      <w:r w:rsidRPr="00CF6B90">
        <w:t xml:space="preserve">The following support is available in affected regions </w:t>
      </w:r>
      <w:r w:rsidRPr="00CF6B90">
        <w:rPr>
          <w:b/>
          <w:bCs/>
        </w:rPr>
        <w:t>during</w:t>
      </w:r>
      <w:r w:rsidRPr="00CF6B90">
        <w:t xml:space="preserve"> the CCS period of emergency:</w:t>
      </w:r>
    </w:p>
    <w:p w14:paraId="55804D29" w14:textId="77777777" w:rsidR="00CF6B90" w:rsidRPr="00CF6B90" w:rsidRDefault="00CF6B90" w:rsidP="00CF6B90">
      <w:pPr>
        <w:numPr>
          <w:ilvl w:val="0"/>
          <w:numId w:val="723"/>
        </w:numPr>
      </w:pPr>
      <w:r w:rsidRPr="00CF6B90">
        <w:t>you can continue to get CCS if your service closes as a direct result of the emergency</w:t>
      </w:r>
    </w:p>
    <w:p w14:paraId="361CFDE1" w14:textId="77777777" w:rsidR="00CF6B90" w:rsidRPr="00CF6B90" w:rsidRDefault="00CF6B90" w:rsidP="00CF6B90">
      <w:pPr>
        <w:numPr>
          <w:ilvl w:val="0"/>
          <w:numId w:val="723"/>
        </w:numPr>
      </w:pPr>
      <w:r w:rsidRPr="00CF6B90">
        <w:t>you can waive the gap fee if a child doesn’t attend, or your service is closed, during the CCS period of emergency</w:t>
      </w:r>
    </w:p>
    <w:p w14:paraId="11446E5E" w14:textId="77777777" w:rsidR="00CF6B90" w:rsidRPr="00CF6B90" w:rsidRDefault="00CF6B90" w:rsidP="00CF6B90">
      <w:pPr>
        <w:numPr>
          <w:ilvl w:val="0"/>
          <w:numId w:val="723"/>
        </w:numPr>
      </w:pPr>
      <w:r w:rsidRPr="00CF6B90">
        <w:t>families will get unlimited allowable absences for the duration of the CCS period of emergency.</w:t>
      </w:r>
    </w:p>
    <w:p w14:paraId="094AC685" w14:textId="77777777" w:rsidR="00CF6B90" w:rsidRPr="00CF6B90" w:rsidRDefault="00CF6B90" w:rsidP="00CF6B90">
      <w:r w:rsidRPr="00CF6B90">
        <w:t xml:space="preserve">Read more about </w:t>
      </w:r>
      <w:hyperlink r:id="rId701" w:history="1">
        <w:r w:rsidRPr="00CF6B90">
          <w:rPr>
            <w:rStyle w:val="Hyperlink"/>
          </w:rPr>
          <w:t>support during a CCS period of emergency</w:t>
        </w:r>
      </w:hyperlink>
      <w:r w:rsidRPr="00CF6B90">
        <w:t>.</w:t>
      </w:r>
    </w:p>
    <w:p w14:paraId="14AEA2E7" w14:textId="77777777" w:rsidR="00CF6B90" w:rsidRPr="00CF6B90" w:rsidRDefault="00CF6B90" w:rsidP="00CF6B90">
      <w:r w:rsidRPr="00CF6B90">
        <w:t xml:space="preserve">Join our </w:t>
      </w:r>
      <w:hyperlink r:id="rId702" w:history="1">
        <w:r w:rsidRPr="00CF6B90">
          <w:rPr>
            <w:rStyle w:val="Hyperlink"/>
          </w:rPr>
          <w:t>Facebook group</w:t>
        </w:r>
      </w:hyperlink>
      <w:r w:rsidRPr="00CF6B90">
        <w:t xml:space="preserve"> for alerts and updates.</w:t>
      </w:r>
    </w:p>
    <w:p w14:paraId="0AAC2F72" w14:textId="77777777" w:rsidR="00CF6B90" w:rsidRPr="00CF6B90" w:rsidRDefault="00CF6B90" w:rsidP="00CF6B90">
      <w:pPr>
        <w:pStyle w:val="Heading3"/>
      </w:pPr>
      <w:r w:rsidRPr="00CF6B90">
        <w:t>Recovery after the emergency</w:t>
      </w:r>
    </w:p>
    <w:p w14:paraId="0AA4CC62" w14:textId="77777777" w:rsidR="00CF6B90" w:rsidRPr="00CF6B90" w:rsidRDefault="00CF6B90" w:rsidP="00CF6B90">
      <w:r w:rsidRPr="00CF6B90">
        <w:t xml:space="preserve">Some services may be eligible for a </w:t>
      </w:r>
      <w:hyperlink r:id="rId703" w:history="1">
        <w:r w:rsidRPr="00CF6B90">
          <w:rPr>
            <w:rStyle w:val="Hyperlink"/>
          </w:rPr>
          <w:t>Community Child Care Fund special circumstances grant</w:t>
        </w:r>
      </w:hyperlink>
      <w:r w:rsidRPr="00CF6B90">
        <w:t xml:space="preserve">. Read the eligibility criteria </w:t>
      </w:r>
      <w:r w:rsidRPr="00CF6B90">
        <w:rPr>
          <w:b/>
          <w:bCs/>
        </w:rPr>
        <w:t>before</w:t>
      </w:r>
      <w:r w:rsidRPr="00CF6B90">
        <w:t xml:space="preserve"> applying.</w:t>
      </w:r>
    </w:p>
    <w:p w14:paraId="6F418645" w14:textId="77777777" w:rsidR="00CF6B90" w:rsidRPr="00CF6B90" w:rsidRDefault="00CF6B90" w:rsidP="00CF6B90">
      <w:r w:rsidRPr="00CF6B90">
        <w:t xml:space="preserve">Read more about </w:t>
      </w:r>
      <w:hyperlink r:id="rId704" w:history="1">
        <w:r w:rsidRPr="00CF6B90">
          <w:rPr>
            <w:rStyle w:val="Hyperlink"/>
          </w:rPr>
          <w:t>recovery after an emergency</w:t>
        </w:r>
      </w:hyperlink>
      <w:r w:rsidRPr="00CF6B90">
        <w:t xml:space="preserve"> on our website.</w:t>
      </w:r>
    </w:p>
    <w:p w14:paraId="3FC8E786" w14:textId="77777777" w:rsidR="00CF6B90" w:rsidRPr="00CF6B90" w:rsidRDefault="00CF6B90" w:rsidP="00CF6B90">
      <w:r w:rsidRPr="00CF6B90">
        <w:t>Families may be able to access:</w:t>
      </w:r>
    </w:p>
    <w:p w14:paraId="1966CD3C" w14:textId="77777777" w:rsidR="00CF6B90" w:rsidRPr="00CF6B90" w:rsidRDefault="00CF6B90" w:rsidP="00CF6B90">
      <w:pPr>
        <w:numPr>
          <w:ilvl w:val="0"/>
          <w:numId w:val="724"/>
        </w:numPr>
      </w:pPr>
      <w:hyperlink r:id="rId705" w:history="1">
        <w:r w:rsidRPr="00CF6B90">
          <w:rPr>
            <w:rStyle w:val="Hyperlink"/>
          </w:rPr>
          <w:t>additional absences</w:t>
        </w:r>
      </w:hyperlink>
      <w:r w:rsidRPr="00CF6B90">
        <w:t xml:space="preserve"> if they’ve exhausted their allowable absences</w:t>
      </w:r>
    </w:p>
    <w:p w14:paraId="17DC2A33" w14:textId="77777777" w:rsidR="00CF6B90" w:rsidRPr="00CF6B90" w:rsidRDefault="00CF6B90" w:rsidP="00CF6B90">
      <w:pPr>
        <w:numPr>
          <w:ilvl w:val="0"/>
          <w:numId w:val="724"/>
        </w:numPr>
      </w:pPr>
      <w:hyperlink r:id="rId706" w:history="1">
        <w:r w:rsidRPr="00CF6B90">
          <w:rPr>
            <w:rStyle w:val="Hyperlink"/>
          </w:rPr>
          <w:t>Additional Child Care Subsidy</w:t>
        </w:r>
      </w:hyperlink>
      <w:r w:rsidRPr="00CF6B90">
        <w:t xml:space="preserve"> if they experience temporary financial hardship due to an emergency that happened in the last 6 months.</w:t>
      </w:r>
    </w:p>
    <w:p w14:paraId="744BB13A" w14:textId="77777777" w:rsidR="00CF6B90" w:rsidRPr="00CF6B90" w:rsidRDefault="00CF6B90" w:rsidP="00CF6B90">
      <w:pPr>
        <w:pStyle w:val="Heading3"/>
      </w:pPr>
      <w:r w:rsidRPr="00CF6B90">
        <w:t>Other disaster support</w:t>
      </w:r>
    </w:p>
    <w:p w14:paraId="16DB01F2" w14:textId="77777777" w:rsidR="00CF6B90" w:rsidRPr="00CF6B90" w:rsidRDefault="00CF6B90" w:rsidP="00CF6B90">
      <w:r w:rsidRPr="00CF6B90">
        <w:t xml:space="preserve">The Australian Government provides help for people affected by natural disasters. Find out whether you're eligible on the </w:t>
      </w:r>
      <w:hyperlink r:id="rId707" w:history="1">
        <w:r w:rsidRPr="00CF6B90">
          <w:rPr>
            <w:rStyle w:val="Hyperlink"/>
          </w:rPr>
          <w:t>Services Australia website</w:t>
        </w:r>
      </w:hyperlink>
      <w:r w:rsidRPr="00CF6B90">
        <w:t>.</w:t>
      </w:r>
    </w:p>
    <w:p w14:paraId="29D33DDB" w14:textId="6AE66EC3" w:rsidR="00816D8D" w:rsidRPr="00816D8D" w:rsidRDefault="00CF6B90" w:rsidP="00CF6B90">
      <w:r w:rsidRPr="00CF6B90">
        <w:t xml:space="preserve">Your state or territory government may provide additional support in the event of a natural disaster. Find out more at </w:t>
      </w:r>
      <w:hyperlink r:id="rId708" w:history="1">
        <w:r w:rsidRPr="00CF6B90">
          <w:rPr>
            <w:rStyle w:val="Hyperlink"/>
          </w:rPr>
          <w:t>Emergency NSW</w:t>
        </w:r>
      </w:hyperlink>
      <w:r w:rsidRPr="00CF6B90">
        <w:t>.</w:t>
      </w:r>
    </w:p>
    <w:p w14:paraId="242C84DD" w14:textId="0441C8C3" w:rsidR="00587885" w:rsidRDefault="00587885" w:rsidP="00587885">
      <w:pPr>
        <w:pStyle w:val="Issuedate"/>
      </w:pPr>
      <w:bookmarkStart w:id="211" w:name="_Toc216880769"/>
      <w:r>
        <w:t>21 May 2025</w:t>
      </w:r>
      <w:bookmarkEnd w:id="211"/>
    </w:p>
    <w:p w14:paraId="4208E97C" w14:textId="361CFBE6" w:rsidR="004642AC" w:rsidRPr="008D56B4" w:rsidRDefault="004642AC" w:rsidP="008D56B4">
      <w:pPr>
        <w:pStyle w:val="Heading2"/>
      </w:pPr>
      <w:bookmarkStart w:id="212" w:name="_Toc216880770"/>
      <w:r w:rsidRPr="008D56B4">
        <w:t>From the department</w:t>
      </w:r>
      <w:bookmarkEnd w:id="212"/>
    </w:p>
    <w:p w14:paraId="008D95E7" w14:textId="77777777" w:rsidR="00320421" w:rsidRPr="00030FD8" w:rsidRDefault="00320421" w:rsidP="00320421">
      <w:pPr>
        <w:pStyle w:val="Heading3"/>
      </w:pPr>
      <w:r w:rsidRPr="00030FD8">
        <w:t>Want to help improve our website? We need your input! </w:t>
      </w:r>
    </w:p>
    <w:p w14:paraId="7D485476" w14:textId="77777777" w:rsidR="00030FD8" w:rsidRDefault="00030FD8" w:rsidP="00030FD8">
      <w:r w:rsidRPr="00030FD8">
        <w:t>Over the coming weeks we're going to test our website, and we'd like to know what you think. Simply reply to this email to express your interest in taking part. </w:t>
      </w:r>
    </w:p>
    <w:p w14:paraId="5C1E5D1F" w14:textId="5F63D1E4" w:rsidR="00320421" w:rsidRPr="00030FD8" w:rsidRDefault="00320421" w:rsidP="00320421">
      <w:pPr>
        <w:pStyle w:val="Heading3"/>
      </w:pPr>
      <w:r>
        <w:t>Worker retention payment update</w:t>
      </w:r>
    </w:p>
    <w:p w14:paraId="4027C524" w14:textId="77777777" w:rsidR="00030FD8" w:rsidRPr="00030FD8" w:rsidRDefault="00030FD8" w:rsidP="008D56B4">
      <w:pPr>
        <w:pStyle w:val="Heading4"/>
      </w:pPr>
      <w:r w:rsidRPr="00030FD8">
        <w:t>Check out our application guide </w:t>
      </w:r>
    </w:p>
    <w:p w14:paraId="50C2C341" w14:textId="77777777" w:rsidR="00030FD8" w:rsidRPr="00030FD8" w:rsidRDefault="00030FD8" w:rsidP="00030FD8">
      <w:r w:rsidRPr="00030FD8">
        <w:t>Our application guide can help you apply for the worker retention payment. </w:t>
      </w:r>
    </w:p>
    <w:p w14:paraId="5AC971E6" w14:textId="77777777" w:rsidR="00030FD8" w:rsidRPr="00030FD8" w:rsidRDefault="00030FD8" w:rsidP="00030FD8">
      <w:r w:rsidRPr="00030FD8">
        <w:t>The guide outlines: </w:t>
      </w:r>
    </w:p>
    <w:p w14:paraId="7D2363DC" w14:textId="77777777" w:rsidR="00030FD8" w:rsidRPr="00030FD8" w:rsidRDefault="00030FD8" w:rsidP="0051288E">
      <w:pPr>
        <w:pStyle w:val="ListParagraph"/>
      </w:pPr>
      <w:r w:rsidRPr="00030FD8">
        <w:t>what to do before you start your application </w:t>
      </w:r>
    </w:p>
    <w:p w14:paraId="51BAF0EC" w14:textId="77777777" w:rsidR="00030FD8" w:rsidRPr="00030FD8" w:rsidRDefault="00030FD8" w:rsidP="0051288E">
      <w:pPr>
        <w:pStyle w:val="ListParagraph"/>
      </w:pPr>
      <w:r w:rsidRPr="00030FD8">
        <w:t>the information you’ll need to provide in the application </w:t>
      </w:r>
    </w:p>
    <w:p w14:paraId="0BB96D45" w14:textId="77777777" w:rsidR="00030FD8" w:rsidRPr="00030FD8" w:rsidRDefault="00030FD8" w:rsidP="0051288E">
      <w:pPr>
        <w:pStyle w:val="ListParagraph"/>
      </w:pPr>
      <w:r w:rsidRPr="00030FD8">
        <w:t>what happens after you’ve applied. </w:t>
      </w:r>
    </w:p>
    <w:p w14:paraId="63A1BA3E" w14:textId="77777777" w:rsidR="00030FD8" w:rsidRPr="00030FD8" w:rsidRDefault="00030FD8" w:rsidP="00030FD8">
      <w:r w:rsidRPr="00030FD8">
        <w:t>You can: </w:t>
      </w:r>
    </w:p>
    <w:p w14:paraId="4E72D5FB" w14:textId="77777777" w:rsidR="00030FD8" w:rsidRPr="00030FD8" w:rsidRDefault="00030FD8" w:rsidP="0051288E">
      <w:pPr>
        <w:pStyle w:val="ListParagraph"/>
      </w:pPr>
      <w:hyperlink r:id="rId709" w:tgtFrame="_blank" w:history="1">
        <w:r w:rsidRPr="00030FD8">
          <w:rPr>
            <w:rStyle w:val="Hyperlink"/>
          </w:rPr>
          <w:t>read the guide on our website</w:t>
        </w:r>
      </w:hyperlink>
      <w:r w:rsidRPr="00030FD8">
        <w:t> </w:t>
      </w:r>
    </w:p>
    <w:p w14:paraId="2687E8E2" w14:textId="77777777" w:rsidR="00030FD8" w:rsidRPr="00030FD8" w:rsidRDefault="00030FD8" w:rsidP="0051288E">
      <w:pPr>
        <w:pStyle w:val="ListParagraph"/>
      </w:pPr>
      <w:hyperlink r:id="rId710" w:tgtFrame="_blank" w:history="1">
        <w:r w:rsidRPr="00030FD8">
          <w:rPr>
            <w:rStyle w:val="Hyperlink"/>
          </w:rPr>
          <w:t>download a print-ready version of the guide</w:t>
        </w:r>
      </w:hyperlink>
      <w:r w:rsidRPr="00030FD8">
        <w:t> </w:t>
      </w:r>
    </w:p>
    <w:p w14:paraId="46FDF2C1" w14:textId="77777777" w:rsidR="00030FD8" w:rsidRPr="00030FD8" w:rsidRDefault="00030FD8" w:rsidP="0051288E">
      <w:pPr>
        <w:pStyle w:val="ListParagraph"/>
      </w:pPr>
      <w:hyperlink r:id="rId711" w:tgtFrame="_blank" w:history="1">
        <w:r w:rsidRPr="00030FD8">
          <w:rPr>
            <w:rStyle w:val="Hyperlink"/>
          </w:rPr>
          <w:t>access the guide in Geccko</w:t>
        </w:r>
      </w:hyperlink>
      <w:r w:rsidRPr="00030FD8">
        <w:t>. </w:t>
      </w:r>
    </w:p>
    <w:p w14:paraId="1756A8FD" w14:textId="77777777" w:rsidR="00030FD8" w:rsidRDefault="00030FD8" w:rsidP="00030FD8">
      <w:r w:rsidRPr="00030FD8">
        <w:t>We recently streamlined the application to make it easier for you to apply.  </w:t>
      </w:r>
    </w:p>
    <w:p w14:paraId="1F8E3944" w14:textId="629D2D84" w:rsidR="008D56B4" w:rsidRPr="00030FD8" w:rsidRDefault="008D56B4" w:rsidP="008D56B4">
      <w:pPr>
        <w:pStyle w:val="Heading3"/>
      </w:pPr>
      <w:r>
        <w:t>CCS Period of emergency in NSW</w:t>
      </w:r>
    </w:p>
    <w:p w14:paraId="6085BB98" w14:textId="77777777" w:rsidR="00030FD8" w:rsidRPr="00030FD8" w:rsidRDefault="00030FD8" w:rsidP="00030FD8">
      <w:r w:rsidRPr="00030FD8">
        <w:rPr>
          <w:b/>
          <w:bCs/>
        </w:rPr>
        <w:t>A Child Care Subsidy (CCS) period of emergency is in place in NSW due to the impact of flooding.</w:t>
      </w:r>
      <w:r w:rsidRPr="00030FD8">
        <w:t> </w:t>
      </w:r>
    </w:p>
    <w:p w14:paraId="057AA8CA" w14:textId="77777777" w:rsidR="00030FD8" w:rsidRPr="00030FD8" w:rsidRDefault="00030FD8" w:rsidP="0090710F">
      <w:r w:rsidRPr="00030FD8">
        <w:t>Visit our website to see: </w:t>
      </w:r>
    </w:p>
    <w:p w14:paraId="4DA9F671" w14:textId="787D630F" w:rsidR="00030FD8" w:rsidRPr="00030FD8" w:rsidRDefault="00030FD8" w:rsidP="00B5776B">
      <w:pPr>
        <w:numPr>
          <w:ilvl w:val="0"/>
          <w:numId w:val="286"/>
        </w:numPr>
      </w:pPr>
      <w:hyperlink r:id="rId712" w:tgtFrame="_blank" w:history="1">
        <w:r w:rsidRPr="00030FD8">
          <w:rPr>
            <w:rStyle w:val="Hyperlink"/>
          </w:rPr>
          <w:t>regions and timeframes where the period of emergency applies</w:t>
        </w:r>
      </w:hyperlink>
      <w:r w:rsidRPr="00030FD8">
        <w:t> </w:t>
      </w:r>
    </w:p>
    <w:p w14:paraId="0C603B93" w14:textId="65CE0B89" w:rsidR="00030FD8" w:rsidRPr="00030FD8" w:rsidRDefault="00030FD8" w:rsidP="00B5776B">
      <w:pPr>
        <w:numPr>
          <w:ilvl w:val="0"/>
          <w:numId w:val="287"/>
        </w:numPr>
      </w:pPr>
      <w:hyperlink r:id="rId713" w:tgtFrame="_blank" w:history="1">
        <w:r w:rsidRPr="00030FD8">
          <w:rPr>
            <w:rStyle w:val="Hyperlink"/>
          </w:rPr>
          <w:t>details of support available during and after a period of emergency</w:t>
        </w:r>
      </w:hyperlink>
      <w:r w:rsidRPr="00030FD8">
        <w:t>. </w:t>
      </w:r>
    </w:p>
    <w:p w14:paraId="62DA26CE" w14:textId="77777777" w:rsidR="00030FD8" w:rsidRDefault="00030FD8" w:rsidP="00030FD8">
      <w:r w:rsidRPr="00030FD8">
        <w:t>We continue to monitor the situation and will provide updates as required. </w:t>
      </w:r>
    </w:p>
    <w:p w14:paraId="75D29E30" w14:textId="1F830B59" w:rsidR="008D56B4" w:rsidRDefault="008D56B4" w:rsidP="008D56B4">
      <w:pPr>
        <w:pStyle w:val="Heading2"/>
      </w:pPr>
      <w:bookmarkStart w:id="213" w:name="_Toc216880771"/>
      <w:r>
        <w:t>Sector spotlight</w:t>
      </w:r>
      <w:bookmarkEnd w:id="213"/>
    </w:p>
    <w:p w14:paraId="17C8F4DF" w14:textId="3BBD19F6" w:rsidR="007855CA" w:rsidRDefault="007855CA" w:rsidP="007855CA">
      <w:pPr>
        <w:pStyle w:val="Heading3"/>
      </w:pPr>
      <w:r>
        <w:t>Report detailed fees and vacancies</w:t>
      </w:r>
    </w:p>
    <w:p w14:paraId="2515241C" w14:textId="1681758F" w:rsidR="007855CA" w:rsidRPr="00500E16" w:rsidRDefault="007855CA" w:rsidP="007855CA">
      <w:pPr>
        <w:spacing w:before="240"/>
        <w:rPr>
          <w:b/>
          <w:bCs/>
        </w:rPr>
      </w:pPr>
      <w:hyperlink r:id="rId714" w:tgtFrame="_blank" w:history="1">
        <w:r w:rsidRPr="00500E16">
          <w:rPr>
            <w:rStyle w:val="Hyperlink"/>
            <w:b/>
            <w:bCs/>
          </w:rPr>
          <w:t>StartingBlocks.gov.au</w:t>
        </w:r>
      </w:hyperlink>
      <w:r w:rsidRPr="00500E16">
        <w:rPr>
          <w:b/>
          <w:bCs/>
        </w:rPr>
        <w:t xml:space="preserve"> is the one place where families can find and compare all</w:t>
      </w:r>
      <w:r w:rsidR="00F93648">
        <w:rPr>
          <w:b/>
          <w:bCs/>
        </w:rPr>
        <w:t xml:space="preserve"> early childhood education and care</w:t>
      </w:r>
      <w:r w:rsidRPr="00500E16">
        <w:rPr>
          <w:b/>
          <w:bCs/>
        </w:rPr>
        <w:t xml:space="preserve"> </w:t>
      </w:r>
      <w:r w:rsidR="00F93648">
        <w:rPr>
          <w:b/>
          <w:bCs/>
        </w:rPr>
        <w:t>(</w:t>
      </w:r>
      <w:r w:rsidRPr="00500E16">
        <w:rPr>
          <w:b/>
          <w:bCs/>
        </w:rPr>
        <w:t>ECEC</w:t>
      </w:r>
      <w:r w:rsidR="00F93648">
        <w:rPr>
          <w:b/>
          <w:bCs/>
        </w:rPr>
        <w:t>)</w:t>
      </w:r>
      <w:r w:rsidRPr="00500E16">
        <w:rPr>
          <w:b/>
          <w:bCs/>
        </w:rPr>
        <w:t xml:space="preserve"> services. </w:t>
      </w:r>
    </w:p>
    <w:p w14:paraId="371701D1" w14:textId="77777777" w:rsidR="007855CA" w:rsidRPr="0067175A" w:rsidRDefault="007855CA" w:rsidP="007855CA">
      <w:pPr>
        <w:spacing w:before="240"/>
      </w:pPr>
      <w:r w:rsidRPr="0067175A">
        <w:t xml:space="preserve">Report your </w:t>
      </w:r>
      <w:r w:rsidRPr="0067175A">
        <w:rPr>
          <w:b/>
          <w:bCs/>
        </w:rPr>
        <w:t>detailed</w:t>
      </w:r>
      <w:r w:rsidRPr="0067175A">
        <w:t xml:space="preserve"> fees and vacancies to ensure your information displays correctly. </w:t>
      </w:r>
    </w:p>
    <w:p w14:paraId="08AD78E2" w14:textId="77777777" w:rsidR="007855CA" w:rsidRPr="004C24A7" w:rsidRDefault="007855CA" w:rsidP="004C24A7">
      <w:pPr>
        <w:pStyle w:val="Heading4"/>
      </w:pPr>
      <w:r w:rsidRPr="004C24A7">
        <w:t>How to report fees </w:t>
      </w:r>
    </w:p>
    <w:p w14:paraId="0203344C" w14:textId="77777777" w:rsidR="007855CA" w:rsidRPr="0067175A" w:rsidRDefault="007855CA" w:rsidP="007855CA">
      <w:pPr>
        <w:spacing w:before="240"/>
      </w:pPr>
      <w:r w:rsidRPr="0067175A">
        <w:t>Report detailed fee information to ensure your fees display correctly. Fees will not be displayed if a URL is submitted. </w:t>
      </w:r>
    </w:p>
    <w:p w14:paraId="4FF9F1F1" w14:textId="77777777" w:rsidR="007855CA" w:rsidRPr="0067175A" w:rsidRDefault="007855CA" w:rsidP="007855CA">
      <w:pPr>
        <w:spacing w:before="240"/>
      </w:pPr>
      <w:r w:rsidRPr="0067175A">
        <w:t>To update fees in</w:t>
      </w:r>
      <w:r>
        <w:t xml:space="preserve"> the</w:t>
      </w:r>
      <w:r w:rsidRPr="0067175A">
        <w:t xml:space="preserve"> Provider Entry Point (PEP): </w:t>
      </w:r>
    </w:p>
    <w:p w14:paraId="42C39C72" w14:textId="77777777" w:rsidR="007855CA" w:rsidRPr="0067175A" w:rsidRDefault="007855CA" w:rsidP="00B5776B">
      <w:pPr>
        <w:numPr>
          <w:ilvl w:val="0"/>
          <w:numId w:val="288"/>
        </w:numPr>
        <w:spacing w:before="240"/>
        <w:ind w:left="1077" w:hanging="357"/>
        <w:contextualSpacing/>
      </w:pPr>
      <w:r w:rsidRPr="0067175A">
        <w:t xml:space="preserve">Select </w:t>
      </w:r>
      <w:r w:rsidRPr="0067175A">
        <w:rPr>
          <w:b/>
          <w:bCs/>
        </w:rPr>
        <w:t>Fee and Inclusion Details</w:t>
      </w:r>
      <w:r w:rsidRPr="0067175A">
        <w:t> </w:t>
      </w:r>
    </w:p>
    <w:p w14:paraId="65558F7D" w14:textId="77777777" w:rsidR="007855CA" w:rsidRPr="0067175A" w:rsidRDefault="007855CA" w:rsidP="00B5776B">
      <w:pPr>
        <w:numPr>
          <w:ilvl w:val="0"/>
          <w:numId w:val="289"/>
        </w:numPr>
        <w:spacing w:before="240"/>
        <w:ind w:left="1077" w:hanging="357"/>
        <w:contextualSpacing/>
      </w:pPr>
      <w:r w:rsidRPr="0067175A">
        <w:t xml:space="preserve">Choose the </w:t>
      </w:r>
      <w:r w:rsidRPr="0067175A">
        <w:rPr>
          <w:b/>
          <w:bCs/>
        </w:rPr>
        <w:t>session type</w:t>
      </w:r>
      <w:r w:rsidRPr="0067175A">
        <w:t> </w:t>
      </w:r>
    </w:p>
    <w:p w14:paraId="1E6E9297" w14:textId="77777777" w:rsidR="007855CA" w:rsidRPr="0067175A" w:rsidRDefault="007855CA" w:rsidP="00B5776B">
      <w:pPr>
        <w:numPr>
          <w:ilvl w:val="0"/>
          <w:numId w:val="290"/>
        </w:numPr>
        <w:spacing w:before="240"/>
        <w:ind w:left="1077" w:hanging="357"/>
        <w:contextualSpacing/>
      </w:pPr>
      <w:r w:rsidRPr="0067175A">
        <w:t xml:space="preserve">Select any relevant </w:t>
      </w:r>
      <w:r w:rsidRPr="0067175A">
        <w:rPr>
          <w:b/>
          <w:bCs/>
        </w:rPr>
        <w:t>inclusions</w:t>
      </w:r>
      <w:r w:rsidRPr="0067175A">
        <w:t xml:space="preserve"> for each age group </w:t>
      </w:r>
    </w:p>
    <w:p w14:paraId="12FA7F14" w14:textId="77777777" w:rsidR="007855CA" w:rsidRPr="0067175A" w:rsidRDefault="007855CA" w:rsidP="00B5776B">
      <w:pPr>
        <w:numPr>
          <w:ilvl w:val="0"/>
          <w:numId w:val="291"/>
        </w:numPr>
        <w:spacing w:before="240"/>
        <w:ind w:left="1077" w:hanging="357"/>
        <w:contextualSpacing/>
      </w:pPr>
      <w:r w:rsidRPr="0067175A">
        <w:t xml:space="preserve">Enter the </w:t>
      </w:r>
      <w:r w:rsidRPr="0067175A">
        <w:rPr>
          <w:b/>
          <w:bCs/>
        </w:rPr>
        <w:t>usual fee</w:t>
      </w:r>
      <w:r w:rsidRPr="0067175A">
        <w:t xml:space="preserve"> for each age group </w:t>
      </w:r>
    </w:p>
    <w:p w14:paraId="2EE9DC09" w14:textId="77777777" w:rsidR="007855CA" w:rsidRPr="0067175A" w:rsidRDefault="007855CA" w:rsidP="00B5776B">
      <w:pPr>
        <w:numPr>
          <w:ilvl w:val="0"/>
          <w:numId w:val="292"/>
        </w:numPr>
        <w:spacing w:before="240"/>
        <w:ind w:left="1077" w:hanging="357"/>
        <w:contextualSpacing/>
      </w:pPr>
      <w:r w:rsidRPr="0067175A">
        <w:t>Submit </w:t>
      </w:r>
    </w:p>
    <w:p w14:paraId="5CAB20D5" w14:textId="77777777" w:rsidR="007855CA" w:rsidRPr="004C24A7" w:rsidRDefault="007855CA" w:rsidP="004C24A7">
      <w:pPr>
        <w:pStyle w:val="Heading4"/>
      </w:pPr>
      <w:r w:rsidRPr="004C24A7">
        <w:t>How to report vacancies </w:t>
      </w:r>
    </w:p>
    <w:p w14:paraId="2C1763DF" w14:textId="77777777" w:rsidR="007855CA" w:rsidRPr="0067175A" w:rsidRDefault="007855CA" w:rsidP="007855CA">
      <w:pPr>
        <w:spacing w:before="240"/>
      </w:pPr>
      <w:r w:rsidRPr="0067175A">
        <w:t>Reporting detailed</w:t>
      </w:r>
      <w:r w:rsidRPr="0067175A">
        <w:rPr>
          <w:b/>
          <w:bCs/>
        </w:rPr>
        <w:t xml:space="preserve"> </w:t>
      </w:r>
      <w:r w:rsidRPr="0067175A">
        <w:t>vacancy information allows StartingBlocks.gov.au to display vacancies by type, age group, session, and include fee information. If you only submit a yes/no response, vacancies will be shown as general availability without specific details and families will be prompted to contact you for more information. </w:t>
      </w:r>
    </w:p>
    <w:p w14:paraId="185F2959" w14:textId="77777777" w:rsidR="007855CA" w:rsidRPr="0067175A" w:rsidRDefault="007855CA" w:rsidP="007855CA">
      <w:pPr>
        <w:spacing w:before="240"/>
      </w:pPr>
      <w:r w:rsidRPr="0067175A">
        <w:t xml:space="preserve">To update vacancies in </w:t>
      </w:r>
      <w:r>
        <w:t xml:space="preserve">the </w:t>
      </w:r>
      <w:r w:rsidRPr="0067175A">
        <w:t>PEP, services need to enter vacancies by age group: </w:t>
      </w:r>
    </w:p>
    <w:p w14:paraId="15C1EBD0" w14:textId="77777777" w:rsidR="007855CA" w:rsidRPr="0067175A" w:rsidRDefault="007855CA" w:rsidP="00B5776B">
      <w:pPr>
        <w:numPr>
          <w:ilvl w:val="0"/>
          <w:numId w:val="293"/>
        </w:numPr>
        <w:spacing w:before="240"/>
        <w:ind w:left="1077" w:hanging="357"/>
        <w:contextualSpacing/>
      </w:pPr>
      <w:r w:rsidRPr="0067175A">
        <w:t xml:space="preserve">Select the </w:t>
      </w:r>
      <w:r w:rsidRPr="0067175A">
        <w:rPr>
          <w:b/>
          <w:bCs/>
        </w:rPr>
        <w:t>date</w:t>
      </w:r>
      <w:r w:rsidRPr="0067175A">
        <w:t xml:space="preserve"> using the calendar icon </w:t>
      </w:r>
    </w:p>
    <w:p w14:paraId="4B80520B" w14:textId="77777777" w:rsidR="007855CA" w:rsidRPr="0067175A" w:rsidRDefault="007855CA" w:rsidP="00B5776B">
      <w:pPr>
        <w:numPr>
          <w:ilvl w:val="0"/>
          <w:numId w:val="294"/>
        </w:numPr>
        <w:spacing w:before="240"/>
        <w:ind w:left="1077" w:hanging="357"/>
        <w:contextualSpacing/>
      </w:pPr>
      <w:r w:rsidRPr="0067175A">
        <w:t xml:space="preserve">Indicate vacancy status by selecting </w:t>
      </w:r>
      <w:r w:rsidRPr="0067175A">
        <w:rPr>
          <w:b/>
          <w:bCs/>
        </w:rPr>
        <w:t>yes or no</w:t>
      </w:r>
      <w:r w:rsidRPr="0067175A">
        <w:t xml:space="preserve"> for each day of the week </w:t>
      </w:r>
    </w:p>
    <w:p w14:paraId="14D854C7" w14:textId="77777777" w:rsidR="007855CA" w:rsidRPr="0067175A" w:rsidRDefault="007855CA" w:rsidP="00B5776B">
      <w:pPr>
        <w:numPr>
          <w:ilvl w:val="0"/>
          <w:numId w:val="295"/>
        </w:numPr>
        <w:spacing w:before="240"/>
        <w:ind w:left="1077" w:hanging="357"/>
        <w:contextualSpacing/>
      </w:pPr>
      <w:r w:rsidRPr="0067175A">
        <w:t xml:space="preserve">Click </w:t>
      </w:r>
      <w:r w:rsidRPr="0067175A">
        <w:rPr>
          <w:b/>
          <w:bCs/>
        </w:rPr>
        <w:t>Advanced</w:t>
      </w:r>
      <w:r w:rsidRPr="0067175A">
        <w:t xml:space="preserve"> to provide detailed information by age group and session type </w:t>
      </w:r>
    </w:p>
    <w:p w14:paraId="4A391588" w14:textId="77777777" w:rsidR="007855CA" w:rsidRDefault="007855CA" w:rsidP="00B5776B">
      <w:pPr>
        <w:numPr>
          <w:ilvl w:val="0"/>
          <w:numId w:val="296"/>
        </w:numPr>
        <w:spacing w:before="240"/>
        <w:ind w:left="1077" w:hanging="357"/>
        <w:contextualSpacing/>
      </w:pPr>
      <w:r w:rsidRPr="0067175A">
        <w:t>Submit </w:t>
      </w:r>
    </w:p>
    <w:p w14:paraId="0AFBE7F0" w14:textId="77777777" w:rsidR="007855CA" w:rsidRPr="0067175A" w:rsidRDefault="007855CA" w:rsidP="007855CA">
      <w:pPr>
        <w:spacing w:before="240"/>
        <w:ind w:left="1077"/>
        <w:contextualSpacing/>
      </w:pPr>
    </w:p>
    <w:p w14:paraId="7CFD9A61" w14:textId="77777777" w:rsidR="007855CA" w:rsidRPr="0067175A" w:rsidRDefault="007855CA" w:rsidP="007855CA">
      <w:pPr>
        <w:spacing w:before="240"/>
      </w:pPr>
      <w:r w:rsidRPr="0067175A">
        <w:t>This information helps parents choose the best ECEC for their family. </w:t>
      </w:r>
    </w:p>
    <w:p w14:paraId="28188449" w14:textId="77777777" w:rsidR="007855CA" w:rsidRDefault="007855CA" w:rsidP="007855CA">
      <w:pPr>
        <w:spacing w:before="240"/>
      </w:pPr>
      <w:r w:rsidRPr="0067175A">
        <w:t xml:space="preserve">Check and update these details on the </w:t>
      </w:r>
      <w:hyperlink r:id="rId715" w:tgtFrame="_blank" w:history="1">
        <w:r w:rsidRPr="0067175A">
          <w:rPr>
            <w:rStyle w:val="Hyperlink"/>
          </w:rPr>
          <w:t>PEP</w:t>
        </w:r>
      </w:hyperlink>
      <w:r w:rsidRPr="0067175A">
        <w:t xml:space="preserve"> or your third-party software. If your third-party software doesn’t allow for adding detailed fees or vacancies, they can be submitted through the PEP. </w:t>
      </w:r>
    </w:p>
    <w:p w14:paraId="152A6BA9" w14:textId="78AE9839" w:rsidR="007855CA" w:rsidRDefault="007855CA" w:rsidP="00305D05">
      <w:pPr>
        <w:pStyle w:val="Heading3"/>
      </w:pPr>
      <w:r>
        <w:t>Services continue to meet the National Quality Standard</w:t>
      </w:r>
    </w:p>
    <w:p w14:paraId="4FD0D7C0" w14:textId="77777777" w:rsidR="00305D05" w:rsidRPr="00B12AE5" w:rsidRDefault="00305D05" w:rsidP="00305D05">
      <w:pPr>
        <w:spacing w:before="240"/>
      </w:pPr>
      <w:r w:rsidRPr="00B12AE5">
        <w:rPr>
          <w:b/>
          <w:bCs/>
        </w:rPr>
        <w:t>For the third quarter in a row, 91% of education and care services are rated Meeting NQS or above.</w:t>
      </w:r>
      <w:r w:rsidRPr="00B12AE5">
        <w:t> </w:t>
      </w:r>
    </w:p>
    <w:p w14:paraId="19F1D052" w14:textId="77777777" w:rsidR="00305D05" w:rsidRPr="00B12AE5" w:rsidRDefault="00305D05" w:rsidP="00305D05">
      <w:pPr>
        <w:spacing w:before="240"/>
      </w:pPr>
      <w:r w:rsidRPr="00B12AE5">
        <w:t>The National Quality Framework (NQF) Snapshot is a national report on children’s education and care services operating under the NQF.</w:t>
      </w:r>
      <w:r w:rsidRPr="00B12AE5">
        <w:rPr>
          <w:b/>
          <w:bCs/>
        </w:rPr>
        <w:t xml:space="preserve"> </w:t>
      </w:r>
      <w:r w:rsidRPr="00B12AE5">
        <w:t>It provides information on the sector and the quality ratings of services against the NQS. </w:t>
      </w:r>
    </w:p>
    <w:p w14:paraId="6CD19F05" w14:textId="77777777" w:rsidR="00305D05" w:rsidRPr="00B12AE5" w:rsidRDefault="00305D05" w:rsidP="00305D05">
      <w:pPr>
        <w:spacing w:before="240"/>
      </w:pPr>
      <w:r w:rsidRPr="00B12AE5">
        <w:t>As of 1 April 2025, 18,013 NQF-approved children’s education and care services were operating across Australia. </w:t>
      </w:r>
    </w:p>
    <w:p w14:paraId="40CE7CBA" w14:textId="77777777" w:rsidR="00305D05" w:rsidRPr="00B12AE5" w:rsidRDefault="00305D05" w:rsidP="00305D05">
      <w:pPr>
        <w:spacing w:before="240"/>
      </w:pPr>
      <w:r w:rsidRPr="00B12AE5">
        <w:t>Since the first quarter of 2024: </w:t>
      </w:r>
    </w:p>
    <w:p w14:paraId="4C93B36D" w14:textId="77777777" w:rsidR="00305D05" w:rsidRPr="00B12AE5" w:rsidRDefault="00305D05" w:rsidP="00B5776B">
      <w:pPr>
        <w:numPr>
          <w:ilvl w:val="0"/>
          <w:numId w:val="297"/>
        </w:numPr>
        <w:spacing w:before="240"/>
        <w:ind w:left="1077" w:hanging="357"/>
        <w:contextualSpacing/>
      </w:pPr>
      <w:r w:rsidRPr="00B12AE5">
        <w:t>the number of approved services increased by 2% </w:t>
      </w:r>
    </w:p>
    <w:p w14:paraId="59573DDA" w14:textId="77777777" w:rsidR="00305D05" w:rsidRDefault="00305D05" w:rsidP="00B5776B">
      <w:pPr>
        <w:numPr>
          <w:ilvl w:val="0"/>
          <w:numId w:val="298"/>
        </w:numPr>
        <w:spacing w:before="240"/>
        <w:ind w:left="1077" w:hanging="357"/>
        <w:contextualSpacing/>
      </w:pPr>
      <w:r w:rsidRPr="00B12AE5">
        <w:t>the proportion of services rated Meeting NQS or above increased by 1%. </w:t>
      </w:r>
    </w:p>
    <w:p w14:paraId="02ECCB8F" w14:textId="77777777" w:rsidR="00305D05" w:rsidRPr="00B12AE5" w:rsidRDefault="00305D05" w:rsidP="00305D05">
      <w:pPr>
        <w:spacing w:before="240"/>
        <w:ind w:left="1077"/>
        <w:contextualSpacing/>
      </w:pPr>
    </w:p>
    <w:p w14:paraId="34EBA976" w14:textId="5149EDFC" w:rsidR="00305D05" w:rsidRDefault="00305D05" w:rsidP="00305D05">
      <w:r w:rsidRPr="00B12AE5">
        <w:t xml:space="preserve">Read the </w:t>
      </w:r>
      <w:hyperlink r:id="rId716" w:tgtFrame="_blank" w:history="1">
        <w:r w:rsidRPr="00B12AE5">
          <w:rPr>
            <w:rStyle w:val="Hyperlink"/>
          </w:rPr>
          <w:t>latest NQF snapshot</w:t>
        </w:r>
      </w:hyperlink>
      <w:r w:rsidRPr="00B12AE5">
        <w:t xml:space="preserve"> on ACECQA’s website</w:t>
      </w:r>
    </w:p>
    <w:p w14:paraId="7CBC7D04" w14:textId="172B12B8" w:rsidR="00305D05" w:rsidRDefault="00305D05" w:rsidP="00305D05">
      <w:pPr>
        <w:pStyle w:val="Heading2"/>
      </w:pPr>
      <w:bookmarkStart w:id="214" w:name="_Toc216880772"/>
      <w:r>
        <w:t>Facts from FAL</w:t>
      </w:r>
      <w:bookmarkEnd w:id="214"/>
    </w:p>
    <w:p w14:paraId="0BD0D735" w14:textId="1C0DEFF1" w:rsidR="00486B33" w:rsidRDefault="00486B33" w:rsidP="00486B33">
      <w:pPr>
        <w:pStyle w:val="Heading3"/>
      </w:pPr>
      <w:r>
        <w:t>How are you notified about CCS payments?</w:t>
      </w:r>
    </w:p>
    <w:p w14:paraId="7CEE1F35" w14:textId="77777777" w:rsidR="00A21F14" w:rsidRPr="00CA5518" w:rsidRDefault="00A21F14" w:rsidP="00A21F14">
      <w:pPr>
        <w:spacing w:before="240"/>
      </w:pPr>
      <w:r>
        <w:t xml:space="preserve">Once a payment has been processed, you’ll receive a payment advice in the Child Care Subsidy System (CCSS). You can access the payment advice via the </w:t>
      </w:r>
      <w:hyperlink r:id="rId717" w:history="1">
        <w:r w:rsidRPr="1EE5D938">
          <w:rPr>
            <w:rStyle w:val="Hyperlink"/>
          </w:rPr>
          <w:t>PEP</w:t>
        </w:r>
      </w:hyperlink>
      <w:r>
        <w:t xml:space="preserve"> or your third-party software. </w:t>
      </w:r>
    </w:p>
    <w:p w14:paraId="698D5805" w14:textId="77777777" w:rsidR="00BF76EB" w:rsidRPr="00CA5518" w:rsidRDefault="00BF76EB" w:rsidP="00BF76EB">
      <w:pPr>
        <w:spacing w:before="240"/>
      </w:pPr>
      <w:r w:rsidRPr="00CA5518">
        <w:t>The payment advice outlines: </w:t>
      </w:r>
    </w:p>
    <w:p w14:paraId="6E76A595" w14:textId="77777777" w:rsidR="00BF76EB" w:rsidRPr="00500E16" w:rsidRDefault="00BF76EB" w:rsidP="00B5776B">
      <w:pPr>
        <w:pStyle w:val="ListParagraph"/>
        <w:numPr>
          <w:ilvl w:val="0"/>
          <w:numId w:val="299"/>
        </w:numPr>
        <w:spacing w:after="240" w:line="259" w:lineRule="auto"/>
        <w:contextualSpacing/>
      </w:pPr>
      <w:r w:rsidRPr="00500E16">
        <w:t>how much CCS was paid </w:t>
      </w:r>
    </w:p>
    <w:p w14:paraId="58BB494D" w14:textId="77777777" w:rsidR="00BF76EB" w:rsidRPr="00500E16" w:rsidRDefault="00BF76EB" w:rsidP="00B5776B">
      <w:pPr>
        <w:pStyle w:val="ListParagraph"/>
        <w:numPr>
          <w:ilvl w:val="0"/>
          <w:numId w:val="299"/>
        </w:numPr>
        <w:spacing w:after="240" w:line="259" w:lineRule="auto"/>
        <w:contextualSpacing/>
      </w:pPr>
      <w:r w:rsidRPr="00500E16">
        <w:t>how much CCS was withheld </w:t>
      </w:r>
    </w:p>
    <w:p w14:paraId="23F7F8B3" w14:textId="77777777" w:rsidR="00BF76EB" w:rsidRPr="00500E16" w:rsidRDefault="00BF76EB" w:rsidP="00B5776B">
      <w:pPr>
        <w:pStyle w:val="ListParagraph"/>
        <w:numPr>
          <w:ilvl w:val="0"/>
          <w:numId w:val="299"/>
        </w:numPr>
        <w:spacing w:after="240" w:line="259" w:lineRule="auto"/>
        <w:contextualSpacing/>
      </w:pPr>
      <w:r w:rsidRPr="00500E16">
        <w:t>if any amount was taken as payment towards a debt owed </w:t>
      </w:r>
    </w:p>
    <w:p w14:paraId="7B0CA9D0" w14:textId="77777777" w:rsidR="00BF76EB" w:rsidRPr="00500E16" w:rsidRDefault="00BF76EB" w:rsidP="00B5776B">
      <w:pPr>
        <w:pStyle w:val="ListParagraph"/>
        <w:numPr>
          <w:ilvl w:val="0"/>
          <w:numId w:val="299"/>
        </w:numPr>
        <w:spacing w:after="240" w:line="259" w:lineRule="auto"/>
        <w:contextualSpacing/>
      </w:pPr>
      <w:r w:rsidRPr="00500E16">
        <w:t>the total amount paid to the provider. </w:t>
      </w:r>
    </w:p>
    <w:p w14:paraId="2FDB9902" w14:textId="77777777" w:rsidR="00BF76EB" w:rsidRDefault="00BF76EB" w:rsidP="00BF76EB">
      <w:r w:rsidRPr="00500E16">
        <w:t xml:space="preserve">Read more about </w:t>
      </w:r>
      <w:hyperlink r:id="rId718" w:tgtFrame="_blank" w:history="1">
        <w:r w:rsidRPr="00500E16">
          <w:rPr>
            <w:rStyle w:val="Hyperlink"/>
          </w:rPr>
          <w:t>payments</w:t>
        </w:r>
      </w:hyperlink>
      <w:r w:rsidRPr="00500E16">
        <w:t xml:space="preserve"> on our website. </w:t>
      </w:r>
    </w:p>
    <w:p w14:paraId="28F7C436" w14:textId="4BCAF761" w:rsidR="00A21F14" w:rsidRDefault="00A21F14" w:rsidP="00A21F14">
      <w:pPr>
        <w:pStyle w:val="Heading3"/>
      </w:pPr>
      <w:r>
        <w:t>Becoming an approved provider</w:t>
      </w:r>
    </w:p>
    <w:p w14:paraId="65675FAA" w14:textId="77777777" w:rsidR="003F0A65" w:rsidRDefault="003F0A65" w:rsidP="003F0A65">
      <w:pPr>
        <w:rPr>
          <w:b/>
          <w:bCs/>
        </w:rPr>
      </w:pPr>
      <w:r w:rsidRPr="003F0A65">
        <w:rPr>
          <w:noProof/>
        </w:rPr>
        <w:drawing>
          <wp:inline distT="0" distB="0" distL="0" distR="0" wp14:anchorId="21609E3E" wp14:editId="6F15D429">
            <wp:extent cx="5160396" cy="2884911"/>
            <wp:effectExtent l="0" t="0" r="2540" b="0"/>
            <wp:docPr id="1673895995" name="Picture 1" descr="A blue tile with an image of a desk in an early childhood setting. It has Australian Government Department of Education logo. Text says Becoming an approved provider.">
              <a:hlinkClick xmlns:a="http://schemas.openxmlformats.org/drawingml/2006/main" r:id="rId7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95995" name="Picture 1" descr="A blue tile with an image of a desk in an early childhood setting. It has Australian Government Department of Education logo. Text says Becoming an approved provider.">
                      <a:hlinkClick r:id="rId719"/>
                    </pic:cNvPr>
                    <pic:cNvPicPr/>
                  </pic:nvPicPr>
                  <pic:blipFill>
                    <a:blip r:embed="rId720"/>
                    <a:stretch>
                      <a:fillRect/>
                    </a:stretch>
                  </pic:blipFill>
                  <pic:spPr>
                    <a:xfrm>
                      <a:off x="0" y="0"/>
                      <a:ext cx="5172151" cy="2891483"/>
                    </a:xfrm>
                    <a:prstGeom prst="rect">
                      <a:avLst/>
                    </a:prstGeom>
                  </pic:spPr>
                </pic:pic>
              </a:graphicData>
            </a:graphic>
          </wp:inline>
        </w:drawing>
      </w:r>
    </w:p>
    <w:p w14:paraId="489F7191" w14:textId="3EA5457B" w:rsidR="00E02F3F" w:rsidRPr="00500E16" w:rsidRDefault="00E02F3F" w:rsidP="003F0A65">
      <w:pPr>
        <w:rPr>
          <w:b/>
          <w:bCs/>
        </w:rPr>
      </w:pPr>
      <w:r w:rsidRPr="1EE5D938">
        <w:rPr>
          <w:b/>
          <w:bCs/>
        </w:rPr>
        <w:t>Providers must be approved to operate a child care service and administer</w:t>
      </w:r>
      <w:r w:rsidRPr="1EE5D938">
        <w:rPr>
          <w:rFonts w:ascii="Arial" w:hAnsi="Arial" w:cs="Arial"/>
          <w:b/>
          <w:bCs/>
        </w:rPr>
        <w:t> </w:t>
      </w:r>
      <w:r w:rsidRPr="1EE5D938">
        <w:rPr>
          <w:b/>
          <w:bCs/>
        </w:rPr>
        <w:t>CCS</w:t>
      </w:r>
      <w:r w:rsidRPr="1EE5D938">
        <w:rPr>
          <w:rFonts w:ascii="Arial" w:hAnsi="Arial" w:cs="Arial"/>
          <w:b/>
          <w:bCs/>
        </w:rPr>
        <w:t> </w:t>
      </w:r>
      <w:r w:rsidRPr="1EE5D938">
        <w:rPr>
          <w:b/>
          <w:bCs/>
        </w:rPr>
        <w:t>in Australia. You must be approved by the Australian Government and your state or territory government.  </w:t>
      </w:r>
    </w:p>
    <w:p w14:paraId="27D4AABC" w14:textId="77777777" w:rsidR="00E02F3F" w:rsidRPr="00952D0F" w:rsidRDefault="00E02F3F" w:rsidP="00E02F3F">
      <w:r>
        <w:t>We have step-by-step guidance on our website about the approval process, including:  </w:t>
      </w:r>
    </w:p>
    <w:p w14:paraId="24A6A6B8" w14:textId="77777777" w:rsidR="00E02F3F" w:rsidRPr="00500E16" w:rsidRDefault="00E02F3F" w:rsidP="00B5776B">
      <w:pPr>
        <w:pStyle w:val="ListParagraph"/>
        <w:numPr>
          <w:ilvl w:val="0"/>
          <w:numId w:val="300"/>
        </w:numPr>
        <w:spacing w:after="240" w:line="259" w:lineRule="auto"/>
        <w:contextualSpacing/>
      </w:pPr>
      <w:r w:rsidRPr="00500E16">
        <w:t>the two types of approval required </w:t>
      </w:r>
    </w:p>
    <w:p w14:paraId="2856B211" w14:textId="77777777" w:rsidR="00E02F3F" w:rsidRPr="00500E16" w:rsidRDefault="00E02F3F" w:rsidP="00B5776B">
      <w:pPr>
        <w:pStyle w:val="ListParagraph"/>
        <w:numPr>
          <w:ilvl w:val="0"/>
          <w:numId w:val="300"/>
        </w:numPr>
        <w:spacing w:after="240" w:line="259" w:lineRule="auto"/>
        <w:contextualSpacing/>
      </w:pPr>
      <w:r w:rsidRPr="00500E16">
        <w:t>eligibility rules </w:t>
      </w:r>
    </w:p>
    <w:p w14:paraId="20FA0C1F" w14:textId="77777777" w:rsidR="00E02F3F" w:rsidRPr="00500E16" w:rsidRDefault="00E02F3F" w:rsidP="00B5776B">
      <w:pPr>
        <w:pStyle w:val="ListParagraph"/>
        <w:numPr>
          <w:ilvl w:val="0"/>
          <w:numId w:val="300"/>
        </w:numPr>
        <w:spacing w:after="240" w:line="259" w:lineRule="auto"/>
        <w:contextualSpacing/>
      </w:pPr>
      <w:r w:rsidRPr="00500E16">
        <w:t>evidence required </w:t>
      </w:r>
    </w:p>
    <w:p w14:paraId="33AFC1DA" w14:textId="77777777" w:rsidR="00E02F3F" w:rsidRPr="00500E16" w:rsidRDefault="00E02F3F" w:rsidP="00B5776B">
      <w:pPr>
        <w:pStyle w:val="ListParagraph"/>
        <w:numPr>
          <w:ilvl w:val="0"/>
          <w:numId w:val="300"/>
        </w:numPr>
        <w:spacing w:after="240" w:line="259" w:lineRule="auto"/>
        <w:contextualSpacing/>
      </w:pPr>
      <w:r w:rsidRPr="00500E16">
        <w:t>how to submit your application </w:t>
      </w:r>
    </w:p>
    <w:p w14:paraId="78AC91B2" w14:textId="77777777" w:rsidR="00E02F3F" w:rsidRPr="00500E16" w:rsidRDefault="00E02F3F" w:rsidP="00B5776B">
      <w:pPr>
        <w:pStyle w:val="ListParagraph"/>
        <w:numPr>
          <w:ilvl w:val="0"/>
          <w:numId w:val="300"/>
        </w:numPr>
        <w:spacing w:after="240" w:line="259" w:lineRule="auto"/>
        <w:contextualSpacing/>
      </w:pPr>
      <w:r w:rsidRPr="00500E16">
        <w:t>what happens after you apply </w:t>
      </w:r>
    </w:p>
    <w:p w14:paraId="0F5E6123" w14:textId="77777777" w:rsidR="00E02F3F" w:rsidRPr="00500E16" w:rsidRDefault="00E02F3F" w:rsidP="00B5776B">
      <w:pPr>
        <w:pStyle w:val="ListParagraph"/>
        <w:numPr>
          <w:ilvl w:val="0"/>
          <w:numId w:val="300"/>
        </w:numPr>
        <w:spacing w:after="240" w:line="259" w:lineRule="auto"/>
        <w:contextualSpacing/>
      </w:pPr>
      <w:r w:rsidRPr="00500E16">
        <w:t>how to add, remove or relocate a service </w:t>
      </w:r>
    </w:p>
    <w:p w14:paraId="32C13EC7" w14:textId="77777777" w:rsidR="00E02F3F" w:rsidRPr="00500E16" w:rsidRDefault="00E02F3F" w:rsidP="00B5776B">
      <w:pPr>
        <w:pStyle w:val="ListParagraph"/>
        <w:numPr>
          <w:ilvl w:val="0"/>
          <w:numId w:val="300"/>
        </w:numPr>
        <w:spacing w:after="240" w:line="259" w:lineRule="auto"/>
        <w:contextualSpacing/>
      </w:pPr>
      <w:r>
        <w:t>why we suspend approvals. </w:t>
      </w:r>
    </w:p>
    <w:p w14:paraId="3A922193" w14:textId="77777777" w:rsidR="00E02F3F" w:rsidRPr="00B05969" w:rsidRDefault="00E02F3F" w:rsidP="00E02F3F">
      <w:pPr>
        <w:rPr>
          <w:rFonts w:eastAsia="Calibri" w:cs="Calibri"/>
          <w:color w:val="8764B8"/>
        </w:rPr>
      </w:pPr>
      <w:r w:rsidRPr="00B05969">
        <w:rPr>
          <w:rFonts w:eastAsia="Calibri" w:cs="Calibri"/>
          <w:color w:val="000000" w:themeColor="text1"/>
        </w:rPr>
        <w:t xml:space="preserve">Applicants must read this information carefully before applying and ensure they submit a complete application. If your application is incomplete, we’ll ask for more information before we begin our assessment. </w:t>
      </w:r>
    </w:p>
    <w:p w14:paraId="131ED09C" w14:textId="77777777" w:rsidR="00E02F3F" w:rsidRPr="00B05969" w:rsidRDefault="00E02F3F" w:rsidP="00E02F3F">
      <w:pPr>
        <w:rPr>
          <w:rFonts w:eastAsia="Calibri" w:cs="Calibri"/>
          <w:color w:val="000000" w:themeColor="text1"/>
        </w:rPr>
      </w:pPr>
      <w:r w:rsidRPr="00B05969">
        <w:rPr>
          <w:rFonts w:eastAsia="Calibri" w:cs="Calibri"/>
          <w:color w:val="000000" w:themeColor="text1"/>
        </w:rPr>
        <w:t xml:space="preserve">You’ll also need to provide a </w:t>
      </w:r>
      <w:hyperlink r:id="rId721" w:history="1">
        <w:r w:rsidRPr="00B05969">
          <w:rPr>
            <w:rStyle w:val="Hyperlink"/>
            <w:rFonts w:eastAsia="Calibri" w:cs="Calibri"/>
          </w:rPr>
          <w:t>statement of tax record</w:t>
        </w:r>
      </w:hyperlink>
      <w:r w:rsidRPr="00B05969">
        <w:rPr>
          <w:rFonts w:eastAsia="Calibri" w:cs="Calibri"/>
          <w:color w:val="000000" w:themeColor="text1"/>
        </w:rPr>
        <w:t xml:space="preserve"> as part of the fit and proper person requirements.</w:t>
      </w:r>
    </w:p>
    <w:p w14:paraId="203599BC" w14:textId="77777777" w:rsidR="00E02F3F" w:rsidRPr="00B05969" w:rsidRDefault="00E02F3F" w:rsidP="00E02F3F">
      <w:pPr>
        <w:rPr>
          <w:rFonts w:eastAsia="Calibri" w:cs="Calibri"/>
          <w:color w:val="000000" w:themeColor="text1"/>
        </w:rPr>
      </w:pPr>
      <w:r w:rsidRPr="00B05969">
        <w:rPr>
          <w:rFonts w:eastAsia="Calibri" w:cs="Calibri"/>
          <w:color w:val="000000" w:themeColor="text1"/>
        </w:rPr>
        <w:t xml:space="preserve">If you don't provide this information your application will be rejected and you'll need to reapply. </w:t>
      </w:r>
    </w:p>
    <w:p w14:paraId="43578974" w14:textId="77777777" w:rsidR="00E02F3F" w:rsidRPr="00C035BE" w:rsidRDefault="00E02F3F" w:rsidP="00E02F3F">
      <w:r w:rsidRPr="00C035BE">
        <w:t xml:space="preserve">Learn more about </w:t>
      </w:r>
      <w:hyperlink r:id="rId722" w:history="1">
        <w:r w:rsidRPr="00C035BE">
          <w:rPr>
            <w:rStyle w:val="Hyperlink"/>
          </w:rPr>
          <w:t>becoming an approved provider</w:t>
        </w:r>
      </w:hyperlink>
      <w:r w:rsidRPr="00C035BE">
        <w:t xml:space="preserve"> on our website.</w:t>
      </w:r>
    </w:p>
    <w:p w14:paraId="2E17C3EF" w14:textId="44ACEB4B" w:rsidR="00BF76EB" w:rsidRDefault="00C91412" w:rsidP="00C91412">
      <w:pPr>
        <w:pStyle w:val="Heading3"/>
      </w:pPr>
      <w:r>
        <w:t>Avoiding an infringement notice</w:t>
      </w:r>
    </w:p>
    <w:p w14:paraId="1FB72780" w14:textId="77777777" w:rsidR="00D33496" w:rsidRPr="00500E16" w:rsidRDefault="00D33496" w:rsidP="00D33496">
      <w:pPr>
        <w:rPr>
          <w:b/>
          <w:bCs/>
        </w:rPr>
      </w:pPr>
      <w:r w:rsidRPr="00500E16">
        <w:rPr>
          <w:b/>
          <w:bCs/>
        </w:rPr>
        <w:t>Law (FAL). Providers must make sure that they, their employees and educators follow the rules.</w:t>
      </w:r>
      <w:r w:rsidRPr="00500E16">
        <w:rPr>
          <w:rFonts w:ascii="Arial" w:hAnsi="Arial" w:cs="Arial"/>
          <w:b/>
          <w:bCs/>
        </w:rPr>
        <w:t> </w:t>
      </w:r>
      <w:r w:rsidRPr="00500E16">
        <w:rPr>
          <w:b/>
          <w:bCs/>
        </w:rPr>
        <w:t> </w:t>
      </w:r>
    </w:p>
    <w:p w14:paraId="50732853" w14:textId="77777777" w:rsidR="00D33496" w:rsidRPr="00500E16" w:rsidRDefault="00D33496" w:rsidP="00D33496">
      <w:r w:rsidRPr="00500E16">
        <w:t>Many providers comply with the law and do the right thing. However, where certain rules are not being followed, we can use infringements to address non-compliance and help change provider behaviour.</w:t>
      </w:r>
      <w:r w:rsidRPr="00500E16">
        <w:rPr>
          <w:rFonts w:ascii="Arial" w:hAnsi="Arial" w:cs="Arial"/>
        </w:rPr>
        <w:t> </w:t>
      </w:r>
      <w:r w:rsidRPr="00500E16">
        <w:t> </w:t>
      </w:r>
    </w:p>
    <w:p w14:paraId="6CDED549" w14:textId="77777777" w:rsidR="00D33496" w:rsidRPr="00500E16" w:rsidRDefault="00D33496" w:rsidP="00D33496">
      <w:r w:rsidRPr="00500E16">
        <w:t>An</w:t>
      </w:r>
      <w:r w:rsidRPr="00500E16">
        <w:rPr>
          <w:rFonts w:ascii="Arial" w:hAnsi="Arial" w:cs="Arial"/>
        </w:rPr>
        <w:t> </w:t>
      </w:r>
      <w:r w:rsidRPr="00500E16">
        <w:t>infringement notice is a fine and can be expensive. For example, the fine for not updating the status of a current working with children check can be up to $16,500. </w:t>
      </w:r>
    </w:p>
    <w:p w14:paraId="3BA94941" w14:textId="77777777" w:rsidR="00D33496" w:rsidRPr="00500E16" w:rsidRDefault="00D33496" w:rsidP="00D33496">
      <w:r w:rsidRPr="00500E16">
        <w:t>Infringement notices help providers avoid more severe penalties. They allow a provider to pay a small fine rather than go to court, where they may get a much larger penalty. </w:t>
      </w:r>
    </w:p>
    <w:p w14:paraId="686C26A4" w14:textId="77777777" w:rsidR="00D33496" w:rsidRPr="00500E16" w:rsidRDefault="00D33496" w:rsidP="00D33496">
      <w:r>
        <w:t xml:space="preserve">Read more about </w:t>
      </w:r>
      <w:hyperlink r:id="rId723" w:history="1">
        <w:r w:rsidRPr="00972C2D">
          <w:rPr>
            <w:rStyle w:val="Hyperlink"/>
          </w:rPr>
          <w:t>infringement notices</w:t>
        </w:r>
      </w:hyperlink>
      <w:r>
        <w:t xml:space="preserve"> on our website. </w:t>
      </w:r>
    </w:p>
    <w:p w14:paraId="50567444" w14:textId="1756E5E1" w:rsidR="00D33496" w:rsidRDefault="00D33496" w:rsidP="00D33496">
      <w:pPr>
        <w:pStyle w:val="Heading2"/>
      </w:pPr>
      <w:bookmarkStart w:id="215" w:name="_Toc216880773"/>
      <w:r>
        <w:t>Workforce support</w:t>
      </w:r>
      <w:bookmarkEnd w:id="215"/>
    </w:p>
    <w:p w14:paraId="36636188" w14:textId="165132B9" w:rsidR="00D33496" w:rsidRDefault="00D33496" w:rsidP="00D33496">
      <w:pPr>
        <w:pStyle w:val="Heading3"/>
      </w:pPr>
      <w:r>
        <w:t>Creating standout practicum opportunities</w:t>
      </w:r>
    </w:p>
    <w:p w14:paraId="69981BDA" w14:textId="77777777" w:rsidR="00C802B9" w:rsidRPr="008E648F" w:rsidRDefault="00C802B9" w:rsidP="00C802B9">
      <w:pPr>
        <w:spacing w:before="240"/>
      </w:pPr>
      <w:r w:rsidRPr="008E648F">
        <w:rPr>
          <w:b/>
          <w:bCs/>
        </w:rPr>
        <w:t>Want to attract quality student educators at your service? See our tips for getting the most out of the practicum exchange network</w:t>
      </w:r>
      <w:r w:rsidRPr="008E648F">
        <w:t>. </w:t>
      </w:r>
    </w:p>
    <w:p w14:paraId="0B716B57" w14:textId="77777777" w:rsidR="00C802B9" w:rsidRPr="008E648F" w:rsidRDefault="00C802B9" w:rsidP="00C802B9">
      <w:pPr>
        <w:spacing w:before="240"/>
      </w:pPr>
      <w:r w:rsidRPr="008E648F">
        <w:t>Services with detailed, welcoming profiles typically receive more enquiries. </w:t>
      </w:r>
    </w:p>
    <w:p w14:paraId="192FA6B9" w14:textId="77777777" w:rsidR="00C802B9" w:rsidRPr="008E648F" w:rsidRDefault="00C802B9" w:rsidP="00C802B9">
      <w:pPr>
        <w:spacing w:before="240"/>
      </w:pPr>
      <w:r w:rsidRPr="008E648F">
        <w:t>We recommend you: </w:t>
      </w:r>
    </w:p>
    <w:p w14:paraId="541BD0F0" w14:textId="77777777" w:rsidR="00C802B9" w:rsidRPr="00500E16" w:rsidRDefault="00C802B9" w:rsidP="00B5776B">
      <w:pPr>
        <w:pStyle w:val="ListParagraph"/>
        <w:numPr>
          <w:ilvl w:val="0"/>
          <w:numId w:val="301"/>
        </w:numPr>
        <w:spacing w:after="240" w:line="259" w:lineRule="auto"/>
        <w:contextualSpacing/>
      </w:pPr>
      <w:r w:rsidRPr="00500E16">
        <w:t>be specific about location, dates, hours and age groups </w:t>
      </w:r>
    </w:p>
    <w:p w14:paraId="4A2B56D6" w14:textId="77777777" w:rsidR="00C802B9" w:rsidRPr="00500E16" w:rsidRDefault="00C802B9" w:rsidP="00B5776B">
      <w:pPr>
        <w:pStyle w:val="ListParagraph"/>
        <w:numPr>
          <w:ilvl w:val="0"/>
          <w:numId w:val="301"/>
        </w:numPr>
        <w:spacing w:after="240" w:line="259" w:lineRule="auto"/>
        <w:contextualSpacing/>
      </w:pPr>
      <w:r w:rsidRPr="00500E16">
        <w:t>highlight unique aspects about your service </w:t>
      </w:r>
    </w:p>
    <w:p w14:paraId="7BAF2CCD" w14:textId="77777777" w:rsidR="00C802B9" w:rsidRPr="00500E16" w:rsidRDefault="00C802B9" w:rsidP="00B5776B">
      <w:pPr>
        <w:pStyle w:val="ListParagraph"/>
        <w:numPr>
          <w:ilvl w:val="0"/>
          <w:numId w:val="301"/>
        </w:numPr>
        <w:spacing w:after="240" w:line="259" w:lineRule="auto"/>
        <w:contextualSpacing/>
      </w:pPr>
      <w:r w:rsidRPr="00500E16">
        <w:t>mention learning opportunities on offer </w:t>
      </w:r>
    </w:p>
    <w:p w14:paraId="0A56A53E" w14:textId="77777777" w:rsidR="00C802B9" w:rsidRPr="00500E16" w:rsidRDefault="00C802B9" w:rsidP="00B5776B">
      <w:pPr>
        <w:pStyle w:val="ListParagraph"/>
        <w:numPr>
          <w:ilvl w:val="0"/>
          <w:numId w:val="301"/>
        </w:numPr>
        <w:spacing w:after="240" w:line="259" w:lineRule="auto"/>
        <w:contextualSpacing/>
      </w:pPr>
      <w:r w:rsidRPr="00500E16">
        <w:t>be clear about your expectations and support offered </w:t>
      </w:r>
    </w:p>
    <w:p w14:paraId="390DFD3C" w14:textId="77777777" w:rsidR="00C802B9" w:rsidRPr="00500E16" w:rsidRDefault="00C802B9" w:rsidP="00B5776B">
      <w:pPr>
        <w:pStyle w:val="ListParagraph"/>
        <w:numPr>
          <w:ilvl w:val="0"/>
          <w:numId w:val="301"/>
        </w:numPr>
        <w:spacing w:after="240" w:line="259" w:lineRule="auto"/>
        <w:contextualSpacing/>
      </w:pPr>
      <w:r w:rsidRPr="00500E16">
        <w:t>respond promptly to any enquiries. </w:t>
      </w:r>
    </w:p>
    <w:p w14:paraId="68B8CC19" w14:textId="77777777" w:rsidR="00C802B9" w:rsidRPr="008E648F" w:rsidRDefault="00C802B9" w:rsidP="00C802B9">
      <w:pPr>
        <w:spacing w:before="240"/>
      </w:pPr>
      <w:r w:rsidRPr="008E648F">
        <w:t xml:space="preserve">Create your profile on the </w:t>
      </w:r>
      <w:hyperlink r:id="rId724" w:tgtFrame="_blank" w:history="1">
        <w:r w:rsidRPr="008E648F">
          <w:rPr>
            <w:rStyle w:val="Hyperlink"/>
          </w:rPr>
          <w:t>practicum exchange network</w:t>
        </w:r>
      </w:hyperlink>
      <w:r w:rsidRPr="008E648F">
        <w:t xml:space="preserve"> today.  </w:t>
      </w:r>
    </w:p>
    <w:p w14:paraId="11B50BF3" w14:textId="62FC2409" w:rsidR="00C802B9" w:rsidRDefault="00C802B9" w:rsidP="00C802B9">
      <w:pPr>
        <w:pStyle w:val="Heading3"/>
      </w:pPr>
      <w:r>
        <w:t>Be You events for early learning</w:t>
      </w:r>
    </w:p>
    <w:p w14:paraId="2DC9722A" w14:textId="77777777" w:rsidR="006E4189" w:rsidRDefault="006E4189" w:rsidP="006E4189">
      <w:pPr>
        <w:rPr>
          <w:b/>
          <w:bCs/>
        </w:rPr>
      </w:pPr>
      <w:r>
        <w:rPr>
          <w:b/>
          <w:bCs/>
        </w:rPr>
        <w:t xml:space="preserve">Join </w:t>
      </w:r>
      <w:r w:rsidRPr="00B95497">
        <w:rPr>
          <w:b/>
          <w:bCs/>
        </w:rPr>
        <w:t>Be</w:t>
      </w:r>
      <w:r>
        <w:rPr>
          <w:b/>
          <w:bCs/>
        </w:rPr>
        <w:t xml:space="preserve"> You</w:t>
      </w:r>
      <w:r w:rsidRPr="00B95497">
        <w:rPr>
          <w:b/>
          <w:bCs/>
        </w:rPr>
        <w:t xml:space="preserve"> </w:t>
      </w:r>
      <w:r>
        <w:rPr>
          <w:b/>
          <w:bCs/>
        </w:rPr>
        <w:t>for two online events to make positive changes in your learning community.</w:t>
      </w:r>
    </w:p>
    <w:p w14:paraId="242D7A1E" w14:textId="77777777" w:rsidR="006E4189" w:rsidRPr="00942A98" w:rsidRDefault="006E4189" w:rsidP="006E4189">
      <w:r w:rsidRPr="00942A98">
        <w:t>23 May 3.30 pm AEST: How acts of reconciliation contribute to community mental health and wellbeing.</w:t>
      </w:r>
    </w:p>
    <w:p w14:paraId="7FB2A7F6" w14:textId="77777777" w:rsidR="006E4189" w:rsidRPr="00942A98" w:rsidRDefault="006E4189" w:rsidP="006E4189">
      <w:r w:rsidRPr="00942A98">
        <w:t>28 May 2025 10 am AEST: Demystifying mental health strategies in education, presented by Dr. Robyn Mildon, CEO of the Centre for Evidence and Implementation.</w:t>
      </w:r>
    </w:p>
    <w:p w14:paraId="03E28B1F" w14:textId="77777777" w:rsidR="006E4189" w:rsidRDefault="006E4189" w:rsidP="006E4189">
      <w:r>
        <w:t xml:space="preserve">Find out more and register for </w:t>
      </w:r>
      <w:hyperlink r:id="rId725" w:history="1">
        <w:r>
          <w:rPr>
            <w:rStyle w:val="Hyperlink"/>
          </w:rPr>
          <w:t xml:space="preserve">Be You </w:t>
        </w:r>
        <w:r w:rsidRPr="00710C11">
          <w:rPr>
            <w:rStyle w:val="Hyperlink"/>
          </w:rPr>
          <w:t>early learnin</w:t>
        </w:r>
        <w:bookmarkStart w:id="216" w:name="_Hlt198290238"/>
        <w:bookmarkStart w:id="217" w:name="_Hlt198290239"/>
        <w:r w:rsidRPr="00710C11">
          <w:rPr>
            <w:rStyle w:val="Hyperlink"/>
          </w:rPr>
          <w:t>g</w:t>
        </w:r>
        <w:bookmarkEnd w:id="216"/>
        <w:bookmarkEnd w:id="217"/>
        <w:r w:rsidRPr="00710C11">
          <w:rPr>
            <w:rStyle w:val="Hyperlink"/>
          </w:rPr>
          <w:t xml:space="preserve"> </w:t>
        </w:r>
        <w:r>
          <w:rPr>
            <w:rStyle w:val="Hyperlink"/>
          </w:rPr>
          <w:t>events</w:t>
        </w:r>
      </w:hyperlink>
      <w:r>
        <w:t>.</w:t>
      </w:r>
    </w:p>
    <w:p w14:paraId="24FFD664" w14:textId="77777777" w:rsidR="006E4189" w:rsidRPr="00B83EF0" w:rsidRDefault="006E4189" w:rsidP="006E4189">
      <w:pPr>
        <w:spacing w:before="240"/>
      </w:pPr>
      <w:r>
        <w:t xml:space="preserve">Be You is </w:t>
      </w:r>
      <w:r w:rsidRPr="33DB0FCE">
        <w:rPr>
          <w:rStyle w:val="Strong"/>
          <w:b w:val="0"/>
          <w:bCs w:val="0"/>
        </w:rPr>
        <w:t>the national mental health and wellbeing initiative for ECEC services and schools.</w:t>
      </w:r>
    </w:p>
    <w:p w14:paraId="0AEC7ECF" w14:textId="621CDC2E" w:rsidR="006E4189" w:rsidRDefault="006E4189" w:rsidP="006E4189">
      <w:pPr>
        <w:pStyle w:val="Heading3"/>
      </w:pPr>
      <w:r>
        <w:t>Acquit professional development funding</w:t>
      </w:r>
    </w:p>
    <w:p w14:paraId="1086D5CC" w14:textId="77777777" w:rsidR="00D3076D" w:rsidRPr="0008671B" w:rsidRDefault="00D3076D" w:rsidP="00D3076D">
      <w:pPr>
        <w:spacing w:before="240"/>
      </w:pPr>
      <w:r w:rsidRPr="0008671B">
        <w:rPr>
          <w:b/>
          <w:bCs/>
        </w:rPr>
        <w:t>Providers must acquit all funds received under the professional development and paid practicum subsidies by 31 July 2025. </w:t>
      </w:r>
      <w:r w:rsidRPr="0008671B">
        <w:t> </w:t>
      </w:r>
    </w:p>
    <w:p w14:paraId="1FC49DAC" w14:textId="77777777" w:rsidR="00D3076D" w:rsidRPr="0008671B" w:rsidRDefault="00D3076D" w:rsidP="00D3076D">
      <w:pPr>
        <w:spacing w:before="240"/>
      </w:pPr>
      <w:r w:rsidRPr="0008671B">
        <w:t xml:space="preserve">If you got a subsidy in the 2023–24 financial year and </w:t>
      </w:r>
      <w:r w:rsidRPr="0008671B">
        <w:rPr>
          <w:b/>
          <w:bCs/>
        </w:rPr>
        <w:t>have not</w:t>
      </w:r>
      <w:r w:rsidRPr="0008671B">
        <w:t xml:space="preserve"> completed your final acquittal, we have contacted you with more information.  </w:t>
      </w:r>
    </w:p>
    <w:p w14:paraId="54E1898E" w14:textId="34FC0D9F" w:rsidR="00D3076D" w:rsidRPr="0008671B" w:rsidRDefault="00D3076D" w:rsidP="00D3076D">
      <w:pPr>
        <w:spacing w:before="240"/>
      </w:pPr>
      <w:r w:rsidRPr="0008671B">
        <w:t xml:space="preserve">If you got a subsidy in the 2024–25 financial year, you can acquit funding through the </w:t>
      </w:r>
      <w:hyperlink r:id="rId726" w:history="1">
        <w:r w:rsidR="00FA1FAC" w:rsidRPr="00FA1FAC">
          <w:rPr>
            <w:rStyle w:val="Hyperlink"/>
          </w:rPr>
          <w:t>grants portal</w:t>
        </w:r>
      </w:hyperlink>
      <w:r w:rsidR="00FA1FAC" w:rsidRPr="00FA1FAC">
        <w:t>.</w:t>
      </w:r>
    </w:p>
    <w:p w14:paraId="6B66DDA8" w14:textId="77777777" w:rsidR="00D3076D" w:rsidRDefault="00D3076D" w:rsidP="00D3076D">
      <w:pPr>
        <w:spacing w:before="240"/>
      </w:pPr>
      <w:r w:rsidRPr="0008671B">
        <w:t xml:space="preserve">Learn more about the </w:t>
      </w:r>
      <w:hyperlink r:id="rId727" w:tgtFrame="_blank" w:history="1">
        <w:r w:rsidRPr="0008671B">
          <w:rPr>
            <w:rStyle w:val="Hyperlink"/>
          </w:rPr>
          <w:t>acquittal process</w:t>
        </w:r>
      </w:hyperlink>
      <w:r w:rsidRPr="0008671B">
        <w:t xml:space="preserve"> on our website.</w:t>
      </w:r>
    </w:p>
    <w:p w14:paraId="6A105B2E" w14:textId="1D20C5F3" w:rsidR="00D3076D" w:rsidRDefault="00D3076D" w:rsidP="00D3076D">
      <w:pPr>
        <w:pStyle w:val="Heading2"/>
      </w:pPr>
      <w:bookmarkStart w:id="218" w:name="_Toc216880774"/>
      <w:r>
        <w:t>Share with families</w:t>
      </w:r>
      <w:bookmarkEnd w:id="218"/>
    </w:p>
    <w:p w14:paraId="01FEF014" w14:textId="4B123A97" w:rsidR="00D3076D" w:rsidRDefault="007D3266" w:rsidP="007D3266">
      <w:pPr>
        <w:pStyle w:val="Heading3"/>
      </w:pPr>
      <w:r>
        <w:t>Is your family prepared for winter? Flu vaccines now available.</w:t>
      </w:r>
    </w:p>
    <w:p w14:paraId="101526BF" w14:textId="77777777" w:rsidR="00EF2882" w:rsidRPr="00DA1E5D" w:rsidRDefault="00EF2882" w:rsidP="00EF2882">
      <w:pPr>
        <w:spacing w:before="240"/>
      </w:pPr>
      <w:r w:rsidRPr="00DA1E5D">
        <w:rPr>
          <w:lang w:val="en-GB"/>
        </w:rPr>
        <w:t xml:space="preserve">It not only protects you but also helps protect those around you. It is free under the </w:t>
      </w:r>
      <w:hyperlink r:id="rId728" w:tgtFrame="_blank" w:history="1">
        <w:r w:rsidRPr="00DA1E5D">
          <w:rPr>
            <w:rStyle w:val="Hyperlink"/>
            <w:lang w:val="en-GB"/>
          </w:rPr>
          <w:t>National Immunisation Program</w:t>
        </w:r>
      </w:hyperlink>
      <w:r w:rsidRPr="00DA1E5D">
        <w:rPr>
          <w:lang w:val="en-GB"/>
        </w:rPr>
        <w:t xml:space="preserve"> for people most at risk, including:</w:t>
      </w:r>
      <w:r w:rsidRPr="00DA1E5D">
        <w:rPr>
          <w:rFonts w:ascii="Arial" w:hAnsi="Arial" w:cs="Arial"/>
          <w:lang w:val="en-GB"/>
        </w:rPr>
        <w:t> </w:t>
      </w:r>
      <w:r w:rsidRPr="00DA1E5D">
        <w:rPr>
          <w:rFonts w:ascii="Arial" w:hAnsi="Arial" w:cs="Arial"/>
        </w:rPr>
        <w:t> </w:t>
      </w:r>
      <w:r w:rsidRPr="00DA1E5D">
        <w:t> </w:t>
      </w:r>
    </w:p>
    <w:p w14:paraId="167C22F7" w14:textId="77777777" w:rsidR="00EF2882" w:rsidRPr="00DA1E5D" w:rsidRDefault="00EF2882" w:rsidP="00B5776B">
      <w:pPr>
        <w:numPr>
          <w:ilvl w:val="0"/>
          <w:numId w:val="302"/>
        </w:numPr>
        <w:spacing w:before="240"/>
        <w:ind w:left="1077" w:hanging="357"/>
        <w:contextualSpacing/>
      </w:pPr>
      <w:r w:rsidRPr="00DA1E5D">
        <w:rPr>
          <w:lang w:val="en-GB"/>
        </w:rPr>
        <w:t>children 6 months to less than 5 years</w:t>
      </w:r>
      <w:r w:rsidRPr="00DA1E5D">
        <w:rPr>
          <w:rFonts w:ascii="Arial" w:hAnsi="Arial" w:cs="Arial"/>
        </w:rPr>
        <w:t> </w:t>
      </w:r>
      <w:r w:rsidRPr="00DA1E5D">
        <w:t> </w:t>
      </w:r>
    </w:p>
    <w:p w14:paraId="33560C56" w14:textId="77777777" w:rsidR="00EF2882" w:rsidRPr="00DA1E5D" w:rsidRDefault="00EF2882" w:rsidP="00B5776B">
      <w:pPr>
        <w:numPr>
          <w:ilvl w:val="0"/>
          <w:numId w:val="303"/>
        </w:numPr>
        <w:spacing w:before="240"/>
        <w:ind w:left="1077" w:hanging="357"/>
        <w:contextualSpacing/>
      </w:pPr>
      <w:r w:rsidRPr="00DA1E5D">
        <w:rPr>
          <w:lang w:val="en-GB"/>
        </w:rPr>
        <w:t>pregnant women</w:t>
      </w:r>
      <w:r w:rsidRPr="00DA1E5D">
        <w:rPr>
          <w:rFonts w:ascii="Arial" w:hAnsi="Arial" w:cs="Arial"/>
        </w:rPr>
        <w:t> </w:t>
      </w:r>
      <w:r w:rsidRPr="00DA1E5D">
        <w:t> </w:t>
      </w:r>
    </w:p>
    <w:p w14:paraId="07241856" w14:textId="77777777" w:rsidR="00EF2882" w:rsidRPr="00DA1E5D" w:rsidRDefault="00EF2882" w:rsidP="00B5776B">
      <w:pPr>
        <w:numPr>
          <w:ilvl w:val="0"/>
          <w:numId w:val="304"/>
        </w:numPr>
        <w:spacing w:before="240"/>
        <w:ind w:left="1077" w:hanging="357"/>
        <w:contextualSpacing/>
      </w:pPr>
      <w:r w:rsidRPr="00DA1E5D">
        <w:rPr>
          <w:lang w:val="en-GB"/>
        </w:rPr>
        <w:t>people aged 65 and over</w:t>
      </w:r>
      <w:r w:rsidRPr="00DA1E5D">
        <w:rPr>
          <w:rFonts w:ascii="Arial" w:hAnsi="Arial" w:cs="Arial"/>
          <w:lang w:val="en-GB"/>
        </w:rPr>
        <w:t> </w:t>
      </w:r>
      <w:r w:rsidRPr="00DA1E5D">
        <w:rPr>
          <w:rFonts w:ascii="Arial" w:hAnsi="Arial" w:cs="Arial"/>
        </w:rPr>
        <w:t> </w:t>
      </w:r>
      <w:r w:rsidRPr="00DA1E5D">
        <w:t> </w:t>
      </w:r>
    </w:p>
    <w:p w14:paraId="0EC64D99" w14:textId="77777777" w:rsidR="00EF2882" w:rsidRPr="00DA1E5D" w:rsidRDefault="00EF2882" w:rsidP="00B5776B">
      <w:pPr>
        <w:numPr>
          <w:ilvl w:val="0"/>
          <w:numId w:val="305"/>
        </w:numPr>
        <w:spacing w:before="240"/>
        <w:ind w:left="1077" w:hanging="357"/>
        <w:contextualSpacing/>
      </w:pPr>
      <w:r w:rsidRPr="00DA1E5D">
        <w:rPr>
          <w:lang w:val="en-GB"/>
        </w:rPr>
        <w:t>Aboriginal and Torres Strait Islander people</w:t>
      </w:r>
      <w:r w:rsidRPr="00DA1E5D">
        <w:rPr>
          <w:rFonts w:ascii="Arial" w:hAnsi="Arial" w:cs="Arial"/>
          <w:lang w:val="en-GB"/>
        </w:rPr>
        <w:t> </w:t>
      </w:r>
      <w:r w:rsidRPr="00DA1E5D">
        <w:rPr>
          <w:rFonts w:ascii="Arial" w:hAnsi="Arial" w:cs="Arial"/>
        </w:rPr>
        <w:t> </w:t>
      </w:r>
      <w:r w:rsidRPr="00DA1E5D">
        <w:t> </w:t>
      </w:r>
    </w:p>
    <w:p w14:paraId="689B9C74" w14:textId="77777777" w:rsidR="00EF2882" w:rsidRDefault="00EF2882" w:rsidP="00B5776B">
      <w:pPr>
        <w:numPr>
          <w:ilvl w:val="0"/>
          <w:numId w:val="306"/>
        </w:numPr>
        <w:spacing w:before="240"/>
        <w:ind w:left="1077" w:hanging="357"/>
        <w:contextualSpacing/>
      </w:pPr>
      <w:r w:rsidRPr="00DA1E5D">
        <w:rPr>
          <w:lang w:val="en-GB"/>
        </w:rPr>
        <w:t>people with certain medical conditions.</w:t>
      </w:r>
      <w:r w:rsidRPr="00DA1E5D">
        <w:rPr>
          <w:rFonts w:ascii="Arial" w:hAnsi="Arial" w:cs="Arial"/>
        </w:rPr>
        <w:t> </w:t>
      </w:r>
      <w:r w:rsidRPr="00DA1E5D">
        <w:t> </w:t>
      </w:r>
    </w:p>
    <w:p w14:paraId="34CDFEFC" w14:textId="77777777" w:rsidR="00EF2882" w:rsidRPr="00DA1E5D" w:rsidRDefault="00EF2882" w:rsidP="00EF2882">
      <w:pPr>
        <w:spacing w:before="240"/>
        <w:ind w:left="1077"/>
        <w:contextualSpacing/>
      </w:pPr>
    </w:p>
    <w:p w14:paraId="5DBBD227" w14:textId="77777777" w:rsidR="00EF2882" w:rsidRPr="00DA1E5D" w:rsidRDefault="00EF2882" w:rsidP="00EF2882">
      <w:pPr>
        <w:spacing w:before="240"/>
      </w:pPr>
      <w:r w:rsidRPr="00DA1E5D">
        <w:rPr>
          <w:lang w:val="en-GB"/>
        </w:rPr>
        <w:t>The best protection against influenza is to receive the vaccine each year. Talk to your health professional about booking in your family's flu vaccinations today.</w:t>
      </w:r>
      <w:r w:rsidRPr="00DA1E5D">
        <w:rPr>
          <w:rFonts w:ascii="Arial" w:hAnsi="Arial" w:cs="Arial"/>
        </w:rPr>
        <w:t> </w:t>
      </w:r>
      <w:r w:rsidRPr="00DA1E5D">
        <w:t> </w:t>
      </w:r>
    </w:p>
    <w:p w14:paraId="0979FC63" w14:textId="209968B7" w:rsidR="00EF2882" w:rsidRPr="00DA1E5D" w:rsidRDefault="00EF2882" w:rsidP="00EF2882">
      <w:pPr>
        <w:spacing w:before="240"/>
      </w:pPr>
      <w:r w:rsidRPr="00DA1E5D">
        <w:rPr>
          <w:lang w:val="en-GB"/>
        </w:rPr>
        <w:t xml:space="preserve">Find more information and resources about influenza and the flu vaccine at </w:t>
      </w:r>
      <w:hyperlink r:id="rId729" w:tgtFrame="_blank" w:history="1">
        <w:r w:rsidRPr="00DA1E5D">
          <w:rPr>
            <w:rStyle w:val="Hyperlink"/>
            <w:lang w:val="en-GB"/>
          </w:rPr>
          <w:t>health.gov.au/flu</w:t>
        </w:r>
      </w:hyperlink>
      <w:r w:rsidRPr="00DA1E5D">
        <w:rPr>
          <w:lang w:val="en-GB"/>
        </w:rPr>
        <w:t>.</w:t>
      </w:r>
      <w:r w:rsidRPr="00DA1E5D">
        <w:t> </w:t>
      </w:r>
    </w:p>
    <w:p w14:paraId="78CDF3F6" w14:textId="14176764" w:rsidR="00EF2882" w:rsidRDefault="00EF2882" w:rsidP="00EF2882">
      <w:pPr>
        <w:pStyle w:val="Heading2"/>
      </w:pPr>
      <w:bookmarkStart w:id="219" w:name="_Toc216880775"/>
      <w:r>
        <w:t>News for families</w:t>
      </w:r>
      <w:bookmarkEnd w:id="219"/>
    </w:p>
    <w:p w14:paraId="7800B299" w14:textId="668525C9" w:rsidR="00EF2882" w:rsidRDefault="00EF2882" w:rsidP="00EF2882">
      <w:pPr>
        <w:pStyle w:val="Heading3"/>
      </w:pPr>
      <w:r>
        <w:t>The lates updates from Services Australia</w:t>
      </w:r>
    </w:p>
    <w:p w14:paraId="56074104" w14:textId="77777777" w:rsidR="00BD6871" w:rsidRDefault="00BD6871" w:rsidP="00BD6871">
      <w:pPr>
        <w:pStyle w:val="H2newsletter"/>
      </w:pPr>
      <w:r>
        <w:t>C</w:t>
      </w:r>
      <w:r w:rsidRPr="00254196">
        <w:t>onfirm your family income for Child Care Subsidy by 30 June</w:t>
      </w:r>
    </w:p>
    <w:p w14:paraId="6F562139" w14:textId="77777777" w:rsidR="00BD6871" w:rsidRPr="00500E16" w:rsidRDefault="00BD6871" w:rsidP="00BD6871">
      <w:pPr>
        <w:spacing w:before="240"/>
      </w:pPr>
      <w:r w:rsidRPr="00500E16">
        <w:t>If you got Child Care Subsidy (CCS) in the 2023-24 financial year, you need to confirm your family income. </w:t>
      </w:r>
    </w:p>
    <w:p w14:paraId="00046470" w14:textId="471481CE" w:rsidR="00E469E7" w:rsidRDefault="00BD6871" w:rsidP="00E469E7">
      <w:r w:rsidRPr="00500E16">
        <w:t xml:space="preserve">Read more on the </w:t>
      </w:r>
      <w:hyperlink r:id="rId730" w:history="1">
        <w:r w:rsidR="006D2D20" w:rsidRPr="006D2D20">
          <w:rPr>
            <w:rStyle w:val="Hyperlink"/>
          </w:rPr>
          <w:t>Services Australia website</w:t>
        </w:r>
      </w:hyperlink>
      <w:r w:rsidR="006D2D20" w:rsidRPr="006D2D20">
        <w:t>.</w:t>
      </w:r>
    </w:p>
    <w:p w14:paraId="334C635D" w14:textId="77777777" w:rsidR="00E469E7" w:rsidRPr="00E469E7" w:rsidRDefault="00E469E7" w:rsidP="00E469E7"/>
    <w:p w14:paraId="435A53F8" w14:textId="1C775D12" w:rsidR="00C52298" w:rsidRDefault="00C52298" w:rsidP="00E469E7">
      <w:pPr>
        <w:pStyle w:val="Issuedate"/>
      </w:pPr>
      <w:bookmarkStart w:id="220" w:name="_Toc216880776"/>
      <w:r>
        <w:t>20 May 2025</w:t>
      </w:r>
      <w:bookmarkEnd w:id="220"/>
    </w:p>
    <w:p w14:paraId="5FAC3C0E" w14:textId="561E8C0E" w:rsidR="00BA201A" w:rsidRDefault="00BA201A" w:rsidP="00BA201A">
      <w:pPr>
        <w:pStyle w:val="Heading2"/>
        <w:rPr>
          <w:bCs/>
        </w:rPr>
      </w:pPr>
      <w:bookmarkStart w:id="221" w:name="_Toc216880777"/>
      <w:r w:rsidRPr="00BA201A">
        <w:rPr>
          <w:bCs/>
        </w:rPr>
        <w:t>NSW floods: CCS period of emergency declared 19 to 23 May 2025</w:t>
      </w:r>
      <w:bookmarkEnd w:id="221"/>
    </w:p>
    <w:p w14:paraId="65095D50" w14:textId="77777777" w:rsidR="004D47D8" w:rsidRPr="004D47D8" w:rsidRDefault="004D47D8" w:rsidP="004D47D8">
      <w:r w:rsidRPr="004D47D8">
        <w:rPr>
          <w:b/>
          <w:bCs/>
        </w:rPr>
        <w:t xml:space="preserve">We’ve declared a Child Care Subsidy (CCS) period of emergency in parts of NSW due to the impact of flooding. </w:t>
      </w:r>
    </w:p>
    <w:p w14:paraId="334DC119" w14:textId="77777777" w:rsidR="004D47D8" w:rsidRPr="004D47D8" w:rsidRDefault="004D47D8" w:rsidP="004D47D8">
      <w:r w:rsidRPr="004D47D8">
        <w:t>The CCS period of emergency applies from 19 May 2025 to 23 May 2025 in the following local government areas:</w:t>
      </w:r>
    </w:p>
    <w:p w14:paraId="48F5994C" w14:textId="77777777" w:rsidR="004D47D8" w:rsidRPr="004D47D8" w:rsidRDefault="004D47D8" w:rsidP="004D47D8">
      <w:pPr>
        <w:numPr>
          <w:ilvl w:val="0"/>
          <w:numId w:val="715"/>
        </w:numPr>
      </w:pPr>
      <w:r w:rsidRPr="004D47D8">
        <w:t>Maitland City Council</w:t>
      </w:r>
    </w:p>
    <w:p w14:paraId="1106E1D0" w14:textId="77777777" w:rsidR="004D47D8" w:rsidRPr="004D47D8" w:rsidRDefault="004D47D8" w:rsidP="004D47D8">
      <w:pPr>
        <w:numPr>
          <w:ilvl w:val="0"/>
          <w:numId w:val="715"/>
        </w:numPr>
      </w:pPr>
      <w:r w:rsidRPr="004D47D8">
        <w:t>Dungog Shire Council</w:t>
      </w:r>
    </w:p>
    <w:p w14:paraId="50119CF0" w14:textId="77777777" w:rsidR="004D47D8" w:rsidRPr="004D47D8" w:rsidRDefault="004D47D8" w:rsidP="004D47D8">
      <w:pPr>
        <w:numPr>
          <w:ilvl w:val="0"/>
          <w:numId w:val="715"/>
        </w:numPr>
      </w:pPr>
      <w:r w:rsidRPr="004D47D8">
        <w:t>Central Coast Council</w:t>
      </w:r>
    </w:p>
    <w:p w14:paraId="4EBE7BC1" w14:textId="77777777" w:rsidR="004D47D8" w:rsidRPr="004D47D8" w:rsidRDefault="004D47D8" w:rsidP="004D47D8">
      <w:pPr>
        <w:numPr>
          <w:ilvl w:val="0"/>
          <w:numId w:val="715"/>
        </w:numPr>
      </w:pPr>
      <w:r w:rsidRPr="004D47D8">
        <w:t>MidCoast Council</w:t>
      </w:r>
    </w:p>
    <w:p w14:paraId="7C9E6969" w14:textId="77777777" w:rsidR="004D47D8" w:rsidRPr="004D47D8" w:rsidRDefault="004D47D8" w:rsidP="004D47D8">
      <w:pPr>
        <w:numPr>
          <w:ilvl w:val="0"/>
          <w:numId w:val="715"/>
        </w:numPr>
      </w:pPr>
      <w:r w:rsidRPr="004D47D8">
        <w:t>Port Stephens Council</w:t>
      </w:r>
    </w:p>
    <w:p w14:paraId="643EDA3A" w14:textId="77777777" w:rsidR="004D47D8" w:rsidRPr="004D47D8" w:rsidRDefault="004D47D8" w:rsidP="004D47D8">
      <w:pPr>
        <w:numPr>
          <w:ilvl w:val="0"/>
          <w:numId w:val="715"/>
        </w:numPr>
      </w:pPr>
      <w:r w:rsidRPr="004D47D8">
        <w:t>Port Macquarie Hastings Council.</w:t>
      </w:r>
    </w:p>
    <w:p w14:paraId="5A46D14A" w14:textId="77777777" w:rsidR="004D47D8" w:rsidRPr="004D47D8" w:rsidRDefault="004D47D8" w:rsidP="004D47D8">
      <w:r w:rsidRPr="004D47D8">
        <w:t>We continue to monitor the situation and will provide updates as required.</w:t>
      </w:r>
    </w:p>
    <w:p w14:paraId="69D7E523" w14:textId="77777777" w:rsidR="004D47D8" w:rsidRPr="004D47D8" w:rsidRDefault="004D47D8" w:rsidP="004D47D8">
      <w:pPr>
        <w:pStyle w:val="Heading3"/>
      </w:pPr>
      <w:r w:rsidRPr="004D47D8">
        <w:t>For action</w:t>
      </w:r>
    </w:p>
    <w:p w14:paraId="1A7E6714" w14:textId="77777777" w:rsidR="004D47D8" w:rsidRPr="004D47D8" w:rsidRDefault="004D47D8" w:rsidP="004D47D8">
      <w:r w:rsidRPr="004D47D8">
        <w:t>If you close your service, you must tell:</w:t>
      </w:r>
    </w:p>
    <w:p w14:paraId="7E452B4D" w14:textId="77777777" w:rsidR="004D47D8" w:rsidRPr="004D47D8" w:rsidRDefault="004D47D8" w:rsidP="004D47D8">
      <w:pPr>
        <w:numPr>
          <w:ilvl w:val="0"/>
          <w:numId w:val="716"/>
        </w:numPr>
      </w:pPr>
      <w:r w:rsidRPr="004D47D8">
        <w:t xml:space="preserve">us via the </w:t>
      </w:r>
      <w:hyperlink r:id="rId731" w:history="1">
        <w:r w:rsidRPr="004D47D8">
          <w:rPr>
            <w:rStyle w:val="Hyperlink"/>
          </w:rPr>
          <w:t>Provider Entry Point</w:t>
        </w:r>
      </w:hyperlink>
      <w:r w:rsidRPr="004D47D8">
        <w:t xml:space="preserve"> (PEP) or your third-party software</w:t>
      </w:r>
    </w:p>
    <w:p w14:paraId="3E9B1C4A" w14:textId="77777777" w:rsidR="004D47D8" w:rsidRPr="004D47D8" w:rsidRDefault="004D47D8" w:rsidP="004D47D8">
      <w:pPr>
        <w:numPr>
          <w:ilvl w:val="0"/>
          <w:numId w:val="716"/>
        </w:numPr>
      </w:pPr>
      <w:r w:rsidRPr="004D47D8">
        <w:t>your </w:t>
      </w:r>
      <w:hyperlink r:id="rId732" w:history="1">
        <w:r w:rsidRPr="004D47D8">
          <w:rPr>
            <w:rStyle w:val="Hyperlink"/>
          </w:rPr>
          <w:t>state or territory regulatory authority</w:t>
        </w:r>
      </w:hyperlink>
      <w:r w:rsidRPr="004D47D8">
        <w:t>.</w:t>
      </w:r>
    </w:p>
    <w:p w14:paraId="5F990B56" w14:textId="77777777" w:rsidR="004D47D8" w:rsidRPr="004D47D8" w:rsidRDefault="004D47D8" w:rsidP="004D47D8">
      <w:r w:rsidRPr="004D47D8">
        <w:t xml:space="preserve">Update your contact details via the </w:t>
      </w:r>
      <w:hyperlink r:id="rId733" w:history="1">
        <w:r w:rsidRPr="004D47D8">
          <w:rPr>
            <w:rStyle w:val="Hyperlink"/>
          </w:rPr>
          <w:t>PEP</w:t>
        </w:r>
      </w:hyperlink>
      <w:r w:rsidRPr="004D47D8">
        <w:t xml:space="preserve"> or your third-party software, including:</w:t>
      </w:r>
    </w:p>
    <w:p w14:paraId="0D54D4E3" w14:textId="77777777" w:rsidR="004D47D8" w:rsidRPr="004D47D8" w:rsidRDefault="004D47D8" w:rsidP="004D47D8">
      <w:pPr>
        <w:numPr>
          <w:ilvl w:val="0"/>
          <w:numId w:val="717"/>
        </w:numPr>
      </w:pPr>
      <w:r w:rsidRPr="004D47D8">
        <w:t>your contact details in the Child Care Subsidy System, so you don’t miss important information</w:t>
      </w:r>
    </w:p>
    <w:p w14:paraId="0A77B87F" w14:textId="77777777" w:rsidR="004D47D8" w:rsidRPr="004D47D8" w:rsidRDefault="004D47D8" w:rsidP="004D47D8">
      <w:pPr>
        <w:numPr>
          <w:ilvl w:val="0"/>
          <w:numId w:val="717"/>
        </w:numPr>
      </w:pPr>
      <w:r w:rsidRPr="004D47D8">
        <w:t xml:space="preserve">your vacancy details on </w:t>
      </w:r>
      <w:hyperlink r:id="rId734" w:history="1">
        <w:r w:rsidRPr="004D47D8">
          <w:rPr>
            <w:rStyle w:val="Hyperlink"/>
          </w:rPr>
          <w:t>StartingBlocks.gov.au</w:t>
        </w:r>
      </w:hyperlink>
      <w:r w:rsidRPr="004D47D8">
        <w:t xml:space="preserve"> to help families looking for care.</w:t>
      </w:r>
    </w:p>
    <w:p w14:paraId="2DEDA42C" w14:textId="77777777" w:rsidR="004D47D8" w:rsidRPr="004D47D8" w:rsidRDefault="004D47D8" w:rsidP="004D47D8">
      <w:pPr>
        <w:pStyle w:val="Heading3"/>
      </w:pPr>
      <w:r w:rsidRPr="004D47D8">
        <w:t>Support during the emergency</w:t>
      </w:r>
    </w:p>
    <w:p w14:paraId="10C00321" w14:textId="77777777" w:rsidR="004D47D8" w:rsidRPr="004D47D8" w:rsidRDefault="004D47D8" w:rsidP="004D47D8">
      <w:r w:rsidRPr="004D47D8">
        <w:t xml:space="preserve">The following support is available in affected regions </w:t>
      </w:r>
      <w:r w:rsidRPr="004D47D8">
        <w:rPr>
          <w:b/>
          <w:bCs/>
        </w:rPr>
        <w:t>during</w:t>
      </w:r>
      <w:r w:rsidRPr="004D47D8">
        <w:t xml:space="preserve"> the CCS period of emergency:</w:t>
      </w:r>
    </w:p>
    <w:p w14:paraId="3144C5FB" w14:textId="77777777" w:rsidR="004D47D8" w:rsidRPr="004D47D8" w:rsidRDefault="004D47D8" w:rsidP="004D47D8">
      <w:pPr>
        <w:numPr>
          <w:ilvl w:val="0"/>
          <w:numId w:val="718"/>
        </w:numPr>
      </w:pPr>
      <w:r w:rsidRPr="004D47D8">
        <w:t>you can continue to get CCS if your service closes as a direct result of the emergency</w:t>
      </w:r>
    </w:p>
    <w:p w14:paraId="366C027B" w14:textId="77777777" w:rsidR="004D47D8" w:rsidRPr="004D47D8" w:rsidRDefault="004D47D8" w:rsidP="004D47D8">
      <w:pPr>
        <w:numPr>
          <w:ilvl w:val="0"/>
          <w:numId w:val="718"/>
        </w:numPr>
      </w:pPr>
      <w:r w:rsidRPr="004D47D8">
        <w:t>you can waive the gap fee if a child doesn’t attend, or your service is closed, during the CCS period of emergency</w:t>
      </w:r>
    </w:p>
    <w:p w14:paraId="68A7E96B" w14:textId="77777777" w:rsidR="004D47D8" w:rsidRPr="004D47D8" w:rsidRDefault="004D47D8" w:rsidP="004D47D8">
      <w:pPr>
        <w:numPr>
          <w:ilvl w:val="0"/>
          <w:numId w:val="718"/>
        </w:numPr>
      </w:pPr>
      <w:r w:rsidRPr="004D47D8">
        <w:t>families will get unlimited allowable absences for the duration of the CCS period of emergency.</w:t>
      </w:r>
    </w:p>
    <w:p w14:paraId="0CB2ABAE" w14:textId="77777777" w:rsidR="004D47D8" w:rsidRPr="004D47D8" w:rsidRDefault="004D47D8" w:rsidP="004D47D8">
      <w:r w:rsidRPr="004D47D8">
        <w:t xml:space="preserve">Read more about </w:t>
      </w:r>
      <w:hyperlink r:id="rId735" w:history="1">
        <w:r w:rsidRPr="004D47D8">
          <w:rPr>
            <w:rStyle w:val="Hyperlink"/>
          </w:rPr>
          <w:t>support during a CCS period of emergency</w:t>
        </w:r>
      </w:hyperlink>
      <w:r w:rsidRPr="004D47D8">
        <w:t>.</w:t>
      </w:r>
    </w:p>
    <w:p w14:paraId="3D70E4B7" w14:textId="77777777" w:rsidR="004D47D8" w:rsidRPr="004D47D8" w:rsidRDefault="004D47D8" w:rsidP="004D47D8">
      <w:r w:rsidRPr="004D47D8">
        <w:t xml:space="preserve">Join our </w:t>
      </w:r>
      <w:hyperlink r:id="rId736" w:history="1">
        <w:r w:rsidRPr="004D47D8">
          <w:rPr>
            <w:rStyle w:val="Hyperlink"/>
          </w:rPr>
          <w:t>Facebook group</w:t>
        </w:r>
      </w:hyperlink>
      <w:r w:rsidRPr="004D47D8">
        <w:t xml:space="preserve"> for alerts and updates.</w:t>
      </w:r>
    </w:p>
    <w:p w14:paraId="2F03044B" w14:textId="77777777" w:rsidR="004D47D8" w:rsidRPr="004D47D8" w:rsidRDefault="004D47D8" w:rsidP="004D47D8">
      <w:pPr>
        <w:pStyle w:val="Heading3"/>
      </w:pPr>
      <w:r w:rsidRPr="004D47D8">
        <w:t>Recovery after the emergency</w:t>
      </w:r>
    </w:p>
    <w:p w14:paraId="21C8737C" w14:textId="77777777" w:rsidR="004D47D8" w:rsidRPr="004D47D8" w:rsidRDefault="004D47D8" w:rsidP="004D47D8">
      <w:r w:rsidRPr="004D47D8">
        <w:t xml:space="preserve">Some services may be eligible for a </w:t>
      </w:r>
      <w:hyperlink r:id="rId737" w:history="1">
        <w:r w:rsidRPr="004D47D8">
          <w:rPr>
            <w:rStyle w:val="Hyperlink"/>
          </w:rPr>
          <w:t>Community Child Care Fund special circumstances grant</w:t>
        </w:r>
      </w:hyperlink>
      <w:r w:rsidRPr="004D47D8">
        <w:t xml:space="preserve">. Read the eligibility criteria </w:t>
      </w:r>
      <w:r w:rsidRPr="004D47D8">
        <w:rPr>
          <w:b/>
          <w:bCs/>
        </w:rPr>
        <w:t>before</w:t>
      </w:r>
      <w:r w:rsidRPr="004D47D8">
        <w:t xml:space="preserve"> applying.</w:t>
      </w:r>
    </w:p>
    <w:p w14:paraId="22032567" w14:textId="77777777" w:rsidR="004D47D8" w:rsidRPr="004D47D8" w:rsidRDefault="004D47D8" w:rsidP="004D47D8">
      <w:r w:rsidRPr="004D47D8">
        <w:t xml:space="preserve">Read more about </w:t>
      </w:r>
      <w:hyperlink r:id="rId738" w:history="1">
        <w:r w:rsidRPr="004D47D8">
          <w:rPr>
            <w:rStyle w:val="Hyperlink"/>
          </w:rPr>
          <w:t>recovery after an emergency</w:t>
        </w:r>
      </w:hyperlink>
      <w:r w:rsidRPr="004D47D8">
        <w:t xml:space="preserve"> on our website.</w:t>
      </w:r>
    </w:p>
    <w:p w14:paraId="6DBEB396" w14:textId="77777777" w:rsidR="004D47D8" w:rsidRPr="004D47D8" w:rsidRDefault="004D47D8" w:rsidP="004D47D8">
      <w:r w:rsidRPr="004D47D8">
        <w:t>Families may be able to access:</w:t>
      </w:r>
    </w:p>
    <w:p w14:paraId="47FC7329" w14:textId="77777777" w:rsidR="004D47D8" w:rsidRPr="004D47D8" w:rsidRDefault="004D47D8" w:rsidP="004D47D8">
      <w:pPr>
        <w:numPr>
          <w:ilvl w:val="0"/>
          <w:numId w:val="719"/>
        </w:numPr>
      </w:pPr>
      <w:hyperlink r:id="rId739" w:history="1">
        <w:r w:rsidRPr="004D47D8">
          <w:rPr>
            <w:rStyle w:val="Hyperlink"/>
          </w:rPr>
          <w:t>additional absences</w:t>
        </w:r>
      </w:hyperlink>
      <w:r w:rsidRPr="004D47D8">
        <w:t xml:space="preserve"> if they’ve exhausted their allowable absences</w:t>
      </w:r>
    </w:p>
    <w:p w14:paraId="3ADAB480" w14:textId="77777777" w:rsidR="004D47D8" w:rsidRPr="004D47D8" w:rsidRDefault="004D47D8" w:rsidP="004D47D8">
      <w:pPr>
        <w:numPr>
          <w:ilvl w:val="0"/>
          <w:numId w:val="719"/>
        </w:numPr>
      </w:pPr>
      <w:hyperlink r:id="rId740" w:history="1">
        <w:r w:rsidRPr="004D47D8">
          <w:rPr>
            <w:rStyle w:val="Hyperlink"/>
          </w:rPr>
          <w:t>Additional Child Care Subsidy</w:t>
        </w:r>
      </w:hyperlink>
      <w:r w:rsidRPr="004D47D8">
        <w:t xml:space="preserve"> if they experience temporary financial hardship due to an emergency that happened in the last 6 months.</w:t>
      </w:r>
    </w:p>
    <w:p w14:paraId="734B6CB6" w14:textId="77777777" w:rsidR="004D47D8" w:rsidRPr="004D47D8" w:rsidRDefault="004D47D8" w:rsidP="004D47D8">
      <w:pPr>
        <w:pStyle w:val="Heading3"/>
      </w:pPr>
      <w:r w:rsidRPr="004D47D8">
        <w:t>Other disaster support</w:t>
      </w:r>
    </w:p>
    <w:p w14:paraId="2F9676A2" w14:textId="77777777" w:rsidR="004D47D8" w:rsidRPr="004D47D8" w:rsidRDefault="004D47D8" w:rsidP="004D47D8">
      <w:r w:rsidRPr="004D47D8">
        <w:t xml:space="preserve">The Australian Government provides help for people affected by natural disasters. Find out whether you're eligible on the </w:t>
      </w:r>
      <w:hyperlink r:id="rId741" w:history="1">
        <w:r w:rsidRPr="004D47D8">
          <w:rPr>
            <w:rStyle w:val="Hyperlink"/>
          </w:rPr>
          <w:t>Services Australia website</w:t>
        </w:r>
      </w:hyperlink>
      <w:r w:rsidRPr="004D47D8">
        <w:t>.</w:t>
      </w:r>
    </w:p>
    <w:p w14:paraId="13B15752" w14:textId="3A51E9B6" w:rsidR="004D47D8" w:rsidRPr="004D47D8" w:rsidRDefault="004D47D8" w:rsidP="004D47D8">
      <w:r w:rsidRPr="004D47D8">
        <w:t xml:space="preserve">Your state or territory government may provide additional support in the event of a natural disaster. Find out more at </w:t>
      </w:r>
      <w:hyperlink r:id="rId742" w:history="1">
        <w:r w:rsidRPr="004D47D8">
          <w:rPr>
            <w:rStyle w:val="Hyperlink"/>
          </w:rPr>
          <w:t>Emergency NSW</w:t>
        </w:r>
      </w:hyperlink>
      <w:r w:rsidRPr="004D47D8">
        <w:t>.</w:t>
      </w:r>
    </w:p>
    <w:p w14:paraId="02C5D0A1" w14:textId="5E5022F7" w:rsidR="00E469E7" w:rsidRDefault="006D4AB0" w:rsidP="00E469E7">
      <w:pPr>
        <w:pStyle w:val="Issuedate"/>
      </w:pPr>
      <w:bookmarkStart w:id="222" w:name="_Toc216880778"/>
      <w:r>
        <w:t>14</w:t>
      </w:r>
      <w:r w:rsidR="00E469E7">
        <w:t xml:space="preserve"> May 2025</w:t>
      </w:r>
      <w:bookmarkEnd w:id="222"/>
    </w:p>
    <w:p w14:paraId="69572ABE" w14:textId="50B1CCD4" w:rsidR="00892D9E" w:rsidRDefault="00892D9E" w:rsidP="00892D9E">
      <w:pPr>
        <w:pStyle w:val="Heading2"/>
      </w:pPr>
      <w:bookmarkStart w:id="223" w:name="_Toc216880779"/>
      <w:r>
        <w:t>From the department</w:t>
      </w:r>
      <w:bookmarkEnd w:id="223"/>
    </w:p>
    <w:p w14:paraId="42F2474C" w14:textId="583E4E85" w:rsidR="004642AC" w:rsidRDefault="004642AC" w:rsidP="004642AC">
      <w:pPr>
        <w:pStyle w:val="Heading3"/>
      </w:pPr>
      <w:r w:rsidRPr="004642AC">
        <w:t>Reporting prescribed discounts via session reports</w:t>
      </w:r>
    </w:p>
    <w:p w14:paraId="0FBD4A89" w14:textId="77777777" w:rsidR="004642AC" w:rsidRPr="004642AC" w:rsidRDefault="004642AC" w:rsidP="004642AC">
      <w:r w:rsidRPr="004642AC">
        <w:rPr>
          <w:b/>
          <w:bCs/>
        </w:rPr>
        <w:t xml:space="preserve">From 7 July, you must include information on prescribed discounts when submitting and updating session reports. The reporting of non-prescribed discounts will be voluntary. </w:t>
      </w:r>
    </w:p>
    <w:p w14:paraId="6BE122DD" w14:textId="77777777" w:rsidR="004642AC" w:rsidRPr="004642AC" w:rsidRDefault="004642AC" w:rsidP="004642AC">
      <w:r w:rsidRPr="004642AC">
        <w:t>This applies to prescribed: </w:t>
      </w:r>
    </w:p>
    <w:p w14:paraId="370361DC" w14:textId="77777777" w:rsidR="004642AC" w:rsidRPr="004642AC" w:rsidRDefault="004642AC" w:rsidP="004642AC">
      <w:pPr>
        <w:pStyle w:val="ListParagraph"/>
      </w:pPr>
      <w:r w:rsidRPr="004642AC">
        <w:t>state and territory third-party payments (TPPs) for preschool children </w:t>
      </w:r>
    </w:p>
    <w:p w14:paraId="17CE0C37" w14:textId="77777777" w:rsidR="004642AC" w:rsidRPr="004642AC" w:rsidRDefault="004642AC" w:rsidP="004642AC">
      <w:pPr>
        <w:pStyle w:val="ListParagraph"/>
      </w:pPr>
      <w:r w:rsidRPr="004642AC">
        <w:t>state and territory TPPs for children in vulnerable or disadvantaged circumstances. </w:t>
      </w:r>
    </w:p>
    <w:p w14:paraId="56B764E8" w14:textId="77777777" w:rsidR="004642AC" w:rsidRPr="004642AC" w:rsidRDefault="004642AC" w:rsidP="004642AC">
      <w:pPr>
        <w:pStyle w:val="ListParagraph"/>
      </w:pPr>
      <w:r w:rsidRPr="004642AC">
        <w:t>provider discounts for a child of an educator or a cook that is employed by the provider </w:t>
      </w:r>
    </w:p>
    <w:p w14:paraId="54A70AB2" w14:textId="77777777" w:rsidR="004642AC" w:rsidRPr="004642AC" w:rsidRDefault="004642AC" w:rsidP="004642AC">
      <w:pPr>
        <w:pStyle w:val="ListParagraph"/>
      </w:pPr>
      <w:r w:rsidRPr="004642AC">
        <w:t>provider discounts for a period of emergency, also known as a gap fee waiver. </w:t>
      </w:r>
    </w:p>
    <w:p w14:paraId="27523684" w14:textId="77777777" w:rsidR="004642AC" w:rsidRPr="004642AC" w:rsidRDefault="004642AC" w:rsidP="004642AC">
      <w:r w:rsidRPr="004642AC">
        <w:t>You will need to include the type and value of the prescribed discounts when submitting and updating session reports. </w:t>
      </w:r>
    </w:p>
    <w:p w14:paraId="1802365B" w14:textId="77777777" w:rsidR="004642AC" w:rsidRPr="004642AC" w:rsidRDefault="004642AC" w:rsidP="004642AC">
      <w:r w:rsidRPr="004642AC">
        <w:t>These changes:</w:t>
      </w:r>
    </w:p>
    <w:p w14:paraId="27EBF0B7" w14:textId="77777777" w:rsidR="004642AC" w:rsidRPr="004642AC" w:rsidRDefault="004642AC" w:rsidP="004642AC">
      <w:pPr>
        <w:pStyle w:val="ListParagraph"/>
      </w:pPr>
      <w:r w:rsidRPr="004642AC">
        <w:t>help us to better understand out of pocket costs experienced by families </w:t>
      </w:r>
    </w:p>
    <w:p w14:paraId="217E640A" w14:textId="77777777" w:rsidR="004642AC" w:rsidRPr="004642AC" w:rsidRDefault="004642AC" w:rsidP="004642AC">
      <w:pPr>
        <w:pStyle w:val="ListParagraph"/>
      </w:pPr>
      <w:r w:rsidRPr="004642AC">
        <w:t>ensure that all prescribed discounts are reported within session reports to support compliance. </w:t>
      </w:r>
    </w:p>
    <w:p w14:paraId="3E12602D" w14:textId="08D09905" w:rsidR="004642AC" w:rsidRDefault="004642AC" w:rsidP="004642AC">
      <w:r w:rsidRPr="004642AC">
        <w:t xml:space="preserve">For more details on </w:t>
      </w:r>
      <w:hyperlink r:id="rId743" w:history="1">
        <w:r w:rsidRPr="004642AC">
          <w:rPr>
            <w:rStyle w:val="Hyperlink"/>
          </w:rPr>
          <w:t>prescribed third-party payments</w:t>
        </w:r>
      </w:hyperlink>
      <w:r w:rsidRPr="004642AC">
        <w:t>, visit our website.</w:t>
      </w:r>
    </w:p>
    <w:p w14:paraId="75BEEE8B" w14:textId="6DDFCE98" w:rsidR="007E0A9C" w:rsidRDefault="007E0A9C" w:rsidP="007E0A9C">
      <w:pPr>
        <w:pStyle w:val="Heading3"/>
        <w:spacing w:after="0"/>
      </w:pPr>
      <w:r w:rsidRPr="007E0A9C">
        <w:t>Worker retention payment update</w:t>
      </w:r>
    </w:p>
    <w:p w14:paraId="2B4EDDCD" w14:textId="77777777" w:rsidR="007E0A9C" w:rsidRDefault="007E0A9C" w:rsidP="007E0A9C">
      <w:pPr>
        <w:pStyle w:val="Heading4"/>
      </w:pPr>
      <w:r w:rsidRPr="007E0A9C">
        <w:t>Get free support</w:t>
      </w:r>
    </w:p>
    <w:p w14:paraId="3C671B1F" w14:textId="77777777" w:rsidR="007E0A9C" w:rsidRPr="007E0A9C" w:rsidRDefault="007E0A9C" w:rsidP="007E0A9C">
      <w:r w:rsidRPr="007E0A9C">
        <w:t>Help is available to understand, apply for and meet the conditions of the worker retention payment. </w:t>
      </w:r>
    </w:p>
    <w:p w14:paraId="5A884183" w14:textId="77777777" w:rsidR="007E0A9C" w:rsidRPr="007E0A9C" w:rsidRDefault="007E0A9C" w:rsidP="007E0A9C">
      <w:hyperlink r:id="rId744" w:history="1">
        <w:r w:rsidRPr="007E0A9C">
          <w:rPr>
            <w:rStyle w:val="Hyperlink"/>
          </w:rPr>
          <w:t>Search our directory</w:t>
        </w:r>
      </w:hyperlink>
      <w:r w:rsidRPr="007E0A9C">
        <w:t> to find support that meets your needs.</w:t>
      </w:r>
    </w:p>
    <w:p w14:paraId="384622D8" w14:textId="77777777" w:rsidR="007E0A9C" w:rsidRPr="007E0A9C" w:rsidRDefault="007E0A9C" w:rsidP="007E0A9C">
      <w:r w:rsidRPr="007E0A9C">
        <w:t>Attend an upcoming session </w:t>
      </w:r>
    </w:p>
    <w:p w14:paraId="75B393A7" w14:textId="77777777" w:rsidR="007E0A9C" w:rsidRPr="007E0A9C" w:rsidRDefault="007E0A9C" w:rsidP="007E0A9C">
      <w:r w:rsidRPr="007E0A9C">
        <w:t>Several organisations are holding information sessions in the coming weeks. </w:t>
      </w:r>
    </w:p>
    <w:p w14:paraId="0534700C" w14:textId="77777777" w:rsidR="007E0A9C" w:rsidRPr="007E0A9C" w:rsidRDefault="007E0A9C" w:rsidP="007E0A9C">
      <w:r w:rsidRPr="007E0A9C">
        <w:t>Register to attend an upcoming session: </w:t>
      </w:r>
    </w:p>
    <w:p w14:paraId="47BB31EF" w14:textId="77777777" w:rsidR="007E0A9C" w:rsidRPr="007E0A9C" w:rsidRDefault="007E0A9C" w:rsidP="007E0A9C">
      <w:pPr>
        <w:pStyle w:val="ListParagraph"/>
      </w:pPr>
      <w:hyperlink r:id="rId745" w:history="1">
        <w:r w:rsidRPr="007E0A9C">
          <w:rPr>
            <w:rStyle w:val="Hyperlink"/>
          </w:rPr>
          <w:t>Ai Group briefing sessions</w:t>
        </w:r>
      </w:hyperlink>
      <w:r w:rsidRPr="007E0A9C">
        <w:t> </w:t>
      </w:r>
    </w:p>
    <w:p w14:paraId="737772CA" w14:textId="77777777" w:rsidR="007E0A9C" w:rsidRPr="007E0A9C" w:rsidRDefault="007E0A9C" w:rsidP="007E0A9C">
      <w:pPr>
        <w:pStyle w:val="ListParagraph"/>
      </w:pPr>
      <w:hyperlink r:id="rId746" w:history="1">
        <w:r w:rsidRPr="007E0A9C">
          <w:rPr>
            <w:rStyle w:val="Hyperlink"/>
          </w:rPr>
          <w:t>Community Early Learning Australia webinars</w:t>
        </w:r>
      </w:hyperlink>
      <w:r w:rsidRPr="007E0A9C">
        <w:t> </w:t>
      </w:r>
    </w:p>
    <w:p w14:paraId="41CBCF1E" w14:textId="487BAED6" w:rsidR="007E0A9C" w:rsidRDefault="007E0A9C" w:rsidP="007E0A9C">
      <w:pPr>
        <w:pStyle w:val="ListParagraph"/>
      </w:pPr>
      <w:hyperlink r:id="rId747" w:history="1">
        <w:r w:rsidRPr="007E0A9C">
          <w:rPr>
            <w:rStyle w:val="Hyperlink"/>
          </w:rPr>
          <w:t>NOSHSA information sessions</w:t>
        </w:r>
      </w:hyperlink>
      <w:r w:rsidRPr="007E0A9C">
        <w:t>.</w:t>
      </w:r>
    </w:p>
    <w:p w14:paraId="5D99A806" w14:textId="21BD735D" w:rsidR="007E0A9C" w:rsidRDefault="007E0A9C" w:rsidP="007E0A9C">
      <w:pPr>
        <w:pStyle w:val="Heading3"/>
      </w:pPr>
      <w:r w:rsidRPr="007E0A9C">
        <w:t>Reminder: the ex-Tropical Cyclone Alfred support payment closes soon</w:t>
      </w:r>
    </w:p>
    <w:p w14:paraId="30CD0812" w14:textId="77777777" w:rsidR="007E0A9C" w:rsidRPr="007E0A9C" w:rsidRDefault="007E0A9C" w:rsidP="007E0A9C">
      <w:r w:rsidRPr="007E0A9C">
        <w:rPr>
          <w:b/>
          <w:bCs/>
        </w:rPr>
        <w:t xml:space="preserve">In April, we emailed providers of services that were affected by ex-Tropical Cyclone Alfred with an offer to receive a $10,000 support payment. The payment is one-off for eligible services only.  </w:t>
      </w:r>
    </w:p>
    <w:p w14:paraId="44BB7341" w14:textId="77777777" w:rsidR="007E0A9C" w:rsidRPr="007E0A9C" w:rsidRDefault="007E0A9C" w:rsidP="007E0A9C">
      <w:r w:rsidRPr="007E0A9C">
        <w:t>The deadline to accept the offer is 31 May 2025. Providers can accept the offer by completing a secure online form for any of their eligible services. You can find the link to access the online form in the email we sent providers.  </w:t>
      </w:r>
    </w:p>
    <w:p w14:paraId="664160D9" w14:textId="77777777" w:rsidR="007E0A9C" w:rsidRPr="007E0A9C" w:rsidRDefault="007E0A9C" w:rsidP="007E0A9C">
      <w:r w:rsidRPr="007E0A9C">
        <w:t>Find out more about: </w:t>
      </w:r>
    </w:p>
    <w:p w14:paraId="752D55AC" w14:textId="77777777" w:rsidR="007E0A9C" w:rsidRPr="007E0A9C" w:rsidRDefault="007E0A9C" w:rsidP="007E0A9C">
      <w:pPr>
        <w:pStyle w:val="ListParagraph"/>
      </w:pPr>
      <w:hyperlink r:id="rId748" w:history="1">
        <w:r w:rsidRPr="007E0A9C">
          <w:rPr>
            <w:rStyle w:val="Hyperlink"/>
          </w:rPr>
          <w:t>the ex-Tropical Cyclone Alfred Support Payment</w:t>
        </w:r>
      </w:hyperlink>
      <w:r w:rsidRPr="007E0A9C">
        <w:t>  </w:t>
      </w:r>
    </w:p>
    <w:p w14:paraId="2E201EB5" w14:textId="673C9673" w:rsidR="007E0A9C" w:rsidRDefault="007E0A9C" w:rsidP="007E0A9C">
      <w:pPr>
        <w:pStyle w:val="ListParagraph"/>
      </w:pPr>
      <w:hyperlink r:id="rId749" w:history="1">
        <w:r w:rsidRPr="007E0A9C">
          <w:rPr>
            <w:rStyle w:val="Hyperlink"/>
          </w:rPr>
          <w:t>payment and eligibility criteria</w:t>
        </w:r>
      </w:hyperlink>
      <w:r w:rsidRPr="007E0A9C">
        <w:t>. </w:t>
      </w:r>
    </w:p>
    <w:p w14:paraId="2F14CC82" w14:textId="5B2D3EAC" w:rsidR="007E0A9C" w:rsidRDefault="007E0A9C" w:rsidP="007E0A9C">
      <w:pPr>
        <w:pStyle w:val="Heading2"/>
      </w:pPr>
      <w:bookmarkStart w:id="224" w:name="_Toc216880780"/>
      <w:r>
        <w:t>Sector Spotlight</w:t>
      </w:r>
      <w:bookmarkEnd w:id="224"/>
    </w:p>
    <w:p w14:paraId="73F646C5" w14:textId="5A2121E6" w:rsidR="007E0A9C" w:rsidRDefault="007E0A9C" w:rsidP="007E0A9C">
      <w:pPr>
        <w:pStyle w:val="Heading3"/>
      </w:pPr>
      <w:r w:rsidRPr="007E0A9C">
        <w:t>Resources to help you support children with disability</w:t>
      </w:r>
    </w:p>
    <w:p w14:paraId="775AB852" w14:textId="77777777" w:rsidR="007E0A9C" w:rsidRPr="007E0A9C" w:rsidRDefault="007E0A9C" w:rsidP="007E0A9C">
      <w:r w:rsidRPr="007E0A9C">
        <w:rPr>
          <w:b/>
          <w:bCs/>
        </w:rPr>
        <w:t xml:space="preserve">Did you know you can access a suite of resources to help understand your obligations under the Disability Discrimination Act (DDA)?   </w:t>
      </w:r>
    </w:p>
    <w:p w14:paraId="6E5E1807" w14:textId="77777777" w:rsidR="007E0A9C" w:rsidRPr="007E0A9C" w:rsidRDefault="007E0A9C" w:rsidP="007E0A9C">
      <w:r w:rsidRPr="007E0A9C">
        <w:t>The DDA supports children with disability to fully access and participate in early education. </w:t>
      </w:r>
    </w:p>
    <w:p w14:paraId="2ACCA73A" w14:textId="77777777" w:rsidR="007E0A9C" w:rsidRPr="007E0A9C" w:rsidRDefault="007E0A9C" w:rsidP="007E0A9C">
      <w:r w:rsidRPr="007E0A9C">
        <w:t>All early childhood education and care (ECEC) services must comply with the DDA.  </w:t>
      </w:r>
    </w:p>
    <w:p w14:paraId="08381817" w14:textId="77777777" w:rsidR="007E0A9C" w:rsidRPr="007E0A9C" w:rsidRDefault="007E0A9C" w:rsidP="007E0A9C">
      <w:r w:rsidRPr="007E0A9C">
        <w:t xml:space="preserve">Tip sheets, information posters, and lots more are available on </w:t>
      </w:r>
      <w:hyperlink r:id="rId750" w:history="1">
        <w:r w:rsidRPr="007E0A9C">
          <w:rPr>
            <w:rStyle w:val="Hyperlink"/>
          </w:rPr>
          <w:t>ACECQA’s website</w:t>
        </w:r>
      </w:hyperlink>
      <w:r w:rsidRPr="007E0A9C">
        <w:t>. </w:t>
      </w:r>
    </w:p>
    <w:p w14:paraId="7B8451AA" w14:textId="6B00F0C9" w:rsidR="007E0A9C" w:rsidRDefault="007E0A9C" w:rsidP="007E0A9C">
      <w:r w:rsidRPr="007E0A9C">
        <w:t xml:space="preserve">Find more on the </w:t>
      </w:r>
      <w:hyperlink r:id="rId751" w:history="1">
        <w:r w:rsidRPr="007E0A9C">
          <w:rPr>
            <w:rStyle w:val="Hyperlink"/>
          </w:rPr>
          <w:t>DDA and the Disability Standards for Education 2005</w:t>
        </w:r>
      </w:hyperlink>
      <w:r w:rsidRPr="007E0A9C">
        <w:t xml:space="preserve"> on our website. </w:t>
      </w:r>
    </w:p>
    <w:p w14:paraId="7BEDA387" w14:textId="1D239DEE" w:rsidR="007E0A9C" w:rsidRPr="007E0A9C" w:rsidRDefault="007E0A9C" w:rsidP="007E0A9C">
      <w:pPr>
        <w:pStyle w:val="Heading3"/>
      </w:pPr>
      <w:r w:rsidRPr="007E0A9C">
        <w:t>Influenza vaccination resources</w:t>
      </w:r>
    </w:p>
    <w:p w14:paraId="42CBE231" w14:textId="77777777" w:rsidR="007E0A9C" w:rsidRPr="007E0A9C" w:rsidRDefault="007E0A9C" w:rsidP="007E0A9C">
      <w:r w:rsidRPr="007E0A9C">
        <w:rPr>
          <w:b/>
          <w:bCs/>
        </w:rPr>
        <w:t>Influenza can be very serious for children under 5 years and can lead to hospitalisation.</w:t>
      </w:r>
    </w:p>
    <w:p w14:paraId="22B13F0E" w14:textId="77777777" w:rsidR="007E0A9C" w:rsidRPr="007E0A9C" w:rsidRDefault="007E0A9C" w:rsidP="007E0A9C">
      <w:r w:rsidRPr="007E0A9C">
        <w:t>The best protection against influenza is to receive the vaccine each year. The vaccine is: </w:t>
      </w:r>
    </w:p>
    <w:p w14:paraId="04CCB9FB" w14:textId="77777777" w:rsidR="007E0A9C" w:rsidRPr="007E0A9C" w:rsidRDefault="007E0A9C" w:rsidP="007E0A9C">
      <w:pPr>
        <w:pStyle w:val="ListParagraph"/>
      </w:pPr>
      <w:r w:rsidRPr="007E0A9C">
        <w:t>safe </w:t>
      </w:r>
    </w:p>
    <w:p w14:paraId="3D078702" w14:textId="77777777" w:rsidR="007E0A9C" w:rsidRPr="007E0A9C" w:rsidRDefault="007E0A9C" w:rsidP="007E0A9C">
      <w:pPr>
        <w:pStyle w:val="ListParagraph"/>
      </w:pPr>
      <w:r w:rsidRPr="007E0A9C">
        <w:t>effective </w:t>
      </w:r>
    </w:p>
    <w:p w14:paraId="64D333BD" w14:textId="77777777" w:rsidR="007E0A9C" w:rsidRPr="007E0A9C" w:rsidRDefault="007E0A9C" w:rsidP="007E0A9C">
      <w:pPr>
        <w:pStyle w:val="ListParagraph"/>
      </w:pPr>
      <w:r w:rsidRPr="007E0A9C">
        <w:t xml:space="preserve">free for children aged 6 months to under 5 years under the </w:t>
      </w:r>
      <w:hyperlink r:id="rId752" w:history="1">
        <w:r w:rsidRPr="007E0A9C">
          <w:rPr>
            <w:rStyle w:val="Hyperlink"/>
          </w:rPr>
          <w:t>National Immunisation Program</w:t>
        </w:r>
      </w:hyperlink>
      <w:r w:rsidRPr="007E0A9C">
        <w:t>.  </w:t>
      </w:r>
    </w:p>
    <w:p w14:paraId="1574B59A" w14:textId="77777777" w:rsidR="007E0A9C" w:rsidRPr="007E0A9C" w:rsidRDefault="007E0A9C" w:rsidP="007E0A9C">
      <w:r w:rsidRPr="007E0A9C">
        <w:t>You can help remind parents to book in their children's annual influenza vaccinations.  </w:t>
      </w:r>
    </w:p>
    <w:p w14:paraId="3967838D" w14:textId="77777777" w:rsidR="007E0A9C" w:rsidRPr="007E0A9C" w:rsidRDefault="007E0A9C" w:rsidP="007E0A9C">
      <w:r w:rsidRPr="007E0A9C">
        <w:t>The Department of Health and Aged Care has mailed promotional material to early childhood services that encourages parents to protect their children against influenza by vaccinating.  </w:t>
      </w:r>
    </w:p>
    <w:p w14:paraId="532E9150" w14:textId="77777777" w:rsidR="007E0A9C" w:rsidRPr="007E0A9C" w:rsidRDefault="007E0A9C" w:rsidP="007E0A9C">
      <w:r w:rsidRPr="007E0A9C">
        <w:t>Here are some ways you can help promote this important health message in your community:  </w:t>
      </w:r>
    </w:p>
    <w:p w14:paraId="3C8982C7" w14:textId="77777777" w:rsidR="007E0A9C" w:rsidRPr="007E0A9C" w:rsidRDefault="007E0A9C" w:rsidP="007E0A9C">
      <w:pPr>
        <w:pStyle w:val="ListParagraph"/>
      </w:pPr>
      <w:r w:rsidRPr="007E0A9C">
        <w:t xml:space="preserve">Display the poster throughout your service and promote the fact sheets available online. You can order or print hard copy </w:t>
      </w:r>
      <w:hyperlink r:id="rId753" w:history="1">
        <w:r w:rsidRPr="007E0A9C">
          <w:rPr>
            <w:rStyle w:val="Hyperlink"/>
          </w:rPr>
          <w:t>posters</w:t>
        </w:r>
      </w:hyperlink>
      <w:r w:rsidRPr="007E0A9C">
        <w:t xml:space="preserve"> and find the </w:t>
      </w:r>
      <w:hyperlink r:id="rId754" w:history="1">
        <w:r w:rsidRPr="007E0A9C">
          <w:rPr>
            <w:rStyle w:val="Hyperlink"/>
          </w:rPr>
          <w:t>fact sheets</w:t>
        </w:r>
      </w:hyperlink>
      <w:r w:rsidRPr="007E0A9C">
        <w:t xml:space="preserve"> at </w:t>
      </w:r>
      <w:hyperlink r:id="rId755" w:history="1">
        <w:r w:rsidRPr="007E0A9C">
          <w:rPr>
            <w:rStyle w:val="Hyperlink"/>
          </w:rPr>
          <w:t>health.gov.au/flu</w:t>
        </w:r>
      </w:hyperlink>
      <w:r w:rsidRPr="007E0A9C">
        <w:t>.</w:t>
      </w:r>
    </w:p>
    <w:p w14:paraId="026AE889" w14:textId="77777777" w:rsidR="007E0A9C" w:rsidRPr="007E0A9C" w:rsidRDefault="007E0A9C" w:rsidP="007E0A9C">
      <w:pPr>
        <w:pStyle w:val="ListParagraph"/>
      </w:pPr>
      <w:r w:rsidRPr="007E0A9C">
        <w:t>Share information via email to encourage parents to book their child in for a free influenza vaccination. </w:t>
      </w:r>
    </w:p>
    <w:p w14:paraId="5A6773E2" w14:textId="77777777" w:rsidR="007E0A9C" w:rsidRPr="007E0A9C" w:rsidRDefault="007E0A9C" w:rsidP="007E0A9C">
      <w:pPr>
        <w:pStyle w:val="ListParagraph"/>
      </w:pPr>
      <w:r w:rsidRPr="007E0A9C">
        <w:t xml:space="preserve">Share messaging on your social media channels to highlight the importance of vaccinating children against influenza. </w:t>
      </w:r>
      <w:hyperlink r:id="rId756" w:history="1">
        <w:r w:rsidRPr="007E0A9C">
          <w:rPr>
            <w:rStyle w:val="Hyperlink"/>
          </w:rPr>
          <w:t>Videos</w:t>
        </w:r>
      </w:hyperlink>
      <w:r w:rsidRPr="007E0A9C">
        <w:t xml:space="preserve"> about influenza in children are available for you to share via your channels.   </w:t>
      </w:r>
    </w:p>
    <w:p w14:paraId="6000074B" w14:textId="4DD59412" w:rsidR="007E0A9C" w:rsidRPr="007E0A9C" w:rsidRDefault="007E0A9C" w:rsidP="007E0A9C">
      <w:r w:rsidRPr="007E0A9C">
        <w:t xml:space="preserve">Find more information and resources about influenza and the free vaccination for children under 5 years at </w:t>
      </w:r>
      <w:hyperlink r:id="rId757" w:history="1">
        <w:r w:rsidRPr="007E0A9C">
          <w:rPr>
            <w:rStyle w:val="Hyperlink"/>
          </w:rPr>
          <w:t>health.gov.au/flu</w:t>
        </w:r>
      </w:hyperlink>
      <w:r w:rsidRPr="007E0A9C">
        <w:t>.</w:t>
      </w:r>
    </w:p>
    <w:p w14:paraId="2230E71D" w14:textId="2A7C7617" w:rsidR="004642AC" w:rsidRDefault="007E0A9C" w:rsidP="007E0A9C">
      <w:pPr>
        <w:pStyle w:val="Heading3"/>
      </w:pPr>
      <w:r w:rsidRPr="007E0A9C">
        <w:t>StartingBlocks.gov.au now displays vacancies by day</w:t>
      </w:r>
    </w:p>
    <w:p w14:paraId="16582AAE" w14:textId="77777777" w:rsidR="007E0A9C" w:rsidRPr="007E0A9C" w:rsidRDefault="007E0A9C" w:rsidP="007E0A9C">
      <w:r w:rsidRPr="007E0A9C">
        <w:rPr>
          <w:b/>
          <w:bCs/>
        </w:rPr>
        <w:t xml:space="preserve">We publish your fees, vacancies, quality ratings and inclusions on </w:t>
      </w:r>
      <w:hyperlink r:id="rId758" w:history="1">
        <w:r w:rsidRPr="007E0A9C">
          <w:rPr>
            <w:rStyle w:val="Hyperlink"/>
            <w:b/>
            <w:bCs/>
          </w:rPr>
          <w:t>StartingBlocks.gov.au</w:t>
        </w:r>
      </w:hyperlink>
      <w:r w:rsidRPr="007E0A9C">
        <w:rPr>
          <w:b/>
          <w:bCs/>
        </w:rPr>
        <w:t xml:space="preserve">.  </w:t>
      </w:r>
    </w:p>
    <w:p w14:paraId="4F6A15B9" w14:textId="77777777" w:rsidR="007E0A9C" w:rsidRPr="007E0A9C" w:rsidRDefault="007E0A9C" w:rsidP="007E0A9C">
      <w:r w:rsidRPr="007E0A9C">
        <w:t>The site has new functionality to display vacancy information by day. Previously, the site only displayed vacancies by age group and session type. </w:t>
      </w:r>
    </w:p>
    <w:p w14:paraId="33D0431C" w14:textId="77777777" w:rsidR="007E0A9C" w:rsidRPr="007E0A9C" w:rsidRDefault="007E0A9C" w:rsidP="007E0A9C">
      <w:r w:rsidRPr="007E0A9C">
        <w:t xml:space="preserve">We remind you to keep your details up to date to ensure they display correctly on </w:t>
      </w:r>
      <w:hyperlink r:id="rId759" w:history="1">
        <w:r w:rsidRPr="007E0A9C">
          <w:rPr>
            <w:rStyle w:val="Hyperlink"/>
          </w:rPr>
          <w:t>StartingBlocks.gov.au</w:t>
        </w:r>
      </w:hyperlink>
      <w:r w:rsidRPr="007E0A9C">
        <w:t>. </w:t>
      </w:r>
    </w:p>
    <w:p w14:paraId="57AB4809" w14:textId="77777777" w:rsidR="007E0A9C" w:rsidRPr="007E0A9C" w:rsidRDefault="007E0A9C" w:rsidP="007E0A9C">
      <w:r w:rsidRPr="007E0A9C">
        <w:t>You must report: </w:t>
      </w:r>
    </w:p>
    <w:p w14:paraId="60F76A51" w14:textId="77777777" w:rsidR="007E0A9C" w:rsidRPr="007E0A9C" w:rsidRDefault="007E0A9C" w:rsidP="007E0A9C">
      <w:pPr>
        <w:pStyle w:val="ListParagraph"/>
      </w:pPr>
      <w:r w:rsidRPr="007E0A9C">
        <w:t>your current hourly or session fees before any subsidies, discounts or reductions </w:t>
      </w:r>
    </w:p>
    <w:p w14:paraId="0EB69898" w14:textId="77777777" w:rsidR="007E0A9C" w:rsidRPr="007E0A9C" w:rsidRDefault="007E0A9C" w:rsidP="007E0A9C">
      <w:pPr>
        <w:pStyle w:val="ListParagraph"/>
      </w:pPr>
      <w:r w:rsidRPr="007E0A9C">
        <w:t>any changes to your fees within 14 days of the change </w:t>
      </w:r>
    </w:p>
    <w:p w14:paraId="0E08B9AB" w14:textId="77777777" w:rsidR="007E0A9C" w:rsidRPr="007E0A9C" w:rsidRDefault="007E0A9C" w:rsidP="007E0A9C">
      <w:pPr>
        <w:pStyle w:val="ListParagraph"/>
      </w:pPr>
      <w:r w:rsidRPr="007E0A9C">
        <w:t>your current vacancies by 8 pm AEST/AEDT each Friday.</w:t>
      </w:r>
    </w:p>
    <w:p w14:paraId="442BD034" w14:textId="7FC77C4E" w:rsidR="007E0A9C" w:rsidRDefault="007E0A9C" w:rsidP="007E0A9C">
      <w:r w:rsidRPr="007E0A9C">
        <w:t>Including your detailed information helps parents choose the best early childhood education and care for their family. </w:t>
      </w:r>
    </w:p>
    <w:p w14:paraId="4B3068A6" w14:textId="0CAE8B09" w:rsidR="007E0A9C" w:rsidRDefault="007E0A9C" w:rsidP="007E0A9C">
      <w:pPr>
        <w:pStyle w:val="Heading2"/>
      </w:pPr>
      <w:bookmarkStart w:id="225" w:name="_Toc216880781"/>
      <w:r>
        <w:t>Facts from FAL</w:t>
      </w:r>
      <w:bookmarkEnd w:id="225"/>
    </w:p>
    <w:p w14:paraId="0BA790B5" w14:textId="6F3E830E" w:rsidR="007E0A9C" w:rsidRPr="007E0A9C" w:rsidRDefault="007E0A9C" w:rsidP="007E0A9C">
      <w:pPr>
        <w:pStyle w:val="Heading3"/>
      </w:pPr>
      <w:r w:rsidRPr="007E0A9C">
        <w:t>Electronic payment of gap fees</w:t>
      </w:r>
    </w:p>
    <w:p w14:paraId="4537F647" w14:textId="77777777" w:rsidR="00210878" w:rsidRPr="00210878" w:rsidRDefault="00210878" w:rsidP="00210878">
      <w:r w:rsidRPr="00210878">
        <w:rPr>
          <w:b/>
          <w:bCs/>
        </w:rPr>
        <w:t xml:space="preserve">You must take all reasonable steps to collect gap fees from families electronically. This is a requirement under Family Assistance Law.  </w:t>
      </w:r>
    </w:p>
    <w:p w14:paraId="0EEFE7C6" w14:textId="77777777" w:rsidR="00210878" w:rsidRPr="00210878" w:rsidRDefault="00210878" w:rsidP="00210878">
      <w:r w:rsidRPr="00210878">
        <w:t>We conduct regular audits to check providers are taking all reasonable steps to collect gap fees electronically. If we contact you about an audit, you must respond promptly.  </w:t>
      </w:r>
    </w:p>
    <w:p w14:paraId="249B5293" w14:textId="77777777" w:rsidR="00210878" w:rsidRPr="00210878" w:rsidRDefault="00210878" w:rsidP="00210878">
      <w:r w:rsidRPr="00210878">
        <w:t>We may take compliance action if you fail to meet your obligations.  </w:t>
      </w:r>
    </w:p>
    <w:p w14:paraId="451A0EFD" w14:textId="68EEA33E" w:rsidR="007E0A9C" w:rsidRDefault="00210878" w:rsidP="00210878">
      <w:r w:rsidRPr="00210878">
        <w:t xml:space="preserve">See our </w:t>
      </w:r>
      <w:hyperlink r:id="rId760" w:history="1">
        <w:r w:rsidRPr="00210878">
          <w:rPr>
            <w:rStyle w:val="Hyperlink"/>
          </w:rPr>
          <w:t>guidance on collecting gap fees</w:t>
        </w:r>
      </w:hyperlink>
      <w:r w:rsidRPr="00210878">
        <w:t xml:space="preserve"> and find out more about </w:t>
      </w:r>
      <w:hyperlink r:id="rId761" w:history="1">
        <w:r w:rsidRPr="00210878">
          <w:rPr>
            <w:rStyle w:val="Hyperlink"/>
          </w:rPr>
          <w:t>our audit process</w:t>
        </w:r>
      </w:hyperlink>
      <w:r w:rsidRPr="00210878">
        <w:t xml:space="preserve"> on our website</w:t>
      </w:r>
      <w:r>
        <w:t>.</w:t>
      </w:r>
    </w:p>
    <w:p w14:paraId="6E68BFF5" w14:textId="5B46B878" w:rsidR="00210878" w:rsidRDefault="00210878" w:rsidP="00210878">
      <w:pPr>
        <w:pStyle w:val="Heading3"/>
      </w:pPr>
      <w:r w:rsidRPr="00210878">
        <w:t>Understanding debt notices</w:t>
      </w:r>
    </w:p>
    <w:p w14:paraId="6C9F9941" w14:textId="77777777" w:rsidR="00210878" w:rsidRPr="00210878" w:rsidRDefault="00210878" w:rsidP="00210878">
      <w:r w:rsidRPr="00210878">
        <w:rPr>
          <w:b/>
          <w:bCs/>
        </w:rPr>
        <w:t xml:space="preserve">We issue debt notices in certain circumstances.  </w:t>
      </w:r>
    </w:p>
    <w:p w14:paraId="41C737C4" w14:textId="77777777" w:rsidR="00210878" w:rsidRPr="00210878" w:rsidRDefault="00210878" w:rsidP="00210878">
      <w:r w:rsidRPr="00210878">
        <w:t>You may receive a debt notice if you: </w:t>
      </w:r>
    </w:p>
    <w:p w14:paraId="12B33C70" w14:textId="77777777" w:rsidR="00210878" w:rsidRPr="00210878" w:rsidRDefault="00210878" w:rsidP="00210878">
      <w:pPr>
        <w:pStyle w:val="ListParagraph"/>
      </w:pPr>
      <w:r w:rsidRPr="00210878">
        <w:t>change a session of care to fewer hours or days </w:t>
      </w:r>
    </w:p>
    <w:p w14:paraId="01224D30" w14:textId="77777777" w:rsidR="00210878" w:rsidRPr="00210878" w:rsidRDefault="00210878" w:rsidP="00210878">
      <w:pPr>
        <w:pStyle w:val="ListParagraph"/>
      </w:pPr>
      <w:r w:rsidRPr="00210878">
        <w:t>withdraw a session report </w:t>
      </w:r>
    </w:p>
    <w:p w14:paraId="1BF7DC44" w14:textId="77777777" w:rsidR="00210878" w:rsidRPr="00210878" w:rsidRDefault="00210878" w:rsidP="00210878">
      <w:pPr>
        <w:pStyle w:val="ListParagraph"/>
      </w:pPr>
      <w:r w:rsidRPr="00210878">
        <w:t>act in a non-compliant way </w:t>
      </w:r>
    </w:p>
    <w:p w14:paraId="0EC9EE88" w14:textId="77777777" w:rsidR="00210878" w:rsidRPr="00210878" w:rsidRDefault="00210878" w:rsidP="00210878">
      <w:pPr>
        <w:pStyle w:val="ListParagraph"/>
      </w:pPr>
      <w:r w:rsidRPr="00210878">
        <w:t>close or transfer ownership of a service retrospectively </w:t>
      </w:r>
    </w:p>
    <w:p w14:paraId="73D07D81" w14:textId="77777777" w:rsidR="00210878" w:rsidRPr="00210878" w:rsidRDefault="00210878" w:rsidP="00210878">
      <w:pPr>
        <w:pStyle w:val="ListParagraph"/>
      </w:pPr>
      <w:r w:rsidRPr="00210878">
        <w:t>cease operating your service while offsetting is occurring. </w:t>
      </w:r>
    </w:p>
    <w:p w14:paraId="206BB8DC" w14:textId="77777777" w:rsidR="00210878" w:rsidRPr="00210878" w:rsidRDefault="00210878" w:rsidP="00210878">
      <w:r w:rsidRPr="00210878">
        <w:t>We may also issue you with an infringement notice if the debt is due to non-compliance. </w:t>
      </w:r>
    </w:p>
    <w:p w14:paraId="21AA2B8D" w14:textId="77777777" w:rsidR="00210878" w:rsidRDefault="00210878" w:rsidP="00210878">
      <w:r w:rsidRPr="00210878">
        <w:t xml:space="preserve">Read about </w:t>
      </w:r>
      <w:hyperlink r:id="rId762" w:history="1">
        <w:r w:rsidRPr="00210878">
          <w:rPr>
            <w:rStyle w:val="Hyperlink"/>
          </w:rPr>
          <w:t>how to avoid debt</w:t>
        </w:r>
      </w:hyperlink>
      <w:r w:rsidRPr="00210878">
        <w:t xml:space="preserve"> on our website.</w:t>
      </w:r>
    </w:p>
    <w:p w14:paraId="2A7333A5" w14:textId="754206A5" w:rsidR="00210878" w:rsidRDefault="00210878" w:rsidP="00210878">
      <w:pPr>
        <w:pStyle w:val="Heading3"/>
      </w:pPr>
      <w:r w:rsidRPr="00210878">
        <w:t>Caring for close family members in Family Day Care </w:t>
      </w:r>
    </w:p>
    <w:p w14:paraId="10B89866" w14:textId="23BA9F67" w:rsidR="00210878" w:rsidRPr="00210878" w:rsidRDefault="00210878" w:rsidP="00210878">
      <w:r w:rsidRPr="00210878">
        <w:rPr>
          <w:noProof/>
        </w:rPr>
        <w:drawing>
          <wp:inline distT="0" distB="0" distL="0" distR="0" wp14:anchorId="4981F2EE" wp14:editId="77DFEDAA">
            <wp:extent cx="5804452" cy="3264935"/>
            <wp:effectExtent l="0" t="0" r="6350" b="0"/>
            <wp:docPr id="1902665789" name="Picture 1" descr="The graphic contains an image of a woman welcoming a child into an early learning setting. ">
              <a:hlinkClick xmlns:a="http://schemas.openxmlformats.org/drawingml/2006/main" r:id="rId7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65789" name="Picture 1" descr="The graphic contains an image of a woman welcoming a child into an early learning setting. ">
                      <a:hlinkClick r:id="rId763"/>
                    </pic:cNvPr>
                    <pic:cNvPicPr/>
                  </pic:nvPicPr>
                  <pic:blipFill>
                    <a:blip r:embed="rId764"/>
                    <a:stretch>
                      <a:fillRect/>
                    </a:stretch>
                  </pic:blipFill>
                  <pic:spPr>
                    <a:xfrm>
                      <a:off x="0" y="0"/>
                      <a:ext cx="5815826" cy="3271333"/>
                    </a:xfrm>
                    <a:prstGeom prst="rect">
                      <a:avLst/>
                    </a:prstGeom>
                  </pic:spPr>
                </pic:pic>
              </a:graphicData>
            </a:graphic>
          </wp:inline>
        </w:drawing>
      </w:r>
    </w:p>
    <w:p w14:paraId="574EB228" w14:textId="77777777" w:rsidR="00210878" w:rsidRPr="00210878" w:rsidRDefault="00210878" w:rsidP="00210878">
      <w:r w:rsidRPr="00210878">
        <w:rPr>
          <w:b/>
          <w:bCs/>
        </w:rPr>
        <w:t xml:space="preserve">You cannot claim Child Care Subsidy (CCS) when an educator is caring for close family members.  </w:t>
      </w:r>
    </w:p>
    <w:p w14:paraId="01157FFA" w14:textId="77777777" w:rsidR="00210878" w:rsidRPr="00210878" w:rsidRDefault="00210878" w:rsidP="00210878">
      <w:r w:rsidRPr="00210878">
        <w:t>This includes the educator’s or their partner’s: </w:t>
      </w:r>
    </w:p>
    <w:p w14:paraId="30DB4C53" w14:textId="77777777" w:rsidR="00210878" w:rsidRPr="00210878" w:rsidRDefault="00210878" w:rsidP="00210878">
      <w:pPr>
        <w:numPr>
          <w:ilvl w:val="0"/>
          <w:numId w:val="285"/>
        </w:numPr>
      </w:pPr>
      <w:r w:rsidRPr="00210878">
        <w:t>child, foster child, adopted child, kinship child or any child for which you have legal responsibility </w:t>
      </w:r>
    </w:p>
    <w:p w14:paraId="680BCFF6" w14:textId="77777777" w:rsidR="00210878" w:rsidRPr="00210878" w:rsidRDefault="00210878" w:rsidP="00210878">
      <w:pPr>
        <w:numPr>
          <w:ilvl w:val="0"/>
          <w:numId w:val="285"/>
        </w:numPr>
      </w:pPr>
      <w:r w:rsidRPr="00210878">
        <w:t>brother, sister, half-brother, half-sister, step-brother or step-sister. </w:t>
      </w:r>
    </w:p>
    <w:p w14:paraId="3F152E5A" w14:textId="28360478" w:rsidR="00210878" w:rsidRPr="00210878" w:rsidRDefault="00210878" w:rsidP="00210878">
      <w:r w:rsidRPr="00210878">
        <w:t xml:space="preserve">Watch this video to learn about the rules for Family Day Care (FDC) educators who care for their own children or siblings and read more about </w:t>
      </w:r>
      <w:hyperlink r:id="rId765" w:history="1">
        <w:r w:rsidRPr="00210878">
          <w:rPr>
            <w:rStyle w:val="Hyperlink"/>
          </w:rPr>
          <w:t>providing care for relatives</w:t>
        </w:r>
      </w:hyperlink>
      <w:r w:rsidRPr="00210878">
        <w:t xml:space="preserve"> on our website. </w:t>
      </w:r>
    </w:p>
    <w:p w14:paraId="22E7CFB3" w14:textId="37152E72" w:rsidR="00B948D9" w:rsidRDefault="00B948D9" w:rsidP="002555AC">
      <w:pPr>
        <w:pStyle w:val="Issuedate"/>
      </w:pPr>
      <w:bookmarkStart w:id="226" w:name="_Toc216880782"/>
      <w:r>
        <w:t>7 May 2025</w:t>
      </w:r>
      <w:bookmarkEnd w:id="226"/>
    </w:p>
    <w:p w14:paraId="10F9B6CE" w14:textId="77777777" w:rsidR="00B948D9" w:rsidRDefault="00B948D9" w:rsidP="00B948D9">
      <w:pPr>
        <w:pStyle w:val="Heading2"/>
      </w:pPr>
      <w:bookmarkStart w:id="227" w:name="_Toc216880783"/>
      <w:r>
        <w:t>From the department</w:t>
      </w:r>
      <w:bookmarkEnd w:id="227"/>
    </w:p>
    <w:p w14:paraId="56E6A8BE" w14:textId="77777777" w:rsidR="00B948D9" w:rsidRDefault="00B948D9" w:rsidP="00B948D9">
      <w:pPr>
        <w:pStyle w:val="Heading3"/>
      </w:pPr>
      <w:r w:rsidRPr="00AE00B1">
        <w:t>Worker retention payment update</w:t>
      </w:r>
    </w:p>
    <w:p w14:paraId="5FB38F9F" w14:textId="77777777" w:rsidR="00B948D9" w:rsidRPr="00B948D9" w:rsidRDefault="00B948D9" w:rsidP="00B948D9">
      <w:pPr>
        <w:pStyle w:val="Heading4"/>
      </w:pPr>
      <w:r w:rsidRPr="00B948D9">
        <w:t>Apply now for backdated payments</w:t>
      </w:r>
    </w:p>
    <w:p w14:paraId="0699B7FB" w14:textId="77777777" w:rsidR="00B948D9" w:rsidRPr="00B948D9" w:rsidRDefault="00B948D9" w:rsidP="00B948D9">
      <w:r w:rsidRPr="00B948D9">
        <w:t>Thinking about applying for the worker retention payment? Apply now to get backdated payments.</w:t>
      </w:r>
    </w:p>
    <w:p w14:paraId="5233DD44" w14:textId="77777777" w:rsidR="00B948D9" w:rsidRPr="00B948D9" w:rsidRDefault="00B948D9" w:rsidP="00B948D9">
      <w:r w:rsidRPr="00B948D9">
        <w:t>We'll backdate payments if you:</w:t>
      </w:r>
    </w:p>
    <w:p w14:paraId="2ABC65AD" w14:textId="77777777" w:rsidR="00B948D9" w:rsidRPr="00B948D9" w:rsidRDefault="00B948D9" w:rsidP="00B948D9">
      <w:pPr>
        <w:pStyle w:val="ListParagraph"/>
      </w:pPr>
      <w:r w:rsidRPr="00B948D9">
        <w:t>apply by 30 June 2025</w:t>
      </w:r>
    </w:p>
    <w:p w14:paraId="18956DE0" w14:textId="77777777" w:rsidR="00B948D9" w:rsidRPr="00B948D9" w:rsidRDefault="00B948D9" w:rsidP="00B948D9">
      <w:pPr>
        <w:pStyle w:val="ListParagraph"/>
      </w:pPr>
      <w:r w:rsidRPr="00B948D9">
        <w:t>meet the eligibility criteria from 2 December 2024.</w:t>
      </w:r>
    </w:p>
    <w:p w14:paraId="37A4DD8D" w14:textId="77777777" w:rsidR="00B948D9" w:rsidRPr="00B948D9" w:rsidRDefault="00B948D9" w:rsidP="00B948D9">
      <w:r w:rsidRPr="00B948D9">
        <w:t>We'll backdate payments to:</w:t>
      </w:r>
    </w:p>
    <w:p w14:paraId="4AD44662" w14:textId="77777777" w:rsidR="00B948D9" w:rsidRPr="00B948D9" w:rsidRDefault="00B948D9" w:rsidP="00B948D9">
      <w:pPr>
        <w:pStyle w:val="ListParagraph"/>
      </w:pPr>
      <w:r w:rsidRPr="00B948D9">
        <w:t>2 December 2024, for workplace instruments that cover the full grant period even if adopted later</w:t>
      </w:r>
    </w:p>
    <w:p w14:paraId="4C9D077A" w14:textId="77777777" w:rsidR="00B948D9" w:rsidRPr="00B948D9" w:rsidRDefault="00B948D9" w:rsidP="00B948D9">
      <w:pPr>
        <w:pStyle w:val="ListParagraph"/>
      </w:pPr>
      <w:r w:rsidRPr="00B948D9">
        <w:t>the date your workplace instrument starts, if this is after 2 December 2024.</w:t>
      </w:r>
    </w:p>
    <w:p w14:paraId="3F34A00C" w14:textId="77777777" w:rsidR="00B948D9" w:rsidRPr="00B948D9" w:rsidRDefault="00B948D9" w:rsidP="00B948D9">
      <w:r w:rsidRPr="00B948D9">
        <w:t>Visit our website to:</w:t>
      </w:r>
    </w:p>
    <w:p w14:paraId="60ECC632" w14:textId="77777777" w:rsidR="00B948D9" w:rsidRPr="00B948D9" w:rsidRDefault="00B948D9" w:rsidP="00B948D9">
      <w:pPr>
        <w:pStyle w:val="ListParagraph"/>
      </w:pPr>
      <w:hyperlink r:id="rId766" w:history="1">
        <w:r w:rsidRPr="00B948D9">
          <w:rPr>
            <w:rStyle w:val="Hyperlink"/>
          </w:rPr>
          <w:t>find out more about the payment</w:t>
        </w:r>
      </w:hyperlink>
    </w:p>
    <w:p w14:paraId="767C6432" w14:textId="77777777" w:rsidR="00B948D9" w:rsidRPr="00B948D9" w:rsidRDefault="00B948D9" w:rsidP="00B948D9">
      <w:pPr>
        <w:pStyle w:val="ListParagraph"/>
      </w:pPr>
      <w:hyperlink r:id="rId767" w:history="1">
        <w:r w:rsidRPr="00B948D9">
          <w:rPr>
            <w:rStyle w:val="Hyperlink"/>
          </w:rPr>
          <w:t>read our application guide.</w:t>
        </w:r>
      </w:hyperlink>
    </w:p>
    <w:p w14:paraId="5FF7912F" w14:textId="77777777" w:rsidR="00B948D9" w:rsidRPr="00B948D9" w:rsidRDefault="00B948D9" w:rsidP="00B948D9">
      <w:pPr>
        <w:pStyle w:val="Heading4"/>
      </w:pPr>
      <w:r w:rsidRPr="00B948D9">
        <w:t>Get free support</w:t>
      </w:r>
    </w:p>
    <w:p w14:paraId="3789A864" w14:textId="77777777" w:rsidR="00B948D9" w:rsidRPr="00B948D9" w:rsidRDefault="00B948D9" w:rsidP="00B948D9">
      <w:r w:rsidRPr="00B948D9">
        <w:t>Help is available to understand, apply for and meet the conditions of the worker retention payment.</w:t>
      </w:r>
    </w:p>
    <w:p w14:paraId="370DE8E2" w14:textId="77777777" w:rsidR="00B948D9" w:rsidRPr="00B948D9" w:rsidRDefault="00B948D9" w:rsidP="00B948D9">
      <w:hyperlink r:id="rId768" w:history="1">
        <w:r w:rsidRPr="00B948D9">
          <w:rPr>
            <w:rStyle w:val="Hyperlink"/>
          </w:rPr>
          <w:t>Search our directory</w:t>
        </w:r>
      </w:hyperlink>
      <w:r w:rsidRPr="00B948D9">
        <w:t xml:space="preserve"> to find support that meets your needs.</w:t>
      </w:r>
    </w:p>
    <w:p w14:paraId="6AA08B41" w14:textId="77777777" w:rsidR="00B948D9" w:rsidRPr="00B948D9" w:rsidRDefault="00B948D9" w:rsidP="00B948D9">
      <w:pPr>
        <w:pStyle w:val="Heading4"/>
      </w:pPr>
      <w:r w:rsidRPr="00B948D9">
        <w:t>Attend an information session</w:t>
      </w:r>
    </w:p>
    <w:p w14:paraId="2C0B322D" w14:textId="77777777" w:rsidR="00B948D9" w:rsidRPr="00B948D9" w:rsidRDefault="00B948D9" w:rsidP="00B948D9">
      <w:r w:rsidRPr="00B948D9">
        <w:t>Several organisations are holding information sessions in the coming weeks.</w:t>
      </w:r>
    </w:p>
    <w:p w14:paraId="4490C1F6" w14:textId="77777777" w:rsidR="00B948D9" w:rsidRPr="00B948D9" w:rsidRDefault="00B948D9" w:rsidP="00B948D9">
      <w:r w:rsidRPr="00B948D9">
        <w:t>Register to attend an upcoming session:</w:t>
      </w:r>
    </w:p>
    <w:p w14:paraId="006DDD80" w14:textId="77777777" w:rsidR="00B948D9" w:rsidRPr="00B948D9" w:rsidRDefault="00B948D9" w:rsidP="00B948D9">
      <w:pPr>
        <w:pStyle w:val="ListParagraph"/>
      </w:pPr>
      <w:hyperlink r:id="rId769" w:history="1">
        <w:r w:rsidRPr="00B948D9">
          <w:rPr>
            <w:rStyle w:val="Hyperlink"/>
          </w:rPr>
          <w:t>Ai Group briefing sessions</w:t>
        </w:r>
      </w:hyperlink>
    </w:p>
    <w:p w14:paraId="11D736E4" w14:textId="77777777" w:rsidR="00B948D9" w:rsidRPr="00B948D9" w:rsidRDefault="00B948D9" w:rsidP="00B948D9">
      <w:pPr>
        <w:pStyle w:val="ListParagraph"/>
      </w:pPr>
      <w:hyperlink r:id="rId770" w:history="1">
        <w:r w:rsidRPr="00B948D9">
          <w:rPr>
            <w:rStyle w:val="Hyperlink"/>
          </w:rPr>
          <w:t>Community Early Learning Australia webinars</w:t>
        </w:r>
      </w:hyperlink>
    </w:p>
    <w:p w14:paraId="54C0CA0C" w14:textId="086195EF" w:rsidR="00B948D9" w:rsidRDefault="00B948D9" w:rsidP="00B948D9">
      <w:pPr>
        <w:pStyle w:val="ListParagraph"/>
      </w:pPr>
      <w:hyperlink r:id="rId771" w:history="1">
        <w:r w:rsidRPr="00B948D9">
          <w:rPr>
            <w:rStyle w:val="Hyperlink"/>
          </w:rPr>
          <w:t>NOSHSA information sessions.</w:t>
        </w:r>
      </w:hyperlink>
    </w:p>
    <w:p w14:paraId="3606CC6C" w14:textId="77777777" w:rsidR="00B948D9" w:rsidRDefault="00B948D9" w:rsidP="00B948D9"/>
    <w:p w14:paraId="552D8A83" w14:textId="77777777" w:rsidR="00B948D9" w:rsidRDefault="00B948D9" w:rsidP="00B948D9">
      <w:pPr>
        <w:pStyle w:val="Heading2"/>
      </w:pPr>
      <w:bookmarkStart w:id="228" w:name="_Toc216880784"/>
      <w:r>
        <w:t>Sector spotlight</w:t>
      </w:r>
      <w:bookmarkEnd w:id="228"/>
    </w:p>
    <w:p w14:paraId="2DA0DBBB" w14:textId="69F07633" w:rsidR="00B948D9" w:rsidRDefault="00B948D9" w:rsidP="00B948D9">
      <w:pPr>
        <w:pStyle w:val="Heading3"/>
      </w:pPr>
      <w:r w:rsidRPr="00B948D9">
        <w:t>Spotlight on the sector – workforce</w:t>
      </w:r>
    </w:p>
    <w:p w14:paraId="6EA69498" w14:textId="21F253BA" w:rsidR="00B948D9" w:rsidRDefault="00B948D9" w:rsidP="00B948D9">
      <w:r>
        <w:rPr>
          <w:rFonts w:ascii="Roboto" w:eastAsia="Times New Roman" w:hAnsi="Roboto" w:cs="Arial"/>
          <w:noProof/>
          <w:color w:val="5F6369"/>
          <w:sz w:val="21"/>
          <w:szCs w:val="21"/>
        </w:rPr>
        <w:drawing>
          <wp:inline distT="0" distB="0" distL="0" distR="0" wp14:anchorId="4F1B5C93" wp14:editId="1C2F4E86">
            <wp:extent cx="5810250" cy="1790700"/>
            <wp:effectExtent l="0" t="0" r="0" b="0"/>
            <wp:docPr id="1533761280" name="Picture 1" descr="A black banner with a graphic of an abacus on the left. The text says Early Childhood Education and Care National Workforce Census. 2024 Nation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61280" name="Picture 1" descr="A black banner with a graphic of an abacus on the left. The text says Early Childhood Education and Care National Workforce Census. 2024 National Report"/>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5810250" cy="1790700"/>
                    </a:xfrm>
                    <a:prstGeom prst="rect">
                      <a:avLst/>
                    </a:prstGeom>
                    <a:noFill/>
                    <a:ln>
                      <a:noFill/>
                    </a:ln>
                  </pic:spPr>
                </pic:pic>
              </a:graphicData>
            </a:graphic>
          </wp:inline>
        </w:drawing>
      </w:r>
    </w:p>
    <w:p w14:paraId="7994824B" w14:textId="77777777" w:rsidR="00B948D9" w:rsidRPr="00B948D9" w:rsidRDefault="00B948D9" w:rsidP="00B948D9">
      <w:r w:rsidRPr="00B948D9">
        <w:t>The 2024 Early Childhood Education and Care (ECEC) National Workforce Census found that:</w:t>
      </w:r>
    </w:p>
    <w:p w14:paraId="515782B0" w14:textId="77777777" w:rsidR="00B948D9" w:rsidRPr="00B948D9" w:rsidRDefault="00B948D9" w:rsidP="00B948D9">
      <w:pPr>
        <w:pStyle w:val="ListParagraph"/>
      </w:pPr>
      <w:r w:rsidRPr="00B948D9">
        <w:t>the total ECEC workforce size was 268,050 across all states and territories</w:t>
      </w:r>
    </w:p>
    <w:p w14:paraId="253D7521" w14:textId="77777777" w:rsidR="00B948D9" w:rsidRPr="00B948D9" w:rsidRDefault="00B948D9" w:rsidP="00B948D9">
      <w:pPr>
        <w:pStyle w:val="ListParagraph"/>
      </w:pPr>
      <w:r w:rsidRPr="00B948D9">
        <w:t>out of all paid contact staff in the ECEC workforce, 81.3% held a completed qualification in an ECEC field</w:t>
      </w:r>
    </w:p>
    <w:p w14:paraId="41C328A3" w14:textId="77777777" w:rsidR="00B948D9" w:rsidRPr="00B948D9" w:rsidRDefault="00B948D9" w:rsidP="00B948D9">
      <w:pPr>
        <w:pStyle w:val="ListParagraph"/>
      </w:pPr>
      <w:r w:rsidRPr="00B948D9">
        <w:t>the ECEC workforce was 91.2% female in 2024.</w:t>
      </w:r>
    </w:p>
    <w:p w14:paraId="153A4120" w14:textId="76FAD126" w:rsidR="00B948D9" w:rsidRDefault="00B948D9" w:rsidP="00B948D9">
      <w:r w:rsidRPr="00B948D9">
        <w:t xml:space="preserve">Explore the results and find out more </w:t>
      </w:r>
      <w:hyperlink r:id="rId773" w:history="1">
        <w:r w:rsidRPr="00B948D9">
          <w:rPr>
            <w:rStyle w:val="Hyperlink"/>
          </w:rPr>
          <w:t>on our website.</w:t>
        </w:r>
      </w:hyperlink>
    </w:p>
    <w:p w14:paraId="31E8FB40" w14:textId="70DEEA97" w:rsidR="00B948D9" w:rsidRDefault="00B948D9" w:rsidP="00B948D9">
      <w:pPr>
        <w:pStyle w:val="Heading3"/>
      </w:pPr>
      <w:r w:rsidRPr="00B948D9">
        <w:t>Domestic and Family Violence Prevention Month</w:t>
      </w:r>
    </w:p>
    <w:p w14:paraId="2AB6683B" w14:textId="77777777" w:rsidR="00B948D9" w:rsidRPr="00B948D9" w:rsidRDefault="00B948D9" w:rsidP="00B948D9">
      <w:r w:rsidRPr="00B948D9">
        <w:rPr>
          <w:b/>
          <w:bCs/>
        </w:rPr>
        <w:t>May is Domestic and Family Violence Prevention Month. If one of your families is experiencing domestic violence, there are a few ways you can help.</w:t>
      </w:r>
    </w:p>
    <w:p w14:paraId="32C97A9F" w14:textId="77777777" w:rsidR="00B948D9" w:rsidRPr="00B948D9" w:rsidRDefault="00B948D9" w:rsidP="00B948D9">
      <w:pPr>
        <w:pStyle w:val="ListParagraph"/>
      </w:pPr>
      <w:r w:rsidRPr="00B948D9">
        <w:t xml:space="preserve">Children at risk of serious abuse or neglect may get Additional Child Care Subsidy (ACCS) child wellbeing. For more information, read our guide on </w:t>
      </w:r>
      <w:hyperlink r:id="rId774" w:history="1">
        <w:r w:rsidRPr="00B948D9">
          <w:rPr>
            <w:rStyle w:val="Hyperlink"/>
          </w:rPr>
          <w:t>Talking with the family</w:t>
        </w:r>
      </w:hyperlink>
      <w:r w:rsidRPr="00B948D9">
        <w:t>.</w:t>
      </w:r>
    </w:p>
    <w:p w14:paraId="767201C5" w14:textId="77777777" w:rsidR="00B948D9" w:rsidRPr="00B948D9" w:rsidRDefault="00B948D9" w:rsidP="00B948D9">
      <w:pPr>
        <w:pStyle w:val="ListParagraph"/>
      </w:pPr>
      <w:r w:rsidRPr="00B948D9">
        <w:t xml:space="preserve">If paying the gap fee using EFT might put a person or family at risk of domestic violence, they may be eligible for an </w:t>
      </w:r>
      <w:hyperlink r:id="rId775" w:history="1">
        <w:r w:rsidRPr="00B948D9">
          <w:rPr>
            <w:rStyle w:val="Hyperlink"/>
          </w:rPr>
          <w:t>exception</w:t>
        </w:r>
      </w:hyperlink>
      <w:r w:rsidRPr="00B948D9">
        <w:t>.</w:t>
      </w:r>
    </w:p>
    <w:p w14:paraId="65F798D8" w14:textId="0EBAE4DF" w:rsidR="00B948D9" w:rsidRDefault="00B948D9" w:rsidP="00B948D9">
      <w:r w:rsidRPr="00B948D9">
        <w:t xml:space="preserve">If the child, a carer or an immediate member of the family is a victim of domestic violence, they may be eligible for </w:t>
      </w:r>
      <w:hyperlink r:id="rId776" w:history="1">
        <w:r w:rsidRPr="00B948D9">
          <w:rPr>
            <w:rStyle w:val="Hyperlink"/>
          </w:rPr>
          <w:t>allowable and additional absences</w:t>
        </w:r>
      </w:hyperlink>
      <w:r w:rsidRPr="00B948D9">
        <w:t xml:space="preserve"> at the start and end of an enrolment.</w:t>
      </w:r>
    </w:p>
    <w:p w14:paraId="0007A9FF" w14:textId="3EFD097E" w:rsidR="00B948D9" w:rsidRDefault="00B948D9" w:rsidP="00B948D9">
      <w:pPr>
        <w:pStyle w:val="Heading3"/>
      </w:pPr>
      <w:r w:rsidRPr="00B948D9">
        <w:t>Intentional teaching and purposeful play boosts early education success</w:t>
      </w:r>
    </w:p>
    <w:p w14:paraId="42C30A48" w14:textId="77777777" w:rsidR="00B948D9" w:rsidRPr="00B948D9" w:rsidRDefault="00B948D9" w:rsidP="00B948D9">
      <w:r w:rsidRPr="00B948D9">
        <w:t>A new discussion paper from the Australian Education Research Organisation (AERO) highlights the importance of intentional teaching in ECEC. The new research shows that intentional teaching can significantly enhance learning outcomes. This is especially true for children experiencing disadvantage.</w:t>
      </w:r>
    </w:p>
    <w:p w14:paraId="4F6E4B3D" w14:textId="77777777" w:rsidR="00B948D9" w:rsidRPr="00B948D9" w:rsidRDefault="00B948D9" w:rsidP="00B948D9">
      <w:r w:rsidRPr="00B948D9">
        <w:t>AERO CEO Dr Jenny Donovan said that intentional teaching and play-based learning have often been positioned in opposition to one another.</w:t>
      </w:r>
    </w:p>
    <w:p w14:paraId="55495041" w14:textId="77777777" w:rsidR="00B948D9" w:rsidRPr="00B948D9" w:rsidRDefault="00B948D9" w:rsidP="00B948D9">
      <w:r w:rsidRPr="00B948D9">
        <w:t>'Our research challenges that notion, showing that significant associations exist between educators and teachers intentionally supporting learning through play to achieve positive outcomes for the child.</w:t>
      </w:r>
    </w:p>
    <w:p w14:paraId="4CE3A835" w14:textId="7898B96F" w:rsidR="00B948D9" w:rsidRDefault="00B948D9" w:rsidP="00B948D9">
      <w:r w:rsidRPr="00B948D9">
        <w:t xml:space="preserve">Access the discussion paper on </w:t>
      </w:r>
      <w:hyperlink r:id="rId777" w:history="1">
        <w:r w:rsidRPr="00B948D9">
          <w:rPr>
            <w:rStyle w:val="Hyperlink"/>
          </w:rPr>
          <w:t>AERO's website</w:t>
        </w:r>
      </w:hyperlink>
      <w:r w:rsidRPr="00B948D9">
        <w:t>.</w:t>
      </w:r>
    </w:p>
    <w:p w14:paraId="02C0586C" w14:textId="77777777" w:rsidR="007F51EB" w:rsidRDefault="007F51EB" w:rsidP="007F51EB">
      <w:pPr>
        <w:pStyle w:val="Heading2"/>
      </w:pPr>
      <w:bookmarkStart w:id="229" w:name="_Toc216880785"/>
      <w:r>
        <w:t>Facts from FAL</w:t>
      </w:r>
      <w:bookmarkEnd w:id="229"/>
    </w:p>
    <w:p w14:paraId="52D24FEF" w14:textId="71A21114" w:rsidR="00B948D9" w:rsidRDefault="007F51EB" w:rsidP="007F51EB">
      <w:pPr>
        <w:pStyle w:val="Heading3"/>
      </w:pPr>
      <w:r w:rsidRPr="007F51EB">
        <w:t>How we support compliance</w:t>
      </w:r>
    </w:p>
    <w:p w14:paraId="621E4EBF" w14:textId="77777777" w:rsidR="007F51EB" w:rsidRPr="007F51EB" w:rsidRDefault="007F51EB" w:rsidP="007F51EB">
      <w:r w:rsidRPr="007F51EB">
        <w:rPr>
          <w:b/>
          <w:bCs/>
        </w:rPr>
        <w:t>We undertake compliance activities to help to make sure Child Care Subsidy (CCS) goes to its intended beneficiaries – families.</w:t>
      </w:r>
    </w:p>
    <w:p w14:paraId="3FBFDCB7" w14:textId="77777777" w:rsidR="007F51EB" w:rsidRPr="007F51EB" w:rsidRDefault="007F51EB" w:rsidP="007F51EB">
      <w:r w:rsidRPr="007F51EB">
        <w:t>Before we take compliance action, we give you:</w:t>
      </w:r>
    </w:p>
    <w:p w14:paraId="3E831E77" w14:textId="77777777" w:rsidR="007F51EB" w:rsidRPr="007F51EB" w:rsidRDefault="007F51EB" w:rsidP="007F51EB">
      <w:pPr>
        <w:pStyle w:val="ListParagraph"/>
      </w:pPr>
      <w:r w:rsidRPr="007F51EB">
        <w:t>a notice of our intended action</w:t>
      </w:r>
    </w:p>
    <w:p w14:paraId="473487BB" w14:textId="77777777" w:rsidR="007F51EB" w:rsidRPr="007F51EB" w:rsidRDefault="007F51EB" w:rsidP="007F51EB">
      <w:pPr>
        <w:pStyle w:val="ListParagraph"/>
      </w:pPr>
      <w:r w:rsidRPr="007F51EB">
        <w:t>opportunity to provide written submissions.</w:t>
      </w:r>
    </w:p>
    <w:p w14:paraId="4547FC3B" w14:textId="77777777" w:rsidR="007F51EB" w:rsidRPr="007F51EB" w:rsidRDefault="007F51EB" w:rsidP="007F51EB">
      <w:r w:rsidRPr="007F51EB">
        <w:t>In some instances, Family Assistance Law (FAL) allows us to take compliance action without giving notice. For example:</w:t>
      </w:r>
    </w:p>
    <w:p w14:paraId="75A44177" w14:textId="77777777" w:rsidR="007F51EB" w:rsidRPr="007F51EB" w:rsidRDefault="007F51EB" w:rsidP="007F51EB">
      <w:pPr>
        <w:pStyle w:val="ListParagraph"/>
      </w:pPr>
      <w:r w:rsidRPr="007F51EB">
        <w:t>where a provider’s approval under National Law is suspended or cancelled</w:t>
      </w:r>
    </w:p>
    <w:p w14:paraId="397070DC" w14:textId="77777777" w:rsidR="007F51EB" w:rsidRPr="007F51EB" w:rsidRDefault="007F51EB" w:rsidP="007F51EB">
      <w:pPr>
        <w:pStyle w:val="ListParagraph"/>
      </w:pPr>
      <w:r w:rsidRPr="007F51EB">
        <w:t>when imposing additional conditions of approval.</w:t>
      </w:r>
    </w:p>
    <w:p w14:paraId="29A680DD" w14:textId="77777777" w:rsidR="007F51EB" w:rsidRPr="007F51EB" w:rsidRDefault="007F51EB" w:rsidP="007F51EB">
      <w:r w:rsidRPr="007F51EB">
        <w:t>Compliance action could include:</w:t>
      </w:r>
    </w:p>
    <w:p w14:paraId="73AA6910" w14:textId="77777777" w:rsidR="007F51EB" w:rsidRPr="007F51EB" w:rsidRDefault="007F51EB" w:rsidP="007F51EB">
      <w:pPr>
        <w:pStyle w:val="ListParagraph"/>
      </w:pPr>
      <w:r w:rsidRPr="007F51EB">
        <w:t>issuing infringement notices</w:t>
      </w:r>
    </w:p>
    <w:p w14:paraId="6B8D6F4A" w14:textId="77777777" w:rsidR="007F51EB" w:rsidRPr="007F51EB" w:rsidRDefault="007F51EB" w:rsidP="007F51EB">
      <w:pPr>
        <w:pStyle w:val="ListParagraph"/>
      </w:pPr>
      <w:r w:rsidRPr="007F51EB">
        <w:t>imposing conditions on provider or service CCS approval</w:t>
      </w:r>
    </w:p>
    <w:p w14:paraId="2BF35A0D" w14:textId="77777777" w:rsidR="007F51EB" w:rsidRPr="007F51EB" w:rsidRDefault="007F51EB" w:rsidP="007F51EB">
      <w:pPr>
        <w:pStyle w:val="ListParagraph"/>
      </w:pPr>
      <w:r w:rsidRPr="007F51EB">
        <w:t>issuing a debt</w:t>
      </w:r>
    </w:p>
    <w:p w14:paraId="31D27B6A" w14:textId="77777777" w:rsidR="007F51EB" w:rsidRPr="007F51EB" w:rsidRDefault="007F51EB" w:rsidP="007F51EB">
      <w:pPr>
        <w:pStyle w:val="ListParagraph"/>
      </w:pPr>
      <w:r w:rsidRPr="007F51EB">
        <w:t>suspending or cancelling your CCS approval</w:t>
      </w:r>
    </w:p>
    <w:p w14:paraId="72D5716A" w14:textId="77777777" w:rsidR="007F51EB" w:rsidRPr="007F51EB" w:rsidRDefault="007F51EB" w:rsidP="007F51EB">
      <w:pPr>
        <w:pStyle w:val="ListParagraph"/>
      </w:pPr>
      <w:r w:rsidRPr="007F51EB">
        <w:t>seeking civil penalty orders</w:t>
      </w:r>
    </w:p>
    <w:p w14:paraId="016CDC88" w14:textId="77777777" w:rsidR="007F51EB" w:rsidRPr="007F51EB" w:rsidRDefault="007F51EB" w:rsidP="007F51EB">
      <w:pPr>
        <w:pStyle w:val="ListParagraph"/>
      </w:pPr>
      <w:r w:rsidRPr="007F51EB">
        <w:t>criminal prosecutions.</w:t>
      </w:r>
    </w:p>
    <w:p w14:paraId="187E3994" w14:textId="3461444D" w:rsidR="007F51EB" w:rsidRDefault="007F51EB" w:rsidP="007F51EB">
      <w:r w:rsidRPr="007F51EB">
        <w:t xml:space="preserve">Find out more about </w:t>
      </w:r>
      <w:hyperlink r:id="rId778" w:history="1">
        <w:r w:rsidRPr="007F51EB">
          <w:rPr>
            <w:rStyle w:val="Hyperlink"/>
          </w:rPr>
          <w:t>how we support compliance</w:t>
        </w:r>
      </w:hyperlink>
      <w:r w:rsidRPr="007F51EB">
        <w:t xml:space="preserve"> on our website.</w:t>
      </w:r>
    </w:p>
    <w:p w14:paraId="45B8C39D" w14:textId="217AA7C7" w:rsidR="007F51EB" w:rsidRDefault="007F51EB" w:rsidP="007F51EB">
      <w:pPr>
        <w:pStyle w:val="Heading3"/>
      </w:pPr>
      <w:r w:rsidRPr="007F51EB">
        <w:t>Avoid common enrolment mistakes</w:t>
      </w:r>
    </w:p>
    <w:p w14:paraId="2825F4C6" w14:textId="77777777" w:rsidR="007F51EB" w:rsidRPr="007F51EB" w:rsidRDefault="007F51EB" w:rsidP="007F51EB">
      <w:r w:rsidRPr="007F51EB">
        <w:rPr>
          <w:b/>
          <w:bCs/>
        </w:rPr>
        <w:t>You must enrol children correctly so families can get CCS.</w:t>
      </w:r>
    </w:p>
    <w:p w14:paraId="532C0A13" w14:textId="77777777" w:rsidR="007F51EB" w:rsidRPr="007F51EB" w:rsidRDefault="007F51EB" w:rsidP="007F51EB">
      <w:r w:rsidRPr="007F51EB">
        <w:t>Here is how to avoid common mistakes when enrolling children.</w:t>
      </w:r>
    </w:p>
    <w:p w14:paraId="5B8B52F1" w14:textId="77777777" w:rsidR="007F51EB" w:rsidRPr="007F51EB" w:rsidRDefault="007F51EB" w:rsidP="007F51EB">
      <w:pPr>
        <w:rPr>
          <w:b/>
          <w:bCs/>
        </w:rPr>
      </w:pPr>
      <w:r w:rsidRPr="007F51EB">
        <w:rPr>
          <w:b/>
          <w:bCs/>
        </w:rPr>
        <w:t>Families should make a CCS claim first</w:t>
      </w:r>
    </w:p>
    <w:p w14:paraId="0AF9D1CD" w14:textId="77777777" w:rsidR="007F51EB" w:rsidRPr="007F51EB" w:rsidRDefault="007F51EB" w:rsidP="007F51EB">
      <w:r w:rsidRPr="007F51EB">
        <w:t>Families should </w:t>
      </w:r>
      <w:hyperlink r:id="rId779" w:history="1">
        <w:r w:rsidRPr="007F51EB">
          <w:rPr>
            <w:rStyle w:val="Hyperlink"/>
          </w:rPr>
          <w:t>lodge a CCS claim</w:t>
        </w:r>
      </w:hyperlink>
      <w:r w:rsidRPr="007F51EB">
        <w:t xml:space="preserve"> before their child starts at your service.</w:t>
      </w:r>
    </w:p>
    <w:p w14:paraId="2CF26EAE" w14:textId="77777777" w:rsidR="007F51EB" w:rsidRPr="007F51EB" w:rsidRDefault="007F51EB" w:rsidP="007F51EB">
      <w:r w:rsidRPr="007F51EB">
        <w:t>If a child starts at your service before the family has lodged a claim, or while their claim is being assessed, you must charge full fees. If the family is assessed as eligible, CCS can be backdated up to 28 days from when the claim was made. Backdated CCS will be paid directly to the family.</w:t>
      </w:r>
    </w:p>
    <w:p w14:paraId="6B8CCE71" w14:textId="77777777" w:rsidR="007F51EB" w:rsidRPr="007F51EB" w:rsidRDefault="007F51EB" w:rsidP="007F51EB">
      <w:pPr>
        <w:rPr>
          <w:b/>
          <w:bCs/>
        </w:rPr>
      </w:pPr>
      <w:r w:rsidRPr="007F51EB">
        <w:rPr>
          <w:b/>
          <w:bCs/>
        </w:rPr>
        <w:t>Use the correct enrolment type</w:t>
      </w:r>
    </w:p>
    <w:p w14:paraId="13D8BEF6" w14:textId="77777777" w:rsidR="007F51EB" w:rsidRPr="007F51EB" w:rsidRDefault="007F51EB" w:rsidP="007F51EB">
      <w:r w:rsidRPr="007F51EB">
        <w:t>Except in very limited circumstances, children must be enrolled under a Complying Written Arrangement to get CCS payments.</w:t>
      </w:r>
    </w:p>
    <w:p w14:paraId="756781FB" w14:textId="77777777" w:rsidR="007F51EB" w:rsidRPr="007F51EB" w:rsidRDefault="007F51EB" w:rsidP="007F51EB">
      <w:pPr>
        <w:rPr>
          <w:b/>
          <w:bCs/>
        </w:rPr>
      </w:pPr>
      <w:r w:rsidRPr="007F51EB">
        <w:rPr>
          <w:b/>
          <w:bCs/>
        </w:rPr>
        <w:t>Identify the person who made the CCS claim</w:t>
      </w:r>
    </w:p>
    <w:p w14:paraId="1EF2688E" w14:textId="77777777" w:rsidR="007F51EB" w:rsidRPr="007F51EB" w:rsidRDefault="007F51EB" w:rsidP="007F51EB">
      <w:r w:rsidRPr="007F51EB">
        <w:t>Enrolment notices must identify the person who made the CCS claim. If you don’t identify this person, we cannot make CCS payments.</w:t>
      </w:r>
    </w:p>
    <w:p w14:paraId="54A1D87D" w14:textId="77777777" w:rsidR="007F51EB" w:rsidRPr="007F51EB" w:rsidRDefault="007F51EB" w:rsidP="007F51EB">
      <w:pPr>
        <w:rPr>
          <w:b/>
          <w:bCs/>
        </w:rPr>
      </w:pPr>
      <w:r w:rsidRPr="007F51EB">
        <w:rPr>
          <w:b/>
          <w:bCs/>
        </w:rPr>
        <w:t>Families must confirm the enrolment</w:t>
      </w:r>
    </w:p>
    <w:p w14:paraId="5FFB297F" w14:textId="77777777" w:rsidR="007F51EB" w:rsidRPr="007F51EB" w:rsidRDefault="007F51EB" w:rsidP="007F51EB">
      <w:r w:rsidRPr="007F51EB">
        <w:t xml:space="preserve">Once you’ve submitted an enrolment, the family must confirm the details via their </w:t>
      </w:r>
      <w:hyperlink r:id="rId780" w:history="1">
        <w:r w:rsidRPr="007F51EB">
          <w:rPr>
            <w:rStyle w:val="Hyperlink"/>
          </w:rPr>
          <w:t>Centrelink online account</w:t>
        </w:r>
      </w:hyperlink>
      <w:r w:rsidRPr="007F51EB">
        <w:t>. CCS payments will not be made until the enrolment is confirmed.</w:t>
      </w:r>
    </w:p>
    <w:p w14:paraId="0C183A8A" w14:textId="4173D12B" w:rsidR="007F51EB" w:rsidRDefault="007F51EB" w:rsidP="007F51EB">
      <w:r w:rsidRPr="007F51EB">
        <w:t xml:space="preserve">Read more about </w:t>
      </w:r>
      <w:hyperlink r:id="rId781" w:history="1">
        <w:r w:rsidRPr="007F51EB">
          <w:rPr>
            <w:rStyle w:val="Hyperlink"/>
          </w:rPr>
          <w:t>enrolling children</w:t>
        </w:r>
      </w:hyperlink>
      <w:r w:rsidRPr="007F51EB">
        <w:t>.</w:t>
      </w:r>
    </w:p>
    <w:p w14:paraId="4B1802DB" w14:textId="77777777" w:rsidR="007F51EB" w:rsidRDefault="007F51EB" w:rsidP="007F51EB">
      <w:pPr>
        <w:pStyle w:val="Heading2"/>
      </w:pPr>
      <w:bookmarkStart w:id="230" w:name="_Toc216880786"/>
      <w:r>
        <w:t>Workforce support</w:t>
      </w:r>
      <w:bookmarkEnd w:id="230"/>
    </w:p>
    <w:p w14:paraId="48504947" w14:textId="414D5F09" w:rsidR="007F51EB" w:rsidRDefault="007F51EB" w:rsidP="007F51EB">
      <w:pPr>
        <w:pStyle w:val="Heading3"/>
      </w:pPr>
      <w:r w:rsidRPr="007F51EB">
        <w:t>Professional development subsidy payments</w:t>
      </w:r>
    </w:p>
    <w:p w14:paraId="6A5E7AAF" w14:textId="77777777" w:rsidR="007F51EB" w:rsidRPr="007F51EB" w:rsidRDefault="007F51EB" w:rsidP="007F51EB">
      <w:r w:rsidRPr="007F51EB">
        <w:rPr>
          <w:b/>
          <w:bCs/>
        </w:rPr>
        <w:t>We are issuing payments for the professional development and paid practicum subsidies this month.</w:t>
      </w:r>
    </w:p>
    <w:p w14:paraId="45957F57" w14:textId="77777777" w:rsidR="007F51EB" w:rsidRPr="007F51EB" w:rsidRDefault="007F51EB" w:rsidP="007F51EB">
      <w:r w:rsidRPr="007F51EB">
        <w:t>If you were successful in the recent round, you can expect your payment soon.</w:t>
      </w:r>
    </w:p>
    <w:p w14:paraId="1342F870" w14:textId="77777777" w:rsidR="007F51EB" w:rsidRPr="007F51EB" w:rsidRDefault="007F51EB" w:rsidP="007F51EB">
      <w:r w:rsidRPr="007F51EB">
        <w:t>We’ll send payments to each eligible service’s bank account. Your grant agreement has more details, including how you may use the subsidy.</w:t>
      </w:r>
    </w:p>
    <w:p w14:paraId="0B418D46" w14:textId="77777777" w:rsidR="007F51EB" w:rsidRPr="007F51EB" w:rsidRDefault="007F51EB" w:rsidP="007F51EB">
      <w:r w:rsidRPr="007F51EB">
        <w:t>Once you have used the subsidy, you need to acquit your funding. You must do this by 31 July 2025.</w:t>
      </w:r>
    </w:p>
    <w:p w14:paraId="48234DB4" w14:textId="3E61AC1C" w:rsidR="007F51EB" w:rsidRDefault="007F51EB" w:rsidP="007F51EB">
      <w:r w:rsidRPr="007F51EB">
        <w:t xml:space="preserve">Learn more about the </w:t>
      </w:r>
      <w:hyperlink r:id="rId782" w:history="1">
        <w:r w:rsidRPr="007F51EB">
          <w:rPr>
            <w:rStyle w:val="Hyperlink"/>
          </w:rPr>
          <w:t>acquittal process</w:t>
        </w:r>
      </w:hyperlink>
      <w:r w:rsidRPr="007F51EB">
        <w:t xml:space="preserve"> on our website</w:t>
      </w:r>
      <w:r>
        <w:t>.</w:t>
      </w:r>
    </w:p>
    <w:p w14:paraId="63B28140" w14:textId="19B19C74" w:rsidR="007F51EB" w:rsidRDefault="007F51EB" w:rsidP="007F51EB">
      <w:pPr>
        <w:pStyle w:val="Heading3"/>
      </w:pPr>
      <w:r w:rsidRPr="007F51EB">
        <w:t>Join the practicum exchange network</w:t>
      </w:r>
    </w:p>
    <w:p w14:paraId="55760D33" w14:textId="77777777" w:rsidR="007F51EB" w:rsidRPr="007F51EB" w:rsidRDefault="007F51EB" w:rsidP="007F51EB">
      <w:r w:rsidRPr="007F51EB">
        <w:rPr>
          <w:b/>
          <w:bCs/>
        </w:rPr>
        <w:t>Early childhood educators in training are searching the practicum exchange network for their next practicum opportunity.</w:t>
      </w:r>
    </w:p>
    <w:p w14:paraId="2CE52E27" w14:textId="77777777" w:rsidR="007F51EB" w:rsidRPr="007F51EB" w:rsidRDefault="007F51EB" w:rsidP="007F51EB">
      <w:r w:rsidRPr="007F51EB">
        <w:t>Register your service to:</w:t>
      </w:r>
    </w:p>
    <w:p w14:paraId="6F2852BA" w14:textId="77777777" w:rsidR="007F51EB" w:rsidRPr="007F51EB" w:rsidRDefault="007F51EB" w:rsidP="007F51EB">
      <w:pPr>
        <w:pStyle w:val="ListParagraph"/>
      </w:pPr>
      <w:r w:rsidRPr="007F51EB">
        <w:t>list practicum opportunities</w:t>
      </w:r>
    </w:p>
    <w:p w14:paraId="78FA8B20" w14:textId="77777777" w:rsidR="007F51EB" w:rsidRPr="007F51EB" w:rsidRDefault="007F51EB" w:rsidP="007F51EB">
      <w:pPr>
        <w:pStyle w:val="ListParagraph"/>
      </w:pPr>
      <w:r w:rsidRPr="007F51EB">
        <w:t>search for educators in your area</w:t>
      </w:r>
    </w:p>
    <w:p w14:paraId="3EB837A5" w14:textId="77777777" w:rsidR="007F51EB" w:rsidRPr="007F51EB" w:rsidRDefault="007F51EB" w:rsidP="007F51EB">
      <w:pPr>
        <w:pStyle w:val="ListParagraph"/>
      </w:pPr>
      <w:r w:rsidRPr="007F51EB">
        <w:t>connect and arrange practicums.</w:t>
      </w:r>
    </w:p>
    <w:p w14:paraId="5EA1F928" w14:textId="3C3B99DF" w:rsidR="007F51EB" w:rsidRDefault="007F51EB" w:rsidP="007F51EB">
      <w:r w:rsidRPr="007F51EB">
        <w:t xml:space="preserve">Go to the </w:t>
      </w:r>
      <w:hyperlink r:id="rId783" w:history="1">
        <w:r w:rsidRPr="007F51EB">
          <w:rPr>
            <w:rStyle w:val="Hyperlink"/>
          </w:rPr>
          <w:t>practicum exchange network</w:t>
        </w:r>
      </w:hyperlink>
      <w:r w:rsidRPr="007F51EB">
        <w:t>.</w:t>
      </w:r>
    </w:p>
    <w:p w14:paraId="028DFF9B" w14:textId="77777777" w:rsidR="007F51EB" w:rsidRPr="007F51EB" w:rsidRDefault="007F51EB" w:rsidP="007F51EB"/>
    <w:p w14:paraId="301ED385" w14:textId="07B0C0F9" w:rsidR="00425B89" w:rsidRDefault="00425B89" w:rsidP="002555AC">
      <w:pPr>
        <w:pStyle w:val="Issuedate"/>
      </w:pPr>
      <w:bookmarkStart w:id="231" w:name="_Toc216880787"/>
      <w:r>
        <w:t>30 April 2025</w:t>
      </w:r>
      <w:bookmarkEnd w:id="231"/>
    </w:p>
    <w:p w14:paraId="7E6D7E82" w14:textId="77777777" w:rsidR="00425B89" w:rsidRDefault="00425B89" w:rsidP="00425B89">
      <w:r w:rsidRPr="001B70B3">
        <w:t xml:space="preserve">The Australian Government is now operating in accordance with the </w:t>
      </w:r>
      <w:hyperlink r:id="rId784" w:history="1">
        <w:r w:rsidRPr="001B70B3">
          <w:rPr>
            <w:rStyle w:val="Hyperlink"/>
          </w:rPr>
          <w:t>Guidance on Caretaker Conventions</w:t>
        </w:r>
      </w:hyperlink>
      <w:r w:rsidRPr="001B70B3">
        <w:t>, pending the outcome of the 2025 federal election. During this time we will limit the amount and type of content we publish</w:t>
      </w:r>
      <w:r>
        <w:t xml:space="preserve"> in this newsletter</w:t>
      </w:r>
      <w:r w:rsidRPr="001B70B3">
        <w:t>.</w:t>
      </w:r>
    </w:p>
    <w:p w14:paraId="499B31C5" w14:textId="77777777" w:rsidR="00425B89" w:rsidRDefault="00425B89" w:rsidP="00425B89">
      <w:pPr>
        <w:pStyle w:val="Heading2"/>
      </w:pPr>
      <w:bookmarkStart w:id="232" w:name="_Toc216880788"/>
      <w:r>
        <w:t>From the department</w:t>
      </w:r>
      <w:bookmarkEnd w:id="232"/>
    </w:p>
    <w:p w14:paraId="61D125CF" w14:textId="77777777" w:rsidR="00425B89" w:rsidRDefault="00425B89" w:rsidP="00425B89">
      <w:pPr>
        <w:pStyle w:val="Heading3"/>
      </w:pPr>
      <w:r w:rsidRPr="00AE00B1">
        <w:t>Worker retention payment update</w:t>
      </w:r>
    </w:p>
    <w:p w14:paraId="6CA45680" w14:textId="77777777" w:rsidR="00B1446B" w:rsidRPr="00B1446B" w:rsidRDefault="00B1446B" w:rsidP="00B1446B">
      <w:pPr>
        <w:pStyle w:val="Heading4"/>
        <w:rPr>
          <w:lang w:eastAsia="en-AU"/>
        </w:rPr>
      </w:pPr>
      <w:r w:rsidRPr="00B1446B">
        <w:rPr>
          <w:lang w:eastAsia="en-AU"/>
        </w:rPr>
        <w:t>We’ve made it easier to apply</w:t>
      </w:r>
    </w:p>
    <w:p w14:paraId="77975F10" w14:textId="77777777" w:rsidR="00B1446B" w:rsidRPr="00B1446B" w:rsidRDefault="00B1446B" w:rsidP="00B1446B">
      <w:pPr>
        <w:rPr>
          <w:lang w:eastAsia="en-AU"/>
        </w:rPr>
      </w:pPr>
      <w:r w:rsidRPr="00B1446B">
        <w:rPr>
          <w:lang w:eastAsia="en-AU"/>
        </w:rPr>
        <w:t>We’ve heard your feedback and are making it easier to apply for the worker retention payment. </w:t>
      </w:r>
    </w:p>
    <w:p w14:paraId="0526DEAE" w14:textId="77777777" w:rsidR="00B1446B" w:rsidRPr="00B1446B" w:rsidRDefault="00B1446B" w:rsidP="00B1446B">
      <w:pPr>
        <w:rPr>
          <w:lang w:eastAsia="en-AU"/>
        </w:rPr>
      </w:pPr>
      <w:r w:rsidRPr="00B1446B">
        <w:rPr>
          <w:lang w:eastAsia="en-AU"/>
        </w:rPr>
        <w:t>We are now asking you for less information. This will: </w:t>
      </w:r>
    </w:p>
    <w:p w14:paraId="3F39620C" w14:textId="77777777" w:rsidR="00B1446B" w:rsidRPr="00B1446B" w:rsidRDefault="00B1446B" w:rsidP="00B1446B">
      <w:pPr>
        <w:pStyle w:val="ListParagraph"/>
        <w:rPr>
          <w:lang w:eastAsia="en-AU"/>
        </w:rPr>
      </w:pPr>
      <w:r w:rsidRPr="00B1446B">
        <w:rPr>
          <w:lang w:eastAsia="en-AU"/>
        </w:rPr>
        <w:t>make it easier for you to apply </w:t>
      </w:r>
    </w:p>
    <w:p w14:paraId="17733FFA" w14:textId="77777777" w:rsidR="00B1446B" w:rsidRPr="00B1446B" w:rsidRDefault="00B1446B" w:rsidP="00B1446B">
      <w:pPr>
        <w:pStyle w:val="ListParagraph"/>
        <w:rPr>
          <w:lang w:eastAsia="en-AU"/>
        </w:rPr>
      </w:pPr>
      <w:r w:rsidRPr="00B1446B">
        <w:rPr>
          <w:lang w:eastAsia="en-AU"/>
        </w:rPr>
        <w:t>help us process applications quicker </w:t>
      </w:r>
    </w:p>
    <w:p w14:paraId="3B6A1696" w14:textId="77777777" w:rsidR="00B1446B" w:rsidRPr="00B1446B" w:rsidRDefault="00B1446B" w:rsidP="00B1446B">
      <w:pPr>
        <w:pStyle w:val="ListParagraph"/>
        <w:rPr>
          <w:lang w:eastAsia="en-AU"/>
        </w:rPr>
      </w:pPr>
      <w:r w:rsidRPr="00B1446B">
        <w:rPr>
          <w:lang w:eastAsia="en-AU"/>
        </w:rPr>
        <w:t>enable faster delivery of grant agreements. </w:t>
      </w:r>
    </w:p>
    <w:p w14:paraId="7B01CBF8" w14:textId="77777777" w:rsidR="00B1446B" w:rsidRDefault="00B1446B" w:rsidP="00B1446B">
      <w:r>
        <w:t>If you’ve already applied: </w:t>
      </w:r>
    </w:p>
    <w:p w14:paraId="0EFADEA9" w14:textId="15987BFD" w:rsidR="00B1446B" w:rsidRDefault="00B1446B" w:rsidP="00B1446B">
      <w:pPr>
        <w:pStyle w:val="ListParagraph"/>
      </w:pPr>
      <w:r>
        <w:t>you will benefit from the streamlined process </w:t>
      </w:r>
    </w:p>
    <w:p w14:paraId="493CACB8" w14:textId="4BB34AE1" w:rsidR="00B1446B" w:rsidRDefault="00B1446B" w:rsidP="00B1446B">
      <w:pPr>
        <w:pStyle w:val="ListParagraph"/>
      </w:pPr>
      <w:r>
        <w:t>your application will move to the new system </w:t>
      </w:r>
    </w:p>
    <w:p w14:paraId="37BAF8F1" w14:textId="6800862D" w:rsidR="00B1446B" w:rsidRDefault="00B1446B" w:rsidP="00B1446B">
      <w:pPr>
        <w:pStyle w:val="ListParagraph"/>
      </w:pPr>
      <w:r>
        <w:t>you don’t need to do anything. </w:t>
      </w:r>
    </w:p>
    <w:p w14:paraId="1AED172F" w14:textId="77777777" w:rsidR="00B1446B" w:rsidRDefault="00B1446B" w:rsidP="00B1446B">
      <w:r>
        <w:t>If you would like to apply, see our application guide to find out what’s required. </w:t>
      </w:r>
    </w:p>
    <w:p w14:paraId="578C4592" w14:textId="149F338E" w:rsidR="00425B89" w:rsidRDefault="00B1446B" w:rsidP="00B1446B">
      <w:r>
        <w:t>Thank you to those who provided feedback. We appreciate your patience as we process applications. </w:t>
      </w:r>
    </w:p>
    <w:p w14:paraId="67F924C3" w14:textId="77777777" w:rsidR="00B1446B" w:rsidRPr="00B1446B" w:rsidRDefault="00B1446B" w:rsidP="00B1446B">
      <w:pPr>
        <w:rPr>
          <w:lang w:eastAsia="en-AU"/>
        </w:rPr>
      </w:pPr>
      <w:r w:rsidRPr="00B1446B">
        <w:rPr>
          <w:lang w:eastAsia="en-AU"/>
        </w:rPr>
        <w:t xml:space="preserve">If you would like to apply, see our </w:t>
      </w:r>
      <w:hyperlink r:id="rId785" w:history="1">
        <w:r w:rsidRPr="00B1446B">
          <w:rPr>
            <w:color w:val="2470A0"/>
            <w:u w:val="single"/>
            <w:lang w:eastAsia="en-AU"/>
          </w:rPr>
          <w:t>application guide</w:t>
        </w:r>
      </w:hyperlink>
      <w:r w:rsidRPr="00B1446B">
        <w:rPr>
          <w:lang w:eastAsia="en-AU"/>
        </w:rPr>
        <w:t xml:space="preserve"> to find out what’s required. </w:t>
      </w:r>
    </w:p>
    <w:p w14:paraId="5C044480" w14:textId="77777777" w:rsidR="00B1446B" w:rsidRPr="00B1446B" w:rsidRDefault="00B1446B" w:rsidP="00B1446B">
      <w:pPr>
        <w:rPr>
          <w:lang w:eastAsia="en-AU"/>
        </w:rPr>
      </w:pPr>
      <w:r w:rsidRPr="00B1446B">
        <w:rPr>
          <w:lang w:eastAsia="en-AU"/>
        </w:rPr>
        <w:t>Thank you to those who provided feedback. We appreciate your patience as we process applications. </w:t>
      </w:r>
    </w:p>
    <w:p w14:paraId="505F3465" w14:textId="77777777" w:rsidR="00B1446B" w:rsidRPr="00B1446B" w:rsidRDefault="00B1446B" w:rsidP="00B1446B">
      <w:pPr>
        <w:pStyle w:val="Heading4"/>
      </w:pPr>
      <w:r w:rsidRPr="00B1446B">
        <w:t>Get free support</w:t>
      </w:r>
    </w:p>
    <w:p w14:paraId="6F69F74E" w14:textId="77777777" w:rsidR="00B1446B" w:rsidRPr="00B1446B" w:rsidRDefault="00B1446B" w:rsidP="00B1446B">
      <w:r w:rsidRPr="00B1446B">
        <w:t>Help is available to understand, apply for and meet the conditions of the worker retention payment. </w:t>
      </w:r>
    </w:p>
    <w:p w14:paraId="4F416BC3" w14:textId="77777777" w:rsidR="00B1446B" w:rsidRPr="00B1446B" w:rsidRDefault="00B1446B" w:rsidP="00B1446B">
      <w:hyperlink r:id="rId786" w:history="1">
        <w:r w:rsidRPr="00B1446B">
          <w:rPr>
            <w:rStyle w:val="Hyperlink"/>
          </w:rPr>
          <w:t>Search our directory</w:t>
        </w:r>
      </w:hyperlink>
      <w:r w:rsidRPr="00B1446B">
        <w:t> to find support that meets your needs.  </w:t>
      </w:r>
    </w:p>
    <w:p w14:paraId="02B1F41C" w14:textId="77777777" w:rsidR="00B1446B" w:rsidRPr="00B1446B" w:rsidRDefault="00B1446B" w:rsidP="00B1446B">
      <w:pPr>
        <w:pStyle w:val="Heading4"/>
      </w:pPr>
      <w:r w:rsidRPr="00B1446B">
        <w:t>Attend an upcoming session</w:t>
      </w:r>
    </w:p>
    <w:p w14:paraId="7FEE946F" w14:textId="77777777" w:rsidR="00B1446B" w:rsidRPr="00B1446B" w:rsidRDefault="00B1446B" w:rsidP="00B1446B">
      <w:r w:rsidRPr="00B1446B">
        <w:t>Several organisations are holding information sessions in the coming weeks. </w:t>
      </w:r>
    </w:p>
    <w:p w14:paraId="7EC1645A" w14:textId="77777777" w:rsidR="00B1446B" w:rsidRPr="00B1446B" w:rsidRDefault="00B1446B" w:rsidP="00B1446B">
      <w:r w:rsidRPr="00B1446B">
        <w:t>Register to attend an upcoming session: </w:t>
      </w:r>
    </w:p>
    <w:p w14:paraId="5C33D58B" w14:textId="77777777" w:rsidR="00B1446B" w:rsidRPr="00B1446B" w:rsidRDefault="00B1446B" w:rsidP="00B1446B">
      <w:pPr>
        <w:pStyle w:val="ListParagraph"/>
      </w:pPr>
      <w:hyperlink r:id="rId787" w:history="1">
        <w:r w:rsidRPr="00B1446B">
          <w:rPr>
            <w:rStyle w:val="Hyperlink"/>
          </w:rPr>
          <w:t>Ai Group briefing sessions</w:t>
        </w:r>
      </w:hyperlink>
      <w:r w:rsidRPr="00B1446B">
        <w:t> </w:t>
      </w:r>
    </w:p>
    <w:p w14:paraId="4B941148" w14:textId="77777777" w:rsidR="00B1446B" w:rsidRPr="00B1446B" w:rsidRDefault="00B1446B" w:rsidP="00B1446B">
      <w:pPr>
        <w:pStyle w:val="ListParagraph"/>
      </w:pPr>
      <w:hyperlink r:id="rId788" w:history="1">
        <w:r w:rsidRPr="00B1446B">
          <w:rPr>
            <w:rStyle w:val="Hyperlink"/>
          </w:rPr>
          <w:t>Community Early Learning Australia webinars</w:t>
        </w:r>
      </w:hyperlink>
      <w:r w:rsidRPr="00B1446B">
        <w:t> </w:t>
      </w:r>
    </w:p>
    <w:p w14:paraId="314630BA" w14:textId="0A67E48E" w:rsidR="00B1446B" w:rsidRDefault="00B1446B" w:rsidP="00B1446B">
      <w:pPr>
        <w:pStyle w:val="ListParagraph"/>
      </w:pPr>
      <w:hyperlink r:id="rId789" w:history="1">
        <w:r w:rsidRPr="00B1446B">
          <w:rPr>
            <w:rStyle w:val="Hyperlink"/>
          </w:rPr>
          <w:t>NOSHSA information sessions</w:t>
        </w:r>
      </w:hyperlink>
      <w:r w:rsidRPr="00B1446B">
        <w:t>. </w:t>
      </w:r>
    </w:p>
    <w:p w14:paraId="2DE732A6" w14:textId="77777777" w:rsidR="00B1446B" w:rsidRDefault="00B1446B" w:rsidP="00B1446B">
      <w:pPr>
        <w:ind w:left="360"/>
      </w:pPr>
    </w:p>
    <w:p w14:paraId="08DA322F" w14:textId="77777777" w:rsidR="00B1446B" w:rsidRDefault="00B1446B" w:rsidP="00B1446B">
      <w:pPr>
        <w:pStyle w:val="Heading2"/>
      </w:pPr>
      <w:bookmarkStart w:id="233" w:name="_Toc216880789"/>
      <w:r>
        <w:t>Sector spotlight</w:t>
      </w:r>
      <w:bookmarkEnd w:id="233"/>
    </w:p>
    <w:p w14:paraId="26F40551" w14:textId="0AB86ABD" w:rsidR="00B1446B" w:rsidRDefault="00B1446B" w:rsidP="00B1446B">
      <w:pPr>
        <w:pStyle w:val="Heading3"/>
      </w:pPr>
      <w:r>
        <w:t>National child safety review – have your say</w:t>
      </w:r>
    </w:p>
    <w:p w14:paraId="2C5A69B6" w14:textId="17B066A2" w:rsidR="00B1446B" w:rsidRPr="00B1446B" w:rsidRDefault="00B1446B" w:rsidP="00B1446B">
      <w:pPr>
        <w:rPr>
          <w:b/>
          <w:bCs/>
        </w:rPr>
      </w:pPr>
      <w:r w:rsidRPr="00B1446B">
        <w:rPr>
          <w:b/>
          <w:bCs/>
        </w:rPr>
        <w:t>Have your say on the possible changes to make education and care services even safer for children.</w:t>
      </w:r>
    </w:p>
    <w:p w14:paraId="239638AC" w14:textId="77777777" w:rsidR="00B1446B" w:rsidRPr="00B1446B" w:rsidRDefault="00B1446B" w:rsidP="00B1446B">
      <w:r w:rsidRPr="00B1446B">
        <w:t xml:space="preserve">Approved providers and services, educators, staff, volunteers and families are invited to </w:t>
      </w:r>
      <w:hyperlink r:id="rId790" w:history="1">
        <w:r w:rsidRPr="00B1446B">
          <w:rPr>
            <w:rStyle w:val="Hyperlink"/>
          </w:rPr>
          <w:t>provide feedback</w:t>
        </w:r>
      </w:hyperlink>
      <w:r w:rsidRPr="00B1446B">
        <w:t xml:space="preserve"> on proposed policy options under the National Quality Framework.</w:t>
      </w:r>
    </w:p>
    <w:p w14:paraId="5508D1E2" w14:textId="77777777" w:rsidR="00B1446B" w:rsidRPr="00B1446B" w:rsidRDefault="00B1446B" w:rsidP="00B1446B">
      <w:r w:rsidRPr="00B1446B">
        <w:t>Deloitte Access Economics is managing the consultation process on behalf of all governments.</w:t>
      </w:r>
    </w:p>
    <w:p w14:paraId="4E68BC2B" w14:textId="77777777" w:rsidR="00B1446B" w:rsidRPr="00B1446B" w:rsidRDefault="00B1446B" w:rsidP="00B1446B">
      <w:r w:rsidRPr="00B1446B">
        <w:t>Public consultation on regulatory and non-regulatory policy options is open until 11 June 2025. Surveys and submissions will be open from 5 May 2025.</w:t>
      </w:r>
    </w:p>
    <w:p w14:paraId="23079B22" w14:textId="77777777" w:rsidR="00B1446B" w:rsidRPr="00B1446B" w:rsidRDefault="00B1446B" w:rsidP="00B1446B">
      <w:r w:rsidRPr="00B1446B">
        <w:t>The government is currently in a caretaker period and any decisions will be subject to consideration by an incoming government.</w:t>
      </w:r>
    </w:p>
    <w:p w14:paraId="75D73533" w14:textId="77777777" w:rsidR="00B1446B" w:rsidRPr="00B1446B" w:rsidRDefault="00B1446B" w:rsidP="00B1446B">
      <w:r w:rsidRPr="00B1446B">
        <w:t xml:space="preserve">State and territory information webinars are being held virtually and these sessions will be open to anyone. You can register for a session at </w:t>
      </w:r>
      <w:hyperlink r:id="rId791" w:history="1">
        <w:r w:rsidRPr="00B1446B">
          <w:rPr>
            <w:rStyle w:val="Hyperlink"/>
          </w:rPr>
          <w:t>Child Safety Review Public Consultation</w:t>
        </w:r>
      </w:hyperlink>
      <w:r w:rsidRPr="00B1446B">
        <w:t>. </w:t>
      </w:r>
    </w:p>
    <w:p w14:paraId="65E098BE" w14:textId="5C20DB2A" w:rsidR="00B1446B" w:rsidRDefault="00B1446B" w:rsidP="00B1446B">
      <w:r w:rsidRPr="00B1446B">
        <w:t xml:space="preserve">Read more in our </w:t>
      </w:r>
      <w:hyperlink r:id="rId792" w:history="1">
        <w:r w:rsidRPr="00B1446B">
          <w:rPr>
            <w:rStyle w:val="Hyperlink"/>
          </w:rPr>
          <w:t>announcement</w:t>
        </w:r>
      </w:hyperlink>
      <w:r w:rsidRPr="00B1446B">
        <w:t>.</w:t>
      </w:r>
    </w:p>
    <w:p w14:paraId="538F7B26" w14:textId="77777777" w:rsidR="00B1446B" w:rsidRDefault="00B1446B" w:rsidP="00B1446B">
      <w:pPr>
        <w:pStyle w:val="Heading2"/>
      </w:pPr>
      <w:bookmarkStart w:id="234" w:name="_Toc216880790"/>
      <w:r>
        <w:t>Facts from FAL</w:t>
      </w:r>
      <w:bookmarkEnd w:id="234"/>
    </w:p>
    <w:p w14:paraId="1CAB0475" w14:textId="2ED326E4" w:rsidR="00B1446B" w:rsidRDefault="00B1446B" w:rsidP="00B1446B">
      <w:pPr>
        <w:rPr>
          <w:rFonts w:asciiTheme="majorHAnsi" w:eastAsiaTheme="majorEastAsia" w:hAnsiTheme="majorHAnsi" w:cstheme="majorBidi"/>
          <w:b/>
          <w:color w:val="008599" w:themeColor="accent1"/>
          <w:sz w:val="32"/>
          <w:szCs w:val="24"/>
        </w:rPr>
      </w:pPr>
      <w:r w:rsidRPr="00B1446B">
        <w:rPr>
          <w:rFonts w:asciiTheme="majorHAnsi" w:eastAsiaTheme="majorEastAsia" w:hAnsiTheme="majorHAnsi" w:cstheme="majorBidi"/>
          <w:b/>
          <w:color w:val="008599" w:themeColor="accent1"/>
          <w:sz w:val="32"/>
          <w:szCs w:val="24"/>
        </w:rPr>
        <w:t>Calendar year reporting deadline for some large providers is tomorrow</w:t>
      </w:r>
    </w:p>
    <w:p w14:paraId="37CE7F23" w14:textId="77777777" w:rsidR="00B1446B" w:rsidRPr="00B1446B" w:rsidRDefault="00B1446B" w:rsidP="00B1446B">
      <w:r w:rsidRPr="00B1446B">
        <w:t>Large providers must report financial information to the department each year, including information about revenue, profits, and leasing arrangements.</w:t>
      </w:r>
    </w:p>
    <w:p w14:paraId="07F03E54" w14:textId="77777777" w:rsidR="00B1446B" w:rsidRPr="00B1446B" w:rsidRDefault="00B1446B" w:rsidP="00B1446B">
      <w:r w:rsidRPr="00B1446B">
        <w:t>A large provider is one that currently or plans to operate, or share operation of, 25 or more services. </w:t>
      </w:r>
    </w:p>
    <w:p w14:paraId="2693E379" w14:textId="77777777" w:rsidR="00B1446B" w:rsidRPr="00B1446B" w:rsidRDefault="00B1446B" w:rsidP="00B1446B">
      <w:r w:rsidRPr="00B1446B">
        <w:t>If you do your financial reporting on the calendar year, the deadline is tomorrow. </w:t>
      </w:r>
    </w:p>
    <w:p w14:paraId="128A7353" w14:textId="77777777" w:rsidR="00B1446B" w:rsidRPr="00B1446B" w:rsidRDefault="00B1446B" w:rsidP="00B1446B">
      <w:r w:rsidRPr="00B1446B">
        <w:t xml:space="preserve">Complete the </w:t>
      </w:r>
      <w:hyperlink r:id="rId793" w:history="1">
        <w:r w:rsidRPr="00B1446B">
          <w:rPr>
            <w:rStyle w:val="Hyperlink"/>
          </w:rPr>
          <w:t>2024 Large Provider Financial Input Report</w:t>
        </w:r>
      </w:hyperlink>
      <w:r w:rsidRPr="00B1446B">
        <w:t xml:space="preserve"> and email it to </w:t>
      </w:r>
      <w:hyperlink r:id="rId794" w:history="1">
        <w:r w:rsidRPr="00B1446B">
          <w:rPr>
            <w:rStyle w:val="Hyperlink"/>
          </w:rPr>
          <w:t>ECECFinancialViability@education.gov.au</w:t>
        </w:r>
      </w:hyperlink>
      <w:r w:rsidRPr="00B1446B">
        <w:t xml:space="preserve"> by 1 May 2025. </w:t>
      </w:r>
    </w:p>
    <w:p w14:paraId="6476ECE0" w14:textId="77777777" w:rsidR="00B1446B" w:rsidRPr="00B1446B" w:rsidRDefault="00B1446B" w:rsidP="00B1446B">
      <w:r w:rsidRPr="00B1446B">
        <w:t>The information you must report depends on your circumstances. Please make sure that you include financial statements and the information that is required in the important information tab. </w:t>
      </w:r>
    </w:p>
    <w:p w14:paraId="775913E7" w14:textId="416A3048" w:rsidR="00B1446B" w:rsidRDefault="00B1446B" w:rsidP="00B1446B">
      <w:r w:rsidRPr="00B1446B">
        <w:t xml:space="preserve">Learn more about </w:t>
      </w:r>
      <w:hyperlink r:id="rId795" w:history="1">
        <w:r w:rsidRPr="00B1446B">
          <w:rPr>
            <w:rStyle w:val="Hyperlink"/>
          </w:rPr>
          <w:t>financial reporting obligations for large providers</w:t>
        </w:r>
      </w:hyperlink>
      <w:r w:rsidRPr="00B1446B">
        <w:t>. </w:t>
      </w:r>
    </w:p>
    <w:p w14:paraId="3494DC2F" w14:textId="6D0BF4F7" w:rsidR="00B1446B" w:rsidRDefault="00B1446B" w:rsidP="00B1446B">
      <w:pPr>
        <w:pStyle w:val="Heading3"/>
      </w:pPr>
      <w:r w:rsidRPr="00B1446B">
        <w:t>Know your obligations: working with children checks </w:t>
      </w:r>
    </w:p>
    <w:p w14:paraId="1E47574B" w14:textId="77777777" w:rsidR="00B1446B" w:rsidRPr="00B1446B" w:rsidRDefault="00B1446B" w:rsidP="00B1446B">
      <w:r w:rsidRPr="00B1446B">
        <w:t xml:space="preserve">All providers have obligations regarding working with children checks (WWCCs) under both state and territory law and Family Assistance Law.    </w:t>
      </w:r>
    </w:p>
    <w:p w14:paraId="31ECAD24" w14:textId="77777777" w:rsidR="00B1446B" w:rsidRPr="00B1446B" w:rsidRDefault="00B1446B" w:rsidP="00B1446B">
      <w:r w:rsidRPr="00B1446B">
        <w:t>You must:  </w:t>
      </w:r>
    </w:p>
    <w:p w14:paraId="5FBB1033" w14:textId="77777777" w:rsidR="00B1446B" w:rsidRPr="00B1446B" w:rsidRDefault="00B1446B" w:rsidP="00B1446B">
      <w:pPr>
        <w:pStyle w:val="ListParagraph"/>
      </w:pPr>
      <w:r w:rsidRPr="00B1446B">
        <w:t>ensure any person required by state or territory law to hold a WWCC has a current check  </w:t>
      </w:r>
    </w:p>
    <w:p w14:paraId="2669515E" w14:textId="77777777" w:rsidR="00B1446B" w:rsidRPr="00B1446B" w:rsidRDefault="00B1446B" w:rsidP="00B1446B">
      <w:pPr>
        <w:pStyle w:val="ListParagraph"/>
      </w:pPr>
      <w:r w:rsidRPr="00B1446B">
        <w:t>notify some checks in the Child Care Subsidy System within specific timeframes  </w:t>
      </w:r>
    </w:p>
    <w:p w14:paraId="316338A6" w14:textId="77777777" w:rsidR="00B1446B" w:rsidRPr="00B1446B" w:rsidRDefault="00B1446B" w:rsidP="00B1446B">
      <w:pPr>
        <w:pStyle w:val="ListParagraph"/>
      </w:pPr>
      <w:r w:rsidRPr="00B1446B">
        <w:t>notify changes to checks in the Child Care Subsidy System within specific timeframes </w:t>
      </w:r>
    </w:p>
    <w:p w14:paraId="4681064E" w14:textId="77777777" w:rsidR="00B1446B" w:rsidRPr="00B1446B" w:rsidRDefault="00B1446B" w:rsidP="00B1446B">
      <w:pPr>
        <w:pStyle w:val="ListParagraph"/>
      </w:pPr>
      <w:r w:rsidRPr="00B1446B">
        <w:t>keep records of all checks and provide these to us on request</w:t>
      </w:r>
    </w:p>
    <w:p w14:paraId="5EDBBB8C" w14:textId="77777777" w:rsidR="00B1446B" w:rsidRPr="00B1446B" w:rsidRDefault="00B1446B" w:rsidP="00B1446B">
      <w:pPr>
        <w:pStyle w:val="ListParagraph"/>
      </w:pPr>
      <w:r w:rsidRPr="00B1446B">
        <w:t>notify new checks within 7 days </w:t>
      </w:r>
    </w:p>
    <w:p w14:paraId="2EB6C234" w14:textId="77777777" w:rsidR="00B1446B" w:rsidRPr="00B1446B" w:rsidRDefault="00B1446B" w:rsidP="00B1446B">
      <w:pPr>
        <w:pStyle w:val="ListParagraph"/>
      </w:pPr>
      <w:r w:rsidRPr="00B1446B">
        <w:t>notify changes to existing checks within 24 hours. </w:t>
      </w:r>
    </w:p>
    <w:p w14:paraId="3444FE49" w14:textId="77777777" w:rsidR="00B1446B" w:rsidRPr="00B1446B" w:rsidRDefault="00B1446B" w:rsidP="00B1446B">
      <w:r w:rsidRPr="00B1446B">
        <w:t xml:space="preserve">Each state and territory has different requirements about who must have a WWCC. Find out who needs a WWCC and apply for one via the </w:t>
      </w:r>
      <w:hyperlink r:id="rId796" w:history="1">
        <w:r w:rsidRPr="00B1446B">
          <w:rPr>
            <w:rStyle w:val="Hyperlink"/>
          </w:rPr>
          <w:t>WWCC regulator in your state or territory</w:t>
        </w:r>
      </w:hyperlink>
      <w:r w:rsidRPr="00B1446B">
        <w:t>.    </w:t>
      </w:r>
    </w:p>
    <w:p w14:paraId="424E380B" w14:textId="55DC159A" w:rsidR="00B1446B" w:rsidRDefault="00B1446B" w:rsidP="00B1446B">
      <w:r w:rsidRPr="00B1446B">
        <w:t xml:space="preserve">Learn more </w:t>
      </w:r>
      <w:hyperlink r:id="rId797" w:history="1">
        <w:r w:rsidRPr="00B1446B">
          <w:rPr>
            <w:rStyle w:val="Hyperlink"/>
          </w:rPr>
          <w:t>how to manage your WWCC obligations</w:t>
        </w:r>
      </w:hyperlink>
      <w:r w:rsidRPr="00B1446B">
        <w:t xml:space="preserve"> on our website.</w:t>
      </w:r>
    </w:p>
    <w:p w14:paraId="3621ACEC" w14:textId="5CB53428" w:rsidR="00B1446B" w:rsidRDefault="00B1446B" w:rsidP="00B1446B">
      <w:pPr>
        <w:pStyle w:val="Heading3"/>
      </w:pPr>
      <w:r w:rsidRPr="00B1446B">
        <w:t>Balance of allowable absences</w:t>
      </w:r>
    </w:p>
    <w:p w14:paraId="68F68421" w14:textId="77777777" w:rsidR="00B1446B" w:rsidRPr="00B1446B" w:rsidRDefault="00B1446B" w:rsidP="00B1446B">
      <w:r w:rsidRPr="00B1446B">
        <w:t>Some families have used their 42 allowable absences by this time of year. If you are noticing that absences are not paying when submitting session reports, check the family’s absence count.  </w:t>
      </w:r>
    </w:p>
    <w:p w14:paraId="5437D45B" w14:textId="77777777" w:rsidR="00B1446B" w:rsidRPr="00B1446B" w:rsidRDefault="00B1446B" w:rsidP="00B1446B">
      <w:r w:rsidRPr="00B1446B">
        <w:t>Allowable absences will reset on 1 July 2025. </w:t>
      </w:r>
    </w:p>
    <w:p w14:paraId="7CDA9640" w14:textId="77777777" w:rsidR="00B1446B" w:rsidRPr="00B1446B" w:rsidRDefault="00B1446B" w:rsidP="00B1446B">
      <w:r w:rsidRPr="00B1446B">
        <w:t xml:space="preserve">You can view the year-to-date absence count for a child via the </w:t>
      </w:r>
      <w:hyperlink r:id="rId798" w:history="1">
        <w:r w:rsidRPr="00B1446B">
          <w:rPr>
            <w:rStyle w:val="Hyperlink"/>
          </w:rPr>
          <w:t>Provider Entry Point</w:t>
        </w:r>
      </w:hyperlink>
      <w:r w:rsidRPr="00B1446B">
        <w:t> (PEP) or your third-party software.  </w:t>
      </w:r>
    </w:p>
    <w:p w14:paraId="68C3045E" w14:textId="77777777" w:rsidR="00B1446B" w:rsidRPr="00B1446B" w:rsidRDefault="00B1446B" w:rsidP="00B1446B">
      <w:r w:rsidRPr="00B1446B">
        <w:t xml:space="preserve">Families can find out more about absences on </w:t>
      </w:r>
      <w:hyperlink r:id="rId799" w:history="1">
        <w:r w:rsidRPr="00B1446B">
          <w:rPr>
            <w:rStyle w:val="Hyperlink"/>
          </w:rPr>
          <w:t>Services Australia</w:t>
        </w:r>
      </w:hyperlink>
      <w:r w:rsidRPr="00B1446B">
        <w:t xml:space="preserve"> website and check their year-to-date absence count: </w:t>
      </w:r>
    </w:p>
    <w:p w14:paraId="1C8B7260" w14:textId="77777777" w:rsidR="00B1446B" w:rsidRPr="00B1446B" w:rsidRDefault="00B1446B" w:rsidP="00B1446B">
      <w:pPr>
        <w:pStyle w:val="ListParagraph"/>
      </w:pPr>
      <w:r w:rsidRPr="00B1446B">
        <w:t>in their Centrelink online account via </w:t>
      </w:r>
      <w:hyperlink r:id="rId800" w:history="1">
        <w:r w:rsidRPr="00B1446B">
          <w:rPr>
            <w:rStyle w:val="Hyperlink"/>
          </w:rPr>
          <w:t>myGov</w:t>
        </w:r>
      </w:hyperlink>
      <w:r w:rsidRPr="00B1446B">
        <w:t>  </w:t>
      </w:r>
    </w:p>
    <w:p w14:paraId="2CAF99C1" w14:textId="77777777" w:rsidR="00B1446B" w:rsidRPr="00B1446B" w:rsidRDefault="00B1446B" w:rsidP="00B1446B">
      <w:pPr>
        <w:pStyle w:val="ListParagraph"/>
      </w:pPr>
      <w:r w:rsidRPr="00B1446B">
        <w:t xml:space="preserve">on the </w:t>
      </w:r>
      <w:hyperlink r:id="rId801" w:history="1">
        <w:r w:rsidRPr="00B1446B">
          <w:rPr>
            <w:rStyle w:val="Hyperlink"/>
          </w:rPr>
          <w:t>Express Plus Centrelink mobile app</w:t>
        </w:r>
      </w:hyperlink>
      <w:r w:rsidRPr="00B1446B">
        <w:t>. </w:t>
      </w:r>
    </w:p>
    <w:p w14:paraId="0A2C3B8F" w14:textId="67AA4286" w:rsidR="00B1446B" w:rsidRDefault="00B1446B" w:rsidP="00B1446B">
      <w:r w:rsidRPr="00B1446B">
        <w:t xml:space="preserve">Learn more about </w:t>
      </w:r>
      <w:hyperlink r:id="rId802" w:history="1">
        <w:r w:rsidRPr="00B1446B">
          <w:rPr>
            <w:rStyle w:val="Hyperlink"/>
          </w:rPr>
          <w:t>absences from child care</w:t>
        </w:r>
      </w:hyperlink>
      <w:r w:rsidRPr="00B1446B">
        <w:t xml:space="preserve"> on our website. </w:t>
      </w:r>
    </w:p>
    <w:p w14:paraId="6E1067D3" w14:textId="77777777" w:rsidR="008E379C" w:rsidRDefault="008E379C" w:rsidP="008E379C">
      <w:pPr>
        <w:pStyle w:val="Heading2"/>
      </w:pPr>
      <w:bookmarkStart w:id="235" w:name="_Toc216880791"/>
      <w:r>
        <w:t>Workforce support</w:t>
      </w:r>
      <w:bookmarkEnd w:id="235"/>
    </w:p>
    <w:p w14:paraId="745ECA5F" w14:textId="1F5B18F1" w:rsidR="00B1446B" w:rsidRDefault="009437FE" w:rsidP="009437FE">
      <w:pPr>
        <w:pStyle w:val="Heading3"/>
      </w:pPr>
      <w:r w:rsidRPr="009437FE">
        <w:t>How to acquit professional development subsidies</w:t>
      </w:r>
    </w:p>
    <w:p w14:paraId="21BFA5FB" w14:textId="77777777" w:rsidR="009437FE" w:rsidRPr="009437FE" w:rsidRDefault="009437FE" w:rsidP="009437FE">
      <w:pPr>
        <w:pStyle w:val="Heading4"/>
      </w:pPr>
      <w:r w:rsidRPr="009437FE">
        <w:t>If you got a subsidy in 2023–24 </w:t>
      </w:r>
    </w:p>
    <w:p w14:paraId="504F410F" w14:textId="77777777" w:rsidR="009437FE" w:rsidRPr="009437FE" w:rsidRDefault="009437FE" w:rsidP="009437FE">
      <w:r w:rsidRPr="009437FE">
        <w:t>Most providers who got a subsidy in the 2023–24 financial year have already completed their final acquittal.  </w:t>
      </w:r>
    </w:p>
    <w:p w14:paraId="0B7FC31B" w14:textId="77777777" w:rsidR="009437FE" w:rsidRPr="009437FE" w:rsidRDefault="009437FE" w:rsidP="009437FE">
      <w:r w:rsidRPr="009437FE">
        <w:t>If you haven’t, you must do so by 31 July 2025. We are contacting these providers with detailed instructions.</w:t>
      </w:r>
    </w:p>
    <w:p w14:paraId="3F6C9071" w14:textId="77777777" w:rsidR="009437FE" w:rsidRPr="009437FE" w:rsidRDefault="009437FE" w:rsidP="009437FE">
      <w:pPr>
        <w:pStyle w:val="Heading4"/>
      </w:pPr>
      <w:r w:rsidRPr="009437FE">
        <w:t>If you got a subsidy in 2024–25 </w:t>
      </w:r>
    </w:p>
    <w:p w14:paraId="42EE0A47" w14:textId="77777777" w:rsidR="009437FE" w:rsidRPr="009437FE" w:rsidRDefault="009437FE" w:rsidP="009437FE">
      <w:r w:rsidRPr="009437FE">
        <w:t xml:space="preserve">All providers who got a subsidy in the 2024–25 financial year must acquit funding through the </w:t>
      </w:r>
      <w:hyperlink r:id="rId803" w:history="1">
        <w:r w:rsidRPr="009437FE">
          <w:rPr>
            <w:rStyle w:val="Hyperlink"/>
          </w:rPr>
          <w:t>grants portal</w:t>
        </w:r>
      </w:hyperlink>
      <w:r w:rsidRPr="009437FE">
        <w:t xml:space="preserve"> by 31 July 2025.  </w:t>
      </w:r>
    </w:p>
    <w:p w14:paraId="39285E84" w14:textId="410D2DB8" w:rsidR="009437FE" w:rsidRDefault="009437FE" w:rsidP="009437FE">
      <w:r w:rsidRPr="009437FE">
        <w:t xml:space="preserve">Learn more about the </w:t>
      </w:r>
      <w:hyperlink r:id="rId804" w:history="1">
        <w:r w:rsidRPr="009437FE">
          <w:rPr>
            <w:rStyle w:val="Hyperlink"/>
          </w:rPr>
          <w:t>acquittal process</w:t>
        </w:r>
      </w:hyperlink>
      <w:r w:rsidRPr="009437FE">
        <w:t xml:space="preserve"> on our website.</w:t>
      </w:r>
    </w:p>
    <w:p w14:paraId="40657754" w14:textId="68528EE2" w:rsidR="009437FE" w:rsidRDefault="009437FE" w:rsidP="009437FE">
      <w:pPr>
        <w:pStyle w:val="Heading3"/>
      </w:pPr>
      <w:r w:rsidRPr="009437FE">
        <w:t>Be You Fundamentals event</w:t>
      </w:r>
    </w:p>
    <w:p w14:paraId="19CF2C33" w14:textId="77777777" w:rsidR="009437FE" w:rsidRDefault="009437FE" w:rsidP="009437FE">
      <w:r>
        <w:t xml:space="preserve">Join Be You for a webinar on transforming educator wellbeing to create a thriving workplace.  </w:t>
      </w:r>
    </w:p>
    <w:p w14:paraId="3BDF7113" w14:textId="77777777" w:rsidR="009437FE" w:rsidRDefault="009437FE" w:rsidP="009437FE">
      <w:r>
        <w:t>This Be You Fundamentals event will focus on how workplace culture and leadership contribute to educator wellbeing. The event will also explore examples of practice that create and sustain a thriving workplace. </w:t>
      </w:r>
    </w:p>
    <w:p w14:paraId="4AEEC541" w14:textId="77777777" w:rsidR="009437FE" w:rsidRDefault="009437FE" w:rsidP="009437FE">
      <w:r>
        <w:t>The session will take place online at 12 pm AEST on 8 May 2025.</w:t>
      </w:r>
    </w:p>
    <w:p w14:paraId="0601C9DC" w14:textId="58ABD52F" w:rsidR="009437FE" w:rsidRDefault="009437FE" w:rsidP="009437FE">
      <w:r>
        <w:t> </w:t>
      </w:r>
      <w:r w:rsidRPr="009437FE">
        <w:rPr>
          <w:rFonts w:ascii="Roboto" w:eastAsia="Times New Roman" w:hAnsi="Roboto" w:cs="Arial"/>
          <w:color w:val="5F6369"/>
          <w:sz w:val="21"/>
          <w:szCs w:val="21"/>
        </w:rPr>
        <w:t xml:space="preserve"> </w:t>
      </w:r>
      <w:hyperlink r:id="rId805" w:history="1">
        <w:r w:rsidRPr="009437FE">
          <w:rPr>
            <w:rStyle w:val="Hyperlink"/>
          </w:rPr>
          <w:t>Register for the webinar</w:t>
        </w:r>
      </w:hyperlink>
      <w:r w:rsidRPr="009437FE">
        <w:t>.</w:t>
      </w:r>
    </w:p>
    <w:p w14:paraId="1E12C494" w14:textId="6005F15B" w:rsidR="009437FE" w:rsidRDefault="009437FE" w:rsidP="009437FE">
      <w:r>
        <w:rPr>
          <w:noProof/>
        </w:rPr>
        <w:drawing>
          <wp:inline distT="0" distB="0" distL="0" distR="0" wp14:anchorId="5F0924CC" wp14:editId="20582C33">
            <wp:extent cx="6190476" cy="1904762"/>
            <wp:effectExtent l="0" t="0" r="1270" b="635"/>
            <wp:docPr id="1433345003" name="Picture 1" descr="A computer screen showing Geccko platform. Text on left says Learn with Geccko.">
              <a:hlinkClick xmlns:a="http://schemas.openxmlformats.org/drawingml/2006/main" r:id="rId8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45003" name="Picture 1" descr="A computer screen showing Geccko platform. Text on left says Learn with Geccko.">
                      <a:hlinkClick r:id="rId806"/>
                    </pic:cNvPr>
                    <pic:cNvPicPr/>
                  </pic:nvPicPr>
                  <pic:blipFill>
                    <a:blip r:embed="rId807">
                      <a:extLst>
                        <a:ext uri="{28A0092B-C50C-407E-A947-70E740481C1C}">
                          <a14:useLocalDpi xmlns:a14="http://schemas.microsoft.com/office/drawing/2010/main" val="0"/>
                        </a:ext>
                      </a:extLst>
                    </a:blip>
                    <a:stretch>
                      <a:fillRect/>
                    </a:stretch>
                  </pic:blipFill>
                  <pic:spPr>
                    <a:xfrm>
                      <a:off x="0" y="0"/>
                      <a:ext cx="6190476" cy="1904762"/>
                    </a:xfrm>
                    <a:prstGeom prst="rect">
                      <a:avLst/>
                    </a:prstGeom>
                  </pic:spPr>
                </pic:pic>
              </a:graphicData>
            </a:graphic>
          </wp:inline>
        </w:drawing>
      </w:r>
    </w:p>
    <w:p w14:paraId="5CF746E2" w14:textId="2F60D02B" w:rsidR="00117808" w:rsidRDefault="00117808" w:rsidP="002555AC">
      <w:pPr>
        <w:pStyle w:val="Issuedate"/>
      </w:pPr>
      <w:bookmarkStart w:id="236" w:name="_Toc216880792"/>
      <w:r>
        <w:t>23 April 2025</w:t>
      </w:r>
      <w:bookmarkEnd w:id="236"/>
    </w:p>
    <w:p w14:paraId="3D58B1C6" w14:textId="713F895A" w:rsidR="00506DEF" w:rsidRDefault="00506DEF" w:rsidP="00506DEF">
      <w:r w:rsidRPr="001B70B3">
        <w:t xml:space="preserve">The Australian Government is now operating in accordance with the </w:t>
      </w:r>
      <w:hyperlink r:id="rId808" w:history="1">
        <w:r w:rsidRPr="001B70B3">
          <w:rPr>
            <w:rStyle w:val="Hyperlink"/>
          </w:rPr>
          <w:t>Guidance on Caretaker Conventions</w:t>
        </w:r>
      </w:hyperlink>
      <w:r w:rsidRPr="001B70B3">
        <w:t>, pending the outcome of the 2025 federal election. During this time we will limit the amount and type of content we publish</w:t>
      </w:r>
      <w:r>
        <w:t xml:space="preserve"> in this newsletter</w:t>
      </w:r>
      <w:r w:rsidRPr="001B70B3">
        <w:t>.</w:t>
      </w:r>
    </w:p>
    <w:p w14:paraId="7B1B5020" w14:textId="2901B4F4" w:rsidR="00117808" w:rsidRDefault="00506DEF" w:rsidP="00506DEF">
      <w:pPr>
        <w:pStyle w:val="Heading2"/>
      </w:pPr>
      <w:bookmarkStart w:id="237" w:name="_Toc216880793"/>
      <w:r>
        <w:t>From the department</w:t>
      </w:r>
      <w:bookmarkEnd w:id="237"/>
    </w:p>
    <w:p w14:paraId="4C2ECDA1" w14:textId="4FF90521" w:rsidR="00506DEF" w:rsidRDefault="00AE00B1" w:rsidP="00AE00B1">
      <w:pPr>
        <w:pStyle w:val="Heading3"/>
      </w:pPr>
      <w:r w:rsidRPr="00AE00B1">
        <w:t>Worker retention payment update</w:t>
      </w:r>
    </w:p>
    <w:p w14:paraId="57311DB5" w14:textId="77777777" w:rsidR="00AE00B1" w:rsidRPr="00AE00B1" w:rsidRDefault="00AE00B1" w:rsidP="00AE00B1">
      <w:pPr>
        <w:pStyle w:val="Heading4"/>
      </w:pPr>
      <w:r w:rsidRPr="00AE00B1">
        <w:t>Get free support</w:t>
      </w:r>
    </w:p>
    <w:p w14:paraId="124D9FBE" w14:textId="77777777" w:rsidR="00AE00B1" w:rsidRPr="00AE00B1" w:rsidRDefault="00AE00B1" w:rsidP="00AE00B1">
      <w:r w:rsidRPr="00AE00B1">
        <w:t>Help is available to understand, apply for and meet the conditions of the worker retention payment.</w:t>
      </w:r>
    </w:p>
    <w:p w14:paraId="46F60095" w14:textId="77777777" w:rsidR="00AE00B1" w:rsidRPr="00AE00B1" w:rsidRDefault="00AE00B1" w:rsidP="00AE00B1">
      <w:hyperlink r:id="rId809" w:history="1">
        <w:r w:rsidRPr="00AE00B1">
          <w:rPr>
            <w:rStyle w:val="Hyperlink"/>
          </w:rPr>
          <w:t>Search our directory</w:t>
        </w:r>
      </w:hyperlink>
      <w:r w:rsidRPr="00AE00B1">
        <w:t xml:space="preserve"> to find support that meets your needs.</w:t>
      </w:r>
    </w:p>
    <w:p w14:paraId="668135AF" w14:textId="77777777" w:rsidR="00AE00B1" w:rsidRPr="00AE00B1" w:rsidRDefault="00AE00B1" w:rsidP="00AE00B1">
      <w:pPr>
        <w:pStyle w:val="Heading4"/>
      </w:pPr>
      <w:r w:rsidRPr="00AE00B1">
        <w:t>Attend an upcoming session</w:t>
      </w:r>
    </w:p>
    <w:p w14:paraId="05F56773" w14:textId="77777777" w:rsidR="00AE00B1" w:rsidRPr="00AE00B1" w:rsidRDefault="00AE00B1" w:rsidP="00AE00B1">
      <w:r w:rsidRPr="00AE00B1">
        <w:t>Several organisations are holding information sessions in the coming weeks.</w:t>
      </w:r>
    </w:p>
    <w:p w14:paraId="328E5755" w14:textId="77777777" w:rsidR="00AE00B1" w:rsidRPr="00AE00B1" w:rsidRDefault="00AE00B1" w:rsidP="00AE00B1">
      <w:r w:rsidRPr="00AE00B1">
        <w:t>Register to attend an upcoming session:</w:t>
      </w:r>
    </w:p>
    <w:p w14:paraId="19B92655" w14:textId="77777777" w:rsidR="00AE00B1" w:rsidRPr="00AE00B1" w:rsidRDefault="00AE00B1" w:rsidP="00235B80">
      <w:pPr>
        <w:pStyle w:val="ListParagraph"/>
        <w:numPr>
          <w:ilvl w:val="0"/>
          <w:numId w:val="276"/>
        </w:numPr>
      </w:pPr>
      <w:hyperlink r:id="rId810" w:history="1">
        <w:r w:rsidRPr="00AE00B1">
          <w:rPr>
            <w:rStyle w:val="Hyperlink"/>
          </w:rPr>
          <w:t>Ai Group briefing sessions</w:t>
        </w:r>
      </w:hyperlink>
    </w:p>
    <w:p w14:paraId="6F00452C" w14:textId="77777777" w:rsidR="00AE00B1" w:rsidRPr="00AE00B1" w:rsidRDefault="00AE00B1" w:rsidP="00235B80">
      <w:pPr>
        <w:pStyle w:val="ListParagraph"/>
        <w:numPr>
          <w:ilvl w:val="0"/>
          <w:numId w:val="276"/>
        </w:numPr>
      </w:pPr>
      <w:hyperlink r:id="rId811" w:history="1">
        <w:r w:rsidRPr="00AE00B1">
          <w:rPr>
            <w:rStyle w:val="Hyperlink"/>
          </w:rPr>
          <w:t>Community Early Learning Australia webinars</w:t>
        </w:r>
      </w:hyperlink>
    </w:p>
    <w:p w14:paraId="1D557316" w14:textId="786A8EF5" w:rsidR="00AE00B1" w:rsidRDefault="00AE00B1" w:rsidP="00235B80">
      <w:pPr>
        <w:pStyle w:val="ListParagraph"/>
        <w:numPr>
          <w:ilvl w:val="0"/>
          <w:numId w:val="276"/>
        </w:numPr>
      </w:pPr>
      <w:hyperlink r:id="rId812" w:history="1">
        <w:r w:rsidRPr="00AE00B1">
          <w:rPr>
            <w:rStyle w:val="Hyperlink"/>
          </w:rPr>
          <w:t>NOSHSA information sessions</w:t>
        </w:r>
      </w:hyperlink>
      <w:r w:rsidRPr="00AE00B1">
        <w:t>.</w:t>
      </w:r>
    </w:p>
    <w:p w14:paraId="132476DC" w14:textId="2830058C" w:rsidR="00AE00B1" w:rsidRDefault="0090595B" w:rsidP="0090595B">
      <w:pPr>
        <w:pStyle w:val="Heading3"/>
      </w:pPr>
      <w:r w:rsidRPr="0090595B">
        <w:t>CCS Provider Helpdesk closed on Anzac Day</w:t>
      </w:r>
    </w:p>
    <w:p w14:paraId="7EF70BCA" w14:textId="77777777" w:rsidR="0090595B" w:rsidRPr="0090595B" w:rsidRDefault="0090595B" w:rsidP="0090595B">
      <w:r w:rsidRPr="0090595B">
        <w:rPr>
          <w:b/>
          <w:bCs/>
        </w:rPr>
        <w:t>The Child Care Subsidy (CCS) Helpdesk will be closed on Friday for the Anzac Day public holiday.</w:t>
      </w:r>
    </w:p>
    <w:p w14:paraId="668C4555" w14:textId="77777777" w:rsidR="0090595B" w:rsidRPr="0090595B" w:rsidRDefault="0090595B" w:rsidP="0090595B">
      <w:r w:rsidRPr="0090595B">
        <w:t>The helpdesk will re-open at 9 am AEST on Monday 28 April.</w:t>
      </w:r>
    </w:p>
    <w:p w14:paraId="2E4CBEF2" w14:textId="77777777" w:rsidR="0090595B" w:rsidRPr="0090595B" w:rsidRDefault="0090595B" w:rsidP="0090595B">
      <w:r w:rsidRPr="0090595B">
        <w:t xml:space="preserve">You can email the helpdesk anytime at </w:t>
      </w:r>
      <w:hyperlink r:id="rId813" w:history="1">
        <w:r w:rsidRPr="0090595B">
          <w:rPr>
            <w:rStyle w:val="Hyperlink"/>
          </w:rPr>
          <w:t>CCShelpdesk@education.gov.au</w:t>
        </w:r>
      </w:hyperlink>
      <w:r w:rsidRPr="0090595B">
        <w:t xml:space="preserve"> and we will respond during business hours.</w:t>
      </w:r>
    </w:p>
    <w:p w14:paraId="320075D8" w14:textId="5146276D" w:rsidR="00AE00B1" w:rsidRDefault="0090595B" w:rsidP="0090595B">
      <w:r w:rsidRPr="0090595B">
        <w:t>CCS payments may be affected by the public holiday.</w:t>
      </w:r>
    </w:p>
    <w:p w14:paraId="1AD6FE9A" w14:textId="009178DE" w:rsidR="0090595B" w:rsidRDefault="00B168E2" w:rsidP="00B168E2">
      <w:pPr>
        <w:pStyle w:val="Heading3"/>
      </w:pPr>
      <w:r w:rsidRPr="00B168E2">
        <w:t>Reporting prescribed discounts via session reports</w:t>
      </w:r>
    </w:p>
    <w:p w14:paraId="47A64042" w14:textId="77777777" w:rsidR="00B168E2" w:rsidRPr="00B168E2" w:rsidRDefault="00B168E2" w:rsidP="00B168E2">
      <w:r w:rsidRPr="00B168E2">
        <w:rPr>
          <w:b/>
          <w:bCs/>
        </w:rPr>
        <w:t>From 7 July, you must include information on prescribed discounts when submitting and updating session reports. Reporting non-prescribed discounts will be voluntary.</w:t>
      </w:r>
    </w:p>
    <w:p w14:paraId="4FFC08E8" w14:textId="77777777" w:rsidR="00B168E2" w:rsidRPr="00B168E2" w:rsidRDefault="00B168E2" w:rsidP="00B168E2">
      <w:r w:rsidRPr="00B168E2">
        <w:t>This applies to prescribed:</w:t>
      </w:r>
    </w:p>
    <w:p w14:paraId="12EE7976" w14:textId="77777777" w:rsidR="00B168E2" w:rsidRPr="00B168E2" w:rsidRDefault="00B168E2" w:rsidP="00235B80">
      <w:pPr>
        <w:pStyle w:val="ListParagraph"/>
        <w:numPr>
          <w:ilvl w:val="0"/>
          <w:numId w:val="277"/>
        </w:numPr>
      </w:pPr>
      <w:r w:rsidRPr="00B168E2">
        <w:t>state and territory third-party payments (TPPs) for preschool children</w:t>
      </w:r>
    </w:p>
    <w:p w14:paraId="61B65ACA" w14:textId="77777777" w:rsidR="00B168E2" w:rsidRPr="00B168E2" w:rsidRDefault="00B168E2" w:rsidP="00235B80">
      <w:pPr>
        <w:pStyle w:val="ListParagraph"/>
        <w:numPr>
          <w:ilvl w:val="0"/>
          <w:numId w:val="277"/>
        </w:numPr>
      </w:pPr>
      <w:r w:rsidRPr="00B168E2">
        <w:t>state and territory TPPs for children in vulnerable or disadvantaged circumstances</w:t>
      </w:r>
    </w:p>
    <w:p w14:paraId="2BC5D6B1" w14:textId="77777777" w:rsidR="00B168E2" w:rsidRPr="00B168E2" w:rsidRDefault="00B168E2" w:rsidP="00235B80">
      <w:pPr>
        <w:pStyle w:val="ListParagraph"/>
        <w:numPr>
          <w:ilvl w:val="0"/>
          <w:numId w:val="277"/>
        </w:numPr>
      </w:pPr>
      <w:r w:rsidRPr="00B168E2">
        <w:t>provider discounts for a child of an educator or a cook who is employed by the provider</w:t>
      </w:r>
    </w:p>
    <w:p w14:paraId="5FCA1FF0" w14:textId="77777777" w:rsidR="00B168E2" w:rsidRPr="00B168E2" w:rsidRDefault="00B168E2" w:rsidP="00235B80">
      <w:pPr>
        <w:pStyle w:val="ListParagraph"/>
        <w:numPr>
          <w:ilvl w:val="0"/>
          <w:numId w:val="277"/>
        </w:numPr>
      </w:pPr>
      <w:r w:rsidRPr="00B168E2">
        <w:t>provider discounts for a period of emergency, also known as a gap fee waiver.</w:t>
      </w:r>
    </w:p>
    <w:p w14:paraId="683819A5" w14:textId="77777777" w:rsidR="00B168E2" w:rsidRPr="00B168E2" w:rsidRDefault="00B168E2" w:rsidP="00B168E2">
      <w:r w:rsidRPr="00B168E2">
        <w:t>You will need to include the type and value of the prescribed discounts when submitting and updating session reports.</w:t>
      </w:r>
    </w:p>
    <w:p w14:paraId="4B3CB884" w14:textId="77777777" w:rsidR="00B168E2" w:rsidRPr="00B168E2" w:rsidRDefault="00B168E2" w:rsidP="00B168E2">
      <w:r w:rsidRPr="00B168E2">
        <w:t>These changes:</w:t>
      </w:r>
    </w:p>
    <w:p w14:paraId="737F772B" w14:textId="77777777" w:rsidR="00B168E2" w:rsidRPr="00B168E2" w:rsidRDefault="00B168E2" w:rsidP="00235B80">
      <w:pPr>
        <w:pStyle w:val="ListParagraph"/>
        <w:numPr>
          <w:ilvl w:val="0"/>
          <w:numId w:val="278"/>
        </w:numPr>
      </w:pPr>
      <w:r w:rsidRPr="00B168E2">
        <w:t>help us to better understand out of pocket costs experienced by families</w:t>
      </w:r>
    </w:p>
    <w:p w14:paraId="7C0B96F1" w14:textId="77777777" w:rsidR="00B168E2" w:rsidRPr="00B168E2" w:rsidRDefault="00B168E2" w:rsidP="00235B80">
      <w:pPr>
        <w:pStyle w:val="ListParagraph"/>
        <w:numPr>
          <w:ilvl w:val="0"/>
          <w:numId w:val="278"/>
        </w:numPr>
      </w:pPr>
      <w:r w:rsidRPr="00B168E2">
        <w:t>ensure that all prescribed discounts are reported within session reports to support compliance.</w:t>
      </w:r>
    </w:p>
    <w:p w14:paraId="347679DA" w14:textId="63AA9229" w:rsidR="00B168E2" w:rsidRDefault="00B168E2" w:rsidP="00B168E2">
      <w:r w:rsidRPr="00B168E2">
        <w:t xml:space="preserve">For more details on </w:t>
      </w:r>
      <w:hyperlink r:id="rId814" w:history="1">
        <w:r w:rsidRPr="00B168E2">
          <w:rPr>
            <w:rStyle w:val="Hyperlink"/>
          </w:rPr>
          <w:t>prescribed third-party payments</w:t>
        </w:r>
      </w:hyperlink>
      <w:r w:rsidRPr="00B168E2">
        <w:t xml:space="preserve"> and to view a </w:t>
      </w:r>
      <w:hyperlink r:id="rId815" w:history="1">
        <w:r w:rsidRPr="00B168E2">
          <w:rPr>
            <w:rStyle w:val="Hyperlink"/>
          </w:rPr>
          <w:t>factsheet</w:t>
        </w:r>
      </w:hyperlink>
      <w:r w:rsidRPr="00B168E2">
        <w:t>, visit our website.</w:t>
      </w:r>
    </w:p>
    <w:p w14:paraId="2892F141" w14:textId="1EC281F2" w:rsidR="00B168E2" w:rsidRDefault="008B4EE6" w:rsidP="008B4EE6">
      <w:pPr>
        <w:pStyle w:val="Heading2"/>
      </w:pPr>
      <w:bookmarkStart w:id="238" w:name="_Toc216880794"/>
      <w:r>
        <w:t>Sector spotlight</w:t>
      </w:r>
      <w:bookmarkEnd w:id="238"/>
    </w:p>
    <w:p w14:paraId="421BD420" w14:textId="7F71B992" w:rsidR="008B4EE6" w:rsidRDefault="00A969EF" w:rsidP="00A969EF">
      <w:pPr>
        <w:pStyle w:val="Heading3"/>
      </w:pPr>
      <w:r w:rsidRPr="00A969EF">
        <w:t>National Workforce Census results: Key findings for preschools</w:t>
      </w:r>
    </w:p>
    <w:p w14:paraId="162F049D" w14:textId="77777777" w:rsidR="008B4EE6" w:rsidRPr="008B4EE6" w:rsidRDefault="008B4EE6" w:rsidP="008B4EE6">
      <w:r w:rsidRPr="008B4EE6">
        <w:rPr>
          <w:b/>
          <w:bCs/>
        </w:rPr>
        <w:t>The 2024 ECEC National Workforce Census found that:</w:t>
      </w:r>
    </w:p>
    <w:p w14:paraId="24D0A8F8" w14:textId="77777777" w:rsidR="008B4EE6" w:rsidRPr="008B4EE6" w:rsidRDefault="008B4EE6" w:rsidP="00235B80">
      <w:pPr>
        <w:pStyle w:val="ListParagraph"/>
        <w:numPr>
          <w:ilvl w:val="0"/>
          <w:numId w:val="279"/>
        </w:numPr>
      </w:pPr>
      <w:r w:rsidRPr="008B4EE6">
        <w:t>62.1% of children attending preschool programs at dedicated preschools were aged between 4 and 5 years old</w:t>
      </w:r>
    </w:p>
    <w:p w14:paraId="73EEF2D4" w14:textId="77777777" w:rsidR="008B4EE6" w:rsidRPr="008B4EE6" w:rsidRDefault="008B4EE6" w:rsidP="00235B80">
      <w:pPr>
        <w:pStyle w:val="ListParagraph"/>
        <w:numPr>
          <w:ilvl w:val="0"/>
          <w:numId w:val="279"/>
        </w:numPr>
      </w:pPr>
      <w:r w:rsidRPr="008B4EE6">
        <w:t>95.2% of dedicated preschools based their program on Australia’s national Early Years Learning Framework (EYLF), either solely or in combination with another framework</w:t>
      </w:r>
    </w:p>
    <w:p w14:paraId="30E6ACD2" w14:textId="77777777" w:rsidR="008B4EE6" w:rsidRPr="008B4EE6" w:rsidRDefault="008B4EE6" w:rsidP="00235B80">
      <w:pPr>
        <w:pStyle w:val="ListParagraph"/>
        <w:numPr>
          <w:ilvl w:val="0"/>
          <w:numId w:val="279"/>
        </w:numPr>
      </w:pPr>
      <w:r w:rsidRPr="008B4EE6">
        <w:t>in 93.7% of dedicated preschools the preschool program was mainly delivered by a qualified early childhood teacher in person.</w:t>
      </w:r>
    </w:p>
    <w:p w14:paraId="7844048F" w14:textId="1C80CD3B" w:rsidR="008B4EE6" w:rsidRDefault="008B4EE6" w:rsidP="008B4EE6">
      <w:r w:rsidRPr="008B4EE6">
        <w:t xml:space="preserve">Explore the </w:t>
      </w:r>
      <w:hyperlink r:id="rId816" w:history="1">
        <w:r w:rsidRPr="008B4EE6">
          <w:rPr>
            <w:rStyle w:val="Hyperlink"/>
          </w:rPr>
          <w:t>National Workforce Census results</w:t>
        </w:r>
      </w:hyperlink>
      <w:r w:rsidRPr="008B4EE6">
        <w:t xml:space="preserve"> on our website.</w:t>
      </w:r>
    </w:p>
    <w:p w14:paraId="73318600" w14:textId="6CA64BB4" w:rsidR="00B168E2" w:rsidRDefault="00A969EF" w:rsidP="00A969EF">
      <w:pPr>
        <w:pStyle w:val="Heading2"/>
      </w:pPr>
      <w:bookmarkStart w:id="239" w:name="_Toc216880795"/>
      <w:r>
        <w:t>Facts from FAL</w:t>
      </w:r>
      <w:bookmarkEnd w:id="239"/>
    </w:p>
    <w:p w14:paraId="6C78A00A" w14:textId="446BC966" w:rsidR="00A969EF" w:rsidRDefault="00AB74F0" w:rsidP="00AB74F0">
      <w:pPr>
        <w:pStyle w:val="Heading3"/>
      </w:pPr>
      <w:r w:rsidRPr="00AB74F0">
        <w:t>How to manage session reports</w:t>
      </w:r>
    </w:p>
    <w:p w14:paraId="73B1E622" w14:textId="77777777" w:rsidR="00AB74F0" w:rsidRPr="00AB74F0" w:rsidRDefault="00AB74F0" w:rsidP="00AB74F0">
      <w:r w:rsidRPr="00AB74F0">
        <w:rPr>
          <w:b/>
          <w:bCs/>
        </w:rPr>
        <w:t>You must submit accurate session reports on time. Services Australia uses session reports to calculate and process CCS payments.</w:t>
      </w:r>
    </w:p>
    <w:p w14:paraId="0AD698EC" w14:textId="77777777" w:rsidR="00AB74F0" w:rsidRPr="00AB74F0" w:rsidRDefault="00AB74F0" w:rsidP="00AB74F0">
      <w:r w:rsidRPr="00AB74F0">
        <w:t>Read the guide on our website to learn about:</w:t>
      </w:r>
    </w:p>
    <w:p w14:paraId="65B53EDE" w14:textId="77777777" w:rsidR="00AB74F0" w:rsidRPr="00AB74F0" w:rsidRDefault="00AB74F0" w:rsidP="00235B80">
      <w:pPr>
        <w:pStyle w:val="ListParagraph"/>
        <w:numPr>
          <w:ilvl w:val="0"/>
          <w:numId w:val="280"/>
        </w:numPr>
      </w:pPr>
      <w:r w:rsidRPr="00AB74F0">
        <w:t xml:space="preserve">how to submit session reports in the Child Care Subsidy System (CCSS), via the </w:t>
      </w:r>
      <w:hyperlink r:id="rId817" w:history="1">
        <w:r w:rsidRPr="00AB74F0">
          <w:rPr>
            <w:rStyle w:val="Hyperlink"/>
          </w:rPr>
          <w:t>Provider Entry Point</w:t>
        </w:r>
      </w:hyperlink>
      <w:r w:rsidRPr="00AB74F0">
        <w:t xml:space="preserve"> (PEP) or your third-party software</w:t>
      </w:r>
    </w:p>
    <w:p w14:paraId="7539C022" w14:textId="77777777" w:rsidR="00AB74F0" w:rsidRPr="00AB74F0" w:rsidRDefault="00AB74F0" w:rsidP="00235B80">
      <w:pPr>
        <w:pStyle w:val="ListParagraph"/>
        <w:numPr>
          <w:ilvl w:val="0"/>
          <w:numId w:val="280"/>
        </w:numPr>
      </w:pPr>
      <w:r w:rsidRPr="00AB74F0">
        <w:t>what to include in session reports, and</w:t>
      </w:r>
    </w:p>
    <w:p w14:paraId="438CD15C" w14:textId="77777777" w:rsidR="00AB74F0" w:rsidRPr="00AB74F0" w:rsidRDefault="00AB74F0" w:rsidP="00235B80">
      <w:pPr>
        <w:pStyle w:val="ListParagraph"/>
        <w:numPr>
          <w:ilvl w:val="0"/>
          <w:numId w:val="280"/>
        </w:numPr>
      </w:pPr>
      <w:r w:rsidRPr="00AB74F0">
        <w:t>updating session reports if you’ve made a mistake or the session report is incorrect.</w:t>
      </w:r>
    </w:p>
    <w:p w14:paraId="0C489DC0" w14:textId="77777777" w:rsidR="00AB74F0" w:rsidRPr="00AB74F0" w:rsidRDefault="00AB74F0" w:rsidP="00AB74F0">
      <w:r w:rsidRPr="00AB74F0">
        <w:t>You can learn more about submitting accurate session reports by:</w:t>
      </w:r>
    </w:p>
    <w:p w14:paraId="58D894BB" w14:textId="77777777" w:rsidR="00AB74F0" w:rsidRPr="00AB74F0" w:rsidRDefault="00AB74F0" w:rsidP="00235B80">
      <w:pPr>
        <w:pStyle w:val="ListParagraph"/>
        <w:numPr>
          <w:ilvl w:val="0"/>
          <w:numId w:val="281"/>
        </w:numPr>
      </w:pPr>
      <w:r w:rsidRPr="00AB74F0">
        <w:t xml:space="preserve">reading how to </w:t>
      </w:r>
      <w:hyperlink r:id="rId818" w:history="1">
        <w:r w:rsidRPr="00AB74F0">
          <w:rPr>
            <w:rStyle w:val="Hyperlink"/>
          </w:rPr>
          <w:t>manage session reports</w:t>
        </w:r>
      </w:hyperlink>
      <w:r w:rsidRPr="00AB74F0">
        <w:t xml:space="preserve"> on our website</w:t>
      </w:r>
    </w:p>
    <w:p w14:paraId="1C016384" w14:textId="07CEBCCD" w:rsidR="00AB74F0" w:rsidRDefault="00AB74F0" w:rsidP="00235B80">
      <w:pPr>
        <w:pStyle w:val="ListParagraph"/>
        <w:numPr>
          <w:ilvl w:val="0"/>
          <w:numId w:val="281"/>
        </w:numPr>
      </w:pPr>
      <w:r w:rsidRPr="00AB74F0">
        <w:t xml:space="preserve">completing the Reporting session of care course in </w:t>
      </w:r>
      <w:hyperlink r:id="rId819" w:history="1">
        <w:r w:rsidRPr="00AB74F0">
          <w:rPr>
            <w:rStyle w:val="Hyperlink"/>
          </w:rPr>
          <w:t>Geccko</w:t>
        </w:r>
      </w:hyperlink>
      <w:r w:rsidRPr="00AB74F0">
        <w:t>.</w:t>
      </w:r>
    </w:p>
    <w:p w14:paraId="1B1863C9" w14:textId="13FC5E6A" w:rsidR="003A1ECB" w:rsidRDefault="00697B80" w:rsidP="00697B80">
      <w:pPr>
        <w:pStyle w:val="Heading3"/>
      </w:pPr>
      <w:r w:rsidRPr="00697B80">
        <w:t>Keep your fee information up to date</w:t>
      </w:r>
    </w:p>
    <w:p w14:paraId="78F7E9EB" w14:textId="77777777" w:rsidR="00676A2D" w:rsidRPr="00676A2D" w:rsidRDefault="00676A2D" w:rsidP="00676A2D">
      <w:r w:rsidRPr="00676A2D">
        <w:rPr>
          <w:b/>
          <w:bCs/>
        </w:rPr>
        <w:t xml:space="preserve">It is important that information about fees is available to families. We publish this information to </w:t>
      </w:r>
      <w:hyperlink r:id="rId820" w:history="1">
        <w:r w:rsidRPr="00676A2D">
          <w:rPr>
            <w:rStyle w:val="Hyperlink"/>
            <w:b/>
            <w:bCs/>
          </w:rPr>
          <w:t>StartingBlocks.gov.au</w:t>
        </w:r>
      </w:hyperlink>
      <w:r w:rsidRPr="00676A2D">
        <w:rPr>
          <w:b/>
          <w:bCs/>
        </w:rPr>
        <w:t>.</w:t>
      </w:r>
    </w:p>
    <w:p w14:paraId="59D5D7ED" w14:textId="77777777" w:rsidR="00676A2D" w:rsidRPr="00676A2D" w:rsidRDefault="00676A2D" w:rsidP="00676A2D">
      <w:r w:rsidRPr="00676A2D">
        <w:t>You must tell us:</w:t>
      </w:r>
    </w:p>
    <w:p w14:paraId="7BC98D2A" w14:textId="77777777" w:rsidR="00676A2D" w:rsidRPr="00676A2D" w:rsidRDefault="00676A2D" w:rsidP="00235B80">
      <w:pPr>
        <w:pStyle w:val="ListParagraph"/>
        <w:numPr>
          <w:ilvl w:val="0"/>
          <w:numId w:val="282"/>
        </w:numPr>
      </w:pPr>
      <w:r w:rsidRPr="00676A2D">
        <w:t>your current hourly or session fees before CCS, discounts, or reductions are applied</w:t>
      </w:r>
    </w:p>
    <w:p w14:paraId="7E397DF0" w14:textId="77777777" w:rsidR="00676A2D" w:rsidRPr="00676A2D" w:rsidRDefault="00676A2D" w:rsidP="00235B80">
      <w:pPr>
        <w:pStyle w:val="ListParagraph"/>
        <w:numPr>
          <w:ilvl w:val="0"/>
          <w:numId w:val="282"/>
        </w:numPr>
      </w:pPr>
      <w:r w:rsidRPr="00676A2D">
        <w:t>any changes to fees, within 14 days of the fee change</w:t>
      </w:r>
    </w:p>
    <w:p w14:paraId="7EA15FC9" w14:textId="77777777" w:rsidR="00676A2D" w:rsidRPr="00676A2D" w:rsidRDefault="00676A2D" w:rsidP="00235B80">
      <w:pPr>
        <w:pStyle w:val="ListParagraph"/>
        <w:numPr>
          <w:ilvl w:val="0"/>
          <w:numId w:val="282"/>
        </w:numPr>
      </w:pPr>
      <w:r w:rsidRPr="00676A2D">
        <w:t>twice a year – after the end of the financial year and calendar year, including reporting no change in fees.</w:t>
      </w:r>
    </w:p>
    <w:p w14:paraId="0FE4AF1D" w14:textId="77777777" w:rsidR="00676A2D" w:rsidRPr="00676A2D" w:rsidRDefault="00676A2D" w:rsidP="00676A2D">
      <w:r w:rsidRPr="00676A2D">
        <w:t xml:space="preserve">You can notify us of your current fees in the CCSS via the </w:t>
      </w:r>
      <w:hyperlink r:id="rId821" w:history="1">
        <w:r w:rsidRPr="00676A2D">
          <w:rPr>
            <w:rStyle w:val="Hyperlink"/>
          </w:rPr>
          <w:t>PEP</w:t>
        </w:r>
      </w:hyperlink>
      <w:r w:rsidRPr="00676A2D">
        <w:t xml:space="preserve"> or your third-party software.</w:t>
      </w:r>
    </w:p>
    <w:p w14:paraId="531EA035" w14:textId="77777777" w:rsidR="00676A2D" w:rsidRPr="00676A2D" w:rsidRDefault="00676A2D" w:rsidP="00676A2D">
      <w:r w:rsidRPr="00676A2D">
        <w:t>Learn more about keeping fee information updated by:</w:t>
      </w:r>
    </w:p>
    <w:p w14:paraId="58F505B1" w14:textId="77777777" w:rsidR="00676A2D" w:rsidRPr="00676A2D" w:rsidRDefault="00676A2D" w:rsidP="00235B80">
      <w:pPr>
        <w:pStyle w:val="ListParagraph"/>
        <w:numPr>
          <w:ilvl w:val="0"/>
          <w:numId w:val="283"/>
        </w:numPr>
      </w:pPr>
      <w:r w:rsidRPr="00676A2D">
        <w:t xml:space="preserve">reading about how to </w:t>
      </w:r>
      <w:hyperlink r:id="rId822" w:history="1">
        <w:r w:rsidRPr="00676A2D">
          <w:rPr>
            <w:rStyle w:val="Hyperlink"/>
          </w:rPr>
          <w:t>notify us of fees</w:t>
        </w:r>
      </w:hyperlink>
      <w:r w:rsidRPr="00676A2D">
        <w:t xml:space="preserve"> on our website</w:t>
      </w:r>
    </w:p>
    <w:p w14:paraId="4EA13FA7" w14:textId="4AE83B7B" w:rsidR="003A1ECB" w:rsidRDefault="00676A2D" w:rsidP="00235B80">
      <w:pPr>
        <w:pStyle w:val="ListParagraph"/>
        <w:numPr>
          <w:ilvl w:val="0"/>
          <w:numId w:val="283"/>
        </w:numPr>
      </w:pPr>
      <w:r w:rsidRPr="00676A2D">
        <w:t xml:space="preserve">completing the Accurate fee reporting course in </w:t>
      </w:r>
      <w:hyperlink r:id="rId823" w:history="1">
        <w:r w:rsidRPr="00676A2D">
          <w:rPr>
            <w:rStyle w:val="Hyperlink"/>
          </w:rPr>
          <w:t>Geccko</w:t>
        </w:r>
      </w:hyperlink>
      <w:r w:rsidRPr="00676A2D">
        <w:t>.</w:t>
      </w:r>
    </w:p>
    <w:p w14:paraId="42DD6669" w14:textId="20BCF56E" w:rsidR="00697B80" w:rsidRDefault="00697B80" w:rsidP="00697B80">
      <w:pPr>
        <w:pStyle w:val="Heading2"/>
      </w:pPr>
      <w:bookmarkStart w:id="240" w:name="_Toc216880796"/>
      <w:r>
        <w:t>Workforce support</w:t>
      </w:r>
      <w:bookmarkEnd w:id="240"/>
    </w:p>
    <w:p w14:paraId="4B001E13" w14:textId="0165D139" w:rsidR="00697B80" w:rsidRDefault="005755AE" w:rsidP="005755AE">
      <w:pPr>
        <w:pStyle w:val="Heading3"/>
      </w:pPr>
      <w:r w:rsidRPr="005755AE">
        <w:t>How you can benefit from the practicum exchange network</w:t>
      </w:r>
    </w:p>
    <w:p w14:paraId="06517DBF" w14:textId="77777777" w:rsidR="00295E69" w:rsidRPr="00295E69" w:rsidRDefault="00295E69" w:rsidP="00295E69">
      <w:r w:rsidRPr="00295E69">
        <w:rPr>
          <w:b/>
          <w:bCs/>
        </w:rPr>
        <w:t xml:space="preserve">Host student educators and bring fresh perspectives to your service. The practicum exchange network makes finding students simple. </w:t>
      </w:r>
    </w:p>
    <w:p w14:paraId="7F51BEC8" w14:textId="77777777" w:rsidR="00295E69" w:rsidRPr="00295E69" w:rsidRDefault="00295E69" w:rsidP="00295E69">
      <w:r w:rsidRPr="00295E69">
        <w:t>Register your service on the network to:</w:t>
      </w:r>
    </w:p>
    <w:p w14:paraId="7E10F9E9" w14:textId="77777777" w:rsidR="00295E69" w:rsidRPr="00295E69" w:rsidRDefault="00295E69" w:rsidP="00235B80">
      <w:pPr>
        <w:pStyle w:val="ListParagraph"/>
        <w:numPr>
          <w:ilvl w:val="0"/>
          <w:numId w:val="284"/>
        </w:numPr>
      </w:pPr>
      <w:r w:rsidRPr="00295E69">
        <w:t>access enthusiastic educators in training</w:t>
      </w:r>
    </w:p>
    <w:p w14:paraId="6C505834" w14:textId="77777777" w:rsidR="00295E69" w:rsidRPr="00295E69" w:rsidRDefault="00295E69" w:rsidP="00235B80">
      <w:pPr>
        <w:pStyle w:val="ListParagraph"/>
        <w:numPr>
          <w:ilvl w:val="0"/>
          <w:numId w:val="284"/>
        </w:numPr>
      </w:pPr>
      <w:r w:rsidRPr="00295E69">
        <w:t>simplify your placement process</w:t>
      </w:r>
    </w:p>
    <w:p w14:paraId="6154A6C5" w14:textId="77777777" w:rsidR="00295E69" w:rsidRPr="00295E69" w:rsidRDefault="00295E69" w:rsidP="00235B80">
      <w:pPr>
        <w:pStyle w:val="ListParagraph"/>
        <w:numPr>
          <w:ilvl w:val="0"/>
          <w:numId w:val="284"/>
        </w:numPr>
      </w:pPr>
      <w:r w:rsidRPr="00295E69">
        <w:t>help shape the next generation of educators.</w:t>
      </w:r>
    </w:p>
    <w:p w14:paraId="078EB25B" w14:textId="77777777" w:rsidR="00295E69" w:rsidRPr="00295E69" w:rsidRDefault="00295E69" w:rsidP="00295E69">
      <w:r w:rsidRPr="00295E69">
        <w:t>Registering is easy and only takes a few minutes.</w:t>
      </w:r>
    </w:p>
    <w:p w14:paraId="686A931C" w14:textId="085CF7EC" w:rsidR="00295E69" w:rsidRDefault="00295E69" w:rsidP="00295E69">
      <w:r w:rsidRPr="00295E69">
        <w:t xml:space="preserve">Go to the </w:t>
      </w:r>
      <w:hyperlink r:id="rId824" w:history="1">
        <w:r w:rsidRPr="00295E69">
          <w:rPr>
            <w:rStyle w:val="Hyperlink"/>
          </w:rPr>
          <w:t>practicum exchange network</w:t>
        </w:r>
      </w:hyperlink>
      <w:r w:rsidRPr="00295E69">
        <w:t xml:space="preserve"> and register today.</w:t>
      </w:r>
    </w:p>
    <w:p w14:paraId="49336726" w14:textId="77777777" w:rsidR="002B002B" w:rsidRDefault="002B002B" w:rsidP="00295E69"/>
    <w:p w14:paraId="51B0494B" w14:textId="23C4E61C" w:rsidR="00E22640" w:rsidRPr="00506DEF" w:rsidRDefault="00E22640" w:rsidP="00295E69">
      <w:r w:rsidRPr="00E22640">
        <w:rPr>
          <w:noProof/>
        </w:rPr>
        <w:drawing>
          <wp:inline distT="0" distB="0" distL="0" distR="0" wp14:anchorId="53BC7A17" wp14:editId="61356AF4">
            <wp:extent cx="5792008" cy="1743318"/>
            <wp:effectExtent l="0" t="0" r="0" b="9525"/>
            <wp:docPr id="379923095" name="Picture 1" descr="Graphic contains a person sitting at a computer and text that reads &quot;Report CCS fraud anonymously online. Report now.&quot;">
              <a:hlinkClick xmlns:a="http://schemas.openxmlformats.org/drawingml/2006/main" r:id="rId8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23095" name="Picture 1" descr="Graphic contains a person sitting at a computer and text that reads &quot;Report CCS fraud anonymously online. Report now.&quot;">
                      <a:hlinkClick r:id="rId825"/>
                    </pic:cNvPr>
                    <pic:cNvPicPr/>
                  </pic:nvPicPr>
                  <pic:blipFill>
                    <a:blip r:embed="rId826"/>
                    <a:stretch>
                      <a:fillRect/>
                    </a:stretch>
                  </pic:blipFill>
                  <pic:spPr>
                    <a:xfrm>
                      <a:off x="0" y="0"/>
                      <a:ext cx="5792008" cy="1743318"/>
                    </a:xfrm>
                    <a:prstGeom prst="rect">
                      <a:avLst/>
                    </a:prstGeom>
                  </pic:spPr>
                </pic:pic>
              </a:graphicData>
            </a:graphic>
          </wp:inline>
        </w:drawing>
      </w:r>
    </w:p>
    <w:p w14:paraId="41F68657" w14:textId="10DBD7ED" w:rsidR="00D341E4" w:rsidRDefault="00D341E4" w:rsidP="002555AC">
      <w:pPr>
        <w:pStyle w:val="Issuedate"/>
      </w:pPr>
      <w:bookmarkStart w:id="241" w:name="_Toc216880797"/>
      <w:r>
        <w:t>17 April 2025</w:t>
      </w:r>
      <w:bookmarkEnd w:id="241"/>
    </w:p>
    <w:p w14:paraId="6E3FD9C7" w14:textId="77777777" w:rsidR="00333491" w:rsidRDefault="00333491" w:rsidP="00333491">
      <w:r w:rsidRPr="001B70B3">
        <w:t xml:space="preserve">The Australian Government is now operating in accordance with the </w:t>
      </w:r>
      <w:hyperlink r:id="rId827" w:history="1">
        <w:r w:rsidRPr="001B70B3">
          <w:rPr>
            <w:rStyle w:val="Hyperlink"/>
          </w:rPr>
          <w:t>Guidance on Caretaker Conventions</w:t>
        </w:r>
      </w:hyperlink>
      <w:r w:rsidRPr="001B70B3">
        <w:t>, pending the outcome of the 2025 federal election. During this time we will limit the amount and type of content we publish.</w:t>
      </w:r>
    </w:p>
    <w:p w14:paraId="33B9CFB7" w14:textId="28C729D5" w:rsidR="00D341E4" w:rsidRDefault="00333491" w:rsidP="00333491">
      <w:pPr>
        <w:pStyle w:val="Heading2"/>
        <w:rPr>
          <w:bCs/>
        </w:rPr>
      </w:pPr>
      <w:bookmarkStart w:id="242" w:name="_Toc216880798"/>
      <w:r w:rsidRPr="00333491">
        <w:rPr>
          <w:bCs/>
        </w:rPr>
        <w:t>Queensland floods: CCS period of emergency expanded to 10 additional LGAs</w:t>
      </w:r>
      <w:bookmarkEnd w:id="242"/>
    </w:p>
    <w:p w14:paraId="72887D29" w14:textId="77777777" w:rsidR="007B3438" w:rsidRPr="007B3438" w:rsidRDefault="007B3438" w:rsidP="007B3438">
      <w:r w:rsidRPr="007B3438">
        <w:rPr>
          <w:b/>
          <w:bCs/>
        </w:rPr>
        <w:t xml:space="preserve">We’ve added 10 new local government areas (LGAs) to the declared Child Care Subsidy (CCS) period of emergency in parts of Queensland due to the impact of flooding. </w:t>
      </w:r>
    </w:p>
    <w:p w14:paraId="79367F1C" w14:textId="77777777" w:rsidR="007B3438" w:rsidRPr="007B3438" w:rsidRDefault="007B3438" w:rsidP="007B3438">
      <w:r w:rsidRPr="007B3438">
        <w:t>The CCS period of emergency applies from 24 March 2025 to 17 April 2025 in the following LGAs:</w:t>
      </w:r>
    </w:p>
    <w:p w14:paraId="3AB740B2" w14:textId="77777777" w:rsidR="007B3438" w:rsidRPr="007B3438" w:rsidRDefault="007B3438" w:rsidP="00235B80">
      <w:pPr>
        <w:pStyle w:val="ListParagraph"/>
        <w:numPr>
          <w:ilvl w:val="0"/>
          <w:numId w:val="271"/>
        </w:numPr>
      </w:pPr>
      <w:r w:rsidRPr="008C0708">
        <w:rPr>
          <w:b/>
          <w:bCs/>
        </w:rPr>
        <w:t>Balonne Shire Council</w:t>
      </w:r>
    </w:p>
    <w:p w14:paraId="2339B951" w14:textId="77777777" w:rsidR="007B3438" w:rsidRPr="007B3438" w:rsidRDefault="007B3438" w:rsidP="00235B80">
      <w:pPr>
        <w:pStyle w:val="ListParagraph"/>
        <w:numPr>
          <w:ilvl w:val="0"/>
          <w:numId w:val="271"/>
        </w:numPr>
      </w:pPr>
      <w:r w:rsidRPr="008C0708">
        <w:rPr>
          <w:b/>
          <w:bCs/>
        </w:rPr>
        <w:t>Burke Shire Council</w:t>
      </w:r>
    </w:p>
    <w:p w14:paraId="78872B4B" w14:textId="77777777" w:rsidR="007B3438" w:rsidRPr="007B3438" w:rsidRDefault="007B3438" w:rsidP="00235B80">
      <w:pPr>
        <w:pStyle w:val="ListParagraph"/>
        <w:numPr>
          <w:ilvl w:val="0"/>
          <w:numId w:val="271"/>
        </w:numPr>
      </w:pPr>
      <w:r w:rsidRPr="008C0708">
        <w:rPr>
          <w:b/>
          <w:bCs/>
        </w:rPr>
        <w:t>Carpentaria Shire Council</w:t>
      </w:r>
    </w:p>
    <w:p w14:paraId="7494D866" w14:textId="77777777" w:rsidR="007B3438" w:rsidRPr="007B3438" w:rsidRDefault="007B3438" w:rsidP="00235B80">
      <w:pPr>
        <w:pStyle w:val="ListParagraph"/>
        <w:numPr>
          <w:ilvl w:val="0"/>
          <w:numId w:val="271"/>
        </w:numPr>
      </w:pPr>
      <w:r w:rsidRPr="008C0708">
        <w:rPr>
          <w:b/>
          <w:bCs/>
        </w:rPr>
        <w:t>Charters Towers Regional Council</w:t>
      </w:r>
    </w:p>
    <w:p w14:paraId="0D3EC083" w14:textId="77777777" w:rsidR="007B3438" w:rsidRPr="007B3438" w:rsidRDefault="007B3438" w:rsidP="00235B80">
      <w:pPr>
        <w:pStyle w:val="ListParagraph"/>
        <w:numPr>
          <w:ilvl w:val="0"/>
          <w:numId w:val="271"/>
        </w:numPr>
      </w:pPr>
      <w:r w:rsidRPr="008C0708">
        <w:rPr>
          <w:b/>
          <w:bCs/>
        </w:rPr>
        <w:t>Cloncurry Shire Council</w:t>
      </w:r>
    </w:p>
    <w:p w14:paraId="3B6C1404" w14:textId="77777777" w:rsidR="007B3438" w:rsidRPr="007B3438" w:rsidRDefault="007B3438" w:rsidP="00235B80">
      <w:pPr>
        <w:pStyle w:val="ListParagraph"/>
        <w:numPr>
          <w:ilvl w:val="0"/>
          <w:numId w:val="271"/>
        </w:numPr>
      </w:pPr>
      <w:r w:rsidRPr="008C0708">
        <w:rPr>
          <w:b/>
          <w:bCs/>
        </w:rPr>
        <w:t>Croydon Shire Council</w:t>
      </w:r>
    </w:p>
    <w:p w14:paraId="3C48C0A9" w14:textId="77777777" w:rsidR="007B3438" w:rsidRPr="007B3438" w:rsidRDefault="007B3438" w:rsidP="00235B80">
      <w:pPr>
        <w:pStyle w:val="ListParagraph"/>
        <w:numPr>
          <w:ilvl w:val="0"/>
          <w:numId w:val="271"/>
        </w:numPr>
      </w:pPr>
      <w:r w:rsidRPr="008C0708">
        <w:rPr>
          <w:b/>
          <w:bCs/>
        </w:rPr>
        <w:t>Doomadgee Aboriginal Shire Council</w:t>
      </w:r>
    </w:p>
    <w:p w14:paraId="4E13D9C0" w14:textId="77777777" w:rsidR="007B3438" w:rsidRPr="007B3438" w:rsidRDefault="007B3438" w:rsidP="00235B80">
      <w:pPr>
        <w:pStyle w:val="ListParagraph"/>
        <w:numPr>
          <w:ilvl w:val="0"/>
          <w:numId w:val="271"/>
        </w:numPr>
      </w:pPr>
      <w:r w:rsidRPr="008C0708">
        <w:rPr>
          <w:b/>
          <w:bCs/>
        </w:rPr>
        <w:t>Etheridge Shire Council</w:t>
      </w:r>
    </w:p>
    <w:p w14:paraId="6A958A17" w14:textId="77777777" w:rsidR="007B3438" w:rsidRPr="007B3438" w:rsidRDefault="007B3438" w:rsidP="00235B80">
      <w:pPr>
        <w:pStyle w:val="ListParagraph"/>
        <w:numPr>
          <w:ilvl w:val="0"/>
          <w:numId w:val="271"/>
        </w:numPr>
      </w:pPr>
      <w:r w:rsidRPr="008C0708">
        <w:rPr>
          <w:b/>
          <w:bCs/>
        </w:rPr>
        <w:t>Mount Isa City Council</w:t>
      </w:r>
    </w:p>
    <w:p w14:paraId="05DF916A" w14:textId="77777777" w:rsidR="007B3438" w:rsidRPr="007B3438" w:rsidRDefault="007B3438" w:rsidP="00235B80">
      <w:pPr>
        <w:pStyle w:val="ListParagraph"/>
        <w:numPr>
          <w:ilvl w:val="0"/>
          <w:numId w:val="271"/>
        </w:numPr>
      </w:pPr>
      <w:r w:rsidRPr="008C0708">
        <w:rPr>
          <w:b/>
          <w:bCs/>
        </w:rPr>
        <w:t>Barcaldine Regional Council</w:t>
      </w:r>
    </w:p>
    <w:p w14:paraId="6CDA490D" w14:textId="77777777" w:rsidR="007B3438" w:rsidRPr="007B3438" w:rsidRDefault="007B3438" w:rsidP="00235B80">
      <w:pPr>
        <w:pStyle w:val="ListParagraph"/>
        <w:numPr>
          <w:ilvl w:val="0"/>
          <w:numId w:val="271"/>
        </w:numPr>
      </w:pPr>
      <w:r w:rsidRPr="007B3438">
        <w:t>Blackall-Tambo Regional Council</w:t>
      </w:r>
    </w:p>
    <w:p w14:paraId="0D3164BF" w14:textId="77777777" w:rsidR="007B3438" w:rsidRPr="007B3438" w:rsidRDefault="007B3438" w:rsidP="00235B80">
      <w:pPr>
        <w:pStyle w:val="ListParagraph"/>
        <w:numPr>
          <w:ilvl w:val="0"/>
          <w:numId w:val="271"/>
        </w:numPr>
      </w:pPr>
      <w:r w:rsidRPr="007B3438">
        <w:t>Maranoa Regional Council</w:t>
      </w:r>
    </w:p>
    <w:p w14:paraId="3AF2B1F4" w14:textId="77777777" w:rsidR="007B3438" w:rsidRPr="007B3438" w:rsidRDefault="007B3438" w:rsidP="00235B80">
      <w:pPr>
        <w:pStyle w:val="ListParagraph"/>
        <w:numPr>
          <w:ilvl w:val="0"/>
          <w:numId w:val="271"/>
        </w:numPr>
      </w:pPr>
      <w:r w:rsidRPr="007B3438">
        <w:t>Richmond Shire Council</w:t>
      </w:r>
    </w:p>
    <w:p w14:paraId="0BA1AAD2" w14:textId="77777777" w:rsidR="007B3438" w:rsidRPr="007B3438" w:rsidRDefault="007B3438" w:rsidP="00235B80">
      <w:pPr>
        <w:pStyle w:val="ListParagraph"/>
        <w:numPr>
          <w:ilvl w:val="0"/>
          <w:numId w:val="271"/>
        </w:numPr>
      </w:pPr>
      <w:r w:rsidRPr="007B3438">
        <w:t>Burdekin Shire Council</w:t>
      </w:r>
    </w:p>
    <w:p w14:paraId="5422F136" w14:textId="77777777" w:rsidR="007B3438" w:rsidRPr="007B3438" w:rsidRDefault="007B3438" w:rsidP="00235B80">
      <w:pPr>
        <w:pStyle w:val="ListParagraph"/>
        <w:numPr>
          <w:ilvl w:val="0"/>
          <w:numId w:val="271"/>
        </w:numPr>
      </w:pPr>
      <w:r w:rsidRPr="007B3438">
        <w:t>Central Highlands Regional Council</w:t>
      </w:r>
    </w:p>
    <w:p w14:paraId="5B8C83ED" w14:textId="77777777" w:rsidR="007B3438" w:rsidRPr="007B3438" w:rsidRDefault="007B3438" w:rsidP="00235B80">
      <w:pPr>
        <w:pStyle w:val="ListParagraph"/>
        <w:numPr>
          <w:ilvl w:val="0"/>
          <w:numId w:val="271"/>
        </w:numPr>
      </w:pPr>
      <w:r w:rsidRPr="007B3438">
        <w:t>Flinders Shire Council</w:t>
      </w:r>
    </w:p>
    <w:p w14:paraId="38ADF6BC" w14:textId="77777777" w:rsidR="007B3438" w:rsidRPr="007B3438" w:rsidRDefault="007B3438" w:rsidP="00235B80">
      <w:pPr>
        <w:pStyle w:val="ListParagraph"/>
        <w:numPr>
          <w:ilvl w:val="0"/>
          <w:numId w:val="271"/>
        </w:numPr>
      </w:pPr>
      <w:r w:rsidRPr="007B3438">
        <w:t>Paroo Shire Council</w:t>
      </w:r>
    </w:p>
    <w:p w14:paraId="04DF69C2" w14:textId="77777777" w:rsidR="007B3438" w:rsidRPr="007B3438" w:rsidRDefault="007B3438" w:rsidP="00235B80">
      <w:pPr>
        <w:pStyle w:val="ListParagraph"/>
        <w:numPr>
          <w:ilvl w:val="0"/>
          <w:numId w:val="271"/>
        </w:numPr>
      </w:pPr>
      <w:r w:rsidRPr="007B3438">
        <w:t>Murweh Shire Council</w:t>
      </w:r>
    </w:p>
    <w:p w14:paraId="09E8FAB1" w14:textId="77777777" w:rsidR="007B3438" w:rsidRPr="007B3438" w:rsidRDefault="007B3438" w:rsidP="00235B80">
      <w:pPr>
        <w:pStyle w:val="ListParagraph"/>
        <w:numPr>
          <w:ilvl w:val="0"/>
          <w:numId w:val="271"/>
        </w:numPr>
      </w:pPr>
      <w:r w:rsidRPr="007B3438">
        <w:t>Barcoo Shire Council</w:t>
      </w:r>
    </w:p>
    <w:p w14:paraId="49E60927" w14:textId="77777777" w:rsidR="007B3438" w:rsidRPr="007B3438" w:rsidRDefault="007B3438" w:rsidP="00235B80">
      <w:pPr>
        <w:pStyle w:val="ListParagraph"/>
        <w:numPr>
          <w:ilvl w:val="0"/>
          <w:numId w:val="271"/>
        </w:numPr>
      </w:pPr>
      <w:r w:rsidRPr="007B3438">
        <w:t>Boulia Shire Council</w:t>
      </w:r>
    </w:p>
    <w:p w14:paraId="18FA077E" w14:textId="77777777" w:rsidR="007B3438" w:rsidRPr="007B3438" w:rsidRDefault="007B3438" w:rsidP="00235B80">
      <w:pPr>
        <w:pStyle w:val="ListParagraph"/>
        <w:numPr>
          <w:ilvl w:val="0"/>
          <w:numId w:val="271"/>
        </w:numPr>
      </w:pPr>
      <w:r w:rsidRPr="007B3438">
        <w:t>Bulloo Shire Council</w:t>
      </w:r>
    </w:p>
    <w:p w14:paraId="4AFE3CF2" w14:textId="77777777" w:rsidR="007B3438" w:rsidRPr="007B3438" w:rsidRDefault="007B3438" w:rsidP="00235B80">
      <w:pPr>
        <w:pStyle w:val="ListParagraph"/>
        <w:numPr>
          <w:ilvl w:val="0"/>
          <w:numId w:val="271"/>
        </w:numPr>
      </w:pPr>
      <w:r w:rsidRPr="007B3438">
        <w:t>Diamantina Shire Council</w:t>
      </w:r>
    </w:p>
    <w:p w14:paraId="1674F765" w14:textId="77777777" w:rsidR="007B3438" w:rsidRPr="007B3438" w:rsidRDefault="007B3438" w:rsidP="00235B80">
      <w:pPr>
        <w:pStyle w:val="ListParagraph"/>
        <w:numPr>
          <w:ilvl w:val="0"/>
          <w:numId w:val="271"/>
        </w:numPr>
      </w:pPr>
      <w:r w:rsidRPr="007B3438">
        <w:t>Longreach Regional Council</w:t>
      </w:r>
    </w:p>
    <w:p w14:paraId="20438B40" w14:textId="77777777" w:rsidR="007B3438" w:rsidRPr="007B3438" w:rsidRDefault="007B3438" w:rsidP="00235B80">
      <w:pPr>
        <w:pStyle w:val="ListParagraph"/>
        <w:numPr>
          <w:ilvl w:val="0"/>
          <w:numId w:val="271"/>
        </w:numPr>
      </w:pPr>
      <w:r w:rsidRPr="007B3438">
        <w:t>Quilpie Shire Council</w:t>
      </w:r>
    </w:p>
    <w:p w14:paraId="5A41DA82" w14:textId="77777777" w:rsidR="007B3438" w:rsidRPr="007B3438" w:rsidRDefault="007B3438" w:rsidP="00235B80">
      <w:pPr>
        <w:pStyle w:val="ListParagraph"/>
        <w:numPr>
          <w:ilvl w:val="0"/>
          <w:numId w:val="271"/>
        </w:numPr>
      </w:pPr>
      <w:r w:rsidRPr="007B3438">
        <w:t>Winton Shire Council.</w:t>
      </w:r>
    </w:p>
    <w:p w14:paraId="2B689946" w14:textId="77777777" w:rsidR="007B3438" w:rsidRPr="007B3438" w:rsidRDefault="007B3438" w:rsidP="007B3438">
      <w:r w:rsidRPr="007B3438">
        <w:t>We continue to monitor the situation and will provide updates as required.</w:t>
      </w:r>
    </w:p>
    <w:p w14:paraId="66CCE96B" w14:textId="77777777" w:rsidR="007B3438" w:rsidRPr="007B3438" w:rsidRDefault="007B3438" w:rsidP="008C0708">
      <w:pPr>
        <w:pStyle w:val="Heading4"/>
      </w:pPr>
      <w:r w:rsidRPr="007B3438">
        <w:t>Support during the emergency</w:t>
      </w:r>
    </w:p>
    <w:p w14:paraId="5E23A9A7" w14:textId="77777777" w:rsidR="007B3438" w:rsidRPr="007B3438" w:rsidRDefault="007B3438" w:rsidP="007B3438">
      <w:r w:rsidRPr="007B3438">
        <w:t xml:space="preserve">The following support is available in affected regions </w:t>
      </w:r>
      <w:r w:rsidRPr="007B3438">
        <w:rPr>
          <w:b/>
          <w:bCs/>
        </w:rPr>
        <w:t>during</w:t>
      </w:r>
      <w:r w:rsidRPr="007B3438">
        <w:t xml:space="preserve"> the CCS period of emergency:</w:t>
      </w:r>
    </w:p>
    <w:p w14:paraId="19304835" w14:textId="77777777" w:rsidR="007B3438" w:rsidRPr="007B3438" w:rsidRDefault="007B3438" w:rsidP="00235B80">
      <w:pPr>
        <w:pStyle w:val="ListParagraph"/>
        <w:numPr>
          <w:ilvl w:val="0"/>
          <w:numId w:val="272"/>
        </w:numPr>
      </w:pPr>
      <w:r w:rsidRPr="007B3438">
        <w:t>you can continue to get CCS if your service closes as a direct result of the emergency</w:t>
      </w:r>
    </w:p>
    <w:p w14:paraId="6C4ED93E" w14:textId="77777777" w:rsidR="007B3438" w:rsidRPr="007B3438" w:rsidRDefault="007B3438" w:rsidP="00235B80">
      <w:pPr>
        <w:pStyle w:val="ListParagraph"/>
        <w:numPr>
          <w:ilvl w:val="0"/>
          <w:numId w:val="272"/>
        </w:numPr>
      </w:pPr>
      <w:r w:rsidRPr="007B3438">
        <w:t>you can waive the gap fee if a child doesn’t attend, or your service is closed, during the CCS period of emergency</w:t>
      </w:r>
    </w:p>
    <w:p w14:paraId="27F0FE03" w14:textId="77777777" w:rsidR="007B3438" w:rsidRPr="007B3438" w:rsidRDefault="007B3438" w:rsidP="00235B80">
      <w:pPr>
        <w:pStyle w:val="ListParagraph"/>
        <w:numPr>
          <w:ilvl w:val="0"/>
          <w:numId w:val="272"/>
        </w:numPr>
      </w:pPr>
      <w:r w:rsidRPr="007B3438">
        <w:t>families will get unlimited allowable absences for the duration of the CCS period of emergency.</w:t>
      </w:r>
    </w:p>
    <w:p w14:paraId="634D6E83" w14:textId="77777777" w:rsidR="007B3438" w:rsidRPr="007B3438" w:rsidRDefault="007B3438" w:rsidP="007B3438">
      <w:r w:rsidRPr="007B3438">
        <w:t xml:space="preserve">Read more about </w:t>
      </w:r>
      <w:hyperlink r:id="rId828" w:history="1">
        <w:r w:rsidRPr="007B3438">
          <w:rPr>
            <w:rStyle w:val="Hyperlink"/>
          </w:rPr>
          <w:t>support during a CCS period of emergency</w:t>
        </w:r>
      </w:hyperlink>
      <w:r w:rsidRPr="007B3438">
        <w:t>.</w:t>
      </w:r>
    </w:p>
    <w:p w14:paraId="2C9584FD" w14:textId="77777777" w:rsidR="007B3438" w:rsidRPr="007B3438" w:rsidRDefault="007B3438" w:rsidP="008C0708">
      <w:pPr>
        <w:pStyle w:val="Heading4"/>
      </w:pPr>
      <w:r w:rsidRPr="007B3438">
        <w:t>Support after the emergency</w:t>
      </w:r>
    </w:p>
    <w:p w14:paraId="7F1B98E0" w14:textId="77777777" w:rsidR="007B3438" w:rsidRPr="007B3438" w:rsidRDefault="007B3438" w:rsidP="007B3438">
      <w:r w:rsidRPr="007B3438">
        <w:t xml:space="preserve">The following support may help you recover </w:t>
      </w:r>
      <w:r w:rsidRPr="007B3438">
        <w:rPr>
          <w:b/>
          <w:bCs/>
        </w:rPr>
        <w:t>after</w:t>
      </w:r>
      <w:r w:rsidRPr="007B3438">
        <w:t xml:space="preserve"> an emergency:</w:t>
      </w:r>
    </w:p>
    <w:p w14:paraId="60C4C7B4" w14:textId="77777777" w:rsidR="007B3438" w:rsidRPr="007B3438" w:rsidRDefault="007B3438" w:rsidP="00235B80">
      <w:pPr>
        <w:pStyle w:val="ListParagraph"/>
        <w:numPr>
          <w:ilvl w:val="0"/>
          <w:numId w:val="273"/>
        </w:numPr>
      </w:pPr>
      <w:r w:rsidRPr="007B3438">
        <w:t xml:space="preserve">you may be eligible for a </w:t>
      </w:r>
      <w:hyperlink r:id="rId829" w:history="1">
        <w:r w:rsidRPr="007B3438">
          <w:rPr>
            <w:rStyle w:val="Hyperlink"/>
          </w:rPr>
          <w:t>Community Child Care Fund special circumstances grant</w:t>
        </w:r>
      </w:hyperlink>
      <w:r w:rsidRPr="007B3438">
        <w:t xml:space="preserve"> if the emergency threatens your service’s ability to stay open after the event, and you have already accessed other disaster support</w:t>
      </w:r>
    </w:p>
    <w:p w14:paraId="782E27D1" w14:textId="77777777" w:rsidR="007B3438" w:rsidRPr="007B3438" w:rsidRDefault="007B3438" w:rsidP="00235B80">
      <w:pPr>
        <w:pStyle w:val="ListParagraph"/>
        <w:numPr>
          <w:ilvl w:val="0"/>
          <w:numId w:val="273"/>
        </w:numPr>
      </w:pPr>
      <w:r w:rsidRPr="007B3438">
        <w:t xml:space="preserve">families may be able to access </w:t>
      </w:r>
      <w:hyperlink r:id="rId830" w:history="1">
        <w:r w:rsidRPr="007B3438">
          <w:rPr>
            <w:rStyle w:val="Hyperlink"/>
          </w:rPr>
          <w:t>additional absences</w:t>
        </w:r>
      </w:hyperlink>
      <w:r w:rsidRPr="007B3438">
        <w:t xml:space="preserve"> if they’ve exhausted their allowable absences</w:t>
      </w:r>
    </w:p>
    <w:p w14:paraId="1DBA7E8E" w14:textId="77777777" w:rsidR="007B3438" w:rsidRPr="007B3438" w:rsidRDefault="007B3438" w:rsidP="00235B80">
      <w:pPr>
        <w:pStyle w:val="ListParagraph"/>
        <w:numPr>
          <w:ilvl w:val="0"/>
          <w:numId w:val="273"/>
        </w:numPr>
      </w:pPr>
      <w:r w:rsidRPr="007B3438">
        <w:t xml:space="preserve">families may be eligible for </w:t>
      </w:r>
      <w:hyperlink r:id="rId831" w:history="1">
        <w:r w:rsidRPr="007B3438">
          <w:rPr>
            <w:rStyle w:val="Hyperlink"/>
          </w:rPr>
          <w:t>Additional Child Care Subsidy</w:t>
        </w:r>
      </w:hyperlink>
      <w:r w:rsidRPr="007B3438">
        <w:t xml:space="preserve"> if they experience temporary financial hardship due to an emergency that happened in the last 6 months.</w:t>
      </w:r>
    </w:p>
    <w:p w14:paraId="1695CA5B" w14:textId="77777777" w:rsidR="007B3438" w:rsidRPr="007B3438" w:rsidRDefault="007B3438" w:rsidP="007B3438">
      <w:r w:rsidRPr="007B3438">
        <w:t xml:space="preserve">Read more about </w:t>
      </w:r>
      <w:hyperlink r:id="rId832" w:history="1">
        <w:r w:rsidRPr="007B3438">
          <w:rPr>
            <w:rStyle w:val="Hyperlink"/>
          </w:rPr>
          <w:t>support after an emergency</w:t>
        </w:r>
      </w:hyperlink>
      <w:r w:rsidRPr="007B3438">
        <w:t>.</w:t>
      </w:r>
    </w:p>
    <w:p w14:paraId="0B80C474" w14:textId="77777777" w:rsidR="007B3438" w:rsidRPr="007B3438" w:rsidRDefault="007B3438" w:rsidP="008C0708">
      <w:pPr>
        <w:pStyle w:val="Heading4"/>
      </w:pPr>
      <w:r w:rsidRPr="007B3438">
        <w:t>Other disaster support</w:t>
      </w:r>
    </w:p>
    <w:p w14:paraId="65FD3CE0" w14:textId="77777777" w:rsidR="007B3438" w:rsidRPr="007B3438" w:rsidRDefault="007B3438" w:rsidP="007B3438">
      <w:r w:rsidRPr="007B3438">
        <w:t>You may be eligible for other government disaster support:</w:t>
      </w:r>
    </w:p>
    <w:p w14:paraId="3F155A0E" w14:textId="77777777" w:rsidR="007B3438" w:rsidRPr="007B3438" w:rsidRDefault="007B3438" w:rsidP="00235B80">
      <w:pPr>
        <w:pStyle w:val="ListParagraph"/>
        <w:numPr>
          <w:ilvl w:val="0"/>
          <w:numId w:val="274"/>
        </w:numPr>
      </w:pPr>
      <w:r w:rsidRPr="007B3438">
        <w:t xml:space="preserve">The Australian Government provides help for people affected by natural disasters. Find out whether you're eligible on the </w:t>
      </w:r>
      <w:hyperlink r:id="rId833" w:history="1">
        <w:r w:rsidRPr="007B3438">
          <w:rPr>
            <w:rStyle w:val="Hyperlink"/>
          </w:rPr>
          <w:t>Services Australia website</w:t>
        </w:r>
      </w:hyperlink>
      <w:r w:rsidRPr="007B3438">
        <w:t>.</w:t>
      </w:r>
    </w:p>
    <w:p w14:paraId="312CAE84" w14:textId="77777777" w:rsidR="007B3438" w:rsidRPr="007B3438" w:rsidRDefault="007B3438" w:rsidP="00235B80">
      <w:pPr>
        <w:pStyle w:val="ListParagraph"/>
        <w:numPr>
          <w:ilvl w:val="0"/>
          <w:numId w:val="274"/>
        </w:numPr>
      </w:pPr>
      <w:r w:rsidRPr="007B3438">
        <w:t xml:space="preserve">Your state or territory government may provide additional support in the event of a natural disaster. Find out more at </w:t>
      </w:r>
      <w:hyperlink r:id="rId834" w:history="1">
        <w:r w:rsidRPr="007B3438">
          <w:rPr>
            <w:rStyle w:val="Hyperlink"/>
          </w:rPr>
          <w:t>Emergency Qld</w:t>
        </w:r>
      </w:hyperlink>
      <w:r w:rsidRPr="007B3438">
        <w:t>.</w:t>
      </w:r>
    </w:p>
    <w:p w14:paraId="1A2FD938" w14:textId="77777777" w:rsidR="007B3438" w:rsidRPr="007B3438" w:rsidRDefault="007B3438" w:rsidP="008C0708">
      <w:pPr>
        <w:pStyle w:val="Heading4"/>
      </w:pPr>
      <w:r w:rsidRPr="007B3438">
        <w:t>For action</w:t>
      </w:r>
    </w:p>
    <w:p w14:paraId="38ACF5F6" w14:textId="77777777" w:rsidR="007B3438" w:rsidRPr="007B3438" w:rsidRDefault="007B3438" w:rsidP="00235B80">
      <w:pPr>
        <w:pStyle w:val="ListParagraph"/>
        <w:numPr>
          <w:ilvl w:val="0"/>
          <w:numId w:val="275"/>
        </w:numPr>
      </w:pPr>
      <w:r w:rsidRPr="007B3438">
        <w:t>Tell us as soon as possible if you close your service. Do this via the </w:t>
      </w:r>
      <w:hyperlink r:id="rId835" w:history="1">
        <w:r w:rsidRPr="007B3438">
          <w:rPr>
            <w:rStyle w:val="Hyperlink"/>
          </w:rPr>
          <w:t>Provider Entry Point</w:t>
        </w:r>
      </w:hyperlink>
      <w:r w:rsidRPr="007B3438">
        <w:t xml:space="preserve"> (PEP) or your third-party software. You also need to tell your </w:t>
      </w:r>
      <w:hyperlink r:id="rId836" w:history="1">
        <w:r w:rsidRPr="007B3438">
          <w:rPr>
            <w:rStyle w:val="Hyperlink"/>
          </w:rPr>
          <w:t>state or territory regulatory authority</w:t>
        </w:r>
      </w:hyperlink>
      <w:r w:rsidRPr="007B3438">
        <w:t>.</w:t>
      </w:r>
    </w:p>
    <w:p w14:paraId="5E64B62E" w14:textId="77777777" w:rsidR="007B3438" w:rsidRPr="007B3438" w:rsidRDefault="007B3438" w:rsidP="00235B80">
      <w:pPr>
        <w:pStyle w:val="ListParagraph"/>
        <w:numPr>
          <w:ilvl w:val="0"/>
          <w:numId w:val="275"/>
        </w:numPr>
      </w:pPr>
      <w:r w:rsidRPr="007B3438">
        <w:t xml:space="preserve">Update your contact details in the Child Care Subsidy System so you don’t miss important information. Do this via the </w:t>
      </w:r>
      <w:hyperlink r:id="rId837" w:history="1">
        <w:r w:rsidRPr="007B3438">
          <w:rPr>
            <w:rStyle w:val="Hyperlink"/>
          </w:rPr>
          <w:t>PEP</w:t>
        </w:r>
      </w:hyperlink>
      <w:r w:rsidRPr="007B3438">
        <w:t xml:space="preserve"> or your third-party software.</w:t>
      </w:r>
    </w:p>
    <w:p w14:paraId="58ADFE6B" w14:textId="77777777" w:rsidR="007B3438" w:rsidRPr="007B3438" w:rsidRDefault="007B3438" w:rsidP="00235B80">
      <w:pPr>
        <w:pStyle w:val="ListParagraph"/>
        <w:numPr>
          <w:ilvl w:val="0"/>
          <w:numId w:val="275"/>
        </w:numPr>
      </w:pPr>
      <w:r w:rsidRPr="007B3438">
        <w:t xml:space="preserve">Update your vacancy details on </w:t>
      </w:r>
      <w:hyperlink r:id="rId838" w:history="1">
        <w:r w:rsidRPr="007B3438">
          <w:rPr>
            <w:rStyle w:val="Hyperlink"/>
          </w:rPr>
          <w:t>StartingBlocks.gov.au</w:t>
        </w:r>
      </w:hyperlink>
      <w:r w:rsidRPr="007B3438">
        <w:t xml:space="preserve"> to help families looking for care. Do this via the </w:t>
      </w:r>
      <w:hyperlink r:id="rId839" w:history="1">
        <w:r w:rsidRPr="007B3438">
          <w:rPr>
            <w:rStyle w:val="Hyperlink"/>
          </w:rPr>
          <w:t>PEP</w:t>
        </w:r>
      </w:hyperlink>
      <w:r w:rsidRPr="007B3438">
        <w:t xml:space="preserve"> or your third-party software.</w:t>
      </w:r>
    </w:p>
    <w:p w14:paraId="26062471" w14:textId="77777777" w:rsidR="007B3438" w:rsidRPr="007B3438" w:rsidRDefault="007B3438" w:rsidP="00235B80">
      <w:pPr>
        <w:pStyle w:val="ListParagraph"/>
        <w:numPr>
          <w:ilvl w:val="0"/>
          <w:numId w:val="275"/>
        </w:numPr>
      </w:pPr>
      <w:r w:rsidRPr="007B3438">
        <w:t xml:space="preserve">Join our </w:t>
      </w:r>
      <w:hyperlink r:id="rId840" w:history="1">
        <w:r w:rsidRPr="007B3438">
          <w:rPr>
            <w:rStyle w:val="Hyperlink"/>
          </w:rPr>
          <w:t>Facebook group</w:t>
        </w:r>
      </w:hyperlink>
      <w:r w:rsidRPr="007B3438">
        <w:t xml:space="preserve"> for alerts and updates.</w:t>
      </w:r>
    </w:p>
    <w:p w14:paraId="2DF33CBD" w14:textId="54B0C729" w:rsidR="00333491" w:rsidRPr="00333491" w:rsidRDefault="007B3438" w:rsidP="00235B80">
      <w:pPr>
        <w:pStyle w:val="ListParagraph"/>
        <w:numPr>
          <w:ilvl w:val="0"/>
          <w:numId w:val="275"/>
        </w:numPr>
      </w:pPr>
      <w:r w:rsidRPr="007B3438">
        <w:t xml:space="preserve">Keep an eye on </w:t>
      </w:r>
      <w:hyperlink r:id="rId841" w:history="1">
        <w:r w:rsidRPr="007B3438">
          <w:rPr>
            <w:rStyle w:val="Hyperlink"/>
          </w:rPr>
          <w:t>Emergency Qld</w:t>
        </w:r>
      </w:hyperlink>
      <w:r w:rsidRPr="007B3438">
        <w:t xml:space="preserve"> for current emergency information in your region.</w:t>
      </w:r>
    </w:p>
    <w:p w14:paraId="1B44C072" w14:textId="7BD1FD7C" w:rsidR="00F64289" w:rsidRDefault="00F64289" w:rsidP="002555AC">
      <w:pPr>
        <w:pStyle w:val="Issuedate"/>
      </w:pPr>
      <w:bookmarkStart w:id="243" w:name="_Toc216880799"/>
      <w:r>
        <w:t>16 April 2025</w:t>
      </w:r>
      <w:bookmarkEnd w:id="243"/>
    </w:p>
    <w:p w14:paraId="53CCA31B" w14:textId="0857D5F7" w:rsidR="00437461" w:rsidRDefault="00437461" w:rsidP="00437461">
      <w:r w:rsidRPr="001B70B3">
        <w:t xml:space="preserve">The Australian Government is now operating in accordance with the </w:t>
      </w:r>
      <w:hyperlink r:id="rId842" w:history="1">
        <w:r w:rsidRPr="001B70B3">
          <w:rPr>
            <w:rStyle w:val="Hyperlink"/>
          </w:rPr>
          <w:t>Guidance on Caretaker Conventions</w:t>
        </w:r>
      </w:hyperlink>
      <w:r w:rsidRPr="001B70B3">
        <w:t>, pending the outcome of the 2025 federal election. During this time we will limit the amount and type of content we publish</w:t>
      </w:r>
      <w:r w:rsidR="00506DEF">
        <w:t xml:space="preserve"> in this newsletter</w:t>
      </w:r>
      <w:r w:rsidRPr="001B70B3">
        <w:t>.</w:t>
      </w:r>
    </w:p>
    <w:p w14:paraId="669C0AA0" w14:textId="0FDAD668" w:rsidR="00437461" w:rsidRDefault="00437461" w:rsidP="00437461">
      <w:pPr>
        <w:pStyle w:val="Heading2"/>
      </w:pPr>
      <w:bookmarkStart w:id="244" w:name="_Toc216880800"/>
      <w:r>
        <w:t>From the department</w:t>
      </w:r>
      <w:bookmarkEnd w:id="244"/>
    </w:p>
    <w:p w14:paraId="1231DFE5" w14:textId="364FA1E8" w:rsidR="00437461" w:rsidRDefault="0097449B" w:rsidP="0097449B">
      <w:pPr>
        <w:pStyle w:val="Heading3"/>
      </w:pPr>
      <w:r w:rsidRPr="0097449B">
        <w:t>Worker retention payment update</w:t>
      </w:r>
    </w:p>
    <w:p w14:paraId="4A613229" w14:textId="77777777" w:rsidR="0097449B" w:rsidRPr="0097449B" w:rsidRDefault="0097449B" w:rsidP="0097449B">
      <w:pPr>
        <w:pStyle w:val="Heading4"/>
      </w:pPr>
      <w:r w:rsidRPr="0097449B">
        <w:t>Get free support</w:t>
      </w:r>
    </w:p>
    <w:p w14:paraId="0DCE3600" w14:textId="77777777" w:rsidR="0097449B" w:rsidRPr="0097449B" w:rsidRDefault="0097449B" w:rsidP="0097449B">
      <w:r w:rsidRPr="0097449B">
        <w:t>We’re funding organisations to help you understand, apply for and meet the conditions of the </w:t>
      </w:r>
      <w:hyperlink r:id="rId843" w:history="1">
        <w:r w:rsidRPr="0097449B">
          <w:rPr>
            <w:rStyle w:val="Hyperlink"/>
          </w:rPr>
          <w:t>worker retention payment</w:t>
        </w:r>
      </w:hyperlink>
      <w:r w:rsidRPr="0097449B">
        <w:t>.</w:t>
      </w:r>
    </w:p>
    <w:p w14:paraId="3AFA4F14" w14:textId="77777777" w:rsidR="0097449B" w:rsidRPr="0097449B" w:rsidRDefault="0097449B" w:rsidP="0097449B">
      <w:r w:rsidRPr="0097449B">
        <w:t>The organisations were selected based on their:</w:t>
      </w:r>
    </w:p>
    <w:p w14:paraId="2FB88B22" w14:textId="77777777" w:rsidR="0097449B" w:rsidRPr="0097449B" w:rsidRDefault="0097449B" w:rsidP="00235B80">
      <w:pPr>
        <w:pStyle w:val="ListParagraph"/>
        <w:numPr>
          <w:ilvl w:val="0"/>
          <w:numId w:val="269"/>
        </w:numPr>
      </w:pPr>
      <w:r w:rsidRPr="0097449B">
        <w:t>knowledge of the early childhood education and care (ECEC) sector, and</w:t>
      </w:r>
    </w:p>
    <w:p w14:paraId="55BE5B29" w14:textId="77777777" w:rsidR="0097449B" w:rsidRPr="0097449B" w:rsidRDefault="0097449B" w:rsidP="00235B80">
      <w:pPr>
        <w:pStyle w:val="ListParagraph"/>
        <w:numPr>
          <w:ilvl w:val="0"/>
          <w:numId w:val="269"/>
        </w:numPr>
      </w:pPr>
      <w:r w:rsidRPr="0097449B">
        <w:t>understanding of the worker retention payment.</w:t>
      </w:r>
    </w:p>
    <w:p w14:paraId="02BC1C80" w14:textId="77777777" w:rsidR="0097449B" w:rsidRPr="0097449B" w:rsidRDefault="0097449B" w:rsidP="0097449B">
      <w:hyperlink r:id="rId844" w:history="1">
        <w:r w:rsidRPr="0097449B">
          <w:rPr>
            <w:rStyle w:val="Hyperlink"/>
          </w:rPr>
          <w:t>Search our directory</w:t>
        </w:r>
      </w:hyperlink>
      <w:r w:rsidRPr="0097449B">
        <w:t> to find support that meets your needs. </w:t>
      </w:r>
    </w:p>
    <w:p w14:paraId="059DFD7F" w14:textId="77777777" w:rsidR="0097449B" w:rsidRPr="0097449B" w:rsidRDefault="0097449B" w:rsidP="0097449B">
      <w:pPr>
        <w:pStyle w:val="Heading4"/>
      </w:pPr>
      <w:r w:rsidRPr="0097449B">
        <w:t>Attend an upcoming session</w:t>
      </w:r>
    </w:p>
    <w:p w14:paraId="19129DF3" w14:textId="77777777" w:rsidR="0097449B" w:rsidRPr="0097449B" w:rsidRDefault="0097449B" w:rsidP="0097449B">
      <w:r w:rsidRPr="0097449B">
        <w:t>Several organisations are holding information sessions in the coming weeks.</w:t>
      </w:r>
    </w:p>
    <w:p w14:paraId="7A422F35" w14:textId="77777777" w:rsidR="0097449B" w:rsidRPr="0097449B" w:rsidRDefault="0097449B" w:rsidP="0097449B">
      <w:r w:rsidRPr="0097449B">
        <w:t>Register to attend an upcoming session:</w:t>
      </w:r>
    </w:p>
    <w:p w14:paraId="581A0132" w14:textId="77777777" w:rsidR="0097449B" w:rsidRPr="0097449B" w:rsidRDefault="0097449B" w:rsidP="00235B80">
      <w:pPr>
        <w:pStyle w:val="ListParagraph"/>
        <w:numPr>
          <w:ilvl w:val="0"/>
          <w:numId w:val="268"/>
        </w:numPr>
      </w:pPr>
      <w:hyperlink r:id="rId845" w:history="1">
        <w:r w:rsidRPr="0097449B">
          <w:rPr>
            <w:rStyle w:val="Hyperlink"/>
          </w:rPr>
          <w:t>Ai Group briefing sessions</w:t>
        </w:r>
      </w:hyperlink>
    </w:p>
    <w:p w14:paraId="78ACC3D6" w14:textId="77777777" w:rsidR="0097449B" w:rsidRPr="0097449B" w:rsidRDefault="0097449B" w:rsidP="00235B80">
      <w:pPr>
        <w:pStyle w:val="ListParagraph"/>
        <w:numPr>
          <w:ilvl w:val="0"/>
          <w:numId w:val="268"/>
        </w:numPr>
      </w:pPr>
      <w:hyperlink r:id="rId846" w:history="1">
        <w:r w:rsidRPr="0097449B">
          <w:rPr>
            <w:rStyle w:val="Hyperlink"/>
          </w:rPr>
          <w:t>Community Early Learning Australia webinars</w:t>
        </w:r>
      </w:hyperlink>
    </w:p>
    <w:p w14:paraId="6D9401F5" w14:textId="16E1DF6E" w:rsidR="0097449B" w:rsidRDefault="0097449B" w:rsidP="00235B80">
      <w:pPr>
        <w:pStyle w:val="ListParagraph"/>
        <w:numPr>
          <w:ilvl w:val="0"/>
          <w:numId w:val="268"/>
        </w:numPr>
      </w:pPr>
      <w:hyperlink r:id="rId847" w:history="1">
        <w:r w:rsidRPr="0097449B">
          <w:rPr>
            <w:rStyle w:val="Hyperlink"/>
          </w:rPr>
          <w:t>NOSHSA information sessions</w:t>
        </w:r>
      </w:hyperlink>
      <w:r w:rsidRPr="0097449B">
        <w:t>.</w:t>
      </w:r>
    </w:p>
    <w:p w14:paraId="6B450727" w14:textId="651EFD55" w:rsidR="0097449B" w:rsidRDefault="0090721C" w:rsidP="0090721C">
      <w:pPr>
        <w:pStyle w:val="Heading3"/>
      </w:pPr>
      <w:r w:rsidRPr="0090721C">
        <w:t>CCS Provider Helpdesk closed for Easter</w:t>
      </w:r>
    </w:p>
    <w:p w14:paraId="7120962C" w14:textId="77777777" w:rsidR="0090721C" w:rsidRPr="0090721C" w:rsidRDefault="0090721C" w:rsidP="0090721C">
      <w:r w:rsidRPr="0090721C">
        <w:rPr>
          <w:b/>
          <w:bCs/>
        </w:rPr>
        <w:t xml:space="preserve">The Child Care Subsidy (CCS) Provider Helpdesk will be closed on Friday 18 April and Monday 21 April for the holiday period. </w:t>
      </w:r>
    </w:p>
    <w:p w14:paraId="0A2E113F" w14:textId="77777777" w:rsidR="0090721C" w:rsidRPr="0090721C" w:rsidRDefault="0090721C" w:rsidP="0090721C">
      <w:r w:rsidRPr="0090721C">
        <w:t>The helpdesk will reopen at 9 am AEST next Tuesday 22 April.</w:t>
      </w:r>
    </w:p>
    <w:p w14:paraId="245849B9" w14:textId="77777777" w:rsidR="0090721C" w:rsidRPr="0090721C" w:rsidRDefault="0090721C" w:rsidP="0090721C">
      <w:r w:rsidRPr="0090721C">
        <w:t xml:space="preserve">You can email the helpdesk anytime at </w:t>
      </w:r>
      <w:hyperlink r:id="rId848" w:history="1">
        <w:r w:rsidRPr="0090721C">
          <w:rPr>
            <w:rStyle w:val="Hyperlink"/>
          </w:rPr>
          <w:t>CCShelpdesk@education.gov.au</w:t>
        </w:r>
      </w:hyperlink>
      <w:r w:rsidRPr="0090721C">
        <w:t> and we will respond during business hours.</w:t>
      </w:r>
    </w:p>
    <w:p w14:paraId="1C0869AD" w14:textId="6A10FBA5" w:rsidR="0090721C" w:rsidRDefault="0090721C" w:rsidP="0090721C">
      <w:r w:rsidRPr="0090721C">
        <w:t>CCS payments may be affected by the public holiday. </w:t>
      </w:r>
    </w:p>
    <w:p w14:paraId="3C7044D5" w14:textId="2F5B9333" w:rsidR="0090721C" w:rsidRDefault="0090721C" w:rsidP="0090721C">
      <w:pPr>
        <w:pStyle w:val="Heading2"/>
      </w:pPr>
      <w:bookmarkStart w:id="245" w:name="_Toc216880801"/>
      <w:r>
        <w:t>Facts from FAL</w:t>
      </w:r>
      <w:bookmarkEnd w:id="245"/>
    </w:p>
    <w:p w14:paraId="2F7AA757" w14:textId="46ECD415" w:rsidR="0090721C" w:rsidRDefault="00C34822" w:rsidP="00C34822">
      <w:pPr>
        <w:pStyle w:val="Heading3"/>
      </w:pPr>
      <w:r w:rsidRPr="00C34822">
        <w:t>Public holiday absences</w:t>
      </w:r>
    </w:p>
    <w:p w14:paraId="666B9A6E" w14:textId="77777777" w:rsidR="00C34822" w:rsidRPr="00C34822" w:rsidRDefault="00C34822" w:rsidP="00C34822">
      <w:r w:rsidRPr="00C34822">
        <w:rPr>
          <w:b/>
          <w:bCs/>
        </w:rPr>
        <w:t>On public holidays, you can report an absence if your service would have been open otherwise. </w:t>
      </w:r>
    </w:p>
    <w:p w14:paraId="49106E50" w14:textId="77777777" w:rsidR="00C34822" w:rsidRPr="00C34822" w:rsidRDefault="00C34822" w:rsidP="00C34822">
      <w:r w:rsidRPr="00C34822">
        <w:t>For example: </w:t>
      </w:r>
    </w:p>
    <w:p w14:paraId="1664D2AD" w14:textId="77777777" w:rsidR="00C34822" w:rsidRPr="00C34822" w:rsidRDefault="00C34822" w:rsidP="00235B80">
      <w:pPr>
        <w:numPr>
          <w:ilvl w:val="0"/>
          <w:numId w:val="270"/>
        </w:numPr>
      </w:pPr>
      <w:r w:rsidRPr="00C34822">
        <w:t>a service that is open on Mondays can report absences for a public holiday on a Monday </w:t>
      </w:r>
    </w:p>
    <w:p w14:paraId="34F2E1A2" w14:textId="77777777" w:rsidR="00C34822" w:rsidRPr="00C34822" w:rsidRDefault="00C34822" w:rsidP="00235B80">
      <w:pPr>
        <w:numPr>
          <w:ilvl w:val="0"/>
          <w:numId w:val="270"/>
        </w:numPr>
      </w:pPr>
      <w:r w:rsidRPr="00C34822">
        <w:t>a service that only operates from Wednesday to Friday cannot report absences for a public holiday on a Monday. </w:t>
      </w:r>
    </w:p>
    <w:p w14:paraId="64C6D2D3" w14:textId="77777777" w:rsidR="00C34822" w:rsidRPr="00C34822" w:rsidRDefault="00C34822" w:rsidP="00C34822">
      <w:r w:rsidRPr="00C34822">
        <w:t>You can only report absences and charge families for children who would have normally attended care on that day. This will be considered an allowable absence and will be deducted from a family’s 42 allowable absences.</w:t>
      </w:r>
    </w:p>
    <w:p w14:paraId="3A92D3BA" w14:textId="77777777" w:rsidR="00C34822" w:rsidRPr="00C34822" w:rsidRDefault="00C34822" w:rsidP="00C34822">
      <w:r w:rsidRPr="00C34822">
        <w:t>If you do report an absence for a public holiday, you must still collect the gap fee from families. </w:t>
      </w:r>
    </w:p>
    <w:p w14:paraId="2DD14FB4" w14:textId="77777777" w:rsidR="00C34822" w:rsidRPr="00C34822" w:rsidRDefault="00C34822" w:rsidP="00C34822">
      <w:r w:rsidRPr="00C34822">
        <w:t>Once a family has used their 42 allowable absence days, they cannot claim a public holiday as an additional absence reason.</w:t>
      </w:r>
    </w:p>
    <w:p w14:paraId="2EE38122" w14:textId="51EB6AA8" w:rsidR="0090721C" w:rsidRDefault="00C34822" w:rsidP="00C34822">
      <w:r w:rsidRPr="00C34822">
        <w:t xml:space="preserve">Read more about </w:t>
      </w:r>
      <w:hyperlink r:id="rId849" w:history="1">
        <w:r w:rsidRPr="00C34822">
          <w:rPr>
            <w:rStyle w:val="Hyperlink"/>
          </w:rPr>
          <w:t>absences from child care</w:t>
        </w:r>
      </w:hyperlink>
      <w:r w:rsidRPr="00C34822">
        <w:t xml:space="preserve"> on our website.</w:t>
      </w:r>
    </w:p>
    <w:p w14:paraId="72F8F46F" w14:textId="156F3A4B" w:rsidR="00C34822" w:rsidRDefault="00E058CC" w:rsidP="00E058CC">
      <w:pPr>
        <w:pStyle w:val="Heading3"/>
      </w:pPr>
      <w:r w:rsidRPr="00E058CC">
        <w:t>Calendar reporting deadline for some large providers is 1 May</w:t>
      </w:r>
    </w:p>
    <w:p w14:paraId="3ADA5CBA" w14:textId="77777777" w:rsidR="00E058CC" w:rsidRPr="00E058CC" w:rsidRDefault="00E058CC" w:rsidP="00E058CC">
      <w:r w:rsidRPr="00E058CC">
        <w:rPr>
          <w:b/>
          <w:bCs/>
        </w:rPr>
        <w:t xml:space="preserve">Large providers must report financial information to the department each year, including information about revenue, profits and leasing arrangements. </w:t>
      </w:r>
    </w:p>
    <w:p w14:paraId="66241393" w14:textId="77777777" w:rsidR="00E058CC" w:rsidRPr="00E058CC" w:rsidRDefault="00E058CC" w:rsidP="00E058CC">
      <w:r w:rsidRPr="00E058CC">
        <w:t>A large provider is one that currently or plans to operate, or share operation of, 25 or more services.</w:t>
      </w:r>
    </w:p>
    <w:p w14:paraId="110FDD99" w14:textId="77777777" w:rsidR="00E058CC" w:rsidRPr="00E058CC" w:rsidRDefault="00E058CC" w:rsidP="00E058CC">
      <w:r w:rsidRPr="00E058CC">
        <w:t>If you do your financial reporting on the calendar year, the deadline is on 1 May 2025.</w:t>
      </w:r>
    </w:p>
    <w:p w14:paraId="28B4FF57" w14:textId="77777777" w:rsidR="00E058CC" w:rsidRPr="00E058CC" w:rsidRDefault="00E058CC" w:rsidP="00E058CC">
      <w:r w:rsidRPr="00E058CC">
        <w:t xml:space="preserve">Complete the </w:t>
      </w:r>
      <w:hyperlink r:id="rId850" w:history="1">
        <w:r w:rsidRPr="00E058CC">
          <w:rPr>
            <w:rStyle w:val="Hyperlink"/>
          </w:rPr>
          <w:t>2024 Large Provider Financial Input Report</w:t>
        </w:r>
      </w:hyperlink>
      <w:r w:rsidRPr="00E058CC">
        <w:t xml:space="preserve"> and email it to </w:t>
      </w:r>
      <w:hyperlink r:id="rId851" w:history="1">
        <w:r w:rsidRPr="00E058CC">
          <w:rPr>
            <w:rStyle w:val="Hyperlink"/>
          </w:rPr>
          <w:t>ECECFinancialViability@education.gov.au</w:t>
        </w:r>
      </w:hyperlink>
      <w:r w:rsidRPr="00E058CC">
        <w:t xml:space="preserve"> by the deadline.</w:t>
      </w:r>
    </w:p>
    <w:p w14:paraId="42B46E65" w14:textId="77777777" w:rsidR="00E058CC" w:rsidRPr="00E058CC" w:rsidRDefault="00E058CC" w:rsidP="00E058CC">
      <w:r w:rsidRPr="00E058CC">
        <w:t>The information you must report depends on your circumstances. Please make sure that you include financial statements and the information that is required in the important information tab.</w:t>
      </w:r>
    </w:p>
    <w:p w14:paraId="74A427CB" w14:textId="1EFBDE9A" w:rsidR="00C34822" w:rsidRDefault="00E058CC" w:rsidP="00E058CC">
      <w:r w:rsidRPr="00E058CC">
        <w:t xml:space="preserve">Learn more about </w:t>
      </w:r>
      <w:hyperlink r:id="rId852" w:history="1">
        <w:r w:rsidRPr="00E058CC">
          <w:rPr>
            <w:rStyle w:val="Hyperlink"/>
          </w:rPr>
          <w:t>financial reporting obligations for large providers</w:t>
        </w:r>
      </w:hyperlink>
      <w:r w:rsidRPr="00E058CC">
        <w:t>.</w:t>
      </w:r>
    </w:p>
    <w:p w14:paraId="71D5F345" w14:textId="7DA93A03" w:rsidR="00E058CC" w:rsidRDefault="00E058CC" w:rsidP="00E058CC">
      <w:pPr>
        <w:pStyle w:val="Heading2"/>
      </w:pPr>
      <w:bookmarkStart w:id="246" w:name="_Toc216880802"/>
      <w:r>
        <w:t>Workforce support</w:t>
      </w:r>
      <w:bookmarkEnd w:id="246"/>
    </w:p>
    <w:p w14:paraId="727F3958" w14:textId="3A67CC10" w:rsidR="00E058CC" w:rsidRDefault="00914D48" w:rsidP="00914D48">
      <w:pPr>
        <w:pStyle w:val="Heading3"/>
      </w:pPr>
      <w:r w:rsidRPr="00914D48">
        <w:t>Professional development subsidy offers</w:t>
      </w:r>
    </w:p>
    <w:p w14:paraId="35EE54A7" w14:textId="77777777" w:rsidR="00914D48" w:rsidRPr="00914D48" w:rsidRDefault="00914D48" w:rsidP="00914D48">
      <w:r w:rsidRPr="00914D48">
        <w:rPr>
          <w:b/>
          <w:bCs/>
        </w:rPr>
        <w:t xml:space="preserve">Did you apply for a professional development or paid practicum subsidy? We have notified applicants of the outcome of their application. </w:t>
      </w:r>
    </w:p>
    <w:p w14:paraId="133260EA" w14:textId="77777777" w:rsidR="00914D48" w:rsidRPr="00914D48" w:rsidRDefault="00914D48" w:rsidP="00914D48">
      <w:r w:rsidRPr="00914D48">
        <w:t>Successful applicants will receive a grant agreement and outcome letter. Please respond accordingly. Payments are expected to be made in May.</w:t>
      </w:r>
    </w:p>
    <w:p w14:paraId="0EBCA71C" w14:textId="77777777" w:rsidR="00914D48" w:rsidRPr="00914D48" w:rsidRDefault="00914D48" w:rsidP="00914D48">
      <w:r w:rsidRPr="00914D48">
        <w:t>Those who were unsuccessful in this round have also been informed.</w:t>
      </w:r>
    </w:p>
    <w:p w14:paraId="76639630" w14:textId="77777777" w:rsidR="00914D48" w:rsidRPr="00914D48" w:rsidRDefault="00914D48" w:rsidP="00914D48">
      <w:r w:rsidRPr="00914D48">
        <w:t>We appreciate the time and effort invested by all who applied. Thank you for your ongoing commitment to strengthening the skills and experience of your staff.</w:t>
      </w:r>
    </w:p>
    <w:p w14:paraId="2F148D27" w14:textId="6585B868" w:rsidR="00E058CC" w:rsidRDefault="00914D48" w:rsidP="00914D48">
      <w:r w:rsidRPr="00914D48">
        <w:t xml:space="preserve">Keep an eye on our website for </w:t>
      </w:r>
      <w:hyperlink r:id="rId853" w:history="1">
        <w:r w:rsidRPr="00914D48">
          <w:rPr>
            <w:rStyle w:val="Hyperlink"/>
          </w:rPr>
          <w:t>information about future rounds</w:t>
        </w:r>
      </w:hyperlink>
      <w:r w:rsidRPr="00914D48">
        <w:t>.</w:t>
      </w:r>
    </w:p>
    <w:p w14:paraId="5452CCF8" w14:textId="77777777" w:rsidR="006652A2" w:rsidRDefault="006652A2" w:rsidP="00914D48"/>
    <w:p w14:paraId="72DC0073" w14:textId="09E13DD3" w:rsidR="006652A2" w:rsidRPr="00E058CC" w:rsidRDefault="006652A2" w:rsidP="00914D48">
      <w:r w:rsidRPr="006652A2">
        <w:rPr>
          <w:noProof/>
        </w:rPr>
        <w:drawing>
          <wp:inline distT="0" distB="0" distL="0" distR="0" wp14:anchorId="210D9043" wp14:editId="4908271F">
            <wp:extent cx="5725324" cy="1762371"/>
            <wp:effectExtent l="0" t="0" r="8890" b="9525"/>
            <wp:docPr id="2138875028" name="Picture 1" descr="Graphic contains an image of two people and text that says &quot;ECEC videos. Watch short videos about key topics on our YouTube channel&quot;">
              <a:hlinkClick xmlns:a="http://schemas.openxmlformats.org/drawingml/2006/main" r:id="rId8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75028" name="Picture 1" descr="Graphic contains an image of two people and text that says &quot;ECEC videos. Watch short videos about key topics on our YouTube channel&quot;">
                      <a:hlinkClick r:id="rId854"/>
                    </pic:cNvPr>
                    <pic:cNvPicPr/>
                  </pic:nvPicPr>
                  <pic:blipFill>
                    <a:blip r:embed="rId855"/>
                    <a:stretch>
                      <a:fillRect/>
                    </a:stretch>
                  </pic:blipFill>
                  <pic:spPr>
                    <a:xfrm>
                      <a:off x="0" y="0"/>
                      <a:ext cx="5725324" cy="1762371"/>
                    </a:xfrm>
                    <a:prstGeom prst="rect">
                      <a:avLst/>
                    </a:prstGeom>
                  </pic:spPr>
                </pic:pic>
              </a:graphicData>
            </a:graphic>
          </wp:inline>
        </w:drawing>
      </w:r>
    </w:p>
    <w:p w14:paraId="063BE522" w14:textId="16B79110" w:rsidR="00774F0B" w:rsidRDefault="00774F0B" w:rsidP="002555AC">
      <w:pPr>
        <w:pStyle w:val="Issuedate"/>
      </w:pPr>
      <w:bookmarkStart w:id="247" w:name="_Toc216880803"/>
      <w:r>
        <w:t>14 April 2025</w:t>
      </w:r>
      <w:bookmarkEnd w:id="247"/>
    </w:p>
    <w:p w14:paraId="1BA0C2C8" w14:textId="75E667AB" w:rsidR="00774F0B" w:rsidRDefault="001B70B3" w:rsidP="001B70B3">
      <w:r w:rsidRPr="001B70B3">
        <w:t xml:space="preserve">The Australian Government is now operating in accordance with the </w:t>
      </w:r>
      <w:hyperlink r:id="rId856" w:history="1">
        <w:r w:rsidRPr="001B70B3">
          <w:rPr>
            <w:rStyle w:val="Hyperlink"/>
          </w:rPr>
          <w:t>Guidance on Caretaker Conventions</w:t>
        </w:r>
      </w:hyperlink>
      <w:r w:rsidRPr="001B70B3">
        <w:t>, pending the outcome of the 2025 federal election. During this time we will limit the amount and type of content we publish.</w:t>
      </w:r>
    </w:p>
    <w:p w14:paraId="622E9A10" w14:textId="3DC1089E" w:rsidR="001B70B3" w:rsidRDefault="001B70B3" w:rsidP="001B70B3">
      <w:pPr>
        <w:pStyle w:val="Heading2"/>
      </w:pPr>
      <w:bookmarkStart w:id="248" w:name="_Toc216880804"/>
      <w:r w:rsidRPr="001B70B3">
        <w:t>Queensland floods: CCS period of emergency extended</w:t>
      </w:r>
      <w:bookmarkEnd w:id="248"/>
    </w:p>
    <w:p w14:paraId="67D31740" w14:textId="77777777" w:rsidR="00FC6130" w:rsidRPr="00FC6130" w:rsidRDefault="00FC6130" w:rsidP="00FC6130">
      <w:r w:rsidRPr="00FC6130">
        <w:rPr>
          <w:b/>
          <w:bCs/>
        </w:rPr>
        <w:t xml:space="preserve">We’ve extended the Child Care Subsidy (CCS) period of emergency in parts of Queensland due to the impact of flooding. </w:t>
      </w:r>
    </w:p>
    <w:p w14:paraId="282FF0BB" w14:textId="77777777" w:rsidR="00FC6130" w:rsidRPr="00FC6130" w:rsidRDefault="00FC6130" w:rsidP="00FC6130">
      <w:r w:rsidRPr="00FC6130">
        <w:t>The CCS period of emergency now applies from 24 March 2025 to 17 April 2025 in the following local government areas:</w:t>
      </w:r>
    </w:p>
    <w:p w14:paraId="523300C9" w14:textId="77777777" w:rsidR="00FC6130" w:rsidRPr="00FC6130" w:rsidRDefault="00FC6130" w:rsidP="008104A0">
      <w:pPr>
        <w:pStyle w:val="ListParagraph"/>
        <w:numPr>
          <w:ilvl w:val="0"/>
          <w:numId w:val="263"/>
        </w:numPr>
      </w:pPr>
      <w:r w:rsidRPr="00FC6130">
        <w:t>Blackall-Tambo Regional Council</w:t>
      </w:r>
    </w:p>
    <w:p w14:paraId="09B20A78" w14:textId="77777777" w:rsidR="00FC6130" w:rsidRPr="00FC6130" w:rsidRDefault="00FC6130" w:rsidP="008104A0">
      <w:pPr>
        <w:pStyle w:val="ListParagraph"/>
        <w:numPr>
          <w:ilvl w:val="0"/>
          <w:numId w:val="263"/>
        </w:numPr>
      </w:pPr>
      <w:r w:rsidRPr="00FC6130">
        <w:t>Maranoa Regional Council</w:t>
      </w:r>
    </w:p>
    <w:p w14:paraId="0E486335" w14:textId="77777777" w:rsidR="00FC6130" w:rsidRPr="00FC6130" w:rsidRDefault="00FC6130" w:rsidP="008104A0">
      <w:pPr>
        <w:pStyle w:val="ListParagraph"/>
        <w:numPr>
          <w:ilvl w:val="0"/>
          <w:numId w:val="263"/>
        </w:numPr>
      </w:pPr>
      <w:r w:rsidRPr="00FC6130">
        <w:t>Richmond Shire Council</w:t>
      </w:r>
    </w:p>
    <w:p w14:paraId="0A1291EB" w14:textId="77777777" w:rsidR="00FC6130" w:rsidRPr="00FC6130" w:rsidRDefault="00FC6130" w:rsidP="008104A0">
      <w:pPr>
        <w:pStyle w:val="ListParagraph"/>
        <w:numPr>
          <w:ilvl w:val="0"/>
          <w:numId w:val="263"/>
        </w:numPr>
      </w:pPr>
      <w:r w:rsidRPr="00FC6130">
        <w:t>Burdekin Shire Council</w:t>
      </w:r>
    </w:p>
    <w:p w14:paraId="0574978D" w14:textId="77777777" w:rsidR="00FC6130" w:rsidRPr="00FC6130" w:rsidRDefault="00FC6130" w:rsidP="008104A0">
      <w:pPr>
        <w:pStyle w:val="ListParagraph"/>
        <w:numPr>
          <w:ilvl w:val="0"/>
          <w:numId w:val="263"/>
        </w:numPr>
      </w:pPr>
      <w:r w:rsidRPr="00FC6130">
        <w:t>Central Highlands Regional Council</w:t>
      </w:r>
    </w:p>
    <w:p w14:paraId="64E6B205" w14:textId="77777777" w:rsidR="00FC6130" w:rsidRPr="00FC6130" w:rsidRDefault="00FC6130" w:rsidP="008104A0">
      <w:pPr>
        <w:pStyle w:val="ListParagraph"/>
        <w:numPr>
          <w:ilvl w:val="0"/>
          <w:numId w:val="263"/>
        </w:numPr>
      </w:pPr>
      <w:r w:rsidRPr="00FC6130">
        <w:t>Flinders Shire Council</w:t>
      </w:r>
    </w:p>
    <w:p w14:paraId="014853B2" w14:textId="77777777" w:rsidR="00FC6130" w:rsidRPr="00FC6130" w:rsidRDefault="00FC6130" w:rsidP="008104A0">
      <w:pPr>
        <w:pStyle w:val="ListParagraph"/>
        <w:numPr>
          <w:ilvl w:val="0"/>
          <w:numId w:val="263"/>
        </w:numPr>
      </w:pPr>
      <w:r w:rsidRPr="00FC6130">
        <w:t>Paroo Shire Council</w:t>
      </w:r>
    </w:p>
    <w:p w14:paraId="4EBF7A07" w14:textId="77777777" w:rsidR="00FC6130" w:rsidRPr="00FC6130" w:rsidRDefault="00FC6130" w:rsidP="008104A0">
      <w:pPr>
        <w:pStyle w:val="ListParagraph"/>
        <w:numPr>
          <w:ilvl w:val="0"/>
          <w:numId w:val="263"/>
        </w:numPr>
      </w:pPr>
      <w:r w:rsidRPr="00FC6130">
        <w:t>Murweh Shire Council</w:t>
      </w:r>
    </w:p>
    <w:p w14:paraId="22B93863" w14:textId="77777777" w:rsidR="00FC6130" w:rsidRPr="00FC6130" w:rsidRDefault="00FC6130" w:rsidP="008104A0">
      <w:pPr>
        <w:pStyle w:val="ListParagraph"/>
        <w:numPr>
          <w:ilvl w:val="0"/>
          <w:numId w:val="263"/>
        </w:numPr>
      </w:pPr>
      <w:r w:rsidRPr="00FC6130">
        <w:t>Barcoo Shire Council</w:t>
      </w:r>
    </w:p>
    <w:p w14:paraId="36B4E4BD" w14:textId="77777777" w:rsidR="00FC6130" w:rsidRPr="00FC6130" w:rsidRDefault="00FC6130" w:rsidP="008104A0">
      <w:pPr>
        <w:pStyle w:val="ListParagraph"/>
        <w:numPr>
          <w:ilvl w:val="0"/>
          <w:numId w:val="263"/>
        </w:numPr>
      </w:pPr>
      <w:r w:rsidRPr="00FC6130">
        <w:t>Boulia Shire Council </w:t>
      </w:r>
    </w:p>
    <w:p w14:paraId="54B7F808" w14:textId="77777777" w:rsidR="00FC6130" w:rsidRPr="00FC6130" w:rsidRDefault="00FC6130" w:rsidP="008104A0">
      <w:pPr>
        <w:pStyle w:val="ListParagraph"/>
        <w:numPr>
          <w:ilvl w:val="0"/>
          <w:numId w:val="263"/>
        </w:numPr>
      </w:pPr>
      <w:r w:rsidRPr="00FC6130">
        <w:t>Bulloo Shire Council </w:t>
      </w:r>
    </w:p>
    <w:p w14:paraId="30B32EC9" w14:textId="77777777" w:rsidR="00FC6130" w:rsidRPr="00FC6130" w:rsidRDefault="00FC6130" w:rsidP="008104A0">
      <w:pPr>
        <w:pStyle w:val="ListParagraph"/>
        <w:numPr>
          <w:ilvl w:val="0"/>
          <w:numId w:val="263"/>
        </w:numPr>
      </w:pPr>
      <w:r w:rsidRPr="00FC6130">
        <w:t>Diamantina Shire Council </w:t>
      </w:r>
    </w:p>
    <w:p w14:paraId="6516B3BA" w14:textId="77777777" w:rsidR="00FC6130" w:rsidRPr="00FC6130" w:rsidRDefault="00FC6130" w:rsidP="008104A0">
      <w:pPr>
        <w:pStyle w:val="ListParagraph"/>
        <w:numPr>
          <w:ilvl w:val="0"/>
          <w:numId w:val="263"/>
        </w:numPr>
      </w:pPr>
      <w:r w:rsidRPr="00FC6130">
        <w:t>Longreach Regional Council</w:t>
      </w:r>
    </w:p>
    <w:p w14:paraId="32F9D730" w14:textId="77777777" w:rsidR="00FC6130" w:rsidRPr="00FC6130" w:rsidRDefault="00FC6130" w:rsidP="008104A0">
      <w:pPr>
        <w:pStyle w:val="ListParagraph"/>
        <w:numPr>
          <w:ilvl w:val="0"/>
          <w:numId w:val="263"/>
        </w:numPr>
      </w:pPr>
      <w:r w:rsidRPr="00FC6130">
        <w:t>Quilpie Shire Council</w:t>
      </w:r>
    </w:p>
    <w:p w14:paraId="35C12681" w14:textId="77777777" w:rsidR="00FC6130" w:rsidRPr="00FC6130" w:rsidRDefault="00FC6130" w:rsidP="008104A0">
      <w:pPr>
        <w:pStyle w:val="ListParagraph"/>
        <w:numPr>
          <w:ilvl w:val="0"/>
          <w:numId w:val="263"/>
        </w:numPr>
      </w:pPr>
      <w:r w:rsidRPr="00FC6130">
        <w:t>Winton Shire Council.</w:t>
      </w:r>
    </w:p>
    <w:p w14:paraId="4DEEE314" w14:textId="77777777" w:rsidR="00FC6130" w:rsidRPr="00FC6130" w:rsidRDefault="00FC6130" w:rsidP="00FC6130">
      <w:r w:rsidRPr="00FC6130">
        <w:t>We continue to monitor the situation and will provide updates as required.</w:t>
      </w:r>
    </w:p>
    <w:p w14:paraId="608A434A" w14:textId="77777777" w:rsidR="00FC6130" w:rsidRPr="00FC6130" w:rsidRDefault="00FC6130" w:rsidP="00FC6130">
      <w:pPr>
        <w:pStyle w:val="Heading4"/>
      </w:pPr>
      <w:r w:rsidRPr="00FC6130">
        <w:t>Support during the emergency</w:t>
      </w:r>
    </w:p>
    <w:p w14:paraId="33446399" w14:textId="77777777" w:rsidR="00FC6130" w:rsidRPr="00FC6130" w:rsidRDefault="00FC6130" w:rsidP="00FC6130">
      <w:r w:rsidRPr="00FC6130">
        <w:t xml:space="preserve">The following support is available in affected regions </w:t>
      </w:r>
      <w:r w:rsidRPr="00FC6130">
        <w:rPr>
          <w:b/>
          <w:bCs/>
        </w:rPr>
        <w:t>during</w:t>
      </w:r>
      <w:r w:rsidRPr="00FC6130">
        <w:t xml:space="preserve"> the CCS period of emergency:</w:t>
      </w:r>
    </w:p>
    <w:p w14:paraId="61ADA5C5" w14:textId="77777777" w:rsidR="00FC6130" w:rsidRPr="00FC6130" w:rsidRDefault="00FC6130" w:rsidP="008104A0">
      <w:pPr>
        <w:pStyle w:val="ListParagraph"/>
        <w:numPr>
          <w:ilvl w:val="0"/>
          <w:numId w:val="264"/>
        </w:numPr>
      </w:pPr>
      <w:r w:rsidRPr="00FC6130">
        <w:t>you can continue to get CCS if your service closes as a direct result of the emergency</w:t>
      </w:r>
    </w:p>
    <w:p w14:paraId="5DBD5174" w14:textId="77777777" w:rsidR="00FC6130" w:rsidRPr="00FC6130" w:rsidRDefault="00FC6130" w:rsidP="008104A0">
      <w:pPr>
        <w:pStyle w:val="ListParagraph"/>
        <w:numPr>
          <w:ilvl w:val="0"/>
          <w:numId w:val="264"/>
        </w:numPr>
      </w:pPr>
      <w:r w:rsidRPr="00FC6130">
        <w:t>you can waive the gap fee if a child doesn’t attend, or your service is closed, during the CCS period of emergency</w:t>
      </w:r>
    </w:p>
    <w:p w14:paraId="42EAB5A5" w14:textId="77777777" w:rsidR="00FC6130" w:rsidRPr="00FC6130" w:rsidRDefault="00FC6130" w:rsidP="008104A0">
      <w:pPr>
        <w:pStyle w:val="ListParagraph"/>
        <w:numPr>
          <w:ilvl w:val="0"/>
          <w:numId w:val="264"/>
        </w:numPr>
      </w:pPr>
      <w:r w:rsidRPr="00FC6130">
        <w:t>families will get unlimited allowable absences for the duration of the CCS period of emergency.</w:t>
      </w:r>
    </w:p>
    <w:p w14:paraId="41474100" w14:textId="77777777" w:rsidR="00FC6130" w:rsidRPr="00FC6130" w:rsidRDefault="00FC6130" w:rsidP="00FC6130">
      <w:r w:rsidRPr="00FC6130">
        <w:t xml:space="preserve">Read more about </w:t>
      </w:r>
      <w:hyperlink r:id="rId857" w:history="1">
        <w:r w:rsidRPr="00FC6130">
          <w:rPr>
            <w:rStyle w:val="Hyperlink"/>
          </w:rPr>
          <w:t>support during a CCS period of emergency</w:t>
        </w:r>
      </w:hyperlink>
      <w:r w:rsidRPr="00FC6130">
        <w:t>.</w:t>
      </w:r>
    </w:p>
    <w:p w14:paraId="65957078" w14:textId="77777777" w:rsidR="00FC6130" w:rsidRPr="00FC6130" w:rsidRDefault="00FC6130" w:rsidP="00FC6130">
      <w:pPr>
        <w:pStyle w:val="Heading4"/>
      </w:pPr>
      <w:r w:rsidRPr="00FC6130">
        <w:t>Support after the emergency</w:t>
      </w:r>
    </w:p>
    <w:p w14:paraId="310892C5" w14:textId="77777777" w:rsidR="00FC6130" w:rsidRPr="00FC6130" w:rsidRDefault="00FC6130" w:rsidP="00FC6130">
      <w:r w:rsidRPr="00FC6130">
        <w:t xml:space="preserve">The following support may help you recover </w:t>
      </w:r>
      <w:r w:rsidRPr="00FC6130">
        <w:rPr>
          <w:b/>
          <w:bCs/>
        </w:rPr>
        <w:t>after</w:t>
      </w:r>
      <w:r w:rsidRPr="00FC6130">
        <w:t xml:space="preserve"> an emergency:</w:t>
      </w:r>
    </w:p>
    <w:p w14:paraId="30F36DFA" w14:textId="77777777" w:rsidR="00FC6130" w:rsidRPr="00FC6130" w:rsidRDefault="00FC6130" w:rsidP="008104A0">
      <w:pPr>
        <w:pStyle w:val="ListParagraph"/>
        <w:numPr>
          <w:ilvl w:val="0"/>
          <w:numId w:val="265"/>
        </w:numPr>
      </w:pPr>
      <w:r w:rsidRPr="00FC6130">
        <w:t xml:space="preserve">you may be eligible for a </w:t>
      </w:r>
      <w:hyperlink r:id="rId858" w:history="1">
        <w:r w:rsidRPr="00FC6130">
          <w:rPr>
            <w:rStyle w:val="Hyperlink"/>
          </w:rPr>
          <w:t>Community Child Care Fund special circumstances grant</w:t>
        </w:r>
      </w:hyperlink>
      <w:r w:rsidRPr="00FC6130">
        <w:t xml:space="preserve"> if the emergency threatens your service’s ability to stay open after the event, and you have already accessed other disaster support</w:t>
      </w:r>
    </w:p>
    <w:p w14:paraId="05CEE491" w14:textId="77777777" w:rsidR="00FC6130" w:rsidRPr="00FC6130" w:rsidRDefault="00FC6130" w:rsidP="008104A0">
      <w:pPr>
        <w:pStyle w:val="ListParagraph"/>
        <w:numPr>
          <w:ilvl w:val="0"/>
          <w:numId w:val="265"/>
        </w:numPr>
      </w:pPr>
      <w:r w:rsidRPr="00FC6130">
        <w:t xml:space="preserve">families may be able to access </w:t>
      </w:r>
      <w:hyperlink r:id="rId859" w:history="1">
        <w:r w:rsidRPr="00FC6130">
          <w:rPr>
            <w:rStyle w:val="Hyperlink"/>
          </w:rPr>
          <w:t>additional absences</w:t>
        </w:r>
      </w:hyperlink>
      <w:r w:rsidRPr="00FC6130">
        <w:t xml:space="preserve"> if they’ve exhausted their allowable absences</w:t>
      </w:r>
    </w:p>
    <w:p w14:paraId="6D2352DC" w14:textId="77777777" w:rsidR="00FC6130" w:rsidRPr="00FC6130" w:rsidRDefault="00FC6130" w:rsidP="008104A0">
      <w:pPr>
        <w:pStyle w:val="ListParagraph"/>
        <w:numPr>
          <w:ilvl w:val="0"/>
          <w:numId w:val="265"/>
        </w:numPr>
      </w:pPr>
      <w:r w:rsidRPr="00FC6130">
        <w:t xml:space="preserve">families may be eligible for </w:t>
      </w:r>
      <w:hyperlink r:id="rId860" w:history="1">
        <w:r w:rsidRPr="00FC6130">
          <w:rPr>
            <w:rStyle w:val="Hyperlink"/>
          </w:rPr>
          <w:t>Additional Child Care Subsidy</w:t>
        </w:r>
      </w:hyperlink>
      <w:r w:rsidRPr="00FC6130">
        <w:t xml:space="preserve"> if they experience temporary financial hardship due to an emergency that happened in the last 6 months.</w:t>
      </w:r>
    </w:p>
    <w:p w14:paraId="7F2EA6FF" w14:textId="77777777" w:rsidR="00FC6130" w:rsidRPr="00FC6130" w:rsidRDefault="00FC6130" w:rsidP="00FC6130">
      <w:r w:rsidRPr="00FC6130">
        <w:t xml:space="preserve">Read more about </w:t>
      </w:r>
      <w:hyperlink r:id="rId861" w:history="1">
        <w:r w:rsidRPr="00FC6130">
          <w:rPr>
            <w:rStyle w:val="Hyperlink"/>
          </w:rPr>
          <w:t>support after an emergency</w:t>
        </w:r>
      </w:hyperlink>
      <w:r w:rsidRPr="00FC6130">
        <w:t>.</w:t>
      </w:r>
    </w:p>
    <w:p w14:paraId="3BC98630" w14:textId="77777777" w:rsidR="00FC6130" w:rsidRPr="00FC6130" w:rsidRDefault="00FC6130" w:rsidP="00FC6130">
      <w:pPr>
        <w:pStyle w:val="Heading4"/>
      </w:pPr>
      <w:r w:rsidRPr="00FC6130">
        <w:t>Other disaster support</w:t>
      </w:r>
    </w:p>
    <w:p w14:paraId="3D2DBB86" w14:textId="77777777" w:rsidR="00FC6130" w:rsidRPr="00FC6130" w:rsidRDefault="00FC6130" w:rsidP="00FC6130">
      <w:r w:rsidRPr="00FC6130">
        <w:t>You may be eligible for other government disaster support:</w:t>
      </w:r>
    </w:p>
    <w:p w14:paraId="1E7FE696" w14:textId="77777777" w:rsidR="00FC6130" w:rsidRPr="00FC6130" w:rsidRDefault="00FC6130" w:rsidP="008104A0">
      <w:pPr>
        <w:pStyle w:val="ListParagraph"/>
        <w:numPr>
          <w:ilvl w:val="0"/>
          <w:numId w:val="266"/>
        </w:numPr>
      </w:pPr>
      <w:r w:rsidRPr="00FC6130">
        <w:t xml:space="preserve">The Australian Government provides help for people affected by natural disasters. Find out whether you're eligible on the </w:t>
      </w:r>
      <w:hyperlink r:id="rId862" w:history="1">
        <w:r w:rsidRPr="00FC6130">
          <w:rPr>
            <w:rStyle w:val="Hyperlink"/>
          </w:rPr>
          <w:t>Services Australia website</w:t>
        </w:r>
      </w:hyperlink>
      <w:r w:rsidRPr="00FC6130">
        <w:t>.</w:t>
      </w:r>
    </w:p>
    <w:p w14:paraId="2BBDD957" w14:textId="77777777" w:rsidR="00FC6130" w:rsidRPr="00FC6130" w:rsidRDefault="00FC6130" w:rsidP="008104A0">
      <w:pPr>
        <w:pStyle w:val="ListParagraph"/>
        <w:numPr>
          <w:ilvl w:val="0"/>
          <w:numId w:val="266"/>
        </w:numPr>
      </w:pPr>
      <w:r w:rsidRPr="00FC6130">
        <w:t xml:space="preserve">Your state or territory government may provide additional support in the event of a natural disaster. Find out more at </w:t>
      </w:r>
      <w:hyperlink r:id="rId863" w:history="1">
        <w:r w:rsidRPr="00FC6130">
          <w:rPr>
            <w:rStyle w:val="Hyperlink"/>
          </w:rPr>
          <w:t>Emergency Qld</w:t>
        </w:r>
      </w:hyperlink>
      <w:r w:rsidRPr="00FC6130">
        <w:t>.</w:t>
      </w:r>
    </w:p>
    <w:p w14:paraId="2D47B812" w14:textId="77777777" w:rsidR="00FC6130" w:rsidRPr="00FC6130" w:rsidRDefault="00FC6130" w:rsidP="00FC6130">
      <w:pPr>
        <w:pStyle w:val="Heading4"/>
      </w:pPr>
      <w:r w:rsidRPr="00FC6130">
        <w:t>For action</w:t>
      </w:r>
    </w:p>
    <w:p w14:paraId="336D5FBC" w14:textId="77777777" w:rsidR="00FC6130" w:rsidRPr="00FC6130" w:rsidRDefault="00FC6130" w:rsidP="008104A0">
      <w:pPr>
        <w:pStyle w:val="ListParagraph"/>
        <w:numPr>
          <w:ilvl w:val="0"/>
          <w:numId w:val="267"/>
        </w:numPr>
      </w:pPr>
      <w:r w:rsidRPr="00FC6130">
        <w:t>Tell us as soon as possible if you close your service. Do this via the </w:t>
      </w:r>
      <w:hyperlink r:id="rId864" w:history="1">
        <w:r w:rsidRPr="00FC6130">
          <w:rPr>
            <w:rStyle w:val="Hyperlink"/>
          </w:rPr>
          <w:t>Provider Entry Point</w:t>
        </w:r>
      </w:hyperlink>
      <w:r w:rsidRPr="00FC6130">
        <w:t xml:space="preserve"> (PEP) or your third-party software. You also need to tell your </w:t>
      </w:r>
      <w:hyperlink r:id="rId865" w:history="1">
        <w:r w:rsidRPr="00FC6130">
          <w:rPr>
            <w:rStyle w:val="Hyperlink"/>
          </w:rPr>
          <w:t>state or territory regulatory authority</w:t>
        </w:r>
      </w:hyperlink>
      <w:r w:rsidRPr="00FC6130">
        <w:t>.</w:t>
      </w:r>
    </w:p>
    <w:p w14:paraId="05FE76EF" w14:textId="77777777" w:rsidR="00FC6130" w:rsidRPr="00FC6130" w:rsidRDefault="00FC6130" w:rsidP="008104A0">
      <w:pPr>
        <w:pStyle w:val="ListParagraph"/>
        <w:numPr>
          <w:ilvl w:val="0"/>
          <w:numId w:val="267"/>
        </w:numPr>
      </w:pPr>
      <w:r w:rsidRPr="00FC6130">
        <w:t xml:space="preserve">Update your contact details in the Child Care Subsidy System so you don’t miss important information. Do this via the </w:t>
      </w:r>
      <w:hyperlink r:id="rId866" w:history="1">
        <w:r w:rsidRPr="00FC6130">
          <w:rPr>
            <w:rStyle w:val="Hyperlink"/>
          </w:rPr>
          <w:t>PEP</w:t>
        </w:r>
      </w:hyperlink>
      <w:r w:rsidRPr="00FC6130">
        <w:t xml:space="preserve"> or your third-party software.</w:t>
      </w:r>
    </w:p>
    <w:p w14:paraId="0E2554D1" w14:textId="77777777" w:rsidR="00FC6130" w:rsidRPr="00FC6130" w:rsidRDefault="00FC6130" w:rsidP="008104A0">
      <w:pPr>
        <w:pStyle w:val="ListParagraph"/>
        <w:numPr>
          <w:ilvl w:val="0"/>
          <w:numId w:val="267"/>
        </w:numPr>
      </w:pPr>
      <w:r w:rsidRPr="00FC6130">
        <w:t xml:space="preserve">Update your vacancy details on </w:t>
      </w:r>
      <w:hyperlink r:id="rId867" w:history="1">
        <w:r w:rsidRPr="00FC6130">
          <w:rPr>
            <w:rStyle w:val="Hyperlink"/>
          </w:rPr>
          <w:t>StartingBlocks.gov.au</w:t>
        </w:r>
      </w:hyperlink>
      <w:r w:rsidRPr="00FC6130">
        <w:t xml:space="preserve"> to help families looking for care. Do this via the </w:t>
      </w:r>
      <w:hyperlink r:id="rId868" w:history="1">
        <w:r w:rsidRPr="00FC6130">
          <w:rPr>
            <w:rStyle w:val="Hyperlink"/>
          </w:rPr>
          <w:t>PEP</w:t>
        </w:r>
      </w:hyperlink>
      <w:r w:rsidRPr="00FC6130">
        <w:t xml:space="preserve"> or your third-party software.</w:t>
      </w:r>
    </w:p>
    <w:p w14:paraId="49338CEC" w14:textId="77777777" w:rsidR="00FC6130" w:rsidRPr="00FC6130" w:rsidRDefault="00FC6130" w:rsidP="008104A0">
      <w:pPr>
        <w:pStyle w:val="ListParagraph"/>
        <w:numPr>
          <w:ilvl w:val="0"/>
          <w:numId w:val="267"/>
        </w:numPr>
      </w:pPr>
      <w:r w:rsidRPr="00FC6130">
        <w:t xml:space="preserve">Join our </w:t>
      </w:r>
      <w:hyperlink r:id="rId869" w:history="1">
        <w:r w:rsidRPr="00FC6130">
          <w:rPr>
            <w:rStyle w:val="Hyperlink"/>
          </w:rPr>
          <w:t>Facebook group</w:t>
        </w:r>
      </w:hyperlink>
      <w:r w:rsidRPr="00FC6130">
        <w:t xml:space="preserve"> for alerts and updates.</w:t>
      </w:r>
    </w:p>
    <w:p w14:paraId="261E269E" w14:textId="59B22003" w:rsidR="001B70B3" w:rsidRPr="001B70B3" w:rsidRDefault="00FC6130" w:rsidP="008104A0">
      <w:pPr>
        <w:pStyle w:val="ListParagraph"/>
        <w:numPr>
          <w:ilvl w:val="0"/>
          <w:numId w:val="267"/>
        </w:numPr>
      </w:pPr>
      <w:r w:rsidRPr="00FC6130">
        <w:t xml:space="preserve">Keep an eye on </w:t>
      </w:r>
      <w:hyperlink r:id="rId870" w:history="1">
        <w:r w:rsidRPr="00FC6130">
          <w:rPr>
            <w:rStyle w:val="Hyperlink"/>
          </w:rPr>
          <w:t>Emergency Qld</w:t>
        </w:r>
      </w:hyperlink>
      <w:r w:rsidRPr="00FC6130">
        <w:t xml:space="preserve"> for current emergency information in your region.</w:t>
      </w:r>
    </w:p>
    <w:p w14:paraId="7D1135E1" w14:textId="44A843C0" w:rsidR="00BB0C2D" w:rsidRDefault="00BB0C2D" w:rsidP="002555AC">
      <w:pPr>
        <w:pStyle w:val="Issuedate"/>
      </w:pPr>
      <w:bookmarkStart w:id="249" w:name="_Toc216880805"/>
      <w:r>
        <w:t>9 April 2025</w:t>
      </w:r>
      <w:bookmarkEnd w:id="249"/>
    </w:p>
    <w:p w14:paraId="72E21A32" w14:textId="7E5AA07E" w:rsidR="00BB0C2D" w:rsidRDefault="00F30B80" w:rsidP="00F30B80">
      <w:r w:rsidRPr="00F30B80">
        <w:t xml:space="preserve">The Australian Government is now operating in accordance with the </w:t>
      </w:r>
      <w:hyperlink r:id="rId871" w:history="1">
        <w:r w:rsidRPr="00F30B80">
          <w:rPr>
            <w:rStyle w:val="Hyperlink"/>
          </w:rPr>
          <w:t>Guidance on Caretaker Conventions</w:t>
        </w:r>
      </w:hyperlink>
      <w:r w:rsidRPr="00F30B80">
        <w:t>, pending the outcome of the 2025 federal election. During this time we will limit the amount and type of content we publish in this newsletter.</w:t>
      </w:r>
    </w:p>
    <w:p w14:paraId="27643BE6" w14:textId="099D4EBB" w:rsidR="00BB0C2D" w:rsidRDefault="00BB0C2D" w:rsidP="00BB0C2D">
      <w:pPr>
        <w:pStyle w:val="Heading2"/>
      </w:pPr>
      <w:bookmarkStart w:id="250" w:name="_Toc216880806"/>
      <w:r>
        <w:t>From the department</w:t>
      </w:r>
      <w:bookmarkEnd w:id="250"/>
    </w:p>
    <w:p w14:paraId="2CD4FB9C" w14:textId="5772722A" w:rsidR="00F30B80" w:rsidRDefault="006442BE" w:rsidP="006442BE">
      <w:pPr>
        <w:pStyle w:val="Heading3"/>
      </w:pPr>
      <w:r w:rsidRPr="006442BE">
        <w:t>Invitations to apply for ex-Tropical Cyclone Alfred support payment</w:t>
      </w:r>
    </w:p>
    <w:p w14:paraId="1AB34CB2" w14:textId="77777777" w:rsidR="00F30B80" w:rsidRPr="00F30B80" w:rsidRDefault="00F30B80" w:rsidP="00F30B80">
      <w:r w:rsidRPr="00F30B80">
        <w:rPr>
          <w:b/>
          <w:bCs/>
        </w:rPr>
        <w:t xml:space="preserve">We have emailed providers affected by ex-Tropical Cyclone Alfred with an offer to receive the one-off $10,000 support payment for their eligible services. </w:t>
      </w:r>
    </w:p>
    <w:p w14:paraId="6B921683" w14:textId="77777777" w:rsidR="00F30B80" w:rsidRPr="00F30B80" w:rsidRDefault="00F30B80" w:rsidP="00F30B80">
      <w:r w:rsidRPr="00F30B80">
        <w:t>If you have a service in an affected local government area (LGA), check your email for your payment offer. Providers can accept the offer by completing a secure online form for any services that meet the eligibility criteria.</w:t>
      </w:r>
    </w:p>
    <w:p w14:paraId="5E76953A" w14:textId="77777777" w:rsidR="00F30B80" w:rsidRPr="00F30B80" w:rsidRDefault="00F30B80" w:rsidP="00F30B80">
      <w:r w:rsidRPr="00F30B80">
        <w:t>Services are eligible if they:</w:t>
      </w:r>
    </w:p>
    <w:p w14:paraId="0647B2CE" w14:textId="77777777" w:rsidR="00F30B80" w:rsidRPr="00F30B80" w:rsidRDefault="00F30B80" w:rsidP="008104A0">
      <w:pPr>
        <w:pStyle w:val="ListParagraph"/>
        <w:numPr>
          <w:ilvl w:val="0"/>
          <w:numId w:val="254"/>
        </w:numPr>
      </w:pPr>
      <w:r w:rsidRPr="00F30B80">
        <w:t>are CCS-approved</w:t>
      </w:r>
    </w:p>
    <w:p w14:paraId="07A34F6C" w14:textId="77777777" w:rsidR="00F30B80" w:rsidRPr="00F30B80" w:rsidRDefault="00F30B80" w:rsidP="008104A0">
      <w:pPr>
        <w:pStyle w:val="ListParagraph"/>
        <w:numPr>
          <w:ilvl w:val="0"/>
          <w:numId w:val="254"/>
        </w:numPr>
      </w:pPr>
      <w:r w:rsidRPr="00F30B80">
        <w:t xml:space="preserve">are in an LGA covered by a </w:t>
      </w:r>
      <w:hyperlink r:id="rId872" w:history="1">
        <w:r w:rsidRPr="00F30B80">
          <w:rPr>
            <w:rStyle w:val="Hyperlink"/>
          </w:rPr>
          <w:t>CCS period of emergency</w:t>
        </w:r>
      </w:hyperlink>
      <w:r w:rsidRPr="00F30B80">
        <w:t xml:space="preserve"> in relation to ex-Tropical Cyclone Alfred</w:t>
      </w:r>
    </w:p>
    <w:p w14:paraId="1F2A99C2" w14:textId="77777777" w:rsidR="00F30B80" w:rsidRPr="00F30B80" w:rsidRDefault="00F30B80" w:rsidP="008104A0">
      <w:pPr>
        <w:pStyle w:val="ListParagraph"/>
        <w:numPr>
          <w:ilvl w:val="0"/>
          <w:numId w:val="254"/>
        </w:numPr>
      </w:pPr>
      <w:r w:rsidRPr="00F30B80">
        <w:t>closed, or partially closed, for 8 days or more during the period of emergency</w:t>
      </w:r>
    </w:p>
    <w:p w14:paraId="405971CE" w14:textId="77777777" w:rsidR="00F30B80" w:rsidRPr="00F30B80" w:rsidRDefault="00F30B80" w:rsidP="008104A0">
      <w:pPr>
        <w:pStyle w:val="ListParagraph"/>
        <w:numPr>
          <w:ilvl w:val="0"/>
          <w:numId w:val="254"/>
        </w:numPr>
      </w:pPr>
      <w:r w:rsidRPr="00F30B80">
        <w:t>agree to waive gap fees for families while closed during the period of emergency.</w:t>
      </w:r>
    </w:p>
    <w:p w14:paraId="426FCCDE" w14:textId="77777777" w:rsidR="00F30B80" w:rsidRPr="00F30B80" w:rsidRDefault="00F30B80" w:rsidP="00F30B80">
      <w:r w:rsidRPr="00F30B80">
        <w:t xml:space="preserve">Learn more about the </w:t>
      </w:r>
      <w:hyperlink r:id="rId873" w:history="1">
        <w:r w:rsidRPr="00F30B80">
          <w:rPr>
            <w:rStyle w:val="Hyperlink"/>
          </w:rPr>
          <w:t>payment and eligibility criteria</w:t>
        </w:r>
      </w:hyperlink>
      <w:r w:rsidRPr="00F30B80">
        <w:t xml:space="preserve"> on our website.</w:t>
      </w:r>
    </w:p>
    <w:p w14:paraId="5613431A" w14:textId="77777777" w:rsidR="00F30B80" w:rsidRPr="00F30B80" w:rsidRDefault="00F30B80" w:rsidP="00F30B80">
      <w:r w:rsidRPr="00F30B80">
        <w:t>Not all providers that receive the offer will have services that meet the eligibility criteria. If you receive an offer for a service that does not meet the eligibility criteria, you do not need to complete the online form for that service.</w:t>
      </w:r>
    </w:p>
    <w:p w14:paraId="3C023036" w14:textId="77777777" w:rsidR="00F30B80" w:rsidRPr="00F30B80" w:rsidRDefault="00F30B80" w:rsidP="006442BE">
      <w:pPr>
        <w:pStyle w:val="Heading4"/>
      </w:pPr>
      <w:r w:rsidRPr="00F30B80">
        <w:t>How and when will payments be made?</w:t>
      </w:r>
    </w:p>
    <w:p w14:paraId="3B005372" w14:textId="77777777" w:rsidR="00F30B80" w:rsidRPr="00F30B80" w:rsidRDefault="00F30B80" w:rsidP="00F30B80">
      <w:r w:rsidRPr="00F30B80">
        <w:t>The payment will be made after providers complete and submit online forms for any services that meet all the eligibility criteria. </w:t>
      </w:r>
    </w:p>
    <w:p w14:paraId="168E0F5D" w14:textId="77777777" w:rsidR="00F30B80" w:rsidRPr="00F30B80" w:rsidRDefault="00F30B80" w:rsidP="00F30B80">
      <w:r w:rsidRPr="00F30B80">
        <w:t>The payment will be paid directly to each service found eligible through the offer and acceptance process. It will be paid into the bank account currently nominated for a service in the Child Care Subsidy System (CCSS). This is the same account used to pay CCS. Services should ensure their bank account details are up to date in the CCSS. </w:t>
      </w:r>
    </w:p>
    <w:p w14:paraId="62F0192E" w14:textId="77777777" w:rsidR="00F30B80" w:rsidRPr="00F30B80" w:rsidRDefault="00F30B80" w:rsidP="006442BE">
      <w:pPr>
        <w:pStyle w:val="Heading4"/>
      </w:pPr>
      <w:r w:rsidRPr="00F30B80">
        <w:t>What if I haven’t received an email offering the support payment?</w:t>
      </w:r>
    </w:p>
    <w:p w14:paraId="3002F4F8" w14:textId="77777777" w:rsidR="00F30B80" w:rsidRPr="00F30B80" w:rsidRDefault="00F30B80" w:rsidP="00F30B80">
      <w:r w:rsidRPr="00F30B80">
        <w:t>Emails have been sent to the email address registered for your provider in the CCSS.</w:t>
      </w:r>
    </w:p>
    <w:p w14:paraId="7C7CA036" w14:textId="77777777" w:rsidR="00F30B80" w:rsidRPr="00F30B80" w:rsidRDefault="00F30B80" w:rsidP="00F30B80">
      <w:r w:rsidRPr="00F30B80">
        <w:t>If you have services in the affected LGAs and haven’t received an email offering the payment, you should:</w:t>
      </w:r>
    </w:p>
    <w:p w14:paraId="541B3AD1" w14:textId="77777777" w:rsidR="00F30B80" w:rsidRPr="00F30B80" w:rsidRDefault="00F30B80" w:rsidP="008104A0">
      <w:pPr>
        <w:pStyle w:val="ListParagraph"/>
        <w:numPr>
          <w:ilvl w:val="0"/>
          <w:numId w:val="255"/>
        </w:numPr>
      </w:pPr>
      <w:r w:rsidRPr="00F30B80">
        <w:t xml:space="preserve">check the email address for your provider registered in CCSS via the </w:t>
      </w:r>
      <w:hyperlink r:id="rId874" w:history="1">
        <w:r w:rsidRPr="00F30B80">
          <w:rPr>
            <w:rStyle w:val="Hyperlink"/>
          </w:rPr>
          <w:t>Provider Entry Point</w:t>
        </w:r>
      </w:hyperlink>
      <w:r w:rsidRPr="00F30B80">
        <w:t xml:space="preserve"> (PEP) or your third-party software</w:t>
      </w:r>
    </w:p>
    <w:p w14:paraId="33AC3FDD" w14:textId="77777777" w:rsidR="00F30B80" w:rsidRPr="00F30B80" w:rsidRDefault="00F30B80" w:rsidP="008104A0">
      <w:pPr>
        <w:pStyle w:val="ListParagraph"/>
        <w:numPr>
          <w:ilvl w:val="0"/>
          <w:numId w:val="255"/>
        </w:numPr>
      </w:pPr>
      <w:r w:rsidRPr="00F30B80">
        <w:t>update your provider email address if you don’t have one registered or it is out of date</w:t>
      </w:r>
    </w:p>
    <w:p w14:paraId="721AD640" w14:textId="77777777" w:rsidR="00F30B80" w:rsidRPr="00F30B80" w:rsidRDefault="00F30B80" w:rsidP="008104A0">
      <w:pPr>
        <w:pStyle w:val="ListParagraph"/>
        <w:numPr>
          <w:ilvl w:val="0"/>
          <w:numId w:val="255"/>
        </w:numPr>
      </w:pPr>
      <w:r w:rsidRPr="00F30B80">
        <w:t>check your junk mail</w:t>
      </w:r>
    </w:p>
    <w:p w14:paraId="0A9A54B5" w14:textId="77777777" w:rsidR="00F30B80" w:rsidRPr="00F30B80" w:rsidRDefault="00F30B80" w:rsidP="008104A0">
      <w:pPr>
        <w:pStyle w:val="ListParagraph"/>
        <w:numPr>
          <w:ilvl w:val="0"/>
          <w:numId w:val="255"/>
        </w:numPr>
      </w:pPr>
      <w:r w:rsidRPr="00F30B80">
        <w:t xml:space="preserve">contact the helpdesk at </w:t>
      </w:r>
      <w:hyperlink r:id="rId875" w:history="1">
        <w:r w:rsidRPr="00F30B80">
          <w:rPr>
            <w:rStyle w:val="Hyperlink"/>
          </w:rPr>
          <w:t>CCShelpdesk@education.gov.au</w:t>
        </w:r>
      </w:hyperlink>
      <w:r w:rsidRPr="00F30B80">
        <w:t>.</w:t>
      </w:r>
    </w:p>
    <w:p w14:paraId="0A097F52" w14:textId="5DB0562E" w:rsidR="00F30B80" w:rsidRDefault="00F30B80" w:rsidP="00F30B80">
      <w:r w:rsidRPr="00F30B80">
        <w:t xml:space="preserve">Find out more about the </w:t>
      </w:r>
      <w:hyperlink r:id="rId876" w:history="1">
        <w:r w:rsidRPr="00F30B80">
          <w:rPr>
            <w:rStyle w:val="Hyperlink"/>
          </w:rPr>
          <w:t>ex-Tropical Cyclone Alfred Support Payment</w:t>
        </w:r>
      </w:hyperlink>
      <w:r w:rsidRPr="00F30B80">
        <w:t>.</w:t>
      </w:r>
    </w:p>
    <w:p w14:paraId="5C7CD08F" w14:textId="3327DB3C" w:rsidR="006442BE" w:rsidRDefault="00E4443B" w:rsidP="00E4443B">
      <w:pPr>
        <w:pStyle w:val="Heading3"/>
      </w:pPr>
      <w:r w:rsidRPr="00E4443B">
        <w:t>Worker retention payment update</w:t>
      </w:r>
    </w:p>
    <w:p w14:paraId="662D2755" w14:textId="77777777" w:rsidR="00E4443B" w:rsidRPr="00E4443B" w:rsidRDefault="00E4443B" w:rsidP="00E4443B">
      <w:pPr>
        <w:pStyle w:val="Heading4"/>
      </w:pPr>
      <w:r w:rsidRPr="00E4443B">
        <w:t>Get free support</w:t>
      </w:r>
    </w:p>
    <w:p w14:paraId="6D4AE29C" w14:textId="77777777" w:rsidR="00E4443B" w:rsidRPr="00E4443B" w:rsidRDefault="00E4443B" w:rsidP="00E4443B">
      <w:r w:rsidRPr="00E4443B">
        <w:t>Help is available at every stage of the worker retention payment.</w:t>
      </w:r>
    </w:p>
    <w:p w14:paraId="6CE468BD" w14:textId="77777777" w:rsidR="00E4443B" w:rsidRPr="00E4443B" w:rsidRDefault="00E4443B" w:rsidP="00E4443B">
      <w:r w:rsidRPr="00E4443B">
        <w:t>Get help:</w:t>
      </w:r>
    </w:p>
    <w:p w14:paraId="1193146C" w14:textId="77777777" w:rsidR="00E4443B" w:rsidRPr="00E4443B" w:rsidRDefault="00E4443B" w:rsidP="008104A0">
      <w:pPr>
        <w:pStyle w:val="ListParagraph"/>
        <w:numPr>
          <w:ilvl w:val="0"/>
          <w:numId w:val="256"/>
        </w:numPr>
      </w:pPr>
      <w:r w:rsidRPr="00E4443B">
        <w:t>understanding the payment</w:t>
      </w:r>
    </w:p>
    <w:p w14:paraId="52832D27" w14:textId="77777777" w:rsidR="00E4443B" w:rsidRPr="00E4443B" w:rsidRDefault="00E4443B" w:rsidP="008104A0">
      <w:pPr>
        <w:pStyle w:val="ListParagraph"/>
        <w:numPr>
          <w:ilvl w:val="0"/>
          <w:numId w:val="256"/>
        </w:numPr>
      </w:pPr>
      <w:r w:rsidRPr="00E4443B">
        <w:t>developing a compliant workplace instrument</w:t>
      </w:r>
    </w:p>
    <w:p w14:paraId="0D681AAC" w14:textId="77777777" w:rsidR="00E4443B" w:rsidRPr="00E4443B" w:rsidRDefault="00E4443B" w:rsidP="008104A0">
      <w:pPr>
        <w:pStyle w:val="ListParagraph"/>
        <w:numPr>
          <w:ilvl w:val="0"/>
          <w:numId w:val="256"/>
        </w:numPr>
      </w:pPr>
      <w:r w:rsidRPr="00E4443B">
        <w:t>preparing your application</w:t>
      </w:r>
    </w:p>
    <w:p w14:paraId="6DD3E25E" w14:textId="77777777" w:rsidR="00E4443B" w:rsidRPr="00E4443B" w:rsidRDefault="00E4443B" w:rsidP="008104A0">
      <w:pPr>
        <w:pStyle w:val="ListParagraph"/>
        <w:numPr>
          <w:ilvl w:val="0"/>
          <w:numId w:val="256"/>
        </w:numPr>
      </w:pPr>
      <w:r w:rsidRPr="00E4443B">
        <w:t>implementing the payment at your service</w:t>
      </w:r>
    </w:p>
    <w:p w14:paraId="74A01E97" w14:textId="77777777" w:rsidR="00E4443B" w:rsidRPr="00E4443B" w:rsidRDefault="00E4443B" w:rsidP="008104A0">
      <w:pPr>
        <w:pStyle w:val="ListParagraph"/>
        <w:numPr>
          <w:ilvl w:val="0"/>
          <w:numId w:val="256"/>
        </w:numPr>
      </w:pPr>
      <w:r w:rsidRPr="00E4443B">
        <w:t>complying with the payment conditions, and more.</w:t>
      </w:r>
    </w:p>
    <w:p w14:paraId="3DC27D2B" w14:textId="77777777" w:rsidR="00E4443B" w:rsidRPr="00E4443B" w:rsidRDefault="00E4443B" w:rsidP="00E4443B">
      <w:hyperlink r:id="rId877" w:history="1">
        <w:r w:rsidRPr="00E4443B">
          <w:rPr>
            <w:rStyle w:val="Hyperlink"/>
          </w:rPr>
          <w:t>Search our directory</w:t>
        </w:r>
      </w:hyperlink>
      <w:r w:rsidRPr="00E4443B">
        <w:t xml:space="preserve"> to find support that meets your needs.</w:t>
      </w:r>
    </w:p>
    <w:p w14:paraId="6948AD44" w14:textId="77777777" w:rsidR="00E4443B" w:rsidRPr="00E4443B" w:rsidRDefault="00E4443B" w:rsidP="00E4443B">
      <w:pPr>
        <w:pStyle w:val="Heading4"/>
      </w:pPr>
      <w:r w:rsidRPr="00E4443B">
        <w:t>Attend an upcoming session</w:t>
      </w:r>
    </w:p>
    <w:p w14:paraId="242BF0F5" w14:textId="77777777" w:rsidR="00E4443B" w:rsidRPr="00E4443B" w:rsidRDefault="00E4443B" w:rsidP="00E4443B">
      <w:r w:rsidRPr="00E4443B">
        <w:t>Several organisations are holding information sessions in the coming weeks.</w:t>
      </w:r>
    </w:p>
    <w:p w14:paraId="44C7A605" w14:textId="77777777" w:rsidR="00E4443B" w:rsidRPr="00E4443B" w:rsidRDefault="00E4443B" w:rsidP="00E4443B">
      <w:r w:rsidRPr="00E4443B">
        <w:t>Register to attend an upcoming session:</w:t>
      </w:r>
    </w:p>
    <w:p w14:paraId="3A38DE71" w14:textId="77777777" w:rsidR="00E4443B" w:rsidRPr="00E4443B" w:rsidRDefault="00E4443B" w:rsidP="008104A0">
      <w:pPr>
        <w:pStyle w:val="ListParagraph"/>
        <w:numPr>
          <w:ilvl w:val="0"/>
          <w:numId w:val="257"/>
        </w:numPr>
      </w:pPr>
      <w:hyperlink r:id="rId878" w:history="1">
        <w:r w:rsidRPr="00E4443B">
          <w:rPr>
            <w:rStyle w:val="Hyperlink"/>
          </w:rPr>
          <w:t>Ai Group briefing sessions</w:t>
        </w:r>
      </w:hyperlink>
    </w:p>
    <w:p w14:paraId="32BA599C" w14:textId="77777777" w:rsidR="00E4443B" w:rsidRPr="00E4443B" w:rsidRDefault="00E4443B" w:rsidP="008104A0">
      <w:pPr>
        <w:pStyle w:val="ListParagraph"/>
        <w:numPr>
          <w:ilvl w:val="0"/>
          <w:numId w:val="257"/>
        </w:numPr>
      </w:pPr>
      <w:hyperlink r:id="rId879" w:history="1">
        <w:r w:rsidRPr="00E4443B">
          <w:rPr>
            <w:rStyle w:val="Hyperlink"/>
          </w:rPr>
          <w:t>Community Early Learning Australia webinars</w:t>
        </w:r>
      </w:hyperlink>
    </w:p>
    <w:p w14:paraId="01C945C6" w14:textId="320C973B" w:rsidR="006442BE" w:rsidRDefault="00E4443B" w:rsidP="008104A0">
      <w:pPr>
        <w:pStyle w:val="ListParagraph"/>
        <w:numPr>
          <w:ilvl w:val="0"/>
          <w:numId w:val="257"/>
        </w:numPr>
      </w:pPr>
      <w:hyperlink r:id="rId880" w:history="1">
        <w:r w:rsidRPr="00E4443B">
          <w:rPr>
            <w:rStyle w:val="Hyperlink"/>
          </w:rPr>
          <w:t>NOSHSA information sessions</w:t>
        </w:r>
      </w:hyperlink>
      <w:r w:rsidRPr="00E4443B">
        <w:t>.</w:t>
      </w:r>
    </w:p>
    <w:p w14:paraId="799E6930" w14:textId="32E7D4FF" w:rsidR="00E4443B" w:rsidRDefault="00DB600B" w:rsidP="00DB600B">
      <w:pPr>
        <w:pStyle w:val="Heading3"/>
      </w:pPr>
      <w:r w:rsidRPr="00DB600B">
        <w:t>CCS period of emergency</w:t>
      </w:r>
    </w:p>
    <w:p w14:paraId="56C23AAC" w14:textId="77777777" w:rsidR="00DB600B" w:rsidRPr="00DB600B" w:rsidRDefault="00DB600B" w:rsidP="00DB600B">
      <w:r w:rsidRPr="00DB600B">
        <w:rPr>
          <w:b/>
          <w:bCs/>
        </w:rPr>
        <w:t xml:space="preserve">A CCS period of emergency is in place in parts of Queensland due to the impact of flooding. </w:t>
      </w:r>
    </w:p>
    <w:p w14:paraId="7451C0DC" w14:textId="77777777" w:rsidR="00DB600B" w:rsidRPr="00DB600B" w:rsidRDefault="00DB600B" w:rsidP="00DB600B">
      <w:r w:rsidRPr="00DB600B">
        <w:t>Visit our website to see:</w:t>
      </w:r>
    </w:p>
    <w:p w14:paraId="7F60A9BC" w14:textId="77777777" w:rsidR="00DB600B" w:rsidRPr="00DB600B" w:rsidRDefault="00DB600B" w:rsidP="008104A0">
      <w:pPr>
        <w:numPr>
          <w:ilvl w:val="0"/>
          <w:numId w:val="258"/>
        </w:numPr>
      </w:pPr>
      <w:hyperlink r:id="rId881" w:history="1">
        <w:r w:rsidRPr="00DB600B">
          <w:rPr>
            <w:rStyle w:val="Hyperlink"/>
          </w:rPr>
          <w:t>regions and timeframes where the period of emergency applies</w:t>
        </w:r>
      </w:hyperlink>
    </w:p>
    <w:p w14:paraId="3A5C8E34" w14:textId="77777777" w:rsidR="00DB600B" w:rsidRPr="00DB600B" w:rsidRDefault="00DB600B" w:rsidP="008104A0">
      <w:pPr>
        <w:numPr>
          <w:ilvl w:val="0"/>
          <w:numId w:val="258"/>
        </w:numPr>
      </w:pPr>
      <w:hyperlink r:id="rId882" w:history="1">
        <w:r w:rsidRPr="00DB600B">
          <w:rPr>
            <w:rStyle w:val="Hyperlink"/>
          </w:rPr>
          <w:t>details of support available during and after a period of emergency</w:t>
        </w:r>
      </w:hyperlink>
      <w:r w:rsidRPr="00DB600B">
        <w:t>.</w:t>
      </w:r>
    </w:p>
    <w:p w14:paraId="42C4052B" w14:textId="0BC832F1" w:rsidR="00E4443B" w:rsidRDefault="00DB600B" w:rsidP="00DB600B">
      <w:r w:rsidRPr="00DB600B">
        <w:t>We continue to monitor the situation and will provide updates as required.</w:t>
      </w:r>
    </w:p>
    <w:p w14:paraId="4B4C6903" w14:textId="0A9B00E2" w:rsidR="00DB600B" w:rsidRDefault="00DB600B" w:rsidP="00DB600B">
      <w:pPr>
        <w:pStyle w:val="Heading2"/>
      </w:pPr>
      <w:bookmarkStart w:id="251" w:name="_Toc216880807"/>
      <w:r>
        <w:t>Sector spotlight</w:t>
      </w:r>
      <w:bookmarkEnd w:id="251"/>
    </w:p>
    <w:p w14:paraId="27B9A744" w14:textId="75205B61" w:rsidR="00DB600B" w:rsidRDefault="00137666" w:rsidP="00137666">
      <w:pPr>
        <w:pStyle w:val="Heading3"/>
      </w:pPr>
      <w:r w:rsidRPr="00137666">
        <w:t>National Workforce Census results – children</w:t>
      </w:r>
    </w:p>
    <w:p w14:paraId="1DF1B986" w14:textId="3D5570BA" w:rsidR="008F5679" w:rsidRDefault="00137666" w:rsidP="00DB600B">
      <w:r w:rsidRPr="00137666">
        <w:rPr>
          <w:noProof/>
        </w:rPr>
        <w:drawing>
          <wp:inline distT="0" distB="0" distL="0" distR="0" wp14:anchorId="11D252B6" wp14:editId="14DD345A">
            <wp:extent cx="5772956" cy="1762371"/>
            <wp:effectExtent l="0" t="0" r="0" b="9525"/>
            <wp:docPr id="773130800" name="Picture 1" descr="Black banner with abacus graphic. Text says Early Childhood Education and Care  National Workforce Census 2024 national report">
              <a:hlinkClick xmlns:a="http://schemas.openxmlformats.org/drawingml/2006/main" r:id="rId8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30800" name="Picture 1" descr="Black banner with abacus graphic. Text says Early Childhood Education and Care  National Workforce Census 2024 national report">
                      <a:hlinkClick r:id="rId883"/>
                    </pic:cNvPr>
                    <pic:cNvPicPr/>
                  </pic:nvPicPr>
                  <pic:blipFill>
                    <a:blip r:embed="rId884"/>
                    <a:stretch>
                      <a:fillRect/>
                    </a:stretch>
                  </pic:blipFill>
                  <pic:spPr>
                    <a:xfrm>
                      <a:off x="0" y="0"/>
                      <a:ext cx="5772956" cy="1762371"/>
                    </a:xfrm>
                    <a:prstGeom prst="rect">
                      <a:avLst/>
                    </a:prstGeom>
                  </pic:spPr>
                </pic:pic>
              </a:graphicData>
            </a:graphic>
          </wp:inline>
        </w:drawing>
      </w:r>
    </w:p>
    <w:p w14:paraId="343F14BB" w14:textId="77777777" w:rsidR="008F5679" w:rsidRPr="008F5679" w:rsidRDefault="008F5679" w:rsidP="008F5679">
      <w:r w:rsidRPr="008F5679">
        <w:rPr>
          <w:b/>
          <w:bCs/>
        </w:rPr>
        <w:t xml:space="preserve">The 2024 Early Childhood Education and Care (ECEC) National Workforce Census (NWC) results have been released. </w:t>
      </w:r>
    </w:p>
    <w:p w14:paraId="730B208C" w14:textId="77777777" w:rsidR="008F5679" w:rsidRPr="008F5679" w:rsidRDefault="008F5679" w:rsidP="008F5679">
      <w:r w:rsidRPr="008F5679">
        <w:t>From the 1.4 million children who attended CCS services in the reference week, the NWC found that:</w:t>
      </w:r>
    </w:p>
    <w:p w14:paraId="0CEC9A2A" w14:textId="77777777" w:rsidR="008F5679" w:rsidRPr="008F5679" w:rsidRDefault="008F5679" w:rsidP="008104A0">
      <w:pPr>
        <w:numPr>
          <w:ilvl w:val="0"/>
          <w:numId w:val="259"/>
        </w:numPr>
      </w:pPr>
      <w:r w:rsidRPr="008F5679">
        <w:t>19.3% spoke a language other than English at home, or had parents who spoke another language </w:t>
      </w:r>
    </w:p>
    <w:p w14:paraId="6BE3081C" w14:textId="77777777" w:rsidR="008F5679" w:rsidRPr="008F5679" w:rsidRDefault="008F5679" w:rsidP="008104A0">
      <w:pPr>
        <w:numPr>
          <w:ilvl w:val="0"/>
          <w:numId w:val="259"/>
        </w:numPr>
      </w:pPr>
      <w:r w:rsidRPr="008F5679">
        <w:t>more than 65,000 were Aboriginal and/or Torres Strait Islander children – 4.4% of all children attending CCS services nationally, an increase from 3.8% in 2021 and 3.0% in 2016</w:t>
      </w:r>
    </w:p>
    <w:p w14:paraId="7FBB059E" w14:textId="77777777" w:rsidR="008F5679" w:rsidRPr="008F5679" w:rsidRDefault="008F5679" w:rsidP="008104A0">
      <w:pPr>
        <w:numPr>
          <w:ilvl w:val="0"/>
          <w:numId w:val="259"/>
        </w:numPr>
      </w:pPr>
      <w:r w:rsidRPr="008F5679">
        <w:t>6.3% of children aged 0 to 12 years had an underlying health condition lasting longer than 6 months.</w:t>
      </w:r>
    </w:p>
    <w:p w14:paraId="566072CB" w14:textId="44D36A85" w:rsidR="008F5679" w:rsidRDefault="008F5679" w:rsidP="008F5679">
      <w:r w:rsidRPr="008F5679">
        <w:t xml:space="preserve">Explore the </w:t>
      </w:r>
      <w:hyperlink r:id="rId885" w:history="1">
        <w:r w:rsidRPr="008F5679">
          <w:rPr>
            <w:rStyle w:val="Hyperlink"/>
          </w:rPr>
          <w:t>2024 National Workforce Census results</w:t>
        </w:r>
      </w:hyperlink>
      <w:r w:rsidRPr="008F5679">
        <w:t>.</w:t>
      </w:r>
    </w:p>
    <w:p w14:paraId="48800E7F" w14:textId="36671293" w:rsidR="00261D41" w:rsidRDefault="00261D41" w:rsidP="00D046B5">
      <w:pPr>
        <w:pStyle w:val="Heading2"/>
      </w:pPr>
      <w:bookmarkStart w:id="252" w:name="_Toc216880808"/>
      <w:r>
        <w:t>Facts from FAL</w:t>
      </w:r>
      <w:bookmarkEnd w:id="252"/>
    </w:p>
    <w:p w14:paraId="5E59BDFB" w14:textId="1C7C5BD6" w:rsidR="00261D41" w:rsidRDefault="00D046B5" w:rsidP="00D046B5">
      <w:pPr>
        <w:pStyle w:val="Heading3"/>
      </w:pPr>
      <w:r w:rsidRPr="00D046B5">
        <w:t>Understanding inducements and advertising at your service</w:t>
      </w:r>
    </w:p>
    <w:p w14:paraId="2697960C" w14:textId="77777777" w:rsidR="00D046B5" w:rsidRPr="00D046B5" w:rsidRDefault="00D046B5" w:rsidP="00D046B5">
      <w:r w:rsidRPr="00D046B5">
        <w:rPr>
          <w:b/>
          <w:bCs/>
        </w:rPr>
        <w:t xml:space="preserve">An inducement is an incentive offered by a provider to secure a child’s enrolment.  </w:t>
      </w:r>
    </w:p>
    <w:p w14:paraId="20640375" w14:textId="77777777" w:rsidR="00D046B5" w:rsidRPr="00D046B5" w:rsidRDefault="00D046B5" w:rsidP="00D046B5">
      <w:r w:rsidRPr="00D046B5">
        <w:t>ECEC providers may not offer inducements that are financial or not directly associated with the quality or provision of education or care services.</w:t>
      </w:r>
    </w:p>
    <w:p w14:paraId="37E562B7" w14:textId="77777777" w:rsidR="00D046B5" w:rsidRPr="00D046B5" w:rsidRDefault="00D046B5" w:rsidP="00D046B5">
      <w:r w:rsidRPr="00D046B5">
        <w:t>You can:</w:t>
      </w:r>
    </w:p>
    <w:p w14:paraId="7608DDB2" w14:textId="77777777" w:rsidR="00D046B5" w:rsidRPr="00D046B5" w:rsidRDefault="00D046B5" w:rsidP="008104A0">
      <w:pPr>
        <w:pStyle w:val="ListParagraph"/>
        <w:numPr>
          <w:ilvl w:val="0"/>
          <w:numId w:val="260"/>
        </w:numPr>
      </w:pPr>
      <w:r w:rsidRPr="00D046B5">
        <w:t>offer discounted or free care</w:t>
      </w:r>
    </w:p>
    <w:p w14:paraId="4D2DDFFD" w14:textId="77777777" w:rsidR="00D046B5" w:rsidRPr="00D046B5" w:rsidRDefault="00D046B5" w:rsidP="008104A0">
      <w:pPr>
        <w:pStyle w:val="ListParagraph"/>
        <w:numPr>
          <w:ilvl w:val="0"/>
          <w:numId w:val="260"/>
        </w:numPr>
      </w:pPr>
      <w:r w:rsidRPr="00D046B5">
        <w:t>advertise your service and offer free site visits or trial periods</w:t>
      </w:r>
    </w:p>
    <w:p w14:paraId="73F6BD28" w14:textId="77777777" w:rsidR="00D046B5" w:rsidRPr="00D046B5" w:rsidRDefault="00D046B5" w:rsidP="008104A0">
      <w:pPr>
        <w:pStyle w:val="ListParagraph"/>
        <w:numPr>
          <w:ilvl w:val="0"/>
          <w:numId w:val="260"/>
        </w:numPr>
      </w:pPr>
      <w:r w:rsidRPr="00D046B5">
        <w:t>issue marketing merchandise to the value of $30 per complying written arrangement</w:t>
      </w:r>
    </w:p>
    <w:p w14:paraId="5BC395F9" w14:textId="77777777" w:rsidR="00D046B5" w:rsidRPr="00D046B5" w:rsidRDefault="00D046B5" w:rsidP="008104A0">
      <w:pPr>
        <w:pStyle w:val="ListParagraph"/>
        <w:numPr>
          <w:ilvl w:val="0"/>
          <w:numId w:val="260"/>
        </w:numPr>
      </w:pPr>
      <w:r w:rsidRPr="00D046B5">
        <w:t>include extra-curricular activities as part of a session fee</w:t>
      </w:r>
    </w:p>
    <w:p w14:paraId="795D67C4" w14:textId="77777777" w:rsidR="00D046B5" w:rsidRPr="00D046B5" w:rsidRDefault="00D046B5" w:rsidP="008104A0">
      <w:pPr>
        <w:pStyle w:val="ListParagraph"/>
        <w:numPr>
          <w:ilvl w:val="0"/>
          <w:numId w:val="260"/>
        </w:numPr>
      </w:pPr>
      <w:r w:rsidRPr="00D046B5">
        <w:t>advertise your social impact through activities like donations to a charity</w:t>
      </w:r>
    </w:p>
    <w:p w14:paraId="0F62C324" w14:textId="77777777" w:rsidR="00D046B5" w:rsidRPr="00D046B5" w:rsidRDefault="00D046B5" w:rsidP="008104A0">
      <w:pPr>
        <w:pStyle w:val="ListParagraph"/>
        <w:numPr>
          <w:ilvl w:val="0"/>
          <w:numId w:val="260"/>
        </w:numPr>
      </w:pPr>
      <w:r w:rsidRPr="00D046B5">
        <w:t>transport to or from your service, if this is part of your normal business practice.</w:t>
      </w:r>
    </w:p>
    <w:p w14:paraId="5AE4F625" w14:textId="77777777" w:rsidR="00D046B5" w:rsidRPr="00D046B5" w:rsidRDefault="00D046B5" w:rsidP="00D046B5">
      <w:r w:rsidRPr="00D046B5">
        <w:t>We may take compliance action against providers that continue to offer inducements not permitted under the law. This could include: </w:t>
      </w:r>
    </w:p>
    <w:p w14:paraId="1CC3E0E1" w14:textId="77777777" w:rsidR="00D046B5" w:rsidRPr="00D046B5" w:rsidRDefault="00D046B5" w:rsidP="008104A0">
      <w:pPr>
        <w:pStyle w:val="ListParagraph"/>
        <w:numPr>
          <w:ilvl w:val="0"/>
          <w:numId w:val="261"/>
        </w:numPr>
      </w:pPr>
      <w:r w:rsidRPr="00D046B5">
        <w:t>putting conditions on your approval</w:t>
      </w:r>
    </w:p>
    <w:p w14:paraId="2196DFBF" w14:textId="77777777" w:rsidR="00D046B5" w:rsidRPr="00D046B5" w:rsidRDefault="00D046B5" w:rsidP="008104A0">
      <w:pPr>
        <w:pStyle w:val="ListParagraph"/>
        <w:numPr>
          <w:ilvl w:val="0"/>
          <w:numId w:val="261"/>
        </w:numPr>
      </w:pPr>
      <w:r w:rsidRPr="00D046B5">
        <w:t>suspending or cancelling your approval. </w:t>
      </w:r>
    </w:p>
    <w:p w14:paraId="7A4CC208" w14:textId="34126B38" w:rsidR="00D046B5" w:rsidRDefault="00D046B5" w:rsidP="00D046B5">
      <w:r w:rsidRPr="00D046B5">
        <w:t xml:space="preserve">Read about </w:t>
      </w:r>
      <w:hyperlink r:id="rId886" w:history="1">
        <w:r w:rsidRPr="00D046B5">
          <w:rPr>
            <w:rStyle w:val="Hyperlink"/>
          </w:rPr>
          <w:t>inducements and advertising at your service</w:t>
        </w:r>
      </w:hyperlink>
      <w:r w:rsidRPr="00D046B5">
        <w:t xml:space="preserve"> on our website.</w:t>
      </w:r>
    </w:p>
    <w:p w14:paraId="77377FC1" w14:textId="543373B1" w:rsidR="002A647C" w:rsidRDefault="002A647C" w:rsidP="002A647C">
      <w:pPr>
        <w:pStyle w:val="Heading3"/>
      </w:pPr>
      <w:r w:rsidRPr="002A647C">
        <w:t>Updating enrolments in the CCSS</w:t>
      </w:r>
    </w:p>
    <w:p w14:paraId="4CCED9F0" w14:textId="77777777" w:rsidR="002A647C" w:rsidRPr="002A647C" w:rsidRDefault="002A647C" w:rsidP="002A647C">
      <w:r w:rsidRPr="002A647C">
        <w:rPr>
          <w:b/>
          <w:bCs/>
        </w:rPr>
        <w:t xml:space="preserve">When your care arrangements for children change, they must be recorded. </w:t>
      </w:r>
    </w:p>
    <w:p w14:paraId="368BA38E" w14:textId="77777777" w:rsidR="002A647C" w:rsidRPr="002A647C" w:rsidRDefault="002A647C" w:rsidP="002A647C">
      <w:r w:rsidRPr="002A647C">
        <w:t>Update an enrolment notice in the CCSS when:</w:t>
      </w:r>
    </w:p>
    <w:p w14:paraId="260E507C" w14:textId="77777777" w:rsidR="002A647C" w:rsidRPr="002A647C" w:rsidRDefault="002A647C" w:rsidP="008104A0">
      <w:pPr>
        <w:pStyle w:val="ListParagraph"/>
        <w:numPr>
          <w:ilvl w:val="0"/>
          <w:numId w:val="262"/>
        </w:numPr>
      </w:pPr>
      <w:r w:rsidRPr="002A647C">
        <w:t>the family disagrees with details of an enrolment and you agree an update is required</w:t>
      </w:r>
    </w:p>
    <w:p w14:paraId="0E326CFB" w14:textId="77777777" w:rsidR="002A647C" w:rsidRPr="002A647C" w:rsidRDefault="002A647C" w:rsidP="008104A0">
      <w:pPr>
        <w:pStyle w:val="ListParagraph"/>
        <w:numPr>
          <w:ilvl w:val="0"/>
          <w:numId w:val="262"/>
        </w:numPr>
      </w:pPr>
      <w:r w:rsidRPr="002A647C">
        <w:t>the care arrangement between you and the family changes</w:t>
      </w:r>
    </w:p>
    <w:p w14:paraId="3F8B9B0C" w14:textId="77777777" w:rsidR="002A647C" w:rsidRPr="002A647C" w:rsidRDefault="002A647C" w:rsidP="008104A0">
      <w:pPr>
        <w:pStyle w:val="ListParagraph"/>
        <w:numPr>
          <w:ilvl w:val="0"/>
          <w:numId w:val="262"/>
        </w:numPr>
      </w:pPr>
      <w:r w:rsidRPr="002A647C">
        <w:t>you realise the information in an enrolment is incorrect</w:t>
      </w:r>
    </w:p>
    <w:p w14:paraId="69C7E83C" w14:textId="77777777" w:rsidR="002A647C" w:rsidRPr="002A647C" w:rsidRDefault="002A647C" w:rsidP="008104A0">
      <w:pPr>
        <w:pStyle w:val="ListParagraph"/>
        <w:numPr>
          <w:ilvl w:val="0"/>
          <w:numId w:val="262"/>
        </w:numPr>
      </w:pPr>
      <w:r w:rsidRPr="002A647C">
        <w:t>the care arrangement ends.</w:t>
      </w:r>
    </w:p>
    <w:p w14:paraId="35252D93" w14:textId="77777777" w:rsidR="002A647C" w:rsidRPr="002A647C" w:rsidRDefault="002A647C" w:rsidP="002A647C">
      <w:r w:rsidRPr="002A647C">
        <w:t>When any of these events occur, the enrolment notice must be updated within 7 days.</w:t>
      </w:r>
    </w:p>
    <w:p w14:paraId="6E5229D4" w14:textId="77777777" w:rsidR="002A647C" w:rsidRPr="002A647C" w:rsidRDefault="002A647C" w:rsidP="002A647C">
      <w:r w:rsidRPr="002A647C">
        <w:t xml:space="preserve">Find a task card in the </w:t>
      </w:r>
      <w:hyperlink r:id="rId887" w:history="1">
        <w:r w:rsidRPr="002A647C">
          <w:rPr>
            <w:rStyle w:val="Hyperlink"/>
          </w:rPr>
          <w:t>provider tool kit</w:t>
        </w:r>
      </w:hyperlink>
      <w:r w:rsidRPr="002A647C">
        <w:t xml:space="preserve"> for help with updating enrolments in the </w:t>
      </w:r>
      <w:hyperlink r:id="rId888" w:history="1">
        <w:r w:rsidRPr="002A647C">
          <w:rPr>
            <w:rStyle w:val="Hyperlink"/>
          </w:rPr>
          <w:t>PEP</w:t>
        </w:r>
      </w:hyperlink>
      <w:r w:rsidRPr="002A647C">
        <w:t>.</w:t>
      </w:r>
    </w:p>
    <w:p w14:paraId="057AF625" w14:textId="611BAA84" w:rsidR="002A647C" w:rsidRDefault="002A647C" w:rsidP="002A647C">
      <w:r w:rsidRPr="002A647C">
        <w:t xml:space="preserve">Read more about </w:t>
      </w:r>
      <w:hyperlink r:id="rId889" w:history="1">
        <w:r w:rsidRPr="002A647C">
          <w:rPr>
            <w:rStyle w:val="Hyperlink"/>
          </w:rPr>
          <w:t>how to enrol children</w:t>
        </w:r>
      </w:hyperlink>
      <w:r w:rsidRPr="002A647C">
        <w:t xml:space="preserve"> on our website.</w:t>
      </w:r>
    </w:p>
    <w:p w14:paraId="4833EB2E" w14:textId="757FC3F0" w:rsidR="00774F0B" w:rsidRPr="00F30B80" w:rsidRDefault="00774F0B" w:rsidP="002A647C">
      <w:r w:rsidRPr="00774F0B">
        <w:rPr>
          <w:noProof/>
        </w:rPr>
        <w:drawing>
          <wp:inline distT="0" distB="0" distL="0" distR="0" wp14:anchorId="418CD6A2" wp14:editId="511D364D">
            <wp:extent cx="5763429" cy="1771897"/>
            <wp:effectExtent l="0" t="0" r="8890" b="0"/>
            <wp:docPr id="1312545009" name="Picture 1" descr="A computer screen showing Geccko platform. Text says Learn with Geccko.">
              <a:hlinkClick xmlns:a="http://schemas.openxmlformats.org/drawingml/2006/main" r:id="rId8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545009" name="Picture 1" descr="A computer screen showing Geccko platform. Text says Learn with Geccko.">
                      <a:hlinkClick r:id="rId890"/>
                    </pic:cNvPr>
                    <pic:cNvPicPr/>
                  </pic:nvPicPr>
                  <pic:blipFill>
                    <a:blip r:embed="rId891"/>
                    <a:stretch>
                      <a:fillRect/>
                    </a:stretch>
                  </pic:blipFill>
                  <pic:spPr>
                    <a:xfrm>
                      <a:off x="0" y="0"/>
                      <a:ext cx="5763429" cy="1771897"/>
                    </a:xfrm>
                    <a:prstGeom prst="rect">
                      <a:avLst/>
                    </a:prstGeom>
                  </pic:spPr>
                </pic:pic>
              </a:graphicData>
            </a:graphic>
          </wp:inline>
        </w:drawing>
      </w:r>
    </w:p>
    <w:p w14:paraId="23AC08E1" w14:textId="41E1589C" w:rsidR="00936C7D" w:rsidRDefault="00936C7D" w:rsidP="002555AC">
      <w:pPr>
        <w:pStyle w:val="Issuedate"/>
      </w:pPr>
      <w:bookmarkStart w:id="253" w:name="_Toc216880809"/>
      <w:r>
        <w:t>8 April 2025</w:t>
      </w:r>
      <w:bookmarkEnd w:id="253"/>
    </w:p>
    <w:p w14:paraId="13378A8F" w14:textId="11D68F1B" w:rsidR="002B34AA" w:rsidRDefault="002B34AA" w:rsidP="002B34AA">
      <w:r w:rsidRPr="002B34AA">
        <w:t xml:space="preserve">The Australian Government is now operating in accordance with the </w:t>
      </w:r>
      <w:hyperlink r:id="rId892" w:history="1">
        <w:r w:rsidRPr="002B34AA">
          <w:rPr>
            <w:rStyle w:val="Hyperlink"/>
          </w:rPr>
          <w:t>Guidance on Caretaker Conventions</w:t>
        </w:r>
      </w:hyperlink>
      <w:r w:rsidRPr="002B34AA">
        <w:t>, pending the outcome of the 2025 federal election. During this time we will limit the amount and type of content we publish.</w:t>
      </w:r>
    </w:p>
    <w:p w14:paraId="45A4CB23" w14:textId="4BD3B0EE" w:rsidR="00936C7D" w:rsidRDefault="00936C7D" w:rsidP="002B34AA">
      <w:pPr>
        <w:pStyle w:val="Heading2"/>
      </w:pPr>
      <w:bookmarkStart w:id="254" w:name="_Toc216880810"/>
      <w:r w:rsidRPr="00936C7D">
        <w:t>Queensland floods: 3 new LGAs added to CCS period of emergency</w:t>
      </w:r>
      <w:bookmarkEnd w:id="254"/>
    </w:p>
    <w:p w14:paraId="019254C6" w14:textId="77777777" w:rsidR="00970A93" w:rsidRPr="00970A93" w:rsidRDefault="00970A93" w:rsidP="00970A93">
      <w:r w:rsidRPr="00970A93">
        <w:rPr>
          <w:b/>
          <w:bCs/>
        </w:rPr>
        <w:t xml:space="preserve">We’ve added 3 new local government areas (LGAs) to the declared Child Care Subsidy (CCS) period of emergency in parts of Queensland due to the impact of flooding. </w:t>
      </w:r>
    </w:p>
    <w:p w14:paraId="65CAD04C" w14:textId="77777777" w:rsidR="00970A93" w:rsidRPr="00970A93" w:rsidRDefault="00970A93" w:rsidP="00970A93">
      <w:r w:rsidRPr="00970A93">
        <w:t>The CCS period of emergency applies from 24 March 2025 to 11 April 2025 in the following local government areas:</w:t>
      </w:r>
    </w:p>
    <w:p w14:paraId="30A5EDCE" w14:textId="77777777" w:rsidR="00970A93" w:rsidRPr="00970A93" w:rsidRDefault="00970A93" w:rsidP="008104A0">
      <w:pPr>
        <w:pStyle w:val="ListParagraph"/>
        <w:numPr>
          <w:ilvl w:val="0"/>
          <w:numId w:val="249"/>
        </w:numPr>
      </w:pPr>
      <w:r w:rsidRPr="00970A93">
        <w:rPr>
          <w:b/>
          <w:bCs/>
        </w:rPr>
        <w:t xml:space="preserve">Blackall-Tambo Regional Council </w:t>
      </w:r>
    </w:p>
    <w:p w14:paraId="68A0D019" w14:textId="77777777" w:rsidR="00970A93" w:rsidRPr="00970A93" w:rsidRDefault="00970A93" w:rsidP="008104A0">
      <w:pPr>
        <w:pStyle w:val="ListParagraph"/>
        <w:numPr>
          <w:ilvl w:val="0"/>
          <w:numId w:val="249"/>
        </w:numPr>
      </w:pPr>
      <w:r w:rsidRPr="00970A93">
        <w:rPr>
          <w:b/>
          <w:bCs/>
        </w:rPr>
        <w:t xml:space="preserve">Maranoa Regional Council </w:t>
      </w:r>
    </w:p>
    <w:p w14:paraId="7C5C4E3B" w14:textId="77777777" w:rsidR="00970A93" w:rsidRPr="00970A93" w:rsidRDefault="00970A93" w:rsidP="008104A0">
      <w:pPr>
        <w:pStyle w:val="ListParagraph"/>
        <w:numPr>
          <w:ilvl w:val="0"/>
          <w:numId w:val="249"/>
        </w:numPr>
      </w:pPr>
      <w:r w:rsidRPr="00970A93">
        <w:rPr>
          <w:b/>
          <w:bCs/>
        </w:rPr>
        <w:t xml:space="preserve">Richmond Shire Council </w:t>
      </w:r>
    </w:p>
    <w:p w14:paraId="7C323700" w14:textId="77777777" w:rsidR="00970A93" w:rsidRPr="00970A93" w:rsidRDefault="00970A93" w:rsidP="008104A0">
      <w:pPr>
        <w:pStyle w:val="ListParagraph"/>
        <w:numPr>
          <w:ilvl w:val="0"/>
          <w:numId w:val="249"/>
        </w:numPr>
      </w:pPr>
      <w:r w:rsidRPr="00970A93">
        <w:t>Burdekin Shire Council</w:t>
      </w:r>
    </w:p>
    <w:p w14:paraId="2D74E7B9" w14:textId="77777777" w:rsidR="00970A93" w:rsidRPr="00970A93" w:rsidRDefault="00970A93" w:rsidP="008104A0">
      <w:pPr>
        <w:pStyle w:val="ListParagraph"/>
        <w:numPr>
          <w:ilvl w:val="0"/>
          <w:numId w:val="249"/>
        </w:numPr>
      </w:pPr>
      <w:r w:rsidRPr="00970A93">
        <w:t>Central Highlands Regional Council</w:t>
      </w:r>
    </w:p>
    <w:p w14:paraId="78EA6D42" w14:textId="77777777" w:rsidR="00970A93" w:rsidRPr="00970A93" w:rsidRDefault="00970A93" w:rsidP="008104A0">
      <w:pPr>
        <w:pStyle w:val="ListParagraph"/>
        <w:numPr>
          <w:ilvl w:val="0"/>
          <w:numId w:val="249"/>
        </w:numPr>
      </w:pPr>
      <w:r w:rsidRPr="00970A93">
        <w:t>Flinders Shire Council</w:t>
      </w:r>
    </w:p>
    <w:p w14:paraId="546E8100" w14:textId="77777777" w:rsidR="00970A93" w:rsidRPr="00970A93" w:rsidRDefault="00970A93" w:rsidP="008104A0">
      <w:pPr>
        <w:pStyle w:val="ListParagraph"/>
        <w:numPr>
          <w:ilvl w:val="0"/>
          <w:numId w:val="249"/>
        </w:numPr>
      </w:pPr>
      <w:r w:rsidRPr="00970A93">
        <w:t>Paroo Shire Council</w:t>
      </w:r>
    </w:p>
    <w:p w14:paraId="2E57B8F0" w14:textId="77777777" w:rsidR="00970A93" w:rsidRPr="00970A93" w:rsidRDefault="00970A93" w:rsidP="008104A0">
      <w:pPr>
        <w:pStyle w:val="ListParagraph"/>
        <w:numPr>
          <w:ilvl w:val="0"/>
          <w:numId w:val="249"/>
        </w:numPr>
      </w:pPr>
      <w:r w:rsidRPr="00970A93">
        <w:t>Murweh Shire Council</w:t>
      </w:r>
    </w:p>
    <w:p w14:paraId="765EA427" w14:textId="77777777" w:rsidR="00970A93" w:rsidRPr="00970A93" w:rsidRDefault="00970A93" w:rsidP="008104A0">
      <w:pPr>
        <w:pStyle w:val="ListParagraph"/>
        <w:numPr>
          <w:ilvl w:val="0"/>
          <w:numId w:val="249"/>
        </w:numPr>
      </w:pPr>
      <w:r w:rsidRPr="00970A93">
        <w:t>Barcoo Shire Council</w:t>
      </w:r>
    </w:p>
    <w:p w14:paraId="27CC6B9F" w14:textId="77777777" w:rsidR="00970A93" w:rsidRPr="00970A93" w:rsidRDefault="00970A93" w:rsidP="008104A0">
      <w:pPr>
        <w:pStyle w:val="ListParagraph"/>
        <w:numPr>
          <w:ilvl w:val="0"/>
          <w:numId w:val="249"/>
        </w:numPr>
      </w:pPr>
      <w:r w:rsidRPr="00970A93">
        <w:t>Boulia Shire Council</w:t>
      </w:r>
    </w:p>
    <w:p w14:paraId="68498B8D" w14:textId="77777777" w:rsidR="00970A93" w:rsidRPr="00970A93" w:rsidRDefault="00970A93" w:rsidP="008104A0">
      <w:pPr>
        <w:pStyle w:val="ListParagraph"/>
        <w:numPr>
          <w:ilvl w:val="0"/>
          <w:numId w:val="249"/>
        </w:numPr>
      </w:pPr>
      <w:r w:rsidRPr="00970A93">
        <w:t>Bulloo Shire Council</w:t>
      </w:r>
    </w:p>
    <w:p w14:paraId="687B836D" w14:textId="77777777" w:rsidR="00970A93" w:rsidRPr="00970A93" w:rsidRDefault="00970A93" w:rsidP="008104A0">
      <w:pPr>
        <w:pStyle w:val="ListParagraph"/>
        <w:numPr>
          <w:ilvl w:val="0"/>
          <w:numId w:val="249"/>
        </w:numPr>
      </w:pPr>
      <w:r w:rsidRPr="00970A93">
        <w:t>Diamantina Shire Council</w:t>
      </w:r>
    </w:p>
    <w:p w14:paraId="656DD951" w14:textId="77777777" w:rsidR="00970A93" w:rsidRPr="00970A93" w:rsidRDefault="00970A93" w:rsidP="008104A0">
      <w:pPr>
        <w:pStyle w:val="ListParagraph"/>
        <w:numPr>
          <w:ilvl w:val="0"/>
          <w:numId w:val="249"/>
        </w:numPr>
      </w:pPr>
      <w:r w:rsidRPr="00970A93">
        <w:t>Longreach Regional Council</w:t>
      </w:r>
    </w:p>
    <w:p w14:paraId="4236E7C5" w14:textId="77777777" w:rsidR="00970A93" w:rsidRPr="00970A93" w:rsidRDefault="00970A93" w:rsidP="008104A0">
      <w:pPr>
        <w:pStyle w:val="ListParagraph"/>
        <w:numPr>
          <w:ilvl w:val="0"/>
          <w:numId w:val="249"/>
        </w:numPr>
      </w:pPr>
      <w:r w:rsidRPr="00970A93">
        <w:t>Quilpie Shire Council</w:t>
      </w:r>
    </w:p>
    <w:p w14:paraId="4F664742" w14:textId="77777777" w:rsidR="00970A93" w:rsidRPr="00970A93" w:rsidRDefault="00970A93" w:rsidP="008104A0">
      <w:pPr>
        <w:pStyle w:val="ListParagraph"/>
        <w:numPr>
          <w:ilvl w:val="0"/>
          <w:numId w:val="249"/>
        </w:numPr>
      </w:pPr>
      <w:r w:rsidRPr="00970A93">
        <w:t>Winton Shire Council.</w:t>
      </w:r>
    </w:p>
    <w:p w14:paraId="21C88EE3" w14:textId="77777777" w:rsidR="00970A93" w:rsidRPr="00970A93" w:rsidRDefault="00970A93" w:rsidP="00970A93">
      <w:r w:rsidRPr="00970A93">
        <w:t>We continue to monitor the situation and will provide updates as required.</w:t>
      </w:r>
    </w:p>
    <w:p w14:paraId="261E6120" w14:textId="77777777" w:rsidR="00970A93" w:rsidRPr="00970A93" w:rsidRDefault="00970A93" w:rsidP="00970A93">
      <w:pPr>
        <w:pStyle w:val="Heading4"/>
      </w:pPr>
      <w:r w:rsidRPr="00970A93">
        <w:t>Support during the emergency</w:t>
      </w:r>
    </w:p>
    <w:p w14:paraId="7680C71D" w14:textId="77777777" w:rsidR="00970A93" w:rsidRPr="00970A93" w:rsidRDefault="00970A93" w:rsidP="00970A93">
      <w:r w:rsidRPr="00970A93">
        <w:t xml:space="preserve">The following support is available in affected regions </w:t>
      </w:r>
      <w:r w:rsidRPr="00970A93">
        <w:rPr>
          <w:b/>
          <w:bCs/>
        </w:rPr>
        <w:t>during</w:t>
      </w:r>
      <w:r w:rsidRPr="00970A93">
        <w:t xml:space="preserve"> the CCS period of emergency:</w:t>
      </w:r>
    </w:p>
    <w:p w14:paraId="4563901B" w14:textId="77777777" w:rsidR="00970A93" w:rsidRPr="00970A93" w:rsidRDefault="00970A93" w:rsidP="008104A0">
      <w:pPr>
        <w:pStyle w:val="ListParagraph"/>
        <w:numPr>
          <w:ilvl w:val="0"/>
          <w:numId w:val="250"/>
        </w:numPr>
      </w:pPr>
      <w:r w:rsidRPr="00970A93">
        <w:t>you can continue to get CCS if your service closes as a direct result of the emergency</w:t>
      </w:r>
    </w:p>
    <w:p w14:paraId="179C3D4B" w14:textId="77777777" w:rsidR="00970A93" w:rsidRPr="00970A93" w:rsidRDefault="00970A93" w:rsidP="008104A0">
      <w:pPr>
        <w:pStyle w:val="ListParagraph"/>
        <w:numPr>
          <w:ilvl w:val="0"/>
          <w:numId w:val="250"/>
        </w:numPr>
      </w:pPr>
      <w:r w:rsidRPr="00970A93">
        <w:t>you can waive the gap fee if a child doesn’t attend, or your service is closed, during the CCS period of emergency</w:t>
      </w:r>
    </w:p>
    <w:p w14:paraId="5FE825C9" w14:textId="77777777" w:rsidR="00970A93" w:rsidRPr="00970A93" w:rsidRDefault="00970A93" w:rsidP="008104A0">
      <w:pPr>
        <w:pStyle w:val="ListParagraph"/>
        <w:numPr>
          <w:ilvl w:val="0"/>
          <w:numId w:val="250"/>
        </w:numPr>
      </w:pPr>
      <w:r w:rsidRPr="00970A93">
        <w:t>families will get unlimited allowable absences for the duration of the CCS period of emergency.</w:t>
      </w:r>
    </w:p>
    <w:p w14:paraId="67FE6B0E" w14:textId="77777777" w:rsidR="00970A93" w:rsidRPr="00970A93" w:rsidRDefault="00970A93" w:rsidP="00970A93">
      <w:r w:rsidRPr="00970A93">
        <w:t xml:space="preserve">Read more about </w:t>
      </w:r>
      <w:hyperlink r:id="rId893" w:history="1">
        <w:r w:rsidRPr="00970A93">
          <w:rPr>
            <w:rStyle w:val="Hyperlink"/>
          </w:rPr>
          <w:t>support during a CCS period of emergency</w:t>
        </w:r>
      </w:hyperlink>
      <w:r w:rsidRPr="00970A93">
        <w:t>.</w:t>
      </w:r>
    </w:p>
    <w:p w14:paraId="265DEC87" w14:textId="77777777" w:rsidR="00970A93" w:rsidRPr="00970A93" w:rsidRDefault="00970A93" w:rsidP="00970A93">
      <w:pPr>
        <w:pStyle w:val="Heading4"/>
      </w:pPr>
      <w:r w:rsidRPr="00970A93">
        <w:t>Support after the emergency</w:t>
      </w:r>
    </w:p>
    <w:p w14:paraId="7C47B4DB" w14:textId="77777777" w:rsidR="00970A93" w:rsidRPr="00970A93" w:rsidRDefault="00970A93" w:rsidP="00970A93">
      <w:r w:rsidRPr="00970A93">
        <w:t xml:space="preserve">The following support may help you recover </w:t>
      </w:r>
      <w:r w:rsidRPr="00970A93">
        <w:rPr>
          <w:b/>
          <w:bCs/>
        </w:rPr>
        <w:t>after</w:t>
      </w:r>
      <w:r w:rsidRPr="00970A93">
        <w:t xml:space="preserve"> an emergency:</w:t>
      </w:r>
    </w:p>
    <w:p w14:paraId="65F23024" w14:textId="77777777" w:rsidR="00970A93" w:rsidRPr="00970A93" w:rsidRDefault="00970A93" w:rsidP="008104A0">
      <w:pPr>
        <w:pStyle w:val="ListParagraph"/>
        <w:numPr>
          <w:ilvl w:val="0"/>
          <w:numId w:val="251"/>
        </w:numPr>
      </w:pPr>
      <w:r w:rsidRPr="00970A93">
        <w:t xml:space="preserve">you may be eligible for a </w:t>
      </w:r>
      <w:hyperlink r:id="rId894" w:history="1">
        <w:r w:rsidRPr="00970A93">
          <w:rPr>
            <w:rStyle w:val="Hyperlink"/>
          </w:rPr>
          <w:t>Community Child Care Fund special circumstances grant</w:t>
        </w:r>
      </w:hyperlink>
      <w:r w:rsidRPr="00970A93">
        <w:t xml:space="preserve"> if the emergency threatens your service’s ability to stay open after the event, and you have already accessed other disaster support</w:t>
      </w:r>
    </w:p>
    <w:p w14:paraId="172DB537" w14:textId="77777777" w:rsidR="00970A93" w:rsidRPr="00970A93" w:rsidRDefault="00970A93" w:rsidP="008104A0">
      <w:pPr>
        <w:pStyle w:val="ListParagraph"/>
        <w:numPr>
          <w:ilvl w:val="0"/>
          <w:numId w:val="251"/>
        </w:numPr>
      </w:pPr>
      <w:r w:rsidRPr="00970A93">
        <w:t xml:space="preserve">families may be able to access </w:t>
      </w:r>
      <w:hyperlink r:id="rId895" w:history="1">
        <w:r w:rsidRPr="00970A93">
          <w:rPr>
            <w:rStyle w:val="Hyperlink"/>
          </w:rPr>
          <w:t>additional absences</w:t>
        </w:r>
      </w:hyperlink>
      <w:r w:rsidRPr="00970A93">
        <w:t xml:space="preserve"> if they’ve exhausted their allowable absences</w:t>
      </w:r>
    </w:p>
    <w:p w14:paraId="4F8DB42E" w14:textId="77777777" w:rsidR="00970A93" w:rsidRPr="00970A93" w:rsidRDefault="00970A93" w:rsidP="008104A0">
      <w:pPr>
        <w:pStyle w:val="ListParagraph"/>
        <w:numPr>
          <w:ilvl w:val="0"/>
          <w:numId w:val="251"/>
        </w:numPr>
      </w:pPr>
      <w:r w:rsidRPr="00970A93">
        <w:t xml:space="preserve">families may be eligible for </w:t>
      </w:r>
      <w:hyperlink r:id="rId896" w:history="1">
        <w:r w:rsidRPr="00970A93">
          <w:rPr>
            <w:rStyle w:val="Hyperlink"/>
          </w:rPr>
          <w:t>Additional Child Care Subsidy</w:t>
        </w:r>
      </w:hyperlink>
      <w:r w:rsidRPr="00970A93">
        <w:t xml:space="preserve"> if they experience temporary financial hardship due to an emergency that happened in the last 6 months.</w:t>
      </w:r>
    </w:p>
    <w:p w14:paraId="0A462134" w14:textId="77777777" w:rsidR="00970A93" w:rsidRPr="00970A93" w:rsidRDefault="00970A93" w:rsidP="00970A93">
      <w:r w:rsidRPr="00970A93">
        <w:t xml:space="preserve">Read more about </w:t>
      </w:r>
      <w:hyperlink r:id="rId897" w:history="1">
        <w:r w:rsidRPr="00970A93">
          <w:rPr>
            <w:rStyle w:val="Hyperlink"/>
          </w:rPr>
          <w:t>support after an emergency</w:t>
        </w:r>
      </w:hyperlink>
      <w:r w:rsidRPr="00970A93">
        <w:t>.</w:t>
      </w:r>
    </w:p>
    <w:p w14:paraId="3F748F39" w14:textId="77777777" w:rsidR="00970A93" w:rsidRPr="00970A93" w:rsidRDefault="00970A93" w:rsidP="00970A93">
      <w:pPr>
        <w:pStyle w:val="Heading4"/>
      </w:pPr>
      <w:r w:rsidRPr="00970A93">
        <w:t>Other disaster support</w:t>
      </w:r>
    </w:p>
    <w:p w14:paraId="75A7548C" w14:textId="77777777" w:rsidR="00970A93" w:rsidRPr="00970A93" w:rsidRDefault="00970A93" w:rsidP="00970A93">
      <w:r w:rsidRPr="00970A93">
        <w:t>You may be eligible for other government disaster support:</w:t>
      </w:r>
    </w:p>
    <w:p w14:paraId="2F636CB5" w14:textId="77777777" w:rsidR="00970A93" w:rsidRPr="00970A93" w:rsidRDefault="00970A93" w:rsidP="008104A0">
      <w:pPr>
        <w:pStyle w:val="ListParagraph"/>
        <w:numPr>
          <w:ilvl w:val="0"/>
          <w:numId w:val="252"/>
        </w:numPr>
      </w:pPr>
      <w:r w:rsidRPr="00970A93">
        <w:t xml:space="preserve">The Australian Government provides help for people affected by natural disasters. Find out whether you're eligible on the </w:t>
      </w:r>
      <w:hyperlink r:id="rId898" w:history="1">
        <w:r w:rsidRPr="00970A93">
          <w:rPr>
            <w:rStyle w:val="Hyperlink"/>
          </w:rPr>
          <w:t>Services Australia website</w:t>
        </w:r>
      </w:hyperlink>
      <w:r w:rsidRPr="00970A93">
        <w:t>.</w:t>
      </w:r>
    </w:p>
    <w:p w14:paraId="144E1A52" w14:textId="77777777" w:rsidR="00970A93" w:rsidRPr="00970A93" w:rsidRDefault="00970A93" w:rsidP="008104A0">
      <w:pPr>
        <w:pStyle w:val="ListParagraph"/>
        <w:numPr>
          <w:ilvl w:val="0"/>
          <w:numId w:val="252"/>
        </w:numPr>
      </w:pPr>
      <w:r w:rsidRPr="00970A93">
        <w:t xml:space="preserve">Your state or territory government may provide additional support in the event of a natural disaster. Find out more at </w:t>
      </w:r>
      <w:hyperlink r:id="rId899" w:history="1">
        <w:r w:rsidRPr="00970A93">
          <w:rPr>
            <w:rStyle w:val="Hyperlink"/>
          </w:rPr>
          <w:t>Emergency Qld</w:t>
        </w:r>
      </w:hyperlink>
      <w:r w:rsidRPr="00970A93">
        <w:t>.</w:t>
      </w:r>
    </w:p>
    <w:p w14:paraId="135488F8" w14:textId="77777777" w:rsidR="00970A93" w:rsidRPr="00970A93" w:rsidRDefault="00970A93" w:rsidP="00970A93">
      <w:pPr>
        <w:pStyle w:val="Heading4"/>
      </w:pPr>
      <w:r w:rsidRPr="00970A93">
        <w:t>For action</w:t>
      </w:r>
    </w:p>
    <w:p w14:paraId="2D174905" w14:textId="77777777" w:rsidR="00970A93" w:rsidRPr="00970A93" w:rsidRDefault="00970A93" w:rsidP="008104A0">
      <w:pPr>
        <w:pStyle w:val="ListParagraph"/>
        <w:numPr>
          <w:ilvl w:val="0"/>
          <w:numId w:val="253"/>
        </w:numPr>
      </w:pPr>
      <w:r w:rsidRPr="00970A93">
        <w:t>Tell us as soon as possible if you close your service. Do this via the </w:t>
      </w:r>
      <w:hyperlink r:id="rId900" w:history="1">
        <w:r w:rsidRPr="00970A93">
          <w:rPr>
            <w:rStyle w:val="Hyperlink"/>
          </w:rPr>
          <w:t>Provider Entry Point</w:t>
        </w:r>
      </w:hyperlink>
      <w:r w:rsidRPr="00970A93">
        <w:t xml:space="preserve"> (PEP) or your third-party software. You also need to tell your </w:t>
      </w:r>
      <w:hyperlink r:id="rId901" w:history="1">
        <w:r w:rsidRPr="00970A93">
          <w:rPr>
            <w:rStyle w:val="Hyperlink"/>
          </w:rPr>
          <w:t>state or territory regulatory authority</w:t>
        </w:r>
      </w:hyperlink>
      <w:r w:rsidRPr="00970A93">
        <w:t>.</w:t>
      </w:r>
    </w:p>
    <w:p w14:paraId="7158FDC2" w14:textId="77777777" w:rsidR="00970A93" w:rsidRPr="00970A93" w:rsidRDefault="00970A93" w:rsidP="008104A0">
      <w:pPr>
        <w:pStyle w:val="ListParagraph"/>
        <w:numPr>
          <w:ilvl w:val="0"/>
          <w:numId w:val="253"/>
        </w:numPr>
      </w:pPr>
      <w:r w:rsidRPr="00970A93">
        <w:t xml:space="preserve">Update your contact details in the Child Care Subsidy System so you don’t miss important information. Do this via the </w:t>
      </w:r>
      <w:hyperlink r:id="rId902" w:history="1">
        <w:r w:rsidRPr="00970A93">
          <w:rPr>
            <w:rStyle w:val="Hyperlink"/>
          </w:rPr>
          <w:t>PEP</w:t>
        </w:r>
      </w:hyperlink>
      <w:r w:rsidRPr="00970A93">
        <w:t xml:space="preserve"> or your third-party software.</w:t>
      </w:r>
    </w:p>
    <w:p w14:paraId="7E0BFD79" w14:textId="77777777" w:rsidR="00970A93" w:rsidRPr="00970A93" w:rsidRDefault="00970A93" w:rsidP="008104A0">
      <w:pPr>
        <w:pStyle w:val="ListParagraph"/>
        <w:numPr>
          <w:ilvl w:val="0"/>
          <w:numId w:val="253"/>
        </w:numPr>
      </w:pPr>
      <w:r w:rsidRPr="00970A93">
        <w:t xml:space="preserve">Update your vacancy details on </w:t>
      </w:r>
      <w:hyperlink r:id="rId903" w:history="1">
        <w:r w:rsidRPr="00970A93">
          <w:rPr>
            <w:rStyle w:val="Hyperlink"/>
          </w:rPr>
          <w:t>StartingBlocks.gov.au</w:t>
        </w:r>
      </w:hyperlink>
      <w:r w:rsidRPr="00970A93">
        <w:t xml:space="preserve"> to help families looking for care. Do this via the </w:t>
      </w:r>
      <w:hyperlink r:id="rId904" w:history="1">
        <w:r w:rsidRPr="00970A93">
          <w:rPr>
            <w:rStyle w:val="Hyperlink"/>
          </w:rPr>
          <w:t>PEP</w:t>
        </w:r>
      </w:hyperlink>
      <w:r w:rsidRPr="00970A93">
        <w:t xml:space="preserve"> or your third-party software.</w:t>
      </w:r>
    </w:p>
    <w:p w14:paraId="2D0810DB" w14:textId="77777777" w:rsidR="00970A93" w:rsidRPr="00970A93" w:rsidRDefault="00970A93" w:rsidP="008104A0">
      <w:pPr>
        <w:pStyle w:val="ListParagraph"/>
        <w:numPr>
          <w:ilvl w:val="0"/>
          <w:numId w:val="253"/>
        </w:numPr>
      </w:pPr>
      <w:r w:rsidRPr="00970A93">
        <w:t xml:space="preserve">Join our </w:t>
      </w:r>
      <w:hyperlink r:id="rId905" w:history="1">
        <w:r w:rsidRPr="00970A93">
          <w:rPr>
            <w:rStyle w:val="Hyperlink"/>
          </w:rPr>
          <w:t>Facebook group</w:t>
        </w:r>
      </w:hyperlink>
      <w:r w:rsidRPr="00970A93">
        <w:t xml:space="preserve"> for alerts and updates.</w:t>
      </w:r>
    </w:p>
    <w:p w14:paraId="2932D0AC" w14:textId="297B6BD0" w:rsidR="002B34AA" w:rsidRPr="002B34AA" w:rsidRDefault="00970A93" w:rsidP="008104A0">
      <w:pPr>
        <w:pStyle w:val="ListParagraph"/>
        <w:numPr>
          <w:ilvl w:val="0"/>
          <w:numId w:val="253"/>
        </w:numPr>
      </w:pPr>
      <w:r w:rsidRPr="00970A93">
        <w:t xml:space="preserve">Keep an eye on </w:t>
      </w:r>
      <w:hyperlink r:id="rId906" w:history="1">
        <w:r w:rsidRPr="00970A93">
          <w:rPr>
            <w:rStyle w:val="Hyperlink"/>
          </w:rPr>
          <w:t>Emergency Qld</w:t>
        </w:r>
      </w:hyperlink>
      <w:r w:rsidRPr="00970A93">
        <w:t xml:space="preserve"> for current emergency information in your region.</w:t>
      </w:r>
    </w:p>
    <w:p w14:paraId="53A0B356" w14:textId="4B80B4FC" w:rsidR="006A1772" w:rsidRDefault="006A1772" w:rsidP="002555AC">
      <w:pPr>
        <w:pStyle w:val="Issuedate"/>
      </w:pPr>
      <w:bookmarkStart w:id="255" w:name="_Toc216880811"/>
      <w:r>
        <w:t>7 April 2025</w:t>
      </w:r>
      <w:bookmarkEnd w:id="255"/>
    </w:p>
    <w:p w14:paraId="28360444" w14:textId="2978029D" w:rsidR="00E51A82" w:rsidRDefault="00E51A82" w:rsidP="00E51A82">
      <w:r w:rsidRPr="00E51A82">
        <w:t xml:space="preserve">The Australian Government is now operating in accordance with the </w:t>
      </w:r>
      <w:hyperlink r:id="rId907" w:history="1">
        <w:r w:rsidRPr="00E51A82">
          <w:rPr>
            <w:rStyle w:val="Hyperlink"/>
          </w:rPr>
          <w:t>Guidance on Caretaker Conventions</w:t>
        </w:r>
      </w:hyperlink>
      <w:r w:rsidRPr="00E51A82">
        <w:t>, pending the outcome of the 2025 federal election. During this time we will limit the amount and type of content we publish.</w:t>
      </w:r>
    </w:p>
    <w:p w14:paraId="390D87AD" w14:textId="15CE58EC" w:rsidR="006A1772" w:rsidRDefault="003D28CB" w:rsidP="003D28CB">
      <w:pPr>
        <w:pStyle w:val="Heading2"/>
      </w:pPr>
      <w:bookmarkStart w:id="256" w:name="_Toc216880812"/>
      <w:r w:rsidRPr="003D28CB">
        <w:t>Invitations to apply for ex-Tropical Cyclone Alfred support payment</w:t>
      </w:r>
      <w:bookmarkEnd w:id="256"/>
    </w:p>
    <w:p w14:paraId="069E1940" w14:textId="77777777" w:rsidR="008A16B7" w:rsidRPr="008A16B7" w:rsidRDefault="008A16B7" w:rsidP="008A16B7">
      <w:r w:rsidRPr="008A16B7">
        <w:rPr>
          <w:b/>
          <w:bCs/>
        </w:rPr>
        <w:t xml:space="preserve">We have emailed providers affected by ex-Tropical Cyclone Alfred with an offer to receive the one-off $10,000 support payment for their eligible services. </w:t>
      </w:r>
    </w:p>
    <w:p w14:paraId="7A3B6D0F" w14:textId="77777777" w:rsidR="008A16B7" w:rsidRPr="008A16B7" w:rsidRDefault="008A16B7" w:rsidP="008A16B7">
      <w:r w:rsidRPr="008A16B7">
        <w:t>If you have a service in an affected local government area (LGA), check your email for your payment offer. Providers can accept the offer by completing a secure online form for any services that meet the eligibility criteria.</w:t>
      </w:r>
    </w:p>
    <w:p w14:paraId="54D3DD39" w14:textId="77777777" w:rsidR="008A16B7" w:rsidRPr="008A16B7" w:rsidRDefault="008A16B7" w:rsidP="008A16B7">
      <w:r w:rsidRPr="008A16B7">
        <w:t>Services are eligible if they:</w:t>
      </w:r>
    </w:p>
    <w:p w14:paraId="5EDAA873" w14:textId="77777777" w:rsidR="008A16B7" w:rsidRPr="008A16B7" w:rsidRDefault="008A16B7" w:rsidP="008A16B7">
      <w:pPr>
        <w:numPr>
          <w:ilvl w:val="0"/>
          <w:numId w:val="245"/>
        </w:numPr>
      </w:pPr>
      <w:r w:rsidRPr="008A16B7">
        <w:t>are CCS-approved</w:t>
      </w:r>
    </w:p>
    <w:p w14:paraId="057D2E54" w14:textId="77777777" w:rsidR="008A16B7" w:rsidRPr="008A16B7" w:rsidRDefault="008A16B7" w:rsidP="008A16B7">
      <w:pPr>
        <w:numPr>
          <w:ilvl w:val="0"/>
          <w:numId w:val="245"/>
        </w:numPr>
      </w:pPr>
      <w:r w:rsidRPr="008A16B7">
        <w:t xml:space="preserve">are in an LGA covered by a </w:t>
      </w:r>
      <w:hyperlink r:id="rId908" w:history="1">
        <w:r w:rsidRPr="008A16B7">
          <w:rPr>
            <w:rStyle w:val="Hyperlink"/>
          </w:rPr>
          <w:t>CCS period of emergency</w:t>
        </w:r>
      </w:hyperlink>
      <w:r w:rsidRPr="008A16B7">
        <w:t xml:space="preserve"> in relation to ex-Tropical Cyclone Alfred (these LGAs are listed at the end of this email)</w:t>
      </w:r>
    </w:p>
    <w:p w14:paraId="2E670B3B" w14:textId="77777777" w:rsidR="008A16B7" w:rsidRPr="008A16B7" w:rsidRDefault="008A16B7" w:rsidP="008A16B7">
      <w:pPr>
        <w:numPr>
          <w:ilvl w:val="0"/>
          <w:numId w:val="245"/>
        </w:numPr>
      </w:pPr>
      <w:r w:rsidRPr="008A16B7">
        <w:t>closed, or partially closed, for 8 days or more during the period of emergency</w:t>
      </w:r>
    </w:p>
    <w:p w14:paraId="4226B18C" w14:textId="77777777" w:rsidR="008A16B7" w:rsidRPr="008A16B7" w:rsidRDefault="008A16B7" w:rsidP="008A16B7">
      <w:pPr>
        <w:numPr>
          <w:ilvl w:val="0"/>
          <w:numId w:val="245"/>
        </w:numPr>
      </w:pPr>
      <w:r w:rsidRPr="008A16B7">
        <w:t>agreed to waive gap fees for families while closed during the period of emergency.</w:t>
      </w:r>
    </w:p>
    <w:p w14:paraId="61761CE7" w14:textId="77777777" w:rsidR="008A16B7" w:rsidRPr="008A16B7" w:rsidRDefault="008A16B7" w:rsidP="008A16B7">
      <w:r w:rsidRPr="008A16B7">
        <w:t xml:space="preserve">Learn more about the </w:t>
      </w:r>
      <w:hyperlink r:id="rId909" w:history="1">
        <w:r w:rsidRPr="008A16B7">
          <w:rPr>
            <w:rStyle w:val="Hyperlink"/>
          </w:rPr>
          <w:t>payment and eligibility criteria</w:t>
        </w:r>
      </w:hyperlink>
      <w:r w:rsidRPr="008A16B7">
        <w:t>.</w:t>
      </w:r>
    </w:p>
    <w:p w14:paraId="0B3FA9FB" w14:textId="77777777" w:rsidR="008A16B7" w:rsidRPr="008A16B7" w:rsidRDefault="008A16B7" w:rsidP="008A16B7">
      <w:r w:rsidRPr="008A16B7">
        <w:t>Not all providers that receive the offer will have services that meet the eligibility criteria. If you receive an offer for a service that does not meet the eligibility criteria, you do not need to complete the online form for that service.</w:t>
      </w:r>
    </w:p>
    <w:p w14:paraId="2468B06B" w14:textId="77777777" w:rsidR="008A16B7" w:rsidRPr="008A16B7" w:rsidRDefault="008A16B7" w:rsidP="00A801E6">
      <w:pPr>
        <w:pStyle w:val="Heading4"/>
      </w:pPr>
      <w:r w:rsidRPr="008A16B7">
        <w:t>How and when will payments be made?</w:t>
      </w:r>
    </w:p>
    <w:p w14:paraId="5F44AF1E" w14:textId="77777777" w:rsidR="008A16B7" w:rsidRPr="008A16B7" w:rsidRDefault="008A16B7" w:rsidP="008A16B7">
      <w:r w:rsidRPr="008A16B7">
        <w:t>The payment will be made after providers complete and submit online forms for any services that meet all the eligibility criteria.</w:t>
      </w:r>
    </w:p>
    <w:p w14:paraId="68FEFF37" w14:textId="77777777" w:rsidR="008A16B7" w:rsidRPr="008A16B7" w:rsidRDefault="008A16B7" w:rsidP="008A16B7">
      <w:r w:rsidRPr="008A16B7">
        <w:t>The payment will be paid directly to each service found eligible through the offer and acceptance process. It will be paid into the bank account currently nominated for a service in the Child Care Subsidy System (CCSS). This is the same account used to pay CCS. Services should ensure their bank account details are up to date in the CCSS.</w:t>
      </w:r>
    </w:p>
    <w:p w14:paraId="1991E1B6" w14:textId="77777777" w:rsidR="008A16B7" w:rsidRPr="008A16B7" w:rsidRDefault="008A16B7" w:rsidP="00A801E6">
      <w:pPr>
        <w:pStyle w:val="Heading4"/>
      </w:pPr>
      <w:r w:rsidRPr="008A16B7">
        <w:t>What if I haven’t received an email offering the support payment?</w:t>
      </w:r>
    </w:p>
    <w:p w14:paraId="0C8CB8D8" w14:textId="77777777" w:rsidR="008A16B7" w:rsidRPr="008A16B7" w:rsidRDefault="008A16B7" w:rsidP="008A16B7">
      <w:r w:rsidRPr="008A16B7">
        <w:t>Emails have been sent to the email address registered for your provider in the CCSS.</w:t>
      </w:r>
    </w:p>
    <w:p w14:paraId="0D9BF304" w14:textId="77777777" w:rsidR="008A16B7" w:rsidRPr="008A16B7" w:rsidRDefault="008A16B7" w:rsidP="008A16B7">
      <w:r w:rsidRPr="008A16B7">
        <w:t>If you have services in the affected LGAs and haven’t received an email offering the payment, you should:</w:t>
      </w:r>
    </w:p>
    <w:p w14:paraId="32C68AF0" w14:textId="77777777" w:rsidR="008A16B7" w:rsidRPr="008A16B7" w:rsidRDefault="008A16B7" w:rsidP="008104A0">
      <w:pPr>
        <w:pStyle w:val="ListParagraph"/>
        <w:numPr>
          <w:ilvl w:val="0"/>
          <w:numId w:val="246"/>
        </w:numPr>
      </w:pPr>
      <w:r w:rsidRPr="008A16B7">
        <w:t xml:space="preserve">check the email address for your provider registered in CCSS via the </w:t>
      </w:r>
      <w:hyperlink r:id="rId910" w:history="1">
        <w:r w:rsidRPr="008A16B7">
          <w:rPr>
            <w:rStyle w:val="Hyperlink"/>
          </w:rPr>
          <w:t>Provider Entry Point</w:t>
        </w:r>
      </w:hyperlink>
      <w:r w:rsidRPr="008A16B7">
        <w:t xml:space="preserve"> (PEP) or your third-party software</w:t>
      </w:r>
    </w:p>
    <w:p w14:paraId="05CCF2A8" w14:textId="77777777" w:rsidR="008A16B7" w:rsidRPr="008A16B7" w:rsidRDefault="008A16B7" w:rsidP="008104A0">
      <w:pPr>
        <w:pStyle w:val="ListParagraph"/>
        <w:numPr>
          <w:ilvl w:val="0"/>
          <w:numId w:val="246"/>
        </w:numPr>
      </w:pPr>
      <w:r w:rsidRPr="008A16B7">
        <w:t>update your provider email address if you don’t have one registered or it is out of date</w:t>
      </w:r>
    </w:p>
    <w:p w14:paraId="2285C5DD" w14:textId="77777777" w:rsidR="008A16B7" w:rsidRPr="008A16B7" w:rsidRDefault="008A16B7" w:rsidP="008104A0">
      <w:pPr>
        <w:pStyle w:val="ListParagraph"/>
        <w:numPr>
          <w:ilvl w:val="0"/>
          <w:numId w:val="246"/>
        </w:numPr>
      </w:pPr>
      <w:r w:rsidRPr="008A16B7">
        <w:t>check your junk mail</w:t>
      </w:r>
    </w:p>
    <w:p w14:paraId="010476EC" w14:textId="77777777" w:rsidR="008A16B7" w:rsidRPr="008A16B7" w:rsidRDefault="008A16B7" w:rsidP="008104A0">
      <w:pPr>
        <w:pStyle w:val="ListParagraph"/>
        <w:numPr>
          <w:ilvl w:val="0"/>
          <w:numId w:val="246"/>
        </w:numPr>
      </w:pPr>
      <w:r w:rsidRPr="008A16B7">
        <w:t xml:space="preserve">contact the helpdesk at </w:t>
      </w:r>
      <w:hyperlink r:id="rId911" w:history="1">
        <w:r w:rsidRPr="008A16B7">
          <w:rPr>
            <w:rStyle w:val="Hyperlink"/>
          </w:rPr>
          <w:t>CCShelpdesk@education.gov.au</w:t>
        </w:r>
      </w:hyperlink>
      <w:r w:rsidRPr="008A16B7">
        <w:t>.</w:t>
      </w:r>
    </w:p>
    <w:p w14:paraId="2352E1BA" w14:textId="77777777" w:rsidR="008A16B7" w:rsidRPr="008A16B7" w:rsidRDefault="008A16B7" w:rsidP="00A801E6">
      <w:pPr>
        <w:pStyle w:val="Heading4"/>
      </w:pPr>
      <w:r w:rsidRPr="008A16B7">
        <w:t>Which LGAs are covered by the period of emergency?</w:t>
      </w:r>
    </w:p>
    <w:p w14:paraId="3DAA5392" w14:textId="77777777" w:rsidR="008A16B7" w:rsidRPr="008A16B7" w:rsidRDefault="008A16B7" w:rsidP="008A16B7">
      <w:r w:rsidRPr="008A16B7">
        <w:t>The CCS period of emergency applied from 5 to 18 March 2025 in the following LGAs:</w:t>
      </w:r>
    </w:p>
    <w:p w14:paraId="4A54D374" w14:textId="77777777" w:rsidR="008A16B7" w:rsidRPr="008A16B7" w:rsidRDefault="008A16B7" w:rsidP="00A801E6">
      <w:pPr>
        <w:pStyle w:val="Heading5"/>
      </w:pPr>
      <w:r w:rsidRPr="008A16B7">
        <w:t>Queensland</w:t>
      </w:r>
    </w:p>
    <w:p w14:paraId="3340EF58" w14:textId="77777777" w:rsidR="008A16B7" w:rsidRPr="008A16B7" w:rsidRDefault="008A16B7" w:rsidP="008104A0">
      <w:pPr>
        <w:pStyle w:val="ListParagraph"/>
        <w:numPr>
          <w:ilvl w:val="0"/>
          <w:numId w:val="247"/>
        </w:numPr>
      </w:pPr>
      <w:r w:rsidRPr="008A16B7">
        <w:t>Livingstone Shire Council</w:t>
      </w:r>
    </w:p>
    <w:p w14:paraId="5D2AD384" w14:textId="77777777" w:rsidR="008A16B7" w:rsidRPr="008A16B7" w:rsidRDefault="008A16B7" w:rsidP="008104A0">
      <w:pPr>
        <w:pStyle w:val="ListParagraph"/>
        <w:numPr>
          <w:ilvl w:val="0"/>
          <w:numId w:val="247"/>
        </w:numPr>
      </w:pPr>
      <w:r w:rsidRPr="008A16B7">
        <w:t>Bundaberg Regional Council</w:t>
      </w:r>
    </w:p>
    <w:p w14:paraId="4F0152E8" w14:textId="77777777" w:rsidR="008A16B7" w:rsidRPr="008A16B7" w:rsidRDefault="008A16B7" w:rsidP="008104A0">
      <w:pPr>
        <w:pStyle w:val="ListParagraph"/>
        <w:numPr>
          <w:ilvl w:val="0"/>
          <w:numId w:val="247"/>
        </w:numPr>
      </w:pPr>
      <w:r w:rsidRPr="008A16B7">
        <w:t>Southern Downs Regional Council</w:t>
      </w:r>
    </w:p>
    <w:p w14:paraId="00D673F7" w14:textId="77777777" w:rsidR="008A16B7" w:rsidRPr="008A16B7" w:rsidRDefault="008A16B7" w:rsidP="008104A0">
      <w:pPr>
        <w:pStyle w:val="ListParagraph"/>
        <w:numPr>
          <w:ilvl w:val="0"/>
          <w:numId w:val="247"/>
        </w:numPr>
      </w:pPr>
      <w:r w:rsidRPr="008A16B7">
        <w:t>Fraser Coast Regional Council</w:t>
      </w:r>
    </w:p>
    <w:p w14:paraId="3E2B6A80" w14:textId="77777777" w:rsidR="008A16B7" w:rsidRPr="008A16B7" w:rsidRDefault="008A16B7" w:rsidP="008104A0">
      <w:pPr>
        <w:pStyle w:val="ListParagraph"/>
        <w:numPr>
          <w:ilvl w:val="0"/>
          <w:numId w:val="247"/>
        </w:numPr>
      </w:pPr>
      <w:r w:rsidRPr="008A16B7">
        <w:t>Somerset Regional Council</w:t>
      </w:r>
    </w:p>
    <w:p w14:paraId="22A18AF1" w14:textId="77777777" w:rsidR="008A16B7" w:rsidRPr="008A16B7" w:rsidRDefault="008A16B7" w:rsidP="008104A0">
      <w:pPr>
        <w:pStyle w:val="ListParagraph"/>
        <w:numPr>
          <w:ilvl w:val="0"/>
          <w:numId w:val="247"/>
        </w:numPr>
      </w:pPr>
      <w:r w:rsidRPr="008A16B7">
        <w:t>Toowoomba Regional Council</w:t>
      </w:r>
    </w:p>
    <w:p w14:paraId="2A5C07B5" w14:textId="77777777" w:rsidR="008A16B7" w:rsidRPr="008A16B7" w:rsidRDefault="008A16B7" w:rsidP="008104A0">
      <w:pPr>
        <w:pStyle w:val="ListParagraph"/>
        <w:numPr>
          <w:ilvl w:val="0"/>
          <w:numId w:val="247"/>
        </w:numPr>
      </w:pPr>
      <w:r w:rsidRPr="008A16B7">
        <w:t>Scenic Rim Regional Council</w:t>
      </w:r>
    </w:p>
    <w:p w14:paraId="27A08186" w14:textId="77777777" w:rsidR="008A16B7" w:rsidRPr="008A16B7" w:rsidRDefault="008A16B7" w:rsidP="008104A0">
      <w:pPr>
        <w:pStyle w:val="ListParagraph"/>
        <w:numPr>
          <w:ilvl w:val="0"/>
          <w:numId w:val="247"/>
        </w:numPr>
      </w:pPr>
      <w:r w:rsidRPr="008A16B7">
        <w:t>Lockyer Valley Regional Council</w:t>
      </w:r>
    </w:p>
    <w:p w14:paraId="5395B231" w14:textId="77777777" w:rsidR="008A16B7" w:rsidRPr="008A16B7" w:rsidRDefault="008A16B7" w:rsidP="008104A0">
      <w:pPr>
        <w:pStyle w:val="ListParagraph"/>
        <w:numPr>
          <w:ilvl w:val="0"/>
          <w:numId w:val="247"/>
        </w:numPr>
      </w:pPr>
      <w:r w:rsidRPr="008A16B7">
        <w:t>Gympie Regional Council</w:t>
      </w:r>
    </w:p>
    <w:p w14:paraId="30E1EAB4" w14:textId="77777777" w:rsidR="008A16B7" w:rsidRPr="008A16B7" w:rsidRDefault="008A16B7" w:rsidP="008104A0">
      <w:pPr>
        <w:pStyle w:val="ListParagraph"/>
        <w:numPr>
          <w:ilvl w:val="0"/>
          <w:numId w:val="247"/>
        </w:numPr>
      </w:pPr>
      <w:r w:rsidRPr="008A16B7">
        <w:t>Sunshine Coast Council</w:t>
      </w:r>
    </w:p>
    <w:p w14:paraId="65F5BA41" w14:textId="77777777" w:rsidR="008A16B7" w:rsidRPr="008A16B7" w:rsidRDefault="008A16B7" w:rsidP="008104A0">
      <w:pPr>
        <w:pStyle w:val="ListParagraph"/>
        <w:numPr>
          <w:ilvl w:val="0"/>
          <w:numId w:val="247"/>
        </w:numPr>
      </w:pPr>
      <w:r w:rsidRPr="008A16B7">
        <w:t>Noosa Shire Council</w:t>
      </w:r>
    </w:p>
    <w:p w14:paraId="1EF738AA" w14:textId="77777777" w:rsidR="008A16B7" w:rsidRPr="008A16B7" w:rsidRDefault="008A16B7" w:rsidP="008104A0">
      <w:pPr>
        <w:pStyle w:val="ListParagraph"/>
        <w:numPr>
          <w:ilvl w:val="0"/>
          <w:numId w:val="247"/>
        </w:numPr>
      </w:pPr>
      <w:r w:rsidRPr="008A16B7">
        <w:t>Redland City Council</w:t>
      </w:r>
    </w:p>
    <w:p w14:paraId="0D459E90" w14:textId="77777777" w:rsidR="008A16B7" w:rsidRPr="008A16B7" w:rsidRDefault="008A16B7" w:rsidP="008104A0">
      <w:pPr>
        <w:pStyle w:val="ListParagraph"/>
        <w:numPr>
          <w:ilvl w:val="0"/>
          <w:numId w:val="247"/>
        </w:numPr>
      </w:pPr>
      <w:r w:rsidRPr="008A16B7">
        <w:t>Brisbane City Council</w:t>
      </w:r>
    </w:p>
    <w:p w14:paraId="42E0B4C2" w14:textId="77777777" w:rsidR="008A16B7" w:rsidRPr="008A16B7" w:rsidRDefault="008A16B7" w:rsidP="008104A0">
      <w:pPr>
        <w:pStyle w:val="ListParagraph"/>
        <w:numPr>
          <w:ilvl w:val="0"/>
          <w:numId w:val="247"/>
        </w:numPr>
      </w:pPr>
      <w:r w:rsidRPr="008A16B7">
        <w:t>Ipswich City Council</w:t>
      </w:r>
    </w:p>
    <w:p w14:paraId="41834407" w14:textId="77777777" w:rsidR="008A16B7" w:rsidRPr="008A16B7" w:rsidRDefault="008A16B7" w:rsidP="008104A0">
      <w:pPr>
        <w:pStyle w:val="ListParagraph"/>
        <w:numPr>
          <w:ilvl w:val="0"/>
          <w:numId w:val="247"/>
        </w:numPr>
      </w:pPr>
      <w:r w:rsidRPr="008A16B7">
        <w:t>City of Gold Coast</w:t>
      </w:r>
    </w:p>
    <w:p w14:paraId="63D59A4E" w14:textId="77777777" w:rsidR="008A16B7" w:rsidRPr="008A16B7" w:rsidRDefault="008A16B7" w:rsidP="008104A0">
      <w:pPr>
        <w:pStyle w:val="ListParagraph"/>
        <w:numPr>
          <w:ilvl w:val="0"/>
          <w:numId w:val="247"/>
        </w:numPr>
      </w:pPr>
      <w:r w:rsidRPr="008A16B7">
        <w:t>City of Moreton Bay</w:t>
      </w:r>
    </w:p>
    <w:p w14:paraId="148D9368" w14:textId="77777777" w:rsidR="008A16B7" w:rsidRPr="008A16B7" w:rsidRDefault="008A16B7" w:rsidP="008104A0">
      <w:pPr>
        <w:pStyle w:val="ListParagraph"/>
        <w:numPr>
          <w:ilvl w:val="0"/>
          <w:numId w:val="247"/>
        </w:numPr>
      </w:pPr>
      <w:r w:rsidRPr="008A16B7">
        <w:t>Logan City Council.</w:t>
      </w:r>
    </w:p>
    <w:p w14:paraId="165CB3EE" w14:textId="77777777" w:rsidR="008A16B7" w:rsidRPr="008A16B7" w:rsidRDefault="008A16B7" w:rsidP="00A801E6">
      <w:pPr>
        <w:pStyle w:val="Heading5"/>
      </w:pPr>
      <w:r w:rsidRPr="008A16B7">
        <w:t>New South Wales</w:t>
      </w:r>
    </w:p>
    <w:p w14:paraId="7D6F7F4F" w14:textId="77777777" w:rsidR="008A16B7" w:rsidRPr="008A16B7" w:rsidRDefault="008A16B7" w:rsidP="008104A0">
      <w:pPr>
        <w:pStyle w:val="ListParagraph"/>
        <w:numPr>
          <w:ilvl w:val="0"/>
          <w:numId w:val="248"/>
        </w:numPr>
      </w:pPr>
      <w:r w:rsidRPr="008A16B7">
        <w:t>Armidale Regional Council</w:t>
      </w:r>
    </w:p>
    <w:p w14:paraId="3973EF56" w14:textId="77777777" w:rsidR="008A16B7" w:rsidRPr="008A16B7" w:rsidRDefault="008A16B7" w:rsidP="008104A0">
      <w:pPr>
        <w:pStyle w:val="ListParagraph"/>
        <w:numPr>
          <w:ilvl w:val="0"/>
          <w:numId w:val="248"/>
        </w:numPr>
      </w:pPr>
      <w:r w:rsidRPr="008A16B7">
        <w:t>Glen Innes Severn Council</w:t>
      </w:r>
    </w:p>
    <w:p w14:paraId="2FB196FA" w14:textId="77777777" w:rsidR="008A16B7" w:rsidRPr="008A16B7" w:rsidRDefault="008A16B7" w:rsidP="008104A0">
      <w:pPr>
        <w:pStyle w:val="ListParagraph"/>
        <w:numPr>
          <w:ilvl w:val="0"/>
          <w:numId w:val="248"/>
        </w:numPr>
      </w:pPr>
      <w:r w:rsidRPr="008A16B7">
        <w:t>Tenterfield Shire Council</w:t>
      </w:r>
    </w:p>
    <w:p w14:paraId="4AF9BB67" w14:textId="77777777" w:rsidR="008A16B7" w:rsidRPr="008A16B7" w:rsidRDefault="008A16B7" w:rsidP="008104A0">
      <w:pPr>
        <w:pStyle w:val="ListParagraph"/>
        <w:numPr>
          <w:ilvl w:val="0"/>
          <w:numId w:val="248"/>
        </w:numPr>
      </w:pPr>
      <w:r w:rsidRPr="008A16B7">
        <w:t>Dungog Shire Council</w:t>
      </w:r>
    </w:p>
    <w:p w14:paraId="69973C4D" w14:textId="77777777" w:rsidR="008A16B7" w:rsidRPr="008A16B7" w:rsidRDefault="008A16B7" w:rsidP="008104A0">
      <w:pPr>
        <w:pStyle w:val="ListParagraph"/>
        <w:numPr>
          <w:ilvl w:val="0"/>
          <w:numId w:val="248"/>
        </w:numPr>
      </w:pPr>
      <w:r w:rsidRPr="008A16B7">
        <w:t>Kempsey Shire Council</w:t>
      </w:r>
    </w:p>
    <w:p w14:paraId="69F146AA" w14:textId="77777777" w:rsidR="008A16B7" w:rsidRPr="008A16B7" w:rsidRDefault="008A16B7" w:rsidP="008104A0">
      <w:pPr>
        <w:pStyle w:val="ListParagraph"/>
        <w:numPr>
          <w:ilvl w:val="0"/>
          <w:numId w:val="248"/>
        </w:numPr>
      </w:pPr>
      <w:r w:rsidRPr="008A16B7">
        <w:t>MidCoast Council</w:t>
      </w:r>
    </w:p>
    <w:p w14:paraId="6830C8CA" w14:textId="77777777" w:rsidR="008A16B7" w:rsidRPr="008A16B7" w:rsidRDefault="008A16B7" w:rsidP="008104A0">
      <w:pPr>
        <w:pStyle w:val="ListParagraph"/>
        <w:numPr>
          <w:ilvl w:val="0"/>
          <w:numId w:val="248"/>
        </w:numPr>
      </w:pPr>
      <w:r w:rsidRPr="008A16B7">
        <w:t>Port Macquarie-Hastings Council</w:t>
      </w:r>
    </w:p>
    <w:p w14:paraId="3293CFD7" w14:textId="77777777" w:rsidR="008A16B7" w:rsidRPr="008A16B7" w:rsidRDefault="008A16B7" w:rsidP="008104A0">
      <w:pPr>
        <w:pStyle w:val="ListParagraph"/>
        <w:numPr>
          <w:ilvl w:val="0"/>
          <w:numId w:val="248"/>
        </w:numPr>
      </w:pPr>
      <w:r w:rsidRPr="008A16B7">
        <w:t>City of Coffs Harbour</w:t>
      </w:r>
    </w:p>
    <w:p w14:paraId="6B993881" w14:textId="77777777" w:rsidR="008A16B7" w:rsidRPr="008A16B7" w:rsidRDefault="008A16B7" w:rsidP="008104A0">
      <w:pPr>
        <w:pStyle w:val="ListParagraph"/>
        <w:numPr>
          <w:ilvl w:val="0"/>
          <w:numId w:val="248"/>
        </w:numPr>
      </w:pPr>
      <w:r w:rsidRPr="008A16B7">
        <w:t>Bellingen Shire Council</w:t>
      </w:r>
    </w:p>
    <w:p w14:paraId="70199F0D" w14:textId="77777777" w:rsidR="008A16B7" w:rsidRPr="008A16B7" w:rsidRDefault="008A16B7" w:rsidP="008104A0">
      <w:pPr>
        <w:pStyle w:val="ListParagraph"/>
        <w:numPr>
          <w:ilvl w:val="0"/>
          <w:numId w:val="248"/>
        </w:numPr>
      </w:pPr>
      <w:r w:rsidRPr="008A16B7">
        <w:t>Kyogle Council</w:t>
      </w:r>
    </w:p>
    <w:p w14:paraId="21F7AF09" w14:textId="77777777" w:rsidR="008A16B7" w:rsidRPr="008A16B7" w:rsidRDefault="008A16B7" w:rsidP="008104A0">
      <w:pPr>
        <w:pStyle w:val="ListParagraph"/>
        <w:numPr>
          <w:ilvl w:val="0"/>
          <w:numId w:val="248"/>
        </w:numPr>
      </w:pPr>
      <w:r w:rsidRPr="008A16B7">
        <w:t>Nambucca Valley Council</w:t>
      </w:r>
    </w:p>
    <w:p w14:paraId="3602A2BE" w14:textId="77777777" w:rsidR="008A16B7" w:rsidRPr="008A16B7" w:rsidRDefault="008A16B7" w:rsidP="008104A0">
      <w:pPr>
        <w:pStyle w:val="ListParagraph"/>
        <w:numPr>
          <w:ilvl w:val="0"/>
          <w:numId w:val="248"/>
        </w:numPr>
      </w:pPr>
      <w:r w:rsidRPr="008A16B7">
        <w:t>Tweed Shire Council</w:t>
      </w:r>
    </w:p>
    <w:p w14:paraId="1E2A2EE3" w14:textId="77777777" w:rsidR="008A16B7" w:rsidRPr="008A16B7" w:rsidRDefault="008A16B7" w:rsidP="008104A0">
      <w:pPr>
        <w:pStyle w:val="ListParagraph"/>
        <w:numPr>
          <w:ilvl w:val="0"/>
          <w:numId w:val="248"/>
        </w:numPr>
      </w:pPr>
      <w:r w:rsidRPr="008A16B7">
        <w:t>Byron Shire</w:t>
      </w:r>
    </w:p>
    <w:p w14:paraId="53558877" w14:textId="77777777" w:rsidR="008A16B7" w:rsidRPr="008A16B7" w:rsidRDefault="008A16B7" w:rsidP="008104A0">
      <w:pPr>
        <w:pStyle w:val="ListParagraph"/>
        <w:numPr>
          <w:ilvl w:val="0"/>
          <w:numId w:val="248"/>
        </w:numPr>
      </w:pPr>
      <w:r w:rsidRPr="008A16B7">
        <w:t>Ballina Shire</w:t>
      </w:r>
    </w:p>
    <w:p w14:paraId="13611A72" w14:textId="77777777" w:rsidR="008A16B7" w:rsidRPr="008A16B7" w:rsidRDefault="008A16B7" w:rsidP="008104A0">
      <w:pPr>
        <w:pStyle w:val="ListParagraph"/>
        <w:numPr>
          <w:ilvl w:val="0"/>
          <w:numId w:val="248"/>
        </w:numPr>
      </w:pPr>
      <w:r w:rsidRPr="008A16B7">
        <w:t>City of Lismore</w:t>
      </w:r>
    </w:p>
    <w:p w14:paraId="0F403965" w14:textId="77777777" w:rsidR="008A16B7" w:rsidRPr="008A16B7" w:rsidRDefault="008A16B7" w:rsidP="008104A0">
      <w:pPr>
        <w:pStyle w:val="ListParagraph"/>
        <w:numPr>
          <w:ilvl w:val="0"/>
          <w:numId w:val="248"/>
        </w:numPr>
      </w:pPr>
      <w:r w:rsidRPr="008A16B7">
        <w:t>Richmond Valley Council</w:t>
      </w:r>
    </w:p>
    <w:p w14:paraId="2DE69117" w14:textId="77777777" w:rsidR="008A16B7" w:rsidRPr="008A16B7" w:rsidRDefault="008A16B7" w:rsidP="008104A0">
      <w:pPr>
        <w:pStyle w:val="ListParagraph"/>
        <w:numPr>
          <w:ilvl w:val="0"/>
          <w:numId w:val="248"/>
        </w:numPr>
      </w:pPr>
      <w:r w:rsidRPr="008A16B7">
        <w:t>Clarence Valley Council.</w:t>
      </w:r>
    </w:p>
    <w:p w14:paraId="4D779C27" w14:textId="0158D815" w:rsidR="003D28CB" w:rsidRPr="003D28CB" w:rsidRDefault="008A16B7" w:rsidP="008A16B7">
      <w:r w:rsidRPr="008A16B7">
        <w:t xml:space="preserve">Find out more about the </w:t>
      </w:r>
      <w:hyperlink r:id="rId912" w:history="1">
        <w:r w:rsidRPr="008A16B7">
          <w:rPr>
            <w:rStyle w:val="Hyperlink"/>
          </w:rPr>
          <w:t>ex-Tropical Cyclone Alfred Support Payment.</w:t>
        </w:r>
      </w:hyperlink>
    </w:p>
    <w:p w14:paraId="17686CDF" w14:textId="421FA8EF" w:rsidR="00F06566" w:rsidRDefault="00F06566" w:rsidP="002555AC">
      <w:pPr>
        <w:pStyle w:val="Issuedate"/>
      </w:pPr>
      <w:bookmarkStart w:id="257" w:name="_Toc216880813"/>
      <w:r>
        <w:t>4 April 2025</w:t>
      </w:r>
      <w:bookmarkEnd w:id="257"/>
    </w:p>
    <w:p w14:paraId="05F5AAE1" w14:textId="6CC876C6" w:rsidR="00F06566" w:rsidRDefault="00F06566" w:rsidP="00F06566">
      <w:r w:rsidRPr="00F06566">
        <w:t xml:space="preserve">The Australian Government is now operating in accordance with the </w:t>
      </w:r>
      <w:hyperlink r:id="rId913" w:history="1">
        <w:r w:rsidRPr="00F06566">
          <w:rPr>
            <w:rStyle w:val="Hyperlink"/>
          </w:rPr>
          <w:t>Guidance on Caretaker Conventions</w:t>
        </w:r>
      </w:hyperlink>
      <w:r w:rsidRPr="00F06566">
        <w:t>, pending the outcome of the 2025 federal election. During this time we will limit the amount and type of content we publish.</w:t>
      </w:r>
    </w:p>
    <w:p w14:paraId="56AA44A2" w14:textId="745DAA0A" w:rsidR="00F06566" w:rsidRDefault="00C87CED" w:rsidP="00F06566">
      <w:pPr>
        <w:pStyle w:val="Heading2"/>
      </w:pPr>
      <w:bookmarkStart w:id="258" w:name="_Toc216880814"/>
      <w:r w:rsidRPr="00C87CED">
        <w:t>Queensland floods: CCS period of emergency extended</w:t>
      </w:r>
      <w:bookmarkEnd w:id="258"/>
    </w:p>
    <w:p w14:paraId="58F97EEE" w14:textId="77777777" w:rsidR="00C87CED" w:rsidRPr="00C87CED" w:rsidRDefault="00C87CED" w:rsidP="00C87CED">
      <w:r w:rsidRPr="00C87CED">
        <w:rPr>
          <w:b/>
          <w:bCs/>
        </w:rPr>
        <w:t xml:space="preserve">We’ve extended the Child Care Subsidy (CCS) period of emergency in parts of Queensland due to the impact of flooding. </w:t>
      </w:r>
    </w:p>
    <w:p w14:paraId="76875E3A" w14:textId="77777777" w:rsidR="00C87CED" w:rsidRPr="00C87CED" w:rsidRDefault="00C87CED" w:rsidP="00C87CED">
      <w:r w:rsidRPr="00C87CED">
        <w:t>The CCS period of emergency now applies from 24 March 2025 to 11 April 2025 in the following local government areas:</w:t>
      </w:r>
    </w:p>
    <w:p w14:paraId="4236DB3E" w14:textId="77777777" w:rsidR="00C87CED" w:rsidRPr="00C87CED" w:rsidRDefault="00C87CED" w:rsidP="00F26F77">
      <w:pPr>
        <w:pStyle w:val="ListParagraph"/>
        <w:numPr>
          <w:ilvl w:val="0"/>
          <w:numId w:val="240"/>
        </w:numPr>
      </w:pPr>
      <w:r w:rsidRPr="00C87CED">
        <w:t>Burdekin Shire Council</w:t>
      </w:r>
    </w:p>
    <w:p w14:paraId="4D85C33F" w14:textId="77777777" w:rsidR="00C87CED" w:rsidRPr="00C87CED" w:rsidRDefault="00C87CED" w:rsidP="00F26F77">
      <w:pPr>
        <w:pStyle w:val="ListParagraph"/>
        <w:numPr>
          <w:ilvl w:val="0"/>
          <w:numId w:val="240"/>
        </w:numPr>
      </w:pPr>
      <w:r w:rsidRPr="00C87CED">
        <w:t>Central Highlands Regional Council</w:t>
      </w:r>
    </w:p>
    <w:p w14:paraId="1FA02D0B" w14:textId="77777777" w:rsidR="00C87CED" w:rsidRPr="00C87CED" w:rsidRDefault="00C87CED" w:rsidP="00F26F77">
      <w:pPr>
        <w:pStyle w:val="ListParagraph"/>
        <w:numPr>
          <w:ilvl w:val="0"/>
          <w:numId w:val="240"/>
        </w:numPr>
      </w:pPr>
      <w:r w:rsidRPr="00C87CED">
        <w:t>Flinders Shire Council</w:t>
      </w:r>
    </w:p>
    <w:p w14:paraId="5EECBAB6" w14:textId="77777777" w:rsidR="00C87CED" w:rsidRPr="00C87CED" w:rsidRDefault="00C87CED" w:rsidP="00F26F77">
      <w:pPr>
        <w:pStyle w:val="ListParagraph"/>
        <w:numPr>
          <w:ilvl w:val="0"/>
          <w:numId w:val="240"/>
        </w:numPr>
      </w:pPr>
      <w:r w:rsidRPr="00C87CED">
        <w:t>Paroo Shire Council</w:t>
      </w:r>
    </w:p>
    <w:p w14:paraId="3AC3CF67" w14:textId="77777777" w:rsidR="00C87CED" w:rsidRPr="00C87CED" w:rsidRDefault="00C87CED" w:rsidP="00F26F77">
      <w:pPr>
        <w:pStyle w:val="ListParagraph"/>
        <w:numPr>
          <w:ilvl w:val="0"/>
          <w:numId w:val="240"/>
        </w:numPr>
      </w:pPr>
      <w:r w:rsidRPr="00C87CED">
        <w:t>Murweh Shire Council</w:t>
      </w:r>
    </w:p>
    <w:p w14:paraId="04F882DB" w14:textId="77777777" w:rsidR="00C87CED" w:rsidRPr="00C87CED" w:rsidRDefault="00C87CED" w:rsidP="00F26F77">
      <w:pPr>
        <w:pStyle w:val="ListParagraph"/>
        <w:numPr>
          <w:ilvl w:val="0"/>
          <w:numId w:val="240"/>
        </w:numPr>
      </w:pPr>
      <w:r w:rsidRPr="00C87CED">
        <w:t>Barcoo Shire Council</w:t>
      </w:r>
    </w:p>
    <w:p w14:paraId="4CC0B644" w14:textId="77777777" w:rsidR="00C87CED" w:rsidRPr="00C87CED" w:rsidRDefault="00C87CED" w:rsidP="00F26F77">
      <w:pPr>
        <w:pStyle w:val="ListParagraph"/>
        <w:numPr>
          <w:ilvl w:val="0"/>
          <w:numId w:val="240"/>
        </w:numPr>
      </w:pPr>
      <w:r w:rsidRPr="00C87CED">
        <w:t>Boulia Shire Council </w:t>
      </w:r>
    </w:p>
    <w:p w14:paraId="181D3D13" w14:textId="77777777" w:rsidR="00C87CED" w:rsidRPr="00C87CED" w:rsidRDefault="00C87CED" w:rsidP="00F26F77">
      <w:pPr>
        <w:pStyle w:val="ListParagraph"/>
        <w:numPr>
          <w:ilvl w:val="0"/>
          <w:numId w:val="240"/>
        </w:numPr>
      </w:pPr>
      <w:r w:rsidRPr="00C87CED">
        <w:t>Bulloo Shire Council </w:t>
      </w:r>
    </w:p>
    <w:p w14:paraId="34BCCABC" w14:textId="77777777" w:rsidR="00C87CED" w:rsidRPr="00C87CED" w:rsidRDefault="00C87CED" w:rsidP="00F26F77">
      <w:pPr>
        <w:pStyle w:val="ListParagraph"/>
        <w:numPr>
          <w:ilvl w:val="0"/>
          <w:numId w:val="240"/>
        </w:numPr>
      </w:pPr>
      <w:r w:rsidRPr="00C87CED">
        <w:t>Diamantina Shire Council </w:t>
      </w:r>
    </w:p>
    <w:p w14:paraId="49BA570D" w14:textId="77777777" w:rsidR="00C87CED" w:rsidRPr="00C87CED" w:rsidRDefault="00C87CED" w:rsidP="00F26F77">
      <w:pPr>
        <w:pStyle w:val="ListParagraph"/>
        <w:numPr>
          <w:ilvl w:val="0"/>
          <w:numId w:val="240"/>
        </w:numPr>
      </w:pPr>
      <w:r w:rsidRPr="00C87CED">
        <w:t>Longreach Regional Council</w:t>
      </w:r>
    </w:p>
    <w:p w14:paraId="0CAA75E0" w14:textId="77777777" w:rsidR="00C87CED" w:rsidRPr="00C87CED" w:rsidRDefault="00C87CED" w:rsidP="00F26F77">
      <w:pPr>
        <w:pStyle w:val="ListParagraph"/>
        <w:numPr>
          <w:ilvl w:val="0"/>
          <w:numId w:val="240"/>
        </w:numPr>
      </w:pPr>
      <w:r w:rsidRPr="00C87CED">
        <w:t>Quilpie Shire Council</w:t>
      </w:r>
    </w:p>
    <w:p w14:paraId="0278D84A" w14:textId="77777777" w:rsidR="00C87CED" w:rsidRPr="00C87CED" w:rsidRDefault="00C87CED" w:rsidP="00F26F77">
      <w:pPr>
        <w:pStyle w:val="ListParagraph"/>
        <w:numPr>
          <w:ilvl w:val="0"/>
          <w:numId w:val="240"/>
        </w:numPr>
      </w:pPr>
      <w:r w:rsidRPr="00C87CED">
        <w:t>Winton Shire Council.</w:t>
      </w:r>
    </w:p>
    <w:p w14:paraId="710E2E0D" w14:textId="77777777" w:rsidR="00C87CED" w:rsidRPr="00C87CED" w:rsidRDefault="00C87CED" w:rsidP="00C87CED">
      <w:r w:rsidRPr="00C87CED">
        <w:t>We continue to monitor the situation and will provide updates as required.</w:t>
      </w:r>
    </w:p>
    <w:p w14:paraId="48099825" w14:textId="77777777" w:rsidR="00C87CED" w:rsidRPr="00C87CED" w:rsidRDefault="00C87CED" w:rsidP="00C87CED">
      <w:pPr>
        <w:pStyle w:val="Heading4"/>
      </w:pPr>
      <w:r w:rsidRPr="00C87CED">
        <w:t>Support during the emergency</w:t>
      </w:r>
    </w:p>
    <w:p w14:paraId="331E91BE" w14:textId="77777777" w:rsidR="00C87CED" w:rsidRPr="00C87CED" w:rsidRDefault="00C87CED" w:rsidP="00C87CED">
      <w:r w:rsidRPr="00C87CED">
        <w:t xml:space="preserve">The following support is available in affected regions </w:t>
      </w:r>
      <w:r w:rsidRPr="00C87CED">
        <w:rPr>
          <w:b/>
          <w:bCs/>
        </w:rPr>
        <w:t>during</w:t>
      </w:r>
      <w:r w:rsidRPr="00C87CED">
        <w:t xml:space="preserve"> the CCS period of emergency:</w:t>
      </w:r>
    </w:p>
    <w:p w14:paraId="36C9F8BF" w14:textId="77777777" w:rsidR="00C87CED" w:rsidRPr="00C87CED" w:rsidRDefault="00C87CED" w:rsidP="00F26F77">
      <w:pPr>
        <w:pStyle w:val="ListParagraph"/>
        <w:numPr>
          <w:ilvl w:val="0"/>
          <w:numId w:val="241"/>
        </w:numPr>
      </w:pPr>
      <w:r w:rsidRPr="00C87CED">
        <w:t>you can continue to get CCS if your service closes as a direct result of the emergency</w:t>
      </w:r>
    </w:p>
    <w:p w14:paraId="7D587F3D" w14:textId="77777777" w:rsidR="00C87CED" w:rsidRPr="00C87CED" w:rsidRDefault="00C87CED" w:rsidP="00F26F77">
      <w:pPr>
        <w:pStyle w:val="ListParagraph"/>
        <w:numPr>
          <w:ilvl w:val="0"/>
          <w:numId w:val="241"/>
        </w:numPr>
      </w:pPr>
      <w:r w:rsidRPr="00C87CED">
        <w:t>you can waive the gap fee if a child doesn’t attend, or your service is closed, during the CCS period of emergency</w:t>
      </w:r>
    </w:p>
    <w:p w14:paraId="47164EC8" w14:textId="77777777" w:rsidR="00C87CED" w:rsidRPr="00C87CED" w:rsidRDefault="00C87CED" w:rsidP="00F26F77">
      <w:pPr>
        <w:pStyle w:val="ListParagraph"/>
        <w:numPr>
          <w:ilvl w:val="0"/>
          <w:numId w:val="241"/>
        </w:numPr>
      </w:pPr>
      <w:r w:rsidRPr="00C87CED">
        <w:t>families will get unlimited allowable absences for the duration of the CCS period of emergency.</w:t>
      </w:r>
    </w:p>
    <w:p w14:paraId="3DD91FCE" w14:textId="77777777" w:rsidR="00C87CED" w:rsidRPr="00C87CED" w:rsidRDefault="00C87CED" w:rsidP="00C87CED">
      <w:r w:rsidRPr="00C87CED">
        <w:t xml:space="preserve">Read more about </w:t>
      </w:r>
      <w:hyperlink r:id="rId914" w:history="1">
        <w:r w:rsidRPr="00C87CED">
          <w:rPr>
            <w:rStyle w:val="Hyperlink"/>
          </w:rPr>
          <w:t>support during a CCS period of emergency</w:t>
        </w:r>
      </w:hyperlink>
      <w:r w:rsidRPr="00C87CED">
        <w:t>.</w:t>
      </w:r>
    </w:p>
    <w:p w14:paraId="4DA5F0CF" w14:textId="77777777" w:rsidR="00C87CED" w:rsidRPr="00C87CED" w:rsidRDefault="00C87CED" w:rsidP="00C87CED">
      <w:pPr>
        <w:pStyle w:val="Heading4"/>
      </w:pPr>
      <w:r w:rsidRPr="00C87CED">
        <w:t>Support after the emergency</w:t>
      </w:r>
    </w:p>
    <w:p w14:paraId="72142045" w14:textId="77777777" w:rsidR="00C87CED" w:rsidRPr="00C87CED" w:rsidRDefault="00C87CED" w:rsidP="00C87CED">
      <w:r w:rsidRPr="00C87CED">
        <w:t xml:space="preserve">The following support may help you recover </w:t>
      </w:r>
      <w:r w:rsidRPr="00C87CED">
        <w:rPr>
          <w:b/>
          <w:bCs/>
        </w:rPr>
        <w:t>after</w:t>
      </w:r>
      <w:r w:rsidRPr="00C87CED">
        <w:t xml:space="preserve"> an emergency:</w:t>
      </w:r>
    </w:p>
    <w:p w14:paraId="0926E690" w14:textId="77777777" w:rsidR="00C87CED" w:rsidRPr="00C87CED" w:rsidRDefault="00C87CED" w:rsidP="00F26F77">
      <w:pPr>
        <w:pStyle w:val="ListParagraph"/>
        <w:numPr>
          <w:ilvl w:val="0"/>
          <w:numId w:val="242"/>
        </w:numPr>
      </w:pPr>
      <w:r w:rsidRPr="00C87CED">
        <w:t xml:space="preserve">you may be eligible for a </w:t>
      </w:r>
      <w:hyperlink r:id="rId915" w:history="1">
        <w:r w:rsidRPr="00C87CED">
          <w:rPr>
            <w:rStyle w:val="Hyperlink"/>
          </w:rPr>
          <w:t>Community Child Care Fund special circumstances grant</w:t>
        </w:r>
      </w:hyperlink>
      <w:r w:rsidRPr="00C87CED">
        <w:t xml:space="preserve"> if the emergency threatens your service’s ability to stay open after the event, and you have already accessed other disaster support</w:t>
      </w:r>
    </w:p>
    <w:p w14:paraId="3467E094" w14:textId="77777777" w:rsidR="00C87CED" w:rsidRPr="00C87CED" w:rsidRDefault="00C87CED" w:rsidP="00F26F77">
      <w:pPr>
        <w:pStyle w:val="ListParagraph"/>
        <w:numPr>
          <w:ilvl w:val="0"/>
          <w:numId w:val="242"/>
        </w:numPr>
      </w:pPr>
      <w:r w:rsidRPr="00C87CED">
        <w:t xml:space="preserve">families may be able to access </w:t>
      </w:r>
      <w:hyperlink r:id="rId916" w:history="1">
        <w:r w:rsidRPr="00C87CED">
          <w:rPr>
            <w:rStyle w:val="Hyperlink"/>
          </w:rPr>
          <w:t>additional absences</w:t>
        </w:r>
      </w:hyperlink>
      <w:r w:rsidRPr="00C87CED">
        <w:t xml:space="preserve"> if they’ve exhausted their allowable absences</w:t>
      </w:r>
    </w:p>
    <w:p w14:paraId="101F656F" w14:textId="77777777" w:rsidR="00C87CED" w:rsidRPr="00C87CED" w:rsidRDefault="00C87CED" w:rsidP="00F26F77">
      <w:pPr>
        <w:pStyle w:val="ListParagraph"/>
        <w:numPr>
          <w:ilvl w:val="0"/>
          <w:numId w:val="242"/>
        </w:numPr>
      </w:pPr>
      <w:r w:rsidRPr="00C87CED">
        <w:t xml:space="preserve">families may be eligible for </w:t>
      </w:r>
      <w:hyperlink r:id="rId917" w:history="1">
        <w:r w:rsidRPr="00C87CED">
          <w:rPr>
            <w:rStyle w:val="Hyperlink"/>
          </w:rPr>
          <w:t>Additional Child Care Subsidy</w:t>
        </w:r>
      </w:hyperlink>
      <w:r w:rsidRPr="00C87CED">
        <w:t xml:space="preserve"> if they experience temporary financial hardship due to an emergency that happened in the last 6 months.</w:t>
      </w:r>
    </w:p>
    <w:p w14:paraId="1F831ABC" w14:textId="77777777" w:rsidR="00C87CED" w:rsidRPr="00C87CED" w:rsidRDefault="00C87CED" w:rsidP="00C87CED">
      <w:r w:rsidRPr="00C87CED">
        <w:t xml:space="preserve">Read more about </w:t>
      </w:r>
      <w:hyperlink r:id="rId918" w:history="1">
        <w:r w:rsidRPr="00C87CED">
          <w:rPr>
            <w:rStyle w:val="Hyperlink"/>
          </w:rPr>
          <w:t>support after an emergency</w:t>
        </w:r>
      </w:hyperlink>
      <w:r w:rsidRPr="00C87CED">
        <w:t>.</w:t>
      </w:r>
    </w:p>
    <w:p w14:paraId="03A555BF" w14:textId="77777777" w:rsidR="00C87CED" w:rsidRPr="00C87CED" w:rsidRDefault="00C87CED" w:rsidP="00C87CED">
      <w:pPr>
        <w:pStyle w:val="Heading4"/>
      </w:pPr>
      <w:r w:rsidRPr="00C87CED">
        <w:t>Other disaster support</w:t>
      </w:r>
    </w:p>
    <w:p w14:paraId="78D743BE" w14:textId="77777777" w:rsidR="00C87CED" w:rsidRPr="00C87CED" w:rsidRDefault="00C87CED" w:rsidP="00C87CED">
      <w:r w:rsidRPr="00C87CED">
        <w:t>You may be eligible for other government disaster support:</w:t>
      </w:r>
    </w:p>
    <w:p w14:paraId="754EDB89" w14:textId="77777777" w:rsidR="00C87CED" w:rsidRPr="00C87CED" w:rsidRDefault="00C87CED" w:rsidP="00F26F77">
      <w:pPr>
        <w:pStyle w:val="ListParagraph"/>
        <w:numPr>
          <w:ilvl w:val="0"/>
          <w:numId w:val="243"/>
        </w:numPr>
      </w:pPr>
      <w:r w:rsidRPr="00C87CED">
        <w:t xml:space="preserve">The Australian Government provides help for people affected by natural disasters. Find out whether you're eligible on the </w:t>
      </w:r>
      <w:hyperlink r:id="rId919" w:history="1">
        <w:r w:rsidRPr="00C87CED">
          <w:rPr>
            <w:rStyle w:val="Hyperlink"/>
          </w:rPr>
          <w:t>Services Australia website</w:t>
        </w:r>
      </w:hyperlink>
      <w:r w:rsidRPr="00C87CED">
        <w:t>.</w:t>
      </w:r>
    </w:p>
    <w:p w14:paraId="6D491F5D" w14:textId="77777777" w:rsidR="00C87CED" w:rsidRPr="00C87CED" w:rsidRDefault="00C87CED" w:rsidP="00F26F77">
      <w:pPr>
        <w:pStyle w:val="ListParagraph"/>
        <w:numPr>
          <w:ilvl w:val="0"/>
          <w:numId w:val="243"/>
        </w:numPr>
      </w:pPr>
      <w:r w:rsidRPr="00C87CED">
        <w:t xml:space="preserve">Your state or territory government may provide additional support in the event of a natural disaster. Find out more at </w:t>
      </w:r>
      <w:hyperlink r:id="rId920" w:history="1">
        <w:r w:rsidRPr="00C87CED">
          <w:rPr>
            <w:rStyle w:val="Hyperlink"/>
          </w:rPr>
          <w:t>Emergency Qld</w:t>
        </w:r>
      </w:hyperlink>
      <w:r w:rsidRPr="00C87CED">
        <w:t>.</w:t>
      </w:r>
    </w:p>
    <w:p w14:paraId="294511B9" w14:textId="77777777" w:rsidR="00C87CED" w:rsidRPr="00C87CED" w:rsidRDefault="00C87CED" w:rsidP="00C87CED">
      <w:pPr>
        <w:pStyle w:val="Heading4"/>
      </w:pPr>
      <w:r w:rsidRPr="00C87CED">
        <w:t>For action</w:t>
      </w:r>
    </w:p>
    <w:p w14:paraId="59C59F14" w14:textId="77777777" w:rsidR="00C87CED" w:rsidRPr="00C87CED" w:rsidRDefault="00C87CED" w:rsidP="00F26F77">
      <w:pPr>
        <w:pStyle w:val="ListParagraph"/>
        <w:numPr>
          <w:ilvl w:val="0"/>
          <w:numId w:val="244"/>
        </w:numPr>
      </w:pPr>
      <w:r w:rsidRPr="00C87CED">
        <w:t>Tell us as soon as possible if you close your service. Do this via the </w:t>
      </w:r>
      <w:hyperlink r:id="rId921" w:history="1">
        <w:r w:rsidRPr="00C87CED">
          <w:rPr>
            <w:rStyle w:val="Hyperlink"/>
          </w:rPr>
          <w:t>Provider Entry Point</w:t>
        </w:r>
      </w:hyperlink>
      <w:r w:rsidRPr="00C87CED">
        <w:t xml:space="preserve"> (PEP) or your third-party software. You also need to tell your </w:t>
      </w:r>
      <w:hyperlink r:id="rId922" w:history="1">
        <w:r w:rsidRPr="00C87CED">
          <w:rPr>
            <w:rStyle w:val="Hyperlink"/>
          </w:rPr>
          <w:t>state or territory regulatory authority</w:t>
        </w:r>
      </w:hyperlink>
      <w:r w:rsidRPr="00C87CED">
        <w:t>.</w:t>
      </w:r>
    </w:p>
    <w:p w14:paraId="0D7496F0" w14:textId="77777777" w:rsidR="00C87CED" w:rsidRPr="00C87CED" w:rsidRDefault="00C87CED" w:rsidP="00F26F77">
      <w:pPr>
        <w:pStyle w:val="ListParagraph"/>
        <w:numPr>
          <w:ilvl w:val="0"/>
          <w:numId w:val="244"/>
        </w:numPr>
      </w:pPr>
      <w:r w:rsidRPr="00C87CED">
        <w:t xml:space="preserve">Update your contact details in the Child Care Subsidy System so you don’t miss important information. Do this via the </w:t>
      </w:r>
      <w:hyperlink r:id="rId923" w:history="1">
        <w:r w:rsidRPr="00C87CED">
          <w:rPr>
            <w:rStyle w:val="Hyperlink"/>
          </w:rPr>
          <w:t>PEP</w:t>
        </w:r>
      </w:hyperlink>
      <w:r w:rsidRPr="00C87CED">
        <w:t xml:space="preserve"> or your third-party software.</w:t>
      </w:r>
    </w:p>
    <w:p w14:paraId="4CCF3267" w14:textId="77777777" w:rsidR="00C87CED" w:rsidRPr="00C87CED" w:rsidRDefault="00C87CED" w:rsidP="00F26F77">
      <w:pPr>
        <w:pStyle w:val="ListParagraph"/>
        <w:numPr>
          <w:ilvl w:val="0"/>
          <w:numId w:val="244"/>
        </w:numPr>
      </w:pPr>
      <w:r w:rsidRPr="00C87CED">
        <w:t xml:space="preserve">Update your vacancy details on </w:t>
      </w:r>
      <w:hyperlink r:id="rId924" w:history="1">
        <w:r w:rsidRPr="00C87CED">
          <w:rPr>
            <w:rStyle w:val="Hyperlink"/>
          </w:rPr>
          <w:t>StartingBlocks.gov.au</w:t>
        </w:r>
      </w:hyperlink>
      <w:r w:rsidRPr="00C87CED">
        <w:t xml:space="preserve"> to help families looking for care. Do this via the </w:t>
      </w:r>
      <w:hyperlink r:id="rId925" w:history="1">
        <w:r w:rsidRPr="00C87CED">
          <w:rPr>
            <w:rStyle w:val="Hyperlink"/>
          </w:rPr>
          <w:t>PEP</w:t>
        </w:r>
      </w:hyperlink>
      <w:r w:rsidRPr="00C87CED">
        <w:t xml:space="preserve"> or your third-party software.</w:t>
      </w:r>
    </w:p>
    <w:p w14:paraId="43CD829E" w14:textId="77777777" w:rsidR="00C87CED" w:rsidRPr="00C87CED" w:rsidRDefault="00C87CED" w:rsidP="00F26F77">
      <w:pPr>
        <w:pStyle w:val="ListParagraph"/>
        <w:numPr>
          <w:ilvl w:val="0"/>
          <w:numId w:val="244"/>
        </w:numPr>
      </w:pPr>
      <w:r w:rsidRPr="00C87CED">
        <w:t xml:space="preserve">Join our </w:t>
      </w:r>
      <w:hyperlink r:id="rId926" w:history="1">
        <w:r w:rsidRPr="00C87CED">
          <w:rPr>
            <w:rStyle w:val="Hyperlink"/>
          </w:rPr>
          <w:t>Facebook group</w:t>
        </w:r>
      </w:hyperlink>
      <w:r w:rsidRPr="00C87CED">
        <w:t xml:space="preserve"> for alerts and updates.</w:t>
      </w:r>
    </w:p>
    <w:p w14:paraId="70857E6B" w14:textId="3E18C223" w:rsidR="00C87CED" w:rsidRPr="00C87CED" w:rsidRDefault="00C87CED" w:rsidP="00F26F77">
      <w:pPr>
        <w:pStyle w:val="ListParagraph"/>
        <w:numPr>
          <w:ilvl w:val="0"/>
          <w:numId w:val="244"/>
        </w:numPr>
      </w:pPr>
      <w:r w:rsidRPr="00C87CED">
        <w:t xml:space="preserve">Keep an eye on </w:t>
      </w:r>
      <w:hyperlink r:id="rId927" w:history="1">
        <w:r w:rsidRPr="00C87CED">
          <w:rPr>
            <w:rStyle w:val="Hyperlink"/>
          </w:rPr>
          <w:t>Emergency Qld</w:t>
        </w:r>
      </w:hyperlink>
      <w:r w:rsidRPr="00C87CED">
        <w:t xml:space="preserve"> for current emergency information in your region.</w:t>
      </w:r>
    </w:p>
    <w:p w14:paraId="64457B77" w14:textId="549947E8" w:rsidR="00DE280B" w:rsidRDefault="00DE280B" w:rsidP="002555AC">
      <w:pPr>
        <w:pStyle w:val="Issuedate"/>
      </w:pPr>
      <w:bookmarkStart w:id="259" w:name="_Toc216880815"/>
      <w:r>
        <w:t>4 April 2025</w:t>
      </w:r>
      <w:bookmarkEnd w:id="259"/>
    </w:p>
    <w:p w14:paraId="0CD454BF" w14:textId="6346A3B9" w:rsidR="00DE280B" w:rsidRDefault="0010489B" w:rsidP="0010489B">
      <w:r w:rsidRPr="0010489B">
        <w:t xml:space="preserve">The Australian Government is now operating in accordance with the </w:t>
      </w:r>
      <w:hyperlink r:id="rId928" w:history="1">
        <w:r w:rsidRPr="0010489B">
          <w:rPr>
            <w:rStyle w:val="Hyperlink"/>
          </w:rPr>
          <w:t>Guidance on Caretaker Conventions</w:t>
        </w:r>
      </w:hyperlink>
      <w:r w:rsidRPr="0010489B">
        <w:t>, pending the outcome of the 2025 federal election. During this time we will limit the amount and type of content we publish.</w:t>
      </w:r>
    </w:p>
    <w:p w14:paraId="3D2BE79E" w14:textId="4A1D3605" w:rsidR="0010489B" w:rsidRDefault="0010489B" w:rsidP="0010489B">
      <w:pPr>
        <w:pStyle w:val="Heading2"/>
        <w:rPr>
          <w:bCs/>
        </w:rPr>
      </w:pPr>
      <w:bookmarkStart w:id="260" w:name="_Toc216880816"/>
      <w:r w:rsidRPr="0010489B">
        <w:rPr>
          <w:bCs/>
        </w:rPr>
        <w:t>NSW floods: CCS period of emergency declared</w:t>
      </w:r>
      <w:bookmarkEnd w:id="260"/>
    </w:p>
    <w:p w14:paraId="055525AD" w14:textId="77777777" w:rsidR="001918E9" w:rsidRPr="001918E9" w:rsidRDefault="001918E9" w:rsidP="001918E9">
      <w:r w:rsidRPr="001918E9">
        <w:rPr>
          <w:b/>
          <w:bCs/>
        </w:rPr>
        <w:t xml:space="preserve">We’ve declared a Child Care Subsidy (CCS) period of emergency in Narrabri Shire Council local government area in New South Wales due to the impact of flooding. </w:t>
      </w:r>
    </w:p>
    <w:p w14:paraId="2E931705" w14:textId="77777777" w:rsidR="001918E9" w:rsidRPr="001918E9" w:rsidRDefault="001918E9" w:rsidP="001918E9">
      <w:r w:rsidRPr="001918E9">
        <w:t>The CCS period of emergency applies from 31 March 2025 to 8 April 2025.</w:t>
      </w:r>
    </w:p>
    <w:p w14:paraId="5BE6E4FE" w14:textId="77777777" w:rsidR="001918E9" w:rsidRPr="001918E9" w:rsidRDefault="001918E9" w:rsidP="001918E9">
      <w:r w:rsidRPr="001918E9">
        <w:t>We continue to monitor the situation and will provide updates as required.</w:t>
      </w:r>
    </w:p>
    <w:p w14:paraId="43EBDDBB" w14:textId="77777777" w:rsidR="001918E9" w:rsidRPr="001918E9" w:rsidRDefault="001918E9" w:rsidP="001600B5">
      <w:pPr>
        <w:pStyle w:val="Heading4"/>
      </w:pPr>
      <w:r w:rsidRPr="001918E9">
        <w:t>Support during the emergency</w:t>
      </w:r>
    </w:p>
    <w:p w14:paraId="4AA639A2" w14:textId="77777777" w:rsidR="001918E9" w:rsidRPr="001918E9" w:rsidRDefault="001918E9" w:rsidP="001918E9">
      <w:r w:rsidRPr="001918E9">
        <w:t xml:space="preserve">The following support is available in affected regions </w:t>
      </w:r>
      <w:r w:rsidRPr="001918E9">
        <w:rPr>
          <w:b/>
          <w:bCs/>
        </w:rPr>
        <w:t>during</w:t>
      </w:r>
      <w:r w:rsidRPr="001918E9">
        <w:t xml:space="preserve"> the CCS period of emergency:</w:t>
      </w:r>
    </w:p>
    <w:p w14:paraId="65FDC880" w14:textId="77777777" w:rsidR="001918E9" w:rsidRPr="001918E9" w:rsidRDefault="001918E9" w:rsidP="00F26F77">
      <w:pPr>
        <w:pStyle w:val="ListParagraph"/>
        <w:numPr>
          <w:ilvl w:val="0"/>
          <w:numId w:val="236"/>
        </w:numPr>
      </w:pPr>
      <w:r w:rsidRPr="001918E9">
        <w:t>you can continue to get CCS if your service closes as a direct result of the emergency</w:t>
      </w:r>
    </w:p>
    <w:p w14:paraId="5401CFBC" w14:textId="77777777" w:rsidR="001918E9" w:rsidRPr="001918E9" w:rsidRDefault="001918E9" w:rsidP="00F26F77">
      <w:pPr>
        <w:pStyle w:val="ListParagraph"/>
        <w:numPr>
          <w:ilvl w:val="0"/>
          <w:numId w:val="236"/>
        </w:numPr>
      </w:pPr>
      <w:r w:rsidRPr="001918E9">
        <w:t>you can waive the gap fee if a child doesn’t attend, or your service is closed, during the CCS period of emergency</w:t>
      </w:r>
    </w:p>
    <w:p w14:paraId="648B3516" w14:textId="77777777" w:rsidR="001918E9" w:rsidRPr="001918E9" w:rsidRDefault="001918E9" w:rsidP="00F26F77">
      <w:pPr>
        <w:pStyle w:val="ListParagraph"/>
        <w:numPr>
          <w:ilvl w:val="0"/>
          <w:numId w:val="236"/>
        </w:numPr>
      </w:pPr>
      <w:r w:rsidRPr="001918E9">
        <w:t>families will get unlimited allowable absences for the duration of the CCS period of emergency.</w:t>
      </w:r>
    </w:p>
    <w:p w14:paraId="4B808C5F" w14:textId="77777777" w:rsidR="001918E9" w:rsidRPr="001918E9" w:rsidRDefault="001918E9" w:rsidP="001918E9">
      <w:r w:rsidRPr="001918E9">
        <w:t xml:space="preserve">Read more about </w:t>
      </w:r>
      <w:hyperlink r:id="rId929" w:history="1">
        <w:r w:rsidRPr="001918E9">
          <w:rPr>
            <w:rStyle w:val="Hyperlink"/>
          </w:rPr>
          <w:t>support during a CCS period of emergency</w:t>
        </w:r>
      </w:hyperlink>
      <w:r w:rsidRPr="001918E9">
        <w:t>.</w:t>
      </w:r>
    </w:p>
    <w:p w14:paraId="1D95EA43" w14:textId="77777777" w:rsidR="001918E9" w:rsidRPr="001918E9" w:rsidRDefault="001918E9" w:rsidP="00B65C35">
      <w:pPr>
        <w:pStyle w:val="Heading4"/>
      </w:pPr>
      <w:r w:rsidRPr="001918E9">
        <w:t>Support after the emergency</w:t>
      </w:r>
    </w:p>
    <w:p w14:paraId="1B48C656" w14:textId="77777777" w:rsidR="001918E9" w:rsidRPr="001918E9" w:rsidRDefault="001918E9" w:rsidP="001918E9">
      <w:r w:rsidRPr="001918E9">
        <w:t xml:space="preserve">The following support may help you recover </w:t>
      </w:r>
      <w:r w:rsidRPr="001918E9">
        <w:rPr>
          <w:b/>
          <w:bCs/>
        </w:rPr>
        <w:t xml:space="preserve">after </w:t>
      </w:r>
      <w:r w:rsidRPr="001918E9">
        <w:t>an emergency:</w:t>
      </w:r>
    </w:p>
    <w:p w14:paraId="51ED9B58" w14:textId="77777777" w:rsidR="001918E9" w:rsidRPr="001918E9" w:rsidRDefault="001918E9" w:rsidP="00F26F77">
      <w:pPr>
        <w:pStyle w:val="ListParagraph"/>
        <w:numPr>
          <w:ilvl w:val="0"/>
          <w:numId w:val="237"/>
        </w:numPr>
      </w:pPr>
      <w:r w:rsidRPr="001918E9">
        <w:t xml:space="preserve">you may be eligible for a </w:t>
      </w:r>
      <w:hyperlink r:id="rId930" w:history="1">
        <w:r w:rsidRPr="001918E9">
          <w:rPr>
            <w:rStyle w:val="Hyperlink"/>
          </w:rPr>
          <w:t>Community Child Care Fund special circumstances grant</w:t>
        </w:r>
      </w:hyperlink>
      <w:r w:rsidRPr="001918E9">
        <w:t xml:space="preserve"> if the emergency threatens your service’s ability to stay open after the event, and you have already accessed other disaster support</w:t>
      </w:r>
    </w:p>
    <w:p w14:paraId="236D7176" w14:textId="77777777" w:rsidR="001918E9" w:rsidRPr="001918E9" w:rsidRDefault="001918E9" w:rsidP="00F26F77">
      <w:pPr>
        <w:pStyle w:val="ListParagraph"/>
        <w:numPr>
          <w:ilvl w:val="0"/>
          <w:numId w:val="237"/>
        </w:numPr>
      </w:pPr>
      <w:r w:rsidRPr="001918E9">
        <w:t xml:space="preserve">families may be able to access </w:t>
      </w:r>
      <w:hyperlink r:id="rId931" w:history="1">
        <w:r w:rsidRPr="001918E9">
          <w:rPr>
            <w:rStyle w:val="Hyperlink"/>
          </w:rPr>
          <w:t>additional absences</w:t>
        </w:r>
      </w:hyperlink>
      <w:r w:rsidRPr="001918E9">
        <w:t xml:space="preserve"> if they’ve exhausted their allowable absences</w:t>
      </w:r>
    </w:p>
    <w:p w14:paraId="38A68453" w14:textId="77777777" w:rsidR="001918E9" w:rsidRPr="001918E9" w:rsidRDefault="001918E9" w:rsidP="00F26F77">
      <w:pPr>
        <w:pStyle w:val="ListParagraph"/>
        <w:numPr>
          <w:ilvl w:val="0"/>
          <w:numId w:val="237"/>
        </w:numPr>
      </w:pPr>
      <w:r w:rsidRPr="001918E9">
        <w:t xml:space="preserve">families may be eligible for </w:t>
      </w:r>
      <w:hyperlink r:id="rId932" w:history="1">
        <w:r w:rsidRPr="001918E9">
          <w:rPr>
            <w:rStyle w:val="Hyperlink"/>
          </w:rPr>
          <w:t>Additional Child Care Subsidy</w:t>
        </w:r>
      </w:hyperlink>
      <w:r w:rsidRPr="001918E9">
        <w:t xml:space="preserve"> if they experience temporary financial hardship due to an emergency that happened in the last 6 months.</w:t>
      </w:r>
    </w:p>
    <w:p w14:paraId="672F306D" w14:textId="77777777" w:rsidR="001918E9" w:rsidRPr="001918E9" w:rsidRDefault="001918E9" w:rsidP="001918E9">
      <w:r w:rsidRPr="001918E9">
        <w:t xml:space="preserve">Read more about </w:t>
      </w:r>
      <w:hyperlink r:id="rId933" w:history="1">
        <w:r w:rsidRPr="001918E9">
          <w:rPr>
            <w:rStyle w:val="Hyperlink"/>
          </w:rPr>
          <w:t>support after an emergenc</w:t>
        </w:r>
      </w:hyperlink>
      <w:r w:rsidRPr="001918E9">
        <w:t>y.</w:t>
      </w:r>
    </w:p>
    <w:p w14:paraId="1861C25B" w14:textId="77777777" w:rsidR="001918E9" w:rsidRPr="001918E9" w:rsidRDefault="001918E9" w:rsidP="00B65C35">
      <w:pPr>
        <w:pStyle w:val="Heading4"/>
      </w:pPr>
      <w:r w:rsidRPr="001918E9">
        <w:t>Other disaster support</w:t>
      </w:r>
    </w:p>
    <w:p w14:paraId="7969E117" w14:textId="77777777" w:rsidR="001918E9" w:rsidRPr="001918E9" w:rsidRDefault="001918E9" w:rsidP="001918E9">
      <w:r w:rsidRPr="001918E9">
        <w:t>You may be eligible for other government disaster support:</w:t>
      </w:r>
    </w:p>
    <w:p w14:paraId="6DED2CDC" w14:textId="77777777" w:rsidR="001918E9" w:rsidRPr="001918E9" w:rsidRDefault="001918E9" w:rsidP="00F26F77">
      <w:pPr>
        <w:pStyle w:val="ListParagraph"/>
        <w:numPr>
          <w:ilvl w:val="0"/>
          <w:numId w:val="238"/>
        </w:numPr>
      </w:pPr>
      <w:r w:rsidRPr="001918E9">
        <w:t xml:space="preserve">The Australian Government provides help for people affected by natural disasters. Find out whether you're eligible on the </w:t>
      </w:r>
      <w:hyperlink r:id="rId934" w:history="1">
        <w:r w:rsidRPr="001918E9">
          <w:rPr>
            <w:rStyle w:val="Hyperlink"/>
          </w:rPr>
          <w:t>Services Australia website</w:t>
        </w:r>
      </w:hyperlink>
      <w:r w:rsidRPr="001918E9">
        <w:t>.</w:t>
      </w:r>
    </w:p>
    <w:p w14:paraId="3EDED75A" w14:textId="77777777" w:rsidR="001918E9" w:rsidRPr="001918E9" w:rsidRDefault="001918E9" w:rsidP="00F26F77">
      <w:pPr>
        <w:pStyle w:val="ListParagraph"/>
        <w:numPr>
          <w:ilvl w:val="0"/>
          <w:numId w:val="238"/>
        </w:numPr>
      </w:pPr>
      <w:r w:rsidRPr="001918E9">
        <w:t xml:space="preserve">Your state or territory government may provide additional support in the event of a natural disaster. Find out more at </w:t>
      </w:r>
      <w:hyperlink r:id="rId935" w:history="1">
        <w:r w:rsidRPr="001918E9">
          <w:rPr>
            <w:rStyle w:val="Hyperlink"/>
          </w:rPr>
          <w:t>Emergency NSW</w:t>
        </w:r>
      </w:hyperlink>
      <w:r w:rsidRPr="001918E9">
        <w:t>.</w:t>
      </w:r>
    </w:p>
    <w:p w14:paraId="05F87309" w14:textId="77777777" w:rsidR="001918E9" w:rsidRPr="001918E9" w:rsidRDefault="001918E9" w:rsidP="00B65C35">
      <w:pPr>
        <w:pStyle w:val="Heading4"/>
      </w:pPr>
      <w:r w:rsidRPr="001918E9">
        <w:t>For action</w:t>
      </w:r>
    </w:p>
    <w:p w14:paraId="2761E3DB" w14:textId="77777777" w:rsidR="001918E9" w:rsidRPr="001918E9" w:rsidRDefault="001918E9" w:rsidP="00F26F77">
      <w:pPr>
        <w:pStyle w:val="ListParagraph"/>
        <w:numPr>
          <w:ilvl w:val="0"/>
          <w:numId w:val="239"/>
        </w:numPr>
      </w:pPr>
      <w:r w:rsidRPr="001918E9">
        <w:t>Tell us as soon as possible if you close your service. Do this via the </w:t>
      </w:r>
      <w:hyperlink r:id="rId936" w:history="1">
        <w:r w:rsidRPr="001918E9">
          <w:rPr>
            <w:rStyle w:val="Hyperlink"/>
          </w:rPr>
          <w:t>Provider Entry Point</w:t>
        </w:r>
      </w:hyperlink>
      <w:r w:rsidRPr="001918E9">
        <w:t xml:space="preserve"> (PEP) or your third-party software. You also need to tell your </w:t>
      </w:r>
      <w:hyperlink r:id="rId937" w:history="1">
        <w:r w:rsidRPr="001918E9">
          <w:rPr>
            <w:rStyle w:val="Hyperlink"/>
          </w:rPr>
          <w:t>state or territory regulatory authority</w:t>
        </w:r>
      </w:hyperlink>
      <w:r w:rsidRPr="001918E9">
        <w:t>.</w:t>
      </w:r>
    </w:p>
    <w:p w14:paraId="716F1C40" w14:textId="77777777" w:rsidR="001918E9" w:rsidRPr="001918E9" w:rsidRDefault="001918E9" w:rsidP="00F26F77">
      <w:pPr>
        <w:pStyle w:val="ListParagraph"/>
        <w:numPr>
          <w:ilvl w:val="0"/>
          <w:numId w:val="239"/>
        </w:numPr>
      </w:pPr>
      <w:r w:rsidRPr="001918E9">
        <w:t xml:space="preserve">Update your contact details in the Child Care Subsidy System so you don’t miss important information. Do this via the </w:t>
      </w:r>
      <w:hyperlink r:id="rId938" w:history="1">
        <w:r w:rsidRPr="001918E9">
          <w:rPr>
            <w:rStyle w:val="Hyperlink"/>
          </w:rPr>
          <w:t>PEP</w:t>
        </w:r>
      </w:hyperlink>
      <w:r w:rsidRPr="001918E9">
        <w:t xml:space="preserve"> or your third-party software.</w:t>
      </w:r>
    </w:p>
    <w:p w14:paraId="4E9BBF55" w14:textId="77777777" w:rsidR="001918E9" w:rsidRPr="001918E9" w:rsidRDefault="001918E9" w:rsidP="00F26F77">
      <w:pPr>
        <w:pStyle w:val="ListParagraph"/>
        <w:numPr>
          <w:ilvl w:val="0"/>
          <w:numId w:val="239"/>
        </w:numPr>
      </w:pPr>
      <w:r w:rsidRPr="001918E9">
        <w:t xml:space="preserve">Update your vacancy details on </w:t>
      </w:r>
      <w:hyperlink r:id="rId939" w:history="1">
        <w:r w:rsidRPr="001918E9">
          <w:rPr>
            <w:rStyle w:val="Hyperlink"/>
          </w:rPr>
          <w:t>StartingBlocks.gov.au</w:t>
        </w:r>
      </w:hyperlink>
      <w:r w:rsidRPr="001918E9">
        <w:t xml:space="preserve"> to help families looking for care. Do this via the </w:t>
      </w:r>
      <w:hyperlink r:id="rId940" w:history="1">
        <w:r w:rsidRPr="001918E9">
          <w:rPr>
            <w:rStyle w:val="Hyperlink"/>
          </w:rPr>
          <w:t>PEP</w:t>
        </w:r>
      </w:hyperlink>
      <w:r w:rsidRPr="001918E9">
        <w:t xml:space="preserve"> or your third-party software.</w:t>
      </w:r>
    </w:p>
    <w:p w14:paraId="4807F1ED" w14:textId="77777777" w:rsidR="001918E9" w:rsidRPr="001918E9" w:rsidRDefault="001918E9" w:rsidP="00F26F77">
      <w:pPr>
        <w:pStyle w:val="ListParagraph"/>
        <w:numPr>
          <w:ilvl w:val="0"/>
          <w:numId w:val="239"/>
        </w:numPr>
      </w:pPr>
      <w:r w:rsidRPr="001918E9">
        <w:t xml:space="preserve">Join our </w:t>
      </w:r>
      <w:hyperlink r:id="rId941" w:history="1">
        <w:r w:rsidRPr="001918E9">
          <w:rPr>
            <w:rStyle w:val="Hyperlink"/>
          </w:rPr>
          <w:t>Facebook group</w:t>
        </w:r>
      </w:hyperlink>
      <w:r w:rsidRPr="001918E9">
        <w:t xml:space="preserve"> for alerts and updates.</w:t>
      </w:r>
    </w:p>
    <w:p w14:paraId="06D96E11" w14:textId="73D8E6F6" w:rsidR="0010489B" w:rsidRPr="0010489B" w:rsidRDefault="001918E9" w:rsidP="00F26F77">
      <w:pPr>
        <w:pStyle w:val="ListParagraph"/>
        <w:numPr>
          <w:ilvl w:val="0"/>
          <w:numId w:val="239"/>
        </w:numPr>
      </w:pPr>
      <w:r w:rsidRPr="001918E9">
        <w:t xml:space="preserve">Keep an eye on </w:t>
      </w:r>
      <w:hyperlink r:id="rId942" w:history="1">
        <w:r w:rsidRPr="001918E9">
          <w:rPr>
            <w:rStyle w:val="Hyperlink"/>
          </w:rPr>
          <w:t>Emergency NSW</w:t>
        </w:r>
      </w:hyperlink>
      <w:r w:rsidRPr="001918E9">
        <w:t> for current emergency information in your region.</w:t>
      </w:r>
    </w:p>
    <w:p w14:paraId="49BC7E59" w14:textId="708CCA9A" w:rsidR="00A97E55" w:rsidRDefault="001B03BB" w:rsidP="002555AC">
      <w:pPr>
        <w:pStyle w:val="Issuedate"/>
      </w:pPr>
      <w:bookmarkStart w:id="261" w:name="_Toc216880817"/>
      <w:r>
        <w:t>2 April 2025</w:t>
      </w:r>
      <w:bookmarkEnd w:id="261"/>
    </w:p>
    <w:p w14:paraId="53337EC2" w14:textId="692BDBE1" w:rsidR="001B03BB" w:rsidRDefault="001B03BB" w:rsidP="001B03BB">
      <w:r w:rsidRPr="001B03BB">
        <w:t xml:space="preserve">The Australian Government is now operating in accordance with the </w:t>
      </w:r>
      <w:hyperlink r:id="rId943" w:history="1">
        <w:r w:rsidRPr="001B03BB">
          <w:rPr>
            <w:rStyle w:val="Hyperlink"/>
          </w:rPr>
          <w:t>Guidance on Caretaker Conventions</w:t>
        </w:r>
      </w:hyperlink>
      <w:r w:rsidRPr="001B03BB">
        <w:t>, pending the outcome of the 2025 federal election. During this time we will limit the amount and type of content we publish in this newsletter.</w:t>
      </w:r>
    </w:p>
    <w:p w14:paraId="48B3174B" w14:textId="02B6E403" w:rsidR="001B03BB" w:rsidRDefault="001B03BB" w:rsidP="001B03BB">
      <w:pPr>
        <w:pStyle w:val="Heading2"/>
      </w:pPr>
      <w:bookmarkStart w:id="262" w:name="_Toc216880818"/>
      <w:r>
        <w:t>From the department</w:t>
      </w:r>
      <w:bookmarkEnd w:id="262"/>
    </w:p>
    <w:p w14:paraId="26A57C69" w14:textId="4D446D45" w:rsidR="001B03BB" w:rsidRDefault="00A760A9" w:rsidP="00A760A9">
      <w:pPr>
        <w:pStyle w:val="Heading3"/>
      </w:pPr>
      <w:r w:rsidRPr="00A760A9">
        <w:t>Providing a statement of tax record for Child Care Subsidy approval</w:t>
      </w:r>
    </w:p>
    <w:p w14:paraId="376B57D2" w14:textId="77777777" w:rsidR="00A760A9" w:rsidRPr="00A760A9" w:rsidRDefault="00A760A9" w:rsidP="00A760A9">
      <w:r w:rsidRPr="00A760A9">
        <w:rPr>
          <w:b/>
          <w:bCs/>
        </w:rPr>
        <w:t xml:space="preserve">From 1 April 2025, new Child Care Subsidy (CCS) provider approval applicants need to give us a statement of tax record (STR). </w:t>
      </w:r>
    </w:p>
    <w:p w14:paraId="2C14DE25" w14:textId="77777777" w:rsidR="00A760A9" w:rsidRPr="00A760A9" w:rsidRDefault="00A760A9" w:rsidP="00A760A9">
      <w:r w:rsidRPr="00A760A9">
        <w:t>The provider must supply the STR. Applicants will need to:</w:t>
      </w:r>
    </w:p>
    <w:p w14:paraId="379AF687" w14:textId="77777777" w:rsidR="00A760A9" w:rsidRPr="00A760A9" w:rsidRDefault="00A760A9" w:rsidP="00F26F77">
      <w:pPr>
        <w:pStyle w:val="ListParagraph"/>
        <w:numPr>
          <w:ilvl w:val="0"/>
          <w:numId w:val="229"/>
        </w:numPr>
      </w:pPr>
      <w:r w:rsidRPr="00A760A9">
        <w:t>request and obtain the required STR for their organisation from the Australian Taxation Office (ATO)</w:t>
      </w:r>
    </w:p>
    <w:p w14:paraId="4EF05EA7" w14:textId="77777777" w:rsidR="00A760A9" w:rsidRPr="00A760A9" w:rsidRDefault="00A760A9" w:rsidP="00F26F77">
      <w:pPr>
        <w:pStyle w:val="ListParagraph"/>
        <w:numPr>
          <w:ilvl w:val="0"/>
          <w:numId w:val="229"/>
        </w:numPr>
      </w:pPr>
      <w:r w:rsidRPr="00A760A9">
        <w:t>provide the STR as part of their application for CCS approval.</w:t>
      </w:r>
    </w:p>
    <w:p w14:paraId="766BFCB0" w14:textId="77777777" w:rsidR="00A760A9" w:rsidRPr="00A760A9" w:rsidRDefault="00A760A9" w:rsidP="00A760A9">
      <w:r w:rsidRPr="00A760A9">
        <w:t>For CCS approval, a provider must be considered fit and proper to handle public money. All new providers go through a fit and proper assessment. The STR will form part of this assessment. It demonstrates a provider’s engagement with the tax system.</w:t>
      </w:r>
    </w:p>
    <w:p w14:paraId="27C9EBD8" w14:textId="77777777" w:rsidR="00A760A9" w:rsidRPr="00A760A9" w:rsidRDefault="00A760A9" w:rsidP="00A760A9">
      <w:r w:rsidRPr="00A760A9">
        <w:t>You can request an STR from the ATO using ATO online services or through your registered tax professional. To request an STR, visit the </w:t>
      </w:r>
      <w:hyperlink r:id="rId944" w:history="1">
        <w:r w:rsidRPr="00A760A9">
          <w:rPr>
            <w:rStyle w:val="Hyperlink"/>
          </w:rPr>
          <w:t>ATO website</w:t>
        </w:r>
      </w:hyperlink>
      <w:r w:rsidRPr="00A760A9">
        <w:t>.</w:t>
      </w:r>
    </w:p>
    <w:p w14:paraId="1C4F6F7C" w14:textId="08697359" w:rsidR="00A760A9" w:rsidRDefault="00A760A9" w:rsidP="00A760A9">
      <w:r w:rsidRPr="00A760A9">
        <w:t xml:space="preserve">Find out more about who needs to provide an </w:t>
      </w:r>
      <w:hyperlink r:id="rId945" w:history="1">
        <w:r w:rsidRPr="00A760A9">
          <w:rPr>
            <w:rStyle w:val="Hyperlink"/>
          </w:rPr>
          <w:t>STR for your business structure</w:t>
        </w:r>
      </w:hyperlink>
      <w:r w:rsidRPr="00A760A9">
        <w:t xml:space="preserve"> on our website.</w:t>
      </w:r>
    </w:p>
    <w:p w14:paraId="57B71285" w14:textId="30E18177" w:rsidR="00712D4D" w:rsidRDefault="00712D4D" w:rsidP="00A760A9">
      <w:r w:rsidRPr="00712D4D">
        <w:t>2024 National Workforce Census results released this week</w:t>
      </w:r>
    </w:p>
    <w:p w14:paraId="4552A4FB" w14:textId="67EFFDAF" w:rsidR="00712D4D" w:rsidRDefault="00712D4D" w:rsidP="00A760A9">
      <w:r w:rsidRPr="00712D4D">
        <w:rPr>
          <w:noProof/>
        </w:rPr>
        <w:drawing>
          <wp:inline distT="0" distB="0" distL="0" distR="0" wp14:anchorId="7CE409F9" wp14:editId="3363D007">
            <wp:extent cx="5792008" cy="1790950"/>
            <wp:effectExtent l="0" t="0" r="0" b="0"/>
            <wp:docPr id="1403844640" name="Picture 1" descr="Graphic includes a cartoon style abacus, and text that reads &quot;Early Childhood Education and Care National Workforce Census 2024 National Report&quot;">
              <a:hlinkClick xmlns:a="http://schemas.openxmlformats.org/drawingml/2006/main" r:id="rId9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44640" name="Picture 1" descr="Graphic includes a cartoon style abacus, and text that reads &quot;Early Childhood Education and Care National Workforce Census 2024 National Report&quot;">
                      <a:hlinkClick r:id="rId946"/>
                    </pic:cNvPr>
                    <pic:cNvPicPr/>
                  </pic:nvPicPr>
                  <pic:blipFill>
                    <a:blip r:embed="rId947"/>
                    <a:stretch>
                      <a:fillRect/>
                    </a:stretch>
                  </pic:blipFill>
                  <pic:spPr>
                    <a:xfrm>
                      <a:off x="0" y="0"/>
                      <a:ext cx="5792008" cy="1790950"/>
                    </a:xfrm>
                    <a:prstGeom prst="rect">
                      <a:avLst/>
                    </a:prstGeom>
                  </pic:spPr>
                </pic:pic>
              </a:graphicData>
            </a:graphic>
          </wp:inline>
        </w:drawing>
      </w:r>
    </w:p>
    <w:p w14:paraId="28DDDC90" w14:textId="77777777" w:rsidR="006522CA" w:rsidRPr="006522CA" w:rsidRDefault="006522CA" w:rsidP="006522CA">
      <w:r w:rsidRPr="006522CA">
        <w:rPr>
          <w:b/>
          <w:bCs/>
        </w:rPr>
        <w:t xml:space="preserve">We surveyed more than 18,000 early childhood education and care (ECEC) services across Australia, including more than 2,000 dedicated preschools. This covers 97% of all CCS-approved services in Australia. </w:t>
      </w:r>
    </w:p>
    <w:p w14:paraId="626350EF" w14:textId="77777777" w:rsidR="006522CA" w:rsidRPr="006522CA" w:rsidRDefault="006522CA" w:rsidP="006522CA">
      <w:r w:rsidRPr="006522CA">
        <w:t>The 2024 National Workforce Census (NWC) National Report gives an overview of the key data on ECEC services and workers.</w:t>
      </w:r>
    </w:p>
    <w:p w14:paraId="1724CBC0" w14:textId="77777777" w:rsidR="006522CA" w:rsidRPr="006522CA" w:rsidRDefault="006522CA" w:rsidP="006522CA">
      <w:r w:rsidRPr="006522CA">
        <w:t>The NWC is the only national census of its type in Australia. The NWC aims to improve the quality of information used in developing and measuring early childhood policy and programs.</w:t>
      </w:r>
    </w:p>
    <w:p w14:paraId="79A93FF1" w14:textId="77777777" w:rsidR="006522CA" w:rsidRPr="006522CA" w:rsidRDefault="006522CA" w:rsidP="006522CA">
      <w:r w:rsidRPr="006522CA">
        <w:t>A report with more detailed tables of information will be published later in 2025.</w:t>
      </w:r>
    </w:p>
    <w:p w14:paraId="4DAB12F5" w14:textId="6D06ED6B" w:rsidR="00A760A9" w:rsidRDefault="006522CA" w:rsidP="006522CA">
      <w:r w:rsidRPr="006522CA">
        <w:t xml:space="preserve">Explore the results and find out more </w:t>
      </w:r>
      <w:hyperlink r:id="rId948" w:history="1">
        <w:r w:rsidRPr="006522CA">
          <w:rPr>
            <w:rStyle w:val="Hyperlink"/>
          </w:rPr>
          <w:t>on our website</w:t>
        </w:r>
      </w:hyperlink>
      <w:r w:rsidRPr="006522CA">
        <w:t>.</w:t>
      </w:r>
    </w:p>
    <w:p w14:paraId="3A11F593" w14:textId="765E1F3B" w:rsidR="005B266E" w:rsidRDefault="00890AA5" w:rsidP="00890AA5">
      <w:pPr>
        <w:pStyle w:val="Heading3"/>
      </w:pPr>
      <w:r w:rsidRPr="00890AA5">
        <w:t>Worker retention payment update</w:t>
      </w:r>
    </w:p>
    <w:p w14:paraId="2D7BF21C" w14:textId="77777777" w:rsidR="00E9108F" w:rsidRPr="00E9108F" w:rsidRDefault="00E9108F" w:rsidP="00890AA5">
      <w:pPr>
        <w:pStyle w:val="Heading4"/>
      </w:pPr>
      <w:r w:rsidRPr="00E9108F">
        <w:t>Get free support</w:t>
      </w:r>
    </w:p>
    <w:p w14:paraId="0703DEC9" w14:textId="77777777" w:rsidR="00E9108F" w:rsidRPr="00E9108F" w:rsidRDefault="00E9108F" w:rsidP="00E9108F">
      <w:r w:rsidRPr="00E9108F">
        <w:t>Help is available to understand, apply for, and meet the conditions of the worker retention payment.</w:t>
      </w:r>
    </w:p>
    <w:p w14:paraId="3A868ADA" w14:textId="77777777" w:rsidR="00E9108F" w:rsidRPr="00E9108F" w:rsidRDefault="00E9108F" w:rsidP="00E9108F">
      <w:hyperlink r:id="rId949" w:history="1">
        <w:r w:rsidRPr="00E9108F">
          <w:rPr>
            <w:rStyle w:val="Hyperlink"/>
          </w:rPr>
          <w:t>Search the directory</w:t>
        </w:r>
      </w:hyperlink>
      <w:r w:rsidRPr="00E9108F">
        <w:t xml:space="preserve"> on our website to find free support that meets your needs.</w:t>
      </w:r>
    </w:p>
    <w:p w14:paraId="5689B21F" w14:textId="77777777" w:rsidR="00E9108F" w:rsidRPr="00E9108F" w:rsidRDefault="00E9108F" w:rsidP="00890AA5">
      <w:pPr>
        <w:pStyle w:val="Heading4"/>
      </w:pPr>
      <w:r w:rsidRPr="00E9108F">
        <w:t>Attend an upcoming session</w:t>
      </w:r>
    </w:p>
    <w:p w14:paraId="7B8342CC" w14:textId="77777777" w:rsidR="00E9108F" w:rsidRPr="00E9108F" w:rsidRDefault="00E9108F" w:rsidP="00E9108F">
      <w:r w:rsidRPr="00E9108F">
        <w:t>Several organisations are holding information sessions in the coming weeks.</w:t>
      </w:r>
    </w:p>
    <w:p w14:paraId="75A68FC1" w14:textId="77777777" w:rsidR="00E9108F" w:rsidRPr="00E9108F" w:rsidRDefault="00E9108F" w:rsidP="00E9108F">
      <w:r w:rsidRPr="00E9108F">
        <w:t>Register to attend an upcoming session:</w:t>
      </w:r>
    </w:p>
    <w:p w14:paraId="11E5E4DD" w14:textId="77777777" w:rsidR="00E9108F" w:rsidRPr="00E9108F" w:rsidRDefault="00E9108F" w:rsidP="00F26F77">
      <w:pPr>
        <w:numPr>
          <w:ilvl w:val="0"/>
          <w:numId w:val="230"/>
        </w:numPr>
      </w:pPr>
      <w:hyperlink r:id="rId950" w:history="1">
        <w:r w:rsidRPr="00E9108F">
          <w:rPr>
            <w:rStyle w:val="Hyperlink"/>
          </w:rPr>
          <w:t>Ai Group briefing sessions</w:t>
        </w:r>
      </w:hyperlink>
    </w:p>
    <w:p w14:paraId="3B89AE9A" w14:textId="77777777" w:rsidR="00E9108F" w:rsidRPr="00E9108F" w:rsidRDefault="00E9108F" w:rsidP="00F26F77">
      <w:pPr>
        <w:numPr>
          <w:ilvl w:val="0"/>
          <w:numId w:val="230"/>
        </w:numPr>
      </w:pPr>
      <w:hyperlink r:id="rId951" w:history="1">
        <w:r w:rsidRPr="00E9108F">
          <w:rPr>
            <w:rStyle w:val="Hyperlink"/>
          </w:rPr>
          <w:t>NOSHSA information sessions</w:t>
        </w:r>
      </w:hyperlink>
      <w:r w:rsidRPr="00E9108F">
        <w:t>.</w:t>
      </w:r>
    </w:p>
    <w:p w14:paraId="2BFC2C41" w14:textId="77777777" w:rsidR="00E9108F" w:rsidRPr="00E9108F" w:rsidRDefault="00E9108F" w:rsidP="00890AA5">
      <w:pPr>
        <w:pStyle w:val="Heading4"/>
      </w:pPr>
      <w:r w:rsidRPr="00E9108F">
        <w:t>Transferring or acquiring a service</w:t>
      </w:r>
    </w:p>
    <w:p w14:paraId="043A7915" w14:textId="77777777" w:rsidR="00E9108F" w:rsidRPr="00E9108F" w:rsidRDefault="00E9108F" w:rsidP="00E9108F">
      <w:r w:rsidRPr="00E9108F">
        <w:t>Find out what you need to do if you transfer or acquire a service while getting the worker retention payment.</w:t>
      </w:r>
    </w:p>
    <w:p w14:paraId="5243C856" w14:textId="77777777" w:rsidR="00E9108F" w:rsidRPr="00E9108F" w:rsidRDefault="00E9108F" w:rsidP="00890AA5">
      <w:pPr>
        <w:pStyle w:val="Heading5"/>
      </w:pPr>
      <w:r w:rsidRPr="00E9108F">
        <w:t>Transferring a service</w:t>
      </w:r>
    </w:p>
    <w:p w14:paraId="0D695D71" w14:textId="77777777" w:rsidR="00E9108F" w:rsidRPr="00E9108F" w:rsidRDefault="00E9108F" w:rsidP="00E9108F">
      <w:r w:rsidRPr="00E9108F">
        <w:t>If you transfer a service to another provider, you will stop getting funding for that service.</w:t>
      </w:r>
    </w:p>
    <w:p w14:paraId="1E32757F" w14:textId="77777777" w:rsidR="00E9108F" w:rsidRPr="00E9108F" w:rsidRDefault="00E9108F" w:rsidP="00E9108F">
      <w:r w:rsidRPr="00E9108F">
        <w:t>You will continue to get funding for your other eligible services. If you don’t have any other eligible services, we will terminate your grant agreement.</w:t>
      </w:r>
    </w:p>
    <w:p w14:paraId="10D23A85" w14:textId="77777777" w:rsidR="00E9108F" w:rsidRPr="00E9108F" w:rsidRDefault="00E9108F" w:rsidP="00E9108F">
      <w:r w:rsidRPr="00E9108F">
        <w:t>If you transfer the service to a provider who does not get the worker retention payment, the service will not be eligible unless the provider applies for the funding.</w:t>
      </w:r>
    </w:p>
    <w:p w14:paraId="6C1BA853" w14:textId="77777777" w:rsidR="00E9108F" w:rsidRPr="00E9108F" w:rsidRDefault="00E9108F" w:rsidP="00890AA5">
      <w:pPr>
        <w:pStyle w:val="Heading5"/>
      </w:pPr>
      <w:r w:rsidRPr="00E9108F">
        <w:t>Acquiring a service</w:t>
      </w:r>
    </w:p>
    <w:p w14:paraId="7C157834" w14:textId="77777777" w:rsidR="00E9108F" w:rsidRPr="00E9108F" w:rsidRDefault="00E9108F" w:rsidP="00E9108F">
      <w:r w:rsidRPr="00E9108F">
        <w:t>If you acquire a service from another provider, you can get the worker retention payment for that service if it meets the conditions of your grant agreement. This includes the fee growth cap. We check service fees regularly to ensure compliance.</w:t>
      </w:r>
    </w:p>
    <w:p w14:paraId="5EB14D10" w14:textId="77777777" w:rsidR="00E9108F" w:rsidRPr="00E9108F" w:rsidRDefault="00E9108F" w:rsidP="00890AA5">
      <w:pPr>
        <w:pStyle w:val="Heading5"/>
      </w:pPr>
      <w:r w:rsidRPr="00E9108F">
        <w:t>What you need to do</w:t>
      </w:r>
    </w:p>
    <w:p w14:paraId="52E6477D" w14:textId="77777777" w:rsidR="00E9108F" w:rsidRPr="00E9108F" w:rsidRDefault="00E9108F" w:rsidP="00E9108F">
      <w:r w:rsidRPr="00E9108F">
        <w:t xml:space="preserve">In both cases, you must tell us about the change. You can do this by emailing </w:t>
      </w:r>
      <w:hyperlink r:id="rId952" w:history="1">
        <w:r w:rsidRPr="00E9108F">
          <w:rPr>
            <w:rStyle w:val="Hyperlink"/>
          </w:rPr>
          <w:t>ccshelpdesk@education.gov.au</w:t>
        </w:r>
      </w:hyperlink>
      <w:r w:rsidRPr="00E9108F">
        <w:t>.</w:t>
      </w:r>
    </w:p>
    <w:p w14:paraId="675156BB" w14:textId="77777777" w:rsidR="00E9108F" w:rsidRPr="00E9108F" w:rsidRDefault="00E9108F" w:rsidP="00E9108F">
      <w:r w:rsidRPr="00E9108F">
        <w:t>We will send you a grant variation to reflect the change.</w:t>
      </w:r>
    </w:p>
    <w:p w14:paraId="36793959" w14:textId="77777777" w:rsidR="00E9108F" w:rsidRPr="00E9108F" w:rsidRDefault="00E9108F" w:rsidP="00E9108F">
      <w:r w:rsidRPr="00E9108F">
        <w:t xml:space="preserve">You must also comply with your </w:t>
      </w:r>
      <w:hyperlink r:id="rId953" w:history="1">
        <w:r w:rsidRPr="00E9108F">
          <w:rPr>
            <w:rStyle w:val="Hyperlink"/>
          </w:rPr>
          <w:t>CCS approval obligations when buying or selling a service</w:t>
        </w:r>
      </w:hyperlink>
      <w:r w:rsidRPr="00E9108F">
        <w:t>.</w:t>
      </w:r>
    </w:p>
    <w:p w14:paraId="5A9C0CBC" w14:textId="6399D702" w:rsidR="00E9108F" w:rsidRDefault="00E9108F" w:rsidP="00E9108F">
      <w:r w:rsidRPr="00E9108F">
        <w:t xml:space="preserve">Learn more about the </w:t>
      </w:r>
      <w:hyperlink r:id="rId954" w:history="1">
        <w:r w:rsidRPr="00E9108F">
          <w:rPr>
            <w:rStyle w:val="Hyperlink"/>
          </w:rPr>
          <w:t>worker retention payment</w:t>
        </w:r>
      </w:hyperlink>
      <w:r w:rsidRPr="00E9108F">
        <w:t xml:space="preserve"> on our website.</w:t>
      </w:r>
    </w:p>
    <w:p w14:paraId="4FD2DDE5" w14:textId="7C2F6477" w:rsidR="00B239BB" w:rsidRDefault="00B239BB" w:rsidP="00B239BB">
      <w:pPr>
        <w:pStyle w:val="Heading3"/>
      </w:pPr>
      <w:r w:rsidRPr="00B239BB">
        <w:t>Latest Child Care Subsidy data now available</w:t>
      </w:r>
    </w:p>
    <w:p w14:paraId="7F83208E" w14:textId="77777777" w:rsidR="00B239BB" w:rsidRPr="00B239BB" w:rsidRDefault="00B239BB" w:rsidP="00B239BB">
      <w:r w:rsidRPr="00B239BB">
        <w:rPr>
          <w:b/>
          <w:bCs/>
        </w:rPr>
        <w:t>We’ve published data about the CCS in the December quarter 2024.</w:t>
      </w:r>
    </w:p>
    <w:p w14:paraId="6484F307" w14:textId="77777777" w:rsidR="00B239BB" w:rsidRPr="00B239BB" w:rsidRDefault="00B239BB" w:rsidP="00B239BB">
      <w:r w:rsidRPr="00B239BB">
        <w:t>Each quarter we issue a summary report about CCS-approved care in Australia. The report includes data on child care usage, services, fees and subsidies in Australia.</w:t>
      </w:r>
    </w:p>
    <w:p w14:paraId="5B6C2EBB" w14:textId="77777777" w:rsidR="00B239BB" w:rsidRPr="00B239BB" w:rsidRDefault="00B239BB" w:rsidP="00B239BB">
      <w:r w:rsidRPr="00B239BB">
        <w:t>Key findings from the December quarter 2024 include:</w:t>
      </w:r>
    </w:p>
    <w:p w14:paraId="604997F2" w14:textId="77777777" w:rsidR="00B239BB" w:rsidRPr="00B239BB" w:rsidRDefault="00B239BB" w:rsidP="00F26F77">
      <w:pPr>
        <w:pStyle w:val="ListParagraph"/>
        <w:numPr>
          <w:ilvl w:val="0"/>
          <w:numId w:val="231"/>
        </w:numPr>
      </w:pPr>
      <w:r w:rsidRPr="00B239BB">
        <w:t>1,447,460 children from 1,016,920 families used CCS-approved care</w:t>
      </w:r>
    </w:p>
    <w:p w14:paraId="0256FADB" w14:textId="77777777" w:rsidR="00B239BB" w:rsidRPr="00B239BB" w:rsidRDefault="00B239BB" w:rsidP="00F26F77">
      <w:pPr>
        <w:pStyle w:val="ListParagraph"/>
        <w:numPr>
          <w:ilvl w:val="0"/>
          <w:numId w:val="231"/>
        </w:numPr>
      </w:pPr>
      <w:r w:rsidRPr="00B239BB">
        <w:t>15,051 CCS-approved services operated during the quarter</w:t>
      </w:r>
    </w:p>
    <w:p w14:paraId="5DE2522A" w14:textId="77777777" w:rsidR="00B239BB" w:rsidRPr="00B239BB" w:rsidRDefault="00B239BB" w:rsidP="00F26F77">
      <w:pPr>
        <w:pStyle w:val="ListParagraph"/>
        <w:numPr>
          <w:ilvl w:val="0"/>
          <w:numId w:val="231"/>
        </w:numPr>
      </w:pPr>
      <w:r w:rsidRPr="00B239BB">
        <w:t>on average, children attended 27.4 hours of care per week</w:t>
      </w:r>
    </w:p>
    <w:p w14:paraId="4E76EE59" w14:textId="77777777" w:rsidR="00B239BB" w:rsidRPr="00B239BB" w:rsidRDefault="00B239BB" w:rsidP="00F26F77">
      <w:pPr>
        <w:pStyle w:val="ListParagraph"/>
        <w:numPr>
          <w:ilvl w:val="0"/>
          <w:numId w:val="231"/>
        </w:numPr>
      </w:pPr>
      <w:r w:rsidRPr="00B239BB">
        <w:t>the average hourly fee was $13.15</w:t>
      </w:r>
    </w:p>
    <w:p w14:paraId="43A2BC0D" w14:textId="77777777" w:rsidR="00B239BB" w:rsidRPr="00B239BB" w:rsidRDefault="00B239BB" w:rsidP="00F26F77">
      <w:pPr>
        <w:pStyle w:val="ListParagraph"/>
        <w:numPr>
          <w:ilvl w:val="0"/>
          <w:numId w:val="231"/>
        </w:numPr>
      </w:pPr>
      <w:r w:rsidRPr="00B239BB">
        <w:t>the Australian Government paid $3.89 billion in subsidies.</w:t>
      </w:r>
    </w:p>
    <w:p w14:paraId="370662A8" w14:textId="551511E4" w:rsidR="00B239BB" w:rsidRDefault="00B239BB" w:rsidP="00B239BB">
      <w:r w:rsidRPr="00B239BB">
        <w:t xml:space="preserve">Go to the </w:t>
      </w:r>
      <w:hyperlink r:id="rId955" w:history="1">
        <w:r w:rsidRPr="00B239BB">
          <w:rPr>
            <w:rStyle w:val="Hyperlink"/>
          </w:rPr>
          <w:t>December quarter 2024 report</w:t>
        </w:r>
      </w:hyperlink>
      <w:r w:rsidRPr="00B239BB">
        <w:t>.</w:t>
      </w:r>
    </w:p>
    <w:p w14:paraId="2C0A7714" w14:textId="09629F07" w:rsidR="00B239BB" w:rsidRDefault="003602F9" w:rsidP="003602F9">
      <w:pPr>
        <w:pStyle w:val="Heading3"/>
      </w:pPr>
      <w:r w:rsidRPr="003602F9">
        <w:t>CCS period of emergency in Queensland</w:t>
      </w:r>
    </w:p>
    <w:p w14:paraId="1D10B8BC" w14:textId="77777777" w:rsidR="003602F9" w:rsidRPr="003602F9" w:rsidRDefault="003602F9" w:rsidP="003602F9">
      <w:r w:rsidRPr="003602F9">
        <w:rPr>
          <w:b/>
          <w:bCs/>
        </w:rPr>
        <w:t>A CCS period of emergency is in place in parts of Queensland due to the impact of flooding.</w:t>
      </w:r>
    </w:p>
    <w:p w14:paraId="258BC38A" w14:textId="77777777" w:rsidR="003602F9" w:rsidRPr="003602F9" w:rsidRDefault="003602F9" w:rsidP="003602F9">
      <w:r w:rsidRPr="003602F9">
        <w:t>Visit our website to see:</w:t>
      </w:r>
    </w:p>
    <w:p w14:paraId="7DD9444B" w14:textId="77777777" w:rsidR="003602F9" w:rsidRPr="003602F9" w:rsidRDefault="003602F9" w:rsidP="00F26F77">
      <w:pPr>
        <w:pStyle w:val="ListParagraph"/>
        <w:numPr>
          <w:ilvl w:val="0"/>
          <w:numId w:val="232"/>
        </w:numPr>
      </w:pPr>
      <w:hyperlink r:id="rId956" w:history="1">
        <w:r w:rsidRPr="003602F9">
          <w:rPr>
            <w:rStyle w:val="Hyperlink"/>
          </w:rPr>
          <w:t>regions and timeframes where the period of emergency applies</w:t>
        </w:r>
      </w:hyperlink>
    </w:p>
    <w:p w14:paraId="131DF62C" w14:textId="77777777" w:rsidR="003602F9" w:rsidRPr="003602F9" w:rsidRDefault="003602F9" w:rsidP="00F26F77">
      <w:pPr>
        <w:pStyle w:val="ListParagraph"/>
        <w:numPr>
          <w:ilvl w:val="0"/>
          <w:numId w:val="232"/>
        </w:numPr>
      </w:pPr>
      <w:hyperlink r:id="rId957" w:history="1">
        <w:r w:rsidRPr="003602F9">
          <w:rPr>
            <w:rStyle w:val="Hyperlink"/>
          </w:rPr>
          <w:t>details of support available during and after a period of emergency</w:t>
        </w:r>
      </w:hyperlink>
      <w:r w:rsidRPr="003602F9">
        <w:t>.</w:t>
      </w:r>
    </w:p>
    <w:p w14:paraId="60C7C53B" w14:textId="7F79B273" w:rsidR="00B239BB" w:rsidRDefault="003602F9" w:rsidP="003602F9">
      <w:r w:rsidRPr="003602F9">
        <w:t>We continue to monitor the situation and will provide updates as required.</w:t>
      </w:r>
    </w:p>
    <w:p w14:paraId="0C99E89C" w14:textId="640C7179" w:rsidR="00A760A9" w:rsidRDefault="003602F9" w:rsidP="003602F9">
      <w:pPr>
        <w:pStyle w:val="Heading2"/>
      </w:pPr>
      <w:bookmarkStart w:id="263" w:name="_Toc216880819"/>
      <w:r>
        <w:t>Sector spotlight</w:t>
      </w:r>
      <w:bookmarkEnd w:id="263"/>
    </w:p>
    <w:p w14:paraId="63F48747" w14:textId="5E10EFB3" w:rsidR="003602F9" w:rsidRDefault="00B47B37" w:rsidP="00B47B37">
      <w:pPr>
        <w:pStyle w:val="Heading3"/>
      </w:pPr>
      <w:r w:rsidRPr="00B47B37">
        <w:t>Professional development opportunities survey closing soon</w:t>
      </w:r>
    </w:p>
    <w:p w14:paraId="7F41D10F" w14:textId="77777777" w:rsidR="00B47B37" w:rsidRPr="00B47B37" w:rsidRDefault="00B47B37" w:rsidP="00B47B37">
      <w:r w:rsidRPr="00B47B37">
        <w:rPr>
          <w:b/>
          <w:bCs/>
        </w:rPr>
        <w:t xml:space="preserve">Share your feedback on the professional development opportunities before the deadline on Monday. </w:t>
      </w:r>
    </w:p>
    <w:p w14:paraId="1AFE2F0D" w14:textId="77777777" w:rsidR="00B47B37" w:rsidRPr="00B47B37" w:rsidRDefault="00B47B37" w:rsidP="00B47B37">
      <w:r w:rsidRPr="00B47B37">
        <w:t xml:space="preserve">We have engaged ORIMA Research to conduct a short survey on our </w:t>
      </w:r>
      <w:hyperlink r:id="rId958" w:history="1">
        <w:r w:rsidRPr="00B47B37">
          <w:rPr>
            <w:rStyle w:val="Hyperlink"/>
          </w:rPr>
          <w:t>professional development opportunities</w:t>
        </w:r>
      </w:hyperlink>
      <w:r w:rsidRPr="00B47B37">
        <w:t>.</w:t>
      </w:r>
    </w:p>
    <w:p w14:paraId="245FD047" w14:textId="77777777" w:rsidR="00B47B37" w:rsidRPr="00B47B37" w:rsidRDefault="00B47B37" w:rsidP="00B47B37">
      <w:r w:rsidRPr="00B47B37">
        <w:t xml:space="preserve">If you have accessed this support and would like to provide feedback, </w:t>
      </w:r>
      <w:hyperlink r:id="rId959" w:history="1">
        <w:r w:rsidRPr="00B47B37">
          <w:rPr>
            <w:rStyle w:val="Hyperlink"/>
          </w:rPr>
          <w:t>complete the survey</w:t>
        </w:r>
      </w:hyperlink>
      <w:r w:rsidRPr="00B47B37">
        <w:t>.</w:t>
      </w:r>
    </w:p>
    <w:p w14:paraId="0AC6035F" w14:textId="77777777" w:rsidR="00B47B37" w:rsidRPr="00B47B37" w:rsidRDefault="00B47B37" w:rsidP="00B47B37">
      <w:r w:rsidRPr="00B47B37">
        <w:t>Your responses will be treated as private and confidential.</w:t>
      </w:r>
    </w:p>
    <w:p w14:paraId="5EF509E5" w14:textId="697C033D" w:rsidR="00B47B37" w:rsidRDefault="00B47B37" w:rsidP="00B47B37">
      <w:pPr>
        <w:rPr>
          <w:b/>
          <w:bCs/>
        </w:rPr>
      </w:pPr>
      <w:r w:rsidRPr="00B47B37">
        <w:t xml:space="preserve">The survey closes </w:t>
      </w:r>
      <w:r w:rsidRPr="00B47B37">
        <w:rPr>
          <w:b/>
          <w:bCs/>
        </w:rPr>
        <w:t>6 pm AEST 7 April 2025.</w:t>
      </w:r>
    </w:p>
    <w:p w14:paraId="275D8AEB" w14:textId="2682F263" w:rsidR="00B47B37" w:rsidRDefault="00B47B37" w:rsidP="00B47B37">
      <w:pPr>
        <w:pStyle w:val="Heading2"/>
      </w:pPr>
      <w:bookmarkStart w:id="264" w:name="_Toc216880820"/>
      <w:r>
        <w:t>Facts from FAL</w:t>
      </w:r>
      <w:bookmarkEnd w:id="264"/>
    </w:p>
    <w:p w14:paraId="068ED272" w14:textId="4B1CFFF9" w:rsidR="00B47B37" w:rsidRDefault="006C7C45" w:rsidP="006C7C45">
      <w:pPr>
        <w:pStyle w:val="Heading3"/>
      </w:pPr>
      <w:r w:rsidRPr="006C7C45">
        <w:t>Passing payments on to families</w:t>
      </w:r>
    </w:p>
    <w:p w14:paraId="1FF3EF74" w14:textId="77777777" w:rsidR="006C7C45" w:rsidRPr="006C7C45" w:rsidRDefault="006C7C45" w:rsidP="006C7C45">
      <w:r w:rsidRPr="006C7C45">
        <w:rPr>
          <w:b/>
          <w:bCs/>
        </w:rPr>
        <w:t xml:space="preserve">You must pass payments on to families as a fee reduction within 14 days of receiving it. </w:t>
      </w:r>
    </w:p>
    <w:p w14:paraId="6C360264" w14:textId="77777777" w:rsidR="006C7C45" w:rsidRPr="006C7C45" w:rsidRDefault="006C7C45" w:rsidP="006C7C45">
      <w:r w:rsidRPr="006C7C45">
        <w:t>If you cannot pass on a payment within this timeframe, you must pay it back to Services Australia via the Child Care Subsidy System (CCSS). Failure to pass payments on to families may result in compliance action.</w:t>
      </w:r>
    </w:p>
    <w:p w14:paraId="6F069A94" w14:textId="77777777" w:rsidR="006C7C45" w:rsidRPr="006C7C45" w:rsidRDefault="006C7C45" w:rsidP="006C7C45">
      <w:r w:rsidRPr="006C7C45">
        <w:t>You must also provide a statement of entitlement to families who get CCS every fortnight.</w:t>
      </w:r>
    </w:p>
    <w:p w14:paraId="6B652177" w14:textId="77777777" w:rsidR="006C7C45" w:rsidRPr="006C7C45" w:rsidRDefault="006C7C45" w:rsidP="006C7C45">
      <w:r w:rsidRPr="006C7C45">
        <w:t>A statement of entitlement must include:</w:t>
      </w:r>
    </w:p>
    <w:p w14:paraId="21C1BC42" w14:textId="77777777" w:rsidR="006C7C45" w:rsidRPr="006C7C45" w:rsidRDefault="006C7C45" w:rsidP="00F26F77">
      <w:pPr>
        <w:pStyle w:val="ListParagraph"/>
        <w:numPr>
          <w:ilvl w:val="0"/>
          <w:numId w:val="233"/>
        </w:numPr>
      </w:pPr>
      <w:r w:rsidRPr="006C7C45">
        <w:t>the recipient's name</w:t>
      </w:r>
    </w:p>
    <w:p w14:paraId="205FE45B" w14:textId="77777777" w:rsidR="006C7C45" w:rsidRPr="006C7C45" w:rsidRDefault="006C7C45" w:rsidP="00F26F77">
      <w:pPr>
        <w:pStyle w:val="ListParagraph"/>
        <w:numPr>
          <w:ilvl w:val="0"/>
          <w:numId w:val="233"/>
        </w:numPr>
      </w:pPr>
      <w:r w:rsidRPr="006C7C45">
        <w:t>the child’s or children's names</w:t>
      </w:r>
    </w:p>
    <w:p w14:paraId="19C82943" w14:textId="77777777" w:rsidR="006C7C45" w:rsidRPr="006C7C45" w:rsidRDefault="006C7C45" w:rsidP="00F26F77">
      <w:pPr>
        <w:pStyle w:val="ListParagraph"/>
        <w:numPr>
          <w:ilvl w:val="0"/>
          <w:numId w:val="233"/>
        </w:numPr>
      </w:pPr>
      <w:r w:rsidRPr="006C7C45">
        <w:t>enrolment identifiers</w:t>
      </w:r>
    </w:p>
    <w:p w14:paraId="2EE3BDA4" w14:textId="77777777" w:rsidR="006C7C45" w:rsidRPr="006C7C45" w:rsidRDefault="006C7C45" w:rsidP="00F26F77">
      <w:pPr>
        <w:pStyle w:val="ListParagraph"/>
        <w:numPr>
          <w:ilvl w:val="0"/>
          <w:numId w:val="233"/>
        </w:numPr>
      </w:pPr>
      <w:r w:rsidRPr="006C7C45">
        <w:t>issue date</w:t>
      </w:r>
    </w:p>
    <w:p w14:paraId="71EF0F4C" w14:textId="77777777" w:rsidR="006C7C45" w:rsidRPr="006C7C45" w:rsidRDefault="006C7C45" w:rsidP="00F26F77">
      <w:pPr>
        <w:pStyle w:val="ListParagraph"/>
        <w:numPr>
          <w:ilvl w:val="0"/>
          <w:numId w:val="233"/>
        </w:numPr>
      </w:pPr>
      <w:r w:rsidRPr="006C7C45">
        <w:t>period start and end dates</w:t>
      </w:r>
    </w:p>
    <w:p w14:paraId="7B2AC4D3" w14:textId="77777777" w:rsidR="006C7C45" w:rsidRPr="006C7C45" w:rsidRDefault="006C7C45" w:rsidP="00F26F77">
      <w:pPr>
        <w:pStyle w:val="ListParagraph"/>
        <w:numPr>
          <w:ilvl w:val="0"/>
          <w:numId w:val="233"/>
        </w:numPr>
      </w:pPr>
      <w:r w:rsidRPr="006C7C45">
        <w:t>provider and service details (including names, ABNs and identifiers)</w:t>
      </w:r>
    </w:p>
    <w:p w14:paraId="32CDDA59" w14:textId="77777777" w:rsidR="006C7C45" w:rsidRPr="006C7C45" w:rsidRDefault="006C7C45" w:rsidP="00F26F77">
      <w:pPr>
        <w:pStyle w:val="ListParagraph"/>
        <w:numPr>
          <w:ilvl w:val="0"/>
          <w:numId w:val="233"/>
        </w:numPr>
      </w:pPr>
      <w:r w:rsidRPr="006C7C45">
        <w:t>session details, including session start and end times, and absences used during the statement period and year to date</w:t>
      </w:r>
    </w:p>
    <w:p w14:paraId="1E3E6060" w14:textId="77777777" w:rsidR="006C7C45" w:rsidRPr="006C7C45" w:rsidRDefault="006C7C45" w:rsidP="00F26F77">
      <w:pPr>
        <w:pStyle w:val="ListParagraph"/>
        <w:numPr>
          <w:ilvl w:val="0"/>
          <w:numId w:val="233"/>
        </w:numPr>
      </w:pPr>
      <w:r w:rsidRPr="006C7C45">
        <w:t>fees, including the hourly session fee, the daily and weekly total amount of all fees charged, and any discounts or refunds applied</w:t>
      </w:r>
    </w:p>
    <w:p w14:paraId="5A0406C2" w14:textId="77777777" w:rsidR="006C7C45" w:rsidRPr="006C7C45" w:rsidRDefault="006C7C45" w:rsidP="00F26F77">
      <w:pPr>
        <w:pStyle w:val="ListParagraph"/>
        <w:numPr>
          <w:ilvl w:val="0"/>
          <w:numId w:val="233"/>
        </w:numPr>
      </w:pPr>
      <w:r w:rsidRPr="006C7C45">
        <w:t>fee reduction amounts</w:t>
      </w:r>
    </w:p>
    <w:p w14:paraId="6784300B" w14:textId="77777777" w:rsidR="006C7C45" w:rsidRPr="006C7C45" w:rsidRDefault="006C7C45" w:rsidP="00F26F77">
      <w:pPr>
        <w:pStyle w:val="ListParagraph"/>
        <w:numPr>
          <w:ilvl w:val="0"/>
          <w:numId w:val="233"/>
        </w:numPr>
      </w:pPr>
      <w:r w:rsidRPr="006C7C45">
        <w:t>actual attendance times.</w:t>
      </w:r>
    </w:p>
    <w:p w14:paraId="1A008013" w14:textId="55340198" w:rsidR="006C7C45" w:rsidRDefault="006C7C45" w:rsidP="006C7C45">
      <w:r w:rsidRPr="006C7C45">
        <w:t xml:space="preserve">Find out more about </w:t>
      </w:r>
      <w:hyperlink r:id="rId960" w:history="1">
        <w:r w:rsidRPr="006C7C45">
          <w:rPr>
            <w:rStyle w:val="Hyperlink"/>
          </w:rPr>
          <w:t>managing payments and fees</w:t>
        </w:r>
      </w:hyperlink>
      <w:r w:rsidRPr="006C7C45">
        <w:t xml:space="preserve"> on our website.</w:t>
      </w:r>
    </w:p>
    <w:p w14:paraId="129C2A6E" w14:textId="5F1E694B" w:rsidR="006C7C45" w:rsidRDefault="00FA4323" w:rsidP="00FA4323">
      <w:pPr>
        <w:pStyle w:val="Heading3"/>
      </w:pPr>
      <w:r w:rsidRPr="00FA4323">
        <w:t>Financial reporting deadline for some large providers is 1 May</w:t>
      </w:r>
    </w:p>
    <w:p w14:paraId="0AB35C76" w14:textId="77777777" w:rsidR="00FA4323" w:rsidRPr="00FA4323" w:rsidRDefault="00FA4323" w:rsidP="00FA4323">
      <w:r w:rsidRPr="00FA4323">
        <w:rPr>
          <w:b/>
          <w:bCs/>
        </w:rPr>
        <w:t xml:space="preserve">Large providers must report financial information, including information about revenue, profits and leasing arrangements, to the department. </w:t>
      </w:r>
    </w:p>
    <w:p w14:paraId="1DEEC9C4" w14:textId="77777777" w:rsidR="00FA4323" w:rsidRPr="00FA4323" w:rsidRDefault="00FA4323" w:rsidP="00FA4323">
      <w:r w:rsidRPr="00FA4323">
        <w:t xml:space="preserve">Following changes to the </w:t>
      </w:r>
      <w:r w:rsidRPr="00FA4323">
        <w:rPr>
          <w:i/>
          <w:iCs/>
        </w:rPr>
        <w:t>Minister’s Rules 2017</w:t>
      </w:r>
      <w:r w:rsidRPr="00FA4323">
        <w:t xml:space="preserve"> in July 2024, the deadline for large providers who report on the calendar year now occurs on 1 May.</w:t>
      </w:r>
    </w:p>
    <w:p w14:paraId="6CBF238B" w14:textId="77777777" w:rsidR="00FA4323" w:rsidRPr="00FA4323" w:rsidRDefault="00FA4323" w:rsidP="00FA4323">
      <w:r w:rsidRPr="00FA4323">
        <w:t xml:space="preserve">Complete the </w:t>
      </w:r>
      <w:hyperlink r:id="rId961" w:history="1">
        <w:r w:rsidRPr="00FA4323">
          <w:rPr>
            <w:rStyle w:val="Hyperlink"/>
          </w:rPr>
          <w:t>2024 Large Provider Financial Input Report</w:t>
        </w:r>
      </w:hyperlink>
      <w:r w:rsidRPr="00FA4323">
        <w:t xml:space="preserve"> and email it to</w:t>
      </w:r>
      <w:r w:rsidRPr="00FA4323">
        <w:br/>
      </w:r>
      <w:hyperlink r:id="rId962" w:history="1">
        <w:r w:rsidRPr="00FA4323">
          <w:rPr>
            <w:rStyle w:val="Hyperlink"/>
          </w:rPr>
          <w:t>ECECFinancialViability@education.gov.au</w:t>
        </w:r>
      </w:hyperlink>
      <w:r w:rsidRPr="00FA4323">
        <w:t xml:space="preserve"> by 1 May 2025.</w:t>
      </w:r>
    </w:p>
    <w:p w14:paraId="7BC37F68" w14:textId="77777777" w:rsidR="00FA4323" w:rsidRPr="00FA4323" w:rsidRDefault="00FA4323" w:rsidP="00FA4323">
      <w:r w:rsidRPr="00FA4323">
        <w:t>Please ensure to include financial statements and information as outlined in the important information tab.</w:t>
      </w:r>
    </w:p>
    <w:p w14:paraId="15FBB8FD" w14:textId="77777777" w:rsidR="00FA4323" w:rsidRPr="00FA4323" w:rsidRDefault="00FA4323" w:rsidP="00FA4323">
      <w:r w:rsidRPr="00FA4323">
        <w:t>If you report on a financial year, your deadline will fall on 1 November 2025. We’ll provide more information about what you need to do closer to the deadline.</w:t>
      </w:r>
    </w:p>
    <w:p w14:paraId="74F46D4A" w14:textId="77777777" w:rsidR="00FA4323" w:rsidRPr="00FA4323" w:rsidRDefault="00FA4323" w:rsidP="00FA4323">
      <w:r w:rsidRPr="00FA4323">
        <w:t>This obligation only applies to providers who operate, share operation of, or plan to operate 25 or more services. If you’re not sure whether these obligations apply to you, please email</w:t>
      </w:r>
      <w:r w:rsidRPr="00FA4323">
        <w:br/>
      </w:r>
      <w:hyperlink r:id="rId963" w:history="1">
        <w:r w:rsidRPr="00FA4323">
          <w:rPr>
            <w:rStyle w:val="Hyperlink"/>
          </w:rPr>
          <w:t>ECECFinancialViability@education.gov.au</w:t>
        </w:r>
      </w:hyperlink>
      <w:r w:rsidRPr="00FA4323">
        <w:t>.</w:t>
      </w:r>
    </w:p>
    <w:p w14:paraId="3E9D6227" w14:textId="6011B69A" w:rsidR="00FA4323" w:rsidRDefault="00FA4323" w:rsidP="00FA4323">
      <w:r w:rsidRPr="00FA4323">
        <w:t xml:space="preserve">Learn more about the </w:t>
      </w:r>
      <w:hyperlink r:id="rId964" w:history="1">
        <w:r w:rsidRPr="00FA4323">
          <w:rPr>
            <w:rStyle w:val="Hyperlink"/>
          </w:rPr>
          <w:t>financial reporting obligations for large providers</w:t>
        </w:r>
      </w:hyperlink>
      <w:r w:rsidRPr="00FA4323">
        <w:t xml:space="preserve"> on our website.</w:t>
      </w:r>
    </w:p>
    <w:p w14:paraId="3D85F800" w14:textId="5A452976" w:rsidR="00FA4323" w:rsidRDefault="00FA4323" w:rsidP="00FA4323">
      <w:pPr>
        <w:pStyle w:val="Heading2"/>
      </w:pPr>
      <w:bookmarkStart w:id="265" w:name="_Toc216880821"/>
      <w:r>
        <w:t>Workforce support</w:t>
      </w:r>
      <w:bookmarkEnd w:id="265"/>
    </w:p>
    <w:p w14:paraId="49CA4843" w14:textId="4B460DCE" w:rsidR="00FA4323" w:rsidRDefault="007D2B0B" w:rsidP="007D2B0B">
      <w:pPr>
        <w:pStyle w:val="Heading3"/>
      </w:pPr>
      <w:r w:rsidRPr="007D2B0B">
        <w:t>How to use the practicum exchange network</w:t>
      </w:r>
    </w:p>
    <w:p w14:paraId="05DCC7DC" w14:textId="77777777" w:rsidR="007D2B0B" w:rsidRPr="007D2B0B" w:rsidRDefault="007D2B0B" w:rsidP="007D2B0B">
      <w:r w:rsidRPr="007D2B0B">
        <w:rPr>
          <w:b/>
          <w:bCs/>
        </w:rPr>
        <w:t xml:space="preserve">Have you joined the practicum exchange network? Registering is easy and only takes a few minutes. </w:t>
      </w:r>
    </w:p>
    <w:p w14:paraId="01EBECE3" w14:textId="77777777" w:rsidR="007D2B0B" w:rsidRPr="007D2B0B" w:rsidRDefault="007D2B0B" w:rsidP="007D2B0B">
      <w:r w:rsidRPr="007D2B0B">
        <w:t>On the network you can:</w:t>
      </w:r>
    </w:p>
    <w:p w14:paraId="52EB6926" w14:textId="77777777" w:rsidR="007D2B0B" w:rsidRPr="007D2B0B" w:rsidRDefault="007D2B0B" w:rsidP="00F26F77">
      <w:pPr>
        <w:pStyle w:val="ListParagraph"/>
        <w:numPr>
          <w:ilvl w:val="0"/>
          <w:numId w:val="235"/>
        </w:numPr>
      </w:pPr>
      <w:r w:rsidRPr="007D2B0B">
        <w:t>search for services and educators with availability in your area</w:t>
      </w:r>
    </w:p>
    <w:p w14:paraId="2C2DC8D9" w14:textId="77777777" w:rsidR="007D2B0B" w:rsidRPr="007D2B0B" w:rsidRDefault="007D2B0B" w:rsidP="00F26F77">
      <w:pPr>
        <w:pStyle w:val="ListParagraph"/>
        <w:numPr>
          <w:ilvl w:val="0"/>
          <w:numId w:val="235"/>
        </w:numPr>
      </w:pPr>
      <w:r w:rsidRPr="007D2B0B">
        <w:t>connect with each other</w:t>
      </w:r>
    </w:p>
    <w:p w14:paraId="737F08D7" w14:textId="77777777" w:rsidR="007D2B0B" w:rsidRPr="007D2B0B" w:rsidRDefault="007D2B0B" w:rsidP="00F26F77">
      <w:pPr>
        <w:pStyle w:val="ListParagraph"/>
        <w:numPr>
          <w:ilvl w:val="0"/>
          <w:numId w:val="235"/>
        </w:numPr>
      </w:pPr>
      <w:r w:rsidRPr="007D2B0B">
        <w:t>arrange practicums.</w:t>
      </w:r>
    </w:p>
    <w:p w14:paraId="6B832267" w14:textId="77777777" w:rsidR="007D2B0B" w:rsidRPr="007D2B0B" w:rsidRDefault="007D2B0B" w:rsidP="007D2B0B">
      <w:r w:rsidRPr="007D2B0B">
        <w:t>Here’s how to make the most out of the network:</w:t>
      </w:r>
    </w:p>
    <w:p w14:paraId="20CBC4D4" w14:textId="77777777" w:rsidR="007D2B0B" w:rsidRPr="007D2B0B" w:rsidRDefault="007D2B0B" w:rsidP="00F26F77">
      <w:pPr>
        <w:numPr>
          <w:ilvl w:val="0"/>
          <w:numId w:val="234"/>
        </w:numPr>
      </w:pPr>
      <w:r w:rsidRPr="007D2B0B">
        <w:t>Register: create a profile to get started</w:t>
      </w:r>
    </w:p>
    <w:p w14:paraId="444AB2C9" w14:textId="77777777" w:rsidR="007D2B0B" w:rsidRPr="007D2B0B" w:rsidRDefault="007D2B0B" w:rsidP="00F26F77">
      <w:pPr>
        <w:numPr>
          <w:ilvl w:val="0"/>
          <w:numId w:val="234"/>
        </w:numPr>
      </w:pPr>
      <w:r w:rsidRPr="007D2B0B">
        <w:t>Search: find services or educators in your area</w:t>
      </w:r>
    </w:p>
    <w:p w14:paraId="00B9A496" w14:textId="77777777" w:rsidR="007D2B0B" w:rsidRPr="007D2B0B" w:rsidRDefault="007D2B0B" w:rsidP="00F26F77">
      <w:pPr>
        <w:numPr>
          <w:ilvl w:val="0"/>
          <w:numId w:val="234"/>
        </w:numPr>
      </w:pPr>
      <w:r w:rsidRPr="007D2B0B">
        <w:t>Enquire: send and receive requests for practicums</w:t>
      </w:r>
    </w:p>
    <w:p w14:paraId="6CEBC09E" w14:textId="77777777" w:rsidR="007D2B0B" w:rsidRPr="007D2B0B" w:rsidRDefault="007D2B0B" w:rsidP="00F26F77">
      <w:pPr>
        <w:numPr>
          <w:ilvl w:val="0"/>
          <w:numId w:val="234"/>
        </w:numPr>
      </w:pPr>
      <w:r w:rsidRPr="007D2B0B">
        <w:t>Confirm: exchange contact details and arrange a practicum.</w:t>
      </w:r>
    </w:p>
    <w:p w14:paraId="59C33E34" w14:textId="2B495B19" w:rsidR="007D2B0B" w:rsidRDefault="007D2B0B" w:rsidP="007D2B0B">
      <w:r w:rsidRPr="007D2B0B">
        <w:t xml:space="preserve">Go to the </w:t>
      </w:r>
      <w:hyperlink r:id="rId965" w:history="1">
        <w:r w:rsidRPr="007D2B0B">
          <w:rPr>
            <w:rStyle w:val="Hyperlink"/>
          </w:rPr>
          <w:t>practicum exchange network</w:t>
        </w:r>
      </w:hyperlink>
      <w:r w:rsidRPr="007D2B0B">
        <w:t>.</w:t>
      </w:r>
    </w:p>
    <w:p w14:paraId="6EF2B1DE" w14:textId="3548238A" w:rsidR="007D2B0B" w:rsidRDefault="00114528" w:rsidP="00114528">
      <w:pPr>
        <w:pStyle w:val="Heading3"/>
      </w:pPr>
      <w:r w:rsidRPr="00114528">
        <w:t>Be You In Practice webinar</w:t>
      </w:r>
    </w:p>
    <w:p w14:paraId="50AE0F87" w14:textId="77777777" w:rsidR="00114528" w:rsidRPr="00114528" w:rsidRDefault="00114528" w:rsidP="00114528">
      <w:r w:rsidRPr="00114528">
        <w:rPr>
          <w:b/>
          <w:bCs/>
        </w:rPr>
        <w:t xml:space="preserve">Join Be You for a webinar on fostering collegial relationships to support educator wellbeing. </w:t>
      </w:r>
    </w:p>
    <w:p w14:paraId="40969A17" w14:textId="77777777" w:rsidR="00114528" w:rsidRPr="00114528" w:rsidRDefault="00114528" w:rsidP="00114528">
      <w:r w:rsidRPr="00114528">
        <w:t>This Be You In Practice event will explore how intentional and purposeful workplace planning which support positive collegial relationships are fundamental to educator wellbeing.</w:t>
      </w:r>
    </w:p>
    <w:p w14:paraId="6CA23B58" w14:textId="77777777" w:rsidR="00114528" w:rsidRPr="00114528" w:rsidRDefault="00114528" w:rsidP="00114528">
      <w:r w:rsidRPr="00114528">
        <w:t>The session will take place online at 4:30 pm AEST on 8 April 2025.</w:t>
      </w:r>
    </w:p>
    <w:p w14:paraId="09C4D876" w14:textId="26CB9AC1" w:rsidR="00114528" w:rsidRDefault="00114528" w:rsidP="00114528">
      <w:hyperlink r:id="rId966" w:history="1">
        <w:r w:rsidRPr="00114528">
          <w:rPr>
            <w:rStyle w:val="Hyperlink"/>
          </w:rPr>
          <w:t>Register for the webinar</w:t>
        </w:r>
      </w:hyperlink>
      <w:r w:rsidRPr="00114528">
        <w:t>.</w:t>
      </w:r>
    </w:p>
    <w:p w14:paraId="22F65859" w14:textId="47BCC9C9" w:rsidR="00114528" w:rsidRPr="00FA4323" w:rsidRDefault="00DB3841" w:rsidP="00114528">
      <w:r w:rsidRPr="00DB3841">
        <w:rPr>
          <w:noProof/>
        </w:rPr>
        <w:drawing>
          <wp:inline distT="0" distB="0" distL="0" distR="0" wp14:anchorId="3096062D" wp14:editId="2DD8DD9A">
            <wp:extent cx="5753903" cy="1762371"/>
            <wp:effectExtent l="0" t="0" r="0" b="9525"/>
            <wp:docPr id="1557932698" name="Picture 1" descr="A person sitting in a chair in front of a desktop computer display, and text that reads &quot;Report CCS fraud anonymously online. Report now&quot;">
              <a:hlinkClick xmlns:a="http://schemas.openxmlformats.org/drawingml/2006/main" r:id="rId9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32698" name="Picture 1" descr="A person sitting in a chair in front of a desktop computer display, and text that reads &quot;Report CCS fraud anonymously online. Report now&quot;">
                      <a:hlinkClick r:id="rId967"/>
                    </pic:cNvPr>
                    <pic:cNvPicPr/>
                  </pic:nvPicPr>
                  <pic:blipFill>
                    <a:blip r:embed="rId968"/>
                    <a:stretch>
                      <a:fillRect/>
                    </a:stretch>
                  </pic:blipFill>
                  <pic:spPr>
                    <a:xfrm>
                      <a:off x="0" y="0"/>
                      <a:ext cx="5753903" cy="1762371"/>
                    </a:xfrm>
                    <a:prstGeom prst="rect">
                      <a:avLst/>
                    </a:prstGeom>
                  </pic:spPr>
                </pic:pic>
              </a:graphicData>
            </a:graphic>
          </wp:inline>
        </w:drawing>
      </w:r>
    </w:p>
    <w:p w14:paraId="439AB1CB" w14:textId="02DF4090" w:rsidR="00420B63" w:rsidRDefault="00420B63" w:rsidP="002555AC">
      <w:pPr>
        <w:pStyle w:val="Issuedate"/>
      </w:pPr>
      <w:bookmarkStart w:id="266" w:name="_Toc216880822"/>
      <w:r>
        <w:t>1 April 2025</w:t>
      </w:r>
      <w:bookmarkEnd w:id="266"/>
    </w:p>
    <w:p w14:paraId="300990EC" w14:textId="49E7EBA3" w:rsidR="00420B63" w:rsidRDefault="00820339" w:rsidP="00820339">
      <w:r w:rsidRPr="00820339">
        <w:t xml:space="preserve">The Australian Government is now operating in accordance with the </w:t>
      </w:r>
      <w:hyperlink r:id="rId969" w:history="1">
        <w:r w:rsidRPr="00820339">
          <w:rPr>
            <w:rStyle w:val="Hyperlink"/>
          </w:rPr>
          <w:t>Guidance on Caretaker Conventions</w:t>
        </w:r>
      </w:hyperlink>
      <w:r w:rsidRPr="00820339">
        <w:t>, pending the outcome of the 2025 federal election. During this time we will limit the amount and type of content we publish in this newsletter.</w:t>
      </w:r>
    </w:p>
    <w:p w14:paraId="43AB2912" w14:textId="370D01F7" w:rsidR="00820339" w:rsidRDefault="00820339" w:rsidP="00820339">
      <w:pPr>
        <w:pStyle w:val="Heading2"/>
        <w:rPr>
          <w:bCs/>
        </w:rPr>
      </w:pPr>
      <w:bookmarkStart w:id="267" w:name="_Toc216880823"/>
      <w:r w:rsidRPr="00820339">
        <w:rPr>
          <w:bCs/>
        </w:rPr>
        <w:t>Queensland floods: 5 new LGAs added to CCS period of emergency</w:t>
      </w:r>
      <w:bookmarkEnd w:id="267"/>
    </w:p>
    <w:p w14:paraId="0041F277" w14:textId="77777777" w:rsidR="00A97E55" w:rsidRPr="00A97E55" w:rsidRDefault="00A97E55" w:rsidP="00A97E55">
      <w:r w:rsidRPr="00A97E55">
        <w:rPr>
          <w:b/>
          <w:bCs/>
        </w:rPr>
        <w:t xml:space="preserve">We’ve added an extra 5 local government areas (LGAs) to the declared Child Care Subsidy (CCS) period of emergency in parts of Queensland due to the impact of flooding. </w:t>
      </w:r>
    </w:p>
    <w:p w14:paraId="7CFF5D93" w14:textId="77777777" w:rsidR="00A97E55" w:rsidRPr="00A97E55" w:rsidRDefault="00A97E55" w:rsidP="00A97E55">
      <w:r w:rsidRPr="00A97E55">
        <w:t>The CCS period of emergency applies from 24 March 2025 to 7 April 2025 in the following local government areas:</w:t>
      </w:r>
    </w:p>
    <w:p w14:paraId="6BB5BFE5" w14:textId="77777777" w:rsidR="00A97E55" w:rsidRPr="00A97E55" w:rsidRDefault="00A97E55" w:rsidP="00F26F77">
      <w:pPr>
        <w:pStyle w:val="ListParagraph"/>
        <w:numPr>
          <w:ilvl w:val="0"/>
          <w:numId w:val="224"/>
        </w:numPr>
      </w:pPr>
      <w:r w:rsidRPr="00A97E55">
        <w:rPr>
          <w:b/>
          <w:bCs/>
        </w:rPr>
        <w:t>Burdekin Shire Council</w:t>
      </w:r>
    </w:p>
    <w:p w14:paraId="368FA735" w14:textId="77777777" w:rsidR="00A97E55" w:rsidRPr="00A97E55" w:rsidRDefault="00A97E55" w:rsidP="00F26F77">
      <w:pPr>
        <w:pStyle w:val="ListParagraph"/>
        <w:numPr>
          <w:ilvl w:val="0"/>
          <w:numId w:val="224"/>
        </w:numPr>
      </w:pPr>
      <w:r w:rsidRPr="00A97E55">
        <w:rPr>
          <w:b/>
          <w:bCs/>
        </w:rPr>
        <w:t xml:space="preserve">Central Highlands Regional Council </w:t>
      </w:r>
    </w:p>
    <w:p w14:paraId="400E6F33" w14:textId="77777777" w:rsidR="00A97E55" w:rsidRPr="00A97E55" w:rsidRDefault="00A97E55" w:rsidP="00F26F77">
      <w:pPr>
        <w:pStyle w:val="ListParagraph"/>
        <w:numPr>
          <w:ilvl w:val="0"/>
          <w:numId w:val="224"/>
        </w:numPr>
      </w:pPr>
      <w:r w:rsidRPr="00A97E55">
        <w:rPr>
          <w:b/>
          <w:bCs/>
        </w:rPr>
        <w:t xml:space="preserve">Flinders Shire Council </w:t>
      </w:r>
    </w:p>
    <w:p w14:paraId="04CCD44B" w14:textId="77777777" w:rsidR="00A97E55" w:rsidRPr="00A97E55" w:rsidRDefault="00A97E55" w:rsidP="00F26F77">
      <w:pPr>
        <w:pStyle w:val="ListParagraph"/>
        <w:numPr>
          <w:ilvl w:val="0"/>
          <w:numId w:val="224"/>
        </w:numPr>
      </w:pPr>
      <w:r w:rsidRPr="00A97E55">
        <w:rPr>
          <w:b/>
          <w:bCs/>
        </w:rPr>
        <w:t>Paroo Shire Council</w:t>
      </w:r>
    </w:p>
    <w:p w14:paraId="40F8EFC7" w14:textId="77777777" w:rsidR="00A97E55" w:rsidRPr="00A97E55" w:rsidRDefault="00A97E55" w:rsidP="00F26F77">
      <w:pPr>
        <w:pStyle w:val="ListParagraph"/>
        <w:numPr>
          <w:ilvl w:val="0"/>
          <w:numId w:val="224"/>
        </w:numPr>
      </w:pPr>
      <w:r w:rsidRPr="00A97E55">
        <w:rPr>
          <w:b/>
          <w:bCs/>
        </w:rPr>
        <w:t>Murweh Shire Council</w:t>
      </w:r>
    </w:p>
    <w:p w14:paraId="2913776B" w14:textId="77777777" w:rsidR="00A97E55" w:rsidRPr="00A97E55" w:rsidRDefault="00A97E55" w:rsidP="00F26F77">
      <w:pPr>
        <w:pStyle w:val="ListParagraph"/>
        <w:numPr>
          <w:ilvl w:val="0"/>
          <w:numId w:val="224"/>
        </w:numPr>
      </w:pPr>
      <w:r w:rsidRPr="00A97E55">
        <w:t>Barcoo Shire Council </w:t>
      </w:r>
    </w:p>
    <w:p w14:paraId="6AD8FA57" w14:textId="77777777" w:rsidR="00A97E55" w:rsidRPr="00A97E55" w:rsidRDefault="00A97E55" w:rsidP="00F26F77">
      <w:pPr>
        <w:pStyle w:val="ListParagraph"/>
        <w:numPr>
          <w:ilvl w:val="0"/>
          <w:numId w:val="224"/>
        </w:numPr>
      </w:pPr>
      <w:r w:rsidRPr="00A97E55">
        <w:t>Boulia Shire Council </w:t>
      </w:r>
    </w:p>
    <w:p w14:paraId="2108DDD5" w14:textId="77777777" w:rsidR="00A97E55" w:rsidRPr="00A97E55" w:rsidRDefault="00A97E55" w:rsidP="00F26F77">
      <w:pPr>
        <w:pStyle w:val="ListParagraph"/>
        <w:numPr>
          <w:ilvl w:val="0"/>
          <w:numId w:val="224"/>
        </w:numPr>
      </w:pPr>
      <w:r w:rsidRPr="00A97E55">
        <w:t>Bulloo Shire Council</w:t>
      </w:r>
    </w:p>
    <w:p w14:paraId="6C330287" w14:textId="77777777" w:rsidR="00A97E55" w:rsidRPr="00A97E55" w:rsidRDefault="00A97E55" w:rsidP="00F26F77">
      <w:pPr>
        <w:pStyle w:val="ListParagraph"/>
        <w:numPr>
          <w:ilvl w:val="0"/>
          <w:numId w:val="224"/>
        </w:numPr>
      </w:pPr>
      <w:r w:rsidRPr="00A97E55">
        <w:t>Diamantina Shire Council</w:t>
      </w:r>
    </w:p>
    <w:p w14:paraId="7BF4E030" w14:textId="77777777" w:rsidR="00A97E55" w:rsidRPr="00A97E55" w:rsidRDefault="00A97E55" w:rsidP="00F26F77">
      <w:pPr>
        <w:pStyle w:val="ListParagraph"/>
        <w:numPr>
          <w:ilvl w:val="0"/>
          <w:numId w:val="224"/>
        </w:numPr>
      </w:pPr>
      <w:r w:rsidRPr="00A97E55">
        <w:t>Longreach Regional Council</w:t>
      </w:r>
    </w:p>
    <w:p w14:paraId="7C49880C" w14:textId="77777777" w:rsidR="00A97E55" w:rsidRPr="00A97E55" w:rsidRDefault="00A97E55" w:rsidP="00F26F77">
      <w:pPr>
        <w:pStyle w:val="ListParagraph"/>
        <w:numPr>
          <w:ilvl w:val="0"/>
          <w:numId w:val="224"/>
        </w:numPr>
      </w:pPr>
      <w:r w:rsidRPr="00A97E55">
        <w:t>Quilpie Shire Council</w:t>
      </w:r>
    </w:p>
    <w:p w14:paraId="2BF522E1" w14:textId="77777777" w:rsidR="00A97E55" w:rsidRPr="00A97E55" w:rsidRDefault="00A97E55" w:rsidP="00F26F77">
      <w:pPr>
        <w:pStyle w:val="ListParagraph"/>
        <w:numPr>
          <w:ilvl w:val="0"/>
          <w:numId w:val="224"/>
        </w:numPr>
      </w:pPr>
      <w:r w:rsidRPr="00A97E55">
        <w:t>Winton Shire Council.</w:t>
      </w:r>
    </w:p>
    <w:p w14:paraId="7647E894" w14:textId="77777777" w:rsidR="00A97E55" w:rsidRPr="00A97E55" w:rsidRDefault="00A97E55" w:rsidP="00A97E55">
      <w:r w:rsidRPr="00A97E55">
        <w:t>We continue to monitor the situation and will provide updates as required.</w:t>
      </w:r>
    </w:p>
    <w:p w14:paraId="3FB2639C" w14:textId="77777777" w:rsidR="00A97E55" w:rsidRPr="00A97E55" w:rsidRDefault="00A97E55" w:rsidP="00A97E55">
      <w:pPr>
        <w:pStyle w:val="Heading4"/>
      </w:pPr>
      <w:r w:rsidRPr="00A97E55">
        <w:t>Support during the emergency</w:t>
      </w:r>
    </w:p>
    <w:p w14:paraId="39A43C9A" w14:textId="77777777" w:rsidR="00A97E55" w:rsidRPr="00A97E55" w:rsidRDefault="00A97E55" w:rsidP="00A97E55">
      <w:r w:rsidRPr="00A97E55">
        <w:t xml:space="preserve">The following support is available in affected regions </w:t>
      </w:r>
      <w:r w:rsidRPr="00A97E55">
        <w:rPr>
          <w:b/>
          <w:bCs/>
        </w:rPr>
        <w:t>during</w:t>
      </w:r>
      <w:r w:rsidRPr="00A97E55">
        <w:t xml:space="preserve"> the CCS period of emergency:</w:t>
      </w:r>
    </w:p>
    <w:p w14:paraId="6CB5AD1E" w14:textId="77777777" w:rsidR="00A97E55" w:rsidRPr="00A97E55" w:rsidRDefault="00A97E55" w:rsidP="00F26F77">
      <w:pPr>
        <w:pStyle w:val="ListParagraph"/>
        <w:numPr>
          <w:ilvl w:val="0"/>
          <w:numId w:val="225"/>
        </w:numPr>
      </w:pPr>
      <w:r w:rsidRPr="00A97E55">
        <w:t>you can continue to get CCS if your service closes as a direct result of the emergency</w:t>
      </w:r>
    </w:p>
    <w:p w14:paraId="10BF5B8D" w14:textId="77777777" w:rsidR="00A97E55" w:rsidRPr="00A97E55" w:rsidRDefault="00A97E55" w:rsidP="00F26F77">
      <w:pPr>
        <w:pStyle w:val="ListParagraph"/>
        <w:numPr>
          <w:ilvl w:val="0"/>
          <w:numId w:val="225"/>
        </w:numPr>
      </w:pPr>
      <w:r w:rsidRPr="00A97E55">
        <w:t>you can waive the gap fee if a child doesn’t attend, or your service is closed, during the CCS period of emergency</w:t>
      </w:r>
    </w:p>
    <w:p w14:paraId="1827E93F" w14:textId="77777777" w:rsidR="00A97E55" w:rsidRPr="00A97E55" w:rsidRDefault="00A97E55" w:rsidP="00F26F77">
      <w:pPr>
        <w:pStyle w:val="ListParagraph"/>
        <w:numPr>
          <w:ilvl w:val="0"/>
          <w:numId w:val="225"/>
        </w:numPr>
      </w:pPr>
      <w:r w:rsidRPr="00A97E55">
        <w:t>families will get unlimited allowable absences for the duration of the CCS period of emergency.</w:t>
      </w:r>
    </w:p>
    <w:p w14:paraId="4E2BD221" w14:textId="77777777" w:rsidR="00A97E55" w:rsidRPr="00A97E55" w:rsidRDefault="00A97E55" w:rsidP="00A97E55">
      <w:r w:rsidRPr="00A97E55">
        <w:t xml:space="preserve">Read more about </w:t>
      </w:r>
      <w:hyperlink r:id="rId970" w:history="1">
        <w:r w:rsidRPr="00A97E55">
          <w:rPr>
            <w:rStyle w:val="Hyperlink"/>
          </w:rPr>
          <w:t>support during a CCS period of emergency</w:t>
        </w:r>
      </w:hyperlink>
      <w:r w:rsidRPr="00A97E55">
        <w:t>.</w:t>
      </w:r>
    </w:p>
    <w:p w14:paraId="02291754" w14:textId="77777777" w:rsidR="00A97E55" w:rsidRPr="00A97E55" w:rsidRDefault="00A97E55" w:rsidP="00A97E55">
      <w:pPr>
        <w:pStyle w:val="Heading4"/>
      </w:pPr>
      <w:r w:rsidRPr="00A97E55">
        <w:t>Support after the emergency</w:t>
      </w:r>
    </w:p>
    <w:p w14:paraId="7D70B519" w14:textId="77777777" w:rsidR="00A97E55" w:rsidRPr="00A97E55" w:rsidRDefault="00A97E55" w:rsidP="00A97E55">
      <w:r w:rsidRPr="00A97E55">
        <w:t xml:space="preserve">The following support may help you recover </w:t>
      </w:r>
      <w:r w:rsidRPr="00A97E55">
        <w:rPr>
          <w:b/>
          <w:bCs/>
        </w:rPr>
        <w:t>after</w:t>
      </w:r>
      <w:r w:rsidRPr="00A97E55">
        <w:t xml:space="preserve"> an emergency:</w:t>
      </w:r>
    </w:p>
    <w:p w14:paraId="67E07A24" w14:textId="77777777" w:rsidR="00A97E55" w:rsidRPr="00A97E55" w:rsidRDefault="00A97E55" w:rsidP="00F26F77">
      <w:pPr>
        <w:pStyle w:val="ListParagraph"/>
        <w:numPr>
          <w:ilvl w:val="0"/>
          <w:numId w:val="226"/>
        </w:numPr>
      </w:pPr>
      <w:r w:rsidRPr="00A97E55">
        <w:t xml:space="preserve">you may be eligible for a </w:t>
      </w:r>
      <w:hyperlink r:id="rId971" w:history="1">
        <w:r w:rsidRPr="00A97E55">
          <w:rPr>
            <w:rStyle w:val="Hyperlink"/>
          </w:rPr>
          <w:t>Community Child Care Fund special circumstances grant</w:t>
        </w:r>
      </w:hyperlink>
      <w:r w:rsidRPr="00A97E55">
        <w:t xml:space="preserve"> if the emergency threatens your service’s ability to stay open after the event, and you have already accessed other disaster support</w:t>
      </w:r>
    </w:p>
    <w:p w14:paraId="29BAA3CD" w14:textId="77777777" w:rsidR="00A97E55" w:rsidRPr="00A97E55" w:rsidRDefault="00A97E55" w:rsidP="00F26F77">
      <w:pPr>
        <w:pStyle w:val="ListParagraph"/>
        <w:numPr>
          <w:ilvl w:val="0"/>
          <w:numId w:val="226"/>
        </w:numPr>
      </w:pPr>
      <w:r w:rsidRPr="00A97E55">
        <w:t xml:space="preserve">families may be able to access </w:t>
      </w:r>
      <w:hyperlink r:id="rId972" w:history="1">
        <w:r w:rsidRPr="00A97E55">
          <w:rPr>
            <w:rStyle w:val="Hyperlink"/>
          </w:rPr>
          <w:t>additional absences</w:t>
        </w:r>
      </w:hyperlink>
      <w:r w:rsidRPr="00A97E55">
        <w:t xml:space="preserve"> if they’ve exhausted their allowable absences</w:t>
      </w:r>
    </w:p>
    <w:p w14:paraId="782AB873" w14:textId="77777777" w:rsidR="00A97E55" w:rsidRPr="00A97E55" w:rsidRDefault="00A97E55" w:rsidP="00F26F77">
      <w:pPr>
        <w:pStyle w:val="ListParagraph"/>
        <w:numPr>
          <w:ilvl w:val="0"/>
          <w:numId w:val="226"/>
        </w:numPr>
      </w:pPr>
      <w:r w:rsidRPr="00A97E55">
        <w:t xml:space="preserve">families may be eligible for </w:t>
      </w:r>
      <w:hyperlink r:id="rId973" w:history="1">
        <w:r w:rsidRPr="00A97E55">
          <w:rPr>
            <w:rStyle w:val="Hyperlink"/>
          </w:rPr>
          <w:t>Additional Child Care Subsidy</w:t>
        </w:r>
      </w:hyperlink>
      <w:r w:rsidRPr="00A97E55">
        <w:t xml:space="preserve"> if they experience temporary financial hardship due to an emergency that happened in the last 6 months.</w:t>
      </w:r>
    </w:p>
    <w:p w14:paraId="19F310D6" w14:textId="77777777" w:rsidR="00A97E55" w:rsidRPr="00A97E55" w:rsidRDefault="00A97E55" w:rsidP="00A97E55">
      <w:r w:rsidRPr="00A97E55">
        <w:t xml:space="preserve">Read more about </w:t>
      </w:r>
      <w:hyperlink r:id="rId974" w:history="1">
        <w:r w:rsidRPr="00A97E55">
          <w:rPr>
            <w:rStyle w:val="Hyperlink"/>
          </w:rPr>
          <w:t>support after an emergency</w:t>
        </w:r>
      </w:hyperlink>
      <w:r w:rsidRPr="00A97E55">
        <w:t>.</w:t>
      </w:r>
    </w:p>
    <w:p w14:paraId="1CD99B5D" w14:textId="77777777" w:rsidR="00A97E55" w:rsidRPr="00A97E55" w:rsidRDefault="00A97E55" w:rsidP="00A97E55">
      <w:pPr>
        <w:pStyle w:val="Heading4"/>
      </w:pPr>
      <w:r w:rsidRPr="00A97E55">
        <w:t>Other disaster support</w:t>
      </w:r>
    </w:p>
    <w:p w14:paraId="632A0C69" w14:textId="77777777" w:rsidR="00A97E55" w:rsidRPr="00A97E55" w:rsidRDefault="00A97E55" w:rsidP="00A97E55">
      <w:r w:rsidRPr="00A97E55">
        <w:t>You may be eligible for other government disaster support:</w:t>
      </w:r>
    </w:p>
    <w:p w14:paraId="5F2AF8E0" w14:textId="77777777" w:rsidR="00A97E55" w:rsidRPr="00A97E55" w:rsidRDefault="00A97E55" w:rsidP="00F26F77">
      <w:pPr>
        <w:pStyle w:val="ListParagraph"/>
        <w:numPr>
          <w:ilvl w:val="0"/>
          <w:numId w:val="227"/>
        </w:numPr>
      </w:pPr>
      <w:r w:rsidRPr="00A97E55">
        <w:t xml:space="preserve">The Australian Government provides help for people affected by natural disasters. Find out whether you're eligible on the </w:t>
      </w:r>
      <w:hyperlink r:id="rId975" w:history="1">
        <w:r w:rsidRPr="00A97E55">
          <w:rPr>
            <w:rStyle w:val="Hyperlink"/>
          </w:rPr>
          <w:t>Services Australia website</w:t>
        </w:r>
      </w:hyperlink>
      <w:r w:rsidRPr="00A97E55">
        <w:t>.</w:t>
      </w:r>
    </w:p>
    <w:p w14:paraId="0E9A9653" w14:textId="77777777" w:rsidR="00A97E55" w:rsidRPr="00A97E55" w:rsidRDefault="00A97E55" w:rsidP="00F26F77">
      <w:pPr>
        <w:pStyle w:val="ListParagraph"/>
        <w:numPr>
          <w:ilvl w:val="0"/>
          <w:numId w:val="227"/>
        </w:numPr>
      </w:pPr>
      <w:r w:rsidRPr="00A97E55">
        <w:t xml:space="preserve">Your state or territory government may provide additional support in the event of a natural disaster. Find out more at </w:t>
      </w:r>
      <w:hyperlink r:id="rId976" w:history="1">
        <w:r w:rsidRPr="00A97E55">
          <w:rPr>
            <w:rStyle w:val="Hyperlink"/>
          </w:rPr>
          <w:t>Emergency Qld</w:t>
        </w:r>
      </w:hyperlink>
      <w:r w:rsidRPr="00A97E55">
        <w:t>.</w:t>
      </w:r>
    </w:p>
    <w:p w14:paraId="5B85A5AC" w14:textId="77777777" w:rsidR="00A97E55" w:rsidRPr="00A97E55" w:rsidRDefault="00A97E55" w:rsidP="00A97E55">
      <w:pPr>
        <w:pStyle w:val="Heading4"/>
      </w:pPr>
      <w:r w:rsidRPr="00A97E55">
        <w:t>For action</w:t>
      </w:r>
    </w:p>
    <w:p w14:paraId="3131A82E" w14:textId="77777777" w:rsidR="00A97E55" w:rsidRPr="00A97E55" w:rsidRDefault="00A97E55" w:rsidP="00F26F77">
      <w:pPr>
        <w:pStyle w:val="ListParagraph"/>
        <w:numPr>
          <w:ilvl w:val="0"/>
          <w:numId w:val="228"/>
        </w:numPr>
      </w:pPr>
      <w:r w:rsidRPr="00A97E55">
        <w:t>Tell us as soon as possible if you close your service. Do this via the </w:t>
      </w:r>
      <w:hyperlink r:id="rId977" w:history="1">
        <w:r w:rsidRPr="00A97E55">
          <w:rPr>
            <w:rStyle w:val="Hyperlink"/>
          </w:rPr>
          <w:t>Provider Entry Point</w:t>
        </w:r>
      </w:hyperlink>
      <w:r w:rsidRPr="00A97E55">
        <w:t xml:space="preserve"> (PEP) or your third-party software. You also need to tell your </w:t>
      </w:r>
      <w:hyperlink r:id="rId978" w:history="1">
        <w:r w:rsidRPr="00A97E55">
          <w:rPr>
            <w:rStyle w:val="Hyperlink"/>
          </w:rPr>
          <w:t>state or territory regulatory authority</w:t>
        </w:r>
      </w:hyperlink>
      <w:r w:rsidRPr="00A97E55">
        <w:t>.</w:t>
      </w:r>
    </w:p>
    <w:p w14:paraId="590DA761" w14:textId="77777777" w:rsidR="00A97E55" w:rsidRPr="00A97E55" w:rsidRDefault="00A97E55" w:rsidP="00F26F77">
      <w:pPr>
        <w:pStyle w:val="ListParagraph"/>
        <w:numPr>
          <w:ilvl w:val="0"/>
          <w:numId w:val="228"/>
        </w:numPr>
      </w:pPr>
      <w:r w:rsidRPr="00A97E55">
        <w:t xml:space="preserve">Update your contact details in the Child Care Subsidy System so you don’t miss important information. Do this via the </w:t>
      </w:r>
      <w:hyperlink r:id="rId979" w:history="1">
        <w:r w:rsidRPr="00A97E55">
          <w:rPr>
            <w:rStyle w:val="Hyperlink"/>
          </w:rPr>
          <w:t>PEP</w:t>
        </w:r>
      </w:hyperlink>
      <w:r w:rsidRPr="00A97E55">
        <w:t xml:space="preserve"> or your third-party software.</w:t>
      </w:r>
    </w:p>
    <w:p w14:paraId="7BDB16B1" w14:textId="77777777" w:rsidR="00A97E55" w:rsidRPr="00A97E55" w:rsidRDefault="00A97E55" w:rsidP="00F26F77">
      <w:pPr>
        <w:pStyle w:val="ListParagraph"/>
        <w:numPr>
          <w:ilvl w:val="0"/>
          <w:numId w:val="228"/>
        </w:numPr>
      </w:pPr>
      <w:r w:rsidRPr="00A97E55">
        <w:t xml:space="preserve">Update your vacancy details on </w:t>
      </w:r>
      <w:hyperlink r:id="rId980" w:history="1">
        <w:r w:rsidRPr="00A97E55">
          <w:rPr>
            <w:rStyle w:val="Hyperlink"/>
          </w:rPr>
          <w:t>StartingBlocks.gov.au</w:t>
        </w:r>
      </w:hyperlink>
      <w:r w:rsidRPr="00A97E55">
        <w:t xml:space="preserve"> to help families looking for care. Do this via the </w:t>
      </w:r>
      <w:hyperlink r:id="rId981" w:history="1">
        <w:r w:rsidRPr="00A97E55">
          <w:rPr>
            <w:rStyle w:val="Hyperlink"/>
          </w:rPr>
          <w:t>PEP</w:t>
        </w:r>
      </w:hyperlink>
      <w:r w:rsidRPr="00A97E55">
        <w:t xml:space="preserve"> or your third-party software.</w:t>
      </w:r>
    </w:p>
    <w:p w14:paraId="1F027811" w14:textId="77777777" w:rsidR="00A97E55" w:rsidRPr="00A97E55" w:rsidRDefault="00A97E55" w:rsidP="00F26F77">
      <w:pPr>
        <w:pStyle w:val="ListParagraph"/>
        <w:numPr>
          <w:ilvl w:val="0"/>
          <w:numId w:val="228"/>
        </w:numPr>
      </w:pPr>
      <w:r w:rsidRPr="00A97E55">
        <w:t xml:space="preserve">Join our </w:t>
      </w:r>
      <w:hyperlink r:id="rId982" w:history="1">
        <w:r w:rsidRPr="00A97E55">
          <w:rPr>
            <w:rStyle w:val="Hyperlink"/>
          </w:rPr>
          <w:t>Facebook group</w:t>
        </w:r>
      </w:hyperlink>
      <w:r w:rsidRPr="00A97E55">
        <w:t xml:space="preserve"> for alerts and updates.</w:t>
      </w:r>
    </w:p>
    <w:p w14:paraId="784E23D7" w14:textId="3CC4F014" w:rsidR="00820339" w:rsidRPr="00820339" w:rsidRDefault="00A97E55" w:rsidP="00F26F77">
      <w:pPr>
        <w:pStyle w:val="ListParagraph"/>
        <w:numPr>
          <w:ilvl w:val="0"/>
          <w:numId w:val="228"/>
        </w:numPr>
      </w:pPr>
      <w:r w:rsidRPr="00A97E55">
        <w:t xml:space="preserve">Keep an eye on </w:t>
      </w:r>
      <w:hyperlink r:id="rId983" w:history="1">
        <w:r w:rsidRPr="00A97E55">
          <w:rPr>
            <w:rStyle w:val="Hyperlink"/>
          </w:rPr>
          <w:t>Emergency Qld</w:t>
        </w:r>
      </w:hyperlink>
      <w:r w:rsidRPr="00A97E55">
        <w:t xml:space="preserve"> for current emergency information in your region.</w:t>
      </w:r>
    </w:p>
    <w:p w14:paraId="02FC550E" w14:textId="06C1605E" w:rsidR="006C542E" w:rsidRDefault="00E07CDC" w:rsidP="002555AC">
      <w:pPr>
        <w:pStyle w:val="Issuedate"/>
      </w:pPr>
      <w:bookmarkStart w:id="268" w:name="_Toc216880824"/>
      <w:r>
        <w:t>31 March 2025</w:t>
      </w:r>
      <w:bookmarkEnd w:id="268"/>
    </w:p>
    <w:p w14:paraId="45C9BAC0" w14:textId="241EF07D" w:rsidR="00E07CDC" w:rsidRDefault="00E07CDC" w:rsidP="00E07CDC">
      <w:r w:rsidRPr="00E07CDC">
        <w:t xml:space="preserve">The Australian Government is now operating in accordance with the </w:t>
      </w:r>
      <w:hyperlink r:id="rId984" w:history="1">
        <w:r w:rsidRPr="00E07CDC">
          <w:rPr>
            <w:rStyle w:val="Hyperlink"/>
          </w:rPr>
          <w:t>Guidance on Caretaker Conventions</w:t>
        </w:r>
      </w:hyperlink>
      <w:r w:rsidRPr="00E07CDC">
        <w:t>, pending the outcome of the 2025 federal election. During this time we will limit the amount and type of content we publish in this newsletter.</w:t>
      </w:r>
    </w:p>
    <w:p w14:paraId="4842094A" w14:textId="13DD8F45" w:rsidR="00E07CDC" w:rsidRDefault="000B489C" w:rsidP="000B489C">
      <w:pPr>
        <w:pStyle w:val="Heading2"/>
        <w:rPr>
          <w:bCs/>
        </w:rPr>
      </w:pPr>
      <w:bookmarkStart w:id="269" w:name="_Toc216880825"/>
      <w:r w:rsidRPr="000B489C">
        <w:rPr>
          <w:bCs/>
        </w:rPr>
        <w:t>Queensland floods: CCS period of emergency extended</w:t>
      </w:r>
      <w:bookmarkEnd w:id="269"/>
    </w:p>
    <w:p w14:paraId="2FECB19E" w14:textId="77777777" w:rsidR="000B489C" w:rsidRPr="000B489C" w:rsidRDefault="000B489C" w:rsidP="000B489C">
      <w:r w:rsidRPr="000B489C">
        <w:rPr>
          <w:b/>
          <w:bCs/>
        </w:rPr>
        <w:t xml:space="preserve">We’ve extended the Child Care Subsidy (CCS) period of emergency in parts of Queensland due to the impact of flooding. </w:t>
      </w:r>
    </w:p>
    <w:p w14:paraId="2666D24B" w14:textId="77777777" w:rsidR="000B489C" w:rsidRPr="000B489C" w:rsidRDefault="000B489C" w:rsidP="000B489C">
      <w:r w:rsidRPr="000B489C">
        <w:t>The CCS period of emergency now applies from 24 March 2025 to 7 April 2025 in the following local government areas:</w:t>
      </w:r>
    </w:p>
    <w:p w14:paraId="519E3D32" w14:textId="77777777" w:rsidR="000B489C" w:rsidRPr="000B489C" w:rsidRDefault="000B489C" w:rsidP="00F26F77">
      <w:pPr>
        <w:pStyle w:val="ListParagraph"/>
        <w:numPr>
          <w:ilvl w:val="0"/>
          <w:numId w:val="219"/>
        </w:numPr>
      </w:pPr>
      <w:r w:rsidRPr="000B489C">
        <w:t>Barcoo Shire Council</w:t>
      </w:r>
    </w:p>
    <w:p w14:paraId="3E9E789D" w14:textId="77777777" w:rsidR="000B489C" w:rsidRPr="000B489C" w:rsidRDefault="000B489C" w:rsidP="00F26F77">
      <w:pPr>
        <w:pStyle w:val="ListParagraph"/>
        <w:numPr>
          <w:ilvl w:val="0"/>
          <w:numId w:val="219"/>
        </w:numPr>
      </w:pPr>
      <w:r w:rsidRPr="000B489C">
        <w:t>Boulia Shire Council</w:t>
      </w:r>
    </w:p>
    <w:p w14:paraId="6085E385" w14:textId="77777777" w:rsidR="000B489C" w:rsidRPr="000B489C" w:rsidRDefault="000B489C" w:rsidP="00F26F77">
      <w:pPr>
        <w:pStyle w:val="ListParagraph"/>
        <w:numPr>
          <w:ilvl w:val="0"/>
          <w:numId w:val="219"/>
        </w:numPr>
      </w:pPr>
      <w:r w:rsidRPr="000B489C">
        <w:t>Bulloo Shire Council</w:t>
      </w:r>
    </w:p>
    <w:p w14:paraId="0B763FE9" w14:textId="77777777" w:rsidR="000B489C" w:rsidRPr="000B489C" w:rsidRDefault="000B489C" w:rsidP="00F26F77">
      <w:pPr>
        <w:pStyle w:val="ListParagraph"/>
        <w:numPr>
          <w:ilvl w:val="0"/>
          <w:numId w:val="219"/>
        </w:numPr>
      </w:pPr>
      <w:r w:rsidRPr="000B489C">
        <w:t>Diamantina Shire Council </w:t>
      </w:r>
    </w:p>
    <w:p w14:paraId="527E71E9" w14:textId="77777777" w:rsidR="000B489C" w:rsidRPr="000B489C" w:rsidRDefault="000B489C" w:rsidP="00F26F77">
      <w:pPr>
        <w:pStyle w:val="ListParagraph"/>
        <w:numPr>
          <w:ilvl w:val="0"/>
          <w:numId w:val="219"/>
        </w:numPr>
      </w:pPr>
      <w:r w:rsidRPr="000B489C">
        <w:t>Longreach Regional Council</w:t>
      </w:r>
    </w:p>
    <w:p w14:paraId="57E4CE30" w14:textId="77777777" w:rsidR="000B489C" w:rsidRPr="000B489C" w:rsidRDefault="000B489C" w:rsidP="00F26F77">
      <w:pPr>
        <w:pStyle w:val="ListParagraph"/>
        <w:numPr>
          <w:ilvl w:val="0"/>
          <w:numId w:val="219"/>
        </w:numPr>
      </w:pPr>
      <w:r w:rsidRPr="000B489C">
        <w:t>Quilpie Shire Council</w:t>
      </w:r>
    </w:p>
    <w:p w14:paraId="7FC6D968" w14:textId="77777777" w:rsidR="000B489C" w:rsidRPr="000B489C" w:rsidRDefault="000B489C" w:rsidP="00F26F77">
      <w:pPr>
        <w:pStyle w:val="ListParagraph"/>
        <w:numPr>
          <w:ilvl w:val="0"/>
          <w:numId w:val="219"/>
        </w:numPr>
      </w:pPr>
      <w:r w:rsidRPr="000B489C">
        <w:t>Winton Shire Council.</w:t>
      </w:r>
    </w:p>
    <w:p w14:paraId="0A8F600C" w14:textId="77777777" w:rsidR="000B489C" w:rsidRPr="000B489C" w:rsidRDefault="000B489C" w:rsidP="000B489C">
      <w:r w:rsidRPr="000B489C">
        <w:t>We continue to monitor the situation and will provide updates as required.</w:t>
      </w:r>
    </w:p>
    <w:p w14:paraId="39646A2D" w14:textId="77777777" w:rsidR="000B489C" w:rsidRPr="000B489C" w:rsidRDefault="000B489C" w:rsidP="000B489C">
      <w:pPr>
        <w:pStyle w:val="Heading4"/>
      </w:pPr>
      <w:r w:rsidRPr="000B489C">
        <w:t>Support during the emergency</w:t>
      </w:r>
    </w:p>
    <w:p w14:paraId="5C4A1491" w14:textId="77777777" w:rsidR="000B489C" w:rsidRPr="000B489C" w:rsidRDefault="000B489C" w:rsidP="000B489C">
      <w:r w:rsidRPr="000B489C">
        <w:t xml:space="preserve">The following support is available in affected regions </w:t>
      </w:r>
      <w:r w:rsidRPr="000B489C">
        <w:rPr>
          <w:b/>
          <w:bCs/>
        </w:rPr>
        <w:t>during</w:t>
      </w:r>
      <w:r w:rsidRPr="000B489C">
        <w:t xml:space="preserve"> the CCS period of emergency:</w:t>
      </w:r>
    </w:p>
    <w:p w14:paraId="2103DED0" w14:textId="77777777" w:rsidR="000B489C" w:rsidRPr="000B489C" w:rsidRDefault="000B489C" w:rsidP="00F26F77">
      <w:pPr>
        <w:pStyle w:val="ListParagraph"/>
        <w:numPr>
          <w:ilvl w:val="0"/>
          <w:numId w:val="220"/>
        </w:numPr>
      </w:pPr>
      <w:r w:rsidRPr="000B489C">
        <w:t>you can continue to get CCS if your service closes as a direct result of the emergency</w:t>
      </w:r>
    </w:p>
    <w:p w14:paraId="2C8786C3" w14:textId="77777777" w:rsidR="000B489C" w:rsidRPr="000B489C" w:rsidRDefault="000B489C" w:rsidP="00F26F77">
      <w:pPr>
        <w:pStyle w:val="ListParagraph"/>
        <w:numPr>
          <w:ilvl w:val="0"/>
          <w:numId w:val="220"/>
        </w:numPr>
      </w:pPr>
      <w:r w:rsidRPr="000B489C">
        <w:t>you can waive the gap fee if a child doesn’t attend, or your service is closed, during the CCS period of emergency</w:t>
      </w:r>
    </w:p>
    <w:p w14:paraId="6649BF54" w14:textId="77777777" w:rsidR="000B489C" w:rsidRPr="000B489C" w:rsidRDefault="000B489C" w:rsidP="00F26F77">
      <w:pPr>
        <w:pStyle w:val="ListParagraph"/>
        <w:numPr>
          <w:ilvl w:val="0"/>
          <w:numId w:val="220"/>
        </w:numPr>
      </w:pPr>
      <w:r w:rsidRPr="000B489C">
        <w:t>families will get unlimited allowable absences for the duration of the CCS period of emergency.</w:t>
      </w:r>
    </w:p>
    <w:p w14:paraId="363DE736" w14:textId="77777777" w:rsidR="000B489C" w:rsidRPr="000B489C" w:rsidRDefault="000B489C" w:rsidP="000B489C">
      <w:r w:rsidRPr="000B489C">
        <w:t xml:space="preserve">Read more about </w:t>
      </w:r>
      <w:hyperlink r:id="rId985" w:history="1">
        <w:r w:rsidRPr="000B489C">
          <w:rPr>
            <w:rStyle w:val="Hyperlink"/>
          </w:rPr>
          <w:t>support during a CCS period of emergency</w:t>
        </w:r>
      </w:hyperlink>
      <w:r w:rsidRPr="000B489C">
        <w:t>.</w:t>
      </w:r>
    </w:p>
    <w:p w14:paraId="7FDBD975" w14:textId="77777777" w:rsidR="000B489C" w:rsidRPr="000B489C" w:rsidRDefault="000B489C" w:rsidP="000B489C">
      <w:pPr>
        <w:pStyle w:val="Heading4"/>
      </w:pPr>
      <w:r w:rsidRPr="000B489C">
        <w:t>Support after the emergency</w:t>
      </w:r>
    </w:p>
    <w:p w14:paraId="30324B5A" w14:textId="77777777" w:rsidR="000B489C" w:rsidRPr="000B489C" w:rsidRDefault="000B489C" w:rsidP="000B489C">
      <w:r w:rsidRPr="000B489C">
        <w:t xml:space="preserve">The following support may help you recover </w:t>
      </w:r>
      <w:r w:rsidRPr="000B489C">
        <w:rPr>
          <w:b/>
          <w:bCs/>
        </w:rPr>
        <w:t>after</w:t>
      </w:r>
      <w:r w:rsidRPr="000B489C">
        <w:t xml:space="preserve"> an emergency:</w:t>
      </w:r>
    </w:p>
    <w:p w14:paraId="14817A43" w14:textId="77777777" w:rsidR="000B489C" w:rsidRPr="000B489C" w:rsidRDefault="000B489C" w:rsidP="00F26F77">
      <w:pPr>
        <w:pStyle w:val="ListParagraph"/>
        <w:numPr>
          <w:ilvl w:val="0"/>
          <w:numId w:val="221"/>
        </w:numPr>
      </w:pPr>
      <w:r w:rsidRPr="000B489C">
        <w:t xml:space="preserve">you may be eligible for a </w:t>
      </w:r>
      <w:hyperlink r:id="rId986" w:history="1">
        <w:r w:rsidRPr="000B489C">
          <w:rPr>
            <w:rStyle w:val="Hyperlink"/>
          </w:rPr>
          <w:t>Community Child Care Fund special circumstances grant</w:t>
        </w:r>
      </w:hyperlink>
      <w:r w:rsidRPr="000B489C">
        <w:t xml:space="preserve"> if the emergency threatens your service’s ability to stay open after the event, and you have already accessed other disaster support</w:t>
      </w:r>
    </w:p>
    <w:p w14:paraId="463C2984" w14:textId="77777777" w:rsidR="000B489C" w:rsidRPr="000B489C" w:rsidRDefault="000B489C" w:rsidP="00F26F77">
      <w:pPr>
        <w:pStyle w:val="ListParagraph"/>
        <w:numPr>
          <w:ilvl w:val="0"/>
          <w:numId w:val="221"/>
        </w:numPr>
      </w:pPr>
      <w:r w:rsidRPr="000B489C">
        <w:t xml:space="preserve">families may be able to access </w:t>
      </w:r>
      <w:hyperlink r:id="rId987" w:history="1">
        <w:r w:rsidRPr="000B489C">
          <w:rPr>
            <w:rStyle w:val="Hyperlink"/>
          </w:rPr>
          <w:t>additional absences</w:t>
        </w:r>
      </w:hyperlink>
      <w:r w:rsidRPr="000B489C">
        <w:t xml:space="preserve"> if they’ve exhausted their allowable absences</w:t>
      </w:r>
    </w:p>
    <w:p w14:paraId="0D118A3E" w14:textId="77777777" w:rsidR="000B489C" w:rsidRPr="000B489C" w:rsidRDefault="000B489C" w:rsidP="00F26F77">
      <w:pPr>
        <w:pStyle w:val="ListParagraph"/>
        <w:numPr>
          <w:ilvl w:val="0"/>
          <w:numId w:val="221"/>
        </w:numPr>
      </w:pPr>
      <w:r w:rsidRPr="000B489C">
        <w:t xml:space="preserve">families may be eligible for </w:t>
      </w:r>
      <w:hyperlink r:id="rId988" w:history="1">
        <w:r w:rsidRPr="000B489C">
          <w:rPr>
            <w:rStyle w:val="Hyperlink"/>
          </w:rPr>
          <w:t>Additional Child Care Subsidy</w:t>
        </w:r>
      </w:hyperlink>
      <w:r w:rsidRPr="000B489C">
        <w:t xml:space="preserve"> if they experience temporary financial hardship due to an emergency that happened in the last 6 months.</w:t>
      </w:r>
    </w:p>
    <w:p w14:paraId="74F12577" w14:textId="77777777" w:rsidR="000B489C" w:rsidRPr="000B489C" w:rsidRDefault="000B489C" w:rsidP="000B489C">
      <w:r w:rsidRPr="000B489C">
        <w:t xml:space="preserve">Read more about </w:t>
      </w:r>
      <w:hyperlink r:id="rId989" w:history="1">
        <w:r w:rsidRPr="000B489C">
          <w:rPr>
            <w:rStyle w:val="Hyperlink"/>
          </w:rPr>
          <w:t>support after an emergency</w:t>
        </w:r>
      </w:hyperlink>
      <w:r w:rsidRPr="000B489C">
        <w:t>.</w:t>
      </w:r>
    </w:p>
    <w:p w14:paraId="6237483B" w14:textId="77777777" w:rsidR="000B489C" w:rsidRPr="000B489C" w:rsidRDefault="000B489C" w:rsidP="000B489C">
      <w:pPr>
        <w:pStyle w:val="Heading4"/>
      </w:pPr>
      <w:r w:rsidRPr="000B489C">
        <w:t>Other disaster support</w:t>
      </w:r>
    </w:p>
    <w:p w14:paraId="7DDADEF7" w14:textId="77777777" w:rsidR="000B489C" w:rsidRPr="000B489C" w:rsidRDefault="000B489C" w:rsidP="000B489C">
      <w:r w:rsidRPr="000B489C">
        <w:t>You may be eligible for other government disaster support:</w:t>
      </w:r>
    </w:p>
    <w:p w14:paraId="50A89A46" w14:textId="77777777" w:rsidR="000B489C" w:rsidRPr="000B489C" w:rsidRDefault="000B489C" w:rsidP="00F26F77">
      <w:pPr>
        <w:pStyle w:val="ListParagraph"/>
        <w:numPr>
          <w:ilvl w:val="0"/>
          <w:numId w:val="222"/>
        </w:numPr>
      </w:pPr>
      <w:r w:rsidRPr="000B489C">
        <w:t xml:space="preserve">The Australian Government provides help for people affected by natural disasters. Find out whether you're eligible on the </w:t>
      </w:r>
      <w:hyperlink r:id="rId990" w:history="1">
        <w:r w:rsidRPr="000B489C">
          <w:rPr>
            <w:rStyle w:val="Hyperlink"/>
          </w:rPr>
          <w:t>Services Australia website</w:t>
        </w:r>
      </w:hyperlink>
      <w:r w:rsidRPr="000B489C">
        <w:t>.</w:t>
      </w:r>
    </w:p>
    <w:p w14:paraId="6F3342AC" w14:textId="77777777" w:rsidR="000B489C" w:rsidRPr="000B489C" w:rsidRDefault="000B489C" w:rsidP="00F26F77">
      <w:pPr>
        <w:pStyle w:val="ListParagraph"/>
        <w:numPr>
          <w:ilvl w:val="0"/>
          <w:numId w:val="222"/>
        </w:numPr>
      </w:pPr>
      <w:r w:rsidRPr="000B489C">
        <w:t xml:space="preserve">Your state or territory government may provide additional support in the event of a natural disaster. Find out more at </w:t>
      </w:r>
      <w:hyperlink r:id="rId991" w:history="1">
        <w:r w:rsidRPr="000B489C">
          <w:rPr>
            <w:rStyle w:val="Hyperlink"/>
          </w:rPr>
          <w:t>Emergency Qld</w:t>
        </w:r>
      </w:hyperlink>
      <w:r w:rsidRPr="000B489C">
        <w:t>.</w:t>
      </w:r>
    </w:p>
    <w:p w14:paraId="1C91B91F" w14:textId="77777777" w:rsidR="000B489C" w:rsidRPr="000B489C" w:rsidRDefault="000B489C" w:rsidP="000B489C">
      <w:pPr>
        <w:pStyle w:val="Heading4"/>
      </w:pPr>
      <w:r w:rsidRPr="000B489C">
        <w:t>For action</w:t>
      </w:r>
    </w:p>
    <w:p w14:paraId="1D779ED3" w14:textId="77777777" w:rsidR="000B489C" w:rsidRPr="000B489C" w:rsidRDefault="000B489C" w:rsidP="00F26F77">
      <w:pPr>
        <w:pStyle w:val="ListParagraph"/>
        <w:numPr>
          <w:ilvl w:val="0"/>
          <w:numId w:val="223"/>
        </w:numPr>
      </w:pPr>
      <w:r w:rsidRPr="000B489C">
        <w:t>Tell us as soon as possible if you close your service. Do this via the </w:t>
      </w:r>
      <w:hyperlink r:id="rId992" w:history="1">
        <w:r w:rsidRPr="000B489C">
          <w:rPr>
            <w:rStyle w:val="Hyperlink"/>
          </w:rPr>
          <w:t>Provider Entry Point</w:t>
        </w:r>
      </w:hyperlink>
      <w:r w:rsidRPr="000B489C">
        <w:t xml:space="preserve"> (PEP) or your third-party software. You also need to tell your </w:t>
      </w:r>
      <w:hyperlink r:id="rId993" w:history="1">
        <w:r w:rsidRPr="000B489C">
          <w:rPr>
            <w:rStyle w:val="Hyperlink"/>
          </w:rPr>
          <w:t>state or territory regulatory authority</w:t>
        </w:r>
      </w:hyperlink>
      <w:r w:rsidRPr="000B489C">
        <w:t>.</w:t>
      </w:r>
    </w:p>
    <w:p w14:paraId="1114BFD9" w14:textId="77777777" w:rsidR="000B489C" w:rsidRPr="000B489C" w:rsidRDefault="000B489C" w:rsidP="00F26F77">
      <w:pPr>
        <w:pStyle w:val="ListParagraph"/>
        <w:numPr>
          <w:ilvl w:val="0"/>
          <w:numId w:val="223"/>
        </w:numPr>
      </w:pPr>
      <w:r w:rsidRPr="000B489C">
        <w:t xml:space="preserve">Update your contact details in the Child Care Subsidy System so you don’t miss important information. Do this via the </w:t>
      </w:r>
      <w:hyperlink r:id="rId994" w:history="1">
        <w:r w:rsidRPr="000B489C">
          <w:rPr>
            <w:rStyle w:val="Hyperlink"/>
          </w:rPr>
          <w:t>PEP</w:t>
        </w:r>
      </w:hyperlink>
      <w:r w:rsidRPr="000B489C">
        <w:t xml:space="preserve"> or your third-party software.</w:t>
      </w:r>
    </w:p>
    <w:p w14:paraId="6410AE56" w14:textId="77777777" w:rsidR="000B489C" w:rsidRPr="000B489C" w:rsidRDefault="000B489C" w:rsidP="00F26F77">
      <w:pPr>
        <w:pStyle w:val="ListParagraph"/>
        <w:numPr>
          <w:ilvl w:val="0"/>
          <w:numId w:val="223"/>
        </w:numPr>
      </w:pPr>
      <w:r w:rsidRPr="000B489C">
        <w:t xml:space="preserve">Update your vacancy details on </w:t>
      </w:r>
      <w:hyperlink r:id="rId995" w:history="1">
        <w:r w:rsidRPr="000B489C">
          <w:rPr>
            <w:rStyle w:val="Hyperlink"/>
          </w:rPr>
          <w:t>StartingBlocks.gov.au</w:t>
        </w:r>
      </w:hyperlink>
      <w:r w:rsidRPr="000B489C">
        <w:t xml:space="preserve"> to help families looking for care. Do this via the </w:t>
      </w:r>
      <w:hyperlink r:id="rId996" w:history="1">
        <w:r w:rsidRPr="000B489C">
          <w:rPr>
            <w:rStyle w:val="Hyperlink"/>
          </w:rPr>
          <w:t>PEP</w:t>
        </w:r>
      </w:hyperlink>
      <w:r w:rsidRPr="000B489C">
        <w:t xml:space="preserve"> or your third-party software.</w:t>
      </w:r>
    </w:p>
    <w:p w14:paraId="6EFD1685" w14:textId="77777777" w:rsidR="000B489C" w:rsidRPr="000B489C" w:rsidRDefault="000B489C" w:rsidP="00F26F77">
      <w:pPr>
        <w:pStyle w:val="ListParagraph"/>
        <w:numPr>
          <w:ilvl w:val="0"/>
          <w:numId w:val="223"/>
        </w:numPr>
      </w:pPr>
      <w:r w:rsidRPr="000B489C">
        <w:t xml:space="preserve">Join our </w:t>
      </w:r>
      <w:hyperlink r:id="rId997" w:history="1">
        <w:r w:rsidRPr="000B489C">
          <w:rPr>
            <w:rStyle w:val="Hyperlink"/>
          </w:rPr>
          <w:t>Facebook group</w:t>
        </w:r>
      </w:hyperlink>
      <w:r w:rsidRPr="000B489C">
        <w:t xml:space="preserve"> for alerts and updates.</w:t>
      </w:r>
    </w:p>
    <w:p w14:paraId="66731DE7" w14:textId="7E55E120" w:rsidR="000B489C" w:rsidRPr="000B489C" w:rsidRDefault="000B489C" w:rsidP="00F26F77">
      <w:pPr>
        <w:pStyle w:val="ListParagraph"/>
        <w:numPr>
          <w:ilvl w:val="0"/>
          <w:numId w:val="223"/>
        </w:numPr>
      </w:pPr>
      <w:r w:rsidRPr="000B489C">
        <w:t xml:space="preserve">Keep an eye on </w:t>
      </w:r>
      <w:hyperlink r:id="rId998" w:history="1">
        <w:r w:rsidRPr="000B489C">
          <w:rPr>
            <w:rStyle w:val="Hyperlink"/>
          </w:rPr>
          <w:t>Emergency Qld</w:t>
        </w:r>
      </w:hyperlink>
      <w:r w:rsidRPr="000B489C">
        <w:t xml:space="preserve"> for current emergency information in your region.</w:t>
      </w:r>
    </w:p>
    <w:p w14:paraId="68FD623C" w14:textId="4007B6CB" w:rsidR="00807E0D" w:rsidRDefault="00807E0D" w:rsidP="002555AC">
      <w:pPr>
        <w:pStyle w:val="Issuedate"/>
      </w:pPr>
      <w:bookmarkStart w:id="270" w:name="_Toc216880826"/>
      <w:r>
        <w:t>28 March 2025</w:t>
      </w:r>
      <w:bookmarkEnd w:id="270"/>
    </w:p>
    <w:p w14:paraId="6E625E40" w14:textId="6CC11CB5" w:rsidR="000F639D" w:rsidRDefault="000F639D" w:rsidP="000F639D">
      <w:r w:rsidRPr="000F639D">
        <w:t>The Australian Government is now operating in accordance with the Guidance on Caretaker Conventions, pending the outcome of the 2025 federal election. During this time we will limit the amount and type of content we publish.</w:t>
      </w:r>
    </w:p>
    <w:p w14:paraId="64DD927C" w14:textId="795FE1B2" w:rsidR="00807E0D" w:rsidRDefault="000F639D" w:rsidP="00807E0D">
      <w:pPr>
        <w:pStyle w:val="Heading2"/>
        <w:rPr>
          <w:bCs/>
        </w:rPr>
      </w:pPr>
      <w:bookmarkStart w:id="271" w:name="_Toc216880827"/>
      <w:r w:rsidRPr="000F639D">
        <w:rPr>
          <w:bCs/>
        </w:rPr>
        <w:t>Queensland floods: CCS period of emergency declared</w:t>
      </w:r>
      <w:bookmarkEnd w:id="271"/>
    </w:p>
    <w:p w14:paraId="32E9B776" w14:textId="77777777" w:rsidR="00A40C8C" w:rsidRPr="00A40C8C" w:rsidRDefault="00A40C8C" w:rsidP="00A40C8C">
      <w:r w:rsidRPr="00A40C8C">
        <w:rPr>
          <w:b/>
          <w:bCs/>
        </w:rPr>
        <w:t xml:space="preserve">We've declared a Child Care Subsidy (CCS) period of emergency in parts of Queensland due to the impact of flooding. </w:t>
      </w:r>
    </w:p>
    <w:p w14:paraId="4B2FF518" w14:textId="77777777" w:rsidR="00A40C8C" w:rsidRPr="00A40C8C" w:rsidRDefault="00A40C8C" w:rsidP="00A40C8C">
      <w:r w:rsidRPr="00A40C8C">
        <w:t>The CCS period of emergency applies from 24 March 2025 to 31 March 2025 in the following local government areas:</w:t>
      </w:r>
    </w:p>
    <w:p w14:paraId="09DA81A6" w14:textId="77777777" w:rsidR="00A40C8C" w:rsidRPr="00A40C8C" w:rsidRDefault="00A40C8C" w:rsidP="00E3526C">
      <w:pPr>
        <w:pStyle w:val="ListParagraph"/>
        <w:numPr>
          <w:ilvl w:val="0"/>
          <w:numId w:val="214"/>
        </w:numPr>
      </w:pPr>
      <w:r w:rsidRPr="00A40C8C">
        <w:t>Barcoo Shire Council</w:t>
      </w:r>
    </w:p>
    <w:p w14:paraId="1EAC6E4F" w14:textId="77777777" w:rsidR="00A40C8C" w:rsidRPr="00A40C8C" w:rsidRDefault="00A40C8C" w:rsidP="00E3526C">
      <w:pPr>
        <w:pStyle w:val="ListParagraph"/>
        <w:numPr>
          <w:ilvl w:val="0"/>
          <w:numId w:val="214"/>
        </w:numPr>
      </w:pPr>
      <w:r w:rsidRPr="00A40C8C">
        <w:t>Boulia Shire Council</w:t>
      </w:r>
    </w:p>
    <w:p w14:paraId="58109E98" w14:textId="77777777" w:rsidR="00A40C8C" w:rsidRPr="00A40C8C" w:rsidRDefault="00A40C8C" w:rsidP="00E3526C">
      <w:pPr>
        <w:pStyle w:val="ListParagraph"/>
        <w:numPr>
          <w:ilvl w:val="0"/>
          <w:numId w:val="214"/>
        </w:numPr>
      </w:pPr>
      <w:r w:rsidRPr="00A40C8C">
        <w:t>Bulloo Shire Council</w:t>
      </w:r>
    </w:p>
    <w:p w14:paraId="10A11B84" w14:textId="77777777" w:rsidR="00A40C8C" w:rsidRPr="00A40C8C" w:rsidRDefault="00A40C8C" w:rsidP="00E3526C">
      <w:pPr>
        <w:pStyle w:val="ListParagraph"/>
        <w:numPr>
          <w:ilvl w:val="0"/>
          <w:numId w:val="214"/>
        </w:numPr>
      </w:pPr>
      <w:r w:rsidRPr="00A40C8C">
        <w:t>Diamantina Shire Council</w:t>
      </w:r>
    </w:p>
    <w:p w14:paraId="0FA958D2" w14:textId="77777777" w:rsidR="00A40C8C" w:rsidRPr="00A40C8C" w:rsidRDefault="00A40C8C" w:rsidP="00E3526C">
      <w:pPr>
        <w:pStyle w:val="ListParagraph"/>
        <w:numPr>
          <w:ilvl w:val="0"/>
          <w:numId w:val="214"/>
        </w:numPr>
      </w:pPr>
      <w:r w:rsidRPr="00A40C8C">
        <w:t>Longreach Regional Council</w:t>
      </w:r>
    </w:p>
    <w:p w14:paraId="6EC116CD" w14:textId="77777777" w:rsidR="00A40C8C" w:rsidRPr="00A40C8C" w:rsidRDefault="00A40C8C" w:rsidP="00E3526C">
      <w:pPr>
        <w:pStyle w:val="ListParagraph"/>
        <w:numPr>
          <w:ilvl w:val="0"/>
          <w:numId w:val="214"/>
        </w:numPr>
      </w:pPr>
      <w:r w:rsidRPr="00A40C8C">
        <w:t>Quilpie Shire Council</w:t>
      </w:r>
    </w:p>
    <w:p w14:paraId="00949E41" w14:textId="77777777" w:rsidR="00A40C8C" w:rsidRPr="00A40C8C" w:rsidRDefault="00A40C8C" w:rsidP="00E3526C">
      <w:pPr>
        <w:pStyle w:val="ListParagraph"/>
        <w:numPr>
          <w:ilvl w:val="0"/>
          <w:numId w:val="214"/>
        </w:numPr>
      </w:pPr>
      <w:r w:rsidRPr="00A40C8C">
        <w:t>Winton Shire Council.</w:t>
      </w:r>
    </w:p>
    <w:p w14:paraId="6087C6C1" w14:textId="77777777" w:rsidR="00A40C8C" w:rsidRPr="00A40C8C" w:rsidRDefault="00A40C8C" w:rsidP="00A40C8C">
      <w:r w:rsidRPr="00A40C8C">
        <w:t>We continue to monitor the situation and will provide updates as required.</w:t>
      </w:r>
    </w:p>
    <w:p w14:paraId="53E0BB38" w14:textId="77777777" w:rsidR="00A40C8C" w:rsidRPr="00A40C8C" w:rsidRDefault="00A40C8C" w:rsidP="00A40C8C">
      <w:pPr>
        <w:pStyle w:val="Heading4"/>
      </w:pPr>
      <w:r w:rsidRPr="00A40C8C">
        <w:t>Support during the emergency</w:t>
      </w:r>
    </w:p>
    <w:p w14:paraId="6F7B483B" w14:textId="77777777" w:rsidR="00A40C8C" w:rsidRPr="00A40C8C" w:rsidRDefault="00A40C8C" w:rsidP="00A40C8C">
      <w:r w:rsidRPr="00A40C8C">
        <w:t xml:space="preserve">The following support is available in affected regions </w:t>
      </w:r>
      <w:r w:rsidRPr="00A40C8C">
        <w:rPr>
          <w:b/>
          <w:bCs/>
        </w:rPr>
        <w:t>during</w:t>
      </w:r>
      <w:r w:rsidRPr="00A40C8C">
        <w:t xml:space="preserve"> the CCS period of emergency:</w:t>
      </w:r>
    </w:p>
    <w:p w14:paraId="678EE70F" w14:textId="77777777" w:rsidR="00A40C8C" w:rsidRPr="00A40C8C" w:rsidRDefault="00A40C8C" w:rsidP="00E3526C">
      <w:pPr>
        <w:pStyle w:val="ListParagraph"/>
        <w:numPr>
          <w:ilvl w:val="0"/>
          <w:numId w:val="215"/>
        </w:numPr>
      </w:pPr>
      <w:r w:rsidRPr="00A40C8C">
        <w:t>you can continue to get CCS if your service closes as a direct result of the emergency</w:t>
      </w:r>
    </w:p>
    <w:p w14:paraId="70430C61" w14:textId="77777777" w:rsidR="00A40C8C" w:rsidRPr="00A40C8C" w:rsidRDefault="00A40C8C" w:rsidP="00E3526C">
      <w:pPr>
        <w:pStyle w:val="ListParagraph"/>
        <w:numPr>
          <w:ilvl w:val="0"/>
          <w:numId w:val="215"/>
        </w:numPr>
      </w:pPr>
      <w:r w:rsidRPr="00A40C8C">
        <w:t>you can waive the gap fee if a child doesn’t attend, or your service is closed, during the CCS period of emergency</w:t>
      </w:r>
    </w:p>
    <w:p w14:paraId="573ECE96" w14:textId="77777777" w:rsidR="00A40C8C" w:rsidRPr="00A40C8C" w:rsidRDefault="00A40C8C" w:rsidP="00E3526C">
      <w:pPr>
        <w:pStyle w:val="ListParagraph"/>
        <w:numPr>
          <w:ilvl w:val="0"/>
          <w:numId w:val="215"/>
        </w:numPr>
      </w:pPr>
      <w:r w:rsidRPr="00A40C8C">
        <w:t>families will get unlimited allowable absences for the duration of the CCS period of emergency.</w:t>
      </w:r>
    </w:p>
    <w:p w14:paraId="1F883952" w14:textId="77777777" w:rsidR="00A40C8C" w:rsidRPr="00A40C8C" w:rsidRDefault="00A40C8C" w:rsidP="00A40C8C">
      <w:r w:rsidRPr="00A40C8C">
        <w:t xml:space="preserve">Read more about </w:t>
      </w:r>
      <w:hyperlink r:id="rId999" w:history="1">
        <w:r w:rsidRPr="00A40C8C">
          <w:rPr>
            <w:rStyle w:val="Hyperlink"/>
          </w:rPr>
          <w:t>support during a CCS period of emergency</w:t>
        </w:r>
      </w:hyperlink>
      <w:r w:rsidRPr="00A40C8C">
        <w:t>.</w:t>
      </w:r>
    </w:p>
    <w:p w14:paraId="480BB6AF" w14:textId="77777777" w:rsidR="00A40C8C" w:rsidRPr="00A40C8C" w:rsidRDefault="00A40C8C" w:rsidP="00A40C8C">
      <w:pPr>
        <w:pStyle w:val="Heading4"/>
      </w:pPr>
      <w:r w:rsidRPr="00A40C8C">
        <w:t>Support after an emergency</w:t>
      </w:r>
    </w:p>
    <w:p w14:paraId="046C44C0" w14:textId="77777777" w:rsidR="00A40C8C" w:rsidRPr="00A40C8C" w:rsidRDefault="00A40C8C" w:rsidP="00A40C8C">
      <w:r w:rsidRPr="00A40C8C">
        <w:t>The following support may help you recover after an emergency:</w:t>
      </w:r>
    </w:p>
    <w:p w14:paraId="48961FD0" w14:textId="77777777" w:rsidR="00A40C8C" w:rsidRPr="00A40C8C" w:rsidRDefault="00A40C8C" w:rsidP="00E3526C">
      <w:pPr>
        <w:pStyle w:val="ListParagraph"/>
        <w:numPr>
          <w:ilvl w:val="0"/>
          <w:numId w:val="216"/>
        </w:numPr>
      </w:pPr>
      <w:r w:rsidRPr="00A40C8C">
        <w:t xml:space="preserve">you may be eligible for a </w:t>
      </w:r>
      <w:hyperlink r:id="rId1000" w:history="1">
        <w:r w:rsidRPr="00A40C8C">
          <w:rPr>
            <w:rStyle w:val="Hyperlink"/>
          </w:rPr>
          <w:t>Community Child Care Fund special circumstances grant</w:t>
        </w:r>
      </w:hyperlink>
      <w:r w:rsidRPr="00A40C8C">
        <w:t xml:space="preserve"> if the emergency threatens your service’s ability to stay open after the event, and you have already accessed other disaster support</w:t>
      </w:r>
    </w:p>
    <w:p w14:paraId="424F52E4" w14:textId="77777777" w:rsidR="00A40C8C" w:rsidRPr="00A40C8C" w:rsidRDefault="00A40C8C" w:rsidP="00E3526C">
      <w:pPr>
        <w:pStyle w:val="ListParagraph"/>
        <w:numPr>
          <w:ilvl w:val="0"/>
          <w:numId w:val="216"/>
        </w:numPr>
      </w:pPr>
      <w:r w:rsidRPr="00A40C8C">
        <w:t xml:space="preserve">families may be able to access </w:t>
      </w:r>
      <w:hyperlink r:id="rId1001" w:history="1">
        <w:r w:rsidRPr="00A40C8C">
          <w:rPr>
            <w:rStyle w:val="Hyperlink"/>
          </w:rPr>
          <w:t>additional absences</w:t>
        </w:r>
      </w:hyperlink>
      <w:r w:rsidRPr="00A40C8C">
        <w:t xml:space="preserve"> if they’ve exhausted their allowable absences</w:t>
      </w:r>
    </w:p>
    <w:p w14:paraId="782BD6FB" w14:textId="77777777" w:rsidR="00A40C8C" w:rsidRPr="00A40C8C" w:rsidRDefault="00A40C8C" w:rsidP="00E3526C">
      <w:pPr>
        <w:pStyle w:val="ListParagraph"/>
        <w:numPr>
          <w:ilvl w:val="0"/>
          <w:numId w:val="216"/>
        </w:numPr>
      </w:pPr>
      <w:r w:rsidRPr="00A40C8C">
        <w:t xml:space="preserve">families may be eligible for </w:t>
      </w:r>
      <w:hyperlink r:id="rId1002" w:history="1">
        <w:r w:rsidRPr="00A40C8C">
          <w:rPr>
            <w:rStyle w:val="Hyperlink"/>
          </w:rPr>
          <w:t>Additional Child Care Subsidy</w:t>
        </w:r>
      </w:hyperlink>
      <w:r w:rsidRPr="00A40C8C">
        <w:t xml:space="preserve"> if they experience temporary financial hardship due to an emergency that happened in the last 6 months.</w:t>
      </w:r>
    </w:p>
    <w:p w14:paraId="44E35970" w14:textId="77777777" w:rsidR="00A40C8C" w:rsidRPr="00A40C8C" w:rsidRDefault="00A40C8C" w:rsidP="00A40C8C">
      <w:r w:rsidRPr="00A40C8C">
        <w:t xml:space="preserve">Read more about </w:t>
      </w:r>
      <w:hyperlink r:id="rId1003" w:history="1">
        <w:r w:rsidRPr="00A40C8C">
          <w:rPr>
            <w:rStyle w:val="Hyperlink"/>
          </w:rPr>
          <w:t>support after an emergency</w:t>
        </w:r>
      </w:hyperlink>
      <w:r w:rsidRPr="00A40C8C">
        <w:t>.</w:t>
      </w:r>
    </w:p>
    <w:p w14:paraId="60EAFA13" w14:textId="77777777" w:rsidR="00A40C8C" w:rsidRPr="00A40C8C" w:rsidRDefault="00A40C8C" w:rsidP="00A40C8C">
      <w:pPr>
        <w:pStyle w:val="Heading4"/>
      </w:pPr>
      <w:r w:rsidRPr="00A40C8C">
        <w:t>Other disaster support</w:t>
      </w:r>
    </w:p>
    <w:p w14:paraId="31888352" w14:textId="77777777" w:rsidR="00A40C8C" w:rsidRPr="00A40C8C" w:rsidRDefault="00A40C8C" w:rsidP="00A40C8C">
      <w:r w:rsidRPr="00A40C8C">
        <w:t>You may be eligible for other government disaster support:</w:t>
      </w:r>
    </w:p>
    <w:p w14:paraId="5D22A127" w14:textId="77777777" w:rsidR="00A40C8C" w:rsidRPr="00A40C8C" w:rsidRDefault="00A40C8C" w:rsidP="00E3526C">
      <w:pPr>
        <w:pStyle w:val="ListParagraph"/>
        <w:numPr>
          <w:ilvl w:val="0"/>
          <w:numId w:val="217"/>
        </w:numPr>
      </w:pPr>
      <w:r w:rsidRPr="00A40C8C">
        <w:t xml:space="preserve">The Australian Government provides help for people affected by natural disasters. Find out whether you're eligible on the </w:t>
      </w:r>
      <w:hyperlink r:id="rId1004" w:history="1">
        <w:r w:rsidRPr="00A40C8C">
          <w:rPr>
            <w:rStyle w:val="Hyperlink"/>
          </w:rPr>
          <w:t>Services Australia website</w:t>
        </w:r>
      </w:hyperlink>
      <w:r w:rsidRPr="00A40C8C">
        <w:t>.</w:t>
      </w:r>
    </w:p>
    <w:p w14:paraId="148D3022" w14:textId="77777777" w:rsidR="00A40C8C" w:rsidRPr="00A40C8C" w:rsidRDefault="00A40C8C" w:rsidP="00E3526C">
      <w:pPr>
        <w:pStyle w:val="ListParagraph"/>
        <w:numPr>
          <w:ilvl w:val="0"/>
          <w:numId w:val="217"/>
        </w:numPr>
      </w:pPr>
      <w:r w:rsidRPr="00A40C8C">
        <w:t xml:space="preserve">Your state or territory government may provide additional support in the event of a natural disaster. Find out more at </w:t>
      </w:r>
      <w:hyperlink r:id="rId1005" w:history="1">
        <w:r w:rsidRPr="00A40C8C">
          <w:rPr>
            <w:rStyle w:val="Hyperlink"/>
          </w:rPr>
          <w:t>Emergency Qld</w:t>
        </w:r>
      </w:hyperlink>
      <w:r w:rsidRPr="00A40C8C">
        <w:t>.</w:t>
      </w:r>
    </w:p>
    <w:p w14:paraId="077C4F76" w14:textId="77777777" w:rsidR="00A40C8C" w:rsidRPr="00A40C8C" w:rsidRDefault="00A40C8C" w:rsidP="00A40C8C">
      <w:pPr>
        <w:pStyle w:val="Heading4"/>
      </w:pPr>
      <w:r w:rsidRPr="00A40C8C">
        <w:t>For action</w:t>
      </w:r>
    </w:p>
    <w:p w14:paraId="470123CE" w14:textId="77777777" w:rsidR="00A40C8C" w:rsidRPr="00A40C8C" w:rsidRDefault="00A40C8C" w:rsidP="00E3526C">
      <w:pPr>
        <w:pStyle w:val="ListParagraph"/>
        <w:numPr>
          <w:ilvl w:val="0"/>
          <w:numId w:val="218"/>
        </w:numPr>
      </w:pPr>
      <w:r w:rsidRPr="00A40C8C">
        <w:t>Tell us as soon as possible if you close your service. Do this via the </w:t>
      </w:r>
      <w:hyperlink r:id="rId1006" w:history="1">
        <w:r w:rsidRPr="00A40C8C">
          <w:rPr>
            <w:rStyle w:val="Hyperlink"/>
          </w:rPr>
          <w:t>Provider Entry Point</w:t>
        </w:r>
      </w:hyperlink>
      <w:r w:rsidRPr="00A40C8C">
        <w:t xml:space="preserve"> (PEP) or your third-party software. You also need to tell your </w:t>
      </w:r>
      <w:hyperlink r:id="rId1007" w:history="1">
        <w:r w:rsidRPr="00A40C8C">
          <w:rPr>
            <w:rStyle w:val="Hyperlink"/>
          </w:rPr>
          <w:t>state or territory regulatory authority</w:t>
        </w:r>
      </w:hyperlink>
      <w:r w:rsidRPr="00A40C8C">
        <w:t>.</w:t>
      </w:r>
    </w:p>
    <w:p w14:paraId="11C769AF" w14:textId="77777777" w:rsidR="00A40C8C" w:rsidRPr="00A40C8C" w:rsidRDefault="00A40C8C" w:rsidP="00E3526C">
      <w:pPr>
        <w:pStyle w:val="ListParagraph"/>
        <w:numPr>
          <w:ilvl w:val="0"/>
          <w:numId w:val="218"/>
        </w:numPr>
      </w:pPr>
      <w:r w:rsidRPr="00A40C8C">
        <w:t xml:space="preserve">Update your contact details in the Child Care Subsidy System so you don’t miss important information. Do this via the </w:t>
      </w:r>
      <w:hyperlink r:id="rId1008" w:history="1">
        <w:r w:rsidRPr="00A40C8C">
          <w:rPr>
            <w:rStyle w:val="Hyperlink"/>
          </w:rPr>
          <w:t>PEP</w:t>
        </w:r>
      </w:hyperlink>
      <w:r w:rsidRPr="00A40C8C">
        <w:t xml:space="preserve"> or your third-party software.</w:t>
      </w:r>
    </w:p>
    <w:p w14:paraId="2A2E1BDE" w14:textId="77777777" w:rsidR="00A40C8C" w:rsidRPr="00A40C8C" w:rsidRDefault="00A40C8C" w:rsidP="00E3526C">
      <w:pPr>
        <w:pStyle w:val="ListParagraph"/>
        <w:numPr>
          <w:ilvl w:val="0"/>
          <w:numId w:val="218"/>
        </w:numPr>
      </w:pPr>
      <w:r w:rsidRPr="00A40C8C">
        <w:t xml:space="preserve">Update your vacancy details on </w:t>
      </w:r>
      <w:hyperlink r:id="rId1009" w:history="1">
        <w:r w:rsidRPr="00A40C8C">
          <w:rPr>
            <w:rStyle w:val="Hyperlink"/>
          </w:rPr>
          <w:t>StartingBlocks.gov.au</w:t>
        </w:r>
      </w:hyperlink>
      <w:r w:rsidRPr="00A40C8C">
        <w:t xml:space="preserve"> to help families looking for care. Do this via the </w:t>
      </w:r>
      <w:hyperlink r:id="rId1010" w:history="1">
        <w:r w:rsidRPr="00A40C8C">
          <w:rPr>
            <w:rStyle w:val="Hyperlink"/>
          </w:rPr>
          <w:t>PEP</w:t>
        </w:r>
      </w:hyperlink>
      <w:r w:rsidRPr="00A40C8C">
        <w:t xml:space="preserve"> or your third-party software.</w:t>
      </w:r>
    </w:p>
    <w:p w14:paraId="45EFDD74" w14:textId="77777777" w:rsidR="00A40C8C" w:rsidRPr="00A40C8C" w:rsidRDefault="00A40C8C" w:rsidP="00E3526C">
      <w:pPr>
        <w:pStyle w:val="ListParagraph"/>
        <w:numPr>
          <w:ilvl w:val="0"/>
          <w:numId w:val="218"/>
        </w:numPr>
      </w:pPr>
      <w:r w:rsidRPr="00A40C8C">
        <w:t xml:space="preserve">Join our </w:t>
      </w:r>
      <w:hyperlink r:id="rId1011" w:history="1">
        <w:r w:rsidRPr="00A40C8C">
          <w:rPr>
            <w:rStyle w:val="Hyperlink"/>
          </w:rPr>
          <w:t>Facebook group</w:t>
        </w:r>
      </w:hyperlink>
      <w:r w:rsidRPr="00A40C8C">
        <w:t xml:space="preserve"> for alerts and updates.</w:t>
      </w:r>
    </w:p>
    <w:p w14:paraId="5E12269B" w14:textId="1E0F81C3" w:rsidR="000F639D" w:rsidRPr="000F639D" w:rsidRDefault="00A40C8C" w:rsidP="00E3526C">
      <w:pPr>
        <w:pStyle w:val="ListParagraph"/>
        <w:numPr>
          <w:ilvl w:val="0"/>
          <w:numId w:val="218"/>
        </w:numPr>
      </w:pPr>
      <w:r w:rsidRPr="00A40C8C">
        <w:t xml:space="preserve">Keep an eye on </w:t>
      </w:r>
      <w:hyperlink r:id="rId1012" w:history="1">
        <w:r w:rsidRPr="00A40C8C">
          <w:rPr>
            <w:rStyle w:val="Hyperlink"/>
          </w:rPr>
          <w:t>Emergency Qld</w:t>
        </w:r>
      </w:hyperlink>
      <w:r w:rsidRPr="00A40C8C">
        <w:t xml:space="preserve"> for current emergency information in your region.</w:t>
      </w:r>
    </w:p>
    <w:p w14:paraId="71412AD7" w14:textId="0F271280" w:rsidR="005F055F" w:rsidRDefault="005F055F" w:rsidP="002555AC">
      <w:pPr>
        <w:pStyle w:val="Issuedate"/>
      </w:pPr>
      <w:bookmarkStart w:id="272" w:name="_Toc216880828"/>
      <w:r>
        <w:t>26 March 2025</w:t>
      </w:r>
      <w:bookmarkEnd w:id="272"/>
    </w:p>
    <w:p w14:paraId="387F771B" w14:textId="7FA07D45" w:rsidR="005F055F" w:rsidRDefault="005F055F" w:rsidP="005F055F">
      <w:pPr>
        <w:pStyle w:val="Heading2"/>
      </w:pPr>
      <w:bookmarkStart w:id="273" w:name="_Toc216880829"/>
      <w:r>
        <w:t>From the department</w:t>
      </w:r>
      <w:bookmarkEnd w:id="273"/>
    </w:p>
    <w:p w14:paraId="295700AF" w14:textId="1CED5914" w:rsidR="005F055F" w:rsidRDefault="008F6CB3" w:rsidP="008F6CB3">
      <w:pPr>
        <w:pStyle w:val="Heading3"/>
      </w:pPr>
      <w:r w:rsidRPr="008F6CB3">
        <w:t>Budget 2025–26: support for services and families affected by ex-Tropical Cyclone Alfred</w:t>
      </w:r>
    </w:p>
    <w:p w14:paraId="47A82ABC" w14:textId="77777777" w:rsidR="008F6CB3" w:rsidRPr="008F6CB3" w:rsidRDefault="008F6CB3" w:rsidP="008F6CB3">
      <w:r w:rsidRPr="008F6CB3">
        <w:rPr>
          <w:b/>
          <w:bCs/>
        </w:rPr>
        <w:t>The 2025–26 Budget continues to build a better and fairer education system and prioritise support for Australian families and students of all ages. </w:t>
      </w:r>
    </w:p>
    <w:p w14:paraId="197C52C7" w14:textId="77777777" w:rsidR="008F6CB3" w:rsidRPr="008F6CB3" w:rsidRDefault="008F6CB3" w:rsidP="008F6CB3">
      <w:r w:rsidRPr="008F6CB3">
        <w:t>The Australian Government has activated $2.5 million in additional support for families and early childhood education and child care providers affected by ex-Tropical Cyclone Alfred. </w:t>
      </w:r>
    </w:p>
    <w:p w14:paraId="51806606" w14:textId="77777777" w:rsidR="008F6CB3" w:rsidRPr="008F6CB3" w:rsidRDefault="008F6CB3" w:rsidP="008F6CB3">
      <w:r w:rsidRPr="008F6CB3">
        <w:t>The ex-Tropical Cyclone Alfred support payment of $10,000 will be available for Child Care Subsidy (CCS) approved services that:</w:t>
      </w:r>
    </w:p>
    <w:p w14:paraId="45D6C3D4" w14:textId="77777777" w:rsidR="008F6CB3" w:rsidRPr="008F6CB3" w:rsidRDefault="008F6CB3" w:rsidP="00E3526C">
      <w:pPr>
        <w:pStyle w:val="ListParagraph"/>
        <w:numPr>
          <w:ilvl w:val="0"/>
          <w:numId w:val="207"/>
        </w:numPr>
      </w:pPr>
      <w:r w:rsidRPr="008F6CB3">
        <w:t xml:space="preserve">are in a local government area (LGA) covered by a </w:t>
      </w:r>
      <w:hyperlink r:id="rId1013" w:history="1">
        <w:r w:rsidRPr="008F6CB3">
          <w:rPr>
            <w:rStyle w:val="Hyperlink"/>
          </w:rPr>
          <w:t>CCS period of emergency</w:t>
        </w:r>
      </w:hyperlink>
      <w:r w:rsidRPr="008F6CB3">
        <w:t> in relation to ex-Tropical Cyclone Alfred</w:t>
      </w:r>
    </w:p>
    <w:p w14:paraId="5B237913" w14:textId="77777777" w:rsidR="008F6CB3" w:rsidRPr="008F6CB3" w:rsidRDefault="008F6CB3" w:rsidP="00E3526C">
      <w:pPr>
        <w:pStyle w:val="ListParagraph"/>
        <w:numPr>
          <w:ilvl w:val="0"/>
          <w:numId w:val="207"/>
        </w:numPr>
      </w:pPr>
      <w:r w:rsidRPr="008F6CB3">
        <w:t>closed, or partially closed, for 8 days or more during the period of emergency  </w:t>
      </w:r>
    </w:p>
    <w:p w14:paraId="7AE8BEAB" w14:textId="77777777" w:rsidR="008F6CB3" w:rsidRPr="008F6CB3" w:rsidRDefault="008F6CB3" w:rsidP="00E3526C">
      <w:pPr>
        <w:pStyle w:val="ListParagraph"/>
        <w:numPr>
          <w:ilvl w:val="0"/>
          <w:numId w:val="207"/>
        </w:numPr>
      </w:pPr>
      <w:r w:rsidRPr="008F6CB3">
        <w:t>agree to waive gap fees for families while closed during the period of emergency.   </w:t>
      </w:r>
    </w:p>
    <w:p w14:paraId="4DE78E1F" w14:textId="77777777" w:rsidR="008F6CB3" w:rsidRPr="008F6CB3" w:rsidRDefault="008F6CB3" w:rsidP="008F6CB3">
      <w:r w:rsidRPr="008F6CB3">
        <w:t>This payment will ensure services are not financially disadvantaged because they had to close for an extended period due to the cyclone and associated flooding.</w:t>
      </w:r>
    </w:p>
    <w:p w14:paraId="47441999" w14:textId="77777777" w:rsidR="008F6CB3" w:rsidRPr="008F6CB3" w:rsidRDefault="008F6CB3" w:rsidP="008F6CB3">
      <w:r w:rsidRPr="008F6CB3">
        <w:t xml:space="preserve">Families who need extra help with the cost of child care may be eligible for </w:t>
      </w:r>
      <w:hyperlink r:id="rId1014" w:history="1">
        <w:r w:rsidRPr="008F6CB3">
          <w:rPr>
            <w:rStyle w:val="Hyperlink"/>
          </w:rPr>
          <w:t>Additional Child Care Subsidy (ACCS) temporary financial hardship</w:t>
        </w:r>
      </w:hyperlink>
      <w:r w:rsidRPr="008F6CB3">
        <w:t xml:space="preserve"> which usually covers the full cost of child care for up to 100 hours of care per fortnight, for up to 13 weeks.</w:t>
      </w:r>
    </w:p>
    <w:p w14:paraId="031F5849" w14:textId="1A96D05C" w:rsidR="008F6CB3" w:rsidRDefault="008F6CB3" w:rsidP="008F6CB3">
      <w:r w:rsidRPr="008F6CB3">
        <w:t xml:space="preserve">Read more in the </w:t>
      </w:r>
      <w:hyperlink r:id="rId1015" w:history="1">
        <w:r w:rsidRPr="008F6CB3">
          <w:rPr>
            <w:rStyle w:val="Hyperlink"/>
          </w:rPr>
          <w:t>announcement</w:t>
        </w:r>
      </w:hyperlink>
      <w:r w:rsidRPr="008F6CB3">
        <w:t>.</w:t>
      </w:r>
    </w:p>
    <w:p w14:paraId="7FB92976" w14:textId="6569FD0F" w:rsidR="008F6CB3" w:rsidRDefault="00BA21BA" w:rsidP="00BA21BA">
      <w:pPr>
        <w:pStyle w:val="Heading3"/>
      </w:pPr>
      <w:r w:rsidRPr="00BA21BA">
        <w:t>Ex-Tropical Cyclone Alfred support payment coming soon</w:t>
      </w:r>
    </w:p>
    <w:p w14:paraId="13A53710" w14:textId="77777777" w:rsidR="00BA21BA" w:rsidRPr="00BA21BA" w:rsidRDefault="00BA21BA" w:rsidP="00BA21BA">
      <w:r w:rsidRPr="00BA21BA">
        <w:rPr>
          <w:b/>
          <w:bCs/>
        </w:rPr>
        <w:t xml:space="preserve">We will start contacting providers that have services in the </w:t>
      </w:r>
      <w:hyperlink r:id="rId1016" w:history="1">
        <w:r w:rsidRPr="00BA21BA">
          <w:rPr>
            <w:rStyle w:val="Hyperlink"/>
            <w:b/>
            <w:bCs/>
          </w:rPr>
          <w:t>affected LGAs</w:t>
        </w:r>
      </w:hyperlink>
      <w:r w:rsidRPr="00BA21BA">
        <w:rPr>
          <w:b/>
          <w:bCs/>
        </w:rPr>
        <w:t xml:space="preserve"> soon to invite them to apply via a secure online application form. </w:t>
      </w:r>
    </w:p>
    <w:p w14:paraId="443E12CA" w14:textId="77777777" w:rsidR="00BA21BA" w:rsidRPr="00BA21BA" w:rsidRDefault="00BA21BA" w:rsidP="00BA21BA">
      <w:r w:rsidRPr="00BA21BA">
        <w:t>Applications will be emailed to the provider-level email addresses registered in the Child Care Subsidy System (CCSS). Providers with more than one service in the affected LGAs may need to complete more than one application form.</w:t>
      </w:r>
    </w:p>
    <w:p w14:paraId="1C63AF25" w14:textId="77777777" w:rsidR="00BA21BA" w:rsidRPr="00BA21BA" w:rsidRDefault="00BA21BA" w:rsidP="00BA21BA">
      <w:r w:rsidRPr="00BA21BA">
        <w:t xml:space="preserve">Please ensure you have updated your contact details in the CCSS via the </w:t>
      </w:r>
      <w:hyperlink r:id="rId1017" w:history="1">
        <w:r w:rsidRPr="00BA21BA">
          <w:rPr>
            <w:rStyle w:val="Hyperlink"/>
          </w:rPr>
          <w:t>Provider Entry Point (PEP)</w:t>
        </w:r>
      </w:hyperlink>
      <w:r w:rsidRPr="00BA21BA">
        <w:t xml:space="preserve"> or your third-party software.</w:t>
      </w:r>
    </w:p>
    <w:p w14:paraId="3742D72A" w14:textId="77777777" w:rsidR="00BA21BA" w:rsidRPr="00BA21BA" w:rsidRDefault="00BA21BA" w:rsidP="00BA21BA">
      <w:pPr>
        <w:pStyle w:val="Heading4"/>
      </w:pPr>
      <w:r w:rsidRPr="00BA21BA">
        <w:t>How and when will payments be made?</w:t>
      </w:r>
    </w:p>
    <w:p w14:paraId="1A452CFE" w14:textId="77777777" w:rsidR="00BA21BA" w:rsidRPr="00BA21BA" w:rsidRDefault="00BA21BA" w:rsidP="00BA21BA">
      <w:r w:rsidRPr="00BA21BA">
        <w:t>The payment can be made after providers complete and submit application forms for any services they think meet all the eligibility criteria. We will notify providers that submit the form to confirm which of their services are eligible to receive the payment.</w:t>
      </w:r>
    </w:p>
    <w:p w14:paraId="6ADBD1BB" w14:textId="77777777" w:rsidR="00BA21BA" w:rsidRPr="00BA21BA" w:rsidRDefault="00BA21BA" w:rsidP="00BA21BA">
      <w:r w:rsidRPr="00BA21BA">
        <w:t>The payment will be paid directly to each service found eligible through the application process.</w:t>
      </w:r>
    </w:p>
    <w:p w14:paraId="0E09DB63" w14:textId="77777777" w:rsidR="00BA21BA" w:rsidRPr="00BA21BA" w:rsidRDefault="00BA21BA" w:rsidP="00BA21BA">
      <w:r w:rsidRPr="00BA21BA">
        <w:t>The payment will be paid into the bank account currently nominated for a service in the CCSS, which is the same account used to pay CCS. Services should ensure their bank account details are up to date in the CCSS.</w:t>
      </w:r>
    </w:p>
    <w:p w14:paraId="167EE0BC" w14:textId="2B322089" w:rsidR="008F6CB3" w:rsidRDefault="00BA21BA" w:rsidP="00BA21BA">
      <w:r w:rsidRPr="00BA21BA">
        <w:t xml:space="preserve">Read more about the </w:t>
      </w:r>
      <w:hyperlink r:id="rId1018" w:history="1">
        <w:r w:rsidRPr="00BA21BA">
          <w:rPr>
            <w:rStyle w:val="Hyperlink"/>
          </w:rPr>
          <w:t>payment and answers to FAQs</w:t>
        </w:r>
      </w:hyperlink>
      <w:r w:rsidRPr="00BA21BA">
        <w:t xml:space="preserve"> on our website.</w:t>
      </w:r>
    </w:p>
    <w:p w14:paraId="2AC057DF" w14:textId="539EE82A" w:rsidR="00BA21BA" w:rsidRDefault="00A87A9E" w:rsidP="00A87A9E">
      <w:pPr>
        <w:pStyle w:val="Heading3"/>
      </w:pPr>
      <w:r w:rsidRPr="00A87A9E">
        <w:t>Worker retention payment update</w:t>
      </w:r>
    </w:p>
    <w:p w14:paraId="477557B9" w14:textId="77777777" w:rsidR="00A87A9E" w:rsidRPr="00A87A9E" w:rsidRDefault="00A87A9E" w:rsidP="00A87A9E">
      <w:pPr>
        <w:pStyle w:val="Heading4"/>
      </w:pPr>
      <w:r w:rsidRPr="00A87A9E">
        <w:t>Get free support</w:t>
      </w:r>
    </w:p>
    <w:p w14:paraId="7BB33D8E" w14:textId="77777777" w:rsidR="00A87A9E" w:rsidRPr="00A87A9E" w:rsidRDefault="00A87A9E" w:rsidP="00A87A9E">
      <w:r w:rsidRPr="00A87A9E">
        <w:t>Help is available to engage with the worker retention payment.</w:t>
      </w:r>
    </w:p>
    <w:p w14:paraId="264D5943" w14:textId="77777777" w:rsidR="00A87A9E" w:rsidRPr="00A87A9E" w:rsidRDefault="00A87A9E" w:rsidP="00A87A9E">
      <w:r w:rsidRPr="00A87A9E">
        <w:t>Support includes:</w:t>
      </w:r>
    </w:p>
    <w:p w14:paraId="00662FBE" w14:textId="77777777" w:rsidR="00A87A9E" w:rsidRPr="00A87A9E" w:rsidRDefault="00A87A9E" w:rsidP="00E3526C">
      <w:pPr>
        <w:pStyle w:val="ListParagraph"/>
        <w:numPr>
          <w:ilvl w:val="0"/>
          <w:numId w:val="208"/>
        </w:numPr>
      </w:pPr>
      <w:r w:rsidRPr="00A87A9E">
        <w:t>help to understand, develop and implement a workplace instrument</w:t>
      </w:r>
    </w:p>
    <w:p w14:paraId="6B423BAD" w14:textId="77777777" w:rsidR="00A87A9E" w:rsidRPr="00A87A9E" w:rsidRDefault="00A87A9E" w:rsidP="00E3526C">
      <w:pPr>
        <w:pStyle w:val="ListParagraph"/>
        <w:numPr>
          <w:ilvl w:val="0"/>
          <w:numId w:val="208"/>
        </w:numPr>
      </w:pPr>
      <w:r w:rsidRPr="00A87A9E">
        <w:t>help to submit your application</w:t>
      </w:r>
    </w:p>
    <w:p w14:paraId="66F849C4" w14:textId="77777777" w:rsidR="00A87A9E" w:rsidRPr="00A87A9E" w:rsidRDefault="00A87A9E" w:rsidP="00E3526C">
      <w:pPr>
        <w:pStyle w:val="ListParagraph"/>
        <w:numPr>
          <w:ilvl w:val="0"/>
          <w:numId w:val="208"/>
        </w:numPr>
      </w:pPr>
      <w:r w:rsidRPr="00A87A9E">
        <w:t>help to request an alternative fee growth cap or funding review</w:t>
      </w:r>
    </w:p>
    <w:p w14:paraId="5E32DE69" w14:textId="77777777" w:rsidR="00A87A9E" w:rsidRPr="00A87A9E" w:rsidRDefault="00A87A9E" w:rsidP="00E3526C">
      <w:pPr>
        <w:pStyle w:val="ListParagraph"/>
        <w:numPr>
          <w:ilvl w:val="0"/>
          <w:numId w:val="208"/>
        </w:numPr>
      </w:pPr>
      <w:r w:rsidRPr="00A87A9E">
        <w:t>administration, record-keeping and payroll support</w:t>
      </w:r>
    </w:p>
    <w:p w14:paraId="608B45CC" w14:textId="77777777" w:rsidR="00A87A9E" w:rsidRPr="00A87A9E" w:rsidRDefault="00A87A9E" w:rsidP="00E3526C">
      <w:pPr>
        <w:pStyle w:val="ListParagraph"/>
        <w:numPr>
          <w:ilvl w:val="0"/>
          <w:numId w:val="208"/>
        </w:numPr>
      </w:pPr>
      <w:r w:rsidRPr="00A87A9E">
        <w:t>workplace relations or legal advice</w:t>
      </w:r>
    </w:p>
    <w:p w14:paraId="5A019347" w14:textId="77777777" w:rsidR="00A87A9E" w:rsidRPr="00A87A9E" w:rsidRDefault="00A87A9E" w:rsidP="00E3526C">
      <w:pPr>
        <w:pStyle w:val="ListParagraph"/>
        <w:numPr>
          <w:ilvl w:val="0"/>
          <w:numId w:val="208"/>
        </w:numPr>
      </w:pPr>
      <w:r w:rsidRPr="00A87A9E">
        <w:t>online information sessions</w:t>
      </w:r>
    </w:p>
    <w:p w14:paraId="097BE16A" w14:textId="77777777" w:rsidR="00A87A9E" w:rsidRPr="00A87A9E" w:rsidRDefault="00A87A9E" w:rsidP="00E3526C">
      <w:pPr>
        <w:pStyle w:val="ListParagraph"/>
        <w:numPr>
          <w:ilvl w:val="0"/>
          <w:numId w:val="208"/>
        </w:numPr>
      </w:pPr>
      <w:r w:rsidRPr="00A87A9E">
        <w:t>helplines, and more.</w:t>
      </w:r>
    </w:p>
    <w:p w14:paraId="70835215" w14:textId="77777777" w:rsidR="00A87A9E" w:rsidRPr="00A87A9E" w:rsidRDefault="00A87A9E" w:rsidP="00A87A9E">
      <w:hyperlink r:id="rId1019" w:history="1">
        <w:r w:rsidRPr="00A87A9E">
          <w:rPr>
            <w:rStyle w:val="Hyperlink"/>
          </w:rPr>
          <w:t>Search the directory</w:t>
        </w:r>
      </w:hyperlink>
      <w:r w:rsidRPr="00A87A9E">
        <w:t xml:space="preserve"> on our website to find support that meets your needs.</w:t>
      </w:r>
    </w:p>
    <w:p w14:paraId="78F0E0C4" w14:textId="77777777" w:rsidR="00A87A9E" w:rsidRPr="00A87A9E" w:rsidRDefault="00A87A9E" w:rsidP="00A87A9E">
      <w:r w:rsidRPr="00A87A9E">
        <w:t>Workplace instrument templates sold commercially may not meet the worker retention payment requirements. We recommend you get support through the organisations listed on our website.</w:t>
      </w:r>
    </w:p>
    <w:p w14:paraId="4BEBCA32" w14:textId="77777777" w:rsidR="00A87A9E" w:rsidRPr="00A87A9E" w:rsidRDefault="00A87A9E" w:rsidP="00A87A9E">
      <w:pPr>
        <w:pStyle w:val="Heading4"/>
      </w:pPr>
      <w:r w:rsidRPr="00A87A9E">
        <w:t>Attend an upcoming session</w:t>
      </w:r>
    </w:p>
    <w:p w14:paraId="2FB8B7E8" w14:textId="77777777" w:rsidR="00A87A9E" w:rsidRPr="00A87A9E" w:rsidRDefault="00A87A9E" w:rsidP="00A87A9E">
      <w:r w:rsidRPr="00A87A9E">
        <w:t>Several organisations are holding information sessions in the coming weeks.</w:t>
      </w:r>
    </w:p>
    <w:p w14:paraId="5C740DA8" w14:textId="77777777" w:rsidR="00A87A9E" w:rsidRPr="00A87A9E" w:rsidRDefault="00A87A9E" w:rsidP="00A87A9E">
      <w:r w:rsidRPr="00A87A9E">
        <w:t>Register to attend an upcoming session:</w:t>
      </w:r>
    </w:p>
    <w:p w14:paraId="6B3CBFB8" w14:textId="77777777" w:rsidR="00A87A9E" w:rsidRPr="00A87A9E" w:rsidRDefault="00A87A9E" w:rsidP="00E3526C">
      <w:pPr>
        <w:pStyle w:val="ListParagraph"/>
        <w:numPr>
          <w:ilvl w:val="0"/>
          <w:numId w:val="209"/>
        </w:numPr>
      </w:pPr>
      <w:hyperlink r:id="rId1020" w:history="1">
        <w:r w:rsidRPr="00A87A9E">
          <w:rPr>
            <w:rStyle w:val="Hyperlink"/>
          </w:rPr>
          <w:t>Ai Group briefing sessions</w:t>
        </w:r>
      </w:hyperlink>
    </w:p>
    <w:p w14:paraId="3F5ACC38" w14:textId="1493DFF2" w:rsidR="00A87A9E" w:rsidRDefault="00A87A9E" w:rsidP="00E3526C">
      <w:pPr>
        <w:pStyle w:val="ListParagraph"/>
        <w:numPr>
          <w:ilvl w:val="0"/>
          <w:numId w:val="209"/>
        </w:numPr>
      </w:pPr>
      <w:hyperlink r:id="rId1021" w:history="1">
        <w:r w:rsidRPr="00A87A9E">
          <w:rPr>
            <w:rStyle w:val="Hyperlink"/>
          </w:rPr>
          <w:t>NOSHSA information sessions</w:t>
        </w:r>
      </w:hyperlink>
      <w:r w:rsidRPr="00A87A9E">
        <w:t>.</w:t>
      </w:r>
    </w:p>
    <w:p w14:paraId="61E2AB41" w14:textId="16163A1B" w:rsidR="00A87A9E" w:rsidRDefault="00E0593B" w:rsidP="00E0593B">
      <w:pPr>
        <w:pStyle w:val="Heading3"/>
      </w:pPr>
      <w:r w:rsidRPr="00E0593B">
        <w:t>Reminder for CCCF grant recipients</w:t>
      </w:r>
    </w:p>
    <w:p w14:paraId="7E7CEBCC" w14:textId="77777777" w:rsidR="00E0593B" w:rsidRPr="00E0593B" w:rsidRDefault="00E0593B" w:rsidP="00E0593B">
      <w:r w:rsidRPr="00E0593B">
        <w:rPr>
          <w:b/>
          <w:bCs/>
        </w:rPr>
        <w:t xml:space="preserve">A reminder that grants under round 4 of the Community Child Care Fund (CCCF) disadvantaged and vulnerable communities grant are transitioning to the </w:t>
      </w:r>
      <w:hyperlink r:id="rId1022" w:history="1">
        <w:r w:rsidRPr="00E0593B">
          <w:rPr>
            <w:rStyle w:val="Hyperlink"/>
            <w:b/>
            <w:bCs/>
          </w:rPr>
          <w:t>Community Grants Hub</w:t>
        </w:r>
      </w:hyperlink>
      <w:r w:rsidRPr="00E0593B">
        <w:rPr>
          <w:b/>
          <w:bCs/>
        </w:rPr>
        <w:t xml:space="preserve">. </w:t>
      </w:r>
    </w:p>
    <w:p w14:paraId="196EFA3B" w14:textId="77777777" w:rsidR="00E0593B" w:rsidRPr="00E0593B" w:rsidRDefault="00E0593B" w:rsidP="00E0593B">
      <w:r w:rsidRPr="00E0593B">
        <w:t>Grants that include capital support have already transitioned. All remaining grants will transition from Monday.</w:t>
      </w:r>
    </w:p>
    <w:p w14:paraId="0D24518D" w14:textId="51826C7E" w:rsidR="00A87A9E" w:rsidRDefault="00E0593B" w:rsidP="00E0593B">
      <w:r w:rsidRPr="00E0593B">
        <w:t>You don’t need to do anything. The Community Grants Hub will contact you once your grant has been transferred.</w:t>
      </w:r>
    </w:p>
    <w:p w14:paraId="15098922" w14:textId="341C800C" w:rsidR="00E0593B" w:rsidRDefault="00272365" w:rsidP="00272365">
      <w:pPr>
        <w:pStyle w:val="Heading3"/>
      </w:pPr>
      <w:r w:rsidRPr="00272365">
        <w:t>CCS period of emergency in North Queensland</w:t>
      </w:r>
    </w:p>
    <w:p w14:paraId="542E4920" w14:textId="77777777" w:rsidR="00272365" w:rsidRPr="00272365" w:rsidRDefault="00272365" w:rsidP="00272365">
      <w:r w:rsidRPr="00272365">
        <w:rPr>
          <w:b/>
          <w:bCs/>
        </w:rPr>
        <w:t>A CCS period of emergency was in place in parts of North Queensland due to the impact of flooding.</w:t>
      </w:r>
    </w:p>
    <w:p w14:paraId="0EB83A0D" w14:textId="77777777" w:rsidR="00272365" w:rsidRPr="00272365" w:rsidRDefault="00272365" w:rsidP="00272365">
      <w:r w:rsidRPr="00272365">
        <w:t>Visit our website to see:</w:t>
      </w:r>
    </w:p>
    <w:p w14:paraId="4C97CE01" w14:textId="77777777" w:rsidR="00272365" w:rsidRPr="00272365" w:rsidRDefault="00272365" w:rsidP="00E3526C">
      <w:pPr>
        <w:numPr>
          <w:ilvl w:val="0"/>
          <w:numId w:val="210"/>
        </w:numPr>
      </w:pPr>
      <w:hyperlink r:id="rId1023" w:history="1">
        <w:r w:rsidRPr="00272365">
          <w:rPr>
            <w:rStyle w:val="Hyperlink"/>
          </w:rPr>
          <w:t>regions and timeframes where the period of emergency applies</w:t>
        </w:r>
      </w:hyperlink>
    </w:p>
    <w:p w14:paraId="76C6C890" w14:textId="77777777" w:rsidR="00272365" w:rsidRPr="00272365" w:rsidRDefault="00272365" w:rsidP="00E3526C">
      <w:pPr>
        <w:numPr>
          <w:ilvl w:val="0"/>
          <w:numId w:val="210"/>
        </w:numPr>
      </w:pPr>
      <w:hyperlink r:id="rId1024" w:history="1">
        <w:r w:rsidRPr="00272365">
          <w:rPr>
            <w:rStyle w:val="Hyperlink"/>
          </w:rPr>
          <w:t>details of support available during and after a period of emergency</w:t>
        </w:r>
      </w:hyperlink>
      <w:r w:rsidRPr="00272365">
        <w:t>.</w:t>
      </w:r>
    </w:p>
    <w:p w14:paraId="5E6638A5" w14:textId="4309321A" w:rsidR="00E0593B" w:rsidRDefault="00272365" w:rsidP="00272365">
      <w:r w:rsidRPr="00272365">
        <w:t>We continue to monitor the situation and will provide updates as required.</w:t>
      </w:r>
    </w:p>
    <w:p w14:paraId="04055014" w14:textId="0201A6BD" w:rsidR="00272365" w:rsidRDefault="00272365" w:rsidP="00272365">
      <w:pPr>
        <w:pStyle w:val="Heading2"/>
      </w:pPr>
      <w:bookmarkStart w:id="274" w:name="_Toc216880830"/>
      <w:r>
        <w:t>Sector spotlight</w:t>
      </w:r>
      <w:bookmarkEnd w:id="274"/>
    </w:p>
    <w:p w14:paraId="3DB49272" w14:textId="7DD7186D" w:rsidR="00272365" w:rsidRDefault="00B82365" w:rsidP="00B82365">
      <w:pPr>
        <w:pStyle w:val="Heading3"/>
      </w:pPr>
      <w:r w:rsidRPr="00B82365">
        <w:t>Partnership Agreement with SNAICC signed </w:t>
      </w:r>
    </w:p>
    <w:p w14:paraId="745C5FDA" w14:textId="77777777" w:rsidR="00B82365" w:rsidRPr="00B82365" w:rsidRDefault="00B82365" w:rsidP="00B82365">
      <w:r w:rsidRPr="00B82365">
        <w:rPr>
          <w:b/>
          <w:bCs/>
        </w:rPr>
        <w:t xml:space="preserve">Earlier this month, the department signed a Partnership Agreement with SNAICC – National Voice for our Children (SNAICC) to transform the way we work together.  </w:t>
      </w:r>
    </w:p>
    <w:p w14:paraId="16D6331F" w14:textId="77777777" w:rsidR="00B82365" w:rsidRPr="00B82365" w:rsidRDefault="00B82365" w:rsidP="00B82365">
      <w:r w:rsidRPr="00B82365">
        <w:t xml:space="preserve">The </w:t>
      </w:r>
      <w:hyperlink r:id="rId1025" w:history="1">
        <w:r w:rsidRPr="00B82365">
          <w:rPr>
            <w:rStyle w:val="Hyperlink"/>
          </w:rPr>
          <w:t>National Agreement on Closing the Gap</w:t>
        </w:r>
      </w:hyperlink>
      <w:r w:rsidRPr="00B82365">
        <w:t xml:space="preserve"> acknowledges the strength of Aboriginal and Torres Strait Islander people and the importance of working in partnership to achieve better outcomes for Aboriginal and Torres Strait Islander children through the early years. </w:t>
      </w:r>
    </w:p>
    <w:p w14:paraId="3273E8BB" w14:textId="77777777" w:rsidR="00B82365" w:rsidRPr="00B82365" w:rsidRDefault="00B82365" w:rsidP="00B82365">
      <w:r w:rsidRPr="00B82365">
        <w:t>Our new Partnership Agreement builds on commitments in the National Agreement, including to develop a fundamentally new way of working with Aboriginal and Torres Strait Islander people.  </w:t>
      </w:r>
    </w:p>
    <w:p w14:paraId="23B417D1" w14:textId="77777777" w:rsidR="00B82365" w:rsidRPr="00B82365" w:rsidRDefault="00B82365" w:rsidP="00B82365">
      <w:r w:rsidRPr="00B82365">
        <w:t>It affirms SNAICC will share decision making with the department on matters affecting Aboriginal and Torres Strait Islander children and families in the early years. </w:t>
      </w:r>
    </w:p>
    <w:p w14:paraId="1401FE4D" w14:textId="4F026426" w:rsidR="00B82365" w:rsidRDefault="00B82365" w:rsidP="00B82365">
      <w:r w:rsidRPr="00B82365">
        <w:t xml:space="preserve">Visit our website to </w:t>
      </w:r>
      <w:hyperlink r:id="rId1026" w:history="1">
        <w:r w:rsidRPr="00B82365">
          <w:rPr>
            <w:rStyle w:val="Hyperlink"/>
          </w:rPr>
          <w:t>read the Partnership Agreement</w:t>
        </w:r>
      </w:hyperlink>
      <w:r w:rsidRPr="00B82365">
        <w:t>. </w:t>
      </w:r>
    </w:p>
    <w:p w14:paraId="4DFAA400" w14:textId="1E37884B" w:rsidR="00B82365" w:rsidRDefault="002143C5" w:rsidP="002143C5">
      <w:pPr>
        <w:pStyle w:val="Heading3"/>
      </w:pPr>
      <w:r w:rsidRPr="002143C5">
        <w:t>Have your say on professional development opportunities</w:t>
      </w:r>
    </w:p>
    <w:p w14:paraId="79D750FC" w14:textId="77777777" w:rsidR="002143C5" w:rsidRPr="002143C5" w:rsidRDefault="002143C5" w:rsidP="002143C5">
      <w:r w:rsidRPr="002143C5">
        <w:rPr>
          <w:b/>
          <w:bCs/>
        </w:rPr>
        <w:t>Thank you for your feedback on our professional development opportunities.</w:t>
      </w:r>
    </w:p>
    <w:p w14:paraId="544AD71F" w14:textId="77777777" w:rsidR="002143C5" w:rsidRPr="002143C5" w:rsidRDefault="002143C5" w:rsidP="002143C5">
      <w:r w:rsidRPr="002143C5">
        <w:t>We'd love to hear more – our survey will now close at 6 pm AEST 7 April 2025.</w:t>
      </w:r>
    </w:p>
    <w:p w14:paraId="562B989A" w14:textId="77777777" w:rsidR="002143C5" w:rsidRPr="002143C5" w:rsidRDefault="002143C5" w:rsidP="002143C5">
      <w:r w:rsidRPr="002143C5">
        <w:t xml:space="preserve">If you have accessed our professional development opportunities and would like to provide feedback, </w:t>
      </w:r>
      <w:hyperlink r:id="rId1027" w:history="1">
        <w:r w:rsidRPr="002143C5">
          <w:rPr>
            <w:rStyle w:val="Hyperlink"/>
          </w:rPr>
          <w:t>complete the survey.</w:t>
        </w:r>
      </w:hyperlink>
      <w:r w:rsidRPr="002143C5">
        <w:t xml:space="preserve"> </w:t>
      </w:r>
    </w:p>
    <w:p w14:paraId="618A2BB4" w14:textId="77777777" w:rsidR="002143C5" w:rsidRPr="002143C5" w:rsidRDefault="002143C5" w:rsidP="002143C5">
      <w:r w:rsidRPr="002143C5">
        <w:t>The survey should take around 10 minutes to complete. It is open to representatives from all service types.</w:t>
      </w:r>
    </w:p>
    <w:p w14:paraId="7AE94BD6" w14:textId="0CBB777A" w:rsidR="00B82365" w:rsidRDefault="002143C5" w:rsidP="002143C5">
      <w:r w:rsidRPr="002143C5">
        <w:t>Participation is voluntary and all responses will be treated as private and confidential.</w:t>
      </w:r>
    </w:p>
    <w:p w14:paraId="62188D9F" w14:textId="54419EF9" w:rsidR="002143C5" w:rsidRDefault="002143C5" w:rsidP="002143C5">
      <w:pPr>
        <w:pStyle w:val="Heading2"/>
      </w:pPr>
      <w:bookmarkStart w:id="275" w:name="_Toc216880831"/>
      <w:r>
        <w:t>Facts from FAL</w:t>
      </w:r>
      <w:bookmarkEnd w:id="275"/>
    </w:p>
    <w:p w14:paraId="6BF1ABAC" w14:textId="340350B1" w:rsidR="002143C5" w:rsidRDefault="00E91ACC" w:rsidP="00E91ACC">
      <w:pPr>
        <w:pStyle w:val="Heading3"/>
      </w:pPr>
      <w:r w:rsidRPr="00E91ACC">
        <w:t>What can an infringement notice be issued for?</w:t>
      </w:r>
    </w:p>
    <w:p w14:paraId="4E0B6802" w14:textId="77777777" w:rsidR="00E91ACC" w:rsidRPr="00E91ACC" w:rsidRDefault="00E91ACC" w:rsidP="00E91ACC">
      <w:r w:rsidRPr="00E91ACC">
        <w:rPr>
          <w:b/>
          <w:bCs/>
        </w:rPr>
        <w:t xml:space="preserve">We monitor providers to make sure they follow the rules under Family Assistance Law (FAL). We can issue infringement notices, or fines, when they don’t follow the rules. </w:t>
      </w:r>
    </w:p>
    <w:p w14:paraId="26A1F5FC" w14:textId="77777777" w:rsidR="00E91ACC" w:rsidRPr="00E91ACC" w:rsidRDefault="00E91ACC" w:rsidP="00E91ACC">
      <w:r w:rsidRPr="00E91ACC">
        <w:t>There are many FAL obligations that contain a civil penalty offence for which we can issue an infringement notice.</w:t>
      </w:r>
    </w:p>
    <w:p w14:paraId="2E66958C" w14:textId="77777777" w:rsidR="00E91ACC" w:rsidRPr="00E91ACC" w:rsidRDefault="00E91ACC" w:rsidP="00E91ACC">
      <w:r w:rsidRPr="00E91ACC">
        <w:t>Some examples include:</w:t>
      </w:r>
    </w:p>
    <w:p w14:paraId="3083DCE6" w14:textId="77777777" w:rsidR="00E91ACC" w:rsidRPr="00E91ACC" w:rsidRDefault="00E91ACC" w:rsidP="00E3526C">
      <w:pPr>
        <w:pStyle w:val="ListParagraph"/>
        <w:numPr>
          <w:ilvl w:val="0"/>
          <w:numId w:val="211"/>
        </w:numPr>
      </w:pPr>
      <w:r w:rsidRPr="00E91ACC">
        <w:t>not updating the status of a current working with children check (WWCC)</w:t>
      </w:r>
    </w:p>
    <w:p w14:paraId="4DBE3081" w14:textId="77777777" w:rsidR="00E91ACC" w:rsidRPr="00E91ACC" w:rsidRDefault="00E91ACC" w:rsidP="00E3526C">
      <w:pPr>
        <w:pStyle w:val="ListParagraph"/>
        <w:numPr>
          <w:ilvl w:val="0"/>
          <w:numId w:val="211"/>
        </w:numPr>
      </w:pPr>
      <w:r w:rsidRPr="00E91ACC">
        <w:t>not correctly recording persons with management or control</w:t>
      </w:r>
    </w:p>
    <w:p w14:paraId="1457B39C" w14:textId="77777777" w:rsidR="00E91ACC" w:rsidRPr="00E91ACC" w:rsidRDefault="00E91ACC" w:rsidP="00E3526C">
      <w:pPr>
        <w:pStyle w:val="ListParagraph"/>
        <w:numPr>
          <w:ilvl w:val="0"/>
          <w:numId w:val="211"/>
        </w:numPr>
      </w:pPr>
      <w:r w:rsidRPr="00E91ACC">
        <w:t>not submitting enrolment notices or session reports on time</w:t>
      </w:r>
    </w:p>
    <w:p w14:paraId="03922CFC" w14:textId="77777777" w:rsidR="00E91ACC" w:rsidRPr="00E91ACC" w:rsidRDefault="00E91ACC" w:rsidP="00E3526C">
      <w:pPr>
        <w:pStyle w:val="ListParagraph"/>
        <w:numPr>
          <w:ilvl w:val="0"/>
          <w:numId w:val="211"/>
        </w:numPr>
      </w:pPr>
      <w:r w:rsidRPr="00E91ACC">
        <w:t>not passing on or remitting a fee reduction amount</w:t>
      </w:r>
    </w:p>
    <w:p w14:paraId="19D473B3" w14:textId="77777777" w:rsidR="00E91ACC" w:rsidRPr="00E91ACC" w:rsidRDefault="00E91ACC" w:rsidP="00E3526C">
      <w:pPr>
        <w:pStyle w:val="ListParagraph"/>
        <w:numPr>
          <w:ilvl w:val="0"/>
          <w:numId w:val="211"/>
        </w:numPr>
      </w:pPr>
      <w:r w:rsidRPr="00E91ACC">
        <w:t>not correctly reporting your fee information</w:t>
      </w:r>
    </w:p>
    <w:p w14:paraId="06675DB1" w14:textId="77777777" w:rsidR="00E91ACC" w:rsidRPr="00E91ACC" w:rsidRDefault="00E91ACC" w:rsidP="00E3526C">
      <w:pPr>
        <w:pStyle w:val="ListParagraph"/>
        <w:numPr>
          <w:ilvl w:val="0"/>
          <w:numId w:val="211"/>
        </w:numPr>
      </w:pPr>
      <w:r w:rsidRPr="00E91ACC">
        <w:t>failure to notify the correct agency of a child at risk of serious abuse or neglect.</w:t>
      </w:r>
    </w:p>
    <w:p w14:paraId="31DC83CC" w14:textId="4682039A" w:rsidR="00E91ACC" w:rsidRDefault="00E91ACC" w:rsidP="00E91ACC">
      <w:r w:rsidRPr="00E91ACC">
        <w:t xml:space="preserve">Find more information and what to do if you receive an </w:t>
      </w:r>
      <w:hyperlink r:id="rId1028" w:history="1">
        <w:r w:rsidRPr="00E91ACC">
          <w:rPr>
            <w:rStyle w:val="Hyperlink"/>
          </w:rPr>
          <w:t>infringement notice</w:t>
        </w:r>
      </w:hyperlink>
      <w:r w:rsidRPr="00E91ACC">
        <w:t xml:space="preserve"> on our website.</w:t>
      </w:r>
    </w:p>
    <w:p w14:paraId="71E402D4" w14:textId="4CE65D3B" w:rsidR="00E91ACC" w:rsidRDefault="00927FDB" w:rsidP="00927FDB">
      <w:pPr>
        <w:pStyle w:val="Heading3"/>
      </w:pPr>
      <w:r w:rsidRPr="00927FDB">
        <w:t>How we manage overpayments</w:t>
      </w:r>
    </w:p>
    <w:p w14:paraId="7CD46F0A" w14:textId="77777777" w:rsidR="00927FDB" w:rsidRPr="00927FDB" w:rsidRDefault="00927FDB" w:rsidP="00927FDB">
      <w:r w:rsidRPr="00927FDB">
        <w:rPr>
          <w:b/>
          <w:bCs/>
        </w:rPr>
        <w:t xml:space="preserve">An overpayment is when you receive more CCS than you’re entitled to. </w:t>
      </w:r>
    </w:p>
    <w:p w14:paraId="7CB4CF76" w14:textId="77777777" w:rsidR="00927FDB" w:rsidRPr="00927FDB" w:rsidRDefault="00927FDB" w:rsidP="00927FDB">
      <w:r w:rsidRPr="00927FDB">
        <w:t>Overpayments can happen when you withdraw or change a session report, such as recording fewer hours of care.</w:t>
      </w:r>
    </w:p>
    <w:p w14:paraId="3F87D362" w14:textId="77777777" w:rsidR="00927FDB" w:rsidRPr="00927FDB" w:rsidRDefault="00927FDB" w:rsidP="00927FDB">
      <w:r w:rsidRPr="00927FDB">
        <w:t>We use your future CCS payments to pay back the overpayment. This is called offsetting. You can see if offsetting has occurred in your payment advice in the CCSS.</w:t>
      </w:r>
    </w:p>
    <w:p w14:paraId="58C537A2" w14:textId="77777777" w:rsidR="00927FDB" w:rsidRPr="00927FDB" w:rsidRDefault="00927FDB" w:rsidP="00927FDB">
      <w:r w:rsidRPr="00927FDB">
        <w:t>We won’t take more than 50% of any single future payment, unless agreed otherwise.</w:t>
      </w:r>
    </w:p>
    <w:p w14:paraId="20F4244F" w14:textId="77777777" w:rsidR="00927FDB" w:rsidRPr="00927FDB" w:rsidRDefault="00927FDB" w:rsidP="00927FDB">
      <w:r w:rsidRPr="00927FDB">
        <w:t>You must pass on the full entitlement to families, even if your CCS payments have been reduced by offsetting.</w:t>
      </w:r>
    </w:p>
    <w:p w14:paraId="60190D73" w14:textId="5121B819" w:rsidR="00E91ACC" w:rsidRDefault="00927FDB" w:rsidP="00927FDB">
      <w:r w:rsidRPr="00927FDB">
        <w:t xml:space="preserve">Read more about </w:t>
      </w:r>
      <w:hyperlink r:id="rId1029" w:history="1">
        <w:r w:rsidRPr="00927FDB">
          <w:rPr>
            <w:rStyle w:val="Hyperlink"/>
          </w:rPr>
          <w:t>how to manage overpayments and debt</w:t>
        </w:r>
      </w:hyperlink>
      <w:r w:rsidRPr="00927FDB">
        <w:t xml:space="preserve"> on our website.</w:t>
      </w:r>
    </w:p>
    <w:p w14:paraId="75625CDF" w14:textId="2676AE76" w:rsidR="00927FDB" w:rsidRDefault="00396730" w:rsidP="00396730">
      <w:pPr>
        <w:pStyle w:val="Heading3"/>
      </w:pPr>
      <w:r w:rsidRPr="00396730">
        <w:t>New Geccko course: Managing absences</w:t>
      </w:r>
    </w:p>
    <w:p w14:paraId="5CB821D0" w14:textId="77777777" w:rsidR="00396730" w:rsidRPr="00396730" w:rsidRDefault="00396730" w:rsidP="00396730">
      <w:r w:rsidRPr="00396730">
        <w:rPr>
          <w:b/>
          <w:bCs/>
        </w:rPr>
        <w:t xml:space="preserve">Our new short course on Managing absences will help improve your understanding of the different types of absences from child care and help you comply with your obligations under FAL. </w:t>
      </w:r>
    </w:p>
    <w:p w14:paraId="1EF60CBE" w14:textId="77777777" w:rsidR="00396730" w:rsidRPr="00396730" w:rsidRDefault="00396730" w:rsidP="00396730">
      <w:r w:rsidRPr="00396730">
        <w:t>You can register for this course on Geccko, our online learning platform for the ECEC sector.</w:t>
      </w:r>
    </w:p>
    <w:p w14:paraId="6053A93E" w14:textId="77777777" w:rsidR="00396730" w:rsidRPr="00396730" w:rsidRDefault="00396730" w:rsidP="00396730">
      <w:r w:rsidRPr="00396730">
        <w:t>The course will help you:</w:t>
      </w:r>
    </w:p>
    <w:p w14:paraId="04908FA9" w14:textId="77777777" w:rsidR="00396730" w:rsidRPr="00396730" w:rsidRDefault="00396730" w:rsidP="00E3526C">
      <w:pPr>
        <w:pStyle w:val="ListParagraph"/>
        <w:numPr>
          <w:ilvl w:val="0"/>
          <w:numId w:val="212"/>
        </w:numPr>
      </w:pPr>
      <w:r w:rsidRPr="00396730">
        <w:t>identify an allowable absence for CCS</w:t>
      </w:r>
    </w:p>
    <w:p w14:paraId="38E3FB98" w14:textId="77777777" w:rsidR="00396730" w:rsidRPr="00396730" w:rsidRDefault="00396730" w:rsidP="00E3526C">
      <w:pPr>
        <w:pStyle w:val="ListParagraph"/>
        <w:numPr>
          <w:ilvl w:val="0"/>
          <w:numId w:val="212"/>
        </w:numPr>
      </w:pPr>
      <w:r w:rsidRPr="00396730">
        <w:t>explain when an additional absence may be granted</w:t>
      </w:r>
    </w:p>
    <w:p w14:paraId="1D37CEB6" w14:textId="77777777" w:rsidR="00396730" w:rsidRPr="00396730" w:rsidRDefault="00396730" w:rsidP="00E3526C">
      <w:pPr>
        <w:pStyle w:val="ListParagraph"/>
        <w:numPr>
          <w:ilvl w:val="0"/>
          <w:numId w:val="212"/>
        </w:numPr>
      </w:pPr>
      <w:r w:rsidRPr="00396730">
        <w:t>define emergency absences</w:t>
      </w:r>
    </w:p>
    <w:p w14:paraId="0101E374" w14:textId="77777777" w:rsidR="00396730" w:rsidRPr="00396730" w:rsidRDefault="00396730" w:rsidP="00E3526C">
      <w:pPr>
        <w:pStyle w:val="ListParagraph"/>
        <w:numPr>
          <w:ilvl w:val="0"/>
          <w:numId w:val="212"/>
        </w:numPr>
      </w:pPr>
      <w:r w:rsidRPr="00396730">
        <w:t>explain absences at the start or end of an enrolment.</w:t>
      </w:r>
    </w:p>
    <w:p w14:paraId="407F899F" w14:textId="77777777" w:rsidR="00396730" w:rsidRPr="00396730" w:rsidRDefault="00396730" w:rsidP="00396730">
      <w:r w:rsidRPr="00396730">
        <w:t>The course should take 20 minutes to complete and you can:  </w:t>
      </w:r>
    </w:p>
    <w:p w14:paraId="77CF603E" w14:textId="77777777" w:rsidR="00396730" w:rsidRPr="00396730" w:rsidRDefault="00396730" w:rsidP="00E3526C">
      <w:pPr>
        <w:pStyle w:val="ListParagraph"/>
        <w:numPr>
          <w:ilvl w:val="0"/>
          <w:numId w:val="213"/>
        </w:numPr>
      </w:pPr>
      <w:r w:rsidRPr="00396730">
        <w:t>login using your tablet, laptop, or mobile phone</w:t>
      </w:r>
    </w:p>
    <w:p w14:paraId="69AC1AC4" w14:textId="77777777" w:rsidR="00396730" w:rsidRPr="00396730" w:rsidRDefault="00396730" w:rsidP="00E3526C">
      <w:pPr>
        <w:pStyle w:val="ListParagraph"/>
        <w:numPr>
          <w:ilvl w:val="0"/>
          <w:numId w:val="213"/>
        </w:numPr>
      </w:pPr>
      <w:r w:rsidRPr="00396730">
        <w:t>download course certificates upon completion</w:t>
      </w:r>
    </w:p>
    <w:p w14:paraId="0A8BAEF1" w14:textId="77777777" w:rsidR="00396730" w:rsidRPr="00396730" w:rsidRDefault="00396730" w:rsidP="00E3526C">
      <w:pPr>
        <w:pStyle w:val="ListParagraph"/>
        <w:numPr>
          <w:ilvl w:val="0"/>
          <w:numId w:val="213"/>
        </w:numPr>
      </w:pPr>
      <w:r w:rsidRPr="00396730">
        <w:t>access other resources such as videos and tip sheets.  </w:t>
      </w:r>
    </w:p>
    <w:p w14:paraId="4790520B" w14:textId="2BC30FF2" w:rsidR="00927FDB" w:rsidRDefault="00396730" w:rsidP="00396730">
      <w:hyperlink r:id="rId1030" w:history="1">
        <w:r w:rsidRPr="00396730">
          <w:rPr>
            <w:rStyle w:val="Hyperlink"/>
          </w:rPr>
          <w:t>Find out more and register for Geccko</w:t>
        </w:r>
      </w:hyperlink>
      <w:r w:rsidRPr="00396730">
        <w:t xml:space="preserve"> to access the course.</w:t>
      </w:r>
    </w:p>
    <w:p w14:paraId="19847092" w14:textId="2404F516" w:rsidR="00396730" w:rsidRDefault="00396730" w:rsidP="00396730">
      <w:pPr>
        <w:pStyle w:val="Heading2"/>
      </w:pPr>
      <w:bookmarkStart w:id="276" w:name="_Toc216880832"/>
      <w:r>
        <w:t>Workforce support</w:t>
      </w:r>
      <w:bookmarkEnd w:id="276"/>
    </w:p>
    <w:p w14:paraId="4E5EFC3B" w14:textId="2AD98462" w:rsidR="00396730" w:rsidRDefault="00FC2409" w:rsidP="00FC2409">
      <w:pPr>
        <w:pStyle w:val="Heading3"/>
      </w:pPr>
      <w:r w:rsidRPr="00FC2409">
        <w:t>Be You wellbeing webinars</w:t>
      </w:r>
    </w:p>
    <w:p w14:paraId="6AC569B5" w14:textId="77777777" w:rsidR="00FC2409" w:rsidRPr="00FC2409" w:rsidRDefault="00FC2409" w:rsidP="00FC2409">
      <w:r w:rsidRPr="00FC2409">
        <w:rPr>
          <w:b/>
          <w:bCs/>
        </w:rPr>
        <w:t xml:space="preserve">Join Be You for two upcoming webinars on children’s wellbeing. </w:t>
      </w:r>
    </w:p>
    <w:p w14:paraId="32753AD8" w14:textId="77777777" w:rsidR="00FC2409" w:rsidRPr="00FC2409" w:rsidRDefault="00FC2409" w:rsidP="00FC2409">
      <w:r w:rsidRPr="00FC2409">
        <w:t>Attend a panel discussion about taking the first steps to enhance wellbeing at 3.30 pm AEDT on 27 March 2025.</w:t>
      </w:r>
    </w:p>
    <w:p w14:paraId="565F2E22" w14:textId="77777777" w:rsidR="00FC2409" w:rsidRPr="00FC2409" w:rsidRDefault="00FC2409" w:rsidP="00FC2409">
      <w:r w:rsidRPr="00FC2409">
        <w:t>Join the Be You Fundamentals event focused on observing to provide early support for children’s wellbeing at 12 pm AEDT on 2 April 2025.</w:t>
      </w:r>
    </w:p>
    <w:p w14:paraId="54DBEF40" w14:textId="1C79BB00" w:rsidR="00396730" w:rsidRDefault="00FC2409" w:rsidP="00FC2409">
      <w:hyperlink r:id="rId1031" w:history="1">
        <w:r w:rsidRPr="00FC2409">
          <w:rPr>
            <w:rStyle w:val="Hyperlink"/>
          </w:rPr>
          <w:t>Register for these events</w:t>
        </w:r>
      </w:hyperlink>
      <w:r w:rsidRPr="00FC2409">
        <w:t>.</w:t>
      </w:r>
    </w:p>
    <w:p w14:paraId="1BA4EFE2" w14:textId="03FD93A1" w:rsidR="00FC2409" w:rsidRPr="00396730" w:rsidRDefault="007234DF" w:rsidP="00FC2409">
      <w:r w:rsidRPr="007234DF">
        <w:rPr>
          <w:noProof/>
        </w:rPr>
        <w:drawing>
          <wp:inline distT="0" distB="0" distL="0" distR="0" wp14:anchorId="32152FCD" wp14:editId="4BA64D06">
            <wp:extent cx="3854648" cy="1187511"/>
            <wp:effectExtent l="0" t="0" r="0" b="0"/>
            <wp:docPr id="359036030" name="Picture 1" descr="A banner showing educators looking at a laptop. Text says ECECE videos. Watch short videos about key topics on our  You Tube channel.">
              <a:hlinkClick xmlns:a="http://schemas.openxmlformats.org/drawingml/2006/main" r:id="rId8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36030" name="Picture 1" descr="A banner showing educators looking at a laptop. Text says ECECE videos. Watch short videos about key topics on our  You Tube channel.">
                      <a:hlinkClick r:id="rId854"/>
                    </pic:cNvPr>
                    <pic:cNvPicPr/>
                  </pic:nvPicPr>
                  <pic:blipFill>
                    <a:blip r:embed="rId1032"/>
                    <a:stretch>
                      <a:fillRect/>
                    </a:stretch>
                  </pic:blipFill>
                  <pic:spPr>
                    <a:xfrm>
                      <a:off x="0" y="0"/>
                      <a:ext cx="3854648" cy="1187511"/>
                    </a:xfrm>
                    <a:prstGeom prst="rect">
                      <a:avLst/>
                    </a:prstGeom>
                  </pic:spPr>
                </pic:pic>
              </a:graphicData>
            </a:graphic>
          </wp:inline>
        </w:drawing>
      </w:r>
    </w:p>
    <w:p w14:paraId="0D7F16E5" w14:textId="77777777" w:rsidR="00396730" w:rsidRPr="00272365" w:rsidRDefault="00396730" w:rsidP="00396730"/>
    <w:p w14:paraId="31BCD6A9" w14:textId="77777777" w:rsidR="00272365" w:rsidRPr="005F055F" w:rsidRDefault="00272365" w:rsidP="00272365"/>
    <w:p w14:paraId="6B9E5A1C" w14:textId="3B597097" w:rsidR="00B5501C" w:rsidRDefault="00B5501C" w:rsidP="002555AC">
      <w:pPr>
        <w:pStyle w:val="Issuedate"/>
      </w:pPr>
      <w:bookmarkStart w:id="277" w:name="_Toc216880833"/>
      <w:r>
        <w:t>21 March 2025</w:t>
      </w:r>
      <w:bookmarkEnd w:id="277"/>
    </w:p>
    <w:p w14:paraId="4191739A" w14:textId="18A838A7" w:rsidR="00B5501C" w:rsidRDefault="00B5501C" w:rsidP="00B5501C">
      <w:pPr>
        <w:pStyle w:val="Heading2"/>
        <w:rPr>
          <w:bCs/>
        </w:rPr>
      </w:pPr>
      <w:bookmarkStart w:id="278" w:name="_Toc216880834"/>
      <w:r w:rsidRPr="00B5501C">
        <w:rPr>
          <w:bCs/>
        </w:rPr>
        <w:t>Ex-Tropical Cyclone Alfred: new LGA added to CCS period of emergency</w:t>
      </w:r>
      <w:bookmarkEnd w:id="278"/>
    </w:p>
    <w:p w14:paraId="1BD7A1BC" w14:textId="77777777" w:rsidR="00E15998" w:rsidRPr="00E15998" w:rsidRDefault="00E15998" w:rsidP="00E15998">
      <w:r w:rsidRPr="00E15998">
        <w:rPr>
          <w:b/>
          <w:bCs/>
        </w:rPr>
        <w:t xml:space="preserve">We’ve added one new local government area (LGA) to the Child Care Subsidy (CCS) period of emergency in parts of Queensland and New South Wales affected by ex-Tropical Cyclone Alfred. </w:t>
      </w:r>
    </w:p>
    <w:p w14:paraId="3A64676A" w14:textId="77777777" w:rsidR="00E15998" w:rsidRPr="00E15998" w:rsidRDefault="00E15998" w:rsidP="00E15998">
      <w:r w:rsidRPr="00E15998">
        <w:t>The CCS period of emergency applies from 5 to 18 March 2025 in the following LGAs:</w:t>
      </w:r>
    </w:p>
    <w:p w14:paraId="38E0173D" w14:textId="77777777" w:rsidR="00E15998" w:rsidRPr="00E15998" w:rsidRDefault="00E15998" w:rsidP="009C3600">
      <w:pPr>
        <w:pStyle w:val="Heading4"/>
      </w:pPr>
      <w:r w:rsidRPr="00E15998">
        <w:t>Queensland</w:t>
      </w:r>
    </w:p>
    <w:p w14:paraId="07E84ED0" w14:textId="77777777" w:rsidR="00E15998" w:rsidRPr="00E15998" w:rsidRDefault="00E15998" w:rsidP="00E3526C">
      <w:pPr>
        <w:pStyle w:val="ListParagraph"/>
        <w:numPr>
          <w:ilvl w:val="0"/>
          <w:numId w:val="201"/>
        </w:numPr>
      </w:pPr>
      <w:r w:rsidRPr="009C3600">
        <w:rPr>
          <w:b/>
          <w:bCs/>
        </w:rPr>
        <w:t>Livingstone Shire Council</w:t>
      </w:r>
    </w:p>
    <w:p w14:paraId="76243842" w14:textId="77777777" w:rsidR="00E15998" w:rsidRPr="00E15998" w:rsidRDefault="00E15998" w:rsidP="00E3526C">
      <w:pPr>
        <w:pStyle w:val="ListParagraph"/>
        <w:numPr>
          <w:ilvl w:val="0"/>
          <w:numId w:val="201"/>
        </w:numPr>
      </w:pPr>
      <w:r w:rsidRPr="00E15998">
        <w:t>Bundaberg Regional Council</w:t>
      </w:r>
    </w:p>
    <w:p w14:paraId="668F2CBE" w14:textId="77777777" w:rsidR="00E15998" w:rsidRPr="00E15998" w:rsidRDefault="00E15998" w:rsidP="00E3526C">
      <w:pPr>
        <w:pStyle w:val="ListParagraph"/>
        <w:numPr>
          <w:ilvl w:val="0"/>
          <w:numId w:val="201"/>
        </w:numPr>
      </w:pPr>
      <w:r w:rsidRPr="00E15998">
        <w:t>Southern Downs Regional Council</w:t>
      </w:r>
    </w:p>
    <w:p w14:paraId="1DB45D1A" w14:textId="77777777" w:rsidR="00E15998" w:rsidRPr="00E15998" w:rsidRDefault="00E15998" w:rsidP="00E3526C">
      <w:pPr>
        <w:pStyle w:val="ListParagraph"/>
        <w:numPr>
          <w:ilvl w:val="0"/>
          <w:numId w:val="201"/>
        </w:numPr>
      </w:pPr>
      <w:r w:rsidRPr="00E15998">
        <w:t>Fraser Coast Regional Council</w:t>
      </w:r>
    </w:p>
    <w:p w14:paraId="2B646D63" w14:textId="77777777" w:rsidR="00E15998" w:rsidRPr="00E15998" w:rsidRDefault="00E15998" w:rsidP="00E3526C">
      <w:pPr>
        <w:pStyle w:val="ListParagraph"/>
        <w:numPr>
          <w:ilvl w:val="0"/>
          <w:numId w:val="201"/>
        </w:numPr>
      </w:pPr>
      <w:r w:rsidRPr="00E15998">
        <w:t>Somerset Regional Council</w:t>
      </w:r>
    </w:p>
    <w:p w14:paraId="46C5389F" w14:textId="77777777" w:rsidR="00E15998" w:rsidRPr="00E15998" w:rsidRDefault="00E15998" w:rsidP="00E3526C">
      <w:pPr>
        <w:pStyle w:val="ListParagraph"/>
        <w:numPr>
          <w:ilvl w:val="0"/>
          <w:numId w:val="201"/>
        </w:numPr>
      </w:pPr>
      <w:r w:rsidRPr="00E15998">
        <w:t>Toowoomba Regional Council</w:t>
      </w:r>
    </w:p>
    <w:p w14:paraId="1719F472" w14:textId="77777777" w:rsidR="00E15998" w:rsidRPr="00E15998" w:rsidRDefault="00E15998" w:rsidP="00E3526C">
      <w:pPr>
        <w:pStyle w:val="ListParagraph"/>
        <w:numPr>
          <w:ilvl w:val="0"/>
          <w:numId w:val="201"/>
        </w:numPr>
      </w:pPr>
      <w:r w:rsidRPr="00E15998">
        <w:t>Scenic Rim Regional Council</w:t>
      </w:r>
    </w:p>
    <w:p w14:paraId="59C3743B" w14:textId="77777777" w:rsidR="00E15998" w:rsidRPr="00E15998" w:rsidRDefault="00E15998" w:rsidP="00E3526C">
      <w:pPr>
        <w:pStyle w:val="ListParagraph"/>
        <w:numPr>
          <w:ilvl w:val="0"/>
          <w:numId w:val="201"/>
        </w:numPr>
      </w:pPr>
      <w:r w:rsidRPr="00E15998">
        <w:t>Lockyer Valley Regional Council</w:t>
      </w:r>
    </w:p>
    <w:p w14:paraId="3A4EEBD4" w14:textId="77777777" w:rsidR="00E15998" w:rsidRPr="00E15998" w:rsidRDefault="00E15998" w:rsidP="00E3526C">
      <w:pPr>
        <w:pStyle w:val="ListParagraph"/>
        <w:numPr>
          <w:ilvl w:val="0"/>
          <w:numId w:val="201"/>
        </w:numPr>
      </w:pPr>
      <w:r w:rsidRPr="00E15998">
        <w:t>Gympie Regional Council</w:t>
      </w:r>
    </w:p>
    <w:p w14:paraId="00B9E92E" w14:textId="77777777" w:rsidR="00E15998" w:rsidRPr="00E15998" w:rsidRDefault="00E15998" w:rsidP="00E3526C">
      <w:pPr>
        <w:pStyle w:val="ListParagraph"/>
        <w:numPr>
          <w:ilvl w:val="0"/>
          <w:numId w:val="201"/>
        </w:numPr>
      </w:pPr>
      <w:r w:rsidRPr="00E15998">
        <w:t>Sunshine Coast Council</w:t>
      </w:r>
    </w:p>
    <w:p w14:paraId="77332FEC" w14:textId="77777777" w:rsidR="00E15998" w:rsidRPr="00E15998" w:rsidRDefault="00E15998" w:rsidP="00E3526C">
      <w:pPr>
        <w:pStyle w:val="ListParagraph"/>
        <w:numPr>
          <w:ilvl w:val="0"/>
          <w:numId w:val="201"/>
        </w:numPr>
      </w:pPr>
      <w:r w:rsidRPr="00E15998">
        <w:t>Noosa Shire Council</w:t>
      </w:r>
    </w:p>
    <w:p w14:paraId="01C26301" w14:textId="77777777" w:rsidR="00E15998" w:rsidRPr="00E15998" w:rsidRDefault="00E15998" w:rsidP="00E3526C">
      <w:pPr>
        <w:pStyle w:val="ListParagraph"/>
        <w:numPr>
          <w:ilvl w:val="0"/>
          <w:numId w:val="201"/>
        </w:numPr>
      </w:pPr>
      <w:r w:rsidRPr="00E15998">
        <w:t>Redland City Council</w:t>
      </w:r>
    </w:p>
    <w:p w14:paraId="195CDC88" w14:textId="77777777" w:rsidR="00E15998" w:rsidRPr="00E15998" w:rsidRDefault="00E15998" w:rsidP="00E3526C">
      <w:pPr>
        <w:pStyle w:val="ListParagraph"/>
        <w:numPr>
          <w:ilvl w:val="0"/>
          <w:numId w:val="201"/>
        </w:numPr>
      </w:pPr>
      <w:r w:rsidRPr="00E15998">
        <w:t>Brisbane City Council</w:t>
      </w:r>
    </w:p>
    <w:p w14:paraId="1A85059C" w14:textId="77777777" w:rsidR="00E15998" w:rsidRPr="00E15998" w:rsidRDefault="00E15998" w:rsidP="00E3526C">
      <w:pPr>
        <w:pStyle w:val="ListParagraph"/>
        <w:numPr>
          <w:ilvl w:val="0"/>
          <w:numId w:val="201"/>
        </w:numPr>
      </w:pPr>
      <w:r w:rsidRPr="00E15998">
        <w:t>Ipswich City Council</w:t>
      </w:r>
    </w:p>
    <w:p w14:paraId="7C34DEA0" w14:textId="77777777" w:rsidR="00E15998" w:rsidRPr="00E15998" w:rsidRDefault="00E15998" w:rsidP="00E3526C">
      <w:pPr>
        <w:pStyle w:val="ListParagraph"/>
        <w:numPr>
          <w:ilvl w:val="0"/>
          <w:numId w:val="201"/>
        </w:numPr>
      </w:pPr>
      <w:r w:rsidRPr="00E15998">
        <w:t>City of Gold Coast</w:t>
      </w:r>
    </w:p>
    <w:p w14:paraId="134D9FBB" w14:textId="77777777" w:rsidR="00E15998" w:rsidRPr="00E15998" w:rsidRDefault="00E15998" w:rsidP="00E3526C">
      <w:pPr>
        <w:pStyle w:val="ListParagraph"/>
        <w:numPr>
          <w:ilvl w:val="0"/>
          <w:numId w:val="201"/>
        </w:numPr>
      </w:pPr>
      <w:r w:rsidRPr="00E15998">
        <w:t>City of Moreton Bay</w:t>
      </w:r>
    </w:p>
    <w:p w14:paraId="23F5894D" w14:textId="77777777" w:rsidR="00E15998" w:rsidRPr="00E15998" w:rsidRDefault="00E15998" w:rsidP="00E3526C">
      <w:pPr>
        <w:pStyle w:val="ListParagraph"/>
        <w:numPr>
          <w:ilvl w:val="0"/>
          <w:numId w:val="201"/>
        </w:numPr>
      </w:pPr>
      <w:r w:rsidRPr="00E15998">
        <w:t>Logan City Council.</w:t>
      </w:r>
    </w:p>
    <w:p w14:paraId="1DA10393" w14:textId="77777777" w:rsidR="00E15998" w:rsidRPr="00E15998" w:rsidRDefault="00E15998" w:rsidP="009C3600">
      <w:pPr>
        <w:pStyle w:val="Heading4"/>
      </w:pPr>
      <w:r w:rsidRPr="00E15998">
        <w:t>New South Wales</w:t>
      </w:r>
    </w:p>
    <w:p w14:paraId="4512E582" w14:textId="77777777" w:rsidR="00E15998" w:rsidRPr="00E15998" w:rsidRDefault="00E15998" w:rsidP="00E3526C">
      <w:pPr>
        <w:pStyle w:val="ListParagraph"/>
        <w:numPr>
          <w:ilvl w:val="0"/>
          <w:numId w:val="202"/>
        </w:numPr>
      </w:pPr>
      <w:r w:rsidRPr="00E15998">
        <w:t>Armidale Regional Council</w:t>
      </w:r>
    </w:p>
    <w:p w14:paraId="00FB9488" w14:textId="77777777" w:rsidR="00E15998" w:rsidRPr="00E15998" w:rsidRDefault="00E15998" w:rsidP="00E3526C">
      <w:pPr>
        <w:pStyle w:val="ListParagraph"/>
        <w:numPr>
          <w:ilvl w:val="0"/>
          <w:numId w:val="202"/>
        </w:numPr>
      </w:pPr>
      <w:r w:rsidRPr="00E15998">
        <w:t>Glen Innes Severn Council</w:t>
      </w:r>
    </w:p>
    <w:p w14:paraId="4E7DD2E3" w14:textId="77777777" w:rsidR="00E15998" w:rsidRPr="00E15998" w:rsidRDefault="00E15998" w:rsidP="00E3526C">
      <w:pPr>
        <w:pStyle w:val="ListParagraph"/>
        <w:numPr>
          <w:ilvl w:val="0"/>
          <w:numId w:val="202"/>
        </w:numPr>
      </w:pPr>
      <w:r w:rsidRPr="00E15998">
        <w:t>Tenterfield Shire Council</w:t>
      </w:r>
    </w:p>
    <w:p w14:paraId="4C10321F" w14:textId="77777777" w:rsidR="00E15998" w:rsidRPr="00E15998" w:rsidRDefault="00E15998" w:rsidP="00E3526C">
      <w:pPr>
        <w:pStyle w:val="ListParagraph"/>
        <w:numPr>
          <w:ilvl w:val="0"/>
          <w:numId w:val="202"/>
        </w:numPr>
      </w:pPr>
      <w:r w:rsidRPr="00E15998">
        <w:t>Dungog Shire Council</w:t>
      </w:r>
    </w:p>
    <w:p w14:paraId="245FA488" w14:textId="77777777" w:rsidR="00E15998" w:rsidRPr="00E15998" w:rsidRDefault="00E15998" w:rsidP="00E3526C">
      <w:pPr>
        <w:pStyle w:val="ListParagraph"/>
        <w:numPr>
          <w:ilvl w:val="0"/>
          <w:numId w:val="202"/>
        </w:numPr>
      </w:pPr>
      <w:r w:rsidRPr="00E15998">
        <w:t>Kempsey Shire Council</w:t>
      </w:r>
    </w:p>
    <w:p w14:paraId="0437C403" w14:textId="77777777" w:rsidR="00E15998" w:rsidRPr="00E15998" w:rsidRDefault="00E15998" w:rsidP="00E3526C">
      <w:pPr>
        <w:pStyle w:val="ListParagraph"/>
        <w:numPr>
          <w:ilvl w:val="0"/>
          <w:numId w:val="202"/>
        </w:numPr>
      </w:pPr>
      <w:r w:rsidRPr="00E15998">
        <w:t>MidCoast Council</w:t>
      </w:r>
    </w:p>
    <w:p w14:paraId="6A6748F5" w14:textId="77777777" w:rsidR="00E15998" w:rsidRPr="00E15998" w:rsidRDefault="00E15998" w:rsidP="00E3526C">
      <w:pPr>
        <w:pStyle w:val="ListParagraph"/>
        <w:numPr>
          <w:ilvl w:val="0"/>
          <w:numId w:val="202"/>
        </w:numPr>
      </w:pPr>
      <w:r w:rsidRPr="00E15998">
        <w:t>Port Macquarie-Hastings Council</w:t>
      </w:r>
    </w:p>
    <w:p w14:paraId="1766BCBE" w14:textId="77777777" w:rsidR="00E15998" w:rsidRPr="00E15998" w:rsidRDefault="00E15998" w:rsidP="00E3526C">
      <w:pPr>
        <w:pStyle w:val="ListParagraph"/>
        <w:numPr>
          <w:ilvl w:val="0"/>
          <w:numId w:val="202"/>
        </w:numPr>
      </w:pPr>
      <w:r w:rsidRPr="00E15998">
        <w:t>City of Coffs Harbour</w:t>
      </w:r>
    </w:p>
    <w:p w14:paraId="5B63816A" w14:textId="77777777" w:rsidR="00E15998" w:rsidRPr="00E15998" w:rsidRDefault="00E15998" w:rsidP="00E3526C">
      <w:pPr>
        <w:pStyle w:val="ListParagraph"/>
        <w:numPr>
          <w:ilvl w:val="0"/>
          <w:numId w:val="202"/>
        </w:numPr>
      </w:pPr>
      <w:r w:rsidRPr="00E15998">
        <w:t>Bellingen Shire Council</w:t>
      </w:r>
    </w:p>
    <w:p w14:paraId="1368A8C9" w14:textId="77777777" w:rsidR="00E15998" w:rsidRPr="00E15998" w:rsidRDefault="00E15998" w:rsidP="00E3526C">
      <w:pPr>
        <w:pStyle w:val="ListParagraph"/>
        <w:numPr>
          <w:ilvl w:val="0"/>
          <w:numId w:val="202"/>
        </w:numPr>
      </w:pPr>
      <w:r w:rsidRPr="00E15998">
        <w:t>Kyogle Council</w:t>
      </w:r>
    </w:p>
    <w:p w14:paraId="311FE25D" w14:textId="77777777" w:rsidR="00E15998" w:rsidRPr="00E15998" w:rsidRDefault="00E15998" w:rsidP="00E3526C">
      <w:pPr>
        <w:pStyle w:val="ListParagraph"/>
        <w:numPr>
          <w:ilvl w:val="0"/>
          <w:numId w:val="202"/>
        </w:numPr>
      </w:pPr>
      <w:r w:rsidRPr="00E15998">
        <w:t>Nambucca Valley Council</w:t>
      </w:r>
    </w:p>
    <w:p w14:paraId="2F3BDE3B" w14:textId="77777777" w:rsidR="00E15998" w:rsidRPr="00E15998" w:rsidRDefault="00E15998" w:rsidP="00E3526C">
      <w:pPr>
        <w:pStyle w:val="ListParagraph"/>
        <w:numPr>
          <w:ilvl w:val="0"/>
          <w:numId w:val="202"/>
        </w:numPr>
      </w:pPr>
      <w:r w:rsidRPr="00E15998">
        <w:t>Tweed Shire Council</w:t>
      </w:r>
    </w:p>
    <w:p w14:paraId="26C94C1C" w14:textId="77777777" w:rsidR="00E15998" w:rsidRPr="00E15998" w:rsidRDefault="00E15998" w:rsidP="00E3526C">
      <w:pPr>
        <w:pStyle w:val="ListParagraph"/>
        <w:numPr>
          <w:ilvl w:val="0"/>
          <w:numId w:val="202"/>
        </w:numPr>
      </w:pPr>
      <w:r w:rsidRPr="00E15998">
        <w:t>Byron Shire</w:t>
      </w:r>
    </w:p>
    <w:p w14:paraId="13799D60" w14:textId="77777777" w:rsidR="00E15998" w:rsidRPr="00E15998" w:rsidRDefault="00E15998" w:rsidP="00E3526C">
      <w:pPr>
        <w:pStyle w:val="ListParagraph"/>
        <w:numPr>
          <w:ilvl w:val="0"/>
          <w:numId w:val="202"/>
        </w:numPr>
      </w:pPr>
      <w:r w:rsidRPr="00E15998">
        <w:t>Ballina Shire</w:t>
      </w:r>
    </w:p>
    <w:p w14:paraId="3B971F20" w14:textId="77777777" w:rsidR="00E15998" w:rsidRPr="00E15998" w:rsidRDefault="00E15998" w:rsidP="00E3526C">
      <w:pPr>
        <w:pStyle w:val="ListParagraph"/>
        <w:numPr>
          <w:ilvl w:val="0"/>
          <w:numId w:val="202"/>
        </w:numPr>
      </w:pPr>
      <w:r w:rsidRPr="00E15998">
        <w:t>City of Lismore</w:t>
      </w:r>
    </w:p>
    <w:p w14:paraId="2F91F1C2" w14:textId="77777777" w:rsidR="00E15998" w:rsidRPr="00E15998" w:rsidRDefault="00E15998" w:rsidP="00E3526C">
      <w:pPr>
        <w:pStyle w:val="ListParagraph"/>
        <w:numPr>
          <w:ilvl w:val="0"/>
          <w:numId w:val="202"/>
        </w:numPr>
      </w:pPr>
      <w:r w:rsidRPr="00E15998">
        <w:t>Richmond Valley Council</w:t>
      </w:r>
    </w:p>
    <w:p w14:paraId="0CF45EDF" w14:textId="77777777" w:rsidR="00E15998" w:rsidRPr="00E15998" w:rsidRDefault="00E15998" w:rsidP="00E3526C">
      <w:pPr>
        <w:pStyle w:val="ListParagraph"/>
        <w:numPr>
          <w:ilvl w:val="0"/>
          <w:numId w:val="202"/>
        </w:numPr>
      </w:pPr>
      <w:r w:rsidRPr="00E15998">
        <w:t>Clarence Valley Council.</w:t>
      </w:r>
    </w:p>
    <w:p w14:paraId="15E837C1" w14:textId="77777777" w:rsidR="00E15998" w:rsidRPr="00E15998" w:rsidRDefault="00E15998" w:rsidP="00E15998">
      <w:r w:rsidRPr="00E15998">
        <w:t>We continue to monitor the situation and will provide updates as required.</w:t>
      </w:r>
    </w:p>
    <w:p w14:paraId="08AF9712" w14:textId="77777777" w:rsidR="00E15998" w:rsidRPr="00E15998" w:rsidRDefault="00E15998" w:rsidP="009C3600">
      <w:pPr>
        <w:pStyle w:val="Heading4"/>
      </w:pPr>
      <w:r w:rsidRPr="00E15998">
        <w:t>Support during the emergency</w:t>
      </w:r>
    </w:p>
    <w:p w14:paraId="53434A9B" w14:textId="77777777" w:rsidR="00E15998" w:rsidRPr="00E15998" w:rsidRDefault="00E15998" w:rsidP="00E15998">
      <w:r w:rsidRPr="00E15998">
        <w:t xml:space="preserve">The following support is available in affected regions </w:t>
      </w:r>
      <w:r w:rsidRPr="00E15998">
        <w:rPr>
          <w:b/>
          <w:bCs/>
        </w:rPr>
        <w:t>during</w:t>
      </w:r>
      <w:r w:rsidRPr="00E15998">
        <w:t xml:space="preserve"> the CCS period of emergency:</w:t>
      </w:r>
    </w:p>
    <w:p w14:paraId="5791F792" w14:textId="77777777" w:rsidR="00E15998" w:rsidRPr="00E15998" w:rsidRDefault="00E15998" w:rsidP="00E3526C">
      <w:pPr>
        <w:pStyle w:val="ListParagraph"/>
        <w:numPr>
          <w:ilvl w:val="0"/>
          <w:numId w:val="203"/>
        </w:numPr>
      </w:pPr>
      <w:r w:rsidRPr="00E15998">
        <w:t>you can continue to get CCS if your service closes as a direct result of the emergency</w:t>
      </w:r>
    </w:p>
    <w:p w14:paraId="15D37F06" w14:textId="77777777" w:rsidR="00E15998" w:rsidRPr="00E15998" w:rsidRDefault="00E15998" w:rsidP="00E3526C">
      <w:pPr>
        <w:pStyle w:val="ListParagraph"/>
        <w:numPr>
          <w:ilvl w:val="0"/>
          <w:numId w:val="203"/>
        </w:numPr>
      </w:pPr>
      <w:r w:rsidRPr="00E15998">
        <w:t>you can waive the gap fee if a child doesn’t attend, or your service is closed, during the CCS period of emergency</w:t>
      </w:r>
    </w:p>
    <w:p w14:paraId="6DBCBAA1" w14:textId="77777777" w:rsidR="00E15998" w:rsidRPr="00E15998" w:rsidRDefault="00E15998" w:rsidP="00E3526C">
      <w:pPr>
        <w:pStyle w:val="ListParagraph"/>
        <w:numPr>
          <w:ilvl w:val="0"/>
          <w:numId w:val="203"/>
        </w:numPr>
      </w:pPr>
      <w:r w:rsidRPr="00E15998">
        <w:t>families will get unlimited allowable absences for the duration of the CCS period of emergency.</w:t>
      </w:r>
    </w:p>
    <w:p w14:paraId="7C50AE31" w14:textId="77777777" w:rsidR="00E15998" w:rsidRPr="00E15998" w:rsidRDefault="00E15998" w:rsidP="00E15998">
      <w:r w:rsidRPr="00E15998">
        <w:t xml:space="preserve">Read more about </w:t>
      </w:r>
      <w:hyperlink r:id="rId1033" w:history="1">
        <w:r w:rsidRPr="00E15998">
          <w:rPr>
            <w:rStyle w:val="Hyperlink"/>
          </w:rPr>
          <w:t>support during a CCS period of emergency</w:t>
        </w:r>
      </w:hyperlink>
      <w:r w:rsidRPr="00E15998">
        <w:t>.</w:t>
      </w:r>
    </w:p>
    <w:p w14:paraId="3E3789CF" w14:textId="77777777" w:rsidR="00E15998" w:rsidRPr="00E15998" w:rsidRDefault="00E15998" w:rsidP="009C3600">
      <w:pPr>
        <w:pStyle w:val="Heading4"/>
      </w:pPr>
      <w:r w:rsidRPr="00E15998">
        <w:t>Support after the emergency</w:t>
      </w:r>
    </w:p>
    <w:p w14:paraId="73AE9559" w14:textId="77777777" w:rsidR="00E15998" w:rsidRPr="00E15998" w:rsidRDefault="00E15998" w:rsidP="00E15998">
      <w:r w:rsidRPr="00E15998">
        <w:t xml:space="preserve">The following support may help you recover </w:t>
      </w:r>
      <w:r w:rsidRPr="00E15998">
        <w:rPr>
          <w:b/>
          <w:bCs/>
        </w:rPr>
        <w:t>after</w:t>
      </w:r>
      <w:r w:rsidRPr="00E15998">
        <w:t xml:space="preserve"> an emergency:</w:t>
      </w:r>
    </w:p>
    <w:p w14:paraId="0BA47EA8" w14:textId="77777777" w:rsidR="00E15998" w:rsidRPr="00E15998" w:rsidRDefault="00E15998" w:rsidP="00E3526C">
      <w:pPr>
        <w:pStyle w:val="ListParagraph"/>
        <w:numPr>
          <w:ilvl w:val="0"/>
          <w:numId w:val="204"/>
        </w:numPr>
      </w:pPr>
      <w:r w:rsidRPr="00E15998">
        <w:t xml:space="preserve">you may be eligible for a </w:t>
      </w:r>
      <w:hyperlink r:id="rId1034" w:history="1">
        <w:r w:rsidRPr="00E15998">
          <w:rPr>
            <w:rStyle w:val="Hyperlink"/>
          </w:rPr>
          <w:t>Community Child Care Fund special circumstances grant</w:t>
        </w:r>
      </w:hyperlink>
      <w:r w:rsidRPr="00E15998">
        <w:t xml:space="preserve"> if the emergency threatens your service’s ability to stay open after the event, and you have already accessed other disaster support</w:t>
      </w:r>
    </w:p>
    <w:p w14:paraId="409BA84E" w14:textId="77777777" w:rsidR="00E15998" w:rsidRPr="00E15998" w:rsidRDefault="00E15998" w:rsidP="00E3526C">
      <w:pPr>
        <w:pStyle w:val="ListParagraph"/>
        <w:numPr>
          <w:ilvl w:val="0"/>
          <w:numId w:val="204"/>
        </w:numPr>
      </w:pPr>
      <w:r w:rsidRPr="00E15998">
        <w:t xml:space="preserve">families may be able to access </w:t>
      </w:r>
      <w:hyperlink r:id="rId1035" w:history="1">
        <w:r w:rsidRPr="00E15998">
          <w:rPr>
            <w:rStyle w:val="Hyperlink"/>
          </w:rPr>
          <w:t>additional absences</w:t>
        </w:r>
      </w:hyperlink>
      <w:r w:rsidRPr="00E15998">
        <w:t xml:space="preserve"> if they’ve exhausted their allowable absences</w:t>
      </w:r>
    </w:p>
    <w:p w14:paraId="2E9497CC" w14:textId="77777777" w:rsidR="00E15998" w:rsidRPr="00E15998" w:rsidRDefault="00E15998" w:rsidP="00E3526C">
      <w:pPr>
        <w:pStyle w:val="ListParagraph"/>
        <w:numPr>
          <w:ilvl w:val="0"/>
          <w:numId w:val="204"/>
        </w:numPr>
      </w:pPr>
      <w:r w:rsidRPr="00E15998">
        <w:t xml:space="preserve">families may be eligible for </w:t>
      </w:r>
      <w:hyperlink r:id="rId1036" w:history="1">
        <w:r w:rsidRPr="00E15998">
          <w:rPr>
            <w:rStyle w:val="Hyperlink"/>
          </w:rPr>
          <w:t>Additional Child Care Subsidy</w:t>
        </w:r>
      </w:hyperlink>
      <w:r w:rsidRPr="00E15998">
        <w:t xml:space="preserve"> if they experience temporary financial hardship due to an emergency that happened in the last 6 months.</w:t>
      </w:r>
    </w:p>
    <w:p w14:paraId="15903053" w14:textId="77777777" w:rsidR="00E15998" w:rsidRPr="00E15998" w:rsidRDefault="00E15998" w:rsidP="00E15998">
      <w:r w:rsidRPr="00E15998">
        <w:t xml:space="preserve">Read more about </w:t>
      </w:r>
      <w:hyperlink r:id="rId1037" w:history="1">
        <w:r w:rsidRPr="00E15998">
          <w:rPr>
            <w:rStyle w:val="Hyperlink"/>
          </w:rPr>
          <w:t>support after an emergency</w:t>
        </w:r>
      </w:hyperlink>
      <w:r w:rsidRPr="00E15998">
        <w:t>.</w:t>
      </w:r>
    </w:p>
    <w:p w14:paraId="579A9101" w14:textId="77777777" w:rsidR="00E15998" w:rsidRPr="00E15998" w:rsidRDefault="00E15998" w:rsidP="009C3600">
      <w:pPr>
        <w:pStyle w:val="Heading4"/>
      </w:pPr>
      <w:r w:rsidRPr="00E15998">
        <w:t>Other disaster support</w:t>
      </w:r>
    </w:p>
    <w:p w14:paraId="5FB9BDAF" w14:textId="77777777" w:rsidR="00E15998" w:rsidRPr="00E15998" w:rsidRDefault="00E15998" w:rsidP="00E15998">
      <w:r w:rsidRPr="00E15998">
        <w:t>You may be eligible for other government disaster support:</w:t>
      </w:r>
    </w:p>
    <w:p w14:paraId="73AED91C" w14:textId="77777777" w:rsidR="00E15998" w:rsidRPr="00E15998" w:rsidRDefault="00E15998" w:rsidP="00E3526C">
      <w:pPr>
        <w:pStyle w:val="ListParagraph"/>
        <w:numPr>
          <w:ilvl w:val="0"/>
          <w:numId w:val="205"/>
        </w:numPr>
      </w:pPr>
      <w:r w:rsidRPr="00E15998">
        <w:t xml:space="preserve">The Australian Government provides help for people affected by natural disasters. Find out whether you're eligible on the </w:t>
      </w:r>
      <w:hyperlink r:id="rId1038" w:history="1">
        <w:r w:rsidRPr="00E15998">
          <w:rPr>
            <w:rStyle w:val="Hyperlink"/>
          </w:rPr>
          <w:t>Services Australia website</w:t>
        </w:r>
      </w:hyperlink>
      <w:r w:rsidRPr="00E15998">
        <w:t>.</w:t>
      </w:r>
    </w:p>
    <w:p w14:paraId="15CBEEA7" w14:textId="77777777" w:rsidR="00E15998" w:rsidRPr="00E15998" w:rsidRDefault="00E15998" w:rsidP="00E3526C">
      <w:pPr>
        <w:pStyle w:val="ListParagraph"/>
        <w:numPr>
          <w:ilvl w:val="0"/>
          <w:numId w:val="205"/>
        </w:numPr>
      </w:pPr>
      <w:r w:rsidRPr="00E15998">
        <w:t xml:space="preserve">Your state or territory government may provide additional support in the event of a natural disaster. Find out more at </w:t>
      </w:r>
      <w:hyperlink r:id="rId1039" w:history="1">
        <w:r w:rsidRPr="00E15998">
          <w:rPr>
            <w:rStyle w:val="Hyperlink"/>
          </w:rPr>
          <w:t>Emergency Qld</w:t>
        </w:r>
      </w:hyperlink>
      <w:r w:rsidRPr="00E15998">
        <w:t xml:space="preserve"> and </w:t>
      </w:r>
      <w:hyperlink r:id="rId1040" w:history="1">
        <w:r w:rsidRPr="00E15998">
          <w:rPr>
            <w:rStyle w:val="Hyperlink"/>
          </w:rPr>
          <w:t>Emergency NSW</w:t>
        </w:r>
      </w:hyperlink>
      <w:r w:rsidRPr="00E15998">
        <w:t>.</w:t>
      </w:r>
    </w:p>
    <w:p w14:paraId="4B8F2A4D" w14:textId="77777777" w:rsidR="00E15998" w:rsidRPr="00E15998" w:rsidRDefault="00E15998" w:rsidP="009C3600">
      <w:pPr>
        <w:pStyle w:val="Heading4"/>
      </w:pPr>
      <w:r w:rsidRPr="00E15998">
        <w:t>For action</w:t>
      </w:r>
    </w:p>
    <w:p w14:paraId="4E569733" w14:textId="77777777" w:rsidR="00E15998" w:rsidRPr="00E15998" w:rsidRDefault="00E15998" w:rsidP="00E3526C">
      <w:pPr>
        <w:pStyle w:val="ListParagraph"/>
        <w:numPr>
          <w:ilvl w:val="0"/>
          <w:numId w:val="206"/>
        </w:numPr>
      </w:pPr>
      <w:r w:rsidRPr="00E15998">
        <w:t>Tell us as soon as possible if you close your service. Do this via the </w:t>
      </w:r>
      <w:hyperlink r:id="rId1041" w:history="1">
        <w:r w:rsidRPr="00E15998">
          <w:rPr>
            <w:rStyle w:val="Hyperlink"/>
          </w:rPr>
          <w:t>Provider Entry Point</w:t>
        </w:r>
      </w:hyperlink>
      <w:r w:rsidRPr="00E15998">
        <w:t xml:space="preserve"> (PEP) or your third-party software. You also need to tell your </w:t>
      </w:r>
      <w:hyperlink r:id="rId1042" w:history="1">
        <w:r w:rsidRPr="00E15998">
          <w:rPr>
            <w:rStyle w:val="Hyperlink"/>
          </w:rPr>
          <w:t>state or territory regulatory authority</w:t>
        </w:r>
      </w:hyperlink>
      <w:r w:rsidRPr="00E15998">
        <w:t>.</w:t>
      </w:r>
    </w:p>
    <w:p w14:paraId="6AF36773" w14:textId="77777777" w:rsidR="00E15998" w:rsidRPr="00E15998" w:rsidRDefault="00E15998" w:rsidP="00E3526C">
      <w:pPr>
        <w:pStyle w:val="ListParagraph"/>
        <w:numPr>
          <w:ilvl w:val="0"/>
          <w:numId w:val="206"/>
        </w:numPr>
      </w:pPr>
      <w:r w:rsidRPr="00E15998">
        <w:t xml:space="preserve">Update your contact details in the Child Care Subsidy System so you don’t miss important information. Do this via the </w:t>
      </w:r>
      <w:hyperlink r:id="rId1043" w:history="1">
        <w:r w:rsidRPr="00E15998">
          <w:rPr>
            <w:rStyle w:val="Hyperlink"/>
          </w:rPr>
          <w:t>PEP</w:t>
        </w:r>
      </w:hyperlink>
      <w:r w:rsidRPr="00E15998">
        <w:t xml:space="preserve"> or your third-party software.</w:t>
      </w:r>
    </w:p>
    <w:p w14:paraId="16D4A483" w14:textId="77777777" w:rsidR="00E15998" w:rsidRPr="00E15998" w:rsidRDefault="00E15998" w:rsidP="00E3526C">
      <w:pPr>
        <w:pStyle w:val="ListParagraph"/>
        <w:numPr>
          <w:ilvl w:val="0"/>
          <w:numId w:val="206"/>
        </w:numPr>
      </w:pPr>
      <w:r w:rsidRPr="00E15998">
        <w:t xml:space="preserve">Update your vacancy details on </w:t>
      </w:r>
      <w:hyperlink r:id="rId1044" w:history="1">
        <w:r w:rsidRPr="00E15998">
          <w:rPr>
            <w:rStyle w:val="Hyperlink"/>
          </w:rPr>
          <w:t>StartingBlocks.gov.au</w:t>
        </w:r>
      </w:hyperlink>
      <w:r w:rsidRPr="00E15998">
        <w:t xml:space="preserve"> to help families looking for care. Do this via the </w:t>
      </w:r>
      <w:hyperlink r:id="rId1045" w:history="1">
        <w:r w:rsidRPr="00E15998">
          <w:rPr>
            <w:rStyle w:val="Hyperlink"/>
          </w:rPr>
          <w:t>PEP</w:t>
        </w:r>
      </w:hyperlink>
      <w:r w:rsidRPr="00E15998">
        <w:t xml:space="preserve"> or your third-party software.</w:t>
      </w:r>
    </w:p>
    <w:p w14:paraId="76B7E145" w14:textId="77777777" w:rsidR="00E15998" w:rsidRPr="00E15998" w:rsidRDefault="00E15998" w:rsidP="00E3526C">
      <w:pPr>
        <w:pStyle w:val="ListParagraph"/>
        <w:numPr>
          <w:ilvl w:val="0"/>
          <w:numId w:val="206"/>
        </w:numPr>
      </w:pPr>
      <w:r w:rsidRPr="00E15998">
        <w:t xml:space="preserve">Join our </w:t>
      </w:r>
      <w:hyperlink r:id="rId1046" w:history="1">
        <w:r w:rsidRPr="00E15998">
          <w:rPr>
            <w:rStyle w:val="Hyperlink"/>
          </w:rPr>
          <w:t>Facebook group</w:t>
        </w:r>
      </w:hyperlink>
      <w:r w:rsidRPr="00E15998">
        <w:t xml:space="preserve"> for alerts and updates.</w:t>
      </w:r>
    </w:p>
    <w:p w14:paraId="2BBD4FF7" w14:textId="074A104D" w:rsidR="00B5501C" w:rsidRPr="00B5501C" w:rsidRDefault="00E15998" w:rsidP="00E3526C">
      <w:pPr>
        <w:pStyle w:val="ListParagraph"/>
        <w:numPr>
          <w:ilvl w:val="0"/>
          <w:numId w:val="206"/>
        </w:numPr>
      </w:pPr>
      <w:r w:rsidRPr="00E15998">
        <w:t xml:space="preserve">Keep an eye on </w:t>
      </w:r>
      <w:hyperlink r:id="rId1047" w:history="1">
        <w:r w:rsidRPr="00E15998">
          <w:rPr>
            <w:rStyle w:val="Hyperlink"/>
          </w:rPr>
          <w:t>Emergency Qld</w:t>
        </w:r>
      </w:hyperlink>
      <w:r w:rsidRPr="00E15998">
        <w:t xml:space="preserve"> and </w:t>
      </w:r>
      <w:hyperlink r:id="rId1048" w:history="1">
        <w:r w:rsidRPr="00E15998">
          <w:rPr>
            <w:rStyle w:val="Hyperlink"/>
          </w:rPr>
          <w:t>Emergency NSW</w:t>
        </w:r>
      </w:hyperlink>
      <w:r w:rsidRPr="00E15998">
        <w:t xml:space="preserve"> for current emergency information in your region.</w:t>
      </w:r>
    </w:p>
    <w:p w14:paraId="273E9F96" w14:textId="12CD5E10" w:rsidR="0014076C" w:rsidRDefault="0014076C" w:rsidP="002555AC">
      <w:pPr>
        <w:pStyle w:val="Issuedate"/>
      </w:pPr>
      <w:bookmarkStart w:id="279" w:name="_Toc216880835"/>
      <w:r>
        <w:t>20 March 2025</w:t>
      </w:r>
      <w:bookmarkEnd w:id="279"/>
    </w:p>
    <w:p w14:paraId="5335FC3E" w14:textId="78E5771B" w:rsidR="0014076C" w:rsidRDefault="00791437" w:rsidP="00791437">
      <w:pPr>
        <w:pStyle w:val="Heading2"/>
        <w:rPr>
          <w:bCs/>
        </w:rPr>
      </w:pPr>
      <w:bookmarkStart w:id="280" w:name="_Toc216880836"/>
      <w:r w:rsidRPr="00791437">
        <w:rPr>
          <w:bCs/>
        </w:rPr>
        <w:t>North Qld floods: CCS period of emergency declared</w:t>
      </w:r>
      <w:bookmarkEnd w:id="280"/>
    </w:p>
    <w:p w14:paraId="48A67DAA" w14:textId="77777777" w:rsidR="00381D9E" w:rsidRPr="00381D9E" w:rsidRDefault="00381D9E" w:rsidP="00381D9E">
      <w:r w:rsidRPr="00381D9E">
        <w:rPr>
          <w:b/>
          <w:bCs/>
        </w:rPr>
        <w:t xml:space="preserve">We’ve declared a Child Care Subsidy (CCS) period of emergency in parts of North Queensland due to the impact of flooding. </w:t>
      </w:r>
    </w:p>
    <w:p w14:paraId="362FCA76" w14:textId="77777777" w:rsidR="00381D9E" w:rsidRPr="00381D9E" w:rsidRDefault="00381D9E" w:rsidP="00381D9E">
      <w:r w:rsidRPr="00381D9E">
        <w:t>The CCS period of emergency applies from 17 March 2025 to 24 March 2025 in the following local government areas:</w:t>
      </w:r>
    </w:p>
    <w:p w14:paraId="6276D354" w14:textId="77777777" w:rsidR="00381D9E" w:rsidRPr="00381D9E" w:rsidRDefault="00381D9E" w:rsidP="00E3526C">
      <w:pPr>
        <w:pStyle w:val="ListParagraph"/>
        <w:numPr>
          <w:ilvl w:val="0"/>
          <w:numId w:val="196"/>
        </w:numPr>
      </w:pPr>
      <w:r w:rsidRPr="00381D9E">
        <w:t>Townsville City Council</w:t>
      </w:r>
    </w:p>
    <w:p w14:paraId="03961BC8" w14:textId="77777777" w:rsidR="00381D9E" w:rsidRPr="00381D9E" w:rsidRDefault="00381D9E" w:rsidP="00E3526C">
      <w:pPr>
        <w:pStyle w:val="ListParagraph"/>
        <w:numPr>
          <w:ilvl w:val="0"/>
          <w:numId w:val="196"/>
        </w:numPr>
      </w:pPr>
      <w:r w:rsidRPr="00381D9E">
        <w:t>Cassowary Coast Regional Council.</w:t>
      </w:r>
    </w:p>
    <w:p w14:paraId="30B4681A" w14:textId="77777777" w:rsidR="00381D9E" w:rsidRPr="00381D9E" w:rsidRDefault="00381D9E" w:rsidP="00381D9E">
      <w:r w:rsidRPr="00381D9E">
        <w:t>We continue to monitor the situation and will provide updates as required.</w:t>
      </w:r>
    </w:p>
    <w:p w14:paraId="140A79E0" w14:textId="77777777" w:rsidR="00381D9E" w:rsidRPr="00381D9E" w:rsidRDefault="00381D9E" w:rsidP="00381D9E">
      <w:pPr>
        <w:pStyle w:val="Heading4"/>
      </w:pPr>
      <w:r w:rsidRPr="00381D9E">
        <w:t>Support during the emergency</w:t>
      </w:r>
    </w:p>
    <w:p w14:paraId="70F24457" w14:textId="77777777" w:rsidR="00381D9E" w:rsidRPr="00381D9E" w:rsidRDefault="00381D9E" w:rsidP="00381D9E">
      <w:r w:rsidRPr="00381D9E">
        <w:t xml:space="preserve">The following support is available in affected regions </w:t>
      </w:r>
      <w:r w:rsidRPr="00381D9E">
        <w:rPr>
          <w:b/>
          <w:bCs/>
        </w:rPr>
        <w:t>during</w:t>
      </w:r>
      <w:r w:rsidRPr="00381D9E">
        <w:t xml:space="preserve"> the CCS period of emergency:</w:t>
      </w:r>
    </w:p>
    <w:p w14:paraId="19349FC4" w14:textId="77777777" w:rsidR="00381D9E" w:rsidRPr="00381D9E" w:rsidRDefault="00381D9E" w:rsidP="00E3526C">
      <w:pPr>
        <w:pStyle w:val="ListParagraph"/>
        <w:numPr>
          <w:ilvl w:val="0"/>
          <w:numId w:val="200"/>
        </w:numPr>
      </w:pPr>
      <w:r w:rsidRPr="00381D9E">
        <w:t>you can continue to get CCS if your service closes as a direct result of the emergency</w:t>
      </w:r>
    </w:p>
    <w:p w14:paraId="12E1D3E2" w14:textId="77777777" w:rsidR="00381D9E" w:rsidRPr="00381D9E" w:rsidRDefault="00381D9E" w:rsidP="00E3526C">
      <w:pPr>
        <w:pStyle w:val="ListParagraph"/>
        <w:numPr>
          <w:ilvl w:val="0"/>
          <w:numId w:val="200"/>
        </w:numPr>
      </w:pPr>
      <w:r w:rsidRPr="00381D9E">
        <w:t>you can waive the gap fee if a child doesn’t attend, or your service is closed, during the CCS period of emergency</w:t>
      </w:r>
    </w:p>
    <w:p w14:paraId="7C8A48FC" w14:textId="77777777" w:rsidR="00381D9E" w:rsidRPr="00381D9E" w:rsidRDefault="00381D9E" w:rsidP="00E3526C">
      <w:pPr>
        <w:pStyle w:val="ListParagraph"/>
        <w:numPr>
          <w:ilvl w:val="0"/>
          <w:numId w:val="200"/>
        </w:numPr>
      </w:pPr>
      <w:r w:rsidRPr="00381D9E">
        <w:t>families will get unlimited allowable absences for the duration of the CCS period of emergency.</w:t>
      </w:r>
    </w:p>
    <w:p w14:paraId="601EDB1D" w14:textId="77777777" w:rsidR="00381D9E" w:rsidRPr="00381D9E" w:rsidRDefault="00381D9E" w:rsidP="00381D9E">
      <w:r w:rsidRPr="00381D9E">
        <w:t xml:space="preserve">Read more about </w:t>
      </w:r>
      <w:hyperlink r:id="rId1049" w:history="1">
        <w:r w:rsidRPr="00381D9E">
          <w:rPr>
            <w:rStyle w:val="Hyperlink"/>
          </w:rPr>
          <w:t>support during a CCS period of emergency</w:t>
        </w:r>
      </w:hyperlink>
      <w:r w:rsidRPr="00381D9E">
        <w:t>.</w:t>
      </w:r>
    </w:p>
    <w:p w14:paraId="1AC8D336" w14:textId="77777777" w:rsidR="00381D9E" w:rsidRPr="00381D9E" w:rsidRDefault="00381D9E" w:rsidP="00381D9E">
      <w:pPr>
        <w:pStyle w:val="Heading4"/>
      </w:pPr>
      <w:r w:rsidRPr="00381D9E">
        <w:t>Support after an emergency</w:t>
      </w:r>
    </w:p>
    <w:p w14:paraId="255B72C5" w14:textId="77777777" w:rsidR="00381D9E" w:rsidRPr="00381D9E" w:rsidRDefault="00381D9E" w:rsidP="00381D9E">
      <w:r w:rsidRPr="00381D9E">
        <w:t>The following support may help you recover after an emergency:</w:t>
      </w:r>
    </w:p>
    <w:p w14:paraId="404EB33A" w14:textId="77777777" w:rsidR="00381D9E" w:rsidRPr="00381D9E" w:rsidRDefault="00381D9E" w:rsidP="00E3526C">
      <w:pPr>
        <w:pStyle w:val="ListParagraph"/>
        <w:numPr>
          <w:ilvl w:val="0"/>
          <w:numId w:val="199"/>
        </w:numPr>
      </w:pPr>
      <w:r w:rsidRPr="00381D9E">
        <w:t xml:space="preserve">you may be eligible for a </w:t>
      </w:r>
      <w:hyperlink r:id="rId1050" w:history="1">
        <w:r w:rsidRPr="00381D9E">
          <w:rPr>
            <w:rStyle w:val="Hyperlink"/>
          </w:rPr>
          <w:t>Community Child Care Fund special circumstances grant</w:t>
        </w:r>
      </w:hyperlink>
      <w:r w:rsidRPr="00381D9E">
        <w:t xml:space="preserve"> if the emergency threatens your service’s ability to stay open after the event, and you have already accessed other disaster support</w:t>
      </w:r>
    </w:p>
    <w:p w14:paraId="263E92BC" w14:textId="77777777" w:rsidR="00381D9E" w:rsidRPr="00381D9E" w:rsidRDefault="00381D9E" w:rsidP="00E3526C">
      <w:pPr>
        <w:pStyle w:val="ListParagraph"/>
        <w:numPr>
          <w:ilvl w:val="0"/>
          <w:numId w:val="199"/>
        </w:numPr>
      </w:pPr>
      <w:r w:rsidRPr="00381D9E">
        <w:t xml:space="preserve">families may be able to access </w:t>
      </w:r>
      <w:hyperlink r:id="rId1051" w:history="1">
        <w:r w:rsidRPr="00381D9E">
          <w:rPr>
            <w:rStyle w:val="Hyperlink"/>
          </w:rPr>
          <w:t>additional absences</w:t>
        </w:r>
      </w:hyperlink>
      <w:r w:rsidRPr="00381D9E">
        <w:t xml:space="preserve"> if they’ve exhausted their allowable absences</w:t>
      </w:r>
    </w:p>
    <w:p w14:paraId="499007E5" w14:textId="77777777" w:rsidR="00381D9E" w:rsidRPr="00381D9E" w:rsidRDefault="00381D9E" w:rsidP="00E3526C">
      <w:pPr>
        <w:pStyle w:val="ListParagraph"/>
        <w:numPr>
          <w:ilvl w:val="0"/>
          <w:numId w:val="199"/>
        </w:numPr>
      </w:pPr>
      <w:r w:rsidRPr="00381D9E">
        <w:t xml:space="preserve">families may be eligible for </w:t>
      </w:r>
      <w:hyperlink r:id="rId1052" w:history="1">
        <w:r w:rsidRPr="00381D9E">
          <w:rPr>
            <w:rStyle w:val="Hyperlink"/>
          </w:rPr>
          <w:t>Additional Child Care Subsidy</w:t>
        </w:r>
      </w:hyperlink>
      <w:r w:rsidRPr="00381D9E">
        <w:t xml:space="preserve"> if they experience temporary financial hardship due to an emergency that happened in the last 6 months.</w:t>
      </w:r>
    </w:p>
    <w:p w14:paraId="358BAE9D" w14:textId="77777777" w:rsidR="00381D9E" w:rsidRPr="00381D9E" w:rsidRDefault="00381D9E" w:rsidP="00381D9E">
      <w:r w:rsidRPr="00381D9E">
        <w:t xml:space="preserve">Read more about </w:t>
      </w:r>
      <w:hyperlink r:id="rId1053" w:history="1">
        <w:r w:rsidRPr="00381D9E">
          <w:rPr>
            <w:rStyle w:val="Hyperlink"/>
          </w:rPr>
          <w:t>support after an emergency</w:t>
        </w:r>
      </w:hyperlink>
      <w:r w:rsidRPr="00381D9E">
        <w:t>.</w:t>
      </w:r>
    </w:p>
    <w:p w14:paraId="4AB68F62" w14:textId="77777777" w:rsidR="00381D9E" w:rsidRPr="00381D9E" w:rsidRDefault="00381D9E" w:rsidP="00381D9E">
      <w:pPr>
        <w:pStyle w:val="Heading4"/>
      </w:pPr>
      <w:r w:rsidRPr="00381D9E">
        <w:t>Other disaster support</w:t>
      </w:r>
    </w:p>
    <w:p w14:paraId="58A76DFA" w14:textId="77777777" w:rsidR="00381D9E" w:rsidRPr="00381D9E" w:rsidRDefault="00381D9E" w:rsidP="00381D9E">
      <w:r w:rsidRPr="00381D9E">
        <w:t>You may be eligible for other government disaster support:</w:t>
      </w:r>
    </w:p>
    <w:p w14:paraId="2A3305AF" w14:textId="77777777" w:rsidR="00381D9E" w:rsidRPr="00381D9E" w:rsidRDefault="00381D9E" w:rsidP="00E3526C">
      <w:pPr>
        <w:pStyle w:val="ListParagraph"/>
        <w:numPr>
          <w:ilvl w:val="0"/>
          <w:numId w:val="198"/>
        </w:numPr>
      </w:pPr>
      <w:r w:rsidRPr="00381D9E">
        <w:t xml:space="preserve">The Australian Government provides help for people affected by natural disasters. Find out whether you're eligible on the </w:t>
      </w:r>
      <w:hyperlink r:id="rId1054" w:history="1">
        <w:r w:rsidRPr="00381D9E">
          <w:rPr>
            <w:rStyle w:val="Hyperlink"/>
          </w:rPr>
          <w:t>Services Australia website</w:t>
        </w:r>
      </w:hyperlink>
      <w:r w:rsidRPr="00381D9E">
        <w:t>.</w:t>
      </w:r>
    </w:p>
    <w:p w14:paraId="026DD9B4" w14:textId="77777777" w:rsidR="00381D9E" w:rsidRPr="00381D9E" w:rsidRDefault="00381D9E" w:rsidP="00E3526C">
      <w:pPr>
        <w:pStyle w:val="ListParagraph"/>
        <w:numPr>
          <w:ilvl w:val="0"/>
          <w:numId w:val="198"/>
        </w:numPr>
      </w:pPr>
      <w:r w:rsidRPr="00381D9E">
        <w:t xml:space="preserve">Your state or territory government may provide additional support in the event of a natural disaster. Find out more at </w:t>
      </w:r>
      <w:hyperlink r:id="rId1055" w:history="1">
        <w:r w:rsidRPr="00381D9E">
          <w:rPr>
            <w:rStyle w:val="Hyperlink"/>
          </w:rPr>
          <w:t>Emergency Qld</w:t>
        </w:r>
      </w:hyperlink>
      <w:r w:rsidRPr="00381D9E">
        <w:t>.</w:t>
      </w:r>
    </w:p>
    <w:p w14:paraId="4B457AAC" w14:textId="77777777" w:rsidR="00381D9E" w:rsidRPr="00381D9E" w:rsidRDefault="00381D9E" w:rsidP="00381D9E">
      <w:pPr>
        <w:pStyle w:val="Heading4"/>
      </w:pPr>
      <w:r w:rsidRPr="00381D9E">
        <w:t>For action</w:t>
      </w:r>
    </w:p>
    <w:p w14:paraId="437FFFBD" w14:textId="77777777" w:rsidR="00381D9E" w:rsidRPr="00381D9E" w:rsidRDefault="00381D9E" w:rsidP="00E3526C">
      <w:pPr>
        <w:pStyle w:val="ListParagraph"/>
        <w:numPr>
          <w:ilvl w:val="0"/>
          <w:numId w:val="197"/>
        </w:numPr>
      </w:pPr>
      <w:r w:rsidRPr="00381D9E">
        <w:t>Tell us as soon as possible if you close your service. Do this via the </w:t>
      </w:r>
      <w:hyperlink r:id="rId1056" w:history="1">
        <w:r w:rsidRPr="00381D9E">
          <w:rPr>
            <w:rStyle w:val="Hyperlink"/>
          </w:rPr>
          <w:t>Provider Entry Point</w:t>
        </w:r>
      </w:hyperlink>
      <w:r w:rsidRPr="00381D9E">
        <w:t xml:space="preserve"> (PEP) or your third-party software. You also need to tell your </w:t>
      </w:r>
      <w:hyperlink r:id="rId1057" w:history="1">
        <w:r w:rsidRPr="00381D9E">
          <w:rPr>
            <w:rStyle w:val="Hyperlink"/>
          </w:rPr>
          <w:t>state or territory regulatory authority</w:t>
        </w:r>
      </w:hyperlink>
      <w:r w:rsidRPr="00381D9E">
        <w:t>.</w:t>
      </w:r>
    </w:p>
    <w:p w14:paraId="2082CBAE" w14:textId="77777777" w:rsidR="00381D9E" w:rsidRPr="00381D9E" w:rsidRDefault="00381D9E" w:rsidP="00E3526C">
      <w:pPr>
        <w:pStyle w:val="ListParagraph"/>
        <w:numPr>
          <w:ilvl w:val="0"/>
          <w:numId w:val="197"/>
        </w:numPr>
      </w:pPr>
      <w:r w:rsidRPr="00381D9E">
        <w:t xml:space="preserve">Update your contact details in the Child Care Subsidy System so you don’t miss important information. Do this via the </w:t>
      </w:r>
      <w:hyperlink r:id="rId1058" w:history="1">
        <w:r w:rsidRPr="00381D9E">
          <w:rPr>
            <w:rStyle w:val="Hyperlink"/>
          </w:rPr>
          <w:t>PEP</w:t>
        </w:r>
      </w:hyperlink>
      <w:r w:rsidRPr="00381D9E">
        <w:t xml:space="preserve"> or your third-party software.</w:t>
      </w:r>
    </w:p>
    <w:p w14:paraId="54CC99C4" w14:textId="77777777" w:rsidR="00381D9E" w:rsidRPr="00381D9E" w:rsidRDefault="00381D9E" w:rsidP="00E3526C">
      <w:pPr>
        <w:pStyle w:val="ListParagraph"/>
        <w:numPr>
          <w:ilvl w:val="0"/>
          <w:numId w:val="197"/>
        </w:numPr>
      </w:pPr>
      <w:r w:rsidRPr="00381D9E">
        <w:t xml:space="preserve">Update your vacancy details on </w:t>
      </w:r>
      <w:hyperlink r:id="rId1059" w:history="1">
        <w:r w:rsidRPr="00381D9E">
          <w:rPr>
            <w:rStyle w:val="Hyperlink"/>
          </w:rPr>
          <w:t>StartingBlocks.gov.au</w:t>
        </w:r>
      </w:hyperlink>
      <w:r w:rsidRPr="00381D9E">
        <w:t xml:space="preserve"> to help families looking for care. Do this via the </w:t>
      </w:r>
      <w:hyperlink r:id="rId1060" w:history="1">
        <w:r w:rsidRPr="00381D9E">
          <w:rPr>
            <w:rStyle w:val="Hyperlink"/>
          </w:rPr>
          <w:t>PEP</w:t>
        </w:r>
      </w:hyperlink>
      <w:r w:rsidRPr="00381D9E">
        <w:t xml:space="preserve"> or your third-party software.</w:t>
      </w:r>
    </w:p>
    <w:p w14:paraId="4833DFF3" w14:textId="77777777" w:rsidR="00381D9E" w:rsidRPr="00381D9E" w:rsidRDefault="00381D9E" w:rsidP="00E3526C">
      <w:pPr>
        <w:pStyle w:val="ListParagraph"/>
        <w:numPr>
          <w:ilvl w:val="0"/>
          <w:numId w:val="197"/>
        </w:numPr>
      </w:pPr>
      <w:r w:rsidRPr="00381D9E">
        <w:t xml:space="preserve">Join our </w:t>
      </w:r>
      <w:hyperlink r:id="rId1061" w:history="1">
        <w:r w:rsidRPr="00381D9E">
          <w:rPr>
            <w:rStyle w:val="Hyperlink"/>
          </w:rPr>
          <w:t>Facebook group</w:t>
        </w:r>
      </w:hyperlink>
      <w:r w:rsidRPr="00381D9E">
        <w:t xml:space="preserve"> for alerts and updates.</w:t>
      </w:r>
    </w:p>
    <w:p w14:paraId="463B84FF" w14:textId="09234EC3" w:rsidR="00791437" w:rsidRPr="00791437" w:rsidRDefault="00381D9E" w:rsidP="00E3526C">
      <w:pPr>
        <w:pStyle w:val="ListParagraph"/>
        <w:numPr>
          <w:ilvl w:val="0"/>
          <w:numId w:val="197"/>
        </w:numPr>
      </w:pPr>
      <w:r w:rsidRPr="00381D9E">
        <w:t xml:space="preserve">Keep an eye on </w:t>
      </w:r>
      <w:hyperlink r:id="rId1062" w:history="1">
        <w:r w:rsidRPr="00381D9E">
          <w:rPr>
            <w:rStyle w:val="Hyperlink"/>
          </w:rPr>
          <w:t>Emergency Qld</w:t>
        </w:r>
      </w:hyperlink>
      <w:r w:rsidRPr="00381D9E">
        <w:t xml:space="preserve"> for current emergency information in your region.</w:t>
      </w:r>
    </w:p>
    <w:p w14:paraId="6BA1BC8F" w14:textId="66FA3135" w:rsidR="009A0B0E" w:rsidRDefault="009A0B0E" w:rsidP="002555AC">
      <w:pPr>
        <w:pStyle w:val="Issuedate"/>
      </w:pPr>
      <w:bookmarkStart w:id="281" w:name="_Toc216880837"/>
      <w:r>
        <w:t>19 March 2025</w:t>
      </w:r>
      <w:bookmarkEnd w:id="281"/>
    </w:p>
    <w:p w14:paraId="6E3B383A" w14:textId="7DE1CF10" w:rsidR="009A0B0E" w:rsidRDefault="009A0B0E" w:rsidP="009A0B0E">
      <w:pPr>
        <w:pStyle w:val="Heading2"/>
      </w:pPr>
      <w:bookmarkStart w:id="282" w:name="_Toc216880838"/>
      <w:r>
        <w:t>From the department</w:t>
      </w:r>
      <w:bookmarkEnd w:id="282"/>
    </w:p>
    <w:p w14:paraId="22F0A797" w14:textId="17500D64" w:rsidR="009A0B0E" w:rsidRDefault="004E128A" w:rsidP="004E128A">
      <w:pPr>
        <w:pStyle w:val="Heading3"/>
      </w:pPr>
      <w:r w:rsidRPr="004E128A">
        <w:t>One-off payment for services affected by ex-Tropical Cyclone Alfred</w:t>
      </w:r>
    </w:p>
    <w:p w14:paraId="1C714B4A" w14:textId="77777777" w:rsidR="00876657" w:rsidRPr="00876657" w:rsidRDefault="00876657" w:rsidP="00876657">
      <w:r w:rsidRPr="00876657">
        <w:rPr>
          <w:b/>
          <w:bCs/>
        </w:rPr>
        <w:t>The Australian Government will provide a one-off $10,000 payment to early childhood education and care (ECEC) services affected by ex-Tropical Cyclone Alfred.</w:t>
      </w:r>
    </w:p>
    <w:p w14:paraId="41621BDE" w14:textId="77777777" w:rsidR="00876657" w:rsidRPr="00876657" w:rsidRDefault="00876657" w:rsidP="00876657">
      <w:r w:rsidRPr="00876657">
        <w:t>The ex-Tropical Cyclone Alfred support payment will be available for Child Care Subsidy (CCS) approved services that:     </w:t>
      </w:r>
    </w:p>
    <w:p w14:paraId="6BD3E026" w14:textId="77777777" w:rsidR="00876657" w:rsidRPr="00876657" w:rsidRDefault="00876657" w:rsidP="00E3526C">
      <w:pPr>
        <w:pStyle w:val="ListParagraph"/>
        <w:numPr>
          <w:ilvl w:val="0"/>
          <w:numId w:val="190"/>
        </w:numPr>
      </w:pPr>
      <w:r w:rsidRPr="00876657">
        <w:t xml:space="preserve">are in a local government area (LGA) covered by a </w:t>
      </w:r>
      <w:hyperlink r:id="rId1063" w:history="1">
        <w:r w:rsidRPr="00876657">
          <w:rPr>
            <w:rStyle w:val="Hyperlink"/>
          </w:rPr>
          <w:t>CCS period of emergency</w:t>
        </w:r>
      </w:hyperlink>
      <w:r w:rsidRPr="00876657">
        <w:t xml:space="preserve"> in relation to ex-Tropical Cyclone Alfred </w:t>
      </w:r>
    </w:p>
    <w:p w14:paraId="3A4AFD1A" w14:textId="77777777" w:rsidR="00876657" w:rsidRPr="00876657" w:rsidRDefault="00876657" w:rsidP="00E3526C">
      <w:pPr>
        <w:pStyle w:val="ListParagraph"/>
        <w:numPr>
          <w:ilvl w:val="0"/>
          <w:numId w:val="190"/>
        </w:numPr>
      </w:pPr>
      <w:r w:rsidRPr="00876657">
        <w:t>closed, or partially closed, for 8 days or more during the period of emergency </w:t>
      </w:r>
    </w:p>
    <w:p w14:paraId="69DCAC7A" w14:textId="77777777" w:rsidR="00876657" w:rsidRPr="00876657" w:rsidRDefault="00876657" w:rsidP="00E3526C">
      <w:pPr>
        <w:pStyle w:val="ListParagraph"/>
        <w:numPr>
          <w:ilvl w:val="0"/>
          <w:numId w:val="190"/>
        </w:numPr>
      </w:pPr>
      <w:r w:rsidRPr="00876657">
        <w:t>agree to waive gap fees for families while closed during the period of emergency.  </w:t>
      </w:r>
    </w:p>
    <w:p w14:paraId="51D1C2F3" w14:textId="77777777" w:rsidR="00876657" w:rsidRPr="00876657" w:rsidRDefault="00876657" w:rsidP="00876657">
      <w:r w:rsidRPr="00876657">
        <w:t>The payment will be available to all service types, including Centre Based Day Care, Outside School Hours Care, Family Day Care and In Home Care.  </w:t>
      </w:r>
    </w:p>
    <w:p w14:paraId="7730BD10" w14:textId="77777777" w:rsidR="00876657" w:rsidRPr="00876657" w:rsidRDefault="00876657" w:rsidP="00876657">
      <w:r w:rsidRPr="00876657">
        <w:t>We will provide more information to providers of services in the affected LGAs soon.  </w:t>
      </w:r>
    </w:p>
    <w:p w14:paraId="23D21862" w14:textId="77777777" w:rsidR="00876657" w:rsidRPr="00876657" w:rsidRDefault="00876657" w:rsidP="00876657">
      <w:r w:rsidRPr="00876657">
        <w:t xml:space="preserve">To make sure we know if your service is in one of the affected LGAs, please ensure you have updated your contact details in the Child Care Subsidy System via the </w:t>
      </w:r>
      <w:hyperlink r:id="rId1064" w:history="1">
        <w:r w:rsidRPr="00876657">
          <w:rPr>
            <w:rStyle w:val="Hyperlink"/>
          </w:rPr>
          <w:t>Provider Entry Point</w:t>
        </w:r>
      </w:hyperlink>
      <w:r w:rsidRPr="00876657">
        <w:t xml:space="preserve"> (PEP) or your third-party software.  </w:t>
      </w:r>
    </w:p>
    <w:p w14:paraId="4DFE2DF5" w14:textId="77777777" w:rsidR="00876657" w:rsidRPr="00876657" w:rsidRDefault="00876657" w:rsidP="00876657">
      <w:r w:rsidRPr="00876657">
        <w:t>See our website for more information on the: </w:t>
      </w:r>
    </w:p>
    <w:p w14:paraId="2B35FF59" w14:textId="77777777" w:rsidR="00876657" w:rsidRPr="00876657" w:rsidRDefault="00876657" w:rsidP="00E3526C">
      <w:pPr>
        <w:pStyle w:val="ListParagraph"/>
        <w:numPr>
          <w:ilvl w:val="0"/>
          <w:numId w:val="191"/>
        </w:numPr>
      </w:pPr>
      <w:hyperlink r:id="rId1065" w:history="1">
        <w:r w:rsidRPr="00876657">
          <w:rPr>
            <w:rStyle w:val="Hyperlink"/>
          </w:rPr>
          <w:t>regions and timeframes where the period of emergency applies</w:t>
        </w:r>
      </w:hyperlink>
      <w:r w:rsidRPr="00876657">
        <w:t>  </w:t>
      </w:r>
    </w:p>
    <w:p w14:paraId="5191D006" w14:textId="77777777" w:rsidR="00876657" w:rsidRPr="00876657" w:rsidRDefault="00876657" w:rsidP="00E3526C">
      <w:pPr>
        <w:pStyle w:val="ListParagraph"/>
        <w:numPr>
          <w:ilvl w:val="0"/>
          <w:numId w:val="191"/>
        </w:numPr>
      </w:pPr>
      <w:hyperlink r:id="rId1066" w:history="1">
        <w:r w:rsidRPr="00876657">
          <w:rPr>
            <w:rStyle w:val="Hyperlink"/>
          </w:rPr>
          <w:t>details of other support available during and after a period of emergency. </w:t>
        </w:r>
      </w:hyperlink>
    </w:p>
    <w:p w14:paraId="61E65616" w14:textId="77777777" w:rsidR="00876657" w:rsidRPr="00876657" w:rsidRDefault="00876657" w:rsidP="00876657">
      <w:pPr>
        <w:pStyle w:val="Heading4"/>
      </w:pPr>
      <w:r w:rsidRPr="00876657">
        <w:t>Support for families </w:t>
      </w:r>
    </w:p>
    <w:p w14:paraId="1B495172" w14:textId="5C817703" w:rsidR="00876657" w:rsidRDefault="00876657" w:rsidP="00876657">
      <w:r w:rsidRPr="00876657">
        <w:t>Families in affected regions can receive unlimited additional absences. This means they will not exhaust their ordinary allocation of subsidised absences for the year as a result of the emergency. </w:t>
      </w:r>
    </w:p>
    <w:p w14:paraId="38524D1E" w14:textId="1403B120" w:rsidR="00B11691" w:rsidRDefault="004E128A" w:rsidP="004E128A">
      <w:pPr>
        <w:pStyle w:val="Heading3"/>
      </w:pPr>
      <w:r w:rsidRPr="004E128A">
        <w:t>Worker retention payment update</w:t>
      </w:r>
    </w:p>
    <w:p w14:paraId="48F2C046" w14:textId="77777777" w:rsidR="00B11691" w:rsidRPr="00B11691" w:rsidRDefault="00B11691" w:rsidP="004E128A">
      <w:pPr>
        <w:pStyle w:val="Heading4"/>
      </w:pPr>
      <w:r w:rsidRPr="00B11691">
        <w:t>Get free support</w:t>
      </w:r>
    </w:p>
    <w:p w14:paraId="23C7086F" w14:textId="77777777" w:rsidR="00B11691" w:rsidRPr="00B11691" w:rsidRDefault="00B11691" w:rsidP="00B11691">
      <w:r w:rsidRPr="00B11691">
        <w:rPr>
          <w:b/>
          <w:bCs/>
        </w:rPr>
        <w:t xml:space="preserve">Help is available to engage with the worker retention payment. </w:t>
      </w:r>
    </w:p>
    <w:p w14:paraId="259B5D59" w14:textId="77777777" w:rsidR="00B11691" w:rsidRPr="00B11691" w:rsidRDefault="00B11691" w:rsidP="00B11691">
      <w:r w:rsidRPr="00B11691">
        <w:t>Support includes:</w:t>
      </w:r>
    </w:p>
    <w:p w14:paraId="5458DCB3" w14:textId="77777777" w:rsidR="00B11691" w:rsidRPr="00B11691" w:rsidRDefault="00B11691" w:rsidP="00E3526C">
      <w:pPr>
        <w:pStyle w:val="ListParagraph"/>
        <w:numPr>
          <w:ilvl w:val="0"/>
          <w:numId w:val="192"/>
        </w:numPr>
      </w:pPr>
      <w:r w:rsidRPr="00B11691">
        <w:t>help to understand, develop and implement a workplace instrument</w:t>
      </w:r>
    </w:p>
    <w:p w14:paraId="70178FCC" w14:textId="77777777" w:rsidR="00B11691" w:rsidRPr="00B11691" w:rsidRDefault="00B11691" w:rsidP="00E3526C">
      <w:pPr>
        <w:pStyle w:val="ListParagraph"/>
        <w:numPr>
          <w:ilvl w:val="0"/>
          <w:numId w:val="192"/>
        </w:numPr>
      </w:pPr>
      <w:r w:rsidRPr="00B11691">
        <w:t>help to submit your application</w:t>
      </w:r>
    </w:p>
    <w:p w14:paraId="52F47DF8" w14:textId="77777777" w:rsidR="00B11691" w:rsidRPr="00B11691" w:rsidRDefault="00B11691" w:rsidP="00E3526C">
      <w:pPr>
        <w:pStyle w:val="ListParagraph"/>
        <w:numPr>
          <w:ilvl w:val="0"/>
          <w:numId w:val="192"/>
        </w:numPr>
      </w:pPr>
      <w:r w:rsidRPr="00B11691">
        <w:t>help to request an alternative fee growth cap or funding review</w:t>
      </w:r>
    </w:p>
    <w:p w14:paraId="08916C7D" w14:textId="77777777" w:rsidR="00B11691" w:rsidRPr="00B11691" w:rsidRDefault="00B11691" w:rsidP="00E3526C">
      <w:pPr>
        <w:pStyle w:val="ListParagraph"/>
        <w:numPr>
          <w:ilvl w:val="0"/>
          <w:numId w:val="192"/>
        </w:numPr>
      </w:pPr>
      <w:r w:rsidRPr="00B11691">
        <w:t>administration, record-keeping and payroll support</w:t>
      </w:r>
    </w:p>
    <w:p w14:paraId="4DFB9F46" w14:textId="77777777" w:rsidR="00B11691" w:rsidRPr="00B11691" w:rsidRDefault="00B11691" w:rsidP="00E3526C">
      <w:pPr>
        <w:pStyle w:val="ListParagraph"/>
        <w:numPr>
          <w:ilvl w:val="0"/>
          <w:numId w:val="192"/>
        </w:numPr>
      </w:pPr>
      <w:r w:rsidRPr="00B11691">
        <w:t>workplace relations or legal advice</w:t>
      </w:r>
    </w:p>
    <w:p w14:paraId="491A0C2F" w14:textId="77777777" w:rsidR="00B11691" w:rsidRPr="00B11691" w:rsidRDefault="00B11691" w:rsidP="00E3526C">
      <w:pPr>
        <w:pStyle w:val="ListParagraph"/>
        <w:numPr>
          <w:ilvl w:val="0"/>
          <w:numId w:val="192"/>
        </w:numPr>
      </w:pPr>
      <w:r w:rsidRPr="00B11691">
        <w:t>online information sessions</w:t>
      </w:r>
    </w:p>
    <w:p w14:paraId="0752330E" w14:textId="77777777" w:rsidR="00B11691" w:rsidRPr="00B11691" w:rsidRDefault="00B11691" w:rsidP="00E3526C">
      <w:pPr>
        <w:pStyle w:val="ListParagraph"/>
        <w:numPr>
          <w:ilvl w:val="0"/>
          <w:numId w:val="192"/>
        </w:numPr>
      </w:pPr>
      <w:r w:rsidRPr="00B11691">
        <w:t>helplines, and more.</w:t>
      </w:r>
    </w:p>
    <w:p w14:paraId="777D5A9A" w14:textId="77777777" w:rsidR="00B11691" w:rsidRPr="00B11691" w:rsidRDefault="00B11691" w:rsidP="00B11691">
      <w:hyperlink r:id="rId1067" w:history="1">
        <w:r w:rsidRPr="00B11691">
          <w:rPr>
            <w:rStyle w:val="Hyperlink"/>
          </w:rPr>
          <w:t>Search the directory</w:t>
        </w:r>
      </w:hyperlink>
      <w:r w:rsidRPr="00B11691">
        <w:t xml:space="preserve"> on our website to find support that meets your needs.</w:t>
      </w:r>
    </w:p>
    <w:p w14:paraId="1F09C0D4" w14:textId="77777777" w:rsidR="00B11691" w:rsidRPr="00B11691" w:rsidRDefault="00B11691" w:rsidP="00B11691">
      <w:r w:rsidRPr="00B11691">
        <w:t>Workplace instrument templates sold commercially may not meet the worker retention payment requirements. We recommend you get support through the organisations listed on our website.</w:t>
      </w:r>
    </w:p>
    <w:p w14:paraId="54375AA8" w14:textId="77777777" w:rsidR="00B11691" w:rsidRPr="00B11691" w:rsidRDefault="00B11691" w:rsidP="00B11691">
      <w:pPr>
        <w:pStyle w:val="Heading4"/>
      </w:pPr>
      <w:r w:rsidRPr="00B11691">
        <w:t>Attend an upcoming session</w:t>
      </w:r>
    </w:p>
    <w:p w14:paraId="6A9DD078" w14:textId="77777777" w:rsidR="00B11691" w:rsidRPr="00B11691" w:rsidRDefault="00B11691" w:rsidP="00B11691">
      <w:r w:rsidRPr="00B11691">
        <w:rPr>
          <w:b/>
          <w:bCs/>
        </w:rPr>
        <w:t xml:space="preserve">Several organisations are holding information sessions in the coming weeks. </w:t>
      </w:r>
    </w:p>
    <w:p w14:paraId="43538BF2" w14:textId="77777777" w:rsidR="00B11691" w:rsidRPr="00B11691" w:rsidRDefault="00B11691" w:rsidP="00B11691">
      <w:r w:rsidRPr="00B11691">
        <w:t>Register to attend an upcoming session:</w:t>
      </w:r>
    </w:p>
    <w:p w14:paraId="772CA285" w14:textId="77777777" w:rsidR="00B11691" w:rsidRPr="00B11691" w:rsidRDefault="00B11691" w:rsidP="00E3526C">
      <w:pPr>
        <w:pStyle w:val="ListParagraph"/>
        <w:numPr>
          <w:ilvl w:val="0"/>
          <w:numId w:val="193"/>
        </w:numPr>
      </w:pPr>
      <w:hyperlink r:id="rId1068" w:history="1">
        <w:r w:rsidRPr="00B11691">
          <w:rPr>
            <w:rStyle w:val="Hyperlink"/>
          </w:rPr>
          <w:t>Ai Group briefing sessions</w:t>
        </w:r>
      </w:hyperlink>
    </w:p>
    <w:p w14:paraId="72708C28" w14:textId="0663BFD5" w:rsidR="00B11691" w:rsidRDefault="00B11691" w:rsidP="00E3526C">
      <w:pPr>
        <w:pStyle w:val="ListParagraph"/>
        <w:numPr>
          <w:ilvl w:val="0"/>
          <w:numId w:val="193"/>
        </w:numPr>
      </w:pPr>
      <w:hyperlink r:id="rId1069" w:history="1">
        <w:r w:rsidRPr="00B11691">
          <w:rPr>
            <w:rStyle w:val="Hyperlink"/>
          </w:rPr>
          <w:t>NOSHSA information sessions</w:t>
        </w:r>
      </w:hyperlink>
      <w:r w:rsidRPr="00B11691">
        <w:t>.</w:t>
      </w:r>
    </w:p>
    <w:p w14:paraId="45E9A759" w14:textId="42098DDE" w:rsidR="00165A0D" w:rsidRDefault="00165A0D" w:rsidP="00165A0D">
      <w:pPr>
        <w:pStyle w:val="Heading3"/>
      </w:pPr>
      <w:r w:rsidRPr="00165A0D">
        <w:t>Have your say on professional development opportunities</w:t>
      </w:r>
    </w:p>
    <w:p w14:paraId="7BAD5754" w14:textId="77777777" w:rsidR="00165A0D" w:rsidRPr="00165A0D" w:rsidRDefault="00165A0D" w:rsidP="00165A0D">
      <w:r w:rsidRPr="00165A0D">
        <w:rPr>
          <w:b/>
          <w:bCs/>
        </w:rPr>
        <w:t xml:space="preserve">We have engaged ORIMA Research to conduct a short survey on our </w:t>
      </w:r>
      <w:hyperlink r:id="rId1070" w:history="1">
        <w:r w:rsidRPr="00165A0D">
          <w:rPr>
            <w:rStyle w:val="Hyperlink"/>
            <w:b/>
            <w:bCs/>
          </w:rPr>
          <w:t>professional development opportunities</w:t>
        </w:r>
      </w:hyperlink>
      <w:r w:rsidRPr="00165A0D">
        <w:rPr>
          <w:b/>
          <w:bCs/>
        </w:rPr>
        <w:t>.</w:t>
      </w:r>
    </w:p>
    <w:p w14:paraId="43FC201C" w14:textId="77777777" w:rsidR="00165A0D" w:rsidRPr="00165A0D" w:rsidRDefault="00165A0D" w:rsidP="00165A0D">
      <w:r w:rsidRPr="00165A0D">
        <w:t>Participation is voluntary. The survey will close on 31 March 2025.</w:t>
      </w:r>
    </w:p>
    <w:p w14:paraId="620D798D" w14:textId="3A68AFE8" w:rsidR="00165A0D" w:rsidRDefault="00165A0D" w:rsidP="00165A0D">
      <w:hyperlink r:id="rId1071" w:history="1">
        <w:r w:rsidRPr="00165A0D">
          <w:rPr>
            <w:rStyle w:val="Hyperlink"/>
          </w:rPr>
          <w:t>Complete the survey</w:t>
        </w:r>
      </w:hyperlink>
      <w:r w:rsidRPr="00165A0D">
        <w:t>.</w:t>
      </w:r>
    </w:p>
    <w:p w14:paraId="58AE4B2E" w14:textId="3A4747D7" w:rsidR="00623904" w:rsidRDefault="00623904" w:rsidP="00623904">
      <w:pPr>
        <w:pStyle w:val="Heading2"/>
      </w:pPr>
      <w:bookmarkStart w:id="283" w:name="_Toc216880839"/>
      <w:r>
        <w:t>Sector spotlight</w:t>
      </w:r>
      <w:bookmarkEnd w:id="283"/>
    </w:p>
    <w:p w14:paraId="3CF20454" w14:textId="269C3016" w:rsidR="00623904" w:rsidRDefault="00B70E04" w:rsidP="00B70E04">
      <w:pPr>
        <w:pStyle w:val="Heading3"/>
      </w:pPr>
      <w:r w:rsidRPr="00B70E04">
        <w:t>Prepare for changes to fit and proper person requirements</w:t>
      </w:r>
    </w:p>
    <w:p w14:paraId="5D3CFB70" w14:textId="77777777" w:rsidR="00623904" w:rsidRPr="00623904" w:rsidRDefault="00623904" w:rsidP="00623904">
      <w:r w:rsidRPr="00623904">
        <w:rPr>
          <w:b/>
          <w:bCs/>
        </w:rPr>
        <w:t xml:space="preserve">From 1 April 2025, new CCS provider approval applicants will need to give us a statement of tax record (STR). </w:t>
      </w:r>
    </w:p>
    <w:p w14:paraId="0786D25B" w14:textId="77777777" w:rsidR="00623904" w:rsidRPr="00623904" w:rsidRDefault="00623904" w:rsidP="00623904">
      <w:r w:rsidRPr="00623904">
        <w:t>For CCS approval, a provider must be considered fit and proper to handle public money. All new providers go through a fit and proper assessment. The STR will form part of this assessment. It demonstrates a provider’s engagement with the tax system.</w:t>
      </w:r>
    </w:p>
    <w:p w14:paraId="5A40AF4B" w14:textId="77777777" w:rsidR="00623904" w:rsidRPr="00623904" w:rsidRDefault="00623904" w:rsidP="00623904">
      <w:r w:rsidRPr="00623904">
        <w:t>Providers will be able to request an STR from the ATO:</w:t>
      </w:r>
    </w:p>
    <w:p w14:paraId="7E91BFF6" w14:textId="77777777" w:rsidR="00623904" w:rsidRPr="00623904" w:rsidRDefault="00623904" w:rsidP="00E3526C">
      <w:pPr>
        <w:pStyle w:val="ListParagraph"/>
        <w:numPr>
          <w:ilvl w:val="0"/>
          <w:numId w:val="194"/>
        </w:numPr>
      </w:pPr>
      <w:r w:rsidRPr="00623904">
        <w:t xml:space="preserve">by using </w:t>
      </w:r>
      <w:hyperlink r:id="rId1072" w:history="1">
        <w:r w:rsidRPr="00623904">
          <w:rPr>
            <w:rStyle w:val="Hyperlink"/>
          </w:rPr>
          <w:t>ATO online services</w:t>
        </w:r>
      </w:hyperlink>
      <w:r w:rsidRPr="00623904">
        <w:t xml:space="preserve"> </w:t>
      </w:r>
    </w:p>
    <w:p w14:paraId="387E39E7" w14:textId="77777777" w:rsidR="00623904" w:rsidRPr="00623904" w:rsidRDefault="00623904" w:rsidP="00E3526C">
      <w:pPr>
        <w:pStyle w:val="ListParagraph"/>
        <w:numPr>
          <w:ilvl w:val="0"/>
          <w:numId w:val="194"/>
        </w:numPr>
      </w:pPr>
      <w:r w:rsidRPr="00623904">
        <w:t>through their registered tax professional.</w:t>
      </w:r>
    </w:p>
    <w:p w14:paraId="3E41999A" w14:textId="5D801E5F" w:rsidR="00623904" w:rsidRDefault="00623904" w:rsidP="00623904">
      <w:r w:rsidRPr="00623904">
        <w:t xml:space="preserve">Visit our website for more information on how to prepare for </w:t>
      </w:r>
      <w:hyperlink r:id="rId1073" w:history="1">
        <w:r w:rsidRPr="00623904">
          <w:rPr>
            <w:rStyle w:val="Hyperlink"/>
          </w:rPr>
          <w:t>STR for CCS</w:t>
        </w:r>
      </w:hyperlink>
      <w:r w:rsidRPr="00623904">
        <w:t>.</w:t>
      </w:r>
    </w:p>
    <w:p w14:paraId="019ECF44" w14:textId="3DA21FFD" w:rsidR="00B70E04" w:rsidRDefault="00B70E04" w:rsidP="00B70E04">
      <w:pPr>
        <w:pStyle w:val="Heading2"/>
      </w:pPr>
      <w:bookmarkStart w:id="284" w:name="_Toc216880840"/>
      <w:r>
        <w:t>Facts from FAL</w:t>
      </w:r>
      <w:bookmarkEnd w:id="284"/>
    </w:p>
    <w:p w14:paraId="3AEDAE9B" w14:textId="751EF61E" w:rsidR="00B70E04" w:rsidRDefault="00941D46" w:rsidP="00941D46">
      <w:pPr>
        <w:pStyle w:val="Heading3"/>
      </w:pPr>
      <w:r w:rsidRPr="00941D46">
        <w:t>Absences during a period of emergency</w:t>
      </w:r>
    </w:p>
    <w:p w14:paraId="5A709542" w14:textId="77777777" w:rsidR="00941D46" w:rsidRPr="00941D46" w:rsidRDefault="00941D46" w:rsidP="00941D46">
      <w:r w:rsidRPr="00941D46">
        <w:rPr>
          <w:b/>
          <w:bCs/>
        </w:rPr>
        <w:t xml:space="preserve">During a period of emergency, families won’t have to use their annual allocation of allowable absences. </w:t>
      </w:r>
    </w:p>
    <w:p w14:paraId="2C1AF8F8" w14:textId="77777777" w:rsidR="00941D46" w:rsidRPr="00941D46" w:rsidRDefault="00941D46" w:rsidP="00941D46">
      <w:r w:rsidRPr="00941D46">
        <w:t xml:space="preserve">Children who live or attend a service in an </w:t>
      </w:r>
      <w:hyperlink r:id="rId1074" w:history="1">
        <w:r w:rsidRPr="00941D46">
          <w:rPr>
            <w:rStyle w:val="Hyperlink"/>
          </w:rPr>
          <w:t>affected region</w:t>
        </w:r>
      </w:hyperlink>
      <w:r w:rsidRPr="00941D46">
        <w:t xml:space="preserve"> will get extra allowable absences for the duration of the period of emergency.</w:t>
      </w:r>
    </w:p>
    <w:p w14:paraId="21CDFC77" w14:textId="77777777" w:rsidR="00941D46" w:rsidRPr="00941D46" w:rsidRDefault="00941D46" w:rsidP="00941D46">
      <w:r w:rsidRPr="00941D46">
        <w:t>These absences will be automatically applied in the Child Care Subsidy System if we declare a period of emergency.</w:t>
      </w:r>
    </w:p>
    <w:p w14:paraId="765B27CF" w14:textId="77777777" w:rsidR="00941D46" w:rsidRPr="00941D46" w:rsidRDefault="00941D46" w:rsidP="00941D46">
      <w:r w:rsidRPr="00941D46">
        <w:t>After a period of emergency, families may receive additional absences if they have exhausted their annual allocation of allowable absences.</w:t>
      </w:r>
    </w:p>
    <w:p w14:paraId="641CC7A3" w14:textId="22133473" w:rsidR="00941D46" w:rsidRDefault="00941D46" w:rsidP="00941D46">
      <w:r w:rsidRPr="00941D46">
        <w:t xml:space="preserve">Read more about </w:t>
      </w:r>
      <w:hyperlink r:id="rId1075" w:history="1">
        <w:r w:rsidRPr="00941D46">
          <w:rPr>
            <w:rStyle w:val="Hyperlink"/>
          </w:rPr>
          <w:t>absences from child care</w:t>
        </w:r>
      </w:hyperlink>
      <w:r w:rsidRPr="00941D46">
        <w:t xml:space="preserve"> on our website.</w:t>
      </w:r>
    </w:p>
    <w:p w14:paraId="75375DF9" w14:textId="1CFC3A51" w:rsidR="00941D46" w:rsidRDefault="00717108" w:rsidP="00717108">
      <w:pPr>
        <w:pStyle w:val="Heading3"/>
      </w:pPr>
      <w:r w:rsidRPr="00717108">
        <w:t>Enrolments: you and the family must agree on care arrangements</w:t>
      </w:r>
    </w:p>
    <w:p w14:paraId="38FFFAF2" w14:textId="77777777" w:rsidR="00717108" w:rsidRPr="00717108" w:rsidRDefault="00717108" w:rsidP="00717108">
      <w:r w:rsidRPr="00717108">
        <w:rPr>
          <w:b/>
          <w:bCs/>
        </w:rPr>
        <w:t xml:space="preserve">Before enrolling a child, you must come to an agreement with the family on care arrangements for the child. </w:t>
      </w:r>
    </w:p>
    <w:p w14:paraId="4F4AE783" w14:textId="77777777" w:rsidR="00717108" w:rsidRPr="00717108" w:rsidRDefault="00717108" w:rsidP="00717108">
      <w:r w:rsidRPr="00717108">
        <w:t>The most common care arrangement for children who get CCS is a Complying Written Arrangement (CWA).</w:t>
      </w:r>
    </w:p>
    <w:p w14:paraId="07A05F04" w14:textId="77777777" w:rsidR="00717108" w:rsidRPr="00717108" w:rsidRDefault="00717108" w:rsidP="00717108">
      <w:r w:rsidRPr="00717108">
        <w:t>Families must agree to the care arrangements in writing. They can do this electronically or in hard copy.</w:t>
      </w:r>
    </w:p>
    <w:p w14:paraId="3CF8B664" w14:textId="2E69C870" w:rsidR="00941D46" w:rsidRDefault="00717108" w:rsidP="00717108">
      <w:r w:rsidRPr="00717108">
        <w:t xml:space="preserve">Read more about CWAs and </w:t>
      </w:r>
      <w:hyperlink r:id="rId1076" w:history="1">
        <w:r w:rsidRPr="00717108">
          <w:rPr>
            <w:rStyle w:val="Hyperlink"/>
          </w:rPr>
          <w:t>how to enrol children</w:t>
        </w:r>
      </w:hyperlink>
      <w:r w:rsidRPr="00717108">
        <w:t xml:space="preserve"> on our website.</w:t>
      </w:r>
    </w:p>
    <w:p w14:paraId="7F5AC88B" w14:textId="25915918" w:rsidR="00717108" w:rsidRDefault="00A07C04" w:rsidP="00A07C04">
      <w:pPr>
        <w:pStyle w:val="Heading3"/>
      </w:pPr>
      <w:r w:rsidRPr="00A07C04">
        <w:t>Caring for extended family in Family Day Care</w:t>
      </w:r>
    </w:p>
    <w:p w14:paraId="56A7B81F" w14:textId="646A3ADD" w:rsidR="00A07C04" w:rsidRDefault="00A07C04" w:rsidP="00717108">
      <w:r w:rsidRPr="00A07C04">
        <w:rPr>
          <w:noProof/>
        </w:rPr>
        <w:drawing>
          <wp:inline distT="0" distB="0" distL="0" distR="0" wp14:anchorId="5A611703" wp14:editId="4E5C0D3A">
            <wp:extent cx="3854648" cy="2159111"/>
            <wp:effectExtent l="0" t="0" r="0" b="0"/>
            <wp:docPr id="1067626628" name="Picture 1" descr="A video tile showing an image of 3 children in an early childhood setting. Text says Caring for relatives - the less than 50 % rule.">
              <a:hlinkClick xmlns:a="http://schemas.openxmlformats.org/drawingml/2006/main" r:id="rId10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26628" name="Picture 1" descr="A video tile showing an image of 3 children in an early childhood setting. Text says Caring for relatives - the less than 50 % rule.">
                      <a:hlinkClick r:id="rId1077"/>
                    </pic:cNvPr>
                    <pic:cNvPicPr/>
                  </pic:nvPicPr>
                  <pic:blipFill>
                    <a:blip r:embed="rId1078"/>
                    <a:stretch>
                      <a:fillRect/>
                    </a:stretch>
                  </pic:blipFill>
                  <pic:spPr>
                    <a:xfrm>
                      <a:off x="0" y="0"/>
                      <a:ext cx="3854648" cy="2159111"/>
                    </a:xfrm>
                    <a:prstGeom prst="rect">
                      <a:avLst/>
                    </a:prstGeom>
                  </pic:spPr>
                </pic:pic>
              </a:graphicData>
            </a:graphic>
          </wp:inline>
        </w:drawing>
      </w:r>
    </w:p>
    <w:p w14:paraId="5D494482" w14:textId="77777777" w:rsidR="00717108" w:rsidRPr="00717108" w:rsidRDefault="00717108" w:rsidP="00717108">
      <w:r w:rsidRPr="00717108">
        <w:rPr>
          <w:b/>
          <w:bCs/>
        </w:rPr>
        <w:t xml:space="preserve">If you work in Family Day Care (FDC), there are rules you must follow when caring for extended family members. </w:t>
      </w:r>
    </w:p>
    <w:p w14:paraId="5ED6246A" w14:textId="77777777" w:rsidR="00717108" w:rsidRPr="00717108" w:rsidRDefault="00717108" w:rsidP="00717108">
      <w:r w:rsidRPr="00717108">
        <w:t>Extended family members include a FDC educator’s or their partner’s:</w:t>
      </w:r>
    </w:p>
    <w:p w14:paraId="583FD3A4" w14:textId="77777777" w:rsidR="00717108" w:rsidRPr="00717108" w:rsidRDefault="00717108" w:rsidP="00E3526C">
      <w:pPr>
        <w:pStyle w:val="ListParagraph"/>
        <w:numPr>
          <w:ilvl w:val="0"/>
          <w:numId w:val="195"/>
        </w:numPr>
      </w:pPr>
      <w:r w:rsidRPr="00717108">
        <w:t>niece/nephew</w:t>
      </w:r>
    </w:p>
    <w:p w14:paraId="23A73251" w14:textId="77777777" w:rsidR="00717108" w:rsidRPr="00717108" w:rsidRDefault="00717108" w:rsidP="00E3526C">
      <w:pPr>
        <w:pStyle w:val="ListParagraph"/>
        <w:numPr>
          <w:ilvl w:val="0"/>
          <w:numId w:val="195"/>
        </w:numPr>
      </w:pPr>
      <w:r w:rsidRPr="00717108">
        <w:t>cousin</w:t>
      </w:r>
    </w:p>
    <w:p w14:paraId="60420AF1" w14:textId="77777777" w:rsidR="00717108" w:rsidRPr="00717108" w:rsidRDefault="00717108" w:rsidP="00E3526C">
      <w:pPr>
        <w:pStyle w:val="ListParagraph"/>
        <w:numPr>
          <w:ilvl w:val="0"/>
          <w:numId w:val="195"/>
        </w:numPr>
      </w:pPr>
      <w:r w:rsidRPr="00717108">
        <w:t>grandchild, or</w:t>
      </w:r>
    </w:p>
    <w:p w14:paraId="60AA9E42" w14:textId="77777777" w:rsidR="00717108" w:rsidRPr="00717108" w:rsidRDefault="00717108" w:rsidP="00E3526C">
      <w:pPr>
        <w:pStyle w:val="ListParagraph"/>
        <w:numPr>
          <w:ilvl w:val="0"/>
          <w:numId w:val="195"/>
        </w:numPr>
      </w:pPr>
      <w:r w:rsidRPr="00717108">
        <w:t>great-grandchild.</w:t>
      </w:r>
    </w:p>
    <w:p w14:paraId="0C863A99" w14:textId="77777777" w:rsidR="00717108" w:rsidRPr="00717108" w:rsidRDefault="00717108" w:rsidP="00717108">
      <w:r w:rsidRPr="00717108">
        <w:t>You may be able to report CCS eligible sessions when FDC educators are caring for extended family members, but you must follow the ‘less than 50% rule’.</w:t>
      </w:r>
    </w:p>
    <w:p w14:paraId="3599CAA4" w14:textId="1482B349" w:rsidR="00717108" w:rsidRDefault="00717108" w:rsidP="00717108">
      <w:r w:rsidRPr="00717108">
        <w:t xml:space="preserve">Watch this video to find out how to calculate the less than 50% rule and read more about </w:t>
      </w:r>
      <w:hyperlink r:id="rId1079" w:history="1">
        <w:r w:rsidRPr="00717108">
          <w:rPr>
            <w:rStyle w:val="Hyperlink"/>
          </w:rPr>
          <w:t>providing care for relatives</w:t>
        </w:r>
      </w:hyperlink>
      <w:r w:rsidRPr="00717108">
        <w:t>.</w:t>
      </w:r>
    </w:p>
    <w:p w14:paraId="47753090" w14:textId="2829457E" w:rsidR="00203E93" w:rsidRDefault="00BB0D83" w:rsidP="00BB0D83">
      <w:pPr>
        <w:pStyle w:val="Heading2"/>
      </w:pPr>
      <w:bookmarkStart w:id="285" w:name="_Toc216880841"/>
      <w:r>
        <w:t>Workforce support</w:t>
      </w:r>
      <w:bookmarkEnd w:id="285"/>
    </w:p>
    <w:p w14:paraId="5D772923" w14:textId="703BDA55" w:rsidR="00BB0D83" w:rsidRDefault="00927341" w:rsidP="00927341">
      <w:pPr>
        <w:pStyle w:val="Heading3"/>
      </w:pPr>
      <w:r w:rsidRPr="00927341">
        <w:t>Be You In Practice webinar</w:t>
      </w:r>
    </w:p>
    <w:p w14:paraId="518A93D2" w14:textId="77777777" w:rsidR="00BB0D83" w:rsidRPr="00BB0D83" w:rsidRDefault="00BB0D83" w:rsidP="00BB0D83">
      <w:r w:rsidRPr="00BB0D83">
        <w:rPr>
          <w:b/>
          <w:bCs/>
        </w:rPr>
        <w:t xml:space="preserve">Join Be You for a webinar on nurturing family partnerships through effective communication. </w:t>
      </w:r>
    </w:p>
    <w:p w14:paraId="4C55CC9C" w14:textId="77777777" w:rsidR="00BB0D83" w:rsidRPr="00BB0D83" w:rsidRDefault="00BB0D83" w:rsidP="00BB0D83">
      <w:r w:rsidRPr="00BB0D83">
        <w:t>This Be You In Practice event will explore how educators can use communication to develop meaningful partnerships and make a positive impact on children’s mental health.</w:t>
      </w:r>
    </w:p>
    <w:p w14:paraId="1297570A" w14:textId="77777777" w:rsidR="00BB0D83" w:rsidRPr="00BB0D83" w:rsidRDefault="00BB0D83" w:rsidP="00BB0D83">
      <w:r w:rsidRPr="00BB0D83">
        <w:t>The session will take place online at 12 pm AEDT on 20 March 2025.</w:t>
      </w:r>
    </w:p>
    <w:p w14:paraId="15FEA0E5" w14:textId="52F2D05B" w:rsidR="00BB0D83" w:rsidRDefault="00BB0D83" w:rsidP="00BB0D83">
      <w:hyperlink r:id="rId1080" w:history="1">
        <w:r w:rsidRPr="00BB0D83">
          <w:rPr>
            <w:rStyle w:val="Hyperlink"/>
          </w:rPr>
          <w:t>Register for the webinar</w:t>
        </w:r>
      </w:hyperlink>
      <w:r w:rsidRPr="00BB0D83">
        <w:t>.</w:t>
      </w:r>
    </w:p>
    <w:p w14:paraId="1DF3D50E" w14:textId="3025B69F" w:rsidR="00927341" w:rsidRPr="00BB0D83" w:rsidRDefault="00927341" w:rsidP="00BB0D83">
      <w:r w:rsidRPr="00927341">
        <w:rPr>
          <w:noProof/>
        </w:rPr>
        <w:drawing>
          <wp:inline distT="0" distB="0" distL="0" distR="0" wp14:anchorId="31DBBCB1" wp14:editId="08354116">
            <wp:extent cx="3854648" cy="1162110"/>
            <wp:effectExtent l="0" t="0" r="0" b="0"/>
            <wp:docPr id="191368779" name="Picture 1" descr="A banner showing a woman working on her computer. Text says Report CCS fraud anonymously online and has a report now button.">
              <a:hlinkClick xmlns:a="http://schemas.openxmlformats.org/drawingml/2006/main" r:id="rId10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8779" name="Picture 1" descr="A banner showing a woman working on her computer. Text says Report CCS fraud anonymously online and has a report now button.">
                      <a:hlinkClick r:id="rId1081"/>
                    </pic:cNvPr>
                    <pic:cNvPicPr/>
                  </pic:nvPicPr>
                  <pic:blipFill>
                    <a:blip r:embed="rId1082"/>
                    <a:stretch>
                      <a:fillRect/>
                    </a:stretch>
                  </pic:blipFill>
                  <pic:spPr>
                    <a:xfrm>
                      <a:off x="0" y="0"/>
                      <a:ext cx="3854648" cy="1162110"/>
                    </a:xfrm>
                    <a:prstGeom prst="rect">
                      <a:avLst/>
                    </a:prstGeom>
                  </pic:spPr>
                </pic:pic>
              </a:graphicData>
            </a:graphic>
          </wp:inline>
        </w:drawing>
      </w:r>
    </w:p>
    <w:p w14:paraId="26FEF21F" w14:textId="77777777" w:rsidR="00BB0D83" w:rsidRPr="00623904" w:rsidRDefault="00BB0D83" w:rsidP="00717108"/>
    <w:p w14:paraId="739D6DE8" w14:textId="2D67367A" w:rsidR="00D2766D" w:rsidRDefault="00D2766D" w:rsidP="002555AC">
      <w:pPr>
        <w:pStyle w:val="Issuedate"/>
      </w:pPr>
      <w:bookmarkStart w:id="286" w:name="_Toc216880842"/>
      <w:r>
        <w:t>17 March 2025</w:t>
      </w:r>
      <w:bookmarkEnd w:id="286"/>
    </w:p>
    <w:p w14:paraId="62222977" w14:textId="41F0D7B8" w:rsidR="00815E34" w:rsidRDefault="00074DBB" w:rsidP="00815E34">
      <w:pPr>
        <w:pStyle w:val="Heading2"/>
        <w:rPr>
          <w:bCs/>
        </w:rPr>
      </w:pPr>
      <w:bookmarkStart w:id="287" w:name="_Toc216880843"/>
      <w:r w:rsidRPr="00074DBB">
        <w:rPr>
          <w:bCs/>
        </w:rPr>
        <w:t>One-off payment for services affected by ex-Tropical Cyclone Alfred</w:t>
      </w:r>
      <w:bookmarkEnd w:id="287"/>
    </w:p>
    <w:p w14:paraId="4A106724" w14:textId="77777777" w:rsidR="00074DBB" w:rsidRPr="00074DBB" w:rsidRDefault="00074DBB" w:rsidP="00074DBB">
      <w:r w:rsidRPr="00074DBB">
        <w:rPr>
          <w:b/>
          <w:bCs/>
        </w:rPr>
        <w:t>The Australian Government will provide a one-off $10,000 payment to early childhood education and care (ECEC) services affected by ex-Tropical Cyclone Alfred.</w:t>
      </w:r>
    </w:p>
    <w:p w14:paraId="7251B47B" w14:textId="77777777" w:rsidR="00074DBB" w:rsidRPr="00074DBB" w:rsidRDefault="00074DBB" w:rsidP="00074DBB">
      <w:r w:rsidRPr="00074DBB">
        <w:t>The ex-Tropical Cyclone Alfred support payment will be available for Child Care Subsidy (CCS) approved services that:</w:t>
      </w:r>
    </w:p>
    <w:p w14:paraId="4385BBCF" w14:textId="77777777" w:rsidR="00074DBB" w:rsidRPr="00074DBB" w:rsidRDefault="00074DBB" w:rsidP="006D5AA1">
      <w:pPr>
        <w:pStyle w:val="ListParagraph"/>
        <w:numPr>
          <w:ilvl w:val="0"/>
          <w:numId w:val="182"/>
        </w:numPr>
      </w:pPr>
      <w:r w:rsidRPr="00074DBB">
        <w:t xml:space="preserve">are in a local government area (LGA) covered by a </w:t>
      </w:r>
      <w:hyperlink r:id="rId1083" w:history="1">
        <w:r w:rsidRPr="00074DBB">
          <w:rPr>
            <w:rStyle w:val="Hyperlink"/>
          </w:rPr>
          <w:t>CCS period of emergency</w:t>
        </w:r>
      </w:hyperlink>
      <w:r w:rsidRPr="00074DBB">
        <w:t xml:space="preserve"> </w:t>
      </w:r>
    </w:p>
    <w:p w14:paraId="7C82C80A" w14:textId="77777777" w:rsidR="00074DBB" w:rsidRPr="00074DBB" w:rsidRDefault="00074DBB" w:rsidP="006D5AA1">
      <w:pPr>
        <w:pStyle w:val="ListParagraph"/>
        <w:numPr>
          <w:ilvl w:val="0"/>
          <w:numId w:val="182"/>
        </w:numPr>
      </w:pPr>
      <w:r w:rsidRPr="00074DBB">
        <w:t>closed, or partially closed, for 8 days or more during the period of emergency</w:t>
      </w:r>
    </w:p>
    <w:p w14:paraId="404131A7" w14:textId="77777777" w:rsidR="00074DBB" w:rsidRPr="00074DBB" w:rsidRDefault="00074DBB" w:rsidP="006D5AA1">
      <w:pPr>
        <w:pStyle w:val="ListParagraph"/>
        <w:numPr>
          <w:ilvl w:val="0"/>
          <w:numId w:val="182"/>
        </w:numPr>
      </w:pPr>
      <w:r w:rsidRPr="00074DBB">
        <w:t>agree to waive gap fees for families while closed during the period of emergency.</w:t>
      </w:r>
    </w:p>
    <w:p w14:paraId="201A9DA0" w14:textId="77777777" w:rsidR="00074DBB" w:rsidRPr="00074DBB" w:rsidRDefault="00074DBB" w:rsidP="00074DBB">
      <w:r w:rsidRPr="00074DBB">
        <w:t>The payment will be available to all service types, including Centre Based Day Care, Outside School Hours Care, Family Day Care and In Home Care.</w:t>
      </w:r>
    </w:p>
    <w:p w14:paraId="381DC151" w14:textId="77777777" w:rsidR="00074DBB" w:rsidRPr="00074DBB" w:rsidRDefault="00074DBB" w:rsidP="00074DBB">
      <w:r w:rsidRPr="00074DBB">
        <w:t>We will provide more information to providers of services in the affected LGAs soon.</w:t>
      </w:r>
    </w:p>
    <w:p w14:paraId="688E111F" w14:textId="77777777" w:rsidR="00074DBB" w:rsidRPr="00074DBB" w:rsidRDefault="00074DBB" w:rsidP="00074DBB">
      <w:r w:rsidRPr="00074DBB">
        <w:t xml:space="preserve">To make sure we know if your service is in one of the affected LGAs, please ensure you have updated your contact details in the Child Care Subsidy System via the </w:t>
      </w:r>
      <w:hyperlink r:id="rId1084" w:history="1">
        <w:r w:rsidRPr="00074DBB">
          <w:rPr>
            <w:rStyle w:val="Hyperlink"/>
          </w:rPr>
          <w:t>Provider Entry Point</w:t>
        </w:r>
      </w:hyperlink>
      <w:r w:rsidRPr="00074DBB">
        <w:t xml:space="preserve"> (PEP) or your third-party software.</w:t>
      </w:r>
    </w:p>
    <w:p w14:paraId="2D33C427" w14:textId="77777777" w:rsidR="00074DBB" w:rsidRPr="00074DBB" w:rsidRDefault="00074DBB" w:rsidP="00074DBB">
      <w:r w:rsidRPr="00074DBB">
        <w:t>See our website for more information on the:</w:t>
      </w:r>
    </w:p>
    <w:p w14:paraId="35F8E99B" w14:textId="77777777" w:rsidR="00074DBB" w:rsidRPr="00074DBB" w:rsidRDefault="00074DBB" w:rsidP="006D5AA1">
      <w:pPr>
        <w:pStyle w:val="ListParagraph"/>
        <w:numPr>
          <w:ilvl w:val="0"/>
          <w:numId w:val="183"/>
        </w:numPr>
      </w:pPr>
      <w:hyperlink r:id="rId1085" w:history="1">
        <w:r w:rsidRPr="00074DBB">
          <w:rPr>
            <w:rStyle w:val="Hyperlink"/>
          </w:rPr>
          <w:t>regions and timeframes where the period of emergency applies</w:t>
        </w:r>
      </w:hyperlink>
      <w:r w:rsidRPr="00074DBB">
        <w:t> </w:t>
      </w:r>
    </w:p>
    <w:p w14:paraId="2926A631" w14:textId="77777777" w:rsidR="00074DBB" w:rsidRPr="00074DBB" w:rsidRDefault="00074DBB" w:rsidP="006D5AA1">
      <w:pPr>
        <w:pStyle w:val="ListParagraph"/>
        <w:numPr>
          <w:ilvl w:val="0"/>
          <w:numId w:val="183"/>
        </w:numPr>
      </w:pPr>
      <w:hyperlink r:id="rId1086" w:history="1">
        <w:r w:rsidRPr="00074DBB">
          <w:rPr>
            <w:rStyle w:val="Hyperlink"/>
          </w:rPr>
          <w:t>details of other support available during and after a period of emergency</w:t>
        </w:r>
      </w:hyperlink>
      <w:r w:rsidRPr="00074DBB">
        <w:t>.</w:t>
      </w:r>
    </w:p>
    <w:p w14:paraId="4AC27932" w14:textId="77777777" w:rsidR="00074DBB" w:rsidRPr="00074DBB" w:rsidRDefault="00074DBB" w:rsidP="00074DBB">
      <w:pPr>
        <w:pStyle w:val="Heading4"/>
      </w:pPr>
      <w:r w:rsidRPr="00074DBB">
        <w:t>Support for families</w:t>
      </w:r>
    </w:p>
    <w:p w14:paraId="2EB99295" w14:textId="21B05360" w:rsidR="00074DBB" w:rsidRDefault="00074DBB" w:rsidP="00074DBB">
      <w:r w:rsidRPr="00074DBB">
        <w:t>Families in affected regions can receive unlimited additional absences. This means they will not exhaust their ordinary allocation of subsidised absences for the year as a result of the emergency.</w:t>
      </w:r>
    </w:p>
    <w:p w14:paraId="6550BDED" w14:textId="1BE83DD7" w:rsidR="0029721F" w:rsidRDefault="0029721F" w:rsidP="0029721F">
      <w:pPr>
        <w:pStyle w:val="Heading2"/>
      </w:pPr>
      <w:bookmarkStart w:id="288" w:name="_Toc216880844"/>
      <w:r w:rsidRPr="0029721F">
        <w:t>Two new LGAs added to CCS period of emergency</w:t>
      </w:r>
      <w:bookmarkEnd w:id="288"/>
    </w:p>
    <w:p w14:paraId="087A08A9" w14:textId="77777777" w:rsidR="00C77FBC" w:rsidRPr="00C77FBC" w:rsidRDefault="00C77FBC" w:rsidP="00C77FBC">
      <w:r w:rsidRPr="00C77FBC">
        <w:rPr>
          <w:b/>
          <w:bCs/>
        </w:rPr>
        <w:t>We’ve added 2 new local government areas (LGAs) to the Child Care Subsidy (CCS) period of emergency in parts of Queensland and New South Wales affected by ex-Tropical Cyclone Alfred.  </w:t>
      </w:r>
    </w:p>
    <w:p w14:paraId="4CAAF8C3" w14:textId="77777777" w:rsidR="00C77FBC" w:rsidRPr="00C77FBC" w:rsidRDefault="00C77FBC" w:rsidP="00C77FBC">
      <w:r w:rsidRPr="00C77FBC">
        <w:t>The CCS period of emergency applies from 5 to 18 March 2025 in the following LGAs:</w:t>
      </w:r>
    </w:p>
    <w:p w14:paraId="5616219D" w14:textId="77777777" w:rsidR="00C77FBC" w:rsidRPr="00C77FBC" w:rsidRDefault="00C77FBC" w:rsidP="00C77FBC">
      <w:pPr>
        <w:pStyle w:val="Heading4"/>
      </w:pPr>
      <w:r w:rsidRPr="00C77FBC">
        <w:t>Queensland</w:t>
      </w:r>
    </w:p>
    <w:p w14:paraId="2A145688" w14:textId="77777777" w:rsidR="00C77FBC" w:rsidRPr="00C77FBC" w:rsidRDefault="00C77FBC" w:rsidP="006D5AA1">
      <w:pPr>
        <w:pStyle w:val="ListParagraph"/>
        <w:numPr>
          <w:ilvl w:val="0"/>
          <w:numId w:val="184"/>
        </w:numPr>
      </w:pPr>
      <w:r w:rsidRPr="00C77FBC">
        <w:rPr>
          <w:b/>
          <w:bCs/>
        </w:rPr>
        <w:t>Bundaberg Regional Council</w:t>
      </w:r>
    </w:p>
    <w:p w14:paraId="694878B8" w14:textId="77777777" w:rsidR="00C77FBC" w:rsidRPr="00C77FBC" w:rsidRDefault="00C77FBC" w:rsidP="006D5AA1">
      <w:pPr>
        <w:pStyle w:val="ListParagraph"/>
        <w:numPr>
          <w:ilvl w:val="0"/>
          <w:numId w:val="184"/>
        </w:numPr>
      </w:pPr>
      <w:r w:rsidRPr="00C77FBC">
        <w:rPr>
          <w:b/>
          <w:bCs/>
        </w:rPr>
        <w:t>Southern Downs Regional Council</w:t>
      </w:r>
    </w:p>
    <w:p w14:paraId="1C4C1877" w14:textId="77777777" w:rsidR="00C77FBC" w:rsidRPr="00C77FBC" w:rsidRDefault="00C77FBC" w:rsidP="006D5AA1">
      <w:pPr>
        <w:pStyle w:val="ListParagraph"/>
        <w:numPr>
          <w:ilvl w:val="0"/>
          <w:numId w:val="184"/>
        </w:numPr>
      </w:pPr>
      <w:r w:rsidRPr="00C77FBC">
        <w:t>Fraser Coast Regional Council </w:t>
      </w:r>
    </w:p>
    <w:p w14:paraId="2E535D1B" w14:textId="77777777" w:rsidR="00C77FBC" w:rsidRPr="00C77FBC" w:rsidRDefault="00C77FBC" w:rsidP="006D5AA1">
      <w:pPr>
        <w:pStyle w:val="ListParagraph"/>
        <w:numPr>
          <w:ilvl w:val="0"/>
          <w:numId w:val="184"/>
        </w:numPr>
      </w:pPr>
      <w:r w:rsidRPr="00C77FBC">
        <w:t>Somerset Regional Council </w:t>
      </w:r>
    </w:p>
    <w:p w14:paraId="4F27A069" w14:textId="77777777" w:rsidR="00C77FBC" w:rsidRPr="00C77FBC" w:rsidRDefault="00C77FBC" w:rsidP="006D5AA1">
      <w:pPr>
        <w:pStyle w:val="ListParagraph"/>
        <w:numPr>
          <w:ilvl w:val="0"/>
          <w:numId w:val="184"/>
        </w:numPr>
      </w:pPr>
      <w:r w:rsidRPr="00C77FBC">
        <w:t>Toowoomba Regional Council </w:t>
      </w:r>
    </w:p>
    <w:p w14:paraId="3E41C08D" w14:textId="77777777" w:rsidR="00C77FBC" w:rsidRPr="00C77FBC" w:rsidRDefault="00C77FBC" w:rsidP="006D5AA1">
      <w:pPr>
        <w:pStyle w:val="ListParagraph"/>
        <w:numPr>
          <w:ilvl w:val="0"/>
          <w:numId w:val="184"/>
        </w:numPr>
      </w:pPr>
      <w:r w:rsidRPr="00C77FBC">
        <w:t>Scenic Rim Regional Council </w:t>
      </w:r>
    </w:p>
    <w:p w14:paraId="7B84A3FB" w14:textId="77777777" w:rsidR="00C77FBC" w:rsidRPr="00C77FBC" w:rsidRDefault="00C77FBC" w:rsidP="006D5AA1">
      <w:pPr>
        <w:pStyle w:val="ListParagraph"/>
        <w:numPr>
          <w:ilvl w:val="0"/>
          <w:numId w:val="184"/>
        </w:numPr>
      </w:pPr>
      <w:r w:rsidRPr="00C77FBC">
        <w:t>Lockyer Valley Regional Council </w:t>
      </w:r>
    </w:p>
    <w:p w14:paraId="2A93CE51" w14:textId="77777777" w:rsidR="00C77FBC" w:rsidRPr="00C77FBC" w:rsidRDefault="00C77FBC" w:rsidP="006D5AA1">
      <w:pPr>
        <w:pStyle w:val="ListParagraph"/>
        <w:numPr>
          <w:ilvl w:val="0"/>
          <w:numId w:val="184"/>
        </w:numPr>
      </w:pPr>
      <w:r w:rsidRPr="00C77FBC">
        <w:t>Gympie Regional Council </w:t>
      </w:r>
    </w:p>
    <w:p w14:paraId="035ED644" w14:textId="77777777" w:rsidR="00C77FBC" w:rsidRPr="00C77FBC" w:rsidRDefault="00C77FBC" w:rsidP="006D5AA1">
      <w:pPr>
        <w:pStyle w:val="ListParagraph"/>
        <w:numPr>
          <w:ilvl w:val="0"/>
          <w:numId w:val="184"/>
        </w:numPr>
      </w:pPr>
      <w:r w:rsidRPr="00C77FBC">
        <w:t>Sunshine Coast Council </w:t>
      </w:r>
    </w:p>
    <w:p w14:paraId="684EA433" w14:textId="77777777" w:rsidR="00C77FBC" w:rsidRPr="00C77FBC" w:rsidRDefault="00C77FBC" w:rsidP="006D5AA1">
      <w:pPr>
        <w:pStyle w:val="ListParagraph"/>
        <w:numPr>
          <w:ilvl w:val="0"/>
          <w:numId w:val="184"/>
        </w:numPr>
      </w:pPr>
      <w:r w:rsidRPr="00C77FBC">
        <w:t>Noosa Shire Council </w:t>
      </w:r>
    </w:p>
    <w:p w14:paraId="2BFE2CE4" w14:textId="77777777" w:rsidR="00C77FBC" w:rsidRPr="00C77FBC" w:rsidRDefault="00C77FBC" w:rsidP="006D5AA1">
      <w:pPr>
        <w:pStyle w:val="ListParagraph"/>
        <w:numPr>
          <w:ilvl w:val="0"/>
          <w:numId w:val="184"/>
        </w:numPr>
      </w:pPr>
      <w:r w:rsidRPr="00C77FBC">
        <w:t>Redland City Council </w:t>
      </w:r>
    </w:p>
    <w:p w14:paraId="510D040A" w14:textId="77777777" w:rsidR="00C77FBC" w:rsidRPr="00C77FBC" w:rsidRDefault="00C77FBC" w:rsidP="006D5AA1">
      <w:pPr>
        <w:pStyle w:val="ListParagraph"/>
        <w:numPr>
          <w:ilvl w:val="0"/>
          <w:numId w:val="184"/>
        </w:numPr>
      </w:pPr>
      <w:r w:rsidRPr="00C77FBC">
        <w:t>Brisbane City Council </w:t>
      </w:r>
    </w:p>
    <w:p w14:paraId="7B60CBF8" w14:textId="77777777" w:rsidR="00C77FBC" w:rsidRPr="00C77FBC" w:rsidRDefault="00C77FBC" w:rsidP="006D5AA1">
      <w:pPr>
        <w:pStyle w:val="ListParagraph"/>
        <w:numPr>
          <w:ilvl w:val="0"/>
          <w:numId w:val="184"/>
        </w:numPr>
      </w:pPr>
      <w:r w:rsidRPr="00C77FBC">
        <w:t>Ipswich City Council </w:t>
      </w:r>
    </w:p>
    <w:p w14:paraId="4B7DEF37" w14:textId="77777777" w:rsidR="00C77FBC" w:rsidRPr="00C77FBC" w:rsidRDefault="00C77FBC" w:rsidP="006D5AA1">
      <w:pPr>
        <w:pStyle w:val="ListParagraph"/>
        <w:numPr>
          <w:ilvl w:val="0"/>
          <w:numId w:val="184"/>
        </w:numPr>
      </w:pPr>
      <w:r w:rsidRPr="00C77FBC">
        <w:t>City of Gold Coast</w:t>
      </w:r>
    </w:p>
    <w:p w14:paraId="394EF037" w14:textId="77777777" w:rsidR="00C77FBC" w:rsidRPr="00C77FBC" w:rsidRDefault="00C77FBC" w:rsidP="006D5AA1">
      <w:pPr>
        <w:pStyle w:val="ListParagraph"/>
        <w:numPr>
          <w:ilvl w:val="0"/>
          <w:numId w:val="184"/>
        </w:numPr>
      </w:pPr>
      <w:r w:rsidRPr="00C77FBC">
        <w:t>City of Moreton Bay </w:t>
      </w:r>
    </w:p>
    <w:p w14:paraId="246242A7" w14:textId="77777777" w:rsidR="00C77FBC" w:rsidRPr="00C77FBC" w:rsidRDefault="00C77FBC" w:rsidP="006D5AA1">
      <w:pPr>
        <w:pStyle w:val="ListParagraph"/>
        <w:numPr>
          <w:ilvl w:val="0"/>
          <w:numId w:val="184"/>
        </w:numPr>
      </w:pPr>
      <w:r w:rsidRPr="00C77FBC">
        <w:t>Logan City Council. </w:t>
      </w:r>
    </w:p>
    <w:p w14:paraId="68A3BDE2" w14:textId="77777777" w:rsidR="00C77FBC" w:rsidRPr="00C77FBC" w:rsidRDefault="00C77FBC" w:rsidP="00515452">
      <w:pPr>
        <w:pStyle w:val="Heading4"/>
      </w:pPr>
      <w:r w:rsidRPr="00C77FBC">
        <w:t>New South Wales</w:t>
      </w:r>
    </w:p>
    <w:p w14:paraId="6CB8704C" w14:textId="77777777" w:rsidR="00C77FBC" w:rsidRPr="00C77FBC" w:rsidRDefault="00C77FBC" w:rsidP="006D5AA1">
      <w:pPr>
        <w:pStyle w:val="ListParagraph"/>
        <w:numPr>
          <w:ilvl w:val="0"/>
          <w:numId w:val="185"/>
        </w:numPr>
      </w:pPr>
      <w:r w:rsidRPr="00C77FBC">
        <w:t>Armidale Regional Council </w:t>
      </w:r>
    </w:p>
    <w:p w14:paraId="7AB914B5" w14:textId="77777777" w:rsidR="00C77FBC" w:rsidRPr="00C77FBC" w:rsidRDefault="00C77FBC" w:rsidP="006D5AA1">
      <w:pPr>
        <w:pStyle w:val="ListParagraph"/>
        <w:numPr>
          <w:ilvl w:val="0"/>
          <w:numId w:val="185"/>
        </w:numPr>
      </w:pPr>
      <w:r w:rsidRPr="00C77FBC">
        <w:t>Glen Innes Severn Council</w:t>
      </w:r>
    </w:p>
    <w:p w14:paraId="295C62C2" w14:textId="77777777" w:rsidR="00C77FBC" w:rsidRPr="00C77FBC" w:rsidRDefault="00C77FBC" w:rsidP="006D5AA1">
      <w:pPr>
        <w:pStyle w:val="ListParagraph"/>
        <w:numPr>
          <w:ilvl w:val="0"/>
          <w:numId w:val="185"/>
        </w:numPr>
      </w:pPr>
      <w:r w:rsidRPr="00C77FBC">
        <w:t>Tenterfield Shire Council </w:t>
      </w:r>
    </w:p>
    <w:p w14:paraId="584581D2" w14:textId="77777777" w:rsidR="00C77FBC" w:rsidRPr="00C77FBC" w:rsidRDefault="00C77FBC" w:rsidP="006D5AA1">
      <w:pPr>
        <w:pStyle w:val="ListParagraph"/>
        <w:numPr>
          <w:ilvl w:val="0"/>
          <w:numId w:val="185"/>
        </w:numPr>
      </w:pPr>
      <w:r w:rsidRPr="00C77FBC">
        <w:t>Dungog Shire Council </w:t>
      </w:r>
    </w:p>
    <w:p w14:paraId="7D922ADB" w14:textId="77777777" w:rsidR="00C77FBC" w:rsidRPr="00C77FBC" w:rsidRDefault="00C77FBC" w:rsidP="006D5AA1">
      <w:pPr>
        <w:pStyle w:val="ListParagraph"/>
        <w:numPr>
          <w:ilvl w:val="0"/>
          <w:numId w:val="185"/>
        </w:numPr>
      </w:pPr>
      <w:r w:rsidRPr="00C77FBC">
        <w:t>Kempsey Shire Council </w:t>
      </w:r>
    </w:p>
    <w:p w14:paraId="6B82FE08" w14:textId="77777777" w:rsidR="00C77FBC" w:rsidRPr="00C77FBC" w:rsidRDefault="00C77FBC" w:rsidP="006D5AA1">
      <w:pPr>
        <w:pStyle w:val="ListParagraph"/>
        <w:numPr>
          <w:ilvl w:val="0"/>
          <w:numId w:val="185"/>
        </w:numPr>
      </w:pPr>
      <w:r w:rsidRPr="00C77FBC">
        <w:t>MidCoast Council </w:t>
      </w:r>
    </w:p>
    <w:p w14:paraId="1B585718" w14:textId="77777777" w:rsidR="00C77FBC" w:rsidRPr="00C77FBC" w:rsidRDefault="00C77FBC" w:rsidP="006D5AA1">
      <w:pPr>
        <w:pStyle w:val="ListParagraph"/>
        <w:numPr>
          <w:ilvl w:val="0"/>
          <w:numId w:val="185"/>
        </w:numPr>
      </w:pPr>
      <w:r w:rsidRPr="00C77FBC">
        <w:t>Port Macquarie-Hastings Council </w:t>
      </w:r>
    </w:p>
    <w:p w14:paraId="2711F3A2" w14:textId="77777777" w:rsidR="00C77FBC" w:rsidRPr="00C77FBC" w:rsidRDefault="00C77FBC" w:rsidP="006D5AA1">
      <w:pPr>
        <w:pStyle w:val="ListParagraph"/>
        <w:numPr>
          <w:ilvl w:val="0"/>
          <w:numId w:val="185"/>
        </w:numPr>
      </w:pPr>
      <w:r w:rsidRPr="00C77FBC">
        <w:t>City of Coffs Harbour </w:t>
      </w:r>
    </w:p>
    <w:p w14:paraId="76BC655D" w14:textId="77777777" w:rsidR="00C77FBC" w:rsidRPr="00C77FBC" w:rsidRDefault="00C77FBC" w:rsidP="006D5AA1">
      <w:pPr>
        <w:pStyle w:val="ListParagraph"/>
        <w:numPr>
          <w:ilvl w:val="0"/>
          <w:numId w:val="185"/>
        </w:numPr>
      </w:pPr>
      <w:r w:rsidRPr="00C77FBC">
        <w:t>Bellingen Shire Council </w:t>
      </w:r>
    </w:p>
    <w:p w14:paraId="3489A6FC" w14:textId="77777777" w:rsidR="00C77FBC" w:rsidRPr="00C77FBC" w:rsidRDefault="00C77FBC" w:rsidP="006D5AA1">
      <w:pPr>
        <w:pStyle w:val="ListParagraph"/>
        <w:numPr>
          <w:ilvl w:val="0"/>
          <w:numId w:val="185"/>
        </w:numPr>
      </w:pPr>
      <w:r w:rsidRPr="00C77FBC">
        <w:t>Kyogle Council </w:t>
      </w:r>
    </w:p>
    <w:p w14:paraId="1FD7D150" w14:textId="77777777" w:rsidR="00C77FBC" w:rsidRPr="00C77FBC" w:rsidRDefault="00C77FBC" w:rsidP="006D5AA1">
      <w:pPr>
        <w:pStyle w:val="ListParagraph"/>
        <w:numPr>
          <w:ilvl w:val="0"/>
          <w:numId w:val="185"/>
        </w:numPr>
      </w:pPr>
      <w:r w:rsidRPr="00C77FBC">
        <w:t>Nambucca Valley Council </w:t>
      </w:r>
    </w:p>
    <w:p w14:paraId="3585B3A5" w14:textId="77777777" w:rsidR="00C77FBC" w:rsidRPr="00C77FBC" w:rsidRDefault="00C77FBC" w:rsidP="006D5AA1">
      <w:pPr>
        <w:pStyle w:val="ListParagraph"/>
        <w:numPr>
          <w:ilvl w:val="0"/>
          <w:numId w:val="185"/>
        </w:numPr>
      </w:pPr>
      <w:r w:rsidRPr="00C77FBC">
        <w:t>Tweed Shire Council </w:t>
      </w:r>
    </w:p>
    <w:p w14:paraId="654982A7" w14:textId="77777777" w:rsidR="00C77FBC" w:rsidRPr="00C77FBC" w:rsidRDefault="00C77FBC" w:rsidP="006D5AA1">
      <w:pPr>
        <w:pStyle w:val="ListParagraph"/>
        <w:numPr>
          <w:ilvl w:val="0"/>
          <w:numId w:val="185"/>
        </w:numPr>
      </w:pPr>
      <w:r w:rsidRPr="00C77FBC">
        <w:t>Byron Shire </w:t>
      </w:r>
    </w:p>
    <w:p w14:paraId="502625F8" w14:textId="77777777" w:rsidR="00C77FBC" w:rsidRPr="00C77FBC" w:rsidRDefault="00C77FBC" w:rsidP="006D5AA1">
      <w:pPr>
        <w:pStyle w:val="ListParagraph"/>
        <w:numPr>
          <w:ilvl w:val="0"/>
          <w:numId w:val="185"/>
        </w:numPr>
      </w:pPr>
      <w:r w:rsidRPr="00C77FBC">
        <w:t>Ballina Shire </w:t>
      </w:r>
    </w:p>
    <w:p w14:paraId="628B8B1C" w14:textId="77777777" w:rsidR="00C77FBC" w:rsidRPr="00C77FBC" w:rsidRDefault="00C77FBC" w:rsidP="006D5AA1">
      <w:pPr>
        <w:pStyle w:val="ListParagraph"/>
        <w:numPr>
          <w:ilvl w:val="0"/>
          <w:numId w:val="185"/>
        </w:numPr>
      </w:pPr>
      <w:r w:rsidRPr="00C77FBC">
        <w:t>City of Lismore </w:t>
      </w:r>
    </w:p>
    <w:p w14:paraId="1E64A038" w14:textId="77777777" w:rsidR="00C77FBC" w:rsidRPr="00C77FBC" w:rsidRDefault="00C77FBC" w:rsidP="006D5AA1">
      <w:pPr>
        <w:pStyle w:val="ListParagraph"/>
        <w:numPr>
          <w:ilvl w:val="0"/>
          <w:numId w:val="185"/>
        </w:numPr>
      </w:pPr>
      <w:r w:rsidRPr="00C77FBC">
        <w:t>Richmond Valley Council </w:t>
      </w:r>
    </w:p>
    <w:p w14:paraId="15633F2A" w14:textId="77777777" w:rsidR="00C77FBC" w:rsidRPr="00C77FBC" w:rsidRDefault="00C77FBC" w:rsidP="006D5AA1">
      <w:pPr>
        <w:pStyle w:val="ListParagraph"/>
        <w:numPr>
          <w:ilvl w:val="0"/>
          <w:numId w:val="185"/>
        </w:numPr>
      </w:pPr>
      <w:r w:rsidRPr="00C77FBC">
        <w:t>Clarence Valley Council. </w:t>
      </w:r>
    </w:p>
    <w:p w14:paraId="1B7AF84A" w14:textId="77777777" w:rsidR="00C77FBC" w:rsidRPr="00C77FBC" w:rsidRDefault="00C77FBC" w:rsidP="00C77FBC">
      <w:r w:rsidRPr="00C77FBC">
        <w:t>We continue to monitor the situation and will provide updates as required. </w:t>
      </w:r>
    </w:p>
    <w:p w14:paraId="5793F40A" w14:textId="77777777" w:rsidR="00C77FBC" w:rsidRPr="00C77FBC" w:rsidRDefault="00C77FBC" w:rsidP="00515452">
      <w:pPr>
        <w:pStyle w:val="Heading4"/>
      </w:pPr>
      <w:r w:rsidRPr="00C77FBC">
        <w:t>Support during the emergency </w:t>
      </w:r>
    </w:p>
    <w:p w14:paraId="62061692" w14:textId="77777777" w:rsidR="00C77FBC" w:rsidRPr="00C77FBC" w:rsidRDefault="00C77FBC" w:rsidP="00C77FBC">
      <w:r w:rsidRPr="00C77FBC">
        <w:t xml:space="preserve">The following support is available in affected regions </w:t>
      </w:r>
      <w:r w:rsidRPr="00C77FBC">
        <w:rPr>
          <w:b/>
          <w:bCs/>
        </w:rPr>
        <w:t>during</w:t>
      </w:r>
      <w:r w:rsidRPr="00C77FBC">
        <w:t xml:space="preserve"> the CCS period of emergency: </w:t>
      </w:r>
    </w:p>
    <w:p w14:paraId="1E9CD14F" w14:textId="77777777" w:rsidR="00C77FBC" w:rsidRPr="00C77FBC" w:rsidRDefault="00C77FBC" w:rsidP="006D5AA1">
      <w:pPr>
        <w:pStyle w:val="ListParagraph"/>
        <w:numPr>
          <w:ilvl w:val="0"/>
          <w:numId w:val="189"/>
        </w:numPr>
      </w:pPr>
      <w:r w:rsidRPr="00C77FBC">
        <w:t>you can continue to get CCS if your service closes as a direct result of the emergency</w:t>
      </w:r>
    </w:p>
    <w:p w14:paraId="01167741" w14:textId="77777777" w:rsidR="00C77FBC" w:rsidRPr="00C77FBC" w:rsidRDefault="00C77FBC" w:rsidP="006D5AA1">
      <w:pPr>
        <w:pStyle w:val="ListParagraph"/>
        <w:numPr>
          <w:ilvl w:val="0"/>
          <w:numId w:val="189"/>
        </w:numPr>
      </w:pPr>
      <w:r w:rsidRPr="00C77FBC">
        <w:t>you can waive the gap fee if a child doesn’t attend, or your service is closed, during the CCS period of emergency </w:t>
      </w:r>
    </w:p>
    <w:p w14:paraId="55E9AAE4" w14:textId="77777777" w:rsidR="00C77FBC" w:rsidRPr="00C77FBC" w:rsidRDefault="00C77FBC" w:rsidP="006D5AA1">
      <w:pPr>
        <w:pStyle w:val="ListParagraph"/>
        <w:numPr>
          <w:ilvl w:val="0"/>
          <w:numId w:val="189"/>
        </w:numPr>
      </w:pPr>
      <w:r w:rsidRPr="00C77FBC">
        <w:t>families will get unlimited allowable absences for the duration of the CCS period of emergency. </w:t>
      </w:r>
    </w:p>
    <w:p w14:paraId="004DC21A" w14:textId="77777777" w:rsidR="00C77FBC" w:rsidRPr="00C77FBC" w:rsidRDefault="00C77FBC" w:rsidP="00C77FBC">
      <w:r w:rsidRPr="00C77FBC">
        <w:t xml:space="preserve">Read more about </w:t>
      </w:r>
      <w:hyperlink r:id="rId1087" w:history="1">
        <w:r w:rsidRPr="00C77FBC">
          <w:rPr>
            <w:rStyle w:val="Hyperlink"/>
          </w:rPr>
          <w:t>support during a CCS period of emergency</w:t>
        </w:r>
      </w:hyperlink>
      <w:r w:rsidRPr="00C77FBC">
        <w:t>. </w:t>
      </w:r>
    </w:p>
    <w:p w14:paraId="421C1325" w14:textId="77777777" w:rsidR="00C77FBC" w:rsidRPr="00C77FBC" w:rsidRDefault="00C77FBC" w:rsidP="00515452">
      <w:pPr>
        <w:pStyle w:val="Heading4"/>
      </w:pPr>
      <w:r w:rsidRPr="00C77FBC">
        <w:t>Support after the emergency</w:t>
      </w:r>
    </w:p>
    <w:p w14:paraId="4A175905" w14:textId="77777777" w:rsidR="00C77FBC" w:rsidRPr="00C77FBC" w:rsidRDefault="00C77FBC" w:rsidP="00C77FBC">
      <w:r w:rsidRPr="00C77FBC">
        <w:t xml:space="preserve">The following support may help you recover </w:t>
      </w:r>
      <w:r w:rsidRPr="00C77FBC">
        <w:rPr>
          <w:b/>
          <w:bCs/>
        </w:rPr>
        <w:t xml:space="preserve">after </w:t>
      </w:r>
      <w:r w:rsidRPr="00C77FBC">
        <w:t>an emergency:</w:t>
      </w:r>
    </w:p>
    <w:p w14:paraId="7CBEF03A" w14:textId="77777777" w:rsidR="00C77FBC" w:rsidRPr="00C77FBC" w:rsidRDefault="00C77FBC" w:rsidP="006D5AA1">
      <w:pPr>
        <w:pStyle w:val="ListParagraph"/>
        <w:numPr>
          <w:ilvl w:val="0"/>
          <w:numId w:val="188"/>
        </w:numPr>
      </w:pPr>
      <w:r w:rsidRPr="00C77FBC">
        <w:t xml:space="preserve">you may be eligible for a </w:t>
      </w:r>
      <w:hyperlink r:id="rId1088" w:history="1">
        <w:r w:rsidRPr="00C77FBC">
          <w:rPr>
            <w:rStyle w:val="Hyperlink"/>
          </w:rPr>
          <w:t>Community Child Care Fund special circumstances grant</w:t>
        </w:r>
      </w:hyperlink>
      <w:r w:rsidRPr="00C77FBC">
        <w:t xml:space="preserve"> if the emergency threatens your service’s ability to stay open after the event, and you have already accessed other disaster support</w:t>
      </w:r>
    </w:p>
    <w:p w14:paraId="4412D1FD" w14:textId="77777777" w:rsidR="00C77FBC" w:rsidRPr="00C77FBC" w:rsidRDefault="00C77FBC" w:rsidP="006D5AA1">
      <w:pPr>
        <w:pStyle w:val="ListParagraph"/>
        <w:numPr>
          <w:ilvl w:val="0"/>
          <w:numId w:val="188"/>
        </w:numPr>
      </w:pPr>
      <w:r w:rsidRPr="00C77FBC">
        <w:t xml:space="preserve">families may be able to access </w:t>
      </w:r>
      <w:hyperlink r:id="rId1089" w:history="1">
        <w:r w:rsidRPr="00C77FBC">
          <w:rPr>
            <w:rStyle w:val="Hyperlink"/>
          </w:rPr>
          <w:t>additional absences</w:t>
        </w:r>
      </w:hyperlink>
      <w:r w:rsidRPr="00C77FBC">
        <w:t xml:space="preserve"> if they’ve exhausted their allowable absences</w:t>
      </w:r>
    </w:p>
    <w:p w14:paraId="210EA690" w14:textId="77777777" w:rsidR="00C77FBC" w:rsidRPr="00C77FBC" w:rsidRDefault="00C77FBC" w:rsidP="006D5AA1">
      <w:pPr>
        <w:pStyle w:val="ListParagraph"/>
        <w:numPr>
          <w:ilvl w:val="0"/>
          <w:numId w:val="188"/>
        </w:numPr>
      </w:pPr>
      <w:r w:rsidRPr="00C77FBC">
        <w:t xml:space="preserve">families may be eligible for </w:t>
      </w:r>
      <w:hyperlink r:id="rId1090" w:history="1">
        <w:r w:rsidRPr="00C77FBC">
          <w:rPr>
            <w:rStyle w:val="Hyperlink"/>
          </w:rPr>
          <w:t>Additional Child Care Subsidy</w:t>
        </w:r>
      </w:hyperlink>
      <w:r w:rsidRPr="00C77FBC">
        <w:t xml:space="preserve"> if they experience temporary financial hardship due to an emergency that happened in the last 6 months.</w:t>
      </w:r>
    </w:p>
    <w:p w14:paraId="4A189903" w14:textId="77777777" w:rsidR="00C77FBC" w:rsidRPr="00C77FBC" w:rsidRDefault="00C77FBC" w:rsidP="00C77FBC">
      <w:r w:rsidRPr="00C77FBC">
        <w:t xml:space="preserve">Read more about </w:t>
      </w:r>
      <w:hyperlink r:id="rId1091" w:history="1">
        <w:r w:rsidRPr="00C77FBC">
          <w:rPr>
            <w:rStyle w:val="Hyperlink"/>
          </w:rPr>
          <w:t>support after an emergency</w:t>
        </w:r>
      </w:hyperlink>
      <w:r w:rsidRPr="00C77FBC">
        <w:t>.</w:t>
      </w:r>
    </w:p>
    <w:p w14:paraId="2CB2D27F" w14:textId="77777777" w:rsidR="00C77FBC" w:rsidRPr="00C77FBC" w:rsidRDefault="00C77FBC" w:rsidP="00515452">
      <w:pPr>
        <w:pStyle w:val="Heading4"/>
      </w:pPr>
      <w:r w:rsidRPr="00C77FBC">
        <w:t>Other disaster support</w:t>
      </w:r>
    </w:p>
    <w:p w14:paraId="634213C6" w14:textId="77777777" w:rsidR="00C77FBC" w:rsidRPr="00C77FBC" w:rsidRDefault="00C77FBC" w:rsidP="00C77FBC">
      <w:r w:rsidRPr="00C77FBC">
        <w:t>You may be eligible for other government disaster support:</w:t>
      </w:r>
    </w:p>
    <w:p w14:paraId="78FD7143" w14:textId="77777777" w:rsidR="00C77FBC" w:rsidRPr="00C77FBC" w:rsidRDefault="00C77FBC" w:rsidP="006D5AA1">
      <w:pPr>
        <w:pStyle w:val="ListParagraph"/>
        <w:numPr>
          <w:ilvl w:val="0"/>
          <w:numId w:val="187"/>
        </w:numPr>
      </w:pPr>
      <w:r w:rsidRPr="00C77FBC">
        <w:t xml:space="preserve">The Australian Government provides help for people affected by natural disasters. Find out whether you're eligible on the </w:t>
      </w:r>
      <w:hyperlink r:id="rId1092" w:history="1">
        <w:r w:rsidRPr="00C77FBC">
          <w:rPr>
            <w:rStyle w:val="Hyperlink"/>
          </w:rPr>
          <w:t>Services Australia website</w:t>
        </w:r>
      </w:hyperlink>
      <w:r w:rsidRPr="00C77FBC">
        <w:t>.</w:t>
      </w:r>
    </w:p>
    <w:p w14:paraId="2DEF0B7B" w14:textId="77777777" w:rsidR="00C77FBC" w:rsidRPr="00C77FBC" w:rsidRDefault="00C77FBC" w:rsidP="006D5AA1">
      <w:pPr>
        <w:pStyle w:val="ListParagraph"/>
        <w:numPr>
          <w:ilvl w:val="0"/>
          <w:numId w:val="187"/>
        </w:numPr>
      </w:pPr>
      <w:r w:rsidRPr="00C77FBC">
        <w:t xml:space="preserve">Your state or territory government may provide additional support in the event of a natural disaster. Find out more at </w:t>
      </w:r>
      <w:hyperlink r:id="rId1093" w:history="1">
        <w:r w:rsidRPr="00C77FBC">
          <w:rPr>
            <w:rStyle w:val="Hyperlink"/>
          </w:rPr>
          <w:t>Emergency Qld</w:t>
        </w:r>
      </w:hyperlink>
      <w:r w:rsidRPr="00C77FBC">
        <w:t xml:space="preserve"> and </w:t>
      </w:r>
      <w:hyperlink r:id="rId1094" w:history="1">
        <w:r w:rsidRPr="00C77FBC">
          <w:rPr>
            <w:rStyle w:val="Hyperlink"/>
          </w:rPr>
          <w:t>Emergency NSW</w:t>
        </w:r>
      </w:hyperlink>
      <w:r w:rsidRPr="00C77FBC">
        <w:t>.</w:t>
      </w:r>
    </w:p>
    <w:p w14:paraId="46983624" w14:textId="77777777" w:rsidR="00C77FBC" w:rsidRPr="00C77FBC" w:rsidRDefault="00C77FBC" w:rsidP="00515452">
      <w:pPr>
        <w:pStyle w:val="Heading4"/>
      </w:pPr>
      <w:r w:rsidRPr="00C77FBC">
        <w:t>For action</w:t>
      </w:r>
    </w:p>
    <w:p w14:paraId="5861CF5B" w14:textId="77777777" w:rsidR="00C77FBC" w:rsidRPr="00C77FBC" w:rsidRDefault="00C77FBC" w:rsidP="006D5AA1">
      <w:pPr>
        <w:pStyle w:val="ListParagraph"/>
        <w:numPr>
          <w:ilvl w:val="0"/>
          <w:numId w:val="186"/>
        </w:numPr>
      </w:pPr>
      <w:r w:rsidRPr="00C77FBC">
        <w:t>Tell us as soon as possible if you close your service. Do this via the </w:t>
      </w:r>
      <w:hyperlink r:id="rId1095" w:history="1">
        <w:r w:rsidRPr="00C77FBC">
          <w:rPr>
            <w:rStyle w:val="Hyperlink"/>
          </w:rPr>
          <w:t>Provider Entry Point (PEP)</w:t>
        </w:r>
      </w:hyperlink>
      <w:r w:rsidRPr="00C77FBC">
        <w:t xml:space="preserve"> or your third-party software. You also need to tell your </w:t>
      </w:r>
      <w:hyperlink r:id="rId1096" w:history="1">
        <w:r w:rsidRPr="00C77FBC">
          <w:rPr>
            <w:rStyle w:val="Hyperlink"/>
          </w:rPr>
          <w:t>state or territory regulatory authority</w:t>
        </w:r>
      </w:hyperlink>
      <w:r w:rsidRPr="00C77FBC">
        <w:t>.</w:t>
      </w:r>
    </w:p>
    <w:p w14:paraId="3B5CAC74" w14:textId="77777777" w:rsidR="00C77FBC" w:rsidRPr="00C77FBC" w:rsidRDefault="00C77FBC" w:rsidP="006D5AA1">
      <w:pPr>
        <w:pStyle w:val="ListParagraph"/>
        <w:numPr>
          <w:ilvl w:val="0"/>
          <w:numId w:val="186"/>
        </w:numPr>
      </w:pPr>
      <w:r w:rsidRPr="00C77FBC">
        <w:t xml:space="preserve">Update your contact details in the Child Care Subsidy System so you don’t miss important information. Do this via the </w:t>
      </w:r>
      <w:hyperlink r:id="rId1097" w:history="1">
        <w:r w:rsidRPr="00C77FBC">
          <w:rPr>
            <w:rStyle w:val="Hyperlink"/>
          </w:rPr>
          <w:t>PEP</w:t>
        </w:r>
      </w:hyperlink>
      <w:r w:rsidRPr="00C77FBC">
        <w:t xml:space="preserve"> or your third-party software.</w:t>
      </w:r>
    </w:p>
    <w:p w14:paraId="6D50A22C" w14:textId="77777777" w:rsidR="00C77FBC" w:rsidRPr="00C77FBC" w:rsidRDefault="00C77FBC" w:rsidP="006D5AA1">
      <w:pPr>
        <w:pStyle w:val="ListParagraph"/>
        <w:numPr>
          <w:ilvl w:val="0"/>
          <w:numId w:val="186"/>
        </w:numPr>
      </w:pPr>
      <w:r w:rsidRPr="00C77FBC">
        <w:t xml:space="preserve">Update your vacancy details on </w:t>
      </w:r>
      <w:hyperlink r:id="rId1098" w:history="1">
        <w:r w:rsidRPr="00C77FBC">
          <w:rPr>
            <w:rStyle w:val="Hyperlink"/>
          </w:rPr>
          <w:t>StartingBlocks.gov.au</w:t>
        </w:r>
      </w:hyperlink>
      <w:r w:rsidRPr="00C77FBC">
        <w:t xml:space="preserve"> to help families looking for care. Do this via the </w:t>
      </w:r>
      <w:hyperlink r:id="rId1099" w:history="1">
        <w:r w:rsidRPr="00C77FBC">
          <w:rPr>
            <w:rStyle w:val="Hyperlink"/>
          </w:rPr>
          <w:t>PEP</w:t>
        </w:r>
      </w:hyperlink>
      <w:r w:rsidRPr="00C77FBC">
        <w:t xml:space="preserve"> or your third-party software.</w:t>
      </w:r>
    </w:p>
    <w:p w14:paraId="496A6F7D" w14:textId="77777777" w:rsidR="00C77FBC" w:rsidRPr="00C77FBC" w:rsidRDefault="00C77FBC" w:rsidP="006D5AA1">
      <w:pPr>
        <w:pStyle w:val="ListParagraph"/>
        <w:numPr>
          <w:ilvl w:val="0"/>
          <w:numId w:val="186"/>
        </w:numPr>
      </w:pPr>
      <w:r w:rsidRPr="00C77FBC">
        <w:t xml:space="preserve">Join our </w:t>
      </w:r>
      <w:hyperlink r:id="rId1100" w:history="1">
        <w:r w:rsidRPr="00C77FBC">
          <w:rPr>
            <w:rStyle w:val="Hyperlink"/>
          </w:rPr>
          <w:t>Facebook group</w:t>
        </w:r>
      </w:hyperlink>
      <w:r w:rsidRPr="00C77FBC">
        <w:t xml:space="preserve"> for alerts and updates.</w:t>
      </w:r>
    </w:p>
    <w:p w14:paraId="55AFC95F" w14:textId="1343F1D8" w:rsidR="0029721F" w:rsidRPr="0029721F" w:rsidRDefault="00C77FBC" w:rsidP="006D5AA1">
      <w:pPr>
        <w:pStyle w:val="ListParagraph"/>
        <w:numPr>
          <w:ilvl w:val="0"/>
          <w:numId w:val="186"/>
        </w:numPr>
      </w:pPr>
      <w:r w:rsidRPr="00C77FBC">
        <w:t xml:space="preserve">Keep an eye on </w:t>
      </w:r>
      <w:hyperlink r:id="rId1101" w:history="1">
        <w:r w:rsidRPr="00C77FBC">
          <w:rPr>
            <w:rStyle w:val="Hyperlink"/>
          </w:rPr>
          <w:t>Emergency Qld</w:t>
        </w:r>
      </w:hyperlink>
      <w:r w:rsidRPr="00C77FBC">
        <w:t xml:space="preserve"> and </w:t>
      </w:r>
      <w:hyperlink r:id="rId1102" w:history="1">
        <w:r w:rsidRPr="00C77FBC">
          <w:rPr>
            <w:rStyle w:val="Hyperlink"/>
          </w:rPr>
          <w:t>Emergency NSW</w:t>
        </w:r>
      </w:hyperlink>
      <w:r w:rsidRPr="00C77FBC">
        <w:t xml:space="preserve"> for current emergency information in your region.</w:t>
      </w:r>
    </w:p>
    <w:p w14:paraId="586649DA" w14:textId="77777777" w:rsidR="0029721F" w:rsidRPr="00074DBB" w:rsidRDefault="0029721F" w:rsidP="00074DBB"/>
    <w:p w14:paraId="031D6D98" w14:textId="7C76C62C" w:rsidR="00941ADA" w:rsidRDefault="00941ADA" w:rsidP="002555AC">
      <w:pPr>
        <w:pStyle w:val="Issuedate"/>
      </w:pPr>
      <w:bookmarkStart w:id="289" w:name="_Toc216880845"/>
      <w:r>
        <w:t>14 March 2025</w:t>
      </w:r>
      <w:bookmarkEnd w:id="289"/>
    </w:p>
    <w:p w14:paraId="1BBDCE6B" w14:textId="77A4B3E3" w:rsidR="00941ADA" w:rsidRDefault="00772D63" w:rsidP="00772D63">
      <w:pPr>
        <w:pStyle w:val="Heading2"/>
      </w:pPr>
      <w:bookmarkStart w:id="290" w:name="_Toc216880846"/>
      <w:r w:rsidRPr="00772D63">
        <w:t>Ex-Tropical Cyclone Alfred: CCS period of emergency extended</w:t>
      </w:r>
      <w:bookmarkEnd w:id="290"/>
    </w:p>
    <w:p w14:paraId="3B181B16" w14:textId="77777777" w:rsidR="00DE5D95" w:rsidRPr="00DE5D95" w:rsidRDefault="00DE5D95" w:rsidP="00DE5D95">
      <w:r w:rsidRPr="00DE5D95">
        <w:rPr>
          <w:b/>
          <w:bCs/>
        </w:rPr>
        <w:t xml:space="preserve">We’ve extended the Child Care Subsidy (CCS) period of emergency in parts of Queensland and New South Wales affected by ex-Tropical Cyclone Alfred. </w:t>
      </w:r>
    </w:p>
    <w:p w14:paraId="26D3E5EC" w14:textId="77777777" w:rsidR="00DE5D95" w:rsidRPr="00DE5D95" w:rsidRDefault="00DE5D95" w:rsidP="00DE5D95">
      <w:r w:rsidRPr="00DE5D95">
        <w:t>The CCS period of emergency now applies from 5 to 18 March 2025 in the following LGAs:</w:t>
      </w:r>
    </w:p>
    <w:p w14:paraId="2A285ACA" w14:textId="77777777" w:rsidR="00DE5D95" w:rsidRPr="00DE5D95" w:rsidRDefault="00DE5D95" w:rsidP="00DE5D95">
      <w:pPr>
        <w:pStyle w:val="Heading4"/>
      </w:pPr>
      <w:r w:rsidRPr="00DE5D95">
        <w:t>Queensland</w:t>
      </w:r>
    </w:p>
    <w:p w14:paraId="692FB8DE" w14:textId="77777777" w:rsidR="00DE5D95" w:rsidRPr="00DE5D95" w:rsidRDefault="00DE5D95" w:rsidP="006D5AA1">
      <w:pPr>
        <w:pStyle w:val="ListParagraph"/>
        <w:numPr>
          <w:ilvl w:val="0"/>
          <w:numId w:val="176"/>
        </w:numPr>
      </w:pPr>
      <w:r w:rsidRPr="00DE5D95">
        <w:t>Fraser Coast Regional Council</w:t>
      </w:r>
    </w:p>
    <w:p w14:paraId="66D41368" w14:textId="77777777" w:rsidR="00DE5D95" w:rsidRPr="00DE5D95" w:rsidRDefault="00DE5D95" w:rsidP="006D5AA1">
      <w:pPr>
        <w:pStyle w:val="ListParagraph"/>
        <w:numPr>
          <w:ilvl w:val="0"/>
          <w:numId w:val="176"/>
        </w:numPr>
      </w:pPr>
      <w:r w:rsidRPr="00DE5D95">
        <w:t>Somerset Regional Council</w:t>
      </w:r>
    </w:p>
    <w:p w14:paraId="70F97929" w14:textId="77777777" w:rsidR="00DE5D95" w:rsidRPr="00DE5D95" w:rsidRDefault="00DE5D95" w:rsidP="006D5AA1">
      <w:pPr>
        <w:pStyle w:val="ListParagraph"/>
        <w:numPr>
          <w:ilvl w:val="0"/>
          <w:numId w:val="176"/>
        </w:numPr>
      </w:pPr>
      <w:r w:rsidRPr="00DE5D95">
        <w:t>Toowoomba Regional Council</w:t>
      </w:r>
    </w:p>
    <w:p w14:paraId="2DAA07D1" w14:textId="77777777" w:rsidR="00DE5D95" w:rsidRPr="00DE5D95" w:rsidRDefault="00DE5D95" w:rsidP="006D5AA1">
      <w:pPr>
        <w:pStyle w:val="ListParagraph"/>
        <w:numPr>
          <w:ilvl w:val="0"/>
          <w:numId w:val="176"/>
        </w:numPr>
      </w:pPr>
      <w:r w:rsidRPr="00DE5D95">
        <w:t>Scenic Rim Regional Council</w:t>
      </w:r>
    </w:p>
    <w:p w14:paraId="6EFAA262" w14:textId="77777777" w:rsidR="00DE5D95" w:rsidRPr="00DE5D95" w:rsidRDefault="00DE5D95" w:rsidP="006D5AA1">
      <w:pPr>
        <w:pStyle w:val="ListParagraph"/>
        <w:numPr>
          <w:ilvl w:val="0"/>
          <w:numId w:val="176"/>
        </w:numPr>
      </w:pPr>
      <w:r w:rsidRPr="00DE5D95">
        <w:t>Lockyer Valley Regional Council</w:t>
      </w:r>
    </w:p>
    <w:p w14:paraId="2034720E" w14:textId="77777777" w:rsidR="00DE5D95" w:rsidRPr="00DE5D95" w:rsidRDefault="00DE5D95" w:rsidP="006D5AA1">
      <w:pPr>
        <w:pStyle w:val="ListParagraph"/>
        <w:numPr>
          <w:ilvl w:val="0"/>
          <w:numId w:val="176"/>
        </w:numPr>
      </w:pPr>
      <w:r w:rsidRPr="00DE5D95">
        <w:t>Gympie Regional Council</w:t>
      </w:r>
    </w:p>
    <w:p w14:paraId="17083EA8" w14:textId="77777777" w:rsidR="00DE5D95" w:rsidRPr="00DE5D95" w:rsidRDefault="00DE5D95" w:rsidP="006D5AA1">
      <w:pPr>
        <w:pStyle w:val="ListParagraph"/>
        <w:numPr>
          <w:ilvl w:val="0"/>
          <w:numId w:val="176"/>
        </w:numPr>
      </w:pPr>
      <w:r w:rsidRPr="00DE5D95">
        <w:t>Sunshine Coast Council</w:t>
      </w:r>
    </w:p>
    <w:p w14:paraId="32587605" w14:textId="77777777" w:rsidR="00DE5D95" w:rsidRPr="00DE5D95" w:rsidRDefault="00DE5D95" w:rsidP="006D5AA1">
      <w:pPr>
        <w:pStyle w:val="ListParagraph"/>
        <w:numPr>
          <w:ilvl w:val="0"/>
          <w:numId w:val="176"/>
        </w:numPr>
      </w:pPr>
      <w:r w:rsidRPr="00DE5D95">
        <w:t>Noosa Shire Council</w:t>
      </w:r>
    </w:p>
    <w:p w14:paraId="06B46022" w14:textId="77777777" w:rsidR="00DE5D95" w:rsidRPr="00DE5D95" w:rsidRDefault="00DE5D95" w:rsidP="006D5AA1">
      <w:pPr>
        <w:pStyle w:val="ListParagraph"/>
        <w:numPr>
          <w:ilvl w:val="0"/>
          <w:numId w:val="176"/>
        </w:numPr>
      </w:pPr>
      <w:r w:rsidRPr="00DE5D95">
        <w:t>Redland City Council</w:t>
      </w:r>
    </w:p>
    <w:p w14:paraId="50D8A250" w14:textId="77777777" w:rsidR="00DE5D95" w:rsidRPr="00DE5D95" w:rsidRDefault="00DE5D95" w:rsidP="006D5AA1">
      <w:pPr>
        <w:pStyle w:val="ListParagraph"/>
        <w:numPr>
          <w:ilvl w:val="0"/>
          <w:numId w:val="176"/>
        </w:numPr>
      </w:pPr>
      <w:r w:rsidRPr="00DE5D95">
        <w:t>Brisbane City Council</w:t>
      </w:r>
    </w:p>
    <w:p w14:paraId="21D7A61D" w14:textId="77777777" w:rsidR="00DE5D95" w:rsidRPr="00DE5D95" w:rsidRDefault="00DE5D95" w:rsidP="006D5AA1">
      <w:pPr>
        <w:pStyle w:val="ListParagraph"/>
        <w:numPr>
          <w:ilvl w:val="0"/>
          <w:numId w:val="176"/>
        </w:numPr>
      </w:pPr>
      <w:r w:rsidRPr="00DE5D95">
        <w:t>Ipswich City Council</w:t>
      </w:r>
    </w:p>
    <w:p w14:paraId="690C7236" w14:textId="77777777" w:rsidR="00DE5D95" w:rsidRPr="00DE5D95" w:rsidRDefault="00DE5D95" w:rsidP="006D5AA1">
      <w:pPr>
        <w:pStyle w:val="ListParagraph"/>
        <w:numPr>
          <w:ilvl w:val="0"/>
          <w:numId w:val="176"/>
        </w:numPr>
      </w:pPr>
      <w:r w:rsidRPr="00DE5D95">
        <w:t>City of Gold Coast</w:t>
      </w:r>
    </w:p>
    <w:p w14:paraId="1D866CFE" w14:textId="77777777" w:rsidR="00DE5D95" w:rsidRPr="00DE5D95" w:rsidRDefault="00DE5D95" w:rsidP="006D5AA1">
      <w:pPr>
        <w:pStyle w:val="ListParagraph"/>
        <w:numPr>
          <w:ilvl w:val="0"/>
          <w:numId w:val="176"/>
        </w:numPr>
      </w:pPr>
      <w:r w:rsidRPr="00DE5D95">
        <w:t>City of Moreton Bay</w:t>
      </w:r>
    </w:p>
    <w:p w14:paraId="49100AEA" w14:textId="77777777" w:rsidR="00DE5D95" w:rsidRPr="00DE5D95" w:rsidRDefault="00DE5D95" w:rsidP="006D5AA1">
      <w:pPr>
        <w:pStyle w:val="ListParagraph"/>
        <w:numPr>
          <w:ilvl w:val="0"/>
          <w:numId w:val="176"/>
        </w:numPr>
      </w:pPr>
      <w:r w:rsidRPr="00DE5D95">
        <w:t>Logan City Council.</w:t>
      </w:r>
    </w:p>
    <w:p w14:paraId="077F8728" w14:textId="77777777" w:rsidR="00DE5D95" w:rsidRPr="00DE5D95" w:rsidRDefault="00DE5D95" w:rsidP="00DE5D95">
      <w:pPr>
        <w:pStyle w:val="Heading4"/>
      </w:pPr>
      <w:r w:rsidRPr="00DE5D95">
        <w:t>New South Wales</w:t>
      </w:r>
    </w:p>
    <w:p w14:paraId="4270BC55" w14:textId="77777777" w:rsidR="00DE5D95" w:rsidRPr="00DE5D95" w:rsidRDefault="00DE5D95" w:rsidP="006D5AA1">
      <w:pPr>
        <w:pStyle w:val="ListParagraph"/>
        <w:numPr>
          <w:ilvl w:val="0"/>
          <w:numId w:val="177"/>
        </w:numPr>
      </w:pPr>
      <w:r w:rsidRPr="00DE5D95">
        <w:t>Armidale Regional Council</w:t>
      </w:r>
    </w:p>
    <w:p w14:paraId="79F5E88F" w14:textId="77777777" w:rsidR="00DE5D95" w:rsidRPr="00DE5D95" w:rsidRDefault="00DE5D95" w:rsidP="006D5AA1">
      <w:pPr>
        <w:pStyle w:val="ListParagraph"/>
        <w:numPr>
          <w:ilvl w:val="0"/>
          <w:numId w:val="177"/>
        </w:numPr>
      </w:pPr>
      <w:r w:rsidRPr="00DE5D95">
        <w:t>Glen Innes Severn Council</w:t>
      </w:r>
    </w:p>
    <w:p w14:paraId="69E7B46D" w14:textId="77777777" w:rsidR="00DE5D95" w:rsidRPr="00DE5D95" w:rsidRDefault="00DE5D95" w:rsidP="006D5AA1">
      <w:pPr>
        <w:pStyle w:val="ListParagraph"/>
        <w:numPr>
          <w:ilvl w:val="0"/>
          <w:numId w:val="177"/>
        </w:numPr>
      </w:pPr>
      <w:r w:rsidRPr="00DE5D95">
        <w:t>Tenterfield Shire Council</w:t>
      </w:r>
    </w:p>
    <w:p w14:paraId="7901AAD0" w14:textId="77777777" w:rsidR="00DE5D95" w:rsidRPr="00DE5D95" w:rsidRDefault="00DE5D95" w:rsidP="006D5AA1">
      <w:pPr>
        <w:pStyle w:val="ListParagraph"/>
        <w:numPr>
          <w:ilvl w:val="0"/>
          <w:numId w:val="177"/>
        </w:numPr>
      </w:pPr>
      <w:r w:rsidRPr="00DE5D95">
        <w:t>Dungog Shire Council</w:t>
      </w:r>
    </w:p>
    <w:p w14:paraId="5002D902" w14:textId="77777777" w:rsidR="00DE5D95" w:rsidRPr="00DE5D95" w:rsidRDefault="00DE5D95" w:rsidP="006D5AA1">
      <w:pPr>
        <w:pStyle w:val="ListParagraph"/>
        <w:numPr>
          <w:ilvl w:val="0"/>
          <w:numId w:val="177"/>
        </w:numPr>
      </w:pPr>
      <w:r w:rsidRPr="00DE5D95">
        <w:t>Kempsey Shire Council</w:t>
      </w:r>
    </w:p>
    <w:p w14:paraId="184C0DDA" w14:textId="77777777" w:rsidR="00DE5D95" w:rsidRPr="00DE5D95" w:rsidRDefault="00DE5D95" w:rsidP="006D5AA1">
      <w:pPr>
        <w:pStyle w:val="ListParagraph"/>
        <w:numPr>
          <w:ilvl w:val="0"/>
          <w:numId w:val="177"/>
        </w:numPr>
      </w:pPr>
      <w:r w:rsidRPr="00DE5D95">
        <w:t>MidCoast Council</w:t>
      </w:r>
    </w:p>
    <w:p w14:paraId="38BC1BCB" w14:textId="77777777" w:rsidR="00DE5D95" w:rsidRPr="00DE5D95" w:rsidRDefault="00DE5D95" w:rsidP="006D5AA1">
      <w:pPr>
        <w:pStyle w:val="ListParagraph"/>
        <w:numPr>
          <w:ilvl w:val="0"/>
          <w:numId w:val="177"/>
        </w:numPr>
      </w:pPr>
      <w:r w:rsidRPr="00DE5D95">
        <w:t>Port Macquarie-Hastings Council</w:t>
      </w:r>
    </w:p>
    <w:p w14:paraId="23830C0C" w14:textId="77777777" w:rsidR="00DE5D95" w:rsidRPr="00DE5D95" w:rsidRDefault="00DE5D95" w:rsidP="006D5AA1">
      <w:pPr>
        <w:pStyle w:val="ListParagraph"/>
        <w:numPr>
          <w:ilvl w:val="0"/>
          <w:numId w:val="177"/>
        </w:numPr>
      </w:pPr>
      <w:r w:rsidRPr="00DE5D95">
        <w:t>City of Coffs Harbour</w:t>
      </w:r>
    </w:p>
    <w:p w14:paraId="7571DEE7" w14:textId="77777777" w:rsidR="00DE5D95" w:rsidRPr="00DE5D95" w:rsidRDefault="00DE5D95" w:rsidP="006D5AA1">
      <w:pPr>
        <w:pStyle w:val="ListParagraph"/>
        <w:numPr>
          <w:ilvl w:val="0"/>
          <w:numId w:val="177"/>
        </w:numPr>
      </w:pPr>
      <w:r w:rsidRPr="00DE5D95">
        <w:t>Bellingen Shire Council</w:t>
      </w:r>
    </w:p>
    <w:p w14:paraId="2C814D1D" w14:textId="77777777" w:rsidR="00DE5D95" w:rsidRPr="00DE5D95" w:rsidRDefault="00DE5D95" w:rsidP="006D5AA1">
      <w:pPr>
        <w:pStyle w:val="ListParagraph"/>
        <w:numPr>
          <w:ilvl w:val="0"/>
          <w:numId w:val="177"/>
        </w:numPr>
      </w:pPr>
      <w:r w:rsidRPr="00DE5D95">
        <w:t>Kyogle Council</w:t>
      </w:r>
    </w:p>
    <w:p w14:paraId="77781B7C" w14:textId="77777777" w:rsidR="00DE5D95" w:rsidRPr="00DE5D95" w:rsidRDefault="00DE5D95" w:rsidP="006D5AA1">
      <w:pPr>
        <w:pStyle w:val="ListParagraph"/>
        <w:numPr>
          <w:ilvl w:val="0"/>
          <w:numId w:val="177"/>
        </w:numPr>
      </w:pPr>
      <w:r w:rsidRPr="00DE5D95">
        <w:t>Nambucca Valley Council</w:t>
      </w:r>
    </w:p>
    <w:p w14:paraId="55C36EF7" w14:textId="77777777" w:rsidR="00DE5D95" w:rsidRPr="00DE5D95" w:rsidRDefault="00DE5D95" w:rsidP="006D5AA1">
      <w:pPr>
        <w:pStyle w:val="ListParagraph"/>
        <w:numPr>
          <w:ilvl w:val="0"/>
          <w:numId w:val="177"/>
        </w:numPr>
      </w:pPr>
      <w:r w:rsidRPr="00DE5D95">
        <w:t>Tweed Shire Council</w:t>
      </w:r>
    </w:p>
    <w:p w14:paraId="4584CA94" w14:textId="77777777" w:rsidR="00DE5D95" w:rsidRPr="00DE5D95" w:rsidRDefault="00DE5D95" w:rsidP="006D5AA1">
      <w:pPr>
        <w:pStyle w:val="ListParagraph"/>
        <w:numPr>
          <w:ilvl w:val="0"/>
          <w:numId w:val="177"/>
        </w:numPr>
      </w:pPr>
      <w:r w:rsidRPr="00DE5D95">
        <w:t>Byron Shire</w:t>
      </w:r>
    </w:p>
    <w:p w14:paraId="125C693C" w14:textId="77777777" w:rsidR="00DE5D95" w:rsidRPr="00DE5D95" w:rsidRDefault="00DE5D95" w:rsidP="006D5AA1">
      <w:pPr>
        <w:pStyle w:val="ListParagraph"/>
        <w:numPr>
          <w:ilvl w:val="0"/>
          <w:numId w:val="177"/>
        </w:numPr>
      </w:pPr>
      <w:r w:rsidRPr="00DE5D95">
        <w:t>Ballina Shire</w:t>
      </w:r>
    </w:p>
    <w:p w14:paraId="7E3DD1A0" w14:textId="77777777" w:rsidR="00DE5D95" w:rsidRPr="00DE5D95" w:rsidRDefault="00DE5D95" w:rsidP="006D5AA1">
      <w:pPr>
        <w:pStyle w:val="ListParagraph"/>
        <w:numPr>
          <w:ilvl w:val="0"/>
          <w:numId w:val="177"/>
        </w:numPr>
      </w:pPr>
      <w:r w:rsidRPr="00DE5D95">
        <w:t>City of Lismore</w:t>
      </w:r>
    </w:p>
    <w:p w14:paraId="249FD51F" w14:textId="77777777" w:rsidR="00DE5D95" w:rsidRPr="00DE5D95" w:rsidRDefault="00DE5D95" w:rsidP="006D5AA1">
      <w:pPr>
        <w:pStyle w:val="ListParagraph"/>
        <w:numPr>
          <w:ilvl w:val="0"/>
          <w:numId w:val="177"/>
        </w:numPr>
      </w:pPr>
      <w:r w:rsidRPr="00DE5D95">
        <w:t>Richmond Valley Council</w:t>
      </w:r>
    </w:p>
    <w:p w14:paraId="22BFD29E" w14:textId="77777777" w:rsidR="00DE5D95" w:rsidRPr="00DE5D95" w:rsidRDefault="00DE5D95" w:rsidP="006D5AA1">
      <w:pPr>
        <w:pStyle w:val="ListParagraph"/>
        <w:numPr>
          <w:ilvl w:val="0"/>
          <w:numId w:val="177"/>
        </w:numPr>
      </w:pPr>
      <w:r w:rsidRPr="00DE5D95">
        <w:t>Clarence Valley Council.</w:t>
      </w:r>
    </w:p>
    <w:p w14:paraId="33FFAE66" w14:textId="77777777" w:rsidR="00DE5D95" w:rsidRPr="00DE5D95" w:rsidRDefault="00DE5D95" w:rsidP="00DE5D95">
      <w:r w:rsidRPr="00DE5D95">
        <w:t>We continue to monitor the situation and will provide updates as required.</w:t>
      </w:r>
    </w:p>
    <w:p w14:paraId="72D23EF7" w14:textId="77777777" w:rsidR="00DE5D95" w:rsidRPr="00DE5D95" w:rsidRDefault="00DE5D95" w:rsidP="00DE5D95">
      <w:pPr>
        <w:pStyle w:val="Heading4"/>
      </w:pPr>
      <w:r w:rsidRPr="00DE5D95">
        <w:t>Support during the emergency</w:t>
      </w:r>
    </w:p>
    <w:p w14:paraId="06C6879D" w14:textId="77777777" w:rsidR="00DE5D95" w:rsidRPr="00DE5D95" w:rsidRDefault="00DE5D95" w:rsidP="00DE5D95">
      <w:r w:rsidRPr="00DE5D95">
        <w:t xml:space="preserve">The following support is available in affected regions </w:t>
      </w:r>
      <w:r w:rsidRPr="00DE5D95">
        <w:rPr>
          <w:b/>
          <w:bCs/>
        </w:rPr>
        <w:t>during</w:t>
      </w:r>
      <w:r w:rsidRPr="00DE5D95">
        <w:t xml:space="preserve"> the CCS period of emergency:</w:t>
      </w:r>
    </w:p>
    <w:p w14:paraId="094D4B82" w14:textId="77777777" w:rsidR="00DE5D95" w:rsidRPr="00DE5D95" w:rsidRDefault="00DE5D95" w:rsidP="006D5AA1">
      <w:pPr>
        <w:pStyle w:val="ListParagraph"/>
        <w:numPr>
          <w:ilvl w:val="0"/>
          <w:numId w:val="178"/>
        </w:numPr>
      </w:pPr>
      <w:r w:rsidRPr="00DE5D95">
        <w:t>you can continue to get CCS if your service closes as a direct result of the emergency</w:t>
      </w:r>
    </w:p>
    <w:p w14:paraId="755679EA" w14:textId="77777777" w:rsidR="00DE5D95" w:rsidRPr="00DE5D95" w:rsidRDefault="00DE5D95" w:rsidP="006D5AA1">
      <w:pPr>
        <w:pStyle w:val="ListParagraph"/>
        <w:numPr>
          <w:ilvl w:val="0"/>
          <w:numId w:val="178"/>
        </w:numPr>
      </w:pPr>
      <w:r w:rsidRPr="00DE5D95">
        <w:t>you can waive the gap fee if a child doesn’t attend, or your service is closed, during the CCS period of emergency</w:t>
      </w:r>
    </w:p>
    <w:p w14:paraId="118FEEFC" w14:textId="77777777" w:rsidR="00DE5D95" w:rsidRPr="00DE5D95" w:rsidRDefault="00DE5D95" w:rsidP="006D5AA1">
      <w:pPr>
        <w:pStyle w:val="ListParagraph"/>
        <w:numPr>
          <w:ilvl w:val="0"/>
          <w:numId w:val="178"/>
        </w:numPr>
      </w:pPr>
      <w:r w:rsidRPr="00DE5D95">
        <w:t>families will get unlimited allowable absences for the duration of the CCS period of emergency.</w:t>
      </w:r>
    </w:p>
    <w:p w14:paraId="59CFFF74" w14:textId="77777777" w:rsidR="00DE5D95" w:rsidRPr="00DE5D95" w:rsidRDefault="00DE5D95" w:rsidP="00DE5D95">
      <w:r w:rsidRPr="00DE5D95">
        <w:t xml:space="preserve">Read more about </w:t>
      </w:r>
      <w:hyperlink r:id="rId1103" w:history="1">
        <w:r w:rsidRPr="00DE5D95">
          <w:rPr>
            <w:rStyle w:val="Hyperlink"/>
          </w:rPr>
          <w:t>support during a CCS period of emergency</w:t>
        </w:r>
      </w:hyperlink>
      <w:r w:rsidRPr="00DE5D95">
        <w:t>.</w:t>
      </w:r>
    </w:p>
    <w:p w14:paraId="1B87F10A" w14:textId="77777777" w:rsidR="00DE5D95" w:rsidRPr="00DE5D95" w:rsidRDefault="00DE5D95" w:rsidP="00DE5D95">
      <w:pPr>
        <w:pStyle w:val="Heading4"/>
      </w:pPr>
      <w:r w:rsidRPr="00DE5D95">
        <w:t>Support after the emergency</w:t>
      </w:r>
    </w:p>
    <w:p w14:paraId="4936D5B0" w14:textId="77777777" w:rsidR="00DE5D95" w:rsidRPr="00DE5D95" w:rsidRDefault="00DE5D95" w:rsidP="00DE5D95">
      <w:r w:rsidRPr="00DE5D95">
        <w:t xml:space="preserve">The following support may help you recover </w:t>
      </w:r>
      <w:r w:rsidRPr="00DE5D95">
        <w:rPr>
          <w:b/>
          <w:bCs/>
        </w:rPr>
        <w:t>after</w:t>
      </w:r>
      <w:r w:rsidRPr="00DE5D95">
        <w:t xml:space="preserve"> an emergency:</w:t>
      </w:r>
    </w:p>
    <w:p w14:paraId="57B09E99" w14:textId="77777777" w:rsidR="00DE5D95" w:rsidRPr="00DE5D95" w:rsidRDefault="00DE5D95" w:rsidP="006D5AA1">
      <w:pPr>
        <w:pStyle w:val="ListParagraph"/>
        <w:numPr>
          <w:ilvl w:val="0"/>
          <w:numId w:val="179"/>
        </w:numPr>
      </w:pPr>
      <w:r w:rsidRPr="00DE5D95">
        <w:t xml:space="preserve">you may be eligible for a </w:t>
      </w:r>
      <w:hyperlink r:id="rId1104" w:history="1">
        <w:r w:rsidRPr="00DE5D95">
          <w:rPr>
            <w:rStyle w:val="Hyperlink"/>
          </w:rPr>
          <w:t>Community Child Care Fund special circumstances grant</w:t>
        </w:r>
      </w:hyperlink>
      <w:r w:rsidRPr="00DE5D95">
        <w:t xml:space="preserve"> if the</w:t>
      </w:r>
      <w:r w:rsidRPr="00DE5D95">
        <w:br/>
        <w:t>emergency threatens your service’s ability to stay open after the event, and you have already accessed other disaster support</w:t>
      </w:r>
    </w:p>
    <w:p w14:paraId="2DC12F5F" w14:textId="77777777" w:rsidR="00DE5D95" w:rsidRPr="00DE5D95" w:rsidRDefault="00DE5D95" w:rsidP="006D5AA1">
      <w:pPr>
        <w:pStyle w:val="ListParagraph"/>
        <w:numPr>
          <w:ilvl w:val="0"/>
          <w:numId w:val="179"/>
        </w:numPr>
      </w:pPr>
      <w:r w:rsidRPr="00DE5D95">
        <w:t xml:space="preserve">families may be able to access </w:t>
      </w:r>
      <w:hyperlink r:id="rId1105" w:history="1">
        <w:r w:rsidRPr="00DE5D95">
          <w:rPr>
            <w:rStyle w:val="Hyperlink"/>
          </w:rPr>
          <w:t>additional absences</w:t>
        </w:r>
      </w:hyperlink>
      <w:r w:rsidRPr="00DE5D95">
        <w:t xml:space="preserve"> if they’ve exhausted their allowable</w:t>
      </w:r>
      <w:r w:rsidRPr="00DE5D95">
        <w:br/>
        <w:t>absences</w:t>
      </w:r>
    </w:p>
    <w:p w14:paraId="6743168B" w14:textId="77777777" w:rsidR="00DE5D95" w:rsidRPr="00DE5D95" w:rsidRDefault="00DE5D95" w:rsidP="006D5AA1">
      <w:pPr>
        <w:pStyle w:val="ListParagraph"/>
        <w:numPr>
          <w:ilvl w:val="0"/>
          <w:numId w:val="179"/>
        </w:numPr>
      </w:pPr>
      <w:r w:rsidRPr="00DE5D95">
        <w:t xml:space="preserve">families may be eligible for </w:t>
      </w:r>
      <w:hyperlink r:id="rId1106" w:history="1">
        <w:r w:rsidRPr="00DE5D95">
          <w:rPr>
            <w:rStyle w:val="Hyperlink"/>
          </w:rPr>
          <w:t>Additional Child Care Subsidy</w:t>
        </w:r>
      </w:hyperlink>
      <w:r w:rsidRPr="00DE5D95">
        <w:t xml:space="preserve"> if they experience temporary</w:t>
      </w:r>
      <w:r w:rsidRPr="00DE5D95">
        <w:br/>
        <w:t>financial hardship due to an emergency that happened in the last 6 months.</w:t>
      </w:r>
    </w:p>
    <w:p w14:paraId="13C4B3D5" w14:textId="77777777" w:rsidR="00DE5D95" w:rsidRPr="00DE5D95" w:rsidRDefault="00DE5D95" w:rsidP="00DE5D95">
      <w:r w:rsidRPr="00DE5D95">
        <w:t xml:space="preserve">Read more about </w:t>
      </w:r>
      <w:hyperlink r:id="rId1107" w:history="1">
        <w:r w:rsidRPr="00DE5D95">
          <w:rPr>
            <w:rStyle w:val="Hyperlink"/>
          </w:rPr>
          <w:t>support after an emergency</w:t>
        </w:r>
      </w:hyperlink>
      <w:r w:rsidRPr="00DE5D95">
        <w:t>.</w:t>
      </w:r>
    </w:p>
    <w:p w14:paraId="7C33A3FA" w14:textId="77777777" w:rsidR="00DE5D95" w:rsidRPr="00DE5D95" w:rsidRDefault="00DE5D95" w:rsidP="00DE5D95">
      <w:pPr>
        <w:pStyle w:val="Heading4"/>
      </w:pPr>
      <w:r w:rsidRPr="00DE5D95">
        <w:t>Other disaster support</w:t>
      </w:r>
    </w:p>
    <w:p w14:paraId="6426B776" w14:textId="77777777" w:rsidR="00DE5D95" w:rsidRPr="00DE5D95" w:rsidRDefault="00DE5D95" w:rsidP="00DE5D95">
      <w:r w:rsidRPr="00DE5D95">
        <w:t>You may be eligible for other government disaster support:</w:t>
      </w:r>
    </w:p>
    <w:p w14:paraId="3C591DA2" w14:textId="77777777" w:rsidR="00DE5D95" w:rsidRPr="00DE5D95" w:rsidRDefault="00DE5D95" w:rsidP="006D5AA1">
      <w:pPr>
        <w:pStyle w:val="ListParagraph"/>
        <w:numPr>
          <w:ilvl w:val="0"/>
          <w:numId w:val="180"/>
        </w:numPr>
      </w:pPr>
      <w:r w:rsidRPr="00DE5D95">
        <w:t xml:space="preserve">The Australian Government provides help for people affected by natural disasters. Find out whether you're eligible on the </w:t>
      </w:r>
      <w:hyperlink r:id="rId1108" w:history="1">
        <w:r w:rsidRPr="00DE5D95">
          <w:rPr>
            <w:rStyle w:val="Hyperlink"/>
          </w:rPr>
          <w:t>Services Australia website</w:t>
        </w:r>
      </w:hyperlink>
      <w:r w:rsidRPr="00DE5D95">
        <w:t>.</w:t>
      </w:r>
    </w:p>
    <w:p w14:paraId="41D29BAE" w14:textId="77777777" w:rsidR="00DE5D95" w:rsidRPr="00DE5D95" w:rsidRDefault="00DE5D95" w:rsidP="006D5AA1">
      <w:pPr>
        <w:pStyle w:val="ListParagraph"/>
        <w:numPr>
          <w:ilvl w:val="0"/>
          <w:numId w:val="180"/>
        </w:numPr>
      </w:pPr>
      <w:r w:rsidRPr="00DE5D95">
        <w:t xml:space="preserve">Your state or territory government may provide additional support in the event of a natural disaster. Find out more at </w:t>
      </w:r>
      <w:hyperlink r:id="rId1109" w:history="1">
        <w:r w:rsidRPr="00DE5D95">
          <w:rPr>
            <w:rStyle w:val="Hyperlink"/>
          </w:rPr>
          <w:t>Emergency Qld</w:t>
        </w:r>
      </w:hyperlink>
      <w:r w:rsidRPr="00DE5D95">
        <w:t xml:space="preserve"> and </w:t>
      </w:r>
      <w:hyperlink r:id="rId1110" w:history="1">
        <w:r w:rsidRPr="00DE5D95">
          <w:rPr>
            <w:rStyle w:val="Hyperlink"/>
          </w:rPr>
          <w:t>Emergency NSW</w:t>
        </w:r>
      </w:hyperlink>
      <w:r w:rsidRPr="00DE5D95">
        <w:t>.</w:t>
      </w:r>
    </w:p>
    <w:p w14:paraId="47AB3528" w14:textId="77777777" w:rsidR="00DE5D95" w:rsidRPr="00DE5D95" w:rsidRDefault="00DE5D95" w:rsidP="00DE5D95">
      <w:pPr>
        <w:pStyle w:val="Heading4"/>
      </w:pPr>
      <w:r w:rsidRPr="00DE5D95">
        <w:t>For action</w:t>
      </w:r>
    </w:p>
    <w:p w14:paraId="0E231C4C" w14:textId="77777777" w:rsidR="00DE5D95" w:rsidRPr="00DE5D95" w:rsidRDefault="00DE5D95" w:rsidP="006D5AA1">
      <w:pPr>
        <w:pStyle w:val="ListParagraph"/>
        <w:numPr>
          <w:ilvl w:val="0"/>
          <w:numId w:val="181"/>
        </w:numPr>
      </w:pPr>
      <w:r w:rsidRPr="00DE5D95">
        <w:t>Tell us as soon as possible if you close your service. Do this via the </w:t>
      </w:r>
      <w:hyperlink r:id="rId1111" w:history="1">
        <w:r w:rsidRPr="00DE5D95">
          <w:rPr>
            <w:rStyle w:val="Hyperlink"/>
          </w:rPr>
          <w:t>Provider Entry Point</w:t>
        </w:r>
      </w:hyperlink>
      <w:r w:rsidRPr="00DE5D95">
        <w:t xml:space="preserve"> (PEP) or your third-party software. You also need to tell your </w:t>
      </w:r>
      <w:hyperlink r:id="rId1112" w:history="1">
        <w:r w:rsidRPr="00DE5D95">
          <w:rPr>
            <w:rStyle w:val="Hyperlink"/>
          </w:rPr>
          <w:t>state or territory regulatory authority</w:t>
        </w:r>
      </w:hyperlink>
      <w:r w:rsidRPr="00DE5D95">
        <w:t>.</w:t>
      </w:r>
    </w:p>
    <w:p w14:paraId="74013E23" w14:textId="77777777" w:rsidR="00DE5D95" w:rsidRPr="00DE5D95" w:rsidRDefault="00DE5D95" w:rsidP="006D5AA1">
      <w:pPr>
        <w:pStyle w:val="ListParagraph"/>
        <w:numPr>
          <w:ilvl w:val="0"/>
          <w:numId w:val="181"/>
        </w:numPr>
      </w:pPr>
      <w:r w:rsidRPr="00DE5D95">
        <w:t xml:space="preserve">Update your contact details in the Child Care Subsidy System so you don’t miss important information. Do this via the </w:t>
      </w:r>
      <w:hyperlink r:id="rId1113" w:history="1">
        <w:r w:rsidRPr="00DE5D95">
          <w:rPr>
            <w:rStyle w:val="Hyperlink"/>
          </w:rPr>
          <w:t>PEP</w:t>
        </w:r>
      </w:hyperlink>
      <w:r w:rsidRPr="00DE5D95">
        <w:t xml:space="preserve"> or your third-party software.</w:t>
      </w:r>
    </w:p>
    <w:p w14:paraId="6EB9BD32" w14:textId="77777777" w:rsidR="00DE5D95" w:rsidRPr="00DE5D95" w:rsidRDefault="00DE5D95" w:rsidP="006D5AA1">
      <w:pPr>
        <w:pStyle w:val="ListParagraph"/>
        <w:numPr>
          <w:ilvl w:val="0"/>
          <w:numId w:val="181"/>
        </w:numPr>
      </w:pPr>
      <w:r w:rsidRPr="00DE5D95">
        <w:t xml:space="preserve">Update your vacancy details on </w:t>
      </w:r>
      <w:hyperlink r:id="rId1114" w:history="1">
        <w:r w:rsidRPr="00DE5D95">
          <w:rPr>
            <w:rStyle w:val="Hyperlink"/>
          </w:rPr>
          <w:t>StartingBlocks.gov.au</w:t>
        </w:r>
      </w:hyperlink>
      <w:r w:rsidRPr="00DE5D95">
        <w:t xml:space="preserve"> to help families looking for care. Do this via the </w:t>
      </w:r>
      <w:hyperlink r:id="rId1115" w:history="1">
        <w:r w:rsidRPr="00DE5D95">
          <w:rPr>
            <w:rStyle w:val="Hyperlink"/>
          </w:rPr>
          <w:t>PEP</w:t>
        </w:r>
      </w:hyperlink>
      <w:r w:rsidRPr="00DE5D95">
        <w:t xml:space="preserve"> or your third-party software.</w:t>
      </w:r>
    </w:p>
    <w:p w14:paraId="669C2A5D" w14:textId="77777777" w:rsidR="00DE5D95" w:rsidRPr="00DE5D95" w:rsidRDefault="00DE5D95" w:rsidP="006D5AA1">
      <w:pPr>
        <w:pStyle w:val="ListParagraph"/>
        <w:numPr>
          <w:ilvl w:val="0"/>
          <w:numId w:val="181"/>
        </w:numPr>
      </w:pPr>
      <w:r w:rsidRPr="00DE5D95">
        <w:t xml:space="preserve">Join our </w:t>
      </w:r>
      <w:hyperlink r:id="rId1116" w:history="1">
        <w:r w:rsidRPr="00DE5D95">
          <w:rPr>
            <w:rStyle w:val="Hyperlink"/>
          </w:rPr>
          <w:t>Facebook group</w:t>
        </w:r>
      </w:hyperlink>
      <w:r w:rsidRPr="00DE5D95">
        <w:t xml:space="preserve"> for alerts and updates.</w:t>
      </w:r>
    </w:p>
    <w:p w14:paraId="36F4D0DF" w14:textId="10120DBA" w:rsidR="00772D63" w:rsidRPr="00772D63" w:rsidRDefault="00DE5D95" w:rsidP="006D5AA1">
      <w:pPr>
        <w:pStyle w:val="ListParagraph"/>
        <w:numPr>
          <w:ilvl w:val="0"/>
          <w:numId w:val="181"/>
        </w:numPr>
      </w:pPr>
      <w:r w:rsidRPr="00DE5D95">
        <w:t xml:space="preserve">Keep an eye on </w:t>
      </w:r>
      <w:hyperlink r:id="rId1117" w:history="1">
        <w:r w:rsidRPr="00DE5D95">
          <w:rPr>
            <w:rStyle w:val="Hyperlink"/>
          </w:rPr>
          <w:t>Emergency Qld</w:t>
        </w:r>
      </w:hyperlink>
      <w:r w:rsidRPr="00DE5D95">
        <w:t xml:space="preserve"> and </w:t>
      </w:r>
      <w:hyperlink r:id="rId1118" w:history="1">
        <w:r w:rsidRPr="00DE5D95">
          <w:rPr>
            <w:rStyle w:val="Hyperlink"/>
          </w:rPr>
          <w:t>Emergency NSW</w:t>
        </w:r>
      </w:hyperlink>
      <w:r w:rsidRPr="00DE5D95">
        <w:t xml:space="preserve"> for current emergency information in your region.</w:t>
      </w:r>
    </w:p>
    <w:p w14:paraId="74B98A03" w14:textId="4A92F713" w:rsidR="00A1584E" w:rsidRDefault="00A1584E" w:rsidP="002555AC">
      <w:pPr>
        <w:pStyle w:val="Issuedate"/>
      </w:pPr>
      <w:bookmarkStart w:id="291" w:name="_Toc216880847"/>
      <w:r>
        <w:t>12 March 2025</w:t>
      </w:r>
      <w:bookmarkEnd w:id="291"/>
    </w:p>
    <w:p w14:paraId="78D49B7F" w14:textId="4EE85396" w:rsidR="00A1584E" w:rsidRDefault="00A1584E" w:rsidP="00A1584E">
      <w:pPr>
        <w:pStyle w:val="Heading2"/>
      </w:pPr>
      <w:bookmarkStart w:id="292" w:name="_Toc216880848"/>
      <w:r>
        <w:t>From the department</w:t>
      </w:r>
      <w:bookmarkEnd w:id="292"/>
    </w:p>
    <w:p w14:paraId="1BD52087" w14:textId="5A3E2573" w:rsidR="00A1584E" w:rsidRDefault="00130EDD" w:rsidP="00130EDD">
      <w:pPr>
        <w:pStyle w:val="Heading3"/>
      </w:pPr>
      <w:r w:rsidRPr="00130EDD">
        <w:t>CCS period of emergency in NSW and Qld</w:t>
      </w:r>
    </w:p>
    <w:p w14:paraId="3CEE584B" w14:textId="77777777" w:rsidR="00130EDD" w:rsidRPr="00130EDD" w:rsidRDefault="00130EDD" w:rsidP="00130EDD">
      <w:r w:rsidRPr="00130EDD">
        <w:rPr>
          <w:b/>
          <w:bCs/>
        </w:rPr>
        <w:t xml:space="preserve">A Child Care Subsidy (CCS) period of emergency is in place in parts of New South Wales and Queensland due to the impact of ex-Tropical Cyclone Alfred. </w:t>
      </w:r>
    </w:p>
    <w:p w14:paraId="1EBE1887" w14:textId="77777777" w:rsidR="00130EDD" w:rsidRPr="00130EDD" w:rsidRDefault="00130EDD" w:rsidP="00130EDD">
      <w:r w:rsidRPr="00130EDD">
        <w:t>Visit our website to see:</w:t>
      </w:r>
    </w:p>
    <w:p w14:paraId="7DBFC05E" w14:textId="77777777" w:rsidR="00130EDD" w:rsidRPr="00130EDD" w:rsidRDefault="00130EDD" w:rsidP="006D5AA1">
      <w:pPr>
        <w:pStyle w:val="ListParagraph"/>
        <w:numPr>
          <w:ilvl w:val="0"/>
          <w:numId w:val="165"/>
        </w:numPr>
      </w:pPr>
      <w:hyperlink r:id="rId1119" w:history="1">
        <w:r w:rsidRPr="00130EDD">
          <w:rPr>
            <w:rStyle w:val="Hyperlink"/>
          </w:rPr>
          <w:t>regions and timeframes where the period of emergency applies</w:t>
        </w:r>
      </w:hyperlink>
    </w:p>
    <w:p w14:paraId="4043C15F" w14:textId="77777777" w:rsidR="00130EDD" w:rsidRPr="00130EDD" w:rsidRDefault="00130EDD" w:rsidP="006D5AA1">
      <w:pPr>
        <w:pStyle w:val="ListParagraph"/>
        <w:numPr>
          <w:ilvl w:val="0"/>
          <w:numId w:val="165"/>
        </w:numPr>
      </w:pPr>
      <w:hyperlink r:id="rId1120" w:history="1">
        <w:r w:rsidRPr="00130EDD">
          <w:rPr>
            <w:rStyle w:val="Hyperlink"/>
          </w:rPr>
          <w:t>details of support available during and after a period of emergency</w:t>
        </w:r>
      </w:hyperlink>
      <w:r w:rsidRPr="00130EDD">
        <w:t>.</w:t>
      </w:r>
    </w:p>
    <w:p w14:paraId="7622922C" w14:textId="025E30A8" w:rsidR="00130EDD" w:rsidRDefault="00130EDD" w:rsidP="00130EDD">
      <w:r w:rsidRPr="00130EDD">
        <w:t>We continue to monitor the situation and will provide updates as required.</w:t>
      </w:r>
    </w:p>
    <w:p w14:paraId="4D93D105" w14:textId="4228D86B" w:rsidR="00130EDD" w:rsidRDefault="00056DEE" w:rsidP="00056DEE">
      <w:pPr>
        <w:pStyle w:val="Heading3"/>
      </w:pPr>
      <w:r w:rsidRPr="00056DEE">
        <w:t>Worker retention payment update</w:t>
      </w:r>
    </w:p>
    <w:p w14:paraId="498B6863" w14:textId="77777777" w:rsidR="00056DEE" w:rsidRPr="00056DEE" w:rsidRDefault="00056DEE" w:rsidP="00056DEE">
      <w:pPr>
        <w:pStyle w:val="Heading4"/>
      </w:pPr>
      <w:r w:rsidRPr="00056DEE">
        <w:t>Understanding funding amounts</w:t>
      </w:r>
    </w:p>
    <w:p w14:paraId="0430776F" w14:textId="77777777" w:rsidR="00056DEE" w:rsidRPr="00056DEE" w:rsidRDefault="00056DEE" w:rsidP="00056DEE">
      <w:r w:rsidRPr="00056DEE">
        <w:rPr>
          <w:b/>
          <w:bCs/>
        </w:rPr>
        <w:t xml:space="preserve">We intend for all participating providers to get sufficient funding through the worker retention payment. </w:t>
      </w:r>
    </w:p>
    <w:p w14:paraId="52628C27" w14:textId="77777777" w:rsidR="00056DEE" w:rsidRPr="00056DEE" w:rsidRDefault="00056DEE" w:rsidP="00056DEE">
      <w:r w:rsidRPr="00056DEE">
        <w:t>If you participate, you will get funding to cover:</w:t>
      </w:r>
    </w:p>
    <w:p w14:paraId="29A7A22A" w14:textId="77777777" w:rsidR="00056DEE" w:rsidRPr="00056DEE" w:rsidRDefault="00056DEE" w:rsidP="006D5AA1">
      <w:pPr>
        <w:pStyle w:val="ListParagraph"/>
        <w:numPr>
          <w:ilvl w:val="0"/>
          <w:numId w:val="166"/>
        </w:numPr>
      </w:pPr>
      <w:r w:rsidRPr="00056DEE">
        <w:t>a 10% wage increase for all eligible staff in the first year</w:t>
      </w:r>
    </w:p>
    <w:p w14:paraId="1F04F19D" w14:textId="77777777" w:rsidR="00056DEE" w:rsidRPr="00056DEE" w:rsidRDefault="00056DEE" w:rsidP="006D5AA1">
      <w:pPr>
        <w:pStyle w:val="ListParagraph"/>
        <w:numPr>
          <w:ilvl w:val="0"/>
          <w:numId w:val="166"/>
        </w:numPr>
      </w:pPr>
      <w:r w:rsidRPr="00056DEE">
        <w:t>an additional 5% wage increase for all eligible staff in the second year</w:t>
      </w:r>
    </w:p>
    <w:p w14:paraId="1BB5CB09" w14:textId="77777777" w:rsidR="00056DEE" w:rsidRPr="00056DEE" w:rsidRDefault="00056DEE" w:rsidP="006D5AA1">
      <w:pPr>
        <w:pStyle w:val="ListParagraph"/>
        <w:numPr>
          <w:ilvl w:val="0"/>
          <w:numId w:val="166"/>
        </w:numPr>
      </w:pPr>
      <w:r w:rsidRPr="00056DEE">
        <w:t>at least an extra 20% for eligible on-costs, calculated against your base funding.</w:t>
      </w:r>
    </w:p>
    <w:p w14:paraId="283AD82F" w14:textId="77777777" w:rsidR="00056DEE" w:rsidRPr="00056DEE" w:rsidRDefault="00056DEE" w:rsidP="00056DEE">
      <w:r w:rsidRPr="00056DEE">
        <w:t>You can also:</w:t>
      </w:r>
    </w:p>
    <w:p w14:paraId="74845A96" w14:textId="77777777" w:rsidR="00056DEE" w:rsidRPr="00056DEE" w:rsidRDefault="00056DEE" w:rsidP="006D5AA1">
      <w:pPr>
        <w:pStyle w:val="ListParagraph"/>
        <w:numPr>
          <w:ilvl w:val="0"/>
          <w:numId w:val="167"/>
        </w:numPr>
      </w:pPr>
      <w:r w:rsidRPr="00056DEE">
        <w:t>apply for a payment to cover accrued historical leave liabilities that increased because of the wage increase</w:t>
      </w:r>
    </w:p>
    <w:p w14:paraId="149432B1" w14:textId="77777777" w:rsidR="00056DEE" w:rsidRPr="00056DEE" w:rsidRDefault="00056DEE" w:rsidP="006D5AA1">
      <w:pPr>
        <w:pStyle w:val="ListParagraph"/>
        <w:numPr>
          <w:ilvl w:val="0"/>
          <w:numId w:val="167"/>
        </w:numPr>
      </w:pPr>
      <w:r w:rsidRPr="00056DEE">
        <w:t>request a funding review if you believe the standard payment calculation method is not appropriate.</w:t>
      </w:r>
    </w:p>
    <w:p w14:paraId="14697011" w14:textId="77777777" w:rsidR="00056DEE" w:rsidRPr="00056DEE" w:rsidRDefault="00056DEE" w:rsidP="00056DEE">
      <w:r w:rsidRPr="00056DEE">
        <w:t>For most providers, the standard payment will cover the full cost of the wage increase and associated on-costs. If you apply for a funding review and are found eligible, you will get a top up payment.</w:t>
      </w:r>
    </w:p>
    <w:p w14:paraId="2BFD05C2" w14:textId="77777777" w:rsidR="00056DEE" w:rsidRPr="00056DEE" w:rsidRDefault="00056DEE" w:rsidP="00056DEE">
      <w:r w:rsidRPr="00056DEE">
        <w:t xml:space="preserve">See our </w:t>
      </w:r>
      <w:hyperlink r:id="rId1121" w:history="1">
        <w:r w:rsidRPr="00056DEE">
          <w:rPr>
            <w:rStyle w:val="Hyperlink"/>
          </w:rPr>
          <w:t>application guide</w:t>
        </w:r>
      </w:hyperlink>
      <w:r w:rsidRPr="00056DEE">
        <w:t xml:space="preserve"> and find out </w:t>
      </w:r>
      <w:hyperlink r:id="rId1122" w:history="1">
        <w:r w:rsidRPr="00056DEE">
          <w:rPr>
            <w:rStyle w:val="Hyperlink"/>
          </w:rPr>
          <w:t>how to request a funding review</w:t>
        </w:r>
      </w:hyperlink>
      <w:r w:rsidRPr="00056DEE">
        <w:t xml:space="preserve"> on our website.</w:t>
      </w:r>
    </w:p>
    <w:p w14:paraId="24D2A531" w14:textId="77777777" w:rsidR="00056DEE" w:rsidRPr="00056DEE" w:rsidRDefault="00056DEE" w:rsidP="00056DEE">
      <w:pPr>
        <w:pStyle w:val="Heading4"/>
      </w:pPr>
      <w:r w:rsidRPr="00056DEE">
        <w:t>Access free support</w:t>
      </w:r>
    </w:p>
    <w:p w14:paraId="401807BE" w14:textId="77777777" w:rsidR="00056DEE" w:rsidRPr="00056DEE" w:rsidRDefault="00056DEE" w:rsidP="00056DEE">
      <w:r w:rsidRPr="00056DEE">
        <w:rPr>
          <w:b/>
          <w:bCs/>
        </w:rPr>
        <w:t xml:space="preserve">Help is available to understand, apply for and meet the conditions of the worker retention payment. </w:t>
      </w:r>
    </w:p>
    <w:p w14:paraId="74EDCDAD" w14:textId="77777777" w:rsidR="00056DEE" w:rsidRPr="00056DEE" w:rsidRDefault="00056DEE" w:rsidP="00056DEE">
      <w:r w:rsidRPr="00056DEE">
        <w:t>Support includes:</w:t>
      </w:r>
    </w:p>
    <w:p w14:paraId="61F854E4" w14:textId="77777777" w:rsidR="00056DEE" w:rsidRPr="00056DEE" w:rsidRDefault="00056DEE" w:rsidP="006D5AA1">
      <w:pPr>
        <w:pStyle w:val="ListParagraph"/>
        <w:numPr>
          <w:ilvl w:val="0"/>
          <w:numId w:val="168"/>
        </w:numPr>
      </w:pPr>
      <w:r w:rsidRPr="00056DEE">
        <w:t>help to understand, develop and implement a workplace instrument</w:t>
      </w:r>
    </w:p>
    <w:p w14:paraId="0EDD902A" w14:textId="77777777" w:rsidR="00056DEE" w:rsidRPr="00056DEE" w:rsidRDefault="00056DEE" w:rsidP="006D5AA1">
      <w:pPr>
        <w:pStyle w:val="ListParagraph"/>
        <w:numPr>
          <w:ilvl w:val="0"/>
          <w:numId w:val="168"/>
        </w:numPr>
      </w:pPr>
      <w:r w:rsidRPr="00056DEE">
        <w:t>help to submit your application</w:t>
      </w:r>
    </w:p>
    <w:p w14:paraId="64F04CDC" w14:textId="77777777" w:rsidR="00056DEE" w:rsidRPr="00056DEE" w:rsidRDefault="00056DEE" w:rsidP="006D5AA1">
      <w:pPr>
        <w:pStyle w:val="ListParagraph"/>
        <w:numPr>
          <w:ilvl w:val="0"/>
          <w:numId w:val="168"/>
        </w:numPr>
      </w:pPr>
      <w:r w:rsidRPr="00056DEE">
        <w:t>help to request an alternative fee growth cap or funding review</w:t>
      </w:r>
    </w:p>
    <w:p w14:paraId="71C17733" w14:textId="77777777" w:rsidR="00056DEE" w:rsidRPr="00056DEE" w:rsidRDefault="00056DEE" w:rsidP="006D5AA1">
      <w:pPr>
        <w:pStyle w:val="ListParagraph"/>
        <w:numPr>
          <w:ilvl w:val="0"/>
          <w:numId w:val="168"/>
        </w:numPr>
      </w:pPr>
      <w:r w:rsidRPr="00056DEE">
        <w:t>administration, record-keeping and payroll support</w:t>
      </w:r>
    </w:p>
    <w:p w14:paraId="2606D338" w14:textId="77777777" w:rsidR="00056DEE" w:rsidRPr="00056DEE" w:rsidRDefault="00056DEE" w:rsidP="006D5AA1">
      <w:pPr>
        <w:pStyle w:val="ListParagraph"/>
        <w:numPr>
          <w:ilvl w:val="0"/>
          <w:numId w:val="168"/>
        </w:numPr>
      </w:pPr>
      <w:r w:rsidRPr="00056DEE">
        <w:t>workplace relations or legal advice</w:t>
      </w:r>
    </w:p>
    <w:p w14:paraId="6EE1D033" w14:textId="77777777" w:rsidR="00056DEE" w:rsidRPr="00056DEE" w:rsidRDefault="00056DEE" w:rsidP="006D5AA1">
      <w:pPr>
        <w:pStyle w:val="ListParagraph"/>
        <w:numPr>
          <w:ilvl w:val="0"/>
          <w:numId w:val="168"/>
        </w:numPr>
      </w:pPr>
      <w:r w:rsidRPr="00056DEE">
        <w:t>online information sessions</w:t>
      </w:r>
    </w:p>
    <w:p w14:paraId="67FD31F5" w14:textId="77777777" w:rsidR="00056DEE" w:rsidRPr="00056DEE" w:rsidRDefault="00056DEE" w:rsidP="006D5AA1">
      <w:pPr>
        <w:pStyle w:val="ListParagraph"/>
        <w:numPr>
          <w:ilvl w:val="0"/>
          <w:numId w:val="168"/>
        </w:numPr>
      </w:pPr>
      <w:r w:rsidRPr="00056DEE">
        <w:t>helplines, and more.</w:t>
      </w:r>
    </w:p>
    <w:p w14:paraId="7772608A" w14:textId="77777777" w:rsidR="00056DEE" w:rsidRPr="00056DEE" w:rsidRDefault="00056DEE" w:rsidP="00056DEE">
      <w:hyperlink r:id="rId1123" w:history="1">
        <w:r w:rsidRPr="00056DEE">
          <w:rPr>
            <w:rStyle w:val="Hyperlink"/>
          </w:rPr>
          <w:t>Search the directory</w:t>
        </w:r>
      </w:hyperlink>
      <w:r w:rsidRPr="00056DEE">
        <w:t xml:space="preserve"> on our website to find support that meets your needs.</w:t>
      </w:r>
    </w:p>
    <w:p w14:paraId="79EE747B" w14:textId="77777777" w:rsidR="00056DEE" w:rsidRPr="00056DEE" w:rsidRDefault="00056DEE" w:rsidP="00056DEE">
      <w:r w:rsidRPr="00056DEE">
        <w:t>Workplace instrument templates sold commercially may not meet the worker retention payment requirements. We recommend you get support through the organisations listed on our website.</w:t>
      </w:r>
    </w:p>
    <w:p w14:paraId="4BF797AE" w14:textId="77777777" w:rsidR="00056DEE" w:rsidRPr="00056DEE" w:rsidRDefault="00056DEE" w:rsidP="003A0925">
      <w:pPr>
        <w:pStyle w:val="Heading4"/>
      </w:pPr>
      <w:r w:rsidRPr="00056DEE">
        <w:t>Attend an upcoming session</w:t>
      </w:r>
    </w:p>
    <w:p w14:paraId="7482D7EF" w14:textId="77777777" w:rsidR="00056DEE" w:rsidRPr="00056DEE" w:rsidRDefault="00056DEE" w:rsidP="00056DEE">
      <w:r w:rsidRPr="00056DEE">
        <w:rPr>
          <w:b/>
          <w:bCs/>
        </w:rPr>
        <w:t xml:space="preserve">Several organisations are holding information sessions in the coming weeks. </w:t>
      </w:r>
    </w:p>
    <w:p w14:paraId="5AA2D0FA" w14:textId="77777777" w:rsidR="00056DEE" w:rsidRPr="00056DEE" w:rsidRDefault="00056DEE" w:rsidP="00056DEE">
      <w:r w:rsidRPr="00056DEE">
        <w:t>Register to attend an upcoming session:</w:t>
      </w:r>
    </w:p>
    <w:p w14:paraId="3337E90D" w14:textId="77777777" w:rsidR="00056DEE" w:rsidRPr="00056DEE" w:rsidRDefault="00056DEE" w:rsidP="006D5AA1">
      <w:pPr>
        <w:pStyle w:val="ListParagraph"/>
        <w:numPr>
          <w:ilvl w:val="0"/>
          <w:numId w:val="169"/>
        </w:numPr>
      </w:pPr>
      <w:hyperlink r:id="rId1124" w:history="1">
        <w:r w:rsidRPr="00056DEE">
          <w:rPr>
            <w:rStyle w:val="Hyperlink"/>
          </w:rPr>
          <w:t>Ai Group briefing sessions</w:t>
        </w:r>
      </w:hyperlink>
    </w:p>
    <w:p w14:paraId="3EA61DD9" w14:textId="02F47696" w:rsidR="00056DEE" w:rsidRDefault="00056DEE" w:rsidP="006D5AA1">
      <w:pPr>
        <w:pStyle w:val="ListParagraph"/>
        <w:numPr>
          <w:ilvl w:val="0"/>
          <w:numId w:val="169"/>
        </w:numPr>
      </w:pPr>
      <w:hyperlink r:id="rId1125" w:history="1">
        <w:r w:rsidRPr="00056DEE">
          <w:rPr>
            <w:rStyle w:val="Hyperlink"/>
          </w:rPr>
          <w:t>NOSHSA information sessions</w:t>
        </w:r>
      </w:hyperlink>
    </w:p>
    <w:p w14:paraId="4430FD08" w14:textId="3BA9FA62" w:rsidR="003A0925" w:rsidRDefault="00B118FB" w:rsidP="00B118FB">
      <w:pPr>
        <w:pStyle w:val="Heading3"/>
      </w:pPr>
      <w:r w:rsidRPr="00B118FB">
        <w:t>Privacy obligations when collecting personal information</w:t>
      </w:r>
    </w:p>
    <w:p w14:paraId="5B0EF442" w14:textId="77777777" w:rsidR="00DD13FF" w:rsidRPr="00DD13FF" w:rsidRDefault="00DD13FF" w:rsidP="00DD13FF">
      <w:r w:rsidRPr="00DD13FF">
        <w:rPr>
          <w:b/>
          <w:bCs/>
        </w:rPr>
        <w:t>You must tell families if you collect their personal information. You must take reasonable steps to ensure families are aware.</w:t>
      </w:r>
    </w:p>
    <w:p w14:paraId="67BD6363" w14:textId="77777777" w:rsidR="00DD13FF" w:rsidRPr="00DD13FF" w:rsidRDefault="00DD13FF" w:rsidP="00DD13FF">
      <w:r w:rsidRPr="00DD13FF">
        <w:t>You collect personal information from families when you enrol children. You then share this information with us so they can get CCS.</w:t>
      </w:r>
    </w:p>
    <w:p w14:paraId="679ABDE1" w14:textId="77777777" w:rsidR="00DD13FF" w:rsidRPr="00DD13FF" w:rsidRDefault="00DD13FF" w:rsidP="00DD13FF">
      <w:r w:rsidRPr="00DD13FF">
        <w:t>When you collect personal information from families, you must make sure that they:</w:t>
      </w:r>
    </w:p>
    <w:p w14:paraId="367356AD" w14:textId="77777777" w:rsidR="00DD13FF" w:rsidRPr="00DD13FF" w:rsidRDefault="00DD13FF" w:rsidP="006D5AA1">
      <w:pPr>
        <w:pStyle w:val="ListParagraph"/>
        <w:numPr>
          <w:ilvl w:val="0"/>
          <w:numId w:val="172"/>
        </w:numPr>
      </w:pPr>
      <w:r w:rsidRPr="00DD13FF">
        <w:t>know that you are collecting their personal information</w:t>
      </w:r>
    </w:p>
    <w:p w14:paraId="01D100F2" w14:textId="77777777" w:rsidR="00DD13FF" w:rsidRPr="00DD13FF" w:rsidRDefault="00DD13FF" w:rsidP="006D5AA1">
      <w:pPr>
        <w:pStyle w:val="ListParagraph"/>
        <w:numPr>
          <w:ilvl w:val="0"/>
          <w:numId w:val="172"/>
        </w:numPr>
      </w:pPr>
      <w:r w:rsidRPr="00DD13FF">
        <w:t>understand that you will share this information with us</w:t>
      </w:r>
    </w:p>
    <w:p w14:paraId="4A1DEC13" w14:textId="77777777" w:rsidR="00DD13FF" w:rsidRPr="00DD13FF" w:rsidRDefault="00DD13FF" w:rsidP="006D5AA1">
      <w:pPr>
        <w:pStyle w:val="ListParagraph"/>
        <w:numPr>
          <w:ilvl w:val="0"/>
          <w:numId w:val="172"/>
        </w:numPr>
      </w:pPr>
      <w:r w:rsidRPr="00DD13FF">
        <w:t>consent to you sharing this information with us.</w:t>
      </w:r>
    </w:p>
    <w:p w14:paraId="78F67C87" w14:textId="77777777" w:rsidR="00DD13FF" w:rsidRPr="00DD13FF" w:rsidRDefault="00DD13FF" w:rsidP="00DD13FF">
      <w:r w:rsidRPr="00DD13FF">
        <w:t>So that families can get CCS, we need to:</w:t>
      </w:r>
    </w:p>
    <w:p w14:paraId="23143FE8" w14:textId="77777777" w:rsidR="00DD13FF" w:rsidRPr="00DD13FF" w:rsidRDefault="00DD13FF" w:rsidP="006D5AA1">
      <w:pPr>
        <w:pStyle w:val="ListParagraph"/>
        <w:numPr>
          <w:ilvl w:val="0"/>
          <w:numId w:val="171"/>
        </w:numPr>
      </w:pPr>
      <w:r w:rsidRPr="00DD13FF">
        <w:t>collect their personal information</w:t>
      </w:r>
    </w:p>
    <w:p w14:paraId="5AE45A4E" w14:textId="77777777" w:rsidR="00DD13FF" w:rsidRPr="00DD13FF" w:rsidRDefault="00DD13FF" w:rsidP="006D5AA1">
      <w:pPr>
        <w:pStyle w:val="ListParagraph"/>
        <w:numPr>
          <w:ilvl w:val="0"/>
          <w:numId w:val="171"/>
        </w:numPr>
      </w:pPr>
      <w:r w:rsidRPr="00DD13FF">
        <w:t>share this information with other government departments, like Services Australia.</w:t>
      </w:r>
    </w:p>
    <w:p w14:paraId="056956EE" w14:textId="77777777" w:rsidR="00DD13FF" w:rsidRPr="00DD13FF" w:rsidRDefault="00DD13FF" w:rsidP="00DD13FF">
      <w:r w:rsidRPr="00DD13FF">
        <w:t>Make sure that families understand that we cannot provide CCS without their permission for you to share information with us.</w:t>
      </w:r>
    </w:p>
    <w:p w14:paraId="35388DDA" w14:textId="77777777" w:rsidR="00DD13FF" w:rsidRPr="00DD13FF" w:rsidRDefault="00DD13FF" w:rsidP="00DD13FF">
      <w:r w:rsidRPr="00DD13FF">
        <w:t>You must also take reasonable steps to protect the personal information that you hold about families. This includes keeping families’ information safe from loss, unauthorised access, use, modification, disclosure or misuse.</w:t>
      </w:r>
    </w:p>
    <w:p w14:paraId="55A6B02C" w14:textId="77777777" w:rsidR="00DD13FF" w:rsidRPr="00DD13FF" w:rsidRDefault="00DD13FF" w:rsidP="00DD13FF">
      <w:r w:rsidRPr="00DD13FF">
        <w:t>Read more about:</w:t>
      </w:r>
    </w:p>
    <w:p w14:paraId="76C168DD" w14:textId="77777777" w:rsidR="00DD13FF" w:rsidRPr="00DD13FF" w:rsidRDefault="00DD13FF" w:rsidP="006D5AA1">
      <w:pPr>
        <w:pStyle w:val="ListParagraph"/>
        <w:numPr>
          <w:ilvl w:val="0"/>
          <w:numId w:val="170"/>
        </w:numPr>
      </w:pPr>
      <w:r w:rsidRPr="00DD13FF">
        <w:t xml:space="preserve">your </w:t>
      </w:r>
      <w:hyperlink r:id="rId1126" w:history="1">
        <w:r w:rsidRPr="00DD13FF">
          <w:rPr>
            <w:rStyle w:val="Hyperlink"/>
          </w:rPr>
          <w:t>privacy obligations</w:t>
        </w:r>
      </w:hyperlink>
      <w:r w:rsidRPr="00DD13FF">
        <w:t xml:space="preserve"> </w:t>
      </w:r>
    </w:p>
    <w:p w14:paraId="74E0E12A" w14:textId="77777777" w:rsidR="00DD13FF" w:rsidRPr="00DD13FF" w:rsidRDefault="00DD13FF" w:rsidP="006D5AA1">
      <w:pPr>
        <w:pStyle w:val="ListParagraph"/>
        <w:numPr>
          <w:ilvl w:val="0"/>
          <w:numId w:val="170"/>
        </w:numPr>
      </w:pPr>
      <w:r w:rsidRPr="00DD13FF">
        <w:t xml:space="preserve">how we handle personal information in our </w:t>
      </w:r>
      <w:hyperlink r:id="rId1127" w:history="1">
        <w:r w:rsidRPr="00DD13FF">
          <w:rPr>
            <w:rStyle w:val="Hyperlink"/>
          </w:rPr>
          <w:t>privacy policy</w:t>
        </w:r>
      </w:hyperlink>
      <w:r w:rsidRPr="00DD13FF">
        <w:t xml:space="preserve"> </w:t>
      </w:r>
    </w:p>
    <w:p w14:paraId="0EE4BB59" w14:textId="722B0443" w:rsidR="003A0925" w:rsidRDefault="00DD13FF" w:rsidP="006D5AA1">
      <w:pPr>
        <w:pStyle w:val="ListParagraph"/>
        <w:numPr>
          <w:ilvl w:val="0"/>
          <w:numId w:val="170"/>
        </w:numPr>
      </w:pPr>
      <w:r w:rsidRPr="00DD13FF">
        <w:t xml:space="preserve">the </w:t>
      </w:r>
      <w:hyperlink r:id="rId1128" w:history="1">
        <w:r w:rsidRPr="00DD13FF">
          <w:rPr>
            <w:rStyle w:val="Hyperlink"/>
          </w:rPr>
          <w:t>Australian Privacy Principles</w:t>
        </w:r>
      </w:hyperlink>
      <w:r w:rsidRPr="00DD13FF">
        <w:t>.</w:t>
      </w:r>
    </w:p>
    <w:p w14:paraId="2BAA23FD" w14:textId="1F2CFDE3" w:rsidR="00B118FB" w:rsidRDefault="00920DB4" w:rsidP="00920DB4">
      <w:pPr>
        <w:pStyle w:val="Heading2"/>
      </w:pPr>
      <w:bookmarkStart w:id="293" w:name="_Toc216880849"/>
      <w:r>
        <w:t>Sector spotlight</w:t>
      </w:r>
      <w:bookmarkEnd w:id="293"/>
    </w:p>
    <w:p w14:paraId="069D3F31" w14:textId="479AF5E3" w:rsidR="00920DB4" w:rsidRPr="00920DB4" w:rsidRDefault="00E32882" w:rsidP="00E32882">
      <w:pPr>
        <w:pStyle w:val="Heading3"/>
      </w:pPr>
      <w:r w:rsidRPr="00E32882">
        <w:t>Have your say on professional development opportunities</w:t>
      </w:r>
    </w:p>
    <w:p w14:paraId="37000D8B" w14:textId="77777777" w:rsidR="00920DB4" w:rsidRPr="00920DB4" w:rsidRDefault="00920DB4" w:rsidP="00920DB4">
      <w:r w:rsidRPr="00920DB4">
        <w:rPr>
          <w:b/>
          <w:bCs/>
        </w:rPr>
        <w:t xml:space="preserve">Do you have feedback on our professional development opportunities? </w:t>
      </w:r>
    </w:p>
    <w:p w14:paraId="1814713A" w14:textId="77777777" w:rsidR="00920DB4" w:rsidRPr="00920DB4" w:rsidRDefault="00920DB4" w:rsidP="00920DB4">
      <w:r w:rsidRPr="00920DB4">
        <w:t xml:space="preserve">We have engaged ORIMA Research to conduct a short survey on our </w:t>
      </w:r>
      <w:hyperlink r:id="rId1129" w:history="1">
        <w:r w:rsidRPr="00920DB4">
          <w:rPr>
            <w:rStyle w:val="Hyperlink"/>
          </w:rPr>
          <w:t>professional development opportunities</w:t>
        </w:r>
      </w:hyperlink>
      <w:r w:rsidRPr="00920DB4">
        <w:t>.</w:t>
      </w:r>
    </w:p>
    <w:p w14:paraId="63488ED7" w14:textId="77777777" w:rsidR="00920DB4" w:rsidRPr="00920DB4" w:rsidRDefault="00920DB4" w:rsidP="00920DB4">
      <w:r w:rsidRPr="00920DB4">
        <w:t xml:space="preserve">If you have accessed this support and would like to provide feedback, </w:t>
      </w:r>
      <w:hyperlink r:id="rId1130" w:history="1">
        <w:r w:rsidRPr="00920DB4">
          <w:rPr>
            <w:rStyle w:val="Hyperlink"/>
          </w:rPr>
          <w:t>complete the survey</w:t>
        </w:r>
      </w:hyperlink>
      <w:r w:rsidRPr="00920DB4">
        <w:t>.</w:t>
      </w:r>
    </w:p>
    <w:p w14:paraId="719CC6F6" w14:textId="77777777" w:rsidR="00920DB4" w:rsidRPr="00920DB4" w:rsidRDefault="00920DB4" w:rsidP="00920DB4">
      <w:r w:rsidRPr="00920DB4">
        <w:t>The survey should take around 10 minutes to complete. It is open to representatives from all service types.</w:t>
      </w:r>
    </w:p>
    <w:p w14:paraId="2689CB0C" w14:textId="77777777" w:rsidR="00920DB4" w:rsidRPr="00920DB4" w:rsidRDefault="00920DB4" w:rsidP="00920DB4">
      <w:r w:rsidRPr="00920DB4">
        <w:t>Participation is voluntary and all responses will be treated as private and confidential.</w:t>
      </w:r>
    </w:p>
    <w:p w14:paraId="0F3F529F" w14:textId="77777777" w:rsidR="00920DB4" w:rsidRPr="00920DB4" w:rsidRDefault="00920DB4" w:rsidP="00920DB4">
      <w:r w:rsidRPr="00920DB4">
        <w:t>The survey will close on 31 March 2025.</w:t>
      </w:r>
    </w:p>
    <w:p w14:paraId="2CDB788A" w14:textId="0B514747" w:rsidR="00B118FB" w:rsidRDefault="00920DB4" w:rsidP="00920DB4">
      <w:r w:rsidRPr="00920DB4">
        <w:t xml:space="preserve">Please contact </w:t>
      </w:r>
      <w:hyperlink r:id="rId1131" w:history="1">
        <w:r w:rsidRPr="00920DB4">
          <w:rPr>
            <w:rStyle w:val="Hyperlink"/>
          </w:rPr>
          <w:t>SPS@education.gov.au</w:t>
        </w:r>
      </w:hyperlink>
      <w:r w:rsidRPr="00920DB4">
        <w:t xml:space="preserve"> if you have any questions.</w:t>
      </w:r>
    </w:p>
    <w:p w14:paraId="72563D4E" w14:textId="37BA959A" w:rsidR="00E32882" w:rsidRDefault="00E32882" w:rsidP="00A02C04">
      <w:pPr>
        <w:pStyle w:val="Heading2"/>
      </w:pPr>
      <w:bookmarkStart w:id="294" w:name="_Toc216880850"/>
      <w:r>
        <w:t>Facts from FAL</w:t>
      </w:r>
      <w:bookmarkEnd w:id="294"/>
    </w:p>
    <w:p w14:paraId="76E65DB5" w14:textId="7F579FEE" w:rsidR="00E32882" w:rsidRDefault="00A02C04" w:rsidP="00A02C04">
      <w:pPr>
        <w:pStyle w:val="Heading3"/>
      </w:pPr>
      <w:r w:rsidRPr="00A02C04">
        <w:t>What to include in session reports</w:t>
      </w:r>
    </w:p>
    <w:p w14:paraId="10388B4A" w14:textId="77777777" w:rsidR="00A02C04" w:rsidRPr="00A02C04" w:rsidRDefault="00A02C04" w:rsidP="00A02C04">
      <w:r w:rsidRPr="00A02C04">
        <w:rPr>
          <w:b/>
          <w:bCs/>
        </w:rPr>
        <w:t xml:space="preserve">You must submit a session report for each child at your service, for each week a session of care is provided. </w:t>
      </w:r>
    </w:p>
    <w:p w14:paraId="64445472" w14:textId="77777777" w:rsidR="00A02C04" w:rsidRPr="00A02C04" w:rsidRDefault="00A02C04" w:rsidP="00A02C04">
      <w:r w:rsidRPr="00A02C04">
        <w:t>If a child has more than one enrolment, such as a child whose parents are separated, you must submit a weekly session report for each enrolment.</w:t>
      </w:r>
    </w:p>
    <w:p w14:paraId="2C688CF4" w14:textId="77777777" w:rsidR="00A02C04" w:rsidRPr="00A02C04" w:rsidRDefault="00A02C04" w:rsidP="00A02C04">
      <w:r w:rsidRPr="00A02C04">
        <w:t>Session reports must include:</w:t>
      </w:r>
    </w:p>
    <w:p w14:paraId="41F449ED" w14:textId="77777777" w:rsidR="00A02C04" w:rsidRPr="00A02C04" w:rsidRDefault="00A02C04" w:rsidP="006D5AA1">
      <w:pPr>
        <w:pStyle w:val="ListParagraph"/>
        <w:numPr>
          <w:ilvl w:val="0"/>
          <w:numId w:val="173"/>
        </w:numPr>
      </w:pPr>
      <w:r w:rsidRPr="00A02C04">
        <w:t>date</w:t>
      </w:r>
    </w:p>
    <w:p w14:paraId="53C4E868" w14:textId="77777777" w:rsidR="00A02C04" w:rsidRPr="00A02C04" w:rsidRDefault="00A02C04" w:rsidP="006D5AA1">
      <w:pPr>
        <w:pStyle w:val="ListParagraph"/>
        <w:numPr>
          <w:ilvl w:val="0"/>
          <w:numId w:val="173"/>
        </w:numPr>
      </w:pPr>
      <w:r w:rsidRPr="00A02C04">
        <w:t>times</w:t>
      </w:r>
    </w:p>
    <w:p w14:paraId="4414B96B" w14:textId="77777777" w:rsidR="00A02C04" w:rsidRPr="00A02C04" w:rsidRDefault="00A02C04" w:rsidP="006D5AA1">
      <w:pPr>
        <w:pStyle w:val="ListParagraph"/>
        <w:numPr>
          <w:ilvl w:val="0"/>
          <w:numId w:val="173"/>
        </w:numPr>
      </w:pPr>
      <w:r w:rsidRPr="00A02C04">
        <w:t>absences</w:t>
      </w:r>
    </w:p>
    <w:p w14:paraId="6A1A1D54" w14:textId="77777777" w:rsidR="00A02C04" w:rsidRPr="00A02C04" w:rsidRDefault="00A02C04" w:rsidP="006D5AA1">
      <w:pPr>
        <w:pStyle w:val="ListParagraph"/>
        <w:numPr>
          <w:ilvl w:val="0"/>
          <w:numId w:val="173"/>
        </w:numPr>
      </w:pPr>
      <w:r w:rsidRPr="00A02C04">
        <w:t>fee information</w:t>
      </w:r>
    </w:p>
    <w:p w14:paraId="06E40918" w14:textId="77777777" w:rsidR="00A02C04" w:rsidRPr="00A02C04" w:rsidRDefault="00A02C04" w:rsidP="006D5AA1">
      <w:pPr>
        <w:pStyle w:val="ListParagraph"/>
        <w:numPr>
          <w:ilvl w:val="0"/>
          <w:numId w:val="173"/>
        </w:numPr>
      </w:pPr>
      <w:r w:rsidRPr="00A02C04">
        <w:t>educator details</w:t>
      </w:r>
    </w:p>
    <w:p w14:paraId="753D8E92" w14:textId="77777777" w:rsidR="00A02C04" w:rsidRPr="00A02C04" w:rsidRDefault="00A02C04" w:rsidP="006D5AA1">
      <w:pPr>
        <w:pStyle w:val="ListParagraph"/>
        <w:numPr>
          <w:ilvl w:val="0"/>
          <w:numId w:val="173"/>
        </w:numPr>
      </w:pPr>
      <w:r w:rsidRPr="00A02C04">
        <w:t>preschool information.</w:t>
      </w:r>
    </w:p>
    <w:p w14:paraId="3E87C982" w14:textId="5593615C" w:rsidR="00E32882" w:rsidRDefault="00A02C04" w:rsidP="00A02C04">
      <w:r w:rsidRPr="00A02C04">
        <w:t xml:space="preserve">Read the how to guide for </w:t>
      </w:r>
      <w:hyperlink r:id="rId1132" w:history="1">
        <w:r w:rsidRPr="00A02C04">
          <w:rPr>
            <w:rStyle w:val="Hyperlink"/>
          </w:rPr>
          <w:t>managing session reports</w:t>
        </w:r>
      </w:hyperlink>
      <w:r w:rsidRPr="00A02C04">
        <w:t xml:space="preserve"> on our website.</w:t>
      </w:r>
    </w:p>
    <w:p w14:paraId="495D9B67" w14:textId="30FD10B1" w:rsidR="00A02C04" w:rsidRDefault="00A03046" w:rsidP="00A03046">
      <w:pPr>
        <w:pStyle w:val="Heading3"/>
      </w:pPr>
      <w:r w:rsidRPr="00A03046">
        <w:t>Gap fee audits</w:t>
      </w:r>
    </w:p>
    <w:p w14:paraId="38F91D6E" w14:textId="77777777" w:rsidR="00A03046" w:rsidRPr="00A03046" w:rsidRDefault="00A03046" w:rsidP="00A03046">
      <w:r w:rsidRPr="00A03046">
        <w:rPr>
          <w:b/>
          <w:bCs/>
        </w:rPr>
        <w:t>We conduct regular audits to check providers are taking all reasonable steps to collect gap fees electronically.</w:t>
      </w:r>
    </w:p>
    <w:p w14:paraId="47EAC8D9" w14:textId="77777777" w:rsidR="00A03046" w:rsidRPr="00A03046" w:rsidRDefault="00A03046" w:rsidP="00A03046">
      <w:r w:rsidRPr="00A03046">
        <w:t>We conduct audits by either:</w:t>
      </w:r>
    </w:p>
    <w:p w14:paraId="1527F60A" w14:textId="77777777" w:rsidR="00A03046" w:rsidRPr="00A03046" w:rsidRDefault="00A03046" w:rsidP="006D5AA1">
      <w:pPr>
        <w:pStyle w:val="ListParagraph"/>
        <w:numPr>
          <w:ilvl w:val="0"/>
          <w:numId w:val="174"/>
        </w:numPr>
      </w:pPr>
      <w:r w:rsidRPr="00A03046">
        <w:t>requesting information through a section 158 notice, or</w:t>
      </w:r>
    </w:p>
    <w:p w14:paraId="3916A2DE" w14:textId="77777777" w:rsidR="00A03046" w:rsidRPr="00A03046" w:rsidRDefault="00A03046" w:rsidP="006D5AA1">
      <w:pPr>
        <w:pStyle w:val="ListParagraph"/>
        <w:numPr>
          <w:ilvl w:val="0"/>
          <w:numId w:val="174"/>
        </w:numPr>
      </w:pPr>
      <w:r w:rsidRPr="00A03046">
        <w:t>visiting your service and conducting a face-to-face audit.</w:t>
      </w:r>
    </w:p>
    <w:p w14:paraId="3472F232" w14:textId="77777777" w:rsidR="00A03046" w:rsidRPr="00A03046" w:rsidRDefault="00A03046" w:rsidP="00A03046">
      <w:r w:rsidRPr="00A03046">
        <w:t>If we contact you about an audit, you must respond promptly. We may request additional documents and statements regarding the collection of gap fees during an audit.</w:t>
      </w:r>
    </w:p>
    <w:p w14:paraId="38C22FF2" w14:textId="77777777" w:rsidR="00A03046" w:rsidRPr="00A03046" w:rsidRDefault="00A03046" w:rsidP="00A03046">
      <w:r w:rsidRPr="00A03046">
        <w:t>Collecting gap fees from families using electronic funds transfer is a requirement under Family Assistance Law.</w:t>
      </w:r>
    </w:p>
    <w:p w14:paraId="0CB63135" w14:textId="77777777" w:rsidR="00A03046" w:rsidRPr="00A03046" w:rsidRDefault="00A03046" w:rsidP="00A03046">
      <w:r w:rsidRPr="00A03046">
        <w:t>Read more about:</w:t>
      </w:r>
    </w:p>
    <w:p w14:paraId="448A6D02" w14:textId="77777777" w:rsidR="00A03046" w:rsidRPr="00A03046" w:rsidRDefault="00A03046" w:rsidP="006D5AA1">
      <w:pPr>
        <w:pStyle w:val="ListParagraph"/>
        <w:numPr>
          <w:ilvl w:val="0"/>
          <w:numId w:val="175"/>
        </w:numPr>
      </w:pPr>
      <w:hyperlink r:id="rId1133" w:history="1">
        <w:r w:rsidRPr="00A03046">
          <w:rPr>
            <w:rStyle w:val="Hyperlink"/>
          </w:rPr>
          <w:t>what to do if you get a section 158 notice</w:t>
        </w:r>
      </w:hyperlink>
    </w:p>
    <w:p w14:paraId="04CA2F01" w14:textId="0D84CCC2" w:rsidR="00A02C04" w:rsidRDefault="00A03046" w:rsidP="006D5AA1">
      <w:pPr>
        <w:pStyle w:val="ListParagraph"/>
        <w:numPr>
          <w:ilvl w:val="0"/>
          <w:numId w:val="175"/>
        </w:numPr>
      </w:pPr>
      <w:hyperlink r:id="rId1134" w:history="1">
        <w:r w:rsidRPr="00A03046">
          <w:rPr>
            <w:rStyle w:val="Hyperlink"/>
          </w:rPr>
          <w:t>guidance on collecting gap fees</w:t>
        </w:r>
      </w:hyperlink>
      <w:r w:rsidRPr="00A03046">
        <w:t>.</w:t>
      </w:r>
    </w:p>
    <w:p w14:paraId="11996F3C" w14:textId="6A34B9E9" w:rsidR="00A03046" w:rsidRDefault="00A03046" w:rsidP="00A03046">
      <w:pPr>
        <w:pStyle w:val="Heading2"/>
      </w:pPr>
      <w:bookmarkStart w:id="295" w:name="_Toc216880851"/>
      <w:r>
        <w:t>Workforce support</w:t>
      </w:r>
      <w:bookmarkEnd w:id="295"/>
    </w:p>
    <w:p w14:paraId="2D15FC80" w14:textId="13564B19" w:rsidR="00A03046" w:rsidRDefault="00575F78" w:rsidP="00575F78">
      <w:pPr>
        <w:pStyle w:val="Heading3"/>
      </w:pPr>
      <w:r w:rsidRPr="00575F78">
        <w:t>Professional development subsidies close Friday</w:t>
      </w:r>
    </w:p>
    <w:p w14:paraId="60D2ADC4" w14:textId="349D3DE4" w:rsidR="00575F78" w:rsidRPr="00A03046" w:rsidRDefault="00575F78" w:rsidP="00A03046">
      <w:r w:rsidRPr="00575F78">
        <w:rPr>
          <w:noProof/>
        </w:rPr>
        <w:drawing>
          <wp:inline distT="0" distB="0" distL="0" distR="0" wp14:anchorId="0F5C2F2B" wp14:editId="634C9611">
            <wp:extent cx="3854648" cy="2159111"/>
            <wp:effectExtent l="0" t="0" r="0" b="0"/>
            <wp:docPr id="1881236905" name="Picture 1" descr="A video tile showing an image of 2 educators looking at a tablet in an early childhood setting. Text says Professional development opportunities closing 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236905" name="Picture 1" descr="A video tile showing an image of 2 educators looking at a tablet in an early childhood setting. Text says Professional development opportunities closing soon."/>
                    <pic:cNvPicPr/>
                  </pic:nvPicPr>
                  <pic:blipFill>
                    <a:blip r:embed="rId1135"/>
                    <a:stretch>
                      <a:fillRect/>
                    </a:stretch>
                  </pic:blipFill>
                  <pic:spPr>
                    <a:xfrm>
                      <a:off x="0" y="0"/>
                      <a:ext cx="3854648" cy="2159111"/>
                    </a:xfrm>
                    <a:prstGeom prst="rect">
                      <a:avLst/>
                    </a:prstGeom>
                  </pic:spPr>
                </pic:pic>
              </a:graphicData>
            </a:graphic>
          </wp:inline>
        </w:drawing>
      </w:r>
    </w:p>
    <w:p w14:paraId="6F18590E" w14:textId="77777777" w:rsidR="00FE35BE" w:rsidRPr="00FE35BE" w:rsidRDefault="00FE35BE" w:rsidP="00FE35BE">
      <w:r w:rsidRPr="00FE35BE">
        <w:rPr>
          <w:b/>
          <w:bCs/>
        </w:rPr>
        <w:t xml:space="preserve">Applications for our professional development subsidies close on Friday. </w:t>
      </w:r>
    </w:p>
    <w:p w14:paraId="141D4DC6" w14:textId="77777777" w:rsidR="00FE35BE" w:rsidRPr="00FE35BE" w:rsidRDefault="00FE35BE" w:rsidP="00FE35BE">
      <w:r w:rsidRPr="00FE35BE">
        <w:t>The professional development subsidy helps qualified staff complete training. The paid practicum subsidy helps early childhood teachers and educators in training complete their practicums.</w:t>
      </w:r>
    </w:p>
    <w:p w14:paraId="433D56C2" w14:textId="77777777" w:rsidR="00FE35BE" w:rsidRPr="00FE35BE" w:rsidRDefault="00FE35BE" w:rsidP="00FE35BE">
      <w:r w:rsidRPr="00FE35BE">
        <w:t>We pay these subsidies to providers. Providers pass funding on to staff through training opportunities and paid leave.</w:t>
      </w:r>
    </w:p>
    <w:p w14:paraId="2336224D" w14:textId="77777777" w:rsidR="00FE35BE" w:rsidRPr="00FE35BE" w:rsidRDefault="00FE35BE" w:rsidP="00FE35BE">
      <w:r w:rsidRPr="00FE35BE">
        <w:t>Providers must apply on behalf of staff. Applications close on 14 March 2025.</w:t>
      </w:r>
    </w:p>
    <w:p w14:paraId="1129329C" w14:textId="6ECEA4EF" w:rsidR="00E32882" w:rsidRDefault="00FE35BE" w:rsidP="00FE35BE">
      <w:r w:rsidRPr="00FE35BE">
        <w:t xml:space="preserve">Learn more about the </w:t>
      </w:r>
      <w:hyperlink r:id="rId1136" w:history="1">
        <w:r w:rsidRPr="00FE35BE">
          <w:rPr>
            <w:rStyle w:val="Hyperlink"/>
          </w:rPr>
          <w:t>professional development opportunities</w:t>
        </w:r>
      </w:hyperlink>
      <w:r w:rsidRPr="00FE35BE">
        <w:t>.</w:t>
      </w:r>
    </w:p>
    <w:p w14:paraId="0B2009F3" w14:textId="2DE5F12A" w:rsidR="00FE35BE" w:rsidRDefault="00FE35BE" w:rsidP="00FE35BE">
      <w:pPr>
        <w:pStyle w:val="Heading3"/>
      </w:pPr>
      <w:r w:rsidRPr="00FE35BE">
        <w:t>Practicum exchange living allowance applications closing</w:t>
      </w:r>
    </w:p>
    <w:p w14:paraId="2C99F3FB" w14:textId="77777777" w:rsidR="00FE35BE" w:rsidRPr="00FE35BE" w:rsidRDefault="00FE35BE" w:rsidP="00FE35BE">
      <w:r w:rsidRPr="00FE35BE">
        <w:rPr>
          <w:b/>
          <w:bCs/>
        </w:rPr>
        <w:t>Applications for the practicum exchange living allowance close on Friday.</w:t>
      </w:r>
    </w:p>
    <w:p w14:paraId="2931C18C" w14:textId="77777777" w:rsidR="00FE35BE" w:rsidRPr="00FE35BE" w:rsidRDefault="00FE35BE" w:rsidP="00FE35BE">
      <w:r w:rsidRPr="00FE35BE">
        <w:t>The practicum exchange network is a dedicated website connecting early childhood education and care services and educators in training.</w:t>
      </w:r>
    </w:p>
    <w:p w14:paraId="74DAD7C5" w14:textId="77777777" w:rsidR="00FE35BE" w:rsidRPr="00FE35BE" w:rsidRDefault="00FE35BE" w:rsidP="00FE35BE">
      <w:r w:rsidRPr="00FE35BE">
        <w:t>Educators who work in the sector and use the network may be eligible for a living allowance to complete a practicum in a rural or remote area other than their home location.</w:t>
      </w:r>
    </w:p>
    <w:p w14:paraId="0A949E73" w14:textId="77777777" w:rsidR="00FE35BE" w:rsidRPr="00FE35BE" w:rsidRDefault="00FE35BE" w:rsidP="00FE35BE">
      <w:r w:rsidRPr="00FE35BE">
        <w:t>Providers must apply on behalf of eligible staff. Applications close on 14 March 2025.</w:t>
      </w:r>
    </w:p>
    <w:p w14:paraId="5F749F49" w14:textId="028F5B40" w:rsidR="00FE35BE" w:rsidRDefault="00FE35BE" w:rsidP="00FE35BE">
      <w:r w:rsidRPr="00FE35BE">
        <w:t xml:space="preserve">Learn more about the </w:t>
      </w:r>
      <w:hyperlink r:id="rId1137" w:history="1">
        <w:r w:rsidRPr="00FE35BE">
          <w:rPr>
            <w:rStyle w:val="Hyperlink"/>
          </w:rPr>
          <w:t>living allowance</w:t>
        </w:r>
      </w:hyperlink>
      <w:r w:rsidRPr="00FE35BE">
        <w:t>.</w:t>
      </w:r>
    </w:p>
    <w:p w14:paraId="7DCEFE8A" w14:textId="0DB58779" w:rsidR="00FE35BE" w:rsidRDefault="00D7173F" w:rsidP="00FE35BE">
      <w:r w:rsidRPr="00D7173F">
        <w:rPr>
          <w:noProof/>
        </w:rPr>
        <w:drawing>
          <wp:inline distT="0" distB="0" distL="0" distR="0" wp14:anchorId="081AD50C" wp14:editId="6FFC9012">
            <wp:extent cx="5469147" cy="1684894"/>
            <wp:effectExtent l="0" t="0" r="0" b="0"/>
            <wp:docPr id="554911768" name="Picture 1" descr="A computer screen showing Geccko platform. Text says Learn with Geccko.">
              <a:hlinkClick xmlns:a="http://schemas.openxmlformats.org/drawingml/2006/main" r:id="rId1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11768" name="Picture 1" descr="A computer screen showing Geccko platform. Text says Learn with Geccko.">
                      <a:hlinkClick r:id="rId1138"/>
                    </pic:cNvPr>
                    <pic:cNvPicPr/>
                  </pic:nvPicPr>
                  <pic:blipFill>
                    <a:blip r:embed="rId1139"/>
                    <a:stretch>
                      <a:fillRect/>
                    </a:stretch>
                  </pic:blipFill>
                  <pic:spPr>
                    <a:xfrm>
                      <a:off x="0" y="0"/>
                      <a:ext cx="5483766" cy="1689398"/>
                    </a:xfrm>
                    <a:prstGeom prst="rect">
                      <a:avLst/>
                    </a:prstGeom>
                  </pic:spPr>
                </pic:pic>
              </a:graphicData>
            </a:graphic>
          </wp:inline>
        </w:drawing>
      </w:r>
    </w:p>
    <w:p w14:paraId="0E63D961" w14:textId="77777777" w:rsidR="00FE35BE" w:rsidRPr="00A1584E" w:rsidRDefault="00FE35BE" w:rsidP="00FE35BE"/>
    <w:p w14:paraId="0230B059" w14:textId="76CEC070" w:rsidR="00B607A8" w:rsidRDefault="00B607A8" w:rsidP="002555AC">
      <w:pPr>
        <w:pStyle w:val="Issuedate"/>
      </w:pPr>
      <w:bookmarkStart w:id="296" w:name="_Toc216880852"/>
      <w:r>
        <w:t>10 March 2025</w:t>
      </w:r>
      <w:bookmarkEnd w:id="296"/>
    </w:p>
    <w:p w14:paraId="53F0D160" w14:textId="20462F61" w:rsidR="00B607A8" w:rsidRDefault="00F028D1" w:rsidP="00F028D1">
      <w:pPr>
        <w:pStyle w:val="Heading2"/>
        <w:rPr>
          <w:bCs/>
        </w:rPr>
      </w:pPr>
      <w:bookmarkStart w:id="297" w:name="_Toc216880853"/>
      <w:r w:rsidRPr="00F028D1">
        <w:rPr>
          <w:bCs/>
        </w:rPr>
        <w:t>Ex-Tropical Cyclone Alfred: CCS period of emergency extended, new areas added</w:t>
      </w:r>
      <w:bookmarkEnd w:id="297"/>
    </w:p>
    <w:p w14:paraId="63785424" w14:textId="77777777" w:rsidR="00F028D1" w:rsidRPr="00F028D1" w:rsidRDefault="00F028D1" w:rsidP="00F028D1">
      <w:r w:rsidRPr="00F028D1">
        <w:rPr>
          <w:b/>
          <w:bCs/>
        </w:rPr>
        <w:t xml:space="preserve">We’ve extended the Child Care Subsidy (CCS) period of emergency in parts of Queensland and New South Wales affected by ex-Tropical Cyclone Alfred. We’ve also added another 3 local government areas (LGAs). </w:t>
      </w:r>
    </w:p>
    <w:p w14:paraId="1A40CADD" w14:textId="77777777" w:rsidR="00F028D1" w:rsidRPr="00F028D1" w:rsidRDefault="00F028D1" w:rsidP="00F028D1">
      <w:r w:rsidRPr="00F028D1">
        <w:t>The CCS period of emergency now applies from 5 to 14 March 2025 in the following LGAs:</w:t>
      </w:r>
    </w:p>
    <w:p w14:paraId="42B33556" w14:textId="77777777" w:rsidR="00F028D1" w:rsidRPr="00F028D1" w:rsidRDefault="00F028D1" w:rsidP="00F028D1">
      <w:pPr>
        <w:pStyle w:val="Heading4"/>
      </w:pPr>
      <w:r w:rsidRPr="00F028D1">
        <w:t>Queensland</w:t>
      </w:r>
    </w:p>
    <w:p w14:paraId="7011EECB" w14:textId="77777777" w:rsidR="00F028D1" w:rsidRPr="00F028D1" w:rsidRDefault="00F028D1" w:rsidP="006D5AA1">
      <w:pPr>
        <w:pStyle w:val="ListParagraph"/>
        <w:numPr>
          <w:ilvl w:val="0"/>
          <w:numId w:val="159"/>
        </w:numPr>
      </w:pPr>
      <w:r w:rsidRPr="00F028D1">
        <w:t>Fraser Coast Regional Council</w:t>
      </w:r>
    </w:p>
    <w:p w14:paraId="7B02D7AE" w14:textId="77777777" w:rsidR="00F028D1" w:rsidRPr="00F028D1" w:rsidRDefault="00F028D1" w:rsidP="006D5AA1">
      <w:pPr>
        <w:pStyle w:val="ListParagraph"/>
        <w:numPr>
          <w:ilvl w:val="0"/>
          <w:numId w:val="159"/>
        </w:numPr>
      </w:pPr>
      <w:r w:rsidRPr="00F028D1">
        <w:t>Somerset Regional Council</w:t>
      </w:r>
    </w:p>
    <w:p w14:paraId="37192AD1" w14:textId="77777777" w:rsidR="00F028D1" w:rsidRPr="00F028D1" w:rsidRDefault="00F028D1" w:rsidP="006D5AA1">
      <w:pPr>
        <w:pStyle w:val="ListParagraph"/>
        <w:numPr>
          <w:ilvl w:val="0"/>
          <w:numId w:val="159"/>
        </w:numPr>
      </w:pPr>
      <w:r w:rsidRPr="00F028D1">
        <w:t>Toowoomba Regional Council</w:t>
      </w:r>
    </w:p>
    <w:p w14:paraId="5B8C7076" w14:textId="77777777" w:rsidR="00F028D1" w:rsidRPr="00F028D1" w:rsidRDefault="00F028D1" w:rsidP="006D5AA1">
      <w:pPr>
        <w:pStyle w:val="ListParagraph"/>
        <w:numPr>
          <w:ilvl w:val="0"/>
          <w:numId w:val="159"/>
        </w:numPr>
      </w:pPr>
      <w:r w:rsidRPr="00F028D1">
        <w:t>Scenic Rim Regional Council</w:t>
      </w:r>
    </w:p>
    <w:p w14:paraId="35C34538" w14:textId="77777777" w:rsidR="00F028D1" w:rsidRPr="00F028D1" w:rsidRDefault="00F028D1" w:rsidP="006D5AA1">
      <w:pPr>
        <w:pStyle w:val="ListParagraph"/>
        <w:numPr>
          <w:ilvl w:val="0"/>
          <w:numId w:val="159"/>
        </w:numPr>
      </w:pPr>
      <w:r w:rsidRPr="00F028D1">
        <w:t>Lockyer Valley Regional Council</w:t>
      </w:r>
    </w:p>
    <w:p w14:paraId="1F4353D5" w14:textId="77777777" w:rsidR="00F028D1" w:rsidRPr="00F028D1" w:rsidRDefault="00F028D1" w:rsidP="006D5AA1">
      <w:pPr>
        <w:pStyle w:val="ListParagraph"/>
        <w:numPr>
          <w:ilvl w:val="0"/>
          <w:numId w:val="159"/>
        </w:numPr>
      </w:pPr>
      <w:r w:rsidRPr="00F028D1">
        <w:t>Gympie Regional Council</w:t>
      </w:r>
    </w:p>
    <w:p w14:paraId="74F3C7BA" w14:textId="77777777" w:rsidR="00F028D1" w:rsidRPr="00F028D1" w:rsidRDefault="00F028D1" w:rsidP="006D5AA1">
      <w:pPr>
        <w:pStyle w:val="ListParagraph"/>
        <w:numPr>
          <w:ilvl w:val="0"/>
          <w:numId w:val="159"/>
        </w:numPr>
      </w:pPr>
      <w:r w:rsidRPr="00F028D1">
        <w:t>Sunshine Coast Council</w:t>
      </w:r>
    </w:p>
    <w:p w14:paraId="474210FF" w14:textId="77777777" w:rsidR="00F028D1" w:rsidRPr="00F028D1" w:rsidRDefault="00F028D1" w:rsidP="006D5AA1">
      <w:pPr>
        <w:pStyle w:val="ListParagraph"/>
        <w:numPr>
          <w:ilvl w:val="0"/>
          <w:numId w:val="159"/>
        </w:numPr>
      </w:pPr>
      <w:r w:rsidRPr="00F028D1">
        <w:t>Noosa Shire Council</w:t>
      </w:r>
    </w:p>
    <w:p w14:paraId="4C92EC2A" w14:textId="77777777" w:rsidR="00F028D1" w:rsidRPr="00F028D1" w:rsidRDefault="00F028D1" w:rsidP="006D5AA1">
      <w:pPr>
        <w:pStyle w:val="ListParagraph"/>
        <w:numPr>
          <w:ilvl w:val="0"/>
          <w:numId w:val="159"/>
        </w:numPr>
      </w:pPr>
      <w:r w:rsidRPr="00F028D1">
        <w:t>Redland City Council</w:t>
      </w:r>
    </w:p>
    <w:p w14:paraId="3B7AE5D1" w14:textId="77777777" w:rsidR="00F028D1" w:rsidRPr="00F028D1" w:rsidRDefault="00F028D1" w:rsidP="006D5AA1">
      <w:pPr>
        <w:pStyle w:val="ListParagraph"/>
        <w:numPr>
          <w:ilvl w:val="0"/>
          <w:numId w:val="159"/>
        </w:numPr>
      </w:pPr>
      <w:r w:rsidRPr="00F028D1">
        <w:t>Brisbane City Council</w:t>
      </w:r>
    </w:p>
    <w:p w14:paraId="74CF659A" w14:textId="77777777" w:rsidR="00F028D1" w:rsidRPr="00F028D1" w:rsidRDefault="00F028D1" w:rsidP="006D5AA1">
      <w:pPr>
        <w:pStyle w:val="ListParagraph"/>
        <w:numPr>
          <w:ilvl w:val="0"/>
          <w:numId w:val="159"/>
        </w:numPr>
      </w:pPr>
      <w:r w:rsidRPr="00F028D1">
        <w:t>Ipswich City Council</w:t>
      </w:r>
    </w:p>
    <w:p w14:paraId="5379CD9D" w14:textId="77777777" w:rsidR="00F028D1" w:rsidRPr="00F028D1" w:rsidRDefault="00F028D1" w:rsidP="006D5AA1">
      <w:pPr>
        <w:pStyle w:val="ListParagraph"/>
        <w:numPr>
          <w:ilvl w:val="0"/>
          <w:numId w:val="159"/>
        </w:numPr>
      </w:pPr>
      <w:r w:rsidRPr="00F028D1">
        <w:t>City of Gold Coast</w:t>
      </w:r>
    </w:p>
    <w:p w14:paraId="02D1E5DE" w14:textId="77777777" w:rsidR="00F028D1" w:rsidRPr="00F028D1" w:rsidRDefault="00F028D1" w:rsidP="006D5AA1">
      <w:pPr>
        <w:pStyle w:val="ListParagraph"/>
        <w:numPr>
          <w:ilvl w:val="0"/>
          <w:numId w:val="159"/>
        </w:numPr>
      </w:pPr>
      <w:r w:rsidRPr="00F028D1">
        <w:t>City of Moreton Bay</w:t>
      </w:r>
    </w:p>
    <w:p w14:paraId="496C235B" w14:textId="77777777" w:rsidR="00F028D1" w:rsidRPr="00F028D1" w:rsidRDefault="00F028D1" w:rsidP="006D5AA1">
      <w:pPr>
        <w:pStyle w:val="ListParagraph"/>
        <w:numPr>
          <w:ilvl w:val="0"/>
          <w:numId w:val="159"/>
        </w:numPr>
      </w:pPr>
      <w:r w:rsidRPr="00F028D1">
        <w:t>Logan City Council.</w:t>
      </w:r>
    </w:p>
    <w:p w14:paraId="54952C42" w14:textId="77777777" w:rsidR="00F028D1" w:rsidRPr="00F028D1" w:rsidRDefault="00F028D1" w:rsidP="00F028D1">
      <w:pPr>
        <w:pStyle w:val="Heading4"/>
      </w:pPr>
      <w:r w:rsidRPr="00F028D1">
        <w:t>New South Wales</w:t>
      </w:r>
    </w:p>
    <w:p w14:paraId="79CFB46B" w14:textId="77777777" w:rsidR="00F028D1" w:rsidRPr="00F028D1" w:rsidRDefault="00F028D1" w:rsidP="006D5AA1">
      <w:pPr>
        <w:pStyle w:val="ListParagraph"/>
        <w:numPr>
          <w:ilvl w:val="0"/>
          <w:numId w:val="160"/>
        </w:numPr>
      </w:pPr>
      <w:r w:rsidRPr="00F028D1">
        <w:rPr>
          <w:b/>
          <w:bCs/>
        </w:rPr>
        <w:t>Armidale Regional Council</w:t>
      </w:r>
    </w:p>
    <w:p w14:paraId="304961E9" w14:textId="77777777" w:rsidR="00F028D1" w:rsidRPr="00F028D1" w:rsidRDefault="00F028D1" w:rsidP="006D5AA1">
      <w:pPr>
        <w:pStyle w:val="ListParagraph"/>
        <w:numPr>
          <w:ilvl w:val="0"/>
          <w:numId w:val="160"/>
        </w:numPr>
      </w:pPr>
      <w:r w:rsidRPr="00F028D1">
        <w:rPr>
          <w:b/>
          <w:bCs/>
        </w:rPr>
        <w:t>Glen Innes Severn Council</w:t>
      </w:r>
    </w:p>
    <w:p w14:paraId="0A3DF6FF" w14:textId="77777777" w:rsidR="00F028D1" w:rsidRPr="00F028D1" w:rsidRDefault="00F028D1" w:rsidP="006D5AA1">
      <w:pPr>
        <w:pStyle w:val="ListParagraph"/>
        <w:numPr>
          <w:ilvl w:val="0"/>
          <w:numId w:val="160"/>
        </w:numPr>
      </w:pPr>
      <w:r w:rsidRPr="00F028D1">
        <w:rPr>
          <w:b/>
          <w:bCs/>
        </w:rPr>
        <w:t>Tenterfield Shire Council</w:t>
      </w:r>
    </w:p>
    <w:p w14:paraId="063955D4" w14:textId="77777777" w:rsidR="00F028D1" w:rsidRPr="00F028D1" w:rsidRDefault="00F028D1" w:rsidP="006D5AA1">
      <w:pPr>
        <w:pStyle w:val="ListParagraph"/>
        <w:numPr>
          <w:ilvl w:val="0"/>
          <w:numId w:val="160"/>
        </w:numPr>
      </w:pPr>
      <w:r w:rsidRPr="00F028D1">
        <w:t>Dungog Shire Council</w:t>
      </w:r>
    </w:p>
    <w:p w14:paraId="609E5A8A" w14:textId="77777777" w:rsidR="00F028D1" w:rsidRPr="00F028D1" w:rsidRDefault="00F028D1" w:rsidP="006D5AA1">
      <w:pPr>
        <w:pStyle w:val="ListParagraph"/>
        <w:numPr>
          <w:ilvl w:val="0"/>
          <w:numId w:val="160"/>
        </w:numPr>
      </w:pPr>
      <w:r w:rsidRPr="00F028D1">
        <w:t>Kempsey Shire Council</w:t>
      </w:r>
    </w:p>
    <w:p w14:paraId="360446A3" w14:textId="77777777" w:rsidR="00F028D1" w:rsidRPr="00F028D1" w:rsidRDefault="00F028D1" w:rsidP="006D5AA1">
      <w:pPr>
        <w:pStyle w:val="ListParagraph"/>
        <w:numPr>
          <w:ilvl w:val="0"/>
          <w:numId w:val="160"/>
        </w:numPr>
      </w:pPr>
      <w:r w:rsidRPr="00F028D1">
        <w:t>MidCoast Council</w:t>
      </w:r>
    </w:p>
    <w:p w14:paraId="5D16A145" w14:textId="77777777" w:rsidR="00F028D1" w:rsidRPr="00F028D1" w:rsidRDefault="00F028D1" w:rsidP="006D5AA1">
      <w:pPr>
        <w:pStyle w:val="ListParagraph"/>
        <w:numPr>
          <w:ilvl w:val="0"/>
          <w:numId w:val="160"/>
        </w:numPr>
      </w:pPr>
      <w:r w:rsidRPr="00F028D1">
        <w:t>Port Macquarie-Hastings Council</w:t>
      </w:r>
    </w:p>
    <w:p w14:paraId="4835CDE6" w14:textId="77777777" w:rsidR="00F028D1" w:rsidRPr="00F028D1" w:rsidRDefault="00F028D1" w:rsidP="006D5AA1">
      <w:pPr>
        <w:pStyle w:val="ListParagraph"/>
        <w:numPr>
          <w:ilvl w:val="0"/>
          <w:numId w:val="160"/>
        </w:numPr>
      </w:pPr>
      <w:r w:rsidRPr="00F028D1">
        <w:t>City of Coffs Harbour</w:t>
      </w:r>
    </w:p>
    <w:p w14:paraId="5328D7BB" w14:textId="77777777" w:rsidR="00F028D1" w:rsidRPr="00F028D1" w:rsidRDefault="00F028D1" w:rsidP="006D5AA1">
      <w:pPr>
        <w:pStyle w:val="ListParagraph"/>
        <w:numPr>
          <w:ilvl w:val="0"/>
          <w:numId w:val="160"/>
        </w:numPr>
      </w:pPr>
      <w:r w:rsidRPr="00F028D1">
        <w:t>Bellingen Shire Council</w:t>
      </w:r>
    </w:p>
    <w:p w14:paraId="60E8FF57" w14:textId="77777777" w:rsidR="00F028D1" w:rsidRPr="00F028D1" w:rsidRDefault="00F028D1" w:rsidP="006D5AA1">
      <w:pPr>
        <w:pStyle w:val="ListParagraph"/>
        <w:numPr>
          <w:ilvl w:val="0"/>
          <w:numId w:val="160"/>
        </w:numPr>
      </w:pPr>
      <w:r w:rsidRPr="00F028D1">
        <w:t>Kyogle Council</w:t>
      </w:r>
    </w:p>
    <w:p w14:paraId="6598A7B6" w14:textId="77777777" w:rsidR="00F028D1" w:rsidRPr="00F028D1" w:rsidRDefault="00F028D1" w:rsidP="006D5AA1">
      <w:pPr>
        <w:pStyle w:val="ListParagraph"/>
        <w:numPr>
          <w:ilvl w:val="0"/>
          <w:numId w:val="160"/>
        </w:numPr>
      </w:pPr>
      <w:r w:rsidRPr="00F028D1">
        <w:t>Nambucca Valley Council</w:t>
      </w:r>
    </w:p>
    <w:p w14:paraId="2C66DBAB" w14:textId="77777777" w:rsidR="00F028D1" w:rsidRPr="00F028D1" w:rsidRDefault="00F028D1" w:rsidP="006D5AA1">
      <w:pPr>
        <w:pStyle w:val="ListParagraph"/>
        <w:numPr>
          <w:ilvl w:val="0"/>
          <w:numId w:val="160"/>
        </w:numPr>
      </w:pPr>
      <w:r w:rsidRPr="00F028D1">
        <w:t>Tweed Shire Council</w:t>
      </w:r>
    </w:p>
    <w:p w14:paraId="0105EDD7" w14:textId="77777777" w:rsidR="00F028D1" w:rsidRPr="00F028D1" w:rsidRDefault="00F028D1" w:rsidP="006D5AA1">
      <w:pPr>
        <w:pStyle w:val="ListParagraph"/>
        <w:numPr>
          <w:ilvl w:val="0"/>
          <w:numId w:val="160"/>
        </w:numPr>
      </w:pPr>
      <w:r w:rsidRPr="00F028D1">
        <w:t>Byron Shire</w:t>
      </w:r>
    </w:p>
    <w:p w14:paraId="5B8205DB" w14:textId="77777777" w:rsidR="00F028D1" w:rsidRPr="00F028D1" w:rsidRDefault="00F028D1" w:rsidP="006D5AA1">
      <w:pPr>
        <w:pStyle w:val="ListParagraph"/>
        <w:numPr>
          <w:ilvl w:val="0"/>
          <w:numId w:val="160"/>
        </w:numPr>
      </w:pPr>
      <w:r w:rsidRPr="00F028D1">
        <w:t>Ballina Shire</w:t>
      </w:r>
    </w:p>
    <w:p w14:paraId="2627779B" w14:textId="77777777" w:rsidR="00F028D1" w:rsidRPr="00F028D1" w:rsidRDefault="00F028D1" w:rsidP="006D5AA1">
      <w:pPr>
        <w:pStyle w:val="ListParagraph"/>
        <w:numPr>
          <w:ilvl w:val="0"/>
          <w:numId w:val="160"/>
        </w:numPr>
      </w:pPr>
      <w:r w:rsidRPr="00F028D1">
        <w:t>City of Lismore</w:t>
      </w:r>
    </w:p>
    <w:p w14:paraId="53243A77" w14:textId="77777777" w:rsidR="00F028D1" w:rsidRPr="00F028D1" w:rsidRDefault="00F028D1" w:rsidP="006D5AA1">
      <w:pPr>
        <w:pStyle w:val="ListParagraph"/>
        <w:numPr>
          <w:ilvl w:val="0"/>
          <w:numId w:val="160"/>
        </w:numPr>
      </w:pPr>
      <w:r w:rsidRPr="00F028D1">
        <w:t>Richmond Valley Council</w:t>
      </w:r>
    </w:p>
    <w:p w14:paraId="2FE3DA2C" w14:textId="77777777" w:rsidR="00F028D1" w:rsidRPr="00F028D1" w:rsidRDefault="00F028D1" w:rsidP="006D5AA1">
      <w:pPr>
        <w:pStyle w:val="ListParagraph"/>
        <w:numPr>
          <w:ilvl w:val="0"/>
          <w:numId w:val="160"/>
        </w:numPr>
      </w:pPr>
      <w:r w:rsidRPr="00F028D1">
        <w:t>Clarence Valley Council.</w:t>
      </w:r>
    </w:p>
    <w:p w14:paraId="533595E3" w14:textId="77777777" w:rsidR="00F028D1" w:rsidRPr="00F028D1" w:rsidRDefault="00F028D1" w:rsidP="00F028D1">
      <w:r w:rsidRPr="00F028D1">
        <w:t>We continue to monitor the situation and will provide updates as required.</w:t>
      </w:r>
    </w:p>
    <w:p w14:paraId="49C3FF61" w14:textId="77777777" w:rsidR="00F028D1" w:rsidRPr="00F028D1" w:rsidRDefault="00F028D1" w:rsidP="00F028D1">
      <w:pPr>
        <w:pStyle w:val="Heading4"/>
      </w:pPr>
      <w:r w:rsidRPr="00F028D1">
        <w:t>Support during the emergency</w:t>
      </w:r>
    </w:p>
    <w:p w14:paraId="7F2904E0" w14:textId="77777777" w:rsidR="00F028D1" w:rsidRPr="00F028D1" w:rsidRDefault="00F028D1" w:rsidP="00F028D1">
      <w:r w:rsidRPr="00F028D1">
        <w:t xml:space="preserve">The following support is available in affected regions </w:t>
      </w:r>
      <w:r w:rsidRPr="00F028D1">
        <w:rPr>
          <w:b/>
          <w:bCs/>
        </w:rPr>
        <w:t>during</w:t>
      </w:r>
      <w:r w:rsidRPr="00F028D1">
        <w:t xml:space="preserve"> the CCS period of emergency:</w:t>
      </w:r>
    </w:p>
    <w:p w14:paraId="63AD0101" w14:textId="77777777" w:rsidR="00F028D1" w:rsidRPr="00F028D1" w:rsidRDefault="00F028D1" w:rsidP="006D5AA1">
      <w:pPr>
        <w:pStyle w:val="ListParagraph"/>
        <w:numPr>
          <w:ilvl w:val="0"/>
          <w:numId w:val="161"/>
        </w:numPr>
      </w:pPr>
      <w:r w:rsidRPr="00F028D1">
        <w:t>you can continue to get CCS if your service closes as a direct result of the emergency</w:t>
      </w:r>
    </w:p>
    <w:p w14:paraId="7F0C7879" w14:textId="77777777" w:rsidR="00F028D1" w:rsidRPr="00F028D1" w:rsidRDefault="00F028D1" w:rsidP="006D5AA1">
      <w:pPr>
        <w:pStyle w:val="ListParagraph"/>
        <w:numPr>
          <w:ilvl w:val="0"/>
          <w:numId w:val="161"/>
        </w:numPr>
      </w:pPr>
      <w:r w:rsidRPr="00F028D1">
        <w:t>you can waive the gap fee if a child doesn’t attend, or your service is closed, during the CCS period of emergency</w:t>
      </w:r>
    </w:p>
    <w:p w14:paraId="1C76B67E" w14:textId="77777777" w:rsidR="00F028D1" w:rsidRPr="00F028D1" w:rsidRDefault="00F028D1" w:rsidP="006D5AA1">
      <w:pPr>
        <w:pStyle w:val="ListParagraph"/>
        <w:numPr>
          <w:ilvl w:val="0"/>
          <w:numId w:val="161"/>
        </w:numPr>
      </w:pPr>
      <w:r w:rsidRPr="00F028D1">
        <w:t>families will get unlimited allowable absences for the duration of the CCS period of emergency.</w:t>
      </w:r>
    </w:p>
    <w:p w14:paraId="1143AF0E" w14:textId="77777777" w:rsidR="00F028D1" w:rsidRPr="00F028D1" w:rsidRDefault="00F028D1" w:rsidP="00F028D1">
      <w:r w:rsidRPr="00F028D1">
        <w:t xml:space="preserve">Read more about </w:t>
      </w:r>
      <w:hyperlink r:id="rId1140" w:history="1">
        <w:r w:rsidRPr="00F028D1">
          <w:rPr>
            <w:rStyle w:val="Hyperlink"/>
          </w:rPr>
          <w:t>support during a CCS period of emergency</w:t>
        </w:r>
      </w:hyperlink>
      <w:r w:rsidRPr="00F028D1">
        <w:t>.</w:t>
      </w:r>
    </w:p>
    <w:p w14:paraId="6C9F7729" w14:textId="77777777" w:rsidR="00F028D1" w:rsidRPr="00F028D1" w:rsidRDefault="00F028D1" w:rsidP="00F028D1">
      <w:pPr>
        <w:pStyle w:val="Heading4"/>
      </w:pPr>
      <w:r w:rsidRPr="00F028D1">
        <w:t>Support after the emergency</w:t>
      </w:r>
    </w:p>
    <w:p w14:paraId="3CAB603F" w14:textId="77777777" w:rsidR="00F028D1" w:rsidRPr="00F028D1" w:rsidRDefault="00F028D1" w:rsidP="00F028D1">
      <w:r w:rsidRPr="00F028D1">
        <w:t xml:space="preserve">The following support may help you recover </w:t>
      </w:r>
      <w:r w:rsidRPr="00F028D1">
        <w:rPr>
          <w:b/>
          <w:bCs/>
        </w:rPr>
        <w:t>after</w:t>
      </w:r>
      <w:r w:rsidRPr="00F028D1">
        <w:t xml:space="preserve"> an emergency:</w:t>
      </w:r>
    </w:p>
    <w:p w14:paraId="15983093" w14:textId="77777777" w:rsidR="00F028D1" w:rsidRPr="00F028D1" w:rsidRDefault="00F028D1" w:rsidP="006D5AA1">
      <w:pPr>
        <w:pStyle w:val="ListParagraph"/>
        <w:numPr>
          <w:ilvl w:val="0"/>
          <w:numId w:val="162"/>
        </w:numPr>
      </w:pPr>
      <w:r w:rsidRPr="00F028D1">
        <w:t xml:space="preserve">you may be eligible for a </w:t>
      </w:r>
      <w:hyperlink r:id="rId1141" w:history="1">
        <w:r w:rsidRPr="00F028D1">
          <w:rPr>
            <w:rStyle w:val="Hyperlink"/>
          </w:rPr>
          <w:t>Community Child Care Fund special circumstances grant</w:t>
        </w:r>
      </w:hyperlink>
      <w:r w:rsidRPr="00F028D1">
        <w:t xml:space="preserve"> if the emergency threatens your service’s ability to stay open after the event, and you have already accessed other disaster support</w:t>
      </w:r>
    </w:p>
    <w:p w14:paraId="0A8C2929" w14:textId="77777777" w:rsidR="00F028D1" w:rsidRPr="00F028D1" w:rsidRDefault="00F028D1" w:rsidP="006D5AA1">
      <w:pPr>
        <w:pStyle w:val="ListParagraph"/>
        <w:numPr>
          <w:ilvl w:val="0"/>
          <w:numId w:val="162"/>
        </w:numPr>
      </w:pPr>
      <w:r w:rsidRPr="00F028D1">
        <w:t xml:space="preserve">families may be able to access </w:t>
      </w:r>
      <w:hyperlink r:id="rId1142" w:history="1">
        <w:r w:rsidRPr="00F028D1">
          <w:rPr>
            <w:rStyle w:val="Hyperlink"/>
          </w:rPr>
          <w:t>additional absences</w:t>
        </w:r>
      </w:hyperlink>
      <w:r w:rsidRPr="00F028D1">
        <w:t xml:space="preserve"> if they’ve exhausted their allowable absences</w:t>
      </w:r>
    </w:p>
    <w:p w14:paraId="3E13AE63" w14:textId="77777777" w:rsidR="00F028D1" w:rsidRPr="00F028D1" w:rsidRDefault="00F028D1" w:rsidP="006D5AA1">
      <w:pPr>
        <w:pStyle w:val="ListParagraph"/>
        <w:numPr>
          <w:ilvl w:val="0"/>
          <w:numId w:val="162"/>
        </w:numPr>
      </w:pPr>
      <w:r w:rsidRPr="00F028D1">
        <w:t xml:space="preserve">families may be eligible for </w:t>
      </w:r>
      <w:hyperlink r:id="rId1143" w:history="1">
        <w:r w:rsidRPr="00F028D1">
          <w:rPr>
            <w:rStyle w:val="Hyperlink"/>
          </w:rPr>
          <w:t>Additional Child Care Subsidy</w:t>
        </w:r>
      </w:hyperlink>
      <w:r w:rsidRPr="00F028D1">
        <w:t xml:space="preserve"> if they experience temporary financial hardship due to an emergency that happened in the last 6 months.</w:t>
      </w:r>
    </w:p>
    <w:p w14:paraId="1415D10D" w14:textId="77777777" w:rsidR="00F028D1" w:rsidRPr="00F028D1" w:rsidRDefault="00F028D1" w:rsidP="00F028D1">
      <w:r w:rsidRPr="00F028D1">
        <w:t xml:space="preserve">Read more about </w:t>
      </w:r>
      <w:hyperlink r:id="rId1144" w:history="1">
        <w:r w:rsidRPr="00F028D1">
          <w:rPr>
            <w:rStyle w:val="Hyperlink"/>
          </w:rPr>
          <w:t>support after an emergency</w:t>
        </w:r>
      </w:hyperlink>
      <w:r w:rsidRPr="00F028D1">
        <w:t>.</w:t>
      </w:r>
    </w:p>
    <w:p w14:paraId="2401A555" w14:textId="77777777" w:rsidR="00F028D1" w:rsidRPr="00F028D1" w:rsidRDefault="00F028D1" w:rsidP="00F028D1">
      <w:pPr>
        <w:pStyle w:val="Heading4"/>
      </w:pPr>
      <w:r w:rsidRPr="00F028D1">
        <w:t>Other disaster support</w:t>
      </w:r>
    </w:p>
    <w:p w14:paraId="6E307DE6" w14:textId="77777777" w:rsidR="00F028D1" w:rsidRPr="00F028D1" w:rsidRDefault="00F028D1" w:rsidP="00F028D1">
      <w:r w:rsidRPr="00F028D1">
        <w:t>You may be eligible for other government disaster support:</w:t>
      </w:r>
    </w:p>
    <w:p w14:paraId="555AE075" w14:textId="77777777" w:rsidR="00F028D1" w:rsidRPr="00F028D1" w:rsidRDefault="00F028D1" w:rsidP="006D5AA1">
      <w:pPr>
        <w:pStyle w:val="ListParagraph"/>
        <w:numPr>
          <w:ilvl w:val="0"/>
          <w:numId w:val="163"/>
        </w:numPr>
      </w:pPr>
      <w:r w:rsidRPr="00F028D1">
        <w:t xml:space="preserve">The Australian Government provides help for people affected by natural disasters. Find out whether you're eligible on the </w:t>
      </w:r>
      <w:hyperlink r:id="rId1145" w:history="1">
        <w:r w:rsidRPr="00F028D1">
          <w:rPr>
            <w:rStyle w:val="Hyperlink"/>
          </w:rPr>
          <w:t>Services Australia website</w:t>
        </w:r>
      </w:hyperlink>
      <w:r w:rsidRPr="00F028D1">
        <w:t>.</w:t>
      </w:r>
    </w:p>
    <w:p w14:paraId="1A61C4BE" w14:textId="77777777" w:rsidR="00F028D1" w:rsidRPr="00F028D1" w:rsidRDefault="00F028D1" w:rsidP="006D5AA1">
      <w:pPr>
        <w:pStyle w:val="ListParagraph"/>
        <w:numPr>
          <w:ilvl w:val="0"/>
          <w:numId w:val="163"/>
        </w:numPr>
      </w:pPr>
      <w:r w:rsidRPr="00F028D1">
        <w:t xml:space="preserve">Your state or territory government may provide additional support in the event of a natural disaster. Find out more at </w:t>
      </w:r>
      <w:hyperlink r:id="rId1146" w:history="1">
        <w:r w:rsidRPr="00F028D1">
          <w:rPr>
            <w:rStyle w:val="Hyperlink"/>
          </w:rPr>
          <w:t>Emergency Qld</w:t>
        </w:r>
      </w:hyperlink>
      <w:r w:rsidRPr="00F028D1">
        <w:t xml:space="preserve"> and </w:t>
      </w:r>
      <w:hyperlink r:id="rId1147" w:history="1">
        <w:r w:rsidRPr="00F028D1">
          <w:rPr>
            <w:rStyle w:val="Hyperlink"/>
          </w:rPr>
          <w:t>Emergency NSW</w:t>
        </w:r>
      </w:hyperlink>
      <w:r w:rsidRPr="00F028D1">
        <w:t>.</w:t>
      </w:r>
    </w:p>
    <w:p w14:paraId="33C57781" w14:textId="77777777" w:rsidR="00F028D1" w:rsidRPr="00F028D1" w:rsidRDefault="00F028D1" w:rsidP="0099062F">
      <w:pPr>
        <w:pStyle w:val="Heading4"/>
      </w:pPr>
      <w:r w:rsidRPr="00F028D1">
        <w:t>For action</w:t>
      </w:r>
    </w:p>
    <w:p w14:paraId="39865878" w14:textId="77777777" w:rsidR="00F028D1" w:rsidRPr="00F028D1" w:rsidRDefault="00F028D1" w:rsidP="006D5AA1">
      <w:pPr>
        <w:pStyle w:val="ListParagraph"/>
        <w:numPr>
          <w:ilvl w:val="0"/>
          <w:numId w:val="164"/>
        </w:numPr>
      </w:pPr>
      <w:r w:rsidRPr="00F028D1">
        <w:t>Tell us as soon as possible if you close your service. Do this via the </w:t>
      </w:r>
      <w:hyperlink r:id="rId1148" w:history="1">
        <w:r w:rsidRPr="00F028D1">
          <w:rPr>
            <w:rStyle w:val="Hyperlink"/>
          </w:rPr>
          <w:t>Provider Entry Point</w:t>
        </w:r>
      </w:hyperlink>
      <w:r w:rsidRPr="00F028D1">
        <w:t xml:space="preserve"> (PEP) or your third-party software. You also need to tell your </w:t>
      </w:r>
      <w:hyperlink r:id="rId1149" w:history="1">
        <w:r w:rsidRPr="00F028D1">
          <w:rPr>
            <w:rStyle w:val="Hyperlink"/>
          </w:rPr>
          <w:t>state or territory regulatory authority</w:t>
        </w:r>
      </w:hyperlink>
      <w:r w:rsidRPr="00F028D1">
        <w:t>.</w:t>
      </w:r>
    </w:p>
    <w:p w14:paraId="71FCCDCE" w14:textId="77777777" w:rsidR="00F028D1" w:rsidRPr="00F028D1" w:rsidRDefault="00F028D1" w:rsidP="006D5AA1">
      <w:pPr>
        <w:pStyle w:val="ListParagraph"/>
        <w:numPr>
          <w:ilvl w:val="0"/>
          <w:numId w:val="164"/>
        </w:numPr>
      </w:pPr>
      <w:r w:rsidRPr="00F028D1">
        <w:t xml:space="preserve">Update your contact details in the Child Care Subsidy System so you don’t miss important information. Do this via the </w:t>
      </w:r>
      <w:hyperlink r:id="rId1150" w:history="1">
        <w:r w:rsidRPr="00F028D1">
          <w:rPr>
            <w:rStyle w:val="Hyperlink"/>
          </w:rPr>
          <w:t>PEP</w:t>
        </w:r>
      </w:hyperlink>
      <w:r w:rsidRPr="00F028D1">
        <w:t xml:space="preserve"> or your third-party software.</w:t>
      </w:r>
    </w:p>
    <w:p w14:paraId="0A704C5A" w14:textId="77777777" w:rsidR="00F028D1" w:rsidRPr="00F028D1" w:rsidRDefault="00F028D1" w:rsidP="006D5AA1">
      <w:pPr>
        <w:pStyle w:val="ListParagraph"/>
        <w:numPr>
          <w:ilvl w:val="0"/>
          <w:numId w:val="164"/>
        </w:numPr>
      </w:pPr>
      <w:r w:rsidRPr="00F028D1">
        <w:t xml:space="preserve">Update your vacancy details on </w:t>
      </w:r>
      <w:hyperlink r:id="rId1151" w:history="1">
        <w:r w:rsidRPr="00F028D1">
          <w:rPr>
            <w:rStyle w:val="Hyperlink"/>
          </w:rPr>
          <w:t>StartingBlocks.gov.au</w:t>
        </w:r>
      </w:hyperlink>
      <w:r w:rsidRPr="00F028D1">
        <w:t xml:space="preserve"> to help families looking for care. Do this via the </w:t>
      </w:r>
      <w:hyperlink r:id="rId1152" w:history="1">
        <w:r w:rsidRPr="00F028D1">
          <w:rPr>
            <w:rStyle w:val="Hyperlink"/>
          </w:rPr>
          <w:t>PEP</w:t>
        </w:r>
      </w:hyperlink>
      <w:r w:rsidRPr="00F028D1">
        <w:t xml:space="preserve"> or your third-party software.</w:t>
      </w:r>
    </w:p>
    <w:p w14:paraId="112DDD8F" w14:textId="77777777" w:rsidR="00F028D1" w:rsidRPr="00F028D1" w:rsidRDefault="00F028D1" w:rsidP="006D5AA1">
      <w:pPr>
        <w:pStyle w:val="ListParagraph"/>
        <w:numPr>
          <w:ilvl w:val="0"/>
          <w:numId w:val="164"/>
        </w:numPr>
      </w:pPr>
      <w:r w:rsidRPr="00F028D1">
        <w:t xml:space="preserve">Join our </w:t>
      </w:r>
      <w:hyperlink r:id="rId1153" w:history="1">
        <w:r w:rsidRPr="00F028D1">
          <w:rPr>
            <w:rStyle w:val="Hyperlink"/>
          </w:rPr>
          <w:t>Facebook group</w:t>
        </w:r>
      </w:hyperlink>
      <w:r w:rsidRPr="00F028D1">
        <w:t xml:space="preserve"> for alerts and updates.</w:t>
      </w:r>
    </w:p>
    <w:p w14:paraId="0B35A7C4" w14:textId="279967A8" w:rsidR="00F028D1" w:rsidRPr="00F028D1" w:rsidRDefault="00F028D1" w:rsidP="006D5AA1">
      <w:pPr>
        <w:pStyle w:val="ListParagraph"/>
        <w:numPr>
          <w:ilvl w:val="0"/>
          <w:numId w:val="164"/>
        </w:numPr>
      </w:pPr>
      <w:r w:rsidRPr="00F028D1">
        <w:t xml:space="preserve">Keep an eye on </w:t>
      </w:r>
      <w:hyperlink r:id="rId1154" w:history="1">
        <w:r w:rsidRPr="00F028D1">
          <w:rPr>
            <w:rStyle w:val="Hyperlink"/>
          </w:rPr>
          <w:t>Emergency Qld</w:t>
        </w:r>
      </w:hyperlink>
      <w:r w:rsidRPr="00F028D1">
        <w:t xml:space="preserve"> and </w:t>
      </w:r>
      <w:hyperlink r:id="rId1155" w:history="1">
        <w:r w:rsidRPr="00F028D1">
          <w:rPr>
            <w:rStyle w:val="Hyperlink"/>
          </w:rPr>
          <w:t>Emergency NSW</w:t>
        </w:r>
      </w:hyperlink>
      <w:r w:rsidRPr="00F028D1">
        <w:t xml:space="preserve"> for current emergency information in your region</w:t>
      </w:r>
    </w:p>
    <w:p w14:paraId="5F0EB00F" w14:textId="59E35B41" w:rsidR="008B438A" w:rsidRDefault="002A2116" w:rsidP="002555AC">
      <w:pPr>
        <w:pStyle w:val="Issuedate"/>
      </w:pPr>
      <w:bookmarkStart w:id="298" w:name="_Toc216880854"/>
      <w:r>
        <w:t>6</w:t>
      </w:r>
      <w:r w:rsidR="00A70413">
        <w:t xml:space="preserve"> March 2025</w:t>
      </w:r>
      <w:bookmarkEnd w:id="298"/>
    </w:p>
    <w:p w14:paraId="7C0FBB3E" w14:textId="7F2757A2" w:rsidR="00A70413" w:rsidRDefault="00820310" w:rsidP="00820310">
      <w:pPr>
        <w:pStyle w:val="Heading2"/>
      </w:pPr>
      <w:bookmarkStart w:id="299" w:name="_Toc216880855"/>
      <w:r w:rsidRPr="00820310">
        <w:t>Tropical Cyclone Alfred: 4 new LGAs added to CCS period of emergency</w:t>
      </w:r>
      <w:bookmarkEnd w:id="299"/>
    </w:p>
    <w:p w14:paraId="4D9CA51A" w14:textId="77777777" w:rsidR="008E6F03" w:rsidRPr="008E6F03" w:rsidRDefault="008E6F03" w:rsidP="008E6F03">
      <w:r w:rsidRPr="008E6F03">
        <w:rPr>
          <w:b/>
          <w:bCs/>
        </w:rPr>
        <w:t>We’ve added an extra 4 local government areas (LGAs) to the declared Child Care Subsidy (CCS) period of emergency in parts of Queensland and New South Wales due to Tropical Cyclone Alfred.</w:t>
      </w:r>
    </w:p>
    <w:p w14:paraId="0D76B502" w14:textId="77777777" w:rsidR="008E6F03" w:rsidRPr="008E6F03" w:rsidRDefault="008E6F03" w:rsidP="008E6F03">
      <w:r w:rsidRPr="008E6F03">
        <w:t>The CCS period of emergency applies from 5 March 2025 to 13 March 2025 in the following local government areas:</w:t>
      </w:r>
    </w:p>
    <w:p w14:paraId="1E0ACA0C" w14:textId="77777777" w:rsidR="008E6F03" w:rsidRPr="008E6F03" w:rsidRDefault="008E6F03" w:rsidP="008E6F03">
      <w:pPr>
        <w:pStyle w:val="Heading4"/>
      </w:pPr>
      <w:r w:rsidRPr="008E6F03">
        <w:t>Queensland</w:t>
      </w:r>
    </w:p>
    <w:p w14:paraId="1EF5EA4E" w14:textId="77777777" w:rsidR="008E6F03" w:rsidRPr="008E6F03" w:rsidRDefault="008E6F03" w:rsidP="006D5AA1">
      <w:pPr>
        <w:pStyle w:val="ListParagraph"/>
        <w:numPr>
          <w:ilvl w:val="0"/>
          <w:numId w:val="153"/>
        </w:numPr>
      </w:pPr>
      <w:r w:rsidRPr="008E6F03">
        <w:t>Fraser Coast Regional Council</w:t>
      </w:r>
    </w:p>
    <w:p w14:paraId="5B2A71CD" w14:textId="77777777" w:rsidR="008E6F03" w:rsidRPr="008E6F03" w:rsidRDefault="008E6F03" w:rsidP="006D5AA1">
      <w:pPr>
        <w:pStyle w:val="ListParagraph"/>
        <w:numPr>
          <w:ilvl w:val="0"/>
          <w:numId w:val="153"/>
        </w:numPr>
      </w:pPr>
      <w:r w:rsidRPr="008E6F03">
        <w:t>Somerset Regional Council</w:t>
      </w:r>
    </w:p>
    <w:p w14:paraId="065C998C" w14:textId="77777777" w:rsidR="008E6F03" w:rsidRPr="008E6F03" w:rsidRDefault="008E6F03" w:rsidP="006D5AA1">
      <w:pPr>
        <w:pStyle w:val="ListParagraph"/>
        <w:numPr>
          <w:ilvl w:val="0"/>
          <w:numId w:val="153"/>
        </w:numPr>
      </w:pPr>
      <w:r w:rsidRPr="008E6F03">
        <w:t>Toowoomba Regional Council</w:t>
      </w:r>
    </w:p>
    <w:p w14:paraId="297B3BB2" w14:textId="77777777" w:rsidR="008E6F03" w:rsidRPr="008E6F03" w:rsidRDefault="008E6F03" w:rsidP="006D5AA1">
      <w:pPr>
        <w:pStyle w:val="ListParagraph"/>
        <w:numPr>
          <w:ilvl w:val="0"/>
          <w:numId w:val="153"/>
        </w:numPr>
      </w:pPr>
      <w:r w:rsidRPr="008E6F03">
        <w:t>Scenic Rim Regional Council</w:t>
      </w:r>
    </w:p>
    <w:p w14:paraId="77ADD91A" w14:textId="77777777" w:rsidR="008E6F03" w:rsidRPr="008E6F03" w:rsidRDefault="008E6F03" w:rsidP="006D5AA1">
      <w:pPr>
        <w:pStyle w:val="ListParagraph"/>
        <w:numPr>
          <w:ilvl w:val="0"/>
          <w:numId w:val="153"/>
        </w:numPr>
      </w:pPr>
      <w:r w:rsidRPr="008E6F03">
        <w:t>Lockyer Valley Regional Council</w:t>
      </w:r>
    </w:p>
    <w:p w14:paraId="636EB88C" w14:textId="77777777" w:rsidR="008E6F03" w:rsidRPr="008E6F03" w:rsidRDefault="008E6F03" w:rsidP="006D5AA1">
      <w:pPr>
        <w:pStyle w:val="ListParagraph"/>
        <w:numPr>
          <w:ilvl w:val="0"/>
          <w:numId w:val="153"/>
        </w:numPr>
      </w:pPr>
      <w:r w:rsidRPr="008E6F03">
        <w:t>Gympie Regional Council</w:t>
      </w:r>
    </w:p>
    <w:p w14:paraId="29AAC7AD" w14:textId="77777777" w:rsidR="008E6F03" w:rsidRPr="008E6F03" w:rsidRDefault="008E6F03" w:rsidP="006D5AA1">
      <w:pPr>
        <w:pStyle w:val="ListParagraph"/>
        <w:numPr>
          <w:ilvl w:val="0"/>
          <w:numId w:val="153"/>
        </w:numPr>
      </w:pPr>
      <w:r w:rsidRPr="008E6F03">
        <w:t>Sunshine Coast Council</w:t>
      </w:r>
    </w:p>
    <w:p w14:paraId="17BAF225" w14:textId="77777777" w:rsidR="008E6F03" w:rsidRPr="008E6F03" w:rsidRDefault="008E6F03" w:rsidP="006D5AA1">
      <w:pPr>
        <w:pStyle w:val="ListParagraph"/>
        <w:numPr>
          <w:ilvl w:val="0"/>
          <w:numId w:val="153"/>
        </w:numPr>
      </w:pPr>
      <w:r w:rsidRPr="008E6F03">
        <w:t>Noosa Shire Council</w:t>
      </w:r>
    </w:p>
    <w:p w14:paraId="79E8350D" w14:textId="77777777" w:rsidR="008E6F03" w:rsidRPr="008E6F03" w:rsidRDefault="008E6F03" w:rsidP="006D5AA1">
      <w:pPr>
        <w:pStyle w:val="ListParagraph"/>
        <w:numPr>
          <w:ilvl w:val="0"/>
          <w:numId w:val="153"/>
        </w:numPr>
      </w:pPr>
      <w:r w:rsidRPr="008E6F03">
        <w:t>Redland City Council</w:t>
      </w:r>
    </w:p>
    <w:p w14:paraId="5C483C17" w14:textId="77777777" w:rsidR="008E6F03" w:rsidRPr="008E6F03" w:rsidRDefault="008E6F03" w:rsidP="006D5AA1">
      <w:pPr>
        <w:pStyle w:val="ListParagraph"/>
        <w:numPr>
          <w:ilvl w:val="0"/>
          <w:numId w:val="153"/>
        </w:numPr>
      </w:pPr>
      <w:r w:rsidRPr="008E6F03">
        <w:t>Brisbane City Council</w:t>
      </w:r>
    </w:p>
    <w:p w14:paraId="5A362EAC" w14:textId="77777777" w:rsidR="008E6F03" w:rsidRPr="008E6F03" w:rsidRDefault="008E6F03" w:rsidP="006D5AA1">
      <w:pPr>
        <w:pStyle w:val="ListParagraph"/>
        <w:numPr>
          <w:ilvl w:val="0"/>
          <w:numId w:val="153"/>
        </w:numPr>
      </w:pPr>
      <w:r w:rsidRPr="008E6F03">
        <w:t>Ipswich City Council</w:t>
      </w:r>
    </w:p>
    <w:p w14:paraId="6BA96109" w14:textId="77777777" w:rsidR="008E6F03" w:rsidRPr="008E6F03" w:rsidRDefault="008E6F03" w:rsidP="006D5AA1">
      <w:pPr>
        <w:pStyle w:val="ListParagraph"/>
        <w:numPr>
          <w:ilvl w:val="0"/>
          <w:numId w:val="153"/>
        </w:numPr>
      </w:pPr>
      <w:r w:rsidRPr="008E6F03">
        <w:t>City of Gold Coast</w:t>
      </w:r>
    </w:p>
    <w:p w14:paraId="5BFC8D54" w14:textId="77777777" w:rsidR="008E6F03" w:rsidRPr="008E6F03" w:rsidRDefault="008E6F03" w:rsidP="006D5AA1">
      <w:pPr>
        <w:pStyle w:val="ListParagraph"/>
        <w:numPr>
          <w:ilvl w:val="0"/>
          <w:numId w:val="153"/>
        </w:numPr>
      </w:pPr>
      <w:r w:rsidRPr="008E6F03">
        <w:t>City of Moreton Bay</w:t>
      </w:r>
    </w:p>
    <w:p w14:paraId="02C6C17C" w14:textId="77777777" w:rsidR="008E6F03" w:rsidRPr="008E6F03" w:rsidRDefault="008E6F03" w:rsidP="006D5AA1">
      <w:pPr>
        <w:pStyle w:val="ListParagraph"/>
        <w:numPr>
          <w:ilvl w:val="0"/>
          <w:numId w:val="153"/>
        </w:numPr>
      </w:pPr>
      <w:r w:rsidRPr="008E6F03">
        <w:t>Logan City Council.</w:t>
      </w:r>
    </w:p>
    <w:p w14:paraId="1DF97017" w14:textId="77777777" w:rsidR="008E6F03" w:rsidRPr="008E6F03" w:rsidRDefault="008E6F03" w:rsidP="008E6F03">
      <w:pPr>
        <w:pStyle w:val="Heading4"/>
      </w:pPr>
      <w:r w:rsidRPr="008E6F03">
        <w:t>New South Wales</w:t>
      </w:r>
    </w:p>
    <w:p w14:paraId="054DE51F" w14:textId="77777777" w:rsidR="008E6F03" w:rsidRPr="008E6F03" w:rsidRDefault="008E6F03" w:rsidP="006D5AA1">
      <w:pPr>
        <w:pStyle w:val="ListParagraph"/>
        <w:numPr>
          <w:ilvl w:val="0"/>
          <w:numId w:val="154"/>
        </w:numPr>
      </w:pPr>
      <w:r w:rsidRPr="008E6F03">
        <w:rPr>
          <w:b/>
          <w:bCs/>
        </w:rPr>
        <w:t xml:space="preserve">Dungog Shire Council </w:t>
      </w:r>
    </w:p>
    <w:p w14:paraId="185B9AAD" w14:textId="77777777" w:rsidR="008E6F03" w:rsidRPr="008E6F03" w:rsidRDefault="008E6F03" w:rsidP="006D5AA1">
      <w:pPr>
        <w:pStyle w:val="ListParagraph"/>
        <w:numPr>
          <w:ilvl w:val="0"/>
          <w:numId w:val="154"/>
        </w:numPr>
      </w:pPr>
      <w:r w:rsidRPr="008E6F03">
        <w:rPr>
          <w:b/>
          <w:bCs/>
        </w:rPr>
        <w:t xml:space="preserve">Kempsey Shire Council </w:t>
      </w:r>
    </w:p>
    <w:p w14:paraId="0D498C1C" w14:textId="77777777" w:rsidR="008E6F03" w:rsidRPr="008E6F03" w:rsidRDefault="008E6F03" w:rsidP="006D5AA1">
      <w:pPr>
        <w:pStyle w:val="ListParagraph"/>
        <w:numPr>
          <w:ilvl w:val="0"/>
          <w:numId w:val="154"/>
        </w:numPr>
      </w:pPr>
      <w:r w:rsidRPr="008E6F03">
        <w:rPr>
          <w:b/>
          <w:bCs/>
        </w:rPr>
        <w:t xml:space="preserve">MidCoast Council </w:t>
      </w:r>
    </w:p>
    <w:p w14:paraId="5990B68F" w14:textId="77777777" w:rsidR="008E6F03" w:rsidRPr="008E6F03" w:rsidRDefault="008E6F03" w:rsidP="006D5AA1">
      <w:pPr>
        <w:pStyle w:val="ListParagraph"/>
        <w:numPr>
          <w:ilvl w:val="0"/>
          <w:numId w:val="154"/>
        </w:numPr>
      </w:pPr>
      <w:r w:rsidRPr="008E6F03">
        <w:rPr>
          <w:b/>
          <w:bCs/>
        </w:rPr>
        <w:t xml:space="preserve">Port Macquarie-Hastings Council </w:t>
      </w:r>
    </w:p>
    <w:p w14:paraId="1FB8621E" w14:textId="77777777" w:rsidR="008E6F03" w:rsidRPr="008E6F03" w:rsidRDefault="008E6F03" w:rsidP="006D5AA1">
      <w:pPr>
        <w:pStyle w:val="ListParagraph"/>
        <w:numPr>
          <w:ilvl w:val="0"/>
          <w:numId w:val="154"/>
        </w:numPr>
      </w:pPr>
      <w:r w:rsidRPr="008E6F03">
        <w:t>City of Coffs Harbour</w:t>
      </w:r>
    </w:p>
    <w:p w14:paraId="7F98EE63" w14:textId="77777777" w:rsidR="008E6F03" w:rsidRPr="008E6F03" w:rsidRDefault="008E6F03" w:rsidP="006D5AA1">
      <w:pPr>
        <w:pStyle w:val="ListParagraph"/>
        <w:numPr>
          <w:ilvl w:val="0"/>
          <w:numId w:val="154"/>
        </w:numPr>
      </w:pPr>
      <w:r w:rsidRPr="008E6F03">
        <w:t>Bellingen Shire Council</w:t>
      </w:r>
    </w:p>
    <w:p w14:paraId="28FE55D6" w14:textId="77777777" w:rsidR="008E6F03" w:rsidRPr="008E6F03" w:rsidRDefault="008E6F03" w:rsidP="006D5AA1">
      <w:pPr>
        <w:pStyle w:val="ListParagraph"/>
        <w:numPr>
          <w:ilvl w:val="0"/>
          <w:numId w:val="154"/>
        </w:numPr>
      </w:pPr>
      <w:r w:rsidRPr="008E6F03">
        <w:t>Kyogle Council</w:t>
      </w:r>
    </w:p>
    <w:p w14:paraId="402FAE9C" w14:textId="77777777" w:rsidR="008E6F03" w:rsidRPr="008E6F03" w:rsidRDefault="008E6F03" w:rsidP="006D5AA1">
      <w:pPr>
        <w:pStyle w:val="ListParagraph"/>
        <w:numPr>
          <w:ilvl w:val="0"/>
          <w:numId w:val="154"/>
        </w:numPr>
      </w:pPr>
      <w:r w:rsidRPr="008E6F03">
        <w:t>Nambucca Valley Council</w:t>
      </w:r>
    </w:p>
    <w:p w14:paraId="004A7589" w14:textId="77777777" w:rsidR="008E6F03" w:rsidRPr="008E6F03" w:rsidRDefault="008E6F03" w:rsidP="006D5AA1">
      <w:pPr>
        <w:pStyle w:val="ListParagraph"/>
        <w:numPr>
          <w:ilvl w:val="0"/>
          <w:numId w:val="154"/>
        </w:numPr>
      </w:pPr>
      <w:r w:rsidRPr="008E6F03">
        <w:t>Tweed Shire Council</w:t>
      </w:r>
    </w:p>
    <w:p w14:paraId="438BBA99" w14:textId="77777777" w:rsidR="008E6F03" w:rsidRPr="008E6F03" w:rsidRDefault="008E6F03" w:rsidP="006D5AA1">
      <w:pPr>
        <w:pStyle w:val="ListParagraph"/>
        <w:numPr>
          <w:ilvl w:val="0"/>
          <w:numId w:val="154"/>
        </w:numPr>
      </w:pPr>
      <w:r w:rsidRPr="008E6F03">
        <w:t>Byron Shire</w:t>
      </w:r>
    </w:p>
    <w:p w14:paraId="62825167" w14:textId="77777777" w:rsidR="008E6F03" w:rsidRPr="008E6F03" w:rsidRDefault="008E6F03" w:rsidP="006D5AA1">
      <w:pPr>
        <w:pStyle w:val="ListParagraph"/>
        <w:numPr>
          <w:ilvl w:val="0"/>
          <w:numId w:val="154"/>
        </w:numPr>
      </w:pPr>
      <w:r w:rsidRPr="008E6F03">
        <w:t>Ballina Shire</w:t>
      </w:r>
    </w:p>
    <w:p w14:paraId="3C79D221" w14:textId="77777777" w:rsidR="008E6F03" w:rsidRPr="008E6F03" w:rsidRDefault="008E6F03" w:rsidP="006D5AA1">
      <w:pPr>
        <w:pStyle w:val="ListParagraph"/>
        <w:numPr>
          <w:ilvl w:val="0"/>
          <w:numId w:val="154"/>
        </w:numPr>
      </w:pPr>
      <w:r w:rsidRPr="008E6F03">
        <w:t>City of Lismore</w:t>
      </w:r>
    </w:p>
    <w:p w14:paraId="287F238A" w14:textId="77777777" w:rsidR="008E6F03" w:rsidRPr="008E6F03" w:rsidRDefault="008E6F03" w:rsidP="006D5AA1">
      <w:pPr>
        <w:pStyle w:val="ListParagraph"/>
        <w:numPr>
          <w:ilvl w:val="0"/>
          <w:numId w:val="154"/>
        </w:numPr>
      </w:pPr>
      <w:r w:rsidRPr="008E6F03">
        <w:t>Richmond Valley Council</w:t>
      </w:r>
    </w:p>
    <w:p w14:paraId="30834006" w14:textId="77777777" w:rsidR="008E6F03" w:rsidRPr="008E6F03" w:rsidRDefault="008E6F03" w:rsidP="006D5AA1">
      <w:pPr>
        <w:pStyle w:val="ListParagraph"/>
        <w:numPr>
          <w:ilvl w:val="0"/>
          <w:numId w:val="154"/>
        </w:numPr>
      </w:pPr>
      <w:r w:rsidRPr="008E6F03">
        <w:t>Clarence Valley Council.</w:t>
      </w:r>
    </w:p>
    <w:p w14:paraId="363BE652" w14:textId="77777777" w:rsidR="008E6F03" w:rsidRPr="008E6F03" w:rsidRDefault="008E6F03" w:rsidP="008E6F03">
      <w:r w:rsidRPr="008E6F03">
        <w:t>We continue to monitor the situation and will provide updates as required.</w:t>
      </w:r>
    </w:p>
    <w:p w14:paraId="32FF9DD9" w14:textId="77777777" w:rsidR="008E6F03" w:rsidRPr="008E6F03" w:rsidRDefault="008E6F03" w:rsidP="008E6F03">
      <w:pPr>
        <w:pStyle w:val="Heading4"/>
      </w:pPr>
      <w:r w:rsidRPr="008E6F03">
        <w:t>Support during the emergency</w:t>
      </w:r>
    </w:p>
    <w:p w14:paraId="1357614E" w14:textId="77777777" w:rsidR="008E6F03" w:rsidRPr="008E6F03" w:rsidRDefault="008E6F03" w:rsidP="008E6F03">
      <w:r w:rsidRPr="008E6F03">
        <w:t xml:space="preserve">The following support is available in affected regions </w:t>
      </w:r>
      <w:r w:rsidRPr="008E6F03">
        <w:rPr>
          <w:b/>
          <w:bCs/>
        </w:rPr>
        <w:t>during</w:t>
      </w:r>
      <w:r w:rsidRPr="008E6F03">
        <w:t xml:space="preserve"> the CCS period of emergency:</w:t>
      </w:r>
    </w:p>
    <w:p w14:paraId="1A3CAE27" w14:textId="77777777" w:rsidR="008E6F03" w:rsidRPr="008E6F03" w:rsidRDefault="008E6F03" w:rsidP="006D5AA1">
      <w:pPr>
        <w:pStyle w:val="ListParagraph"/>
        <w:numPr>
          <w:ilvl w:val="0"/>
          <w:numId w:val="155"/>
        </w:numPr>
      </w:pPr>
      <w:r w:rsidRPr="008E6F03">
        <w:t>you can continue to get CCS if your service closes as a direct result of the emergency</w:t>
      </w:r>
    </w:p>
    <w:p w14:paraId="24F1C637" w14:textId="77777777" w:rsidR="008E6F03" w:rsidRPr="008E6F03" w:rsidRDefault="008E6F03" w:rsidP="006D5AA1">
      <w:pPr>
        <w:pStyle w:val="ListParagraph"/>
        <w:numPr>
          <w:ilvl w:val="0"/>
          <w:numId w:val="155"/>
        </w:numPr>
      </w:pPr>
      <w:r w:rsidRPr="008E6F03">
        <w:t>you can waive the gap fee if a child doesn’t attend, or your service is closed, during the CCS period of emergency</w:t>
      </w:r>
    </w:p>
    <w:p w14:paraId="6A4E00B9" w14:textId="77777777" w:rsidR="008E6F03" w:rsidRPr="008E6F03" w:rsidRDefault="008E6F03" w:rsidP="006D5AA1">
      <w:pPr>
        <w:pStyle w:val="ListParagraph"/>
        <w:numPr>
          <w:ilvl w:val="0"/>
          <w:numId w:val="155"/>
        </w:numPr>
      </w:pPr>
      <w:r w:rsidRPr="008E6F03">
        <w:t>families will get unlimited allowable absences for the duration of the CCS period of emergency.</w:t>
      </w:r>
    </w:p>
    <w:p w14:paraId="4D7EA3C1" w14:textId="77777777" w:rsidR="008E6F03" w:rsidRPr="008E6F03" w:rsidRDefault="008E6F03" w:rsidP="008E6F03">
      <w:r w:rsidRPr="008E6F03">
        <w:t xml:space="preserve">Read more about </w:t>
      </w:r>
      <w:hyperlink r:id="rId1156" w:history="1">
        <w:r w:rsidRPr="008E6F03">
          <w:rPr>
            <w:rStyle w:val="Hyperlink"/>
          </w:rPr>
          <w:t>support during a CCS period of emergency</w:t>
        </w:r>
      </w:hyperlink>
      <w:r w:rsidRPr="008E6F03">
        <w:t>.</w:t>
      </w:r>
    </w:p>
    <w:p w14:paraId="0E5D0832" w14:textId="77777777" w:rsidR="008E6F03" w:rsidRPr="008E6F03" w:rsidRDefault="008E6F03" w:rsidP="008E6F03">
      <w:pPr>
        <w:pStyle w:val="Heading4"/>
      </w:pPr>
      <w:r w:rsidRPr="008E6F03">
        <w:t>Support after the emergency</w:t>
      </w:r>
    </w:p>
    <w:p w14:paraId="22101AEA" w14:textId="77777777" w:rsidR="008E6F03" w:rsidRPr="008E6F03" w:rsidRDefault="008E6F03" w:rsidP="008E6F03">
      <w:r w:rsidRPr="008E6F03">
        <w:t xml:space="preserve">The following support may help you recover </w:t>
      </w:r>
      <w:r w:rsidRPr="008E6F03">
        <w:rPr>
          <w:b/>
          <w:bCs/>
        </w:rPr>
        <w:t xml:space="preserve">after </w:t>
      </w:r>
      <w:r w:rsidRPr="008E6F03">
        <w:t>an emergency:</w:t>
      </w:r>
    </w:p>
    <w:p w14:paraId="5EE5580D" w14:textId="77777777" w:rsidR="008E6F03" w:rsidRPr="008E6F03" w:rsidRDefault="008E6F03" w:rsidP="006D5AA1">
      <w:pPr>
        <w:pStyle w:val="ListParagraph"/>
        <w:numPr>
          <w:ilvl w:val="0"/>
          <w:numId w:val="156"/>
        </w:numPr>
      </w:pPr>
      <w:r w:rsidRPr="008E6F03">
        <w:t xml:space="preserve">you may be eligible for a </w:t>
      </w:r>
      <w:hyperlink r:id="rId1157" w:history="1">
        <w:r w:rsidRPr="008E6F03">
          <w:rPr>
            <w:rStyle w:val="Hyperlink"/>
          </w:rPr>
          <w:t>Community Child Care Fund special circumstances grant</w:t>
        </w:r>
      </w:hyperlink>
      <w:r w:rsidRPr="008E6F03">
        <w:t xml:space="preserve"> if the emergency threatens your service’s ability to stay open after the event, and you have already accessed other disaster support</w:t>
      </w:r>
    </w:p>
    <w:p w14:paraId="1F6FCAC8" w14:textId="77777777" w:rsidR="008E6F03" w:rsidRPr="008E6F03" w:rsidRDefault="008E6F03" w:rsidP="006D5AA1">
      <w:pPr>
        <w:pStyle w:val="ListParagraph"/>
        <w:numPr>
          <w:ilvl w:val="0"/>
          <w:numId w:val="156"/>
        </w:numPr>
      </w:pPr>
      <w:r w:rsidRPr="008E6F03">
        <w:t xml:space="preserve">families may be able to access </w:t>
      </w:r>
      <w:hyperlink r:id="rId1158" w:history="1">
        <w:r w:rsidRPr="008E6F03">
          <w:rPr>
            <w:rStyle w:val="Hyperlink"/>
          </w:rPr>
          <w:t>additional absences</w:t>
        </w:r>
      </w:hyperlink>
      <w:r w:rsidRPr="008E6F03">
        <w:t xml:space="preserve"> if they’ve exhausted their allowable absences</w:t>
      </w:r>
    </w:p>
    <w:p w14:paraId="1EC32F41" w14:textId="77777777" w:rsidR="008E6F03" w:rsidRPr="008E6F03" w:rsidRDefault="008E6F03" w:rsidP="006D5AA1">
      <w:pPr>
        <w:pStyle w:val="ListParagraph"/>
        <w:numPr>
          <w:ilvl w:val="0"/>
          <w:numId w:val="156"/>
        </w:numPr>
      </w:pPr>
      <w:r w:rsidRPr="008E6F03">
        <w:t xml:space="preserve">families may be eligible for </w:t>
      </w:r>
      <w:hyperlink r:id="rId1159" w:history="1">
        <w:r w:rsidRPr="008E6F03">
          <w:rPr>
            <w:rStyle w:val="Hyperlink"/>
          </w:rPr>
          <w:t>Additional Child Care Subsidy</w:t>
        </w:r>
      </w:hyperlink>
      <w:r w:rsidRPr="008E6F03">
        <w:t xml:space="preserve"> if they experience temporary financial hardship due to an emergency that happened in the last 6 months.</w:t>
      </w:r>
    </w:p>
    <w:p w14:paraId="40F886DD" w14:textId="77777777" w:rsidR="008E6F03" w:rsidRPr="008E6F03" w:rsidRDefault="008E6F03" w:rsidP="008E6F03">
      <w:r w:rsidRPr="008E6F03">
        <w:t xml:space="preserve">Read more about </w:t>
      </w:r>
      <w:hyperlink r:id="rId1160" w:history="1">
        <w:r w:rsidRPr="008E6F03">
          <w:rPr>
            <w:rStyle w:val="Hyperlink"/>
          </w:rPr>
          <w:t>support after an emergency</w:t>
        </w:r>
      </w:hyperlink>
      <w:r w:rsidRPr="008E6F03">
        <w:t>.</w:t>
      </w:r>
    </w:p>
    <w:p w14:paraId="195A933F" w14:textId="77777777" w:rsidR="008E6F03" w:rsidRPr="008E6F03" w:rsidRDefault="008E6F03" w:rsidP="008E6F03">
      <w:pPr>
        <w:pStyle w:val="Heading4"/>
      </w:pPr>
      <w:r w:rsidRPr="008E6F03">
        <w:t>Other disaster support</w:t>
      </w:r>
    </w:p>
    <w:p w14:paraId="42CF8BE3" w14:textId="77777777" w:rsidR="008E6F03" w:rsidRPr="008E6F03" w:rsidRDefault="008E6F03" w:rsidP="008E6F03">
      <w:r w:rsidRPr="008E6F03">
        <w:t>You may be eligible for other government disaster support:</w:t>
      </w:r>
    </w:p>
    <w:p w14:paraId="2F365F8E" w14:textId="77777777" w:rsidR="008E6F03" w:rsidRPr="008E6F03" w:rsidRDefault="008E6F03" w:rsidP="006D5AA1">
      <w:pPr>
        <w:pStyle w:val="ListParagraph"/>
        <w:numPr>
          <w:ilvl w:val="0"/>
          <w:numId w:val="157"/>
        </w:numPr>
      </w:pPr>
      <w:r w:rsidRPr="008E6F03">
        <w:t xml:space="preserve">The Australian Government provides help for people affected by natural disasters. Find out whether you're eligible on the </w:t>
      </w:r>
      <w:hyperlink r:id="rId1161" w:history="1">
        <w:r w:rsidRPr="008E6F03">
          <w:rPr>
            <w:rStyle w:val="Hyperlink"/>
          </w:rPr>
          <w:t>Services Australia website</w:t>
        </w:r>
      </w:hyperlink>
      <w:r w:rsidRPr="008E6F03">
        <w:t>.</w:t>
      </w:r>
    </w:p>
    <w:p w14:paraId="53FC8721" w14:textId="77777777" w:rsidR="008E6F03" w:rsidRPr="008E6F03" w:rsidRDefault="008E6F03" w:rsidP="006D5AA1">
      <w:pPr>
        <w:pStyle w:val="ListParagraph"/>
        <w:numPr>
          <w:ilvl w:val="0"/>
          <w:numId w:val="157"/>
        </w:numPr>
      </w:pPr>
      <w:r w:rsidRPr="008E6F03">
        <w:t xml:space="preserve">Your state or territory government may provide additional support in the event of a natural disaster. Find out more at </w:t>
      </w:r>
      <w:hyperlink r:id="rId1162" w:history="1">
        <w:r w:rsidRPr="008E6F03">
          <w:rPr>
            <w:rStyle w:val="Hyperlink"/>
          </w:rPr>
          <w:t>Emergency Qld</w:t>
        </w:r>
      </w:hyperlink>
      <w:r w:rsidRPr="008E6F03">
        <w:t xml:space="preserve"> and </w:t>
      </w:r>
      <w:hyperlink r:id="rId1163" w:history="1">
        <w:r w:rsidRPr="008E6F03">
          <w:rPr>
            <w:rStyle w:val="Hyperlink"/>
          </w:rPr>
          <w:t>Emergency NSW</w:t>
        </w:r>
      </w:hyperlink>
      <w:r w:rsidRPr="008E6F03">
        <w:t>.</w:t>
      </w:r>
    </w:p>
    <w:p w14:paraId="19D8CDD7" w14:textId="77777777" w:rsidR="008E6F03" w:rsidRPr="008E6F03" w:rsidRDefault="008E6F03" w:rsidP="008E6F03">
      <w:pPr>
        <w:pStyle w:val="Heading4"/>
      </w:pPr>
      <w:r w:rsidRPr="008E6F03">
        <w:t>For action</w:t>
      </w:r>
    </w:p>
    <w:p w14:paraId="2D5D6435" w14:textId="77777777" w:rsidR="008E6F03" w:rsidRPr="008E6F03" w:rsidRDefault="008E6F03" w:rsidP="006D5AA1">
      <w:pPr>
        <w:pStyle w:val="ListParagraph"/>
        <w:numPr>
          <w:ilvl w:val="0"/>
          <w:numId w:val="158"/>
        </w:numPr>
      </w:pPr>
      <w:r w:rsidRPr="008E6F03">
        <w:t>Tell us as soon as possible if you close your service. Do this via the </w:t>
      </w:r>
      <w:hyperlink r:id="rId1164" w:history="1">
        <w:r w:rsidRPr="008E6F03">
          <w:rPr>
            <w:rStyle w:val="Hyperlink"/>
          </w:rPr>
          <w:t>Provider Entry Point (PEP)</w:t>
        </w:r>
      </w:hyperlink>
      <w:r w:rsidRPr="008E6F03">
        <w:t xml:space="preserve"> or your third-party software. You also need to tell your </w:t>
      </w:r>
      <w:hyperlink r:id="rId1165" w:history="1">
        <w:r w:rsidRPr="008E6F03">
          <w:rPr>
            <w:rStyle w:val="Hyperlink"/>
          </w:rPr>
          <w:t>state or territory regulatory authority</w:t>
        </w:r>
      </w:hyperlink>
      <w:r w:rsidRPr="008E6F03">
        <w:t>.</w:t>
      </w:r>
    </w:p>
    <w:p w14:paraId="72DA1A72" w14:textId="77777777" w:rsidR="008E6F03" w:rsidRPr="008E6F03" w:rsidRDefault="008E6F03" w:rsidP="006D5AA1">
      <w:pPr>
        <w:pStyle w:val="ListParagraph"/>
        <w:numPr>
          <w:ilvl w:val="0"/>
          <w:numId w:val="158"/>
        </w:numPr>
      </w:pPr>
      <w:r w:rsidRPr="008E6F03">
        <w:t xml:space="preserve">Update your contact details in the Child Care Subsidy System so you don’t miss important information. Do this via the </w:t>
      </w:r>
      <w:hyperlink r:id="rId1166" w:history="1">
        <w:r w:rsidRPr="008E6F03">
          <w:rPr>
            <w:rStyle w:val="Hyperlink"/>
          </w:rPr>
          <w:t>PEP</w:t>
        </w:r>
      </w:hyperlink>
      <w:r w:rsidRPr="008E6F03">
        <w:t xml:space="preserve"> or your third-party software.</w:t>
      </w:r>
    </w:p>
    <w:p w14:paraId="34357569" w14:textId="77777777" w:rsidR="008E6F03" w:rsidRPr="008E6F03" w:rsidRDefault="008E6F03" w:rsidP="006D5AA1">
      <w:pPr>
        <w:pStyle w:val="ListParagraph"/>
        <w:numPr>
          <w:ilvl w:val="0"/>
          <w:numId w:val="158"/>
        </w:numPr>
      </w:pPr>
      <w:r w:rsidRPr="008E6F03">
        <w:t xml:space="preserve">Update your vacancy details on </w:t>
      </w:r>
      <w:hyperlink r:id="rId1167" w:history="1">
        <w:r w:rsidRPr="008E6F03">
          <w:rPr>
            <w:rStyle w:val="Hyperlink"/>
          </w:rPr>
          <w:t>StartingBlocks.gov.au</w:t>
        </w:r>
      </w:hyperlink>
      <w:r w:rsidRPr="008E6F03">
        <w:t xml:space="preserve"> to help families looking for care. Do this via the </w:t>
      </w:r>
      <w:hyperlink r:id="rId1168" w:history="1">
        <w:r w:rsidRPr="008E6F03">
          <w:rPr>
            <w:rStyle w:val="Hyperlink"/>
          </w:rPr>
          <w:t>PEP</w:t>
        </w:r>
      </w:hyperlink>
      <w:r w:rsidRPr="008E6F03">
        <w:t xml:space="preserve"> or your third-party software.</w:t>
      </w:r>
    </w:p>
    <w:p w14:paraId="01E60980" w14:textId="77777777" w:rsidR="008E6F03" w:rsidRPr="008E6F03" w:rsidRDefault="008E6F03" w:rsidP="006D5AA1">
      <w:pPr>
        <w:pStyle w:val="ListParagraph"/>
        <w:numPr>
          <w:ilvl w:val="0"/>
          <w:numId w:val="158"/>
        </w:numPr>
      </w:pPr>
      <w:r w:rsidRPr="008E6F03">
        <w:t xml:space="preserve">Join our </w:t>
      </w:r>
      <w:hyperlink r:id="rId1169" w:history="1">
        <w:r w:rsidRPr="008E6F03">
          <w:rPr>
            <w:rStyle w:val="Hyperlink"/>
          </w:rPr>
          <w:t>Facebook group</w:t>
        </w:r>
      </w:hyperlink>
      <w:r w:rsidRPr="008E6F03">
        <w:t xml:space="preserve"> for alerts and updates.</w:t>
      </w:r>
    </w:p>
    <w:p w14:paraId="569F0455" w14:textId="71072A7F" w:rsidR="00820310" w:rsidRPr="00820310" w:rsidRDefault="008E6F03" w:rsidP="006D5AA1">
      <w:pPr>
        <w:pStyle w:val="ListParagraph"/>
        <w:numPr>
          <w:ilvl w:val="0"/>
          <w:numId w:val="158"/>
        </w:numPr>
      </w:pPr>
      <w:r w:rsidRPr="008E6F03">
        <w:t xml:space="preserve">Keep an eye on </w:t>
      </w:r>
      <w:hyperlink r:id="rId1170" w:history="1">
        <w:r w:rsidRPr="008E6F03">
          <w:rPr>
            <w:rStyle w:val="Hyperlink"/>
          </w:rPr>
          <w:t>Emergency Qld</w:t>
        </w:r>
      </w:hyperlink>
      <w:r w:rsidRPr="008E6F03">
        <w:t xml:space="preserve"> and </w:t>
      </w:r>
      <w:hyperlink r:id="rId1171" w:history="1">
        <w:r w:rsidRPr="008E6F03">
          <w:rPr>
            <w:rStyle w:val="Hyperlink"/>
          </w:rPr>
          <w:t>Emergency NSW</w:t>
        </w:r>
      </w:hyperlink>
      <w:r w:rsidRPr="008E6F03">
        <w:t xml:space="preserve"> for current emergency information in your region.</w:t>
      </w:r>
    </w:p>
    <w:p w14:paraId="77F34C46" w14:textId="5B72D2D2" w:rsidR="000A7D45" w:rsidRDefault="000A7D45" w:rsidP="002555AC">
      <w:pPr>
        <w:pStyle w:val="Issuedate"/>
      </w:pPr>
      <w:bookmarkStart w:id="300" w:name="_Toc216880856"/>
      <w:r>
        <w:t>6 March 2025</w:t>
      </w:r>
      <w:bookmarkEnd w:id="300"/>
    </w:p>
    <w:p w14:paraId="72FB312A" w14:textId="4461976C" w:rsidR="000A7D45" w:rsidRDefault="000A7D45" w:rsidP="000A7D45">
      <w:pPr>
        <w:pStyle w:val="Heading2"/>
        <w:rPr>
          <w:bCs/>
        </w:rPr>
      </w:pPr>
      <w:bookmarkStart w:id="301" w:name="_Toc216880857"/>
      <w:r w:rsidRPr="000A7D45">
        <w:rPr>
          <w:bCs/>
        </w:rPr>
        <w:t>Tropical Cyclone Alfred: 7 new LGAs added to CCS period of emergency</w:t>
      </w:r>
      <w:bookmarkEnd w:id="301"/>
    </w:p>
    <w:p w14:paraId="3CA19AAD" w14:textId="77777777" w:rsidR="00C22C4C" w:rsidRPr="00C22C4C" w:rsidRDefault="00C22C4C" w:rsidP="00C22C4C">
      <w:r w:rsidRPr="00C22C4C">
        <w:rPr>
          <w:b/>
          <w:bCs/>
        </w:rPr>
        <w:t>We’ve added an extra 7 local government areas (LGAs) to the declared Child Care Subsidy (CCS) period of emergency in parts of Queensland and New South Wales due to Tropical Cyclone Alfred.</w:t>
      </w:r>
    </w:p>
    <w:p w14:paraId="1EB7A1B0" w14:textId="77777777" w:rsidR="00C22C4C" w:rsidRPr="00C22C4C" w:rsidRDefault="00C22C4C" w:rsidP="00C22C4C">
      <w:r w:rsidRPr="00C22C4C">
        <w:t>The CCS period of emergency applies from 5 March 2025 to 13 March 2025 in the following local government areas:</w:t>
      </w:r>
    </w:p>
    <w:p w14:paraId="05C29151" w14:textId="77777777" w:rsidR="00C22C4C" w:rsidRPr="00C22C4C" w:rsidRDefault="00C22C4C" w:rsidP="00C22C4C">
      <w:pPr>
        <w:pStyle w:val="Heading4"/>
      </w:pPr>
      <w:r w:rsidRPr="00C22C4C">
        <w:t>Queensland</w:t>
      </w:r>
    </w:p>
    <w:p w14:paraId="144D82A1" w14:textId="77777777" w:rsidR="00C22C4C" w:rsidRPr="00C22C4C" w:rsidRDefault="00C22C4C" w:rsidP="00734A53">
      <w:pPr>
        <w:pStyle w:val="ListParagraph"/>
        <w:numPr>
          <w:ilvl w:val="0"/>
          <w:numId w:val="147"/>
        </w:numPr>
      </w:pPr>
      <w:r w:rsidRPr="00694931">
        <w:rPr>
          <w:b/>
          <w:bCs/>
        </w:rPr>
        <w:t>Fraser Coast Regional Council</w:t>
      </w:r>
    </w:p>
    <w:p w14:paraId="7C9928C9" w14:textId="77777777" w:rsidR="00C22C4C" w:rsidRPr="00C22C4C" w:rsidRDefault="00C22C4C" w:rsidP="00734A53">
      <w:pPr>
        <w:pStyle w:val="ListParagraph"/>
        <w:numPr>
          <w:ilvl w:val="0"/>
          <w:numId w:val="147"/>
        </w:numPr>
      </w:pPr>
      <w:r w:rsidRPr="00694931">
        <w:rPr>
          <w:b/>
          <w:bCs/>
        </w:rPr>
        <w:t>Somerset Regional Council</w:t>
      </w:r>
    </w:p>
    <w:p w14:paraId="1ABEA01B" w14:textId="77777777" w:rsidR="00C22C4C" w:rsidRPr="00C22C4C" w:rsidRDefault="00C22C4C" w:rsidP="00734A53">
      <w:pPr>
        <w:pStyle w:val="ListParagraph"/>
        <w:numPr>
          <w:ilvl w:val="0"/>
          <w:numId w:val="147"/>
        </w:numPr>
      </w:pPr>
      <w:r w:rsidRPr="00694931">
        <w:rPr>
          <w:b/>
          <w:bCs/>
        </w:rPr>
        <w:t>Toowoomba Regional Council</w:t>
      </w:r>
    </w:p>
    <w:p w14:paraId="1E10F3AB" w14:textId="77777777" w:rsidR="00C22C4C" w:rsidRPr="00C22C4C" w:rsidRDefault="00C22C4C" w:rsidP="00734A53">
      <w:pPr>
        <w:pStyle w:val="ListParagraph"/>
        <w:numPr>
          <w:ilvl w:val="0"/>
          <w:numId w:val="147"/>
        </w:numPr>
      </w:pPr>
      <w:r w:rsidRPr="00C22C4C">
        <w:t>Scenic Rim Regional Council</w:t>
      </w:r>
    </w:p>
    <w:p w14:paraId="0B60A205" w14:textId="77777777" w:rsidR="00C22C4C" w:rsidRPr="00C22C4C" w:rsidRDefault="00C22C4C" w:rsidP="00734A53">
      <w:pPr>
        <w:pStyle w:val="ListParagraph"/>
        <w:numPr>
          <w:ilvl w:val="0"/>
          <w:numId w:val="147"/>
        </w:numPr>
      </w:pPr>
      <w:r w:rsidRPr="00C22C4C">
        <w:t>Lockyer Valley Regional Council</w:t>
      </w:r>
    </w:p>
    <w:p w14:paraId="15344474" w14:textId="77777777" w:rsidR="00C22C4C" w:rsidRPr="00C22C4C" w:rsidRDefault="00C22C4C" w:rsidP="00734A53">
      <w:pPr>
        <w:pStyle w:val="ListParagraph"/>
        <w:numPr>
          <w:ilvl w:val="0"/>
          <w:numId w:val="147"/>
        </w:numPr>
      </w:pPr>
      <w:r w:rsidRPr="00C22C4C">
        <w:t>Gympie Regional Council</w:t>
      </w:r>
    </w:p>
    <w:p w14:paraId="1132D72E" w14:textId="77777777" w:rsidR="00C22C4C" w:rsidRPr="00C22C4C" w:rsidRDefault="00C22C4C" w:rsidP="00734A53">
      <w:pPr>
        <w:pStyle w:val="ListParagraph"/>
        <w:numPr>
          <w:ilvl w:val="0"/>
          <w:numId w:val="147"/>
        </w:numPr>
      </w:pPr>
      <w:r w:rsidRPr="00C22C4C">
        <w:t>Sunshine Coast Council</w:t>
      </w:r>
    </w:p>
    <w:p w14:paraId="6675CCA9" w14:textId="77777777" w:rsidR="00C22C4C" w:rsidRPr="00C22C4C" w:rsidRDefault="00C22C4C" w:rsidP="00734A53">
      <w:pPr>
        <w:pStyle w:val="ListParagraph"/>
        <w:numPr>
          <w:ilvl w:val="0"/>
          <w:numId w:val="147"/>
        </w:numPr>
      </w:pPr>
      <w:r w:rsidRPr="00C22C4C">
        <w:t>Noosa Shire Council</w:t>
      </w:r>
    </w:p>
    <w:p w14:paraId="50395E23" w14:textId="77777777" w:rsidR="00C22C4C" w:rsidRPr="00C22C4C" w:rsidRDefault="00C22C4C" w:rsidP="00734A53">
      <w:pPr>
        <w:pStyle w:val="ListParagraph"/>
        <w:numPr>
          <w:ilvl w:val="0"/>
          <w:numId w:val="147"/>
        </w:numPr>
      </w:pPr>
      <w:r w:rsidRPr="00C22C4C">
        <w:t>Redland City Council</w:t>
      </w:r>
    </w:p>
    <w:p w14:paraId="43DD5063" w14:textId="77777777" w:rsidR="00C22C4C" w:rsidRPr="00C22C4C" w:rsidRDefault="00C22C4C" w:rsidP="00734A53">
      <w:pPr>
        <w:pStyle w:val="ListParagraph"/>
        <w:numPr>
          <w:ilvl w:val="0"/>
          <w:numId w:val="147"/>
        </w:numPr>
      </w:pPr>
      <w:r w:rsidRPr="00C22C4C">
        <w:t>Brisbane City Council</w:t>
      </w:r>
    </w:p>
    <w:p w14:paraId="1C61C07B" w14:textId="77777777" w:rsidR="00C22C4C" w:rsidRPr="00C22C4C" w:rsidRDefault="00C22C4C" w:rsidP="00734A53">
      <w:pPr>
        <w:pStyle w:val="ListParagraph"/>
        <w:numPr>
          <w:ilvl w:val="0"/>
          <w:numId w:val="147"/>
        </w:numPr>
      </w:pPr>
      <w:r w:rsidRPr="00C22C4C">
        <w:t>Ipswich City Council</w:t>
      </w:r>
    </w:p>
    <w:p w14:paraId="6D21F257" w14:textId="77777777" w:rsidR="00C22C4C" w:rsidRPr="00C22C4C" w:rsidRDefault="00C22C4C" w:rsidP="00734A53">
      <w:pPr>
        <w:pStyle w:val="ListParagraph"/>
        <w:numPr>
          <w:ilvl w:val="0"/>
          <w:numId w:val="147"/>
        </w:numPr>
      </w:pPr>
      <w:r w:rsidRPr="00C22C4C">
        <w:t>City of Gold Coast</w:t>
      </w:r>
    </w:p>
    <w:p w14:paraId="4A5AF4A2" w14:textId="77777777" w:rsidR="00C22C4C" w:rsidRPr="00C22C4C" w:rsidRDefault="00C22C4C" w:rsidP="00734A53">
      <w:pPr>
        <w:pStyle w:val="ListParagraph"/>
        <w:numPr>
          <w:ilvl w:val="0"/>
          <w:numId w:val="147"/>
        </w:numPr>
      </w:pPr>
      <w:r w:rsidRPr="00C22C4C">
        <w:t>City of Moreton Bay</w:t>
      </w:r>
    </w:p>
    <w:p w14:paraId="1E67BC9A" w14:textId="77777777" w:rsidR="00C22C4C" w:rsidRPr="00C22C4C" w:rsidRDefault="00C22C4C" w:rsidP="00734A53">
      <w:pPr>
        <w:pStyle w:val="ListParagraph"/>
        <w:numPr>
          <w:ilvl w:val="0"/>
          <w:numId w:val="147"/>
        </w:numPr>
      </w:pPr>
      <w:r w:rsidRPr="00C22C4C">
        <w:t>Logan City Council.</w:t>
      </w:r>
    </w:p>
    <w:p w14:paraId="0CBB19F1" w14:textId="77777777" w:rsidR="00C22C4C" w:rsidRPr="00C22C4C" w:rsidRDefault="00C22C4C" w:rsidP="00C22C4C">
      <w:pPr>
        <w:pStyle w:val="Heading4"/>
      </w:pPr>
      <w:r w:rsidRPr="00C22C4C">
        <w:t>New South Wales</w:t>
      </w:r>
    </w:p>
    <w:p w14:paraId="00DEFCA9" w14:textId="77777777" w:rsidR="00C22C4C" w:rsidRPr="00C22C4C" w:rsidRDefault="00C22C4C" w:rsidP="00734A53">
      <w:pPr>
        <w:pStyle w:val="ListParagraph"/>
        <w:numPr>
          <w:ilvl w:val="0"/>
          <w:numId w:val="148"/>
        </w:numPr>
      </w:pPr>
      <w:r w:rsidRPr="00694931">
        <w:rPr>
          <w:b/>
          <w:bCs/>
        </w:rPr>
        <w:t>City of Coffs Harbour</w:t>
      </w:r>
    </w:p>
    <w:p w14:paraId="058F852A" w14:textId="77777777" w:rsidR="00C22C4C" w:rsidRPr="00C22C4C" w:rsidRDefault="00C22C4C" w:rsidP="00734A53">
      <w:pPr>
        <w:pStyle w:val="ListParagraph"/>
        <w:numPr>
          <w:ilvl w:val="0"/>
          <w:numId w:val="148"/>
        </w:numPr>
      </w:pPr>
      <w:r w:rsidRPr="00694931">
        <w:rPr>
          <w:b/>
          <w:bCs/>
        </w:rPr>
        <w:t>Bellingen Shire Council</w:t>
      </w:r>
    </w:p>
    <w:p w14:paraId="6DF43E59" w14:textId="77777777" w:rsidR="00C22C4C" w:rsidRPr="00C22C4C" w:rsidRDefault="00C22C4C" w:rsidP="00734A53">
      <w:pPr>
        <w:pStyle w:val="ListParagraph"/>
        <w:numPr>
          <w:ilvl w:val="0"/>
          <w:numId w:val="148"/>
        </w:numPr>
      </w:pPr>
      <w:r w:rsidRPr="00694931">
        <w:rPr>
          <w:b/>
          <w:bCs/>
        </w:rPr>
        <w:t>Kyogle Council</w:t>
      </w:r>
    </w:p>
    <w:p w14:paraId="4E08DA78" w14:textId="77777777" w:rsidR="00C22C4C" w:rsidRPr="00C22C4C" w:rsidRDefault="00C22C4C" w:rsidP="00734A53">
      <w:pPr>
        <w:pStyle w:val="ListParagraph"/>
        <w:numPr>
          <w:ilvl w:val="0"/>
          <w:numId w:val="148"/>
        </w:numPr>
      </w:pPr>
      <w:r w:rsidRPr="00694931">
        <w:rPr>
          <w:b/>
          <w:bCs/>
        </w:rPr>
        <w:t>Nambucca Valley Council</w:t>
      </w:r>
    </w:p>
    <w:p w14:paraId="44B20B08" w14:textId="77777777" w:rsidR="00C22C4C" w:rsidRPr="00C22C4C" w:rsidRDefault="00C22C4C" w:rsidP="00734A53">
      <w:pPr>
        <w:pStyle w:val="ListParagraph"/>
        <w:numPr>
          <w:ilvl w:val="0"/>
          <w:numId w:val="148"/>
        </w:numPr>
      </w:pPr>
      <w:r w:rsidRPr="00C22C4C">
        <w:t>Tweed Shire Council</w:t>
      </w:r>
    </w:p>
    <w:p w14:paraId="7D5DF8C9" w14:textId="77777777" w:rsidR="00C22C4C" w:rsidRPr="00C22C4C" w:rsidRDefault="00C22C4C" w:rsidP="00734A53">
      <w:pPr>
        <w:pStyle w:val="ListParagraph"/>
        <w:numPr>
          <w:ilvl w:val="0"/>
          <w:numId w:val="148"/>
        </w:numPr>
      </w:pPr>
      <w:r w:rsidRPr="00C22C4C">
        <w:t>Byron Shire</w:t>
      </w:r>
    </w:p>
    <w:p w14:paraId="191E30C8" w14:textId="77777777" w:rsidR="00C22C4C" w:rsidRPr="00C22C4C" w:rsidRDefault="00C22C4C" w:rsidP="00734A53">
      <w:pPr>
        <w:pStyle w:val="ListParagraph"/>
        <w:numPr>
          <w:ilvl w:val="0"/>
          <w:numId w:val="148"/>
        </w:numPr>
      </w:pPr>
      <w:r w:rsidRPr="00C22C4C">
        <w:t>Ballina Shire</w:t>
      </w:r>
    </w:p>
    <w:p w14:paraId="36422294" w14:textId="77777777" w:rsidR="00C22C4C" w:rsidRPr="00C22C4C" w:rsidRDefault="00C22C4C" w:rsidP="00734A53">
      <w:pPr>
        <w:pStyle w:val="ListParagraph"/>
        <w:numPr>
          <w:ilvl w:val="0"/>
          <w:numId w:val="148"/>
        </w:numPr>
      </w:pPr>
      <w:r w:rsidRPr="00C22C4C">
        <w:t>City of Lismore</w:t>
      </w:r>
    </w:p>
    <w:p w14:paraId="22354AE7" w14:textId="77777777" w:rsidR="00C22C4C" w:rsidRPr="00C22C4C" w:rsidRDefault="00C22C4C" w:rsidP="00734A53">
      <w:pPr>
        <w:pStyle w:val="ListParagraph"/>
        <w:numPr>
          <w:ilvl w:val="0"/>
          <w:numId w:val="148"/>
        </w:numPr>
      </w:pPr>
      <w:r w:rsidRPr="00C22C4C">
        <w:t>Richmond Valley Council</w:t>
      </w:r>
    </w:p>
    <w:p w14:paraId="7187502A" w14:textId="77777777" w:rsidR="00C22C4C" w:rsidRPr="00C22C4C" w:rsidRDefault="00C22C4C" w:rsidP="00734A53">
      <w:pPr>
        <w:pStyle w:val="ListParagraph"/>
        <w:numPr>
          <w:ilvl w:val="0"/>
          <w:numId w:val="148"/>
        </w:numPr>
      </w:pPr>
      <w:r w:rsidRPr="00C22C4C">
        <w:t>Clarence Valley Council.</w:t>
      </w:r>
    </w:p>
    <w:p w14:paraId="6F1B49B3" w14:textId="77777777" w:rsidR="00C22C4C" w:rsidRPr="00C22C4C" w:rsidRDefault="00C22C4C" w:rsidP="00C22C4C">
      <w:r w:rsidRPr="00C22C4C">
        <w:t>We continue to monitor the situation and will provide updates as required.</w:t>
      </w:r>
    </w:p>
    <w:p w14:paraId="04E74E58" w14:textId="77777777" w:rsidR="00C22C4C" w:rsidRPr="00C22C4C" w:rsidRDefault="00C22C4C" w:rsidP="00694931">
      <w:pPr>
        <w:pStyle w:val="Heading4"/>
      </w:pPr>
      <w:r w:rsidRPr="00C22C4C">
        <w:t>Support during the emergency</w:t>
      </w:r>
    </w:p>
    <w:p w14:paraId="38B53241" w14:textId="77777777" w:rsidR="00C22C4C" w:rsidRPr="00C22C4C" w:rsidRDefault="00C22C4C" w:rsidP="00C22C4C">
      <w:r w:rsidRPr="00C22C4C">
        <w:t xml:space="preserve">The following support is available in affected regions </w:t>
      </w:r>
      <w:r w:rsidRPr="00C22C4C">
        <w:rPr>
          <w:b/>
          <w:bCs/>
        </w:rPr>
        <w:t>during</w:t>
      </w:r>
      <w:r w:rsidRPr="00C22C4C">
        <w:t xml:space="preserve"> the CCS period of emergency:</w:t>
      </w:r>
    </w:p>
    <w:p w14:paraId="1A55A881" w14:textId="77777777" w:rsidR="00C22C4C" w:rsidRPr="00C22C4C" w:rsidRDefault="00C22C4C" w:rsidP="00734A53">
      <w:pPr>
        <w:pStyle w:val="ListParagraph"/>
        <w:numPr>
          <w:ilvl w:val="0"/>
          <w:numId w:val="149"/>
        </w:numPr>
      </w:pPr>
      <w:r w:rsidRPr="00C22C4C">
        <w:t>you can continue to get CCS if your service closes as a direct result of the emergency</w:t>
      </w:r>
    </w:p>
    <w:p w14:paraId="632E1BE0" w14:textId="77777777" w:rsidR="00C22C4C" w:rsidRPr="00C22C4C" w:rsidRDefault="00C22C4C" w:rsidP="00734A53">
      <w:pPr>
        <w:pStyle w:val="ListParagraph"/>
        <w:numPr>
          <w:ilvl w:val="0"/>
          <w:numId w:val="149"/>
        </w:numPr>
      </w:pPr>
      <w:r w:rsidRPr="00C22C4C">
        <w:t>you can waive the gap fee if a child doesn’t attend, or your service is closed, during the CCS period of emergency</w:t>
      </w:r>
    </w:p>
    <w:p w14:paraId="7AF0575C" w14:textId="77777777" w:rsidR="00C22C4C" w:rsidRPr="00C22C4C" w:rsidRDefault="00C22C4C" w:rsidP="00734A53">
      <w:pPr>
        <w:pStyle w:val="ListParagraph"/>
        <w:numPr>
          <w:ilvl w:val="0"/>
          <w:numId w:val="149"/>
        </w:numPr>
      </w:pPr>
      <w:r w:rsidRPr="00C22C4C">
        <w:t>families will get unlimited allowable absences for the duration of the CCS period of emergency.</w:t>
      </w:r>
    </w:p>
    <w:p w14:paraId="71544F58" w14:textId="77777777" w:rsidR="00C22C4C" w:rsidRPr="00C22C4C" w:rsidRDefault="00C22C4C" w:rsidP="00C22C4C">
      <w:r w:rsidRPr="00C22C4C">
        <w:t xml:space="preserve">Read more about </w:t>
      </w:r>
      <w:hyperlink r:id="rId1172" w:history="1">
        <w:r w:rsidRPr="00C22C4C">
          <w:rPr>
            <w:rStyle w:val="Hyperlink"/>
          </w:rPr>
          <w:t>support during a CCS period of emergency</w:t>
        </w:r>
      </w:hyperlink>
      <w:r w:rsidRPr="00C22C4C">
        <w:t>.</w:t>
      </w:r>
    </w:p>
    <w:p w14:paraId="4A74C49A" w14:textId="77777777" w:rsidR="00C22C4C" w:rsidRPr="00C22C4C" w:rsidRDefault="00C22C4C" w:rsidP="00694931">
      <w:pPr>
        <w:pStyle w:val="Heading4"/>
      </w:pPr>
      <w:r w:rsidRPr="00C22C4C">
        <w:t>Support after the emergency</w:t>
      </w:r>
    </w:p>
    <w:p w14:paraId="7CA7157E" w14:textId="77777777" w:rsidR="00C22C4C" w:rsidRPr="00C22C4C" w:rsidRDefault="00C22C4C" w:rsidP="00C22C4C">
      <w:r w:rsidRPr="00C22C4C">
        <w:t xml:space="preserve">The following support may help you recover </w:t>
      </w:r>
      <w:r w:rsidRPr="00C22C4C">
        <w:rPr>
          <w:b/>
          <w:bCs/>
        </w:rPr>
        <w:t>after</w:t>
      </w:r>
      <w:r w:rsidRPr="00C22C4C">
        <w:t xml:space="preserve"> an emergency:</w:t>
      </w:r>
    </w:p>
    <w:p w14:paraId="30F082E7" w14:textId="77777777" w:rsidR="00C22C4C" w:rsidRPr="00C22C4C" w:rsidRDefault="00C22C4C" w:rsidP="00734A53">
      <w:pPr>
        <w:pStyle w:val="ListParagraph"/>
        <w:numPr>
          <w:ilvl w:val="0"/>
          <w:numId w:val="150"/>
        </w:numPr>
      </w:pPr>
      <w:r w:rsidRPr="00C22C4C">
        <w:t xml:space="preserve">you may be eligible for a </w:t>
      </w:r>
      <w:hyperlink r:id="rId1173" w:history="1">
        <w:r w:rsidRPr="00C22C4C">
          <w:rPr>
            <w:rStyle w:val="Hyperlink"/>
          </w:rPr>
          <w:t>Community Child Care Fund special circumstances grant</w:t>
        </w:r>
      </w:hyperlink>
      <w:r w:rsidRPr="00C22C4C">
        <w:t xml:space="preserve"> if the emergency threatens your service’s ability to stay open after the event, and you have already accessed other disaster support</w:t>
      </w:r>
    </w:p>
    <w:p w14:paraId="15DAA2C6" w14:textId="77777777" w:rsidR="00C22C4C" w:rsidRPr="00C22C4C" w:rsidRDefault="00C22C4C" w:rsidP="00734A53">
      <w:pPr>
        <w:pStyle w:val="ListParagraph"/>
        <w:numPr>
          <w:ilvl w:val="0"/>
          <w:numId w:val="150"/>
        </w:numPr>
      </w:pPr>
      <w:r w:rsidRPr="00C22C4C">
        <w:t xml:space="preserve">families may be able to access </w:t>
      </w:r>
      <w:hyperlink r:id="rId1174" w:history="1">
        <w:r w:rsidRPr="00C22C4C">
          <w:rPr>
            <w:rStyle w:val="Hyperlink"/>
          </w:rPr>
          <w:t>additional absences</w:t>
        </w:r>
      </w:hyperlink>
      <w:r w:rsidRPr="00C22C4C">
        <w:t xml:space="preserve"> if they’ve exhausted their allowable absences</w:t>
      </w:r>
    </w:p>
    <w:p w14:paraId="7FA34B03" w14:textId="77777777" w:rsidR="00C22C4C" w:rsidRPr="00C22C4C" w:rsidRDefault="00C22C4C" w:rsidP="00734A53">
      <w:pPr>
        <w:pStyle w:val="ListParagraph"/>
        <w:numPr>
          <w:ilvl w:val="0"/>
          <w:numId w:val="150"/>
        </w:numPr>
      </w:pPr>
      <w:r w:rsidRPr="00C22C4C">
        <w:t xml:space="preserve">families may be eligible for </w:t>
      </w:r>
      <w:hyperlink r:id="rId1175" w:history="1">
        <w:r w:rsidRPr="00C22C4C">
          <w:rPr>
            <w:rStyle w:val="Hyperlink"/>
          </w:rPr>
          <w:t>Additional Child Care Subsidy</w:t>
        </w:r>
      </w:hyperlink>
      <w:r w:rsidRPr="00C22C4C">
        <w:t xml:space="preserve"> if they experience temporary financial hardship due to an emergency that happened in the last 6 months.</w:t>
      </w:r>
    </w:p>
    <w:p w14:paraId="36819E10" w14:textId="77777777" w:rsidR="00C22C4C" w:rsidRPr="00C22C4C" w:rsidRDefault="00C22C4C" w:rsidP="00C22C4C">
      <w:r w:rsidRPr="00C22C4C">
        <w:t xml:space="preserve">Read more about </w:t>
      </w:r>
      <w:hyperlink r:id="rId1176" w:history="1">
        <w:r w:rsidRPr="00C22C4C">
          <w:rPr>
            <w:rStyle w:val="Hyperlink"/>
          </w:rPr>
          <w:t>support after an emergency</w:t>
        </w:r>
      </w:hyperlink>
      <w:r w:rsidRPr="00C22C4C">
        <w:t>.</w:t>
      </w:r>
    </w:p>
    <w:p w14:paraId="25999BEA" w14:textId="77777777" w:rsidR="00C22C4C" w:rsidRPr="00C22C4C" w:rsidRDefault="00C22C4C" w:rsidP="00694931">
      <w:pPr>
        <w:pStyle w:val="Heading4"/>
      </w:pPr>
      <w:r w:rsidRPr="00C22C4C">
        <w:t>Other disaster support</w:t>
      </w:r>
    </w:p>
    <w:p w14:paraId="10FF1A28" w14:textId="77777777" w:rsidR="00C22C4C" w:rsidRPr="00C22C4C" w:rsidRDefault="00C22C4C" w:rsidP="00C22C4C">
      <w:r w:rsidRPr="00C22C4C">
        <w:t>You may be eligible for other government disaster support:</w:t>
      </w:r>
    </w:p>
    <w:p w14:paraId="259B2236" w14:textId="77777777" w:rsidR="00C22C4C" w:rsidRPr="00C22C4C" w:rsidRDefault="00C22C4C" w:rsidP="00734A53">
      <w:pPr>
        <w:pStyle w:val="ListParagraph"/>
        <w:numPr>
          <w:ilvl w:val="0"/>
          <w:numId w:val="151"/>
        </w:numPr>
      </w:pPr>
      <w:r w:rsidRPr="00C22C4C">
        <w:t xml:space="preserve">The Australian Government provides help for people affected by natural disasters. Find out whether you're eligible on the </w:t>
      </w:r>
      <w:hyperlink r:id="rId1177" w:history="1">
        <w:r w:rsidRPr="00C22C4C">
          <w:rPr>
            <w:rStyle w:val="Hyperlink"/>
          </w:rPr>
          <w:t>Services Australia website</w:t>
        </w:r>
      </w:hyperlink>
      <w:r w:rsidRPr="00C22C4C">
        <w:t>.</w:t>
      </w:r>
    </w:p>
    <w:p w14:paraId="4B7C3580" w14:textId="77777777" w:rsidR="00C22C4C" w:rsidRPr="00C22C4C" w:rsidRDefault="00C22C4C" w:rsidP="00734A53">
      <w:pPr>
        <w:pStyle w:val="ListParagraph"/>
        <w:numPr>
          <w:ilvl w:val="0"/>
          <w:numId w:val="151"/>
        </w:numPr>
      </w:pPr>
      <w:r w:rsidRPr="00C22C4C">
        <w:t xml:space="preserve">Your state or territory government may provide additional support in the event of a natural disaster. Find out more at </w:t>
      </w:r>
      <w:hyperlink r:id="rId1178" w:history="1">
        <w:r w:rsidRPr="00C22C4C">
          <w:rPr>
            <w:rStyle w:val="Hyperlink"/>
          </w:rPr>
          <w:t>Emergency Qld</w:t>
        </w:r>
      </w:hyperlink>
      <w:r w:rsidRPr="00C22C4C">
        <w:t xml:space="preserve"> and </w:t>
      </w:r>
      <w:hyperlink r:id="rId1179" w:history="1">
        <w:r w:rsidRPr="00C22C4C">
          <w:rPr>
            <w:rStyle w:val="Hyperlink"/>
          </w:rPr>
          <w:t>Emergency NSW</w:t>
        </w:r>
      </w:hyperlink>
      <w:r w:rsidRPr="00C22C4C">
        <w:t>.</w:t>
      </w:r>
    </w:p>
    <w:p w14:paraId="771D5F11" w14:textId="77777777" w:rsidR="00C22C4C" w:rsidRPr="00C22C4C" w:rsidRDefault="00C22C4C" w:rsidP="00694931">
      <w:pPr>
        <w:pStyle w:val="Heading4"/>
      </w:pPr>
      <w:r w:rsidRPr="00C22C4C">
        <w:t>For action</w:t>
      </w:r>
    </w:p>
    <w:p w14:paraId="3CD4FAC6" w14:textId="77777777" w:rsidR="00C22C4C" w:rsidRPr="00C22C4C" w:rsidRDefault="00C22C4C" w:rsidP="00734A53">
      <w:pPr>
        <w:pStyle w:val="ListParagraph"/>
        <w:numPr>
          <w:ilvl w:val="0"/>
          <w:numId w:val="152"/>
        </w:numPr>
      </w:pPr>
      <w:r w:rsidRPr="00C22C4C">
        <w:t xml:space="preserve">Tell us as soon as possible if you close your service. Do this via the </w:t>
      </w:r>
      <w:hyperlink r:id="rId1180" w:history="1">
        <w:r w:rsidRPr="00C22C4C">
          <w:rPr>
            <w:rStyle w:val="Hyperlink"/>
          </w:rPr>
          <w:t>Provider Entry Point (PEP)</w:t>
        </w:r>
      </w:hyperlink>
      <w:r w:rsidRPr="00C22C4C">
        <w:t xml:space="preserve"> or your third-party software. You also need to tell your </w:t>
      </w:r>
      <w:hyperlink r:id="rId1181" w:history="1">
        <w:r w:rsidRPr="00C22C4C">
          <w:rPr>
            <w:rStyle w:val="Hyperlink"/>
          </w:rPr>
          <w:t>state or territory regulatory authority</w:t>
        </w:r>
      </w:hyperlink>
      <w:r w:rsidRPr="00C22C4C">
        <w:t>.</w:t>
      </w:r>
    </w:p>
    <w:p w14:paraId="51A55179" w14:textId="77777777" w:rsidR="00C22C4C" w:rsidRPr="00C22C4C" w:rsidRDefault="00C22C4C" w:rsidP="00734A53">
      <w:pPr>
        <w:pStyle w:val="ListParagraph"/>
        <w:numPr>
          <w:ilvl w:val="0"/>
          <w:numId w:val="152"/>
        </w:numPr>
      </w:pPr>
      <w:r w:rsidRPr="00C22C4C">
        <w:t xml:space="preserve">Update your contact details in the Child Care Subsidy System so you don’t miss important information. Do this via the </w:t>
      </w:r>
      <w:hyperlink r:id="rId1182" w:history="1">
        <w:r w:rsidRPr="00C22C4C">
          <w:rPr>
            <w:rStyle w:val="Hyperlink"/>
          </w:rPr>
          <w:t>PEP</w:t>
        </w:r>
      </w:hyperlink>
      <w:r w:rsidRPr="00C22C4C">
        <w:t xml:space="preserve"> or your third-party software.</w:t>
      </w:r>
    </w:p>
    <w:p w14:paraId="4E337D1A" w14:textId="77777777" w:rsidR="00C22C4C" w:rsidRPr="00C22C4C" w:rsidRDefault="00C22C4C" w:rsidP="00734A53">
      <w:pPr>
        <w:pStyle w:val="ListParagraph"/>
        <w:numPr>
          <w:ilvl w:val="0"/>
          <w:numId w:val="152"/>
        </w:numPr>
      </w:pPr>
      <w:r w:rsidRPr="00C22C4C">
        <w:t xml:space="preserve">Update your vacancy details on </w:t>
      </w:r>
      <w:hyperlink r:id="rId1183" w:history="1">
        <w:r w:rsidRPr="00C22C4C">
          <w:rPr>
            <w:rStyle w:val="Hyperlink"/>
          </w:rPr>
          <w:t>StartingBlocks.gov.au</w:t>
        </w:r>
      </w:hyperlink>
      <w:r w:rsidRPr="00C22C4C">
        <w:t xml:space="preserve"> to help families looking for care. Do this via the </w:t>
      </w:r>
      <w:hyperlink r:id="rId1184" w:history="1">
        <w:r w:rsidRPr="00C22C4C">
          <w:rPr>
            <w:rStyle w:val="Hyperlink"/>
          </w:rPr>
          <w:t>PEP</w:t>
        </w:r>
      </w:hyperlink>
      <w:r w:rsidRPr="00C22C4C">
        <w:t xml:space="preserve"> or your third-party software.</w:t>
      </w:r>
    </w:p>
    <w:p w14:paraId="285328BC" w14:textId="77777777" w:rsidR="00C22C4C" w:rsidRPr="00C22C4C" w:rsidRDefault="00C22C4C" w:rsidP="00734A53">
      <w:pPr>
        <w:pStyle w:val="ListParagraph"/>
        <w:numPr>
          <w:ilvl w:val="0"/>
          <w:numId w:val="152"/>
        </w:numPr>
      </w:pPr>
      <w:r w:rsidRPr="00C22C4C">
        <w:t xml:space="preserve">Join our </w:t>
      </w:r>
      <w:hyperlink r:id="rId1185" w:history="1">
        <w:r w:rsidRPr="00C22C4C">
          <w:rPr>
            <w:rStyle w:val="Hyperlink"/>
          </w:rPr>
          <w:t>Facebook group</w:t>
        </w:r>
      </w:hyperlink>
      <w:r w:rsidRPr="00C22C4C">
        <w:t xml:space="preserve"> for alerts and updates.</w:t>
      </w:r>
    </w:p>
    <w:p w14:paraId="6ED9C526" w14:textId="194E896B" w:rsidR="000A7D45" w:rsidRPr="000A7D45" w:rsidRDefault="00C22C4C" w:rsidP="00734A53">
      <w:pPr>
        <w:pStyle w:val="ListParagraph"/>
        <w:numPr>
          <w:ilvl w:val="0"/>
          <w:numId w:val="152"/>
        </w:numPr>
      </w:pPr>
      <w:r w:rsidRPr="00C22C4C">
        <w:t xml:space="preserve">Keep an eye on </w:t>
      </w:r>
      <w:hyperlink r:id="rId1186" w:history="1">
        <w:r w:rsidRPr="00C22C4C">
          <w:rPr>
            <w:rStyle w:val="Hyperlink"/>
          </w:rPr>
          <w:t>Emergency Qld</w:t>
        </w:r>
      </w:hyperlink>
      <w:r w:rsidRPr="00C22C4C">
        <w:t xml:space="preserve"> and </w:t>
      </w:r>
      <w:hyperlink r:id="rId1187" w:history="1">
        <w:r w:rsidRPr="00C22C4C">
          <w:rPr>
            <w:rStyle w:val="Hyperlink"/>
          </w:rPr>
          <w:t>Emergency NSW</w:t>
        </w:r>
      </w:hyperlink>
      <w:r w:rsidRPr="00C22C4C">
        <w:t xml:space="preserve"> for current emergency information in your region.</w:t>
      </w:r>
    </w:p>
    <w:p w14:paraId="18B7DA1B" w14:textId="25BA5248" w:rsidR="00301ED8" w:rsidRDefault="00E91487" w:rsidP="002555AC">
      <w:pPr>
        <w:pStyle w:val="Issuedate"/>
      </w:pPr>
      <w:bookmarkStart w:id="302" w:name="_Toc216880858"/>
      <w:r>
        <w:t>5 March 2025</w:t>
      </w:r>
      <w:bookmarkEnd w:id="302"/>
    </w:p>
    <w:p w14:paraId="6613ABAC" w14:textId="5046AF90" w:rsidR="00E91487" w:rsidRDefault="00E91487" w:rsidP="00E91487">
      <w:pPr>
        <w:pStyle w:val="Heading2"/>
        <w:rPr>
          <w:bCs/>
        </w:rPr>
      </w:pPr>
      <w:bookmarkStart w:id="303" w:name="_Toc216880859"/>
      <w:r w:rsidRPr="00E91487">
        <w:rPr>
          <w:bCs/>
        </w:rPr>
        <w:t>Tropical Cyclone Alfred: new LGAs added to CCS period of emergency</w:t>
      </w:r>
      <w:bookmarkEnd w:id="303"/>
    </w:p>
    <w:p w14:paraId="4B87B31B" w14:textId="77777777" w:rsidR="00A73064" w:rsidRPr="00A73064" w:rsidRDefault="00A73064" w:rsidP="00A73064">
      <w:r w:rsidRPr="00A73064">
        <w:rPr>
          <w:b/>
          <w:bCs/>
        </w:rPr>
        <w:t xml:space="preserve">We’ve added extra local government areas (LGAs) to the declared Child Care Subsidy (CCS) period of emergency in parts of Queensland and New South Wales due to Tropical Cyclone Alfred. </w:t>
      </w:r>
    </w:p>
    <w:p w14:paraId="2FEEF7E3" w14:textId="77777777" w:rsidR="00A73064" w:rsidRPr="00A73064" w:rsidRDefault="00A73064" w:rsidP="00A73064">
      <w:r w:rsidRPr="00A73064">
        <w:t>The CCS period of emergency applies from 5 March 2025 to 13 March 2025 in the following local government areas:</w:t>
      </w:r>
    </w:p>
    <w:p w14:paraId="7DA89A93" w14:textId="77777777" w:rsidR="00A73064" w:rsidRPr="00A73064" w:rsidRDefault="00A73064" w:rsidP="00A73064">
      <w:pPr>
        <w:pStyle w:val="Heading4"/>
      </w:pPr>
      <w:r w:rsidRPr="00A73064">
        <w:t>Queensland</w:t>
      </w:r>
    </w:p>
    <w:p w14:paraId="483EF4CF" w14:textId="77777777" w:rsidR="00A73064" w:rsidRPr="00A73064" w:rsidRDefault="00A73064" w:rsidP="00734A53">
      <w:pPr>
        <w:pStyle w:val="ListParagraph"/>
        <w:numPr>
          <w:ilvl w:val="0"/>
          <w:numId w:val="141"/>
        </w:numPr>
      </w:pPr>
      <w:r w:rsidRPr="00A73064">
        <w:rPr>
          <w:b/>
          <w:bCs/>
        </w:rPr>
        <w:t>Scenic Rim Regional Council</w:t>
      </w:r>
    </w:p>
    <w:p w14:paraId="32428955" w14:textId="77777777" w:rsidR="00A73064" w:rsidRPr="00A73064" w:rsidRDefault="00A73064" w:rsidP="00734A53">
      <w:pPr>
        <w:pStyle w:val="ListParagraph"/>
        <w:numPr>
          <w:ilvl w:val="0"/>
          <w:numId w:val="141"/>
        </w:numPr>
      </w:pPr>
      <w:r w:rsidRPr="00A73064">
        <w:rPr>
          <w:b/>
          <w:bCs/>
        </w:rPr>
        <w:t>Lockyer Valley Regional Council</w:t>
      </w:r>
    </w:p>
    <w:p w14:paraId="3D9B5D71" w14:textId="77777777" w:rsidR="00A73064" w:rsidRPr="00A73064" w:rsidRDefault="00A73064" w:rsidP="00734A53">
      <w:pPr>
        <w:pStyle w:val="ListParagraph"/>
        <w:numPr>
          <w:ilvl w:val="0"/>
          <w:numId w:val="141"/>
        </w:numPr>
      </w:pPr>
      <w:r w:rsidRPr="00A73064">
        <w:t>Gympie Regional Council</w:t>
      </w:r>
    </w:p>
    <w:p w14:paraId="0C5C908B" w14:textId="77777777" w:rsidR="00A73064" w:rsidRPr="00A73064" w:rsidRDefault="00A73064" w:rsidP="00734A53">
      <w:pPr>
        <w:pStyle w:val="ListParagraph"/>
        <w:numPr>
          <w:ilvl w:val="0"/>
          <w:numId w:val="141"/>
        </w:numPr>
      </w:pPr>
      <w:r w:rsidRPr="00A73064">
        <w:t>Sunshine Coast Council</w:t>
      </w:r>
    </w:p>
    <w:p w14:paraId="5621EBD4" w14:textId="77777777" w:rsidR="00A73064" w:rsidRPr="00A73064" w:rsidRDefault="00A73064" w:rsidP="00734A53">
      <w:pPr>
        <w:pStyle w:val="ListParagraph"/>
        <w:numPr>
          <w:ilvl w:val="0"/>
          <w:numId w:val="141"/>
        </w:numPr>
      </w:pPr>
      <w:r w:rsidRPr="00A73064">
        <w:t>Noosa Shire Council</w:t>
      </w:r>
    </w:p>
    <w:p w14:paraId="6E60FADB" w14:textId="77777777" w:rsidR="00A73064" w:rsidRPr="00A73064" w:rsidRDefault="00A73064" w:rsidP="00734A53">
      <w:pPr>
        <w:pStyle w:val="ListParagraph"/>
        <w:numPr>
          <w:ilvl w:val="0"/>
          <w:numId w:val="141"/>
        </w:numPr>
      </w:pPr>
      <w:r w:rsidRPr="00A73064">
        <w:t>Redland City Council</w:t>
      </w:r>
    </w:p>
    <w:p w14:paraId="19849168" w14:textId="77777777" w:rsidR="00A73064" w:rsidRPr="00A73064" w:rsidRDefault="00A73064" w:rsidP="00734A53">
      <w:pPr>
        <w:pStyle w:val="ListParagraph"/>
        <w:numPr>
          <w:ilvl w:val="0"/>
          <w:numId w:val="141"/>
        </w:numPr>
      </w:pPr>
      <w:r w:rsidRPr="00A73064">
        <w:t>Brisbane City Council</w:t>
      </w:r>
    </w:p>
    <w:p w14:paraId="0DCB015A" w14:textId="77777777" w:rsidR="00A73064" w:rsidRPr="00A73064" w:rsidRDefault="00A73064" w:rsidP="00734A53">
      <w:pPr>
        <w:pStyle w:val="ListParagraph"/>
        <w:numPr>
          <w:ilvl w:val="0"/>
          <w:numId w:val="141"/>
        </w:numPr>
      </w:pPr>
      <w:r w:rsidRPr="00A73064">
        <w:t>Ipswich City Council</w:t>
      </w:r>
    </w:p>
    <w:p w14:paraId="3FFF8082" w14:textId="77777777" w:rsidR="00A73064" w:rsidRPr="00A73064" w:rsidRDefault="00A73064" w:rsidP="00734A53">
      <w:pPr>
        <w:pStyle w:val="ListParagraph"/>
        <w:numPr>
          <w:ilvl w:val="0"/>
          <w:numId w:val="141"/>
        </w:numPr>
      </w:pPr>
      <w:r w:rsidRPr="00A73064">
        <w:t>City of Gold Coast</w:t>
      </w:r>
    </w:p>
    <w:p w14:paraId="47F1D883" w14:textId="77777777" w:rsidR="00A73064" w:rsidRPr="00A73064" w:rsidRDefault="00A73064" w:rsidP="00734A53">
      <w:pPr>
        <w:pStyle w:val="ListParagraph"/>
        <w:numPr>
          <w:ilvl w:val="0"/>
          <w:numId w:val="141"/>
        </w:numPr>
      </w:pPr>
      <w:r w:rsidRPr="00A73064">
        <w:t>City of Moreton Bay</w:t>
      </w:r>
    </w:p>
    <w:p w14:paraId="240BF8E7" w14:textId="77777777" w:rsidR="00A73064" w:rsidRPr="00A73064" w:rsidRDefault="00A73064" w:rsidP="00734A53">
      <w:pPr>
        <w:pStyle w:val="ListParagraph"/>
        <w:numPr>
          <w:ilvl w:val="0"/>
          <w:numId w:val="141"/>
        </w:numPr>
      </w:pPr>
      <w:r w:rsidRPr="00A73064">
        <w:t>Logan City Council.</w:t>
      </w:r>
    </w:p>
    <w:p w14:paraId="7A586B30" w14:textId="77777777" w:rsidR="00A73064" w:rsidRPr="00A73064" w:rsidRDefault="00A73064" w:rsidP="00A73064">
      <w:pPr>
        <w:pStyle w:val="Heading4"/>
      </w:pPr>
      <w:r w:rsidRPr="00A73064">
        <w:t>New South Wales</w:t>
      </w:r>
    </w:p>
    <w:p w14:paraId="2D151643" w14:textId="77777777" w:rsidR="00A73064" w:rsidRPr="00A73064" w:rsidRDefault="00A73064" w:rsidP="00734A53">
      <w:pPr>
        <w:pStyle w:val="ListParagraph"/>
        <w:numPr>
          <w:ilvl w:val="0"/>
          <w:numId w:val="142"/>
        </w:numPr>
      </w:pPr>
      <w:r w:rsidRPr="00A73064">
        <w:t>Tweed Shire Council</w:t>
      </w:r>
    </w:p>
    <w:p w14:paraId="1D03CBB4" w14:textId="77777777" w:rsidR="00A73064" w:rsidRPr="00A73064" w:rsidRDefault="00A73064" w:rsidP="00734A53">
      <w:pPr>
        <w:pStyle w:val="ListParagraph"/>
        <w:numPr>
          <w:ilvl w:val="0"/>
          <w:numId w:val="142"/>
        </w:numPr>
      </w:pPr>
      <w:r w:rsidRPr="00A73064">
        <w:t>Byron Shire</w:t>
      </w:r>
    </w:p>
    <w:p w14:paraId="35AA772E" w14:textId="77777777" w:rsidR="00A73064" w:rsidRPr="00A73064" w:rsidRDefault="00A73064" w:rsidP="00734A53">
      <w:pPr>
        <w:pStyle w:val="ListParagraph"/>
        <w:numPr>
          <w:ilvl w:val="0"/>
          <w:numId w:val="142"/>
        </w:numPr>
      </w:pPr>
      <w:r w:rsidRPr="00A73064">
        <w:t>Ballina Shire</w:t>
      </w:r>
    </w:p>
    <w:p w14:paraId="67AB01CA" w14:textId="77777777" w:rsidR="00A73064" w:rsidRPr="00A73064" w:rsidRDefault="00A73064" w:rsidP="00734A53">
      <w:pPr>
        <w:pStyle w:val="ListParagraph"/>
        <w:numPr>
          <w:ilvl w:val="0"/>
          <w:numId w:val="142"/>
        </w:numPr>
      </w:pPr>
      <w:r w:rsidRPr="00A73064">
        <w:t>City of Lismore</w:t>
      </w:r>
    </w:p>
    <w:p w14:paraId="267099AC" w14:textId="77777777" w:rsidR="00A73064" w:rsidRPr="00A73064" w:rsidRDefault="00A73064" w:rsidP="00734A53">
      <w:pPr>
        <w:pStyle w:val="ListParagraph"/>
        <w:numPr>
          <w:ilvl w:val="0"/>
          <w:numId w:val="142"/>
        </w:numPr>
      </w:pPr>
      <w:r w:rsidRPr="00A73064">
        <w:t>Richmond Valley Council</w:t>
      </w:r>
    </w:p>
    <w:p w14:paraId="48C4158E" w14:textId="77777777" w:rsidR="00A73064" w:rsidRPr="00A73064" w:rsidRDefault="00A73064" w:rsidP="00734A53">
      <w:pPr>
        <w:pStyle w:val="ListParagraph"/>
        <w:numPr>
          <w:ilvl w:val="0"/>
          <w:numId w:val="142"/>
        </w:numPr>
      </w:pPr>
      <w:r w:rsidRPr="00A73064">
        <w:t xml:space="preserve">Clarence Valley Council. </w:t>
      </w:r>
    </w:p>
    <w:p w14:paraId="257BB9A9" w14:textId="77777777" w:rsidR="00A73064" w:rsidRPr="00A73064" w:rsidRDefault="00A73064" w:rsidP="00A73064">
      <w:r w:rsidRPr="00A73064">
        <w:t>We continue to monitor the situation and will provide updates as required.</w:t>
      </w:r>
    </w:p>
    <w:p w14:paraId="168E5067" w14:textId="77777777" w:rsidR="00A73064" w:rsidRPr="00A73064" w:rsidRDefault="00A73064" w:rsidP="00835FF2">
      <w:pPr>
        <w:pStyle w:val="Heading4"/>
      </w:pPr>
      <w:r w:rsidRPr="00A73064">
        <w:t>Support during the emergency</w:t>
      </w:r>
    </w:p>
    <w:p w14:paraId="6CAF483F" w14:textId="77777777" w:rsidR="00A73064" w:rsidRPr="00A73064" w:rsidRDefault="00A73064" w:rsidP="00A73064">
      <w:r w:rsidRPr="00A73064">
        <w:t xml:space="preserve">The following support is available in affected regions </w:t>
      </w:r>
      <w:r w:rsidRPr="00A73064">
        <w:rPr>
          <w:b/>
          <w:bCs/>
        </w:rPr>
        <w:t>during</w:t>
      </w:r>
      <w:r w:rsidRPr="00A73064">
        <w:t xml:space="preserve"> the CCS period of emergency:</w:t>
      </w:r>
    </w:p>
    <w:p w14:paraId="1B738802" w14:textId="77777777" w:rsidR="00A73064" w:rsidRPr="00A73064" w:rsidRDefault="00A73064" w:rsidP="00734A53">
      <w:pPr>
        <w:pStyle w:val="ListParagraph"/>
        <w:numPr>
          <w:ilvl w:val="0"/>
          <w:numId w:val="143"/>
        </w:numPr>
      </w:pPr>
      <w:r w:rsidRPr="00A73064">
        <w:t>you can continue to get CCS if your service closes as a direct result of the emergency</w:t>
      </w:r>
    </w:p>
    <w:p w14:paraId="3A357697" w14:textId="77777777" w:rsidR="00A73064" w:rsidRPr="00A73064" w:rsidRDefault="00A73064" w:rsidP="00734A53">
      <w:pPr>
        <w:pStyle w:val="ListParagraph"/>
        <w:numPr>
          <w:ilvl w:val="0"/>
          <w:numId w:val="143"/>
        </w:numPr>
      </w:pPr>
      <w:r w:rsidRPr="00A73064">
        <w:t>you can waive the gap fee if a child doesn’t attend, or your service is closed, during the CCS period of emergency</w:t>
      </w:r>
    </w:p>
    <w:p w14:paraId="30134BBC" w14:textId="77777777" w:rsidR="00A73064" w:rsidRPr="00A73064" w:rsidRDefault="00A73064" w:rsidP="00734A53">
      <w:pPr>
        <w:pStyle w:val="ListParagraph"/>
        <w:numPr>
          <w:ilvl w:val="0"/>
          <w:numId w:val="143"/>
        </w:numPr>
      </w:pPr>
      <w:r w:rsidRPr="00A73064">
        <w:t>families will get unlimited allowable absences for the duration of the CCS period of emergency.</w:t>
      </w:r>
    </w:p>
    <w:p w14:paraId="6F4D2CB5" w14:textId="77777777" w:rsidR="00A73064" w:rsidRPr="00A73064" w:rsidRDefault="00A73064" w:rsidP="00A73064">
      <w:r w:rsidRPr="00A73064">
        <w:t xml:space="preserve">Read more about </w:t>
      </w:r>
      <w:hyperlink r:id="rId1188" w:history="1">
        <w:r w:rsidRPr="00A73064">
          <w:rPr>
            <w:rStyle w:val="Hyperlink"/>
          </w:rPr>
          <w:t>support during a CCS period of emergency</w:t>
        </w:r>
      </w:hyperlink>
      <w:r w:rsidRPr="00A73064">
        <w:t>.</w:t>
      </w:r>
    </w:p>
    <w:p w14:paraId="7EB90B8B" w14:textId="77777777" w:rsidR="00A73064" w:rsidRPr="00A73064" w:rsidRDefault="00A73064" w:rsidP="00835FF2">
      <w:pPr>
        <w:pStyle w:val="Heading4"/>
      </w:pPr>
      <w:r w:rsidRPr="00A73064">
        <w:t>Support after the emergency</w:t>
      </w:r>
    </w:p>
    <w:p w14:paraId="1BFCD400" w14:textId="77777777" w:rsidR="00A73064" w:rsidRPr="00A73064" w:rsidRDefault="00A73064" w:rsidP="00A73064">
      <w:r w:rsidRPr="00A73064">
        <w:t xml:space="preserve">The following support may help you recover </w:t>
      </w:r>
      <w:r w:rsidRPr="00A73064">
        <w:rPr>
          <w:b/>
          <w:bCs/>
        </w:rPr>
        <w:t>after</w:t>
      </w:r>
      <w:r w:rsidRPr="00A73064">
        <w:t xml:space="preserve"> an emergency:</w:t>
      </w:r>
    </w:p>
    <w:p w14:paraId="4D5DCB42" w14:textId="77777777" w:rsidR="00A73064" w:rsidRPr="00A73064" w:rsidRDefault="00A73064" w:rsidP="00734A53">
      <w:pPr>
        <w:pStyle w:val="ListParagraph"/>
        <w:numPr>
          <w:ilvl w:val="0"/>
          <w:numId w:val="144"/>
        </w:numPr>
      </w:pPr>
      <w:r w:rsidRPr="00A73064">
        <w:t xml:space="preserve">you may be eligible for a </w:t>
      </w:r>
      <w:hyperlink r:id="rId1189" w:history="1">
        <w:r w:rsidRPr="00A73064">
          <w:rPr>
            <w:rStyle w:val="Hyperlink"/>
          </w:rPr>
          <w:t>Community Child Care Fund special circumstances grant</w:t>
        </w:r>
      </w:hyperlink>
      <w:r w:rsidRPr="00A73064">
        <w:t xml:space="preserve"> if the emergency threatens your service’s ability to stay open after the event, and you have already accessed other disaster support</w:t>
      </w:r>
    </w:p>
    <w:p w14:paraId="224B72DA" w14:textId="77777777" w:rsidR="00A73064" w:rsidRPr="00A73064" w:rsidRDefault="00A73064" w:rsidP="00734A53">
      <w:pPr>
        <w:pStyle w:val="ListParagraph"/>
        <w:numPr>
          <w:ilvl w:val="0"/>
          <w:numId w:val="144"/>
        </w:numPr>
      </w:pPr>
      <w:r w:rsidRPr="00A73064">
        <w:t xml:space="preserve">families may be able to access </w:t>
      </w:r>
      <w:hyperlink r:id="rId1190" w:history="1">
        <w:r w:rsidRPr="00A73064">
          <w:rPr>
            <w:rStyle w:val="Hyperlink"/>
          </w:rPr>
          <w:t>additional absences</w:t>
        </w:r>
      </w:hyperlink>
      <w:r w:rsidRPr="00A73064">
        <w:t xml:space="preserve"> if they’ve exhausted their allowable absences</w:t>
      </w:r>
    </w:p>
    <w:p w14:paraId="4381E0CC" w14:textId="77777777" w:rsidR="00A73064" w:rsidRPr="00A73064" w:rsidRDefault="00A73064" w:rsidP="00734A53">
      <w:pPr>
        <w:pStyle w:val="ListParagraph"/>
        <w:numPr>
          <w:ilvl w:val="0"/>
          <w:numId w:val="144"/>
        </w:numPr>
      </w:pPr>
      <w:r w:rsidRPr="00A73064">
        <w:t xml:space="preserve">families may be eligible for </w:t>
      </w:r>
      <w:hyperlink r:id="rId1191" w:history="1">
        <w:r w:rsidRPr="00A73064">
          <w:rPr>
            <w:rStyle w:val="Hyperlink"/>
          </w:rPr>
          <w:t>Additional Child Care Subsidy</w:t>
        </w:r>
      </w:hyperlink>
      <w:r w:rsidRPr="00A73064">
        <w:t xml:space="preserve"> if they experience temporary financial hardship due to an emergency that happened in the last 6 months.</w:t>
      </w:r>
    </w:p>
    <w:p w14:paraId="6899D683" w14:textId="77777777" w:rsidR="00A73064" w:rsidRPr="00A73064" w:rsidRDefault="00A73064" w:rsidP="00A73064">
      <w:r w:rsidRPr="00A73064">
        <w:t xml:space="preserve">Read more about </w:t>
      </w:r>
      <w:hyperlink r:id="rId1192" w:history="1">
        <w:r w:rsidRPr="00A73064">
          <w:rPr>
            <w:rStyle w:val="Hyperlink"/>
          </w:rPr>
          <w:t>support after an emergency</w:t>
        </w:r>
      </w:hyperlink>
      <w:r w:rsidRPr="00A73064">
        <w:t>.</w:t>
      </w:r>
    </w:p>
    <w:p w14:paraId="70C748B6" w14:textId="77777777" w:rsidR="00A73064" w:rsidRPr="00A73064" w:rsidRDefault="00A73064" w:rsidP="00835FF2">
      <w:pPr>
        <w:pStyle w:val="Heading4"/>
      </w:pPr>
      <w:r w:rsidRPr="00A73064">
        <w:t>Other disaster support</w:t>
      </w:r>
    </w:p>
    <w:p w14:paraId="283D6841" w14:textId="77777777" w:rsidR="00A73064" w:rsidRPr="00A73064" w:rsidRDefault="00A73064" w:rsidP="00A73064">
      <w:r w:rsidRPr="00A73064">
        <w:t>You may be eligible for other government disaster support:</w:t>
      </w:r>
    </w:p>
    <w:p w14:paraId="56D53C16" w14:textId="77777777" w:rsidR="00A73064" w:rsidRPr="00A73064" w:rsidRDefault="00A73064" w:rsidP="00734A53">
      <w:pPr>
        <w:pStyle w:val="ListParagraph"/>
        <w:numPr>
          <w:ilvl w:val="0"/>
          <w:numId w:val="145"/>
        </w:numPr>
      </w:pPr>
      <w:r w:rsidRPr="00A73064">
        <w:t xml:space="preserve">The Australian Government provides help for people affected by natural disasters. Find out whether you're eligible on the </w:t>
      </w:r>
      <w:hyperlink r:id="rId1193" w:history="1">
        <w:r w:rsidRPr="00A73064">
          <w:rPr>
            <w:rStyle w:val="Hyperlink"/>
          </w:rPr>
          <w:t>Services Australia website</w:t>
        </w:r>
      </w:hyperlink>
      <w:r w:rsidRPr="00A73064">
        <w:t>.</w:t>
      </w:r>
    </w:p>
    <w:p w14:paraId="4D6EF3DB" w14:textId="77777777" w:rsidR="00A73064" w:rsidRPr="00A73064" w:rsidRDefault="00A73064" w:rsidP="00734A53">
      <w:pPr>
        <w:pStyle w:val="ListParagraph"/>
        <w:numPr>
          <w:ilvl w:val="0"/>
          <w:numId w:val="145"/>
        </w:numPr>
      </w:pPr>
      <w:r w:rsidRPr="00A73064">
        <w:t xml:space="preserve">Your state or territory government may provide additional support in the event of a natural disaster. Find out more at </w:t>
      </w:r>
      <w:hyperlink r:id="rId1194" w:history="1">
        <w:r w:rsidRPr="00A73064">
          <w:rPr>
            <w:rStyle w:val="Hyperlink"/>
          </w:rPr>
          <w:t>Emergency Qld</w:t>
        </w:r>
      </w:hyperlink>
      <w:r w:rsidRPr="00A73064">
        <w:t xml:space="preserve"> and </w:t>
      </w:r>
      <w:hyperlink r:id="rId1195" w:history="1">
        <w:r w:rsidRPr="00A73064">
          <w:rPr>
            <w:rStyle w:val="Hyperlink"/>
          </w:rPr>
          <w:t>Emergency NSW</w:t>
        </w:r>
      </w:hyperlink>
      <w:r w:rsidRPr="00A73064">
        <w:t>.</w:t>
      </w:r>
    </w:p>
    <w:p w14:paraId="348DE68F" w14:textId="77777777" w:rsidR="00A73064" w:rsidRPr="00A73064" w:rsidRDefault="00A73064" w:rsidP="00701576">
      <w:pPr>
        <w:pStyle w:val="Heading4"/>
      </w:pPr>
      <w:r w:rsidRPr="00A73064">
        <w:t>For action</w:t>
      </w:r>
    </w:p>
    <w:p w14:paraId="42D2D929" w14:textId="77777777" w:rsidR="00A73064" w:rsidRPr="00A73064" w:rsidRDefault="00A73064" w:rsidP="00734A53">
      <w:pPr>
        <w:pStyle w:val="ListParagraph"/>
        <w:numPr>
          <w:ilvl w:val="0"/>
          <w:numId w:val="146"/>
        </w:numPr>
      </w:pPr>
      <w:r w:rsidRPr="00A73064">
        <w:t>Tell us as soon as possible if you close your service. Do this via the </w:t>
      </w:r>
      <w:hyperlink r:id="rId1196" w:history="1">
        <w:r w:rsidRPr="00A73064">
          <w:rPr>
            <w:rStyle w:val="Hyperlink"/>
          </w:rPr>
          <w:t>Provider Entry Point (PEP)</w:t>
        </w:r>
      </w:hyperlink>
      <w:r w:rsidRPr="00A73064">
        <w:t xml:space="preserve"> or your third-party software. You also need to tell your </w:t>
      </w:r>
      <w:hyperlink r:id="rId1197" w:history="1">
        <w:r w:rsidRPr="00A73064">
          <w:rPr>
            <w:rStyle w:val="Hyperlink"/>
          </w:rPr>
          <w:t>state or territory regulatory authority</w:t>
        </w:r>
      </w:hyperlink>
      <w:r w:rsidRPr="00A73064">
        <w:t>.</w:t>
      </w:r>
    </w:p>
    <w:p w14:paraId="2DE1D23D" w14:textId="77777777" w:rsidR="00A73064" w:rsidRPr="00A73064" w:rsidRDefault="00A73064" w:rsidP="00734A53">
      <w:pPr>
        <w:pStyle w:val="ListParagraph"/>
        <w:numPr>
          <w:ilvl w:val="0"/>
          <w:numId w:val="146"/>
        </w:numPr>
      </w:pPr>
      <w:r w:rsidRPr="00A73064">
        <w:t xml:space="preserve">Update your contact details in the Child Care Subsidy System so you don’t miss important information. Do this via the </w:t>
      </w:r>
      <w:hyperlink r:id="rId1198" w:history="1">
        <w:r w:rsidRPr="00A73064">
          <w:rPr>
            <w:rStyle w:val="Hyperlink"/>
          </w:rPr>
          <w:t>PEP</w:t>
        </w:r>
      </w:hyperlink>
      <w:r w:rsidRPr="00A73064">
        <w:t xml:space="preserve"> or your third-party software.</w:t>
      </w:r>
    </w:p>
    <w:p w14:paraId="4B4B278E" w14:textId="77777777" w:rsidR="00A73064" w:rsidRPr="00A73064" w:rsidRDefault="00A73064" w:rsidP="00734A53">
      <w:pPr>
        <w:pStyle w:val="ListParagraph"/>
        <w:numPr>
          <w:ilvl w:val="0"/>
          <w:numId w:val="146"/>
        </w:numPr>
      </w:pPr>
      <w:r w:rsidRPr="00A73064">
        <w:t xml:space="preserve">Update your vacancy details on </w:t>
      </w:r>
      <w:hyperlink r:id="rId1199" w:history="1">
        <w:r w:rsidRPr="00A73064">
          <w:rPr>
            <w:rStyle w:val="Hyperlink"/>
          </w:rPr>
          <w:t>StartingBlocks.gov.au</w:t>
        </w:r>
      </w:hyperlink>
      <w:r w:rsidRPr="00A73064">
        <w:t xml:space="preserve"> to help families looking for care. Do this via the </w:t>
      </w:r>
      <w:hyperlink r:id="rId1200" w:history="1">
        <w:r w:rsidRPr="00A73064">
          <w:rPr>
            <w:rStyle w:val="Hyperlink"/>
          </w:rPr>
          <w:t>PEP</w:t>
        </w:r>
      </w:hyperlink>
      <w:r w:rsidRPr="00A73064">
        <w:t xml:space="preserve"> or your third-party software.</w:t>
      </w:r>
    </w:p>
    <w:p w14:paraId="1D3951AC" w14:textId="77777777" w:rsidR="00A73064" w:rsidRPr="00A73064" w:rsidRDefault="00A73064" w:rsidP="00734A53">
      <w:pPr>
        <w:pStyle w:val="ListParagraph"/>
        <w:numPr>
          <w:ilvl w:val="0"/>
          <w:numId w:val="146"/>
        </w:numPr>
      </w:pPr>
      <w:r w:rsidRPr="00A73064">
        <w:t xml:space="preserve">Join our </w:t>
      </w:r>
      <w:hyperlink r:id="rId1201" w:history="1">
        <w:r w:rsidRPr="00A73064">
          <w:rPr>
            <w:rStyle w:val="Hyperlink"/>
          </w:rPr>
          <w:t>Facebook group</w:t>
        </w:r>
      </w:hyperlink>
      <w:r w:rsidRPr="00A73064">
        <w:t xml:space="preserve"> for alerts and updates.</w:t>
      </w:r>
    </w:p>
    <w:p w14:paraId="366B7AC0" w14:textId="3AFEFA38" w:rsidR="00E91487" w:rsidRPr="00E91487" w:rsidRDefault="00A73064" w:rsidP="00734A53">
      <w:pPr>
        <w:pStyle w:val="ListParagraph"/>
        <w:numPr>
          <w:ilvl w:val="0"/>
          <w:numId w:val="146"/>
        </w:numPr>
      </w:pPr>
      <w:r w:rsidRPr="00A73064">
        <w:t xml:space="preserve">Keep an eye on </w:t>
      </w:r>
      <w:hyperlink r:id="rId1202" w:history="1">
        <w:r w:rsidRPr="00A73064">
          <w:rPr>
            <w:rStyle w:val="Hyperlink"/>
          </w:rPr>
          <w:t>Emergency Qld</w:t>
        </w:r>
      </w:hyperlink>
      <w:r w:rsidRPr="00A73064">
        <w:t xml:space="preserve"> and </w:t>
      </w:r>
      <w:hyperlink r:id="rId1203" w:history="1">
        <w:r w:rsidRPr="00A73064">
          <w:rPr>
            <w:rStyle w:val="Hyperlink"/>
          </w:rPr>
          <w:t>Emergency NSW</w:t>
        </w:r>
      </w:hyperlink>
      <w:r w:rsidRPr="00A73064">
        <w:t xml:space="preserve"> for current emergency information in your region.</w:t>
      </w:r>
    </w:p>
    <w:p w14:paraId="2DA08E3B" w14:textId="536D0724" w:rsidR="002E6180" w:rsidRDefault="002E6180" w:rsidP="002555AC">
      <w:pPr>
        <w:pStyle w:val="Issuedate"/>
      </w:pPr>
      <w:bookmarkStart w:id="304" w:name="_Toc216880860"/>
      <w:r>
        <w:t>5 March 2025</w:t>
      </w:r>
      <w:bookmarkEnd w:id="304"/>
    </w:p>
    <w:p w14:paraId="4BC24486" w14:textId="57C7D02A" w:rsidR="006A6975" w:rsidRDefault="006A6975" w:rsidP="006A6975">
      <w:pPr>
        <w:pStyle w:val="Heading2"/>
      </w:pPr>
      <w:bookmarkStart w:id="305" w:name="_Toc216880861"/>
      <w:r>
        <w:t>From the department</w:t>
      </w:r>
      <w:bookmarkEnd w:id="305"/>
    </w:p>
    <w:p w14:paraId="6976ABEF" w14:textId="541F8159" w:rsidR="006A6975" w:rsidRDefault="009535FB" w:rsidP="009535FB">
      <w:pPr>
        <w:pStyle w:val="Heading3"/>
      </w:pPr>
      <w:r w:rsidRPr="009535FB">
        <w:t>Worker retention payment update</w:t>
      </w:r>
    </w:p>
    <w:p w14:paraId="0BDBE491" w14:textId="77777777" w:rsidR="009535FB" w:rsidRPr="009535FB" w:rsidRDefault="009535FB" w:rsidP="009535FB">
      <w:pPr>
        <w:pStyle w:val="Heading4"/>
      </w:pPr>
      <w:r w:rsidRPr="009535FB">
        <w:t>Need help with the worker retention payment?</w:t>
      </w:r>
    </w:p>
    <w:p w14:paraId="0DDC351E" w14:textId="77777777" w:rsidR="009535FB" w:rsidRPr="009535FB" w:rsidRDefault="009535FB" w:rsidP="009535FB">
      <w:r w:rsidRPr="009535FB">
        <w:rPr>
          <w:b/>
          <w:bCs/>
        </w:rPr>
        <w:t xml:space="preserve">You can get help to engage with the worker retention payment. </w:t>
      </w:r>
    </w:p>
    <w:p w14:paraId="53EE7A57" w14:textId="77777777" w:rsidR="009535FB" w:rsidRPr="009535FB" w:rsidRDefault="009535FB" w:rsidP="009535FB">
      <w:r w:rsidRPr="009535FB">
        <w:t xml:space="preserve">We’ve updated the </w:t>
      </w:r>
      <w:hyperlink r:id="rId1204" w:history="1">
        <w:r w:rsidRPr="009535FB">
          <w:rPr>
            <w:rStyle w:val="Hyperlink"/>
          </w:rPr>
          <w:t>help directory on our website</w:t>
        </w:r>
      </w:hyperlink>
      <w:r w:rsidRPr="009535FB">
        <w:t xml:space="preserve"> with the latest support on offer.</w:t>
      </w:r>
    </w:p>
    <w:p w14:paraId="7ED84F84" w14:textId="77777777" w:rsidR="009535FB" w:rsidRPr="009535FB" w:rsidRDefault="009535FB" w:rsidP="009535FB">
      <w:r w:rsidRPr="009535FB">
        <w:t>This includes help to:</w:t>
      </w:r>
    </w:p>
    <w:p w14:paraId="4B6F7B15" w14:textId="77777777" w:rsidR="009535FB" w:rsidRPr="009535FB" w:rsidRDefault="009535FB" w:rsidP="00734A53">
      <w:pPr>
        <w:pStyle w:val="ListParagraph"/>
        <w:numPr>
          <w:ilvl w:val="0"/>
          <w:numId w:val="135"/>
        </w:numPr>
      </w:pPr>
      <w:r w:rsidRPr="009535FB">
        <w:t>understand the payment and its requirements</w:t>
      </w:r>
    </w:p>
    <w:p w14:paraId="0ED19F7C" w14:textId="77777777" w:rsidR="009535FB" w:rsidRPr="009535FB" w:rsidRDefault="009535FB" w:rsidP="00734A53">
      <w:pPr>
        <w:pStyle w:val="ListParagraph"/>
        <w:numPr>
          <w:ilvl w:val="0"/>
          <w:numId w:val="135"/>
        </w:numPr>
      </w:pPr>
      <w:r w:rsidRPr="009535FB">
        <w:t>develop a compliant workplace instrument</w:t>
      </w:r>
    </w:p>
    <w:p w14:paraId="1AE01D22" w14:textId="77777777" w:rsidR="009535FB" w:rsidRPr="009535FB" w:rsidRDefault="009535FB" w:rsidP="00734A53">
      <w:pPr>
        <w:pStyle w:val="ListParagraph"/>
        <w:numPr>
          <w:ilvl w:val="0"/>
          <w:numId w:val="135"/>
        </w:numPr>
      </w:pPr>
      <w:r w:rsidRPr="009535FB">
        <w:t>submit a complete application</w:t>
      </w:r>
    </w:p>
    <w:p w14:paraId="22CA66F6" w14:textId="77777777" w:rsidR="009535FB" w:rsidRPr="009535FB" w:rsidRDefault="009535FB" w:rsidP="00734A53">
      <w:pPr>
        <w:pStyle w:val="ListParagraph"/>
        <w:numPr>
          <w:ilvl w:val="0"/>
          <w:numId w:val="135"/>
        </w:numPr>
      </w:pPr>
      <w:r w:rsidRPr="009535FB">
        <w:t>get workplace relations or legal advice, and more.</w:t>
      </w:r>
    </w:p>
    <w:p w14:paraId="49DCBB64" w14:textId="77777777" w:rsidR="009535FB" w:rsidRPr="009535FB" w:rsidRDefault="009535FB" w:rsidP="009535FB">
      <w:r w:rsidRPr="009535FB">
        <w:t>Support is free.</w:t>
      </w:r>
    </w:p>
    <w:p w14:paraId="340DC4DE" w14:textId="77777777" w:rsidR="009535FB" w:rsidRPr="009535FB" w:rsidRDefault="009535FB" w:rsidP="009535FB">
      <w:r w:rsidRPr="009535FB">
        <w:t>We recommend you get support through the organisations listed on our website. Workplace instrument templates sold commercially may not meet the worker retention payment requirements.</w:t>
      </w:r>
    </w:p>
    <w:p w14:paraId="0F4654D0" w14:textId="77777777" w:rsidR="009535FB" w:rsidRPr="009535FB" w:rsidRDefault="009535FB" w:rsidP="009535FB">
      <w:pPr>
        <w:pStyle w:val="Heading4"/>
      </w:pPr>
      <w:r w:rsidRPr="009535FB">
        <w:t>Backdating payments</w:t>
      </w:r>
    </w:p>
    <w:p w14:paraId="18307313" w14:textId="77777777" w:rsidR="009535FB" w:rsidRPr="009535FB" w:rsidRDefault="009535FB" w:rsidP="009535FB">
      <w:r w:rsidRPr="009535FB">
        <w:rPr>
          <w:b/>
          <w:bCs/>
        </w:rPr>
        <w:t xml:space="preserve">We appreciate your patience as we process worker retention payment applications. </w:t>
      </w:r>
    </w:p>
    <w:p w14:paraId="15BB6CA2" w14:textId="77777777" w:rsidR="009535FB" w:rsidRPr="009535FB" w:rsidRDefault="009535FB" w:rsidP="009535FB">
      <w:r w:rsidRPr="009535FB">
        <w:t>We will backdate your payments if you:</w:t>
      </w:r>
    </w:p>
    <w:p w14:paraId="52433654" w14:textId="77777777" w:rsidR="009535FB" w:rsidRPr="009535FB" w:rsidRDefault="009535FB" w:rsidP="00734A53">
      <w:pPr>
        <w:pStyle w:val="ListParagraph"/>
        <w:numPr>
          <w:ilvl w:val="0"/>
          <w:numId w:val="136"/>
        </w:numPr>
      </w:pPr>
      <w:r w:rsidRPr="009535FB">
        <w:t>submit a complete application by 30 June 2025</w:t>
      </w:r>
    </w:p>
    <w:p w14:paraId="7788062F" w14:textId="77777777" w:rsidR="009535FB" w:rsidRPr="009535FB" w:rsidRDefault="009535FB" w:rsidP="00734A53">
      <w:pPr>
        <w:pStyle w:val="ListParagraph"/>
        <w:numPr>
          <w:ilvl w:val="0"/>
          <w:numId w:val="136"/>
        </w:numPr>
      </w:pPr>
      <w:r w:rsidRPr="009535FB">
        <w:t>meet the eligibility criteria from 2 December 2024.</w:t>
      </w:r>
    </w:p>
    <w:p w14:paraId="386238D4" w14:textId="77777777" w:rsidR="009535FB" w:rsidRPr="009535FB" w:rsidRDefault="009535FB" w:rsidP="009535FB">
      <w:r w:rsidRPr="009535FB">
        <w:t>We will backdate payments to:</w:t>
      </w:r>
    </w:p>
    <w:p w14:paraId="2B2AEB51" w14:textId="77777777" w:rsidR="009535FB" w:rsidRPr="009535FB" w:rsidRDefault="009535FB" w:rsidP="00734A53">
      <w:pPr>
        <w:pStyle w:val="ListParagraph"/>
        <w:numPr>
          <w:ilvl w:val="0"/>
          <w:numId w:val="137"/>
        </w:numPr>
      </w:pPr>
      <w:r w:rsidRPr="009535FB">
        <w:t>2 December 2024, for workplace instruments that cover the full grant period even if adopted later</w:t>
      </w:r>
    </w:p>
    <w:p w14:paraId="28925526" w14:textId="77777777" w:rsidR="009535FB" w:rsidRPr="009535FB" w:rsidRDefault="009535FB" w:rsidP="00734A53">
      <w:pPr>
        <w:pStyle w:val="ListParagraph"/>
        <w:numPr>
          <w:ilvl w:val="0"/>
          <w:numId w:val="137"/>
        </w:numPr>
      </w:pPr>
      <w:r w:rsidRPr="009535FB">
        <w:t>the date your workplace instrument starts, if this is after 2 December 2024.</w:t>
      </w:r>
    </w:p>
    <w:p w14:paraId="10D95AAA" w14:textId="77777777" w:rsidR="009535FB" w:rsidRPr="009535FB" w:rsidRDefault="009535FB" w:rsidP="009535FB">
      <w:r w:rsidRPr="009535FB">
        <w:t>Some providers may attempt to form or join a workplace instrument before 30 June 2025, but may not be approved until after the deadline. In this scenario, we may backdate payments provided you submit a complete application by 30 June 2025 that indicates you are awaiting approval.</w:t>
      </w:r>
    </w:p>
    <w:p w14:paraId="7D77E6A6" w14:textId="77777777" w:rsidR="009535FB" w:rsidRPr="009535FB" w:rsidRDefault="009535FB" w:rsidP="009535FB">
      <w:r w:rsidRPr="009535FB">
        <w:t xml:space="preserve">Visit our website to see </w:t>
      </w:r>
      <w:hyperlink r:id="rId1205" w:history="1">
        <w:r w:rsidRPr="009535FB">
          <w:rPr>
            <w:rStyle w:val="Hyperlink"/>
          </w:rPr>
          <w:t>examples of how we will backdate payments</w:t>
        </w:r>
      </w:hyperlink>
      <w:r w:rsidRPr="009535FB">
        <w:t>.</w:t>
      </w:r>
    </w:p>
    <w:p w14:paraId="1FD54D31" w14:textId="307DC028" w:rsidR="009535FB" w:rsidRDefault="009535FB" w:rsidP="009535FB">
      <w:r w:rsidRPr="009535FB">
        <w:t>Please be assured we are working to assess applications as quickly as possible</w:t>
      </w:r>
      <w:r w:rsidR="00D1199F">
        <w:t>.</w:t>
      </w:r>
    </w:p>
    <w:p w14:paraId="6706601A" w14:textId="45A60CAE" w:rsidR="00D1199F" w:rsidRDefault="00C975C0" w:rsidP="00C975C0">
      <w:pPr>
        <w:pStyle w:val="Heading3"/>
      </w:pPr>
      <w:r w:rsidRPr="00C975C0">
        <w:t>CCS Provider Helpdesk closed on Monday </w:t>
      </w:r>
    </w:p>
    <w:p w14:paraId="79F650A3" w14:textId="77777777" w:rsidR="00D1199F" w:rsidRPr="00D1199F" w:rsidRDefault="00D1199F" w:rsidP="00D1199F">
      <w:r w:rsidRPr="00D1199F">
        <w:rPr>
          <w:b/>
          <w:bCs/>
        </w:rPr>
        <w:t>The Child Care Subsidy (CCS) Helpdesk will be closed for a public holiday on Monday 10 March.</w:t>
      </w:r>
    </w:p>
    <w:p w14:paraId="79808881" w14:textId="77777777" w:rsidR="00D1199F" w:rsidRPr="00D1199F" w:rsidRDefault="00D1199F" w:rsidP="00D1199F">
      <w:r w:rsidRPr="00D1199F">
        <w:t>The helpdesk will re-open at 9 am AEDT on Tuesday 11 March. </w:t>
      </w:r>
    </w:p>
    <w:p w14:paraId="5301B07A" w14:textId="77777777" w:rsidR="00D1199F" w:rsidRPr="00D1199F" w:rsidRDefault="00D1199F" w:rsidP="00D1199F">
      <w:r w:rsidRPr="00D1199F">
        <w:t xml:space="preserve">You can email the helpdesk anytime at </w:t>
      </w:r>
      <w:hyperlink r:id="rId1206" w:history="1">
        <w:r w:rsidRPr="00D1199F">
          <w:rPr>
            <w:rStyle w:val="Hyperlink"/>
          </w:rPr>
          <w:t>CCShelpdesk@education.gov.au</w:t>
        </w:r>
      </w:hyperlink>
      <w:r w:rsidRPr="00D1199F">
        <w:t> and we will respond during business hours. </w:t>
      </w:r>
    </w:p>
    <w:p w14:paraId="2ACF26FD" w14:textId="02DC1CA7" w:rsidR="00D1199F" w:rsidRDefault="00D1199F" w:rsidP="00D1199F">
      <w:r w:rsidRPr="00D1199F">
        <w:t>CCS payments may be affected by the public holiday.</w:t>
      </w:r>
    </w:p>
    <w:p w14:paraId="462B2E59" w14:textId="488B5AD6" w:rsidR="00C975C0" w:rsidRDefault="00E4143A" w:rsidP="00E4143A">
      <w:pPr>
        <w:pStyle w:val="Heading3"/>
      </w:pPr>
      <w:r w:rsidRPr="00E4143A">
        <w:t>CCS period of emergency in Qld and NSW</w:t>
      </w:r>
    </w:p>
    <w:p w14:paraId="7EE495D0" w14:textId="77777777" w:rsidR="00C975C0" w:rsidRPr="00C975C0" w:rsidRDefault="00C975C0" w:rsidP="00C975C0">
      <w:r w:rsidRPr="00C975C0">
        <w:rPr>
          <w:b/>
          <w:bCs/>
        </w:rPr>
        <w:t>A Child Care Subsidy (CCS) period of emergency is in place in parts of Queensland and New South Wales due to Tropical Cyclone Alfred.</w:t>
      </w:r>
    </w:p>
    <w:p w14:paraId="225444E6" w14:textId="77777777" w:rsidR="00C975C0" w:rsidRPr="00C975C0" w:rsidRDefault="00C975C0" w:rsidP="00C975C0">
      <w:r w:rsidRPr="00C975C0">
        <w:t>Visit our website to see:</w:t>
      </w:r>
    </w:p>
    <w:p w14:paraId="15E3FA9B" w14:textId="77777777" w:rsidR="00C975C0" w:rsidRPr="00C975C0" w:rsidRDefault="00C975C0" w:rsidP="00734A53">
      <w:pPr>
        <w:pStyle w:val="ListParagraph"/>
        <w:numPr>
          <w:ilvl w:val="0"/>
          <w:numId w:val="138"/>
        </w:numPr>
      </w:pPr>
      <w:hyperlink r:id="rId1207" w:history="1">
        <w:r w:rsidRPr="00C975C0">
          <w:rPr>
            <w:rStyle w:val="Hyperlink"/>
          </w:rPr>
          <w:t>regions and timeframes where the period of emergency applies</w:t>
        </w:r>
      </w:hyperlink>
    </w:p>
    <w:p w14:paraId="6611D7FC" w14:textId="77777777" w:rsidR="00C975C0" w:rsidRPr="00C975C0" w:rsidRDefault="00C975C0" w:rsidP="00734A53">
      <w:pPr>
        <w:pStyle w:val="ListParagraph"/>
        <w:numPr>
          <w:ilvl w:val="0"/>
          <w:numId w:val="138"/>
        </w:numPr>
      </w:pPr>
      <w:hyperlink r:id="rId1208" w:history="1">
        <w:r w:rsidRPr="00C975C0">
          <w:rPr>
            <w:rStyle w:val="Hyperlink"/>
          </w:rPr>
          <w:t>details of support available during and after a period of emergency</w:t>
        </w:r>
      </w:hyperlink>
      <w:r w:rsidRPr="00C975C0">
        <w:t>.</w:t>
      </w:r>
    </w:p>
    <w:p w14:paraId="1F7A6FD8" w14:textId="5597C9EB" w:rsidR="00C975C0" w:rsidRDefault="00C975C0" w:rsidP="00C975C0">
      <w:r w:rsidRPr="00C975C0">
        <w:t>We continue to monitor the situation and will provide updates as required.</w:t>
      </w:r>
    </w:p>
    <w:p w14:paraId="6075C54D" w14:textId="1F521413" w:rsidR="00E4143A" w:rsidRDefault="00E4143A" w:rsidP="00AF5D4B">
      <w:pPr>
        <w:pStyle w:val="Heading2"/>
      </w:pPr>
      <w:bookmarkStart w:id="306" w:name="_Toc216880862"/>
      <w:r>
        <w:t>Facts from FAL</w:t>
      </w:r>
      <w:bookmarkEnd w:id="306"/>
    </w:p>
    <w:p w14:paraId="5DE98670" w14:textId="373C6326" w:rsidR="00E4143A" w:rsidRDefault="00AF5D4B" w:rsidP="00AF5D4B">
      <w:pPr>
        <w:pStyle w:val="Heading3"/>
      </w:pPr>
      <w:r w:rsidRPr="00AF5D4B">
        <w:t>Submit a tip-off if you suspect CCS fraud</w:t>
      </w:r>
    </w:p>
    <w:p w14:paraId="72C77699" w14:textId="77777777" w:rsidR="00361A21" w:rsidRPr="00361A21" w:rsidRDefault="00361A21" w:rsidP="00361A21">
      <w:r w:rsidRPr="00361A21">
        <w:rPr>
          <w:b/>
          <w:bCs/>
        </w:rPr>
        <w:t xml:space="preserve">If you suspect a child care provider or service is not following the rules, you can tell us. </w:t>
      </w:r>
    </w:p>
    <w:p w14:paraId="691DC20B" w14:textId="77777777" w:rsidR="00361A21" w:rsidRPr="00361A21" w:rsidRDefault="00361A21" w:rsidP="00361A21">
      <w:r w:rsidRPr="00361A21">
        <w:t>Some examples of CCS fraud are:</w:t>
      </w:r>
    </w:p>
    <w:p w14:paraId="35AA0094" w14:textId="77777777" w:rsidR="00361A21" w:rsidRPr="00361A21" w:rsidRDefault="00361A21" w:rsidP="00734A53">
      <w:pPr>
        <w:pStyle w:val="ListParagraph"/>
        <w:numPr>
          <w:ilvl w:val="0"/>
          <w:numId w:val="139"/>
        </w:numPr>
      </w:pPr>
      <w:r w:rsidRPr="00361A21">
        <w:t>claiming false absences</w:t>
      </w:r>
    </w:p>
    <w:p w14:paraId="55E50CC6" w14:textId="77777777" w:rsidR="00361A21" w:rsidRPr="00361A21" w:rsidRDefault="00361A21" w:rsidP="00734A53">
      <w:pPr>
        <w:pStyle w:val="ListParagraph"/>
        <w:numPr>
          <w:ilvl w:val="0"/>
          <w:numId w:val="139"/>
        </w:numPr>
      </w:pPr>
      <w:r w:rsidRPr="00361A21">
        <w:t>offering banned incentives to secure enrolments</w:t>
      </w:r>
    </w:p>
    <w:p w14:paraId="4F27EE0E" w14:textId="77777777" w:rsidR="00361A21" w:rsidRPr="00361A21" w:rsidRDefault="00361A21" w:rsidP="00734A53">
      <w:pPr>
        <w:pStyle w:val="ListParagraph"/>
        <w:numPr>
          <w:ilvl w:val="0"/>
          <w:numId w:val="139"/>
        </w:numPr>
      </w:pPr>
      <w:r w:rsidRPr="00361A21">
        <w:t>accepting cash payments</w:t>
      </w:r>
    </w:p>
    <w:p w14:paraId="49E47F07" w14:textId="77777777" w:rsidR="00361A21" w:rsidRPr="00361A21" w:rsidRDefault="00361A21" w:rsidP="00734A53">
      <w:pPr>
        <w:pStyle w:val="ListParagraph"/>
        <w:numPr>
          <w:ilvl w:val="0"/>
          <w:numId w:val="139"/>
        </w:numPr>
      </w:pPr>
      <w:hyperlink r:id="rId1209" w:history="1">
        <w:r w:rsidRPr="00361A21">
          <w:rPr>
            <w:rStyle w:val="Hyperlink"/>
          </w:rPr>
          <w:t>claiming CCS for types of care where CCS is not payable</w:t>
        </w:r>
      </w:hyperlink>
      <w:r w:rsidRPr="00361A21">
        <w:t>.</w:t>
      </w:r>
    </w:p>
    <w:p w14:paraId="7D386EAC" w14:textId="5DEA179E" w:rsidR="00E4143A" w:rsidRDefault="00361A21" w:rsidP="00361A21">
      <w:r w:rsidRPr="00361A21">
        <w:t xml:space="preserve">Our online </w:t>
      </w:r>
      <w:hyperlink r:id="rId1210" w:history="1">
        <w:r w:rsidRPr="00361A21">
          <w:rPr>
            <w:rStyle w:val="Hyperlink"/>
          </w:rPr>
          <w:t>CCS fraud tip-off form</w:t>
        </w:r>
      </w:hyperlink>
      <w:r w:rsidRPr="00361A21">
        <w:t xml:space="preserve"> is anonymous and only takes a few minutes to complete.</w:t>
      </w:r>
    </w:p>
    <w:p w14:paraId="5A454482" w14:textId="48A4324E" w:rsidR="00903CD8" w:rsidRDefault="00903CD8" w:rsidP="00903CD8">
      <w:pPr>
        <w:pStyle w:val="Heading3"/>
      </w:pPr>
      <w:r w:rsidRPr="00903CD8">
        <w:t>Salary sacrificing early childhood education and care fees</w:t>
      </w:r>
    </w:p>
    <w:p w14:paraId="65929D11" w14:textId="77777777" w:rsidR="00903CD8" w:rsidRPr="00903CD8" w:rsidRDefault="00903CD8" w:rsidP="00903CD8">
      <w:r w:rsidRPr="00903CD8">
        <w:rPr>
          <w:b/>
          <w:bCs/>
        </w:rPr>
        <w:t xml:space="preserve">Do you have families who pay their early childhood education and care fees through salary sacrifice? Make sure you’re reporting their fees correctly. </w:t>
      </w:r>
    </w:p>
    <w:p w14:paraId="44A09275" w14:textId="77777777" w:rsidR="00903CD8" w:rsidRPr="00903CD8" w:rsidRDefault="00903CD8" w:rsidP="00903CD8">
      <w:r w:rsidRPr="00903CD8">
        <w:t>Salary sacrificing is considered a third-party payment. There are rules you must follow when a third party contributes to a family’s fees.</w:t>
      </w:r>
    </w:p>
    <w:p w14:paraId="5F1F60F4" w14:textId="77777777" w:rsidR="00903CD8" w:rsidRPr="00903CD8" w:rsidRDefault="00903CD8" w:rsidP="00903CD8">
      <w:r w:rsidRPr="00903CD8">
        <w:t>Generally, when a third party helps a family pay its early childhood education and care fees, you must deduct the contribution from the total session fee.</w:t>
      </w:r>
    </w:p>
    <w:p w14:paraId="51D7514C" w14:textId="77777777" w:rsidR="00903CD8" w:rsidRPr="00903CD8" w:rsidRDefault="00903CD8" w:rsidP="00903CD8">
      <w:r w:rsidRPr="00903CD8">
        <w:t>The family’s CCS rate will then be applied to the reduced session fee. This is because families are only entitled to CCS in relation to the amount they have to pay after any third-party payments.</w:t>
      </w:r>
    </w:p>
    <w:p w14:paraId="4C56B696" w14:textId="77777777" w:rsidR="00903CD8" w:rsidRPr="00903CD8" w:rsidRDefault="00903CD8" w:rsidP="00903CD8">
      <w:r w:rsidRPr="00903CD8">
        <w:t>The family must still pay a gap fee.</w:t>
      </w:r>
    </w:p>
    <w:p w14:paraId="35A77A80" w14:textId="77777777" w:rsidR="00903CD8" w:rsidRPr="00903CD8" w:rsidRDefault="00903CD8" w:rsidP="00903CD8">
      <w:r w:rsidRPr="00903CD8">
        <w:t xml:space="preserve">We have </w:t>
      </w:r>
      <w:hyperlink r:id="rId1211" w:history="1">
        <w:r w:rsidRPr="00903CD8">
          <w:rPr>
            <w:rStyle w:val="Hyperlink"/>
          </w:rPr>
          <w:t>examples on our website</w:t>
        </w:r>
      </w:hyperlink>
      <w:r w:rsidRPr="00903CD8">
        <w:t xml:space="preserve"> to help you understand how to report different types of third-party payments. We have published a new example about salary sacrificing.</w:t>
      </w:r>
    </w:p>
    <w:p w14:paraId="020E2256" w14:textId="75134A74" w:rsidR="00903CD8" w:rsidRDefault="00903CD8" w:rsidP="00903CD8">
      <w:r w:rsidRPr="00903CD8">
        <w:t xml:space="preserve">Read more about third-party payments </w:t>
      </w:r>
      <w:hyperlink r:id="rId1212" w:history="1">
        <w:r w:rsidRPr="00903CD8">
          <w:rPr>
            <w:rStyle w:val="Hyperlink"/>
          </w:rPr>
          <w:t>on our website</w:t>
        </w:r>
      </w:hyperlink>
      <w:r w:rsidRPr="00903CD8">
        <w:t>.</w:t>
      </w:r>
    </w:p>
    <w:p w14:paraId="2FC6775F" w14:textId="12DB64B0" w:rsidR="00F03EC8" w:rsidRDefault="00F03EC8" w:rsidP="00F03EC8">
      <w:pPr>
        <w:pStyle w:val="Heading2"/>
      </w:pPr>
      <w:bookmarkStart w:id="307" w:name="_Toc216880863"/>
      <w:r>
        <w:t>Workforce support</w:t>
      </w:r>
      <w:bookmarkEnd w:id="307"/>
    </w:p>
    <w:p w14:paraId="522AE728" w14:textId="428AD3FC" w:rsidR="00F03EC8" w:rsidRDefault="00187A10" w:rsidP="00187A10">
      <w:pPr>
        <w:pStyle w:val="Heading3"/>
      </w:pPr>
      <w:r w:rsidRPr="00187A10">
        <w:t>Have your say on professional development opportunities</w:t>
      </w:r>
      <w:r>
        <w:tab/>
      </w:r>
    </w:p>
    <w:p w14:paraId="2F9FDE20" w14:textId="77777777" w:rsidR="00187A10" w:rsidRPr="00187A10" w:rsidRDefault="00187A10" w:rsidP="00187A10">
      <w:r w:rsidRPr="00187A10">
        <w:rPr>
          <w:b/>
          <w:bCs/>
        </w:rPr>
        <w:t xml:space="preserve">Has your service accessed any of our professional development opportunities? Tell us about your experience. </w:t>
      </w:r>
    </w:p>
    <w:p w14:paraId="23192BB2" w14:textId="77777777" w:rsidR="00187A10" w:rsidRPr="00187A10" w:rsidRDefault="00187A10" w:rsidP="00187A10">
      <w:r w:rsidRPr="00187A10">
        <w:t xml:space="preserve">We have engaged ORIMA Research to conduct a short survey on our </w:t>
      </w:r>
      <w:hyperlink r:id="rId1213" w:history="1">
        <w:r w:rsidRPr="00187A10">
          <w:rPr>
            <w:rStyle w:val="Hyperlink"/>
          </w:rPr>
          <w:t>professional development opportunities</w:t>
        </w:r>
      </w:hyperlink>
      <w:r w:rsidRPr="00187A10">
        <w:t>.</w:t>
      </w:r>
    </w:p>
    <w:p w14:paraId="17AE1CBD" w14:textId="77777777" w:rsidR="00187A10" w:rsidRPr="00187A10" w:rsidRDefault="00187A10" w:rsidP="00187A10">
      <w:r w:rsidRPr="00187A10">
        <w:t>This includes the:</w:t>
      </w:r>
    </w:p>
    <w:p w14:paraId="0D9146AB" w14:textId="77777777" w:rsidR="00187A10" w:rsidRPr="00187A10" w:rsidRDefault="00187A10" w:rsidP="00734A53">
      <w:pPr>
        <w:pStyle w:val="ListParagraph"/>
        <w:numPr>
          <w:ilvl w:val="0"/>
          <w:numId w:val="140"/>
        </w:numPr>
      </w:pPr>
      <w:r w:rsidRPr="00187A10">
        <w:t>professional development subsidy </w:t>
      </w:r>
    </w:p>
    <w:p w14:paraId="1950D6F4" w14:textId="77777777" w:rsidR="00187A10" w:rsidRPr="00187A10" w:rsidRDefault="00187A10" w:rsidP="00734A53">
      <w:pPr>
        <w:pStyle w:val="ListParagraph"/>
        <w:numPr>
          <w:ilvl w:val="0"/>
          <w:numId w:val="140"/>
        </w:numPr>
      </w:pPr>
      <w:r w:rsidRPr="00187A10">
        <w:t>paid practicum subsidy</w:t>
      </w:r>
    </w:p>
    <w:p w14:paraId="4D531765" w14:textId="77777777" w:rsidR="00187A10" w:rsidRPr="00187A10" w:rsidRDefault="00187A10" w:rsidP="00734A53">
      <w:pPr>
        <w:pStyle w:val="ListParagraph"/>
        <w:numPr>
          <w:ilvl w:val="0"/>
          <w:numId w:val="140"/>
        </w:numPr>
      </w:pPr>
      <w:r w:rsidRPr="00187A10">
        <w:t>practicum exchange network</w:t>
      </w:r>
    </w:p>
    <w:p w14:paraId="07B565D8" w14:textId="77777777" w:rsidR="00187A10" w:rsidRPr="00187A10" w:rsidRDefault="00187A10" w:rsidP="00734A53">
      <w:pPr>
        <w:pStyle w:val="ListParagraph"/>
        <w:numPr>
          <w:ilvl w:val="0"/>
          <w:numId w:val="140"/>
        </w:numPr>
      </w:pPr>
      <w:r w:rsidRPr="00187A10">
        <w:t>practicum exchange living allowance.</w:t>
      </w:r>
    </w:p>
    <w:p w14:paraId="5510D560" w14:textId="77777777" w:rsidR="00187A10" w:rsidRPr="00187A10" w:rsidRDefault="00187A10" w:rsidP="00187A10">
      <w:r w:rsidRPr="00187A10">
        <w:t xml:space="preserve">If you have used any of these supports and would like to provide feedback, </w:t>
      </w:r>
      <w:hyperlink r:id="rId1214" w:history="1">
        <w:r w:rsidRPr="00187A10">
          <w:rPr>
            <w:rStyle w:val="Hyperlink"/>
          </w:rPr>
          <w:t>complete the survey</w:t>
        </w:r>
      </w:hyperlink>
      <w:r w:rsidRPr="00187A10">
        <w:t>.</w:t>
      </w:r>
    </w:p>
    <w:p w14:paraId="01D6AFC7" w14:textId="77777777" w:rsidR="00187A10" w:rsidRPr="00187A10" w:rsidRDefault="00187A10" w:rsidP="00187A10">
      <w:r w:rsidRPr="00187A10">
        <w:t>The survey should take around 10 minutes to complete. It is open to representatives from all service types.</w:t>
      </w:r>
    </w:p>
    <w:p w14:paraId="242207FD" w14:textId="77777777" w:rsidR="00187A10" w:rsidRPr="00187A10" w:rsidRDefault="00187A10" w:rsidP="00187A10">
      <w:r w:rsidRPr="00187A10">
        <w:t>Participation is voluntary and all responses will be treated as private and confidential.</w:t>
      </w:r>
    </w:p>
    <w:p w14:paraId="48992C36" w14:textId="77777777" w:rsidR="00187A10" w:rsidRPr="00187A10" w:rsidRDefault="00187A10" w:rsidP="00187A10">
      <w:r w:rsidRPr="00187A10">
        <w:t>The survey will close on 31 March 2025.</w:t>
      </w:r>
    </w:p>
    <w:p w14:paraId="096AEF14" w14:textId="3741E00B" w:rsidR="00187A10" w:rsidRDefault="00187A10" w:rsidP="00187A10">
      <w:r w:rsidRPr="00187A10">
        <w:t xml:space="preserve">Please contact </w:t>
      </w:r>
      <w:hyperlink r:id="rId1215" w:history="1">
        <w:r w:rsidRPr="00187A10">
          <w:rPr>
            <w:rStyle w:val="Hyperlink"/>
          </w:rPr>
          <w:t>SPS@education.gov.au</w:t>
        </w:r>
      </w:hyperlink>
      <w:r w:rsidRPr="00187A10">
        <w:t xml:space="preserve"> if you have any questions.</w:t>
      </w:r>
    </w:p>
    <w:p w14:paraId="35A5B8DA" w14:textId="6ACC0C0A" w:rsidR="00187A10" w:rsidRDefault="008A40B0" w:rsidP="008A40B0">
      <w:pPr>
        <w:pStyle w:val="Heading3"/>
      </w:pPr>
      <w:r w:rsidRPr="008A40B0">
        <w:t>Professional development subsidies closing soon</w:t>
      </w:r>
    </w:p>
    <w:p w14:paraId="3023A174" w14:textId="79832F40" w:rsidR="008A40B0" w:rsidRPr="008A40B0" w:rsidRDefault="0024210C" w:rsidP="008A40B0">
      <w:r w:rsidRPr="0024210C">
        <w:rPr>
          <w:noProof/>
        </w:rPr>
        <w:drawing>
          <wp:inline distT="0" distB="0" distL="0" distR="0" wp14:anchorId="38B897B9" wp14:editId="0CB225F3">
            <wp:extent cx="3835597" cy="2152761"/>
            <wp:effectExtent l="0" t="0" r="0" b="0"/>
            <wp:docPr id="1490277169" name="Picture 1" descr="A video tile showing an image of 2 educators looking at a tablet in an early childhood setting. Text says Professional development opportunities closing soon.">
              <a:hlinkClick xmlns:a="http://schemas.openxmlformats.org/drawingml/2006/main" r:id="rId1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77169" name="Picture 1" descr="A video tile showing an image of 2 educators looking at a tablet in an early childhood setting. Text says Professional development opportunities closing soon.">
                      <a:hlinkClick r:id="rId1216"/>
                    </pic:cNvPr>
                    <pic:cNvPicPr/>
                  </pic:nvPicPr>
                  <pic:blipFill>
                    <a:blip r:embed="rId1217"/>
                    <a:stretch>
                      <a:fillRect/>
                    </a:stretch>
                  </pic:blipFill>
                  <pic:spPr>
                    <a:xfrm>
                      <a:off x="0" y="0"/>
                      <a:ext cx="3835597" cy="2152761"/>
                    </a:xfrm>
                    <a:prstGeom prst="rect">
                      <a:avLst/>
                    </a:prstGeom>
                  </pic:spPr>
                </pic:pic>
              </a:graphicData>
            </a:graphic>
          </wp:inline>
        </w:drawing>
      </w:r>
    </w:p>
    <w:p w14:paraId="4CF9B26A" w14:textId="77777777" w:rsidR="008A40B0" w:rsidRPr="008A40B0" w:rsidRDefault="008A40B0" w:rsidP="008A40B0">
      <w:r w:rsidRPr="008A40B0">
        <w:rPr>
          <w:b/>
          <w:bCs/>
        </w:rPr>
        <w:t xml:space="preserve">Applications for our professional development subsidies are closing soon. </w:t>
      </w:r>
    </w:p>
    <w:p w14:paraId="223E61DA" w14:textId="77777777" w:rsidR="008A40B0" w:rsidRPr="008A40B0" w:rsidRDefault="008A40B0" w:rsidP="008A40B0">
      <w:r w:rsidRPr="008A40B0">
        <w:t>The professional development subsidy helps qualified staff complete training.</w:t>
      </w:r>
    </w:p>
    <w:p w14:paraId="4E3CBDC3" w14:textId="77777777" w:rsidR="008A40B0" w:rsidRPr="008A40B0" w:rsidRDefault="008A40B0" w:rsidP="008A40B0">
      <w:r w:rsidRPr="008A40B0">
        <w:t>The paid practicum subsidy helps early childhood teachers and educators in training complete their practicums. </w:t>
      </w:r>
    </w:p>
    <w:p w14:paraId="0B48CC51" w14:textId="77777777" w:rsidR="008A40B0" w:rsidRPr="008A40B0" w:rsidRDefault="008A40B0" w:rsidP="008A40B0">
      <w:r w:rsidRPr="008A40B0">
        <w:t>We pay these subsidies to providers. Providers pass funding on to staff through training opportunities and paid leave.</w:t>
      </w:r>
    </w:p>
    <w:p w14:paraId="02D2F72D" w14:textId="77777777" w:rsidR="008A40B0" w:rsidRPr="008A40B0" w:rsidRDefault="008A40B0" w:rsidP="008A40B0">
      <w:r w:rsidRPr="008A40B0">
        <w:t>Providers must apply on behalf of staff. If you work in the sector and think you’d benefit from these subsidies, please talk to your provider about applying.</w:t>
      </w:r>
    </w:p>
    <w:p w14:paraId="72613237" w14:textId="77777777" w:rsidR="008A40B0" w:rsidRPr="008A40B0" w:rsidRDefault="008A40B0" w:rsidP="008A40B0">
      <w:r w:rsidRPr="008A40B0">
        <w:t>Applications close on 14 March 2025.</w:t>
      </w:r>
    </w:p>
    <w:p w14:paraId="7A3A0BBC" w14:textId="15D06305" w:rsidR="00187A10" w:rsidRDefault="008A40B0" w:rsidP="008A40B0">
      <w:r w:rsidRPr="008A40B0">
        <w:t xml:space="preserve">Learn more about the </w:t>
      </w:r>
      <w:hyperlink r:id="rId1218" w:history="1">
        <w:r w:rsidRPr="008A40B0">
          <w:rPr>
            <w:rStyle w:val="Hyperlink"/>
          </w:rPr>
          <w:t>professional development opportunities</w:t>
        </w:r>
      </w:hyperlink>
      <w:r w:rsidRPr="008A40B0">
        <w:t>.</w:t>
      </w:r>
    </w:p>
    <w:p w14:paraId="7FAB4C51" w14:textId="6D928996" w:rsidR="00475913" w:rsidRPr="00F03EC8" w:rsidRDefault="00301ED8" w:rsidP="008A40B0">
      <w:r w:rsidRPr="00301ED8">
        <w:rPr>
          <w:noProof/>
        </w:rPr>
        <w:drawing>
          <wp:inline distT="0" distB="0" distL="0" distR="0" wp14:anchorId="29B527B8" wp14:editId="6882C7C1">
            <wp:extent cx="3835597" cy="1168460"/>
            <wp:effectExtent l="0" t="0" r="0" b="0"/>
            <wp:docPr id="1087602639" name="Picture 1" descr="A banner showing educators looking at a laptop. Text says ECECE videos. Watch short videos about key topics on our  You Tube channel.">
              <a:hlinkClick xmlns:a="http://schemas.openxmlformats.org/drawingml/2006/main" r:id="rId8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02639" name="Picture 1" descr="A banner showing educators looking at a laptop. Text says ECECE videos. Watch short videos about key topics on our  You Tube channel.">
                      <a:hlinkClick r:id="rId854"/>
                    </pic:cNvPr>
                    <pic:cNvPicPr/>
                  </pic:nvPicPr>
                  <pic:blipFill>
                    <a:blip r:embed="rId1219"/>
                    <a:stretch>
                      <a:fillRect/>
                    </a:stretch>
                  </pic:blipFill>
                  <pic:spPr>
                    <a:xfrm>
                      <a:off x="0" y="0"/>
                      <a:ext cx="3835597" cy="1168460"/>
                    </a:xfrm>
                    <a:prstGeom prst="rect">
                      <a:avLst/>
                    </a:prstGeom>
                  </pic:spPr>
                </pic:pic>
              </a:graphicData>
            </a:graphic>
          </wp:inline>
        </w:drawing>
      </w:r>
    </w:p>
    <w:p w14:paraId="3C187BEF" w14:textId="77777777" w:rsidR="00E4143A" w:rsidRDefault="00E4143A" w:rsidP="00C975C0"/>
    <w:p w14:paraId="39B35BFA" w14:textId="77777777" w:rsidR="00E4143A" w:rsidRPr="006A6975" w:rsidRDefault="00E4143A" w:rsidP="00C975C0"/>
    <w:p w14:paraId="5E7850CF" w14:textId="6D8BF771" w:rsidR="00BB5A0F" w:rsidRDefault="00630F7C" w:rsidP="002555AC">
      <w:pPr>
        <w:pStyle w:val="Issuedate"/>
      </w:pPr>
      <w:bookmarkStart w:id="308" w:name="_Toc216880864"/>
      <w:r>
        <w:t>5 March 2025</w:t>
      </w:r>
      <w:bookmarkEnd w:id="308"/>
    </w:p>
    <w:p w14:paraId="12EE17C1" w14:textId="3E965207" w:rsidR="00630F7C" w:rsidRDefault="002E6180" w:rsidP="00630F7C">
      <w:pPr>
        <w:pStyle w:val="Heading2"/>
      </w:pPr>
      <w:bookmarkStart w:id="309" w:name="_Toc216880865"/>
      <w:r w:rsidRPr="002E6180">
        <w:t>Tropical Cyclone Alfred: CCS period of emergency declared</w:t>
      </w:r>
      <w:bookmarkEnd w:id="309"/>
    </w:p>
    <w:p w14:paraId="5F8EE018" w14:textId="77777777" w:rsidR="002E6180" w:rsidRPr="002E6180" w:rsidRDefault="002E6180" w:rsidP="002E6180">
      <w:r w:rsidRPr="002E6180">
        <w:rPr>
          <w:b/>
          <w:bCs/>
        </w:rPr>
        <w:t xml:space="preserve">We’ve declared a Child Care Subsidy (CCS) period of emergency in parts of Queensland and New South Wales due to Tropical Cyclone Alfred. </w:t>
      </w:r>
    </w:p>
    <w:p w14:paraId="0737F088" w14:textId="77777777" w:rsidR="002E6180" w:rsidRPr="002E6180" w:rsidRDefault="002E6180" w:rsidP="002E6180">
      <w:r w:rsidRPr="002E6180">
        <w:t>The CCS period of emergency applies from 5 March 2025 to 13 March 2025 in the following local government areas:</w:t>
      </w:r>
    </w:p>
    <w:p w14:paraId="081355E5" w14:textId="77777777" w:rsidR="002E6180" w:rsidRPr="002E6180" w:rsidRDefault="002E6180" w:rsidP="002E6180">
      <w:pPr>
        <w:pStyle w:val="Heading4"/>
      </w:pPr>
      <w:r w:rsidRPr="002E6180">
        <w:t>Queensland</w:t>
      </w:r>
    </w:p>
    <w:p w14:paraId="68D2E66A" w14:textId="77777777" w:rsidR="002E6180" w:rsidRPr="002E6180" w:rsidRDefault="002E6180" w:rsidP="00734A53">
      <w:pPr>
        <w:pStyle w:val="ListParagraph"/>
        <w:numPr>
          <w:ilvl w:val="0"/>
          <w:numId w:val="129"/>
        </w:numPr>
      </w:pPr>
      <w:r w:rsidRPr="002E6180">
        <w:t>Gympie Regional Council</w:t>
      </w:r>
    </w:p>
    <w:p w14:paraId="7DDE617F" w14:textId="77777777" w:rsidR="002E6180" w:rsidRPr="002E6180" w:rsidRDefault="002E6180" w:rsidP="00734A53">
      <w:pPr>
        <w:pStyle w:val="ListParagraph"/>
        <w:numPr>
          <w:ilvl w:val="0"/>
          <w:numId w:val="129"/>
        </w:numPr>
      </w:pPr>
      <w:r w:rsidRPr="002E6180">
        <w:t>Sunshine Coast Council</w:t>
      </w:r>
    </w:p>
    <w:p w14:paraId="574F420B" w14:textId="77777777" w:rsidR="002E6180" w:rsidRPr="002E6180" w:rsidRDefault="002E6180" w:rsidP="00734A53">
      <w:pPr>
        <w:pStyle w:val="ListParagraph"/>
        <w:numPr>
          <w:ilvl w:val="0"/>
          <w:numId w:val="129"/>
        </w:numPr>
      </w:pPr>
      <w:r w:rsidRPr="002E6180">
        <w:t>Noosa Shire Council</w:t>
      </w:r>
    </w:p>
    <w:p w14:paraId="16A5720C" w14:textId="77777777" w:rsidR="002E6180" w:rsidRPr="002E6180" w:rsidRDefault="002E6180" w:rsidP="00734A53">
      <w:pPr>
        <w:pStyle w:val="ListParagraph"/>
        <w:numPr>
          <w:ilvl w:val="0"/>
          <w:numId w:val="129"/>
        </w:numPr>
      </w:pPr>
      <w:r w:rsidRPr="002E6180">
        <w:t>Redland City Council</w:t>
      </w:r>
    </w:p>
    <w:p w14:paraId="6414E5DD" w14:textId="77777777" w:rsidR="002E6180" w:rsidRPr="002E6180" w:rsidRDefault="002E6180" w:rsidP="00734A53">
      <w:pPr>
        <w:pStyle w:val="ListParagraph"/>
        <w:numPr>
          <w:ilvl w:val="0"/>
          <w:numId w:val="129"/>
        </w:numPr>
      </w:pPr>
      <w:r w:rsidRPr="002E6180">
        <w:t>Brisbane City Council</w:t>
      </w:r>
    </w:p>
    <w:p w14:paraId="10C32F46" w14:textId="77777777" w:rsidR="002E6180" w:rsidRPr="002E6180" w:rsidRDefault="002E6180" w:rsidP="00734A53">
      <w:pPr>
        <w:pStyle w:val="ListParagraph"/>
        <w:numPr>
          <w:ilvl w:val="0"/>
          <w:numId w:val="129"/>
        </w:numPr>
      </w:pPr>
      <w:r w:rsidRPr="002E6180">
        <w:t>Ipswich City Council</w:t>
      </w:r>
    </w:p>
    <w:p w14:paraId="2AF937B2" w14:textId="77777777" w:rsidR="002E6180" w:rsidRPr="002E6180" w:rsidRDefault="002E6180" w:rsidP="00734A53">
      <w:pPr>
        <w:pStyle w:val="ListParagraph"/>
        <w:numPr>
          <w:ilvl w:val="0"/>
          <w:numId w:val="129"/>
        </w:numPr>
      </w:pPr>
      <w:r w:rsidRPr="002E6180">
        <w:t>City of Gold Coast</w:t>
      </w:r>
    </w:p>
    <w:p w14:paraId="35DA6209" w14:textId="77777777" w:rsidR="002E6180" w:rsidRPr="002E6180" w:rsidRDefault="002E6180" w:rsidP="00734A53">
      <w:pPr>
        <w:pStyle w:val="ListParagraph"/>
        <w:numPr>
          <w:ilvl w:val="0"/>
          <w:numId w:val="129"/>
        </w:numPr>
      </w:pPr>
      <w:r w:rsidRPr="002E6180">
        <w:t>City of Moreton Bay</w:t>
      </w:r>
    </w:p>
    <w:p w14:paraId="15EFB9DB" w14:textId="77777777" w:rsidR="002E6180" w:rsidRPr="002E6180" w:rsidRDefault="002E6180" w:rsidP="00734A53">
      <w:pPr>
        <w:pStyle w:val="ListParagraph"/>
        <w:numPr>
          <w:ilvl w:val="0"/>
          <w:numId w:val="129"/>
        </w:numPr>
      </w:pPr>
      <w:r w:rsidRPr="002E6180">
        <w:t>Logan City Council.</w:t>
      </w:r>
    </w:p>
    <w:p w14:paraId="28B9BE15" w14:textId="77777777" w:rsidR="002E6180" w:rsidRPr="002E6180" w:rsidRDefault="002E6180" w:rsidP="002E6180">
      <w:pPr>
        <w:pStyle w:val="Heading4"/>
      </w:pPr>
      <w:r w:rsidRPr="002E6180">
        <w:t>New South Wales</w:t>
      </w:r>
    </w:p>
    <w:p w14:paraId="78BDF5F4" w14:textId="77777777" w:rsidR="002E6180" w:rsidRPr="002E6180" w:rsidRDefault="002E6180" w:rsidP="00734A53">
      <w:pPr>
        <w:pStyle w:val="ListParagraph"/>
        <w:numPr>
          <w:ilvl w:val="0"/>
          <w:numId w:val="130"/>
        </w:numPr>
      </w:pPr>
      <w:r w:rsidRPr="002E6180">
        <w:t>Tweed Shire Council</w:t>
      </w:r>
    </w:p>
    <w:p w14:paraId="2A91990A" w14:textId="77777777" w:rsidR="002E6180" w:rsidRPr="002E6180" w:rsidRDefault="002E6180" w:rsidP="00734A53">
      <w:pPr>
        <w:pStyle w:val="ListParagraph"/>
        <w:numPr>
          <w:ilvl w:val="0"/>
          <w:numId w:val="130"/>
        </w:numPr>
      </w:pPr>
      <w:r w:rsidRPr="002E6180">
        <w:t>Byron Shire</w:t>
      </w:r>
    </w:p>
    <w:p w14:paraId="2EA8D0CD" w14:textId="77777777" w:rsidR="002E6180" w:rsidRPr="002E6180" w:rsidRDefault="002E6180" w:rsidP="00734A53">
      <w:pPr>
        <w:pStyle w:val="ListParagraph"/>
        <w:numPr>
          <w:ilvl w:val="0"/>
          <w:numId w:val="130"/>
        </w:numPr>
      </w:pPr>
      <w:r w:rsidRPr="002E6180">
        <w:t>Ballina Shire</w:t>
      </w:r>
    </w:p>
    <w:p w14:paraId="1D5F1CD8" w14:textId="77777777" w:rsidR="002E6180" w:rsidRPr="002E6180" w:rsidRDefault="002E6180" w:rsidP="00734A53">
      <w:pPr>
        <w:pStyle w:val="ListParagraph"/>
        <w:numPr>
          <w:ilvl w:val="0"/>
          <w:numId w:val="130"/>
        </w:numPr>
      </w:pPr>
      <w:r w:rsidRPr="002E6180">
        <w:t>City of Lismore</w:t>
      </w:r>
    </w:p>
    <w:p w14:paraId="64E2522C" w14:textId="77777777" w:rsidR="002E6180" w:rsidRPr="002E6180" w:rsidRDefault="002E6180" w:rsidP="00734A53">
      <w:pPr>
        <w:pStyle w:val="ListParagraph"/>
        <w:numPr>
          <w:ilvl w:val="0"/>
          <w:numId w:val="130"/>
        </w:numPr>
      </w:pPr>
      <w:r w:rsidRPr="002E6180">
        <w:t>Richmond Valley Council</w:t>
      </w:r>
    </w:p>
    <w:p w14:paraId="59775BAB" w14:textId="77777777" w:rsidR="002E6180" w:rsidRPr="002E6180" w:rsidRDefault="002E6180" w:rsidP="00734A53">
      <w:pPr>
        <w:pStyle w:val="ListParagraph"/>
        <w:numPr>
          <w:ilvl w:val="0"/>
          <w:numId w:val="130"/>
        </w:numPr>
      </w:pPr>
      <w:r w:rsidRPr="002E6180">
        <w:t xml:space="preserve">Clarence Valley Council. </w:t>
      </w:r>
    </w:p>
    <w:p w14:paraId="5304885C" w14:textId="77777777" w:rsidR="002E6180" w:rsidRPr="002E6180" w:rsidRDefault="002E6180" w:rsidP="002E6180">
      <w:r w:rsidRPr="002E6180">
        <w:t>We continue to monitor the situation and will provide updates as required.</w:t>
      </w:r>
    </w:p>
    <w:p w14:paraId="6FF01812" w14:textId="77777777" w:rsidR="002E6180" w:rsidRPr="002E6180" w:rsidRDefault="002E6180" w:rsidP="002E6180">
      <w:pPr>
        <w:pStyle w:val="Heading4"/>
      </w:pPr>
      <w:r w:rsidRPr="002E6180">
        <w:t>Support during the emergency</w:t>
      </w:r>
    </w:p>
    <w:p w14:paraId="68D864E5" w14:textId="77777777" w:rsidR="002E6180" w:rsidRPr="002E6180" w:rsidRDefault="002E6180" w:rsidP="002E6180">
      <w:r w:rsidRPr="002E6180">
        <w:t xml:space="preserve">The following support is available in affected regions </w:t>
      </w:r>
      <w:r w:rsidRPr="002E6180">
        <w:rPr>
          <w:b/>
          <w:bCs/>
        </w:rPr>
        <w:t>during</w:t>
      </w:r>
      <w:r w:rsidRPr="002E6180">
        <w:t xml:space="preserve"> the CCS period of emergency:</w:t>
      </w:r>
    </w:p>
    <w:p w14:paraId="50A396DB" w14:textId="77777777" w:rsidR="002E6180" w:rsidRPr="002E6180" w:rsidRDefault="002E6180" w:rsidP="00734A53">
      <w:pPr>
        <w:pStyle w:val="ListParagraph"/>
        <w:numPr>
          <w:ilvl w:val="0"/>
          <w:numId w:val="131"/>
        </w:numPr>
      </w:pPr>
      <w:r w:rsidRPr="002E6180">
        <w:t>you can continue to get CCS if your service closes as a direct result of the emergency</w:t>
      </w:r>
    </w:p>
    <w:p w14:paraId="2EDF3E74" w14:textId="77777777" w:rsidR="002E6180" w:rsidRPr="002E6180" w:rsidRDefault="002E6180" w:rsidP="00734A53">
      <w:pPr>
        <w:pStyle w:val="ListParagraph"/>
        <w:numPr>
          <w:ilvl w:val="0"/>
          <w:numId w:val="131"/>
        </w:numPr>
      </w:pPr>
      <w:r w:rsidRPr="002E6180">
        <w:t>you can waive the gap fee if a child doesn’t attend, or your service is closed, during the CCS period of emergency</w:t>
      </w:r>
    </w:p>
    <w:p w14:paraId="456BBB63" w14:textId="77777777" w:rsidR="002E6180" w:rsidRPr="002E6180" w:rsidRDefault="002E6180" w:rsidP="00734A53">
      <w:pPr>
        <w:pStyle w:val="ListParagraph"/>
        <w:numPr>
          <w:ilvl w:val="0"/>
          <w:numId w:val="131"/>
        </w:numPr>
      </w:pPr>
      <w:r w:rsidRPr="002E6180">
        <w:t>families will get unlimited allowable absences for the duration of the CCS period of emergency.</w:t>
      </w:r>
    </w:p>
    <w:p w14:paraId="5100973C" w14:textId="77777777" w:rsidR="002E6180" w:rsidRPr="002E6180" w:rsidRDefault="002E6180" w:rsidP="002E6180">
      <w:r w:rsidRPr="002E6180">
        <w:t xml:space="preserve">Read more about </w:t>
      </w:r>
      <w:hyperlink r:id="rId1220" w:history="1">
        <w:r w:rsidRPr="002E6180">
          <w:rPr>
            <w:rStyle w:val="Hyperlink"/>
          </w:rPr>
          <w:t>support during a CCS period of emergency</w:t>
        </w:r>
      </w:hyperlink>
      <w:r w:rsidRPr="002E6180">
        <w:t>.</w:t>
      </w:r>
    </w:p>
    <w:p w14:paraId="1EB6C392" w14:textId="77777777" w:rsidR="002E6180" w:rsidRPr="002E6180" w:rsidRDefault="002E6180" w:rsidP="002E6180">
      <w:pPr>
        <w:pStyle w:val="Heading4"/>
      </w:pPr>
      <w:r w:rsidRPr="002E6180">
        <w:t>Support after the emergency</w:t>
      </w:r>
    </w:p>
    <w:p w14:paraId="64798BA8" w14:textId="77777777" w:rsidR="002E6180" w:rsidRPr="002E6180" w:rsidRDefault="002E6180" w:rsidP="002E6180">
      <w:r w:rsidRPr="002E6180">
        <w:t xml:space="preserve">The following support may help you recover </w:t>
      </w:r>
      <w:r w:rsidRPr="002E6180">
        <w:rPr>
          <w:b/>
          <w:bCs/>
        </w:rPr>
        <w:t>after</w:t>
      </w:r>
      <w:r w:rsidRPr="002E6180">
        <w:t xml:space="preserve"> an emergency:</w:t>
      </w:r>
    </w:p>
    <w:p w14:paraId="25EFA125" w14:textId="77777777" w:rsidR="002E6180" w:rsidRPr="002E6180" w:rsidRDefault="002E6180" w:rsidP="00734A53">
      <w:pPr>
        <w:pStyle w:val="ListParagraph"/>
        <w:numPr>
          <w:ilvl w:val="0"/>
          <w:numId w:val="132"/>
        </w:numPr>
      </w:pPr>
      <w:r w:rsidRPr="002E6180">
        <w:t xml:space="preserve">you may be eligible for a </w:t>
      </w:r>
      <w:hyperlink r:id="rId1221" w:history="1">
        <w:r w:rsidRPr="002E6180">
          <w:rPr>
            <w:rStyle w:val="Hyperlink"/>
          </w:rPr>
          <w:t>Community Child Care Fund special circumstances grant</w:t>
        </w:r>
      </w:hyperlink>
      <w:r w:rsidRPr="002E6180">
        <w:t xml:space="preserve"> if the emergency threatens your service’s ability to stay open after the event, and you have already accessed other disaster support</w:t>
      </w:r>
    </w:p>
    <w:p w14:paraId="7505DE9B" w14:textId="77777777" w:rsidR="002E6180" w:rsidRPr="002E6180" w:rsidRDefault="002E6180" w:rsidP="00734A53">
      <w:pPr>
        <w:pStyle w:val="ListParagraph"/>
        <w:numPr>
          <w:ilvl w:val="0"/>
          <w:numId w:val="132"/>
        </w:numPr>
      </w:pPr>
      <w:r w:rsidRPr="002E6180">
        <w:t xml:space="preserve">families may be able to access </w:t>
      </w:r>
      <w:hyperlink r:id="rId1222" w:history="1">
        <w:r w:rsidRPr="002E6180">
          <w:rPr>
            <w:rStyle w:val="Hyperlink"/>
          </w:rPr>
          <w:t>additional absences</w:t>
        </w:r>
      </w:hyperlink>
      <w:r w:rsidRPr="002E6180">
        <w:t xml:space="preserve"> if they’ve exhausted their allowable absences</w:t>
      </w:r>
    </w:p>
    <w:p w14:paraId="7D39DC29" w14:textId="77777777" w:rsidR="002E6180" w:rsidRPr="002E6180" w:rsidRDefault="002E6180" w:rsidP="00734A53">
      <w:pPr>
        <w:pStyle w:val="ListParagraph"/>
        <w:numPr>
          <w:ilvl w:val="0"/>
          <w:numId w:val="132"/>
        </w:numPr>
      </w:pPr>
      <w:r w:rsidRPr="002E6180">
        <w:t xml:space="preserve">families may be eligible for </w:t>
      </w:r>
      <w:hyperlink r:id="rId1223" w:history="1">
        <w:r w:rsidRPr="002E6180">
          <w:rPr>
            <w:rStyle w:val="Hyperlink"/>
          </w:rPr>
          <w:t>Additional Child Care Subsidy</w:t>
        </w:r>
      </w:hyperlink>
      <w:r w:rsidRPr="002E6180">
        <w:t xml:space="preserve"> if they experience temporary financial hardship due to an emergency that happened in the last 6 months.</w:t>
      </w:r>
    </w:p>
    <w:p w14:paraId="2FC01AD7" w14:textId="77777777" w:rsidR="002E6180" w:rsidRPr="002E6180" w:rsidRDefault="002E6180" w:rsidP="002E6180">
      <w:r w:rsidRPr="002E6180">
        <w:t xml:space="preserve">Read more about </w:t>
      </w:r>
      <w:hyperlink r:id="rId1224" w:history="1">
        <w:r w:rsidRPr="002E6180">
          <w:rPr>
            <w:rStyle w:val="Hyperlink"/>
          </w:rPr>
          <w:t>support after an emergency</w:t>
        </w:r>
      </w:hyperlink>
      <w:r w:rsidRPr="002E6180">
        <w:t>.</w:t>
      </w:r>
    </w:p>
    <w:p w14:paraId="77D26D03" w14:textId="77777777" w:rsidR="002E6180" w:rsidRPr="002E6180" w:rsidRDefault="002E6180" w:rsidP="002E6180">
      <w:pPr>
        <w:pStyle w:val="Heading4"/>
      </w:pPr>
      <w:r w:rsidRPr="002E6180">
        <w:t>Other disaster support</w:t>
      </w:r>
    </w:p>
    <w:p w14:paraId="5EAD1428" w14:textId="77777777" w:rsidR="002E6180" w:rsidRPr="002E6180" w:rsidRDefault="002E6180" w:rsidP="002E6180">
      <w:r w:rsidRPr="002E6180">
        <w:t>You may be eligible for other government disaster support:</w:t>
      </w:r>
    </w:p>
    <w:p w14:paraId="30EB3D57" w14:textId="77777777" w:rsidR="002E6180" w:rsidRPr="002E6180" w:rsidRDefault="002E6180" w:rsidP="00734A53">
      <w:pPr>
        <w:pStyle w:val="ListParagraph"/>
        <w:numPr>
          <w:ilvl w:val="0"/>
          <w:numId w:val="133"/>
        </w:numPr>
      </w:pPr>
      <w:r w:rsidRPr="002E6180">
        <w:t xml:space="preserve">The Australian Government provides help for people affected by natural disasters. Find out whether you're eligible on the </w:t>
      </w:r>
      <w:hyperlink r:id="rId1225" w:history="1">
        <w:r w:rsidRPr="002E6180">
          <w:rPr>
            <w:rStyle w:val="Hyperlink"/>
          </w:rPr>
          <w:t>Services Australia website</w:t>
        </w:r>
      </w:hyperlink>
      <w:r w:rsidRPr="002E6180">
        <w:t>.</w:t>
      </w:r>
    </w:p>
    <w:p w14:paraId="4B9D0148" w14:textId="77777777" w:rsidR="002E6180" w:rsidRPr="002E6180" w:rsidRDefault="002E6180" w:rsidP="00734A53">
      <w:pPr>
        <w:pStyle w:val="ListParagraph"/>
        <w:numPr>
          <w:ilvl w:val="0"/>
          <w:numId w:val="133"/>
        </w:numPr>
      </w:pPr>
      <w:r w:rsidRPr="002E6180">
        <w:t xml:space="preserve">Your state or territory government may provide additional support in the event of a natural disaster. Find out more at </w:t>
      </w:r>
      <w:hyperlink r:id="rId1226" w:history="1">
        <w:r w:rsidRPr="002E6180">
          <w:rPr>
            <w:rStyle w:val="Hyperlink"/>
          </w:rPr>
          <w:t>Emergency Qld</w:t>
        </w:r>
      </w:hyperlink>
      <w:r w:rsidRPr="002E6180">
        <w:t xml:space="preserve"> and </w:t>
      </w:r>
      <w:hyperlink r:id="rId1227" w:history="1">
        <w:r w:rsidRPr="002E6180">
          <w:rPr>
            <w:rStyle w:val="Hyperlink"/>
          </w:rPr>
          <w:t>Emergency NSW</w:t>
        </w:r>
      </w:hyperlink>
      <w:r w:rsidRPr="002E6180">
        <w:t>.</w:t>
      </w:r>
    </w:p>
    <w:p w14:paraId="6146F65B" w14:textId="77777777" w:rsidR="002E6180" w:rsidRPr="002E6180" w:rsidRDefault="002E6180" w:rsidP="002E6180">
      <w:pPr>
        <w:pStyle w:val="Heading4"/>
      </w:pPr>
      <w:r w:rsidRPr="002E6180">
        <w:t>For action</w:t>
      </w:r>
    </w:p>
    <w:p w14:paraId="7A65DAAB" w14:textId="77777777" w:rsidR="002E6180" w:rsidRPr="002E6180" w:rsidRDefault="002E6180" w:rsidP="00734A53">
      <w:pPr>
        <w:pStyle w:val="ListParagraph"/>
        <w:numPr>
          <w:ilvl w:val="0"/>
          <w:numId w:val="134"/>
        </w:numPr>
      </w:pPr>
      <w:r w:rsidRPr="002E6180">
        <w:t>Tell us as soon as possible if you close your service. Do this via the </w:t>
      </w:r>
      <w:hyperlink r:id="rId1228" w:history="1">
        <w:r w:rsidRPr="002E6180">
          <w:rPr>
            <w:rStyle w:val="Hyperlink"/>
          </w:rPr>
          <w:t>Provider Entry Point (PEP)</w:t>
        </w:r>
      </w:hyperlink>
      <w:r w:rsidRPr="002E6180">
        <w:t xml:space="preserve"> or your third-party software. You also need to tell your </w:t>
      </w:r>
      <w:hyperlink r:id="rId1229" w:history="1">
        <w:r w:rsidRPr="002E6180">
          <w:rPr>
            <w:rStyle w:val="Hyperlink"/>
          </w:rPr>
          <w:t>state or territory regulatory authority</w:t>
        </w:r>
      </w:hyperlink>
      <w:r w:rsidRPr="002E6180">
        <w:t>.</w:t>
      </w:r>
    </w:p>
    <w:p w14:paraId="3082DB9E" w14:textId="77777777" w:rsidR="002E6180" w:rsidRPr="002E6180" w:rsidRDefault="002E6180" w:rsidP="00734A53">
      <w:pPr>
        <w:pStyle w:val="ListParagraph"/>
        <w:numPr>
          <w:ilvl w:val="0"/>
          <w:numId w:val="134"/>
        </w:numPr>
      </w:pPr>
      <w:r w:rsidRPr="002E6180">
        <w:t xml:space="preserve">Update your contact details in the Child Care Subsidy System so you don’t miss important information. Do this via the </w:t>
      </w:r>
      <w:hyperlink r:id="rId1230" w:history="1">
        <w:r w:rsidRPr="002E6180">
          <w:rPr>
            <w:rStyle w:val="Hyperlink"/>
          </w:rPr>
          <w:t>PEP</w:t>
        </w:r>
      </w:hyperlink>
      <w:r w:rsidRPr="002E6180">
        <w:t xml:space="preserve"> or your third-party software.</w:t>
      </w:r>
    </w:p>
    <w:p w14:paraId="272FFBDD" w14:textId="77777777" w:rsidR="002E6180" w:rsidRPr="002E6180" w:rsidRDefault="002E6180" w:rsidP="00734A53">
      <w:pPr>
        <w:pStyle w:val="ListParagraph"/>
        <w:numPr>
          <w:ilvl w:val="0"/>
          <w:numId w:val="134"/>
        </w:numPr>
      </w:pPr>
      <w:r w:rsidRPr="002E6180">
        <w:t xml:space="preserve">Update your vacancy details on </w:t>
      </w:r>
      <w:hyperlink r:id="rId1231" w:history="1">
        <w:r w:rsidRPr="002E6180">
          <w:rPr>
            <w:rStyle w:val="Hyperlink"/>
          </w:rPr>
          <w:t>StartingBlocks.gov.au</w:t>
        </w:r>
      </w:hyperlink>
      <w:r w:rsidRPr="002E6180">
        <w:t xml:space="preserve"> to help families looking for care. Do this via the </w:t>
      </w:r>
      <w:hyperlink r:id="rId1232" w:history="1">
        <w:r w:rsidRPr="002E6180">
          <w:rPr>
            <w:rStyle w:val="Hyperlink"/>
          </w:rPr>
          <w:t>PEP</w:t>
        </w:r>
      </w:hyperlink>
      <w:r w:rsidRPr="002E6180">
        <w:t xml:space="preserve"> or your third-party software.</w:t>
      </w:r>
    </w:p>
    <w:p w14:paraId="76DE215A" w14:textId="77777777" w:rsidR="002E6180" w:rsidRPr="002E6180" w:rsidRDefault="002E6180" w:rsidP="00734A53">
      <w:pPr>
        <w:pStyle w:val="ListParagraph"/>
        <w:numPr>
          <w:ilvl w:val="0"/>
          <w:numId w:val="134"/>
        </w:numPr>
      </w:pPr>
      <w:r w:rsidRPr="002E6180">
        <w:t xml:space="preserve">Join our </w:t>
      </w:r>
      <w:hyperlink r:id="rId1233" w:history="1">
        <w:r w:rsidRPr="002E6180">
          <w:rPr>
            <w:rStyle w:val="Hyperlink"/>
          </w:rPr>
          <w:t>Facebook group</w:t>
        </w:r>
      </w:hyperlink>
      <w:r w:rsidRPr="002E6180">
        <w:t xml:space="preserve"> for alerts and updates.</w:t>
      </w:r>
    </w:p>
    <w:p w14:paraId="4AA31F5F" w14:textId="42B27241" w:rsidR="002E6180" w:rsidRPr="002E6180" w:rsidRDefault="002E6180" w:rsidP="00734A53">
      <w:pPr>
        <w:pStyle w:val="ListParagraph"/>
        <w:numPr>
          <w:ilvl w:val="0"/>
          <w:numId w:val="134"/>
        </w:numPr>
      </w:pPr>
      <w:r w:rsidRPr="002E6180">
        <w:t xml:space="preserve">Keep an eye on </w:t>
      </w:r>
      <w:hyperlink r:id="rId1234" w:history="1">
        <w:r w:rsidRPr="002E6180">
          <w:rPr>
            <w:rStyle w:val="Hyperlink"/>
          </w:rPr>
          <w:t>Emergency Qld</w:t>
        </w:r>
      </w:hyperlink>
      <w:r w:rsidRPr="002E6180">
        <w:t xml:space="preserve"> and </w:t>
      </w:r>
      <w:hyperlink r:id="rId1235" w:history="1">
        <w:r w:rsidRPr="002E6180">
          <w:rPr>
            <w:rStyle w:val="Hyperlink"/>
          </w:rPr>
          <w:t>Emergency NSW</w:t>
        </w:r>
      </w:hyperlink>
      <w:r w:rsidRPr="002E6180">
        <w:t xml:space="preserve"> for current emergency information in your region.</w:t>
      </w:r>
    </w:p>
    <w:p w14:paraId="04A6E654" w14:textId="1BBDE148" w:rsidR="00E006BA" w:rsidRDefault="00E006BA" w:rsidP="002555AC">
      <w:pPr>
        <w:pStyle w:val="Issuedate"/>
      </w:pPr>
      <w:bookmarkStart w:id="310" w:name="_Toc216880866"/>
      <w:r>
        <w:t>26 February 2025</w:t>
      </w:r>
      <w:bookmarkEnd w:id="310"/>
    </w:p>
    <w:p w14:paraId="6D2456CE" w14:textId="335D629E" w:rsidR="00E006BA" w:rsidRDefault="00E006BA" w:rsidP="00E006BA">
      <w:pPr>
        <w:pStyle w:val="Heading2"/>
      </w:pPr>
      <w:bookmarkStart w:id="311" w:name="_Toc216880867"/>
      <w:r>
        <w:t>From the department</w:t>
      </w:r>
      <w:bookmarkEnd w:id="311"/>
    </w:p>
    <w:p w14:paraId="46E8B4A4" w14:textId="4309015B" w:rsidR="00E006BA" w:rsidRDefault="00C52D26" w:rsidP="00C52D26">
      <w:pPr>
        <w:pStyle w:val="Heading3"/>
      </w:pPr>
      <w:r w:rsidRPr="00C52D26">
        <w:t>ECEC supported bargaining agreement update</w:t>
      </w:r>
    </w:p>
    <w:p w14:paraId="648E5998" w14:textId="77777777" w:rsidR="0005429C" w:rsidRPr="0005429C" w:rsidRDefault="0005429C" w:rsidP="0005429C">
      <w:r w:rsidRPr="0005429C">
        <w:rPr>
          <w:b/>
          <w:bCs/>
        </w:rPr>
        <w:t xml:space="preserve">The Fair Work Commission (FWC) is processing applications to join the early childhood education and care (ECEC) multi-employer enterprise agreement. </w:t>
      </w:r>
    </w:p>
    <w:p w14:paraId="441017A1" w14:textId="77777777" w:rsidR="0005429C" w:rsidRPr="0005429C" w:rsidRDefault="0005429C" w:rsidP="0005429C">
      <w:r w:rsidRPr="0005429C">
        <w:t>The ECEC multi-employer enterprise agreement is a type of workplace instrument. It meets the worker retention payment requirements. </w:t>
      </w:r>
    </w:p>
    <w:p w14:paraId="38674C30" w14:textId="77777777" w:rsidR="0005429C" w:rsidRPr="0005429C" w:rsidRDefault="0005429C" w:rsidP="0005429C">
      <w:r w:rsidRPr="0005429C">
        <w:t>Providers can apply to join the agreement. This is known as a variation. </w:t>
      </w:r>
    </w:p>
    <w:p w14:paraId="6DE298F6" w14:textId="77777777" w:rsidR="0005429C" w:rsidRPr="0005429C" w:rsidRDefault="0005429C" w:rsidP="0005429C">
      <w:r w:rsidRPr="0005429C">
        <w:t>FWC must approve the variation and is now processing applications on a monthly schedule.</w:t>
      </w:r>
    </w:p>
    <w:p w14:paraId="2913192B" w14:textId="77777777" w:rsidR="0005429C" w:rsidRPr="0005429C" w:rsidRDefault="0005429C" w:rsidP="0005429C">
      <w:r w:rsidRPr="0005429C">
        <w:t>Each month, FWC will publish one decision that covers all applications received before the cut-off date for that month.</w:t>
      </w:r>
    </w:p>
    <w:p w14:paraId="5CB94D94" w14:textId="77777777" w:rsidR="0005429C" w:rsidRPr="0005429C" w:rsidRDefault="0005429C" w:rsidP="0005429C">
      <w:r w:rsidRPr="0005429C">
        <w:t>Applications received after the cut-off date will be considered in the next month's decision.</w:t>
      </w:r>
    </w:p>
    <w:p w14:paraId="4BE20121" w14:textId="77777777" w:rsidR="0005429C" w:rsidRPr="0005429C" w:rsidRDefault="0005429C" w:rsidP="0005429C">
      <w:r w:rsidRPr="0005429C">
        <w:t>FWC approved the first applications on 28 January 2025. This adds new employers and their employees to the agreement.</w:t>
      </w:r>
    </w:p>
    <w:p w14:paraId="38522B13" w14:textId="77777777" w:rsidR="0005429C" w:rsidRPr="0005429C" w:rsidRDefault="0005429C" w:rsidP="0005429C">
      <w:r w:rsidRPr="0005429C">
        <w:t xml:space="preserve">Visit the </w:t>
      </w:r>
      <w:hyperlink r:id="rId1236" w:history="1">
        <w:r w:rsidRPr="0005429C">
          <w:rPr>
            <w:rStyle w:val="Hyperlink"/>
          </w:rPr>
          <w:t>Fair Work Commission</w:t>
        </w:r>
      </w:hyperlink>
      <w:r w:rsidRPr="0005429C">
        <w:t xml:space="preserve"> website to:</w:t>
      </w:r>
    </w:p>
    <w:p w14:paraId="434B5ACF" w14:textId="77777777" w:rsidR="0005429C" w:rsidRPr="0005429C" w:rsidRDefault="0005429C" w:rsidP="00333F6E">
      <w:pPr>
        <w:pStyle w:val="ListParagraph"/>
        <w:numPr>
          <w:ilvl w:val="0"/>
          <w:numId w:val="120"/>
        </w:numPr>
      </w:pPr>
      <w:r w:rsidRPr="0005429C">
        <w:t>read the agreement</w:t>
      </w:r>
    </w:p>
    <w:p w14:paraId="3CE7880C" w14:textId="77777777" w:rsidR="0005429C" w:rsidRPr="0005429C" w:rsidRDefault="0005429C" w:rsidP="00333F6E">
      <w:pPr>
        <w:pStyle w:val="ListParagraph"/>
        <w:numPr>
          <w:ilvl w:val="0"/>
          <w:numId w:val="120"/>
        </w:numPr>
      </w:pPr>
      <w:r w:rsidRPr="0005429C">
        <w:t>apply to join the agreement</w:t>
      </w:r>
    </w:p>
    <w:p w14:paraId="195B0DD4" w14:textId="77777777" w:rsidR="0005429C" w:rsidRPr="0005429C" w:rsidRDefault="0005429C" w:rsidP="00333F6E">
      <w:pPr>
        <w:pStyle w:val="ListParagraph"/>
        <w:numPr>
          <w:ilvl w:val="0"/>
          <w:numId w:val="120"/>
        </w:numPr>
      </w:pPr>
      <w:r w:rsidRPr="0005429C">
        <w:t>see the application cut-off and decision dates</w:t>
      </w:r>
    </w:p>
    <w:p w14:paraId="552E2CD8" w14:textId="77777777" w:rsidR="0005429C" w:rsidRPr="0005429C" w:rsidRDefault="0005429C" w:rsidP="00333F6E">
      <w:pPr>
        <w:pStyle w:val="ListParagraph"/>
        <w:numPr>
          <w:ilvl w:val="0"/>
          <w:numId w:val="120"/>
        </w:numPr>
      </w:pPr>
      <w:r w:rsidRPr="0005429C">
        <w:t>see variations in progress</w:t>
      </w:r>
    </w:p>
    <w:p w14:paraId="677B4876" w14:textId="77777777" w:rsidR="0005429C" w:rsidRPr="0005429C" w:rsidRDefault="0005429C" w:rsidP="00333F6E">
      <w:pPr>
        <w:pStyle w:val="ListParagraph"/>
        <w:numPr>
          <w:ilvl w:val="0"/>
          <w:numId w:val="120"/>
        </w:numPr>
      </w:pPr>
      <w:r w:rsidRPr="0005429C">
        <w:t>see approved variations. </w:t>
      </w:r>
    </w:p>
    <w:p w14:paraId="7F97C994" w14:textId="77777777" w:rsidR="0005429C" w:rsidRPr="0005429C" w:rsidRDefault="0005429C" w:rsidP="0005429C">
      <w:pPr>
        <w:pStyle w:val="Heading4"/>
      </w:pPr>
      <w:r w:rsidRPr="0005429C">
        <w:t>Need help with your workplace instrument?</w:t>
      </w:r>
    </w:p>
    <w:p w14:paraId="7D1D367C" w14:textId="77777777" w:rsidR="0005429C" w:rsidRPr="0005429C" w:rsidRDefault="0005429C" w:rsidP="0005429C">
      <w:r w:rsidRPr="0005429C">
        <w:t>Support is available now. This includes help to join the ECEC multi-employer enterprise agreement or develop your own compliant workplace instrument.</w:t>
      </w:r>
    </w:p>
    <w:p w14:paraId="2533EFEC" w14:textId="64C03FD6" w:rsidR="0005429C" w:rsidRDefault="0005429C" w:rsidP="0005429C">
      <w:hyperlink r:id="rId1237" w:history="1">
        <w:r w:rsidRPr="0005429C">
          <w:rPr>
            <w:rStyle w:val="Hyperlink"/>
          </w:rPr>
          <w:t>Search the directory</w:t>
        </w:r>
      </w:hyperlink>
      <w:r w:rsidRPr="0005429C">
        <w:t xml:space="preserve"> on our website to find support that meets your needs.</w:t>
      </w:r>
    </w:p>
    <w:p w14:paraId="016A490F" w14:textId="084EFBFF" w:rsidR="00C52D26" w:rsidRDefault="009B46D4" w:rsidP="009B46D4">
      <w:pPr>
        <w:pStyle w:val="Heading3"/>
      </w:pPr>
      <w:r w:rsidRPr="009B46D4">
        <w:t>CCS period of emergency extended</w:t>
      </w:r>
    </w:p>
    <w:p w14:paraId="1B67320A" w14:textId="77777777" w:rsidR="00C52D26" w:rsidRPr="00C52D26" w:rsidRDefault="00C52D26" w:rsidP="00C52D26">
      <w:r w:rsidRPr="00C52D26">
        <w:rPr>
          <w:b/>
          <w:bCs/>
        </w:rPr>
        <w:t xml:space="preserve">We’ve extended the declared Child Care Subsidy (CCS) period of emergency in parts of Queensland due to the impact of flooding. </w:t>
      </w:r>
    </w:p>
    <w:p w14:paraId="60F75DB5" w14:textId="77777777" w:rsidR="00C52D26" w:rsidRPr="00C52D26" w:rsidRDefault="00C52D26" w:rsidP="00C52D26">
      <w:r w:rsidRPr="00C52D26">
        <w:t>Visit our website to see:</w:t>
      </w:r>
    </w:p>
    <w:p w14:paraId="0CD2CBD0" w14:textId="77777777" w:rsidR="00C52D26" w:rsidRPr="00C52D26" w:rsidRDefault="00C52D26" w:rsidP="00333F6E">
      <w:pPr>
        <w:pStyle w:val="ListParagraph"/>
        <w:numPr>
          <w:ilvl w:val="0"/>
          <w:numId w:val="121"/>
        </w:numPr>
      </w:pPr>
      <w:hyperlink r:id="rId1238" w:history="1">
        <w:r w:rsidRPr="00C52D26">
          <w:rPr>
            <w:rStyle w:val="Hyperlink"/>
          </w:rPr>
          <w:t>regions and timeframes where the period of emergency applies</w:t>
        </w:r>
      </w:hyperlink>
    </w:p>
    <w:p w14:paraId="0DE1A2FD" w14:textId="77777777" w:rsidR="00C52D26" w:rsidRPr="00C52D26" w:rsidRDefault="00C52D26" w:rsidP="00333F6E">
      <w:pPr>
        <w:pStyle w:val="ListParagraph"/>
        <w:numPr>
          <w:ilvl w:val="0"/>
          <w:numId w:val="121"/>
        </w:numPr>
      </w:pPr>
      <w:hyperlink r:id="rId1239" w:history="1">
        <w:r w:rsidRPr="00C52D26">
          <w:rPr>
            <w:rStyle w:val="Hyperlink"/>
          </w:rPr>
          <w:t>details of support available during and after a period of emergency</w:t>
        </w:r>
      </w:hyperlink>
      <w:r w:rsidRPr="00C52D26">
        <w:t>.</w:t>
      </w:r>
    </w:p>
    <w:p w14:paraId="33278DAB" w14:textId="24366EC5" w:rsidR="00C52D26" w:rsidRDefault="00C52D26" w:rsidP="00C52D26">
      <w:r w:rsidRPr="00C52D26">
        <w:t>We continue to monitor the situation and will provide updates as required.</w:t>
      </w:r>
    </w:p>
    <w:p w14:paraId="2EBE1781" w14:textId="4124F5A8" w:rsidR="009B46D4" w:rsidRDefault="009B46D4" w:rsidP="009B46D4">
      <w:pPr>
        <w:pStyle w:val="Heading2"/>
      </w:pPr>
      <w:bookmarkStart w:id="312" w:name="_Toc216880868"/>
      <w:r>
        <w:t>Sector spotlight</w:t>
      </w:r>
      <w:bookmarkEnd w:id="312"/>
    </w:p>
    <w:p w14:paraId="2F635AC4" w14:textId="0B81FC0B" w:rsidR="009B46D4" w:rsidRDefault="0030464B" w:rsidP="0030464B">
      <w:pPr>
        <w:pStyle w:val="Heading3"/>
      </w:pPr>
      <w:r w:rsidRPr="0030464B">
        <w:t>Changes to fit and proper person requirements coming soon</w:t>
      </w:r>
    </w:p>
    <w:p w14:paraId="2B485D71" w14:textId="77777777" w:rsidR="0030464B" w:rsidRPr="0030464B" w:rsidRDefault="0030464B" w:rsidP="0030464B">
      <w:r w:rsidRPr="0030464B">
        <w:rPr>
          <w:b/>
          <w:bCs/>
        </w:rPr>
        <w:t xml:space="preserve">From 1 April 2025, new CCS provider approval applicants will need to provide a statement of tax record (STR). </w:t>
      </w:r>
    </w:p>
    <w:p w14:paraId="12358DFF" w14:textId="77777777" w:rsidR="0030464B" w:rsidRPr="0030464B" w:rsidRDefault="0030464B" w:rsidP="0030464B">
      <w:r w:rsidRPr="0030464B">
        <w:t>For CCS approval, a provider must be considered fit and proper to handle public money. All new providers go through a fit and proper assessment. The STR will form part of this assessment. It demonstrates a provider’s engagement with the tax system.</w:t>
      </w:r>
    </w:p>
    <w:p w14:paraId="2B95303A" w14:textId="77777777" w:rsidR="0030464B" w:rsidRPr="0030464B" w:rsidRDefault="0030464B" w:rsidP="0030464B">
      <w:r w:rsidRPr="0030464B">
        <w:t>The provider must supply the STR. Applicants will need to:</w:t>
      </w:r>
    </w:p>
    <w:p w14:paraId="1567EA94" w14:textId="77777777" w:rsidR="0030464B" w:rsidRPr="0030464B" w:rsidRDefault="0030464B" w:rsidP="00333F6E">
      <w:pPr>
        <w:pStyle w:val="ListParagraph"/>
        <w:numPr>
          <w:ilvl w:val="0"/>
          <w:numId w:val="122"/>
        </w:numPr>
      </w:pPr>
      <w:r w:rsidRPr="0030464B">
        <w:t>request and obtain the required STR for their organisation from the Australian Taxation Office (ATO)</w:t>
      </w:r>
    </w:p>
    <w:p w14:paraId="4E9EEA82" w14:textId="77777777" w:rsidR="0030464B" w:rsidRPr="0030464B" w:rsidRDefault="0030464B" w:rsidP="00333F6E">
      <w:pPr>
        <w:pStyle w:val="ListParagraph"/>
        <w:numPr>
          <w:ilvl w:val="0"/>
          <w:numId w:val="122"/>
        </w:numPr>
      </w:pPr>
      <w:r w:rsidRPr="0030464B">
        <w:t>provide the STR as part of their application for CCS approval.</w:t>
      </w:r>
    </w:p>
    <w:p w14:paraId="419766A7" w14:textId="77777777" w:rsidR="0030464B" w:rsidRPr="0030464B" w:rsidRDefault="0030464B" w:rsidP="0030464B">
      <w:r w:rsidRPr="0030464B">
        <w:t>Providers will be able to request an STR from the ATO:</w:t>
      </w:r>
    </w:p>
    <w:p w14:paraId="6849DDF2" w14:textId="77777777" w:rsidR="0030464B" w:rsidRPr="0030464B" w:rsidRDefault="0030464B" w:rsidP="00333F6E">
      <w:pPr>
        <w:pStyle w:val="ListParagraph"/>
        <w:numPr>
          <w:ilvl w:val="0"/>
          <w:numId w:val="123"/>
        </w:numPr>
      </w:pPr>
      <w:r w:rsidRPr="0030464B">
        <w:t xml:space="preserve">by using </w:t>
      </w:r>
      <w:hyperlink r:id="rId1240" w:history="1">
        <w:r w:rsidRPr="0030464B">
          <w:rPr>
            <w:rStyle w:val="Hyperlink"/>
          </w:rPr>
          <w:t>ATO online services</w:t>
        </w:r>
      </w:hyperlink>
      <w:r w:rsidRPr="0030464B">
        <w:t xml:space="preserve"> </w:t>
      </w:r>
    </w:p>
    <w:p w14:paraId="74D47F7A" w14:textId="77777777" w:rsidR="0030464B" w:rsidRPr="0030464B" w:rsidRDefault="0030464B" w:rsidP="00333F6E">
      <w:pPr>
        <w:pStyle w:val="ListParagraph"/>
        <w:numPr>
          <w:ilvl w:val="0"/>
          <w:numId w:val="123"/>
        </w:numPr>
      </w:pPr>
      <w:r w:rsidRPr="0030464B">
        <w:t>through their registered tax professional.</w:t>
      </w:r>
    </w:p>
    <w:p w14:paraId="70212FC1" w14:textId="172B611C" w:rsidR="009B46D4" w:rsidRDefault="0030464B" w:rsidP="0030464B">
      <w:r w:rsidRPr="0030464B">
        <w:t xml:space="preserve">Visit our website for more information on </w:t>
      </w:r>
      <w:hyperlink r:id="rId1241" w:history="1">
        <w:r w:rsidRPr="0030464B">
          <w:rPr>
            <w:rStyle w:val="Hyperlink"/>
          </w:rPr>
          <w:t>STR for CCS</w:t>
        </w:r>
      </w:hyperlink>
      <w:r w:rsidRPr="0030464B">
        <w:t>.</w:t>
      </w:r>
    </w:p>
    <w:p w14:paraId="6A679108" w14:textId="2AA9CF64" w:rsidR="0030464B" w:rsidRDefault="001D0177" w:rsidP="001D0177">
      <w:pPr>
        <w:pStyle w:val="Heading2"/>
      </w:pPr>
      <w:bookmarkStart w:id="313" w:name="_Toc216880869"/>
      <w:r>
        <w:t>Facts from FAL</w:t>
      </w:r>
      <w:bookmarkEnd w:id="313"/>
    </w:p>
    <w:p w14:paraId="61B923B5" w14:textId="015A4B6B" w:rsidR="001D0177" w:rsidRDefault="001D0177" w:rsidP="001D0177">
      <w:pPr>
        <w:pStyle w:val="Heading3"/>
      </w:pPr>
      <w:r w:rsidRPr="001D0177">
        <w:t>Can families travelling overseas get CCS?</w:t>
      </w:r>
    </w:p>
    <w:p w14:paraId="425885E1" w14:textId="77777777" w:rsidR="001D0177" w:rsidRPr="001D0177" w:rsidRDefault="001D0177" w:rsidP="001D0177">
      <w:r w:rsidRPr="001D0177">
        <w:rPr>
          <w:b/>
          <w:bCs/>
        </w:rPr>
        <w:t xml:space="preserve">Generally, Australian Government payments are not payable while the recipient is overseas. Government payments are for families who live and work in Australia.  </w:t>
      </w:r>
    </w:p>
    <w:p w14:paraId="5914F203" w14:textId="77777777" w:rsidR="001D0177" w:rsidRPr="001D0177" w:rsidRDefault="001D0177" w:rsidP="001D0177">
      <w:r w:rsidRPr="001D0177">
        <w:t>To remain eligible for CCS, a family must meet residency requirements. This means: </w:t>
      </w:r>
    </w:p>
    <w:p w14:paraId="13953ECD" w14:textId="77777777" w:rsidR="001D0177" w:rsidRPr="001D0177" w:rsidRDefault="001D0177" w:rsidP="00333F6E">
      <w:pPr>
        <w:pStyle w:val="ListParagraph"/>
        <w:numPr>
          <w:ilvl w:val="0"/>
          <w:numId w:val="124"/>
        </w:numPr>
      </w:pPr>
      <w:r w:rsidRPr="001D0177">
        <w:t>payments will stop when a family leaves Australia to live in another country </w:t>
      </w:r>
    </w:p>
    <w:p w14:paraId="5F96EC8D" w14:textId="77777777" w:rsidR="001D0177" w:rsidRPr="001D0177" w:rsidRDefault="001D0177" w:rsidP="00333F6E">
      <w:pPr>
        <w:pStyle w:val="ListParagraph"/>
        <w:numPr>
          <w:ilvl w:val="0"/>
          <w:numId w:val="124"/>
        </w:numPr>
      </w:pPr>
      <w:r w:rsidRPr="001D0177">
        <w:t>payments will stop if a family travels overseas for 6 weeks or more, restarting when they return to Australia. </w:t>
      </w:r>
    </w:p>
    <w:p w14:paraId="3BFDD243" w14:textId="77777777" w:rsidR="001D0177" w:rsidRPr="001D0177" w:rsidRDefault="001D0177" w:rsidP="001D0177">
      <w:r w:rsidRPr="001D0177">
        <w:t>A family can use their 42 allowable absences for short term travel overseas. </w:t>
      </w:r>
    </w:p>
    <w:p w14:paraId="72339673" w14:textId="1378238B" w:rsidR="001D0177" w:rsidRDefault="001D0177" w:rsidP="001D0177">
      <w:r w:rsidRPr="001D0177">
        <w:t xml:space="preserve">Read more about </w:t>
      </w:r>
      <w:hyperlink r:id="rId1242" w:history="1">
        <w:r w:rsidRPr="001D0177">
          <w:rPr>
            <w:rStyle w:val="Hyperlink"/>
          </w:rPr>
          <w:t>payments to families</w:t>
        </w:r>
      </w:hyperlink>
      <w:r w:rsidRPr="001D0177">
        <w:t xml:space="preserve"> on our website. </w:t>
      </w:r>
    </w:p>
    <w:p w14:paraId="4E357613" w14:textId="2C2AA63C" w:rsidR="001D0177" w:rsidRDefault="00373E30" w:rsidP="00373E30">
      <w:pPr>
        <w:pStyle w:val="Heading3"/>
      </w:pPr>
      <w:r>
        <w:t>Tell us within 24 hours if a working with children check status changes</w:t>
      </w:r>
    </w:p>
    <w:p w14:paraId="64BFA6B2" w14:textId="77777777" w:rsidR="00373E30" w:rsidRPr="00373E30" w:rsidRDefault="00373E30" w:rsidP="00373E30">
      <w:r w:rsidRPr="00373E30">
        <w:rPr>
          <w:b/>
          <w:bCs/>
        </w:rPr>
        <w:t xml:space="preserve">You must notify us when the status of a working with children check (WWCC) changes for any of the following people: </w:t>
      </w:r>
    </w:p>
    <w:p w14:paraId="276AF34D" w14:textId="77777777" w:rsidR="00373E30" w:rsidRPr="00373E30" w:rsidRDefault="00373E30" w:rsidP="00333F6E">
      <w:pPr>
        <w:pStyle w:val="ListParagraph"/>
        <w:numPr>
          <w:ilvl w:val="0"/>
          <w:numId w:val="126"/>
        </w:numPr>
      </w:pPr>
      <w:r w:rsidRPr="00373E30">
        <w:t>Family Day Care educators</w:t>
      </w:r>
    </w:p>
    <w:p w14:paraId="4D049562" w14:textId="77777777" w:rsidR="00373E30" w:rsidRPr="00373E30" w:rsidRDefault="00373E30" w:rsidP="00333F6E">
      <w:pPr>
        <w:pStyle w:val="ListParagraph"/>
        <w:numPr>
          <w:ilvl w:val="0"/>
          <w:numId w:val="126"/>
        </w:numPr>
      </w:pPr>
      <w:r w:rsidRPr="00373E30">
        <w:t>In Home Care educators</w:t>
      </w:r>
    </w:p>
    <w:p w14:paraId="43E3A439" w14:textId="77777777" w:rsidR="00373E30" w:rsidRPr="00373E30" w:rsidRDefault="00373E30" w:rsidP="00333F6E">
      <w:pPr>
        <w:pStyle w:val="ListParagraph"/>
        <w:numPr>
          <w:ilvl w:val="0"/>
          <w:numId w:val="126"/>
        </w:numPr>
      </w:pPr>
      <w:r w:rsidRPr="00373E30">
        <w:t>persons with management or control (PMCs) and</w:t>
      </w:r>
    </w:p>
    <w:p w14:paraId="0F1FED76" w14:textId="77777777" w:rsidR="00373E30" w:rsidRPr="00373E30" w:rsidRDefault="00373E30" w:rsidP="00333F6E">
      <w:pPr>
        <w:pStyle w:val="ListParagraph"/>
        <w:numPr>
          <w:ilvl w:val="0"/>
          <w:numId w:val="126"/>
        </w:numPr>
      </w:pPr>
      <w:r w:rsidRPr="00373E30">
        <w:t>persons responsible at the service who are required to have a WWCC.</w:t>
      </w:r>
    </w:p>
    <w:p w14:paraId="56E577AC" w14:textId="77777777" w:rsidR="00373E30" w:rsidRPr="00373E30" w:rsidRDefault="00373E30" w:rsidP="00373E30">
      <w:r w:rsidRPr="00373E30">
        <w:t>A change in status includes if a check is:</w:t>
      </w:r>
    </w:p>
    <w:p w14:paraId="3C2CD6FA" w14:textId="77777777" w:rsidR="00373E30" w:rsidRPr="00373E30" w:rsidRDefault="00373E30" w:rsidP="00333F6E">
      <w:pPr>
        <w:pStyle w:val="ListParagraph"/>
        <w:numPr>
          <w:ilvl w:val="0"/>
          <w:numId w:val="125"/>
        </w:numPr>
      </w:pPr>
      <w:r w:rsidRPr="00373E30">
        <w:t>renewed</w:t>
      </w:r>
    </w:p>
    <w:p w14:paraId="1F401854" w14:textId="77777777" w:rsidR="00373E30" w:rsidRPr="00373E30" w:rsidRDefault="00373E30" w:rsidP="00333F6E">
      <w:pPr>
        <w:pStyle w:val="ListParagraph"/>
        <w:numPr>
          <w:ilvl w:val="0"/>
          <w:numId w:val="125"/>
        </w:numPr>
      </w:pPr>
      <w:r w:rsidRPr="00373E30">
        <w:t>extended</w:t>
      </w:r>
    </w:p>
    <w:p w14:paraId="78F20A61" w14:textId="77777777" w:rsidR="00373E30" w:rsidRPr="00373E30" w:rsidRDefault="00373E30" w:rsidP="00333F6E">
      <w:pPr>
        <w:pStyle w:val="ListParagraph"/>
        <w:numPr>
          <w:ilvl w:val="0"/>
          <w:numId w:val="125"/>
        </w:numPr>
      </w:pPr>
      <w:r w:rsidRPr="00373E30">
        <w:t>suspended</w:t>
      </w:r>
    </w:p>
    <w:p w14:paraId="78853075" w14:textId="77777777" w:rsidR="00373E30" w:rsidRPr="00373E30" w:rsidRDefault="00373E30" w:rsidP="00333F6E">
      <w:pPr>
        <w:pStyle w:val="ListParagraph"/>
        <w:numPr>
          <w:ilvl w:val="0"/>
          <w:numId w:val="125"/>
        </w:numPr>
      </w:pPr>
      <w:r w:rsidRPr="00373E30">
        <w:t>revoked</w:t>
      </w:r>
    </w:p>
    <w:p w14:paraId="28A0F736" w14:textId="77777777" w:rsidR="00373E30" w:rsidRPr="00373E30" w:rsidRDefault="00373E30" w:rsidP="00333F6E">
      <w:pPr>
        <w:pStyle w:val="ListParagraph"/>
        <w:numPr>
          <w:ilvl w:val="0"/>
          <w:numId w:val="125"/>
        </w:numPr>
      </w:pPr>
      <w:r w:rsidRPr="00373E30">
        <w:t>lapsed or expired.</w:t>
      </w:r>
    </w:p>
    <w:p w14:paraId="42388C16" w14:textId="77777777" w:rsidR="00373E30" w:rsidRPr="00373E30" w:rsidRDefault="00373E30" w:rsidP="00373E30">
      <w:r w:rsidRPr="00373E30">
        <w:t>You must report the change via the </w:t>
      </w:r>
      <w:hyperlink r:id="rId1243" w:history="1">
        <w:r w:rsidRPr="00373E30">
          <w:rPr>
            <w:rStyle w:val="Hyperlink"/>
          </w:rPr>
          <w:t>Provider Entry Point</w:t>
        </w:r>
      </w:hyperlink>
      <w:r w:rsidRPr="00373E30">
        <w:t> (PEP) or your third-party software within 24 hours of becoming aware.</w:t>
      </w:r>
    </w:p>
    <w:p w14:paraId="2FF5E876" w14:textId="0E630E0C" w:rsidR="001D0177" w:rsidRDefault="00373E30" w:rsidP="00373E30">
      <w:r w:rsidRPr="00373E30">
        <w:t xml:space="preserve">Learn more about </w:t>
      </w:r>
      <w:hyperlink r:id="rId1244" w:history="1">
        <w:r w:rsidRPr="00373E30">
          <w:rPr>
            <w:rStyle w:val="Hyperlink"/>
          </w:rPr>
          <w:t>how to manage your WWCC</w:t>
        </w:r>
      </w:hyperlink>
      <w:r w:rsidRPr="00373E30">
        <w:t xml:space="preserve"> on our website.</w:t>
      </w:r>
    </w:p>
    <w:p w14:paraId="21E0857C" w14:textId="2B6FD531" w:rsidR="003A44DB" w:rsidRDefault="003A44DB" w:rsidP="003A44DB">
      <w:pPr>
        <w:pStyle w:val="Heading3"/>
      </w:pPr>
      <w:r w:rsidRPr="003A44DB">
        <w:t>New Geccko course: First Nations Cultural Awareness</w:t>
      </w:r>
    </w:p>
    <w:p w14:paraId="1F6E219C" w14:textId="77777777" w:rsidR="003A44DB" w:rsidRPr="003A44DB" w:rsidRDefault="003A44DB" w:rsidP="003A44DB">
      <w:r w:rsidRPr="003A44DB">
        <w:rPr>
          <w:b/>
          <w:bCs/>
        </w:rPr>
        <w:t xml:space="preserve">Our new First Nations Cultural Awareness course is designed for all staff working in ECEC, including administrators, educators and support staff. </w:t>
      </w:r>
    </w:p>
    <w:p w14:paraId="5F0C3230" w14:textId="77777777" w:rsidR="003A44DB" w:rsidRPr="003A44DB" w:rsidRDefault="003A44DB" w:rsidP="003A44DB">
      <w:r w:rsidRPr="003A44DB">
        <w:t>This course will help the ECEC sector better understand issues impacting First Nations families. Understanding these issues will help create a safe, welcoming and respectful environment.</w:t>
      </w:r>
    </w:p>
    <w:p w14:paraId="71EE5771" w14:textId="77777777" w:rsidR="003A44DB" w:rsidRPr="003A44DB" w:rsidRDefault="003A44DB" w:rsidP="003A44DB">
      <w:r w:rsidRPr="003A44DB">
        <w:t>This course will provide insights into:</w:t>
      </w:r>
    </w:p>
    <w:p w14:paraId="5F9D7B7E" w14:textId="77777777" w:rsidR="003A44DB" w:rsidRPr="003A44DB" w:rsidRDefault="003A44DB" w:rsidP="00333F6E">
      <w:pPr>
        <w:pStyle w:val="ListParagraph"/>
        <w:numPr>
          <w:ilvl w:val="0"/>
          <w:numId w:val="127"/>
        </w:numPr>
      </w:pPr>
      <w:r w:rsidRPr="003A44DB">
        <w:t>the impact of colonisation on First Nations people</w:t>
      </w:r>
    </w:p>
    <w:p w14:paraId="37976AEA" w14:textId="77777777" w:rsidR="003A44DB" w:rsidRPr="003A44DB" w:rsidRDefault="003A44DB" w:rsidP="00333F6E">
      <w:pPr>
        <w:pStyle w:val="ListParagraph"/>
        <w:numPr>
          <w:ilvl w:val="0"/>
          <w:numId w:val="127"/>
        </w:numPr>
      </w:pPr>
      <w:r w:rsidRPr="003A44DB">
        <w:t>the experiences of First Nations people in ECEC settings</w:t>
      </w:r>
    </w:p>
    <w:p w14:paraId="46ED5A31" w14:textId="77777777" w:rsidR="003A44DB" w:rsidRPr="003A44DB" w:rsidRDefault="003A44DB" w:rsidP="00333F6E">
      <w:pPr>
        <w:pStyle w:val="ListParagraph"/>
        <w:numPr>
          <w:ilvl w:val="0"/>
          <w:numId w:val="127"/>
        </w:numPr>
      </w:pPr>
      <w:r w:rsidRPr="003A44DB">
        <w:t>practical steps you can take to support First Nations children, families, staff and communities.</w:t>
      </w:r>
    </w:p>
    <w:p w14:paraId="1AA9D2B5" w14:textId="77777777" w:rsidR="003A44DB" w:rsidRPr="003A44DB" w:rsidRDefault="003A44DB" w:rsidP="003A44DB">
      <w:r w:rsidRPr="003A44DB">
        <w:t>Improve your cultural competency and share with your colleagues today.</w:t>
      </w:r>
    </w:p>
    <w:p w14:paraId="3073BDAE" w14:textId="0005397B" w:rsidR="003A44DB" w:rsidRDefault="003A44DB" w:rsidP="003A44DB">
      <w:r w:rsidRPr="003A44DB">
        <w:t xml:space="preserve">Find out more and access this free course on </w:t>
      </w:r>
      <w:hyperlink r:id="rId1245" w:history="1">
        <w:r w:rsidRPr="003A44DB">
          <w:rPr>
            <w:rStyle w:val="Hyperlink"/>
          </w:rPr>
          <w:t>Geccko</w:t>
        </w:r>
      </w:hyperlink>
      <w:r w:rsidRPr="003A44DB">
        <w:t>.</w:t>
      </w:r>
    </w:p>
    <w:p w14:paraId="3589C676" w14:textId="1A41536B" w:rsidR="003A44DB" w:rsidRDefault="003A44DB" w:rsidP="00993F20">
      <w:pPr>
        <w:pStyle w:val="Heading2"/>
      </w:pPr>
      <w:bookmarkStart w:id="314" w:name="_Toc216880870"/>
      <w:r>
        <w:t>Workforce support</w:t>
      </w:r>
      <w:bookmarkEnd w:id="314"/>
    </w:p>
    <w:p w14:paraId="7F8D41C6" w14:textId="44CC75E8" w:rsidR="003A44DB" w:rsidRDefault="00993F20" w:rsidP="00993F20">
      <w:pPr>
        <w:pStyle w:val="Heading3"/>
      </w:pPr>
      <w:r w:rsidRPr="00993F20">
        <w:t>Professional development survey coming soon</w:t>
      </w:r>
    </w:p>
    <w:p w14:paraId="6B12CA0F" w14:textId="77777777" w:rsidR="00993F20" w:rsidRPr="00993F20" w:rsidRDefault="00993F20" w:rsidP="00993F20">
      <w:r w:rsidRPr="00993F20">
        <w:rPr>
          <w:b/>
          <w:bCs/>
        </w:rPr>
        <w:t xml:space="preserve">We want to hear about your experience with our professional development opportunities.   </w:t>
      </w:r>
    </w:p>
    <w:p w14:paraId="4ADE89D3" w14:textId="77777777" w:rsidR="00993F20" w:rsidRPr="00993F20" w:rsidRDefault="00993F20" w:rsidP="00993F20">
      <w:r w:rsidRPr="00993F20">
        <w:t xml:space="preserve">We've engaged ORIMA Research to conduct a survey about our </w:t>
      </w:r>
      <w:hyperlink r:id="rId1246" w:history="1">
        <w:r w:rsidRPr="00993F20">
          <w:rPr>
            <w:rStyle w:val="Hyperlink"/>
          </w:rPr>
          <w:t>professional development opportunities</w:t>
        </w:r>
      </w:hyperlink>
      <w:r w:rsidRPr="00993F20">
        <w:t>. This includes the: </w:t>
      </w:r>
    </w:p>
    <w:p w14:paraId="565A3E8A" w14:textId="77777777" w:rsidR="00993F20" w:rsidRPr="00993F20" w:rsidRDefault="00993F20" w:rsidP="00333F6E">
      <w:pPr>
        <w:pStyle w:val="ListParagraph"/>
        <w:numPr>
          <w:ilvl w:val="0"/>
          <w:numId w:val="128"/>
        </w:numPr>
      </w:pPr>
      <w:r w:rsidRPr="00993F20">
        <w:t>professional development subsidy   </w:t>
      </w:r>
    </w:p>
    <w:p w14:paraId="5F1E1AA2" w14:textId="77777777" w:rsidR="00993F20" w:rsidRPr="00993F20" w:rsidRDefault="00993F20" w:rsidP="00333F6E">
      <w:pPr>
        <w:pStyle w:val="ListParagraph"/>
        <w:numPr>
          <w:ilvl w:val="0"/>
          <w:numId w:val="128"/>
        </w:numPr>
      </w:pPr>
      <w:r w:rsidRPr="00993F20">
        <w:t>paid practicum subsidy   </w:t>
      </w:r>
    </w:p>
    <w:p w14:paraId="20F0A546" w14:textId="77777777" w:rsidR="00993F20" w:rsidRPr="00993F20" w:rsidRDefault="00993F20" w:rsidP="00333F6E">
      <w:pPr>
        <w:pStyle w:val="ListParagraph"/>
        <w:numPr>
          <w:ilvl w:val="0"/>
          <w:numId w:val="128"/>
        </w:numPr>
      </w:pPr>
      <w:r w:rsidRPr="00993F20">
        <w:t>practicum exchange network </w:t>
      </w:r>
    </w:p>
    <w:p w14:paraId="4B0141E6" w14:textId="77777777" w:rsidR="00993F20" w:rsidRPr="00993F20" w:rsidRDefault="00993F20" w:rsidP="00333F6E">
      <w:pPr>
        <w:pStyle w:val="ListParagraph"/>
        <w:numPr>
          <w:ilvl w:val="0"/>
          <w:numId w:val="128"/>
        </w:numPr>
      </w:pPr>
      <w:r w:rsidRPr="00993F20">
        <w:t>practicum exchange living allowance. </w:t>
      </w:r>
    </w:p>
    <w:p w14:paraId="0A49FBBC" w14:textId="77777777" w:rsidR="00993F20" w:rsidRPr="00993F20" w:rsidRDefault="00993F20" w:rsidP="00993F20">
      <w:r w:rsidRPr="00993F20">
        <w:t>The survey will open on Monday. If your service has accessed any of these opportunities, we encourage you to take part. </w:t>
      </w:r>
    </w:p>
    <w:p w14:paraId="534B1358" w14:textId="77777777" w:rsidR="00993F20" w:rsidRPr="00993F20" w:rsidRDefault="00993F20" w:rsidP="00993F20">
      <w:r w:rsidRPr="00993F20">
        <w:rPr>
          <w:b/>
          <w:bCs/>
        </w:rPr>
        <w:t>Please keep an eye out for an email from ORIMA with the survey link next week.</w:t>
      </w:r>
      <w:r w:rsidRPr="00993F20">
        <w:t xml:space="preserve"> We will also share a link in next week’s newsletter. </w:t>
      </w:r>
    </w:p>
    <w:p w14:paraId="4927028E" w14:textId="0231EBB7" w:rsidR="00993F20" w:rsidRDefault="00993F20" w:rsidP="00993F20">
      <w:r w:rsidRPr="00993F20">
        <w:t>The survey is voluntary. It is an opportunity to let us know how we can better support you in the future.  </w:t>
      </w:r>
    </w:p>
    <w:p w14:paraId="0508F880" w14:textId="39038E4F" w:rsidR="00993F20" w:rsidRDefault="00D40BDC" w:rsidP="00D40BDC">
      <w:pPr>
        <w:pStyle w:val="Heading3"/>
      </w:pPr>
      <w:r w:rsidRPr="00D40BDC">
        <w:t>Apply for the practicum exchange living allowance</w:t>
      </w:r>
    </w:p>
    <w:p w14:paraId="626C3BAD" w14:textId="77777777" w:rsidR="00D40BDC" w:rsidRPr="00D40BDC" w:rsidRDefault="00D40BDC" w:rsidP="00D40BDC">
      <w:r w:rsidRPr="00D40BDC">
        <w:rPr>
          <w:b/>
          <w:bCs/>
        </w:rPr>
        <w:t xml:space="preserve">Don’t forget – applications for the practicum exchange living allowance are open.  </w:t>
      </w:r>
    </w:p>
    <w:p w14:paraId="6D3A3649" w14:textId="77777777" w:rsidR="00D40BDC" w:rsidRPr="00D40BDC" w:rsidRDefault="00D40BDC" w:rsidP="00D40BDC">
      <w:r w:rsidRPr="00D40BDC">
        <w:t>The practicum exchange network is a dedicated website connecting ECEC services and educators in training.  </w:t>
      </w:r>
    </w:p>
    <w:p w14:paraId="6D417193" w14:textId="77777777" w:rsidR="00D40BDC" w:rsidRPr="00D40BDC" w:rsidRDefault="00D40BDC" w:rsidP="00D40BDC">
      <w:r w:rsidRPr="00D40BDC">
        <w:t>Educators who work in the sector and use the network may be eligible for a living allowance to complete a practicum in a rural or remote area other than their home location.  </w:t>
      </w:r>
    </w:p>
    <w:p w14:paraId="02AEF357" w14:textId="77777777" w:rsidR="00D40BDC" w:rsidRPr="00D40BDC" w:rsidRDefault="00D40BDC" w:rsidP="00D40BDC">
      <w:r w:rsidRPr="00D40BDC">
        <w:t>Providers must apply on behalf of eligible staff. Applications close on 14 March 2025. </w:t>
      </w:r>
    </w:p>
    <w:p w14:paraId="4CFC35BB" w14:textId="0CBA097B" w:rsidR="00993F20" w:rsidRDefault="00D40BDC" w:rsidP="00D40BDC">
      <w:r w:rsidRPr="00D40BDC">
        <w:t xml:space="preserve">Learn more about the </w:t>
      </w:r>
      <w:hyperlink r:id="rId1247" w:history="1">
        <w:r w:rsidRPr="00D40BDC">
          <w:rPr>
            <w:rStyle w:val="Hyperlink"/>
          </w:rPr>
          <w:t>living allowance</w:t>
        </w:r>
      </w:hyperlink>
      <w:r w:rsidRPr="00D40BDC">
        <w:t>. </w:t>
      </w:r>
    </w:p>
    <w:p w14:paraId="79E9AE0F" w14:textId="517C780A" w:rsidR="00D40BDC" w:rsidRDefault="0004715A" w:rsidP="0004715A">
      <w:pPr>
        <w:pStyle w:val="Heading3"/>
      </w:pPr>
      <w:r w:rsidRPr="0004715A">
        <w:t>Apply for the professional development subsidy</w:t>
      </w:r>
    </w:p>
    <w:p w14:paraId="1DD86DD6" w14:textId="77777777" w:rsidR="00D40BDC" w:rsidRPr="00D40BDC" w:rsidRDefault="00D40BDC" w:rsidP="00D40BDC">
      <w:r w:rsidRPr="00D40BDC">
        <w:rPr>
          <w:b/>
          <w:bCs/>
        </w:rPr>
        <w:t xml:space="preserve">The professional development subsidy helps qualified staff complete training. It covers 1 day of training per staff member.  </w:t>
      </w:r>
    </w:p>
    <w:p w14:paraId="12FA6CE8" w14:textId="77777777" w:rsidR="00D40BDC" w:rsidRPr="00D40BDC" w:rsidRDefault="00D40BDC" w:rsidP="00D40BDC">
      <w:r w:rsidRPr="00D40BDC">
        <w:t>We pay the subsidy to providers. Providers pass funding on to staff through training opportunities. </w:t>
      </w:r>
    </w:p>
    <w:p w14:paraId="2C30C2AB" w14:textId="77777777" w:rsidR="00D40BDC" w:rsidRPr="00D40BDC" w:rsidRDefault="00D40BDC" w:rsidP="00D40BDC">
      <w:r w:rsidRPr="00D40BDC">
        <w:t>Providers must apply on behalf of staff. If you work in the sector and think you’d benefit from this subsidy, please talk to your provider about applying.   </w:t>
      </w:r>
    </w:p>
    <w:p w14:paraId="65A8F169" w14:textId="77777777" w:rsidR="00D40BDC" w:rsidRPr="00D40BDC" w:rsidRDefault="00D40BDC" w:rsidP="00D40BDC">
      <w:r w:rsidRPr="00D40BDC">
        <w:t>Applications close on 14 March 2025.  </w:t>
      </w:r>
    </w:p>
    <w:p w14:paraId="4197D4C9" w14:textId="1D423A70" w:rsidR="00D40BDC" w:rsidRDefault="00D40BDC" w:rsidP="00D40BDC">
      <w:r w:rsidRPr="00D40BDC">
        <w:t xml:space="preserve">Learn more about the </w:t>
      </w:r>
      <w:hyperlink r:id="rId1248" w:history="1">
        <w:r w:rsidRPr="00D40BDC">
          <w:rPr>
            <w:rStyle w:val="Hyperlink"/>
          </w:rPr>
          <w:t>professional development subsidy</w:t>
        </w:r>
      </w:hyperlink>
      <w:r w:rsidRPr="00D40BDC">
        <w:t>. </w:t>
      </w:r>
    </w:p>
    <w:p w14:paraId="2AA3D685" w14:textId="1B4B61DD" w:rsidR="0004715A" w:rsidRDefault="0004715A" w:rsidP="00A24BCE">
      <w:pPr>
        <w:pStyle w:val="Heading2"/>
      </w:pPr>
      <w:bookmarkStart w:id="315" w:name="_Toc216880871"/>
      <w:r>
        <w:t>News for families</w:t>
      </w:r>
      <w:bookmarkEnd w:id="315"/>
    </w:p>
    <w:p w14:paraId="3B4AE464" w14:textId="3F595426" w:rsidR="0004715A" w:rsidRDefault="00A24BCE" w:rsidP="00A24BCE">
      <w:pPr>
        <w:pStyle w:val="Heading3"/>
      </w:pPr>
      <w:r w:rsidRPr="00A24BCE">
        <w:t>Your Child Care Subsidy (CCS) may change if you have a child turning 6 this year</w:t>
      </w:r>
    </w:p>
    <w:p w14:paraId="1936D2F3" w14:textId="77777777" w:rsidR="0004715A" w:rsidRPr="0004715A" w:rsidRDefault="0004715A" w:rsidP="0004715A">
      <w:r w:rsidRPr="0004715A">
        <w:t>When your eldest child turns 6, the CCS rate you get may be different, depending on how many children you have and their ages.</w:t>
      </w:r>
    </w:p>
    <w:p w14:paraId="0B4B7754" w14:textId="67476175" w:rsidR="0004715A" w:rsidRPr="009B46D4" w:rsidRDefault="0004715A" w:rsidP="0004715A">
      <w:r w:rsidRPr="0004715A">
        <w:t xml:space="preserve">Read more on the </w:t>
      </w:r>
      <w:hyperlink r:id="rId1249" w:history="1">
        <w:r w:rsidRPr="0004715A">
          <w:rPr>
            <w:rStyle w:val="Hyperlink"/>
          </w:rPr>
          <w:t>Services Australia website</w:t>
        </w:r>
      </w:hyperlink>
      <w:r w:rsidRPr="0004715A">
        <w:t>.</w:t>
      </w:r>
    </w:p>
    <w:p w14:paraId="54D67E0E" w14:textId="77777777" w:rsidR="009B46D4" w:rsidRDefault="009B46D4" w:rsidP="00C52D26"/>
    <w:p w14:paraId="6B0AE80F" w14:textId="77777777" w:rsidR="009B46D4" w:rsidRPr="00E006BA" w:rsidRDefault="009B46D4" w:rsidP="00C52D26"/>
    <w:p w14:paraId="147B01D0" w14:textId="4B187755" w:rsidR="002E5277" w:rsidRDefault="002E5277" w:rsidP="002555AC">
      <w:pPr>
        <w:pStyle w:val="Issuedate"/>
      </w:pPr>
      <w:bookmarkStart w:id="316" w:name="_Toc216880872"/>
      <w:r>
        <w:t>24 February 2025</w:t>
      </w:r>
      <w:bookmarkEnd w:id="316"/>
    </w:p>
    <w:p w14:paraId="4C1BB9E4" w14:textId="4A1E8D12" w:rsidR="002E5277" w:rsidRDefault="002E5277" w:rsidP="002E5277">
      <w:pPr>
        <w:pStyle w:val="Heading2"/>
      </w:pPr>
      <w:bookmarkStart w:id="317" w:name="_Toc216880873"/>
      <w:r w:rsidRPr="002E5277">
        <w:t>Queensland floods: 14 new LGAs added and CCS period of emergency extended</w:t>
      </w:r>
      <w:bookmarkEnd w:id="317"/>
    </w:p>
    <w:p w14:paraId="3B1CBBC3" w14:textId="77777777" w:rsidR="00403DAE" w:rsidRPr="00403DAE" w:rsidRDefault="00403DAE" w:rsidP="00403DAE">
      <w:r w:rsidRPr="00403DAE">
        <w:rPr>
          <w:b/>
          <w:bCs/>
        </w:rPr>
        <w:t xml:space="preserve">We’ve added 14 new local government areas (LGAs) to the declared Child Care Subsidy (CCS) period of emergency in parts of Queensland due to the impact of flooding. We have also extended the period of emergency. </w:t>
      </w:r>
    </w:p>
    <w:p w14:paraId="585C038D" w14:textId="77777777" w:rsidR="00403DAE" w:rsidRPr="00403DAE" w:rsidRDefault="00403DAE" w:rsidP="00403DAE">
      <w:r w:rsidRPr="00403DAE">
        <w:t>The CCS period of emergency applies from Wednesday 29 January 2025 to Tuesday 4 March 2025 in the following local government areas:</w:t>
      </w:r>
    </w:p>
    <w:p w14:paraId="5D011EA6" w14:textId="77777777" w:rsidR="00403DAE" w:rsidRPr="00403DAE" w:rsidRDefault="00403DAE" w:rsidP="00333F6E">
      <w:pPr>
        <w:pStyle w:val="ListParagraph"/>
        <w:numPr>
          <w:ilvl w:val="0"/>
          <w:numId w:val="119"/>
        </w:numPr>
      </w:pPr>
      <w:r w:rsidRPr="00403DAE">
        <w:rPr>
          <w:b/>
          <w:bCs/>
        </w:rPr>
        <w:t>Barcaldine Regional Council</w:t>
      </w:r>
    </w:p>
    <w:p w14:paraId="0F01ABC3" w14:textId="77777777" w:rsidR="00403DAE" w:rsidRPr="00403DAE" w:rsidRDefault="00403DAE" w:rsidP="00333F6E">
      <w:pPr>
        <w:pStyle w:val="ListParagraph"/>
        <w:numPr>
          <w:ilvl w:val="0"/>
          <w:numId w:val="119"/>
        </w:numPr>
      </w:pPr>
      <w:r w:rsidRPr="00403DAE">
        <w:rPr>
          <w:b/>
          <w:bCs/>
        </w:rPr>
        <w:t>Shire of Boulia</w:t>
      </w:r>
    </w:p>
    <w:p w14:paraId="4E270911" w14:textId="77777777" w:rsidR="00403DAE" w:rsidRPr="00403DAE" w:rsidRDefault="00403DAE" w:rsidP="00333F6E">
      <w:pPr>
        <w:pStyle w:val="ListParagraph"/>
        <w:numPr>
          <w:ilvl w:val="0"/>
          <w:numId w:val="119"/>
        </w:numPr>
      </w:pPr>
      <w:r w:rsidRPr="00403DAE">
        <w:rPr>
          <w:b/>
          <w:bCs/>
        </w:rPr>
        <w:t>Cloncurry Shire Council</w:t>
      </w:r>
    </w:p>
    <w:p w14:paraId="4A93B7FA" w14:textId="77777777" w:rsidR="00403DAE" w:rsidRPr="00403DAE" w:rsidRDefault="00403DAE" w:rsidP="00333F6E">
      <w:pPr>
        <w:pStyle w:val="ListParagraph"/>
        <w:numPr>
          <w:ilvl w:val="0"/>
          <w:numId w:val="119"/>
        </w:numPr>
      </w:pPr>
      <w:r w:rsidRPr="00403DAE">
        <w:rPr>
          <w:b/>
          <w:bCs/>
        </w:rPr>
        <w:t>Hope Vale Aboriginal Shire Council</w:t>
      </w:r>
    </w:p>
    <w:p w14:paraId="2005D3C1" w14:textId="77777777" w:rsidR="00403DAE" w:rsidRPr="00403DAE" w:rsidRDefault="00403DAE" w:rsidP="00333F6E">
      <w:pPr>
        <w:pStyle w:val="ListParagraph"/>
        <w:numPr>
          <w:ilvl w:val="0"/>
          <w:numId w:val="119"/>
        </w:numPr>
      </w:pPr>
      <w:r w:rsidRPr="00403DAE">
        <w:rPr>
          <w:b/>
          <w:bCs/>
        </w:rPr>
        <w:t>Longreach Regional Council</w:t>
      </w:r>
    </w:p>
    <w:p w14:paraId="1A99561A" w14:textId="77777777" w:rsidR="00403DAE" w:rsidRPr="00403DAE" w:rsidRDefault="00403DAE" w:rsidP="00333F6E">
      <w:pPr>
        <w:pStyle w:val="ListParagraph"/>
        <w:numPr>
          <w:ilvl w:val="0"/>
          <w:numId w:val="119"/>
        </w:numPr>
      </w:pPr>
      <w:r w:rsidRPr="00403DAE">
        <w:rPr>
          <w:b/>
          <w:bCs/>
        </w:rPr>
        <w:t>Northern Peninsula Area Regional Council</w:t>
      </w:r>
    </w:p>
    <w:p w14:paraId="0788E5C3" w14:textId="77777777" w:rsidR="00403DAE" w:rsidRPr="00403DAE" w:rsidRDefault="00403DAE" w:rsidP="00333F6E">
      <w:pPr>
        <w:pStyle w:val="ListParagraph"/>
        <w:numPr>
          <w:ilvl w:val="0"/>
          <w:numId w:val="119"/>
        </w:numPr>
      </w:pPr>
      <w:r w:rsidRPr="00403DAE">
        <w:rPr>
          <w:b/>
          <w:bCs/>
        </w:rPr>
        <w:t>Pormpuraaw Aboriginal Shire Council</w:t>
      </w:r>
    </w:p>
    <w:p w14:paraId="29E313CD" w14:textId="77777777" w:rsidR="00403DAE" w:rsidRPr="00403DAE" w:rsidRDefault="00403DAE" w:rsidP="00333F6E">
      <w:pPr>
        <w:pStyle w:val="ListParagraph"/>
        <w:numPr>
          <w:ilvl w:val="0"/>
          <w:numId w:val="119"/>
        </w:numPr>
      </w:pPr>
      <w:r w:rsidRPr="00403DAE">
        <w:rPr>
          <w:b/>
          <w:bCs/>
        </w:rPr>
        <w:t>Richmond Shire Council</w:t>
      </w:r>
    </w:p>
    <w:p w14:paraId="077B6E87" w14:textId="77777777" w:rsidR="00403DAE" w:rsidRPr="00403DAE" w:rsidRDefault="00403DAE" w:rsidP="00333F6E">
      <w:pPr>
        <w:pStyle w:val="ListParagraph"/>
        <w:numPr>
          <w:ilvl w:val="0"/>
          <w:numId w:val="119"/>
        </w:numPr>
      </w:pPr>
      <w:r w:rsidRPr="00403DAE">
        <w:rPr>
          <w:b/>
          <w:bCs/>
        </w:rPr>
        <w:t>Winton Shire Council</w:t>
      </w:r>
    </w:p>
    <w:p w14:paraId="254BD65C" w14:textId="77777777" w:rsidR="00403DAE" w:rsidRPr="00403DAE" w:rsidRDefault="00403DAE" w:rsidP="00333F6E">
      <w:pPr>
        <w:pStyle w:val="ListParagraph"/>
        <w:numPr>
          <w:ilvl w:val="0"/>
          <w:numId w:val="119"/>
        </w:numPr>
      </w:pPr>
      <w:r w:rsidRPr="00403DAE">
        <w:rPr>
          <w:b/>
          <w:bCs/>
        </w:rPr>
        <w:t>Blackall-Tambo Regional Council</w:t>
      </w:r>
    </w:p>
    <w:p w14:paraId="696B4C6E" w14:textId="77777777" w:rsidR="00403DAE" w:rsidRPr="00403DAE" w:rsidRDefault="00403DAE" w:rsidP="00333F6E">
      <w:pPr>
        <w:pStyle w:val="ListParagraph"/>
        <w:numPr>
          <w:ilvl w:val="0"/>
          <w:numId w:val="119"/>
        </w:numPr>
      </w:pPr>
      <w:r w:rsidRPr="00403DAE">
        <w:rPr>
          <w:b/>
          <w:bCs/>
        </w:rPr>
        <w:t>Kowanyama Aboriginal Shire Council</w:t>
      </w:r>
    </w:p>
    <w:p w14:paraId="545FFCF7" w14:textId="77777777" w:rsidR="00403DAE" w:rsidRPr="00403DAE" w:rsidRDefault="00403DAE" w:rsidP="00333F6E">
      <w:pPr>
        <w:pStyle w:val="ListParagraph"/>
        <w:numPr>
          <w:ilvl w:val="0"/>
          <w:numId w:val="119"/>
        </w:numPr>
      </w:pPr>
      <w:r w:rsidRPr="00403DAE">
        <w:rPr>
          <w:b/>
          <w:bCs/>
        </w:rPr>
        <w:t>McKinlay Shire Council</w:t>
      </w:r>
    </w:p>
    <w:p w14:paraId="017863E1" w14:textId="77777777" w:rsidR="00403DAE" w:rsidRPr="00403DAE" w:rsidRDefault="00403DAE" w:rsidP="00333F6E">
      <w:pPr>
        <w:pStyle w:val="ListParagraph"/>
        <w:numPr>
          <w:ilvl w:val="0"/>
          <w:numId w:val="119"/>
        </w:numPr>
      </w:pPr>
      <w:r w:rsidRPr="00403DAE">
        <w:rPr>
          <w:b/>
          <w:bCs/>
        </w:rPr>
        <w:t>Diamantina Shire Council</w:t>
      </w:r>
    </w:p>
    <w:p w14:paraId="029C618B" w14:textId="77777777" w:rsidR="00403DAE" w:rsidRPr="00403DAE" w:rsidRDefault="00403DAE" w:rsidP="00333F6E">
      <w:pPr>
        <w:pStyle w:val="ListParagraph"/>
        <w:numPr>
          <w:ilvl w:val="0"/>
          <w:numId w:val="119"/>
        </w:numPr>
      </w:pPr>
      <w:r w:rsidRPr="00403DAE">
        <w:rPr>
          <w:b/>
          <w:bCs/>
        </w:rPr>
        <w:t>Wujal Wujal Aboriginal Shire Council</w:t>
      </w:r>
    </w:p>
    <w:p w14:paraId="4456CAD1" w14:textId="77777777" w:rsidR="00403DAE" w:rsidRPr="00403DAE" w:rsidRDefault="00403DAE" w:rsidP="00333F6E">
      <w:pPr>
        <w:pStyle w:val="ListParagraph"/>
        <w:numPr>
          <w:ilvl w:val="0"/>
          <w:numId w:val="119"/>
        </w:numPr>
      </w:pPr>
      <w:r w:rsidRPr="00403DAE">
        <w:t>Carpentaria Shire Council</w:t>
      </w:r>
    </w:p>
    <w:p w14:paraId="50AF978A" w14:textId="77777777" w:rsidR="00403DAE" w:rsidRPr="00403DAE" w:rsidRDefault="00403DAE" w:rsidP="00333F6E">
      <w:pPr>
        <w:pStyle w:val="ListParagraph"/>
        <w:numPr>
          <w:ilvl w:val="0"/>
          <w:numId w:val="119"/>
        </w:numPr>
      </w:pPr>
      <w:r w:rsidRPr="00403DAE">
        <w:t>Croydon Shire Council</w:t>
      </w:r>
    </w:p>
    <w:p w14:paraId="7B557207" w14:textId="77777777" w:rsidR="00403DAE" w:rsidRPr="00403DAE" w:rsidRDefault="00403DAE" w:rsidP="00333F6E">
      <w:pPr>
        <w:pStyle w:val="ListParagraph"/>
        <w:numPr>
          <w:ilvl w:val="0"/>
          <w:numId w:val="119"/>
        </w:numPr>
      </w:pPr>
      <w:r w:rsidRPr="00403DAE">
        <w:t>Flinders Shire Council</w:t>
      </w:r>
    </w:p>
    <w:p w14:paraId="18048223" w14:textId="77777777" w:rsidR="00403DAE" w:rsidRPr="00403DAE" w:rsidRDefault="00403DAE" w:rsidP="00333F6E">
      <w:pPr>
        <w:pStyle w:val="ListParagraph"/>
        <w:numPr>
          <w:ilvl w:val="0"/>
          <w:numId w:val="119"/>
        </w:numPr>
      </w:pPr>
      <w:r w:rsidRPr="00403DAE">
        <w:t>Charters Towers Regional Council</w:t>
      </w:r>
    </w:p>
    <w:p w14:paraId="00013B7B" w14:textId="77777777" w:rsidR="00403DAE" w:rsidRPr="00403DAE" w:rsidRDefault="00403DAE" w:rsidP="00333F6E">
      <w:pPr>
        <w:pStyle w:val="ListParagraph"/>
        <w:numPr>
          <w:ilvl w:val="0"/>
          <w:numId w:val="119"/>
        </w:numPr>
      </w:pPr>
      <w:r w:rsidRPr="00403DAE">
        <w:t>Cook Shire Council</w:t>
      </w:r>
    </w:p>
    <w:p w14:paraId="4A538B17" w14:textId="77777777" w:rsidR="00403DAE" w:rsidRPr="00403DAE" w:rsidRDefault="00403DAE" w:rsidP="00333F6E">
      <w:pPr>
        <w:pStyle w:val="ListParagraph"/>
        <w:numPr>
          <w:ilvl w:val="0"/>
          <w:numId w:val="119"/>
        </w:numPr>
      </w:pPr>
      <w:r w:rsidRPr="00403DAE">
        <w:t>Douglas Shire Council</w:t>
      </w:r>
    </w:p>
    <w:p w14:paraId="020BCE0C" w14:textId="77777777" w:rsidR="00403DAE" w:rsidRPr="00403DAE" w:rsidRDefault="00403DAE" w:rsidP="00333F6E">
      <w:pPr>
        <w:pStyle w:val="ListParagraph"/>
        <w:numPr>
          <w:ilvl w:val="0"/>
          <w:numId w:val="119"/>
        </w:numPr>
      </w:pPr>
      <w:r w:rsidRPr="00403DAE">
        <w:t>Etheridge Shire Council</w:t>
      </w:r>
    </w:p>
    <w:p w14:paraId="19EC57C9" w14:textId="77777777" w:rsidR="00403DAE" w:rsidRPr="00403DAE" w:rsidRDefault="00403DAE" w:rsidP="00333F6E">
      <w:pPr>
        <w:pStyle w:val="ListParagraph"/>
        <w:numPr>
          <w:ilvl w:val="0"/>
          <w:numId w:val="119"/>
        </w:numPr>
      </w:pPr>
      <w:r w:rsidRPr="00403DAE">
        <w:t>Tablelands Regional Council</w:t>
      </w:r>
    </w:p>
    <w:p w14:paraId="1AF0810E" w14:textId="77777777" w:rsidR="00403DAE" w:rsidRPr="00403DAE" w:rsidRDefault="00403DAE" w:rsidP="00333F6E">
      <w:pPr>
        <w:pStyle w:val="ListParagraph"/>
        <w:numPr>
          <w:ilvl w:val="0"/>
          <w:numId w:val="119"/>
        </w:numPr>
      </w:pPr>
      <w:r w:rsidRPr="00403DAE">
        <w:t>Whitsunday Regional Council</w:t>
      </w:r>
    </w:p>
    <w:p w14:paraId="1793C80F" w14:textId="77777777" w:rsidR="00403DAE" w:rsidRPr="00403DAE" w:rsidRDefault="00403DAE" w:rsidP="00333F6E">
      <w:pPr>
        <w:pStyle w:val="ListParagraph"/>
        <w:numPr>
          <w:ilvl w:val="0"/>
          <w:numId w:val="119"/>
        </w:numPr>
      </w:pPr>
      <w:r w:rsidRPr="00403DAE">
        <w:t>Yarrabah Aboriginal Shire Council</w:t>
      </w:r>
    </w:p>
    <w:p w14:paraId="1B6EB65A" w14:textId="77777777" w:rsidR="00403DAE" w:rsidRPr="00403DAE" w:rsidRDefault="00403DAE" w:rsidP="00333F6E">
      <w:pPr>
        <w:pStyle w:val="ListParagraph"/>
        <w:numPr>
          <w:ilvl w:val="0"/>
          <w:numId w:val="119"/>
        </w:numPr>
      </w:pPr>
      <w:r w:rsidRPr="00403DAE">
        <w:t>Burdekin Shire Council</w:t>
      </w:r>
    </w:p>
    <w:p w14:paraId="01565871" w14:textId="77777777" w:rsidR="00403DAE" w:rsidRPr="00403DAE" w:rsidRDefault="00403DAE" w:rsidP="00333F6E">
      <w:pPr>
        <w:pStyle w:val="ListParagraph"/>
        <w:numPr>
          <w:ilvl w:val="0"/>
          <w:numId w:val="119"/>
        </w:numPr>
      </w:pPr>
      <w:r w:rsidRPr="00403DAE">
        <w:t>Cairns Regional Council</w:t>
      </w:r>
    </w:p>
    <w:p w14:paraId="688B8DF0" w14:textId="77777777" w:rsidR="00403DAE" w:rsidRPr="00403DAE" w:rsidRDefault="00403DAE" w:rsidP="00333F6E">
      <w:pPr>
        <w:pStyle w:val="ListParagraph"/>
        <w:numPr>
          <w:ilvl w:val="0"/>
          <w:numId w:val="119"/>
        </w:numPr>
      </w:pPr>
      <w:r w:rsidRPr="00403DAE">
        <w:t>Aboriginal Shire of Palm Island</w:t>
      </w:r>
    </w:p>
    <w:p w14:paraId="4CD11471" w14:textId="77777777" w:rsidR="00403DAE" w:rsidRPr="00403DAE" w:rsidRDefault="00403DAE" w:rsidP="00333F6E">
      <w:pPr>
        <w:pStyle w:val="ListParagraph"/>
        <w:numPr>
          <w:ilvl w:val="0"/>
          <w:numId w:val="119"/>
        </w:numPr>
      </w:pPr>
      <w:r w:rsidRPr="00403DAE">
        <w:t>Townsville City Council</w:t>
      </w:r>
    </w:p>
    <w:p w14:paraId="0C0A19B5" w14:textId="77777777" w:rsidR="00403DAE" w:rsidRPr="00403DAE" w:rsidRDefault="00403DAE" w:rsidP="00333F6E">
      <w:pPr>
        <w:pStyle w:val="ListParagraph"/>
        <w:numPr>
          <w:ilvl w:val="0"/>
          <w:numId w:val="119"/>
        </w:numPr>
      </w:pPr>
      <w:r w:rsidRPr="00403DAE">
        <w:t>Hinchinbrook Council</w:t>
      </w:r>
    </w:p>
    <w:p w14:paraId="7A88E262" w14:textId="77777777" w:rsidR="00403DAE" w:rsidRPr="00403DAE" w:rsidRDefault="00403DAE" w:rsidP="00333F6E">
      <w:pPr>
        <w:pStyle w:val="ListParagraph"/>
        <w:numPr>
          <w:ilvl w:val="0"/>
          <w:numId w:val="119"/>
        </w:numPr>
      </w:pPr>
      <w:r w:rsidRPr="00403DAE">
        <w:t>Cassowary Coast Regional Council.</w:t>
      </w:r>
    </w:p>
    <w:p w14:paraId="7061BB31" w14:textId="77777777" w:rsidR="00403DAE" w:rsidRPr="00403DAE" w:rsidRDefault="00403DAE" w:rsidP="00403DAE">
      <w:r w:rsidRPr="00403DAE">
        <w:t>We continue to monitor the situation and will provide updates as required.</w:t>
      </w:r>
    </w:p>
    <w:p w14:paraId="70572EB9" w14:textId="77777777" w:rsidR="00403DAE" w:rsidRPr="00403DAE" w:rsidRDefault="00403DAE" w:rsidP="00403DAE">
      <w:pPr>
        <w:pStyle w:val="Heading4"/>
      </w:pPr>
      <w:r w:rsidRPr="00403DAE">
        <w:t>Support during the emergency</w:t>
      </w:r>
    </w:p>
    <w:p w14:paraId="5BA86D03" w14:textId="77777777" w:rsidR="00403DAE" w:rsidRPr="00403DAE" w:rsidRDefault="00403DAE" w:rsidP="00403DAE">
      <w:r w:rsidRPr="00403DAE">
        <w:t xml:space="preserve">The following support is available in affected regions </w:t>
      </w:r>
      <w:r w:rsidRPr="00403DAE">
        <w:rPr>
          <w:b/>
          <w:bCs/>
        </w:rPr>
        <w:t>during</w:t>
      </w:r>
      <w:r w:rsidRPr="00403DAE">
        <w:t xml:space="preserve"> the CCS period of emergency:</w:t>
      </w:r>
    </w:p>
    <w:p w14:paraId="676AE507" w14:textId="77777777" w:rsidR="00403DAE" w:rsidRPr="00403DAE" w:rsidRDefault="00403DAE" w:rsidP="00333F6E">
      <w:pPr>
        <w:pStyle w:val="ListParagraph"/>
        <w:numPr>
          <w:ilvl w:val="0"/>
          <w:numId w:val="118"/>
        </w:numPr>
      </w:pPr>
      <w:r w:rsidRPr="00403DAE">
        <w:t>you can continue to get CCS if your service closes as a direct result of the emergency</w:t>
      </w:r>
    </w:p>
    <w:p w14:paraId="0AE12EB0" w14:textId="77777777" w:rsidR="00403DAE" w:rsidRPr="00403DAE" w:rsidRDefault="00403DAE" w:rsidP="00333F6E">
      <w:pPr>
        <w:pStyle w:val="ListParagraph"/>
        <w:numPr>
          <w:ilvl w:val="0"/>
          <w:numId w:val="118"/>
        </w:numPr>
      </w:pPr>
      <w:r w:rsidRPr="00403DAE">
        <w:t>you can waive the gap fee if a child doesn’t attend, or your service is closed, during the CCS period of emergency</w:t>
      </w:r>
    </w:p>
    <w:p w14:paraId="7BC8D40D" w14:textId="77777777" w:rsidR="00403DAE" w:rsidRPr="00403DAE" w:rsidRDefault="00403DAE" w:rsidP="00333F6E">
      <w:pPr>
        <w:pStyle w:val="ListParagraph"/>
        <w:numPr>
          <w:ilvl w:val="0"/>
          <w:numId w:val="118"/>
        </w:numPr>
      </w:pPr>
      <w:r w:rsidRPr="00403DAE">
        <w:t>families will get unlimited allowable absences for the duration of the CCS period of emergency.</w:t>
      </w:r>
    </w:p>
    <w:p w14:paraId="627BE6D0" w14:textId="77777777" w:rsidR="00403DAE" w:rsidRPr="00403DAE" w:rsidRDefault="00403DAE" w:rsidP="00403DAE">
      <w:r w:rsidRPr="00403DAE">
        <w:t xml:space="preserve">Read more about </w:t>
      </w:r>
      <w:hyperlink r:id="rId1250" w:history="1">
        <w:r w:rsidRPr="00403DAE">
          <w:rPr>
            <w:rStyle w:val="Hyperlink"/>
          </w:rPr>
          <w:t>support during a CCS period of emergency</w:t>
        </w:r>
      </w:hyperlink>
      <w:r w:rsidRPr="00403DAE">
        <w:t>.</w:t>
      </w:r>
    </w:p>
    <w:p w14:paraId="4652AF93" w14:textId="77777777" w:rsidR="00403DAE" w:rsidRPr="00403DAE" w:rsidRDefault="00403DAE" w:rsidP="00403DAE">
      <w:pPr>
        <w:pStyle w:val="Heading4"/>
      </w:pPr>
      <w:r w:rsidRPr="00403DAE">
        <w:t>Support after the emergency</w:t>
      </w:r>
    </w:p>
    <w:p w14:paraId="6D267776" w14:textId="77777777" w:rsidR="00403DAE" w:rsidRPr="00403DAE" w:rsidRDefault="00403DAE" w:rsidP="00403DAE">
      <w:r w:rsidRPr="00403DAE">
        <w:t xml:space="preserve">The following support may help you recover </w:t>
      </w:r>
      <w:r w:rsidRPr="00403DAE">
        <w:rPr>
          <w:b/>
          <w:bCs/>
        </w:rPr>
        <w:t>after</w:t>
      </w:r>
      <w:r w:rsidRPr="00403DAE">
        <w:t xml:space="preserve"> an emergency:</w:t>
      </w:r>
    </w:p>
    <w:p w14:paraId="77C1DAA2" w14:textId="77777777" w:rsidR="00403DAE" w:rsidRPr="00403DAE" w:rsidRDefault="00403DAE" w:rsidP="00333F6E">
      <w:pPr>
        <w:pStyle w:val="ListParagraph"/>
        <w:numPr>
          <w:ilvl w:val="0"/>
          <w:numId w:val="117"/>
        </w:numPr>
      </w:pPr>
      <w:r w:rsidRPr="00403DAE">
        <w:t xml:space="preserve">you may be eligible for a </w:t>
      </w:r>
      <w:hyperlink r:id="rId1251" w:history="1">
        <w:r w:rsidRPr="00403DAE">
          <w:rPr>
            <w:rStyle w:val="Hyperlink"/>
          </w:rPr>
          <w:t>Community Child Care Fund special circumstances grant</w:t>
        </w:r>
      </w:hyperlink>
      <w:r w:rsidRPr="00403DAE">
        <w:t xml:space="preserve"> if the emergency threatens your service’s ability to stay open after the event, and you have already accessed other disaster support</w:t>
      </w:r>
    </w:p>
    <w:p w14:paraId="62ED60ED" w14:textId="77777777" w:rsidR="00403DAE" w:rsidRPr="00403DAE" w:rsidRDefault="00403DAE" w:rsidP="00333F6E">
      <w:pPr>
        <w:pStyle w:val="ListParagraph"/>
        <w:numPr>
          <w:ilvl w:val="0"/>
          <w:numId w:val="117"/>
        </w:numPr>
      </w:pPr>
      <w:r w:rsidRPr="00403DAE">
        <w:t xml:space="preserve">families may be able to access </w:t>
      </w:r>
      <w:hyperlink r:id="rId1252" w:history="1">
        <w:r w:rsidRPr="00403DAE">
          <w:rPr>
            <w:rStyle w:val="Hyperlink"/>
          </w:rPr>
          <w:t>additional absences</w:t>
        </w:r>
      </w:hyperlink>
      <w:r w:rsidRPr="00403DAE">
        <w:t xml:space="preserve"> if they’ve exhausted their allowable absences</w:t>
      </w:r>
    </w:p>
    <w:p w14:paraId="47AC497A" w14:textId="77777777" w:rsidR="00403DAE" w:rsidRPr="00403DAE" w:rsidRDefault="00403DAE" w:rsidP="00333F6E">
      <w:pPr>
        <w:pStyle w:val="ListParagraph"/>
        <w:numPr>
          <w:ilvl w:val="0"/>
          <w:numId w:val="117"/>
        </w:numPr>
      </w:pPr>
      <w:r w:rsidRPr="00403DAE">
        <w:t xml:space="preserve">families may be eligible for </w:t>
      </w:r>
      <w:hyperlink r:id="rId1253" w:history="1">
        <w:r w:rsidRPr="00403DAE">
          <w:rPr>
            <w:rStyle w:val="Hyperlink"/>
          </w:rPr>
          <w:t>Additional Child Care Subsidy</w:t>
        </w:r>
      </w:hyperlink>
      <w:r w:rsidRPr="00403DAE">
        <w:t xml:space="preserve"> if they experience temporary financial hardship due to an emergency that happened in the last 6 months.</w:t>
      </w:r>
    </w:p>
    <w:p w14:paraId="378B9DF2" w14:textId="77777777" w:rsidR="00403DAE" w:rsidRPr="00403DAE" w:rsidRDefault="00403DAE" w:rsidP="00403DAE">
      <w:r w:rsidRPr="00403DAE">
        <w:t xml:space="preserve">Read more about </w:t>
      </w:r>
      <w:hyperlink r:id="rId1254" w:history="1">
        <w:r w:rsidRPr="00403DAE">
          <w:rPr>
            <w:rStyle w:val="Hyperlink"/>
          </w:rPr>
          <w:t>support after an emergency</w:t>
        </w:r>
      </w:hyperlink>
      <w:r w:rsidRPr="00403DAE">
        <w:t>.</w:t>
      </w:r>
    </w:p>
    <w:p w14:paraId="0237117A" w14:textId="77777777" w:rsidR="00403DAE" w:rsidRPr="00403DAE" w:rsidRDefault="00403DAE" w:rsidP="00403DAE">
      <w:pPr>
        <w:pStyle w:val="Heading4"/>
      </w:pPr>
      <w:r w:rsidRPr="00403DAE">
        <w:t>Other disaster support</w:t>
      </w:r>
    </w:p>
    <w:p w14:paraId="15A63084" w14:textId="77777777" w:rsidR="00403DAE" w:rsidRPr="00403DAE" w:rsidRDefault="00403DAE" w:rsidP="00403DAE">
      <w:r w:rsidRPr="00403DAE">
        <w:t>You may be eligible for other government disaster support:</w:t>
      </w:r>
    </w:p>
    <w:p w14:paraId="239FFE77" w14:textId="77777777" w:rsidR="00403DAE" w:rsidRPr="00403DAE" w:rsidRDefault="00403DAE" w:rsidP="00333F6E">
      <w:pPr>
        <w:pStyle w:val="ListParagraph"/>
        <w:numPr>
          <w:ilvl w:val="0"/>
          <w:numId w:val="116"/>
        </w:numPr>
      </w:pPr>
      <w:r w:rsidRPr="00403DAE">
        <w:t xml:space="preserve">The Australian Government provides help for people affected by natural disasters. Find out whether you're eligible on the </w:t>
      </w:r>
      <w:hyperlink r:id="rId1255" w:history="1">
        <w:r w:rsidRPr="00403DAE">
          <w:rPr>
            <w:rStyle w:val="Hyperlink"/>
          </w:rPr>
          <w:t>Services Australia website</w:t>
        </w:r>
      </w:hyperlink>
      <w:r w:rsidRPr="00403DAE">
        <w:t>.</w:t>
      </w:r>
    </w:p>
    <w:p w14:paraId="4BF1E2C9" w14:textId="77777777" w:rsidR="00403DAE" w:rsidRPr="00403DAE" w:rsidRDefault="00403DAE" w:rsidP="00333F6E">
      <w:pPr>
        <w:pStyle w:val="ListParagraph"/>
        <w:numPr>
          <w:ilvl w:val="0"/>
          <w:numId w:val="116"/>
        </w:numPr>
      </w:pPr>
      <w:r w:rsidRPr="00403DAE">
        <w:t xml:space="preserve">Your state or territory government may provide additional support in the event of a natural disaster. Find out more at </w:t>
      </w:r>
      <w:hyperlink r:id="rId1256" w:history="1">
        <w:r w:rsidRPr="00403DAE">
          <w:rPr>
            <w:rStyle w:val="Hyperlink"/>
          </w:rPr>
          <w:t>https://www.qld.gov.au/emergency</w:t>
        </w:r>
      </w:hyperlink>
      <w:r w:rsidRPr="00403DAE">
        <w:t>.</w:t>
      </w:r>
    </w:p>
    <w:p w14:paraId="199624C5" w14:textId="77777777" w:rsidR="00403DAE" w:rsidRPr="00403DAE" w:rsidRDefault="00403DAE" w:rsidP="00403DAE">
      <w:pPr>
        <w:pStyle w:val="Heading4"/>
      </w:pPr>
      <w:r w:rsidRPr="00403DAE">
        <w:t>For action</w:t>
      </w:r>
    </w:p>
    <w:p w14:paraId="300D54B0" w14:textId="77777777" w:rsidR="00403DAE" w:rsidRPr="00403DAE" w:rsidRDefault="00403DAE" w:rsidP="00333F6E">
      <w:pPr>
        <w:pStyle w:val="ListParagraph"/>
        <w:numPr>
          <w:ilvl w:val="0"/>
          <w:numId w:val="115"/>
        </w:numPr>
      </w:pPr>
      <w:r w:rsidRPr="00403DAE">
        <w:t>Tell us as soon as possible if you close your service. Do this via the </w:t>
      </w:r>
      <w:hyperlink r:id="rId1257" w:history="1">
        <w:r w:rsidRPr="00403DAE">
          <w:rPr>
            <w:rStyle w:val="Hyperlink"/>
          </w:rPr>
          <w:t>Provider Entry Point (PEP)</w:t>
        </w:r>
      </w:hyperlink>
      <w:r w:rsidRPr="00403DAE">
        <w:t xml:space="preserve"> or your third-party software. You also need to tell your </w:t>
      </w:r>
      <w:hyperlink r:id="rId1258" w:history="1">
        <w:r w:rsidRPr="00403DAE">
          <w:rPr>
            <w:rStyle w:val="Hyperlink"/>
          </w:rPr>
          <w:t>state or territory regulatory authority</w:t>
        </w:r>
      </w:hyperlink>
      <w:r w:rsidRPr="00403DAE">
        <w:t>.</w:t>
      </w:r>
    </w:p>
    <w:p w14:paraId="0A76A37B" w14:textId="77777777" w:rsidR="00403DAE" w:rsidRPr="00403DAE" w:rsidRDefault="00403DAE" w:rsidP="00333F6E">
      <w:pPr>
        <w:pStyle w:val="ListParagraph"/>
        <w:numPr>
          <w:ilvl w:val="0"/>
          <w:numId w:val="115"/>
        </w:numPr>
      </w:pPr>
      <w:r w:rsidRPr="00403DAE">
        <w:t xml:space="preserve">Update your contact details in the Child Care Subsidy System so you don’t miss important information. Do this via the </w:t>
      </w:r>
      <w:hyperlink r:id="rId1259" w:history="1">
        <w:r w:rsidRPr="00403DAE">
          <w:rPr>
            <w:rStyle w:val="Hyperlink"/>
          </w:rPr>
          <w:t>PEP</w:t>
        </w:r>
      </w:hyperlink>
      <w:r w:rsidRPr="00403DAE">
        <w:t xml:space="preserve"> or your third-party software.</w:t>
      </w:r>
    </w:p>
    <w:p w14:paraId="046A5A5D" w14:textId="77777777" w:rsidR="00403DAE" w:rsidRPr="00403DAE" w:rsidRDefault="00403DAE" w:rsidP="00333F6E">
      <w:pPr>
        <w:pStyle w:val="ListParagraph"/>
        <w:numPr>
          <w:ilvl w:val="0"/>
          <w:numId w:val="115"/>
        </w:numPr>
      </w:pPr>
      <w:r w:rsidRPr="00403DAE">
        <w:t xml:space="preserve">Update your vacancy details on </w:t>
      </w:r>
      <w:hyperlink r:id="rId1260" w:history="1">
        <w:r w:rsidRPr="00403DAE">
          <w:rPr>
            <w:rStyle w:val="Hyperlink"/>
          </w:rPr>
          <w:t>StartingBlocks.gov.au</w:t>
        </w:r>
      </w:hyperlink>
      <w:r w:rsidRPr="00403DAE">
        <w:t xml:space="preserve"> to help families looking for care. Do this via the </w:t>
      </w:r>
      <w:hyperlink r:id="rId1261" w:history="1">
        <w:r w:rsidRPr="00403DAE">
          <w:rPr>
            <w:rStyle w:val="Hyperlink"/>
          </w:rPr>
          <w:t>PEP</w:t>
        </w:r>
      </w:hyperlink>
      <w:r w:rsidRPr="00403DAE">
        <w:t xml:space="preserve"> or your third-party software.</w:t>
      </w:r>
    </w:p>
    <w:p w14:paraId="7F19497E" w14:textId="77777777" w:rsidR="00403DAE" w:rsidRPr="00403DAE" w:rsidRDefault="00403DAE" w:rsidP="00333F6E">
      <w:pPr>
        <w:pStyle w:val="ListParagraph"/>
        <w:numPr>
          <w:ilvl w:val="0"/>
          <w:numId w:val="115"/>
        </w:numPr>
      </w:pPr>
      <w:r w:rsidRPr="00403DAE">
        <w:t xml:space="preserve">Join our </w:t>
      </w:r>
      <w:hyperlink r:id="rId1262" w:history="1">
        <w:r w:rsidRPr="00403DAE">
          <w:rPr>
            <w:rStyle w:val="Hyperlink"/>
          </w:rPr>
          <w:t>Facebook group</w:t>
        </w:r>
      </w:hyperlink>
      <w:r w:rsidRPr="00403DAE">
        <w:t xml:space="preserve"> for alerts and updates.</w:t>
      </w:r>
    </w:p>
    <w:p w14:paraId="3362379B" w14:textId="08257152" w:rsidR="002E5277" w:rsidRPr="002E5277" w:rsidRDefault="00403DAE" w:rsidP="00333F6E">
      <w:pPr>
        <w:pStyle w:val="ListParagraph"/>
        <w:numPr>
          <w:ilvl w:val="0"/>
          <w:numId w:val="115"/>
        </w:numPr>
      </w:pPr>
      <w:r w:rsidRPr="00403DAE">
        <w:t xml:space="preserve">Keep an eye on </w:t>
      </w:r>
      <w:hyperlink r:id="rId1263" w:history="1">
        <w:r w:rsidRPr="00403DAE">
          <w:rPr>
            <w:rStyle w:val="Hyperlink"/>
          </w:rPr>
          <w:t>qld.gov.au/emergency</w:t>
        </w:r>
      </w:hyperlink>
      <w:r w:rsidRPr="00403DAE">
        <w:t xml:space="preserve"> for current emergency information in your region.</w:t>
      </w:r>
    </w:p>
    <w:p w14:paraId="2F9FA7B5" w14:textId="6E67858A" w:rsidR="00FE62FD" w:rsidRDefault="00436F17" w:rsidP="002555AC">
      <w:pPr>
        <w:pStyle w:val="Issuedate"/>
      </w:pPr>
      <w:bookmarkStart w:id="318" w:name="_Toc216880874"/>
      <w:r>
        <w:t>24 February 2025</w:t>
      </w:r>
      <w:bookmarkEnd w:id="318"/>
    </w:p>
    <w:p w14:paraId="171ADD1C" w14:textId="28A9CFEE" w:rsidR="00436F17" w:rsidRDefault="00436F17" w:rsidP="00436F17">
      <w:pPr>
        <w:pStyle w:val="Heading2"/>
      </w:pPr>
      <w:bookmarkStart w:id="319" w:name="_Toc216880875"/>
      <w:r w:rsidRPr="00436F17">
        <w:t>Western Australia cyclone: new LGA added to CCS period of emergency</w:t>
      </w:r>
      <w:bookmarkEnd w:id="319"/>
    </w:p>
    <w:p w14:paraId="2C101625" w14:textId="77777777" w:rsidR="00CC3296" w:rsidRPr="00CC3296" w:rsidRDefault="00CC3296" w:rsidP="00CC3296">
      <w:r w:rsidRPr="00CC3296">
        <w:rPr>
          <w:b/>
          <w:bCs/>
        </w:rPr>
        <w:t>We’ve added an extra local government area (LGA) to the declared Child Care Subsidy (CCS) period of emergency in Western Australia due to the impact of Tropical Cyclone Zelia.</w:t>
      </w:r>
    </w:p>
    <w:p w14:paraId="002E6455" w14:textId="77777777" w:rsidR="00CC3296" w:rsidRPr="00CC3296" w:rsidRDefault="00CC3296" w:rsidP="00CC3296">
      <w:r w:rsidRPr="00CC3296">
        <w:t>The CCS period of emergency applies from 13 February 2025 to 20 February 2025 in the following local government areas:</w:t>
      </w:r>
    </w:p>
    <w:p w14:paraId="0ECBD105" w14:textId="77777777" w:rsidR="00CC3296" w:rsidRPr="00CC3296" w:rsidRDefault="00CC3296" w:rsidP="00333F6E">
      <w:pPr>
        <w:pStyle w:val="ListParagraph"/>
        <w:numPr>
          <w:ilvl w:val="0"/>
          <w:numId w:val="114"/>
        </w:numPr>
      </w:pPr>
      <w:r w:rsidRPr="00AA3211">
        <w:rPr>
          <w:b/>
          <w:bCs/>
        </w:rPr>
        <w:t>Shire of East Pilbara</w:t>
      </w:r>
    </w:p>
    <w:p w14:paraId="3C1E72E0" w14:textId="77777777" w:rsidR="00CC3296" w:rsidRPr="00CC3296" w:rsidRDefault="00CC3296" w:rsidP="00333F6E">
      <w:pPr>
        <w:pStyle w:val="ListParagraph"/>
        <w:numPr>
          <w:ilvl w:val="0"/>
          <w:numId w:val="114"/>
        </w:numPr>
      </w:pPr>
      <w:r w:rsidRPr="00CC3296">
        <w:t>City of Karratha</w:t>
      </w:r>
    </w:p>
    <w:p w14:paraId="7729DD36" w14:textId="77777777" w:rsidR="00CC3296" w:rsidRPr="00CC3296" w:rsidRDefault="00CC3296" w:rsidP="00333F6E">
      <w:pPr>
        <w:pStyle w:val="ListParagraph"/>
        <w:numPr>
          <w:ilvl w:val="0"/>
          <w:numId w:val="114"/>
        </w:numPr>
      </w:pPr>
      <w:r w:rsidRPr="00CC3296">
        <w:t>Town of Port Hedland.</w:t>
      </w:r>
    </w:p>
    <w:p w14:paraId="1C184ADE" w14:textId="77777777" w:rsidR="00CC3296" w:rsidRPr="00CC3296" w:rsidRDefault="00CC3296" w:rsidP="00CC3296">
      <w:r w:rsidRPr="00CC3296">
        <w:t>We continue to monitor the situation and will provide updates as required.</w:t>
      </w:r>
    </w:p>
    <w:p w14:paraId="6AFCF000" w14:textId="77777777" w:rsidR="00CC3296" w:rsidRPr="00CC3296" w:rsidRDefault="00CC3296" w:rsidP="00CC3296">
      <w:pPr>
        <w:pStyle w:val="Heading4"/>
      </w:pPr>
      <w:r w:rsidRPr="00CC3296">
        <w:t>Support during the emergency</w:t>
      </w:r>
    </w:p>
    <w:p w14:paraId="0490298A" w14:textId="77777777" w:rsidR="00CC3296" w:rsidRPr="00CC3296" w:rsidRDefault="00CC3296" w:rsidP="00CC3296">
      <w:r w:rsidRPr="00CC3296">
        <w:t xml:space="preserve">The following support is available in affected regions </w:t>
      </w:r>
      <w:r w:rsidRPr="00CC3296">
        <w:rPr>
          <w:b/>
          <w:bCs/>
        </w:rPr>
        <w:t>during</w:t>
      </w:r>
      <w:r w:rsidRPr="00CC3296">
        <w:t xml:space="preserve"> the CCS period of emergency:</w:t>
      </w:r>
    </w:p>
    <w:p w14:paraId="29963839" w14:textId="77777777" w:rsidR="00CC3296" w:rsidRPr="00CC3296" w:rsidRDefault="00CC3296" w:rsidP="00333F6E">
      <w:pPr>
        <w:pStyle w:val="ListParagraph"/>
        <w:numPr>
          <w:ilvl w:val="0"/>
          <w:numId w:val="113"/>
        </w:numPr>
      </w:pPr>
      <w:r w:rsidRPr="00CC3296">
        <w:t>you can continue to get CCS if your service closes as a direct result of the emergency</w:t>
      </w:r>
    </w:p>
    <w:p w14:paraId="02F7B92E" w14:textId="77777777" w:rsidR="00CC3296" w:rsidRPr="00CC3296" w:rsidRDefault="00CC3296" w:rsidP="00333F6E">
      <w:pPr>
        <w:pStyle w:val="ListParagraph"/>
        <w:numPr>
          <w:ilvl w:val="0"/>
          <w:numId w:val="113"/>
        </w:numPr>
      </w:pPr>
      <w:r w:rsidRPr="00CC3296">
        <w:t>you can waive the gap fee if a child doesn’t attend, or your service is closed, during the CCS period of emergency</w:t>
      </w:r>
    </w:p>
    <w:p w14:paraId="7487BE59" w14:textId="77777777" w:rsidR="00CC3296" w:rsidRPr="00CC3296" w:rsidRDefault="00CC3296" w:rsidP="00333F6E">
      <w:pPr>
        <w:pStyle w:val="ListParagraph"/>
        <w:numPr>
          <w:ilvl w:val="0"/>
          <w:numId w:val="113"/>
        </w:numPr>
      </w:pPr>
      <w:r w:rsidRPr="00CC3296">
        <w:t>families will get unlimited allowable absences for the duration of the CCS period of emergency.</w:t>
      </w:r>
    </w:p>
    <w:p w14:paraId="169E55B9" w14:textId="77777777" w:rsidR="00CC3296" w:rsidRPr="00CC3296" w:rsidRDefault="00CC3296" w:rsidP="00CC3296">
      <w:r w:rsidRPr="00CC3296">
        <w:t xml:space="preserve">Read more about </w:t>
      </w:r>
      <w:hyperlink r:id="rId1264" w:history="1">
        <w:r w:rsidRPr="00CC3296">
          <w:rPr>
            <w:rStyle w:val="Hyperlink"/>
          </w:rPr>
          <w:t>support during a CCS period of emergency</w:t>
        </w:r>
      </w:hyperlink>
      <w:r w:rsidRPr="00CC3296">
        <w:t>.</w:t>
      </w:r>
    </w:p>
    <w:p w14:paraId="534B4849" w14:textId="77777777" w:rsidR="00CC3296" w:rsidRPr="00CC3296" w:rsidRDefault="00CC3296" w:rsidP="00CC3296">
      <w:pPr>
        <w:pStyle w:val="Heading4"/>
      </w:pPr>
      <w:r w:rsidRPr="00CC3296">
        <w:t>Support after the emergency</w:t>
      </w:r>
    </w:p>
    <w:p w14:paraId="0A210D90" w14:textId="77777777" w:rsidR="00CC3296" w:rsidRPr="00CC3296" w:rsidRDefault="00CC3296" w:rsidP="00CC3296">
      <w:r w:rsidRPr="00CC3296">
        <w:t xml:space="preserve">The following support may help you recover </w:t>
      </w:r>
      <w:r w:rsidRPr="00CC3296">
        <w:rPr>
          <w:b/>
          <w:bCs/>
        </w:rPr>
        <w:t>after</w:t>
      </w:r>
      <w:r w:rsidRPr="00CC3296">
        <w:t xml:space="preserve"> an emergency:</w:t>
      </w:r>
    </w:p>
    <w:p w14:paraId="3111F626" w14:textId="77777777" w:rsidR="00CC3296" w:rsidRPr="00CC3296" w:rsidRDefault="00CC3296" w:rsidP="00333F6E">
      <w:pPr>
        <w:pStyle w:val="ListParagraph"/>
        <w:numPr>
          <w:ilvl w:val="0"/>
          <w:numId w:val="112"/>
        </w:numPr>
      </w:pPr>
      <w:r w:rsidRPr="00CC3296">
        <w:t xml:space="preserve">you may be eligible for a </w:t>
      </w:r>
      <w:hyperlink r:id="rId1265" w:history="1">
        <w:r w:rsidRPr="00CC3296">
          <w:rPr>
            <w:rStyle w:val="Hyperlink"/>
          </w:rPr>
          <w:t>Community Child Care Fund special circumstances grant</w:t>
        </w:r>
      </w:hyperlink>
      <w:r w:rsidRPr="00CC3296">
        <w:t xml:space="preserve"> if the emergency threatens your service’s ability to stay open after the event, and you have already accessed other disaster support</w:t>
      </w:r>
    </w:p>
    <w:p w14:paraId="191CE96C" w14:textId="77777777" w:rsidR="00CC3296" w:rsidRPr="00CC3296" w:rsidRDefault="00CC3296" w:rsidP="00333F6E">
      <w:pPr>
        <w:pStyle w:val="ListParagraph"/>
        <w:numPr>
          <w:ilvl w:val="0"/>
          <w:numId w:val="112"/>
        </w:numPr>
      </w:pPr>
      <w:r w:rsidRPr="00CC3296">
        <w:t xml:space="preserve">families may be able to access </w:t>
      </w:r>
      <w:hyperlink r:id="rId1266" w:history="1">
        <w:r w:rsidRPr="00CC3296">
          <w:rPr>
            <w:rStyle w:val="Hyperlink"/>
          </w:rPr>
          <w:t>additional absences</w:t>
        </w:r>
      </w:hyperlink>
      <w:r w:rsidRPr="00CC3296">
        <w:t xml:space="preserve"> if they’ve exhausted their allowable absences</w:t>
      </w:r>
    </w:p>
    <w:p w14:paraId="05339101" w14:textId="77777777" w:rsidR="00CC3296" w:rsidRPr="00CC3296" w:rsidRDefault="00CC3296" w:rsidP="00333F6E">
      <w:pPr>
        <w:pStyle w:val="ListParagraph"/>
        <w:numPr>
          <w:ilvl w:val="0"/>
          <w:numId w:val="112"/>
        </w:numPr>
      </w:pPr>
      <w:r w:rsidRPr="00CC3296">
        <w:t xml:space="preserve">families may be eligible for </w:t>
      </w:r>
      <w:hyperlink r:id="rId1267" w:history="1">
        <w:r w:rsidRPr="00CC3296">
          <w:rPr>
            <w:rStyle w:val="Hyperlink"/>
          </w:rPr>
          <w:t>Additional Child Care Subsidy</w:t>
        </w:r>
      </w:hyperlink>
      <w:r w:rsidRPr="00CC3296">
        <w:t xml:space="preserve"> if they experience temporary financial hardship due to an emergency that happened in the last 6 months.</w:t>
      </w:r>
    </w:p>
    <w:p w14:paraId="264E92C1" w14:textId="77777777" w:rsidR="00CC3296" w:rsidRPr="00CC3296" w:rsidRDefault="00CC3296" w:rsidP="00CC3296">
      <w:r w:rsidRPr="00CC3296">
        <w:t xml:space="preserve">Read more about </w:t>
      </w:r>
      <w:hyperlink r:id="rId1268" w:history="1">
        <w:r w:rsidRPr="00CC3296">
          <w:rPr>
            <w:rStyle w:val="Hyperlink"/>
          </w:rPr>
          <w:t>support after an emergency</w:t>
        </w:r>
      </w:hyperlink>
      <w:r w:rsidRPr="00CC3296">
        <w:t>.</w:t>
      </w:r>
    </w:p>
    <w:p w14:paraId="2F60C337" w14:textId="77777777" w:rsidR="00CC3296" w:rsidRPr="00CC3296" w:rsidRDefault="00CC3296" w:rsidP="00AA3211">
      <w:pPr>
        <w:pStyle w:val="Heading4"/>
      </w:pPr>
      <w:r w:rsidRPr="00CC3296">
        <w:t>Other disaster support</w:t>
      </w:r>
    </w:p>
    <w:p w14:paraId="2E2DEB4D" w14:textId="77777777" w:rsidR="00CC3296" w:rsidRPr="00CC3296" w:rsidRDefault="00CC3296" w:rsidP="00CC3296">
      <w:r w:rsidRPr="00CC3296">
        <w:t>You may be eligible for other government disaster support:</w:t>
      </w:r>
    </w:p>
    <w:p w14:paraId="32A8A60A" w14:textId="77777777" w:rsidR="00CC3296" w:rsidRPr="00CC3296" w:rsidRDefault="00CC3296" w:rsidP="00333F6E">
      <w:pPr>
        <w:pStyle w:val="ListParagraph"/>
        <w:numPr>
          <w:ilvl w:val="0"/>
          <w:numId w:val="111"/>
        </w:numPr>
      </w:pPr>
      <w:r w:rsidRPr="00CC3296">
        <w:t xml:space="preserve">The Australian Government provides help for people affected by natural disasters. Find out whether you're eligible on the </w:t>
      </w:r>
      <w:hyperlink r:id="rId1269" w:history="1">
        <w:r w:rsidRPr="00CC3296">
          <w:rPr>
            <w:rStyle w:val="Hyperlink"/>
          </w:rPr>
          <w:t>Services Australia website</w:t>
        </w:r>
      </w:hyperlink>
      <w:r w:rsidRPr="00CC3296">
        <w:t>.</w:t>
      </w:r>
    </w:p>
    <w:p w14:paraId="0AF6A8E6" w14:textId="77777777" w:rsidR="00CC3296" w:rsidRPr="00CC3296" w:rsidRDefault="00CC3296" w:rsidP="00333F6E">
      <w:pPr>
        <w:pStyle w:val="ListParagraph"/>
        <w:numPr>
          <w:ilvl w:val="0"/>
          <w:numId w:val="111"/>
        </w:numPr>
      </w:pPr>
      <w:r w:rsidRPr="00CC3296">
        <w:t xml:space="preserve">Your state or territory government may provide additional support in the event of a natural disaster. Find out more at </w:t>
      </w:r>
      <w:hyperlink r:id="rId1270" w:history="1">
        <w:r w:rsidRPr="00CC3296">
          <w:rPr>
            <w:rStyle w:val="Hyperlink"/>
          </w:rPr>
          <w:t>Emergency WA</w:t>
        </w:r>
      </w:hyperlink>
      <w:r w:rsidRPr="00CC3296">
        <w:t>.</w:t>
      </w:r>
    </w:p>
    <w:p w14:paraId="33BA3C2C" w14:textId="77777777" w:rsidR="00CC3296" w:rsidRPr="00CC3296" w:rsidRDefault="00CC3296" w:rsidP="00AA3211">
      <w:pPr>
        <w:pStyle w:val="Heading4"/>
      </w:pPr>
      <w:r w:rsidRPr="00CC3296">
        <w:t>For action</w:t>
      </w:r>
    </w:p>
    <w:p w14:paraId="0AA33BCE" w14:textId="77777777" w:rsidR="00CC3296" w:rsidRPr="00CC3296" w:rsidRDefault="00CC3296" w:rsidP="00333F6E">
      <w:pPr>
        <w:pStyle w:val="ListParagraph"/>
        <w:numPr>
          <w:ilvl w:val="0"/>
          <w:numId w:val="110"/>
        </w:numPr>
      </w:pPr>
      <w:r w:rsidRPr="00CC3296">
        <w:t>Tell us as soon as possible if you close your service. Do this via the </w:t>
      </w:r>
      <w:hyperlink r:id="rId1271" w:history="1">
        <w:r w:rsidRPr="00CC3296">
          <w:rPr>
            <w:rStyle w:val="Hyperlink"/>
          </w:rPr>
          <w:t>Provider Entry Point (PEP)</w:t>
        </w:r>
      </w:hyperlink>
      <w:r w:rsidRPr="00CC3296">
        <w:t xml:space="preserve"> or your third-party software. You also need to tell your </w:t>
      </w:r>
      <w:hyperlink r:id="rId1272" w:history="1">
        <w:r w:rsidRPr="00CC3296">
          <w:rPr>
            <w:rStyle w:val="Hyperlink"/>
          </w:rPr>
          <w:t>state or territory regulatory authority</w:t>
        </w:r>
      </w:hyperlink>
      <w:r w:rsidRPr="00CC3296">
        <w:t>.</w:t>
      </w:r>
    </w:p>
    <w:p w14:paraId="3339FCD1" w14:textId="77777777" w:rsidR="00CC3296" w:rsidRPr="00CC3296" w:rsidRDefault="00CC3296" w:rsidP="00333F6E">
      <w:pPr>
        <w:pStyle w:val="ListParagraph"/>
        <w:numPr>
          <w:ilvl w:val="0"/>
          <w:numId w:val="110"/>
        </w:numPr>
      </w:pPr>
      <w:r w:rsidRPr="00CC3296">
        <w:t xml:space="preserve">Update your contact details in the Child Care Subsidy System so you don’t miss important information. Do this via the </w:t>
      </w:r>
      <w:hyperlink r:id="rId1273" w:history="1">
        <w:r w:rsidRPr="00CC3296">
          <w:rPr>
            <w:rStyle w:val="Hyperlink"/>
          </w:rPr>
          <w:t>PEP</w:t>
        </w:r>
      </w:hyperlink>
      <w:r w:rsidRPr="00CC3296">
        <w:t xml:space="preserve"> or your third-party software.</w:t>
      </w:r>
    </w:p>
    <w:p w14:paraId="52A4B37E" w14:textId="77777777" w:rsidR="00CC3296" w:rsidRPr="00CC3296" w:rsidRDefault="00CC3296" w:rsidP="00333F6E">
      <w:pPr>
        <w:pStyle w:val="ListParagraph"/>
        <w:numPr>
          <w:ilvl w:val="0"/>
          <w:numId w:val="110"/>
        </w:numPr>
      </w:pPr>
      <w:r w:rsidRPr="00CC3296">
        <w:t xml:space="preserve">Update your vacancy details on </w:t>
      </w:r>
      <w:hyperlink r:id="rId1274" w:history="1">
        <w:r w:rsidRPr="00CC3296">
          <w:rPr>
            <w:rStyle w:val="Hyperlink"/>
          </w:rPr>
          <w:t>StartingBlocks.gov.au</w:t>
        </w:r>
      </w:hyperlink>
      <w:r w:rsidRPr="00CC3296">
        <w:t xml:space="preserve"> to help families looking for care. Do this via the </w:t>
      </w:r>
      <w:hyperlink r:id="rId1275" w:history="1">
        <w:r w:rsidRPr="00CC3296">
          <w:rPr>
            <w:rStyle w:val="Hyperlink"/>
          </w:rPr>
          <w:t>PEP</w:t>
        </w:r>
      </w:hyperlink>
      <w:r w:rsidRPr="00CC3296">
        <w:t xml:space="preserve"> or your third-party software.</w:t>
      </w:r>
    </w:p>
    <w:p w14:paraId="1386D340" w14:textId="77777777" w:rsidR="00CC3296" w:rsidRPr="00CC3296" w:rsidRDefault="00CC3296" w:rsidP="00333F6E">
      <w:pPr>
        <w:pStyle w:val="ListParagraph"/>
        <w:numPr>
          <w:ilvl w:val="0"/>
          <w:numId w:val="110"/>
        </w:numPr>
      </w:pPr>
      <w:r w:rsidRPr="00CC3296">
        <w:t xml:space="preserve">Join our </w:t>
      </w:r>
      <w:hyperlink r:id="rId1276" w:history="1">
        <w:r w:rsidRPr="00CC3296">
          <w:rPr>
            <w:rStyle w:val="Hyperlink"/>
          </w:rPr>
          <w:t>Facebook group</w:t>
        </w:r>
      </w:hyperlink>
      <w:r w:rsidRPr="00CC3296">
        <w:t xml:space="preserve"> for alerts and updates.</w:t>
      </w:r>
    </w:p>
    <w:p w14:paraId="697CED67" w14:textId="3662F5FF" w:rsidR="00436F17" w:rsidRPr="00436F17" w:rsidRDefault="00CC3296" w:rsidP="00333F6E">
      <w:pPr>
        <w:pStyle w:val="ListParagraph"/>
        <w:numPr>
          <w:ilvl w:val="0"/>
          <w:numId w:val="110"/>
        </w:numPr>
      </w:pPr>
      <w:r w:rsidRPr="00CC3296">
        <w:t xml:space="preserve">Keep an eye on </w:t>
      </w:r>
      <w:hyperlink r:id="rId1277" w:history="1">
        <w:r w:rsidRPr="00CC3296">
          <w:rPr>
            <w:rStyle w:val="Hyperlink"/>
          </w:rPr>
          <w:t>Emergency WA</w:t>
        </w:r>
      </w:hyperlink>
      <w:r w:rsidRPr="00CC3296">
        <w:t xml:space="preserve"> for current emergency information in your region.</w:t>
      </w:r>
    </w:p>
    <w:p w14:paraId="68F56C90" w14:textId="38F5252B" w:rsidR="00744483" w:rsidRDefault="00744483" w:rsidP="002555AC">
      <w:pPr>
        <w:pStyle w:val="Issuedate"/>
      </w:pPr>
      <w:bookmarkStart w:id="320" w:name="_Toc216880876"/>
      <w:r>
        <w:t>19 February 2025</w:t>
      </w:r>
      <w:bookmarkEnd w:id="320"/>
    </w:p>
    <w:p w14:paraId="0D05F232" w14:textId="1FD8BCB4" w:rsidR="00744483" w:rsidRDefault="00A330DB" w:rsidP="00A330DB">
      <w:pPr>
        <w:pStyle w:val="Heading2"/>
      </w:pPr>
      <w:bookmarkStart w:id="321" w:name="_Toc216880877"/>
      <w:r>
        <w:t>From the department</w:t>
      </w:r>
      <w:bookmarkEnd w:id="321"/>
    </w:p>
    <w:p w14:paraId="008DDE47" w14:textId="2129BF69" w:rsidR="00A330DB" w:rsidRDefault="00D00948" w:rsidP="00D00948">
      <w:pPr>
        <w:pStyle w:val="Heading3"/>
      </w:pPr>
      <w:r w:rsidRPr="00D00948">
        <w:t>3-day guarantee – legislation passed</w:t>
      </w:r>
    </w:p>
    <w:p w14:paraId="08210784" w14:textId="77777777" w:rsidR="00D00948" w:rsidRPr="00D00948" w:rsidRDefault="00D00948" w:rsidP="00D00948">
      <w:r w:rsidRPr="00D00948">
        <w:rPr>
          <w:b/>
          <w:bCs/>
        </w:rPr>
        <w:t xml:space="preserve">On 11 December 2024, the Australian Government announced changes to how subsidised hours are calculated for the Child Care Subsidy (CCS). </w:t>
      </w:r>
    </w:p>
    <w:p w14:paraId="7629FDE2" w14:textId="77777777" w:rsidR="00D00948" w:rsidRPr="00D00948" w:rsidRDefault="00D00948" w:rsidP="00D00948">
      <w:r w:rsidRPr="00D00948">
        <w:t xml:space="preserve">This change is part of the government’s pathway toward a </w:t>
      </w:r>
      <w:hyperlink r:id="rId1278" w:history="1">
        <w:r w:rsidRPr="00D00948">
          <w:rPr>
            <w:rStyle w:val="Hyperlink"/>
          </w:rPr>
          <w:t>universal early education and care system</w:t>
        </w:r>
      </w:hyperlink>
      <w:r w:rsidRPr="00D00948">
        <w:t>.</w:t>
      </w:r>
    </w:p>
    <w:p w14:paraId="43FDCA60" w14:textId="77777777" w:rsidR="00D00948" w:rsidRPr="00D00948" w:rsidRDefault="00D00948" w:rsidP="00D00948">
      <w:r w:rsidRPr="00D00948">
        <w:t>Legislation to enact this measure passed Parliament on 13 February 2025.</w:t>
      </w:r>
    </w:p>
    <w:p w14:paraId="7A49A7B4" w14:textId="77777777" w:rsidR="00D00948" w:rsidRPr="00D00948" w:rsidRDefault="00D00948" w:rsidP="00D00948">
      <w:r w:rsidRPr="00D00948">
        <w:t>From 5 January 2026, families can get at least 72 subsidised hours of care each fortnight for each child. This is regardless of how much work, training, study or volunteering they do.</w:t>
      </w:r>
    </w:p>
    <w:p w14:paraId="76B394A1" w14:textId="77777777" w:rsidR="00D00948" w:rsidRPr="00D00948" w:rsidRDefault="00D00948" w:rsidP="00D00948">
      <w:r w:rsidRPr="00D00948">
        <w:t>The department will now work with Services Australia to ensure child care providers and families are ready for the change in January next year.</w:t>
      </w:r>
    </w:p>
    <w:p w14:paraId="4D84D5E9" w14:textId="6259E896" w:rsidR="00D00948" w:rsidRDefault="00D00948" w:rsidP="00D00948">
      <w:r w:rsidRPr="00D00948">
        <w:t xml:space="preserve">Read more about the </w:t>
      </w:r>
      <w:hyperlink r:id="rId1279" w:history="1">
        <w:r w:rsidRPr="00D00948">
          <w:rPr>
            <w:rStyle w:val="Hyperlink"/>
          </w:rPr>
          <w:t>changes</w:t>
        </w:r>
      </w:hyperlink>
      <w:r w:rsidRPr="00D00948">
        <w:t xml:space="preserve"> on our website.</w:t>
      </w:r>
    </w:p>
    <w:p w14:paraId="01A24838" w14:textId="19BB3712" w:rsidR="00D00948" w:rsidRDefault="00CA0F41" w:rsidP="00CA0F41">
      <w:pPr>
        <w:pStyle w:val="Heading3"/>
      </w:pPr>
      <w:r w:rsidRPr="00CA0F41">
        <w:t>Need help with your workplace instrument?</w:t>
      </w:r>
    </w:p>
    <w:p w14:paraId="38A80A12" w14:textId="77777777" w:rsidR="00D00948" w:rsidRPr="00D00948" w:rsidRDefault="00D00948" w:rsidP="00D00948">
      <w:r w:rsidRPr="00D00948">
        <w:rPr>
          <w:b/>
          <w:bCs/>
        </w:rPr>
        <w:t xml:space="preserve">You can now get help to develop a workplace instrument that meets the requirements of the worker retention payment. </w:t>
      </w:r>
    </w:p>
    <w:p w14:paraId="21972131" w14:textId="77777777" w:rsidR="00D00948" w:rsidRPr="00D00948" w:rsidRDefault="00D00948" w:rsidP="00D00948">
      <w:r w:rsidRPr="00D00948">
        <w:t>The following organisations can provide workplace instrument support:</w:t>
      </w:r>
    </w:p>
    <w:p w14:paraId="3DE127AC" w14:textId="77777777" w:rsidR="00D00948" w:rsidRPr="00D00948" w:rsidRDefault="00D00948" w:rsidP="00D00948">
      <w:pPr>
        <w:numPr>
          <w:ilvl w:val="0"/>
          <w:numId w:val="101"/>
        </w:numPr>
      </w:pPr>
      <w:r w:rsidRPr="00D00948">
        <w:t>Ai Group</w:t>
      </w:r>
    </w:p>
    <w:p w14:paraId="01BBC748" w14:textId="77777777" w:rsidR="00D00948" w:rsidRPr="00D00948" w:rsidRDefault="00D00948" w:rsidP="00D00948">
      <w:pPr>
        <w:numPr>
          <w:ilvl w:val="0"/>
          <w:numId w:val="101"/>
        </w:numPr>
      </w:pPr>
      <w:r w:rsidRPr="00D00948">
        <w:t>Australian Childcare Alliance</w:t>
      </w:r>
    </w:p>
    <w:p w14:paraId="1BD8C7CF" w14:textId="77777777" w:rsidR="00D00948" w:rsidRPr="00D00948" w:rsidRDefault="00D00948" w:rsidP="00D00948">
      <w:pPr>
        <w:numPr>
          <w:ilvl w:val="0"/>
          <w:numId w:val="101"/>
        </w:numPr>
      </w:pPr>
      <w:r w:rsidRPr="00D00948">
        <w:t>Community Early Learning Australia</w:t>
      </w:r>
    </w:p>
    <w:p w14:paraId="667621F2" w14:textId="77777777" w:rsidR="00D00948" w:rsidRPr="00D00948" w:rsidRDefault="00D00948" w:rsidP="00D00948">
      <w:pPr>
        <w:numPr>
          <w:ilvl w:val="0"/>
          <w:numId w:val="101"/>
        </w:numPr>
      </w:pPr>
      <w:r w:rsidRPr="00D00948">
        <w:t>National Outside School Hours Services Alliance</w:t>
      </w:r>
    </w:p>
    <w:p w14:paraId="5D013846" w14:textId="77777777" w:rsidR="00D00948" w:rsidRPr="00D00948" w:rsidRDefault="00D00948" w:rsidP="00D00948">
      <w:pPr>
        <w:numPr>
          <w:ilvl w:val="0"/>
          <w:numId w:val="101"/>
        </w:numPr>
      </w:pPr>
      <w:r w:rsidRPr="00D00948">
        <w:t>United Workers Union.</w:t>
      </w:r>
    </w:p>
    <w:p w14:paraId="12D8BCD5" w14:textId="77777777" w:rsidR="00D00948" w:rsidRPr="00D00948" w:rsidRDefault="00D00948" w:rsidP="00D00948">
      <w:r w:rsidRPr="00D00948">
        <w:t>These organisations can help you with:</w:t>
      </w:r>
    </w:p>
    <w:p w14:paraId="1FD10455" w14:textId="77777777" w:rsidR="00D00948" w:rsidRPr="00D00948" w:rsidRDefault="00D00948" w:rsidP="00D00948">
      <w:pPr>
        <w:numPr>
          <w:ilvl w:val="0"/>
          <w:numId w:val="102"/>
        </w:numPr>
      </w:pPr>
      <w:r w:rsidRPr="00D00948">
        <w:t>single enterprise agreements</w:t>
      </w:r>
    </w:p>
    <w:p w14:paraId="309FF943" w14:textId="77777777" w:rsidR="00D00948" w:rsidRPr="00D00948" w:rsidRDefault="00D00948" w:rsidP="00D00948">
      <w:pPr>
        <w:numPr>
          <w:ilvl w:val="0"/>
          <w:numId w:val="102"/>
        </w:numPr>
      </w:pPr>
      <w:r w:rsidRPr="00D00948">
        <w:t>variation to existing enterprise agreements</w:t>
      </w:r>
    </w:p>
    <w:p w14:paraId="042A44A7" w14:textId="77777777" w:rsidR="00D00948" w:rsidRPr="00D00948" w:rsidRDefault="00D00948" w:rsidP="00D00948">
      <w:pPr>
        <w:numPr>
          <w:ilvl w:val="0"/>
          <w:numId w:val="102"/>
        </w:numPr>
      </w:pPr>
      <w:r w:rsidRPr="00D00948">
        <w:t>individual flexibility arrangements</w:t>
      </w:r>
    </w:p>
    <w:p w14:paraId="64986ED1" w14:textId="77777777" w:rsidR="00D00948" w:rsidRPr="00D00948" w:rsidRDefault="00D00948" w:rsidP="00D00948">
      <w:pPr>
        <w:numPr>
          <w:ilvl w:val="0"/>
          <w:numId w:val="102"/>
        </w:numPr>
      </w:pPr>
      <w:r w:rsidRPr="00D00948">
        <w:t>ECEC Multi-Employer Agreement.</w:t>
      </w:r>
    </w:p>
    <w:p w14:paraId="46E031F3" w14:textId="77777777" w:rsidR="00D00948" w:rsidRPr="00D00948" w:rsidRDefault="00D00948" w:rsidP="00D00948">
      <w:r w:rsidRPr="00D00948">
        <w:t>Workplace instrument templates sold commercially may not meet the worker retention payment requirements.</w:t>
      </w:r>
    </w:p>
    <w:p w14:paraId="21E911F1" w14:textId="77777777" w:rsidR="00D00948" w:rsidRPr="00D00948" w:rsidRDefault="00D00948" w:rsidP="00D00948">
      <w:r w:rsidRPr="00D00948">
        <w:t>We recommend you get support through the organisations listed on our website.</w:t>
      </w:r>
    </w:p>
    <w:p w14:paraId="61429EF0" w14:textId="05621C27" w:rsidR="00D00948" w:rsidRDefault="00D00948" w:rsidP="00D00948">
      <w:hyperlink r:id="rId1280" w:history="1">
        <w:r w:rsidRPr="00D00948">
          <w:rPr>
            <w:rStyle w:val="Hyperlink"/>
          </w:rPr>
          <w:t>Search the directory</w:t>
        </w:r>
      </w:hyperlink>
      <w:r w:rsidRPr="00D00948">
        <w:t xml:space="preserve"> to find support that meets your needs.</w:t>
      </w:r>
    </w:p>
    <w:p w14:paraId="5D07C223" w14:textId="063C2172" w:rsidR="00CA0F41" w:rsidRDefault="005E53B1" w:rsidP="005E53B1">
      <w:pPr>
        <w:pStyle w:val="Heading3"/>
      </w:pPr>
      <w:r w:rsidRPr="005E53B1">
        <w:t>CCS periods of emergency declared</w:t>
      </w:r>
    </w:p>
    <w:p w14:paraId="6FC7EDE3" w14:textId="77777777" w:rsidR="005E53B1" w:rsidRPr="005E53B1" w:rsidRDefault="005E53B1" w:rsidP="005E53B1">
      <w:r w:rsidRPr="005E53B1">
        <w:rPr>
          <w:b/>
          <w:bCs/>
        </w:rPr>
        <w:t>CCS periods of emergency are in place in parts of Victoria, Queensland, New South Wales and</w:t>
      </w:r>
      <w:r w:rsidRPr="005E53B1">
        <w:rPr>
          <w:b/>
          <w:bCs/>
        </w:rPr>
        <w:br/>
        <w:t xml:space="preserve">Western Australia due to the impact of fires, flooding, storms and cyclones. </w:t>
      </w:r>
    </w:p>
    <w:p w14:paraId="63FE1965" w14:textId="77777777" w:rsidR="005E53B1" w:rsidRPr="005E53B1" w:rsidRDefault="005E53B1" w:rsidP="005E53B1">
      <w:r w:rsidRPr="005E53B1">
        <w:t>Visit our website to see:</w:t>
      </w:r>
    </w:p>
    <w:p w14:paraId="26212251" w14:textId="77777777" w:rsidR="005E53B1" w:rsidRPr="005E53B1" w:rsidRDefault="005E53B1" w:rsidP="005E53B1">
      <w:pPr>
        <w:numPr>
          <w:ilvl w:val="0"/>
          <w:numId w:val="103"/>
        </w:numPr>
      </w:pPr>
      <w:hyperlink r:id="rId1281" w:history="1">
        <w:r w:rsidRPr="005E53B1">
          <w:rPr>
            <w:rStyle w:val="Hyperlink"/>
          </w:rPr>
          <w:t>regions and timeframes where the period of emergency applies</w:t>
        </w:r>
      </w:hyperlink>
    </w:p>
    <w:p w14:paraId="602E431C" w14:textId="77777777" w:rsidR="005E53B1" w:rsidRPr="005E53B1" w:rsidRDefault="005E53B1" w:rsidP="005E53B1">
      <w:pPr>
        <w:numPr>
          <w:ilvl w:val="0"/>
          <w:numId w:val="103"/>
        </w:numPr>
      </w:pPr>
      <w:hyperlink r:id="rId1282" w:history="1">
        <w:r w:rsidRPr="005E53B1">
          <w:rPr>
            <w:rStyle w:val="Hyperlink"/>
          </w:rPr>
          <w:t>details of support available during and after a period of emergency</w:t>
        </w:r>
      </w:hyperlink>
      <w:r w:rsidRPr="005E53B1">
        <w:t>.</w:t>
      </w:r>
    </w:p>
    <w:p w14:paraId="4899C3DF" w14:textId="69D16029" w:rsidR="005E53B1" w:rsidRDefault="005E53B1" w:rsidP="005E53B1">
      <w:r w:rsidRPr="005E53B1">
        <w:t>We continue to monitor the situation and will provide updates as required.</w:t>
      </w:r>
    </w:p>
    <w:p w14:paraId="5056084F" w14:textId="7E615DB3" w:rsidR="005E53B1" w:rsidRDefault="005E53B1" w:rsidP="002B5BFF">
      <w:pPr>
        <w:pStyle w:val="Heading2"/>
      </w:pPr>
      <w:bookmarkStart w:id="322" w:name="_Toc216880878"/>
      <w:r>
        <w:t>Sector spotlight</w:t>
      </w:r>
      <w:bookmarkEnd w:id="322"/>
    </w:p>
    <w:p w14:paraId="6130F2CC" w14:textId="78C699DA" w:rsidR="005E53B1" w:rsidRDefault="002B5BFF" w:rsidP="002B5BFF">
      <w:pPr>
        <w:pStyle w:val="Heading3"/>
      </w:pPr>
      <w:r w:rsidRPr="002B5BFF">
        <w:t>What Closing the Gap report means for early childhood</w:t>
      </w:r>
    </w:p>
    <w:p w14:paraId="7F05E515" w14:textId="77777777" w:rsidR="00015B49" w:rsidRPr="00015B49" w:rsidRDefault="00015B49" w:rsidP="00015B49">
      <w:r w:rsidRPr="00015B49">
        <w:rPr>
          <w:b/>
          <w:bCs/>
        </w:rPr>
        <w:t xml:space="preserve">On 10 February 2025, the Australian Government released the Commonwealth Closing the Gap 2024 Annual Report and 2025 Implementation Plan. </w:t>
      </w:r>
    </w:p>
    <w:p w14:paraId="20325782" w14:textId="77777777" w:rsidR="00015B49" w:rsidRPr="00015B49" w:rsidRDefault="00015B49" w:rsidP="00015B49">
      <w:r w:rsidRPr="00015B49">
        <w:t>The report:</w:t>
      </w:r>
    </w:p>
    <w:p w14:paraId="4653D9E3" w14:textId="77777777" w:rsidR="00015B49" w:rsidRPr="00015B49" w:rsidRDefault="00015B49" w:rsidP="00015B49">
      <w:pPr>
        <w:numPr>
          <w:ilvl w:val="0"/>
          <w:numId w:val="104"/>
        </w:numPr>
      </w:pPr>
      <w:r w:rsidRPr="00015B49">
        <w:t>assesses the Commonwealth’s progress against Closing the Gap targets and priority reforms over the last year</w:t>
      </w:r>
    </w:p>
    <w:p w14:paraId="19DAB421" w14:textId="77777777" w:rsidR="00015B49" w:rsidRPr="00015B49" w:rsidRDefault="00015B49" w:rsidP="00015B49">
      <w:pPr>
        <w:numPr>
          <w:ilvl w:val="0"/>
          <w:numId w:val="104"/>
        </w:numPr>
      </w:pPr>
      <w:r w:rsidRPr="00015B49">
        <w:t>outlines the Commonwealth’s priorities to support Closing the Gap targets and priority reforms over the next year</w:t>
      </w:r>
    </w:p>
    <w:p w14:paraId="763D2795" w14:textId="77777777" w:rsidR="00015B49" w:rsidRPr="00015B49" w:rsidRDefault="00015B49" w:rsidP="00015B49">
      <w:pPr>
        <w:numPr>
          <w:ilvl w:val="0"/>
          <w:numId w:val="104"/>
        </w:numPr>
      </w:pPr>
      <w:r w:rsidRPr="00015B49">
        <w:t>spotlights outstanding programs, services and initiatives.</w:t>
      </w:r>
    </w:p>
    <w:p w14:paraId="232477EA" w14:textId="77777777" w:rsidR="00015B49" w:rsidRPr="00015B49" w:rsidRDefault="00015B49" w:rsidP="00015B49">
      <w:r w:rsidRPr="00015B49">
        <w:t>Closing the Gap outcomes 3 and 4 focus on the early years. They aim to ensure:</w:t>
      </w:r>
    </w:p>
    <w:p w14:paraId="49191E5B" w14:textId="77777777" w:rsidR="00015B49" w:rsidRPr="00015B49" w:rsidRDefault="00015B49" w:rsidP="00015B49">
      <w:pPr>
        <w:numPr>
          <w:ilvl w:val="0"/>
          <w:numId w:val="105"/>
        </w:numPr>
      </w:pPr>
      <w:r w:rsidRPr="00015B49">
        <w:t>children are engaged in high quality, culturally appropriate early childhood education and care (ECEC)</w:t>
      </w:r>
    </w:p>
    <w:p w14:paraId="63AE546F" w14:textId="77777777" w:rsidR="00015B49" w:rsidRPr="00015B49" w:rsidRDefault="00015B49" w:rsidP="00015B49">
      <w:pPr>
        <w:numPr>
          <w:ilvl w:val="0"/>
          <w:numId w:val="105"/>
        </w:numPr>
      </w:pPr>
      <w:r w:rsidRPr="00015B49">
        <w:t>children thrive in their early years. </w:t>
      </w:r>
    </w:p>
    <w:p w14:paraId="31EA1C30" w14:textId="77777777" w:rsidR="00015B49" w:rsidRPr="00015B49" w:rsidRDefault="00015B49" w:rsidP="00015B49">
      <w:r w:rsidRPr="00015B49">
        <w:t>The report highlights key achievements and investments to improve progress in these areas, including:</w:t>
      </w:r>
    </w:p>
    <w:p w14:paraId="7D482C8F" w14:textId="77777777" w:rsidR="00015B49" w:rsidRPr="00015B49" w:rsidRDefault="00015B49" w:rsidP="00015B49">
      <w:pPr>
        <w:numPr>
          <w:ilvl w:val="0"/>
          <w:numId w:val="106"/>
        </w:numPr>
      </w:pPr>
      <w:r w:rsidRPr="00015B49">
        <w:t xml:space="preserve">continuation of the </w:t>
      </w:r>
      <w:hyperlink r:id="rId1283" w:history="1">
        <w:r w:rsidRPr="00015B49">
          <w:rPr>
            <w:rStyle w:val="Hyperlink"/>
          </w:rPr>
          <w:t>Early Childhood Care and Development Policy Partnership</w:t>
        </w:r>
      </w:hyperlink>
      <w:r w:rsidRPr="00015B49">
        <w:t xml:space="preserve"> </w:t>
      </w:r>
    </w:p>
    <w:p w14:paraId="54E262F5" w14:textId="77777777" w:rsidR="00015B49" w:rsidRPr="00015B49" w:rsidRDefault="00015B49" w:rsidP="00015B49">
      <w:pPr>
        <w:numPr>
          <w:ilvl w:val="0"/>
          <w:numId w:val="106"/>
        </w:numPr>
      </w:pPr>
      <w:r w:rsidRPr="00015B49">
        <w:t xml:space="preserve">expansion of </w:t>
      </w:r>
      <w:hyperlink r:id="rId1284" w:history="1">
        <w:r w:rsidRPr="00015B49">
          <w:rPr>
            <w:rStyle w:val="Hyperlink"/>
          </w:rPr>
          <w:t>Connected Beginnings</w:t>
        </w:r>
      </w:hyperlink>
      <w:r w:rsidRPr="00015B49">
        <w:t xml:space="preserve"> to 50 sites across the country</w:t>
      </w:r>
    </w:p>
    <w:p w14:paraId="0BFB3855" w14:textId="77777777" w:rsidR="00015B49" w:rsidRPr="00015B49" w:rsidRDefault="00015B49" w:rsidP="00015B49">
      <w:pPr>
        <w:numPr>
          <w:ilvl w:val="0"/>
          <w:numId w:val="106"/>
        </w:numPr>
      </w:pPr>
      <w:r w:rsidRPr="00015B49">
        <w:t xml:space="preserve">finalising the </w:t>
      </w:r>
      <w:hyperlink r:id="rId1285" w:history="1">
        <w:r w:rsidRPr="00015B49">
          <w:rPr>
            <w:rStyle w:val="Hyperlink"/>
          </w:rPr>
          <w:t>Early Years Strategy</w:t>
        </w:r>
      </w:hyperlink>
      <w:r w:rsidRPr="00015B49">
        <w:t xml:space="preserve"> and developing a Monitoring and Evaluation Framework</w:t>
      </w:r>
    </w:p>
    <w:p w14:paraId="3FACDADD" w14:textId="77777777" w:rsidR="00015B49" w:rsidRPr="00015B49" w:rsidRDefault="00015B49" w:rsidP="00015B49">
      <w:pPr>
        <w:numPr>
          <w:ilvl w:val="0"/>
          <w:numId w:val="106"/>
        </w:numPr>
      </w:pPr>
      <w:r w:rsidRPr="00015B49">
        <w:t xml:space="preserve">establishment of new First Nations-led ECEC services through the </w:t>
      </w:r>
      <w:hyperlink r:id="rId1286" w:history="1">
        <w:r w:rsidRPr="00015B49">
          <w:rPr>
            <w:rStyle w:val="Hyperlink"/>
          </w:rPr>
          <w:t>Community Child Care Fund restricted expansion grant</w:t>
        </w:r>
      </w:hyperlink>
      <w:r w:rsidRPr="00015B49">
        <w:t xml:space="preserve"> </w:t>
      </w:r>
    </w:p>
    <w:p w14:paraId="65551CC9" w14:textId="77777777" w:rsidR="00015B49" w:rsidRPr="00015B49" w:rsidRDefault="00015B49" w:rsidP="00015B49">
      <w:pPr>
        <w:numPr>
          <w:ilvl w:val="0"/>
          <w:numId w:val="106"/>
        </w:numPr>
      </w:pPr>
      <w:r w:rsidRPr="00015B49">
        <w:t xml:space="preserve">changes to the CCS </w:t>
      </w:r>
      <w:hyperlink r:id="rId1287" w:history="1">
        <w:r w:rsidRPr="00015B49">
          <w:rPr>
            <w:rStyle w:val="Hyperlink"/>
          </w:rPr>
          <w:t>activity test for families with First Nations children</w:t>
        </w:r>
      </w:hyperlink>
      <w:r w:rsidRPr="00015B49">
        <w:t xml:space="preserve"> </w:t>
      </w:r>
    </w:p>
    <w:p w14:paraId="0D3E3652" w14:textId="77777777" w:rsidR="00015B49" w:rsidRPr="00015B49" w:rsidRDefault="00015B49" w:rsidP="00015B49">
      <w:pPr>
        <w:numPr>
          <w:ilvl w:val="0"/>
          <w:numId w:val="106"/>
        </w:numPr>
      </w:pPr>
      <w:r w:rsidRPr="00015B49">
        <w:t xml:space="preserve">announcement of a </w:t>
      </w:r>
      <w:hyperlink r:id="rId1288" w:history="1">
        <w:r w:rsidRPr="00015B49">
          <w:rPr>
            <w:rStyle w:val="Hyperlink"/>
          </w:rPr>
          <w:t>building early education fund</w:t>
        </w:r>
      </w:hyperlink>
      <w:r w:rsidRPr="00015B49">
        <w:t xml:space="preserve"> </w:t>
      </w:r>
    </w:p>
    <w:p w14:paraId="26B69F76" w14:textId="77777777" w:rsidR="00015B49" w:rsidRPr="00015B49" w:rsidRDefault="00015B49" w:rsidP="00015B49">
      <w:pPr>
        <w:numPr>
          <w:ilvl w:val="0"/>
          <w:numId w:val="106"/>
        </w:numPr>
      </w:pPr>
      <w:r w:rsidRPr="00015B49">
        <w:t>core funding to support First Nations peaks, NATSIEC and SNAICC, to partner with government on matters affecting First Nations children in the early years.</w:t>
      </w:r>
    </w:p>
    <w:p w14:paraId="47104A22" w14:textId="77777777" w:rsidR="00015B49" w:rsidRPr="00015B49" w:rsidRDefault="00015B49" w:rsidP="00015B49">
      <w:r w:rsidRPr="00015B49">
        <w:t xml:space="preserve">Read the </w:t>
      </w:r>
      <w:hyperlink r:id="rId1289" w:history="1">
        <w:r w:rsidRPr="00015B49">
          <w:rPr>
            <w:rStyle w:val="Hyperlink"/>
          </w:rPr>
          <w:t>Commonwealth Closing the Gap 2024 Annual Report and 2025 Implementation Plan</w:t>
        </w:r>
      </w:hyperlink>
      <w:r w:rsidRPr="00015B49">
        <w:t>.</w:t>
      </w:r>
    </w:p>
    <w:p w14:paraId="56F8D324" w14:textId="77777777" w:rsidR="00015B49" w:rsidRPr="00015B49" w:rsidRDefault="00015B49" w:rsidP="00015B49">
      <w:pPr>
        <w:pStyle w:val="Heading4"/>
      </w:pPr>
      <w:r w:rsidRPr="00015B49">
        <w:t>Spotlight on Connected Beginnings</w:t>
      </w:r>
    </w:p>
    <w:p w14:paraId="22C8EF49" w14:textId="77777777" w:rsidR="00015B49" w:rsidRPr="00015B49" w:rsidRDefault="00015B49" w:rsidP="00015B49">
      <w:r w:rsidRPr="00015B49">
        <w:rPr>
          <w:b/>
          <w:bCs/>
        </w:rPr>
        <w:t xml:space="preserve">This year’s report puts a spotlight on the </w:t>
      </w:r>
      <w:hyperlink r:id="rId1290" w:history="1">
        <w:r w:rsidRPr="00015B49">
          <w:rPr>
            <w:rStyle w:val="Hyperlink"/>
            <w:b/>
            <w:bCs/>
          </w:rPr>
          <w:t>Connected Beginnings program in Ceduna</w:t>
        </w:r>
      </w:hyperlink>
      <w:r w:rsidRPr="00015B49">
        <w:rPr>
          <w:b/>
          <w:bCs/>
        </w:rPr>
        <w:t xml:space="preserve">. </w:t>
      </w:r>
    </w:p>
    <w:p w14:paraId="119089E1" w14:textId="77777777" w:rsidR="00015B49" w:rsidRPr="00015B49" w:rsidRDefault="00015B49" w:rsidP="00015B49">
      <w:r w:rsidRPr="00015B49">
        <w:t>Connected Beginnings is an Australian Government grants program that helps Aboriginal and/or Torres Strait Islander children get the best start to life.</w:t>
      </w:r>
    </w:p>
    <w:p w14:paraId="710645B7" w14:textId="77777777" w:rsidR="00015B49" w:rsidRPr="00015B49" w:rsidRDefault="00015B49" w:rsidP="00015B49">
      <w:r w:rsidRPr="00015B49">
        <w:t>Connected Beginnings started in 2017 in Ceduna, South Australia. Since then, the program has laid the foundations for community-led systems change in Ceduna, Scotdesco and surrounding homelands. It also works with families of the Yalata and Oak Valley (Maralinga) communities who have connections with Ceduna and Koonibba.</w:t>
      </w:r>
    </w:p>
    <w:p w14:paraId="18AD7A8A" w14:textId="77777777" w:rsidR="00015B49" w:rsidRPr="00015B49" w:rsidRDefault="00015B49" w:rsidP="00015B49">
      <w:r w:rsidRPr="00015B49">
        <w:rPr>
          <w:i/>
          <w:iCs/>
        </w:rPr>
        <w:t>“Our focus and our purpose of Connected Beginnings is engaging with our families. It’s making sure that our families are safe, that their voices are listened to, and that when we’re making decisions on programs centred around those families, that they are at the heart and soul of what we do. I want our kids to be treated fairly and to grow up safe and strong, connected to culture”</w:t>
      </w:r>
      <w:r w:rsidRPr="00015B49">
        <w:t xml:space="preserve"> – Connected Beginnings Project Officer, Ceduna.</w:t>
      </w:r>
    </w:p>
    <w:p w14:paraId="086570C4" w14:textId="5242B9C0" w:rsidR="00015B49" w:rsidRDefault="00015B49" w:rsidP="00015B49">
      <w:r w:rsidRPr="00015B49">
        <w:t xml:space="preserve">There are now </w:t>
      </w:r>
      <w:hyperlink r:id="rId1291" w:history="1">
        <w:r w:rsidRPr="00015B49">
          <w:rPr>
            <w:rStyle w:val="Hyperlink"/>
          </w:rPr>
          <w:t>50 Connected Beginnings</w:t>
        </w:r>
      </w:hyperlink>
      <w:r w:rsidRPr="00015B49">
        <w:t xml:space="preserve"> sites across Australia supporting about 24,800 children.</w:t>
      </w:r>
    </w:p>
    <w:p w14:paraId="2C7CF2D3" w14:textId="0F5C2C5A" w:rsidR="002B5BFF" w:rsidRDefault="002B5BFF" w:rsidP="00550B8E">
      <w:pPr>
        <w:pStyle w:val="Heading2"/>
      </w:pPr>
      <w:bookmarkStart w:id="323" w:name="_Toc216880879"/>
      <w:r>
        <w:t>Facts from FAL</w:t>
      </w:r>
      <w:bookmarkEnd w:id="323"/>
    </w:p>
    <w:p w14:paraId="47BF3814" w14:textId="0EE1293B" w:rsidR="002B5BFF" w:rsidRDefault="00550B8E" w:rsidP="00550B8E">
      <w:pPr>
        <w:pStyle w:val="Heading3"/>
      </w:pPr>
      <w:r w:rsidRPr="00550B8E">
        <w:t>Have you made any changes to your business this year?</w:t>
      </w:r>
    </w:p>
    <w:p w14:paraId="4F614537" w14:textId="77777777" w:rsidR="00550B8E" w:rsidRPr="00550B8E" w:rsidRDefault="00550B8E" w:rsidP="00550B8E">
      <w:r w:rsidRPr="00550B8E">
        <w:rPr>
          <w:b/>
          <w:bCs/>
        </w:rPr>
        <w:t xml:space="preserve">Under Family Assistance Law, you must notify us about changes to your business, including changes to fees, vacancies, closures and contact details. </w:t>
      </w:r>
    </w:p>
    <w:p w14:paraId="61A91F14" w14:textId="77777777" w:rsidR="00550B8E" w:rsidRPr="00550B8E" w:rsidRDefault="00550B8E" w:rsidP="00550B8E">
      <w:r w:rsidRPr="00550B8E">
        <w:t>You must notify us of these changes to maintain your CCS approval.</w:t>
      </w:r>
    </w:p>
    <w:p w14:paraId="301A22C6" w14:textId="77777777" w:rsidR="00550B8E" w:rsidRPr="00550B8E" w:rsidRDefault="00550B8E" w:rsidP="00550B8E">
      <w:r w:rsidRPr="00550B8E">
        <w:t xml:space="preserve">Find out more about </w:t>
      </w:r>
      <w:hyperlink r:id="rId1292" w:history="1">
        <w:r w:rsidRPr="00550B8E">
          <w:rPr>
            <w:rStyle w:val="Hyperlink"/>
          </w:rPr>
          <w:t>how to notify us about changes</w:t>
        </w:r>
      </w:hyperlink>
      <w:r w:rsidRPr="00550B8E">
        <w:t>, including:</w:t>
      </w:r>
    </w:p>
    <w:p w14:paraId="75B4DDF8" w14:textId="77777777" w:rsidR="00550B8E" w:rsidRPr="00550B8E" w:rsidRDefault="00550B8E" w:rsidP="00550B8E">
      <w:pPr>
        <w:numPr>
          <w:ilvl w:val="0"/>
          <w:numId w:val="107"/>
        </w:numPr>
      </w:pPr>
      <w:r w:rsidRPr="00550B8E">
        <w:t>when you must notify us</w:t>
      </w:r>
    </w:p>
    <w:p w14:paraId="36B45D58" w14:textId="77777777" w:rsidR="00550B8E" w:rsidRPr="00550B8E" w:rsidRDefault="00550B8E" w:rsidP="00550B8E">
      <w:pPr>
        <w:numPr>
          <w:ilvl w:val="0"/>
          <w:numId w:val="107"/>
        </w:numPr>
      </w:pPr>
      <w:r w:rsidRPr="00550B8E">
        <w:t>who can how to notify us, and</w:t>
      </w:r>
    </w:p>
    <w:p w14:paraId="76790D79" w14:textId="406DC253" w:rsidR="00550B8E" w:rsidRDefault="00550B8E" w:rsidP="00550B8E">
      <w:pPr>
        <w:pStyle w:val="ListParagraph"/>
        <w:numPr>
          <w:ilvl w:val="0"/>
          <w:numId w:val="107"/>
        </w:numPr>
      </w:pPr>
      <w:r w:rsidRPr="00550B8E">
        <w:t>how to notify us, including links to helpful task cards.</w:t>
      </w:r>
    </w:p>
    <w:p w14:paraId="6C2E4F16" w14:textId="4B4C5ABF" w:rsidR="00550B8E" w:rsidRDefault="003B5D7C" w:rsidP="003B5D7C">
      <w:pPr>
        <w:pStyle w:val="Heading3"/>
      </w:pPr>
      <w:r w:rsidRPr="003B5D7C">
        <w:t>Understanding shared care enrolments</w:t>
      </w:r>
    </w:p>
    <w:p w14:paraId="33446877" w14:textId="77777777" w:rsidR="003B5D7C" w:rsidRPr="003B5D7C" w:rsidRDefault="003B5D7C" w:rsidP="003B5D7C">
      <w:r w:rsidRPr="003B5D7C">
        <w:rPr>
          <w:b/>
          <w:bCs/>
        </w:rPr>
        <w:t xml:space="preserve">Families must tell both you and Services Australia when their relationship changes. </w:t>
      </w:r>
    </w:p>
    <w:p w14:paraId="626859EC" w14:textId="77777777" w:rsidR="003B5D7C" w:rsidRPr="003B5D7C" w:rsidRDefault="003B5D7C" w:rsidP="003B5D7C">
      <w:r w:rsidRPr="003B5D7C">
        <w:t>If a child’s parents are separated and both parents share responsibility for child care fees:</w:t>
      </w:r>
    </w:p>
    <w:p w14:paraId="584E9184" w14:textId="77777777" w:rsidR="003B5D7C" w:rsidRPr="003B5D7C" w:rsidRDefault="003B5D7C" w:rsidP="003B5D7C">
      <w:pPr>
        <w:numPr>
          <w:ilvl w:val="0"/>
          <w:numId w:val="108"/>
        </w:numPr>
      </w:pPr>
      <w:r w:rsidRPr="003B5D7C">
        <w:t>both parents must make their own CCS claim</w:t>
      </w:r>
    </w:p>
    <w:p w14:paraId="59316C8A" w14:textId="77777777" w:rsidR="003B5D7C" w:rsidRPr="003B5D7C" w:rsidRDefault="003B5D7C" w:rsidP="003B5D7C">
      <w:pPr>
        <w:numPr>
          <w:ilvl w:val="0"/>
          <w:numId w:val="108"/>
        </w:numPr>
      </w:pPr>
      <w:r w:rsidRPr="003B5D7C">
        <w:t>you must establish separate care arrangements and enrolment notices for each parent.</w:t>
      </w:r>
    </w:p>
    <w:p w14:paraId="581DC013" w14:textId="77777777" w:rsidR="003B5D7C" w:rsidRPr="003B5D7C" w:rsidRDefault="003B5D7C" w:rsidP="003B5D7C">
      <w:r w:rsidRPr="003B5D7C">
        <w:t>Separate care arrangements are required even if you previously had a care arrangement in place before the separation.</w:t>
      </w:r>
    </w:p>
    <w:p w14:paraId="21F7ECCF" w14:textId="085E7FDC" w:rsidR="003B5D7C" w:rsidRDefault="003B5D7C" w:rsidP="003B5D7C">
      <w:r w:rsidRPr="003B5D7C">
        <w:t xml:space="preserve">Read more about </w:t>
      </w:r>
      <w:hyperlink r:id="rId1293" w:history="1">
        <w:r w:rsidRPr="003B5D7C">
          <w:rPr>
            <w:rStyle w:val="Hyperlink"/>
          </w:rPr>
          <w:t>how to enrol children</w:t>
        </w:r>
      </w:hyperlink>
      <w:r w:rsidRPr="003B5D7C">
        <w:t xml:space="preserve"> on our website.</w:t>
      </w:r>
    </w:p>
    <w:p w14:paraId="4350CB2D" w14:textId="0D2749E4" w:rsidR="003B5D7C" w:rsidRDefault="003B5D7C" w:rsidP="005348AF">
      <w:pPr>
        <w:pStyle w:val="Heading2"/>
      </w:pPr>
      <w:bookmarkStart w:id="324" w:name="_Toc216880880"/>
      <w:r>
        <w:t>Workforce support</w:t>
      </w:r>
      <w:bookmarkEnd w:id="324"/>
    </w:p>
    <w:p w14:paraId="23B5E6FF" w14:textId="16388CCF" w:rsidR="005348AF" w:rsidRDefault="005348AF" w:rsidP="005348AF">
      <w:pPr>
        <w:pStyle w:val="Heading3"/>
      </w:pPr>
      <w:r w:rsidRPr="005348AF">
        <w:t>Discounted care for staff</w:t>
      </w:r>
    </w:p>
    <w:p w14:paraId="08EA221F" w14:textId="77777777" w:rsidR="005348AF" w:rsidRPr="005348AF" w:rsidRDefault="005348AF" w:rsidP="005348AF">
      <w:r w:rsidRPr="005348AF">
        <w:rPr>
          <w:b/>
          <w:bCs/>
        </w:rPr>
        <w:t xml:space="preserve">Did you know you can offer a discounted fee to some staff whose children attend your service?   </w:t>
      </w:r>
    </w:p>
    <w:p w14:paraId="192BB0CB" w14:textId="77777777" w:rsidR="005348AF" w:rsidRPr="005348AF" w:rsidRDefault="005348AF" w:rsidP="005348AF">
      <w:r w:rsidRPr="005348AF">
        <w:t>You can offer discounts to employees who:  </w:t>
      </w:r>
    </w:p>
    <w:p w14:paraId="3C2A11B2" w14:textId="77777777" w:rsidR="005348AF" w:rsidRPr="005348AF" w:rsidRDefault="005348AF" w:rsidP="005348AF">
      <w:pPr>
        <w:numPr>
          <w:ilvl w:val="0"/>
          <w:numId w:val="109"/>
        </w:numPr>
      </w:pPr>
      <w:r w:rsidRPr="005348AF">
        <w:t>are employed, contracted or engaged as an educator, early childhood teacher or cook</w:t>
      </w:r>
    </w:p>
    <w:p w14:paraId="34F5AB1D" w14:textId="77777777" w:rsidR="005348AF" w:rsidRPr="005348AF" w:rsidRDefault="005348AF" w:rsidP="005348AF">
      <w:pPr>
        <w:numPr>
          <w:ilvl w:val="0"/>
          <w:numId w:val="109"/>
        </w:numPr>
      </w:pPr>
      <w:r w:rsidRPr="005348AF">
        <w:t>work at a Centre Based Day Care or Outside School Hours Care service, and  </w:t>
      </w:r>
    </w:p>
    <w:p w14:paraId="4FB23C05" w14:textId="77777777" w:rsidR="005348AF" w:rsidRPr="005348AF" w:rsidRDefault="005348AF" w:rsidP="005348AF">
      <w:pPr>
        <w:numPr>
          <w:ilvl w:val="0"/>
          <w:numId w:val="109"/>
        </w:numPr>
      </w:pPr>
      <w:r w:rsidRPr="005348AF">
        <w:t>have a child enrolled at a service where they work or that you own.  </w:t>
      </w:r>
    </w:p>
    <w:p w14:paraId="03B56669" w14:textId="77777777" w:rsidR="005348AF" w:rsidRPr="005348AF" w:rsidRDefault="005348AF" w:rsidP="005348AF">
      <w:r w:rsidRPr="005348AF">
        <w:t>It’s up to you how much you want to discount. The employee must still pay at least 5% of the gap fee.  </w:t>
      </w:r>
    </w:p>
    <w:p w14:paraId="61266E68" w14:textId="77777777" w:rsidR="005348AF" w:rsidRPr="005348AF" w:rsidRDefault="005348AF" w:rsidP="005348AF">
      <w:r w:rsidRPr="005348AF">
        <w:t>The discount won’t affect the employee’s CCS entitlement.</w:t>
      </w:r>
    </w:p>
    <w:p w14:paraId="7DFC5363" w14:textId="1A6688B0" w:rsidR="005348AF" w:rsidRDefault="005348AF" w:rsidP="005348AF">
      <w:r w:rsidRPr="005348AF">
        <w:t xml:space="preserve">Learn more about the </w:t>
      </w:r>
      <w:hyperlink r:id="rId1294" w:history="1">
        <w:r w:rsidRPr="005348AF">
          <w:rPr>
            <w:rStyle w:val="Hyperlink"/>
          </w:rPr>
          <w:t>discounted care for early childhood workforce</w:t>
        </w:r>
      </w:hyperlink>
      <w:r w:rsidRPr="005348AF">
        <w:t>. </w:t>
      </w:r>
    </w:p>
    <w:p w14:paraId="485C12D7" w14:textId="7833B91E" w:rsidR="005348AF" w:rsidRDefault="003772A6" w:rsidP="003772A6">
      <w:pPr>
        <w:pStyle w:val="Heading3"/>
      </w:pPr>
      <w:r w:rsidRPr="003772A6">
        <w:t>Apply for the paid practicum subsidy</w:t>
      </w:r>
    </w:p>
    <w:p w14:paraId="5CF9CEF3" w14:textId="77777777" w:rsidR="003772A6" w:rsidRPr="003772A6" w:rsidRDefault="003772A6" w:rsidP="003772A6">
      <w:r w:rsidRPr="003772A6">
        <w:rPr>
          <w:b/>
          <w:bCs/>
        </w:rPr>
        <w:t>The paid practicum subsidy helps early childhood teachers and educators in training complete their practicums.</w:t>
      </w:r>
    </w:p>
    <w:p w14:paraId="76853982" w14:textId="77777777" w:rsidR="003772A6" w:rsidRPr="003772A6" w:rsidRDefault="003772A6" w:rsidP="003772A6">
      <w:r w:rsidRPr="003772A6">
        <w:t>We pay this subsidy to providers, so you can give your staff paid leave while they complete practicums.</w:t>
      </w:r>
    </w:p>
    <w:p w14:paraId="6FFC2C61" w14:textId="77777777" w:rsidR="003772A6" w:rsidRPr="003772A6" w:rsidRDefault="003772A6" w:rsidP="003772A6">
      <w:r w:rsidRPr="003772A6">
        <w:t>Practicums help teachers and educators in training gain practical, work-place experience in an early childhood educational setting. They are mandatory for most ECEC qualifications.</w:t>
      </w:r>
    </w:p>
    <w:p w14:paraId="383F84B1" w14:textId="77777777" w:rsidR="003772A6" w:rsidRPr="003772A6" w:rsidRDefault="003772A6" w:rsidP="003772A6">
      <w:r w:rsidRPr="003772A6">
        <w:t>Providers must apply for the subsidy on behalf of staff. If you have staff who need to complete a practicum, we encourage you to apply.</w:t>
      </w:r>
    </w:p>
    <w:p w14:paraId="77D25316" w14:textId="77777777" w:rsidR="003772A6" w:rsidRPr="003772A6" w:rsidRDefault="003772A6" w:rsidP="003772A6">
      <w:r w:rsidRPr="003772A6">
        <w:t>If you work in the sector and think you’d benefit from these subsidies, please talk to your provider about applying.</w:t>
      </w:r>
    </w:p>
    <w:p w14:paraId="5ACA7C8F" w14:textId="77777777" w:rsidR="003772A6" w:rsidRPr="003772A6" w:rsidRDefault="003772A6" w:rsidP="003772A6">
      <w:r w:rsidRPr="003772A6">
        <w:t>Applications will close on 14 March 2025. </w:t>
      </w:r>
    </w:p>
    <w:p w14:paraId="62206ACB" w14:textId="251966AC" w:rsidR="005348AF" w:rsidRDefault="003772A6" w:rsidP="003772A6">
      <w:r w:rsidRPr="003772A6">
        <w:t>Learn more about the </w:t>
      </w:r>
      <w:hyperlink r:id="rId1295" w:history="1">
        <w:r w:rsidRPr="003772A6">
          <w:rPr>
            <w:rStyle w:val="Hyperlink"/>
          </w:rPr>
          <w:t>paid practicum subsidy</w:t>
        </w:r>
      </w:hyperlink>
      <w:r w:rsidRPr="003772A6">
        <w:t>.</w:t>
      </w:r>
    </w:p>
    <w:p w14:paraId="561D0FE8" w14:textId="34397B21" w:rsidR="003772A6" w:rsidRDefault="003772A6" w:rsidP="003772A6">
      <w:pPr>
        <w:pStyle w:val="Heading2"/>
      </w:pPr>
      <w:bookmarkStart w:id="325" w:name="_Toc216880881"/>
      <w:r>
        <w:t>News for families</w:t>
      </w:r>
      <w:bookmarkEnd w:id="325"/>
    </w:p>
    <w:p w14:paraId="4A6E0BEC" w14:textId="03634F0E" w:rsidR="003772A6" w:rsidRDefault="00F620D5" w:rsidP="00F620D5">
      <w:pPr>
        <w:pStyle w:val="Heading3"/>
      </w:pPr>
      <w:r w:rsidRPr="00F620D5">
        <w:t>You’ll need your child’s Customer Reference Number (CRN) to enrol them in child care.</w:t>
      </w:r>
    </w:p>
    <w:p w14:paraId="2C1DCF15" w14:textId="77777777" w:rsidR="00F620D5" w:rsidRPr="00F620D5" w:rsidRDefault="00F620D5" w:rsidP="00F620D5">
      <w:r w:rsidRPr="00F620D5">
        <w:t>If you’re using child care, before or after school care or holiday care, you’ll need to give the service your child’s CRN. </w:t>
      </w:r>
    </w:p>
    <w:p w14:paraId="25ABFC6A" w14:textId="0E9E365E" w:rsidR="00F620D5" w:rsidRDefault="00F620D5" w:rsidP="00F620D5">
      <w:r w:rsidRPr="00F620D5">
        <w:t xml:space="preserve">Read more on the </w:t>
      </w:r>
      <w:hyperlink r:id="rId1296" w:history="1">
        <w:r w:rsidRPr="00F620D5">
          <w:rPr>
            <w:rStyle w:val="Hyperlink"/>
          </w:rPr>
          <w:t>Services Australia website</w:t>
        </w:r>
      </w:hyperlink>
      <w:r w:rsidRPr="00F620D5">
        <w:t>. </w:t>
      </w:r>
    </w:p>
    <w:p w14:paraId="3A3841F9" w14:textId="0C49131C" w:rsidR="00F620D5" w:rsidRDefault="00980BFF" w:rsidP="00980BFF">
      <w:pPr>
        <w:pStyle w:val="Heading3"/>
      </w:pPr>
      <w:r w:rsidRPr="00980BFF">
        <w:t>Confirming your child’s enrolment details for child care</w:t>
      </w:r>
    </w:p>
    <w:p w14:paraId="6DE42F61" w14:textId="77777777" w:rsidR="00F620D5" w:rsidRDefault="00F620D5" w:rsidP="00F620D5">
      <w:r>
        <w:t>To get Child Care Subsidy (CCS), you need to confirm your child’s enrolment details. </w:t>
      </w:r>
    </w:p>
    <w:p w14:paraId="28824524" w14:textId="65FA94A5" w:rsidR="00F620D5" w:rsidRPr="00F620D5" w:rsidRDefault="00F620D5" w:rsidP="00F620D5">
      <w:r>
        <w:t>Read more on the Services Australia website. </w:t>
      </w:r>
    </w:p>
    <w:p w14:paraId="4D8FDD38" w14:textId="12DAA4EA" w:rsidR="003B256C" w:rsidRDefault="00C74B34" w:rsidP="002555AC">
      <w:pPr>
        <w:pStyle w:val="Issuedate"/>
      </w:pPr>
      <w:bookmarkStart w:id="326" w:name="_Toc216880882"/>
      <w:r>
        <w:t>19 February 2025</w:t>
      </w:r>
      <w:bookmarkEnd w:id="326"/>
    </w:p>
    <w:p w14:paraId="25B30B64" w14:textId="62972BBC" w:rsidR="00C74B34" w:rsidRDefault="00E20689" w:rsidP="007D3554">
      <w:pPr>
        <w:pStyle w:val="Heading2"/>
      </w:pPr>
      <w:bookmarkStart w:id="327" w:name="_Toc216880883"/>
      <w:r w:rsidRPr="00E20689">
        <w:t>NSW storms: CCS period of emergency declared</w:t>
      </w:r>
      <w:bookmarkEnd w:id="327"/>
    </w:p>
    <w:p w14:paraId="79415EFE" w14:textId="77777777" w:rsidR="00074097" w:rsidRPr="00074097" w:rsidRDefault="00074097" w:rsidP="00074097">
      <w:r w:rsidRPr="00074097">
        <w:rPr>
          <w:b/>
          <w:bCs/>
        </w:rPr>
        <w:t xml:space="preserve">We’ve declared a Child Care Subsidy (CCS) period of emergency in Hilltops Council local government area (LGA) in New South Wales following storm activity. </w:t>
      </w:r>
    </w:p>
    <w:p w14:paraId="5BE627CA" w14:textId="77777777" w:rsidR="00074097" w:rsidRPr="00074097" w:rsidRDefault="00074097" w:rsidP="00074097">
      <w:r w:rsidRPr="00074097">
        <w:t>The CCS period of emergency applies from 10 February 2025 to 12 February 2025.</w:t>
      </w:r>
    </w:p>
    <w:p w14:paraId="2791516B" w14:textId="77777777" w:rsidR="00074097" w:rsidRPr="00074097" w:rsidRDefault="00074097" w:rsidP="00074097">
      <w:r w:rsidRPr="00074097">
        <w:t xml:space="preserve">To access the emergency provisions below your </w:t>
      </w:r>
      <w:r w:rsidRPr="00074097">
        <w:rPr>
          <w:b/>
          <w:bCs/>
        </w:rPr>
        <w:t>person with management or control</w:t>
      </w:r>
      <w:r w:rsidRPr="00074097">
        <w:t xml:space="preserve"> must contact the department as follows:</w:t>
      </w:r>
    </w:p>
    <w:p w14:paraId="0CED31F8" w14:textId="77777777" w:rsidR="00074097" w:rsidRPr="00074097" w:rsidRDefault="00074097" w:rsidP="00074097">
      <w:pPr>
        <w:numPr>
          <w:ilvl w:val="0"/>
          <w:numId w:val="96"/>
        </w:numPr>
      </w:pPr>
      <w:r w:rsidRPr="00074097">
        <w:t xml:space="preserve">email </w:t>
      </w:r>
      <w:hyperlink r:id="rId1297" w:history="1">
        <w:r w:rsidRPr="00074097">
          <w:rPr>
            <w:rStyle w:val="Hyperlink"/>
          </w:rPr>
          <w:t>CCSHelpdesk@education.gov.au</w:t>
        </w:r>
      </w:hyperlink>
      <w:r w:rsidRPr="00074097">
        <w:t xml:space="preserve"> </w:t>
      </w:r>
    </w:p>
    <w:p w14:paraId="02A29E23" w14:textId="77777777" w:rsidR="00074097" w:rsidRPr="00074097" w:rsidRDefault="00074097" w:rsidP="00074097">
      <w:pPr>
        <w:numPr>
          <w:ilvl w:val="0"/>
          <w:numId w:val="96"/>
        </w:numPr>
      </w:pPr>
      <w:r w:rsidRPr="00074097">
        <w:t>use the subject line “Claim for NSW storms CCS period of emergency”</w:t>
      </w:r>
    </w:p>
    <w:p w14:paraId="33994A2E" w14:textId="77777777" w:rsidR="00074097" w:rsidRPr="00074097" w:rsidRDefault="00074097" w:rsidP="00074097">
      <w:pPr>
        <w:numPr>
          <w:ilvl w:val="0"/>
          <w:numId w:val="96"/>
        </w:numPr>
      </w:pPr>
      <w:r w:rsidRPr="00074097">
        <w:t xml:space="preserve">include in the body of the email for each affected service: </w:t>
      </w:r>
    </w:p>
    <w:p w14:paraId="1ABF99A9" w14:textId="77777777" w:rsidR="00074097" w:rsidRPr="00074097" w:rsidRDefault="00074097" w:rsidP="00074097">
      <w:pPr>
        <w:numPr>
          <w:ilvl w:val="1"/>
          <w:numId w:val="96"/>
        </w:numPr>
      </w:pPr>
      <w:r w:rsidRPr="00074097">
        <w:t>service name</w:t>
      </w:r>
    </w:p>
    <w:p w14:paraId="4376B5CC" w14:textId="77777777" w:rsidR="00074097" w:rsidRPr="00074097" w:rsidRDefault="00074097" w:rsidP="00074097">
      <w:pPr>
        <w:numPr>
          <w:ilvl w:val="1"/>
          <w:numId w:val="96"/>
        </w:numPr>
      </w:pPr>
      <w:r w:rsidRPr="00074097">
        <w:t>service ID</w:t>
      </w:r>
    </w:p>
    <w:p w14:paraId="3C291EF0" w14:textId="77777777" w:rsidR="00074097" w:rsidRPr="00074097" w:rsidRDefault="00074097" w:rsidP="00074097">
      <w:pPr>
        <w:numPr>
          <w:ilvl w:val="1"/>
          <w:numId w:val="96"/>
        </w:numPr>
      </w:pPr>
      <w:r w:rsidRPr="00074097">
        <w:t>service address</w:t>
      </w:r>
    </w:p>
    <w:p w14:paraId="1094B023" w14:textId="77777777" w:rsidR="00074097" w:rsidRPr="00074097" w:rsidRDefault="00074097" w:rsidP="00074097">
      <w:pPr>
        <w:numPr>
          <w:ilvl w:val="1"/>
          <w:numId w:val="96"/>
        </w:numPr>
      </w:pPr>
      <w:r w:rsidRPr="00074097">
        <w:t>estimated number of impacted families </w:t>
      </w:r>
    </w:p>
    <w:p w14:paraId="3335E51D" w14:textId="77777777" w:rsidR="00074097" w:rsidRPr="00074097" w:rsidRDefault="00074097" w:rsidP="00074097">
      <w:pPr>
        <w:numPr>
          <w:ilvl w:val="1"/>
          <w:numId w:val="96"/>
        </w:numPr>
      </w:pPr>
      <w:r w:rsidRPr="00074097">
        <w:t>expected period of closure</w:t>
      </w:r>
    </w:p>
    <w:p w14:paraId="35A35E6E" w14:textId="77777777" w:rsidR="00074097" w:rsidRPr="00074097" w:rsidRDefault="00074097" w:rsidP="00074097">
      <w:pPr>
        <w:numPr>
          <w:ilvl w:val="1"/>
          <w:numId w:val="96"/>
        </w:numPr>
      </w:pPr>
      <w:r w:rsidRPr="00074097">
        <w:t>reason for closure</w:t>
      </w:r>
    </w:p>
    <w:p w14:paraId="576A7415" w14:textId="77777777" w:rsidR="00074097" w:rsidRPr="00074097" w:rsidRDefault="00074097" w:rsidP="00074097">
      <w:pPr>
        <w:numPr>
          <w:ilvl w:val="1"/>
          <w:numId w:val="96"/>
        </w:numPr>
      </w:pPr>
      <w:r w:rsidRPr="00074097">
        <w:t>note whether the service was directed to close</w:t>
      </w:r>
    </w:p>
    <w:p w14:paraId="29F42677" w14:textId="77777777" w:rsidR="00074097" w:rsidRPr="00074097" w:rsidRDefault="00074097" w:rsidP="00074097">
      <w:pPr>
        <w:numPr>
          <w:ilvl w:val="0"/>
          <w:numId w:val="96"/>
        </w:numPr>
      </w:pPr>
      <w:r w:rsidRPr="00074097">
        <w:t xml:space="preserve">attach any of the following as evidence for each affected service: </w:t>
      </w:r>
    </w:p>
    <w:p w14:paraId="16747F18" w14:textId="77777777" w:rsidR="00074097" w:rsidRPr="00074097" w:rsidRDefault="00074097" w:rsidP="00074097">
      <w:pPr>
        <w:numPr>
          <w:ilvl w:val="1"/>
          <w:numId w:val="96"/>
        </w:numPr>
      </w:pPr>
      <w:r w:rsidRPr="00074097">
        <w:t>photos of damaged caused by the storm</w:t>
      </w:r>
    </w:p>
    <w:p w14:paraId="0E3C89B9" w14:textId="77777777" w:rsidR="00074097" w:rsidRPr="00074097" w:rsidRDefault="00074097" w:rsidP="00074097">
      <w:pPr>
        <w:numPr>
          <w:ilvl w:val="1"/>
          <w:numId w:val="96"/>
        </w:numPr>
      </w:pPr>
      <w:r w:rsidRPr="00074097">
        <w:t>communications from state emergency services agencies</w:t>
      </w:r>
    </w:p>
    <w:p w14:paraId="437C350E" w14:textId="77777777" w:rsidR="00074097" w:rsidRPr="00074097" w:rsidRDefault="00074097" w:rsidP="00074097">
      <w:pPr>
        <w:numPr>
          <w:ilvl w:val="1"/>
          <w:numId w:val="96"/>
        </w:numPr>
      </w:pPr>
      <w:r w:rsidRPr="00074097">
        <w:t>other information you consider helpful.</w:t>
      </w:r>
    </w:p>
    <w:p w14:paraId="0F0C326E" w14:textId="77777777" w:rsidR="00074097" w:rsidRPr="00074097" w:rsidRDefault="00074097" w:rsidP="00074097">
      <w:r w:rsidRPr="00074097">
        <w:t>We will review your request for emergency support. We will respond via email to advise if your request has been approved.</w:t>
      </w:r>
    </w:p>
    <w:p w14:paraId="61F75F5B" w14:textId="77777777" w:rsidR="00074097" w:rsidRPr="00074097" w:rsidRDefault="00074097" w:rsidP="00074097">
      <w:r w:rsidRPr="00074097">
        <w:t>We continue to monitor the situation and will provide updates as required.</w:t>
      </w:r>
    </w:p>
    <w:p w14:paraId="6A120524" w14:textId="77777777" w:rsidR="00074097" w:rsidRPr="00074097" w:rsidRDefault="00074097" w:rsidP="00074097">
      <w:r w:rsidRPr="00074097">
        <w:t>Support during an emergency</w:t>
      </w:r>
    </w:p>
    <w:p w14:paraId="505C232C" w14:textId="77777777" w:rsidR="00074097" w:rsidRPr="00074097" w:rsidRDefault="00074097" w:rsidP="00074097">
      <w:r w:rsidRPr="00074097">
        <w:t xml:space="preserve">The following support is available in affected regions </w:t>
      </w:r>
      <w:r w:rsidRPr="00074097">
        <w:rPr>
          <w:b/>
          <w:bCs/>
        </w:rPr>
        <w:t>during</w:t>
      </w:r>
      <w:r w:rsidRPr="00074097">
        <w:t xml:space="preserve"> the CCS period of emergency:</w:t>
      </w:r>
    </w:p>
    <w:p w14:paraId="79BE3ACE" w14:textId="77777777" w:rsidR="00074097" w:rsidRPr="00074097" w:rsidRDefault="00074097" w:rsidP="00074097">
      <w:pPr>
        <w:numPr>
          <w:ilvl w:val="0"/>
          <w:numId w:val="97"/>
        </w:numPr>
      </w:pPr>
      <w:r w:rsidRPr="00074097">
        <w:t>you can continue to get CCS if your service closes as a direct result of the emergency</w:t>
      </w:r>
    </w:p>
    <w:p w14:paraId="11E2D94A" w14:textId="77777777" w:rsidR="00074097" w:rsidRPr="00074097" w:rsidRDefault="00074097" w:rsidP="00074097">
      <w:pPr>
        <w:numPr>
          <w:ilvl w:val="0"/>
          <w:numId w:val="97"/>
        </w:numPr>
      </w:pPr>
      <w:r w:rsidRPr="00074097">
        <w:t>you can waive the gap fee if a child doesn’t attend, or your service is closed, during the CCS period of emergency</w:t>
      </w:r>
    </w:p>
    <w:p w14:paraId="46B6A773" w14:textId="77777777" w:rsidR="00074097" w:rsidRPr="00074097" w:rsidRDefault="00074097" w:rsidP="00074097">
      <w:pPr>
        <w:numPr>
          <w:ilvl w:val="0"/>
          <w:numId w:val="97"/>
        </w:numPr>
      </w:pPr>
      <w:r w:rsidRPr="00074097">
        <w:t>families will get unlimited allowable absences for the duration of the CCS period of emergency.</w:t>
      </w:r>
    </w:p>
    <w:p w14:paraId="6842D020" w14:textId="77777777" w:rsidR="00074097" w:rsidRPr="00074097" w:rsidRDefault="00074097" w:rsidP="00074097">
      <w:r w:rsidRPr="00074097">
        <w:t xml:space="preserve">Read more about </w:t>
      </w:r>
      <w:hyperlink r:id="rId1298" w:history="1">
        <w:r w:rsidRPr="00074097">
          <w:rPr>
            <w:rStyle w:val="Hyperlink"/>
          </w:rPr>
          <w:t>support during a CCS period of emergency</w:t>
        </w:r>
      </w:hyperlink>
      <w:r w:rsidRPr="00074097">
        <w:t>.</w:t>
      </w:r>
    </w:p>
    <w:p w14:paraId="6637444C" w14:textId="77777777" w:rsidR="00074097" w:rsidRPr="00074097" w:rsidRDefault="00074097" w:rsidP="00074097">
      <w:r w:rsidRPr="00074097">
        <w:t>Support after the emergency</w:t>
      </w:r>
    </w:p>
    <w:p w14:paraId="71440E4B" w14:textId="77777777" w:rsidR="00074097" w:rsidRPr="00074097" w:rsidRDefault="00074097" w:rsidP="00074097">
      <w:r w:rsidRPr="00074097">
        <w:t xml:space="preserve">The following support may help you recover </w:t>
      </w:r>
      <w:r w:rsidRPr="00074097">
        <w:rPr>
          <w:b/>
          <w:bCs/>
        </w:rPr>
        <w:t xml:space="preserve">after </w:t>
      </w:r>
      <w:r w:rsidRPr="00074097">
        <w:t>an emergency:</w:t>
      </w:r>
    </w:p>
    <w:p w14:paraId="5AE548A8" w14:textId="77777777" w:rsidR="00074097" w:rsidRPr="00074097" w:rsidRDefault="00074097" w:rsidP="00074097">
      <w:pPr>
        <w:numPr>
          <w:ilvl w:val="0"/>
          <w:numId w:val="98"/>
        </w:numPr>
      </w:pPr>
      <w:r w:rsidRPr="00074097">
        <w:t xml:space="preserve">you may be eligible for a </w:t>
      </w:r>
      <w:hyperlink r:id="rId1299" w:history="1">
        <w:r w:rsidRPr="00074097">
          <w:rPr>
            <w:rStyle w:val="Hyperlink"/>
          </w:rPr>
          <w:t>Community Child Care Fund special circumstances grant</w:t>
        </w:r>
      </w:hyperlink>
      <w:r w:rsidRPr="00074097">
        <w:t xml:space="preserve"> if the emergency threatens your service’s ability to stay open after the event, and you have already accessed other disaster support</w:t>
      </w:r>
    </w:p>
    <w:p w14:paraId="29214726" w14:textId="77777777" w:rsidR="00074097" w:rsidRPr="00074097" w:rsidRDefault="00074097" w:rsidP="00074097">
      <w:pPr>
        <w:numPr>
          <w:ilvl w:val="0"/>
          <w:numId w:val="98"/>
        </w:numPr>
      </w:pPr>
      <w:r w:rsidRPr="00074097">
        <w:t xml:space="preserve">families may be able to access </w:t>
      </w:r>
      <w:hyperlink r:id="rId1300" w:history="1">
        <w:r w:rsidRPr="00074097">
          <w:rPr>
            <w:rStyle w:val="Hyperlink"/>
          </w:rPr>
          <w:t>additional absences</w:t>
        </w:r>
      </w:hyperlink>
      <w:r w:rsidRPr="00074097">
        <w:t xml:space="preserve"> if they’ve exhausted their allowable absences</w:t>
      </w:r>
    </w:p>
    <w:p w14:paraId="7CB348C7" w14:textId="77777777" w:rsidR="00074097" w:rsidRPr="00074097" w:rsidRDefault="00074097" w:rsidP="00074097">
      <w:pPr>
        <w:numPr>
          <w:ilvl w:val="0"/>
          <w:numId w:val="98"/>
        </w:numPr>
      </w:pPr>
      <w:r w:rsidRPr="00074097">
        <w:t xml:space="preserve">families may be eligible for </w:t>
      </w:r>
      <w:hyperlink r:id="rId1301" w:history="1">
        <w:r w:rsidRPr="00074097">
          <w:rPr>
            <w:rStyle w:val="Hyperlink"/>
          </w:rPr>
          <w:t>Additional Child Care Subsidy</w:t>
        </w:r>
      </w:hyperlink>
      <w:r w:rsidRPr="00074097">
        <w:t xml:space="preserve"> if they experience temporary financial hardship due to an emergency that happened in the last 6 months.</w:t>
      </w:r>
    </w:p>
    <w:p w14:paraId="04FC018B" w14:textId="77777777" w:rsidR="00074097" w:rsidRPr="00074097" w:rsidRDefault="00074097" w:rsidP="00074097">
      <w:r w:rsidRPr="00074097">
        <w:t xml:space="preserve">Read more about </w:t>
      </w:r>
      <w:hyperlink r:id="rId1302" w:history="1">
        <w:r w:rsidRPr="00074097">
          <w:rPr>
            <w:rStyle w:val="Hyperlink"/>
          </w:rPr>
          <w:t>support after an emergency</w:t>
        </w:r>
      </w:hyperlink>
      <w:r w:rsidRPr="00074097">
        <w:t>.</w:t>
      </w:r>
    </w:p>
    <w:p w14:paraId="52D3DFBA" w14:textId="77777777" w:rsidR="00074097" w:rsidRPr="00074097" w:rsidRDefault="00074097" w:rsidP="00074097">
      <w:r w:rsidRPr="00074097">
        <w:t>Other disaster support</w:t>
      </w:r>
    </w:p>
    <w:p w14:paraId="253ABF2F" w14:textId="77777777" w:rsidR="00074097" w:rsidRPr="00074097" w:rsidRDefault="00074097" w:rsidP="00074097">
      <w:r w:rsidRPr="00074097">
        <w:t>You may be eligible for other government disaster support:</w:t>
      </w:r>
    </w:p>
    <w:p w14:paraId="59C53508" w14:textId="77777777" w:rsidR="00074097" w:rsidRPr="00074097" w:rsidRDefault="00074097" w:rsidP="00074097">
      <w:pPr>
        <w:numPr>
          <w:ilvl w:val="0"/>
          <w:numId w:val="99"/>
        </w:numPr>
      </w:pPr>
      <w:r w:rsidRPr="00074097">
        <w:t xml:space="preserve">The Australian Government provides help for people affected by natural disasters. Find out whether you're eligible on the </w:t>
      </w:r>
      <w:hyperlink r:id="rId1303" w:history="1">
        <w:r w:rsidRPr="00074097">
          <w:rPr>
            <w:rStyle w:val="Hyperlink"/>
          </w:rPr>
          <w:t>Services Australia website</w:t>
        </w:r>
      </w:hyperlink>
      <w:r w:rsidRPr="00074097">
        <w:t>.</w:t>
      </w:r>
    </w:p>
    <w:p w14:paraId="7D904E44" w14:textId="77777777" w:rsidR="00074097" w:rsidRPr="00074097" w:rsidRDefault="00074097" w:rsidP="00074097">
      <w:pPr>
        <w:numPr>
          <w:ilvl w:val="0"/>
          <w:numId w:val="99"/>
        </w:numPr>
      </w:pPr>
      <w:r w:rsidRPr="00074097">
        <w:t xml:space="preserve">Your state or territory government may provide additional support in the event of a natural disaster. Find out more at </w:t>
      </w:r>
      <w:hyperlink r:id="rId1304" w:history="1">
        <w:r w:rsidRPr="00074097">
          <w:rPr>
            <w:rStyle w:val="Hyperlink"/>
          </w:rPr>
          <w:t>Emergency NSW</w:t>
        </w:r>
      </w:hyperlink>
      <w:r w:rsidRPr="00074097">
        <w:t>.</w:t>
      </w:r>
    </w:p>
    <w:p w14:paraId="24178928" w14:textId="77777777" w:rsidR="00074097" w:rsidRPr="00074097" w:rsidRDefault="00074097" w:rsidP="00074097">
      <w:r w:rsidRPr="00074097">
        <w:t>For action</w:t>
      </w:r>
    </w:p>
    <w:p w14:paraId="35F58026" w14:textId="77777777" w:rsidR="00074097" w:rsidRPr="00074097" w:rsidRDefault="00074097" w:rsidP="00074097">
      <w:pPr>
        <w:numPr>
          <w:ilvl w:val="0"/>
          <w:numId w:val="100"/>
        </w:numPr>
      </w:pPr>
      <w:r w:rsidRPr="00074097">
        <w:t>Tell us as soon as possible if you close your service. Do this via the </w:t>
      </w:r>
      <w:hyperlink r:id="rId1305" w:history="1">
        <w:r w:rsidRPr="00074097">
          <w:rPr>
            <w:rStyle w:val="Hyperlink"/>
          </w:rPr>
          <w:t>Provider Entry Point (PEP)</w:t>
        </w:r>
      </w:hyperlink>
      <w:r w:rsidRPr="00074097">
        <w:t xml:space="preserve"> or your third-party software. You also need to tell your </w:t>
      </w:r>
      <w:hyperlink r:id="rId1306" w:history="1">
        <w:r w:rsidRPr="00074097">
          <w:rPr>
            <w:rStyle w:val="Hyperlink"/>
          </w:rPr>
          <w:t>state or territory regulatory authority</w:t>
        </w:r>
      </w:hyperlink>
      <w:r w:rsidRPr="00074097">
        <w:t>.</w:t>
      </w:r>
    </w:p>
    <w:p w14:paraId="2642099F" w14:textId="77777777" w:rsidR="00074097" w:rsidRPr="00074097" w:rsidRDefault="00074097" w:rsidP="00074097">
      <w:pPr>
        <w:numPr>
          <w:ilvl w:val="0"/>
          <w:numId w:val="100"/>
        </w:numPr>
      </w:pPr>
      <w:r w:rsidRPr="00074097">
        <w:t xml:space="preserve">Update your contact details in the Child Care Subsidy System so you don’t miss important information. Do this via the </w:t>
      </w:r>
      <w:hyperlink r:id="rId1307" w:history="1">
        <w:r w:rsidRPr="00074097">
          <w:rPr>
            <w:rStyle w:val="Hyperlink"/>
          </w:rPr>
          <w:t>PEP</w:t>
        </w:r>
      </w:hyperlink>
      <w:r w:rsidRPr="00074097">
        <w:t xml:space="preserve"> or your third-party software.</w:t>
      </w:r>
    </w:p>
    <w:p w14:paraId="4E77EE1B" w14:textId="77777777" w:rsidR="00074097" w:rsidRPr="00074097" w:rsidRDefault="00074097" w:rsidP="00074097">
      <w:pPr>
        <w:numPr>
          <w:ilvl w:val="0"/>
          <w:numId w:val="100"/>
        </w:numPr>
      </w:pPr>
      <w:r w:rsidRPr="00074097">
        <w:t xml:space="preserve">Update your vacancy details on </w:t>
      </w:r>
      <w:hyperlink r:id="rId1308" w:history="1">
        <w:r w:rsidRPr="00074097">
          <w:rPr>
            <w:rStyle w:val="Hyperlink"/>
          </w:rPr>
          <w:t>StartingBlocks.gov.au</w:t>
        </w:r>
      </w:hyperlink>
      <w:r w:rsidRPr="00074097">
        <w:t xml:space="preserve"> to help families looking for care. Do this via the </w:t>
      </w:r>
      <w:hyperlink r:id="rId1309" w:history="1">
        <w:r w:rsidRPr="00074097">
          <w:rPr>
            <w:rStyle w:val="Hyperlink"/>
          </w:rPr>
          <w:t>PEP</w:t>
        </w:r>
      </w:hyperlink>
      <w:r w:rsidRPr="00074097">
        <w:t xml:space="preserve"> or your third-party software.</w:t>
      </w:r>
    </w:p>
    <w:p w14:paraId="69F65760" w14:textId="77777777" w:rsidR="00074097" w:rsidRPr="00074097" w:rsidRDefault="00074097" w:rsidP="00074097">
      <w:pPr>
        <w:numPr>
          <w:ilvl w:val="0"/>
          <w:numId w:val="100"/>
        </w:numPr>
      </w:pPr>
      <w:r w:rsidRPr="00074097">
        <w:t xml:space="preserve">Join our </w:t>
      </w:r>
      <w:hyperlink r:id="rId1310" w:history="1">
        <w:r w:rsidRPr="00074097">
          <w:rPr>
            <w:rStyle w:val="Hyperlink"/>
          </w:rPr>
          <w:t>Facebook group</w:t>
        </w:r>
      </w:hyperlink>
      <w:r w:rsidRPr="00074097">
        <w:t xml:space="preserve"> for alerts and updates.</w:t>
      </w:r>
    </w:p>
    <w:p w14:paraId="2CEA6C3C" w14:textId="2A82E85A" w:rsidR="00E20689" w:rsidRPr="00E20689" w:rsidRDefault="00074097" w:rsidP="00882065">
      <w:pPr>
        <w:pStyle w:val="ListParagraph"/>
        <w:numPr>
          <w:ilvl w:val="0"/>
          <w:numId w:val="100"/>
        </w:numPr>
      </w:pPr>
      <w:r w:rsidRPr="00074097">
        <w:t xml:space="preserve">Keep an eye on </w:t>
      </w:r>
      <w:hyperlink r:id="rId1311" w:history="1">
        <w:r w:rsidRPr="00074097">
          <w:rPr>
            <w:rStyle w:val="Hyperlink"/>
          </w:rPr>
          <w:t>Emergency NSW</w:t>
        </w:r>
      </w:hyperlink>
      <w:r w:rsidRPr="00074097">
        <w:t xml:space="preserve"> for current emergency information in your region.</w:t>
      </w:r>
    </w:p>
    <w:p w14:paraId="02DB501A" w14:textId="3639416E" w:rsidR="009D4ECD" w:rsidRDefault="009D4ECD" w:rsidP="002555AC">
      <w:pPr>
        <w:pStyle w:val="Issuedate"/>
      </w:pPr>
      <w:bookmarkStart w:id="328" w:name="_Toc216880884"/>
      <w:r>
        <w:t>17 February 2025</w:t>
      </w:r>
      <w:bookmarkEnd w:id="328"/>
    </w:p>
    <w:p w14:paraId="3C474D65" w14:textId="638B8ACA" w:rsidR="009D4ECD" w:rsidRDefault="002E3095" w:rsidP="002E3095">
      <w:pPr>
        <w:pStyle w:val="Heading2"/>
      </w:pPr>
      <w:bookmarkStart w:id="329" w:name="_Toc216880885"/>
      <w:r w:rsidRPr="002E3095">
        <w:t>Western Australia cyclone: CCS period of emergency declared</w:t>
      </w:r>
      <w:bookmarkEnd w:id="329"/>
    </w:p>
    <w:p w14:paraId="6DF9392F" w14:textId="77777777" w:rsidR="001E4D28" w:rsidRPr="001E4D28" w:rsidRDefault="001E4D28" w:rsidP="001E4D28">
      <w:r w:rsidRPr="4EF9F417">
        <w:rPr>
          <w:b/>
          <w:bCs/>
        </w:rPr>
        <w:t xml:space="preserve">We’ve declared a Child Care Subsidy (CCS) period of emergency in parts of Western Australia due to the impact of Tropical Cyclone Zelia. </w:t>
      </w:r>
    </w:p>
    <w:p w14:paraId="0D13BE42" w14:textId="77777777" w:rsidR="001E4D28" w:rsidRPr="001E4D28" w:rsidRDefault="001E4D28" w:rsidP="001E4D28">
      <w:r w:rsidRPr="001E4D28">
        <w:t>The CCS period of emergency applies from 13 February 2025 to 20 February 2025 in the following local government areas:</w:t>
      </w:r>
    </w:p>
    <w:p w14:paraId="497698F5" w14:textId="77777777" w:rsidR="001E4D28" w:rsidRPr="001E4D28" w:rsidRDefault="001E4D28" w:rsidP="0084773E">
      <w:pPr>
        <w:pStyle w:val="ListParagraph"/>
        <w:numPr>
          <w:ilvl w:val="0"/>
          <w:numId w:val="92"/>
        </w:numPr>
      </w:pPr>
      <w:r w:rsidRPr="001E4D28">
        <w:t>City of Karratha</w:t>
      </w:r>
    </w:p>
    <w:p w14:paraId="65D6C492" w14:textId="77777777" w:rsidR="001E4D28" w:rsidRPr="001E4D28" w:rsidRDefault="001E4D28" w:rsidP="0084773E">
      <w:pPr>
        <w:pStyle w:val="ListParagraph"/>
        <w:numPr>
          <w:ilvl w:val="0"/>
          <w:numId w:val="92"/>
        </w:numPr>
      </w:pPr>
      <w:r w:rsidRPr="001E4D28">
        <w:t>Town of Port Hedland</w:t>
      </w:r>
    </w:p>
    <w:p w14:paraId="7B3FFF82" w14:textId="77777777" w:rsidR="001E4D28" w:rsidRPr="001E4D28" w:rsidRDefault="001E4D28" w:rsidP="001E4D28">
      <w:r w:rsidRPr="4EF9F417">
        <w:t>We continue to monitor the situation and will provide updates as required.</w:t>
      </w:r>
    </w:p>
    <w:p w14:paraId="613A22B3" w14:textId="77777777" w:rsidR="001E4D28" w:rsidRPr="001E4D28" w:rsidRDefault="001E4D28" w:rsidP="001E4D28">
      <w:pPr>
        <w:pStyle w:val="Heading4"/>
      </w:pPr>
      <w:r w:rsidRPr="001E4D28">
        <w:t>Support during the emergency</w:t>
      </w:r>
    </w:p>
    <w:p w14:paraId="0E520C44" w14:textId="77777777" w:rsidR="001E4D28" w:rsidRPr="001E4D28" w:rsidRDefault="001E4D28" w:rsidP="001E4D28">
      <w:r w:rsidRPr="001E4D28">
        <w:t xml:space="preserve">The following support is available in affected regions </w:t>
      </w:r>
      <w:r w:rsidRPr="001E4D28">
        <w:rPr>
          <w:b/>
          <w:bCs/>
        </w:rPr>
        <w:t>during</w:t>
      </w:r>
      <w:r w:rsidRPr="001E4D28">
        <w:t xml:space="preserve"> the CCS period of emergency:</w:t>
      </w:r>
    </w:p>
    <w:p w14:paraId="7CAD3B01" w14:textId="77777777" w:rsidR="001E4D28" w:rsidRPr="001E4D28" w:rsidRDefault="001E4D28" w:rsidP="0084773E">
      <w:pPr>
        <w:pStyle w:val="ListParagraph"/>
        <w:numPr>
          <w:ilvl w:val="0"/>
          <w:numId w:val="93"/>
        </w:numPr>
      </w:pPr>
      <w:r w:rsidRPr="001E4D28">
        <w:t>you can continue to get CCS if your service closes as a direct result of the emergency</w:t>
      </w:r>
    </w:p>
    <w:p w14:paraId="1CBD9F4F" w14:textId="77777777" w:rsidR="001E4D28" w:rsidRPr="001E4D28" w:rsidRDefault="001E4D28" w:rsidP="4EF9F417">
      <w:pPr>
        <w:pStyle w:val="ListParagraph"/>
      </w:pPr>
      <w:r w:rsidRPr="4EF9F417">
        <w:t>you can waive the gap fee if a child doesn’t attend, or your service is closed, during the CCS period of emergency</w:t>
      </w:r>
    </w:p>
    <w:p w14:paraId="31955C9D" w14:textId="77777777" w:rsidR="001E4D28" w:rsidRPr="001E4D28" w:rsidRDefault="001E4D28" w:rsidP="0084773E">
      <w:pPr>
        <w:pStyle w:val="ListParagraph"/>
        <w:numPr>
          <w:ilvl w:val="0"/>
          <w:numId w:val="93"/>
        </w:numPr>
      </w:pPr>
      <w:r w:rsidRPr="001E4D28">
        <w:t>families will get unlimited allowable absences for the duration of the CCS period of emergency.</w:t>
      </w:r>
    </w:p>
    <w:p w14:paraId="4A0EAE61" w14:textId="77777777" w:rsidR="001E4D28" w:rsidRPr="001E4D28" w:rsidRDefault="001E4D28" w:rsidP="001E4D28">
      <w:r w:rsidRPr="001E4D28">
        <w:t xml:space="preserve">Read more about </w:t>
      </w:r>
      <w:hyperlink r:id="rId1312" w:history="1">
        <w:r w:rsidRPr="001E4D28">
          <w:rPr>
            <w:rStyle w:val="Hyperlink"/>
          </w:rPr>
          <w:t>support during a CCS period of emergency</w:t>
        </w:r>
      </w:hyperlink>
      <w:r w:rsidRPr="001E4D28">
        <w:t>.</w:t>
      </w:r>
    </w:p>
    <w:p w14:paraId="304493AF" w14:textId="77777777" w:rsidR="001E4D28" w:rsidRPr="001E4D28" w:rsidRDefault="001E4D28" w:rsidP="001E4D28">
      <w:pPr>
        <w:pStyle w:val="Heading4"/>
      </w:pPr>
      <w:r w:rsidRPr="001E4D28">
        <w:t>Support after the emergency</w:t>
      </w:r>
    </w:p>
    <w:p w14:paraId="51E26F40" w14:textId="77777777" w:rsidR="001E4D28" w:rsidRPr="001E4D28" w:rsidRDefault="001E4D28" w:rsidP="001E4D28">
      <w:r w:rsidRPr="001E4D28">
        <w:t xml:space="preserve">The following support may help you recover </w:t>
      </w:r>
      <w:r w:rsidRPr="001E4D28">
        <w:rPr>
          <w:b/>
          <w:bCs/>
        </w:rPr>
        <w:t>after</w:t>
      </w:r>
      <w:r w:rsidRPr="001E4D28">
        <w:t xml:space="preserve"> an emergency:</w:t>
      </w:r>
    </w:p>
    <w:p w14:paraId="76D2B972" w14:textId="77777777" w:rsidR="001E4D28" w:rsidRPr="001E4D28" w:rsidRDefault="001E4D28" w:rsidP="4EF9F417">
      <w:pPr>
        <w:pStyle w:val="ListParagraph"/>
      </w:pPr>
      <w:r w:rsidRPr="4EF9F417">
        <w:t xml:space="preserve">you may be eligible for a </w:t>
      </w:r>
      <w:hyperlink r:id="rId1313">
        <w:r w:rsidRPr="4EF9F417">
          <w:rPr>
            <w:rStyle w:val="Hyperlink"/>
          </w:rPr>
          <w:t>Community Child Care Fund special circumstances grant</w:t>
        </w:r>
      </w:hyperlink>
      <w:r w:rsidRPr="4EF9F417">
        <w:t xml:space="preserve"> if the emergency threatens your service’s ability to stay open after the event, and you have already accessed other disaster support</w:t>
      </w:r>
    </w:p>
    <w:p w14:paraId="0D214A65" w14:textId="77777777" w:rsidR="001E4D28" w:rsidRPr="001E4D28" w:rsidRDefault="001E4D28" w:rsidP="4EF9F417">
      <w:pPr>
        <w:pStyle w:val="ListParagraph"/>
      </w:pPr>
      <w:r w:rsidRPr="4EF9F417">
        <w:t xml:space="preserve">families may be able to access </w:t>
      </w:r>
      <w:hyperlink r:id="rId1314">
        <w:r w:rsidRPr="4EF9F417">
          <w:rPr>
            <w:rStyle w:val="Hyperlink"/>
          </w:rPr>
          <w:t>additional absences</w:t>
        </w:r>
      </w:hyperlink>
      <w:r w:rsidRPr="4EF9F417">
        <w:t xml:space="preserve"> if they’ve exhausted their allowable absences</w:t>
      </w:r>
    </w:p>
    <w:p w14:paraId="512FC175" w14:textId="77777777" w:rsidR="001E4D28" w:rsidRPr="001E4D28" w:rsidRDefault="001E4D28" w:rsidP="0084773E">
      <w:pPr>
        <w:pStyle w:val="ListParagraph"/>
        <w:numPr>
          <w:ilvl w:val="0"/>
          <w:numId w:val="94"/>
        </w:numPr>
      </w:pPr>
      <w:r w:rsidRPr="001E4D28">
        <w:t xml:space="preserve">families may be eligible for </w:t>
      </w:r>
      <w:hyperlink r:id="rId1315" w:history="1">
        <w:r w:rsidRPr="001E4D28">
          <w:rPr>
            <w:rStyle w:val="Hyperlink"/>
          </w:rPr>
          <w:t>Additional Child Care Subsidy</w:t>
        </w:r>
      </w:hyperlink>
      <w:r w:rsidRPr="001E4D28">
        <w:t xml:space="preserve"> if they experience temporary financial hardship due to an emergency that happened in the last 6 months.</w:t>
      </w:r>
    </w:p>
    <w:p w14:paraId="301D8B42" w14:textId="77777777" w:rsidR="001E4D28" w:rsidRPr="001E4D28" w:rsidRDefault="001E4D28" w:rsidP="001E4D28">
      <w:r w:rsidRPr="001E4D28">
        <w:t xml:space="preserve">Read more about </w:t>
      </w:r>
      <w:hyperlink r:id="rId1316" w:history="1">
        <w:r w:rsidRPr="001E4D28">
          <w:rPr>
            <w:rStyle w:val="Hyperlink"/>
          </w:rPr>
          <w:t>support after an emergency</w:t>
        </w:r>
      </w:hyperlink>
      <w:r w:rsidRPr="001E4D28">
        <w:t>.</w:t>
      </w:r>
    </w:p>
    <w:p w14:paraId="78743013" w14:textId="77777777" w:rsidR="001E4D28" w:rsidRPr="001E4D28" w:rsidRDefault="001E4D28" w:rsidP="001E4D28">
      <w:pPr>
        <w:pStyle w:val="Heading4"/>
      </w:pPr>
      <w:r w:rsidRPr="001E4D28">
        <w:t>Other disaster support</w:t>
      </w:r>
    </w:p>
    <w:p w14:paraId="1C654596" w14:textId="77777777" w:rsidR="001E4D28" w:rsidRPr="001E4D28" w:rsidRDefault="001E4D28" w:rsidP="001E4D28">
      <w:r w:rsidRPr="001E4D28">
        <w:t>You may be eligible for other government disaster support:</w:t>
      </w:r>
    </w:p>
    <w:p w14:paraId="742B488E" w14:textId="77777777" w:rsidR="001E4D28" w:rsidRPr="001E4D28" w:rsidRDefault="001E4D28" w:rsidP="4EF9F417">
      <w:pPr>
        <w:pStyle w:val="ListParagraph"/>
      </w:pPr>
      <w:r w:rsidRPr="4EF9F417">
        <w:t xml:space="preserve">The Australian Government provides help for people affected by natural disasters. Find out whether you're eligible on the </w:t>
      </w:r>
      <w:hyperlink r:id="rId1317">
        <w:r w:rsidRPr="4EF9F417">
          <w:rPr>
            <w:rStyle w:val="Hyperlink"/>
          </w:rPr>
          <w:t>Services Australia website</w:t>
        </w:r>
      </w:hyperlink>
      <w:r w:rsidRPr="4EF9F417">
        <w:t>.</w:t>
      </w:r>
    </w:p>
    <w:p w14:paraId="3B8B7136" w14:textId="77777777" w:rsidR="001E4D28" w:rsidRPr="001E4D28" w:rsidRDefault="001E4D28" w:rsidP="4EF9F417">
      <w:pPr>
        <w:pStyle w:val="ListParagraph"/>
      </w:pPr>
      <w:r w:rsidRPr="4EF9F417">
        <w:t xml:space="preserve">Your state or territory government may provide additional support in the event of a natural disaster. Find out more at </w:t>
      </w:r>
      <w:hyperlink r:id="rId1318">
        <w:r w:rsidRPr="4EF9F417">
          <w:rPr>
            <w:rStyle w:val="Hyperlink"/>
          </w:rPr>
          <w:t>Emergency WA</w:t>
        </w:r>
      </w:hyperlink>
      <w:r w:rsidRPr="4EF9F417">
        <w:t>.</w:t>
      </w:r>
    </w:p>
    <w:p w14:paraId="6F8307BF" w14:textId="77777777" w:rsidR="001E4D28" w:rsidRPr="001E4D28" w:rsidRDefault="001E4D28" w:rsidP="001E4D28">
      <w:pPr>
        <w:pStyle w:val="Heading4"/>
      </w:pPr>
      <w:r w:rsidRPr="001E4D28">
        <w:t>For action</w:t>
      </w:r>
    </w:p>
    <w:p w14:paraId="10CD1024" w14:textId="77777777" w:rsidR="001E4D28" w:rsidRPr="001E4D28" w:rsidRDefault="001E4D28" w:rsidP="4EF9F417">
      <w:pPr>
        <w:pStyle w:val="ListParagraph"/>
      </w:pPr>
      <w:r w:rsidRPr="4EF9F417">
        <w:t>Tell us as soon as possible if you close your service. Do this via the </w:t>
      </w:r>
      <w:hyperlink r:id="rId1319">
        <w:r w:rsidRPr="4EF9F417">
          <w:rPr>
            <w:rStyle w:val="Hyperlink"/>
          </w:rPr>
          <w:t>Provider Entry Point (PEP)</w:t>
        </w:r>
      </w:hyperlink>
      <w:r w:rsidRPr="4EF9F417">
        <w:t xml:space="preserve"> or your third-party software. You also need to tell your </w:t>
      </w:r>
      <w:hyperlink r:id="rId1320">
        <w:r w:rsidRPr="4EF9F417">
          <w:rPr>
            <w:rStyle w:val="Hyperlink"/>
          </w:rPr>
          <w:t>state or territory regulatory authority</w:t>
        </w:r>
      </w:hyperlink>
      <w:r w:rsidRPr="4EF9F417">
        <w:t>.</w:t>
      </w:r>
    </w:p>
    <w:p w14:paraId="25F10255" w14:textId="77777777" w:rsidR="001E4D28" w:rsidRPr="001E4D28" w:rsidRDefault="001E4D28" w:rsidP="4EF9F417">
      <w:pPr>
        <w:pStyle w:val="ListParagraph"/>
      </w:pPr>
      <w:r w:rsidRPr="4EF9F417">
        <w:t xml:space="preserve">Update your contact details in the Child Care Subsidy System so you don’t miss important information. Do this via the </w:t>
      </w:r>
      <w:hyperlink r:id="rId1321">
        <w:r w:rsidRPr="4EF9F417">
          <w:rPr>
            <w:rStyle w:val="Hyperlink"/>
          </w:rPr>
          <w:t>PEP</w:t>
        </w:r>
      </w:hyperlink>
      <w:r w:rsidRPr="4EF9F417">
        <w:t xml:space="preserve"> or your third-party software.</w:t>
      </w:r>
    </w:p>
    <w:p w14:paraId="29F334C5" w14:textId="77777777" w:rsidR="001E4D28" w:rsidRPr="001E4D28" w:rsidRDefault="001E4D28" w:rsidP="0084773E">
      <w:pPr>
        <w:pStyle w:val="ListParagraph"/>
        <w:numPr>
          <w:ilvl w:val="0"/>
          <w:numId w:val="95"/>
        </w:numPr>
      </w:pPr>
      <w:r w:rsidRPr="001E4D28">
        <w:t xml:space="preserve">Update your vacancy details on </w:t>
      </w:r>
      <w:hyperlink r:id="rId1322" w:history="1">
        <w:r w:rsidRPr="001E4D28">
          <w:rPr>
            <w:rStyle w:val="Hyperlink"/>
          </w:rPr>
          <w:t>StartingBlocks.gov.au</w:t>
        </w:r>
      </w:hyperlink>
      <w:r w:rsidRPr="001E4D28">
        <w:t xml:space="preserve"> to help families looking for care. Do this via the </w:t>
      </w:r>
      <w:hyperlink r:id="rId1323" w:history="1">
        <w:r w:rsidRPr="001E4D28">
          <w:rPr>
            <w:rStyle w:val="Hyperlink"/>
          </w:rPr>
          <w:t>PEP</w:t>
        </w:r>
      </w:hyperlink>
      <w:r w:rsidRPr="001E4D28">
        <w:t xml:space="preserve"> or your third-party software.</w:t>
      </w:r>
    </w:p>
    <w:p w14:paraId="723C44C0" w14:textId="77777777" w:rsidR="001E4D28" w:rsidRPr="001E4D28" w:rsidRDefault="001E4D28" w:rsidP="4EF9F417">
      <w:pPr>
        <w:pStyle w:val="ListParagraph"/>
      </w:pPr>
      <w:r w:rsidRPr="4EF9F417">
        <w:t xml:space="preserve">Join our </w:t>
      </w:r>
      <w:hyperlink r:id="rId1324">
        <w:r w:rsidRPr="4EF9F417">
          <w:rPr>
            <w:rStyle w:val="Hyperlink"/>
          </w:rPr>
          <w:t>Facebook group</w:t>
        </w:r>
      </w:hyperlink>
      <w:r w:rsidRPr="4EF9F417">
        <w:t xml:space="preserve"> for alerts and updates.</w:t>
      </w:r>
    </w:p>
    <w:p w14:paraId="041D05CA" w14:textId="0D267C21" w:rsidR="002E3095" w:rsidRPr="002E3095" w:rsidRDefault="001E4D28" w:rsidP="0084773E">
      <w:pPr>
        <w:pStyle w:val="ListParagraph"/>
        <w:numPr>
          <w:ilvl w:val="0"/>
          <w:numId w:val="95"/>
        </w:numPr>
      </w:pPr>
      <w:r w:rsidRPr="001E4D28">
        <w:t xml:space="preserve">Keep an eye on </w:t>
      </w:r>
      <w:hyperlink r:id="rId1325" w:history="1">
        <w:r w:rsidRPr="001E4D28">
          <w:rPr>
            <w:rStyle w:val="Hyperlink"/>
          </w:rPr>
          <w:t>Emergency WA</w:t>
        </w:r>
      </w:hyperlink>
      <w:r w:rsidRPr="001E4D28">
        <w:t xml:space="preserve"> for current emergency information in your region.</w:t>
      </w:r>
    </w:p>
    <w:p w14:paraId="4A0F584F" w14:textId="00EC4337" w:rsidR="00113827" w:rsidRDefault="00C678F1" w:rsidP="002555AC">
      <w:pPr>
        <w:pStyle w:val="Issuedate"/>
      </w:pPr>
      <w:bookmarkStart w:id="330" w:name="_Toc216880886"/>
      <w:r>
        <w:t>13 February 2025</w:t>
      </w:r>
      <w:bookmarkEnd w:id="330"/>
    </w:p>
    <w:p w14:paraId="6D9A8D9D" w14:textId="1796F5E0" w:rsidR="00C678F1" w:rsidRDefault="00C678F1" w:rsidP="00C678F1">
      <w:pPr>
        <w:pStyle w:val="Heading2"/>
      </w:pPr>
      <w:bookmarkStart w:id="331" w:name="_Toc216880887"/>
      <w:r w:rsidRPr="00C678F1">
        <w:t>Queensland floods: 3 new LGAs added to CCS period of emergency</w:t>
      </w:r>
      <w:bookmarkEnd w:id="331"/>
    </w:p>
    <w:p w14:paraId="0EC855F3" w14:textId="77777777" w:rsidR="007574E1" w:rsidRPr="007574E1" w:rsidRDefault="007574E1" w:rsidP="007574E1">
      <w:r w:rsidRPr="4EF9F417">
        <w:rPr>
          <w:b/>
          <w:bCs/>
        </w:rPr>
        <w:t xml:space="preserve">We’ve added 3 new local government areas (LGAs) to the declared Child Care Subsidy (CCS) period of emergency in parts of Queensland due to the impact of flooding. </w:t>
      </w:r>
    </w:p>
    <w:p w14:paraId="3695F144" w14:textId="77777777" w:rsidR="007574E1" w:rsidRPr="007574E1" w:rsidRDefault="007574E1" w:rsidP="007574E1">
      <w:r w:rsidRPr="007574E1">
        <w:t>The CCS period of emergency applies from Wednesday 29 January 2025 to Tuesday 25 February 2025 in the following local government areas:</w:t>
      </w:r>
    </w:p>
    <w:p w14:paraId="31559B11" w14:textId="77777777" w:rsidR="007574E1" w:rsidRPr="007574E1" w:rsidRDefault="007574E1" w:rsidP="0084773E">
      <w:pPr>
        <w:pStyle w:val="ListParagraph"/>
        <w:numPr>
          <w:ilvl w:val="0"/>
          <w:numId w:val="88"/>
        </w:numPr>
      </w:pPr>
      <w:r w:rsidRPr="007574E1">
        <w:rPr>
          <w:b/>
          <w:bCs/>
        </w:rPr>
        <w:t>Carpentaria Shire Council</w:t>
      </w:r>
    </w:p>
    <w:p w14:paraId="3C2A9B17" w14:textId="77777777" w:rsidR="007574E1" w:rsidRPr="007574E1" w:rsidRDefault="007574E1" w:rsidP="0084773E">
      <w:pPr>
        <w:pStyle w:val="ListParagraph"/>
        <w:numPr>
          <w:ilvl w:val="0"/>
          <w:numId w:val="88"/>
        </w:numPr>
      </w:pPr>
      <w:r w:rsidRPr="007574E1">
        <w:rPr>
          <w:b/>
          <w:bCs/>
        </w:rPr>
        <w:t>Croydon Shire Council</w:t>
      </w:r>
    </w:p>
    <w:p w14:paraId="498C98DF" w14:textId="77777777" w:rsidR="007574E1" w:rsidRPr="007574E1" w:rsidRDefault="007574E1" w:rsidP="0084773E">
      <w:pPr>
        <w:pStyle w:val="ListParagraph"/>
        <w:numPr>
          <w:ilvl w:val="0"/>
          <w:numId w:val="88"/>
        </w:numPr>
      </w:pPr>
      <w:r w:rsidRPr="007574E1">
        <w:rPr>
          <w:b/>
          <w:bCs/>
        </w:rPr>
        <w:t>Flinders Shire Council</w:t>
      </w:r>
    </w:p>
    <w:p w14:paraId="31D182D9" w14:textId="77777777" w:rsidR="007574E1" w:rsidRPr="007574E1" w:rsidRDefault="007574E1" w:rsidP="0084773E">
      <w:pPr>
        <w:pStyle w:val="ListParagraph"/>
        <w:numPr>
          <w:ilvl w:val="0"/>
          <w:numId w:val="88"/>
        </w:numPr>
      </w:pPr>
      <w:r w:rsidRPr="007574E1">
        <w:t>Charters Towers Regional Council</w:t>
      </w:r>
    </w:p>
    <w:p w14:paraId="4D957E85" w14:textId="77777777" w:rsidR="007574E1" w:rsidRPr="007574E1" w:rsidRDefault="007574E1" w:rsidP="0084773E">
      <w:pPr>
        <w:pStyle w:val="ListParagraph"/>
        <w:numPr>
          <w:ilvl w:val="0"/>
          <w:numId w:val="88"/>
        </w:numPr>
      </w:pPr>
      <w:r w:rsidRPr="007574E1">
        <w:t>Cook Shire Council</w:t>
      </w:r>
    </w:p>
    <w:p w14:paraId="7B239D4A" w14:textId="77777777" w:rsidR="007574E1" w:rsidRPr="007574E1" w:rsidRDefault="007574E1" w:rsidP="0084773E">
      <w:pPr>
        <w:pStyle w:val="ListParagraph"/>
        <w:numPr>
          <w:ilvl w:val="0"/>
          <w:numId w:val="88"/>
        </w:numPr>
      </w:pPr>
      <w:r w:rsidRPr="007574E1">
        <w:t>Douglas Shire Council</w:t>
      </w:r>
    </w:p>
    <w:p w14:paraId="20560C15" w14:textId="77777777" w:rsidR="007574E1" w:rsidRPr="007574E1" w:rsidRDefault="007574E1" w:rsidP="0084773E">
      <w:pPr>
        <w:pStyle w:val="ListParagraph"/>
        <w:numPr>
          <w:ilvl w:val="0"/>
          <w:numId w:val="88"/>
        </w:numPr>
      </w:pPr>
      <w:r w:rsidRPr="007574E1">
        <w:t>Etheridge Shire Council</w:t>
      </w:r>
    </w:p>
    <w:p w14:paraId="201A4032" w14:textId="77777777" w:rsidR="007574E1" w:rsidRPr="007574E1" w:rsidRDefault="007574E1" w:rsidP="0084773E">
      <w:pPr>
        <w:pStyle w:val="ListParagraph"/>
        <w:numPr>
          <w:ilvl w:val="0"/>
          <w:numId w:val="88"/>
        </w:numPr>
      </w:pPr>
      <w:r w:rsidRPr="007574E1">
        <w:t>Tablelands Regional Council</w:t>
      </w:r>
    </w:p>
    <w:p w14:paraId="2A1D8B58" w14:textId="77777777" w:rsidR="007574E1" w:rsidRPr="007574E1" w:rsidRDefault="007574E1" w:rsidP="0084773E">
      <w:pPr>
        <w:pStyle w:val="ListParagraph"/>
        <w:numPr>
          <w:ilvl w:val="0"/>
          <w:numId w:val="88"/>
        </w:numPr>
      </w:pPr>
      <w:r w:rsidRPr="007574E1">
        <w:t>Whitsunday Regional Council</w:t>
      </w:r>
    </w:p>
    <w:p w14:paraId="4A7765E4" w14:textId="77777777" w:rsidR="007574E1" w:rsidRPr="007574E1" w:rsidRDefault="007574E1" w:rsidP="0084773E">
      <w:pPr>
        <w:pStyle w:val="ListParagraph"/>
        <w:numPr>
          <w:ilvl w:val="0"/>
          <w:numId w:val="88"/>
        </w:numPr>
      </w:pPr>
      <w:r w:rsidRPr="007574E1">
        <w:t>Yarrabah Aboriginal Shire Council</w:t>
      </w:r>
    </w:p>
    <w:p w14:paraId="618CBB23" w14:textId="77777777" w:rsidR="007574E1" w:rsidRPr="007574E1" w:rsidRDefault="007574E1" w:rsidP="0084773E">
      <w:pPr>
        <w:pStyle w:val="ListParagraph"/>
        <w:numPr>
          <w:ilvl w:val="0"/>
          <w:numId w:val="88"/>
        </w:numPr>
      </w:pPr>
      <w:r w:rsidRPr="007574E1">
        <w:t>Burdekin Shire Council</w:t>
      </w:r>
    </w:p>
    <w:p w14:paraId="6EF40959" w14:textId="77777777" w:rsidR="007574E1" w:rsidRPr="007574E1" w:rsidRDefault="007574E1" w:rsidP="0084773E">
      <w:pPr>
        <w:pStyle w:val="ListParagraph"/>
        <w:numPr>
          <w:ilvl w:val="0"/>
          <w:numId w:val="88"/>
        </w:numPr>
      </w:pPr>
      <w:r w:rsidRPr="007574E1">
        <w:t>Cairns Regional Council</w:t>
      </w:r>
    </w:p>
    <w:p w14:paraId="2317A128" w14:textId="77777777" w:rsidR="007574E1" w:rsidRPr="007574E1" w:rsidRDefault="007574E1" w:rsidP="0084773E">
      <w:pPr>
        <w:pStyle w:val="ListParagraph"/>
        <w:numPr>
          <w:ilvl w:val="0"/>
          <w:numId w:val="88"/>
        </w:numPr>
      </w:pPr>
      <w:r w:rsidRPr="007574E1">
        <w:t>Aboriginal Shire of Palm Island</w:t>
      </w:r>
    </w:p>
    <w:p w14:paraId="5C8E3EE4" w14:textId="77777777" w:rsidR="007574E1" w:rsidRPr="007574E1" w:rsidRDefault="007574E1" w:rsidP="0084773E">
      <w:pPr>
        <w:pStyle w:val="ListParagraph"/>
        <w:numPr>
          <w:ilvl w:val="0"/>
          <w:numId w:val="88"/>
        </w:numPr>
      </w:pPr>
      <w:r w:rsidRPr="007574E1">
        <w:t>Townsville City Council</w:t>
      </w:r>
    </w:p>
    <w:p w14:paraId="580F95FB" w14:textId="77777777" w:rsidR="007574E1" w:rsidRPr="007574E1" w:rsidRDefault="007574E1" w:rsidP="0084773E">
      <w:pPr>
        <w:pStyle w:val="ListParagraph"/>
        <w:numPr>
          <w:ilvl w:val="0"/>
          <w:numId w:val="88"/>
        </w:numPr>
      </w:pPr>
      <w:r w:rsidRPr="007574E1">
        <w:t>Hinchinbrook Council</w:t>
      </w:r>
    </w:p>
    <w:p w14:paraId="68F9A043" w14:textId="77777777" w:rsidR="007574E1" w:rsidRPr="007574E1" w:rsidRDefault="007574E1" w:rsidP="0084773E">
      <w:pPr>
        <w:pStyle w:val="ListParagraph"/>
        <w:numPr>
          <w:ilvl w:val="0"/>
          <w:numId w:val="88"/>
        </w:numPr>
      </w:pPr>
      <w:r w:rsidRPr="007574E1">
        <w:t>Cassowary Coast Regional Council.</w:t>
      </w:r>
    </w:p>
    <w:p w14:paraId="4B8621A0" w14:textId="77777777" w:rsidR="007574E1" w:rsidRPr="007574E1" w:rsidRDefault="007574E1" w:rsidP="007574E1">
      <w:r w:rsidRPr="4EF9F417">
        <w:t>We continue to monitor the situation and will provide updates as required.</w:t>
      </w:r>
    </w:p>
    <w:p w14:paraId="73C4D78E" w14:textId="77777777" w:rsidR="007574E1" w:rsidRPr="007574E1" w:rsidRDefault="007574E1" w:rsidP="009D4ECD">
      <w:pPr>
        <w:pStyle w:val="Heading4"/>
      </w:pPr>
      <w:r w:rsidRPr="007574E1">
        <w:t>Support during the emergency</w:t>
      </w:r>
    </w:p>
    <w:p w14:paraId="618E5A05" w14:textId="77777777" w:rsidR="007574E1" w:rsidRPr="007574E1" w:rsidRDefault="007574E1" w:rsidP="007574E1">
      <w:r w:rsidRPr="007574E1">
        <w:t xml:space="preserve">The following support is available in affected regions </w:t>
      </w:r>
      <w:r w:rsidRPr="007574E1">
        <w:rPr>
          <w:b/>
          <w:bCs/>
        </w:rPr>
        <w:t>during</w:t>
      </w:r>
      <w:r w:rsidRPr="007574E1">
        <w:t xml:space="preserve"> the CCS period of emergency:</w:t>
      </w:r>
    </w:p>
    <w:p w14:paraId="2D206056" w14:textId="77777777" w:rsidR="007574E1" w:rsidRPr="007574E1" w:rsidRDefault="007574E1" w:rsidP="0084773E">
      <w:pPr>
        <w:pStyle w:val="ListParagraph"/>
        <w:numPr>
          <w:ilvl w:val="0"/>
          <w:numId w:val="89"/>
        </w:numPr>
      </w:pPr>
      <w:r w:rsidRPr="007574E1">
        <w:t>you can continue to get CCS if your service closes as a direct result of the emergency</w:t>
      </w:r>
    </w:p>
    <w:p w14:paraId="4E1C9A02" w14:textId="77777777" w:rsidR="007574E1" w:rsidRPr="007574E1" w:rsidRDefault="007574E1" w:rsidP="4EF9F417">
      <w:pPr>
        <w:pStyle w:val="ListParagraph"/>
      </w:pPr>
      <w:r w:rsidRPr="4EF9F417">
        <w:t>you can waive the gap fee if a child doesn’t attend, or your service is closed, during the CCS period of emergency</w:t>
      </w:r>
    </w:p>
    <w:p w14:paraId="3A4D259B" w14:textId="77777777" w:rsidR="007574E1" w:rsidRPr="007574E1" w:rsidRDefault="007574E1" w:rsidP="0084773E">
      <w:pPr>
        <w:pStyle w:val="ListParagraph"/>
        <w:numPr>
          <w:ilvl w:val="0"/>
          <w:numId w:val="89"/>
        </w:numPr>
      </w:pPr>
      <w:r w:rsidRPr="007574E1">
        <w:t>families will get unlimited allowable absences for the duration of the CCS period of emergency.</w:t>
      </w:r>
    </w:p>
    <w:p w14:paraId="3CA86DD8" w14:textId="77777777" w:rsidR="007574E1" w:rsidRPr="007574E1" w:rsidRDefault="007574E1" w:rsidP="007574E1">
      <w:r w:rsidRPr="007574E1">
        <w:t xml:space="preserve">Read more about </w:t>
      </w:r>
      <w:hyperlink r:id="rId1326" w:history="1">
        <w:r w:rsidRPr="007574E1">
          <w:rPr>
            <w:rStyle w:val="Hyperlink"/>
          </w:rPr>
          <w:t>support during a CCS period of emergency</w:t>
        </w:r>
      </w:hyperlink>
      <w:r w:rsidRPr="007574E1">
        <w:t>.</w:t>
      </w:r>
    </w:p>
    <w:p w14:paraId="248ADCB3" w14:textId="77777777" w:rsidR="007574E1" w:rsidRPr="007574E1" w:rsidRDefault="007574E1" w:rsidP="009D4ECD">
      <w:pPr>
        <w:pStyle w:val="Heading4"/>
      </w:pPr>
      <w:r w:rsidRPr="007574E1">
        <w:t>Support after the emergency</w:t>
      </w:r>
    </w:p>
    <w:p w14:paraId="7E4181B6" w14:textId="77777777" w:rsidR="007574E1" w:rsidRPr="007574E1" w:rsidRDefault="007574E1" w:rsidP="007574E1">
      <w:r w:rsidRPr="007574E1">
        <w:t xml:space="preserve">The following support may help you recover </w:t>
      </w:r>
      <w:r w:rsidRPr="007574E1">
        <w:rPr>
          <w:b/>
          <w:bCs/>
        </w:rPr>
        <w:t xml:space="preserve">after </w:t>
      </w:r>
      <w:r w:rsidRPr="007574E1">
        <w:t>an emergency:</w:t>
      </w:r>
    </w:p>
    <w:p w14:paraId="321A1648" w14:textId="77777777" w:rsidR="007574E1" w:rsidRPr="007574E1" w:rsidRDefault="007574E1" w:rsidP="4EF9F417">
      <w:pPr>
        <w:pStyle w:val="ListParagraph"/>
      </w:pPr>
      <w:r w:rsidRPr="4EF9F417">
        <w:t xml:space="preserve">you may be eligible for a </w:t>
      </w:r>
      <w:hyperlink r:id="rId1327">
        <w:r w:rsidRPr="4EF9F417">
          <w:rPr>
            <w:rStyle w:val="Hyperlink"/>
          </w:rPr>
          <w:t>Community Child Care Fund special circumstances grant</w:t>
        </w:r>
      </w:hyperlink>
      <w:r w:rsidRPr="4EF9F417">
        <w:t xml:space="preserve"> if the emergency threatens your service’s ability to stay open after the event, and you have already accessed other disaster support</w:t>
      </w:r>
    </w:p>
    <w:p w14:paraId="2DD5A90A" w14:textId="77777777" w:rsidR="007574E1" w:rsidRPr="007574E1" w:rsidRDefault="007574E1" w:rsidP="4EF9F417">
      <w:pPr>
        <w:pStyle w:val="ListParagraph"/>
      </w:pPr>
      <w:r w:rsidRPr="4EF9F417">
        <w:t xml:space="preserve">families may be able to access </w:t>
      </w:r>
      <w:hyperlink r:id="rId1328">
        <w:r w:rsidRPr="4EF9F417">
          <w:rPr>
            <w:rStyle w:val="Hyperlink"/>
          </w:rPr>
          <w:t>additional absences</w:t>
        </w:r>
      </w:hyperlink>
      <w:r w:rsidRPr="4EF9F417">
        <w:t xml:space="preserve"> if they’ve exhausted their allowable absences</w:t>
      </w:r>
    </w:p>
    <w:p w14:paraId="78C2B926" w14:textId="77777777" w:rsidR="007574E1" w:rsidRPr="007574E1" w:rsidRDefault="007574E1" w:rsidP="0084773E">
      <w:pPr>
        <w:pStyle w:val="ListParagraph"/>
        <w:numPr>
          <w:ilvl w:val="0"/>
          <w:numId w:val="90"/>
        </w:numPr>
      </w:pPr>
      <w:r w:rsidRPr="007574E1">
        <w:t xml:space="preserve">families may be eligible for </w:t>
      </w:r>
      <w:hyperlink r:id="rId1329" w:history="1">
        <w:r w:rsidRPr="007574E1">
          <w:rPr>
            <w:rStyle w:val="Hyperlink"/>
          </w:rPr>
          <w:t>Additional Child Care Subsidy</w:t>
        </w:r>
      </w:hyperlink>
      <w:r w:rsidRPr="007574E1">
        <w:t xml:space="preserve"> if they experience temporary financial hardship due to an emergency that happened in the last 6 months.</w:t>
      </w:r>
    </w:p>
    <w:p w14:paraId="6145E2CF" w14:textId="77777777" w:rsidR="007574E1" w:rsidRPr="007574E1" w:rsidRDefault="007574E1" w:rsidP="007574E1">
      <w:r w:rsidRPr="007574E1">
        <w:t xml:space="preserve">Read more about </w:t>
      </w:r>
      <w:hyperlink r:id="rId1330" w:history="1">
        <w:r w:rsidRPr="007574E1">
          <w:rPr>
            <w:rStyle w:val="Hyperlink"/>
          </w:rPr>
          <w:t>support after an emergency</w:t>
        </w:r>
      </w:hyperlink>
      <w:r w:rsidRPr="007574E1">
        <w:t>.</w:t>
      </w:r>
    </w:p>
    <w:p w14:paraId="511B10B7" w14:textId="77777777" w:rsidR="007574E1" w:rsidRPr="007574E1" w:rsidRDefault="007574E1" w:rsidP="009D4ECD">
      <w:pPr>
        <w:pStyle w:val="Heading4"/>
      </w:pPr>
      <w:r w:rsidRPr="007574E1">
        <w:t>Other disaster support</w:t>
      </w:r>
    </w:p>
    <w:p w14:paraId="165D1D71" w14:textId="77777777" w:rsidR="007574E1" w:rsidRPr="007574E1" w:rsidRDefault="007574E1" w:rsidP="007574E1">
      <w:r w:rsidRPr="007574E1">
        <w:t>You may be eligible for other government disaster support:</w:t>
      </w:r>
    </w:p>
    <w:p w14:paraId="0D3F2D2E" w14:textId="77777777" w:rsidR="007574E1" w:rsidRPr="007574E1" w:rsidRDefault="007574E1" w:rsidP="4EF9F417">
      <w:pPr>
        <w:pStyle w:val="ListParagraph"/>
      </w:pPr>
      <w:r w:rsidRPr="4EF9F417">
        <w:t xml:space="preserve">The Australian Government provides help for people affected by natural disasters. Find out whether you're eligible on the </w:t>
      </w:r>
      <w:hyperlink r:id="rId1331">
        <w:r w:rsidRPr="4EF9F417">
          <w:rPr>
            <w:rStyle w:val="Hyperlink"/>
          </w:rPr>
          <w:t>Services Australia website</w:t>
        </w:r>
      </w:hyperlink>
      <w:r w:rsidRPr="4EF9F417">
        <w:t>.</w:t>
      </w:r>
    </w:p>
    <w:p w14:paraId="4BB4E8DF" w14:textId="77777777" w:rsidR="007574E1" w:rsidRPr="007574E1" w:rsidRDefault="007574E1" w:rsidP="4EF9F417">
      <w:pPr>
        <w:pStyle w:val="ListParagraph"/>
      </w:pPr>
      <w:r w:rsidRPr="4EF9F417">
        <w:t xml:space="preserve">Your state or territory government may provide additional support in the event of a natural disaster. Find out more at </w:t>
      </w:r>
      <w:hyperlink r:id="rId1332">
        <w:r w:rsidRPr="4EF9F417">
          <w:rPr>
            <w:rStyle w:val="Hyperlink"/>
          </w:rPr>
          <w:t>https://www.qld.gov.au/emergency</w:t>
        </w:r>
      </w:hyperlink>
      <w:r w:rsidRPr="4EF9F417">
        <w:t>.</w:t>
      </w:r>
    </w:p>
    <w:p w14:paraId="76567E76" w14:textId="77777777" w:rsidR="007574E1" w:rsidRPr="007574E1" w:rsidRDefault="007574E1" w:rsidP="009D4ECD">
      <w:pPr>
        <w:pStyle w:val="Heading4"/>
      </w:pPr>
      <w:r w:rsidRPr="007574E1">
        <w:t>For action</w:t>
      </w:r>
    </w:p>
    <w:p w14:paraId="6F3E71B2" w14:textId="77777777" w:rsidR="007574E1" w:rsidRPr="007574E1" w:rsidRDefault="007574E1" w:rsidP="4EF9F417">
      <w:pPr>
        <w:pStyle w:val="ListParagraph"/>
      </w:pPr>
      <w:r w:rsidRPr="4EF9F417">
        <w:t xml:space="preserve">Tell us as soon as possible if you close your service. Do this via the </w:t>
      </w:r>
      <w:hyperlink r:id="rId1333">
        <w:r w:rsidRPr="4EF9F417">
          <w:rPr>
            <w:rStyle w:val="Hyperlink"/>
          </w:rPr>
          <w:t>Provider Entry Point (PEP)</w:t>
        </w:r>
      </w:hyperlink>
      <w:r w:rsidRPr="4EF9F417">
        <w:t xml:space="preserve"> or your third-party software. You also need to tell your </w:t>
      </w:r>
      <w:hyperlink r:id="rId1334">
        <w:r w:rsidRPr="4EF9F417">
          <w:rPr>
            <w:rStyle w:val="Hyperlink"/>
          </w:rPr>
          <w:t>state or territory regulatory authority</w:t>
        </w:r>
      </w:hyperlink>
      <w:r w:rsidRPr="4EF9F417">
        <w:t>.</w:t>
      </w:r>
    </w:p>
    <w:p w14:paraId="499CAB2E" w14:textId="77777777" w:rsidR="007574E1" w:rsidRPr="007574E1" w:rsidRDefault="007574E1" w:rsidP="4EF9F417">
      <w:pPr>
        <w:pStyle w:val="ListParagraph"/>
      </w:pPr>
      <w:r w:rsidRPr="4EF9F417">
        <w:t xml:space="preserve">Update your contact details in the Child Care Subsidy System so you don’t miss important information. Do this via the </w:t>
      </w:r>
      <w:hyperlink r:id="rId1335">
        <w:r w:rsidRPr="4EF9F417">
          <w:rPr>
            <w:rStyle w:val="Hyperlink"/>
          </w:rPr>
          <w:t>PEP</w:t>
        </w:r>
      </w:hyperlink>
      <w:r w:rsidRPr="4EF9F417">
        <w:t xml:space="preserve"> or your third-party software.</w:t>
      </w:r>
    </w:p>
    <w:p w14:paraId="1A5FE4BF" w14:textId="77777777" w:rsidR="007574E1" w:rsidRPr="007574E1" w:rsidRDefault="007574E1" w:rsidP="0084773E">
      <w:pPr>
        <w:pStyle w:val="ListParagraph"/>
        <w:numPr>
          <w:ilvl w:val="0"/>
          <w:numId w:val="91"/>
        </w:numPr>
      </w:pPr>
      <w:r w:rsidRPr="007574E1">
        <w:t xml:space="preserve">Update your vacancy details on </w:t>
      </w:r>
      <w:hyperlink r:id="rId1336" w:history="1">
        <w:r w:rsidRPr="007574E1">
          <w:rPr>
            <w:rStyle w:val="Hyperlink"/>
          </w:rPr>
          <w:t>StartingBlocks.gov.au</w:t>
        </w:r>
      </w:hyperlink>
      <w:r w:rsidRPr="007574E1">
        <w:t xml:space="preserve"> to help families looking for care. Do this via the </w:t>
      </w:r>
      <w:hyperlink r:id="rId1337" w:history="1">
        <w:r w:rsidRPr="007574E1">
          <w:rPr>
            <w:rStyle w:val="Hyperlink"/>
          </w:rPr>
          <w:t>PEP</w:t>
        </w:r>
      </w:hyperlink>
      <w:r w:rsidRPr="007574E1">
        <w:t xml:space="preserve"> or your third-party software.</w:t>
      </w:r>
    </w:p>
    <w:p w14:paraId="6BD72F7A" w14:textId="77777777" w:rsidR="007574E1" w:rsidRPr="007574E1" w:rsidRDefault="007574E1" w:rsidP="4EF9F417">
      <w:pPr>
        <w:pStyle w:val="ListParagraph"/>
      </w:pPr>
      <w:r w:rsidRPr="4EF9F417">
        <w:t xml:space="preserve">Join our </w:t>
      </w:r>
      <w:hyperlink r:id="rId1338">
        <w:r w:rsidRPr="4EF9F417">
          <w:rPr>
            <w:rStyle w:val="Hyperlink"/>
          </w:rPr>
          <w:t>Facebook group</w:t>
        </w:r>
      </w:hyperlink>
      <w:r w:rsidRPr="4EF9F417">
        <w:t xml:space="preserve"> for alerts and updates.</w:t>
      </w:r>
    </w:p>
    <w:p w14:paraId="1D974E30" w14:textId="39454F16" w:rsidR="00C678F1" w:rsidRPr="00C678F1" w:rsidRDefault="007574E1" w:rsidP="0084773E">
      <w:pPr>
        <w:pStyle w:val="ListParagraph"/>
        <w:numPr>
          <w:ilvl w:val="0"/>
          <w:numId w:val="91"/>
        </w:numPr>
      </w:pPr>
      <w:r w:rsidRPr="007574E1">
        <w:t xml:space="preserve">Keep an eye on </w:t>
      </w:r>
      <w:hyperlink r:id="rId1339" w:history="1">
        <w:r w:rsidRPr="007574E1">
          <w:rPr>
            <w:rStyle w:val="Hyperlink"/>
          </w:rPr>
          <w:t>qld.gov.au/emergency</w:t>
        </w:r>
      </w:hyperlink>
      <w:r w:rsidRPr="007574E1">
        <w:t xml:space="preserve"> for current emergency information in your region.</w:t>
      </w:r>
    </w:p>
    <w:p w14:paraId="0B6E6873" w14:textId="010C25B6" w:rsidR="00D57517" w:rsidRDefault="00D57517" w:rsidP="002555AC">
      <w:pPr>
        <w:pStyle w:val="Issuedate"/>
      </w:pPr>
      <w:bookmarkStart w:id="332" w:name="_Toc216880888"/>
      <w:r>
        <w:t>12 February 2025</w:t>
      </w:r>
      <w:bookmarkEnd w:id="332"/>
    </w:p>
    <w:p w14:paraId="593E323A" w14:textId="51FA2AD6" w:rsidR="00D57517" w:rsidRDefault="00D57517" w:rsidP="00D57517">
      <w:pPr>
        <w:pStyle w:val="Heading2"/>
      </w:pPr>
      <w:bookmarkStart w:id="333" w:name="_Toc216880889"/>
      <w:r>
        <w:t>From the department</w:t>
      </w:r>
      <w:bookmarkEnd w:id="333"/>
    </w:p>
    <w:p w14:paraId="1A6CC0F9" w14:textId="297D8A1A" w:rsidR="00D57517" w:rsidRDefault="003B40B4" w:rsidP="003B40B4">
      <w:pPr>
        <w:pStyle w:val="Heading3"/>
      </w:pPr>
      <w:r>
        <w:t>Worker retention payment update</w:t>
      </w:r>
    </w:p>
    <w:p w14:paraId="2FD7A813" w14:textId="77777777" w:rsidR="003B40B4" w:rsidRPr="003B40B4" w:rsidRDefault="003B40B4" w:rsidP="003B40B4">
      <w:pPr>
        <w:pStyle w:val="Heading4"/>
      </w:pPr>
      <w:r w:rsidRPr="003B40B4">
        <w:t>More support for worker retention payment applicants</w:t>
      </w:r>
    </w:p>
    <w:p w14:paraId="7F57B172" w14:textId="77777777" w:rsidR="003B40B4" w:rsidRPr="003B40B4" w:rsidRDefault="003B40B4" w:rsidP="003B40B4">
      <w:r w:rsidRPr="003B40B4">
        <w:rPr>
          <w:b/>
          <w:bCs/>
        </w:rPr>
        <w:t xml:space="preserve">We are funding organisations to help providers engage with the worker retention payment. </w:t>
      </w:r>
    </w:p>
    <w:p w14:paraId="623F6CBB" w14:textId="77777777" w:rsidR="003B40B4" w:rsidRPr="003B40B4" w:rsidRDefault="003B40B4" w:rsidP="003B40B4">
      <w:r w:rsidRPr="003B40B4">
        <w:t>You will soon be able to access free support to engage with, apply for and meet the conditions of the worker retention payment.</w:t>
      </w:r>
    </w:p>
    <w:p w14:paraId="363B27C3" w14:textId="77777777" w:rsidR="003B40B4" w:rsidRPr="003B40B4" w:rsidRDefault="003B40B4" w:rsidP="003B40B4">
      <w:r w:rsidRPr="4EF9F417">
        <w:t>The organisations we’re funding to provide this support are:</w:t>
      </w:r>
    </w:p>
    <w:p w14:paraId="167137EA" w14:textId="77777777" w:rsidR="003B40B4" w:rsidRPr="003B40B4" w:rsidRDefault="003B40B4" w:rsidP="0084773E">
      <w:pPr>
        <w:pStyle w:val="ListParagraph"/>
        <w:numPr>
          <w:ilvl w:val="0"/>
          <w:numId w:val="80"/>
        </w:numPr>
      </w:pPr>
      <w:r w:rsidRPr="003B40B4">
        <w:t>Community Early Learning Australia</w:t>
      </w:r>
    </w:p>
    <w:p w14:paraId="107AB7D8" w14:textId="77777777" w:rsidR="003B40B4" w:rsidRPr="003B40B4" w:rsidRDefault="003B40B4" w:rsidP="0084773E">
      <w:pPr>
        <w:pStyle w:val="ListParagraph"/>
        <w:numPr>
          <w:ilvl w:val="0"/>
          <w:numId w:val="80"/>
        </w:numPr>
      </w:pPr>
      <w:r w:rsidRPr="003B40B4">
        <w:t>Australian Childcare Alliance</w:t>
      </w:r>
    </w:p>
    <w:p w14:paraId="4EEB96E9" w14:textId="77777777" w:rsidR="003B40B4" w:rsidRPr="003B40B4" w:rsidRDefault="003B40B4" w:rsidP="0084773E">
      <w:pPr>
        <w:pStyle w:val="ListParagraph"/>
        <w:numPr>
          <w:ilvl w:val="0"/>
          <w:numId w:val="80"/>
        </w:numPr>
      </w:pPr>
      <w:r w:rsidRPr="003B40B4">
        <w:t>National Outside School Hours Services Alliance</w:t>
      </w:r>
    </w:p>
    <w:p w14:paraId="3F094063" w14:textId="77777777" w:rsidR="003B40B4" w:rsidRPr="003B40B4" w:rsidRDefault="003B40B4" w:rsidP="0084773E">
      <w:pPr>
        <w:pStyle w:val="ListParagraph"/>
        <w:numPr>
          <w:ilvl w:val="0"/>
          <w:numId w:val="80"/>
        </w:numPr>
      </w:pPr>
      <w:r w:rsidRPr="003B40B4">
        <w:t>AI Group</w:t>
      </w:r>
    </w:p>
    <w:p w14:paraId="60F7E457" w14:textId="77777777" w:rsidR="003B40B4" w:rsidRPr="003B40B4" w:rsidRDefault="003B40B4" w:rsidP="0084773E">
      <w:pPr>
        <w:pStyle w:val="ListParagraph"/>
        <w:numPr>
          <w:ilvl w:val="0"/>
          <w:numId w:val="80"/>
        </w:numPr>
      </w:pPr>
      <w:r w:rsidRPr="003B40B4">
        <w:t>SNAICC – National Voice for Our Children</w:t>
      </w:r>
    </w:p>
    <w:p w14:paraId="20FFB74C" w14:textId="77777777" w:rsidR="003B40B4" w:rsidRPr="003B40B4" w:rsidRDefault="003B40B4" w:rsidP="0084773E">
      <w:pPr>
        <w:pStyle w:val="ListParagraph"/>
        <w:numPr>
          <w:ilvl w:val="0"/>
          <w:numId w:val="80"/>
        </w:numPr>
      </w:pPr>
      <w:r w:rsidRPr="003B40B4">
        <w:t>Independent Education Union</w:t>
      </w:r>
    </w:p>
    <w:p w14:paraId="0D27A259" w14:textId="77777777" w:rsidR="003B40B4" w:rsidRPr="003B40B4" w:rsidRDefault="003B40B4" w:rsidP="0084773E">
      <w:pPr>
        <w:pStyle w:val="ListParagraph"/>
        <w:numPr>
          <w:ilvl w:val="0"/>
          <w:numId w:val="80"/>
        </w:numPr>
      </w:pPr>
      <w:r w:rsidRPr="003B40B4">
        <w:t>United Workers Union </w:t>
      </w:r>
    </w:p>
    <w:p w14:paraId="448BEB9A" w14:textId="77777777" w:rsidR="003B40B4" w:rsidRPr="003B40B4" w:rsidRDefault="003B40B4" w:rsidP="0084773E">
      <w:pPr>
        <w:pStyle w:val="ListParagraph"/>
        <w:numPr>
          <w:ilvl w:val="0"/>
          <w:numId w:val="80"/>
        </w:numPr>
      </w:pPr>
      <w:r w:rsidRPr="003B40B4">
        <w:t>Australian Services Union.</w:t>
      </w:r>
    </w:p>
    <w:p w14:paraId="46DA406C" w14:textId="77777777" w:rsidR="003B40B4" w:rsidRPr="003B40B4" w:rsidRDefault="003B40B4" w:rsidP="003B40B4">
      <w:r w:rsidRPr="003B40B4">
        <w:t>The organisations were selected based on their:</w:t>
      </w:r>
    </w:p>
    <w:p w14:paraId="3DE64208" w14:textId="77777777" w:rsidR="003B40B4" w:rsidRPr="003B40B4" w:rsidRDefault="003B40B4" w:rsidP="0084773E">
      <w:pPr>
        <w:pStyle w:val="ListParagraph"/>
        <w:numPr>
          <w:ilvl w:val="0"/>
          <w:numId w:val="81"/>
        </w:numPr>
      </w:pPr>
      <w:r w:rsidRPr="003B40B4">
        <w:t>knowledge of the early childhood education and care (ECEC) sector, and</w:t>
      </w:r>
    </w:p>
    <w:p w14:paraId="457FFBBB" w14:textId="77777777" w:rsidR="003B40B4" w:rsidRPr="003B40B4" w:rsidRDefault="003B40B4" w:rsidP="0084773E">
      <w:pPr>
        <w:pStyle w:val="ListParagraph"/>
        <w:numPr>
          <w:ilvl w:val="0"/>
          <w:numId w:val="81"/>
        </w:numPr>
      </w:pPr>
      <w:r w:rsidRPr="003B40B4">
        <w:t>understanding of the worker retention payment.</w:t>
      </w:r>
    </w:p>
    <w:p w14:paraId="59E91211" w14:textId="77777777" w:rsidR="003B40B4" w:rsidRPr="003B40B4" w:rsidRDefault="003B40B4" w:rsidP="003B40B4">
      <w:r w:rsidRPr="003B40B4">
        <w:t>We will provide a summary of services provided by each organisation and contact details soon.</w:t>
      </w:r>
    </w:p>
    <w:p w14:paraId="5D670DE9" w14:textId="77777777" w:rsidR="003B40B4" w:rsidRPr="003B40B4" w:rsidRDefault="003B40B4" w:rsidP="003B40B4">
      <w:r w:rsidRPr="003B40B4">
        <w:t xml:space="preserve">Find out more about the </w:t>
      </w:r>
      <w:hyperlink r:id="rId1340" w:history="1">
        <w:r w:rsidRPr="003B40B4">
          <w:rPr>
            <w:rStyle w:val="Hyperlink"/>
          </w:rPr>
          <w:t>worker retention payment</w:t>
        </w:r>
      </w:hyperlink>
      <w:r w:rsidRPr="003B40B4">
        <w:t>.</w:t>
      </w:r>
    </w:p>
    <w:p w14:paraId="558D8786" w14:textId="77777777" w:rsidR="003B40B4" w:rsidRPr="003B40B4" w:rsidRDefault="003B40B4" w:rsidP="003B40B4">
      <w:pPr>
        <w:pStyle w:val="Heading4"/>
      </w:pPr>
      <w:r w:rsidRPr="003B40B4">
        <w:t>Passing funding on to labour hire workers</w:t>
      </w:r>
    </w:p>
    <w:p w14:paraId="3194FE64" w14:textId="77777777" w:rsidR="003B40B4" w:rsidRPr="003B40B4" w:rsidRDefault="003B40B4" w:rsidP="003B40B4">
      <w:r w:rsidRPr="003B40B4">
        <w:rPr>
          <w:b/>
          <w:bCs/>
        </w:rPr>
        <w:t xml:space="preserve">The government intends for all workers covered by the awards, or undertaking duties covered by the awards, get a wage increase. This includes workers engaged through a labour hire agency. </w:t>
      </w:r>
    </w:p>
    <w:p w14:paraId="3BF00C95" w14:textId="77777777" w:rsidR="003B40B4" w:rsidRPr="003B40B4" w:rsidRDefault="003B40B4" w:rsidP="003B40B4">
      <w:r w:rsidRPr="003B40B4">
        <w:t>The worker retention payment is paid to eligible Child Care Subsidy (CCS) approved services. Services should work with their labour hire agency to:</w:t>
      </w:r>
    </w:p>
    <w:p w14:paraId="031F8A32" w14:textId="77777777" w:rsidR="003B40B4" w:rsidRPr="003B40B4" w:rsidRDefault="003B40B4" w:rsidP="4EF9F417">
      <w:pPr>
        <w:pStyle w:val="ListParagraph"/>
      </w:pPr>
      <w:r w:rsidRPr="4EF9F417">
        <w:t>determine how funding will be passed on to workers hired through these agencies</w:t>
      </w:r>
    </w:p>
    <w:p w14:paraId="6C056060" w14:textId="77777777" w:rsidR="003B40B4" w:rsidRPr="003B40B4" w:rsidRDefault="003B40B4" w:rsidP="0084773E">
      <w:pPr>
        <w:pStyle w:val="ListParagraph"/>
        <w:numPr>
          <w:ilvl w:val="0"/>
          <w:numId w:val="82"/>
        </w:numPr>
      </w:pPr>
      <w:r w:rsidRPr="003B40B4">
        <w:t>update their contractual arrangements.</w:t>
      </w:r>
    </w:p>
    <w:p w14:paraId="254F3645" w14:textId="77777777" w:rsidR="003B40B4" w:rsidRPr="003B40B4" w:rsidRDefault="003B40B4" w:rsidP="003B40B4">
      <w:r w:rsidRPr="003B40B4">
        <w:t>Any funding provided by a service to a labour hire agency must be passed on to workers as higher wages. Funding cannot be used to pay for the agency’s fees.</w:t>
      </w:r>
    </w:p>
    <w:p w14:paraId="6AE1B521" w14:textId="77777777" w:rsidR="003B40B4" w:rsidRPr="003B40B4" w:rsidRDefault="003B40B4" w:rsidP="003B40B4">
      <w:r w:rsidRPr="003B40B4">
        <w:t>Services should request evidence showing that funding has been passed on to workers. This evidence could be part of the contract terms or a formal declaration from the agency.</w:t>
      </w:r>
    </w:p>
    <w:p w14:paraId="6FEE9870" w14:textId="77777777" w:rsidR="003B40B4" w:rsidRPr="003B40B4" w:rsidRDefault="003B40B4" w:rsidP="003B40B4">
      <w:r w:rsidRPr="003B40B4">
        <w:t>Providers must show that funding was used in line with these conditions in their annual reporting.</w:t>
      </w:r>
    </w:p>
    <w:p w14:paraId="2F5AFECB" w14:textId="77777777" w:rsidR="003B40B4" w:rsidRPr="003B40B4" w:rsidRDefault="003B40B4" w:rsidP="003B40B4">
      <w:r w:rsidRPr="003B40B4">
        <w:t xml:space="preserve">Read more about </w:t>
      </w:r>
      <w:hyperlink r:id="rId1341" w:history="1">
        <w:r w:rsidRPr="003B40B4">
          <w:rPr>
            <w:rStyle w:val="Hyperlink"/>
          </w:rPr>
          <w:t>who the payment covers</w:t>
        </w:r>
      </w:hyperlink>
      <w:r w:rsidRPr="003B40B4">
        <w:t>.</w:t>
      </w:r>
    </w:p>
    <w:p w14:paraId="50ED8032" w14:textId="77777777" w:rsidR="003B40B4" w:rsidRPr="003B40B4" w:rsidRDefault="003B40B4" w:rsidP="003B40B4">
      <w:pPr>
        <w:pStyle w:val="Heading4"/>
      </w:pPr>
      <w:r w:rsidRPr="003B40B4">
        <w:t>Contacting our helpdesk</w:t>
      </w:r>
    </w:p>
    <w:p w14:paraId="425BDED2" w14:textId="77777777" w:rsidR="003B40B4" w:rsidRPr="003B40B4" w:rsidRDefault="003B40B4" w:rsidP="003B40B4">
      <w:r w:rsidRPr="003B40B4">
        <w:rPr>
          <w:b/>
          <w:bCs/>
        </w:rPr>
        <w:t xml:space="preserve">The CCS Provider Helpdesk is here to help you. </w:t>
      </w:r>
    </w:p>
    <w:p w14:paraId="59800444" w14:textId="77777777" w:rsidR="003B40B4" w:rsidRPr="003B40B4" w:rsidRDefault="003B40B4" w:rsidP="003B40B4">
      <w:r w:rsidRPr="4EF9F417">
        <w:t>When you contact the helpdesk, you can expect our staff to provide a respectful service. We ask that you treat our staff respectfully in return. The helpdesk will not tolerate abusive, threatening or violent behaviour.</w:t>
      </w:r>
    </w:p>
    <w:p w14:paraId="1F3086B6" w14:textId="77777777" w:rsidR="003B40B4" w:rsidRPr="003B40B4" w:rsidRDefault="003B40B4" w:rsidP="003B40B4">
      <w:r w:rsidRPr="003B40B4">
        <w:t>We understand many providers are awaiting the outcome of their worker retention payment application.</w:t>
      </w:r>
    </w:p>
    <w:p w14:paraId="23ACBE13" w14:textId="77777777" w:rsidR="003B40B4" w:rsidRPr="003B40B4" w:rsidRDefault="003B40B4" w:rsidP="003B40B4">
      <w:r w:rsidRPr="003B40B4">
        <w:t>While helpdesk staff can provide advice about the worker retention payment, they do not have access to individual applications.</w:t>
      </w:r>
    </w:p>
    <w:p w14:paraId="35049D18" w14:textId="77777777" w:rsidR="003B40B4" w:rsidRPr="003B40B4" w:rsidRDefault="003B40B4" w:rsidP="003B40B4">
      <w:r w:rsidRPr="4EF9F417">
        <w:t>After submitting your application and receiving a confirmation email, no further action is required from you. If we need more information, we will contact you.</w:t>
      </w:r>
    </w:p>
    <w:p w14:paraId="7AA11BA3" w14:textId="0D0B726C" w:rsidR="003B40B4" w:rsidRDefault="003B40B4" w:rsidP="003B40B4">
      <w:r w:rsidRPr="003B40B4">
        <w:t>We are working to assess applications as quickly as possible and appreciate your patience.</w:t>
      </w:r>
    </w:p>
    <w:p w14:paraId="18FC24AA" w14:textId="19B508A0" w:rsidR="00EA6BE1" w:rsidRDefault="00EA6BE1" w:rsidP="00EA6BE1">
      <w:pPr>
        <w:pStyle w:val="Heading3"/>
      </w:pPr>
      <w:r w:rsidRPr="00EA6BE1">
        <w:t>CCS periods of emergency declared</w:t>
      </w:r>
    </w:p>
    <w:p w14:paraId="65713890" w14:textId="77777777" w:rsidR="00EA6BE1" w:rsidRPr="00EA6BE1" w:rsidRDefault="00EA6BE1" w:rsidP="00EA6BE1">
      <w:r w:rsidRPr="4EF9F417">
        <w:rPr>
          <w:b/>
          <w:bCs/>
        </w:rPr>
        <w:t>CCS periods of emergency are in place in parts of Victoria, Queensland and New South Wales due to the impact of fires, flooding and storms.</w:t>
      </w:r>
    </w:p>
    <w:p w14:paraId="4393CFD1" w14:textId="77777777" w:rsidR="00EA6BE1" w:rsidRPr="00EA6BE1" w:rsidRDefault="00EA6BE1" w:rsidP="00EA6BE1">
      <w:r w:rsidRPr="00EA6BE1">
        <w:t>Visit our website to see:</w:t>
      </w:r>
    </w:p>
    <w:p w14:paraId="18986729" w14:textId="77777777" w:rsidR="00EA6BE1" w:rsidRPr="00EA6BE1" w:rsidRDefault="00EA6BE1" w:rsidP="0084773E">
      <w:pPr>
        <w:pStyle w:val="ListParagraph"/>
        <w:numPr>
          <w:ilvl w:val="0"/>
          <w:numId w:val="83"/>
        </w:numPr>
      </w:pPr>
      <w:hyperlink r:id="rId1342" w:history="1">
        <w:r w:rsidRPr="00EA6BE1">
          <w:rPr>
            <w:rStyle w:val="Hyperlink"/>
          </w:rPr>
          <w:t>regions and timeframes where the period of emergency applies</w:t>
        </w:r>
      </w:hyperlink>
    </w:p>
    <w:p w14:paraId="29BA4864" w14:textId="77777777" w:rsidR="00EA6BE1" w:rsidRPr="00EA6BE1" w:rsidRDefault="00EA6BE1" w:rsidP="0084773E">
      <w:pPr>
        <w:pStyle w:val="ListParagraph"/>
        <w:numPr>
          <w:ilvl w:val="0"/>
          <w:numId w:val="83"/>
        </w:numPr>
      </w:pPr>
      <w:hyperlink r:id="rId1343" w:history="1">
        <w:r w:rsidRPr="00EA6BE1">
          <w:rPr>
            <w:rStyle w:val="Hyperlink"/>
          </w:rPr>
          <w:t>details of support available during and after a period of emergency</w:t>
        </w:r>
      </w:hyperlink>
      <w:r w:rsidRPr="00EA6BE1">
        <w:t>.</w:t>
      </w:r>
    </w:p>
    <w:p w14:paraId="464D8884" w14:textId="6A77FC84" w:rsidR="00EA6BE1" w:rsidRDefault="00EA6BE1" w:rsidP="00EA6BE1">
      <w:r w:rsidRPr="4EF9F417">
        <w:t>We continue to monitor the situation and will provide updates as required.</w:t>
      </w:r>
    </w:p>
    <w:p w14:paraId="2E5CB33A" w14:textId="27E793E1" w:rsidR="00780093" w:rsidRDefault="00780093" w:rsidP="00780093">
      <w:pPr>
        <w:pStyle w:val="Heading2"/>
      </w:pPr>
      <w:bookmarkStart w:id="334" w:name="_Toc216880890"/>
      <w:r>
        <w:t>Sector spotlight</w:t>
      </w:r>
      <w:bookmarkEnd w:id="334"/>
    </w:p>
    <w:p w14:paraId="59F0A559" w14:textId="0C651488" w:rsidR="00780093" w:rsidRDefault="00F56C17" w:rsidP="00F56C17">
      <w:pPr>
        <w:pStyle w:val="Heading3"/>
      </w:pPr>
      <w:r w:rsidRPr="00F56C17">
        <w:t>Services continue to meet National Quality Standard</w:t>
      </w:r>
    </w:p>
    <w:p w14:paraId="4BF837ED" w14:textId="77777777" w:rsidR="00780093" w:rsidRPr="00780093" w:rsidRDefault="00780093" w:rsidP="00780093">
      <w:r w:rsidRPr="00780093">
        <w:rPr>
          <w:b/>
          <w:bCs/>
        </w:rPr>
        <w:t xml:space="preserve">For the second quarter in a row, 91% of education and care services are rated Meeting NQS or above. </w:t>
      </w:r>
    </w:p>
    <w:p w14:paraId="0C866DB2" w14:textId="77777777" w:rsidR="00780093" w:rsidRPr="00780093" w:rsidRDefault="00780093" w:rsidP="00780093">
      <w:r w:rsidRPr="4EF9F417">
        <w:t>The NQF Snapshot is a national report on children’s education and care services operating under the NQF. It provides information on the sector and the quality ratings of services against the NQS.</w:t>
      </w:r>
    </w:p>
    <w:p w14:paraId="1C2AFD0A" w14:textId="77777777" w:rsidR="00780093" w:rsidRPr="00780093" w:rsidRDefault="00780093" w:rsidP="00780093">
      <w:r w:rsidRPr="4EF9F417">
        <w:t>As at 1 January 2025, 17,842 NQF approved children’s education and care services were operating across Australia.</w:t>
      </w:r>
    </w:p>
    <w:p w14:paraId="383A2507" w14:textId="77777777" w:rsidR="00780093" w:rsidRPr="00780093" w:rsidRDefault="00780093" w:rsidP="00780093">
      <w:r w:rsidRPr="00780093">
        <w:t>The number of:</w:t>
      </w:r>
    </w:p>
    <w:p w14:paraId="29AB4075" w14:textId="77777777" w:rsidR="00780093" w:rsidRPr="00780093" w:rsidRDefault="00780093" w:rsidP="0084773E">
      <w:pPr>
        <w:pStyle w:val="ListParagraph"/>
        <w:numPr>
          <w:ilvl w:val="0"/>
          <w:numId w:val="84"/>
        </w:numPr>
      </w:pPr>
      <w:r w:rsidRPr="00780093">
        <w:t>services with a quality rating increased by 3% from Q4 2023</w:t>
      </w:r>
    </w:p>
    <w:p w14:paraId="29D483D9" w14:textId="77777777" w:rsidR="00780093" w:rsidRPr="00780093" w:rsidRDefault="00780093" w:rsidP="0084773E">
      <w:pPr>
        <w:pStyle w:val="ListParagraph"/>
        <w:numPr>
          <w:ilvl w:val="0"/>
          <w:numId w:val="84"/>
        </w:numPr>
      </w:pPr>
      <w:r w:rsidRPr="00780093">
        <w:t>approved services increased 2% from Q4 2023.</w:t>
      </w:r>
    </w:p>
    <w:p w14:paraId="3A315E61" w14:textId="58D2F046" w:rsidR="00780093" w:rsidRDefault="00780093" w:rsidP="00780093">
      <w:r w:rsidRPr="00780093">
        <w:t>Read the </w:t>
      </w:r>
      <w:hyperlink r:id="rId1344" w:history="1">
        <w:r w:rsidRPr="00780093">
          <w:rPr>
            <w:rStyle w:val="Hyperlink"/>
          </w:rPr>
          <w:t>latest NQF snapshot</w:t>
        </w:r>
      </w:hyperlink>
      <w:r w:rsidRPr="00780093">
        <w:t> on ACECQA’s website.</w:t>
      </w:r>
    </w:p>
    <w:p w14:paraId="6865098F" w14:textId="30BA043A" w:rsidR="00F56C17" w:rsidRDefault="004B359E" w:rsidP="004B359E">
      <w:pPr>
        <w:pStyle w:val="Heading3"/>
      </w:pPr>
      <w:r w:rsidRPr="004B359E">
        <w:t>Be You events for early learning</w:t>
      </w:r>
    </w:p>
    <w:p w14:paraId="4A79E606" w14:textId="77777777" w:rsidR="004B359E" w:rsidRPr="004B359E" w:rsidRDefault="004B359E" w:rsidP="004B359E">
      <w:r w:rsidRPr="004B359E">
        <w:rPr>
          <w:b/>
          <w:bCs/>
        </w:rPr>
        <w:t>Join Be You for new early learning events to make positive change in your learning community in 2025.</w:t>
      </w:r>
    </w:p>
    <w:p w14:paraId="417A42C8" w14:textId="77777777" w:rsidR="004B359E" w:rsidRPr="004B359E" w:rsidRDefault="004B359E" w:rsidP="004B359E">
      <w:r w:rsidRPr="4EF9F417">
        <w:rPr>
          <w:b/>
          <w:bCs/>
        </w:rPr>
        <w:t>Be You in Practice</w:t>
      </w:r>
      <w:r w:rsidRPr="4EF9F417">
        <w:t xml:space="preserve"> is a 30-minute online event that will showcase a new topic every month. Each session will explore a theme and immerse you in practical examples through engaging case studies and scenarios.</w:t>
      </w:r>
    </w:p>
    <w:p w14:paraId="0A60BAE4" w14:textId="77777777" w:rsidR="004B359E" w:rsidRPr="004B359E" w:rsidRDefault="004B359E" w:rsidP="004B359E">
      <w:r w:rsidRPr="4EF9F417">
        <w:t xml:space="preserve">The first Be You In Practice event will focus on </w:t>
      </w:r>
      <w:r w:rsidRPr="4EF9F417">
        <w:rPr>
          <w:b/>
          <w:bCs/>
        </w:rPr>
        <w:t>routines and rituals to support transitions</w:t>
      </w:r>
      <w:r w:rsidRPr="4EF9F417">
        <w:t>. It will take place at 3.30 pm AEDT on 19 February 2025.</w:t>
      </w:r>
    </w:p>
    <w:p w14:paraId="3BEE7433" w14:textId="77777777" w:rsidR="004B359E" w:rsidRPr="004B359E" w:rsidRDefault="004B359E" w:rsidP="004B359E">
      <w:r w:rsidRPr="004B359E">
        <w:rPr>
          <w:b/>
          <w:bCs/>
        </w:rPr>
        <w:t>Be You Fundamentals</w:t>
      </w:r>
      <w:r w:rsidRPr="004B359E">
        <w:t xml:space="preserve"> are 3 rotating events that cover topics fundamental to children's and educators' wellbeing. These events are an opportunity to discover how other learning communities are making meaningful changes in their mental health and wellbeing practices for children, educators, and the whole community.</w:t>
      </w:r>
    </w:p>
    <w:p w14:paraId="45ECAB48" w14:textId="77777777" w:rsidR="004B359E" w:rsidRPr="004B359E" w:rsidRDefault="004B359E" w:rsidP="004B359E">
      <w:r w:rsidRPr="004B359E">
        <w:t xml:space="preserve">The first Be You Fundamentals event will focus on </w:t>
      </w:r>
      <w:r w:rsidRPr="004B359E">
        <w:rPr>
          <w:b/>
          <w:bCs/>
        </w:rPr>
        <w:t>applying a wellbeing lens to your quality improvement plan</w:t>
      </w:r>
      <w:r w:rsidRPr="004B359E">
        <w:t>. It will take place at 12 pm AEDT on 3 March 2025.</w:t>
      </w:r>
    </w:p>
    <w:p w14:paraId="2373D26F" w14:textId="77777777" w:rsidR="004B359E" w:rsidRPr="004B359E" w:rsidRDefault="004B359E" w:rsidP="004B359E">
      <w:r w:rsidRPr="004B359E">
        <w:t xml:space="preserve">Find out more and register for </w:t>
      </w:r>
      <w:hyperlink r:id="rId1345" w:history="1">
        <w:r w:rsidRPr="004B359E">
          <w:rPr>
            <w:rStyle w:val="Hyperlink"/>
          </w:rPr>
          <w:t>Be You early learning events</w:t>
        </w:r>
      </w:hyperlink>
      <w:r w:rsidRPr="004B359E">
        <w:t>.</w:t>
      </w:r>
    </w:p>
    <w:p w14:paraId="0C474507" w14:textId="2D5CA7AB" w:rsidR="004B359E" w:rsidRDefault="004B359E" w:rsidP="004B359E">
      <w:r w:rsidRPr="004B359E">
        <w:t>Be You is the national mental health and wellbeing initiative for ECEC services and schools.</w:t>
      </w:r>
    </w:p>
    <w:p w14:paraId="48047BA7" w14:textId="16115A66" w:rsidR="004B359E" w:rsidRDefault="004B359E" w:rsidP="004B359E">
      <w:pPr>
        <w:pStyle w:val="Heading2"/>
      </w:pPr>
      <w:bookmarkStart w:id="335" w:name="_Toc216880891"/>
      <w:r>
        <w:t>Facts from FAL</w:t>
      </w:r>
      <w:bookmarkEnd w:id="335"/>
    </w:p>
    <w:p w14:paraId="67380CE2" w14:textId="72EC32C4" w:rsidR="004B359E" w:rsidRDefault="000F109C" w:rsidP="000F109C">
      <w:pPr>
        <w:pStyle w:val="Heading3"/>
      </w:pPr>
      <w:r w:rsidRPr="4EF9F417">
        <w:t>Changing session reports from previous financial years</w:t>
      </w:r>
    </w:p>
    <w:p w14:paraId="3C605140" w14:textId="77777777" w:rsidR="000F109C" w:rsidRPr="000F109C" w:rsidRDefault="000F109C" w:rsidP="000F109C">
      <w:r w:rsidRPr="4EF9F417">
        <w:rPr>
          <w:b/>
          <w:bCs/>
        </w:rPr>
        <w:t>After a financial year ends, the Child Care Subsidy System (CCSS) closes for that year.</w:t>
      </w:r>
    </w:p>
    <w:p w14:paraId="5619CDE7" w14:textId="77777777" w:rsidR="000F109C" w:rsidRPr="000F109C" w:rsidRDefault="000F109C" w:rsidP="000F109C">
      <w:r w:rsidRPr="000F109C">
        <w:t>In limited circumstances, you may need to:</w:t>
      </w:r>
    </w:p>
    <w:p w14:paraId="36FD05F6" w14:textId="77777777" w:rsidR="000F109C" w:rsidRPr="000F109C" w:rsidRDefault="000F109C" w:rsidP="0084773E">
      <w:pPr>
        <w:pStyle w:val="ListParagraph"/>
        <w:numPr>
          <w:ilvl w:val="0"/>
          <w:numId w:val="85"/>
        </w:numPr>
      </w:pPr>
      <w:r w:rsidRPr="000F109C">
        <w:t>submit a late session report</w:t>
      </w:r>
    </w:p>
    <w:p w14:paraId="23DA8F8D" w14:textId="77777777" w:rsidR="000F109C" w:rsidRPr="000F109C" w:rsidRDefault="000F109C" w:rsidP="0084773E">
      <w:pPr>
        <w:pStyle w:val="ListParagraph"/>
        <w:numPr>
          <w:ilvl w:val="0"/>
          <w:numId w:val="85"/>
        </w:numPr>
      </w:pPr>
      <w:r w:rsidRPr="000F109C">
        <w:t>vary or withdraw session reports.</w:t>
      </w:r>
    </w:p>
    <w:p w14:paraId="12C1DE41" w14:textId="77777777" w:rsidR="000F109C" w:rsidRPr="000F109C" w:rsidRDefault="000F109C" w:rsidP="000F109C">
      <w:r w:rsidRPr="4EF9F417">
        <w:t>If you need to submit, update or withdraw a session report from a previous financial year, you must apply to the department’s CCS Provider Helpdesk.</w:t>
      </w:r>
    </w:p>
    <w:p w14:paraId="327828C6" w14:textId="77777777" w:rsidR="000F109C" w:rsidRPr="000F109C" w:rsidRDefault="000F109C" w:rsidP="000F109C">
      <w:r w:rsidRPr="000F109C">
        <w:t>You need to provide a separate application per family.</w:t>
      </w:r>
    </w:p>
    <w:p w14:paraId="46C10082" w14:textId="77777777" w:rsidR="000F109C" w:rsidRPr="000F109C" w:rsidRDefault="000F109C" w:rsidP="000F109C">
      <w:r w:rsidRPr="4EF9F417">
        <w:t>If you are applying to amend session reports for multiple children or weeks, you must provide the information in a spreadsheet. We cannot accept your application until you provide all information required.</w:t>
      </w:r>
    </w:p>
    <w:p w14:paraId="4D783076" w14:textId="753D4720" w:rsidR="004B359E" w:rsidRDefault="000F109C" w:rsidP="000F109C">
      <w:r w:rsidRPr="000F109C">
        <w:t xml:space="preserve">Find more information about </w:t>
      </w:r>
      <w:hyperlink r:id="rId1346" w:history="1">
        <w:r w:rsidRPr="000F109C">
          <w:rPr>
            <w:rStyle w:val="Hyperlink"/>
          </w:rPr>
          <w:t>changing session reports from previous financial years</w:t>
        </w:r>
      </w:hyperlink>
      <w:r w:rsidRPr="000F109C">
        <w:t xml:space="preserve"> on our website.</w:t>
      </w:r>
    </w:p>
    <w:p w14:paraId="0BDF8C15" w14:textId="03E6AF08" w:rsidR="000F109C" w:rsidRDefault="00B61B78" w:rsidP="00B61B78">
      <w:pPr>
        <w:pStyle w:val="Heading3"/>
      </w:pPr>
      <w:r w:rsidRPr="00B61B78">
        <w:t>Our compliance approach</w:t>
      </w:r>
    </w:p>
    <w:p w14:paraId="257647CD" w14:textId="77777777" w:rsidR="00B61B78" w:rsidRPr="00B61B78" w:rsidRDefault="00B61B78" w:rsidP="00B61B78">
      <w:r w:rsidRPr="4EF9F417">
        <w:rPr>
          <w:b/>
          <w:bCs/>
        </w:rPr>
        <w:t>Our compliance approach recognises that many providers and services willingly comply with their obligations.</w:t>
      </w:r>
    </w:p>
    <w:p w14:paraId="45AD4F86" w14:textId="77777777" w:rsidR="00B61B78" w:rsidRPr="00B61B78" w:rsidRDefault="00B61B78" w:rsidP="00B61B78">
      <w:r w:rsidRPr="00B61B78">
        <w:t>To support compliance, we:</w:t>
      </w:r>
    </w:p>
    <w:p w14:paraId="24D0AF88" w14:textId="77777777" w:rsidR="00B61B78" w:rsidRPr="00B61B78" w:rsidRDefault="00B61B78" w:rsidP="4EF9F417">
      <w:pPr>
        <w:pStyle w:val="ListParagraph"/>
      </w:pPr>
      <w:r w:rsidRPr="4EF9F417">
        <w:t>provide information, education and resources to help you understand and comply with your obligations</w:t>
      </w:r>
    </w:p>
    <w:p w14:paraId="74EAC4CD" w14:textId="77777777" w:rsidR="00B61B78" w:rsidRPr="00B61B78" w:rsidRDefault="00B61B78" w:rsidP="0084773E">
      <w:pPr>
        <w:pStyle w:val="ListParagraph"/>
        <w:numPr>
          <w:ilvl w:val="0"/>
          <w:numId w:val="86"/>
        </w:numPr>
      </w:pPr>
      <w:r w:rsidRPr="00B61B78">
        <w:t>engage with stakeholders and the sector to support those who want to do the right thing</w:t>
      </w:r>
    </w:p>
    <w:p w14:paraId="6D8CE8DA" w14:textId="77777777" w:rsidR="00B61B78" w:rsidRPr="00B61B78" w:rsidRDefault="00B61B78" w:rsidP="4EF9F417">
      <w:pPr>
        <w:pStyle w:val="ListParagraph"/>
      </w:pPr>
      <w:r w:rsidRPr="4EF9F417">
        <w:t>regularly check you are complying with your obligations and take compliance action when you’re not</w:t>
      </w:r>
    </w:p>
    <w:p w14:paraId="51CDE11D" w14:textId="77777777" w:rsidR="00B61B78" w:rsidRPr="00B61B78" w:rsidRDefault="00B61B78" w:rsidP="0084773E">
      <w:pPr>
        <w:pStyle w:val="ListParagraph"/>
        <w:numPr>
          <w:ilvl w:val="0"/>
          <w:numId w:val="86"/>
        </w:numPr>
      </w:pPr>
      <w:r w:rsidRPr="00B61B78">
        <w:t>investigate tip-offs and reports of non-compliance.</w:t>
      </w:r>
    </w:p>
    <w:p w14:paraId="6242015B" w14:textId="77777777" w:rsidR="00B61B78" w:rsidRPr="00B61B78" w:rsidRDefault="00B61B78" w:rsidP="00B61B78">
      <w:r w:rsidRPr="00B61B78">
        <w:t>We also work with other agencies to keep the system fair. This includes sharing intelligence and information, exchanging data, and engaging in joint taskforces and programs.</w:t>
      </w:r>
    </w:p>
    <w:p w14:paraId="628A834C" w14:textId="193AE883" w:rsidR="00B61B78" w:rsidRDefault="00B61B78" w:rsidP="00B61B78">
      <w:r w:rsidRPr="00B61B78">
        <w:t xml:space="preserve">Read more about our </w:t>
      </w:r>
      <w:hyperlink r:id="rId1347" w:history="1">
        <w:r w:rsidRPr="00B61B78">
          <w:rPr>
            <w:rStyle w:val="Hyperlink"/>
          </w:rPr>
          <w:t>compliance approach</w:t>
        </w:r>
      </w:hyperlink>
      <w:r w:rsidRPr="00B61B78">
        <w:t xml:space="preserve"> on our website.</w:t>
      </w:r>
    </w:p>
    <w:p w14:paraId="2FCBACE1" w14:textId="4052AC03" w:rsidR="00B61B78" w:rsidRDefault="00990379" w:rsidP="00990379">
      <w:pPr>
        <w:pStyle w:val="Heading2"/>
      </w:pPr>
      <w:bookmarkStart w:id="336" w:name="_Toc216880892"/>
      <w:r>
        <w:t>Workforce support</w:t>
      </w:r>
      <w:bookmarkEnd w:id="336"/>
    </w:p>
    <w:p w14:paraId="6C6AC422" w14:textId="268667B1" w:rsidR="00990379" w:rsidRDefault="00B237B7" w:rsidP="00B237B7">
      <w:pPr>
        <w:pStyle w:val="Heading3"/>
      </w:pPr>
      <w:r w:rsidRPr="00B237B7">
        <w:t>Join the practicum exchange network</w:t>
      </w:r>
    </w:p>
    <w:p w14:paraId="07A517D3" w14:textId="77777777" w:rsidR="00990379" w:rsidRPr="00990379" w:rsidRDefault="00990379" w:rsidP="00990379">
      <w:r w:rsidRPr="00990379">
        <w:rPr>
          <w:b/>
          <w:bCs/>
        </w:rPr>
        <w:t>Has your service joined the practicum exchange network?</w:t>
      </w:r>
    </w:p>
    <w:p w14:paraId="638FB3AF" w14:textId="77777777" w:rsidR="00990379" w:rsidRPr="00990379" w:rsidRDefault="00990379" w:rsidP="00990379">
      <w:r w:rsidRPr="00990379">
        <w:t>The practicum exchange network is a dedicated website connecting ECEC services and educators in training.</w:t>
      </w:r>
    </w:p>
    <w:p w14:paraId="1AED2159" w14:textId="77777777" w:rsidR="00990379" w:rsidRPr="00990379" w:rsidRDefault="00990379" w:rsidP="00990379">
      <w:r w:rsidRPr="00990379">
        <w:t>On the network you can:</w:t>
      </w:r>
    </w:p>
    <w:p w14:paraId="16250A2F" w14:textId="77777777" w:rsidR="00990379" w:rsidRPr="00990379" w:rsidRDefault="00990379" w:rsidP="0084773E">
      <w:pPr>
        <w:pStyle w:val="ListParagraph"/>
        <w:numPr>
          <w:ilvl w:val="0"/>
          <w:numId w:val="87"/>
        </w:numPr>
      </w:pPr>
      <w:r w:rsidRPr="00990379">
        <w:t>search for services and educators with availability in your area</w:t>
      </w:r>
    </w:p>
    <w:p w14:paraId="26045F0E" w14:textId="77777777" w:rsidR="00990379" w:rsidRPr="00990379" w:rsidRDefault="00990379" w:rsidP="0084773E">
      <w:pPr>
        <w:pStyle w:val="ListParagraph"/>
        <w:numPr>
          <w:ilvl w:val="0"/>
          <w:numId w:val="87"/>
        </w:numPr>
      </w:pPr>
      <w:r w:rsidRPr="00990379">
        <w:t>connect with each other and arrange practicums.</w:t>
      </w:r>
    </w:p>
    <w:p w14:paraId="10BF557C" w14:textId="77777777" w:rsidR="00990379" w:rsidRPr="00990379" w:rsidRDefault="00990379" w:rsidP="00990379">
      <w:r w:rsidRPr="00990379">
        <w:t>Registration is easy. Simply enter your details to create a user profile and start connecting.</w:t>
      </w:r>
    </w:p>
    <w:p w14:paraId="173F2EC5" w14:textId="77777777" w:rsidR="00990379" w:rsidRPr="00990379" w:rsidRDefault="00990379" w:rsidP="00990379">
      <w:r w:rsidRPr="00990379">
        <w:t xml:space="preserve">Go to </w:t>
      </w:r>
      <w:hyperlink r:id="rId1348" w:history="1">
        <w:r w:rsidRPr="00990379">
          <w:rPr>
            <w:rStyle w:val="Hyperlink"/>
          </w:rPr>
          <w:t>prac.education.gov.au</w:t>
        </w:r>
      </w:hyperlink>
      <w:r w:rsidRPr="00990379">
        <w:t>.</w:t>
      </w:r>
    </w:p>
    <w:p w14:paraId="6DF2024C" w14:textId="77777777" w:rsidR="00990379" w:rsidRPr="00990379" w:rsidRDefault="00990379" w:rsidP="00990379">
      <w:r w:rsidRPr="00990379">
        <w:t>Educators who work in the sector and use the network may be eligible for a living allowance to complete a practicum in a rural or remote area.</w:t>
      </w:r>
    </w:p>
    <w:p w14:paraId="784F096E" w14:textId="77777777" w:rsidR="00990379" w:rsidRPr="00990379" w:rsidRDefault="00990379" w:rsidP="00990379">
      <w:r w:rsidRPr="00990379">
        <w:t>Providers must apply on behalf of eligible staff. Applications close on 14 March 2025.</w:t>
      </w:r>
    </w:p>
    <w:p w14:paraId="4BB918C5" w14:textId="0B29A97D" w:rsidR="00990379" w:rsidRDefault="00990379" w:rsidP="00990379">
      <w:r w:rsidRPr="00990379">
        <w:t xml:space="preserve">Learn more about the </w:t>
      </w:r>
      <w:hyperlink r:id="rId1349" w:history="1">
        <w:r w:rsidRPr="00990379">
          <w:rPr>
            <w:rStyle w:val="Hyperlink"/>
          </w:rPr>
          <w:t>living allowance</w:t>
        </w:r>
      </w:hyperlink>
      <w:r w:rsidRPr="00990379">
        <w:t>.</w:t>
      </w:r>
    </w:p>
    <w:p w14:paraId="687073BF" w14:textId="3E54B880" w:rsidR="00B237B7" w:rsidRDefault="00B237B7" w:rsidP="002B4098">
      <w:pPr>
        <w:pStyle w:val="Heading2"/>
      </w:pPr>
      <w:bookmarkStart w:id="337" w:name="_Toc216880893"/>
      <w:r>
        <w:t>News for families</w:t>
      </w:r>
      <w:bookmarkEnd w:id="337"/>
    </w:p>
    <w:p w14:paraId="7B9C9786" w14:textId="3D707766" w:rsidR="00B237B7" w:rsidRDefault="002B4098" w:rsidP="002B4098">
      <w:pPr>
        <w:pStyle w:val="Heading3"/>
      </w:pPr>
      <w:r w:rsidRPr="4EF9F417">
        <w:t>It’s time to update your family and child care details</w:t>
      </w:r>
    </w:p>
    <w:p w14:paraId="5B101B50" w14:textId="77777777" w:rsidR="002B4098" w:rsidRPr="002B4098" w:rsidRDefault="002B4098" w:rsidP="002B4098">
      <w:r w:rsidRPr="4EF9F417">
        <w:t>Make sure your details are up to date so you get the right amount of Child Care Subsidy (CCS) and Family Tax Benefit (FTB).</w:t>
      </w:r>
    </w:p>
    <w:p w14:paraId="07B780E7" w14:textId="13F4AB99" w:rsidR="002B4098" w:rsidRDefault="002B4098" w:rsidP="002B4098">
      <w:r w:rsidRPr="002B4098">
        <w:t xml:space="preserve">Read more on the </w:t>
      </w:r>
      <w:hyperlink r:id="rId1350" w:history="1">
        <w:r w:rsidRPr="002B4098">
          <w:rPr>
            <w:rStyle w:val="Hyperlink"/>
          </w:rPr>
          <w:t>Services Australia website</w:t>
        </w:r>
      </w:hyperlink>
      <w:r w:rsidRPr="002B4098">
        <w:t>.</w:t>
      </w:r>
    </w:p>
    <w:p w14:paraId="0ED81CE3" w14:textId="57EFD5E0" w:rsidR="002B4098" w:rsidRDefault="0099603F" w:rsidP="0099603F">
      <w:pPr>
        <w:pStyle w:val="Heading3"/>
      </w:pPr>
      <w:r w:rsidRPr="0099603F">
        <w:t>Check the progress of your families claim online</w:t>
      </w:r>
    </w:p>
    <w:p w14:paraId="10F54CAB" w14:textId="77777777" w:rsidR="002B4098" w:rsidRPr="002B4098" w:rsidRDefault="002B4098" w:rsidP="002B4098">
      <w:r w:rsidRPr="4EF9F417">
        <w:t>You can check the progress of your Family Tax Benefit (FTB) or Child Care Subsidy (CCS) claim online.</w:t>
      </w:r>
    </w:p>
    <w:p w14:paraId="01181876" w14:textId="2D8AEE40" w:rsidR="002B4098" w:rsidRPr="00D57517" w:rsidRDefault="002B4098" w:rsidP="002B4098">
      <w:r w:rsidRPr="002B4098">
        <w:t xml:space="preserve">Read more on the </w:t>
      </w:r>
      <w:hyperlink r:id="rId1351" w:history="1">
        <w:r w:rsidRPr="002B4098">
          <w:rPr>
            <w:rStyle w:val="Hyperlink"/>
          </w:rPr>
          <w:t>Services Australia website</w:t>
        </w:r>
      </w:hyperlink>
      <w:r w:rsidRPr="002B4098">
        <w:t>.</w:t>
      </w:r>
    </w:p>
    <w:p w14:paraId="784E3BC8" w14:textId="55A73A24" w:rsidR="00474B38" w:rsidRDefault="00474B38" w:rsidP="002555AC">
      <w:pPr>
        <w:pStyle w:val="Issuedate"/>
      </w:pPr>
      <w:bookmarkStart w:id="338" w:name="_Toc216880894"/>
      <w:r>
        <w:t>11 February 2025</w:t>
      </w:r>
      <w:bookmarkEnd w:id="338"/>
    </w:p>
    <w:p w14:paraId="7611E841" w14:textId="41EFA77B" w:rsidR="00474B38" w:rsidRDefault="00474B38" w:rsidP="00474B38">
      <w:pPr>
        <w:pStyle w:val="Heading2"/>
      </w:pPr>
      <w:bookmarkStart w:id="339" w:name="_Toc216880895"/>
      <w:r w:rsidRPr="00474B38">
        <w:t>NSW storms: 6 new LGAs added to CCS period of emergency</w:t>
      </w:r>
      <w:bookmarkEnd w:id="339"/>
    </w:p>
    <w:p w14:paraId="1BB2C040" w14:textId="77777777" w:rsidR="00864540" w:rsidRPr="00864540" w:rsidRDefault="00864540" w:rsidP="00864540">
      <w:r w:rsidRPr="4EF9F417">
        <w:rPr>
          <w:b/>
          <w:bCs/>
        </w:rPr>
        <w:t xml:space="preserve">We’ve added 6 extra local government areas (LGAs) to the declared Child Care Subsidy (CCS) period of emergency in parts of NSW due to the impact of storm activity. </w:t>
      </w:r>
    </w:p>
    <w:p w14:paraId="33860CAD" w14:textId="77777777" w:rsidR="00864540" w:rsidRPr="00864540" w:rsidRDefault="00864540" w:rsidP="00864540">
      <w:r w:rsidRPr="00864540">
        <w:t>The CCS period of emergency applies from 15 January 2025 to 17 January 2025 in the following local government areas:</w:t>
      </w:r>
    </w:p>
    <w:p w14:paraId="38A10FE1" w14:textId="77777777" w:rsidR="00864540" w:rsidRPr="00864540" w:rsidRDefault="00864540" w:rsidP="0084773E">
      <w:pPr>
        <w:pStyle w:val="ListParagraph"/>
        <w:numPr>
          <w:ilvl w:val="0"/>
          <w:numId w:val="75"/>
        </w:numPr>
      </w:pPr>
      <w:r w:rsidRPr="00864540">
        <w:rPr>
          <w:b/>
          <w:bCs/>
        </w:rPr>
        <w:t>Central Coast Council</w:t>
      </w:r>
    </w:p>
    <w:p w14:paraId="15EB0C13" w14:textId="77777777" w:rsidR="00864540" w:rsidRPr="00864540" w:rsidRDefault="00864540" w:rsidP="0084773E">
      <w:pPr>
        <w:pStyle w:val="ListParagraph"/>
        <w:numPr>
          <w:ilvl w:val="0"/>
          <w:numId w:val="75"/>
        </w:numPr>
      </w:pPr>
      <w:r w:rsidRPr="00864540">
        <w:rPr>
          <w:b/>
          <w:bCs/>
        </w:rPr>
        <w:t>Hornsby Shire Council</w:t>
      </w:r>
    </w:p>
    <w:p w14:paraId="753AE681" w14:textId="77777777" w:rsidR="00864540" w:rsidRPr="00864540" w:rsidRDefault="00864540" w:rsidP="0084773E">
      <w:pPr>
        <w:pStyle w:val="ListParagraph"/>
        <w:numPr>
          <w:ilvl w:val="0"/>
          <w:numId w:val="75"/>
        </w:numPr>
      </w:pPr>
      <w:r w:rsidRPr="00864540">
        <w:rPr>
          <w:b/>
          <w:bCs/>
        </w:rPr>
        <w:t>Ku-ring-gai Council</w:t>
      </w:r>
    </w:p>
    <w:p w14:paraId="6FA9C624" w14:textId="77777777" w:rsidR="00864540" w:rsidRPr="00864540" w:rsidRDefault="00864540" w:rsidP="0084773E">
      <w:pPr>
        <w:pStyle w:val="ListParagraph"/>
        <w:numPr>
          <w:ilvl w:val="0"/>
          <w:numId w:val="75"/>
        </w:numPr>
      </w:pPr>
      <w:r w:rsidRPr="00864540">
        <w:rPr>
          <w:b/>
          <w:bCs/>
        </w:rPr>
        <w:t>City of Newcastle</w:t>
      </w:r>
    </w:p>
    <w:p w14:paraId="5F2346D7" w14:textId="77777777" w:rsidR="00864540" w:rsidRPr="00864540" w:rsidRDefault="00864540" w:rsidP="0084773E">
      <w:pPr>
        <w:pStyle w:val="ListParagraph"/>
        <w:numPr>
          <w:ilvl w:val="0"/>
          <w:numId w:val="75"/>
        </w:numPr>
      </w:pPr>
      <w:r w:rsidRPr="00864540">
        <w:rPr>
          <w:b/>
          <w:bCs/>
        </w:rPr>
        <w:t>Wagga Wagga City Council</w:t>
      </w:r>
    </w:p>
    <w:p w14:paraId="6761985E" w14:textId="77777777" w:rsidR="00864540" w:rsidRPr="00864540" w:rsidRDefault="00864540" w:rsidP="4EF9F417">
      <w:pPr>
        <w:pStyle w:val="ListParagraph"/>
      </w:pPr>
      <w:r w:rsidRPr="4EF9F417">
        <w:rPr>
          <w:b/>
          <w:bCs/>
        </w:rPr>
        <w:t>Wingecarribee Shire Council</w:t>
      </w:r>
    </w:p>
    <w:p w14:paraId="261F4E6D" w14:textId="77777777" w:rsidR="00864540" w:rsidRPr="00864540" w:rsidRDefault="00864540" w:rsidP="0084773E">
      <w:pPr>
        <w:pStyle w:val="ListParagraph"/>
        <w:numPr>
          <w:ilvl w:val="0"/>
          <w:numId w:val="75"/>
        </w:numPr>
      </w:pPr>
      <w:r w:rsidRPr="00864540">
        <w:t>City of Maitland</w:t>
      </w:r>
    </w:p>
    <w:p w14:paraId="1A10843E" w14:textId="77777777" w:rsidR="00864540" w:rsidRPr="00864540" w:rsidRDefault="00864540" w:rsidP="0084773E">
      <w:pPr>
        <w:pStyle w:val="ListParagraph"/>
        <w:numPr>
          <w:ilvl w:val="0"/>
          <w:numId w:val="75"/>
        </w:numPr>
      </w:pPr>
      <w:r w:rsidRPr="00864540">
        <w:t>Port Stephens Council</w:t>
      </w:r>
    </w:p>
    <w:p w14:paraId="06ADED6F" w14:textId="77777777" w:rsidR="00864540" w:rsidRPr="00864540" w:rsidRDefault="00864540" w:rsidP="0084773E">
      <w:pPr>
        <w:pStyle w:val="ListParagraph"/>
        <w:numPr>
          <w:ilvl w:val="0"/>
          <w:numId w:val="75"/>
        </w:numPr>
      </w:pPr>
      <w:r w:rsidRPr="00864540">
        <w:t>Singleton Council</w:t>
      </w:r>
    </w:p>
    <w:p w14:paraId="597A638F" w14:textId="77777777" w:rsidR="00864540" w:rsidRPr="00864540" w:rsidRDefault="00864540" w:rsidP="0084773E">
      <w:pPr>
        <w:pStyle w:val="ListParagraph"/>
        <w:numPr>
          <w:ilvl w:val="0"/>
          <w:numId w:val="75"/>
        </w:numPr>
      </w:pPr>
      <w:r w:rsidRPr="00864540">
        <w:t>Northern Beaches Council</w:t>
      </w:r>
    </w:p>
    <w:p w14:paraId="474A538B" w14:textId="77777777" w:rsidR="00864540" w:rsidRPr="00864540" w:rsidRDefault="00864540" w:rsidP="0084773E">
      <w:pPr>
        <w:pStyle w:val="ListParagraph"/>
        <w:numPr>
          <w:ilvl w:val="0"/>
          <w:numId w:val="75"/>
        </w:numPr>
      </w:pPr>
      <w:r w:rsidRPr="00864540">
        <w:t>Mid-Coast Council</w:t>
      </w:r>
    </w:p>
    <w:p w14:paraId="0973D93C" w14:textId="77777777" w:rsidR="00864540" w:rsidRPr="00864540" w:rsidRDefault="00864540" w:rsidP="0084773E">
      <w:pPr>
        <w:pStyle w:val="ListParagraph"/>
        <w:numPr>
          <w:ilvl w:val="0"/>
          <w:numId w:val="75"/>
        </w:numPr>
      </w:pPr>
      <w:r w:rsidRPr="00864540">
        <w:t>Lake Macquarie City Council</w:t>
      </w:r>
    </w:p>
    <w:p w14:paraId="3C618F31" w14:textId="77777777" w:rsidR="00864540" w:rsidRPr="00864540" w:rsidRDefault="00864540" w:rsidP="0084773E">
      <w:pPr>
        <w:pStyle w:val="ListParagraph"/>
        <w:numPr>
          <w:ilvl w:val="0"/>
          <w:numId w:val="75"/>
        </w:numPr>
      </w:pPr>
      <w:r w:rsidRPr="00864540">
        <w:t>Dungog Shire Council</w:t>
      </w:r>
    </w:p>
    <w:p w14:paraId="05BF0DB7" w14:textId="77777777" w:rsidR="00864540" w:rsidRPr="00864540" w:rsidRDefault="00864540" w:rsidP="0084773E">
      <w:pPr>
        <w:pStyle w:val="ListParagraph"/>
        <w:numPr>
          <w:ilvl w:val="0"/>
          <w:numId w:val="75"/>
        </w:numPr>
      </w:pPr>
      <w:r w:rsidRPr="00864540">
        <w:t>Cessnock Shire Council</w:t>
      </w:r>
    </w:p>
    <w:p w14:paraId="0D7DE0D4" w14:textId="77777777" w:rsidR="00864540" w:rsidRPr="00864540" w:rsidRDefault="00864540" w:rsidP="0084773E">
      <w:pPr>
        <w:pStyle w:val="ListParagraph"/>
        <w:numPr>
          <w:ilvl w:val="0"/>
          <w:numId w:val="75"/>
        </w:numPr>
      </w:pPr>
      <w:r w:rsidRPr="00864540">
        <w:t>Blacktown City Council</w:t>
      </w:r>
    </w:p>
    <w:p w14:paraId="3126D319" w14:textId="77777777" w:rsidR="00864540" w:rsidRPr="00864540" w:rsidRDefault="00864540" w:rsidP="0084773E">
      <w:pPr>
        <w:pStyle w:val="ListParagraph"/>
        <w:numPr>
          <w:ilvl w:val="0"/>
          <w:numId w:val="75"/>
        </w:numPr>
      </w:pPr>
      <w:r w:rsidRPr="00864540">
        <w:t>Hawkesbury City Council</w:t>
      </w:r>
    </w:p>
    <w:p w14:paraId="397D34C2" w14:textId="77777777" w:rsidR="00864540" w:rsidRPr="00864540" w:rsidRDefault="00864540" w:rsidP="0084773E">
      <w:pPr>
        <w:pStyle w:val="ListParagraph"/>
        <w:numPr>
          <w:ilvl w:val="0"/>
          <w:numId w:val="75"/>
        </w:numPr>
      </w:pPr>
      <w:r w:rsidRPr="00864540">
        <w:t>Snowy Valleys Council</w:t>
      </w:r>
    </w:p>
    <w:p w14:paraId="135DC5AE" w14:textId="77777777" w:rsidR="00864540" w:rsidRPr="00864540" w:rsidRDefault="00864540" w:rsidP="0084773E">
      <w:pPr>
        <w:pStyle w:val="ListParagraph"/>
        <w:numPr>
          <w:ilvl w:val="0"/>
          <w:numId w:val="75"/>
        </w:numPr>
      </w:pPr>
      <w:r w:rsidRPr="00864540">
        <w:t>Upper Hunter Shire Council.</w:t>
      </w:r>
    </w:p>
    <w:p w14:paraId="0F755777" w14:textId="77777777" w:rsidR="00864540" w:rsidRPr="00864540" w:rsidRDefault="00864540" w:rsidP="00864540">
      <w:r w:rsidRPr="00864540">
        <w:t xml:space="preserve">To access the emergency provisions below your </w:t>
      </w:r>
      <w:r w:rsidRPr="00864540">
        <w:rPr>
          <w:b/>
          <w:bCs/>
        </w:rPr>
        <w:t>person with management or control</w:t>
      </w:r>
      <w:r w:rsidRPr="00864540">
        <w:t xml:space="preserve"> must contact the department as follows:</w:t>
      </w:r>
    </w:p>
    <w:p w14:paraId="23A92D00" w14:textId="77777777" w:rsidR="00864540" w:rsidRPr="00864540" w:rsidRDefault="00864540" w:rsidP="0084773E">
      <w:pPr>
        <w:pStyle w:val="ListParagraph"/>
        <w:numPr>
          <w:ilvl w:val="0"/>
          <w:numId w:val="76"/>
        </w:numPr>
      </w:pPr>
      <w:r w:rsidRPr="00864540">
        <w:t xml:space="preserve">email </w:t>
      </w:r>
      <w:hyperlink r:id="rId1352" w:history="1">
        <w:r w:rsidRPr="00864540">
          <w:rPr>
            <w:rStyle w:val="Hyperlink"/>
          </w:rPr>
          <w:t>CCSHelpdesk@education.gov.au</w:t>
        </w:r>
      </w:hyperlink>
      <w:r w:rsidRPr="00864540">
        <w:t xml:space="preserve"> </w:t>
      </w:r>
    </w:p>
    <w:p w14:paraId="2C301864" w14:textId="77777777" w:rsidR="00864540" w:rsidRPr="00864540" w:rsidRDefault="00864540" w:rsidP="0084773E">
      <w:pPr>
        <w:pStyle w:val="ListParagraph"/>
        <w:numPr>
          <w:ilvl w:val="0"/>
          <w:numId w:val="76"/>
        </w:numPr>
      </w:pPr>
      <w:r w:rsidRPr="00864540">
        <w:t>use the subject line “Claim for NSW storms CCS period of emergency”</w:t>
      </w:r>
    </w:p>
    <w:p w14:paraId="4C24816E" w14:textId="77777777" w:rsidR="00864540" w:rsidRPr="00864540" w:rsidRDefault="00864540" w:rsidP="0084773E">
      <w:pPr>
        <w:pStyle w:val="ListParagraph"/>
        <w:numPr>
          <w:ilvl w:val="0"/>
          <w:numId w:val="76"/>
        </w:numPr>
      </w:pPr>
      <w:r w:rsidRPr="00864540">
        <w:t xml:space="preserve">include in the body of the email for each affected service: </w:t>
      </w:r>
    </w:p>
    <w:p w14:paraId="2F862F48" w14:textId="77777777" w:rsidR="00864540" w:rsidRPr="00864540" w:rsidRDefault="00864540" w:rsidP="0084773E">
      <w:pPr>
        <w:pStyle w:val="ListParagraph"/>
        <w:numPr>
          <w:ilvl w:val="1"/>
          <w:numId w:val="76"/>
        </w:numPr>
      </w:pPr>
      <w:r w:rsidRPr="00864540">
        <w:t>service name</w:t>
      </w:r>
    </w:p>
    <w:p w14:paraId="49D09A39" w14:textId="77777777" w:rsidR="00864540" w:rsidRPr="00864540" w:rsidRDefault="00864540" w:rsidP="0084773E">
      <w:pPr>
        <w:pStyle w:val="ListParagraph"/>
        <w:numPr>
          <w:ilvl w:val="1"/>
          <w:numId w:val="76"/>
        </w:numPr>
      </w:pPr>
      <w:r w:rsidRPr="00864540">
        <w:t>service ID</w:t>
      </w:r>
    </w:p>
    <w:p w14:paraId="62B957F8" w14:textId="77777777" w:rsidR="00864540" w:rsidRPr="00864540" w:rsidRDefault="00864540" w:rsidP="0084773E">
      <w:pPr>
        <w:pStyle w:val="ListParagraph"/>
        <w:numPr>
          <w:ilvl w:val="1"/>
          <w:numId w:val="76"/>
        </w:numPr>
      </w:pPr>
      <w:r w:rsidRPr="00864540">
        <w:t>service address</w:t>
      </w:r>
    </w:p>
    <w:p w14:paraId="7B70A812" w14:textId="77777777" w:rsidR="00864540" w:rsidRPr="00864540" w:rsidRDefault="00864540" w:rsidP="0084773E">
      <w:pPr>
        <w:pStyle w:val="ListParagraph"/>
        <w:numPr>
          <w:ilvl w:val="1"/>
          <w:numId w:val="76"/>
        </w:numPr>
      </w:pPr>
      <w:r w:rsidRPr="00864540">
        <w:t>estimated number of impacted families</w:t>
      </w:r>
    </w:p>
    <w:p w14:paraId="2BECB8B8" w14:textId="77777777" w:rsidR="00864540" w:rsidRPr="00864540" w:rsidRDefault="00864540" w:rsidP="0084773E">
      <w:pPr>
        <w:pStyle w:val="ListParagraph"/>
        <w:numPr>
          <w:ilvl w:val="1"/>
          <w:numId w:val="76"/>
        </w:numPr>
      </w:pPr>
      <w:r w:rsidRPr="00864540">
        <w:t>expected period of closure</w:t>
      </w:r>
    </w:p>
    <w:p w14:paraId="33774030" w14:textId="77777777" w:rsidR="00864540" w:rsidRPr="00864540" w:rsidRDefault="00864540" w:rsidP="0084773E">
      <w:pPr>
        <w:pStyle w:val="ListParagraph"/>
        <w:numPr>
          <w:ilvl w:val="1"/>
          <w:numId w:val="76"/>
        </w:numPr>
      </w:pPr>
      <w:r w:rsidRPr="00864540">
        <w:t>reason for closure</w:t>
      </w:r>
    </w:p>
    <w:p w14:paraId="00E64703" w14:textId="77777777" w:rsidR="00864540" w:rsidRPr="00864540" w:rsidRDefault="00864540" w:rsidP="0084773E">
      <w:pPr>
        <w:pStyle w:val="ListParagraph"/>
        <w:numPr>
          <w:ilvl w:val="1"/>
          <w:numId w:val="76"/>
        </w:numPr>
      </w:pPr>
      <w:r w:rsidRPr="00864540">
        <w:t>note whether the service was directed to close</w:t>
      </w:r>
    </w:p>
    <w:p w14:paraId="1D3EDBD7" w14:textId="77777777" w:rsidR="00864540" w:rsidRPr="00864540" w:rsidRDefault="00864540" w:rsidP="0084773E">
      <w:pPr>
        <w:pStyle w:val="ListParagraph"/>
        <w:numPr>
          <w:ilvl w:val="0"/>
          <w:numId w:val="76"/>
        </w:numPr>
      </w:pPr>
      <w:r w:rsidRPr="00864540">
        <w:t xml:space="preserve">attach any of the following as evidence for each affected service: </w:t>
      </w:r>
    </w:p>
    <w:p w14:paraId="0F847EDB" w14:textId="77777777" w:rsidR="00864540" w:rsidRPr="00864540" w:rsidRDefault="00864540" w:rsidP="0084773E">
      <w:pPr>
        <w:pStyle w:val="ListParagraph"/>
        <w:numPr>
          <w:ilvl w:val="1"/>
          <w:numId w:val="76"/>
        </w:numPr>
      </w:pPr>
      <w:r w:rsidRPr="00864540">
        <w:t>photos of damaged caused by the storm</w:t>
      </w:r>
    </w:p>
    <w:p w14:paraId="69035BEE" w14:textId="77777777" w:rsidR="00864540" w:rsidRPr="00864540" w:rsidRDefault="00864540" w:rsidP="0084773E">
      <w:pPr>
        <w:pStyle w:val="ListParagraph"/>
        <w:numPr>
          <w:ilvl w:val="1"/>
          <w:numId w:val="76"/>
        </w:numPr>
      </w:pPr>
      <w:r w:rsidRPr="00864540">
        <w:t>communications from state emergency services agencies</w:t>
      </w:r>
    </w:p>
    <w:p w14:paraId="40EA9CC7" w14:textId="77777777" w:rsidR="00864540" w:rsidRPr="00864540" w:rsidRDefault="00864540" w:rsidP="0084773E">
      <w:pPr>
        <w:pStyle w:val="ListParagraph"/>
        <w:numPr>
          <w:ilvl w:val="1"/>
          <w:numId w:val="76"/>
        </w:numPr>
      </w:pPr>
      <w:r w:rsidRPr="00864540">
        <w:t>other information you consider helpful.</w:t>
      </w:r>
    </w:p>
    <w:p w14:paraId="038D6240" w14:textId="77777777" w:rsidR="00864540" w:rsidRPr="00864540" w:rsidRDefault="00864540" w:rsidP="00864540">
      <w:r w:rsidRPr="00864540">
        <w:t>We will review your request for emergency support. We will respond via email to advise if your request has been approved.</w:t>
      </w:r>
    </w:p>
    <w:p w14:paraId="61FEF090" w14:textId="77777777" w:rsidR="00864540" w:rsidRPr="00864540" w:rsidRDefault="00864540" w:rsidP="00864540">
      <w:pPr>
        <w:pStyle w:val="Heading3"/>
      </w:pPr>
      <w:r w:rsidRPr="00864540">
        <w:t>Support during the emergency</w:t>
      </w:r>
    </w:p>
    <w:p w14:paraId="0C5FB0D0" w14:textId="77777777" w:rsidR="00864540" w:rsidRPr="00864540" w:rsidRDefault="00864540" w:rsidP="00864540">
      <w:r w:rsidRPr="00864540">
        <w:t xml:space="preserve">The following support is available in affected regions </w:t>
      </w:r>
      <w:r w:rsidRPr="00864540">
        <w:rPr>
          <w:b/>
          <w:bCs/>
        </w:rPr>
        <w:t>during</w:t>
      </w:r>
      <w:r w:rsidRPr="00864540">
        <w:t xml:space="preserve"> the CCS period of emergency:</w:t>
      </w:r>
    </w:p>
    <w:p w14:paraId="4E0ECFA3" w14:textId="77777777" w:rsidR="00864540" w:rsidRPr="00864540" w:rsidRDefault="00864540" w:rsidP="0084773E">
      <w:pPr>
        <w:pStyle w:val="ListParagraph"/>
        <w:numPr>
          <w:ilvl w:val="0"/>
          <w:numId w:val="77"/>
        </w:numPr>
      </w:pPr>
      <w:r w:rsidRPr="00864540">
        <w:t>you can continue to get CCS if your service closes as a direct result of the emergency</w:t>
      </w:r>
    </w:p>
    <w:p w14:paraId="29408346" w14:textId="77777777" w:rsidR="00864540" w:rsidRPr="00864540" w:rsidRDefault="00864540" w:rsidP="4EF9F417">
      <w:pPr>
        <w:pStyle w:val="ListParagraph"/>
      </w:pPr>
      <w:r w:rsidRPr="4EF9F417">
        <w:t>you can waive the gap fee if a child doesn’t attend, or your service is closed, during the CCS period of emergency</w:t>
      </w:r>
    </w:p>
    <w:p w14:paraId="2AF8CCDA" w14:textId="77777777" w:rsidR="00864540" w:rsidRPr="00864540" w:rsidRDefault="00864540" w:rsidP="0084773E">
      <w:pPr>
        <w:pStyle w:val="ListParagraph"/>
        <w:numPr>
          <w:ilvl w:val="0"/>
          <w:numId w:val="77"/>
        </w:numPr>
      </w:pPr>
      <w:r w:rsidRPr="00864540">
        <w:t>families will get unlimited allowable absences for the duration of the CCS period of emergency.</w:t>
      </w:r>
    </w:p>
    <w:p w14:paraId="25D7986B" w14:textId="77777777" w:rsidR="00864540" w:rsidRPr="00864540" w:rsidRDefault="00864540" w:rsidP="00864540">
      <w:r w:rsidRPr="00864540">
        <w:t xml:space="preserve">Read more about </w:t>
      </w:r>
      <w:hyperlink r:id="rId1353" w:history="1">
        <w:r w:rsidRPr="00864540">
          <w:rPr>
            <w:rStyle w:val="Hyperlink"/>
          </w:rPr>
          <w:t>support during a CCS period of emergency</w:t>
        </w:r>
      </w:hyperlink>
      <w:r w:rsidRPr="00864540">
        <w:t>.</w:t>
      </w:r>
    </w:p>
    <w:p w14:paraId="5AFF16D0" w14:textId="77777777" w:rsidR="00864540" w:rsidRPr="00864540" w:rsidRDefault="00864540" w:rsidP="00864540">
      <w:pPr>
        <w:pStyle w:val="Heading3"/>
      </w:pPr>
      <w:r w:rsidRPr="00864540">
        <w:t>Support after the emergency</w:t>
      </w:r>
    </w:p>
    <w:p w14:paraId="071B1085" w14:textId="77777777" w:rsidR="00864540" w:rsidRPr="00864540" w:rsidRDefault="00864540" w:rsidP="00864540">
      <w:r w:rsidRPr="00864540">
        <w:t xml:space="preserve">The following support may help you recover </w:t>
      </w:r>
      <w:r w:rsidRPr="00864540">
        <w:rPr>
          <w:b/>
          <w:bCs/>
        </w:rPr>
        <w:t>after</w:t>
      </w:r>
      <w:r w:rsidRPr="00864540">
        <w:t xml:space="preserve"> an emergency:</w:t>
      </w:r>
    </w:p>
    <w:p w14:paraId="34556175" w14:textId="77777777" w:rsidR="00864540" w:rsidRPr="00864540" w:rsidRDefault="00864540" w:rsidP="4EF9F417">
      <w:pPr>
        <w:pStyle w:val="ListParagraph"/>
      </w:pPr>
      <w:r w:rsidRPr="4EF9F417">
        <w:t xml:space="preserve">you may be eligible for a </w:t>
      </w:r>
      <w:hyperlink r:id="rId1354">
        <w:r w:rsidRPr="4EF9F417">
          <w:rPr>
            <w:rStyle w:val="Hyperlink"/>
          </w:rPr>
          <w:t>Community Child Care Fund special circumstances grant</w:t>
        </w:r>
      </w:hyperlink>
      <w:r w:rsidRPr="4EF9F417">
        <w:t xml:space="preserve"> if the emergency threatens your service’s ability to stay open after the event, and you have already accessed other disaster support</w:t>
      </w:r>
    </w:p>
    <w:p w14:paraId="4A88A69C" w14:textId="77777777" w:rsidR="00864540" w:rsidRPr="00864540" w:rsidRDefault="00864540" w:rsidP="4EF9F417">
      <w:pPr>
        <w:pStyle w:val="ListParagraph"/>
      </w:pPr>
      <w:r w:rsidRPr="4EF9F417">
        <w:t xml:space="preserve">families may be able to access </w:t>
      </w:r>
      <w:hyperlink r:id="rId1355">
        <w:r w:rsidRPr="4EF9F417">
          <w:rPr>
            <w:rStyle w:val="Hyperlink"/>
          </w:rPr>
          <w:t>additional absences</w:t>
        </w:r>
      </w:hyperlink>
      <w:r w:rsidRPr="4EF9F417">
        <w:t xml:space="preserve"> if they’ve exhausted their allowable absences</w:t>
      </w:r>
    </w:p>
    <w:p w14:paraId="776C9818" w14:textId="77777777" w:rsidR="00864540" w:rsidRPr="00864540" w:rsidRDefault="00864540" w:rsidP="0084773E">
      <w:pPr>
        <w:pStyle w:val="ListParagraph"/>
        <w:numPr>
          <w:ilvl w:val="0"/>
          <w:numId w:val="78"/>
        </w:numPr>
      </w:pPr>
      <w:r w:rsidRPr="00864540">
        <w:t xml:space="preserve">families may be eligible for </w:t>
      </w:r>
      <w:hyperlink r:id="rId1356" w:history="1">
        <w:r w:rsidRPr="00864540">
          <w:rPr>
            <w:rStyle w:val="Hyperlink"/>
          </w:rPr>
          <w:t>Additional Child Care Subsidy</w:t>
        </w:r>
      </w:hyperlink>
      <w:r w:rsidRPr="00864540">
        <w:t xml:space="preserve"> if they experience temporary financial hardship due to an emergency that happened in the last 6 months.</w:t>
      </w:r>
    </w:p>
    <w:p w14:paraId="1C13C05D" w14:textId="77777777" w:rsidR="00864540" w:rsidRPr="00864540" w:rsidRDefault="00864540" w:rsidP="00864540">
      <w:r w:rsidRPr="00864540">
        <w:t xml:space="preserve">Read more about </w:t>
      </w:r>
      <w:hyperlink r:id="rId1357" w:history="1">
        <w:r w:rsidRPr="00864540">
          <w:rPr>
            <w:rStyle w:val="Hyperlink"/>
          </w:rPr>
          <w:t>support after an emergency</w:t>
        </w:r>
      </w:hyperlink>
      <w:r w:rsidRPr="00864540">
        <w:t>.</w:t>
      </w:r>
    </w:p>
    <w:p w14:paraId="3CC77C23" w14:textId="77777777" w:rsidR="00864540" w:rsidRPr="00864540" w:rsidRDefault="00864540" w:rsidP="00A44C87">
      <w:pPr>
        <w:pStyle w:val="Heading3"/>
      </w:pPr>
      <w:r w:rsidRPr="00864540">
        <w:t>Other disaster support</w:t>
      </w:r>
    </w:p>
    <w:p w14:paraId="4BF22813" w14:textId="77777777" w:rsidR="00864540" w:rsidRPr="00864540" w:rsidRDefault="00864540" w:rsidP="00864540">
      <w:r w:rsidRPr="00864540">
        <w:t>You may be eligible for other government disaster support:</w:t>
      </w:r>
    </w:p>
    <w:p w14:paraId="23F8472E" w14:textId="77777777" w:rsidR="00864540" w:rsidRPr="00864540" w:rsidRDefault="00864540" w:rsidP="4EF9F417">
      <w:pPr>
        <w:pStyle w:val="ListParagraph"/>
      </w:pPr>
      <w:r w:rsidRPr="4EF9F417">
        <w:t xml:space="preserve">The Australian Government provides help for people affected by natural disasters. Find out whether you're eligible on the </w:t>
      </w:r>
      <w:hyperlink r:id="rId1358">
        <w:r w:rsidRPr="4EF9F417">
          <w:rPr>
            <w:rStyle w:val="Hyperlink"/>
          </w:rPr>
          <w:t>Services Australia website</w:t>
        </w:r>
      </w:hyperlink>
      <w:r w:rsidRPr="4EF9F417">
        <w:t>.</w:t>
      </w:r>
    </w:p>
    <w:p w14:paraId="06CF873B" w14:textId="77777777" w:rsidR="00864540" w:rsidRPr="00864540" w:rsidRDefault="00864540" w:rsidP="4EF9F417">
      <w:pPr>
        <w:pStyle w:val="ListParagraph"/>
      </w:pPr>
      <w:r w:rsidRPr="4EF9F417">
        <w:t xml:space="preserve">Your state or territory government may provide additional support in the event of a natural disaster. Find out more at </w:t>
      </w:r>
      <w:hyperlink r:id="rId1359">
        <w:r w:rsidRPr="4EF9F417">
          <w:rPr>
            <w:rStyle w:val="Hyperlink"/>
          </w:rPr>
          <w:t>Emergency NSW</w:t>
        </w:r>
      </w:hyperlink>
      <w:r w:rsidRPr="4EF9F417">
        <w:t>.</w:t>
      </w:r>
    </w:p>
    <w:p w14:paraId="62839BE7" w14:textId="77777777" w:rsidR="00864540" w:rsidRPr="00864540" w:rsidRDefault="00864540" w:rsidP="00A44C87">
      <w:pPr>
        <w:pStyle w:val="Heading3"/>
      </w:pPr>
      <w:r w:rsidRPr="00864540">
        <w:t>For action</w:t>
      </w:r>
    </w:p>
    <w:p w14:paraId="6E00D2F8" w14:textId="77777777" w:rsidR="00864540" w:rsidRPr="00864540" w:rsidRDefault="00864540" w:rsidP="4EF9F417">
      <w:pPr>
        <w:pStyle w:val="ListParagraph"/>
      </w:pPr>
      <w:r w:rsidRPr="4EF9F417">
        <w:t xml:space="preserve">Tell us as soon as possible if you close your service. Do this via the </w:t>
      </w:r>
      <w:hyperlink r:id="rId1360">
        <w:r w:rsidRPr="4EF9F417">
          <w:rPr>
            <w:rStyle w:val="Hyperlink"/>
          </w:rPr>
          <w:t>Provider Entry Point (PEP)</w:t>
        </w:r>
      </w:hyperlink>
      <w:r w:rsidRPr="4EF9F417">
        <w:t xml:space="preserve"> or your third-party software. You also need to tell your </w:t>
      </w:r>
      <w:hyperlink r:id="rId1361">
        <w:r w:rsidRPr="4EF9F417">
          <w:rPr>
            <w:rStyle w:val="Hyperlink"/>
          </w:rPr>
          <w:t>state or territory regulatory authority</w:t>
        </w:r>
      </w:hyperlink>
      <w:r w:rsidRPr="4EF9F417">
        <w:t>.</w:t>
      </w:r>
    </w:p>
    <w:p w14:paraId="30AA5D12" w14:textId="77777777" w:rsidR="00864540" w:rsidRPr="00864540" w:rsidRDefault="00864540" w:rsidP="4EF9F417">
      <w:pPr>
        <w:pStyle w:val="ListParagraph"/>
      </w:pPr>
      <w:r w:rsidRPr="4EF9F417">
        <w:t xml:space="preserve">Update your contact details in the Child Care Subsidy System so you don’t miss important information. Do this via the </w:t>
      </w:r>
      <w:hyperlink r:id="rId1362">
        <w:r w:rsidRPr="4EF9F417">
          <w:rPr>
            <w:rStyle w:val="Hyperlink"/>
          </w:rPr>
          <w:t>PEP</w:t>
        </w:r>
      </w:hyperlink>
      <w:r w:rsidRPr="4EF9F417">
        <w:t xml:space="preserve"> or your third-party software.</w:t>
      </w:r>
    </w:p>
    <w:p w14:paraId="12C14173" w14:textId="77777777" w:rsidR="00864540" w:rsidRPr="00864540" w:rsidRDefault="00864540" w:rsidP="0084773E">
      <w:pPr>
        <w:pStyle w:val="ListParagraph"/>
        <w:numPr>
          <w:ilvl w:val="0"/>
          <w:numId w:val="79"/>
        </w:numPr>
      </w:pPr>
      <w:r w:rsidRPr="00864540">
        <w:t xml:space="preserve">Update your vacancy details on </w:t>
      </w:r>
      <w:hyperlink r:id="rId1363" w:history="1">
        <w:r w:rsidRPr="00864540">
          <w:rPr>
            <w:rStyle w:val="Hyperlink"/>
          </w:rPr>
          <w:t>StartingBlocks.gov.au</w:t>
        </w:r>
      </w:hyperlink>
      <w:r w:rsidRPr="00864540">
        <w:t xml:space="preserve"> to help families looking for care. Do this via the </w:t>
      </w:r>
      <w:hyperlink r:id="rId1364" w:history="1">
        <w:r w:rsidRPr="00864540">
          <w:rPr>
            <w:rStyle w:val="Hyperlink"/>
          </w:rPr>
          <w:t>PEP</w:t>
        </w:r>
      </w:hyperlink>
      <w:r w:rsidRPr="00864540">
        <w:t xml:space="preserve"> or your third-party software.</w:t>
      </w:r>
    </w:p>
    <w:p w14:paraId="1AF89E50" w14:textId="77777777" w:rsidR="00864540" w:rsidRPr="00864540" w:rsidRDefault="00864540" w:rsidP="4EF9F417">
      <w:pPr>
        <w:pStyle w:val="ListParagraph"/>
      </w:pPr>
      <w:r w:rsidRPr="4EF9F417">
        <w:t xml:space="preserve">Join our </w:t>
      </w:r>
      <w:hyperlink r:id="rId1365">
        <w:r w:rsidRPr="4EF9F417">
          <w:rPr>
            <w:rStyle w:val="Hyperlink"/>
          </w:rPr>
          <w:t>Facebook group</w:t>
        </w:r>
      </w:hyperlink>
      <w:r w:rsidRPr="4EF9F417">
        <w:t xml:space="preserve"> for alerts and updates.</w:t>
      </w:r>
    </w:p>
    <w:p w14:paraId="3E12924D" w14:textId="4EDE2C1E" w:rsidR="00474B38" w:rsidRPr="00474B38" w:rsidRDefault="00864540" w:rsidP="0084773E">
      <w:pPr>
        <w:pStyle w:val="ListParagraph"/>
        <w:numPr>
          <w:ilvl w:val="0"/>
          <w:numId w:val="79"/>
        </w:numPr>
      </w:pPr>
      <w:r w:rsidRPr="00864540">
        <w:t xml:space="preserve">Keep an eye on </w:t>
      </w:r>
      <w:hyperlink r:id="rId1366" w:history="1">
        <w:r w:rsidRPr="00864540">
          <w:rPr>
            <w:rStyle w:val="Hyperlink"/>
          </w:rPr>
          <w:t>Emergency NSW</w:t>
        </w:r>
      </w:hyperlink>
      <w:r w:rsidRPr="00864540">
        <w:t xml:space="preserve"> for current emergency information in your region.</w:t>
      </w:r>
    </w:p>
    <w:p w14:paraId="715B6397" w14:textId="5D469851" w:rsidR="002E7841" w:rsidRDefault="002E7841" w:rsidP="002555AC">
      <w:pPr>
        <w:pStyle w:val="Issuedate"/>
      </w:pPr>
      <w:bookmarkStart w:id="340" w:name="_Toc216880896"/>
      <w:r>
        <w:t>10 February 2025</w:t>
      </w:r>
      <w:bookmarkEnd w:id="340"/>
    </w:p>
    <w:p w14:paraId="2BCFD16C" w14:textId="353BEF26" w:rsidR="001D2AE4" w:rsidRDefault="001D2AE4" w:rsidP="001D2AE4">
      <w:pPr>
        <w:pStyle w:val="Heading2"/>
      </w:pPr>
      <w:bookmarkStart w:id="341" w:name="_Toc216880897"/>
      <w:r w:rsidRPr="001D2AE4">
        <w:t>Victorian fires: CCS period of emergency declared</w:t>
      </w:r>
      <w:bookmarkEnd w:id="341"/>
    </w:p>
    <w:p w14:paraId="72E792D5" w14:textId="77777777" w:rsidR="009A743C" w:rsidRPr="009A743C" w:rsidRDefault="009A743C" w:rsidP="009A743C">
      <w:r w:rsidRPr="4EF9F417">
        <w:rPr>
          <w:b/>
          <w:bCs/>
        </w:rPr>
        <w:t>We’ve declared a Child Care Subsidy (CCS) period of emergency in parts of Victoria where some services have been directed to close due to the impact of fires.</w:t>
      </w:r>
    </w:p>
    <w:p w14:paraId="38F8DBA8" w14:textId="77777777" w:rsidR="009A743C" w:rsidRPr="009A743C" w:rsidRDefault="009A743C" w:rsidP="009A743C">
      <w:r w:rsidRPr="009A743C">
        <w:t>The CCS period of emergency applies from 27 January 2025 to 10 February 2025 in the following local government areas:</w:t>
      </w:r>
    </w:p>
    <w:p w14:paraId="3E0F939F" w14:textId="77777777" w:rsidR="009A743C" w:rsidRPr="009A743C" w:rsidRDefault="009A743C" w:rsidP="0084773E">
      <w:pPr>
        <w:pStyle w:val="ListParagraph"/>
        <w:numPr>
          <w:ilvl w:val="0"/>
          <w:numId w:val="71"/>
        </w:numPr>
      </w:pPr>
      <w:r w:rsidRPr="009A743C">
        <w:t>Hindmarsh Shire Council</w:t>
      </w:r>
    </w:p>
    <w:p w14:paraId="769F218F" w14:textId="77777777" w:rsidR="009A743C" w:rsidRPr="009A743C" w:rsidRDefault="009A743C" w:rsidP="0084773E">
      <w:pPr>
        <w:pStyle w:val="ListParagraph"/>
        <w:numPr>
          <w:ilvl w:val="0"/>
          <w:numId w:val="71"/>
        </w:numPr>
      </w:pPr>
      <w:r w:rsidRPr="009A743C">
        <w:t>Rural City of Horsham</w:t>
      </w:r>
    </w:p>
    <w:p w14:paraId="51D7733E" w14:textId="77777777" w:rsidR="009A743C" w:rsidRPr="009A743C" w:rsidRDefault="009A743C" w:rsidP="0084773E">
      <w:pPr>
        <w:pStyle w:val="ListParagraph"/>
        <w:numPr>
          <w:ilvl w:val="0"/>
          <w:numId w:val="71"/>
        </w:numPr>
      </w:pPr>
      <w:r w:rsidRPr="009A743C">
        <w:t>West Wimmera Shire</w:t>
      </w:r>
    </w:p>
    <w:p w14:paraId="516CFAF2" w14:textId="77777777" w:rsidR="009A743C" w:rsidRPr="009A743C" w:rsidRDefault="009A743C" w:rsidP="0084773E">
      <w:pPr>
        <w:pStyle w:val="ListParagraph"/>
        <w:numPr>
          <w:ilvl w:val="0"/>
          <w:numId w:val="71"/>
        </w:numPr>
      </w:pPr>
      <w:r w:rsidRPr="009A743C">
        <w:t>Ararat Rural City</w:t>
      </w:r>
    </w:p>
    <w:p w14:paraId="5CE4058E" w14:textId="77777777" w:rsidR="009A743C" w:rsidRPr="009A743C" w:rsidRDefault="009A743C" w:rsidP="0084773E">
      <w:pPr>
        <w:pStyle w:val="ListParagraph"/>
        <w:numPr>
          <w:ilvl w:val="0"/>
          <w:numId w:val="71"/>
        </w:numPr>
      </w:pPr>
      <w:r w:rsidRPr="009A743C">
        <w:t>Macedon Ranges Shire</w:t>
      </w:r>
    </w:p>
    <w:p w14:paraId="32B60B27" w14:textId="77777777" w:rsidR="009A743C" w:rsidRPr="009A743C" w:rsidRDefault="009A743C" w:rsidP="0084773E">
      <w:pPr>
        <w:pStyle w:val="ListParagraph"/>
        <w:numPr>
          <w:ilvl w:val="0"/>
          <w:numId w:val="71"/>
        </w:numPr>
      </w:pPr>
      <w:r w:rsidRPr="009A743C">
        <w:t>Northern Grampians Shire</w:t>
      </w:r>
    </w:p>
    <w:p w14:paraId="0CD6A698" w14:textId="77777777" w:rsidR="009A743C" w:rsidRPr="009A743C" w:rsidRDefault="009A743C" w:rsidP="0084773E">
      <w:pPr>
        <w:pStyle w:val="ListParagraph"/>
        <w:numPr>
          <w:ilvl w:val="0"/>
          <w:numId w:val="71"/>
        </w:numPr>
      </w:pPr>
      <w:r w:rsidRPr="009A743C">
        <w:t>Southern Grampians Shire.</w:t>
      </w:r>
    </w:p>
    <w:p w14:paraId="21C1DD60" w14:textId="77777777" w:rsidR="009A743C" w:rsidRPr="009A743C" w:rsidRDefault="009A743C" w:rsidP="009A743C">
      <w:r w:rsidRPr="4EF9F417">
        <w:t>We continue to monitor the situation and will provide updates as required.</w:t>
      </w:r>
    </w:p>
    <w:p w14:paraId="255682A5" w14:textId="77777777" w:rsidR="009A743C" w:rsidRPr="009A743C" w:rsidRDefault="009A743C" w:rsidP="009A743C">
      <w:pPr>
        <w:pStyle w:val="Heading3"/>
      </w:pPr>
      <w:r w:rsidRPr="009A743C">
        <w:t>Support during the emergency</w:t>
      </w:r>
    </w:p>
    <w:p w14:paraId="02DEB475" w14:textId="77777777" w:rsidR="009A743C" w:rsidRPr="009A743C" w:rsidRDefault="009A743C" w:rsidP="009A743C">
      <w:r w:rsidRPr="009A743C">
        <w:t xml:space="preserve">The following support is available in affected regions </w:t>
      </w:r>
      <w:r w:rsidRPr="009A743C">
        <w:rPr>
          <w:b/>
          <w:bCs/>
        </w:rPr>
        <w:t>during</w:t>
      </w:r>
      <w:r w:rsidRPr="009A743C">
        <w:t xml:space="preserve"> the CCS period of emergency:</w:t>
      </w:r>
    </w:p>
    <w:p w14:paraId="34BDAF0B" w14:textId="77777777" w:rsidR="009A743C" w:rsidRPr="009A743C" w:rsidRDefault="009A743C" w:rsidP="0084773E">
      <w:pPr>
        <w:pStyle w:val="ListParagraph"/>
        <w:numPr>
          <w:ilvl w:val="0"/>
          <w:numId w:val="72"/>
        </w:numPr>
      </w:pPr>
      <w:r w:rsidRPr="009A743C">
        <w:t>you can continue to get CCS if your service closes as a direct result of the emergency</w:t>
      </w:r>
    </w:p>
    <w:p w14:paraId="6BF0F7DC" w14:textId="77777777" w:rsidR="009A743C" w:rsidRPr="009A743C" w:rsidRDefault="009A743C" w:rsidP="4EF9F417">
      <w:pPr>
        <w:pStyle w:val="ListParagraph"/>
      </w:pPr>
      <w:r w:rsidRPr="4EF9F417">
        <w:t>you can waive the gap fee if a child doesn’t attend, or your service is closed, during the CCS period of emergency</w:t>
      </w:r>
    </w:p>
    <w:p w14:paraId="1661B2FA" w14:textId="77777777" w:rsidR="009A743C" w:rsidRPr="009A743C" w:rsidRDefault="009A743C" w:rsidP="0084773E">
      <w:pPr>
        <w:pStyle w:val="ListParagraph"/>
        <w:numPr>
          <w:ilvl w:val="0"/>
          <w:numId w:val="72"/>
        </w:numPr>
      </w:pPr>
      <w:r w:rsidRPr="009A743C">
        <w:t>families will get unlimited allowable absences for the duration of the CCS period of emergency.</w:t>
      </w:r>
    </w:p>
    <w:p w14:paraId="3D1BE4A2" w14:textId="77777777" w:rsidR="009A743C" w:rsidRPr="009A743C" w:rsidRDefault="009A743C" w:rsidP="009A743C">
      <w:r w:rsidRPr="009A743C">
        <w:t xml:space="preserve">Read more about </w:t>
      </w:r>
      <w:hyperlink r:id="rId1367" w:history="1">
        <w:r w:rsidRPr="009A743C">
          <w:rPr>
            <w:rStyle w:val="Hyperlink"/>
          </w:rPr>
          <w:t>support during a CCS period of emergency</w:t>
        </w:r>
      </w:hyperlink>
      <w:r w:rsidRPr="009A743C">
        <w:t>.</w:t>
      </w:r>
    </w:p>
    <w:p w14:paraId="721EDD16" w14:textId="77777777" w:rsidR="009A743C" w:rsidRPr="009A743C" w:rsidRDefault="009A743C" w:rsidP="009A743C">
      <w:pPr>
        <w:pStyle w:val="Heading3"/>
      </w:pPr>
      <w:r w:rsidRPr="009A743C">
        <w:t>Support after the emergency</w:t>
      </w:r>
    </w:p>
    <w:p w14:paraId="251484B6" w14:textId="77777777" w:rsidR="009A743C" w:rsidRPr="009A743C" w:rsidRDefault="009A743C" w:rsidP="009A743C">
      <w:r w:rsidRPr="009A743C">
        <w:t xml:space="preserve">The following support may help you recover </w:t>
      </w:r>
      <w:r w:rsidRPr="009A743C">
        <w:rPr>
          <w:b/>
          <w:bCs/>
        </w:rPr>
        <w:t>after</w:t>
      </w:r>
      <w:r w:rsidRPr="009A743C">
        <w:t xml:space="preserve"> an emergency:</w:t>
      </w:r>
    </w:p>
    <w:p w14:paraId="1F340D5D" w14:textId="77777777" w:rsidR="009A743C" w:rsidRPr="009A743C" w:rsidRDefault="009A743C" w:rsidP="4EF9F417">
      <w:pPr>
        <w:pStyle w:val="ListParagraph"/>
      </w:pPr>
      <w:r w:rsidRPr="4EF9F417">
        <w:t xml:space="preserve">you may be eligible for a </w:t>
      </w:r>
      <w:hyperlink r:id="rId1368">
        <w:r w:rsidRPr="4EF9F417">
          <w:rPr>
            <w:rStyle w:val="Hyperlink"/>
          </w:rPr>
          <w:t>Community Child Care Fund special circumstances grant</w:t>
        </w:r>
      </w:hyperlink>
      <w:r w:rsidRPr="4EF9F417">
        <w:t xml:space="preserve"> if the emergency threatens your service’s ability to stay open after the event, and you have already accessed other disaster support</w:t>
      </w:r>
    </w:p>
    <w:p w14:paraId="2AF17B0F" w14:textId="77777777" w:rsidR="009A743C" w:rsidRPr="009A743C" w:rsidRDefault="009A743C" w:rsidP="4EF9F417">
      <w:pPr>
        <w:pStyle w:val="ListParagraph"/>
      </w:pPr>
      <w:r w:rsidRPr="4EF9F417">
        <w:t xml:space="preserve">families may be able to access </w:t>
      </w:r>
      <w:hyperlink r:id="rId1369">
        <w:r w:rsidRPr="4EF9F417">
          <w:rPr>
            <w:rStyle w:val="Hyperlink"/>
          </w:rPr>
          <w:t>additional absences</w:t>
        </w:r>
      </w:hyperlink>
      <w:r w:rsidRPr="4EF9F417">
        <w:t xml:space="preserve"> if they’ve exhausted their allowable absences</w:t>
      </w:r>
    </w:p>
    <w:p w14:paraId="0D0AB2DD" w14:textId="77777777" w:rsidR="009A743C" w:rsidRPr="009A743C" w:rsidRDefault="009A743C" w:rsidP="0084773E">
      <w:pPr>
        <w:pStyle w:val="ListParagraph"/>
        <w:numPr>
          <w:ilvl w:val="0"/>
          <w:numId w:val="73"/>
        </w:numPr>
      </w:pPr>
      <w:r w:rsidRPr="009A743C">
        <w:t xml:space="preserve">families may be eligible for </w:t>
      </w:r>
      <w:hyperlink r:id="rId1370" w:history="1">
        <w:r w:rsidRPr="009A743C">
          <w:rPr>
            <w:rStyle w:val="Hyperlink"/>
          </w:rPr>
          <w:t>Additional Child Care Subsidy</w:t>
        </w:r>
      </w:hyperlink>
      <w:r w:rsidRPr="009A743C">
        <w:t xml:space="preserve"> if they experience temporary financial hardship due to an emergency that happened in the last 6 months.</w:t>
      </w:r>
    </w:p>
    <w:p w14:paraId="6E7C758A" w14:textId="77777777" w:rsidR="009A743C" w:rsidRPr="009A743C" w:rsidRDefault="009A743C" w:rsidP="009A743C">
      <w:r w:rsidRPr="009A743C">
        <w:t xml:space="preserve">Read more about </w:t>
      </w:r>
      <w:hyperlink r:id="rId1371" w:history="1">
        <w:r w:rsidRPr="009A743C">
          <w:rPr>
            <w:rStyle w:val="Hyperlink"/>
          </w:rPr>
          <w:t>support after an emergency</w:t>
        </w:r>
      </w:hyperlink>
      <w:r w:rsidRPr="009A743C">
        <w:t>.</w:t>
      </w:r>
    </w:p>
    <w:p w14:paraId="37B6243F" w14:textId="77777777" w:rsidR="009A743C" w:rsidRPr="009A743C" w:rsidRDefault="009A743C" w:rsidP="009A743C">
      <w:pPr>
        <w:pStyle w:val="Heading3"/>
      </w:pPr>
      <w:r w:rsidRPr="009A743C">
        <w:t>Other disaster support</w:t>
      </w:r>
    </w:p>
    <w:p w14:paraId="61995B21" w14:textId="77777777" w:rsidR="009A743C" w:rsidRPr="009A743C" w:rsidRDefault="009A743C" w:rsidP="009A743C">
      <w:r w:rsidRPr="009A743C">
        <w:t>You may be eligible for other government disaster support:</w:t>
      </w:r>
    </w:p>
    <w:p w14:paraId="5349DD73" w14:textId="77777777" w:rsidR="009A743C" w:rsidRPr="009A743C" w:rsidRDefault="009A743C" w:rsidP="4EF9F417">
      <w:pPr>
        <w:pStyle w:val="ListParagraph"/>
      </w:pPr>
      <w:r w:rsidRPr="4EF9F417">
        <w:t xml:space="preserve">The Australian Government provides help for people affected by natural disasters. Find out whether you're eligible on the </w:t>
      </w:r>
      <w:hyperlink r:id="rId1372">
        <w:r w:rsidRPr="4EF9F417">
          <w:rPr>
            <w:rStyle w:val="Hyperlink"/>
          </w:rPr>
          <w:t>Services Australia website</w:t>
        </w:r>
      </w:hyperlink>
      <w:r w:rsidRPr="4EF9F417">
        <w:t>.</w:t>
      </w:r>
    </w:p>
    <w:p w14:paraId="53C16429" w14:textId="77777777" w:rsidR="009A743C" w:rsidRPr="009A743C" w:rsidRDefault="009A743C" w:rsidP="4EF9F417">
      <w:pPr>
        <w:pStyle w:val="ListParagraph"/>
      </w:pPr>
      <w:r w:rsidRPr="4EF9F417">
        <w:t xml:space="preserve">Your state or territory government may provide additional support in the event of a natural disaster. Find out more at </w:t>
      </w:r>
      <w:hyperlink r:id="rId1373">
        <w:r w:rsidRPr="4EF9F417">
          <w:rPr>
            <w:rStyle w:val="Hyperlink"/>
          </w:rPr>
          <w:t>VicEmergency</w:t>
        </w:r>
      </w:hyperlink>
      <w:r w:rsidRPr="4EF9F417">
        <w:t>.</w:t>
      </w:r>
    </w:p>
    <w:p w14:paraId="3D2C5B80" w14:textId="77777777" w:rsidR="009A743C" w:rsidRPr="009A743C" w:rsidRDefault="009A743C" w:rsidP="009A743C">
      <w:pPr>
        <w:pStyle w:val="Heading3"/>
      </w:pPr>
      <w:r w:rsidRPr="009A743C">
        <w:t>For action</w:t>
      </w:r>
    </w:p>
    <w:p w14:paraId="69BF18D6" w14:textId="77777777" w:rsidR="009A743C" w:rsidRPr="009A743C" w:rsidRDefault="009A743C" w:rsidP="0084773E">
      <w:pPr>
        <w:pStyle w:val="ListParagraph"/>
        <w:numPr>
          <w:ilvl w:val="0"/>
          <w:numId w:val="74"/>
        </w:numPr>
      </w:pPr>
      <w:r w:rsidRPr="009A743C">
        <w:t>Tell us as soon as possible if you close your service. Do this via the </w:t>
      </w:r>
      <w:hyperlink r:id="rId1374" w:history="1">
        <w:r w:rsidRPr="009A743C">
          <w:rPr>
            <w:rStyle w:val="Hyperlink"/>
          </w:rPr>
          <w:t>Provider Entry Point (PEP)</w:t>
        </w:r>
      </w:hyperlink>
      <w:r w:rsidRPr="009A743C">
        <w:t xml:space="preserve"> or your third-party software. You also need to tell your</w:t>
      </w:r>
      <w:hyperlink r:id="rId1375" w:history="1">
        <w:r w:rsidRPr="009A743C">
          <w:rPr>
            <w:rStyle w:val="Hyperlink"/>
          </w:rPr>
          <w:t> state or territory regulatory authority</w:t>
        </w:r>
      </w:hyperlink>
      <w:r w:rsidRPr="009A743C">
        <w:t>.</w:t>
      </w:r>
    </w:p>
    <w:p w14:paraId="6328B3B0" w14:textId="77777777" w:rsidR="009A743C" w:rsidRPr="009A743C" w:rsidRDefault="009A743C" w:rsidP="4EF9F417">
      <w:pPr>
        <w:pStyle w:val="ListParagraph"/>
      </w:pPr>
      <w:r w:rsidRPr="4EF9F417">
        <w:t xml:space="preserve">Update your contact details in the Child Care Subsidy System so you don’t miss important information. Do this via the </w:t>
      </w:r>
      <w:hyperlink r:id="rId1376">
        <w:r w:rsidRPr="4EF9F417">
          <w:rPr>
            <w:rStyle w:val="Hyperlink"/>
          </w:rPr>
          <w:t>PEP</w:t>
        </w:r>
      </w:hyperlink>
      <w:r w:rsidRPr="4EF9F417">
        <w:t xml:space="preserve"> or your third-party software.</w:t>
      </w:r>
    </w:p>
    <w:p w14:paraId="2B8260FF" w14:textId="77777777" w:rsidR="009A743C" w:rsidRPr="009A743C" w:rsidRDefault="009A743C" w:rsidP="0084773E">
      <w:pPr>
        <w:pStyle w:val="ListParagraph"/>
        <w:numPr>
          <w:ilvl w:val="0"/>
          <w:numId w:val="74"/>
        </w:numPr>
      </w:pPr>
      <w:r w:rsidRPr="009A743C">
        <w:t xml:space="preserve">Update your vacancy details on </w:t>
      </w:r>
      <w:hyperlink r:id="rId1377" w:history="1">
        <w:r w:rsidRPr="009A743C">
          <w:rPr>
            <w:rStyle w:val="Hyperlink"/>
          </w:rPr>
          <w:t>StartingBlocks.gov.au</w:t>
        </w:r>
      </w:hyperlink>
      <w:r w:rsidRPr="009A743C">
        <w:t xml:space="preserve"> to help families looking for care. Do this via the </w:t>
      </w:r>
      <w:hyperlink r:id="rId1378" w:history="1">
        <w:r w:rsidRPr="009A743C">
          <w:rPr>
            <w:rStyle w:val="Hyperlink"/>
          </w:rPr>
          <w:t>PEP</w:t>
        </w:r>
      </w:hyperlink>
      <w:r w:rsidRPr="009A743C">
        <w:t xml:space="preserve"> or your third-party software.</w:t>
      </w:r>
    </w:p>
    <w:p w14:paraId="43CFEC5B" w14:textId="77777777" w:rsidR="009A743C" w:rsidRPr="009A743C" w:rsidRDefault="009A743C" w:rsidP="4EF9F417">
      <w:pPr>
        <w:pStyle w:val="ListParagraph"/>
      </w:pPr>
      <w:r w:rsidRPr="4EF9F417">
        <w:t xml:space="preserve">Join our </w:t>
      </w:r>
      <w:hyperlink r:id="rId1379">
        <w:r w:rsidRPr="4EF9F417">
          <w:rPr>
            <w:rStyle w:val="Hyperlink"/>
          </w:rPr>
          <w:t>Facebook group</w:t>
        </w:r>
      </w:hyperlink>
      <w:r w:rsidRPr="4EF9F417">
        <w:t xml:space="preserve"> for alerts and updates.</w:t>
      </w:r>
    </w:p>
    <w:p w14:paraId="1AAB311C" w14:textId="77777777" w:rsidR="009A743C" w:rsidRPr="009A743C" w:rsidRDefault="009A743C" w:rsidP="0084773E">
      <w:pPr>
        <w:pStyle w:val="ListParagraph"/>
        <w:numPr>
          <w:ilvl w:val="0"/>
          <w:numId w:val="74"/>
        </w:numPr>
      </w:pPr>
      <w:r w:rsidRPr="009A743C">
        <w:t xml:space="preserve">Keep an eye on </w:t>
      </w:r>
      <w:hyperlink r:id="rId1380" w:history="1">
        <w:r w:rsidRPr="009A743C">
          <w:rPr>
            <w:rStyle w:val="Hyperlink"/>
          </w:rPr>
          <w:t>VicEmergency</w:t>
        </w:r>
      </w:hyperlink>
      <w:r w:rsidRPr="009A743C">
        <w:t xml:space="preserve"> for current emergency information in your region.</w:t>
      </w:r>
    </w:p>
    <w:p w14:paraId="00966A25" w14:textId="3487AEAD" w:rsidR="001D2AE4" w:rsidRPr="001D2AE4" w:rsidRDefault="009A743C" w:rsidP="009A743C">
      <w:r w:rsidRPr="4EF9F417">
        <w:t>We continue to monitor the situation and will provide updates as required.</w:t>
      </w:r>
    </w:p>
    <w:p w14:paraId="3BE0BD38" w14:textId="2C41BF7A" w:rsidR="003C0F44" w:rsidRDefault="00B0199A" w:rsidP="002555AC">
      <w:pPr>
        <w:pStyle w:val="Issuedate"/>
      </w:pPr>
      <w:bookmarkStart w:id="342" w:name="_Toc216880898"/>
      <w:r>
        <w:t>10 February 2025</w:t>
      </w:r>
      <w:bookmarkEnd w:id="342"/>
    </w:p>
    <w:p w14:paraId="548F52FA" w14:textId="6177BCAD" w:rsidR="00B0199A" w:rsidRDefault="00B0199A" w:rsidP="00B0199A">
      <w:pPr>
        <w:pStyle w:val="Heading2"/>
      </w:pPr>
      <w:bookmarkStart w:id="343" w:name="_Toc216880899"/>
      <w:r w:rsidRPr="00B0199A">
        <w:t>Queensland floods: 7 new LGAs added to CCS period of emergency</w:t>
      </w:r>
      <w:bookmarkEnd w:id="343"/>
    </w:p>
    <w:p w14:paraId="7C1EBAF8" w14:textId="77777777" w:rsidR="007102CB" w:rsidRPr="007102CB" w:rsidRDefault="007102CB" w:rsidP="007102CB">
      <w:r w:rsidRPr="4EF9F417">
        <w:rPr>
          <w:b/>
          <w:bCs/>
        </w:rPr>
        <w:t xml:space="preserve">We’ve added 7 extra local government areas (LGA) to the declared Child Care Subsidy (CCS) period of emergency in parts of Queensland due to the impact of flooding. </w:t>
      </w:r>
    </w:p>
    <w:p w14:paraId="41F7BE3F" w14:textId="77777777" w:rsidR="007102CB" w:rsidRPr="007102CB" w:rsidRDefault="007102CB" w:rsidP="007102CB">
      <w:r w:rsidRPr="007102CB">
        <w:t>The CCS period of emergency applies from Wednesday 29 January 2025 to Tuesday 25 February 2025 in the following local government areas:</w:t>
      </w:r>
    </w:p>
    <w:p w14:paraId="584A3DFE" w14:textId="77777777" w:rsidR="007102CB" w:rsidRPr="007102CB" w:rsidRDefault="007102CB" w:rsidP="0084773E">
      <w:pPr>
        <w:pStyle w:val="ListParagraph"/>
        <w:numPr>
          <w:ilvl w:val="0"/>
          <w:numId w:val="67"/>
        </w:numPr>
      </w:pPr>
      <w:r w:rsidRPr="007102CB">
        <w:rPr>
          <w:b/>
          <w:bCs/>
        </w:rPr>
        <w:t xml:space="preserve">Charters Towers Regional Council </w:t>
      </w:r>
    </w:p>
    <w:p w14:paraId="33392193" w14:textId="77777777" w:rsidR="007102CB" w:rsidRPr="007102CB" w:rsidRDefault="007102CB" w:rsidP="0084773E">
      <w:pPr>
        <w:pStyle w:val="ListParagraph"/>
        <w:numPr>
          <w:ilvl w:val="0"/>
          <w:numId w:val="67"/>
        </w:numPr>
      </w:pPr>
      <w:r w:rsidRPr="007102CB">
        <w:rPr>
          <w:b/>
          <w:bCs/>
        </w:rPr>
        <w:t>Cook Shire Council</w:t>
      </w:r>
    </w:p>
    <w:p w14:paraId="31C9D840" w14:textId="77777777" w:rsidR="007102CB" w:rsidRPr="007102CB" w:rsidRDefault="007102CB" w:rsidP="0084773E">
      <w:pPr>
        <w:pStyle w:val="ListParagraph"/>
        <w:numPr>
          <w:ilvl w:val="0"/>
          <w:numId w:val="67"/>
        </w:numPr>
      </w:pPr>
      <w:r w:rsidRPr="007102CB">
        <w:rPr>
          <w:b/>
          <w:bCs/>
        </w:rPr>
        <w:t xml:space="preserve">Douglas Shire Council </w:t>
      </w:r>
    </w:p>
    <w:p w14:paraId="2779CC8B" w14:textId="77777777" w:rsidR="007102CB" w:rsidRPr="007102CB" w:rsidRDefault="007102CB" w:rsidP="0084773E">
      <w:pPr>
        <w:pStyle w:val="ListParagraph"/>
        <w:numPr>
          <w:ilvl w:val="0"/>
          <w:numId w:val="67"/>
        </w:numPr>
      </w:pPr>
      <w:r w:rsidRPr="007102CB">
        <w:rPr>
          <w:b/>
          <w:bCs/>
        </w:rPr>
        <w:t xml:space="preserve">Etheridge Shire Council </w:t>
      </w:r>
    </w:p>
    <w:p w14:paraId="06A8BA4E" w14:textId="77777777" w:rsidR="007102CB" w:rsidRPr="007102CB" w:rsidRDefault="007102CB" w:rsidP="0084773E">
      <w:pPr>
        <w:pStyle w:val="ListParagraph"/>
        <w:numPr>
          <w:ilvl w:val="0"/>
          <w:numId w:val="67"/>
        </w:numPr>
      </w:pPr>
      <w:r w:rsidRPr="007102CB">
        <w:rPr>
          <w:b/>
          <w:bCs/>
        </w:rPr>
        <w:t xml:space="preserve">Tablelands Regional Council </w:t>
      </w:r>
    </w:p>
    <w:p w14:paraId="11FFF298" w14:textId="77777777" w:rsidR="007102CB" w:rsidRPr="007102CB" w:rsidRDefault="007102CB" w:rsidP="0084773E">
      <w:pPr>
        <w:pStyle w:val="ListParagraph"/>
        <w:numPr>
          <w:ilvl w:val="0"/>
          <w:numId w:val="67"/>
        </w:numPr>
      </w:pPr>
      <w:r w:rsidRPr="007102CB">
        <w:rPr>
          <w:b/>
          <w:bCs/>
        </w:rPr>
        <w:t xml:space="preserve">Whitsunday Regional Council </w:t>
      </w:r>
    </w:p>
    <w:p w14:paraId="230A63CC" w14:textId="77777777" w:rsidR="007102CB" w:rsidRPr="007102CB" w:rsidRDefault="007102CB" w:rsidP="0084773E">
      <w:pPr>
        <w:pStyle w:val="ListParagraph"/>
        <w:numPr>
          <w:ilvl w:val="0"/>
          <w:numId w:val="67"/>
        </w:numPr>
      </w:pPr>
      <w:r w:rsidRPr="007102CB">
        <w:rPr>
          <w:b/>
          <w:bCs/>
        </w:rPr>
        <w:t>Yarrabah Aboriginal Shire Council.</w:t>
      </w:r>
    </w:p>
    <w:p w14:paraId="60A353E3" w14:textId="77777777" w:rsidR="007102CB" w:rsidRPr="007102CB" w:rsidRDefault="007102CB" w:rsidP="0084773E">
      <w:pPr>
        <w:pStyle w:val="ListParagraph"/>
        <w:numPr>
          <w:ilvl w:val="0"/>
          <w:numId w:val="67"/>
        </w:numPr>
      </w:pPr>
      <w:r w:rsidRPr="007102CB">
        <w:t>Burdekin Shire Council</w:t>
      </w:r>
    </w:p>
    <w:p w14:paraId="74D60FF1" w14:textId="77777777" w:rsidR="007102CB" w:rsidRPr="007102CB" w:rsidRDefault="007102CB" w:rsidP="0084773E">
      <w:pPr>
        <w:pStyle w:val="ListParagraph"/>
        <w:numPr>
          <w:ilvl w:val="0"/>
          <w:numId w:val="67"/>
        </w:numPr>
      </w:pPr>
      <w:r w:rsidRPr="007102CB">
        <w:t>Cairns Regional Council</w:t>
      </w:r>
    </w:p>
    <w:p w14:paraId="532E80A5" w14:textId="77777777" w:rsidR="007102CB" w:rsidRPr="007102CB" w:rsidRDefault="007102CB" w:rsidP="0084773E">
      <w:pPr>
        <w:pStyle w:val="ListParagraph"/>
        <w:numPr>
          <w:ilvl w:val="0"/>
          <w:numId w:val="67"/>
        </w:numPr>
      </w:pPr>
      <w:r w:rsidRPr="007102CB">
        <w:t>Aboriginal Shire of Palm Island</w:t>
      </w:r>
    </w:p>
    <w:p w14:paraId="3A0A0997" w14:textId="77777777" w:rsidR="007102CB" w:rsidRPr="007102CB" w:rsidRDefault="007102CB" w:rsidP="0084773E">
      <w:pPr>
        <w:pStyle w:val="ListParagraph"/>
        <w:numPr>
          <w:ilvl w:val="0"/>
          <w:numId w:val="67"/>
        </w:numPr>
      </w:pPr>
      <w:r w:rsidRPr="007102CB">
        <w:t>Townsville City Council</w:t>
      </w:r>
    </w:p>
    <w:p w14:paraId="2E1EC2EB" w14:textId="77777777" w:rsidR="007102CB" w:rsidRPr="007102CB" w:rsidRDefault="007102CB" w:rsidP="0084773E">
      <w:pPr>
        <w:pStyle w:val="ListParagraph"/>
        <w:numPr>
          <w:ilvl w:val="0"/>
          <w:numId w:val="67"/>
        </w:numPr>
      </w:pPr>
      <w:r w:rsidRPr="007102CB">
        <w:t>Hinchinbrook Council</w:t>
      </w:r>
    </w:p>
    <w:p w14:paraId="6D287BC6" w14:textId="77777777" w:rsidR="007102CB" w:rsidRPr="007102CB" w:rsidRDefault="007102CB" w:rsidP="0084773E">
      <w:pPr>
        <w:pStyle w:val="ListParagraph"/>
        <w:numPr>
          <w:ilvl w:val="0"/>
          <w:numId w:val="67"/>
        </w:numPr>
      </w:pPr>
      <w:r w:rsidRPr="007102CB">
        <w:t>Cassowary Coast Regional Council.</w:t>
      </w:r>
    </w:p>
    <w:p w14:paraId="452142EE" w14:textId="77777777" w:rsidR="007102CB" w:rsidRPr="007102CB" w:rsidRDefault="007102CB" w:rsidP="007102CB">
      <w:r w:rsidRPr="4EF9F417">
        <w:t>We continue to monitor the situation and will provide updates as required.</w:t>
      </w:r>
    </w:p>
    <w:p w14:paraId="281182CC" w14:textId="77777777" w:rsidR="007102CB" w:rsidRPr="007102CB" w:rsidRDefault="007102CB" w:rsidP="007102CB">
      <w:pPr>
        <w:pStyle w:val="Heading3"/>
      </w:pPr>
      <w:r w:rsidRPr="007102CB">
        <w:t>Support during the emergency</w:t>
      </w:r>
    </w:p>
    <w:p w14:paraId="42D399E3" w14:textId="77777777" w:rsidR="007102CB" w:rsidRPr="007102CB" w:rsidRDefault="007102CB" w:rsidP="007102CB">
      <w:r w:rsidRPr="007102CB">
        <w:t xml:space="preserve">The following support is available in affected regions </w:t>
      </w:r>
      <w:r w:rsidRPr="007102CB">
        <w:rPr>
          <w:b/>
          <w:bCs/>
        </w:rPr>
        <w:t>during</w:t>
      </w:r>
      <w:r w:rsidRPr="007102CB">
        <w:t xml:space="preserve"> the CCS period of emergency:</w:t>
      </w:r>
    </w:p>
    <w:p w14:paraId="4AC361C5" w14:textId="77777777" w:rsidR="007102CB" w:rsidRPr="007102CB" w:rsidRDefault="007102CB" w:rsidP="0084773E">
      <w:pPr>
        <w:pStyle w:val="ListParagraph"/>
        <w:numPr>
          <w:ilvl w:val="0"/>
          <w:numId w:val="68"/>
        </w:numPr>
      </w:pPr>
      <w:r w:rsidRPr="007102CB">
        <w:t>you can continue to get CCS if your service closes as a direct result of the emergency</w:t>
      </w:r>
    </w:p>
    <w:p w14:paraId="448AA745" w14:textId="77777777" w:rsidR="007102CB" w:rsidRPr="007102CB" w:rsidRDefault="007102CB" w:rsidP="4EF9F417">
      <w:pPr>
        <w:pStyle w:val="ListParagraph"/>
      </w:pPr>
      <w:r w:rsidRPr="4EF9F417">
        <w:t>you can waive the gap fee if a child doesn’t attend, or your service is closed, during the CCS period of emergency</w:t>
      </w:r>
    </w:p>
    <w:p w14:paraId="163FE0B4" w14:textId="77777777" w:rsidR="007102CB" w:rsidRPr="007102CB" w:rsidRDefault="007102CB" w:rsidP="0084773E">
      <w:pPr>
        <w:pStyle w:val="ListParagraph"/>
        <w:numPr>
          <w:ilvl w:val="0"/>
          <w:numId w:val="68"/>
        </w:numPr>
      </w:pPr>
      <w:r w:rsidRPr="007102CB">
        <w:t>families will get unlimited allowable absences for the duration of the CCS period of emergency.</w:t>
      </w:r>
    </w:p>
    <w:p w14:paraId="2B9C1CAE" w14:textId="77777777" w:rsidR="007102CB" w:rsidRPr="007102CB" w:rsidRDefault="007102CB" w:rsidP="007102CB">
      <w:r w:rsidRPr="007102CB">
        <w:t xml:space="preserve">Read more about </w:t>
      </w:r>
      <w:hyperlink r:id="rId1381" w:history="1">
        <w:r w:rsidRPr="007102CB">
          <w:rPr>
            <w:rStyle w:val="Hyperlink"/>
          </w:rPr>
          <w:t>support during a CCS period of emergency</w:t>
        </w:r>
      </w:hyperlink>
      <w:r w:rsidRPr="007102CB">
        <w:t>.</w:t>
      </w:r>
    </w:p>
    <w:p w14:paraId="1F04F709" w14:textId="77777777" w:rsidR="007102CB" w:rsidRPr="007102CB" w:rsidRDefault="007102CB" w:rsidP="007102CB">
      <w:pPr>
        <w:pStyle w:val="Heading3"/>
      </w:pPr>
      <w:r w:rsidRPr="007102CB">
        <w:t>Support after the emergency</w:t>
      </w:r>
    </w:p>
    <w:p w14:paraId="1C85D41C" w14:textId="77777777" w:rsidR="007102CB" w:rsidRPr="007102CB" w:rsidRDefault="007102CB" w:rsidP="007102CB">
      <w:r w:rsidRPr="007102CB">
        <w:t xml:space="preserve">The following support may help you recover </w:t>
      </w:r>
      <w:r w:rsidRPr="007102CB">
        <w:rPr>
          <w:b/>
          <w:bCs/>
        </w:rPr>
        <w:t xml:space="preserve">after </w:t>
      </w:r>
      <w:r w:rsidRPr="007102CB">
        <w:t>an emergency:</w:t>
      </w:r>
    </w:p>
    <w:p w14:paraId="552706B8" w14:textId="77777777" w:rsidR="007102CB" w:rsidRPr="007102CB" w:rsidRDefault="007102CB" w:rsidP="4EF9F417">
      <w:pPr>
        <w:pStyle w:val="ListParagraph"/>
      </w:pPr>
      <w:r w:rsidRPr="4EF9F417">
        <w:t xml:space="preserve">you may be eligible for a </w:t>
      </w:r>
      <w:hyperlink r:id="rId1382">
        <w:r w:rsidRPr="4EF9F417">
          <w:rPr>
            <w:rStyle w:val="Hyperlink"/>
          </w:rPr>
          <w:t>Community Child Care Fund special circumstances grant</w:t>
        </w:r>
      </w:hyperlink>
      <w:r w:rsidRPr="4EF9F417">
        <w:t xml:space="preserve"> if the emergency threatens your service’s ability to stay open after the event, and you have already accessed other disaster support</w:t>
      </w:r>
    </w:p>
    <w:p w14:paraId="5539A4CC" w14:textId="77777777" w:rsidR="007102CB" w:rsidRPr="007102CB" w:rsidRDefault="007102CB" w:rsidP="4EF9F417">
      <w:pPr>
        <w:pStyle w:val="ListParagraph"/>
      </w:pPr>
      <w:r w:rsidRPr="4EF9F417">
        <w:t xml:space="preserve">families may be able to access </w:t>
      </w:r>
      <w:hyperlink r:id="rId1383">
        <w:r w:rsidRPr="4EF9F417">
          <w:rPr>
            <w:rStyle w:val="Hyperlink"/>
          </w:rPr>
          <w:t>additional absences</w:t>
        </w:r>
      </w:hyperlink>
      <w:r w:rsidRPr="4EF9F417">
        <w:t xml:space="preserve"> if they’ve exhausted their allowable absences</w:t>
      </w:r>
    </w:p>
    <w:p w14:paraId="1F740BCA" w14:textId="77777777" w:rsidR="007102CB" w:rsidRPr="007102CB" w:rsidRDefault="007102CB" w:rsidP="0084773E">
      <w:pPr>
        <w:pStyle w:val="ListParagraph"/>
        <w:numPr>
          <w:ilvl w:val="0"/>
          <w:numId w:val="69"/>
        </w:numPr>
      </w:pPr>
      <w:r w:rsidRPr="007102CB">
        <w:t xml:space="preserve">families may be eligible for </w:t>
      </w:r>
      <w:hyperlink r:id="rId1384" w:history="1">
        <w:r w:rsidRPr="007102CB">
          <w:rPr>
            <w:rStyle w:val="Hyperlink"/>
          </w:rPr>
          <w:t>Additional Child Care Subsidy</w:t>
        </w:r>
      </w:hyperlink>
      <w:r w:rsidRPr="007102CB">
        <w:t xml:space="preserve"> if they experience temporary financial hardship due to an emergency that happened in the last 6 months.</w:t>
      </w:r>
    </w:p>
    <w:p w14:paraId="41F50A84" w14:textId="77777777" w:rsidR="007102CB" w:rsidRPr="007102CB" w:rsidRDefault="007102CB" w:rsidP="007102CB">
      <w:r w:rsidRPr="007102CB">
        <w:t xml:space="preserve">Read more about </w:t>
      </w:r>
      <w:hyperlink r:id="rId1385" w:history="1">
        <w:r w:rsidRPr="007102CB">
          <w:rPr>
            <w:rStyle w:val="Hyperlink"/>
          </w:rPr>
          <w:t>support after an emergency</w:t>
        </w:r>
      </w:hyperlink>
      <w:r w:rsidRPr="007102CB">
        <w:t>.</w:t>
      </w:r>
    </w:p>
    <w:p w14:paraId="70A14464" w14:textId="77777777" w:rsidR="007102CB" w:rsidRPr="007102CB" w:rsidRDefault="007102CB" w:rsidP="007102CB">
      <w:pPr>
        <w:pStyle w:val="Heading3"/>
      </w:pPr>
      <w:r w:rsidRPr="007102CB">
        <w:t>Other disaster support</w:t>
      </w:r>
    </w:p>
    <w:p w14:paraId="75C99361" w14:textId="77777777" w:rsidR="007102CB" w:rsidRPr="007102CB" w:rsidRDefault="007102CB" w:rsidP="007102CB">
      <w:r w:rsidRPr="007102CB">
        <w:t>You may be eligible for other government disaster support:</w:t>
      </w:r>
    </w:p>
    <w:p w14:paraId="5127F589" w14:textId="77777777" w:rsidR="007102CB" w:rsidRPr="007102CB" w:rsidRDefault="007102CB" w:rsidP="4EF9F417">
      <w:pPr>
        <w:pStyle w:val="ListParagraph"/>
      </w:pPr>
      <w:r w:rsidRPr="4EF9F417">
        <w:t xml:space="preserve">The Australian Government provides help for people affected by natural disasters. Find out whether you're eligible on the </w:t>
      </w:r>
      <w:hyperlink r:id="rId1386">
        <w:r w:rsidRPr="4EF9F417">
          <w:rPr>
            <w:rStyle w:val="Hyperlink"/>
          </w:rPr>
          <w:t>Services Australia website</w:t>
        </w:r>
      </w:hyperlink>
      <w:r w:rsidRPr="4EF9F417">
        <w:t>.</w:t>
      </w:r>
    </w:p>
    <w:p w14:paraId="05036802" w14:textId="77777777" w:rsidR="007102CB" w:rsidRPr="007102CB" w:rsidRDefault="007102CB" w:rsidP="4EF9F417">
      <w:pPr>
        <w:pStyle w:val="ListParagraph"/>
      </w:pPr>
      <w:r w:rsidRPr="4EF9F417">
        <w:t xml:space="preserve">Your state or territory government may provide additional support in the event of a natural disaster. Find out more at </w:t>
      </w:r>
      <w:hyperlink r:id="rId1387">
        <w:r w:rsidRPr="4EF9F417">
          <w:rPr>
            <w:rStyle w:val="Hyperlink"/>
          </w:rPr>
          <w:t>https://www.qld.gov.au/emergency</w:t>
        </w:r>
      </w:hyperlink>
      <w:r w:rsidRPr="4EF9F417">
        <w:t>.</w:t>
      </w:r>
    </w:p>
    <w:p w14:paraId="6EB9C308" w14:textId="77777777" w:rsidR="007102CB" w:rsidRPr="007102CB" w:rsidRDefault="007102CB" w:rsidP="007102CB">
      <w:pPr>
        <w:pStyle w:val="Heading3"/>
      </w:pPr>
      <w:r w:rsidRPr="007102CB">
        <w:t>For action</w:t>
      </w:r>
    </w:p>
    <w:p w14:paraId="677BED7C" w14:textId="77777777" w:rsidR="007102CB" w:rsidRPr="007102CB" w:rsidRDefault="007102CB" w:rsidP="4EF9F417">
      <w:pPr>
        <w:pStyle w:val="ListParagraph"/>
      </w:pPr>
      <w:r w:rsidRPr="4EF9F417">
        <w:t>Tell us as soon as possible if you close your service. Do this via the </w:t>
      </w:r>
      <w:hyperlink r:id="rId1388">
        <w:r w:rsidRPr="4EF9F417">
          <w:rPr>
            <w:rStyle w:val="Hyperlink"/>
          </w:rPr>
          <w:t>Provider Entry Point (PEP)</w:t>
        </w:r>
      </w:hyperlink>
      <w:r w:rsidRPr="4EF9F417">
        <w:t xml:space="preserve"> or your third-party software. You also need to tell your </w:t>
      </w:r>
      <w:hyperlink r:id="rId1389">
        <w:r w:rsidRPr="4EF9F417">
          <w:rPr>
            <w:rStyle w:val="Hyperlink"/>
          </w:rPr>
          <w:t>state or territory regulatory authority</w:t>
        </w:r>
      </w:hyperlink>
      <w:r w:rsidRPr="4EF9F417">
        <w:t>.</w:t>
      </w:r>
    </w:p>
    <w:p w14:paraId="18529753" w14:textId="77777777" w:rsidR="007102CB" w:rsidRPr="007102CB" w:rsidRDefault="007102CB" w:rsidP="4EF9F417">
      <w:pPr>
        <w:pStyle w:val="ListParagraph"/>
      </w:pPr>
      <w:r w:rsidRPr="4EF9F417">
        <w:t xml:space="preserve">Update your contact details in the Child Care Subsidy System so you don’t miss important information. Do this via the </w:t>
      </w:r>
      <w:hyperlink r:id="rId1390">
        <w:r w:rsidRPr="4EF9F417">
          <w:rPr>
            <w:rStyle w:val="Hyperlink"/>
          </w:rPr>
          <w:t>PEP</w:t>
        </w:r>
      </w:hyperlink>
      <w:r w:rsidRPr="4EF9F417">
        <w:t xml:space="preserve"> or your third-party software.</w:t>
      </w:r>
    </w:p>
    <w:p w14:paraId="3384067F" w14:textId="77777777" w:rsidR="007102CB" w:rsidRPr="007102CB" w:rsidRDefault="007102CB" w:rsidP="0084773E">
      <w:pPr>
        <w:pStyle w:val="ListParagraph"/>
        <w:numPr>
          <w:ilvl w:val="0"/>
          <w:numId w:val="70"/>
        </w:numPr>
      </w:pPr>
      <w:r w:rsidRPr="007102CB">
        <w:t xml:space="preserve">Update your vacancy details on </w:t>
      </w:r>
      <w:hyperlink r:id="rId1391" w:history="1">
        <w:r w:rsidRPr="007102CB">
          <w:rPr>
            <w:rStyle w:val="Hyperlink"/>
          </w:rPr>
          <w:t>StartingBlocks.gov.au</w:t>
        </w:r>
      </w:hyperlink>
      <w:r w:rsidRPr="007102CB">
        <w:t xml:space="preserve"> to help families looking for care. Do this via the </w:t>
      </w:r>
      <w:hyperlink r:id="rId1392" w:history="1">
        <w:r w:rsidRPr="007102CB">
          <w:rPr>
            <w:rStyle w:val="Hyperlink"/>
          </w:rPr>
          <w:t>PEP</w:t>
        </w:r>
      </w:hyperlink>
      <w:r w:rsidRPr="007102CB">
        <w:t xml:space="preserve"> or your third-party software.</w:t>
      </w:r>
    </w:p>
    <w:p w14:paraId="6AFA0A94" w14:textId="77777777" w:rsidR="007102CB" w:rsidRPr="007102CB" w:rsidRDefault="007102CB" w:rsidP="4EF9F417">
      <w:pPr>
        <w:pStyle w:val="ListParagraph"/>
      </w:pPr>
      <w:r w:rsidRPr="4EF9F417">
        <w:t xml:space="preserve">Join our </w:t>
      </w:r>
      <w:hyperlink r:id="rId1393">
        <w:r w:rsidRPr="4EF9F417">
          <w:rPr>
            <w:rStyle w:val="Hyperlink"/>
          </w:rPr>
          <w:t>Facebook group</w:t>
        </w:r>
      </w:hyperlink>
      <w:r w:rsidRPr="4EF9F417">
        <w:t xml:space="preserve"> for alerts and updates.</w:t>
      </w:r>
    </w:p>
    <w:p w14:paraId="1CABBBB4" w14:textId="1574C4CE" w:rsidR="00B0199A" w:rsidRPr="00B0199A" w:rsidRDefault="007102CB" w:rsidP="0084773E">
      <w:pPr>
        <w:pStyle w:val="ListParagraph"/>
        <w:numPr>
          <w:ilvl w:val="0"/>
          <w:numId w:val="70"/>
        </w:numPr>
      </w:pPr>
      <w:r w:rsidRPr="007102CB">
        <w:t xml:space="preserve">Keep an eye on </w:t>
      </w:r>
      <w:hyperlink r:id="rId1394" w:history="1">
        <w:r w:rsidRPr="007102CB">
          <w:rPr>
            <w:rStyle w:val="Hyperlink"/>
          </w:rPr>
          <w:t>qld.gov.au/emergency</w:t>
        </w:r>
      </w:hyperlink>
      <w:r w:rsidRPr="007102CB">
        <w:t xml:space="preserve"> for current emergency information in your region.</w:t>
      </w:r>
    </w:p>
    <w:p w14:paraId="295AADF5" w14:textId="74214854" w:rsidR="00B25694" w:rsidRDefault="00B25694" w:rsidP="002555AC">
      <w:pPr>
        <w:pStyle w:val="Issuedate"/>
      </w:pPr>
      <w:bookmarkStart w:id="344" w:name="_Toc216880900"/>
      <w:r>
        <w:t>5 February 2025</w:t>
      </w:r>
      <w:bookmarkEnd w:id="344"/>
    </w:p>
    <w:p w14:paraId="60A784B8" w14:textId="7A8DBDB6" w:rsidR="002146FD" w:rsidRDefault="002146FD" w:rsidP="00003C1D">
      <w:pPr>
        <w:pStyle w:val="Heading2"/>
      </w:pPr>
      <w:bookmarkStart w:id="345" w:name="_Toc216880901"/>
      <w:r>
        <w:t>Queensland floods: new LGAs added to CCS period of emergency</w:t>
      </w:r>
      <w:bookmarkEnd w:id="345"/>
    </w:p>
    <w:p w14:paraId="630BF572" w14:textId="77777777" w:rsidR="002B3DB5" w:rsidRPr="002B3DB5" w:rsidRDefault="002B3DB5" w:rsidP="002B3DB5">
      <w:r w:rsidRPr="4EF9F417">
        <w:rPr>
          <w:b/>
          <w:bCs/>
        </w:rPr>
        <w:t xml:space="preserve">We’ve added two extra local government areas (LGA) to the declared Child Care Subsidy (CCS) period of emergency in parts of Queensland due to the impact of flooding. </w:t>
      </w:r>
    </w:p>
    <w:p w14:paraId="5CD3FC3D" w14:textId="77777777" w:rsidR="002B3DB5" w:rsidRPr="002B3DB5" w:rsidRDefault="002B3DB5" w:rsidP="002B3DB5">
      <w:r w:rsidRPr="002B3DB5">
        <w:t>The CCS period of emergency applies from Wednesday 29 January 2025 to Tuesday 11 February 2025 in the following local government areas:</w:t>
      </w:r>
    </w:p>
    <w:p w14:paraId="4B80AA98" w14:textId="77777777" w:rsidR="002B3DB5" w:rsidRPr="002B3DB5" w:rsidRDefault="002B3DB5" w:rsidP="001D732A">
      <w:pPr>
        <w:pStyle w:val="ListParagraph"/>
        <w:numPr>
          <w:ilvl w:val="0"/>
          <w:numId w:val="63"/>
        </w:numPr>
      </w:pPr>
      <w:r w:rsidRPr="002B3DB5">
        <w:t>Burdekin Shire Council</w:t>
      </w:r>
    </w:p>
    <w:p w14:paraId="221D5B6B" w14:textId="77777777" w:rsidR="002B3DB5" w:rsidRPr="002B3DB5" w:rsidRDefault="002B3DB5" w:rsidP="001D732A">
      <w:pPr>
        <w:pStyle w:val="ListParagraph"/>
        <w:numPr>
          <w:ilvl w:val="0"/>
          <w:numId w:val="63"/>
        </w:numPr>
      </w:pPr>
      <w:r w:rsidRPr="002B3DB5">
        <w:t>Cairns Regional Council</w:t>
      </w:r>
    </w:p>
    <w:p w14:paraId="5B48D550" w14:textId="77777777" w:rsidR="002B3DB5" w:rsidRPr="002B3DB5" w:rsidRDefault="002B3DB5" w:rsidP="001D732A">
      <w:pPr>
        <w:pStyle w:val="ListParagraph"/>
        <w:numPr>
          <w:ilvl w:val="0"/>
          <w:numId w:val="63"/>
        </w:numPr>
      </w:pPr>
      <w:r w:rsidRPr="002B3DB5">
        <w:t>Aboriginal Shire of Palm Island</w:t>
      </w:r>
    </w:p>
    <w:p w14:paraId="142C35CE" w14:textId="77777777" w:rsidR="002B3DB5" w:rsidRPr="002B3DB5" w:rsidRDefault="002B3DB5" w:rsidP="001D732A">
      <w:pPr>
        <w:pStyle w:val="ListParagraph"/>
        <w:numPr>
          <w:ilvl w:val="0"/>
          <w:numId w:val="63"/>
        </w:numPr>
      </w:pPr>
      <w:r w:rsidRPr="002B3DB5">
        <w:t>Townsville City Council</w:t>
      </w:r>
    </w:p>
    <w:p w14:paraId="7F18EE35" w14:textId="77777777" w:rsidR="002B3DB5" w:rsidRPr="002B3DB5" w:rsidRDefault="002B3DB5" w:rsidP="001D732A">
      <w:pPr>
        <w:pStyle w:val="ListParagraph"/>
        <w:numPr>
          <w:ilvl w:val="0"/>
          <w:numId w:val="63"/>
        </w:numPr>
      </w:pPr>
      <w:r w:rsidRPr="002B3DB5">
        <w:rPr>
          <w:b/>
          <w:bCs/>
        </w:rPr>
        <w:t xml:space="preserve">Hinchinbrook Council </w:t>
      </w:r>
    </w:p>
    <w:p w14:paraId="7A77674E" w14:textId="77777777" w:rsidR="002B3DB5" w:rsidRPr="002B3DB5" w:rsidRDefault="002B3DB5" w:rsidP="001D732A">
      <w:pPr>
        <w:pStyle w:val="ListParagraph"/>
        <w:numPr>
          <w:ilvl w:val="0"/>
          <w:numId w:val="63"/>
        </w:numPr>
      </w:pPr>
      <w:r w:rsidRPr="002B3DB5">
        <w:rPr>
          <w:b/>
          <w:bCs/>
        </w:rPr>
        <w:t xml:space="preserve">Cassowary Coast Regional Council. </w:t>
      </w:r>
    </w:p>
    <w:p w14:paraId="51C30582" w14:textId="77777777" w:rsidR="002B3DB5" w:rsidRPr="002B3DB5" w:rsidRDefault="002B3DB5" w:rsidP="002B3DB5">
      <w:r w:rsidRPr="4EF9F417">
        <w:t>We continue to monitor the situation and will provide updates as required.</w:t>
      </w:r>
    </w:p>
    <w:p w14:paraId="41B734E7" w14:textId="77777777" w:rsidR="002B3DB5" w:rsidRPr="002B3DB5" w:rsidRDefault="002B3DB5" w:rsidP="002B3DB5">
      <w:pPr>
        <w:pStyle w:val="Heading4"/>
      </w:pPr>
      <w:r w:rsidRPr="002B3DB5">
        <w:t>Support during the emergency</w:t>
      </w:r>
    </w:p>
    <w:p w14:paraId="2C75523E" w14:textId="77777777" w:rsidR="002B3DB5" w:rsidRPr="002B3DB5" w:rsidRDefault="002B3DB5" w:rsidP="002B3DB5">
      <w:r w:rsidRPr="002B3DB5">
        <w:t xml:space="preserve">The following support is available in affected regions </w:t>
      </w:r>
      <w:r w:rsidRPr="002B3DB5">
        <w:rPr>
          <w:b/>
          <w:bCs/>
        </w:rPr>
        <w:t>during</w:t>
      </w:r>
      <w:r w:rsidRPr="002B3DB5">
        <w:t xml:space="preserve"> the CCS period of emergency:</w:t>
      </w:r>
    </w:p>
    <w:p w14:paraId="2BE0E393" w14:textId="77777777" w:rsidR="002B3DB5" w:rsidRPr="002B3DB5" w:rsidRDefault="002B3DB5" w:rsidP="001D732A">
      <w:pPr>
        <w:pStyle w:val="ListParagraph"/>
        <w:numPr>
          <w:ilvl w:val="0"/>
          <w:numId w:val="64"/>
        </w:numPr>
      </w:pPr>
      <w:r w:rsidRPr="002B3DB5">
        <w:t>you can continue to get CCS if your service closes as a direct result of the emergency</w:t>
      </w:r>
    </w:p>
    <w:p w14:paraId="6D874A14" w14:textId="77777777" w:rsidR="002B3DB5" w:rsidRPr="002B3DB5" w:rsidRDefault="002B3DB5" w:rsidP="4EF9F417">
      <w:pPr>
        <w:pStyle w:val="ListParagraph"/>
      </w:pPr>
      <w:r w:rsidRPr="4EF9F417">
        <w:t>you can waive the gap fee if a child doesn’t attend, or your service is closed, during the CCS period of emergency</w:t>
      </w:r>
    </w:p>
    <w:p w14:paraId="7A31CCA2" w14:textId="77777777" w:rsidR="002B3DB5" w:rsidRPr="002B3DB5" w:rsidRDefault="002B3DB5" w:rsidP="001D732A">
      <w:pPr>
        <w:pStyle w:val="ListParagraph"/>
        <w:numPr>
          <w:ilvl w:val="0"/>
          <w:numId w:val="64"/>
        </w:numPr>
      </w:pPr>
      <w:r w:rsidRPr="002B3DB5">
        <w:t>families will get unlimited allowable absences for the duration of the CCS period of emergency.</w:t>
      </w:r>
    </w:p>
    <w:p w14:paraId="63846E4B" w14:textId="77777777" w:rsidR="002B3DB5" w:rsidRPr="002B3DB5" w:rsidRDefault="002B3DB5" w:rsidP="002B3DB5">
      <w:r w:rsidRPr="002B3DB5">
        <w:t xml:space="preserve">Read more about </w:t>
      </w:r>
      <w:hyperlink r:id="rId1395" w:history="1">
        <w:r w:rsidRPr="002B3DB5">
          <w:rPr>
            <w:rStyle w:val="Hyperlink"/>
          </w:rPr>
          <w:t>support during a CCS period of emergency</w:t>
        </w:r>
      </w:hyperlink>
      <w:r w:rsidRPr="002B3DB5">
        <w:t>.</w:t>
      </w:r>
    </w:p>
    <w:p w14:paraId="6A880E6E" w14:textId="77777777" w:rsidR="002B3DB5" w:rsidRPr="002B3DB5" w:rsidRDefault="002B3DB5" w:rsidP="002B3DB5">
      <w:pPr>
        <w:pStyle w:val="Heading4"/>
      </w:pPr>
      <w:r w:rsidRPr="002B3DB5">
        <w:t>Support after the emergency</w:t>
      </w:r>
    </w:p>
    <w:p w14:paraId="009E9457" w14:textId="77777777" w:rsidR="002B3DB5" w:rsidRPr="002B3DB5" w:rsidRDefault="002B3DB5" w:rsidP="002B3DB5">
      <w:r w:rsidRPr="002B3DB5">
        <w:t xml:space="preserve">The following support may help you recover </w:t>
      </w:r>
      <w:r w:rsidRPr="002B3DB5">
        <w:rPr>
          <w:b/>
          <w:bCs/>
        </w:rPr>
        <w:t>after</w:t>
      </w:r>
      <w:r w:rsidRPr="002B3DB5">
        <w:t xml:space="preserve"> an emergency:</w:t>
      </w:r>
    </w:p>
    <w:p w14:paraId="5EAD832D" w14:textId="77777777" w:rsidR="002B3DB5" w:rsidRPr="002B3DB5" w:rsidRDefault="002B3DB5" w:rsidP="4EF9F417">
      <w:pPr>
        <w:pStyle w:val="ListParagraph"/>
      </w:pPr>
      <w:r w:rsidRPr="4EF9F417">
        <w:t xml:space="preserve">you may be eligible for a </w:t>
      </w:r>
      <w:hyperlink r:id="rId1396">
        <w:r w:rsidRPr="4EF9F417">
          <w:rPr>
            <w:rStyle w:val="Hyperlink"/>
          </w:rPr>
          <w:t>Community Child Care Fund special circumstances grant</w:t>
        </w:r>
      </w:hyperlink>
      <w:r w:rsidRPr="4EF9F417">
        <w:t xml:space="preserve"> if the emergency threatens your service’s ability to stay open after the event, and you have already accessed other disaster support</w:t>
      </w:r>
    </w:p>
    <w:p w14:paraId="418E50AE" w14:textId="77777777" w:rsidR="002B3DB5" w:rsidRPr="002B3DB5" w:rsidRDefault="002B3DB5" w:rsidP="4EF9F417">
      <w:pPr>
        <w:pStyle w:val="ListParagraph"/>
      </w:pPr>
      <w:r w:rsidRPr="4EF9F417">
        <w:t xml:space="preserve">families may be able to access </w:t>
      </w:r>
      <w:hyperlink r:id="rId1397">
        <w:r w:rsidRPr="4EF9F417">
          <w:rPr>
            <w:rStyle w:val="Hyperlink"/>
          </w:rPr>
          <w:t>additional absences</w:t>
        </w:r>
      </w:hyperlink>
      <w:r w:rsidRPr="4EF9F417">
        <w:t xml:space="preserve"> if they’ve exhausted their allowable absences</w:t>
      </w:r>
    </w:p>
    <w:p w14:paraId="0BBA07C5" w14:textId="77777777" w:rsidR="002B3DB5" w:rsidRPr="002B3DB5" w:rsidRDefault="002B3DB5" w:rsidP="001D732A">
      <w:pPr>
        <w:pStyle w:val="ListParagraph"/>
        <w:numPr>
          <w:ilvl w:val="0"/>
          <w:numId w:val="65"/>
        </w:numPr>
      </w:pPr>
      <w:r w:rsidRPr="002B3DB5">
        <w:t xml:space="preserve">families may be eligible for </w:t>
      </w:r>
      <w:hyperlink r:id="rId1398" w:history="1">
        <w:r w:rsidRPr="002B3DB5">
          <w:rPr>
            <w:rStyle w:val="Hyperlink"/>
          </w:rPr>
          <w:t>Additional Child Care Subsidy</w:t>
        </w:r>
      </w:hyperlink>
      <w:r w:rsidRPr="002B3DB5">
        <w:t xml:space="preserve"> if they experience temporary financial hardship due to an emergency that happened in the last 6 months.</w:t>
      </w:r>
    </w:p>
    <w:p w14:paraId="7AC8BAE6" w14:textId="77777777" w:rsidR="002B3DB5" w:rsidRPr="002B3DB5" w:rsidRDefault="002B3DB5" w:rsidP="002B3DB5">
      <w:r w:rsidRPr="002B3DB5">
        <w:t xml:space="preserve">Read more about </w:t>
      </w:r>
      <w:hyperlink r:id="rId1399" w:history="1">
        <w:r w:rsidRPr="002B3DB5">
          <w:rPr>
            <w:rStyle w:val="Hyperlink"/>
          </w:rPr>
          <w:t>support after an emergency</w:t>
        </w:r>
      </w:hyperlink>
      <w:r w:rsidRPr="002B3DB5">
        <w:t>.</w:t>
      </w:r>
    </w:p>
    <w:p w14:paraId="01B6FB73" w14:textId="77777777" w:rsidR="002B3DB5" w:rsidRPr="002B3DB5" w:rsidRDefault="002B3DB5" w:rsidP="002B3DB5">
      <w:pPr>
        <w:pStyle w:val="Heading4"/>
      </w:pPr>
      <w:r w:rsidRPr="002B3DB5">
        <w:t>Other disaster support</w:t>
      </w:r>
    </w:p>
    <w:p w14:paraId="63D921D9" w14:textId="77777777" w:rsidR="002B3DB5" w:rsidRPr="002B3DB5" w:rsidRDefault="002B3DB5" w:rsidP="002B3DB5">
      <w:r w:rsidRPr="002B3DB5">
        <w:t>You may be eligible for other government disaster support:</w:t>
      </w:r>
    </w:p>
    <w:p w14:paraId="1BF46F15" w14:textId="77777777" w:rsidR="002B3DB5" w:rsidRPr="002B3DB5" w:rsidRDefault="002B3DB5" w:rsidP="4EF9F417">
      <w:pPr>
        <w:pStyle w:val="ListParagraph"/>
      </w:pPr>
      <w:r w:rsidRPr="4EF9F417">
        <w:t xml:space="preserve">The Australian Government provides help for people affected by natural disasters. Find out whether you're eligible on the </w:t>
      </w:r>
      <w:hyperlink r:id="rId1400">
        <w:r w:rsidRPr="4EF9F417">
          <w:rPr>
            <w:rStyle w:val="Hyperlink"/>
          </w:rPr>
          <w:t>Services Australia website</w:t>
        </w:r>
      </w:hyperlink>
      <w:r w:rsidRPr="4EF9F417">
        <w:t>.</w:t>
      </w:r>
    </w:p>
    <w:p w14:paraId="0B563CAB" w14:textId="77777777" w:rsidR="002B3DB5" w:rsidRPr="002B3DB5" w:rsidRDefault="002B3DB5" w:rsidP="4EF9F417">
      <w:pPr>
        <w:pStyle w:val="ListParagraph"/>
      </w:pPr>
      <w:r w:rsidRPr="4EF9F417">
        <w:t xml:space="preserve">Your state or territory government may provide additional support in the event of a natural disaster. Find out more at </w:t>
      </w:r>
      <w:hyperlink r:id="rId1401">
        <w:r w:rsidRPr="4EF9F417">
          <w:rPr>
            <w:rStyle w:val="Hyperlink"/>
          </w:rPr>
          <w:t>qld.gov.au/emergency</w:t>
        </w:r>
      </w:hyperlink>
      <w:r w:rsidRPr="4EF9F417">
        <w:t>.</w:t>
      </w:r>
    </w:p>
    <w:p w14:paraId="06621CE7" w14:textId="77777777" w:rsidR="002B3DB5" w:rsidRPr="002B3DB5" w:rsidRDefault="002B3DB5" w:rsidP="002B3DB5">
      <w:pPr>
        <w:pStyle w:val="Heading4"/>
      </w:pPr>
      <w:r w:rsidRPr="002B3DB5">
        <w:t>For action</w:t>
      </w:r>
    </w:p>
    <w:p w14:paraId="7CFB86E8" w14:textId="77777777" w:rsidR="002B3DB5" w:rsidRPr="002B3DB5" w:rsidRDefault="002B3DB5" w:rsidP="0084773E">
      <w:pPr>
        <w:pStyle w:val="ListParagraph"/>
        <w:numPr>
          <w:ilvl w:val="0"/>
          <w:numId w:val="66"/>
        </w:numPr>
      </w:pPr>
      <w:r w:rsidRPr="002B3DB5">
        <w:t>Tell us as soon as possible if you close your service. Do this via the </w:t>
      </w:r>
      <w:hyperlink r:id="rId1402" w:history="1">
        <w:r w:rsidRPr="002B3DB5">
          <w:rPr>
            <w:rStyle w:val="Hyperlink"/>
          </w:rPr>
          <w:t>Provider Entry Point (PEP)</w:t>
        </w:r>
      </w:hyperlink>
      <w:r w:rsidRPr="002B3DB5">
        <w:t xml:space="preserve"> or your third-party software. You also need to tell your</w:t>
      </w:r>
      <w:hyperlink r:id="rId1403" w:history="1">
        <w:r w:rsidRPr="002B3DB5">
          <w:rPr>
            <w:rStyle w:val="Hyperlink"/>
          </w:rPr>
          <w:t> state or territory regulatory authority</w:t>
        </w:r>
      </w:hyperlink>
      <w:r w:rsidRPr="002B3DB5">
        <w:t>.</w:t>
      </w:r>
    </w:p>
    <w:p w14:paraId="58736CF0" w14:textId="77777777" w:rsidR="002B3DB5" w:rsidRPr="002B3DB5" w:rsidRDefault="002B3DB5" w:rsidP="4EF9F417">
      <w:pPr>
        <w:pStyle w:val="ListParagraph"/>
      </w:pPr>
      <w:r w:rsidRPr="4EF9F417">
        <w:t xml:space="preserve">Update your contact details in the Child Care Subsidy System so you don’t miss important information. Do this via the </w:t>
      </w:r>
      <w:hyperlink r:id="rId1404">
        <w:r w:rsidRPr="4EF9F417">
          <w:rPr>
            <w:rStyle w:val="Hyperlink"/>
          </w:rPr>
          <w:t>PEP</w:t>
        </w:r>
      </w:hyperlink>
      <w:r w:rsidRPr="4EF9F417">
        <w:t xml:space="preserve"> or your third-party software.</w:t>
      </w:r>
    </w:p>
    <w:p w14:paraId="5F271A5D" w14:textId="77777777" w:rsidR="002B3DB5" w:rsidRPr="002B3DB5" w:rsidRDefault="002B3DB5" w:rsidP="0084773E">
      <w:pPr>
        <w:pStyle w:val="ListParagraph"/>
        <w:numPr>
          <w:ilvl w:val="0"/>
          <w:numId w:val="66"/>
        </w:numPr>
      </w:pPr>
      <w:r w:rsidRPr="002B3DB5">
        <w:t xml:space="preserve">Update your vacancy details on </w:t>
      </w:r>
      <w:hyperlink r:id="rId1405" w:history="1">
        <w:r w:rsidRPr="002B3DB5">
          <w:rPr>
            <w:rStyle w:val="Hyperlink"/>
          </w:rPr>
          <w:t>StartingBlocks.gov.au</w:t>
        </w:r>
      </w:hyperlink>
      <w:r w:rsidRPr="002B3DB5">
        <w:t xml:space="preserve"> to help families looking for care. Do this via the </w:t>
      </w:r>
      <w:hyperlink r:id="rId1406" w:history="1">
        <w:r w:rsidRPr="002B3DB5">
          <w:rPr>
            <w:rStyle w:val="Hyperlink"/>
          </w:rPr>
          <w:t>PEP</w:t>
        </w:r>
      </w:hyperlink>
      <w:r w:rsidRPr="002B3DB5">
        <w:t xml:space="preserve"> or your third-party software.</w:t>
      </w:r>
    </w:p>
    <w:p w14:paraId="7A2B4031" w14:textId="77777777" w:rsidR="002B3DB5" w:rsidRPr="002B3DB5" w:rsidRDefault="002B3DB5" w:rsidP="4EF9F417">
      <w:pPr>
        <w:pStyle w:val="ListParagraph"/>
      </w:pPr>
      <w:r w:rsidRPr="4EF9F417">
        <w:t xml:space="preserve">Join our </w:t>
      </w:r>
      <w:hyperlink r:id="rId1407">
        <w:r w:rsidRPr="4EF9F417">
          <w:rPr>
            <w:rStyle w:val="Hyperlink"/>
          </w:rPr>
          <w:t>Facebook group</w:t>
        </w:r>
      </w:hyperlink>
      <w:r w:rsidRPr="4EF9F417">
        <w:t xml:space="preserve"> for alerts and updates.</w:t>
      </w:r>
    </w:p>
    <w:p w14:paraId="684A92E8" w14:textId="77777777" w:rsidR="002B3DB5" w:rsidRPr="002B3DB5" w:rsidRDefault="002B3DB5" w:rsidP="0084773E">
      <w:pPr>
        <w:pStyle w:val="ListParagraph"/>
        <w:numPr>
          <w:ilvl w:val="0"/>
          <w:numId w:val="66"/>
        </w:numPr>
      </w:pPr>
      <w:r w:rsidRPr="002B3DB5">
        <w:t xml:space="preserve">Keep an eye on </w:t>
      </w:r>
      <w:hyperlink r:id="rId1408" w:history="1">
        <w:r w:rsidRPr="002B3DB5">
          <w:rPr>
            <w:rStyle w:val="Hyperlink"/>
          </w:rPr>
          <w:t>qld.gov.au/emergency</w:t>
        </w:r>
      </w:hyperlink>
      <w:r w:rsidRPr="002B3DB5">
        <w:t xml:space="preserve"> for current emergency information in your region.</w:t>
      </w:r>
    </w:p>
    <w:p w14:paraId="50BAD386" w14:textId="0FF2B8E8" w:rsidR="002146FD" w:rsidRPr="002146FD" w:rsidRDefault="002B3DB5" w:rsidP="002B3DB5">
      <w:r w:rsidRPr="4EF9F417">
        <w:t>We continue to monitor the situation and will provide updates as required.</w:t>
      </w:r>
    </w:p>
    <w:p w14:paraId="6F70FE1C" w14:textId="77777777" w:rsidR="00B25694" w:rsidRPr="00B25694" w:rsidRDefault="00B25694" w:rsidP="00B25694">
      <w:pPr>
        <w:pStyle w:val="Heading1"/>
      </w:pPr>
    </w:p>
    <w:p w14:paraId="4CA7576D" w14:textId="2EEF31EA" w:rsidR="00A17EAA" w:rsidRDefault="00A17EAA" w:rsidP="002555AC">
      <w:pPr>
        <w:pStyle w:val="Issuedate"/>
      </w:pPr>
      <w:bookmarkStart w:id="346" w:name="_Toc216880902"/>
      <w:r>
        <w:t>5 February 2025</w:t>
      </w:r>
      <w:bookmarkEnd w:id="346"/>
    </w:p>
    <w:p w14:paraId="406D8DF6" w14:textId="34BEECCC" w:rsidR="00A17EAA" w:rsidRDefault="00A17EAA" w:rsidP="00A17EAA">
      <w:pPr>
        <w:pStyle w:val="Heading2"/>
      </w:pPr>
      <w:bookmarkStart w:id="347" w:name="_Toc216880903"/>
      <w:r>
        <w:t>From the department</w:t>
      </w:r>
      <w:bookmarkEnd w:id="347"/>
    </w:p>
    <w:p w14:paraId="26D98862" w14:textId="2D2D29AA" w:rsidR="00A17EAA" w:rsidRDefault="00192F00" w:rsidP="00192F00">
      <w:pPr>
        <w:pStyle w:val="Heading3"/>
      </w:pPr>
      <w:r w:rsidRPr="00192F00">
        <w:t>3-day guarantee legislation introduced</w:t>
      </w:r>
    </w:p>
    <w:p w14:paraId="3725113B" w14:textId="77777777" w:rsidR="00192F00" w:rsidRPr="00192F00" w:rsidRDefault="00192F00" w:rsidP="00192F00">
      <w:r w:rsidRPr="00192F00">
        <w:t>Today, the Australian Government introduced legislation to parliament to give children access to 3 days a week of subsidised early childhood education and care.</w:t>
      </w:r>
    </w:p>
    <w:p w14:paraId="2412E6E4" w14:textId="77777777" w:rsidR="00192F00" w:rsidRPr="00192F00" w:rsidRDefault="00192F00" w:rsidP="00192F00">
      <w:r w:rsidRPr="4EF9F417">
        <w:rPr>
          <w:b/>
          <w:bCs/>
        </w:rPr>
        <w:t xml:space="preserve">It's called the 3-day guarantee. </w:t>
      </w:r>
    </w:p>
    <w:p w14:paraId="0430863C" w14:textId="77777777" w:rsidR="00192F00" w:rsidRPr="00192F00" w:rsidRDefault="00192F00" w:rsidP="00192F00">
      <w:r w:rsidRPr="00192F00">
        <w:t>Should legislation pass, families can get at least 72 subsidised hours of care each fortnight for each child. This is regardless of how much work, training, study or volunteering they do.</w:t>
      </w:r>
    </w:p>
    <w:p w14:paraId="549A5143" w14:textId="77777777" w:rsidR="00192F00" w:rsidRPr="00192F00" w:rsidRDefault="00192F00" w:rsidP="00192F00">
      <w:r w:rsidRPr="00192F00">
        <w:t>Families caring for First Nations children will get 100 hours of subsidised care each fortnight for each child.</w:t>
      </w:r>
    </w:p>
    <w:p w14:paraId="3F2C4A49" w14:textId="77777777" w:rsidR="00192F00" w:rsidRPr="00192F00" w:rsidRDefault="00192F00" w:rsidP="00192F00">
      <w:r w:rsidRPr="00192F00">
        <w:t xml:space="preserve">This proposed change is part of the government’s pathway toward a </w:t>
      </w:r>
      <w:hyperlink r:id="rId1409" w:history="1">
        <w:r w:rsidRPr="00192F00">
          <w:rPr>
            <w:rStyle w:val="Hyperlink"/>
          </w:rPr>
          <w:t>universal early education and care system</w:t>
        </w:r>
      </w:hyperlink>
      <w:r w:rsidRPr="00192F00">
        <w:t>.</w:t>
      </w:r>
    </w:p>
    <w:p w14:paraId="5481E31E" w14:textId="212AAF48" w:rsidR="00192F00" w:rsidRDefault="00192F00" w:rsidP="00192F00">
      <w:r w:rsidRPr="00192F00">
        <w:t xml:space="preserve">Read more about the </w:t>
      </w:r>
      <w:hyperlink r:id="rId1410" w:history="1">
        <w:r w:rsidRPr="00192F00">
          <w:rPr>
            <w:rStyle w:val="Hyperlink"/>
          </w:rPr>
          <w:t>proposed changes</w:t>
        </w:r>
      </w:hyperlink>
      <w:r w:rsidRPr="00192F00">
        <w:t>.</w:t>
      </w:r>
    </w:p>
    <w:p w14:paraId="50210EA7" w14:textId="4A102930" w:rsidR="00192F00" w:rsidRDefault="003B7FC1" w:rsidP="003B7FC1">
      <w:pPr>
        <w:pStyle w:val="Heading3"/>
      </w:pPr>
      <w:r w:rsidRPr="003B7FC1">
        <w:t>How to request a worker retention payment funding review</w:t>
      </w:r>
    </w:p>
    <w:p w14:paraId="6818070F" w14:textId="77777777" w:rsidR="00192F00" w:rsidRPr="00192F00" w:rsidRDefault="00192F00" w:rsidP="00192F00">
      <w:r w:rsidRPr="4EF9F417">
        <w:rPr>
          <w:b/>
          <w:bCs/>
        </w:rPr>
        <w:t xml:space="preserve">The funding review process allows us to support unique providers for whom the standard payment calculation method is not appropriate. </w:t>
      </w:r>
    </w:p>
    <w:p w14:paraId="7CD3BC90" w14:textId="77777777" w:rsidR="00192F00" w:rsidRPr="00192F00" w:rsidRDefault="00192F00" w:rsidP="00192F00">
      <w:r w:rsidRPr="00192F00">
        <w:t xml:space="preserve">A provider must be approved for the worker retention payment and smooth funding across services </w:t>
      </w:r>
      <w:r w:rsidRPr="00192F00">
        <w:rPr>
          <w:b/>
          <w:bCs/>
        </w:rPr>
        <w:t xml:space="preserve">before </w:t>
      </w:r>
      <w:r w:rsidRPr="00192F00">
        <w:t>requesting a funding review.</w:t>
      </w:r>
    </w:p>
    <w:p w14:paraId="61F5D2A7" w14:textId="77777777" w:rsidR="00192F00" w:rsidRPr="00192F00" w:rsidRDefault="00192F00" w:rsidP="00192F00">
      <w:r w:rsidRPr="4EF9F417">
        <w:t>The provider must operate services that:</w:t>
      </w:r>
    </w:p>
    <w:p w14:paraId="2E9F31B4" w14:textId="77777777" w:rsidR="00192F00" w:rsidRPr="00192F00" w:rsidRDefault="00192F00" w:rsidP="001D732A">
      <w:pPr>
        <w:pStyle w:val="ListParagraph"/>
        <w:numPr>
          <w:ilvl w:val="0"/>
          <w:numId w:val="61"/>
        </w:numPr>
      </w:pPr>
      <w:r w:rsidRPr="00192F00">
        <w:t>have a unique staffing profile, or</w:t>
      </w:r>
    </w:p>
    <w:p w14:paraId="2C42827C" w14:textId="77777777" w:rsidR="00192F00" w:rsidRPr="00192F00" w:rsidRDefault="00192F00" w:rsidP="001D732A">
      <w:pPr>
        <w:pStyle w:val="ListParagraph"/>
        <w:numPr>
          <w:ilvl w:val="0"/>
          <w:numId w:val="61"/>
        </w:numPr>
      </w:pPr>
      <w:r w:rsidRPr="00192F00">
        <w:t>have stand-alone jurisdiction-funded preschool rooms, or</w:t>
      </w:r>
    </w:p>
    <w:p w14:paraId="0E949C73" w14:textId="77777777" w:rsidR="00192F00" w:rsidRPr="00192F00" w:rsidRDefault="00192F00" w:rsidP="001D732A">
      <w:pPr>
        <w:pStyle w:val="ListParagraph"/>
        <w:numPr>
          <w:ilvl w:val="0"/>
          <w:numId w:val="61"/>
        </w:numPr>
      </w:pPr>
      <w:r w:rsidRPr="00192F00">
        <w:t>are First Nations, remote/ or very remote, or</w:t>
      </w:r>
    </w:p>
    <w:p w14:paraId="7642B39A" w14:textId="77777777" w:rsidR="00192F00" w:rsidRPr="00192F00" w:rsidRDefault="00192F00" w:rsidP="001D732A">
      <w:pPr>
        <w:pStyle w:val="ListParagraph"/>
        <w:numPr>
          <w:ilvl w:val="0"/>
          <w:numId w:val="61"/>
        </w:numPr>
      </w:pPr>
      <w:r w:rsidRPr="00192F00">
        <w:t>get the Community Child Care Fund and have a unique operating model, or</w:t>
      </w:r>
    </w:p>
    <w:p w14:paraId="77F11440" w14:textId="77777777" w:rsidR="00192F00" w:rsidRPr="00192F00" w:rsidRDefault="00192F00" w:rsidP="4EF9F417">
      <w:pPr>
        <w:pStyle w:val="ListParagraph"/>
      </w:pPr>
      <w:r w:rsidRPr="4EF9F417">
        <w:t>cannot be provided consistent and smoothed funding by the provider across a financial year.</w:t>
      </w:r>
    </w:p>
    <w:p w14:paraId="76A2DE72" w14:textId="77777777" w:rsidR="00192F00" w:rsidRPr="00192F00" w:rsidRDefault="00192F00" w:rsidP="00192F00">
      <w:r w:rsidRPr="00192F00">
        <w:t xml:space="preserve">If you meet the above criteria, contact </w:t>
      </w:r>
      <w:hyperlink r:id="rId1411" w:history="1">
        <w:r w:rsidRPr="00192F00">
          <w:rPr>
            <w:rStyle w:val="Hyperlink"/>
          </w:rPr>
          <w:t>ccshelpdesk@education.gov.au</w:t>
        </w:r>
      </w:hyperlink>
      <w:r w:rsidRPr="00192F00">
        <w:t xml:space="preserve"> to request a funding review.</w:t>
      </w:r>
    </w:p>
    <w:p w14:paraId="59CBB224" w14:textId="613CBDB6" w:rsidR="00192F00" w:rsidRDefault="00192F00" w:rsidP="00192F00">
      <w:r w:rsidRPr="00192F00">
        <w:t xml:space="preserve">Read more about </w:t>
      </w:r>
      <w:hyperlink r:id="rId1412" w:history="1">
        <w:r w:rsidRPr="00192F00">
          <w:rPr>
            <w:rStyle w:val="Hyperlink"/>
          </w:rPr>
          <w:t>requesting a funding review</w:t>
        </w:r>
      </w:hyperlink>
      <w:r w:rsidRPr="00192F00">
        <w:t xml:space="preserve"> on our website.</w:t>
      </w:r>
    </w:p>
    <w:p w14:paraId="052F0F9B" w14:textId="49EE985B" w:rsidR="003B7FC1" w:rsidRDefault="009B6620" w:rsidP="009B6620">
      <w:pPr>
        <w:pStyle w:val="Heading3"/>
      </w:pPr>
      <w:r w:rsidRPr="009B6620">
        <w:t>Give feedback on disability standards</w:t>
      </w:r>
    </w:p>
    <w:p w14:paraId="31A4F15E" w14:textId="77777777" w:rsidR="003B7FC1" w:rsidRPr="003B7FC1" w:rsidRDefault="003B7FC1" w:rsidP="003B7FC1">
      <w:r w:rsidRPr="4EF9F417">
        <w:rPr>
          <w:b/>
          <w:bCs/>
        </w:rPr>
        <w:t xml:space="preserve">We’re seeking feedback on proposed changes to include early childhood education and care (ECEC) in the Disability Standards for Education (the Standards). </w:t>
      </w:r>
    </w:p>
    <w:p w14:paraId="1FCC6CBB" w14:textId="77777777" w:rsidR="003B7FC1" w:rsidRPr="003B7FC1" w:rsidRDefault="003B7FC1" w:rsidP="003B7FC1">
      <w:r w:rsidRPr="003B7FC1">
        <w:t>The Standards explain what you must do to support students with disability.</w:t>
      </w:r>
    </w:p>
    <w:p w14:paraId="007403A6" w14:textId="77777777" w:rsidR="003B7FC1" w:rsidRPr="003B7FC1" w:rsidRDefault="003B7FC1" w:rsidP="003B7FC1">
      <w:r w:rsidRPr="003B7FC1">
        <w:t xml:space="preserve">In </w:t>
      </w:r>
      <w:hyperlink r:id="rId1413" w:history="1">
        <w:r w:rsidRPr="003B7FC1">
          <w:rPr>
            <w:rStyle w:val="Hyperlink"/>
          </w:rPr>
          <w:t>2020 a review of the Standards</w:t>
        </w:r>
      </w:hyperlink>
      <w:r w:rsidRPr="003B7FC1">
        <w:t xml:space="preserve"> recommended including ECEC services. This will make it clearer and easier for you to understand what your service must do to support children with disability under the </w:t>
      </w:r>
      <w:r w:rsidRPr="003B7FC1">
        <w:rPr>
          <w:i/>
          <w:iCs/>
        </w:rPr>
        <w:t>Disability Discrimination Act 1992</w:t>
      </w:r>
      <w:r w:rsidRPr="003B7FC1">
        <w:t>.</w:t>
      </w:r>
    </w:p>
    <w:p w14:paraId="7DBCB63E" w14:textId="77777777" w:rsidR="003B7FC1" w:rsidRPr="003B7FC1" w:rsidRDefault="003B7FC1" w:rsidP="003B7FC1">
      <w:r w:rsidRPr="003B7FC1">
        <w:t>You can give feedback anonymously and you do not have to answer all the questions.</w:t>
      </w:r>
    </w:p>
    <w:p w14:paraId="4F0F7DCF" w14:textId="4BA8588B" w:rsidR="003B7FC1" w:rsidRDefault="003B7FC1" w:rsidP="003B7FC1">
      <w:r w:rsidRPr="003B7FC1">
        <w:t xml:space="preserve">FAQs, documents that explain the changes, and the link to provide feedback are on the </w:t>
      </w:r>
      <w:hyperlink r:id="rId1414" w:history="1">
        <w:r w:rsidRPr="003B7FC1">
          <w:rPr>
            <w:rStyle w:val="Hyperlink"/>
          </w:rPr>
          <w:t>consultation website</w:t>
        </w:r>
      </w:hyperlink>
      <w:r w:rsidRPr="003B7FC1">
        <w:t>.</w:t>
      </w:r>
    </w:p>
    <w:p w14:paraId="045D67D7" w14:textId="701CE45C" w:rsidR="009B6620" w:rsidRDefault="009B6620" w:rsidP="009B6620">
      <w:pPr>
        <w:pStyle w:val="Heading3"/>
      </w:pPr>
      <w:r w:rsidRPr="009B6620">
        <w:t>CCS period of emergency declared</w:t>
      </w:r>
    </w:p>
    <w:p w14:paraId="70557970" w14:textId="77777777" w:rsidR="009B6620" w:rsidRPr="009B6620" w:rsidRDefault="009B6620" w:rsidP="009B6620">
      <w:r w:rsidRPr="009B6620">
        <w:rPr>
          <w:b/>
          <w:bCs/>
        </w:rPr>
        <w:t xml:space="preserve">A Child Care Subsidy (CCS) period of emergency is in place for parts of New South Wales and Queensland due to the impact of storms and flooding.  </w:t>
      </w:r>
    </w:p>
    <w:p w14:paraId="1A209E93" w14:textId="77777777" w:rsidR="009B6620" w:rsidRPr="009B6620" w:rsidRDefault="009B6620" w:rsidP="009B6620">
      <w:r w:rsidRPr="009B6620">
        <w:t>Visit our website to read more about: </w:t>
      </w:r>
    </w:p>
    <w:p w14:paraId="70701BA1" w14:textId="77777777" w:rsidR="009B6620" w:rsidRPr="009B6620" w:rsidRDefault="009B6620" w:rsidP="001D732A">
      <w:pPr>
        <w:pStyle w:val="ListParagraph"/>
        <w:numPr>
          <w:ilvl w:val="0"/>
          <w:numId w:val="60"/>
        </w:numPr>
      </w:pPr>
      <w:hyperlink r:id="rId1415" w:history="1">
        <w:r w:rsidRPr="009B6620">
          <w:rPr>
            <w:rStyle w:val="Hyperlink"/>
          </w:rPr>
          <w:t>NSW storms: CCS period of emergency</w:t>
        </w:r>
      </w:hyperlink>
    </w:p>
    <w:p w14:paraId="17E0F277" w14:textId="77777777" w:rsidR="009B6620" w:rsidRPr="009B6620" w:rsidRDefault="009B6620" w:rsidP="001D732A">
      <w:pPr>
        <w:pStyle w:val="ListParagraph"/>
        <w:numPr>
          <w:ilvl w:val="0"/>
          <w:numId w:val="60"/>
        </w:numPr>
      </w:pPr>
      <w:hyperlink r:id="rId1416" w:history="1">
        <w:r w:rsidRPr="009B6620">
          <w:rPr>
            <w:rStyle w:val="Hyperlink"/>
          </w:rPr>
          <w:t>Queensland floods: CCS period of emergency</w:t>
        </w:r>
      </w:hyperlink>
      <w:r w:rsidRPr="009B6620">
        <w:t>.</w:t>
      </w:r>
    </w:p>
    <w:p w14:paraId="6204D4CC" w14:textId="2BC28630" w:rsidR="009B6620" w:rsidRDefault="009B6620" w:rsidP="009B6620">
      <w:r w:rsidRPr="4EF9F417">
        <w:t>We continue to monitor each situation and will provide updates as required.</w:t>
      </w:r>
    </w:p>
    <w:p w14:paraId="05A793DB" w14:textId="3ADB0549" w:rsidR="009B6620" w:rsidRDefault="009B6620" w:rsidP="00B665C7">
      <w:pPr>
        <w:pStyle w:val="Heading2"/>
      </w:pPr>
      <w:bookmarkStart w:id="348" w:name="_Toc216880904"/>
      <w:r>
        <w:t>Sector spotlight</w:t>
      </w:r>
      <w:bookmarkEnd w:id="348"/>
    </w:p>
    <w:p w14:paraId="1F76DDAE" w14:textId="7F83A276" w:rsidR="009B6620" w:rsidRDefault="00B665C7" w:rsidP="00B665C7">
      <w:pPr>
        <w:pStyle w:val="Heading3"/>
      </w:pPr>
      <w:r w:rsidRPr="00B665C7">
        <w:t>Changes to fit and proper person requirements</w:t>
      </w:r>
    </w:p>
    <w:p w14:paraId="43D6CCCB" w14:textId="77777777" w:rsidR="00B665C7" w:rsidRPr="00B665C7" w:rsidRDefault="00B665C7" w:rsidP="00B665C7">
      <w:r w:rsidRPr="00B665C7">
        <w:rPr>
          <w:b/>
          <w:bCs/>
        </w:rPr>
        <w:t xml:space="preserve">From 1 April 2025, new CCS provider approval applicants will need to provide a statement of tax record (STR). </w:t>
      </w:r>
    </w:p>
    <w:p w14:paraId="227B65C9" w14:textId="77777777" w:rsidR="00B665C7" w:rsidRPr="00B665C7" w:rsidRDefault="00B665C7" w:rsidP="00B665C7">
      <w:r w:rsidRPr="00B665C7">
        <w:t>The provider must supply the STR. Applicants will need to:</w:t>
      </w:r>
    </w:p>
    <w:p w14:paraId="72FC81EB" w14:textId="77777777" w:rsidR="00B665C7" w:rsidRPr="00B665C7" w:rsidRDefault="00B665C7" w:rsidP="001D732A">
      <w:pPr>
        <w:pStyle w:val="ListParagraph"/>
        <w:numPr>
          <w:ilvl w:val="0"/>
          <w:numId w:val="59"/>
        </w:numPr>
      </w:pPr>
      <w:r w:rsidRPr="00B665C7">
        <w:t>request and obtain the required STR for their organisation from the Australian Taxation Office (ATO)</w:t>
      </w:r>
    </w:p>
    <w:p w14:paraId="5C111386" w14:textId="77777777" w:rsidR="00B665C7" w:rsidRPr="00B665C7" w:rsidRDefault="00B665C7" w:rsidP="001D732A">
      <w:pPr>
        <w:pStyle w:val="ListParagraph"/>
        <w:numPr>
          <w:ilvl w:val="0"/>
          <w:numId w:val="59"/>
        </w:numPr>
      </w:pPr>
      <w:r w:rsidRPr="00B665C7">
        <w:t>provide the STR as part of their application for CCS approval.</w:t>
      </w:r>
    </w:p>
    <w:p w14:paraId="1626DEF6" w14:textId="77777777" w:rsidR="00B665C7" w:rsidRPr="00B665C7" w:rsidRDefault="00B665C7" w:rsidP="00B665C7">
      <w:r w:rsidRPr="4EF9F417">
        <w:t>For CCS approval, a provider must be considered fit and proper to handle public money. All new providers go through a fit and proper assessment. The STR will form part of this assessment. It demonstrates a provider’s engagement with the tax system.</w:t>
      </w:r>
    </w:p>
    <w:p w14:paraId="6C4450B1" w14:textId="77777777" w:rsidR="00B665C7" w:rsidRPr="00B665C7" w:rsidRDefault="00B665C7" w:rsidP="00B665C7">
      <w:r w:rsidRPr="00B665C7">
        <w:t>Providers will be able to request an STR from the ATO:</w:t>
      </w:r>
    </w:p>
    <w:p w14:paraId="13D88187" w14:textId="77777777" w:rsidR="00B665C7" w:rsidRPr="00B665C7" w:rsidRDefault="00B665C7" w:rsidP="001D732A">
      <w:pPr>
        <w:pStyle w:val="ListParagraph"/>
        <w:numPr>
          <w:ilvl w:val="0"/>
          <w:numId w:val="58"/>
        </w:numPr>
      </w:pPr>
      <w:r w:rsidRPr="00B665C7">
        <w:t xml:space="preserve">by using </w:t>
      </w:r>
      <w:hyperlink r:id="rId1417" w:history="1">
        <w:r w:rsidRPr="00B665C7">
          <w:rPr>
            <w:rStyle w:val="Hyperlink"/>
          </w:rPr>
          <w:t>ATO online services</w:t>
        </w:r>
      </w:hyperlink>
      <w:r w:rsidRPr="00B665C7">
        <w:t xml:space="preserve"> </w:t>
      </w:r>
    </w:p>
    <w:p w14:paraId="73EDC8D2" w14:textId="77777777" w:rsidR="00B665C7" w:rsidRPr="00B665C7" w:rsidRDefault="00B665C7" w:rsidP="001D732A">
      <w:pPr>
        <w:pStyle w:val="ListParagraph"/>
        <w:numPr>
          <w:ilvl w:val="0"/>
          <w:numId w:val="58"/>
        </w:numPr>
      </w:pPr>
      <w:r w:rsidRPr="00B665C7">
        <w:t>through their registered tax professional.</w:t>
      </w:r>
    </w:p>
    <w:p w14:paraId="2A3E87B7" w14:textId="043E03A6" w:rsidR="00B665C7" w:rsidRDefault="00B665C7" w:rsidP="00B665C7">
      <w:r w:rsidRPr="00B665C7">
        <w:t xml:space="preserve">Visit our website for more information on </w:t>
      </w:r>
      <w:hyperlink r:id="rId1418" w:history="1">
        <w:r w:rsidRPr="00B665C7">
          <w:rPr>
            <w:rStyle w:val="Hyperlink"/>
          </w:rPr>
          <w:t>STR for CCS</w:t>
        </w:r>
      </w:hyperlink>
      <w:r w:rsidRPr="00B665C7">
        <w:t>.</w:t>
      </w:r>
    </w:p>
    <w:p w14:paraId="35D5D7BA" w14:textId="26689F2D" w:rsidR="00B665C7" w:rsidRDefault="00B665C7" w:rsidP="00DD509A">
      <w:pPr>
        <w:pStyle w:val="Heading2"/>
      </w:pPr>
      <w:bookmarkStart w:id="349" w:name="_Toc216880905"/>
      <w:r>
        <w:t>Facts from FAL</w:t>
      </w:r>
      <w:bookmarkEnd w:id="349"/>
    </w:p>
    <w:p w14:paraId="51289529" w14:textId="07B3464A" w:rsidR="00DD509A" w:rsidRDefault="00DD509A" w:rsidP="00DD509A">
      <w:pPr>
        <w:pStyle w:val="Heading3"/>
      </w:pPr>
      <w:r w:rsidRPr="00DD509A">
        <w:t>Inducements and advertising your service</w:t>
      </w:r>
      <w:r>
        <w:tab/>
      </w:r>
    </w:p>
    <w:p w14:paraId="0DE45F31" w14:textId="77777777" w:rsidR="00DD509A" w:rsidRPr="00DD509A" w:rsidRDefault="00DD509A" w:rsidP="00DD509A">
      <w:r w:rsidRPr="00DD509A">
        <w:rPr>
          <w:b/>
          <w:bCs/>
        </w:rPr>
        <w:t xml:space="preserve">An inducement is an incentive offered by a provider or a third party to secure a child’s enrolment at a service.  </w:t>
      </w:r>
    </w:p>
    <w:p w14:paraId="0D2486CA" w14:textId="77777777" w:rsidR="00DD509A" w:rsidRPr="00DD509A" w:rsidRDefault="00DD509A" w:rsidP="00DD509A">
      <w:r w:rsidRPr="4EF9F417">
        <w:t>Inducements that are financial or not directly associated with the quality or provision of education or care services are not allowed. This includes cash, vouchers, electronics devices, gifts or gift cards.</w:t>
      </w:r>
    </w:p>
    <w:p w14:paraId="4D539866" w14:textId="77777777" w:rsidR="00DD509A" w:rsidRPr="00DD509A" w:rsidRDefault="00DD509A" w:rsidP="00DD509A">
      <w:r w:rsidRPr="00DD509A">
        <w:t>You can:</w:t>
      </w:r>
    </w:p>
    <w:p w14:paraId="1B0A508E" w14:textId="77777777" w:rsidR="00DD509A" w:rsidRPr="00DD509A" w:rsidRDefault="00DD509A" w:rsidP="001D732A">
      <w:pPr>
        <w:pStyle w:val="ListParagraph"/>
        <w:numPr>
          <w:ilvl w:val="0"/>
          <w:numId w:val="57"/>
        </w:numPr>
      </w:pPr>
      <w:r w:rsidRPr="00DD509A">
        <w:t>offer discounted or free care</w:t>
      </w:r>
    </w:p>
    <w:p w14:paraId="75C126B5" w14:textId="77777777" w:rsidR="00DD509A" w:rsidRPr="00DD509A" w:rsidRDefault="00DD509A" w:rsidP="001D732A">
      <w:pPr>
        <w:pStyle w:val="ListParagraph"/>
        <w:numPr>
          <w:ilvl w:val="0"/>
          <w:numId w:val="57"/>
        </w:numPr>
      </w:pPr>
      <w:r w:rsidRPr="00DD509A">
        <w:t>advertise your service and offer free site visits or trial periods</w:t>
      </w:r>
    </w:p>
    <w:p w14:paraId="0DF6E6C4" w14:textId="77777777" w:rsidR="00DD509A" w:rsidRPr="00DD509A" w:rsidRDefault="00DD509A" w:rsidP="001D732A">
      <w:pPr>
        <w:pStyle w:val="ListParagraph"/>
        <w:numPr>
          <w:ilvl w:val="0"/>
          <w:numId w:val="57"/>
        </w:numPr>
      </w:pPr>
      <w:r w:rsidRPr="00DD509A">
        <w:t>issue marketing merchandise to the value of $30 per complying written arrangement</w:t>
      </w:r>
    </w:p>
    <w:p w14:paraId="53FFAE2A" w14:textId="77777777" w:rsidR="00DD509A" w:rsidRPr="00DD509A" w:rsidRDefault="00DD509A" w:rsidP="001D732A">
      <w:pPr>
        <w:pStyle w:val="ListParagraph"/>
        <w:numPr>
          <w:ilvl w:val="0"/>
          <w:numId w:val="57"/>
        </w:numPr>
      </w:pPr>
      <w:r w:rsidRPr="00DD509A">
        <w:t>include extra-curricular activities as part of a session fee</w:t>
      </w:r>
    </w:p>
    <w:p w14:paraId="12C96D9B" w14:textId="77777777" w:rsidR="00DD509A" w:rsidRPr="00DD509A" w:rsidRDefault="00DD509A" w:rsidP="001D732A">
      <w:pPr>
        <w:pStyle w:val="ListParagraph"/>
        <w:numPr>
          <w:ilvl w:val="0"/>
          <w:numId w:val="57"/>
        </w:numPr>
      </w:pPr>
      <w:r w:rsidRPr="00DD509A">
        <w:t>advertise your social impact through activities like donations to a charity</w:t>
      </w:r>
    </w:p>
    <w:p w14:paraId="547E9FCF" w14:textId="77777777" w:rsidR="00DD509A" w:rsidRPr="00DD509A" w:rsidRDefault="00DD509A" w:rsidP="4EF9F417">
      <w:pPr>
        <w:pStyle w:val="ListParagraph"/>
      </w:pPr>
      <w:r w:rsidRPr="4EF9F417">
        <w:t>provide transport to or from your service, if this is part of your normal business practice.</w:t>
      </w:r>
    </w:p>
    <w:p w14:paraId="18C5B380" w14:textId="77777777" w:rsidR="00DD509A" w:rsidRPr="00DD509A" w:rsidRDefault="00DD509A" w:rsidP="00DD509A">
      <w:r w:rsidRPr="00DD509A">
        <w:t>Fee discounts must be reported correctly if CCS is claimed.</w:t>
      </w:r>
    </w:p>
    <w:p w14:paraId="5EF6E15E" w14:textId="7383ED2B" w:rsidR="00B665C7" w:rsidRDefault="00DD509A" w:rsidP="00DD509A">
      <w:r w:rsidRPr="00DD509A">
        <w:t xml:space="preserve">Read about </w:t>
      </w:r>
      <w:hyperlink r:id="rId1419" w:history="1">
        <w:r w:rsidRPr="00DD509A">
          <w:rPr>
            <w:rStyle w:val="Hyperlink"/>
          </w:rPr>
          <w:t>inducements and advertising at your service</w:t>
        </w:r>
      </w:hyperlink>
      <w:r w:rsidRPr="00DD509A">
        <w:t xml:space="preserve"> on our website.</w:t>
      </w:r>
    </w:p>
    <w:p w14:paraId="61F5E136" w14:textId="11EC09BD" w:rsidR="00DD509A" w:rsidRDefault="00F20EF7" w:rsidP="00F20EF7">
      <w:pPr>
        <w:pStyle w:val="Heading3"/>
      </w:pPr>
      <w:r w:rsidRPr="00F20EF7">
        <w:t>How to avoid an overpayment</w:t>
      </w:r>
    </w:p>
    <w:p w14:paraId="3D449675" w14:textId="77777777" w:rsidR="00F20EF7" w:rsidRPr="00F20EF7" w:rsidRDefault="00F20EF7" w:rsidP="00F20EF7">
      <w:r w:rsidRPr="4EF9F417">
        <w:rPr>
          <w:b/>
          <w:bCs/>
        </w:rPr>
        <w:t xml:space="preserve">You may sometimes receive more CCS than you’re entitled to. This is known as an overpayment. </w:t>
      </w:r>
    </w:p>
    <w:p w14:paraId="0B4CDE19" w14:textId="77777777" w:rsidR="00F20EF7" w:rsidRPr="00F20EF7" w:rsidRDefault="00F20EF7" w:rsidP="00F20EF7">
      <w:r w:rsidRPr="4EF9F417">
        <w:t>Overpayments generally occur if you withdraw or change a session report, such as recording fewer hours of care.</w:t>
      </w:r>
    </w:p>
    <w:p w14:paraId="1EF12586" w14:textId="77777777" w:rsidR="00F20EF7" w:rsidRPr="00F20EF7" w:rsidRDefault="00F20EF7" w:rsidP="00F20EF7">
      <w:r w:rsidRPr="4EF9F417">
        <w:t>If this happens, we’ll use your future CCS payments to pay back the difference. This is called offsetting. You can see if offsetting has occurred in your payment advice in the Child Care Subsidy System.</w:t>
      </w:r>
    </w:p>
    <w:p w14:paraId="24394140" w14:textId="77777777" w:rsidR="00F20EF7" w:rsidRPr="00F20EF7" w:rsidRDefault="00F20EF7" w:rsidP="00F20EF7">
      <w:r w:rsidRPr="4EF9F417">
        <w:t>The best way to avoid an overpayment is to submit accurate and timely session reports.</w:t>
      </w:r>
    </w:p>
    <w:p w14:paraId="5EEC81B1" w14:textId="4388F73C" w:rsidR="00DD509A" w:rsidRDefault="00F20EF7" w:rsidP="00F20EF7">
      <w:r w:rsidRPr="00F20EF7">
        <w:t xml:space="preserve">Learn more about </w:t>
      </w:r>
      <w:hyperlink r:id="rId1420" w:history="1">
        <w:r w:rsidRPr="00F20EF7">
          <w:rPr>
            <w:rStyle w:val="Hyperlink"/>
          </w:rPr>
          <w:t>how to manage overpayments</w:t>
        </w:r>
      </w:hyperlink>
      <w:r w:rsidRPr="00F20EF7">
        <w:t xml:space="preserve"> on our website.</w:t>
      </w:r>
    </w:p>
    <w:p w14:paraId="4A7E261B" w14:textId="420E8B76" w:rsidR="00F20EF7" w:rsidRDefault="00F31EFF" w:rsidP="00F31EFF">
      <w:pPr>
        <w:pStyle w:val="Heading3"/>
      </w:pPr>
      <w:r w:rsidRPr="00F31EFF">
        <w:t>Need help administering CCS?</w:t>
      </w:r>
    </w:p>
    <w:p w14:paraId="2425FBCB" w14:textId="77777777" w:rsidR="00F31EFF" w:rsidRPr="00F31EFF" w:rsidRDefault="00F31EFF" w:rsidP="00F31EFF">
      <w:r w:rsidRPr="4EF9F417">
        <w:rPr>
          <w:b/>
          <w:bCs/>
        </w:rPr>
        <w:t xml:space="preserve">Our website has everything you need to know about child care subsidy, including </w:t>
      </w:r>
      <w:hyperlink r:id="rId1421">
        <w:r w:rsidRPr="4EF9F417">
          <w:rPr>
            <w:rStyle w:val="Hyperlink"/>
            <w:b/>
            <w:bCs/>
          </w:rPr>
          <w:t>how-to guides</w:t>
        </w:r>
      </w:hyperlink>
      <w:r w:rsidRPr="4EF9F417">
        <w:rPr>
          <w:b/>
          <w:bCs/>
        </w:rPr>
        <w:t xml:space="preserve"> for administering CCS. </w:t>
      </w:r>
    </w:p>
    <w:p w14:paraId="60395DCE" w14:textId="77777777" w:rsidR="00F31EFF" w:rsidRPr="00F31EFF" w:rsidRDefault="00F31EFF" w:rsidP="00F31EFF">
      <w:r w:rsidRPr="00F31EFF">
        <w:t>If you need specific help to administer CCS, our CCS Provider Helpdesk is the place to go.</w:t>
      </w:r>
    </w:p>
    <w:p w14:paraId="13D0977B" w14:textId="77777777" w:rsidR="00F31EFF" w:rsidRPr="00F31EFF" w:rsidRDefault="00F31EFF" w:rsidP="00F31EFF">
      <w:r w:rsidRPr="4EF9F417">
        <w:t>The helpdesk provides frontline support for child care providers and services seeking answers. The helpdesk can answer your questions about:</w:t>
      </w:r>
    </w:p>
    <w:p w14:paraId="445015E3" w14:textId="77777777" w:rsidR="00F31EFF" w:rsidRPr="00F31EFF" w:rsidRDefault="00F31EFF" w:rsidP="001D732A">
      <w:pPr>
        <w:pStyle w:val="ListParagraph"/>
        <w:numPr>
          <w:ilvl w:val="0"/>
          <w:numId w:val="56"/>
        </w:numPr>
      </w:pPr>
      <w:r w:rsidRPr="00F31EFF">
        <w:t>CCS and ACCS payments</w:t>
      </w:r>
    </w:p>
    <w:p w14:paraId="4F6474E3" w14:textId="77777777" w:rsidR="00F31EFF" w:rsidRPr="00F31EFF" w:rsidRDefault="00F31EFF" w:rsidP="001D732A">
      <w:pPr>
        <w:pStyle w:val="ListParagraph"/>
        <w:numPr>
          <w:ilvl w:val="0"/>
          <w:numId w:val="56"/>
        </w:numPr>
      </w:pPr>
      <w:r w:rsidRPr="00F31EFF">
        <w:t>enrolments</w:t>
      </w:r>
    </w:p>
    <w:p w14:paraId="5BE516FC" w14:textId="77777777" w:rsidR="00F31EFF" w:rsidRPr="00F31EFF" w:rsidRDefault="00F31EFF" w:rsidP="001D732A">
      <w:pPr>
        <w:pStyle w:val="ListParagraph"/>
        <w:numPr>
          <w:ilvl w:val="0"/>
          <w:numId w:val="56"/>
        </w:numPr>
      </w:pPr>
      <w:r w:rsidRPr="00F31EFF">
        <w:t>session reports</w:t>
      </w:r>
    </w:p>
    <w:p w14:paraId="7EAF984F" w14:textId="77777777" w:rsidR="00F31EFF" w:rsidRPr="00F31EFF" w:rsidRDefault="00F31EFF" w:rsidP="001D732A">
      <w:pPr>
        <w:pStyle w:val="ListParagraph"/>
        <w:numPr>
          <w:ilvl w:val="0"/>
          <w:numId w:val="56"/>
        </w:numPr>
      </w:pPr>
      <w:r w:rsidRPr="00F31EFF">
        <w:t>gap fees</w:t>
      </w:r>
    </w:p>
    <w:p w14:paraId="31731BF1" w14:textId="77777777" w:rsidR="00F31EFF" w:rsidRPr="00F31EFF" w:rsidRDefault="00F31EFF" w:rsidP="001D732A">
      <w:pPr>
        <w:pStyle w:val="ListParagraph"/>
        <w:numPr>
          <w:ilvl w:val="0"/>
          <w:numId w:val="56"/>
        </w:numPr>
      </w:pPr>
      <w:r w:rsidRPr="00F31EFF">
        <w:t>absences.</w:t>
      </w:r>
    </w:p>
    <w:p w14:paraId="2803AF2A" w14:textId="77777777" w:rsidR="00F31EFF" w:rsidRPr="00F31EFF" w:rsidRDefault="00F31EFF" w:rsidP="00F31EFF">
      <w:r w:rsidRPr="00F31EFF">
        <w:t xml:space="preserve">You can email the helpdesk on </w:t>
      </w:r>
      <w:hyperlink r:id="rId1422" w:history="1">
        <w:r w:rsidRPr="00F31EFF">
          <w:rPr>
            <w:rStyle w:val="Hyperlink"/>
          </w:rPr>
          <w:t>CCShelpdesk@education.gov.au</w:t>
        </w:r>
      </w:hyperlink>
      <w:r w:rsidRPr="00F31EFF">
        <w:t xml:space="preserve"> anytime. We will respond during business hours.</w:t>
      </w:r>
    </w:p>
    <w:p w14:paraId="6A9A61E6" w14:textId="3063A418" w:rsidR="00F20EF7" w:rsidRDefault="00F31EFF" w:rsidP="00F31EFF">
      <w:r w:rsidRPr="00F31EFF">
        <w:t>If your query relates to CCS, always include your CCS Provider/Service ID in your email.</w:t>
      </w:r>
    </w:p>
    <w:p w14:paraId="400601C5" w14:textId="0BBFB960" w:rsidR="00F31EFF" w:rsidRDefault="00145720" w:rsidP="00145720">
      <w:pPr>
        <w:pStyle w:val="Heading2"/>
      </w:pPr>
      <w:bookmarkStart w:id="350" w:name="_Toc216880906"/>
      <w:r>
        <w:t>Workforce support</w:t>
      </w:r>
      <w:bookmarkEnd w:id="350"/>
    </w:p>
    <w:p w14:paraId="47917380" w14:textId="264D202F" w:rsidR="00145720" w:rsidRDefault="00145720" w:rsidP="00145720">
      <w:pPr>
        <w:pStyle w:val="Heading3"/>
      </w:pPr>
      <w:r w:rsidRPr="00145720">
        <w:t>Apply for a professional development subsidy</w:t>
      </w:r>
    </w:p>
    <w:p w14:paraId="0871858C" w14:textId="77777777" w:rsidR="00145720" w:rsidRPr="00145720" w:rsidRDefault="00145720" w:rsidP="00145720">
      <w:r w:rsidRPr="00145720">
        <w:rPr>
          <w:b/>
          <w:bCs/>
        </w:rPr>
        <w:t>Applications for our professional development subsidies are open.</w:t>
      </w:r>
    </w:p>
    <w:p w14:paraId="061CF3CD" w14:textId="77777777" w:rsidR="00145720" w:rsidRPr="00145720" w:rsidRDefault="00145720" w:rsidP="00145720">
      <w:r w:rsidRPr="00145720">
        <w:t>The subsidies aim to strengthen the skills and professional experience of your workforce.</w:t>
      </w:r>
    </w:p>
    <w:p w14:paraId="1FC1ABD5" w14:textId="77777777" w:rsidR="00145720" w:rsidRPr="00145720" w:rsidRDefault="00145720" w:rsidP="00145720">
      <w:r w:rsidRPr="00145720">
        <w:t>We pay the subsidies to providers to pass on to staff through training opportunities and paid leave.</w:t>
      </w:r>
    </w:p>
    <w:p w14:paraId="63E9D23C" w14:textId="77777777" w:rsidR="00145720" w:rsidRPr="00145720" w:rsidRDefault="00145720" w:rsidP="00145720">
      <w:r w:rsidRPr="4EF9F417">
        <w:t>The subsidies provide a flat daily or weekly rate depending on the activity. This may not cover all costs. Providers are responsible for any remaining costs, including associated on-costs.</w:t>
      </w:r>
    </w:p>
    <w:p w14:paraId="1C33290E" w14:textId="77777777" w:rsidR="00145720" w:rsidRPr="00145720" w:rsidRDefault="00145720" w:rsidP="00145720">
      <w:r w:rsidRPr="00145720">
        <w:t>Following high demand for the professional development subsidy in the last round, we will prioritise applications for:</w:t>
      </w:r>
    </w:p>
    <w:p w14:paraId="71BACF15" w14:textId="77777777" w:rsidR="00145720" w:rsidRPr="00145720" w:rsidRDefault="00145720" w:rsidP="001D732A">
      <w:pPr>
        <w:pStyle w:val="ListParagraph"/>
        <w:numPr>
          <w:ilvl w:val="0"/>
          <w:numId w:val="62"/>
        </w:numPr>
      </w:pPr>
      <w:r w:rsidRPr="00145720">
        <w:t>educators in regional and remote areas</w:t>
      </w:r>
    </w:p>
    <w:p w14:paraId="26A74008" w14:textId="77777777" w:rsidR="00145720" w:rsidRPr="00145720" w:rsidRDefault="00145720" w:rsidP="001D732A">
      <w:pPr>
        <w:pStyle w:val="ListParagraph"/>
        <w:numPr>
          <w:ilvl w:val="0"/>
          <w:numId w:val="62"/>
        </w:numPr>
      </w:pPr>
      <w:r w:rsidRPr="00145720">
        <w:t>First Nations educators.</w:t>
      </w:r>
    </w:p>
    <w:p w14:paraId="79503FDB" w14:textId="77777777" w:rsidR="00145720" w:rsidRPr="00145720" w:rsidRDefault="00145720" w:rsidP="00145720">
      <w:r w:rsidRPr="00145720">
        <w:t>Remaining applications will be funded in the order they are received until funding is exhausted.</w:t>
      </w:r>
    </w:p>
    <w:p w14:paraId="16AEA34E" w14:textId="77777777" w:rsidR="00145720" w:rsidRPr="00145720" w:rsidRDefault="00145720" w:rsidP="00145720">
      <w:r w:rsidRPr="00145720">
        <w:t>Applications close on 14 March.</w:t>
      </w:r>
    </w:p>
    <w:p w14:paraId="19ECACEA" w14:textId="44BBACCB" w:rsidR="00145720" w:rsidRDefault="00145720" w:rsidP="00145720">
      <w:r w:rsidRPr="00145720">
        <w:t xml:space="preserve">Learn more about the </w:t>
      </w:r>
      <w:hyperlink r:id="rId1423" w:history="1">
        <w:r w:rsidRPr="00145720">
          <w:rPr>
            <w:rStyle w:val="Hyperlink"/>
          </w:rPr>
          <w:t>professional development opportunities</w:t>
        </w:r>
      </w:hyperlink>
      <w:r w:rsidRPr="00145720">
        <w:t>.</w:t>
      </w:r>
    </w:p>
    <w:p w14:paraId="691CEB2A" w14:textId="72268960" w:rsidR="00145720" w:rsidRDefault="00145720" w:rsidP="008C7836">
      <w:pPr>
        <w:pStyle w:val="Heading2"/>
      </w:pPr>
      <w:bookmarkStart w:id="351" w:name="_Toc216880907"/>
      <w:r>
        <w:t>News for families</w:t>
      </w:r>
      <w:bookmarkEnd w:id="351"/>
    </w:p>
    <w:p w14:paraId="4D1BB008" w14:textId="060AFD78" w:rsidR="00145720" w:rsidRDefault="008C7836" w:rsidP="008C7836">
      <w:pPr>
        <w:pStyle w:val="Heading3"/>
      </w:pPr>
      <w:r w:rsidRPr="4EF9F417">
        <w:t>Getting help with child care fees for before and after school care</w:t>
      </w:r>
    </w:p>
    <w:p w14:paraId="27A3F8F7" w14:textId="77777777" w:rsidR="008C7836" w:rsidRPr="008C7836" w:rsidRDefault="008C7836" w:rsidP="008C7836">
      <w:r w:rsidRPr="4EF9F417">
        <w:t>Child Care Subsidy (CCS) can help with the cost of child care, before and after school care and holiday care.</w:t>
      </w:r>
    </w:p>
    <w:p w14:paraId="1EB6440E" w14:textId="5892DCB1" w:rsidR="008C7836" w:rsidRDefault="008C7836" w:rsidP="008C7836">
      <w:r w:rsidRPr="008C7836">
        <w:t xml:space="preserve">Read more on the </w:t>
      </w:r>
      <w:hyperlink r:id="rId1424" w:history="1">
        <w:r w:rsidRPr="008C7836">
          <w:rPr>
            <w:rStyle w:val="Hyperlink"/>
          </w:rPr>
          <w:t>Services Australia website</w:t>
        </w:r>
      </w:hyperlink>
      <w:r w:rsidRPr="008C7836">
        <w:t>.</w:t>
      </w:r>
    </w:p>
    <w:p w14:paraId="1226DEAB" w14:textId="77777777" w:rsidR="009B6620" w:rsidRPr="00A17EAA" w:rsidRDefault="009B6620" w:rsidP="009B6620"/>
    <w:p w14:paraId="1D633B8C" w14:textId="62255128" w:rsidR="00A76A5F" w:rsidRDefault="00A76A5F" w:rsidP="002555AC">
      <w:pPr>
        <w:pStyle w:val="Issuedate"/>
      </w:pPr>
      <w:bookmarkStart w:id="352" w:name="_Toc216880908"/>
      <w:r>
        <w:t>3 February 2025</w:t>
      </w:r>
      <w:bookmarkEnd w:id="352"/>
    </w:p>
    <w:p w14:paraId="6CCEA533" w14:textId="36036B8C" w:rsidR="00A76A5F" w:rsidRDefault="00F20BD2" w:rsidP="00F20BD2">
      <w:pPr>
        <w:pStyle w:val="Heading2"/>
      </w:pPr>
      <w:bookmarkStart w:id="353" w:name="_Toc216880909"/>
      <w:r w:rsidRPr="00F20BD2">
        <w:t>NSW storms: CCS period of emergency declared</w:t>
      </w:r>
      <w:bookmarkEnd w:id="353"/>
    </w:p>
    <w:p w14:paraId="5F4341C7" w14:textId="77777777" w:rsidR="008F4791" w:rsidRPr="008F4791" w:rsidRDefault="008F4791" w:rsidP="008F4791">
      <w:r w:rsidRPr="4EF9F417">
        <w:rPr>
          <w:b/>
          <w:bCs/>
        </w:rPr>
        <w:t xml:space="preserve">We’ve declared a Child Care Subsidy (CCS) period of emergency in parts of NSW following storm activity. </w:t>
      </w:r>
    </w:p>
    <w:p w14:paraId="323F5D83" w14:textId="77777777" w:rsidR="008F4791" w:rsidRPr="008F4791" w:rsidRDefault="008F4791" w:rsidP="008F4791">
      <w:r w:rsidRPr="008F4791">
        <w:t>The CCS period of emergency applies from 15 January 2025 to 17 January 2025 in the following local government areas:</w:t>
      </w:r>
    </w:p>
    <w:p w14:paraId="43F34BD9" w14:textId="77777777" w:rsidR="008F4791" w:rsidRPr="008F4791" w:rsidRDefault="008F4791" w:rsidP="002B4410">
      <w:pPr>
        <w:pStyle w:val="ListParagraph"/>
        <w:numPr>
          <w:ilvl w:val="0"/>
          <w:numId w:val="53"/>
        </w:numPr>
      </w:pPr>
      <w:r w:rsidRPr="008F4791">
        <w:t>City of Maitland</w:t>
      </w:r>
    </w:p>
    <w:p w14:paraId="67B194D4" w14:textId="77777777" w:rsidR="008F4791" w:rsidRPr="008F4791" w:rsidRDefault="008F4791" w:rsidP="002B4410">
      <w:pPr>
        <w:pStyle w:val="ListParagraph"/>
        <w:numPr>
          <w:ilvl w:val="0"/>
          <w:numId w:val="53"/>
        </w:numPr>
      </w:pPr>
      <w:r w:rsidRPr="008F4791">
        <w:t>Port Stephens Council</w:t>
      </w:r>
    </w:p>
    <w:p w14:paraId="22A7706B" w14:textId="77777777" w:rsidR="008F4791" w:rsidRPr="008F4791" w:rsidRDefault="008F4791" w:rsidP="002B4410">
      <w:pPr>
        <w:pStyle w:val="ListParagraph"/>
        <w:numPr>
          <w:ilvl w:val="0"/>
          <w:numId w:val="53"/>
        </w:numPr>
      </w:pPr>
      <w:r w:rsidRPr="008F4791">
        <w:t>Singleton Council</w:t>
      </w:r>
    </w:p>
    <w:p w14:paraId="0C9085D3" w14:textId="77777777" w:rsidR="008F4791" w:rsidRPr="008F4791" w:rsidRDefault="008F4791" w:rsidP="002B4410">
      <w:pPr>
        <w:pStyle w:val="ListParagraph"/>
        <w:numPr>
          <w:ilvl w:val="0"/>
          <w:numId w:val="53"/>
        </w:numPr>
      </w:pPr>
      <w:r w:rsidRPr="008F4791">
        <w:t>Northern Beaches Council</w:t>
      </w:r>
    </w:p>
    <w:p w14:paraId="1F6AB809" w14:textId="77777777" w:rsidR="008F4791" w:rsidRPr="008F4791" w:rsidRDefault="008F4791" w:rsidP="002B4410">
      <w:pPr>
        <w:pStyle w:val="ListParagraph"/>
        <w:numPr>
          <w:ilvl w:val="0"/>
          <w:numId w:val="53"/>
        </w:numPr>
      </w:pPr>
      <w:r w:rsidRPr="008F4791">
        <w:t>Mid-Coast Council</w:t>
      </w:r>
    </w:p>
    <w:p w14:paraId="5C22F694" w14:textId="77777777" w:rsidR="008F4791" w:rsidRPr="008F4791" w:rsidRDefault="008F4791" w:rsidP="002B4410">
      <w:pPr>
        <w:pStyle w:val="ListParagraph"/>
        <w:numPr>
          <w:ilvl w:val="0"/>
          <w:numId w:val="53"/>
        </w:numPr>
      </w:pPr>
      <w:r w:rsidRPr="008F4791">
        <w:t>Lake Macquarie City Council</w:t>
      </w:r>
    </w:p>
    <w:p w14:paraId="445A6647" w14:textId="77777777" w:rsidR="008F4791" w:rsidRPr="008F4791" w:rsidRDefault="008F4791" w:rsidP="002B4410">
      <w:pPr>
        <w:pStyle w:val="ListParagraph"/>
        <w:numPr>
          <w:ilvl w:val="0"/>
          <w:numId w:val="53"/>
        </w:numPr>
      </w:pPr>
      <w:r w:rsidRPr="008F4791">
        <w:t>Dungog Shire Council</w:t>
      </w:r>
    </w:p>
    <w:p w14:paraId="5B129BD1" w14:textId="77777777" w:rsidR="008F4791" w:rsidRPr="008F4791" w:rsidRDefault="008F4791" w:rsidP="002B4410">
      <w:pPr>
        <w:pStyle w:val="ListParagraph"/>
        <w:numPr>
          <w:ilvl w:val="0"/>
          <w:numId w:val="53"/>
        </w:numPr>
      </w:pPr>
      <w:r w:rsidRPr="008F4791">
        <w:t>Cessnock City Council</w:t>
      </w:r>
    </w:p>
    <w:p w14:paraId="73F07B96" w14:textId="77777777" w:rsidR="008F4791" w:rsidRPr="008F4791" w:rsidRDefault="008F4791" w:rsidP="002B4410">
      <w:pPr>
        <w:pStyle w:val="ListParagraph"/>
        <w:numPr>
          <w:ilvl w:val="0"/>
          <w:numId w:val="53"/>
        </w:numPr>
      </w:pPr>
      <w:r w:rsidRPr="008F4791">
        <w:t>Blacktown City Council</w:t>
      </w:r>
    </w:p>
    <w:p w14:paraId="6BC22173" w14:textId="77777777" w:rsidR="008F4791" w:rsidRPr="008F4791" w:rsidRDefault="008F4791" w:rsidP="002B4410">
      <w:pPr>
        <w:pStyle w:val="ListParagraph"/>
        <w:numPr>
          <w:ilvl w:val="0"/>
          <w:numId w:val="53"/>
        </w:numPr>
      </w:pPr>
      <w:r w:rsidRPr="008F4791">
        <w:t>Hawkesbury City Council</w:t>
      </w:r>
    </w:p>
    <w:p w14:paraId="118A31A4" w14:textId="77777777" w:rsidR="008F4791" w:rsidRPr="008F4791" w:rsidRDefault="008F4791" w:rsidP="002B4410">
      <w:pPr>
        <w:pStyle w:val="ListParagraph"/>
        <w:numPr>
          <w:ilvl w:val="0"/>
          <w:numId w:val="53"/>
        </w:numPr>
      </w:pPr>
      <w:r w:rsidRPr="008F4791">
        <w:t>Snowy Valleys Council</w:t>
      </w:r>
    </w:p>
    <w:p w14:paraId="7D9F139A" w14:textId="77777777" w:rsidR="008F4791" w:rsidRPr="008F4791" w:rsidRDefault="008F4791" w:rsidP="002B4410">
      <w:pPr>
        <w:pStyle w:val="ListParagraph"/>
        <w:numPr>
          <w:ilvl w:val="0"/>
          <w:numId w:val="53"/>
        </w:numPr>
      </w:pPr>
      <w:r w:rsidRPr="008F4791">
        <w:t>Upper Hunter Shire Council</w:t>
      </w:r>
    </w:p>
    <w:p w14:paraId="5ABFEF88" w14:textId="77777777" w:rsidR="008F4791" w:rsidRPr="008F4791" w:rsidRDefault="008F4791" w:rsidP="008F4791">
      <w:r w:rsidRPr="008F4791">
        <w:t xml:space="preserve">To access the emergency provisions below your </w:t>
      </w:r>
      <w:r w:rsidRPr="008F4791">
        <w:rPr>
          <w:b/>
          <w:bCs/>
        </w:rPr>
        <w:t>person with management or control</w:t>
      </w:r>
      <w:r w:rsidRPr="008F4791">
        <w:t xml:space="preserve"> must contact the department as follows:</w:t>
      </w:r>
    </w:p>
    <w:p w14:paraId="10552686" w14:textId="77777777" w:rsidR="008F4791" w:rsidRPr="008F4791" w:rsidRDefault="008F4791" w:rsidP="002B4410">
      <w:pPr>
        <w:pStyle w:val="ListParagraph"/>
        <w:numPr>
          <w:ilvl w:val="0"/>
          <w:numId w:val="55"/>
        </w:numPr>
      </w:pPr>
      <w:r w:rsidRPr="008F4791">
        <w:t xml:space="preserve">email </w:t>
      </w:r>
      <w:hyperlink r:id="rId1425" w:history="1">
        <w:r w:rsidRPr="008F4791">
          <w:rPr>
            <w:rStyle w:val="Hyperlink"/>
          </w:rPr>
          <w:t>CCSHelpdesk@education.gov.au</w:t>
        </w:r>
      </w:hyperlink>
      <w:r w:rsidRPr="008F4791">
        <w:t xml:space="preserve"> </w:t>
      </w:r>
    </w:p>
    <w:p w14:paraId="2DB3AEA9" w14:textId="77777777" w:rsidR="008F4791" w:rsidRPr="008F4791" w:rsidRDefault="008F4791" w:rsidP="002B4410">
      <w:pPr>
        <w:pStyle w:val="ListParagraph"/>
        <w:numPr>
          <w:ilvl w:val="0"/>
          <w:numId w:val="55"/>
        </w:numPr>
      </w:pPr>
      <w:r w:rsidRPr="008F4791">
        <w:t>use the subject line “Claim for NSW storms CCS period of emergency”</w:t>
      </w:r>
    </w:p>
    <w:p w14:paraId="614043E9" w14:textId="77777777" w:rsidR="008F4791" w:rsidRPr="008F4791" w:rsidRDefault="008F4791" w:rsidP="002B4410">
      <w:pPr>
        <w:pStyle w:val="ListParagraph"/>
        <w:numPr>
          <w:ilvl w:val="0"/>
          <w:numId w:val="55"/>
        </w:numPr>
      </w:pPr>
      <w:r w:rsidRPr="008F4791">
        <w:t xml:space="preserve">include in the body of the email for each affected service: </w:t>
      </w:r>
    </w:p>
    <w:p w14:paraId="797A3C86" w14:textId="77777777" w:rsidR="008F4791" w:rsidRPr="008F4791" w:rsidRDefault="008F4791" w:rsidP="002B4410">
      <w:pPr>
        <w:pStyle w:val="ListParagraph"/>
        <w:numPr>
          <w:ilvl w:val="1"/>
          <w:numId w:val="54"/>
        </w:numPr>
      </w:pPr>
      <w:r w:rsidRPr="008F4791">
        <w:t>service name</w:t>
      </w:r>
    </w:p>
    <w:p w14:paraId="6170DCAF" w14:textId="77777777" w:rsidR="008F4791" w:rsidRPr="008F4791" w:rsidRDefault="008F4791" w:rsidP="002B4410">
      <w:pPr>
        <w:pStyle w:val="ListParagraph"/>
        <w:numPr>
          <w:ilvl w:val="1"/>
          <w:numId w:val="54"/>
        </w:numPr>
      </w:pPr>
      <w:r w:rsidRPr="008F4791">
        <w:t>service ID</w:t>
      </w:r>
    </w:p>
    <w:p w14:paraId="41CF1717" w14:textId="77777777" w:rsidR="008F4791" w:rsidRPr="008F4791" w:rsidRDefault="008F4791" w:rsidP="002B4410">
      <w:pPr>
        <w:pStyle w:val="ListParagraph"/>
        <w:numPr>
          <w:ilvl w:val="1"/>
          <w:numId w:val="54"/>
        </w:numPr>
      </w:pPr>
      <w:r w:rsidRPr="008F4791">
        <w:t>service address</w:t>
      </w:r>
    </w:p>
    <w:p w14:paraId="40B5AE50" w14:textId="77777777" w:rsidR="008F4791" w:rsidRPr="008F4791" w:rsidRDefault="008F4791" w:rsidP="002B4410">
      <w:pPr>
        <w:pStyle w:val="ListParagraph"/>
        <w:numPr>
          <w:ilvl w:val="1"/>
          <w:numId w:val="54"/>
        </w:numPr>
      </w:pPr>
      <w:r w:rsidRPr="008F4791">
        <w:t>estimated number of impacted families</w:t>
      </w:r>
    </w:p>
    <w:p w14:paraId="14ED0E8E" w14:textId="77777777" w:rsidR="008F4791" w:rsidRPr="008F4791" w:rsidRDefault="008F4791" w:rsidP="002B4410">
      <w:pPr>
        <w:pStyle w:val="ListParagraph"/>
        <w:numPr>
          <w:ilvl w:val="1"/>
          <w:numId w:val="54"/>
        </w:numPr>
      </w:pPr>
      <w:r w:rsidRPr="008F4791">
        <w:t>expected period of closure</w:t>
      </w:r>
    </w:p>
    <w:p w14:paraId="655408BE" w14:textId="77777777" w:rsidR="008F4791" w:rsidRPr="008F4791" w:rsidRDefault="008F4791" w:rsidP="002B4410">
      <w:pPr>
        <w:pStyle w:val="ListParagraph"/>
        <w:numPr>
          <w:ilvl w:val="1"/>
          <w:numId w:val="54"/>
        </w:numPr>
      </w:pPr>
      <w:r w:rsidRPr="008F4791">
        <w:t>reason for closure</w:t>
      </w:r>
    </w:p>
    <w:p w14:paraId="63E052D6" w14:textId="77777777" w:rsidR="008F4791" w:rsidRPr="008F4791" w:rsidRDefault="008F4791" w:rsidP="002B4410">
      <w:pPr>
        <w:pStyle w:val="ListParagraph"/>
        <w:numPr>
          <w:ilvl w:val="1"/>
          <w:numId w:val="54"/>
        </w:numPr>
      </w:pPr>
      <w:r w:rsidRPr="008F4791">
        <w:t>note whether the service was directed to close</w:t>
      </w:r>
    </w:p>
    <w:p w14:paraId="2FD6D893" w14:textId="77777777" w:rsidR="008F4791" w:rsidRPr="008F4791" w:rsidRDefault="008F4791" w:rsidP="002B4410">
      <w:pPr>
        <w:pStyle w:val="ListParagraph"/>
        <w:numPr>
          <w:ilvl w:val="0"/>
          <w:numId w:val="54"/>
        </w:numPr>
      </w:pPr>
      <w:r w:rsidRPr="008F4791">
        <w:t xml:space="preserve">attach any of the following as evidence for each affected service: </w:t>
      </w:r>
    </w:p>
    <w:p w14:paraId="603F4A67" w14:textId="77777777" w:rsidR="008F4791" w:rsidRPr="008F4791" w:rsidRDefault="008F4791" w:rsidP="002B4410">
      <w:pPr>
        <w:pStyle w:val="ListParagraph"/>
        <w:numPr>
          <w:ilvl w:val="1"/>
          <w:numId w:val="48"/>
        </w:numPr>
      </w:pPr>
      <w:r w:rsidRPr="008F4791">
        <w:t>photos of damaged caused by the storm</w:t>
      </w:r>
    </w:p>
    <w:p w14:paraId="77164ACC" w14:textId="77777777" w:rsidR="008F4791" w:rsidRPr="008F4791" w:rsidRDefault="008F4791" w:rsidP="002B4410">
      <w:pPr>
        <w:pStyle w:val="ListParagraph"/>
        <w:numPr>
          <w:ilvl w:val="1"/>
          <w:numId w:val="48"/>
        </w:numPr>
      </w:pPr>
      <w:r w:rsidRPr="008F4791">
        <w:t>communications from state emergency services agencies</w:t>
      </w:r>
    </w:p>
    <w:p w14:paraId="2D407E34" w14:textId="77777777" w:rsidR="008F4791" w:rsidRPr="008F4791" w:rsidRDefault="008F4791" w:rsidP="002B4410">
      <w:pPr>
        <w:pStyle w:val="ListParagraph"/>
        <w:numPr>
          <w:ilvl w:val="1"/>
          <w:numId w:val="48"/>
        </w:numPr>
      </w:pPr>
      <w:r w:rsidRPr="008F4791">
        <w:t>other information you consider helpful.</w:t>
      </w:r>
    </w:p>
    <w:p w14:paraId="1E3661BE" w14:textId="77777777" w:rsidR="008F4791" w:rsidRPr="008F4791" w:rsidRDefault="008F4791" w:rsidP="008F4791">
      <w:r w:rsidRPr="008F4791">
        <w:t xml:space="preserve">We will review your request for emergency support. We will respond via email to advise if your request has been approved. </w:t>
      </w:r>
    </w:p>
    <w:p w14:paraId="27506920" w14:textId="77777777" w:rsidR="008F4791" w:rsidRPr="008F4791" w:rsidRDefault="008F4791" w:rsidP="002615FA">
      <w:pPr>
        <w:pStyle w:val="Heading3"/>
      </w:pPr>
      <w:r w:rsidRPr="008F4791">
        <w:t>Support during the emergency</w:t>
      </w:r>
    </w:p>
    <w:p w14:paraId="52DDC5D1" w14:textId="77777777" w:rsidR="008F4791" w:rsidRPr="008F4791" w:rsidRDefault="008F4791" w:rsidP="008F4791">
      <w:r w:rsidRPr="008F4791">
        <w:t xml:space="preserve">The following support is available in affected regions </w:t>
      </w:r>
      <w:r w:rsidRPr="008F4791">
        <w:rPr>
          <w:b/>
          <w:bCs/>
        </w:rPr>
        <w:t>during</w:t>
      </w:r>
      <w:r w:rsidRPr="008F4791">
        <w:t xml:space="preserve"> the CCS period of emergency:</w:t>
      </w:r>
    </w:p>
    <w:p w14:paraId="20FAD0EC" w14:textId="77777777" w:rsidR="008F4791" w:rsidRPr="008F4791" w:rsidRDefault="008F4791" w:rsidP="002B4410">
      <w:pPr>
        <w:numPr>
          <w:ilvl w:val="0"/>
          <w:numId w:val="49"/>
        </w:numPr>
      </w:pPr>
      <w:r w:rsidRPr="008F4791">
        <w:t>you can continue to get CCS if your service closes as a direct result of the emergency</w:t>
      </w:r>
    </w:p>
    <w:p w14:paraId="512DBA16" w14:textId="77777777" w:rsidR="008F4791" w:rsidRPr="008F4791" w:rsidRDefault="008F4791" w:rsidP="002B4410">
      <w:pPr>
        <w:numPr>
          <w:ilvl w:val="0"/>
          <w:numId w:val="49"/>
        </w:numPr>
      </w:pPr>
      <w:r w:rsidRPr="4EF9F417">
        <w:t>you can waive the gap fee if a child doesn’t attend, or your service is closed, during the CCS period of emergency</w:t>
      </w:r>
    </w:p>
    <w:p w14:paraId="6248BB5A" w14:textId="77777777" w:rsidR="008F4791" w:rsidRPr="008F4791" w:rsidRDefault="008F4791" w:rsidP="002B4410">
      <w:pPr>
        <w:numPr>
          <w:ilvl w:val="0"/>
          <w:numId w:val="49"/>
        </w:numPr>
      </w:pPr>
      <w:r w:rsidRPr="008F4791">
        <w:t>families will get unlimited allowable absences for the duration of the CCS period of emergency.</w:t>
      </w:r>
    </w:p>
    <w:p w14:paraId="1B4851FA" w14:textId="77777777" w:rsidR="008F4791" w:rsidRPr="008F4791" w:rsidRDefault="008F4791" w:rsidP="008F4791">
      <w:r w:rsidRPr="008F4791">
        <w:t xml:space="preserve">Read more about </w:t>
      </w:r>
      <w:hyperlink r:id="rId1426" w:history="1">
        <w:r w:rsidRPr="008F4791">
          <w:rPr>
            <w:rStyle w:val="Hyperlink"/>
          </w:rPr>
          <w:t>support during a CCS period of emergency</w:t>
        </w:r>
      </w:hyperlink>
      <w:r w:rsidRPr="008F4791">
        <w:t>.</w:t>
      </w:r>
    </w:p>
    <w:p w14:paraId="407D94F9" w14:textId="77777777" w:rsidR="008F4791" w:rsidRPr="008F4791" w:rsidRDefault="008F4791" w:rsidP="002615FA">
      <w:pPr>
        <w:pStyle w:val="Heading3"/>
      </w:pPr>
      <w:r w:rsidRPr="008F4791">
        <w:t>Support after the emergency</w:t>
      </w:r>
    </w:p>
    <w:p w14:paraId="2CC8F44B" w14:textId="77777777" w:rsidR="008F4791" w:rsidRPr="008F4791" w:rsidRDefault="008F4791" w:rsidP="008F4791">
      <w:r w:rsidRPr="008F4791">
        <w:t xml:space="preserve">The following support may help you recover </w:t>
      </w:r>
      <w:r w:rsidRPr="008F4791">
        <w:rPr>
          <w:b/>
          <w:bCs/>
        </w:rPr>
        <w:t>after</w:t>
      </w:r>
      <w:r w:rsidRPr="008F4791">
        <w:t xml:space="preserve"> an emergency:</w:t>
      </w:r>
    </w:p>
    <w:p w14:paraId="3450A0F0" w14:textId="77777777" w:rsidR="008F4791" w:rsidRPr="008F4791" w:rsidRDefault="008F4791" w:rsidP="002B4410">
      <w:pPr>
        <w:numPr>
          <w:ilvl w:val="0"/>
          <w:numId w:val="50"/>
        </w:numPr>
      </w:pPr>
      <w:r w:rsidRPr="4EF9F417">
        <w:t xml:space="preserve">you may be eligible for a </w:t>
      </w:r>
      <w:hyperlink r:id="rId1427">
        <w:r w:rsidRPr="4EF9F417">
          <w:rPr>
            <w:rStyle w:val="Hyperlink"/>
          </w:rPr>
          <w:t>Community Child Care Fund special circumstances grant</w:t>
        </w:r>
      </w:hyperlink>
      <w:r w:rsidRPr="4EF9F417">
        <w:t xml:space="preserve"> if the emergency threatens your service’s ability to stay open after the event, and you have already accessed other disaster support</w:t>
      </w:r>
    </w:p>
    <w:p w14:paraId="143AD9CD" w14:textId="77777777" w:rsidR="008F4791" w:rsidRPr="008F4791" w:rsidRDefault="008F4791" w:rsidP="002B4410">
      <w:pPr>
        <w:numPr>
          <w:ilvl w:val="0"/>
          <w:numId w:val="50"/>
        </w:numPr>
      </w:pPr>
      <w:r w:rsidRPr="4EF9F417">
        <w:t xml:space="preserve">families may be able to access </w:t>
      </w:r>
      <w:hyperlink r:id="rId1428">
        <w:r w:rsidRPr="4EF9F417">
          <w:rPr>
            <w:rStyle w:val="Hyperlink"/>
          </w:rPr>
          <w:t>additional absences</w:t>
        </w:r>
      </w:hyperlink>
      <w:r w:rsidRPr="4EF9F417">
        <w:t xml:space="preserve"> if they’ve exhausted their allowable absences</w:t>
      </w:r>
    </w:p>
    <w:p w14:paraId="30C2534F" w14:textId="77777777" w:rsidR="008F4791" w:rsidRPr="008F4791" w:rsidRDefault="008F4791" w:rsidP="002B4410">
      <w:pPr>
        <w:numPr>
          <w:ilvl w:val="0"/>
          <w:numId w:val="50"/>
        </w:numPr>
      </w:pPr>
      <w:r w:rsidRPr="008F4791">
        <w:t xml:space="preserve">families may be eligible for </w:t>
      </w:r>
      <w:hyperlink r:id="rId1429" w:history="1">
        <w:r w:rsidRPr="008F4791">
          <w:rPr>
            <w:rStyle w:val="Hyperlink"/>
          </w:rPr>
          <w:t>Additional Child Care Subsidy</w:t>
        </w:r>
      </w:hyperlink>
      <w:r w:rsidRPr="008F4791">
        <w:t xml:space="preserve"> if they experience temporary financial hardship due to an emergency that happened in the last 6 months.</w:t>
      </w:r>
    </w:p>
    <w:p w14:paraId="2A02BC44" w14:textId="77777777" w:rsidR="008F4791" w:rsidRPr="008F4791" w:rsidRDefault="008F4791" w:rsidP="008F4791">
      <w:r w:rsidRPr="008F4791">
        <w:t xml:space="preserve">Read more about </w:t>
      </w:r>
      <w:hyperlink r:id="rId1430" w:history="1">
        <w:r w:rsidRPr="008F4791">
          <w:rPr>
            <w:rStyle w:val="Hyperlink"/>
          </w:rPr>
          <w:t>support after an emergency</w:t>
        </w:r>
      </w:hyperlink>
      <w:r w:rsidRPr="008F4791">
        <w:t>.</w:t>
      </w:r>
    </w:p>
    <w:p w14:paraId="45FD49E1" w14:textId="77777777" w:rsidR="008F4791" w:rsidRPr="008F4791" w:rsidRDefault="008F4791" w:rsidP="002615FA">
      <w:pPr>
        <w:pStyle w:val="Heading3"/>
      </w:pPr>
      <w:r w:rsidRPr="008F4791">
        <w:t>Other disaster support</w:t>
      </w:r>
    </w:p>
    <w:p w14:paraId="21081A07" w14:textId="77777777" w:rsidR="008F4791" w:rsidRPr="008F4791" w:rsidRDefault="008F4791" w:rsidP="008F4791">
      <w:r w:rsidRPr="008F4791">
        <w:t>You may be eligible for other government disaster support:</w:t>
      </w:r>
    </w:p>
    <w:p w14:paraId="4EDB377D" w14:textId="77777777" w:rsidR="008F4791" w:rsidRPr="008F4791" w:rsidRDefault="008F4791" w:rsidP="002B4410">
      <w:pPr>
        <w:numPr>
          <w:ilvl w:val="0"/>
          <w:numId w:val="51"/>
        </w:numPr>
      </w:pPr>
      <w:r w:rsidRPr="4EF9F417">
        <w:t xml:space="preserve">The Australian Government provides help for people affected by natural disasters. Find out whether you're eligible on the </w:t>
      </w:r>
      <w:hyperlink r:id="rId1431">
        <w:r w:rsidRPr="4EF9F417">
          <w:rPr>
            <w:rStyle w:val="Hyperlink"/>
          </w:rPr>
          <w:t>Services Australia website</w:t>
        </w:r>
      </w:hyperlink>
      <w:r w:rsidRPr="4EF9F417">
        <w:t>.</w:t>
      </w:r>
    </w:p>
    <w:p w14:paraId="4AEC920C" w14:textId="77777777" w:rsidR="008F4791" w:rsidRPr="008F4791" w:rsidRDefault="008F4791" w:rsidP="002B4410">
      <w:pPr>
        <w:numPr>
          <w:ilvl w:val="0"/>
          <w:numId w:val="51"/>
        </w:numPr>
      </w:pPr>
      <w:r w:rsidRPr="4EF9F417">
        <w:t xml:space="preserve">Your state or territory government may provide additional support in the event of a natural disaster. Find out more at </w:t>
      </w:r>
      <w:hyperlink r:id="rId1432">
        <w:r w:rsidRPr="4EF9F417">
          <w:rPr>
            <w:rStyle w:val="Hyperlink"/>
          </w:rPr>
          <w:t>Emergency NSW</w:t>
        </w:r>
      </w:hyperlink>
      <w:r w:rsidRPr="4EF9F417">
        <w:t>.</w:t>
      </w:r>
    </w:p>
    <w:p w14:paraId="70ABB5D1" w14:textId="77777777" w:rsidR="008F4791" w:rsidRPr="008F4791" w:rsidRDefault="008F4791" w:rsidP="002615FA">
      <w:pPr>
        <w:pStyle w:val="Heading3"/>
      </w:pPr>
      <w:r w:rsidRPr="008F4791">
        <w:t>For action</w:t>
      </w:r>
    </w:p>
    <w:p w14:paraId="066AFC81" w14:textId="77777777" w:rsidR="008F4791" w:rsidRPr="008F4791" w:rsidRDefault="008F4791" w:rsidP="002B4410">
      <w:pPr>
        <w:numPr>
          <w:ilvl w:val="0"/>
          <w:numId w:val="52"/>
        </w:numPr>
      </w:pPr>
      <w:r w:rsidRPr="4EF9F417">
        <w:t>Tell us as soon as possible if you close your service. Do this via the </w:t>
      </w:r>
      <w:hyperlink r:id="rId1433">
        <w:r w:rsidRPr="4EF9F417">
          <w:rPr>
            <w:rStyle w:val="Hyperlink"/>
          </w:rPr>
          <w:t>Provider Entry Point (PEP)</w:t>
        </w:r>
      </w:hyperlink>
      <w:r w:rsidRPr="4EF9F417">
        <w:t xml:space="preserve"> or your third-party software. You also need to tell your </w:t>
      </w:r>
      <w:hyperlink r:id="rId1434">
        <w:r w:rsidRPr="4EF9F417">
          <w:rPr>
            <w:rStyle w:val="Hyperlink"/>
          </w:rPr>
          <w:t>state or territory regulatory authority</w:t>
        </w:r>
      </w:hyperlink>
      <w:r w:rsidRPr="4EF9F417">
        <w:t>.</w:t>
      </w:r>
    </w:p>
    <w:p w14:paraId="516591CA" w14:textId="77777777" w:rsidR="008F4791" w:rsidRPr="008F4791" w:rsidRDefault="008F4791" w:rsidP="002B4410">
      <w:pPr>
        <w:numPr>
          <w:ilvl w:val="0"/>
          <w:numId w:val="52"/>
        </w:numPr>
      </w:pPr>
      <w:r w:rsidRPr="4EF9F417">
        <w:t xml:space="preserve">Update your contact details in the Child Care Subsidy System so you don’t miss important information. Do this via the </w:t>
      </w:r>
      <w:hyperlink r:id="rId1435">
        <w:r w:rsidRPr="4EF9F417">
          <w:rPr>
            <w:rStyle w:val="Hyperlink"/>
          </w:rPr>
          <w:t>PEP</w:t>
        </w:r>
      </w:hyperlink>
      <w:r w:rsidRPr="4EF9F417">
        <w:t xml:space="preserve"> or your third-party software.</w:t>
      </w:r>
    </w:p>
    <w:p w14:paraId="4096E3AD" w14:textId="77777777" w:rsidR="008F4791" w:rsidRPr="008F4791" w:rsidRDefault="008F4791" w:rsidP="002B4410">
      <w:pPr>
        <w:numPr>
          <w:ilvl w:val="0"/>
          <w:numId w:val="52"/>
        </w:numPr>
      </w:pPr>
      <w:r w:rsidRPr="008F4791">
        <w:t xml:space="preserve">Update your vacancy details on </w:t>
      </w:r>
      <w:hyperlink r:id="rId1436" w:history="1">
        <w:r w:rsidRPr="008F4791">
          <w:rPr>
            <w:rStyle w:val="Hyperlink"/>
          </w:rPr>
          <w:t>StartingBlocks.gov.au</w:t>
        </w:r>
      </w:hyperlink>
      <w:r w:rsidRPr="008F4791">
        <w:t xml:space="preserve"> to help families looking for care. Do this via the </w:t>
      </w:r>
      <w:hyperlink r:id="rId1437" w:history="1">
        <w:r w:rsidRPr="008F4791">
          <w:rPr>
            <w:rStyle w:val="Hyperlink"/>
          </w:rPr>
          <w:t>PEP</w:t>
        </w:r>
      </w:hyperlink>
      <w:r w:rsidRPr="008F4791">
        <w:t xml:space="preserve"> or your third-party software.</w:t>
      </w:r>
    </w:p>
    <w:p w14:paraId="77A92FE6" w14:textId="77777777" w:rsidR="008F4791" w:rsidRPr="008F4791" w:rsidRDefault="008F4791" w:rsidP="002B4410">
      <w:pPr>
        <w:numPr>
          <w:ilvl w:val="0"/>
          <w:numId w:val="52"/>
        </w:numPr>
      </w:pPr>
      <w:r w:rsidRPr="4EF9F417">
        <w:t xml:space="preserve">Join our </w:t>
      </w:r>
      <w:hyperlink r:id="rId1438">
        <w:r w:rsidRPr="4EF9F417">
          <w:rPr>
            <w:rStyle w:val="Hyperlink"/>
          </w:rPr>
          <w:t>Facebook group</w:t>
        </w:r>
      </w:hyperlink>
      <w:r w:rsidRPr="4EF9F417">
        <w:t xml:space="preserve"> for alerts and updates.</w:t>
      </w:r>
    </w:p>
    <w:p w14:paraId="2071A926" w14:textId="309F7268" w:rsidR="00F20BD2" w:rsidRPr="00F20BD2" w:rsidRDefault="008F4791" w:rsidP="002B4410">
      <w:pPr>
        <w:pStyle w:val="ListParagraph"/>
        <w:numPr>
          <w:ilvl w:val="0"/>
          <w:numId w:val="52"/>
        </w:numPr>
      </w:pPr>
      <w:r w:rsidRPr="008F4791">
        <w:t xml:space="preserve">Keep an eye on </w:t>
      </w:r>
      <w:hyperlink r:id="rId1439" w:history="1">
        <w:r w:rsidRPr="008F4791">
          <w:rPr>
            <w:rStyle w:val="Hyperlink"/>
          </w:rPr>
          <w:t>Emergency NSW</w:t>
        </w:r>
      </w:hyperlink>
      <w:r w:rsidRPr="008F4791">
        <w:t xml:space="preserve"> for current emergency information in your region.</w:t>
      </w:r>
    </w:p>
    <w:p w14:paraId="6822921C" w14:textId="2BA96A64" w:rsidR="00E46F83" w:rsidRDefault="00BB5D31" w:rsidP="002555AC">
      <w:pPr>
        <w:pStyle w:val="Issuedate"/>
      </w:pPr>
      <w:bookmarkStart w:id="354" w:name="_Toc216880910"/>
      <w:r>
        <w:t>3 February 2025</w:t>
      </w:r>
      <w:bookmarkEnd w:id="354"/>
    </w:p>
    <w:p w14:paraId="7BE0C15D" w14:textId="48A857B2" w:rsidR="00146C91" w:rsidRDefault="00C92B47" w:rsidP="00297E7F">
      <w:pPr>
        <w:pStyle w:val="Heading2"/>
      </w:pPr>
      <w:bookmarkStart w:id="355" w:name="_Toc216880911"/>
      <w:r>
        <w:t>Queensland floods: CCS period of emergency declared</w:t>
      </w:r>
      <w:bookmarkEnd w:id="355"/>
    </w:p>
    <w:p w14:paraId="184D3ED7" w14:textId="77777777" w:rsidR="002B3EAE" w:rsidRPr="002B3EAE" w:rsidRDefault="002B3EAE" w:rsidP="002B3EAE">
      <w:r w:rsidRPr="4EF9F417">
        <w:rPr>
          <w:b/>
          <w:bCs/>
        </w:rPr>
        <w:t xml:space="preserve">We’ve declared a Child Care Subsidy (CCS) period of emergency in parts of Queensland due to the impact of flooding. </w:t>
      </w:r>
    </w:p>
    <w:p w14:paraId="66708D27" w14:textId="77777777" w:rsidR="002B3EAE" w:rsidRPr="002B3EAE" w:rsidRDefault="002B3EAE" w:rsidP="002B3EAE">
      <w:r w:rsidRPr="002B3EAE">
        <w:t>The CCS period of emergency applies from Wednesday 29 January 2025 to Tuesday 11 February 2025 in the following local government areas:</w:t>
      </w:r>
    </w:p>
    <w:p w14:paraId="06E40336" w14:textId="77777777" w:rsidR="002B3EAE" w:rsidRPr="002B3EAE" w:rsidRDefault="002B3EAE" w:rsidP="002B3EAE">
      <w:pPr>
        <w:numPr>
          <w:ilvl w:val="0"/>
          <w:numId w:val="43"/>
        </w:numPr>
      </w:pPr>
      <w:r w:rsidRPr="002B3EAE">
        <w:t>Burdekin Shire Council</w:t>
      </w:r>
    </w:p>
    <w:p w14:paraId="745BF3A0" w14:textId="77777777" w:rsidR="002B3EAE" w:rsidRPr="002B3EAE" w:rsidRDefault="002B3EAE" w:rsidP="002B3EAE">
      <w:pPr>
        <w:numPr>
          <w:ilvl w:val="0"/>
          <w:numId w:val="43"/>
        </w:numPr>
      </w:pPr>
      <w:r w:rsidRPr="002B3EAE">
        <w:t>Cairns Regional Council</w:t>
      </w:r>
    </w:p>
    <w:p w14:paraId="069E2622" w14:textId="77777777" w:rsidR="002B3EAE" w:rsidRPr="002B3EAE" w:rsidRDefault="002B3EAE" w:rsidP="002B3EAE">
      <w:pPr>
        <w:numPr>
          <w:ilvl w:val="0"/>
          <w:numId w:val="43"/>
        </w:numPr>
      </w:pPr>
      <w:r w:rsidRPr="002B3EAE">
        <w:t>Aboriginal Shire of Palm Island</w:t>
      </w:r>
    </w:p>
    <w:p w14:paraId="7C299421" w14:textId="77777777" w:rsidR="002B3EAE" w:rsidRPr="002B3EAE" w:rsidRDefault="002B3EAE" w:rsidP="002B3EAE">
      <w:pPr>
        <w:numPr>
          <w:ilvl w:val="0"/>
          <w:numId w:val="43"/>
        </w:numPr>
      </w:pPr>
      <w:r w:rsidRPr="002B3EAE">
        <w:t>Townsville City Council.</w:t>
      </w:r>
    </w:p>
    <w:p w14:paraId="6224B584" w14:textId="77777777" w:rsidR="002B3EAE" w:rsidRPr="002B3EAE" w:rsidRDefault="002B3EAE" w:rsidP="002B3EAE">
      <w:r w:rsidRPr="4EF9F417">
        <w:t>We continue to monitor the situation and will provide updates as required.</w:t>
      </w:r>
    </w:p>
    <w:p w14:paraId="355468CA" w14:textId="77777777" w:rsidR="002B3EAE" w:rsidRPr="002B3EAE" w:rsidRDefault="002B3EAE" w:rsidP="002B3EAE">
      <w:pPr>
        <w:pStyle w:val="Heading3"/>
      </w:pPr>
      <w:r w:rsidRPr="002B3EAE">
        <w:t>Support during the emergency</w:t>
      </w:r>
    </w:p>
    <w:p w14:paraId="0244CD13" w14:textId="77777777" w:rsidR="002B3EAE" w:rsidRPr="002B3EAE" w:rsidRDefault="002B3EAE" w:rsidP="002B3EAE">
      <w:r w:rsidRPr="002B3EAE">
        <w:t xml:space="preserve">The following support is available in affected regions </w:t>
      </w:r>
      <w:r w:rsidRPr="002B3EAE">
        <w:rPr>
          <w:b/>
          <w:bCs/>
        </w:rPr>
        <w:t>during</w:t>
      </w:r>
      <w:r w:rsidRPr="002B3EAE">
        <w:t xml:space="preserve"> the CCS period of emergency:</w:t>
      </w:r>
    </w:p>
    <w:p w14:paraId="247C1484" w14:textId="77777777" w:rsidR="002B3EAE" w:rsidRPr="002B3EAE" w:rsidRDefault="002B3EAE" w:rsidP="002B3EAE">
      <w:pPr>
        <w:numPr>
          <w:ilvl w:val="0"/>
          <w:numId w:val="44"/>
        </w:numPr>
      </w:pPr>
      <w:r w:rsidRPr="002B3EAE">
        <w:t>you can continue to get CCS if your service closes as a direct result of the emergency</w:t>
      </w:r>
    </w:p>
    <w:p w14:paraId="472BD1CA" w14:textId="77777777" w:rsidR="002B3EAE" w:rsidRPr="002B3EAE" w:rsidRDefault="002B3EAE" w:rsidP="002B3EAE">
      <w:pPr>
        <w:numPr>
          <w:ilvl w:val="0"/>
          <w:numId w:val="44"/>
        </w:numPr>
      </w:pPr>
      <w:r w:rsidRPr="4EF9F417">
        <w:t>you can waive the gap fee if a child doesn’t attend, or your service is closed, during the CCS period of emergency</w:t>
      </w:r>
    </w:p>
    <w:p w14:paraId="771C07F3" w14:textId="77777777" w:rsidR="002B3EAE" w:rsidRPr="002B3EAE" w:rsidRDefault="002B3EAE" w:rsidP="002B3EAE">
      <w:pPr>
        <w:numPr>
          <w:ilvl w:val="0"/>
          <w:numId w:val="44"/>
        </w:numPr>
      </w:pPr>
      <w:r w:rsidRPr="002B3EAE">
        <w:t>families will get unlimited allowable absences for the duration of the CCS period of emergency.</w:t>
      </w:r>
    </w:p>
    <w:p w14:paraId="0969DFC1" w14:textId="77777777" w:rsidR="002B3EAE" w:rsidRPr="002B3EAE" w:rsidRDefault="002B3EAE" w:rsidP="002B3EAE">
      <w:r w:rsidRPr="002B3EAE">
        <w:t xml:space="preserve">Read more about support </w:t>
      </w:r>
      <w:hyperlink r:id="rId1440" w:history="1">
        <w:r w:rsidRPr="002B3EAE">
          <w:rPr>
            <w:rStyle w:val="Hyperlink"/>
          </w:rPr>
          <w:t>during a CCS period of emergency</w:t>
        </w:r>
      </w:hyperlink>
      <w:r w:rsidRPr="002B3EAE">
        <w:t>.</w:t>
      </w:r>
    </w:p>
    <w:p w14:paraId="3DB9A6EF" w14:textId="77777777" w:rsidR="002B3EAE" w:rsidRPr="002B3EAE" w:rsidRDefault="002B3EAE" w:rsidP="002B3EAE">
      <w:pPr>
        <w:pStyle w:val="Heading3"/>
      </w:pPr>
      <w:r w:rsidRPr="002B3EAE">
        <w:t>Support after the emergency</w:t>
      </w:r>
    </w:p>
    <w:p w14:paraId="16460507" w14:textId="77777777" w:rsidR="002B3EAE" w:rsidRPr="002B3EAE" w:rsidRDefault="002B3EAE" w:rsidP="002B3EAE">
      <w:r w:rsidRPr="002B3EAE">
        <w:t xml:space="preserve">The following support may help you recover </w:t>
      </w:r>
      <w:r w:rsidRPr="002B3EAE">
        <w:rPr>
          <w:b/>
          <w:bCs/>
        </w:rPr>
        <w:t>after</w:t>
      </w:r>
      <w:r w:rsidRPr="002B3EAE">
        <w:t xml:space="preserve"> an emergency:</w:t>
      </w:r>
    </w:p>
    <w:p w14:paraId="173BAE18" w14:textId="77777777" w:rsidR="002B3EAE" w:rsidRPr="002B3EAE" w:rsidRDefault="002B3EAE" w:rsidP="002B3EAE">
      <w:pPr>
        <w:numPr>
          <w:ilvl w:val="0"/>
          <w:numId w:val="45"/>
        </w:numPr>
      </w:pPr>
      <w:r w:rsidRPr="4EF9F417">
        <w:t xml:space="preserve">you may be eligible for a </w:t>
      </w:r>
      <w:hyperlink r:id="rId1441">
        <w:r w:rsidRPr="4EF9F417">
          <w:rPr>
            <w:rStyle w:val="Hyperlink"/>
          </w:rPr>
          <w:t>Community Child Care Fund special circumstances grant</w:t>
        </w:r>
      </w:hyperlink>
      <w:r w:rsidRPr="4EF9F417">
        <w:t xml:space="preserve"> if the emergency threatens your service’s ability to stay open after the event, and you have already accessed other disaster support</w:t>
      </w:r>
    </w:p>
    <w:p w14:paraId="67928C4F" w14:textId="77777777" w:rsidR="002B3EAE" w:rsidRPr="002B3EAE" w:rsidRDefault="002B3EAE" w:rsidP="002B3EAE">
      <w:pPr>
        <w:numPr>
          <w:ilvl w:val="0"/>
          <w:numId w:val="45"/>
        </w:numPr>
      </w:pPr>
      <w:r w:rsidRPr="4EF9F417">
        <w:t xml:space="preserve">families may be able to access </w:t>
      </w:r>
      <w:hyperlink r:id="rId1442">
        <w:r w:rsidRPr="4EF9F417">
          <w:rPr>
            <w:rStyle w:val="Hyperlink"/>
          </w:rPr>
          <w:t>additional absences</w:t>
        </w:r>
      </w:hyperlink>
      <w:r w:rsidRPr="4EF9F417">
        <w:t xml:space="preserve"> if they’ve exhausted their allowable absences</w:t>
      </w:r>
    </w:p>
    <w:p w14:paraId="7C1D9860" w14:textId="77777777" w:rsidR="002B3EAE" w:rsidRPr="002B3EAE" w:rsidRDefault="002B3EAE" w:rsidP="002B3EAE">
      <w:pPr>
        <w:numPr>
          <w:ilvl w:val="0"/>
          <w:numId w:val="45"/>
        </w:numPr>
      </w:pPr>
      <w:r w:rsidRPr="002B3EAE">
        <w:t xml:space="preserve">families may be eligible for </w:t>
      </w:r>
      <w:hyperlink r:id="rId1443" w:history="1">
        <w:r w:rsidRPr="002B3EAE">
          <w:rPr>
            <w:rStyle w:val="Hyperlink"/>
          </w:rPr>
          <w:t>Additional Child Care Subsidy</w:t>
        </w:r>
      </w:hyperlink>
      <w:r w:rsidRPr="002B3EAE">
        <w:t xml:space="preserve"> if they experience temporary financial hardship due to an emergency that happened in the last 6 months.</w:t>
      </w:r>
    </w:p>
    <w:p w14:paraId="166B8760" w14:textId="77777777" w:rsidR="002B3EAE" w:rsidRPr="002B3EAE" w:rsidRDefault="002B3EAE" w:rsidP="002B3EAE">
      <w:r w:rsidRPr="002B3EAE">
        <w:t xml:space="preserve">Read more about </w:t>
      </w:r>
      <w:hyperlink r:id="rId1444" w:history="1">
        <w:r w:rsidRPr="002B3EAE">
          <w:rPr>
            <w:rStyle w:val="Hyperlink"/>
          </w:rPr>
          <w:t>support after an emergency</w:t>
        </w:r>
      </w:hyperlink>
      <w:r w:rsidRPr="002B3EAE">
        <w:t>.</w:t>
      </w:r>
    </w:p>
    <w:p w14:paraId="363521F3" w14:textId="77777777" w:rsidR="002B3EAE" w:rsidRPr="002B3EAE" w:rsidRDefault="002B3EAE" w:rsidP="002B3EAE">
      <w:pPr>
        <w:pStyle w:val="Heading3"/>
      </w:pPr>
      <w:r w:rsidRPr="002B3EAE">
        <w:t>Other disaster support</w:t>
      </w:r>
    </w:p>
    <w:p w14:paraId="2F644A55" w14:textId="77777777" w:rsidR="002B3EAE" w:rsidRPr="002B3EAE" w:rsidRDefault="002B3EAE" w:rsidP="002B3EAE">
      <w:r w:rsidRPr="002B3EAE">
        <w:t>You may be eligible for other government disaster support:</w:t>
      </w:r>
    </w:p>
    <w:p w14:paraId="35847DAA" w14:textId="77777777" w:rsidR="002B3EAE" w:rsidRPr="002B3EAE" w:rsidRDefault="002B3EAE" w:rsidP="002B3EAE">
      <w:pPr>
        <w:numPr>
          <w:ilvl w:val="0"/>
          <w:numId w:val="46"/>
        </w:numPr>
      </w:pPr>
      <w:r w:rsidRPr="4EF9F417">
        <w:t xml:space="preserve">The Australian Government provides help for people affected by natural disasters. Find out whether you're eligible on the </w:t>
      </w:r>
      <w:hyperlink r:id="rId1445">
        <w:r w:rsidRPr="4EF9F417">
          <w:rPr>
            <w:rStyle w:val="Hyperlink"/>
          </w:rPr>
          <w:t>Services Australia website</w:t>
        </w:r>
      </w:hyperlink>
      <w:r w:rsidRPr="4EF9F417">
        <w:t>.</w:t>
      </w:r>
    </w:p>
    <w:p w14:paraId="36D5B3FB" w14:textId="77777777" w:rsidR="002B3EAE" w:rsidRPr="002B3EAE" w:rsidRDefault="002B3EAE" w:rsidP="002B3EAE">
      <w:pPr>
        <w:numPr>
          <w:ilvl w:val="0"/>
          <w:numId w:val="46"/>
        </w:numPr>
      </w:pPr>
      <w:r w:rsidRPr="4EF9F417">
        <w:t xml:space="preserve">Your state or territory government may provide additional support in the event of a natural disaster. Find out more at </w:t>
      </w:r>
      <w:hyperlink r:id="rId1446">
        <w:r w:rsidRPr="4EF9F417">
          <w:rPr>
            <w:rStyle w:val="Hyperlink"/>
          </w:rPr>
          <w:t>qld.gov.au/emergency</w:t>
        </w:r>
      </w:hyperlink>
      <w:r w:rsidRPr="4EF9F417">
        <w:t>.</w:t>
      </w:r>
    </w:p>
    <w:p w14:paraId="3F667A20" w14:textId="77777777" w:rsidR="002B3EAE" w:rsidRPr="002B3EAE" w:rsidRDefault="002B3EAE" w:rsidP="002B3EAE">
      <w:pPr>
        <w:pStyle w:val="Heading3"/>
      </w:pPr>
      <w:r w:rsidRPr="002B3EAE">
        <w:t>For action</w:t>
      </w:r>
    </w:p>
    <w:p w14:paraId="59680493" w14:textId="77777777" w:rsidR="002B3EAE" w:rsidRPr="002B3EAE" w:rsidRDefault="002B3EAE" w:rsidP="002B3EAE">
      <w:pPr>
        <w:numPr>
          <w:ilvl w:val="0"/>
          <w:numId w:val="47"/>
        </w:numPr>
      </w:pPr>
      <w:r w:rsidRPr="4EF9F417">
        <w:t xml:space="preserve">Tell us as soon as possible if you close your service. Do this via the </w:t>
      </w:r>
      <w:hyperlink r:id="rId1447">
        <w:r w:rsidRPr="4EF9F417">
          <w:rPr>
            <w:rStyle w:val="Hyperlink"/>
          </w:rPr>
          <w:t>Provider Entry Point (PEP)</w:t>
        </w:r>
      </w:hyperlink>
      <w:r w:rsidRPr="4EF9F417">
        <w:t xml:space="preserve"> or your third-party software. You also need to tell your </w:t>
      </w:r>
      <w:hyperlink r:id="rId1448">
        <w:r w:rsidRPr="4EF9F417">
          <w:rPr>
            <w:rStyle w:val="Hyperlink"/>
          </w:rPr>
          <w:t>state or territory regulatory authority</w:t>
        </w:r>
      </w:hyperlink>
      <w:r w:rsidRPr="4EF9F417">
        <w:t>.</w:t>
      </w:r>
    </w:p>
    <w:p w14:paraId="06846B46" w14:textId="77777777" w:rsidR="002B3EAE" w:rsidRPr="002B3EAE" w:rsidRDefault="002B3EAE" w:rsidP="002B3EAE">
      <w:pPr>
        <w:numPr>
          <w:ilvl w:val="0"/>
          <w:numId w:val="47"/>
        </w:numPr>
      </w:pPr>
      <w:r w:rsidRPr="4EF9F417">
        <w:t xml:space="preserve">Update your contact details in the Child Care Subsidy System so you don’t miss important information. Do this via the </w:t>
      </w:r>
      <w:hyperlink r:id="rId1449">
        <w:r w:rsidRPr="4EF9F417">
          <w:rPr>
            <w:rStyle w:val="Hyperlink"/>
          </w:rPr>
          <w:t>PEP</w:t>
        </w:r>
      </w:hyperlink>
      <w:r w:rsidRPr="4EF9F417">
        <w:t xml:space="preserve"> or your third-party software.</w:t>
      </w:r>
    </w:p>
    <w:p w14:paraId="2114172D" w14:textId="77777777" w:rsidR="002B3EAE" w:rsidRPr="002B3EAE" w:rsidRDefault="002B3EAE" w:rsidP="002B3EAE">
      <w:pPr>
        <w:numPr>
          <w:ilvl w:val="0"/>
          <w:numId w:val="47"/>
        </w:numPr>
      </w:pPr>
      <w:r w:rsidRPr="002B3EAE">
        <w:t xml:space="preserve">Update your vacancy details on </w:t>
      </w:r>
      <w:hyperlink r:id="rId1450" w:history="1">
        <w:r w:rsidRPr="002B3EAE">
          <w:rPr>
            <w:rStyle w:val="Hyperlink"/>
          </w:rPr>
          <w:t>StartingBlocks.gov.au</w:t>
        </w:r>
      </w:hyperlink>
      <w:r w:rsidRPr="002B3EAE">
        <w:t xml:space="preserve"> to help families looking for care. Do this via the </w:t>
      </w:r>
      <w:hyperlink r:id="rId1451" w:history="1">
        <w:r w:rsidRPr="002B3EAE">
          <w:rPr>
            <w:rStyle w:val="Hyperlink"/>
          </w:rPr>
          <w:t>PEP</w:t>
        </w:r>
      </w:hyperlink>
      <w:r w:rsidRPr="002B3EAE">
        <w:t xml:space="preserve"> or your third-party software.</w:t>
      </w:r>
    </w:p>
    <w:p w14:paraId="1AC9DC69" w14:textId="77777777" w:rsidR="002B3EAE" w:rsidRPr="002B3EAE" w:rsidRDefault="002B3EAE" w:rsidP="002B3EAE">
      <w:pPr>
        <w:numPr>
          <w:ilvl w:val="0"/>
          <w:numId w:val="47"/>
        </w:numPr>
      </w:pPr>
      <w:r w:rsidRPr="4EF9F417">
        <w:t xml:space="preserve">Join our </w:t>
      </w:r>
      <w:hyperlink r:id="rId1452">
        <w:r w:rsidRPr="4EF9F417">
          <w:rPr>
            <w:rStyle w:val="Hyperlink"/>
          </w:rPr>
          <w:t>Facebook group</w:t>
        </w:r>
      </w:hyperlink>
      <w:r w:rsidRPr="4EF9F417">
        <w:t xml:space="preserve"> for alerts and updates.</w:t>
      </w:r>
    </w:p>
    <w:p w14:paraId="424E1484" w14:textId="4D19716D" w:rsidR="00297E7F" w:rsidRPr="00297E7F" w:rsidRDefault="002B3EAE" w:rsidP="002B3EAE">
      <w:r w:rsidRPr="002B3EAE">
        <w:t xml:space="preserve">Keep an eye on </w:t>
      </w:r>
      <w:hyperlink r:id="rId1453" w:history="1">
        <w:r w:rsidRPr="002B3EAE">
          <w:rPr>
            <w:rStyle w:val="Hyperlink"/>
          </w:rPr>
          <w:t>qld.gov.au/emergency</w:t>
        </w:r>
      </w:hyperlink>
      <w:r w:rsidRPr="002B3EAE">
        <w:t xml:space="preserve"> for current emergency information in your region.</w:t>
      </w:r>
    </w:p>
    <w:p w14:paraId="03ECD2CA" w14:textId="37558D82" w:rsidR="0045594D" w:rsidRDefault="0045594D" w:rsidP="002555AC">
      <w:pPr>
        <w:pStyle w:val="Issuedate"/>
      </w:pPr>
      <w:bookmarkStart w:id="356" w:name="_Toc216880912"/>
      <w:r>
        <w:t>29 January 2025</w:t>
      </w:r>
      <w:bookmarkEnd w:id="356"/>
    </w:p>
    <w:p w14:paraId="5870CB90" w14:textId="25B80F78" w:rsidR="0045594D" w:rsidRDefault="0045594D" w:rsidP="0045594D">
      <w:pPr>
        <w:pStyle w:val="Heading2"/>
      </w:pPr>
      <w:bookmarkStart w:id="357" w:name="_Toc216880913"/>
      <w:r>
        <w:t>From the department</w:t>
      </w:r>
      <w:bookmarkEnd w:id="357"/>
    </w:p>
    <w:p w14:paraId="3ADBE0D6" w14:textId="22F202EF" w:rsidR="0045594D" w:rsidRDefault="006C11EB" w:rsidP="006C11EB">
      <w:pPr>
        <w:pStyle w:val="Heading3"/>
      </w:pPr>
      <w:r w:rsidRPr="006C11EB">
        <w:t>Worker retention payment funding review process</w:t>
      </w:r>
    </w:p>
    <w:p w14:paraId="6F802141" w14:textId="77777777" w:rsidR="006C11EB" w:rsidRPr="006C11EB" w:rsidRDefault="006C11EB" w:rsidP="006C11EB">
      <w:r w:rsidRPr="4EF9F417">
        <w:rPr>
          <w:b/>
          <w:bCs/>
        </w:rPr>
        <w:t xml:space="preserve">The funding review process allows us to support unique providers for whom the standard worker retention payment calculation method is not appropriate. </w:t>
      </w:r>
    </w:p>
    <w:p w14:paraId="2188C096" w14:textId="77777777" w:rsidR="006C11EB" w:rsidRPr="006C11EB" w:rsidRDefault="006C11EB" w:rsidP="006C11EB">
      <w:r w:rsidRPr="006C11EB">
        <w:t>The government has committed to provide all participating providers with funding to cover: </w:t>
      </w:r>
    </w:p>
    <w:p w14:paraId="16510BA4" w14:textId="77777777" w:rsidR="006C11EB" w:rsidRPr="006C11EB" w:rsidRDefault="006C11EB" w:rsidP="00046700">
      <w:pPr>
        <w:pStyle w:val="ListParagraph"/>
        <w:numPr>
          <w:ilvl w:val="0"/>
          <w:numId w:val="17"/>
        </w:numPr>
      </w:pPr>
      <w:r w:rsidRPr="006C11EB">
        <w:t>a 10% wage increase for all eligible workers in the first year</w:t>
      </w:r>
    </w:p>
    <w:p w14:paraId="3E38618E" w14:textId="77777777" w:rsidR="006C11EB" w:rsidRPr="006C11EB" w:rsidRDefault="006C11EB" w:rsidP="4EF9F417">
      <w:pPr>
        <w:pStyle w:val="ListParagraph"/>
      </w:pPr>
      <w:r w:rsidRPr="4EF9F417">
        <w:t>an additional 5% wage increase for all eligible workers in the second year</w:t>
      </w:r>
    </w:p>
    <w:p w14:paraId="1403494C" w14:textId="77777777" w:rsidR="006C11EB" w:rsidRPr="006C11EB" w:rsidRDefault="006C11EB" w:rsidP="4EF9F417">
      <w:pPr>
        <w:pStyle w:val="ListParagraph"/>
      </w:pPr>
      <w:r w:rsidRPr="4EF9F417">
        <w:t>a minimum of an additional 20% funding for eligible on-costs.</w:t>
      </w:r>
    </w:p>
    <w:p w14:paraId="5D1FB1BD" w14:textId="77777777" w:rsidR="006C11EB" w:rsidRPr="006C11EB" w:rsidRDefault="006C11EB" w:rsidP="006C11EB">
      <w:r w:rsidRPr="006C11EB">
        <w:t>For most providers, a standard payment calculation will cover these costs. However, there may be a small number of services who provide a unique service offering outside the scope of the standard payment calculation.</w:t>
      </w:r>
    </w:p>
    <w:p w14:paraId="23F2844A" w14:textId="77777777" w:rsidR="006C11EB" w:rsidRPr="006C11EB" w:rsidRDefault="006C11EB" w:rsidP="006C11EB">
      <w:r w:rsidRPr="4EF9F417">
        <w:t>This includes providers who operate services that:</w:t>
      </w:r>
    </w:p>
    <w:p w14:paraId="29C9E28D" w14:textId="77777777" w:rsidR="006C11EB" w:rsidRPr="006C11EB" w:rsidRDefault="006C11EB" w:rsidP="00046700">
      <w:pPr>
        <w:pStyle w:val="ListParagraph"/>
        <w:numPr>
          <w:ilvl w:val="0"/>
          <w:numId w:val="16"/>
        </w:numPr>
      </w:pPr>
      <w:r w:rsidRPr="006C11EB">
        <w:t>have a unique staffing profile, or</w:t>
      </w:r>
    </w:p>
    <w:p w14:paraId="410502A1" w14:textId="77777777" w:rsidR="006C11EB" w:rsidRPr="006C11EB" w:rsidRDefault="006C11EB" w:rsidP="00046700">
      <w:pPr>
        <w:pStyle w:val="ListParagraph"/>
        <w:numPr>
          <w:ilvl w:val="0"/>
          <w:numId w:val="16"/>
        </w:numPr>
      </w:pPr>
      <w:r w:rsidRPr="006C11EB">
        <w:t>have stand-alone jurisdiction-funded preschool rooms, or</w:t>
      </w:r>
    </w:p>
    <w:p w14:paraId="7842B84C" w14:textId="77777777" w:rsidR="006C11EB" w:rsidRPr="006C11EB" w:rsidRDefault="006C11EB" w:rsidP="00046700">
      <w:pPr>
        <w:pStyle w:val="ListParagraph"/>
        <w:numPr>
          <w:ilvl w:val="0"/>
          <w:numId w:val="16"/>
        </w:numPr>
      </w:pPr>
      <w:r w:rsidRPr="006C11EB">
        <w:t>are First Nations, remote/ or very remote, or  </w:t>
      </w:r>
    </w:p>
    <w:p w14:paraId="32A52556" w14:textId="77777777" w:rsidR="006C11EB" w:rsidRPr="006C11EB" w:rsidRDefault="006C11EB" w:rsidP="00046700">
      <w:pPr>
        <w:pStyle w:val="ListParagraph"/>
        <w:numPr>
          <w:ilvl w:val="0"/>
          <w:numId w:val="16"/>
        </w:numPr>
      </w:pPr>
      <w:r w:rsidRPr="006C11EB">
        <w:t>get the Community Child Care Fund and have a unique operating model, or </w:t>
      </w:r>
    </w:p>
    <w:p w14:paraId="0496131C" w14:textId="77777777" w:rsidR="006C11EB" w:rsidRPr="006C11EB" w:rsidRDefault="006C11EB" w:rsidP="4EF9F417">
      <w:pPr>
        <w:pStyle w:val="ListParagraph"/>
      </w:pPr>
      <w:r w:rsidRPr="4EF9F417">
        <w:t>cannot be provided consistent and smoothed funding by the provider across a financial year. </w:t>
      </w:r>
    </w:p>
    <w:p w14:paraId="0C67DBDD" w14:textId="77777777" w:rsidR="006C11EB" w:rsidRPr="006C11EB" w:rsidRDefault="006C11EB" w:rsidP="006C11EB">
      <w:r w:rsidRPr="006C11EB">
        <w:t xml:space="preserve">Providers of these services can request a funding review. </w:t>
      </w:r>
      <w:r w:rsidRPr="006C11EB">
        <w:rPr>
          <w:b/>
          <w:bCs/>
        </w:rPr>
        <w:t>Before</w:t>
      </w:r>
      <w:r w:rsidRPr="006C11EB">
        <w:t xml:space="preserve"> requesting a review, you must first be approved for the worker retention payment.</w:t>
      </w:r>
    </w:p>
    <w:p w14:paraId="076A53BA" w14:textId="77777777" w:rsidR="006C11EB" w:rsidRPr="006C11EB" w:rsidRDefault="006C11EB" w:rsidP="006C11EB">
      <w:r w:rsidRPr="006C11EB">
        <w:t>You will need to complete an application to receive a funding review. If found eligible:</w:t>
      </w:r>
    </w:p>
    <w:p w14:paraId="151AC104" w14:textId="77777777" w:rsidR="006C11EB" w:rsidRPr="006C11EB" w:rsidRDefault="006C11EB" w:rsidP="00046700">
      <w:pPr>
        <w:pStyle w:val="ListParagraph"/>
        <w:numPr>
          <w:ilvl w:val="0"/>
          <w:numId w:val="15"/>
        </w:numPr>
      </w:pPr>
      <w:r w:rsidRPr="006C11EB">
        <w:t>we will vary your grant agreement</w:t>
      </w:r>
    </w:p>
    <w:p w14:paraId="3E6B8401" w14:textId="77777777" w:rsidR="006C11EB" w:rsidRPr="006C11EB" w:rsidRDefault="006C11EB" w:rsidP="4EF9F417">
      <w:pPr>
        <w:pStyle w:val="ListParagraph"/>
      </w:pPr>
      <w:r w:rsidRPr="4EF9F417">
        <w:t>some or all of your services will move to an alternative funding review stream</w:t>
      </w:r>
    </w:p>
    <w:p w14:paraId="3DB3F421" w14:textId="77777777" w:rsidR="006C11EB" w:rsidRPr="006C11EB" w:rsidRDefault="006C11EB" w:rsidP="00046700">
      <w:pPr>
        <w:pStyle w:val="ListParagraph"/>
        <w:numPr>
          <w:ilvl w:val="0"/>
          <w:numId w:val="15"/>
        </w:numPr>
      </w:pPr>
      <w:r w:rsidRPr="006C11EB">
        <w:t>payments will be made quarterly based on employee data</w:t>
      </w:r>
    </w:p>
    <w:p w14:paraId="3BA960B1" w14:textId="77777777" w:rsidR="006C11EB" w:rsidRPr="006C11EB" w:rsidRDefault="006C11EB" w:rsidP="4EF9F417">
      <w:pPr>
        <w:pStyle w:val="ListParagraph"/>
      </w:pPr>
      <w:r w:rsidRPr="4EF9F417">
        <w:t>you will have additional reporting requirements.</w:t>
      </w:r>
    </w:p>
    <w:p w14:paraId="4E206458" w14:textId="6BEF43CF" w:rsidR="006C11EB" w:rsidRDefault="006C11EB" w:rsidP="006C11EB">
      <w:r w:rsidRPr="006C11EB">
        <w:t xml:space="preserve">Read more about the </w:t>
      </w:r>
      <w:hyperlink r:id="rId1454" w:history="1">
        <w:r w:rsidRPr="006C11EB">
          <w:rPr>
            <w:rStyle w:val="Hyperlink"/>
          </w:rPr>
          <w:t>funding review process</w:t>
        </w:r>
      </w:hyperlink>
      <w:r w:rsidRPr="006C11EB">
        <w:t xml:space="preserve"> on our website.</w:t>
      </w:r>
    </w:p>
    <w:p w14:paraId="49644249" w14:textId="17841832" w:rsidR="006C11EB" w:rsidRDefault="009B47B6" w:rsidP="009B47B6">
      <w:pPr>
        <w:pStyle w:val="Heading3"/>
      </w:pPr>
      <w:r w:rsidRPr="009B47B6">
        <w:t>Ensuring quality and safety in early childhood education and care</w:t>
      </w:r>
    </w:p>
    <w:p w14:paraId="4196185F" w14:textId="77777777" w:rsidR="009B47B6" w:rsidRPr="009B47B6" w:rsidRDefault="009B47B6" w:rsidP="009B47B6">
      <w:r w:rsidRPr="4EF9F417">
        <w:rPr>
          <w:b/>
          <w:bCs/>
        </w:rPr>
        <w:t xml:space="preserve">We're ensuring quality and safety in services that don't operate under the National Quality Framework (NQF). </w:t>
      </w:r>
    </w:p>
    <w:p w14:paraId="3631DC70" w14:textId="77777777" w:rsidR="009B47B6" w:rsidRPr="009B47B6" w:rsidRDefault="009B47B6" w:rsidP="009B47B6">
      <w:r w:rsidRPr="009B47B6">
        <w:t>For most early childhood education and care (ECEC) services, the NQF provides a national approach to ensuring quality standards are met.</w:t>
      </w:r>
    </w:p>
    <w:p w14:paraId="31E28C0E" w14:textId="77777777" w:rsidR="009B47B6" w:rsidRPr="009B47B6" w:rsidRDefault="009B47B6" w:rsidP="009B47B6">
      <w:r w:rsidRPr="4EF9F417">
        <w:t xml:space="preserve">A small number of services are out of scope of the NQF. This includes some Community Child Care Fund restricted (CCCFR) services. Such services operate under the </w:t>
      </w:r>
      <w:r w:rsidRPr="4EF9F417">
        <w:rPr>
          <w:i/>
          <w:iCs/>
        </w:rPr>
        <w:t>Child Care Subsidy Minister’s Rules 2017</w:t>
      </w:r>
      <w:r w:rsidRPr="4EF9F417">
        <w:t>.</w:t>
      </w:r>
    </w:p>
    <w:p w14:paraId="5B23C6FB" w14:textId="77777777" w:rsidR="009B47B6" w:rsidRPr="009B47B6" w:rsidRDefault="009B47B6" w:rsidP="009B47B6">
      <w:r w:rsidRPr="4EF9F417">
        <w:t>This year we're starting a regulatory project to provide additional support to these services. This will enable them to meet the quality and safety requirements in the Minister’s Rules.</w:t>
      </w:r>
    </w:p>
    <w:p w14:paraId="0695797B" w14:textId="77777777" w:rsidR="009B47B6" w:rsidRPr="009B47B6" w:rsidRDefault="009B47B6" w:rsidP="009B47B6">
      <w:r w:rsidRPr="009B47B6">
        <w:t>We will work collaboratively with these services to ensure quality and safety.</w:t>
      </w:r>
    </w:p>
    <w:p w14:paraId="2F62258C" w14:textId="77777777" w:rsidR="009B47B6" w:rsidRPr="009B47B6" w:rsidRDefault="009B47B6" w:rsidP="009B47B6">
      <w:r w:rsidRPr="009B47B6">
        <w:t>Our regulatory approach:</w:t>
      </w:r>
    </w:p>
    <w:p w14:paraId="634738BC" w14:textId="77777777" w:rsidR="009B47B6" w:rsidRPr="009B47B6" w:rsidRDefault="009B47B6" w:rsidP="4EF9F417">
      <w:pPr>
        <w:pStyle w:val="ListParagraph"/>
      </w:pPr>
      <w:r w:rsidRPr="4EF9F417">
        <w:t>will align with the key objectives of the NQF</w:t>
      </w:r>
    </w:p>
    <w:p w14:paraId="3E586C13" w14:textId="77777777" w:rsidR="009B47B6" w:rsidRPr="009B47B6" w:rsidRDefault="009B47B6" w:rsidP="4EF9F417">
      <w:pPr>
        <w:pStyle w:val="ListParagraph"/>
      </w:pPr>
      <w:r w:rsidRPr="4EF9F417">
        <w:t>will acknowledge the unique contexts these services operate in</w:t>
      </w:r>
    </w:p>
    <w:p w14:paraId="6136DE55" w14:textId="77777777" w:rsidR="009B47B6" w:rsidRPr="009B47B6" w:rsidRDefault="009B47B6" w:rsidP="00046700">
      <w:pPr>
        <w:pStyle w:val="ListParagraph"/>
        <w:numPr>
          <w:ilvl w:val="0"/>
          <w:numId w:val="14"/>
        </w:numPr>
      </w:pPr>
      <w:r w:rsidRPr="009B47B6">
        <w:t>aims to ensure all children have access to high quality and safe early learning environments.</w:t>
      </w:r>
    </w:p>
    <w:p w14:paraId="10FC3D05" w14:textId="77777777" w:rsidR="009B47B6" w:rsidRPr="009B47B6" w:rsidRDefault="009B47B6" w:rsidP="009B47B6">
      <w:r w:rsidRPr="009B47B6">
        <w:t>The project builds on several existing projects including:</w:t>
      </w:r>
    </w:p>
    <w:p w14:paraId="37BDB000" w14:textId="77777777" w:rsidR="009B47B6" w:rsidRPr="009B47B6" w:rsidRDefault="009B47B6" w:rsidP="00046700">
      <w:pPr>
        <w:pStyle w:val="ListParagraph"/>
        <w:numPr>
          <w:ilvl w:val="0"/>
          <w:numId w:val="13"/>
        </w:numPr>
      </w:pPr>
      <w:hyperlink r:id="rId1455" w:history="1">
        <w:r w:rsidRPr="009B47B6">
          <w:rPr>
            <w:rStyle w:val="Hyperlink"/>
          </w:rPr>
          <w:t>ACECQA Quality and Safety Project</w:t>
        </w:r>
      </w:hyperlink>
    </w:p>
    <w:p w14:paraId="0315B8E9" w14:textId="77777777" w:rsidR="009B47B6" w:rsidRPr="009B47B6" w:rsidRDefault="009B47B6" w:rsidP="00046700">
      <w:pPr>
        <w:pStyle w:val="ListParagraph"/>
        <w:numPr>
          <w:ilvl w:val="0"/>
          <w:numId w:val="13"/>
        </w:numPr>
      </w:pPr>
      <w:hyperlink r:id="rId1456" w:history="1">
        <w:r w:rsidRPr="009B47B6">
          <w:rPr>
            <w:rStyle w:val="Hyperlink"/>
          </w:rPr>
          <w:t>Northern Territory Regulatory Project</w:t>
        </w:r>
      </w:hyperlink>
    </w:p>
    <w:p w14:paraId="73636C01" w14:textId="77777777" w:rsidR="009B47B6" w:rsidRPr="009B47B6" w:rsidRDefault="009B47B6" w:rsidP="00046700">
      <w:pPr>
        <w:pStyle w:val="ListParagraph"/>
        <w:numPr>
          <w:ilvl w:val="0"/>
          <w:numId w:val="13"/>
        </w:numPr>
      </w:pPr>
      <w:hyperlink r:id="rId1457" w:history="1">
        <w:r w:rsidRPr="009B47B6">
          <w:rPr>
            <w:rStyle w:val="Hyperlink"/>
          </w:rPr>
          <w:t>South Australia Regulatory Project</w:t>
        </w:r>
      </w:hyperlink>
      <w:r w:rsidRPr="009B47B6">
        <w:t>.</w:t>
      </w:r>
    </w:p>
    <w:p w14:paraId="48334665" w14:textId="77777777" w:rsidR="009B47B6" w:rsidRPr="009B47B6" w:rsidRDefault="009B47B6" w:rsidP="009B47B6">
      <w:r w:rsidRPr="4EF9F417">
        <w:t xml:space="preserve">We have contacted identified services directly with more information. If you have questions about the project, contact </w:t>
      </w:r>
      <w:hyperlink r:id="rId1458">
        <w:r w:rsidRPr="4EF9F417">
          <w:rPr>
            <w:rStyle w:val="Hyperlink"/>
          </w:rPr>
          <w:t>ECYRegulatoryProject@education.gov.au</w:t>
        </w:r>
      </w:hyperlink>
      <w:r w:rsidRPr="4EF9F417">
        <w:t>.</w:t>
      </w:r>
    </w:p>
    <w:p w14:paraId="599C974B" w14:textId="72206DF9" w:rsidR="009B47B6" w:rsidRDefault="009B47B6" w:rsidP="009B47B6">
      <w:r w:rsidRPr="009B47B6">
        <w:t xml:space="preserve">Read more about the </w:t>
      </w:r>
      <w:hyperlink r:id="rId1459" w:history="1">
        <w:r w:rsidRPr="009B47B6">
          <w:rPr>
            <w:rStyle w:val="Hyperlink"/>
          </w:rPr>
          <w:t>regulatory project</w:t>
        </w:r>
      </w:hyperlink>
      <w:r w:rsidRPr="009B47B6">
        <w:t xml:space="preserve"> on our website.</w:t>
      </w:r>
    </w:p>
    <w:p w14:paraId="09A1BAB1" w14:textId="0B0585FD" w:rsidR="009B47B6" w:rsidRDefault="009B47B6" w:rsidP="009B47B6">
      <w:pPr>
        <w:pStyle w:val="Heading2"/>
      </w:pPr>
      <w:bookmarkStart w:id="358" w:name="_Toc216880914"/>
      <w:r>
        <w:t>Facts from FAL</w:t>
      </w:r>
      <w:bookmarkEnd w:id="358"/>
    </w:p>
    <w:p w14:paraId="73873253" w14:textId="77CFB241" w:rsidR="009B47B6" w:rsidRDefault="00116111" w:rsidP="00116111">
      <w:pPr>
        <w:pStyle w:val="Heading3"/>
      </w:pPr>
      <w:r>
        <w:t>Reminder that fee reporting obligations were due 14 January</w:t>
      </w:r>
    </w:p>
    <w:p w14:paraId="4129ADBF" w14:textId="77777777" w:rsidR="00116111" w:rsidRPr="00116111" w:rsidRDefault="00116111" w:rsidP="00116111">
      <w:r w:rsidRPr="4EF9F417">
        <w:rPr>
          <w:b/>
          <w:bCs/>
        </w:rPr>
        <w:t xml:space="preserve">Changes made in September 2024 mean that you must notify us of fees at least twice a year to ensure they are correctly updated or remain accurate. </w:t>
      </w:r>
    </w:p>
    <w:p w14:paraId="76FB6149" w14:textId="77777777" w:rsidR="00116111" w:rsidRPr="00116111" w:rsidRDefault="00116111" w:rsidP="00116111">
      <w:r w:rsidRPr="4EF9F417">
        <w:t>You need to notify us of your fees 14 days after the end of the:</w:t>
      </w:r>
    </w:p>
    <w:p w14:paraId="24D012C0" w14:textId="77777777" w:rsidR="00116111" w:rsidRPr="00116111" w:rsidRDefault="00116111" w:rsidP="4EF9F417">
      <w:pPr>
        <w:pStyle w:val="ListParagraph"/>
      </w:pPr>
      <w:r w:rsidRPr="4EF9F417">
        <w:t>financial year – due 14 July</w:t>
      </w:r>
    </w:p>
    <w:p w14:paraId="5D6C1282" w14:textId="77777777" w:rsidR="00116111" w:rsidRPr="00116111" w:rsidRDefault="00116111" w:rsidP="00046700">
      <w:pPr>
        <w:pStyle w:val="ListParagraph"/>
        <w:numPr>
          <w:ilvl w:val="0"/>
          <w:numId w:val="8"/>
        </w:numPr>
      </w:pPr>
      <w:r w:rsidRPr="00116111">
        <w:t>calendar year – due 14 January.</w:t>
      </w:r>
    </w:p>
    <w:p w14:paraId="160EFF5D" w14:textId="77777777" w:rsidR="00116111" w:rsidRPr="00116111" w:rsidRDefault="00116111" w:rsidP="00116111">
      <w:r w:rsidRPr="00116111">
        <w:t>This also includes reporting no change to fees.</w:t>
      </w:r>
    </w:p>
    <w:p w14:paraId="5867491B" w14:textId="77777777" w:rsidR="00116111" w:rsidRPr="00116111" w:rsidRDefault="00116111" w:rsidP="00116111">
      <w:r w:rsidRPr="00116111">
        <w:t>To report no change, update the date of event on the fees and inclusions screen via the </w:t>
      </w:r>
      <w:hyperlink r:id="rId1460" w:history="1">
        <w:r w:rsidRPr="00116111">
          <w:rPr>
            <w:rStyle w:val="Hyperlink"/>
          </w:rPr>
          <w:t>Provider Entry Point</w:t>
        </w:r>
      </w:hyperlink>
      <w:r w:rsidRPr="00116111">
        <w:t xml:space="preserve"> (PEP) or your third-party software.</w:t>
      </w:r>
    </w:p>
    <w:p w14:paraId="0D6C851A" w14:textId="77777777" w:rsidR="00116111" w:rsidRPr="00116111" w:rsidRDefault="00116111" w:rsidP="00116111">
      <w:r w:rsidRPr="00116111">
        <w:t>This reporting obligation is in addition to the current notification requirements to report the fees within 14 days of:</w:t>
      </w:r>
    </w:p>
    <w:p w14:paraId="173AE654" w14:textId="77777777" w:rsidR="00116111" w:rsidRPr="00116111" w:rsidRDefault="00116111" w:rsidP="00046700">
      <w:pPr>
        <w:pStyle w:val="ListParagraph"/>
        <w:numPr>
          <w:ilvl w:val="0"/>
          <w:numId w:val="9"/>
        </w:numPr>
      </w:pPr>
      <w:r w:rsidRPr="00116111">
        <w:t>receiving CCS approval</w:t>
      </w:r>
    </w:p>
    <w:p w14:paraId="49A2DA9D" w14:textId="77777777" w:rsidR="00116111" w:rsidRPr="00116111" w:rsidRDefault="00116111" w:rsidP="00046700">
      <w:pPr>
        <w:pStyle w:val="ListParagraph"/>
        <w:numPr>
          <w:ilvl w:val="0"/>
          <w:numId w:val="9"/>
        </w:numPr>
      </w:pPr>
      <w:r w:rsidRPr="00116111">
        <w:t>starting the CCS approved service</w:t>
      </w:r>
    </w:p>
    <w:p w14:paraId="07A9986C" w14:textId="77777777" w:rsidR="00116111" w:rsidRPr="00116111" w:rsidRDefault="00116111" w:rsidP="00046700">
      <w:pPr>
        <w:pStyle w:val="ListParagraph"/>
        <w:numPr>
          <w:ilvl w:val="0"/>
          <w:numId w:val="9"/>
        </w:numPr>
      </w:pPr>
      <w:r w:rsidRPr="00116111">
        <w:t>changing your fees.</w:t>
      </w:r>
    </w:p>
    <w:p w14:paraId="1049237B" w14:textId="77777777" w:rsidR="00116111" w:rsidRPr="00116111" w:rsidRDefault="00116111" w:rsidP="00116111">
      <w:r w:rsidRPr="4EF9F417">
        <w:t>This change was part of the government’s commitment to improving the transparency of child care fees. It will help families make informed financial decisions about ECEC.</w:t>
      </w:r>
    </w:p>
    <w:p w14:paraId="01E0967B" w14:textId="60E2DAA8" w:rsidR="009B47B6" w:rsidRDefault="00116111" w:rsidP="00116111">
      <w:r w:rsidRPr="00116111">
        <w:t xml:space="preserve">Read more about </w:t>
      </w:r>
      <w:hyperlink r:id="rId1461" w:history="1">
        <w:r w:rsidRPr="00116111">
          <w:rPr>
            <w:rStyle w:val="Hyperlink"/>
          </w:rPr>
          <w:t>notifications and reporting</w:t>
        </w:r>
      </w:hyperlink>
      <w:r w:rsidRPr="00116111">
        <w:t xml:space="preserve"> on our website.</w:t>
      </w:r>
    </w:p>
    <w:p w14:paraId="09F95DFD" w14:textId="63F7CADD" w:rsidR="005B12A0" w:rsidRDefault="005B12A0" w:rsidP="005B12A0">
      <w:pPr>
        <w:pStyle w:val="Heading3"/>
      </w:pPr>
      <w:r w:rsidRPr="005B12A0">
        <w:t>Claiming CCS when your service is closed</w:t>
      </w:r>
    </w:p>
    <w:p w14:paraId="5B5879D2" w14:textId="77777777" w:rsidR="005B12A0" w:rsidRPr="005B12A0" w:rsidRDefault="005B12A0" w:rsidP="005B12A0">
      <w:r w:rsidRPr="005B12A0">
        <w:rPr>
          <w:b/>
          <w:bCs/>
        </w:rPr>
        <w:t xml:space="preserve">Did you know that you cannot claim Child Care Subsidy (CCS) when your service is closed, except: </w:t>
      </w:r>
    </w:p>
    <w:p w14:paraId="6C466373" w14:textId="77777777" w:rsidR="005B12A0" w:rsidRPr="005B12A0" w:rsidRDefault="005B12A0" w:rsidP="00046700">
      <w:pPr>
        <w:pStyle w:val="ListParagraph"/>
        <w:numPr>
          <w:ilvl w:val="0"/>
          <w:numId w:val="10"/>
        </w:numPr>
      </w:pPr>
      <w:r w:rsidRPr="005B12A0">
        <w:t>on a public holiday by law</w:t>
      </w:r>
    </w:p>
    <w:p w14:paraId="63621DC6" w14:textId="77777777" w:rsidR="005B12A0" w:rsidRPr="005B12A0" w:rsidRDefault="005B12A0" w:rsidP="00046700">
      <w:pPr>
        <w:pStyle w:val="ListParagraph"/>
        <w:numPr>
          <w:ilvl w:val="0"/>
          <w:numId w:val="10"/>
        </w:numPr>
      </w:pPr>
      <w:r w:rsidRPr="005B12A0">
        <w:t>during a CCS period of emergency.</w:t>
      </w:r>
    </w:p>
    <w:p w14:paraId="51EC2DE0" w14:textId="461D1D74" w:rsidR="005B12A0" w:rsidRDefault="005B12A0" w:rsidP="005B12A0">
      <w:r w:rsidRPr="005B12A0">
        <w:t xml:space="preserve">Read more about </w:t>
      </w:r>
      <w:hyperlink r:id="rId1462" w:history="1">
        <w:r w:rsidRPr="005B12A0">
          <w:rPr>
            <w:rStyle w:val="Hyperlink"/>
          </w:rPr>
          <w:t>service closures</w:t>
        </w:r>
      </w:hyperlink>
      <w:r w:rsidRPr="005B12A0">
        <w:t xml:space="preserve"> on our website.</w:t>
      </w:r>
    </w:p>
    <w:p w14:paraId="7A86056B" w14:textId="139F35B1" w:rsidR="005B12A0" w:rsidRDefault="00CB1CED" w:rsidP="00CB1CED">
      <w:pPr>
        <w:pStyle w:val="Heading3"/>
      </w:pPr>
      <w:r w:rsidRPr="00CB1CED">
        <w:t>What happens if you get an infringement notice? </w:t>
      </w:r>
    </w:p>
    <w:p w14:paraId="14ACC2A3" w14:textId="77777777" w:rsidR="005B12A0" w:rsidRPr="005B12A0" w:rsidRDefault="005B12A0" w:rsidP="005B12A0">
      <w:r w:rsidRPr="4EF9F417">
        <w:rPr>
          <w:b/>
          <w:bCs/>
        </w:rPr>
        <w:t xml:space="preserve">We issue infringement notices when providers don’t follow the rules under Family Assistance Law (FAL). Providers must make sure that they, their employees and educators follow the rules.  </w:t>
      </w:r>
    </w:p>
    <w:p w14:paraId="42B3B6CA" w14:textId="77777777" w:rsidR="005B12A0" w:rsidRPr="005B12A0" w:rsidRDefault="005B12A0" w:rsidP="005B12A0">
      <w:r w:rsidRPr="005B12A0">
        <w:t>An infringement is a fine and can be expensive. Some infringement notices are more than $15,000.  </w:t>
      </w:r>
    </w:p>
    <w:p w14:paraId="0378397B" w14:textId="77777777" w:rsidR="005B12A0" w:rsidRPr="005B12A0" w:rsidRDefault="005B12A0" w:rsidP="005B12A0">
      <w:r w:rsidRPr="005B12A0">
        <w:t>We send infringement notices by email and by post. Emails will come from </w:t>
      </w:r>
      <w:hyperlink r:id="rId1463" w:history="1">
        <w:r w:rsidRPr="005B12A0">
          <w:rPr>
            <w:rStyle w:val="Hyperlink"/>
          </w:rPr>
          <w:t>CCinfringements@education.gov.au</w:t>
        </w:r>
      </w:hyperlink>
      <w:r w:rsidRPr="005B12A0">
        <w:t>. Please add this address to your safe list and check your mail often. </w:t>
      </w:r>
    </w:p>
    <w:p w14:paraId="3641CBD9" w14:textId="77777777" w:rsidR="005B12A0" w:rsidRPr="005B12A0" w:rsidRDefault="005B12A0" w:rsidP="005B12A0">
      <w:r w:rsidRPr="005B12A0">
        <w:t>Our website has a range of resources to help you avoid an infringement notice, including: </w:t>
      </w:r>
    </w:p>
    <w:p w14:paraId="15360519" w14:textId="77777777" w:rsidR="005B12A0" w:rsidRPr="005B12A0" w:rsidRDefault="005B12A0" w:rsidP="00046700">
      <w:pPr>
        <w:pStyle w:val="ListParagraph"/>
        <w:numPr>
          <w:ilvl w:val="0"/>
          <w:numId w:val="11"/>
        </w:numPr>
      </w:pPr>
      <w:r w:rsidRPr="005B12A0">
        <w:t xml:space="preserve">a free online learning module on </w:t>
      </w:r>
      <w:hyperlink r:id="rId1464" w:history="1">
        <w:r w:rsidRPr="005B12A0">
          <w:rPr>
            <w:rStyle w:val="Hyperlink"/>
          </w:rPr>
          <w:t>Geccko</w:t>
        </w:r>
      </w:hyperlink>
      <w:r w:rsidRPr="005B12A0">
        <w:t>, our online learning platform  </w:t>
      </w:r>
    </w:p>
    <w:p w14:paraId="546E4B93" w14:textId="77777777" w:rsidR="005B12A0" w:rsidRPr="005B12A0" w:rsidRDefault="005B12A0" w:rsidP="00046700">
      <w:pPr>
        <w:pStyle w:val="ListParagraph"/>
        <w:numPr>
          <w:ilvl w:val="0"/>
          <w:numId w:val="11"/>
        </w:numPr>
      </w:pPr>
      <w:r w:rsidRPr="005B12A0">
        <w:t>information about </w:t>
      </w:r>
      <w:hyperlink r:id="rId1465" w:history="1">
        <w:r w:rsidRPr="005B12A0">
          <w:rPr>
            <w:rStyle w:val="Hyperlink"/>
          </w:rPr>
          <w:t>how to administer CCS</w:t>
        </w:r>
      </w:hyperlink>
      <w:r w:rsidRPr="005B12A0">
        <w:t xml:space="preserve"> </w:t>
      </w:r>
    </w:p>
    <w:p w14:paraId="265628C9" w14:textId="77777777" w:rsidR="005B12A0" w:rsidRPr="005B12A0" w:rsidRDefault="005B12A0" w:rsidP="00046700">
      <w:pPr>
        <w:pStyle w:val="ListParagraph"/>
        <w:numPr>
          <w:ilvl w:val="0"/>
          <w:numId w:val="11"/>
        </w:numPr>
      </w:pPr>
      <w:r w:rsidRPr="005B12A0">
        <w:t>a </w:t>
      </w:r>
      <w:hyperlink r:id="rId1466" w:history="1">
        <w:r w:rsidRPr="005B12A0">
          <w:rPr>
            <w:rStyle w:val="Hyperlink"/>
          </w:rPr>
          <w:t>comprehensive table of reporting obligations, tasks and timeframes</w:t>
        </w:r>
      </w:hyperlink>
      <w:r w:rsidRPr="005B12A0">
        <w:t> </w:t>
      </w:r>
    </w:p>
    <w:p w14:paraId="52676D74" w14:textId="77777777" w:rsidR="005B12A0" w:rsidRPr="005B12A0" w:rsidRDefault="005B12A0" w:rsidP="4EF9F417">
      <w:pPr>
        <w:pStyle w:val="ListParagraph"/>
      </w:pPr>
      <w:r w:rsidRPr="4EF9F417">
        <w:t>a </w:t>
      </w:r>
      <w:hyperlink r:id="rId1467">
        <w:r w:rsidRPr="4EF9F417">
          <w:rPr>
            <w:rStyle w:val="Hyperlink"/>
          </w:rPr>
          <w:t>series of short videos</w:t>
        </w:r>
      </w:hyperlink>
      <w:r w:rsidRPr="4EF9F417">
        <w:t> covering common compliance issues </w:t>
      </w:r>
    </w:p>
    <w:p w14:paraId="2355C2A8" w14:textId="64DECB16" w:rsidR="005B12A0" w:rsidRDefault="005B12A0" w:rsidP="00046700">
      <w:pPr>
        <w:pStyle w:val="ListParagraph"/>
        <w:numPr>
          <w:ilvl w:val="0"/>
          <w:numId w:val="11"/>
        </w:numPr>
      </w:pPr>
      <w:hyperlink r:id="rId1468" w:history="1">
        <w:r w:rsidRPr="005B12A0">
          <w:rPr>
            <w:rStyle w:val="Hyperlink"/>
          </w:rPr>
          <w:t>handbooks, guides and task cards</w:t>
        </w:r>
      </w:hyperlink>
      <w:r w:rsidRPr="005B12A0">
        <w:t> on key programs. </w:t>
      </w:r>
    </w:p>
    <w:p w14:paraId="0E10DAE9" w14:textId="11FBD730" w:rsidR="009B47B6" w:rsidRDefault="007B239C" w:rsidP="007B239C">
      <w:pPr>
        <w:pStyle w:val="Heading3"/>
      </w:pPr>
      <w:r w:rsidRPr="007B239C">
        <w:t>Reporting absences</w:t>
      </w:r>
    </w:p>
    <w:p w14:paraId="63350451" w14:textId="77777777" w:rsidR="00CB1CED" w:rsidRPr="00CB1CED" w:rsidRDefault="00CB1CED" w:rsidP="00CB1CED">
      <w:r w:rsidRPr="00CB1CED">
        <w:rPr>
          <w:b/>
          <w:bCs/>
        </w:rPr>
        <w:t xml:space="preserve">You can report an absence in your session reports if:  </w:t>
      </w:r>
    </w:p>
    <w:p w14:paraId="03F38892" w14:textId="77777777" w:rsidR="00CB1CED" w:rsidRPr="00CB1CED" w:rsidRDefault="00CB1CED" w:rsidP="00046700">
      <w:pPr>
        <w:pStyle w:val="ListParagraph"/>
        <w:numPr>
          <w:ilvl w:val="0"/>
          <w:numId w:val="12"/>
        </w:numPr>
      </w:pPr>
      <w:r w:rsidRPr="00CB1CED">
        <w:t>the child was enrolled in a session of care but did not attend, and </w:t>
      </w:r>
    </w:p>
    <w:p w14:paraId="30CB0728" w14:textId="77777777" w:rsidR="00CB1CED" w:rsidRPr="00CB1CED" w:rsidRDefault="00CB1CED" w:rsidP="00046700">
      <w:pPr>
        <w:pStyle w:val="ListParagraph"/>
        <w:numPr>
          <w:ilvl w:val="0"/>
          <w:numId w:val="12"/>
        </w:numPr>
      </w:pPr>
      <w:r w:rsidRPr="00CB1CED">
        <w:t>the family has been charged a gap fee for that session of care. </w:t>
      </w:r>
    </w:p>
    <w:p w14:paraId="77DE5342" w14:textId="77777777" w:rsidR="00CB1CED" w:rsidRPr="00CB1CED" w:rsidRDefault="00CB1CED" w:rsidP="00CB1CED">
      <w:r w:rsidRPr="00CB1CED">
        <w:t>You cannot report absences when your service is closed, except on a public holiday or during a </w:t>
      </w:r>
      <w:hyperlink r:id="rId1469" w:history="1">
        <w:r w:rsidRPr="00CB1CED">
          <w:rPr>
            <w:rStyle w:val="Hyperlink"/>
          </w:rPr>
          <w:t>period of emergency</w:t>
        </w:r>
      </w:hyperlink>
      <w:r w:rsidRPr="00CB1CED">
        <w:t>.</w:t>
      </w:r>
    </w:p>
    <w:p w14:paraId="272D00FE" w14:textId="77777777" w:rsidR="00CB1CED" w:rsidRPr="00CB1CED" w:rsidRDefault="00CB1CED" w:rsidP="00CB1CED">
      <w:r w:rsidRPr="00CB1CED">
        <w:t>During a period of emergency, the closure must be as a direct result of the emergency. </w:t>
      </w:r>
    </w:p>
    <w:p w14:paraId="2FC2A37F" w14:textId="048BC70D" w:rsidR="00CB1CED" w:rsidRDefault="00CB1CED" w:rsidP="00CB1CED">
      <w:r w:rsidRPr="00CB1CED">
        <w:t xml:space="preserve">Read more about </w:t>
      </w:r>
      <w:hyperlink r:id="rId1470" w:history="1">
        <w:r w:rsidRPr="00CB1CED">
          <w:rPr>
            <w:rStyle w:val="Hyperlink"/>
          </w:rPr>
          <w:t>how to manage absences</w:t>
        </w:r>
      </w:hyperlink>
      <w:r w:rsidRPr="00CB1CED">
        <w:t xml:space="preserve"> on our website. </w:t>
      </w:r>
    </w:p>
    <w:p w14:paraId="28570E8E" w14:textId="3B5B9406" w:rsidR="007B239C" w:rsidRDefault="007B239C" w:rsidP="00A734A3">
      <w:pPr>
        <w:pStyle w:val="Heading2"/>
      </w:pPr>
      <w:bookmarkStart w:id="359" w:name="_Toc216880915"/>
      <w:r>
        <w:t>Workforce support</w:t>
      </w:r>
      <w:bookmarkEnd w:id="359"/>
    </w:p>
    <w:p w14:paraId="1521250E" w14:textId="77777777" w:rsidR="00A734A3" w:rsidRDefault="00A734A3" w:rsidP="00A734A3">
      <w:pPr>
        <w:pStyle w:val="Heading3"/>
      </w:pPr>
      <w:r w:rsidRPr="00A734A3">
        <w:t>Support for educators to complete practicums</w:t>
      </w:r>
    </w:p>
    <w:p w14:paraId="00DC275D" w14:textId="77777777" w:rsidR="00A734A3" w:rsidRPr="00A734A3" w:rsidRDefault="00A734A3" w:rsidP="00A734A3">
      <w:r w:rsidRPr="00A734A3">
        <w:rPr>
          <w:b/>
          <w:bCs/>
        </w:rPr>
        <w:t xml:space="preserve">Are your educators using the practicum exchange network? They may be eligible for a living allowance to complete a practicum exchange.  </w:t>
      </w:r>
    </w:p>
    <w:p w14:paraId="18DEBE4E" w14:textId="77777777" w:rsidR="00A734A3" w:rsidRPr="00A734A3" w:rsidRDefault="00A734A3" w:rsidP="00A734A3">
      <w:r w:rsidRPr="00A734A3">
        <w:t xml:space="preserve">The </w:t>
      </w:r>
      <w:hyperlink r:id="rId1471" w:history="1">
        <w:r w:rsidRPr="00A734A3">
          <w:rPr>
            <w:rStyle w:val="Hyperlink"/>
          </w:rPr>
          <w:t>practicum exchange network</w:t>
        </w:r>
      </w:hyperlink>
      <w:r w:rsidRPr="00A734A3">
        <w:t xml:space="preserve"> is a dedicated website connecting ECEC services and educators in training.  </w:t>
      </w:r>
    </w:p>
    <w:p w14:paraId="34376D8F" w14:textId="77777777" w:rsidR="00A734A3" w:rsidRPr="00A734A3" w:rsidRDefault="00A734A3" w:rsidP="00A734A3">
      <w:r w:rsidRPr="00A734A3">
        <w:t>Educators who work in the sector and use the network may be eligible for a living and travel allowance to complete a practicum in a rural or remote area. </w:t>
      </w:r>
    </w:p>
    <w:p w14:paraId="4D72E745" w14:textId="77777777" w:rsidR="00A734A3" w:rsidRPr="00A734A3" w:rsidRDefault="00A734A3" w:rsidP="00A734A3">
      <w:r w:rsidRPr="00A734A3">
        <w:t>Providers must apply on behalf of eligible staff. Applications close on 14 March 2025. </w:t>
      </w:r>
    </w:p>
    <w:p w14:paraId="1BF40E49" w14:textId="4C1F1BDE" w:rsidR="007B239C" w:rsidRDefault="00A734A3" w:rsidP="00A734A3">
      <w:r w:rsidRPr="00A734A3">
        <w:t xml:space="preserve">Learn more about the </w:t>
      </w:r>
      <w:hyperlink r:id="rId1472" w:history="1">
        <w:r w:rsidRPr="00A734A3">
          <w:rPr>
            <w:rStyle w:val="Hyperlink"/>
          </w:rPr>
          <w:t>living allowance</w:t>
        </w:r>
      </w:hyperlink>
      <w:r w:rsidRPr="00A734A3">
        <w:t>. </w:t>
      </w:r>
    </w:p>
    <w:p w14:paraId="03326F19" w14:textId="7111B55A" w:rsidR="00A734A3" w:rsidRDefault="001C5DCF" w:rsidP="001C5DCF">
      <w:pPr>
        <w:pStyle w:val="Heading2"/>
      </w:pPr>
      <w:bookmarkStart w:id="360" w:name="_Toc216880916"/>
      <w:r>
        <w:t>Share with families</w:t>
      </w:r>
      <w:bookmarkEnd w:id="360"/>
    </w:p>
    <w:p w14:paraId="1B9FDF6A" w14:textId="56C77813" w:rsidR="001C5DCF" w:rsidRDefault="00E2392B" w:rsidP="00E2392B">
      <w:pPr>
        <w:pStyle w:val="Heading3"/>
      </w:pPr>
      <w:r w:rsidRPr="4EF9F417">
        <w:t>Families facing tough times may get more child care support</w:t>
      </w:r>
    </w:p>
    <w:p w14:paraId="26A343B0" w14:textId="77777777" w:rsidR="001C5DCF" w:rsidRPr="001C5DCF" w:rsidRDefault="001C5DCF" w:rsidP="001C5DCF">
      <w:r w:rsidRPr="4EF9F417">
        <w:rPr>
          <w:b/>
          <w:bCs/>
        </w:rPr>
        <w:t xml:space="preserve">If you are facing difficult or challenging circumstances, you can sometimes get free child care. This is called Additional Child Care Subsidy, or ACCS. It usually covers all fees. </w:t>
      </w:r>
    </w:p>
    <w:p w14:paraId="6068853C" w14:textId="77777777" w:rsidR="001C5DCF" w:rsidRPr="001C5DCF" w:rsidRDefault="001C5DCF" w:rsidP="001C5DCF">
      <w:r w:rsidRPr="001C5DCF">
        <w:t>There are 4 types of ACCS: </w:t>
      </w:r>
    </w:p>
    <w:p w14:paraId="24CC47E2" w14:textId="77777777" w:rsidR="001C5DCF" w:rsidRPr="001C5DCF" w:rsidRDefault="001C5DCF" w:rsidP="001C5DCF">
      <w:pPr>
        <w:pStyle w:val="Heading4"/>
      </w:pPr>
      <w:r w:rsidRPr="001C5DCF">
        <w:t>Child wellbeing</w:t>
      </w:r>
    </w:p>
    <w:p w14:paraId="4BEE70F5" w14:textId="77777777" w:rsidR="001C5DCF" w:rsidRPr="001C5DCF" w:rsidRDefault="001C5DCF" w:rsidP="001C5DCF">
      <w:r w:rsidRPr="4EF9F417">
        <w:t>The child wellbeing subsidy is for families who need practical help to support their child’s safety and wellbeing. Your child care service applies for this on behalf of families. Families cannot apply.  </w:t>
      </w:r>
    </w:p>
    <w:p w14:paraId="15704844" w14:textId="77777777" w:rsidR="001C5DCF" w:rsidRPr="001C5DCF" w:rsidRDefault="001C5DCF" w:rsidP="001C5DCF">
      <w:pPr>
        <w:pStyle w:val="Heading4"/>
      </w:pPr>
      <w:r w:rsidRPr="001C5DCF">
        <w:t>Grandparent</w:t>
      </w:r>
    </w:p>
    <w:p w14:paraId="0F910357" w14:textId="77777777" w:rsidR="001C5DCF" w:rsidRPr="001C5DCF" w:rsidRDefault="001C5DCF" w:rsidP="001C5DCF">
      <w:r w:rsidRPr="001C5DCF">
        <w:t>The grandparent subsidy is for grandparents on income support who are the primary carer of their grandchild.  </w:t>
      </w:r>
    </w:p>
    <w:p w14:paraId="4939E1A5" w14:textId="77777777" w:rsidR="001C5DCF" w:rsidRPr="001C5DCF" w:rsidRDefault="001C5DCF" w:rsidP="001C5DCF">
      <w:pPr>
        <w:pStyle w:val="Heading4"/>
      </w:pPr>
      <w:r w:rsidRPr="001C5DCF">
        <w:t>Temporary financial hardship</w:t>
      </w:r>
    </w:p>
    <w:p w14:paraId="4C9243E4" w14:textId="77777777" w:rsidR="001C5DCF" w:rsidRPr="001C5DCF" w:rsidRDefault="001C5DCF" w:rsidP="001C5DCF">
      <w:r w:rsidRPr="001C5DCF">
        <w:t>The temporary financial hardship subsidy is for families experiencing temporary, significant financial stress.  </w:t>
      </w:r>
    </w:p>
    <w:p w14:paraId="22437093" w14:textId="77777777" w:rsidR="001C5DCF" w:rsidRPr="001C5DCF" w:rsidRDefault="001C5DCF" w:rsidP="001C5DCF">
      <w:pPr>
        <w:pStyle w:val="Heading4"/>
      </w:pPr>
      <w:r w:rsidRPr="001C5DCF">
        <w:t>Transition to work</w:t>
      </w:r>
    </w:p>
    <w:p w14:paraId="10427CB7" w14:textId="77777777" w:rsidR="001C5DCF" w:rsidRPr="001C5DCF" w:rsidRDefault="001C5DCF" w:rsidP="001C5DCF">
      <w:r w:rsidRPr="001C5DCF">
        <w:t>The transition to work subsidy is for parents or carers transitioning to work from income support.  </w:t>
      </w:r>
    </w:p>
    <w:p w14:paraId="61B72CA1" w14:textId="77777777" w:rsidR="001C5DCF" w:rsidRPr="001C5DCF" w:rsidRDefault="001C5DCF" w:rsidP="001C5DCF">
      <w:r w:rsidRPr="4EF9F417">
        <w:t xml:space="preserve">Except for ACCS child wellbeing, you apply on the </w:t>
      </w:r>
      <w:hyperlink r:id="rId1473">
        <w:r w:rsidRPr="4EF9F417">
          <w:rPr>
            <w:rStyle w:val="Hyperlink"/>
          </w:rPr>
          <w:t>Services Australia website</w:t>
        </w:r>
      </w:hyperlink>
      <w:r w:rsidRPr="4EF9F417">
        <w:t xml:space="preserve"> or through your myGov account. </w:t>
      </w:r>
    </w:p>
    <w:p w14:paraId="4FB8A0BB" w14:textId="4B380683" w:rsidR="001C5DCF" w:rsidRPr="001C5DCF" w:rsidRDefault="001C5DCF" w:rsidP="001C5DCF">
      <w:r w:rsidRPr="001C5DCF">
        <w:t xml:space="preserve">Families can find more details at </w:t>
      </w:r>
      <w:hyperlink r:id="rId1474" w:history="1">
        <w:r w:rsidRPr="001C5DCF">
          <w:rPr>
            <w:rStyle w:val="Hyperlink"/>
          </w:rPr>
          <w:t>Additional Child Care Subsidy</w:t>
        </w:r>
      </w:hyperlink>
      <w:r w:rsidRPr="001C5DCF">
        <w:t>.</w:t>
      </w:r>
    </w:p>
    <w:p w14:paraId="6AB1A6EC" w14:textId="77777777" w:rsidR="007B239C" w:rsidRDefault="007B239C" w:rsidP="00CB1CED"/>
    <w:p w14:paraId="5D9FC9EB" w14:textId="77777777" w:rsidR="006C11EB" w:rsidRPr="0045594D" w:rsidRDefault="006C11EB" w:rsidP="006C11EB"/>
    <w:p w14:paraId="67F6F15F" w14:textId="24CDBD88" w:rsidR="00E71A09" w:rsidRDefault="00E71A09" w:rsidP="002555AC">
      <w:pPr>
        <w:pStyle w:val="Issuedate"/>
      </w:pPr>
      <w:bookmarkStart w:id="361" w:name="_Toc216880917"/>
      <w:r>
        <w:t>22 January 2025</w:t>
      </w:r>
      <w:bookmarkEnd w:id="361"/>
    </w:p>
    <w:p w14:paraId="678AE4B0" w14:textId="0C96B6B9" w:rsidR="00E71A09" w:rsidRDefault="00E71A09" w:rsidP="00E71A09">
      <w:pPr>
        <w:pStyle w:val="Heading2"/>
      </w:pPr>
      <w:bookmarkStart w:id="362" w:name="_Toc216880918"/>
      <w:r>
        <w:t>From the department</w:t>
      </w:r>
      <w:bookmarkEnd w:id="362"/>
    </w:p>
    <w:p w14:paraId="69ED291B" w14:textId="1594209B" w:rsidR="00E71A09" w:rsidRDefault="00791190" w:rsidP="00791190">
      <w:pPr>
        <w:pStyle w:val="Heading3"/>
      </w:pPr>
      <w:r w:rsidRPr="4EF9F417">
        <w:t>We’ve improved our website</w:t>
      </w:r>
    </w:p>
    <w:p w14:paraId="40629F77" w14:textId="77777777" w:rsidR="00791190" w:rsidRPr="00791190" w:rsidRDefault="00791190" w:rsidP="00791190">
      <w:r w:rsidRPr="4EF9F417">
        <w:rPr>
          <w:b/>
          <w:bCs/>
        </w:rPr>
        <w:t xml:space="preserve">We’ve made changes to our website based on your feedback. </w:t>
      </w:r>
    </w:p>
    <w:p w14:paraId="228C7FDC" w14:textId="77777777" w:rsidR="00791190" w:rsidRPr="00791190" w:rsidRDefault="00791190" w:rsidP="00791190">
      <w:r w:rsidRPr="00791190">
        <w:t>Last year we asked you what you thought of our website. You provided valuable feedback, including the need for more streamlined navigation.</w:t>
      </w:r>
    </w:p>
    <w:p w14:paraId="0311D66B" w14:textId="77777777" w:rsidR="00791190" w:rsidRPr="00791190" w:rsidRDefault="00791190" w:rsidP="00791190">
      <w:r w:rsidRPr="4EF9F417">
        <w:t xml:space="preserve">You can still find all the information you need at </w:t>
      </w:r>
      <w:hyperlink r:id="rId1475">
        <w:r w:rsidRPr="4EF9F417">
          <w:rPr>
            <w:rStyle w:val="Hyperlink"/>
          </w:rPr>
          <w:t>education.gov.au/early-childhood</w:t>
        </w:r>
      </w:hyperlink>
      <w:r w:rsidRPr="4EF9F417">
        <w:t>. We’ve improved the structure and layout of the site to help you find what you’re looking for.</w:t>
      </w:r>
    </w:p>
    <w:p w14:paraId="5E5B82E3" w14:textId="77777777" w:rsidR="00791190" w:rsidRPr="00791190" w:rsidRDefault="00791190" w:rsidP="00791190">
      <w:r w:rsidRPr="4EF9F417">
        <w:t>We’ve established a new section for providers which contains:</w:t>
      </w:r>
    </w:p>
    <w:p w14:paraId="77B92B43" w14:textId="77777777" w:rsidR="00791190" w:rsidRPr="00791190" w:rsidRDefault="00791190" w:rsidP="00046700">
      <w:pPr>
        <w:pStyle w:val="ListParagraph"/>
        <w:numPr>
          <w:ilvl w:val="0"/>
          <w:numId w:val="18"/>
        </w:numPr>
      </w:pPr>
      <w:r w:rsidRPr="00791190">
        <w:t>how-to guides for administering the Child Care Subsidy</w:t>
      </w:r>
    </w:p>
    <w:p w14:paraId="15BD904B" w14:textId="77777777" w:rsidR="00791190" w:rsidRPr="00791190" w:rsidRDefault="00791190" w:rsidP="00046700">
      <w:pPr>
        <w:pStyle w:val="ListParagraph"/>
        <w:numPr>
          <w:ilvl w:val="0"/>
          <w:numId w:val="18"/>
        </w:numPr>
      </w:pPr>
      <w:r w:rsidRPr="00791190">
        <w:t>information about your legal obligations</w:t>
      </w:r>
    </w:p>
    <w:p w14:paraId="245556E7" w14:textId="77777777" w:rsidR="00791190" w:rsidRPr="00791190" w:rsidRDefault="00791190" w:rsidP="00046700">
      <w:pPr>
        <w:pStyle w:val="ListParagraph"/>
        <w:numPr>
          <w:ilvl w:val="0"/>
          <w:numId w:val="18"/>
        </w:numPr>
      </w:pPr>
      <w:r w:rsidRPr="00791190">
        <w:t>our approach to compliance and enforcement</w:t>
      </w:r>
    </w:p>
    <w:p w14:paraId="78F3A498" w14:textId="77777777" w:rsidR="00791190" w:rsidRPr="00791190" w:rsidRDefault="00791190" w:rsidP="00046700">
      <w:pPr>
        <w:pStyle w:val="ListParagraph"/>
        <w:numPr>
          <w:ilvl w:val="0"/>
          <w:numId w:val="18"/>
        </w:numPr>
      </w:pPr>
      <w:r w:rsidRPr="00791190">
        <w:t>extra support available during difficult or challenging times</w:t>
      </w:r>
    </w:p>
    <w:p w14:paraId="35FE62C4" w14:textId="77777777" w:rsidR="00791190" w:rsidRPr="00791190" w:rsidRDefault="00791190" w:rsidP="4EF9F417">
      <w:pPr>
        <w:pStyle w:val="ListParagraph"/>
      </w:pPr>
      <w:r w:rsidRPr="4EF9F417">
        <w:t>what we’re doing to support your workforce.</w:t>
      </w:r>
    </w:p>
    <w:p w14:paraId="3CC0F780" w14:textId="7B1FC34E" w:rsidR="00791190" w:rsidRDefault="00791190" w:rsidP="00791190">
      <w:r w:rsidRPr="00791190">
        <w:t>As part of the updates, some URLs have changed. We recommend updating your bookmarks to ensure you can easily access our content.</w:t>
      </w:r>
    </w:p>
    <w:p w14:paraId="40F1C477" w14:textId="59085A01" w:rsidR="00791190" w:rsidRDefault="004F440E" w:rsidP="004F440E">
      <w:pPr>
        <w:pStyle w:val="Heading3"/>
      </w:pPr>
      <w:r w:rsidRPr="004F440E">
        <w:t>Get the latest on the worker retention payment</w:t>
      </w:r>
    </w:p>
    <w:p w14:paraId="67487847" w14:textId="77777777" w:rsidR="004F440E" w:rsidRPr="004F440E" w:rsidRDefault="004F440E" w:rsidP="004F440E">
      <w:r w:rsidRPr="004F440E">
        <w:rPr>
          <w:b/>
          <w:bCs/>
        </w:rPr>
        <w:t xml:space="preserve">Visit our website for the latest information about the </w:t>
      </w:r>
      <w:hyperlink r:id="rId1476" w:history="1">
        <w:r w:rsidRPr="004F440E">
          <w:rPr>
            <w:rStyle w:val="Hyperlink"/>
            <w:b/>
            <w:bCs/>
          </w:rPr>
          <w:t>worker retention payment</w:t>
        </w:r>
      </w:hyperlink>
      <w:r w:rsidRPr="004F440E">
        <w:rPr>
          <w:b/>
          <w:bCs/>
        </w:rPr>
        <w:t xml:space="preserve">. </w:t>
      </w:r>
    </w:p>
    <w:p w14:paraId="623B333A" w14:textId="77777777" w:rsidR="004F440E" w:rsidRPr="004F440E" w:rsidRDefault="004F440E" w:rsidP="004F440E">
      <w:r w:rsidRPr="4EF9F417">
        <w:t>On our website, you’ll find:</w:t>
      </w:r>
    </w:p>
    <w:p w14:paraId="14292671" w14:textId="77777777" w:rsidR="004F440E" w:rsidRPr="004F440E" w:rsidRDefault="004F440E" w:rsidP="00046700">
      <w:pPr>
        <w:pStyle w:val="ListParagraph"/>
        <w:numPr>
          <w:ilvl w:val="0"/>
          <w:numId w:val="19"/>
        </w:numPr>
      </w:pPr>
      <w:r w:rsidRPr="004F440E">
        <w:t>a summary of the grant guidelines</w:t>
      </w:r>
    </w:p>
    <w:p w14:paraId="09B485E2" w14:textId="77777777" w:rsidR="004F440E" w:rsidRPr="004F440E" w:rsidRDefault="004F440E" w:rsidP="00046700">
      <w:pPr>
        <w:pStyle w:val="ListParagraph"/>
        <w:numPr>
          <w:ilvl w:val="0"/>
          <w:numId w:val="19"/>
        </w:numPr>
      </w:pPr>
      <w:r w:rsidRPr="004F440E">
        <w:t>information about workplace instruments, awards and supported bargaining</w:t>
      </w:r>
    </w:p>
    <w:p w14:paraId="6D80F7DB" w14:textId="77777777" w:rsidR="004F440E" w:rsidRPr="004F440E" w:rsidRDefault="004F440E" w:rsidP="4EF9F417">
      <w:pPr>
        <w:pStyle w:val="ListParagraph"/>
      </w:pPr>
      <w:r w:rsidRPr="4EF9F417">
        <w:t>the minimum rates you must pass on to eligible workers</w:t>
      </w:r>
    </w:p>
    <w:p w14:paraId="07B174B6" w14:textId="77777777" w:rsidR="004F440E" w:rsidRPr="004F440E" w:rsidRDefault="004F440E" w:rsidP="00046700">
      <w:pPr>
        <w:pStyle w:val="ListParagraph"/>
        <w:numPr>
          <w:ilvl w:val="0"/>
          <w:numId w:val="19"/>
        </w:numPr>
      </w:pPr>
      <w:r w:rsidRPr="004F440E">
        <w:t>an application guide, and more.</w:t>
      </w:r>
    </w:p>
    <w:p w14:paraId="3DD7302D" w14:textId="77777777" w:rsidR="004F440E" w:rsidRPr="004F440E" w:rsidRDefault="004F440E" w:rsidP="004F440E">
      <w:r w:rsidRPr="4EF9F417">
        <w:t>We are receiving a high volume of incomplete or inaccurate applications. Applications must be complete and accurate before we can start our assessment.</w:t>
      </w:r>
    </w:p>
    <w:p w14:paraId="37BC3D7C" w14:textId="036001D2" w:rsidR="00791190" w:rsidRDefault="004F440E" w:rsidP="004F440E">
      <w:r w:rsidRPr="4EF9F417">
        <w:t xml:space="preserve">Please consult our </w:t>
      </w:r>
      <w:hyperlink r:id="rId1477">
        <w:r w:rsidRPr="4EF9F417">
          <w:rPr>
            <w:rStyle w:val="Hyperlink"/>
          </w:rPr>
          <w:t>application guide</w:t>
        </w:r>
      </w:hyperlink>
      <w:r w:rsidRPr="4EF9F417">
        <w:t xml:space="preserve"> and ensure you have checked off all the required details before submitting.</w:t>
      </w:r>
    </w:p>
    <w:p w14:paraId="70AEF7B2" w14:textId="59AC599D" w:rsidR="004F440E" w:rsidRDefault="00CE0690" w:rsidP="00CE0690">
      <w:pPr>
        <w:pStyle w:val="Heading3"/>
      </w:pPr>
      <w:r w:rsidRPr="00CE0690">
        <w:t>Celebrating 50 Connected Beginnings sites</w:t>
      </w:r>
    </w:p>
    <w:p w14:paraId="04924A76" w14:textId="7E194639" w:rsidR="00CE0690" w:rsidRDefault="00CE0690" w:rsidP="004F440E">
      <w:r>
        <w:rPr>
          <w:rFonts w:ascii="Arial" w:eastAsia="Times New Roman" w:hAnsi="Arial" w:cs="Arial"/>
          <w:noProof/>
        </w:rPr>
        <w:drawing>
          <wp:inline distT="0" distB="0" distL="0" distR="0" wp14:anchorId="2D002326" wp14:editId="458333D3">
            <wp:extent cx="5800725" cy="2465070"/>
            <wp:effectExtent l="0" t="0" r="9525" b="0"/>
            <wp:docPr id="1179753734" name="Picture 1" descr="A blue banner. It has the number 50 written in white bold text and the map of Australia on top of it. Text says Connected Beginnings sites acros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53734" name="Picture 1" descr="A blue banner. It has the number 50 written in white bold text and the map of Australia on top of it. Text says Connected Beginnings sites across Australia."/>
                    <pic:cNvPicPr>
                      <a:picLocks noChangeAspect="1" noChangeArrowheads="1"/>
                    </pic:cNvPicPr>
                  </pic:nvPicPr>
                  <pic:blipFill>
                    <a:blip r:embed="rId1478">
                      <a:extLst>
                        <a:ext uri="{28A0092B-C50C-407E-A947-70E740481C1C}">
                          <a14:useLocalDpi xmlns:a14="http://schemas.microsoft.com/office/drawing/2010/main" val="0"/>
                        </a:ext>
                      </a:extLst>
                    </a:blip>
                    <a:srcRect/>
                    <a:stretch>
                      <a:fillRect/>
                    </a:stretch>
                  </pic:blipFill>
                  <pic:spPr bwMode="auto">
                    <a:xfrm>
                      <a:off x="0" y="0"/>
                      <a:ext cx="5800725" cy="2465070"/>
                    </a:xfrm>
                    <a:prstGeom prst="rect">
                      <a:avLst/>
                    </a:prstGeom>
                    <a:noFill/>
                    <a:ln>
                      <a:noFill/>
                    </a:ln>
                  </pic:spPr>
                </pic:pic>
              </a:graphicData>
            </a:graphic>
          </wp:inline>
        </w:drawing>
      </w:r>
    </w:p>
    <w:p w14:paraId="3AF17EC5" w14:textId="77777777" w:rsidR="00CE0690" w:rsidRPr="00CE0690" w:rsidRDefault="00CE0690" w:rsidP="00CE0690">
      <w:r w:rsidRPr="00CE0690">
        <w:rPr>
          <w:b/>
          <w:bCs/>
        </w:rPr>
        <w:t xml:space="preserve">Last week the Australian Government launched the 50th Connected Beginnings site in Kununurra, Western Australia. </w:t>
      </w:r>
    </w:p>
    <w:p w14:paraId="5D9917EB" w14:textId="77777777" w:rsidR="00CE0690" w:rsidRPr="00CE0690" w:rsidRDefault="00CE0690" w:rsidP="00CE0690">
      <w:r w:rsidRPr="00CE0690">
        <w:t>This is a major milestone for the grants program, which helps Aboriginal and/or Torres Strait Islander children get the best start to life.</w:t>
      </w:r>
    </w:p>
    <w:p w14:paraId="55376FBB" w14:textId="77777777" w:rsidR="00CE0690" w:rsidRPr="00CE0690" w:rsidRDefault="00CE0690" w:rsidP="00CE0690">
      <w:r w:rsidRPr="00CE0690">
        <w:t>In 2021, the Australian Government committed $81.8 million to expand the program to 50 sites nationally by 2025.</w:t>
      </w:r>
    </w:p>
    <w:p w14:paraId="4AC63F36" w14:textId="77777777" w:rsidR="00CE0690" w:rsidRPr="00CE0690" w:rsidRDefault="00CE0690" w:rsidP="00CE0690">
      <w:r w:rsidRPr="4EF9F417">
        <w:t>Minister for Early Childhood Education the Hon Dr Anne Aly MP announced $2.4 million for Binarri-binyja yarrawoo Aboriginal Corporation Limited to deliver the 50th site in Kununurra on Thursday.</w:t>
      </w:r>
    </w:p>
    <w:p w14:paraId="3273D222" w14:textId="77777777" w:rsidR="00CE0690" w:rsidRPr="00CE0690" w:rsidRDefault="00CE0690" w:rsidP="00CE0690">
      <w:r w:rsidRPr="00CE0690">
        <w:t>The new site will support around 600 Aboriginal and/or Torres Strait Islander children in Kununurra.</w:t>
      </w:r>
    </w:p>
    <w:p w14:paraId="20514230" w14:textId="77777777" w:rsidR="00CE0690" w:rsidRPr="00CE0690" w:rsidRDefault="00CE0690" w:rsidP="00CE0690">
      <w:r w:rsidRPr="00CE0690">
        <w:t>Nationally, the program supports about 24,800 Aboriginal and/or Torres Strait Islander children across all 50 sites. The program has the potential to support up to 20% of all Aboriginal and/or Torres Strait Islander children aged zero to 5.</w:t>
      </w:r>
    </w:p>
    <w:p w14:paraId="6864EB20" w14:textId="77777777" w:rsidR="00CE0690" w:rsidRPr="00CE0690" w:rsidRDefault="00CE0690" w:rsidP="00CE0690">
      <w:r w:rsidRPr="4EF9F417">
        <w:t>Connected Beginnings is a community-owned and led initiative making a tangible difference in Closing the Gap in early childhood education. It provides steady, wrap-around support so children are safe, healthy and ready to thrive at school.</w:t>
      </w:r>
    </w:p>
    <w:p w14:paraId="029D139B" w14:textId="77777777" w:rsidR="00CE0690" w:rsidRPr="00CE0690" w:rsidRDefault="00CE0690" w:rsidP="00CE0690">
      <w:r w:rsidRPr="4EF9F417">
        <w:t xml:space="preserve">The program is jointly funded by us and the </w:t>
      </w:r>
      <w:hyperlink r:id="rId1479">
        <w:r w:rsidRPr="4EF9F417">
          <w:rPr>
            <w:rStyle w:val="Hyperlink"/>
          </w:rPr>
          <w:t>Department of Health and Aged Care</w:t>
        </w:r>
      </w:hyperlink>
      <w:r w:rsidRPr="4EF9F417">
        <w:t xml:space="preserve">. It’s delivered in partnership with </w:t>
      </w:r>
      <w:hyperlink r:id="rId1480">
        <w:r w:rsidRPr="4EF9F417">
          <w:rPr>
            <w:rStyle w:val="Hyperlink"/>
          </w:rPr>
          <w:t>SNAICC – National Voice for our Children</w:t>
        </w:r>
      </w:hyperlink>
      <w:r w:rsidRPr="4EF9F417">
        <w:t xml:space="preserve"> and the National Aboriginal Community Controlled Health Organisation (NACCHO).</w:t>
      </w:r>
    </w:p>
    <w:p w14:paraId="48D518AC" w14:textId="5F05C0C7" w:rsidR="004F440E" w:rsidRDefault="00CE0690" w:rsidP="00CE0690">
      <w:r w:rsidRPr="00CE0690">
        <w:t xml:space="preserve">Learn more about </w:t>
      </w:r>
      <w:hyperlink r:id="rId1481" w:history="1">
        <w:r w:rsidRPr="00CE0690">
          <w:rPr>
            <w:rStyle w:val="Hyperlink"/>
          </w:rPr>
          <w:t>Connected Beginnings</w:t>
        </w:r>
      </w:hyperlink>
      <w:r w:rsidRPr="00CE0690">
        <w:t xml:space="preserve"> and </w:t>
      </w:r>
      <w:hyperlink r:id="rId1482" w:history="1">
        <w:r w:rsidRPr="00CE0690">
          <w:rPr>
            <w:rStyle w:val="Hyperlink"/>
          </w:rPr>
          <w:t>explore all 50 sites</w:t>
        </w:r>
      </w:hyperlink>
      <w:r w:rsidRPr="00CE0690">
        <w:t>.</w:t>
      </w:r>
    </w:p>
    <w:p w14:paraId="361ADCB5" w14:textId="01CC27D8" w:rsidR="00CE0690" w:rsidRDefault="00B4188E" w:rsidP="00B4188E">
      <w:pPr>
        <w:pStyle w:val="Heading3"/>
      </w:pPr>
      <w:r w:rsidRPr="00B4188E">
        <w:t>CCS helpdesk closed next Monday</w:t>
      </w:r>
    </w:p>
    <w:p w14:paraId="7AECC215" w14:textId="77777777" w:rsidR="00B4188E" w:rsidRPr="00B4188E" w:rsidRDefault="00B4188E" w:rsidP="00B4188E">
      <w:r w:rsidRPr="00B4188E">
        <w:rPr>
          <w:b/>
          <w:bCs/>
        </w:rPr>
        <w:t xml:space="preserve">The Child Care Subsidy (CCS) Provider Helpdesk will be closed for the public holiday on Monday 27 January. </w:t>
      </w:r>
    </w:p>
    <w:p w14:paraId="67DE9411" w14:textId="77777777" w:rsidR="00B4188E" w:rsidRPr="00B4188E" w:rsidRDefault="00B4188E" w:rsidP="00B4188E">
      <w:r w:rsidRPr="00B4188E">
        <w:t>The helpdesk will re-open at 9 am AEDT on Tuesday 28 January. </w:t>
      </w:r>
    </w:p>
    <w:p w14:paraId="60E33FE4" w14:textId="77777777" w:rsidR="00B4188E" w:rsidRPr="00B4188E" w:rsidRDefault="00B4188E" w:rsidP="00B4188E">
      <w:r w:rsidRPr="00B4188E">
        <w:t xml:space="preserve">You can contact the helpdesk anytime at </w:t>
      </w:r>
      <w:hyperlink r:id="rId1483" w:history="1">
        <w:r w:rsidRPr="00B4188E">
          <w:rPr>
            <w:rStyle w:val="Hyperlink"/>
          </w:rPr>
          <w:t>CCShelpdesk@education.gov.au</w:t>
        </w:r>
      </w:hyperlink>
      <w:r w:rsidRPr="00B4188E">
        <w:t xml:space="preserve"> and we will respond during business hours. </w:t>
      </w:r>
    </w:p>
    <w:p w14:paraId="592500C8" w14:textId="0917075E" w:rsidR="00CE0690" w:rsidRDefault="00B4188E" w:rsidP="00B4188E">
      <w:r w:rsidRPr="00B4188E">
        <w:t>CCS payments may be affected by the public holiday. </w:t>
      </w:r>
    </w:p>
    <w:p w14:paraId="2BAA8FA4" w14:textId="3143698F" w:rsidR="00B4188E" w:rsidRDefault="00BD25BB" w:rsidP="00BD25BB">
      <w:pPr>
        <w:pStyle w:val="Heading3"/>
      </w:pPr>
      <w:r w:rsidRPr="00BD25BB">
        <w:t>Reminder for CCCF grant recipients</w:t>
      </w:r>
    </w:p>
    <w:p w14:paraId="32D46BBD" w14:textId="77777777" w:rsidR="00BD25BB" w:rsidRPr="00BD25BB" w:rsidRDefault="00BD25BB" w:rsidP="00BD25BB">
      <w:r w:rsidRPr="00BD25BB">
        <w:rPr>
          <w:b/>
          <w:bCs/>
        </w:rPr>
        <w:t xml:space="preserve">A reminder that grants under round 4 of the Community Child Care Fund (CCCF) disadvantaged and vulnerable communities grant are transitioning to the </w:t>
      </w:r>
      <w:hyperlink r:id="rId1484" w:history="1">
        <w:r w:rsidRPr="00BD25BB">
          <w:rPr>
            <w:rStyle w:val="Hyperlink"/>
            <w:b/>
            <w:bCs/>
          </w:rPr>
          <w:t>Community Grants Hub</w:t>
        </w:r>
      </w:hyperlink>
      <w:r w:rsidRPr="00BD25BB">
        <w:rPr>
          <w:b/>
          <w:bCs/>
        </w:rPr>
        <w:t xml:space="preserve">. </w:t>
      </w:r>
    </w:p>
    <w:p w14:paraId="1A35EDE8" w14:textId="77777777" w:rsidR="00BD25BB" w:rsidRPr="00BD25BB" w:rsidRDefault="00BD25BB" w:rsidP="00BD25BB">
      <w:r w:rsidRPr="00BD25BB">
        <w:t>If you have a capital support grant, it will transition from tomorrow.</w:t>
      </w:r>
    </w:p>
    <w:p w14:paraId="21F49242" w14:textId="77777777" w:rsidR="00BD25BB" w:rsidRPr="00BD25BB" w:rsidRDefault="00BD25BB" w:rsidP="00BD25BB">
      <w:r w:rsidRPr="00BD25BB">
        <w:t>If you have both a capital support and sustainability support grant, both will transition from tomorrow.</w:t>
      </w:r>
    </w:p>
    <w:p w14:paraId="3E9BB190" w14:textId="77777777" w:rsidR="00BD25BB" w:rsidRPr="00BD25BB" w:rsidRDefault="00BD25BB" w:rsidP="00BD25BB">
      <w:r w:rsidRPr="00BD25BB">
        <w:t>If you only have a sustainability support grant, it will transition from 31 March 2025.</w:t>
      </w:r>
    </w:p>
    <w:p w14:paraId="69A8EE54" w14:textId="75F7B501" w:rsidR="00B4188E" w:rsidRDefault="00BD25BB" w:rsidP="00BD25BB">
      <w:r w:rsidRPr="4EF9F417">
        <w:t>You don’t need to do anything. The Community Grants Hub will contact you once your grant has been transferred.</w:t>
      </w:r>
    </w:p>
    <w:p w14:paraId="133BEE38" w14:textId="0BB3EEF7" w:rsidR="00BD25BB" w:rsidRDefault="00323A58" w:rsidP="00323A58">
      <w:pPr>
        <w:pStyle w:val="Heading3"/>
      </w:pPr>
      <w:r w:rsidRPr="00323A58">
        <w:t>Change to start date of direct gap fee collection</w:t>
      </w:r>
    </w:p>
    <w:p w14:paraId="55063AD2" w14:textId="77777777" w:rsidR="00BD25BB" w:rsidRPr="00BD25BB" w:rsidRDefault="00BD25BB" w:rsidP="00BD25BB">
      <w:r w:rsidRPr="00BD25BB">
        <w:rPr>
          <w:b/>
          <w:bCs/>
        </w:rPr>
        <w:t xml:space="preserve">Last year, the government announced that Family Day Care (FDC) and In Home Care (IHC) providers must collect the gap fee direct from families. </w:t>
      </w:r>
    </w:p>
    <w:p w14:paraId="6B0B6925" w14:textId="77777777" w:rsidR="00BD25BB" w:rsidRPr="00BD25BB" w:rsidRDefault="00BD25BB" w:rsidP="00BD25BB">
      <w:r w:rsidRPr="00BD25BB">
        <w:t>The start date for this measure has moved to 1 January 2026. This change is based on feedback from the sector. It gives providers time to make necessary administrative changes.</w:t>
      </w:r>
    </w:p>
    <w:p w14:paraId="2FCDAEFF" w14:textId="77777777" w:rsidR="00BD25BB" w:rsidRPr="00BD25BB" w:rsidRDefault="00BD25BB" w:rsidP="00BD25BB">
      <w:r w:rsidRPr="00BD25BB">
        <w:t>We have partnered with Family Day Care Australia and the NSW Family Day Care Association to support providers to transition.</w:t>
      </w:r>
    </w:p>
    <w:p w14:paraId="00BF3E8A" w14:textId="77777777" w:rsidR="00BD25BB" w:rsidRPr="00BD25BB" w:rsidRDefault="00BD25BB" w:rsidP="00BD25BB">
      <w:r w:rsidRPr="00BD25BB">
        <w:t>Family Day Care Australia will support FDC providers. NSW Family Day Care Association will support IHC providers. They will be reaching out to providers shortly.</w:t>
      </w:r>
    </w:p>
    <w:p w14:paraId="43CED5B3" w14:textId="77777777" w:rsidR="00BD25BB" w:rsidRPr="00BD25BB" w:rsidRDefault="00BD25BB" w:rsidP="00BD25BB">
      <w:r w:rsidRPr="4EF9F417">
        <w:t xml:space="preserve">An </w:t>
      </w:r>
      <w:hyperlink r:id="rId1485">
        <w:r w:rsidRPr="4EF9F417">
          <w:rPr>
            <w:rStyle w:val="Hyperlink"/>
          </w:rPr>
          <w:t>overview of the proposed changes</w:t>
        </w:r>
      </w:hyperlink>
      <w:r w:rsidRPr="4EF9F417">
        <w:t xml:space="preserve"> can be found on our website.</w:t>
      </w:r>
    </w:p>
    <w:p w14:paraId="01C0B7E6" w14:textId="70E91C40" w:rsidR="00BD25BB" w:rsidRDefault="00BD25BB" w:rsidP="00BD25BB">
      <w:r w:rsidRPr="00BD25BB">
        <w:t>This measure is subject to the passage of legislation.</w:t>
      </w:r>
    </w:p>
    <w:p w14:paraId="0951D942" w14:textId="48FA64E9" w:rsidR="00323A58" w:rsidRDefault="00323A58" w:rsidP="00620309">
      <w:pPr>
        <w:pStyle w:val="Heading2"/>
      </w:pPr>
      <w:bookmarkStart w:id="363" w:name="_Toc216880919"/>
      <w:r>
        <w:t>Sector spotlight</w:t>
      </w:r>
      <w:bookmarkEnd w:id="363"/>
    </w:p>
    <w:p w14:paraId="5909472E" w14:textId="099149C8" w:rsidR="00323A58" w:rsidRDefault="00620309" w:rsidP="00620309">
      <w:pPr>
        <w:pStyle w:val="Heading3"/>
      </w:pPr>
      <w:r w:rsidRPr="00620309">
        <w:t>Issues with RA number in PRODA</w:t>
      </w:r>
    </w:p>
    <w:p w14:paraId="73EFFDD9" w14:textId="77777777" w:rsidR="00620309" w:rsidRPr="00620309" w:rsidRDefault="00620309" w:rsidP="00620309">
      <w:r w:rsidRPr="00620309">
        <w:rPr>
          <w:b/>
          <w:bCs/>
        </w:rPr>
        <w:t xml:space="preserve">A small number of providers are experiencing an IT error where their RA number is removed from their records. </w:t>
      </w:r>
    </w:p>
    <w:p w14:paraId="58EA6B09" w14:textId="77777777" w:rsidR="00620309" w:rsidRPr="00620309" w:rsidRDefault="00620309" w:rsidP="00620309">
      <w:r w:rsidRPr="4EF9F417">
        <w:t>If you’re affected:</w:t>
      </w:r>
    </w:p>
    <w:p w14:paraId="34192631" w14:textId="77777777" w:rsidR="00620309" w:rsidRPr="00620309" w:rsidRDefault="00620309" w:rsidP="00046700">
      <w:pPr>
        <w:pStyle w:val="ListParagraph"/>
        <w:numPr>
          <w:ilvl w:val="0"/>
          <w:numId w:val="20"/>
        </w:numPr>
      </w:pPr>
      <w:r w:rsidRPr="00620309">
        <w:t>your service status will show as ‘not approved’</w:t>
      </w:r>
    </w:p>
    <w:p w14:paraId="43DAEB2F" w14:textId="77777777" w:rsidR="00620309" w:rsidRPr="00620309" w:rsidRDefault="00620309" w:rsidP="00046700">
      <w:pPr>
        <w:pStyle w:val="ListParagraph"/>
        <w:numPr>
          <w:ilvl w:val="0"/>
          <w:numId w:val="20"/>
        </w:numPr>
      </w:pPr>
      <w:r w:rsidRPr="00620309">
        <w:t>you will not be able to interact with your services in the Child Care Subsidy System (CCSS).</w:t>
      </w:r>
    </w:p>
    <w:p w14:paraId="407D4B8E" w14:textId="77777777" w:rsidR="00620309" w:rsidRPr="00620309" w:rsidRDefault="00620309" w:rsidP="00620309">
      <w:r w:rsidRPr="00620309">
        <w:rPr>
          <w:b/>
          <w:bCs/>
        </w:rPr>
        <w:t xml:space="preserve">This does not mean that your CCS approval has been removed. </w:t>
      </w:r>
    </w:p>
    <w:p w14:paraId="21C86C7E" w14:textId="77777777" w:rsidR="00620309" w:rsidRPr="00620309" w:rsidRDefault="00620309" w:rsidP="00620309">
      <w:r w:rsidRPr="00620309">
        <w:t xml:space="preserve">To fix the problem, a person with management or control should email </w:t>
      </w:r>
      <w:hyperlink r:id="rId1486" w:history="1">
        <w:r w:rsidRPr="00620309">
          <w:rPr>
            <w:rStyle w:val="Hyperlink"/>
          </w:rPr>
          <w:t>CCShelpdesk@education.gov.au</w:t>
        </w:r>
      </w:hyperlink>
      <w:r w:rsidRPr="00620309">
        <w:t>. Include screenshots from PRODA showing:</w:t>
      </w:r>
    </w:p>
    <w:p w14:paraId="20F6D273" w14:textId="77777777" w:rsidR="00620309" w:rsidRPr="00620309" w:rsidRDefault="00620309" w:rsidP="00046700">
      <w:pPr>
        <w:pStyle w:val="ListParagraph"/>
        <w:numPr>
          <w:ilvl w:val="0"/>
          <w:numId w:val="21"/>
        </w:numPr>
      </w:pPr>
      <w:r w:rsidRPr="00620309">
        <w:t>your PRODA RA number and your ABN</w:t>
      </w:r>
    </w:p>
    <w:p w14:paraId="37F453DA" w14:textId="77777777" w:rsidR="00620309" w:rsidRPr="00620309" w:rsidRDefault="00620309" w:rsidP="4EF9F417">
      <w:pPr>
        <w:pStyle w:val="ListParagraph"/>
      </w:pPr>
      <w:r w:rsidRPr="4EF9F417">
        <w:t>personnel details for your organisation showing the person listed as ‘Director’.</w:t>
      </w:r>
    </w:p>
    <w:p w14:paraId="3341B660" w14:textId="77777777" w:rsidR="00620309" w:rsidRPr="00620309" w:rsidRDefault="00620309" w:rsidP="00620309">
      <w:r w:rsidRPr="00620309">
        <w:t>We will work with Services Australia to restore access. This usually takes 1–2 business days.</w:t>
      </w:r>
    </w:p>
    <w:p w14:paraId="2C4FDF5C" w14:textId="7AFE5517" w:rsidR="00620309" w:rsidRDefault="00620309" w:rsidP="00620309">
      <w:r w:rsidRPr="00620309">
        <w:t>We are also working with Services Australia to permanently fix the issue.</w:t>
      </w:r>
    </w:p>
    <w:p w14:paraId="4E479EF0" w14:textId="50EC27FA" w:rsidR="00620309" w:rsidRDefault="00C132B7" w:rsidP="4EF9F417">
      <w:pPr>
        <w:pStyle w:val="Heading3"/>
      </w:pPr>
      <w:r w:rsidRPr="4EF9F417">
        <w:t>Celebrating one year of Geccko</w:t>
      </w:r>
    </w:p>
    <w:p w14:paraId="584524B4" w14:textId="59BF17A7" w:rsidR="00C132B7" w:rsidRDefault="00C132B7" w:rsidP="00620309">
      <w:r>
        <w:rPr>
          <w:rFonts w:ascii="Arial" w:eastAsia="Times New Roman" w:hAnsi="Arial" w:cs="Arial"/>
          <w:noProof/>
        </w:rPr>
        <w:drawing>
          <wp:inline distT="0" distB="0" distL="0" distR="0" wp14:anchorId="4D304B4F" wp14:editId="292DB680">
            <wp:extent cx="5800725" cy="2465070"/>
            <wp:effectExtent l="0" t="0" r="9525" b="0"/>
            <wp:docPr id="670804084" name="Picture 2" descr="Graphic contains an image of a cartoon style Gecko and logo Geccko, plus text: Celebrating one year of Gecc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 contains an image of a cartoon style Gecko and logo Geccko, plus text: Celebrating one year of Geccko!"/>
                    <pic:cNvPicPr>
                      <a:picLocks noChangeAspect="1" noChangeArrowheads="1"/>
                    </pic:cNvPicPr>
                  </pic:nvPicPr>
                  <pic:blipFill>
                    <a:blip r:embed="rId1487">
                      <a:extLst>
                        <a:ext uri="{28A0092B-C50C-407E-A947-70E740481C1C}">
                          <a14:useLocalDpi xmlns:a14="http://schemas.microsoft.com/office/drawing/2010/main" val="0"/>
                        </a:ext>
                      </a:extLst>
                    </a:blip>
                    <a:srcRect/>
                    <a:stretch>
                      <a:fillRect/>
                    </a:stretch>
                  </pic:blipFill>
                  <pic:spPr bwMode="auto">
                    <a:xfrm>
                      <a:off x="0" y="0"/>
                      <a:ext cx="5800725" cy="2465070"/>
                    </a:xfrm>
                    <a:prstGeom prst="rect">
                      <a:avLst/>
                    </a:prstGeom>
                    <a:noFill/>
                    <a:ln>
                      <a:noFill/>
                    </a:ln>
                  </pic:spPr>
                </pic:pic>
              </a:graphicData>
            </a:graphic>
          </wp:inline>
        </w:drawing>
      </w:r>
    </w:p>
    <w:p w14:paraId="76985704" w14:textId="77777777" w:rsidR="00C132B7" w:rsidRPr="00C132B7" w:rsidRDefault="00C132B7" w:rsidP="00C132B7">
      <w:r w:rsidRPr="4EF9F417">
        <w:rPr>
          <w:b/>
          <w:bCs/>
        </w:rPr>
        <w:t xml:space="preserve">Geccko is our free online learning platform for the early childhood education and care (ECEC) sector. It has resources to help you understand your Family Assistance Law (FAL) obligations. </w:t>
      </w:r>
    </w:p>
    <w:p w14:paraId="4D4F363A" w14:textId="77777777" w:rsidR="00C132B7" w:rsidRPr="00C132B7" w:rsidRDefault="00C132B7" w:rsidP="00C132B7">
      <w:r w:rsidRPr="4EF9F417">
        <w:t>Geccko was launched in December 2023 and has since become a go-to resource for providers. Geccko has:</w:t>
      </w:r>
    </w:p>
    <w:p w14:paraId="72E03FFC" w14:textId="77777777" w:rsidR="00C132B7" w:rsidRPr="00C132B7" w:rsidRDefault="00C132B7" w:rsidP="00046700">
      <w:pPr>
        <w:pStyle w:val="ListParagraph"/>
        <w:numPr>
          <w:ilvl w:val="0"/>
          <w:numId w:val="22"/>
        </w:numPr>
      </w:pPr>
      <w:r w:rsidRPr="00C132B7">
        <w:t>more than 6,000 user registrations</w:t>
      </w:r>
    </w:p>
    <w:p w14:paraId="20039C7C" w14:textId="77777777" w:rsidR="00C132B7" w:rsidRPr="00C132B7" w:rsidRDefault="00C132B7" w:rsidP="00046700">
      <w:pPr>
        <w:pStyle w:val="ListParagraph"/>
        <w:numPr>
          <w:ilvl w:val="0"/>
          <w:numId w:val="22"/>
        </w:numPr>
      </w:pPr>
      <w:r w:rsidRPr="00C132B7">
        <w:t>more than 12,500 course completions. </w:t>
      </w:r>
    </w:p>
    <w:p w14:paraId="4597174A" w14:textId="77777777" w:rsidR="00C132B7" w:rsidRPr="00C132B7" w:rsidRDefault="00C132B7" w:rsidP="00C132B7">
      <w:r w:rsidRPr="4EF9F417">
        <w:t>What we’re hearing from users:</w:t>
      </w:r>
    </w:p>
    <w:p w14:paraId="50654E58" w14:textId="77777777" w:rsidR="00C132B7" w:rsidRPr="00C132B7" w:rsidRDefault="00C132B7" w:rsidP="00C132B7">
      <w:r w:rsidRPr="00C132B7">
        <w:rPr>
          <w:i/>
          <w:iCs/>
        </w:rPr>
        <w:t xml:space="preserve">“These courses would be very beneficial to new staff.” </w:t>
      </w:r>
    </w:p>
    <w:p w14:paraId="597B655A" w14:textId="77777777" w:rsidR="00C132B7" w:rsidRPr="00C132B7" w:rsidRDefault="00C132B7" w:rsidP="00C132B7">
      <w:r w:rsidRPr="00C132B7">
        <w:rPr>
          <w:i/>
          <w:iCs/>
        </w:rPr>
        <w:t xml:space="preserve">“The learning courses are very user-friendly and easy to complete, and specifically, the knowledge tests are very user friendly and easy too.” </w:t>
      </w:r>
    </w:p>
    <w:p w14:paraId="6DEC104C" w14:textId="77777777" w:rsidR="00C132B7" w:rsidRPr="00C132B7" w:rsidRDefault="00C132B7" w:rsidP="00C132B7">
      <w:r w:rsidRPr="4EF9F417">
        <w:t>Want to improve your understanding of FAL and check you’re administering CCS correctly? Register to use Geccko.</w:t>
      </w:r>
    </w:p>
    <w:p w14:paraId="143A3550" w14:textId="77777777" w:rsidR="00C132B7" w:rsidRPr="00C132B7" w:rsidRDefault="00C132B7" w:rsidP="00C132B7">
      <w:r w:rsidRPr="00C132B7">
        <w:t>You can:</w:t>
      </w:r>
    </w:p>
    <w:p w14:paraId="181C01BA" w14:textId="77777777" w:rsidR="00C132B7" w:rsidRPr="00C132B7" w:rsidRDefault="00C132B7" w:rsidP="00046700">
      <w:pPr>
        <w:pStyle w:val="ListParagraph"/>
        <w:numPr>
          <w:ilvl w:val="0"/>
          <w:numId w:val="23"/>
        </w:numPr>
      </w:pPr>
      <w:r w:rsidRPr="00C132B7">
        <w:t>login using your tablet, laptop, or mobile phone</w:t>
      </w:r>
    </w:p>
    <w:p w14:paraId="057AF0E0" w14:textId="77777777" w:rsidR="00C132B7" w:rsidRPr="00C132B7" w:rsidRDefault="00C132B7" w:rsidP="00046700">
      <w:pPr>
        <w:pStyle w:val="ListParagraph"/>
        <w:numPr>
          <w:ilvl w:val="0"/>
          <w:numId w:val="23"/>
        </w:numPr>
      </w:pPr>
      <w:r w:rsidRPr="00C132B7">
        <w:t>access a range of self-paced courses about FAL</w:t>
      </w:r>
    </w:p>
    <w:p w14:paraId="58776C9C" w14:textId="77777777" w:rsidR="00C132B7" w:rsidRPr="00C132B7" w:rsidRDefault="00C132B7" w:rsidP="00046700">
      <w:pPr>
        <w:pStyle w:val="ListParagraph"/>
        <w:numPr>
          <w:ilvl w:val="0"/>
          <w:numId w:val="23"/>
        </w:numPr>
      </w:pPr>
      <w:r w:rsidRPr="00C132B7">
        <w:t>download course certificates upon completion.</w:t>
      </w:r>
    </w:p>
    <w:p w14:paraId="788E6F17" w14:textId="77777777" w:rsidR="00C132B7" w:rsidRPr="00C132B7" w:rsidRDefault="00C132B7" w:rsidP="00C132B7">
      <w:r w:rsidRPr="4EF9F417">
        <w:t>Geccko currently offers 11 free courses. New courses are added regularly. Two key courses coming this year include a First Nations Cultural Awareness course and a comprehensive Family Day Care course.</w:t>
      </w:r>
    </w:p>
    <w:p w14:paraId="0B48BE12" w14:textId="77777777" w:rsidR="00C132B7" w:rsidRPr="00C132B7" w:rsidRDefault="00C132B7" w:rsidP="00C132B7">
      <w:r w:rsidRPr="00C132B7">
        <w:t xml:space="preserve">If there is a specific topic that you want us to explore, please email us at </w:t>
      </w:r>
      <w:hyperlink r:id="rId1488" w:history="1">
        <w:r w:rsidRPr="00C132B7">
          <w:rPr>
            <w:rStyle w:val="Hyperlink"/>
          </w:rPr>
          <w:t>geccko@education.gov.au</w:t>
        </w:r>
      </w:hyperlink>
      <w:r w:rsidRPr="00C132B7">
        <w:t>.</w:t>
      </w:r>
    </w:p>
    <w:p w14:paraId="73A52E38" w14:textId="00B05DA2" w:rsidR="00620309" w:rsidRDefault="00C132B7" w:rsidP="00C132B7">
      <w:hyperlink r:id="rId1489" w:history="1">
        <w:r w:rsidRPr="00C132B7">
          <w:rPr>
            <w:rStyle w:val="Hyperlink"/>
          </w:rPr>
          <w:t>Find out more and register for Geccko</w:t>
        </w:r>
      </w:hyperlink>
      <w:r w:rsidRPr="00C132B7">
        <w:t>.</w:t>
      </w:r>
    </w:p>
    <w:p w14:paraId="1BA96BCD" w14:textId="00AEF2F2" w:rsidR="00C132B7" w:rsidRDefault="007E66C6" w:rsidP="007E66C6">
      <w:pPr>
        <w:pStyle w:val="Heading3"/>
      </w:pPr>
      <w:r w:rsidRPr="007E66C6">
        <w:t>Get our updates on social media</w:t>
      </w:r>
    </w:p>
    <w:p w14:paraId="4CB5458D" w14:textId="77777777" w:rsidR="007E66C6" w:rsidRPr="007E66C6" w:rsidRDefault="007E66C6" w:rsidP="007E66C6">
      <w:r w:rsidRPr="007E66C6">
        <w:rPr>
          <w:b/>
          <w:bCs/>
        </w:rPr>
        <w:t xml:space="preserve">Did you know we run a Facebook group for CCS approved providers and services? </w:t>
      </w:r>
    </w:p>
    <w:p w14:paraId="613A1115" w14:textId="77777777" w:rsidR="007E66C6" w:rsidRPr="007E66C6" w:rsidRDefault="007E66C6" w:rsidP="007E66C6">
      <w:r w:rsidRPr="007E66C6">
        <w:t>Our group is a place to get authorised and fact-checked information about:</w:t>
      </w:r>
    </w:p>
    <w:p w14:paraId="0BAE2AD3" w14:textId="77777777" w:rsidR="007E66C6" w:rsidRPr="007E66C6" w:rsidRDefault="007E66C6" w:rsidP="00046700">
      <w:pPr>
        <w:pStyle w:val="ListParagraph"/>
        <w:numPr>
          <w:ilvl w:val="0"/>
          <w:numId w:val="24"/>
        </w:numPr>
      </w:pPr>
      <w:r w:rsidRPr="007E66C6">
        <w:t>CCS</w:t>
      </w:r>
    </w:p>
    <w:p w14:paraId="33AD8C1D" w14:textId="77777777" w:rsidR="007E66C6" w:rsidRPr="007E66C6" w:rsidRDefault="007E66C6" w:rsidP="00046700">
      <w:pPr>
        <w:pStyle w:val="ListParagraph"/>
        <w:numPr>
          <w:ilvl w:val="0"/>
          <w:numId w:val="24"/>
        </w:numPr>
      </w:pPr>
      <w:r w:rsidRPr="007E66C6">
        <w:t>FAL</w:t>
      </w:r>
    </w:p>
    <w:p w14:paraId="23E4F580" w14:textId="77777777" w:rsidR="007E66C6" w:rsidRPr="007E66C6" w:rsidRDefault="007E66C6" w:rsidP="00046700">
      <w:pPr>
        <w:pStyle w:val="ListParagraph"/>
        <w:numPr>
          <w:ilvl w:val="0"/>
          <w:numId w:val="24"/>
        </w:numPr>
      </w:pPr>
      <w:r w:rsidRPr="007E66C6">
        <w:t>other Australian Government-led ECEC policies and programs.</w:t>
      </w:r>
    </w:p>
    <w:p w14:paraId="21AAF57C" w14:textId="77777777" w:rsidR="007E66C6" w:rsidRPr="007E66C6" w:rsidRDefault="007E66C6" w:rsidP="007E66C6">
      <w:r w:rsidRPr="007E66C6">
        <w:t>We welcome general conversation about these topics in our group. Where you need specific help or advice, we encourage you to contact the CCS Provider Helpdesk.</w:t>
      </w:r>
    </w:p>
    <w:p w14:paraId="0E4A2D87" w14:textId="3698628D" w:rsidR="00C132B7" w:rsidRDefault="007E66C6" w:rsidP="007E66C6">
      <w:r w:rsidRPr="4EF9F417">
        <w:t xml:space="preserve">If you haven’t already, join more than 10,000 members in </w:t>
      </w:r>
      <w:hyperlink r:id="rId1490">
        <w:r w:rsidRPr="4EF9F417">
          <w:rPr>
            <w:rStyle w:val="Hyperlink"/>
          </w:rPr>
          <w:t>our Facebook group</w:t>
        </w:r>
      </w:hyperlink>
      <w:r w:rsidRPr="4EF9F417">
        <w:t>.</w:t>
      </w:r>
    </w:p>
    <w:p w14:paraId="043F96DA" w14:textId="52D9AE81" w:rsidR="007E66C6" w:rsidRDefault="001E412D" w:rsidP="001E412D">
      <w:pPr>
        <w:pStyle w:val="Heading2"/>
      </w:pPr>
      <w:bookmarkStart w:id="364" w:name="_Toc216880920"/>
      <w:r>
        <w:t>Facts from FAL</w:t>
      </w:r>
      <w:bookmarkEnd w:id="364"/>
    </w:p>
    <w:p w14:paraId="518A995F" w14:textId="02419C28" w:rsidR="001E412D" w:rsidRDefault="00F83491" w:rsidP="00F83491">
      <w:pPr>
        <w:pStyle w:val="Heading3"/>
      </w:pPr>
      <w:r w:rsidRPr="00F83491">
        <w:t>The enrolment process in 4 steps</w:t>
      </w:r>
    </w:p>
    <w:p w14:paraId="1DA38A55" w14:textId="77777777" w:rsidR="001C79B7" w:rsidRPr="001C79B7" w:rsidRDefault="001C79B7" w:rsidP="001C79B7">
      <w:r w:rsidRPr="4EF9F417">
        <w:rPr>
          <w:b/>
          <w:bCs/>
        </w:rPr>
        <w:t xml:space="preserve">As we enter a new year, it’s a good time to refresh your understanding of the enrolment process. </w:t>
      </w:r>
    </w:p>
    <w:p w14:paraId="25FEAE15" w14:textId="77777777" w:rsidR="001C79B7" w:rsidRPr="001C79B7" w:rsidRDefault="001C79B7" w:rsidP="001C79B7">
      <w:r w:rsidRPr="001C79B7">
        <w:t>All children who attend approved care must be enrolled. This is a requirement under FAL.</w:t>
      </w:r>
    </w:p>
    <w:p w14:paraId="36691A62" w14:textId="77777777" w:rsidR="001C79B7" w:rsidRPr="001C79B7" w:rsidRDefault="001C79B7" w:rsidP="001C79B7">
      <w:r w:rsidRPr="001C79B7">
        <w:t>Enrolling children correctly means families can get CCS payments.</w:t>
      </w:r>
    </w:p>
    <w:p w14:paraId="7925ED04" w14:textId="77777777" w:rsidR="001C79B7" w:rsidRPr="001C79B7" w:rsidRDefault="001C79B7" w:rsidP="001C79B7">
      <w:r w:rsidRPr="001C79B7">
        <w:t>Follow these steps.</w:t>
      </w:r>
    </w:p>
    <w:p w14:paraId="3F0298A8" w14:textId="77777777" w:rsidR="001C79B7" w:rsidRPr="001C79B7" w:rsidRDefault="001C79B7" w:rsidP="001C79B7">
      <w:pPr>
        <w:pStyle w:val="Heading4"/>
      </w:pPr>
      <w:r w:rsidRPr="001C79B7">
        <w:t>Step 1</w:t>
      </w:r>
    </w:p>
    <w:p w14:paraId="61A73594" w14:textId="77777777" w:rsidR="001C79B7" w:rsidRPr="001C79B7" w:rsidRDefault="001C79B7" w:rsidP="001C79B7">
      <w:r w:rsidRPr="001C79B7">
        <w:t>Families lodge a CCS claim using their Centrelink online account. They should do this before their child starts at your service.</w:t>
      </w:r>
    </w:p>
    <w:p w14:paraId="66BF52B8" w14:textId="77777777" w:rsidR="001C79B7" w:rsidRPr="001C79B7" w:rsidRDefault="001C79B7" w:rsidP="001C79B7">
      <w:pPr>
        <w:pStyle w:val="Heading4"/>
      </w:pPr>
      <w:r w:rsidRPr="001C79B7">
        <w:t>Step 2</w:t>
      </w:r>
    </w:p>
    <w:p w14:paraId="54D54285" w14:textId="77777777" w:rsidR="001C79B7" w:rsidRPr="001C79B7" w:rsidRDefault="001C79B7" w:rsidP="001C79B7">
      <w:r w:rsidRPr="001C79B7">
        <w:t>You and the family agree on care arrangements for the child. Families must agree to the care arrangements in writing.</w:t>
      </w:r>
    </w:p>
    <w:p w14:paraId="1465D4D1" w14:textId="77777777" w:rsidR="001C79B7" w:rsidRPr="001C79B7" w:rsidRDefault="001C79B7" w:rsidP="001C79B7">
      <w:pPr>
        <w:pStyle w:val="Heading4"/>
      </w:pPr>
      <w:r w:rsidRPr="001C79B7">
        <w:t>Step 3</w:t>
      </w:r>
    </w:p>
    <w:p w14:paraId="21A20A01" w14:textId="77777777" w:rsidR="001C79B7" w:rsidRPr="001C79B7" w:rsidRDefault="001C79B7" w:rsidP="001C79B7">
      <w:r w:rsidRPr="001C79B7">
        <w:t>Submit an enrolment notice in the CCSS for the care arrangement. </w:t>
      </w:r>
    </w:p>
    <w:p w14:paraId="6066850E" w14:textId="77777777" w:rsidR="001C79B7" w:rsidRPr="001C79B7" w:rsidRDefault="001C79B7" w:rsidP="001C79B7">
      <w:pPr>
        <w:pStyle w:val="Heading4"/>
      </w:pPr>
      <w:r w:rsidRPr="001C79B7">
        <w:t>Step 4</w:t>
      </w:r>
    </w:p>
    <w:p w14:paraId="580B48DE" w14:textId="77777777" w:rsidR="001C79B7" w:rsidRPr="001C79B7" w:rsidRDefault="001C79B7" w:rsidP="001C79B7">
      <w:r w:rsidRPr="001C79B7">
        <w:t>The family will be prompted to confirm the enrolment via their Centrelink online account. CCS payments will not start until the enrolment is confirmed.</w:t>
      </w:r>
    </w:p>
    <w:p w14:paraId="632372B0" w14:textId="43F7643C" w:rsidR="001C79B7" w:rsidRDefault="001C79B7" w:rsidP="001C79B7">
      <w:r w:rsidRPr="001C79B7">
        <w:t xml:space="preserve">Read more details about the </w:t>
      </w:r>
      <w:hyperlink r:id="rId1491" w:history="1">
        <w:r w:rsidRPr="001C79B7">
          <w:rPr>
            <w:rStyle w:val="Hyperlink"/>
          </w:rPr>
          <w:t>enrolment process</w:t>
        </w:r>
      </w:hyperlink>
      <w:r w:rsidRPr="001C79B7">
        <w:t xml:space="preserve"> on our website.</w:t>
      </w:r>
    </w:p>
    <w:p w14:paraId="365E729D" w14:textId="0F222D72" w:rsidR="00F83491" w:rsidRDefault="00C21D13" w:rsidP="00C21D13">
      <w:pPr>
        <w:pStyle w:val="Heading3"/>
      </w:pPr>
      <w:r w:rsidRPr="00C21D13">
        <w:t>Salary sacrificing early childhood education and care fees</w:t>
      </w:r>
    </w:p>
    <w:p w14:paraId="5B4816A0" w14:textId="77777777" w:rsidR="00F83491" w:rsidRPr="00F83491" w:rsidRDefault="00F83491" w:rsidP="00F83491">
      <w:r w:rsidRPr="4EF9F417">
        <w:rPr>
          <w:b/>
          <w:bCs/>
        </w:rPr>
        <w:t xml:space="preserve">Do you have families who pay through salary sacrifice? Make sure you’re reporting their fees correctly to avoid compliance action. </w:t>
      </w:r>
    </w:p>
    <w:p w14:paraId="7798CE11" w14:textId="77777777" w:rsidR="00F83491" w:rsidRPr="00F83491" w:rsidRDefault="00F83491" w:rsidP="00F83491">
      <w:r w:rsidRPr="00F83491">
        <w:t>Salary sacrificing is considered a third-party payment. There are rules you must follow when a third party contributes to a family’s fees.</w:t>
      </w:r>
    </w:p>
    <w:p w14:paraId="3C264921" w14:textId="77777777" w:rsidR="00F83491" w:rsidRPr="00F83491" w:rsidRDefault="00F83491" w:rsidP="00F83491">
      <w:r w:rsidRPr="4EF9F417">
        <w:t>Generally, when a third party helps a family pay its fees, you must deduct the contribution from the total session fee.</w:t>
      </w:r>
    </w:p>
    <w:p w14:paraId="23D040A5" w14:textId="77777777" w:rsidR="00F83491" w:rsidRPr="00F83491" w:rsidRDefault="00F83491" w:rsidP="00F83491">
      <w:r w:rsidRPr="4EF9F417">
        <w:t>The family’s CCS rate will then be applied to the reduced session fee. This is because families are only entitled to CCS in relation to the amount they have to pay after any third-party payments.</w:t>
      </w:r>
    </w:p>
    <w:p w14:paraId="074CC2A0" w14:textId="77777777" w:rsidR="00F83491" w:rsidRPr="00F83491" w:rsidRDefault="00F83491" w:rsidP="00F83491">
      <w:r w:rsidRPr="00F83491">
        <w:t>The family must still pay a gap fee.</w:t>
      </w:r>
    </w:p>
    <w:p w14:paraId="541C7A62" w14:textId="26D32EF2" w:rsidR="00F83491" w:rsidRDefault="00F83491" w:rsidP="00F83491">
      <w:r w:rsidRPr="00F83491">
        <w:t xml:space="preserve">Check out the examples on our website to help you understand </w:t>
      </w:r>
      <w:hyperlink r:id="rId1492" w:history="1">
        <w:r w:rsidRPr="00F83491">
          <w:rPr>
            <w:rStyle w:val="Hyperlink"/>
          </w:rPr>
          <w:t>how to report different types of third-party payments</w:t>
        </w:r>
      </w:hyperlink>
      <w:r w:rsidRPr="00F83491">
        <w:t>.</w:t>
      </w:r>
    </w:p>
    <w:p w14:paraId="183A46BF" w14:textId="6A14376D" w:rsidR="00C21D13" w:rsidRDefault="00C21D13" w:rsidP="00BD6F61">
      <w:pPr>
        <w:pStyle w:val="Heading2"/>
      </w:pPr>
      <w:bookmarkStart w:id="365" w:name="_Toc216880921"/>
      <w:r>
        <w:t>Workforce support</w:t>
      </w:r>
      <w:bookmarkEnd w:id="365"/>
    </w:p>
    <w:p w14:paraId="0ED77B0E" w14:textId="01BB99D0" w:rsidR="00C21D13" w:rsidRDefault="00BD6F61" w:rsidP="00BA1518">
      <w:pPr>
        <w:pStyle w:val="Heading3"/>
      </w:pPr>
      <w:r w:rsidRPr="00BD6F61">
        <w:t>Apply for professional development subsidies</w:t>
      </w:r>
    </w:p>
    <w:p w14:paraId="29A575CC" w14:textId="5E35780E" w:rsidR="00BD6F61" w:rsidRDefault="00BA1518" w:rsidP="00F83491">
      <w:r w:rsidRPr="00BA1518">
        <w:rPr>
          <w:noProof/>
        </w:rPr>
        <w:drawing>
          <wp:inline distT="0" distB="0" distL="0" distR="0" wp14:anchorId="444B8C80" wp14:editId="2936E2A5">
            <wp:extent cx="5772956" cy="3229426"/>
            <wp:effectExtent l="0" t="0" r="0" b="9525"/>
            <wp:docPr id="63041033" name="Picture 1" descr="A video tile showing an image of an educator with a young child in an early childhood setting. Text says professional development opportunities now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1033" name="Picture 1" descr="A video tile showing an image of an educator with a young child in an early childhood setting. Text says professional development opportunities now open."/>
                    <pic:cNvPicPr/>
                  </pic:nvPicPr>
                  <pic:blipFill>
                    <a:blip r:embed="rId1493"/>
                    <a:stretch>
                      <a:fillRect/>
                    </a:stretch>
                  </pic:blipFill>
                  <pic:spPr>
                    <a:xfrm>
                      <a:off x="0" y="0"/>
                      <a:ext cx="5772956" cy="3229426"/>
                    </a:xfrm>
                    <a:prstGeom prst="rect">
                      <a:avLst/>
                    </a:prstGeom>
                  </pic:spPr>
                </pic:pic>
              </a:graphicData>
            </a:graphic>
          </wp:inline>
        </w:drawing>
      </w:r>
    </w:p>
    <w:p w14:paraId="5C48977A" w14:textId="77777777" w:rsidR="00BA1518" w:rsidRPr="00BA1518" w:rsidRDefault="00BA1518" w:rsidP="00BA1518">
      <w:r w:rsidRPr="00BA1518">
        <w:rPr>
          <w:b/>
          <w:bCs/>
        </w:rPr>
        <w:t xml:space="preserve">Applications are open for our professional development and paid practicum subsidies. </w:t>
      </w:r>
    </w:p>
    <w:p w14:paraId="67E813EF" w14:textId="77777777" w:rsidR="00BA1518" w:rsidRPr="00BA1518" w:rsidRDefault="00BA1518" w:rsidP="00BA1518">
      <w:r w:rsidRPr="00BA1518">
        <w:t>The professional development subsidy helps qualified staff complete training.</w:t>
      </w:r>
    </w:p>
    <w:p w14:paraId="4D51B840" w14:textId="77777777" w:rsidR="00BA1518" w:rsidRPr="00BA1518" w:rsidRDefault="00BA1518" w:rsidP="00BA1518">
      <w:r w:rsidRPr="00BA1518">
        <w:t>The paid practicum subsidy helps early childhood teachers and educators in training complete their practicums. </w:t>
      </w:r>
    </w:p>
    <w:p w14:paraId="531655D3" w14:textId="77777777" w:rsidR="00BA1518" w:rsidRPr="00BA1518" w:rsidRDefault="00BA1518" w:rsidP="00BA1518">
      <w:r w:rsidRPr="00BA1518">
        <w:t>We pay these subsidies to providers. Providers pass funding on to staff through training opportunities and paid leave.</w:t>
      </w:r>
    </w:p>
    <w:p w14:paraId="1AE7730B" w14:textId="77777777" w:rsidR="00BA1518" w:rsidRPr="00BA1518" w:rsidRDefault="00BA1518" w:rsidP="00BA1518">
      <w:r w:rsidRPr="4EF9F417">
        <w:t>Providers must apply on behalf of staff. If you work in the sector and think you’d benefit from these subsidies, please talk to your provider about applying.</w:t>
      </w:r>
    </w:p>
    <w:p w14:paraId="3C353C59" w14:textId="77777777" w:rsidR="00BA1518" w:rsidRPr="00BA1518" w:rsidRDefault="00BA1518" w:rsidP="00BA1518">
      <w:r w:rsidRPr="00BA1518">
        <w:t>Following high demand for the professional development subsidy in the last round, we will prioritise applications for:</w:t>
      </w:r>
    </w:p>
    <w:p w14:paraId="6158E385" w14:textId="77777777" w:rsidR="00BA1518" w:rsidRPr="00BA1518" w:rsidRDefault="00BA1518" w:rsidP="00046700">
      <w:pPr>
        <w:pStyle w:val="ListParagraph"/>
        <w:numPr>
          <w:ilvl w:val="0"/>
          <w:numId w:val="25"/>
        </w:numPr>
      </w:pPr>
      <w:r w:rsidRPr="00BA1518">
        <w:t>educators in regional and remote areas</w:t>
      </w:r>
    </w:p>
    <w:p w14:paraId="2A1D4035" w14:textId="77777777" w:rsidR="00BA1518" w:rsidRPr="00BA1518" w:rsidRDefault="00BA1518" w:rsidP="00046700">
      <w:pPr>
        <w:pStyle w:val="ListParagraph"/>
        <w:numPr>
          <w:ilvl w:val="0"/>
          <w:numId w:val="25"/>
        </w:numPr>
      </w:pPr>
      <w:r w:rsidRPr="00BA1518">
        <w:t>First Nations educators.</w:t>
      </w:r>
    </w:p>
    <w:p w14:paraId="3F34F165" w14:textId="77777777" w:rsidR="00BA1518" w:rsidRPr="00BA1518" w:rsidRDefault="00BA1518" w:rsidP="00BA1518">
      <w:r w:rsidRPr="00BA1518">
        <w:t>Remaining applications will be funded in the order they are received until funding is exhausted.</w:t>
      </w:r>
    </w:p>
    <w:p w14:paraId="6D1D75BF" w14:textId="77777777" w:rsidR="00BA1518" w:rsidRPr="00BA1518" w:rsidRDefault="00BA1518" w:rsidP="00BA1518">
      <w:r w:rsidRPr="00BA1518">
        <w:t>Applications will close on 14 March 2025. </w:t>
      </w:r>
    </w:p>
    <w:p w14:paraId="12C9AE7D" w14:textId="1E3B1A39" w:rsidR="00BA1518" w:rsidRDefault="00BA1518" w:rsidP="00BA1518">
      <w:r w:rsidRPr="00BA1518">
        <w:t xml:space="preserve">Learn more about the </w:t>
      </w:r>
      <w:hyperlink r:id="rId1494" w:history="1">
        <w:r w:rsidRPr="00BA1518">
          <w:rPr>
            <w:rStyle w:val="Hyperlink"/>
          </w:rPr>
          <w:t>professional development opportunities</w:t>
        </w:r>
      </w:hyperlink>
      <w:r w:rsidRPr="00BA1518">
        <w:t>.</w:t>
      </w:r>
    </w:p>
    <w:p w14:paraId="2BF9578E" w14:textId="7FC60216" w:rsidR="00FC4F2E" w:rsidRDefault="00FC4F2E" w:rsidP="00FC4F2E">
      <w:pPr>
        <w:pStyle w:val="Heading2"/>
      </w:pPr>
      <w:bookmarkStart w:id="366" w:name="_Toc216880922"/>
      <w:r>
        <w:t>Share with families</w:t>
      </w:r>
      <w:bookmarkEnd w:id="366"/>
    </w:p>
    <w:p w14:paraId="583A005D" w14:textId="50F223DE" w:rsidR="00FC4F2E" w:rsidRDefault="004C1213" w:rsidP="004C1213">
      <w:pPr>
        <w:pStyle w:val="Heading3"/>
      </w:pPr>
      <w:r w:rsidRPr="004C1213">
        <w:t>Know where to go for help when you have an issue?</w:t>
      </w:r>
    </w:p>
    <w:p w14:paraId="2AB16E51" w14:textId="77777777" w:rsidR="004C1213" w:rsidRPr="004C1213" w:rsidRDefault="004C1213" w:rsidP="004C1213">
      <w:r w:rsidRPr="4EF9F417">
        <w:rPr>
          <w:b/>
          <w:bCs/>
        </w:rPr>
        <w:t xml:space="preserve">Start by having a conversation with your child care service or provider if you have a complaint or dispute relating to Child Care Subsidy (CCS) including: </w:t>
      </w:r>
    </w:p>
    <w:p w14:paraId="73E1F2E3" w14:textId="77777777" w:rsidR="004C1213" w:rsidRPr="004C1213" w:rsidRDefault="004C1213" w:rsidP="4EF9F417">
      <w:pPr>
        <w:pStyle w:val="ListParagraph"/>
      </w:pPr>
      <w:r w:rsidRPr="4EF9F417">
        <w:t>enrolments, payments, debts or balancing</w:t>
      </w:r>
    </w:p>
    <w:p w14:paraId="3E2FEA06" w14:textId="77777777" w:rsidR="004C1213" w:rsidRPr="004C1213" w:rsidRDefault="004C1213" w:rsidP="00046700">
      <w:pPr>
        <w:pStyle w:val="ListParagraph"/>
        <w:numPr>
          <w:ilvl w:val="0"/>
          <w:numId w:val="26"/>
        </w:numPr>
      </w:pPr>
      <w:r w:rsidRPr="004C1213">
        <w:t>safety or quality. </w:t>
      </w:r>
    </w:p>
    <w:p w14:paraId="4F31AFE3" w14:textId="77777777" w:rsidR="004C1213" w:rsidRPr="004C1213" w:rsidRDefault="004C1213" w:rsidP="004C1213">
      <w:r w:rsidRPr="004C1213">
        <w:t>If they cannot resolve the issue, you have a range of options.</w:t>
      </w:r>
    </w:p>
    <w:p w14:paraId="40356AC9" w14:textId="77777777" w:rsidR="004C1213" w:rsidRPr="004C1213" w:rsidRDefault="004C1213" w:rsidP="004C1213">
      <w:pPr>
        <w:pStyle w:val="Heading4"/>
      </w:pPr>
      <w:r w:rsidRPr="004C1213">
        <w:t>Services Australia</w:t>
      </w:r>
    </w:p>
    <w:p w14:paraId="5C4E7A42" w14:textId="77777777" w:rsidR="004C1213" w:rsidRPr="004C1213" w:rsidRDefault="004C1213" w:rsidP="004C1213">
      <w:r w:rsidRPr="004C1213">
        <w:t>Contact Services Australia on the </w:t>
      </w:r>
      <w:hyperlink r:id="rId1495" w:history="1">
        <w:r w:rsidRPr="004C1213">
          <w:rPr>
            <w:rStyle w:val="Hyperlink"/>
          </w:rPr>
          <w:t>Centrelink families line</w:t>
        </w:r>
      </w:hyperlink>
      <w:r w:rsidRPr="004C1213">
        <w:t> if you have a complaint or concern about: </w:t>
      </w:r>
    </w:p>
    <w:p w14:paraId="49B51CA1" w14:textId="77777777" w:rsidR="004C1213" w:rsidRPr="004C1213" w:rsidRDefault="004C1213" w:rsidP="00046700">
      <w:pPr>
        <w:pStyle w:val="ListParagraph"/>
        <w:numPr>
          <w:ilvl w:val="0"/>
          <w:numId w:val="27"/>
        </w:numPr>
      </w:pPr>
      <w:r w:rsidRPr="004C1213">
        <w:t>enrolments </w:t>
      </w:r>
    </w:p>
    <w:p w14:paraId="4418207C" w14:textId="77777777" w:rsidR="004C1213" w:rsidRPr="004C1213" w:rsidRDefault="004C1213" w:rsidP="00046700">
      <w:pPr>
        <w:pStyle w:val="ListParagraph"/>
        <w:numPr>
          <w:ilvl w:val="0"/>
          <w:numId w:val="27"/>
        </w:numPr>
      </w:pPr>
      <w:r w:rsidRPr="004C1213">
        <w:t>payments </w:t>
      </w:r>
    </w:p>
    <w:p w14:paraId="6CA30046" w14:textId="77777777" w:rsidR="004C1213" w:rsidRPr="004C1213" w:rsidRDefault="004C1213" w:rsidP="00046700">
      <w:pPr>
        <w:pStyle w:val="ListParagraph"/>
        <w:numPr>
          <w:ilvl w:val="0"/>
          <w:numId w:val="27"/>
        </w:numPr>
      </w:pPr>
      <w:r w:rsidRPr="004C1213">
        <w:t>debts </w:t>
      </w:r>
    </w:p>
    <w:p w14:paraId="444E655B" w14:textId="77777777" w:rsidR="004C1213" w:rsidRPr="004C1213" w:rsidRDefault="004C1213" w:rsidP="00046700">
      <w:pPr>
        <w:pStyle w:val="ListParagraph"/>
        <w:numPr>
          <w:ilvl w:val="0"/>
          <w:numId w:val="27"/>
        </w:numPr>
      </w:pPr>
      <w:r w:rsidRPr="004C1213">
        <w:t>CCS payment balancing. </w:t>
      </w:r>
    </w:p>
    <w:p w14:paraId="0E932B81" w14:textId="77777777" w:rsidR="004C1213" w:rsidRPr="004C1213" w:rsidRDefault="004C1213" w:rsidP="004C1213">
      <w:r w:rsidRPr="4EF9F417">
        <w:t>If your child care service or Services Australia are unable to resolve the issue, submit our </w:t>
      </w:r>
      <w:hyperlink r:id="rId1496">
        <w:r w:rsidRPr="4EF9F417">
          <w:rPr>
            <w:rStyle w:val="Hyperlink"/>
          </w:rPr>
          <w:t>online contact form</w:t>
        </w:r>
      </w:hyperlink>
      <w:r w:rsidRPr="4EF9F417">
        <w:t>.</w:t>
      </w:r>
    </w:p>
    <w:p w14:paraId="3EF8A65E" w14:textId="77777777" w:rsidR="004C1213" w:rsidRPr="004C1213" w:rsidRDefault="004C1213" w:rsidP="004C1213">
      <w:pPr>
        <w:pStyle w:val="Heading4"/>
      </w:pPr>
      <w:r w:rsidRPr="004C1213">
        <w:t>Child safety concerns </w:t>
      </w:r>
    </w:p>
    <w:p w14:paraId="2683D8BC" w14:textId="641327F5" w:rsidR="004C1213" w:rsidRPr="00E71A09" w:rsidRDefault="004C1213" w:rsidP="004C1213">
      <w:r w:rsidRPr="4EF9F417">
        <w:t>If you have concerns about the quality or safety of a child care service or provider, contact your </w:t>
      </w:r>
      <w:hyperlink r:id="rId1497">
        <w:r w:rsidRPr="4EF9F417">
          <w:rPr>
            <w:rStyle w:val="Hyperlink"/>
          </w:rPr>
          <w:t>state or territory regulatory authority</w:t>
        </w:r>
      </w:hyperlink>
      <w:r w:rsidRPr="4EF9F417">
        <w:t>. </w:t>
      </w:r>
    </w:p>
    <w:p w14:paraId="39B4C12F" w14:textId="76F9CB3E" w:rsidR="00130226" w:rsidRDefault="00AE727A" w:rsidP="002555AC">
      <w:pPr>
        <w:pStyle w:val="Issuedate"/>
      </w:pPr>
      <w:bookmarkStart w:id="367" w:name="_Toc216880923"/>
      <w:r>
        <w:t>15 January 2025</w:t>
      </w:r>
      <w:bookmarkEnd w:id="367"/>
    </w:p>
    <w:p w14:paraId="23090B96" w14:textId="40387222" w:rsidR="00AE727A" w:rsidRDefault="00AE727A" w:rsidP="00AE727A">
      <w:pPr>
        <w:pStyle w:val="Heading2"/>
      </w:pPr>
      <w:bookmarkStart w:id="368" w:name="_Toc216880924"/>
      <w:r>
        <w:t>From the department</w:t>
      </w:r>
      <w:bookmarkEnd w:id="368"/>
    </w:p>
    <w:p w14:paraId="4F94FD71" w14:textId="4AE7560A" w:rsidR="0011799E" w:rsidRDefault="001605CD" w:rsidP="00112D2E">
      <w:pPr>
        <w:pStyle w:val="Heading3"/>
      </w:pPr>
      <w:r w:rsidRPr="001605CD">
        <w:t>Worker retention payment update</w:t>
      </w:r>
    </w:p>
    <w:bookmarkEnd w:id="2"/>
    <w:bookmarkEnd w:id="3"/>
    <w:bookmarkEnd w:id="4"/>
    <w:bookmarkEnd w:id="5"/>
    <w:bookmarkEnd w:id="6"/>
    <w:p w14:paraId="1808C6F9" w14:textId="77777777" w:rsidR="00637940" w:rsidRPr="00637940" w:rsidRDefault="00637940" w:rsidP="00112D2E">
      <w:pPr>
        <w:pStyle w:val="Heading4"/>
      </w:pPr>
      <w:r w:rsidRPr="00637940">
        <w:t>New workplace instrument available</w:t>
      </w:r>
    </w:p>
    <w:p w14:paraId="23C60138" w14:textId="77777777" w:rsidR="00637940" w:rsidRPr="00637940" w:rsidRDefault="00637940" w:rsidP="00637940">
      <w:r w:rsidRPr="00637940">
        <w:t xml:space="preserve">On 10 December 2024, the Fair Work Commission approved the </w:t>
      </w:r>
      <w:hyperlink r:id="rId1498" w:history="1">
        <w:r w:rsidRPr="00637940">
          <w:rPr>
            <w:rStyle w:val="Hyperlink"/>
          </w:rPr>
          <w:t>Early Childhood Education and Care Multi-Employer Enterprise Agreement</w:t>
        </w:r>
      </w:hyperlink>
      <w:r w:rsidRPr="00637940">
        <w:t>.</w:t>
      </w:r>
    </w:p>
    <w:p w14:paraId="7E29951C" w14:textId="77777777" w:rsidR="00637940" w:rsidRPr="00637940" w:rsidRDefault="00637940" w:rsidP="00637940">
      <w:r w:rsidRPr="00637940">
        <w:t>The agreement is compliant with the worker retention payment conditions. This means that providers covered by the agreement will meet the workplace instrument requirement.</w:t>
      </w:r>
    </w:p>
    <w:p w14:paraId="1C4A5639" w14:textId="77777777" w:rsidR="00637940" w:rsidRPr="00637940" w:rsidRDefault="00637940" w:rsidP="00637940">
      <w:r w:rsidRPr="00637940">
        <w:t xml:space="preserve">Providers can apply to join the agreement. Find out how on the </w:t>
      </w:r>
      <w:hyperlink r:id="rId1499" w:history="1">
        <w:r w:rsidRPr="00637940">
          <w:rPr>
            <w:rStyle w:val="Hyperlink"/>
          </w:rPr>
          <w:t>Fair Work Commission website</w:t>
        </w:r>
      </w:hyperlink>
      <w:r w:rsidRPr="00637940">
        <w:t>.</w:t>
      </w:r>
    </w:p>
    <w:p w14:paraId="6ADA96B5" w14:textId="77777777" w:rsidR="00637940" w:rsidRPr="00637940" w:rsidRDefault="00637940" w:rsidP="00112D2E">
      <w:pPr>
        <w:pStyle w:val="Heading4"/>
      </w:pPr>
      <w:r w:rsidRPr="00637940">
        <w:t>Compliant workplace instruments</w:t>
      </w:r>
    </w:p>
    <w:p w14:paraId="5ED47AF7" w14:textId="77777777" w:rsidR="00637940" w:rsidRPr="00637940" w:rsidRDefault="00637940" w:rsidP="00637940">
      <w:r w:rsidRPr="00637940">
        <w:t>You must engage workers through a workplace instrument that meets grant conditions.</w:t>
      </w:r>
    </w:p>
    <w:p w14:paraId="187E2E13" w14:textId="77777777" w:rsidR="00637940" w:rsidRPr="00637940" w:rsidRDefault="00637940" w:rsidP="00637940">
      <w:r w:rsidRPr="00637940">
        <w:t>The workplace instrument must:</w:t>
      </w:r>
    </w:p>
    <w:p w14:paraId="3BBA484C" w14:textId="77777777" w:rsidR="00637940" w:rsidRPr="00637940" w:rsidRDefault="00637940" w:rsidP="00046700">
      <w:pPr>
        <w:pStyle w:val="ListParagraph"/>
        <w:numPr>
          <w:ilvl w:val="0"/>
          <w:numId w:val="28"/>
        </w:numPr>
      </w:pPr>
      <w:r w:rsidRPr="00637940">
        <w:t>include an obligation to pay workers at least 10% above current award rates</w:t>
      </w:r>
    </w:p>
    <w:p w14:paraId="74746AB1" w14:textId="77777777" w:rsidR="00637940" w:rsidRPr="00637940" w:rsidRDefault="00637940" w:rsidP="4EF9F417">
      <w:pPr>
        <w:pStyle w:val="ListParagraph"/>
      </w:pPr>
      <w:r w:rsidRPr="4EF9F417">
        <w:t>provide for an additional 5% above applicable award rates from 1 December 2025</w:t>
      </w:r>
    </w:p>
    <w:p w14:paraId="312DF566" w14:textId="77777777" w:rsidR="00637940" w:rsidRPr="00637940" w:rsidRDefault="00637940" w:rsidP="00046700">
      <w:pPr>
        <w:pStyle w:val="ListParagraph"/>
        <w:numPr>
          <w:ilvl w:val="0"/>
          <w:numId w:val="28"/>
        </w:numPr>
      </w:pPr>
      <w:r w:rsidRPr="00637940">
        <w:t>apply until at least 30 November 2026.</w:t>
      </w:r>
    </w:p>
    <w:p w14:paraId="4B2C0F83" w14:textId="77777777" w:rsidR="00637940" w:rsidRPr="00637940" w:rsidRDefault="00637940" w:rsidP="00637940">
      <w:r w:rsidRPr="00637940">
        <w:t>A workplace instrument will not be compliant if it excludes the above amounts from calculations of:</w:t>
      </w:r>
    </w:p>
    <w:p w14:paraId="745BFD09" w14:textId="77777777" w:rsidR="00637940" w:rsidRPr="00637940" w:rsidRDefault="00637940" w:rsidP="00046700">
      <w:pPr>
        <w:pStyle w:val="ListParagraph"/>
        <w:numPr>
          <w:ilvl w:val="0"/>
          <w:numId w:val="29"/>
        </w:numPr>
      </w:pPr>
      <w:r w:rsidRPr="00637940">
        <w:t>penalties</w:t>
      </w:r>
    </w:p>
    <w:p w14:paraId="08074A6B" w14:textId="77777777" w:rsidR="00637940" w:rsidRPr="00637940" w:rsidRDefault="00637940" w:rsidP="00046700">
      <w:pPr>
        <w:pStyle w:val="ListParagraph"/>
        <w:numPr>
          <w:ilvl w:val="0"/>
          <w:numId w:val="29"/>
        </w:numPr>
      </w:pPr>
      <w:r w:rsidRPr="00637940">
        <w:t>loadings</w:t>
      </w:r>
    </w:p>
    <w:p w14:paraId="1ABE9FFF" w14:textId="77777777" w:rsidR="00637940" w:rsidRPr="00637940" w:rsidRDefault="00637940" w:rsidP="00046700">
      <w:pPr>
        <w:pStyle w:val="ListParagraph"/>
        <w:numPr>
          <w:ilvl w:val="0"/>
          <w:numId w:val="29"/>
        </w:numPr>
      </w:pPr>
      <w:r w:rsidRPr="00637940">
        <w:t>termination payments</w:t>
      </w:r>
    </w:p>
    <w:p w14:paraId="1E0CCB29" w14:textId="77777777" w:rsidR="00637940" w:rsidRPr="00637940" w:rsidRDefault="00637940" w:rsidP="00046700">
      <w:pPr>
        <w:pStyle w:val="ListParagraph"/>
        <w:numPr>
          <w:ilvl w:val="0"/>
          <w:numId w:val="29"/>
        </w:numPr>
      </w:pPr>
      <w:r w:rsidRPr="00637940">
        <w:t>payments while on leave</w:t>
      </w:r>
    </w:p>
    <w:p w14:paraId="6BDAAF58" w14:textId="77777777" w:rsidR="00637940" w:rsidRPr="00637940" w:rsidRDefault="00637940" w:rsidP="00046700">
      <w:pPr>
        <w:pStyle w:val="ListParagraph"/>
        <w:numPr>
          <w:ilvl w:val="0"/>
          <w:numId w:val="29"/>
        </w:numPr>
      </w:pPr>
      <w:r w:rsidRPr="00637940">
        <w:t>superannuation.</w:t>
      </w:r>
    </w:p>
    <w:p w14:paraId="3F85BFCD" w14:textId="77777777" w:rsidR="00637940" w:rsidRPr="00637940" w:rsidRDefault="00637940" w:rsidP="00112D2E">
      <w:pPr>
        <w:pStyle w:val="Heading4"/>
      </w:pPr>
      <w:r w:rsidRPr="4EF9F417">
        <w:t>Minimum rates updated</w:t>
      </w:r>
    </w:p>
    <w:p w14:paraId="091BE6A1" w14:textId="77777777" w:rsidR="00637940" w:rsidRPr="00637940" w:rsidRDefault="00637940" w:rsidP="00637940">
      <w:r w:rsidRPr="00637940">
        <w:t xml:space="preserve">We have updated the </w:t>
      </w:r>
      <w:hyperlink r:id="rId1500" w:history="1">
        <w:r w:rsidRPr="00637940">
          <w:rPr>
            <w:rStyle w:val="Hyperlink"/>
          </w:rPr>
          <w:t>worker retention payment minimum rates</w:t>
        </w:r>
      </w:hyperlink>
      <w:r w:rsidRPr="00637940">
        <w:t xml:space="preserve"> to reflect the </w:t>
      </w:r>
      <w:r w:rsidRPr="00637940">
        <w:rPr>
          <w:i/>
          <w:iCs/>
        </w:rPr>
        <w:t>Children’s Services Award 2010</w:t>
      </w:r>
      <w:r w:rsidRPr="00637940">
        <w:t xml:space="preserve"> rate increase for level 1.1 workers from 1 January 2025.</w:t>
      </w:r>
    </w:p>
    <w:p w14:paraId="0E6B6916" w14:textId="77777777" w:rsidR="00637940" w:rsidRPr="00637940" w:rsidRDefault="00637940" w:rsidP="00112D2E">
      <w:pPr>
        <w:pStyle w:val="Heading4"/>
      </w:pPr>
      <w:r w:rsidRPr="00637940">
        <w:t>Get help with your application</w:t>
      </w:r>
    </w:p>
    <w:p w14:paraId="49AB261E" w14:textId="77777777" w:rsidR="00637940" w:rsidRPr="00637940" w:rsidRDefault="00637940" w:rsidP="00637940">
      <w:r w:rsidRPr="4EF9F417">
        <w:t>We are receiving a high volume of incomplete or inaccurate applications. Applications must be complete and accurate before we can start our assessment.</w:t>
      </w:r>
    </w:p>
    <w:p w14:paraId="45E21E6C" w14:textId="77777777" w:rsidR="00637940" w:rsidRPr="00637940" w:rsidRDefault="00637940" w:rsidP="00637940">
      <w:r w:rsidRPr="4EF9F417">
        <w:t xml:space="preserve">Before you submit your application, please consult our </w:t>
      </w:r>
      <w:hyperlink r:id="rId1501">
        <w:r w:rsidRPr="4EF9F417">
          <w:rPr>
            <w:rStyle w:val="Hyperlink"/>
          </w:rPr>
          <w:t>application guide</w:t>
        </w:r>
      </w:hyperlink>
      <w:r w:rsidRPr="4EF9F417">
        <w:t xml:space="preserve"> and ensure you have checked off all the required details.</w:t>
      </w:r>
    </w:p>
    <w:p w14:paraId="0EB5E0B1" w14:textId="77777777" w:rsidR="00637940" w:rsidRPr="00637940" w:rsidRDefault="00637940" w:rsidP="00637940">
      <w:r w:rsidRPr="00637940">
        <w:t>The application guide shows you:</w:t>
      </w:r>
    </w:p>
    <w:p w14:paraId="72799667" w14:textId="77777777" w:rsidR="00637940" w:rsidRPr="00637940" w:rsidRDefault="00637940" w:rsidP="00046700">
      <w:pPr>
        <w:pStyle w:val="ListParagraph"/>
        <w:numPr>
          <w:ilvl w:val="0"/>
          <w:numId w:val="30"/>
        </w:numPr>
      </w:pPr>
      <w:r w:rsidRPr="00637940">
        <w:t>how to find your CRNs, ABN and ACNs</w:t>
      </w:r>
    </w:p>
    <w:p w14:paraId="3D8BDEC9" w14:textId="77777777" w:rsidR="00637940" w:rsidRPr="00637940" w:rsidRDefault="00637940" w:rsidP="00046700">
      <w:pPr>
        <w:pStyle w:val="ListParagraph"/>
        <w:numPr>
          <w:ilvl w:val="0"/>
          <w:numId w:val="30"/>
        </w:numPr>
      </w:pPr>
      <w:r w:rsidRPr="00637940">
        <w:t>how to find your correct provider and service names</w:t>
      </w:r>
    </w:p>
    <w:p w14:paraId="39EE981E" w14:textId="77777777" w:rsidR="00637940" w:rsidRPr="00637940" w:rsidRDefault="00637940" w:rsidP="00046700">
      <w:pPr>
        <w:pStyle w:val="ListParagraph"/>
        <w:numPr>
          <w:ilvl w:val="0"/>
          <w:numId w:val="30"/>
        </w:numPr>
      </w:pPr>
      <w:r w:rsidRPr="00637940">
        <w:t>guidance on financial and staffing information.</w:t>
      </w:r>
    </w:p>
    <w:p w14:paraId="114E7B3C" w14:textId="77777777" w:rsidR="00637940" w:rsidRPr="00637940" w:rsidRDefault="00637940" w:rsidP="00112D2E">
      <w:pPr>
        <w:pStyle w:val="Heading4"/>
      </w:pPr>
      <w:r w:rsidRPr="00637940">
        <w:t>Payments start this month</w:t>
      </w:r>
    </w:p>
    <w:p w14:paraId="0ADA7974" w14:textId="77777777" w:rsidR="00637940" w:rsidRPr="00637940" w:rsidRDefault="00637940" w:rsidP="00637940">
      <w:r w:rsidRPr="00637940">
        <w:t>Regular payments will start to eligible providers this month.</w:t>
      </w:r>
    </w:p>
    <w:p w14:paraId="7A7203A5" w14:textId="77777777" w:rsidR="00637940" w:rsidRPr="00637940" w:rsidRDefault="00637940" w:rsidP="00637940">
      <w:r w:rsidRPr="00637940">
        <w:t>We will send payments to the same bank account as your Child Care Subsidy (CCS) payments.</w:t>
      </w:r>
    </w:p>
    <w:p w14:paraId="0302CD1A" w14:textId="77777777" w:rsidR="00637940" w:rsidRPr="00637940" w:rsidRDefault="00637940" w:rsidP="00637940">
      <w:r w:rsidRPr="00637940">
        <w:t xml:space="preserve">Please ensure your bank account details are up to date via the </w:t>
      </w:r>
      <w:hyperlink r:id="rId1502" w:history="1">
        <w:r w:rsidRPr="00637940">
          <w:rPr>
            <w:rStyle w:val="Hyperlink"/>
          </w:rPr>
          <w:t>Provider Entry Point</w:t>
        </w:r>
      </w:hyperlink>
      <w:r w:rsidRPr="00637940">
        <w:t xml:space="preserve"> (PEP) or your third-party software.</w:t>
      </w:r>
    </w:p>
    <w:p w14:paraId="1D83112D" w14:textId="77777777" w:rsidR="00637940" w:rsidRPr="00637940" w:rsidRDefault="00637940" w:rsidP="00112D2E">
      <w:pPr>
        <w:pStyle w:val="Heading4"/>
      </w:pPr>
      <w:r w:rsidRPr="00637940">
        <w:t>Backdating payments</w:t>
      </w:r>
    </w:p>
    <w:p w14:paraId="48369DB4" w14:textId="77777777" w:rsidR="00637940" w:rsidRPr="00637940" w:rsidRDefault="00637940" w:rsidP="00637940">
      <w:r w:rsidRPr="00637940">
        <w:t>We understand meeting certain conditions, like having a workplace instrument, may take time. We will backdate payments for providers who:</w:t>
      </w:r>
    </w:p>
    <w:p w14:paraId="724CCF44" w14:textId="77777777" w:rsidR="00637940" w:rsidRPr="00637940" w:rsidRDefault="00637940" w:rsidP="00046700">
      <w:pPr>
        <w:pStyle w:val="ListParagraph"/>
        <w:numPr>
          <w:ilvl w:val="0"/>
          <w:numId w:val="31"/>
        </w:numPr>
      </w:pPr>
      <w:r w:rsidRPr="00637940">
        <w:t>submit a complete application by 30 June 2025</w:t>
      </w:r>
    </w:p>
    <w:p w14:paraId="07B84B7C" w14:textId="77777777" w:rsidR="00637940" w:rsidRPr="00637940" w:rsidRDefault="00637940" w:rsidP="00046700">
      <w:pPr>
        <w:pStyle w:val="ListParagraph"/>
        <w:numPr>
          <w:ilvl w:val="0"/>
          <w:numId w:val="31"/>
        </w:numPr>
      </w:pPr>
      <w:r w:rsidRPr="00637940">
        <w:t>meet the eligibility criteria from 2 December 2024.</w:t>
      </w:r>
    </w:p>
    <w:p w14:paraId="44347730" w14:textId="77777777" w:rsidR="00637940" w:rsidRPr="00637940" w:rsidRDefault="00637940" w:rsidP="00637940">
      <w:r w:rsidRPr="00637940">
        <w:t>We will backdate payments to either:</w:t>
      </w:r>
    </w:p>
    <w:p w14:paraId="2BCD4D8C" w14:textId="77777777" w:rsidR="00637940" w:rsidRPr="00637940" w:rsidRDefault="00637940" w:rsidP="00046700">
      <w:pPr>
        <w:pStyle w:val="ListParagraph"/>
        <w:numPr>
          <w:ilvl w:val="0"/>
          <w:numId w:val="32"/>
        </w:numPr>
      </w:pPr>
      <w:r w:rsidRPr="00637940">
        <w:t>2 December 2024: for providers who have a compliant workplace instrument that covers the full grant period, even if the instrument was adopted or formed after 2 December 2024</w:t>
      </w:r>
    </w:p>
    <w:p w14:paraId="7E24B6EB" w14:textId="77777777" w:rsidR="00637940" w:rsidRPr="00637940" w:rsidRDefault="00637940" w:rsidP="4EF9F417">
      <w:pPr>
        <w:pStyle w:val="ListParagraph"/>
      </w:pPr>
      <w:r w:rsidRPr="4EF9F417">
        <w:t>the date from which the workplace instrument applies: for providers who have a compliant workplace instrument that starts after 2 December 2024.</w:t>
      </w:r>
    </w:p>
    <w:p w14:paraId="618A4503" w14:textId="77777777" w:rsidR="00637940" w:rsidRPr="00637940" w:rsidRDefault="00637940" w:rsidP="00112D2E">
      <w:pPr>
        <w:pStyle w:val="Heading4"/>
      </w:pPr>
      <w:r w:rsidRPr="00637940">
        <w:t>Get the latest on our website</w:t>
      </w:r>
    </w:p>
    <w:p w14:paraId="108676CF" w14:textId="77777777" w:rsidR="00637940" w:rsidRPr="00637940" w:rsidRDefault="00637940" w:rsidP="00637940">
      <w:r w:rsidRPr="00637940">
        <w:t>We have resources to help you navigate the process, including:</w:t>
      </w:r>
    </w:p>
    <w:p w14:paraId="11889A33" w14:textId="77777777" w:rsidR="00637940" w:rsidRPr="00637940" w:rsidRDefault="00637940" w:rsidP="00046700">
      <w:pPr>
        <w:pStyle w:val="ListParagraph"/>
        <w:numPr>
          <w:ilvl w:val="0"/>
          <w:numId w:val="33"/>
        </w:numPr>
      </w:pPr>
      <w:r w:rsidRPr="00637940">
        <w:t xml:space="preserve">read </w:t>
      </w:r>
      <w:hyperlink r:id="rId1503" w:history="1">
        <w:r w:rsidRPr="00637940">
          <w:rPr>
            <w:rStyle w:val="Hyperlink"/>
          </w:rPr>
          <w:t>details about the payment</w:t>
        </w:r>
      </w:hyperlink>
      <w:r w:rsidRPr="00637940">
        <w:t xml:space="preserve"> </w:t>
      </w:r>
    </w:p>
    <w:p w14:paraId="40905671" w14:textId="77777777" w:rsidR="00637940" w:rsidRPr="00637940" w:rsidRDefault="00637940" w:rsidP="00046700">
      <w:pPr>
        <w:pStyle w:val="ListParagraph"/>
        <w:numPr>
          <w:ilvl w:val="0"/>
          <w:numId w:val="33"/>
        </w:numPr>
      </w:pPr>
      <w:r w:rsidRPr="00637940">
        <w:t xml:space="preserve">see the </w:t>
      </w:r>
      <w:hyperlink r:id="rId1504" w:history="1">
        <w:r w:rsidRPr="00637940">
          <w:rPr>
            <w:rStyle w:val="Hyperlink"/>
          </w:rPr>
          <w:t>minimum rates you must pass on to eligible workers</w:t>
        </w:r>
      </w:hyperlink>
      <w:r w:rsidRPr="00637940">
        <w:t xml:space="preserve"> </w:t>
      </w:r>
    </w:p>
    <w:p w14:paraId="7C510490" w14:textId="77777777" w:rsidR="00637940" w:rsidRPr="00637940" w:rsidRDefault="00637940" w:rsidP="00046700">
      <w:pPr>
        <w:pStyle w:val="ListParagraph"/>
        <w:numPr>
          <w:ilvl w:val="0"/>
          <w:numId w:val="33"/>
        </w:numPr>
      </w:pPr>
      <w:r w:rsidRPr="00637940">
        <w:t xml:space="preserve">learn about the </w:t>
      </w:r>
      <w:hyperlink r:id="rId1505" w:history="1">
        <w:r w:rsidRPr="00637940">
          <w:rPr>
            <w:rStyle w:val="Hyperlink"/>
          </w:rPr>
          <w:t>types of workplace instruments you may use</w:t>
        </w:r>
      </w:hyperlink>
      <w:r w:rsidRPr="00637940">
        <w:t xml:space="preserve"> </w:t>
      </w:r>
    </w:p>
    <w:p w14:paraId="5618DE34" w14:textId="4B290E82" w:rsidR="001605CD" w:rsidRDefault="00637940" w:rsidP="4EF9F417">
      <w:pPr>
        <w:pStyle w:val="ListParagraph"/>
      </w:pPr>
      <w:r w:rsidRPr="4EF9F417">
        <w:t xml:space="preserve">consult our </w:t>
      </w:r>
      <w:hyperlink r:id="rId1506">
        <w:r w:rsidRPr="4EF9F417">
          <w:rPr>
            <w:rStyle w:val="Hyperlink"/>
          </w:rPr>
          <w:t>application guide for help applying</w:t>
        </w:r>
      </w:hyperlink>
      <w:r w:rsidRPr="4EF9F417">
        <w:t>.</w:t>
      </w:r>
    </w:p>
    <w:p w14:paraId="0011812D" w14:textId="773856FC" w:rsidR="00A5263A" w:rsidRDefault="00A5263A" w:rsidP="00A5263A">
      <w:pPr>
        <w:pStyle w:val="Heading3"/>
      </w:pPr>
      <w:r w:rsidRPr="00A5263A">
        <w:t>Connected Beginnings is expanding in the ACT</w:t>
      </w:r>
    </w:p>
    <w:p w14:paraId="700711AD" w14:textId="77777777" w:rsidR="00A5263A" w:rsidRPr="00A5263A" w:rsidRDefault="00A5263A" w:rsidP="00A5263A">
      <w:r w:rsidRPr="00A5263A">
        <w:rPr>
          <w:b/>
          <w:bCs/>
        </w:rPr>
        <w:t xml:space="preserve">The Australian Government is expanding the Connected Beginnings program in the Australian Capital Territory (ACT). </w:t>
      </w:r>
    </w:p>
    <w:p w14:paraId="5A3E1FC7" w14:textId="77777777" w:rsidR="00A5263A" w:rsidRPr="00A5263A" w:rsidRDefault="00A5263A" w:rsidP="00A5263A">
      <w:r w:rsidRPr="00A5263A">
        <w:t>Connected Beginnings is a grants program that helps Aboriginal and/or Torres Strait Islander children get the best start to life.</w:t>
      </w:r>
    </w:p>
    <w:p w14:paraId="1C55EE89" w14:textId="77777777" w:rsidR="00A5263A" w:rsidRPr="00A5263A" w:rsidRDefault="00A5263A" w:rsidP="00A5263A">
      <w:r w:rsidRPr="4EF9F417">
        <w:t>It’s for children from birth to school age and pregnant women. Through it, children can get steady, wrap-around support. This helps them meet the learning and development milestones needed for a smooth start to school.</w:t>
      </w:r>
    </w:p>
    <w:p w14:paraId="27ACBE0F" w14:textId="77777777" w:rsidR="00A5263A" w:rsidRPr="00A5263A" w:rsidRDefault="00A5263A" w:rsidP="00A5263A">
      <w:r w:rsidRPr="4EF9F417">
        <w:t>The new site at Winnunga Nimmityjah Health and Community Services will support up to 1000 Aboriginal and/or Torres Strait Islander children across the ACT.</w:t>
      </w:r>
    </w:p>
    <w:p w14:paraId="29041972" w14:textId="77777777" w:rsidR="00A5263A" w:rsidRPr="00A5263A" w:rsidRDefault="00A5263A" w:rsidP="00A5263A">
      <w:r w:rsidRPr="00A5263A">
        <w:t>The site joins 48 other locations across the country supporting about 24,200 Aboriginal and/or Torres Strait Islander children.</w:t>
      </w:r>
    </w:p>
    <w:p w14:paraId="1D50F5A5" w14:textId="77777777" w:rsidR="00A5263A" w:rsidRPr="00A5263A" w:rsidRDefault="00A5263A" w:rsidP="00A5263A">
      <w:r w:rsidRPr="00A5263A">
        <w:t>The new site is part of an $81.8 million investment from the Australian Government to expand the program to 50 sites nationally.</w:t>
      </w:r>
    </w:p>
    <w:p w14:paraId="45EC7C81" w14:textId="77777777" w:rsidR="00A5263A" w:rsidRPr="00A5263A" w:rsidRDefault="00A5263A" w:rsidP="00A5263A">
      <w:r w:rsidRPr="4EF9F417">
        <w:t>Once all 50 sites are established, the program has the potential to support up to 20% of all Aboriginal and/or Torres Strait Islander children aged zero to 5.</w:t>
      </w:r>
    </w:p>
    <w:p w14:paraId="30AB6494" w14:textId="1C71383B" w:rsidR="00A5263A" w:rsidRDefault="00A5263A" w:rsidP="00A5263A">
      <w:r w:rsidRPr="00A5263A">
        <w:t xml:space="preserve">Learn more about </w:t>
      </w:r>
      <w:hyperlink r:id="rId1507" w:history="1">
        <w:r w:rsidRPr="00A5263A">
          <w:rPr>
            <w:rStyle w:val="Hyperlink"/>
          </w:rPr>
          <w:t>Connected Beginnings</w:t>
        </w:r>
      </w:hyperlink>
      <w:r w:rsidRPr="00A5263A">
        <w:t>.</w:t>
      </w:r>
    </w:p>
    <w:p w14:paraId="5F30262D" w14:textId="1F1CA803" w:rsidR="00A5263A" w:rsidRDefault="006D6FC7" w:rsidP="006D6FC7">
      <w:pPr>
        <w:pStyle w:val="Heading3"/>
      </w:pPr>
      <w:r w:rsidRPr="006D6FC7">
        <w:t>Update for CCCF grant recipients</w:t>
      </w:r>
    </w:p>
    <w:p w14:paraId="247354E5" w14:textId="77777777" w:rsidR="006D6FC7" w:rsidRPr="006D6FC7" w:rsidRDefault="006D6FC7" w:rsidP="006D6FC7">
      <w:r w:rsidRPr="006D6FC7">
        <w:rPr>
          <w:b/>
          <w:bCs/>
        </w:rPr>
        <w:t xml:space="preserve">Grants made under round 4 of the Community Child Care Fund (CCCF) disadvantaged and vulnerable communities grant will soon transition to the </w:t>
      </w:r>
      <w:hyperlink r:id="rId1508" w:history="1">
        <w:r w:rsidRPr="006D6FC7">
          <w:rPr>
            <w:rStyle w:val="Hyperlink"/>
            <w:b/>
            <w:bCs/>
          </w:rPr>
          <w:t>Community Grants Hub</w:t>
        </w:r>
      </w:hyperlink>
      <w:r w:rsidRPr="006D6FC7">
        <w:rPr>
          <w:b/>
          <w:bCs/>
        </w:rPr>
        <w:t>.</w:t>
      </w:r>
    </w:p>
    <w:p w14:paraId="778C8B49" w14:textId="77777777" w:rsidR="006D6FC7" w:rsidRPr="006D6FC7" w:rsidRDefault="006D6FC7" w:rsidP="006D6FC7">
      <w:r w:rsidRPr="006D6FC7">
        <w:t>The transition will occur in 2 phases:</w:t>
      </w:r>
    </w:p>
    <w:p w14:paraId="65C87544" w14:textId="77777777" w:rsidR="006D6FC7" w:rsidRPr="006D6FC7" w:rsidRDefault="006D6FC7" w:rsidP="00046700">
      <w:pPr>
        <w:pStyle w:val="ListParagraph"/>
        <w:numPr>
          <w:ilvl w:val="0"/>
          <w:numId w:val="34"/>
        </w:numPr>
      </w:pPr>
      <w:r w:rsidRPr="006D6FC7">
        <w:t>if you only have a ‘capital support’ grant, this will transition from 23 January 2025</w:t>
      </w:r>
    </w:p>
    <w:p w14:paraId="56479462" w14:textId="77777777" w:rsidR="006D6FC7" w:rsidRPr="006D6FC7" w:rsidRDefault="006D6FC7" w:rsidP="00046700">
      <w:pPr>
        <w:pStyle w:val="ListParagraph"/>
        <w:numPr>
          <w:ilvl w:val="0"/>
          <w:numId w:val="34"/>
        </w:numPr>
      </w:pPr>
      <w:r w:rsidRPr="006D6FC7">
        <w:t>if you have both a ‘capital support’ and ‘sustainability support’ grant, these will both transition from 23 January 2025</w:t>
      </w:r>
    </w:p>
    <w:p w14:paraId="131455E9" w14:textId="77777777" w:rsidR="006D6FC7" w:rsidRPr="006D6FC7" w:rsidRDefault="006D6FC7" w:rsidP="00046700">
      <w:pPr>
        <w:pStyle w:val="ListParagraph"/>
        <w:numPr>
          <w:ilvl w:val="0"/>
          <w:numId w:val="34"/>
        </w:numPr>
      </w:pPr>
      <w:r w:rsidRPr="006D6FC7">
        <w:t>if you only have a ‘sustainability support’ grant, this will transition from 31 March 2025.</w:t>
      </w:r>
    </w:p>
    <w:p w14:paraId="0E308B1D" w14:textId="77777777" w:rsidR="006D6FC7" w:rsidRPr="006D6FC7" w:rsidRDefault="006D6FC7" w:rsidP="006D6FC7">
      <w:r w:rsidRPr="4EF9F417">
        <w:t>You don’t need to do anything. The Community Grants Hub will contact you once your grant has been transferred.</w:t>
      </w:r>
    </w:p>
    <w:p w14:paraId="7755853D" w14:textId="77777777" w:rsidR="006D6FC7" w:rsidRPr="006D6FC7" w:rsidRDefault="006D6FC7" w:rsidP="006D6FC7">
      <w:r w:rsidRPr="006D6FC7">
        <w:t>After this, all communication about your grant will be through the Community Grants Hub. This includes:</w:t>
      </w:r>
    </w:p>
    <w:p w14:paraId="26E56DB9" w14:textId="77777777" w:rsidR="006D6FC7" w:rsidRPr="006D6FC7" w:rsidRDefault="006D6FC7" w:rsidP="00046700">
      <w:pPr>
        <w:pStyle w:val="ListParagraph"/>
        <w:numPr>
          <w:ilvl w:val="0"/>
          <w:numId w:val="35"/>
        </w:numPr>
      </w:pPr>
      <w:r w:rsidRPr="006D6FC7">
        <w:t>questions about your grant</w:t>
      </w:r>
    </w:p>
    <w:p w14:paraId="4AAF0FB9" w14:textId="77777777" w:rsidR="006D6FC7" w:rsidRPr="006D6FC7" w:rsidRDefault="006D6FC7" w:rsidP="00046700">
      <w:pPr>
        <w:pStyle w:val="ListParagraph"/>
        <w:numPr>
          <w:ilvl w:val="0"/>
          <w:numId w:val="35"/>
        </w:numPr>
      </w:pPr>
      <w:r w:rsidRPr="006D6FC7">
        <w:t>grant reporting</w:t>
      </w:r>
    </w:p>
    <w:p w14:paraId="38FB0AEB" w14:textId="77777777" w:rsidR="006D6FC7" w:rsidRPr="006D6FC7" w:rsidRDefault="006D6FC7" w:rsidP="00046700">
      <w:pPr>
        <w:pStyle w:val="ListParagraph"/>
        <w:numPr>
          <w:ilvl w:val="0"/>
          <w:numId w:val="35"/>
        </w:numPr>
      </w:pPr>
      <w:r w:rsidRPr="006D6FC7">
        <w:t>payment information</w:t>
      </w:r>
    </w:p>
    <w:p w14:paraId="11DEA3A1" w14:textId="77777777" w:rsidR="006D6FC7" w:rsidRPr="006D6FC7" w:rsidRDefault="006D6FC7" w:rsidP="00046700">
      <w:pPr>
        <w:pStyle w:val="ListParagraph"/>
        <w:numPr>
          <w:ilvl w:val="0"/>
          <w:numId w:val="35"/>
        </w:numPr>
      </w:pPr>
      <w:r w:rsidRPr="006D6FC7">
        <w:t>acquittals.</w:t>
      </w:r>
    </w:p>
    <w:p w14:paraId="7FAECDCD" w14:textId="25380B31" w:rsidR="00A5263A" w:rsidRDefault="006D6FC7" w:rsidP="006D6FC7">
      <w:r w:rsidRPr="006D6FC7">
        <w:t>We will continue to manage grants until the transfer date.</w:t>
      </w:r>
    </w:p>
    <w:p w14:paraId="32841497" w14:textId="6CE5BE49" w:rsidR="006D6FC7" w:rsidRDefault="006D6FC7" w:rsidP="006D6FC7">
      <w:pPr>
        <w:pStyle w:val="Heading2"/>
      </w:pPr>
      <w:bookmarkStart w:id="369" w:name="_Toc216880925"/>
      <w:r>
        <w:t>Facts from FAL</w:t>
      </w:r>
      <w:bookmarkEnd w:id="369"/>
    </w:p>
    <w:p w14:paraId="5334291F" w14:textId="4A513D0C" w:rsidR="006D6FC7" w:rsidRDefault="00C91DAE" w:rsidP="00C91DAE">
      <w:pPr>
        <w:pStyle w:val="Heading3"/>
      </w:pPr>
      <w:r w:rsidRPr="00C91DAE">
        <w:t>Getting ready for a new school year</w:t>
      </w:r>
    </w:p>
    <w:p w14:paraId="0AC3123B" w14:textId="77777777" w:rsidR="00C91DAE" w:rsidRPr="00C91DAE" w:rsidRDefault="00C91DAE" w:rsidP="00C91DAE">
      <w:r w:rsidRPr="00C91DAE">
        <w:rPr>
          <w:b/>
          <w:bCs/>
        </w:rPr>
        <w:t xml:space="preserve">Here are some important reminders about the CCS as we approach the start of another school year. </w:t>
      </w:r>
    </w:p>
    <w:p w14:paraId="789F0E3D" w14:textId="77777777" w:rsidR="00C91DAE" w:rsidRPr="00C91DAE" w:rsidRDefault="00C91DAE" w:rsidP="00C91DAE">
      <w:r w:rsidRPr="00C91DAE">
        <w:t>Families should ensure their child’s expected primary school start date is up to date with Services Australia. Services Australia uses this information to calculate a family’s CCS rate.</w:t>
      </w:r>
    </w:p>
    <w:p w14:paraId="08F22BD4" w14:textId="77777777" w:rsidR="00C91DAE" w:rsidRPr="00C91DAE" w:rsidRDefault="00C91DAE" w:rsidP="00C91DAE">
      <w:r w:rsidRPr="00C91DAE">
        <w:t>Children who have finished primary school can continue to attend care and get CCS over the school holidays if:</w:t>
      </w:r>
    </w:p>
    <w:p w14:paraId="4D882C9F" w14:textId="77777777" w:rsidR="00C91DAE" w:rsidRPr="00C91DAE" w:rsidRDefault="00C91DAE" w:rsidP="00046700">
      <w:pPr>
        <w:pStyle w:val="ListParagraph"/>
        <w:numPr>
          <w:ilvl w:val="0"/>
          <w:numId w:val="36"/>
        </w:numPr>
      </w:pPr>
      <w:r w:rsidRPr="00C91DAE">
        <w:t>they are under 13</w:t>
      </w:r>
    </w:p>
    <w:p w14:paraId="7C24A9F9" w14:textId="77777777" w:rsidR="00C91DAE" w:rsidRPr="00C91DAE" w:rsidRDefault="00C91DAE" w:rsidP="00046700">
      <w:pPr>
        <w:pStyle w:val="ListParagraph"/>
        <w:numPr>
          <w:ilvl w:val="0"/>
          <w:numId w:val="36"/>
        </w:numPr>
      </w:pPr>
      <w:r w:rsidRPr="00C91DAE">
        <w:t>they have not yet started attending high school.</w:t>
      </w:r>
    </w:p>
    <w:p w14:paraId="2599A9F9" w14:textId="77777777" w:rsidR="00C91DAE" w:rsidRPr="00C91DAE" w:rsidRDefault="00C91DAE" w:rsidP="00C91DAE">
      <w:r w:rsidRPr="4EF9F417">
        <w:t xml:space="preserve">You must end a child’s enrolment if their family advises they’re ending care. You may need to do this for children who will leave your service to start school. You can end enrolments in the </w:t>
      </w:r>
      <w:hyperlink r:id="rId1509">
        <w:r w:rsidRPr="4EF9F417">
          <w:rPr>
            <w:rStyle w:val="Hyperlink"/>
          </w:rPr>
          <w:t>PEP</w:t>
        </w:r>
      </w:hyperlink>
      <w:r w:rsidRPr="4EF9F417">
        <w:t> or your third-party software.</w:t>
      </w:r>
    </w:p>
    <w:p w14:paraId="0A8AAF2F" w14:textId="131A7A52" w:rsidR="00C91DAE" w:rsidRDefault="00C91DAE" w:rsidP="00C91DAE">
      <w:r w:rsidRPr="4EF9F417">
        <w:t xml:space="preserve">We generally don’t pay CCS for any absences after a child’s last physical attendance at your service. Read more about </w:t>
      </w:r>
      <w:hyperlink r:id="rId1510">
        <w:r w:rsidRPr="4EF9F417">
          <w:rPr>
            <w:rStyle w:val="Hyperlink"/>
          </w:rPr>
          <w:t>absences at the start or end of an enrolment on our website</w:t>
        </w:r>
      </w:hyperlink>
      <w:r w:rsidRPr="4EF9F417">
        <w:t>.</w:t>
      </w:r>
    </w:p>
    <w:p w14:paraId="37C89759" w14:textId="66494F99" w:rsidR="00C91DAE" w:rsidRDefault="006A7401" w:rsidP="006A7401">
      <w:pPr>
        <w:pStyle w:val="Heading3"/>
      </w:pPr>
      <w:r w:rsidRPr="006A7401">
        <w:t>How can you help families use EFT?</w:t>
      </w:r>
    </w:p>
    <w:p w14:paraId="3B05573D" w14:textId="77777777" w:rsidR="00C91DAE" w:rsidRPr="00C91DAE" w:rsidRDefault="00C91DAE" w:rsidP="00C91DAE">
      <w:r w:rsidRPr="00C91DAE">
        <w:rPr>
          <w:b/>
          <w:bCs/>
        </w:rPr>
        <w:t>Most families get salaries or benefits electronically, making it easy for them to pay the gap fee using electronic funds transfer (EFT).</w:t>
      </w:r>
    </w:p>
    <w:p w14:paraId="56F08392" w14:textId="77777777" w:rsidR="00C91DAE" w:rsidRPr="00C91DAE" w:rsidRDefault="00C91DAE" w:rsidP="00C91DAE">
      <w:r w:rsidRPr="00C91DAE">
        <w:t>Families can pay the gap fee by payroll deduction as long as:</w:t>
      </w:r>
    </w:p>
    <w:p w14:paraId="63F44BA8" w14:textId="77777777" w:rsidR="00C91DAE" w:rsidRPr="00C91DAE" w:rsidRDefault="00C91DAE" w:rsidP="00046700">
      <w:pPr>
        <w:pStyle w:val="ListParagraph"/>
        <w:numPr>
          <w:ilvl w:val="0"/>
          <w:numId w:val="37"/>
        </w:numPr>
      </w:pPr>
      <w:r w:rsidRPr="00C91DAE">
        <w:t>the payment is made using EFT</w:t>
      </w:r>
    </w:p>
    <w:p w14:paraId="2E076125" w14:textId="77777777" w:rsidR="00C91DAE" w:rsidRPr="00C91DAE" w:rsidRDefault="00C91DAE" w:rsidP="4EF9F417">
      <w:pPr>
        <w:pStyle w:val="ListParagraph"/>
      </w:pPr>
      <w:r w:rsidRPr="4EF9F417">
        <w:t>the provider can identify the electronic payment as being the gap fee for the family.</w:t>
      </w:r>
    </w:p>
    <w:p w14:paraId="6C269E9B" w14:textId="77777777" w:rsidR="00C91DAE" w:rsidRPr="00C91DAE" w:rsidRDefault="00C91DAE" w:rsidP="00C91DAE">
      <w:r w:rsidRPr="00C91DAE">
        <w:t xml:space="preserve">Learn more about how </w:t>
      </w:r>
      <w:hyperlink r:id="rId1511" w:history="1">
        <w:r w:rsidRPr="00C91DAE">
          <w:rPr>
            <w:rStyle w:val="Hyperlink"/>
          </w:rPr>
          <w:t>you can help families use EFT</w:t>
        </w:r>
      </w:hyperlink>
      <w:r w:rsidRPr="00C91DAE">
        <w:t>.</w:t>
      </w:r>
    </w:p>
    <w:p w14:paraId="62297A3E" w14:textId="209F9C2B" w:rsidR="00C91DAE" w:rsidRDefault="00C91DAE" w:rsidP="00C91DAE">
      <w:r w:rsidRPr="00C91DAE">
        <w:t xml:space="preserve">Complete the </w:t>
      </w:r>
      <w:r w:rsidRPr="00C91DAE">
        <w:rPr>
          <w:b/>
          <w:bCs/>
        </w:rPr>
        <w:t>Electronic Payment of Gap Fees</w:t>
      </w:r>
      <w:r w:rsidRPr="00C91DAE">
        <w:t xml:space="preserve"> course in </w:t>
      </w:r>
      <w:hyperlink r:id="rId1512" w:history="1">
        <w:r w:rsidRPr="00C91DAE">
          <w:rPr>
            <w:rStyle w:val="Hyperlink"/>
          </w:rPr>
          <w:t>Geccko</w:t>
        </w:r>
      </w:hyperlink>
      <w:r w:rsidRPr="00C91DAE">
        <w:t xml:space="preserve"> to learn more.</w:t>
      </w:r>
    </w:p>
    <w:p w14:paraId="6CA0C7B5" w14:textId="44F4607D" w:rsidR="006A7401" w:rsidRDefault="006A7401" w:rsidP="006A7401">
      <w:pPr>
        <w:pStyle w:val="Heading3"/>
      </w:pPr>
      <w:r w:rsidRPr="006A7401">
        <w:t>Submitting session reports</w:t>
      </w:r>
    </w:p>
    <w:p w14:paraId="12F784D7" w14:textId="77777777" w:rsidR="006A7401" w:rsidRPr="006A7401" w:rsidRDefault="006A7401" w:rsidP="006A7401">
      <w:r w:rsidRPr="4EF9F417">
        <w:rPr>
          <w:b/>
          <w:bCs/>
        </w:rPr>
        <w:t>Remember to submit accurate session reports on time – it’s the law. Services Australia uses session reports to calculate and process CCS payments.</w:t>
      </w:r>
    </w:p>
    <w:p w14:paraId="3CAFF60F" w14:textId="77777777" w:rsidR="006A7401" w:rsidRPr="006A7401" w:rsidRDefault="006A7401" w:rsidP="006A7401">
      <w:r w:rsidRPr="006A7401">
        <w:t>As a CCS-approved provider, you must:</w:t>
      </w:r>
    </w:p>
    <w:p w14:paraId="457F8201" w14:textId="77777777" w:rsidR="006A7401" w:rsidRPr="006A7401" w:rsidRDefault="006A7401" w:rsidP="00046700">
      <w:pPr>
        <w:pStyle w:val="ListParagraph"/>
        <w:numPr>
          <w:ilvl w:val="0"/>
          <w:numId w:val="38"/>
        </w:numPr>
      </w:pPr>
      <w:r w:rsidRPr="006A7401">
        <w:t>submit session reports within 14 days after the end of the week in which the session of care was provided</w:t>
      </w:r>
    </w:p>
    <w:p w14:paraId="47AB3110" w14:textId="77777777" w:rsidR="006A7401" w:rsidRPr="006A7401" w:rsidRDefault="006A7401" w:rsidP="00046700">
      <w:pPr>
        <w:pStyle w:val="ListParagraph"/>
        <w:numPr>
          <w:ilvl w:val="0"/>
          <w:numId w:val="38"/>
        </w:numPr>
      </w:pPr>
      <w:r w:rsidRPr="006A7401">
        <w:t>submit a session report for each child at your service, for each week a session of care is provided</w:t>
      </w:r>
    </w:p>
    <w:p w14:paraId="0D85FE58" w14:textId="77777777" w:rsidR="006A7401" w:rsidRPr="006A7401" w:rsidRDefault="006A7401" w:rsidP="00046700">
      <w:pPr>
        <w:pStyle w:val="ListParagraph"/>
        <w:numPr>
          <w:ilvl w:val="0"/>
          <w:numId w:val="38"/>
        </w:numPr>
      </w:pPr>
      <w:r w:rsidRPr="006A7401">
        <w:t>include at least one session of care a week, recorded as either an attendance or absence</w:t>
      </w:r>
    </w:p>
    <w:p w14:paraId="687B2D0A" w14:textId="77777777" w:rsidR="006A7401" w:rsidRPr="006A7401" w:rsidRDefault="006A7401" w:rsidP="00046700">
      <w:pPr>
        <w:pStyle w:val="ListParagraph"/>
        <w:numPr>
          <w:ilvl w:val="0"/>
          <w:numId w:val="38"/>
        </w:numPr>
      </w:pPr>
      <w:r w:rsidRPr="006A7401">
        <w:t>only include sessions of care for which you charge a family a fee for providing care to their child.</w:t>
      </w:r>
    </w:p>
    <w:p w14:paraId="587BC5E1" w14:textId="77777777" w:rsidR="006A7401" w:rsidRPr="006A7401" w:rsidRDefault="006A7401" w:rsidP="006A7401">
      <w:r w:rsidRPr="006A7401">
        <w:t xml:space="preserve">Submit session reports through the </w:t>
      </w:r>
      <w:hyperlink r:id="rId1513" w:history="1">
        <w:r w:rsidRPr="006A7401">
          <w:rPr>
            <w:rStyle w:val="Hyperlink"/>
          </w:rPr>
          <w:t>PEP</w:t>
        </w:r>
      </w:hyperlink>
      <w:r w:rsidRPr="006A7401">
        <w:t xml:space="preserve"> or your third-party software.</w:t>
      </w:r>
    </w:p>
    <w:p w14:paraId="6147249D" w14:textId="1F631C23" w:rsidR="006A7401" w:rsidRDefault="006A7401" w:rsidP="006A7401">
      <w:r w:rsidRPr="006A7401">
        <w:t xml:space="preserve">Learn more about </w:t>
      </w:r>
      <w:hyperlink r:id="rId1514" w:history="1">
        <w:r w:rsidRPr="006A7401">
          <w:rPr>
            <w:rStyle w:val="Hyperlink"/>
          </w:rPr>
          <w:t>session reports</w:t>
        </w:r>
      </w:hyperlink>
      <w:r w:rsidRPr="006A7401">
        <w:t xml:space="preserve"> on our website.</w:t>
      </w:r>
    </w:p>
    <w:p w14:paraId="5C319D46" w14:textId="24CB8B3D" w:rsidR="006A7401" w:rsidRDefault="00F92C7F" w:rsidP="00F92C7F">
      <w:pPr>
        <w:pStyle w:val="Heading3"/>
      </w:pPr>
      <w:r w:rsidRPr="00F92C7F">
        <w:t>Who must have a working with children check?</w:t>
      </w:r>
    </w:p>
    <w:p w14:paraId="42979EAA" w14:textId="77777777" w:rsidR="00F92C7F" w:rsidRPr="00F92C7F" w:rsidRDefault="00F92C7F" w:rsidP="00F92C7F">
      <w:r w:rsidRPr="00F92C7F">
        <w:rPr>
          <w:b/>
          <w:bCs/>
        </w:rPr>
        <w:t>Broadly, anyone who has contact with children at an early childhood education and care service must have a current working with children check (WWCC).</w:t>
      </w:r>
    </w:p>
    <w:p w14:paraId="4DAEAE35" w14:textId="77777777" w:rsidR="00F92C7F" w:rsidRPr="00F92C7F" w:rsidRDefault="00F92C7F" w:rsidP="00F92C7F">
      <w:r w:rsidRPr="00F92C7F">
        <w:t>This usually includes:</w:t>
      </w:r>
    </w:p>
    <w:p w14:paraId="415E07E9" w14:textId="77777777" w:rsidR="00F92C7F" w:rsidRPr="00F92C7F" w:rsidRDefault="00F92C7F" w:rsidP="00046700">
      <w:pPr>
        <w:pStyle w:val="ListParagraph"/>
        <w:numPr>
          <w:ilvl w:val="0"/>
          <w:numId w:val="39"/>
        </w:numPr>
      </w:pPr>
      <w:r w:rsidRPr="00F92C7F">
        <w:t>all educators</w:t>
      </w:r>
    </w:p>
    <w:p w14:paraId="4F625B9F" w14:textId="77777777" w:rsidR="00F92C7F" w:rsidRPr="00F92C7F" w:rsidRDefault="00F92C7F" w:rsidP="00046700">
      <w:pPr>
        <w:pStyle w:val="ListParagraph"/>
        <w:numPr>
          <w:ilvl w:val="0"/>
          <w:numId w:val="39"/>
        </w:numPr>
      </w:pPr>
      <w:r w:rsidRPr="00F92C7F">
        <w:t>persons with management or control (PMCs)</w:t>
      </w:r>
    </w:p>
    <w:p w14:paraId="0B61C4C5" w14:textId="77777777" w:rsidR="00F92C7F" w:rsidRPr="00F92C7F" w:rsidRDefault="00F92C7F" w:rsidP="00046700">
      <w:pPr>
        <w:pStyle w:val="ListParagraph"/>
        <w:numPr>
          <w:ilvl w:val="0"/>
          <w:numId w:val="39"/>
        </w:numPr>
      </w:pPr>
      <w:r w:rsidRPr="00F92C7F">
        <w:t>persons responsible for the day-to-day operation of a service.</w:t>
      </w:r>
    </w:p>
    <w:p w14:paraId="40C68385" w14:textId="77777777" w:rsidR="00F92C7F" w:rsidRPr="00F92C7F" w:rsidRDefault="00F92C7F" w:rsidP="00F92C7F">
      <w:r w:rsidRPr="4EF9F417">
        <w:t>Each state and territory has different requirements. In some jurisdictions, PMCs must have a WWCC even if they do not have direct contact with children.</w:t>
      </w:r>
    </w:p>
    <w:p w14:paraId="118F7AC6" w14:textId="1AB069DF" w:rsidR="006A7401" w:rsidRDefault="00F92C7F" w:rsidP="00F92C7F">
      <w:r w:rsidRPr="00F92C7F">
        <w:t xml:space="preserve">Find out more about your </w:t>
      </w:r>
      <w:hyperlink r:id="rId1515" w:history="1">
        <w:r w:rsidRPr="00F92C7F">
          <w:rPr>
            <w:rStyle w:val="Hyperlink"/>
          </w:rPr>
          <w:t>WWCC obligations</w:t>
        </w:r>
      </w:hyperlink>
      <w:r w:rsidRPr="00F92C7F">
        <w:t xml:space="preserve"> and where to apply on our website.</w:t>
      </w:r>
    </w:p>
    <w:p w14:paraId="78623F71" w14:textId="04BF384F" w:rsidR="00FF629A" w:rsidRDefault="003D6105" w:rsidP="003D6105">
      <w:pPr>
        <w:pStyle w:val="Heading2"/>
      </w:pPr>
      <w:bookmarkStart w:id="370" w:name="_Toc216880926"/>
      <w:r>
        <w:t>Workforce support</w:t>
      </w:r>
      <w:bookmarkEnd w:id="370"/>
    </w:p>
    <w:p w14:paraId="258FE9DB" w14:textId="6E3E655B" w:rsidR="003D6105" w:rsidRDefault="00EE5016" w:rsidP="003640CB">
      <w:pPr>
        <w:pStyle w:val="Heading3"/>
      </w:pPr>
      <w:r w:rsidRPr="00EE5016">
        <w:t>Apply for professional development subsidies</w:t>
      </w:r>
    </w:p>
    <w:p w14:paraId="6BD79AC0" w14:textId="2B7AD0E5" w:rsidR="00EE5016" w:rsidRPr="003D6105" w:rsidRDefault="00EE5016" w:rsidP="003D6105">
      <w:r w:rsidRPr="00EE5016">
        <w:rPr>
          <w:noProof/>
        </w:rPr>
        <w:drawing>
          <wp:inline distT="0" distB="0" distL="0" distR="0" wp14:anchorId="21AC986A" wp14:editId="4C516D93">
            <wp:extent cx="3854648" cy="2159111"/>
            <wp:effectExtent l="0" t="0" r="0" b="0"/>
            <wp:docPr id="1653841086" name="Picture 1" descr="A video tile showing an image of an educator with a young child in an early childhood setting. Text says professional development opportunities now open.">
              <a:hlinkClick xmlns:a="http://schemas.openxmlformats.org/drawingml/2006/main" r:id="rId15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41086" name="Picture 1" descr="A video tile showing an image of an educator with a young child in an early childhood setting. Text says professional development opportunities now open.">
                      <a:hlinkClick r:id="rId1516"/>
                    </pic:cNvPr>
                    <pic:cNvPicPr/>
                  </pic:nvPicPr>
                  <pic:blipFill>
                    <a:blip r:embed="rId1517"/>
                    <a:stretch>
                      <a:fillRect/>
                    </a:stretch>
                  </pic:blipFill>
                  <pic:spPr>
                    <a:xfrm>
                      <a:off x="0" y="0"/>
                      <a:ext cx="3854648" cy="2159111"/>
                    </a:xfrm>
                    <a:prstGeom prst="rect">
                      <a:avLst/>
                    </a:prstGeom>
                  </pic:spPr>
                </pic:pic>
              </a:graphicData>
            </a:graphic>
          </wp:inline>
        </w:drawing>
      </w:r>
    </w:p>
    <w:p w14:paraId="6042E60A" w14:textId="77777777" w:rsidR="003640CB" w:rsidRPr="003640CB" w:rsidRDefault="003640CB" w:rsidP="003640CB">
      <w:r w:rsidRPr="003640CB">
        <w:rPr>
          <w:b/>
          <w:bCs/>
        </w:rPr>
        <w:t xml:space="preserve">Applications are now open for round 2 of the 2024–25 professional development subsidies. </w:t>
      </w:r>
    </w:p>
    <w:p w14:paraId="017FF15E" w14:textId="77777777" w:rsidR="003640CB" w:rsidRPr="003640CB" w:rsidRDefault="003640CB" w:rsidP="003640CB">
      <w:r w:rsidRPr="003640CB">
        <w:t>The professional development subsidy helps qualified staff complete training.</w:t>
      </w:r>
    </w:p>
    <w:p w14:paraId="245B4D8F" w14:textId="77777777" w:rsidR="003640CB" w:rsidRPr="003640CB" w:rsidRDefault="003640CB" w:rsidP="003640CB">
      <w:r w:rsidRPr="003640CB">
        <w:t>The paid practicum subsidy helps early childhood teachers and educators in training complete their practicums.</w:t>
      </w:r>
    </w:p>
    <w:p w14:paraId="5DBB3972" w14:textId="77777777" w:rsidR="003640CB" w:rsidRPr="003640CB" w:rsidRDefault="003640CB" w:rsidP="003640CB">
      <w:r w:rsidRPr="003640CB">
        <w:t>We pay these subsidies to providers. Providers pass funding on to staff through training opportunities and paid leave.</w:t>
      </w:r>
    </w:p>
    <w:p w14:paraId="7297AF3A" w14:textId="77777777" w:rsidR="003640CB" w:rsidRPr="003640CB" w:rsidRDefault="003640CB" w:rsidP="003640CB">
      <w:r w:rsidRPr="4EF9F417">
        <w:t>Providers must apply on behalf of staff. If you work in the sector and think you’d benefit from these subsidies, please talk to your provider about applying.</w:t>
      </w:r>
    </w:p>
    <w:p w14:paraId="402A404D" w14:textId="77777777" w:rsidR="003640CB" w:rsidRPr="003640CB" w:rsidRDefault="003640CB" w:rsidP="003640CB">
      <w:r w:rsidRPr="003640CB">
        <w:t>Following high demand for the professional development subsidy in the last round, we will prioritise applications for:</w:t>
      </w:r>
    </w:p>
    <w:p w14:paraId="2FF1AA1B" w14:textId="77777777" w:rsidR="003640CB" w:rsidRPr="003640CB" w:rsidRDefault="003640CB" w:rsidP="00046700">
      <w:pPr>
        <w:pStyle w:val="ListParagraph"/>
        <w:numPr>
          <w:ilvl w:val="0"/>
          <w:numId w:val="40"/>
        </w:numPr>
      </w:pPr>
      <w:r w:rsidRPr="003640CB">
        <w:t>educators in regional and remote areas</w:t>
      </w:r>
    </w:p>
    <w:p w14:paraId="6517A95E" w14:textId="77777777" w:rsidR="003640CB" w:rsidRPr="003640CB" w:rsidRDefault="003640CB" w:rsidP="00046700">
      <w:pPr>
        <w:pStyle w:val="ListParagraph"/>
        <w:numPr>
          <w:ilvl w:val="0"/>
          <w:numId w:val="40"/>
        </w:numPr>
      </w:pPr>
      <w:r w:rsidRPr="003640CB">
        <w:t>First Nations educators.</w:t>
      </w:r>
    </w:p>
    <w:p w14:paraId="57C97A00" w14:textId="77777777" w:rsidR="003640CB" w:rsidRPr="003640CB" w:rsidRDefault="003640CB" w:rsidP="003640CB">
      <w:r w:rsidRPr="003640CB">
        <w:t>Remaining applications will be funded in the order they are received until funding is exhausted.</w:t>
      </w:r>
    </w:p>
    <w:p w14:paraId="675A3FB1" w14:textId="77777777" w:rsidR="003640CB" w:rsidRPr="003640CB" w:rsidRDefault="003640CB" w:rsidP="003640CB">
      <w:r w:rsidRPr="003640CB">
        <w:t>Applications will close on 14 March 2025.</w:t>
      </w:r>
    </w:p>
    <w:p w14:paraId="477018F3" w14:textId="0C4A6682" w:rsidR="003D6105" w:rsidRDefault="003640CB" w:rsidP="003640CB">
      <w:r w:rsidRPr="003640CB">
        <w:t xml:space="preserve">Learn more about the </w:t>
      </w:r>
      <w:hyperlink r:id="rId1518" w:history="1">
        <w:r w:rsidRPr="003640CB">
          <w:rPr>
            <w:rStyle w:val="Hyperlink"/>
          </w:rPr>
          <w:t>professional development opportunities</w:t>
        </w:r>
      </w:hyperlink>
      <w:r w:rsidRPr="003640CB">
        <w:t>.</w:t>
      </w:r>
    </w:p>
    <w:p w14:paraId="257942A3" w14:textId="77D691E9" w:rsidR="0051620C" w:rsidRDefault="00D1174A" w:rsidP="00D1174A">
      <w:pPr>
        <w:pStyle w:val="Heading3"/>
      </w:pPr>
      <w:r w:rsidRPr="00D1174A">
        <w:t>Practicum exchange living allowance applications open</w:t>
      </w:r>
    </w:p>
    <w:p w14:paraId="61A98A3C" w14:textId="77777777" w:rsidR="0051620C" w:rsidRPr="0051620C" w:rsidRDefault="0051620C" w:rsidP="0051620C">
      <w:r w:rsidRPr="0051620C">
        <w:rPr>
          <w:b/>
          <w:bCs/>
        </w:rPr>
        <w:t>Providers can now apply for a living allowance for educators who complete practicums in rural and remote areas.</w:t>
      </w:r>
    </w:p>
    <w:p w14:paraId="40290793" w14:textId="77777777" w:rsidR="0051620C" w:rsidRPr="0051620C" w:rsidRDefault="0051620C" w:rsidP="0051620C">
      <w:r w:rsidRPr="0051620C">
        <w:t>The practicum exchange living allowance is for educators who:  </w:t>
      </w:r>
    </w:p>
    <w:p w14:paraId="01145BD6" w14:textId="77777777" w:rsidR="0051620C" w:rsidRPr="0051620C" w:rsidRDefault="0051620C" w:rsidP="00046700">
      <w:pPr>
        <w:pStyle w:val="ListParagraph"/>
        <w:numPr>
          <w:ilvl w:val="0"/>
          <w:numId w:val="41"/>
        </w:numPr>
      </w:pPr>
      <w:r w:rsidRPr="0051620C">
        <w:t xml:space="preserve">use the </w:t>
      </w:r>
      <w:hyperlink r:id="rId1519" w:history="1">
        <w:r w:rsidRPr="0051620C">
          <w:rPr>
            <w:rStyle w:val="Hyperlink"/>
          </w:rPr>
          <w:t>practicum exchange network</w:t>
        </w:r>
      </w:hyperlink>
      <w:r w:rsidRPr="0051620C">
        <w:t xml:space="preserve"> </w:t>
      </w:r>
    </w:p>
    <w:p w14:paraId="0513D486" w14:textId="77777777" w:rsidR="0051620C" w:rsidRPr="0051620C" w:rsidRDefault="0051620C" w:rsidP="00046700">
      <w:pPr>
        <w:pStyle w:val="ListParagraph"/>
        <w:numPr>
          <w:ilvl w:val="0"/>
          <w:numId w:val="41"/>
        </w:numPr>
      </w:pPr>
      <w:r w:rsidRPr="0051620C">
        <w:t>arrange a practicum in a rural or remote area other than their home location between 1 July 2024 and 30 June 2025 through the network</w:t>
      </w:r>
    </w:p>
    <w:p w14:paraId="64CCB97F" w14:textId="77777777" w:rsidR="0051620C" w:rsidRPr="0051620C" w:rsidRDefault="0051620C" w:rsidP="4EF9F417">
      <w:pPr>
        <w:pStyle w:val="ListParagraph"/>
      </w:pPr>
      <w:r w:rsidRPr="4EF9F417">
        <w:t>have worked full-time, part-time or casually at a CCS-approved service for more than 40 hours in the last 3 months </w:t>
      </w:r>
    </w:p>
    <w:p w14:paraId="1CF537E8" w14:textId="77777777" w:rsidR="0051620C" w:rsidRPr="0051620C" w:rsidRDefault="0051620C" w:rsidP="00046700">
      <w:pPr>
        <w:pStyle w:val="ListParagraph"/>
        <w:numPr>
          <w:ilvl w:val="0"/>
          <w:numId w:val="41"/>
        </w:numPr>
      </w:pPr>
      <w:r w:rsidRPr="0051620C">
        <w:t>are an Australian citizen, permanent resident or hold a valid work visa. </w:t>
      </w:r>
    </w:p>
    <w:p w14:paraId="066E6FB0" w14:textId="77777777" w:rsidR="0051620C" w:rsidRPr="0051620C" w:rsidRDefault="0051620C" w:rsidP="0051620C">
      <w:r w:rsidRPr="0051620C">
        <w:t>The allowance will provide up to $1,543.50 per week, for up to 4 weeks. </w:t>
      </w:r>
    </w:p>
    <w:p w14:paraId="55BF7373" w14:textId="77777777" w:rsidR="0051620C" w:rsidRPr="0051620C" w:rsidRDefault="0051620C" w:rsidP="0051620C">
      <w:r w:rsidRPr="0051620C">
        <w:t>Applications are now open. Providers must apply on behalf of eligible staff. </w:t>
      </w:r>
    </w:p>
    <w:p w14:paraId="2D7D6581" w14:textId="2CBCEBAE" w:rsidR="0051620C" w:rsidRDefault="0051620C" w:rsidP="0051620C">
      <w:r w:rsidRPr="0051620C">
        <w:t xml:space="preserve">Learn more about the </w:t>
      </w:r>
      <w:hyperlink r:id="rId1520" w:history="1">
        <w:r w:rsidRPr="0051620C">
          <w:rPr>
            <w:rStyle w:val="Hyperlink"/>
          </w:rPr>
          <w:t>living allowance</w:t>
        </w:r>
      </w:hyperlink>
      <w:r w:rsidRPr="0051620C">
        <w:t>. </w:t>
      </w:r>
    </w:p>
    <w:p w14:paraId="094FDC72" w14:textId="611B9664" w:rsidR="00D1174A" w:rsidRDefault="00EF4D29" w:rsidP="006F0121">
      <w:pPr>
        <w:pStyle w:val="Heading2"/>
      </w:pPr>
      <w:bookmarkStart w:id="371" w:name="_Toc216880927"/>
      <w:r>
        <w:t>Share with families</w:t>
      </w:r>
      <w:bookmarkEnd w:id="371"/>
    </w:p>
    <w:p w14:paraId="1D495C90" w14:textId="6F95A580" w:rsidR="00EF4D29" w:rsidRDefault="006F0121" w:rsidP="006F0121">
      <w:pPr>
        <w:pStyle w:val="Heading3"/>
      </w:pPr>
      <w:r w:rsidRPr="006F0121">
        <w:t>Will you have more than one child in care this year?</w:t>
      </w:r>
    </w:p>
    <w:p w14:paraId="74D939BC" w14:textId="77777777" w:rsidR="006F0121" w:rsidRPr="006F0121" w:rsidRDefault="006F0121" w:rsidP="006F0121">
      <w:r w:rsidRPr="006F0121">
        <w:rPr>
          <w:b/>
          <w:bCs/>
        </w:rPr>
        <w:t>If you have more than one child aged 5 or under in care, you may get a higher Child Care Subsidy (CCS) for your second child and any younger children.</w:t>
      </w:r>
    </w:p>
    <w:p w14:paraId="4C88E445" w14:textId="77777777" w:rsidR="006F0121" w:rsidRPr="006F0121" w:rsidRDefault="006F0121" w:rsidP="006F0121">
      <w:r w:rsidRPr="006F0121">
        <w:t>You can get a higher subsidy for one or more of your children if all of these apply:</w:t>
      </w:r>
    </w:p>
    <w:p w14:paraId="3AAA1863" w14:textId="77777777" w:rsidR="006F0121" w:rsidRPr="006F0121" w:rsidRDefault="006F0121" w:rsidP="00046700">
      <w:pPr>
        <w:pStyle w:val="ListParagraph"/>
        <w:numPr>
          <w:ilvl w:val="0"/>
          <w:numId w:val="42"/>
        </w:numPr>
      </w:pPr>
      <w:r w:rsidRPr="006F0121">
        <w:t>you get or will be eligible for CCS</w:t>
      </w:r>
    </w:p>
    <w:p w14:paraId="2A766854" w14:textId="77777777" w:rsidR="006F0121" w:rsidRPr="006F0121" w:rsidRDefault="006F0121" w:rsidP="00046700">
      <w:pPr>
        <w:pStyle w:val="ListParagraph"/>
        <w:numPr>
          <w:ilvl w:val="0"/>
          <w:numId w:val="42"/>
        </w:numPr>
      </w:pPr>
      <w:r w:rsidRPr="006F0121">
        <w:t>your family’s combined income is under $365,611</w:t>
      </w:r>
    </w:p>
    <w:p w14:paraId="1B8D3A9B" w14:textId="77777777" w:rsidR="006F0121" w:rsidRPr="006F0121" w:rsidRDefault="006F0121" w:rsidP="00046700">
      <w:pPr>
        <w:pStyle w:val="ListParagraph"/>
        <w:numPr>
          <w:ilvl w:val="0"/>
          <w:numId w:val="42"/>
        </w:numPr>
      </w:pPr>
      <w:r w:rsidRPr="006F0121">
        <w:t>your family has more than one CCS eligible child aged 5 or under.</w:t>
      </w:r>
    </w:p>
    <w:p w14:paraId="140E08DB" w14:textId="77777777" w:rsidR="006F0121" w:rsidRPr="006F0121" w:rsidRDefault="006F0121" w:rsidP="006F0121">
      <w:r w:rsidRPr="4EF9F417">
        <w:t>Services Australia will work out if you’re eligible. If you are, they’ll automatically apply a higher subsidy to any eligible children in your family.</w:t>
      </w:r>
    </w:p>
    <w:p w14:paraId="7976640A" w14:textId="77777777" w:rsidR="006F0121" w:rsidRPr="006F0121" w:rsidRDefault="006F0121" w:rsidP="006F0121">
      <w:r w:rsidRPr="4EF9F417">
        <w:t>If your Centrelink online account is linked to myGov, you can check your CCS percentage online.</w:t>
      </w:r>
    </w:p>
    <w:p w14:paraId="24AC0727" w14:textId="4DE8D376" w:rsidR="006F0121" w:rsidRPr="006F0121" w:rsidRDefault="006F0121" w:rsidP="006F0121">
      <w:r w:rsidRPr="006F0121">
        <w:t xml:space="preserve">Find out more about how your number of children in care can affect your CCS on the </w:t>
      </w:r>
      <w:hyperlink r:id="rId1521" w:history="1">
        <w:r w:rsidRPr="006F0121">
          <w:rPr>
            <w:rStyle w:val="Hyperlink"/>
          </w:rPr>
          <w:t>Services Australia website</w:t>
        </w:r>
      </w:hyperlink>
      <w:r w:rsidRPr="006F0121">
        <w:t>.</w:t>
      </w:r>
    </w:p>
    <w:sectPr w:rsidR="006F0121" w:rsidRPr="006F0121" w:rsidSect="00D80F65">
      <w:footerReference w:type="default" r:id="rId152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025D2" w14:textId="77777777" w:rsidR="004F1DD4" w:rsidRDefault="004F1DD4" w:rsidP="000A6228">
      <w:pPr>
        <w:spacing w:after="0" w:line="240" w:lineRule="auto"/>
      </w:pPr>
      <w:r>
        <w:separator/>
      </w:r>
    </w:p>
  </w:endnote>
  <w:endnote w:type="continuationSeparator" w:id="0">
    <w:p w14:paraId="78793D5F" w14:textId="77777777" w:rsidR="004F1DD4" w:rsidRDefault="004F1DD4" w:rsidP="000A6228">
      <w:pPr>
        <w:spacing w:after="0" w:line="240" w:lineRule="auto"/>
      </w:pPr>
      <w:r>
        <w:continuationSeparator/>
      </w:r>
    </w:p>
  </w:endnote>
  <w:endnote w:type="continuationNotice" w:id="1">
    <w:p w14:paraId="1C963EFD" w14:textId="77777777" w:rsidR="004F1DD4" w:rsidRDefault="004F1D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F105C" w14:textId="77777777" w:rsidR="004F1DD4" w:rsidRDefault="004F1DD4" w:rsidP="000A6228">
      <w:pPr>
        <w:spacing w:after="0" w:line="240" w:lineRule="auto"/>
      </w:pPr>
      <w:r>
        <w:separator/>
      </w:r>
    </w:p>
  </w:footnote>
  <w:footnote w:type="continuationSeparator" w:id="0">
    <w:p w14:paraId="67150BF0" w14:textId="77777777" w:rsidR="004F1DD4" w:rsidRDefault="004F1DD4" w:rsidP="000A6228">
      <w:pPr>
        <w:spacing w:after="0" w:line="240" w:lineRule="auto"/>
      </w:pPr>
      <w:r>
        <w:continuationSeparator/>
      </w:r>
    </w:p>
  </w:footnote>
  <w:footnote w:type="continuationNotice" w:id="1">
    <w:p w14:paraId="6B3A6E45" w14:textId="77777777" w:rsidR="004F1DD4" w:rsidRDefault="004F1D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438"/>
    <w:multiLevelType w:val="multilevel"/>
    <w:tmpl w:val="E138A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70E59"/>
    <w:multiLevelType w:val="multilevel"/>
    <w:tmpl w:val="6B287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D5684"/>
    <w:multiLevelType w:val="multilevel"/>
    <w:tmpl w:val="AC64F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BB263C"/>
    <w:multiLevelType w:val="multilevel"/>
    <w:tmpl w:val="FFDEA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C775DD"/>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066A56"/>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71E95"/>
    <w:multiLevelType w:val="multilevel"/>
    <w:tmpl w:val="F320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5004B6"/>
    <w:multiLevelType w:val="hybridMultilevel"/>
    <w:tmpl w:val="B3E267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0175158F"/>
    <w:multiLevelType w:val="multilevel"/>
    <w:tmpl w:val="97205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B95792"/>
    <w:multiLevelType w:val="multilevel"/>
    <w:tmpl w:val="82F0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1C354AD"/>
    <w:multiLevelType w:val="multilevel"/>
    <w:tmpl w:val="846E1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C474C4"/>
    <w:multiLevelType w:val="multilevel"/>
    <w:tmpl w:val="57D02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FF35FF"/>
    <w:multiLevelType w:val="hybridMultilevel"/>
    <w:tmpl w:val="9056D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22F6F0D"/>
    <w:multiLevelType w:val="multilevel"/>
    <w:tmpl w:val="1C2651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2470161"/>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872398"/>
    <w:multiLevelType w:val="multilevel"/>
    <w:tmpl w:val="8E60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2BF7E88"/>
    <w:multiLevelType w:val="multilevel"/>
    <w:tmpl w:val="FB082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F36389"/>
    <w:multiLevelType w:val="multilevel"/>
    <w:tmpl w:val="73DC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301BD72"/>
    <w:multiLevelType w:val="hybridMultilevel"/>
    <w:tmpl w:val="899A6F4C"/>
    <w:lvl w:ilvl="0" w:tplc="55A296BE">
      <w:start w:val="1"/>
      <w:numFmt w:val="bullet"/>
      <w:lvlText w:val=""/>
      <w:lvlJc w:val="left"/>
      <w:pPr>
        <w:ind w:left="720" w:hanging="360"/>
      </w:pPr>
      <w:rPr>
        <w:rFonts w:ascii="Symbol" w:hAnsi="Symbol" w:hint="default"/>
      </w:rPr>
    </w:lvl>
    <w:lvl w:ilvl="1" w:tplc="5AA26E8E">
      <w:start w:val="1"/>
      <w:numFmt w:val="bullet"/>
      <w:lvlText w:val="o"/>
      <w:lvlJc w:val="left"/>
      <w:pPr>
        <w:ind w:left="1440" w:hanging="360"/>
      </w:pPr>
      <w:rPr>
        <w:rFonts w:ascii="Courier New" w:hAnsi="Courier New" w:hint="default"/>
      </w:rPr>
    </w:lvl>
    <w:lvl w:ilvl="2" w:tplc="DDE2B51E">
      <w:start w:val="1"/>
      <w:numFmt w:val="bullet"/>
      <w:lvlText w:val=""/>
      <w:lvlJc w:val="left"/>
      <w:pPr>
        <w:ind w:left="2160" w:hanging="360"/>
      </w:pPr>
      <w:rPr>
        <w:rFonts w:ascii="Wingdings" w:hAnsi="Wingdings" w:hint="default"/>
      </w:rPr>
    </w:lvl>
    <w:lvl w:ilvl="3" w:tplc="C6FE8DD0">
      <w:start w:val="1"/>
      <w:numFmt w:val="bullet"/>
      <w:lvlText w:val=""/>
      <w:lvlJc w:val="left"/>
      <w:pPr>
        <w:ind w:left="2880" w:hanging="360"/>
      </w:pPr>
      <w:rPr>
        <w:rFonts w:ascii="Symbol" w:hAnsi="Symbol" w:hint="default"/>
      </w:rPr>
    </w:lvl>
    <w:lvl w:ilvl="4" w:tplc="D0EED606">
      <w:start w:val="1"/>
      <w:numFmt w:val="bullet"/>
      <w:lvlText w:val="o"/>
      <w:lvlJc w:val="left"/>
      <w:pPr>
        <w:ind w:left="3600" w:hanging="360"/>
      </w:pPr>
      <w:rPr>
        <w:rFonts w:ascii="Courier New" w:hAnsi="Courier New" w:hint="default"/>
      </w:rPr>
    </w:lvl>
    <w:lvl w:ilvl="5" w:tplc="65AAA228">
      <w:start w:val="1"/>
      <w:numFmt w:val="bullet"/>
      <w:lvlText w:val=""/>
      <w:lvlJc w:val="left"/>
      <w:pPr>
        <w:ind w:left="4320" w:hanging="360"/>
      </w:pPr>
      <w:rPr>
        <w:rFonts w:ascii="Wingdings" w:hAnsi="Wingdings" w:hint="default"/>
      </w:rPr>
    </w:lvl>
    <w:lvl w:ilvl="6" w:tplc="416670B0">
      <w:start w:val="1"/>
      <w:numFmt w:val="bullet"/>
      <w:lvlText w:val=""/>
      <w:lvlJc w:val="left"/>
      <w:pPr>
        <w:ind w:left="5040" w:hanging="360"/>
      </w:pPr>
      <w:rPr>
        <w:rFonts w:ascii="Symbol" w:hAnsi="Symbol" w:hint="default"/>
      </w:rPr>
    </w:lvl>
    <w:lvl w:ilvl="7" w:tplc="AB32385E">
      <w:start w:val="1"/>
      <w:numFmt w:val="bullet"/>
      <w:lvlText w:val="o"/>
      <w:lvlJc w:val="left"/>
      <w:pPr>
        <w:ind w:left="5760" w:hanging="360"/>
      </w:pPr>
      <w:rPr>
        <w:rFonts w:ascii="Courier New" w:hAnsi="Courier New" w:hint="default"/>
      </w:rPr>
    </w:lvl>
    <w:lvl w:ilvl="8" w:tplc="F2F682B4">
      <w:start w:val="1"/>
      <w:numFmt w:val="bullet"/>
      <w:lvlText w:val=""/>
      <w:lvlJc w:val="left"/>
      <w:pPr>
        <w:ind w:left="6480" w:hanging="360"/>
      </w:pPr>
      <w:rPr>
        <w:rFonts w:ascii="Wingdings" w:hAnsi="Wingdings" w:hint="default"/>
      </w:rPr>
    </w:lvl>
  </w:abstractNum>
  <w:abstractNum w:abstractNumId="19" w15:restartNumberingAfterBreak="0">
    <w:nsid w:val="030335BD"/>
    <w:multiLevelType w:val="multilevel"/>
    <w:tmpl w:val="B2E0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337085E"/>
    <w:multiLevelType w:val="hybridMultilevel"/>
    <w:tmpl w:val="45788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3894651"/>
    <w:multiLevelType w:val="multilevel"/>
    <w:tmpl w:val="A000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39C2191"/>
    <w:multiLevelType w:val="multilevel"/>
    <w:tmpl w:val="CAE2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3C3008C"/>
    <w:multiLevelType w:val="multilevel"/>
    <w:tmpl w:val="1BD07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F15B7A"/>
    <w:multiLevelType w:val="multilevel"/>
    <w:tmpl w:val="6054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3FF7E9A"/>
    <w:multiLevelType w:val="multilevel"/>
    <w:tmpl w:val="4B04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4211396"/>
    <w:multiLevelType w:val="multilevel"/>
    <w:tmpl w:val="22DC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42C4B40"/>
    <w:multiLevelType w:val="multilevel"/>
    <w:tmpl w:val="5170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43C2A82"/>
    <w:multiLevelType w:val="multilevel"/>
    <w:tmpl w:val="0C6E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44B57BB"/>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465379A"/>
    <w:multiLevelType w:val="hybridMultilevel"/>
    <w:tmpl w:val="B7A6F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046D7D25"/>
    <w:multiLevelType w:val="hybridMultilevel"/>
    <w:tmpl w:val="6E788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4C06580"/>
    <w:multiLevelType w:val="multilevel"/>
    <w:tmpl w:val="500C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4C81C18"/>
    <w:multiLevelType w:val="multilevel"/>
    <w:tmpl w:val="E25E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4D22076"/>
    <w:multiLevelType w:val="multilevel"/>
    <w:tmpl w:val="DC9E1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4E03A1D"/>
    <w:multiLevelType w:val="multilevel"/>
    <w:tmpl w:val="79DA0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332666"/>
    <w:multiLevelType w:val="multilevel"/>
    <w:tmpl w:val="8B2C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5693926"/>
    <w:multiLevelType w:val="multilevel"/>
    <w:tmpl w:val="D5A2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56D48A7"/>
    <w:multiLevelType w:val="multilevel"/>
    <w:tmpl w:val="D53C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5B11018"/>
    <w:multiLevelType w:val="multilevel"/>
    <w:tmpl w:val="19286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5B64992"/>
    <w:multiLevelType w:val="multilevel"/>
    <w:tmpl w:val="5184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5D85873"/>
    <w:multiLevelType w:val="multilevel"/>
    <w:tmpl w:val="1428A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5E30277"/>
    <w:multiLevelType w:val="hybridMultilevel"/>
    <w:tmpl w:val="FFFFFFFF"/>
    <w:lvl w:ilvl="0" w:tplc="AF34D274">
      <w:start w:val="1"/>
      <w:numFmt w:val="bullet"/>
      <w:lvlText w:val=""/>
      <w:lvlJc w:val="left"/>
      <w:pPr>
        <w:ind w:left="720" w:hanging="360"/>
      </w:pPr>
      <w:rPr>
        <w:rFonts w:ascii="Symbol" w:hAnsi="Symbol" w:hint="default"/>
      </w:rPr>
    </w:lvl>
    <w:lvl w:ilvl="1" w:tplc="40D819C8">
      <w:start w:val="1"/>
      <w:numFmt w:val="bullet"/>
      <w:lvlText w:val="o"/>
      <w:lvlJc w:val="left"/>
      <w:pPr>
        <w:ind w:left="1440" w:hanging="360"/>
      </w:pPr>
      <w:rPr>
        <w:rFonts w:ascii="Courier New" w:hAnsi="Courier New" w:hint="default"/>
      </w:rPr>
    </w:lvl>
    <w:lvl w:ilvl="2" w:tplc="5EE28006">
      <w:start w:val="1"/>
      <w:numFmt w:val="bullet"/>
      <w:lvlText w:val=""/>
      <w:lvlJc w:val="left"/>
      <w:pPr>
        <w:ind w:left="2160" w:hanging="360"/>
      </w:pPr>
      <w:rPr>
        <w:rFonts w:ascii="Wingdings" w:hAnsi="Wingdings" w:hint="default"/>
      </w:rPr>
    </w:lvl>
    <w:lvl w:ilvl="3" w:tplc="C3820F5E">
      <w:start w:val="1"/>
      <w:numFmt w:val="bullet"/>
      <w:lvlText w:val=""/>
      <w:lvlJc w:val="left"/>
      <w:pPr>
        <w:ind w:left="2880" w:hanging="360"/>
      </w:pPr>
      <w:rPr>
        <w:rFonts w:ascii="Symbol" w:hAnsi="Symbol" w:hint="default"/>
      </w:rPr>
    </w:lvl>
    <w:lvl w:ilvl="4" w:tplc="D0B42A36">
      <w:start w:val="1"/>
      <w:numFmt w:val="bullet"/>
      <w:lvlText w:val="o"/>
      <w:lvlJc w:val="left"/>
      <w:pPr>
        <w:ind w:left="3600" w:hanging="360"/>
      </w:pPr>
      <w:rPr>
        <w:rFonts w:ascii="Courier New" w:hAnsi="Courier New" w:hint="default"/>
      </w:rPr>
    </w:lvl>
    <w:lvl w:ilvl="5" w:tplc="D9A2CD00">
      <w:start w:val="1"/>
      <w:numFmt w:val="bullet"/>
      <w:lvlText w:val=""/>
      <w:lvlJc w:val="left"/>
      <w:pPr>
        <w:ind w:left="4320" w:hanging="360"/>
      </w:pPr>
      <w:rPr>
        <w:rFonts w:ascii="Wingdings" w:hAnsi="Wingdings" w:hint="default"/>
      </w:rPr>
    </w:lvl>
    <w:lvl w:ilvl="6" w:tplc="282A5346">
      <w:start w:val="1"/>
      <w:numFmt w:val="bullet"/>
      <w:lvlText w:val=""/>
      <w:lvlJc w:val="left"/>
      <w:pPr>
        <w:ind w:left="5040" w:hanging="360"/>
      </w:pPr>
      <w:rPr>
        <w:rFonts w:ascii="Symbol" w:hAnsi="Symbol" w:hint="default"/>
      </w:rPr>
    </w:lvl>
    <w:lvl w:ilvl="7" w:tplc="219E2CFC">
      <w:start w:val="1"/>
      <w:numFmt w:val="bullet"/>
      <w:lvlText w:val="o"/>
      <w:lvlJc w:val="left"/>
      <w:pPr>
        <w:ind w:left="5760" w:hanging="360"/>
      </w:pPr>
      <w:rPr>
        <w:rFonts w:ascii="Courier New" w:hAnsi="Courier New" w:hint="default"/>
      </w:rPr>
    </w:lvl>
    <w:lvl w:ilvl="8" w:tplc="33DABC40">
      <w:start w:val="1"/>
      <w:numFmt w:val="bullet"/>
      <w:lvlText w:val=""/>
      <w:lvlJc w:val="left"/>
      <w:pPr>
        <w:ind w:left="6480" w:hanging="360"/>
      </w:pPr>
      <w:rPr>
        <w:rFonts w:ascii="Wingdings" w:hAnsi="Wingdings" w:hint="default"/>
      </w:rPr>
    </w:lvl>
  </w:abstractNum>
  <w:abstractNum w:abstractNumId="43" w15:restartNumberingAfterBreak="0">
    <w:nsid w:val="065D40CC"/>
    <w:multiLevelType w:val="multilevel"/>
    <w:tmpl w:val="52367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666396C"/>
    <w:multiLevelType w:val="multilevel"/>
    <w:tmpl w:val="3346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66924D4"/>
    <w:multiLevelType w:val="multilevel"/>
    <w:tmpl w:val="1B16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67D2687"/>
    <w:multiLevelType w:val="multilevel"/>
    <w:tmpl w:val="9D2E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699528C"/>
    <w:multiLevelType w:val="multilevel"/>
    <w:tmpl w:val="F6CC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71612DE"/>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74E5D8C"/>
    <w:multiLevelType w:val="multilevel"/>
    <w:tmpl w:val="7130B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76859CA"/>
    <w:multiLevelType w:val="hybridMultilevel"/>
    <w:tmpl w:val="BBDA2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076F68BB"/>
    <w:multiLevelType w:val="multilevel"/>
    <w:tmpl w:val="4FF8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07CF3EF0"/>
    <w:multiLevelType w:val="hybridMultilevel"/>
    <w:tmpl w:val="6FD23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07D3641A"/>
    <w:multiLevelType w:val="multilevel"/>
    <w:tmpl w:val="DC9E1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8000A74"/>
    <w:multiLevelType w:val="multilevel"/>
    <w:tmpl w:val="789C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81BD261"/>
    <w:multiLevelType w:val="hybridMultilevel"/>
    <w:tmpl w:val="FFFFFFFF"/>
    <w:lvl w:ilvl="0" w:tplc="CF4AC0A4">
      <w:numFmt w:val="bullet"/>
      <w:lvlText w:val="•"/>
      <w:lvlJc w:val="left"/>
      <w:pPr>
        <w:ind w:left="1080" w:hanging="720"/>
      </w:pPr>
      <w:rPr>
        <w:rFonts w:ascii="Aptos" w:hAnsi="Aptos" w:hint="default"/>
      </w:rPr>
    </w:lvl>
    <w:lvl w:ilvl="1" w:tplc="E9AE3A56">
      <w:start w:val="1"/>
      <w:numFmt w:val="bullet"/>
      <w:lvlText w:val="o"/>
      <w:lvlJc w:val="left"/>
      <w:pPr>
        <w:ind w:left="1440" w:hanging="360"/>
      </w:pPr>
      <w:rPr>
        <w:rFonts w:ascii="Courier New" w:hAnsi="Courier New" w:hint="default"/>
      </w:rPr>
    </w:lvl>
    <w:lvl w:ilvl="2" w:tplc="6E4015A8">
      <w:start w:val="1"/>
      <w:numFmt w:val="bullet"/>
      <w:lvlText w:val=""/>
      <w:lvlJc w:val="left"/>
      <w:pPr>
        <w:ind w:left="2160" w:hanging="360"/>
      </w:pPr>
      <w:rPr>
        <w:rFonts w:ascii="Wingdings" w:hAnsi="Wingdings" w:hint="default"/>
      </w:rPr>
    </w:lvl>
    <w:lvl w:ilvl="3" w:tplc="44609478">
      <w:start w:val="1"/>
      <w:numFmt w:val="bullet"/>
      <w:lvlText w:val=""/>
      <w:lvlJc w:val="left"/>
      <w:pPr>
        <w:ind w:left="2880" w:hanging="360"/>
      </w:pPr>
      <w:rPr>
        <w:rFonts w:ascii="Symbol" w:hAnsi="Symbol" w:hint="default"/>
      </w:rPr>
    </w:lvl>
    <w:lvl w:ilvl="4" w:tplc="60B8CF14">
      <w:start w:val="1"/>
      <w:numFmt w:val="bullet"/>
      <w:lvlText w:val="o"/>
      <w:lvlJc w:val="left"/>
      <w:pPr>
        <w:ind w:left="3600" w:hanging="360"/>
      </w:pPr>
      <w:rPr>
        <w:rFonts w:ascii="Courier New" w:hAnsi="Courier New" w:hint="default"/>
      </w:rPr>
    </w:lvl>
    <w:lvl w:ilvl="5" w:tplc="CF8E16FC">
      <w:start w:val="1"/>
      <w:numFmt w:val="bullet"/>
      <w:lvlText w:val=""/>
      <w:lvlJc w:val="left"/>
      <w:pPr>
        <w:ind w:left="4320" w:hanging="360"/>
      </w:pPr>
      <w:rPr>
        <w:rFonts w:ascii="Wingdings" w:hAnsi="Wingdings" w:hint="default"/>
      </w:rPr>
    </w:lvl>
    <w:lvl w:ilvl="6" w:tplc="0082DFCC">
      <w:start w:val="1"/>
      <w:numFmt w:val="bullet"/>
      <w:lvlText w:val=""/>
      <w:lvlJc w:val="left"/>
      <w:pPr>
        <w:ind w:left="5040" w:hanging="360"/>
      </w:pPr>
      <w:rPr>
        <w:rFonts w:ascii="Symbol" w:hAnsi="Symbol" w:hint="default"/>
      </w:rPr>
    </w:lvl>
    <w:lvl w:ilvl="7" w:tplc="5470A3D4">
      <w:start w:val="1"/>
      <w:numFmt w:val="bullet"/>
      <w:lvlText w:val="o"/>
      <w:lvlJc w:val="left"/>
      <w:pPr>
        <w:ind w:left="5760" w:hanging="360"/>
      </w:pPr>
      <w:rPr>
        <w:rFonts w:ascii="Courier New" w:hAnsi="Courier New" w:hint="default"/>
      </w:rPr>
    </w:lvl>
    <w:lvl w:ilvl="8" w:tplc="84123F38">
      <w:start w:val="1"/>
      <w:numFmt w:val="bullet"/>
      <w:lvlText w:val=""/>
      <w:lvlJc w:val="left"/>
      <w:pPr>
        <w:ind w:left="6480" w:hanging="360"/>
      </w:pPr>
      <w:rPr>
        <w:rFonts w:ascii="Wingdings" w:hAnsi="Wingdings" w:hint="default"/>
      </w:rPr>
    </w:lvl>
  </w:abstractNum>
  <w:abstractNum w:abstractNumId="56" w15:restartNumberingAfterBreak="0">
    <w:nsid w:val="08235398"/>
    <w:multiLevelType w:val="multilevel"/>
    <w:tmpl w:val="1952D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83E6322"/>
    <w:multiLevelType w:val="multilevel"/>
    <w:tmpl w:val="9542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089A3B1E"/>
    <w:multiLevelType w:val="multilevel"/>
    <w:tmpl w:val="6BBA2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8BD6F8C"/>
    <w:multiLevelType w:val="multilevel"/>
    <w:tmpl w:val="5CB6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08E913B8"/>
    <w:multiLevelType w:val="multilevel"/>
    <w:tmpl w:val="41D4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09B46997"/>
    <w:multiLevelType w:val="multilevel"/>
    <w:tmpl w:val="2A34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09C15490"/>
    <w:multiLevelType w:val="hybridMultilevel"/>
    <w:tmpl w:val="BF3275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09DF518D"/>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A064827"/>
    <w:multiLevelType w:val="hybridMultilevel"/>
    <w:tmpl w:val="96CC90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15:restartNumberingAfterBreak="0">
    <w:nsid w:val="0A17401A"/>
    <w:multiLevelType w:val="multilevel"/>
    <w:tmpl w:val="DF7A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0A23119F"/>
    <w:multiLevelType w:val="hybridMultilevel"/>
    <w:tmpl w:val="473E8A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0A6F0682"/>
    <w:multiLevelType w:val="multilevel"/>
    <w:tmpl w:val="B486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0A7A10D2"/>
    <w:multiLevelType w:val="multilevel"/>
    <w:tmpl w:val="195C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0A9B160D"/>
    <w:multiLevelType w:val="multilevel"/>
    <w:tmpl w:val="D5A2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AD361E1"/>
    <w:multiLevelType w:val="multilevel"/>
    <w:tmpl w:val="1428A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B35157D"/>
    <w:multiLevelType w:val="multilevel"/>
    <w:tmpl w:val="1824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0B3F1B2D"/>
    <w:multiLevelType w:val="multilevel"/>
    <w:tmpl w:val="881A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0B4F0DB0"/>
    <w:multiLevelType w:val="multilevel"/>
    <w:tmpl w:val="ABD00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BA97189"/>
    <w:multiLevelType w:val="hybridMultilevel"/>
    <w:tmpl w:val="DC182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0BC23A0D"/>
    <w:multiLevelType w:val="multilevel"/>
    <w:tmpl w:val="A796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0BDB798D"/>
    <w:multiLevelType w:val="multilevel"/>
    <w:tmpl w:val="AD809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BDE7095"/>
    <w:multiLevelType w:val="multilevel"/>
    <w:tmpl w:val="F7669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BE036FB"/>
    <w:multiLevelType w:val="hybridMultilevel"/>
    <w:tmpl w:val="0C601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0BF13C81"/>
    <w:multiLevelType w:val="multilevel"/>
    <w:tmpl w:val="B5225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C542912"/>
    <w:multiLevelType w:val="multilevel"/>
    <w:tmpl w:val="A816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0C654293"/>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C9C62FC"/>
    <w:multiLevelType w:val="multilevel"/>
    <w:tmpl w:val="36329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CAE28F5"/>
    <w:multiLevelType w:val="multilevel"/>
    <w:tmpl w:val="0408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0CAE33DE"/>
    <w:multiLevelType w:val="hybridMultilevel"/>
    <w:tmpl w:val="25F44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0CDD25C0"/>
    <w:multiLevelType w:val="hybridMultilevel"/>
    <w:tmpl w:val="001A1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8" w15:restartNumberingAfterBreak="0">
    <w:nsid w:val="0D1D4309"/>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D202F0D"/>
    <w:multiLevelType w:val="multilevel"/>
    <w:tmpl w:val="7222D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D2C090C"/>
    <w:multiLevelType w:val="multilevel"/>
    <w:tmpl w:val="77D82B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0D356A74"/>
    <w:multiLevelType w:val="hybridMultilevel"/>
    <w:tmpl w:val="7E6A06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0D936400"/>
    <w:multiLevelType w:val="multilevel"/>
    <w:tmpl w:val="4EC4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0DA470BC"/>
    <w:multiLevelType w:val="multilevel"/>
    <w:tmpl w:val="37C0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0DE40D1F"/>
    <w:multiLevelType w:val="multilevel"/>
    <w:tmpl w:val="1020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0E0FE466"/>
    <w:multiLevelType w:val="hybridMultilevel"/>
    <w:tmpl w:val="9510ED14"/>
    <w:lvl w:ilvl="0" w:tplc="C9A8D79C">
      <w:start w:val="1"/>
      <w:numFmt w:val="bullet"/>
      <w:lvlText w:val=""/>
      <w:lvlJc w:val="left"/>
      <w:pPr>
        <w:ind w:left="720" w:hanging="360"/>
      </w:pPr>
      <w:rPr>
        <w:rFonts w:ascii="Symbol" w:hAnsi="Symbol" w:hint="default"/>
      </w:rPr>
    </w:lvl>
    <w:lvl w:ilvl="1" w:tplc="3224EB60">
      <w:start w:val="1"/>
      <w:numFmt w:val="bullet"/>
      <w:lvlText w:val="o"/>
      <w:lvlJc w:val="left"/>
      <w:pPr>
        <w:ind w:left="1440" w:hanging="360"/>
      </w:pPr>
      <w:rPr>
        <w:rFonts w:ascii="Courier New" w:hAnsi="Courier New" w:hint="default"/>
      </w:rPr>
    </w:lvl>
    <w:lvl w:ilvl="2" w:tplc="6EE4A738">
      <w:start w:val="1"/>
      <w:numFmt w:val="bullet"/>
      <w:lvlText w:val=""/>
      <w:lvlJc w:val="left"/>
      <w:pPr>
        <w:ind w:left="2160" w:hanging="360"/>
      </w:pPr>
      <w:rPr>
        <w:rFonts w:ascii="Wingdings" w:hAnsi="Wingdings" w:hint="default"/>
      </w:rPr>
    </w:lvl>
    <w:lvl w:ilvl="3" w:tplc="BCEE6F62">
      <w:start w:val="1"/>
      <w:numFmt w:val="bullet"/>
      <w:lvlText w:val=""/>
      <w:lvlJc w:val="left"/>
      <w:pPr>
        <w:ind w:left="2880" w:hanging="360"/>
      </w:pPr>
      <w:rPr>
        <w:rFonts w:ascii="Symbol" w:hAnsi="Symbol" w:hint="default"/>
      </w:rPr>
    </w:lvl>
    <w:lvl w:ilvl="4" w:tplc="A134F6BE">
      <w:start w:val="1"/>
      <w:numFmt w:val="bullet"/>
      <w:lvlText w:val="o"/>
      <w:lvlJc w:val="left"/>
      <w:pPr>
        <w:ind w:left="3600" w:hanging="360"/>
      </w:pPr>
      <w:rPr>
        <w:rFonts w:ascii="Courier New" w:hAnsi="Courier New" w:hint="default"/>
      </w:rPr>
    </w:lvl>
    <w:lvl w:ilvl="5" w:tplc="7550F06A">
      <w:start w:val="1"/>
      <w:numFmt w:val="bullet"/>
      <w:lvlText w:val=""/>
      <w:lvlJc w:val="left"/>
      <w:pPr>
        <w:ind w:left="4320" w:hanging="360"/>
      </w:pPr>
      <w:rPr>
        <w:rFonts w:ascii="Wingdings" w:hAnsi="Wingdings" w:hint="default"/>
      </w:rPr>
    </w:lvl>
    <w:lvl w:ilvl="6" w:tplc="BC686EBA">
      <w:start w:val="1"/>
      <w:numFmt w:val="bullet"/>
      <w:lvlText w:val=""/>
      <w:lvlJc w:val="left"/>
      <w:pPr>
        <w:ind w:left="5040" w:hanging="360"/>
      </w:pPr>
      <w:rPr>
        <w:rFonts w:ascii="Symbol" w:hAnsi="Symbol" w:hint="default"/>
      </w:rPr>
    </w:lvl>
    <w:lvl w:ilvl="7" w:tplc="3856B9C4">
      <w:start w:val="1"/>
      <w:numFmt w:val="bullet"/>
      <w:lvlText w:val="o"/>
      <w:lvlJc w:val="left"/>
      <w:pPr>
        <w:ind w:left="5760" w:hanging="360"/>
      </w:pPr>
      <w:rPr>
        <w:rFonts w:ascii="Courier New" w:hAnsi="Courier New" w:hint="default"/>
      </w:rPr>
    </w:lvl>
    <w:lvl w:ilvl="8" w:tplc="448AEF6A">
      <w:start w:val="1"/>
      <w:numFmt w:val="bullet"/>
      <w:lvlText w:val=""/>
      <w:lvlJc w:val="left"/>
      <w:pPr>
        <w:ind w:left="6480" w:hanging="360"/>
      </w:pPr>
      <w:rPr>
        <w:rFonts w:ascii="Wingdings" w:hAnsi="Wingdings" w:hint="default"/>
      </w:rPr>
    </w:lvl>
  </w:abstractNum>
  <w:abstractNum w:abstractNumId="96" w15:restartNumberingAfterBreak="0">
    <w:nsid w:val="0E1621AE"/>
    <w:multiLevelType w:val="multilevel"/>
    <w:tmpl w:val="D5A2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E296AD5"/>
    <w:multiLevelType w:val="multilevel"/>
    <w:tmpl w:val="F7669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E3C5733"/>
    <w:multiLevelType w:val="multilevel"/>
    <w:tmpl w:val="FD483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E3F3062"/>
    <w:multiLevelType w:val="multilevel"/>
    <w:tmpl w:val="A7D07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E760044"/>
    <w:multiLevelType w:val="multilevel"/>
    <w:tmpl w:val="A350D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E9D431F"/>
    <w:multiLevelType w:val="multilevel"/>
    <w:tmpl w:val="8620F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0EAB6C51"/>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EEE6A8E"/>
    <w:multiLevelType w:val="multilevel"/>
    <w:tmpl w:val="3114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0F05655D"/>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F222E05"/>
    <w:multiLevelType w:val="multilevel"/>
    <w:tmpl w:val="4902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0F5F6F3F"/>
    <w:multiLevelType w:val="multilevel"/>
    <w:tmpl w:val="026E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0F6715C2"/>
    <w:multiLevelType w:val="hybridMultilevel"/>
    <w:tmpl w:val="F3BE6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0F9F77A8"/>
    <w:multiLevelType w:val="multilevel"/>
    <w:tmpl w:val="7846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0FA865AA"/>
    <w:multiLevelType w:val="multilevel"/>
    <w:tmpl w:val="DA488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0FBA1557"/>
    <w:multiLevelType w:val="hybridMultilevel"/>
    <w:tmpl w:val="60DA2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102167A7"/>
    <w:multiLevelType w:val="multilevel"/>
    <w:tmpl w:val="6F96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10471D3E"/>
    <w:multiLevelType w:val="multilevel"/>
    <w:tmpl w:val="2100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10815B96"/>
    <w:multiLevelType w:val="multilevel"/>
    <w:tmpl w:val="A908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1101194D"/>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10A68BA"/>
    <w:multiLevelType w:val="multilevel"/>
    <w:tmpl w:val="1BD07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112F70CE"/>
    <w:multiLevelType w:val="multilevel"/>
    <w:tmpl w:val="A7CE0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1312E6E"/>
    <w:multiLevelType w:val="hybridMultilevel"/>
    <w:tmpl w:val="C658D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11367B0C"/>
    <w:multiLevelType w:val="hybridMultilevel"/>
    <w:tmpl w:val="B1E8C3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0" w15:restartNumberingAfterBreak="0">
    <w:nsid w:val="11411121"/>
    <w:multiLevelType w:val="multilevel"/>
    <w:tmpl w:val="B108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118F5D2B"/>
    <w:multiLevelType w:val="multilevel"/>
    <w:tmpl w:val="24F8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11C73362"/>
    <w:multiLevelType w:val="hybridMultilevel"/>
    <w:tmpl w:val="CA78FB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3" w15:restartNumberingAfterBreak="0">
    <w:nsid w:val="11D01984"/>
    <w:multiLevelType w:val="multilevel"/>
    <w:tmpl w:val="4B0E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12185E7B"/>
    <w:multiLevelType w:val="multilevel"/>
    <w:tmpl w:val="A5265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31A058B"/>
    <w:multiLevelType w:val="hybridMultilevel"/>
    <w:tmpl w:val="CD1E9B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13281883"/>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34FB3A3"/>
    <w:multiLevelType w:val="hybridMultilevel"/>
    <w:tmpl w:val="7E88AFFA"/>
    <w:lvl w:ilvl="0" w:tplc="7CE4D728">
      <w:start w:val="1"/>
      <w:numFmt w:val="bullet"/>
      <w:lvlText w:val=""/>
      <w:lvlJc w:val="left"/>
      <w:pPr>
        <w:ind w:left="720" w:hanging="360"/>
      </w:pPr>
      <w:rPr>
        <w:rFonts w:ascii="Symbol" w:hAnsi="Symbol" w:hint="default"/>
      </w:rPr>
    </w:lvl>
    <w:lvl w:ilvl="1" w:tplc="97089C1A">
      <w:start w:val="1"/>
      <w:numFmt w:val="bullet"/>
      <w:lvlText w:val="o"/>
      <w:lvlJc w:val="left"/>
      <w:pPr>
        <w:ind w:left="1440" w:hanging="360"/>
      </w:pPr>
      <w:rPr>
        <w:rFonts w:ascii="Courier New" w:hAnsi="Courier New" w:hint="default"/>
      </w:rPr>
    </w:lvl>
    <w:lvl w:ilvl="2" w:tplc="0B7AB7D6">
      <w:start w:val="1"/>
      <w:numFmt w:val="bullet"/>
      <w:lvlText w:val=""/>
      <w:lvlJc w:val="left"/>
      <w:pPr>
        <w:ind w:left="2160" w:hanging="360"/>
      </w:pPr>
      <w:rPr>
        <w:rFonts w:ascii="Wingdings" w:hAnsi="Wingdings" w:hint="default"/>
      </w:rPr>
    </w:lvl>
    <w:lvl w:ilvl="3" w:tplc="2DD23C46">
      <w:start w:val="1"/>
      <w:numFmt w:val="bullet"/>
      <w:lvlText w:val=""/>
      <w:lvlJc w:val="left"/>
      <w:pPr>
        <w:ind w:left="2880" w:hanging="360"/>
      </w:pPr>
      <w:rPr>
        <w:rFonts w:ascii="Symbol" w:hAnsi="Symbol" w:hint="default"/>
      </w:rPr>
    </w:lvl>
    <w:lvl w:ilvl="4" w:tplc="B8A0805E">
      <w:start w:val="1"/>
      <w:numFmt w:val="bullet"/>
      <w:lvlText w:val="o"/>
      <w:lvlJc w:val="left"/>
      <w:pPr>
        <w:ind w:left="3600" w:hanging="360"/>
      </w:pPr>
      <w:rPr>
        <w:rFonts w:ascii="Courier New" w:hAnsi="Courier New" w:hint="default"/>
      </w:rPr>
    </w:lvl>
    <w:lvl w:ilvl="5" w:tplc="3C5C1714">
      <w:start w:val="1"/>
      <w:numFmt w:val="bullet"/>
      <w:lvlText w:val=""/>
      <w:lvlJc w:val="left"/>
      <w:pPr>
        <w:ind w:left="4320" w:hanging="360"/>
      </w:pPr>
      <w:rPr>
        <w:rFonts w:ascii="Wingdings" w:hAnsi="Wingdings" w:hint="default"/>
      </w:rPr>
    </w:lvl>
    <w:lvl w:ilvl="6" w:tplc="CA50F1E0">
      <w:start w:val="1"/>
      <w:numFmt w:val="bullet"/>
      <w:lvlText w:val=""/>
      <w:lvlJc w:val="left"/>
      <w:pPr>
        <w:ind w:left="5040" w:hanging="360"/>
      </w:pPr>
      <w:rPr>
        <w:rFonts w:ascii="Symbol" w:hAnsi="Symbol" w:hint="default"/>
      </w:rPr>
    </w:lvl>
    <w:lvl w:ilvl="7" w:tplc="C352C8A6">
      <w:start w:val="1"/>
      <w:numFmt w:val="bullet"/>
      <w:lvlText w:val="o"/>
      <w:lvlJc w:val="left"/>
      <w:pPr>
        <w:ind w:left="5760" w:hanging="360"/>
      </w:pPr>
      <w:rPr>
        <w:rFonts w:ascii="Courier New" w:hAnsi="Courier New" w:hint="default"/>
      </w:rPr>
    </w:lvl>
    <w:lvl w:ilvl="8" w:tplc="0BAE5456">
      <w:start w:val="1"/>
      <w:numFmt w:val="bullet"/>
      <w:lvlText w:val=""/>
      <w:lvlJc w:val="left"/>
      <w:pPr>
        <w:ind w:left="6480" w:hanging="360"/>
      </w:pPr>
      <w:rPr>
        <w:rFonts w:ascii="Wingdings" w:hAnsi="Wingdings" w:hint="default"/>
      </w:rPr>
    </w:lvl>
  </w:abstractNum>
  <w:abstractNum w:abstractNumId="128" w15:restartNumberingAfterBreak="0">
    <w:nsid w:val="135CCED9"/>
    <w:multiLevelType w:val="hybridMultilevel"/>
    <w:tmpl w:val="FFFFFFFF"/>
    <w:lvl w:ilvl="0" w:tplc="CE066218">
      <w:start w:val="1"/>
      <w:numFmt w:val="bullet"/>
      <w:lvlText w:val=""/>
      <w:lvlJc w:val="left"/>
      <w:pPr>
        <w:ind w:left="720" w:hanging="360"/>
      </w:pPr>
      <w:rPr>
        <w:rFonts w:ascii="Symbol" w:hAnsi="Symbol" w:hint="default"/>
      </w:rPr>
    </w:lvl>
    <w:lvl w:ilvl="1" w:tplc="BF70C8EA">
      <w:start w:val="1"/>
      <w:numFmt w:val="bullet"/>
      <w:lvlText w:val="o"/>
      <w:lvlJc w:val="left"/>
      <w:pPr>
        <w:ind w:left="1440" w:hanging="360"/>
      </w:pPr>
      <w:rPr>
        <w:rFonts w:ascii="Courier New" w:hAnsi="Courier New" w:hint="default"/>
      </w:rPr>
    </w:lvl>
    <w:lvl w:ilvl="2" w:tplc="5D087546">
      <w:start w:val="1"/>
      <w:numFmt w:val="bullet"/>
      <w:lvlText w:val=""/>
      <w:lvlJc w:val="left"/>
      <w:pPr>
        <w:ind w:left="2160" w:hanging="360"/>
      </w:pPr>
      <w:rPr>
        <w:rFonts w:ascii="Wingdings" w:hAnsi="Wingdings" w:hint="default"/>
      </w:rPr>
    </w:lvl>
    <w:lvl w:ilvl="3" w:tplc="9BC09EF2">
      <w:start w:val="1"/>
      <w:numFmt w:val="bullet"/>
      <w:lvlText w:val=""/>
      <w:lvlJc w:val="left"/>
      <w:pPr>
        <w:ind w:left="2880" w:hanging="360"/>
      </w:pPr>
      <w:rPr>
        <w:rFonts w:ascii="Symbol" w:hAnsi="Symbol" w:hint="default"/>
      </w:rPr>
    </w:lvl>
    <w:lvl w:ilvl="4" w:tplc="0FA8ED56">
      <w:start w:val="1"/>
      <w:numFmt w:val="bullet"/>
      <w:lvlText w:val="o"/>
      <w:lvlJc w:val="left"/>
      <w:pPr>
        <w:ind w:left="3600" w:hanging="360"/>
      </w:pPr>
      <w:rPr>
        <w:rFonts w:ascii="Courier New" w:hAnsi="Courier New" w:hint="default"/>
      </w:rPr>
    </w:lvl>
    <w:lvl w:ilvl="5" w:tplc="A3381D96">
      <w:start w:val="1"/>
      <w:numFmt w:val="bullet"/>
      <w:lvlText w:val=""/>
      <w:lvlJc w:val="left"/>
      <w:pPr>
        <w:ind w:left="4320" w:hanging="360"/>
      </w:pPr>
      <w:rPr>
        <w:rFonts w:ascii="Wingdings" w:hAnsi="Wingdings" w:hint="default"/>
      </w:rPr>
    </w:lvl>
    <w:lvl w:ilvl="6" w:tplc="84008174">
      <w:start w:val="1"/>
      <w:numFmt w:val="bullet"/>
      <w:lvlText w:val=""/>
      <w:lvlJc w:val="left"/>
      <w:pPr>
        <w:ind w:left="5040" w:hanging="360"/>
      </w:pPr>
      <w:rPr>
        <w:rFonts w:ascii="Symbol" w:hAnsi="Symbol" w:hint="default"/>
      </w:rPr>
    </w:lvl>
    <w:lvl w:ilvl="7" w:tplc="A698C9D0">
      <w:start w:val="1"/>
      <w:numFmt w:val="bullet"/>
      <w:lvlText w:val="o"/>
      <w:lvlJc w:val="left"/>
      <w:pPr>
        <w:ind w:left="5760" w:hanging="360"/>
      </w:pPr>
      <w:rPr>
        <w:rFonts w:ascii="Courier New" w:hAnsi="Courier New" w:hint="default"/>
      </w:rPr>
    </w:lvl>
    <w:lvl w:ilvl="8" w:tplc="EF343024">
      <w:start w:val="1"/>
      <w:numFmt w:val="bullet"/>
      <w:lvlText w:val=""/>
      <w:lvlJc w:val="left"/>
      <w:pPr>
        <w:ind w:left="6480" w:hanging="360"/>
      </w:pPr>
      <w:rPr>
        <w:rFonts w:ascii="Wingdings" w:hAnsi="Wingdings" w:hint="default"/>
      </w:rPr>
    </w:lvl>
  </w:abstractNum>
  <w:abstractNum w:abstractNumId="129" w15:restartNumberingAfterBreak="0">
    <w:nsid w:val="137F32E8"/>
    <w:multiLevelType w:val="multilevel"/>
    <w:tmpl w:val="6590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139A32A1"/>
    <w:multiLevelType w:val="hybridMultilevel"/>
    <w:tmpl w:val="EBA24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13BE21E2"/>
    <w:multiLevelType w:val="multilevel"/>
    <w:tmpl w:val="2ED88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3DA33CC"/>
    <w:multiLevelType w:val="multilevel"/>
    <w:tmpl w:val="9A8C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13F839F6"/>
    <w:multiLevelType w:val="hybridMultilevel"/>
    <w:tmpl w:val="C62287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4" w15:restartNumberingAfterBreak="0">
    <w:nsid w:val="140D6CF0"/>
    <w:multiLevelType w:val="multilevel"/>
    <w:tmpl w:val="41D4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4496B4B"/>
    <w:multiLevelType w:val="hybridMultilevel"/>
    <w:tmpl w:val="CF546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144F5346"/>
    <w:multiLevelType w:val="multilevel"/>
    <w:tmpl w:val="F5A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145E03DD"/>
    <w:multiLevelType w:val="multilevel"/>
    <w:tmpl w:val="E698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14705119"/>
    <w:multiLevelType w:val="multilevel"/>
    <w:tmpl w:val="DAEAC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4A95D36"/>
    <w:multiLevelType w:val="multilevel"/>
    <w:tmpl w:val="46ACA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4D26563"/>
    <w:multiLevelType w:val="multilevel"/>
    <w:tmpl w:val="CB08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14FA01F6"/>
    <w:multiLevelType w:val="multilevel"/>
    <w:tmpl w:val="C1DC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154B10A3"/>
    <w:multiLevelType w:val="multilevel"/>
    <w:tmpl w:val="C338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15ED4804"/>
    <w:multiLevelType w:val="multilevel"/>
    <w:tmpl w:val="14D8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15FB67B5"/>
    <w:multiLevelType w:val="multilevel"/>
    <w:tmpl w:val="A902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160F7EE8"/>
    <w:multiLevelType w:val="hybridMultilevel"/>
    <w:tmpl w:val="B4720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161B512A"/>
    <w:multiLevelType w:val="hybridMultilevel"/>
    <w:tmpl w:val="06FC70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7"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7042063"/>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74E3299"/>
    <w:multiLevelType w:val="hybridMultilevel"/>
    <w:tmpl w:val="B734C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17625027"/>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7A84B84"/>
    <w:multiLevelType w:val="multilevel"/>
    <w:tmpl w:val="B40C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17CA64E1"/>
    <w:multiLevelType w:val="hybridMultilevel"/>
    <w:tmpl w:val="A97C8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181F20A8"/>
    <w:multiLevelType w:val="multilevel"/>
    <w:tmpl w:val="57D02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8233D96"/>
    <w:multiLevelType w:val="multilevel"/>
    <w:tmpl w:val="DEAC1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8315841"/>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8466B8D"/>
    <w:multiLevelType w:val="hybridMultilevel"/>
    <w:tmpl w:val="F448EE54"/>
    <w:lvl w:ilvl="0" w:tplc="ACFCB3B0">
      <w:start w:val="1"/>
      <w:numFmt w:val="bullet"/>
      <w:lvlText w:val=""/>
      <w:lvlJc w:val="left"/>
      <w:pPr>
        <w:ind w:left="765" w:hanging="360"/>
      </w:pPr>
      <w:rPr>
        <w:rFonts w:ascii="Symbol" w:hAnsi="Symbol" w:hint="default"/>
      </w:rPr>
    </w:lvl>
    <w:lvl w:ilvl="1" w:tplc="ECEA715C">
      <w:start w:val="1"/>
      <w:numFmt w:val="bullet"/>
      <w:lvlText w:val="o"/>
      <w:lvlJc w:val="left"/>
      <w:pPr>
        <w:ind w:left="1440" w:hanging="360"/>
      </w:pPr>
      <w:rPr>
        <w:rFonts w:ascii="Courier New" w:hAnsi="Courier New" w:hint="default"/>
      </w:rPr>
    </w:lvl>
    <w:lvl w:ilvl="2" w:tplc="53FC8148">
      <w:start w:val="1"/>
      <w:numFmt w:val="bullet"/>
      <w:lvlText w:val=""/>
      <w:lvlJc w:val="left"/>
      <w:pPr>
        <w:ind w:left="2160" w:hanging="360"/>
      </w:pPr>
      <w:rPr>
        <w:rFonts w:ascii="Wingdings" w:hAnsi="Wingdings" w:hint="default"/>
      </w:rPr>
    </w:lvl>
    <w:lvl w:ilvl="3" w:tplc="178CDF9C">
      <w:start w:val="1"/>
      <w:numFmt w:val="bullet"/>
      <w:lvlText w:val=""/>
      <w:lvlJc w:val="left"/>
      <w:pPr>
        <w:ind w:left="2880" w:hanging="360"/>
      </w:pPr>
      <w:rPr>
        <w:rFonts w:ascii="Symbol" w:hAnsi="Symbol" w:hint="default"/>
      </w:rPr>
    </w:lvl>
    <w:lvl w:ilvl="4" w:tplc="262A7D38">
      <w:start w:val="1"/>
      <w:numFmt w:val="bullet"/>
      <w:lvlText w:val="o"/>
      <w:lvlJc w:val="left"/>
      <w:pPr>
        <w:ind w:left="3600" w:hanging="360"/>
      </w:pPr>
      <w:rPr>
        <w:rFonts w:ascii="Courier New" w:hAnsi="Courier New" w:hint="default"/>
      </w:rPr>
    </w:lvl>
    <w:lvl w:ilvl="5" w:tplc="4BFEA32A">
      <w:start w:val="1"/>
      <w:numFmt w:val="bullet"/>
      <w:lvlText w:val=""/>
      <w:lvlJc w:val="left"/>
      <w:pPr>
        <w:ind w:left="4320" w:hanging="360"/>
      </w:pPr>
      <w:rPr>
        <w:rFonts w:ascii="Wingdings" w:hAnsi="Wingdings" w:hint="default"/>
      </w:rPr>
    </w:lvl>
    <w:lvl w:ilvl="6" w:tplc="032C085C">
      <w:start w:val="1"/>
      <w:numFmt w:val="bullet"/>
      <w:lvlText w:val=""/>
      <w:lvlJc w:val="left"/>
      <w:pPr>
        <w:ind w:left="5040" w:hanging="360"/>
      </w:pPr>
      <w:rPr>
        <w:rFonts w:ascii="Symbol" w:hAnsi="Symbol" w:hint="default"/>
      </w:rPr>
    </w:lvl>
    <w:lvl w:ilvl="7" w:tplc="EC5E5F52">
      <w:start w:val="1"/>
      <w:numFmt w:val="bullet"/>
      <w:lvlText w:val="o"/>
      <w:lvlJc w:val="left"/>
      <w:pPr>
        <w:ind w:left="5760" w:hanging="360"/>
      </w:pPr>
      <w:rPr>
        <w:rFonts w:ascii="Courier New" w:hAnsi="Courier New" w:hint="default"/>
      </w:rPr>
    </w:lvl>
    <w:lvl w:ilvl="8" w:tplc="3920E18A">
      <w:start w:val="1"/>
      <w:numFmt w:val="bullet"/>
      <w:lvlText w:val=""/>
      <w:lvlJc w:val="left"/>
      <w:pPr>
        <w:ind w:left="6480" w:hanging="360"/>
      </w:pPr>
      <w:rPr>
        <w:rFonts w:ascii="Wingdings" w:hAnsi="Wingdings" w:hint="default"/>
      </w:rPr>
    </w:lvl>
  </w:abstractNum>
  <w:abstractNum w:abstractNumId="157" w15:restartNumberingAfterBreak="0">
    <w:nsid w:val="185F473D"/>
    <w:multiLevelType w:val="hybridMultilevel"/>
    <w:tmpl w:val="38545624"/>
    <w:lvl w:ilvl="0" w:tplc="294809D2">
      <w:start w:val="1"/>
      <w:numFmt w:val="bullet"/>
      <w:lvlText w:val=""/>
      <w:lvlJc w:val="left"/>
      <w:pPr>
        <w:ind w:left="720" w:hanging="360"/>
      </w:pPr>
      <w:rPr>
        <w:rFonts w:ascii="Symbol" w:hAnsi="Symbol" w:hint="default"/>
      </w:rPr>
    </w:lvl>
    <w:lvl w:ilvl="1" w:tplc="1C7639B2">
      <w:start w:val="1"/>
      <w:numFmt w:val="bullet"/>
      <w:lvlText w:val="o"/>
      <w:lvlJc w:val="left"/>
      <w:pPr>
        <w:ind w:left="1440" w:hanging="360"/>
      </w:pPr>
      <w:rPr>
        <w:rFonts w:ascii="Courier New" w:hAnsi="Courier New" w:hint="default"/>
      </w:rPr>
    </w:lvl>
    <w:lvl w:ilvl="2" w:tplc="AC0A6E94">
      <w:start w:val="1"/>
      <w:numFmt w:val="bullet"/>
      <w:lvlText w:val=""/>
      <w:lvlJc w:val="left"/>
      <w:pPr>
        <w:ind w:left="2160" w:hanging="360"/>
      </w:pPr>
      <w:rPr>
        <w:rFonts w:ascii="Wingdings" w:hAnsi="Wingdings" w:hint="default"/>
      </w:rPr>
    </w:lvl>
    <w:lvl w:ilvl="3" w:tplc="B2F29B7E">
      <w:start w:val="1"/>
      <w:numFmt w:val="bullet"/>
      <w:lvlText w:val=""/>
      <w:lvlJc w:val="left"/>
      <w:pPr>
        <w:ind w:left="2880" w:hanging="360"/>
      </w:pPr>
      <w:rPr>
        <w:rFonts w:ascii="Symbol" w:hAnsi="Symbol" w:hint="default"/>
      </w:rPr>
    </w:lvl>
    <w:lvl w:ilvl="4" w:tplc="A086D7AE">
      <w:start w:val="1"/>
      <w:numFmt w:val="bullet"/>
      <w:lvlText w:val="o"/>
      <w:lvlJc w:val="left"/>
      <w:pPr>
        <w:ind w:left="3600" w:hanging="360"/>
      </w:pPr>
      <w:rPr>
        <w:rFonts w:ascii="Courier New" w:hAnsi="Courier New" w:hint="default"/>
      </w:rPr>
    </w:lvl>
    <w:lvl w:ilvl="5" w:tplc="D124D61E">
      <w:start w:val="1"/>
      <w:numFmt w:val="bullet"/>
      <w:lvlText w:val=""/>
      <w:lvlJc w:val="left"/>
      <w:pPr>
        <w:ind w:left="4320" w:hanging="360"/>
      </w:pPr>
      <w:rPr>
        <w:rFonts w:ascii="Wingdings" w:hAnsi="Wingdings" w:hint="default"/>
      </w:rPr>
    </w:lvl>
    <w:lvl w:ilvl="6" w:tplc="B5C4CFA2">
      <w:start w:val="1"/>
      <w:numFmt w:val="bullet"/>
      <w:lvlText w:val=""/>
      <w:lvlJc w:val="left"/>
      <w:pPr>
        <w:ind w:left="5040" w:hanging="360"/>
      </w:pPr>
      <w:rPr>
        <w:rFonts w:ascii="Symbol" w:hAnsi="Symbol" w:hint="default"/>
      </w:rPr>
    </w:lvl>
    <w:lvl w:ilvl="7" w:tplc="086A207E">
      <w:start w:val="1"/>
      <w:numFmt w:val="bullet"/>
      <w:lvlText w:val="o"/>
      <w:lvlJc w:val="left"/>
      <w:pPr>
        <w:ind w:left="5760" w:hanging="360"/>
      </w:pPr>
      <w:rPr>
        <w:rFonts w:ascii="Courier New" w:hAnsi="Courier New" w:hint="default"/>
      </w:rPr>
    </w:lvl>
    <w:lvl w:ilvl="8" w:tplc="E408900E">
      <w:start w:val="1"/>
      <w:numFmt w:val="bullet"/>
      <w:lvlText w:val=""/>
      <w:lvlJc w:val="left"/>
      <w:pPr>
        <w:ind w:left="6480" w:hanging="360"/>
      </w:pPr>
      <w:rPr>
        <w:rFonts w:ascii="Wingdings" w:hAnsi="Wingdings" w:hint="default"/>
      </w:rPr>
    </w:lvl>
  </w:abstractNum>
  <w:abstractNum w:abstractNumId="158" w15:restartNumberingAfterBreak="0">
    <w:nsid w:val="18C02518"/>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8CC716F"/>
    <w:multiLevelType w:val="multilevel"/>
    <w:tmpl w:val="038E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1" w15:restartNumberingAfterBreak="0">
    <w:nsid w:val="19366612"/>
    <w:multiLevelType w:val="multilevel"/>
    <w:tmpl w:val="2E1C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19590FD1"/>
    <w:multiLevelType w:val="multilevel"/>
    <w:tmpl w:val="0F7C8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196B5D32"/>
    <w:multiLevelType w:val="multilevel"/>
    <w:tmpl w:val="0400B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9B31DF2"/>
    <w:multiLevelType w:val="multilevel"/>
    <w:tmpl w:val="E350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19E3483D"/>
    <w:multiLevelType w:val="multilevel"/>
    <w:tmpl w:val="00FA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1A28E401"/>
    <w:multiLevelType w:val="hybridMultilevel"/>
    <w:tmpl w:val="C6ECBE0E"/>
    <w:lvl w:ilvl="0" w:tplc="B23E97C2">
      <w:numFmt w:val="bullet"/>
      <w:lvlText w:val="•"/>
      <w:lvlJc w:val="left"/>
      <w:pPr>
        <w:ind w:left="1080" w:hanging="720"/>
      </w:pPr>
      <w:rPr>
        <w:rFonts w:ascii="Aptos" w:hAnsi="Aptos" w:hint="default"/>
      </w:rPr>
    </w:lvl>
    <w:lvl w:ilvl="1" w:tplc="6310FCDC">
      <w:start w:val="1"/>
      <w:numFmt w:val="bullet"/>
      <w:lvlText w:val="o"/>
      <w:lvlJc w:val="left"/>
      <w:pPr>
        <w:ind w:left="1440" w:hanging="360"/>
      </w:pPr>
      <w:rPr>
        <w:rFonts w:ascii="Courier New" w:hAnsi="Courier New" w:hint="default"/>
      </w:rPr>
    </w:lvl>
    <w:lvl w:ilvl="2" w:tplc="3048C508">
      <w:start w:val="1"/>
      <w:numFmt w:val="bullet"/>
      <w:lvlText w:val=""/>
      <w:lvlJc w:val="left"/>
      <w:pPr>
        <w:ind w:left="2160" w:hanging="360"/>
      </w:pPr>
      <w:rPr>
        <w:rFonts w:ascii="Wingdings" w:hAnsi="Wingdings" w:hint="default"/>
      </w:rPr>
    </w:lvl>
    <w:lvl w:ilvl="3" w:tplc="38881096">
      <w:start w:val="1"/>
      <w:numFmt w:val="bullet"/>
      <w:lvlText w:val=""/>
      <w:lvlJc w:val="left"/>
      <w:pPr>
        <w:ind w:left="2880" w:hanging="360"/>
      </w:pPr>
      <w:rPr>
        <w:rFonts w:ascii="Symbol" w:hAnsi="Symbol" w:hint="default"/>
      </w:rPr>
    </w:lvl>
    <w:lvl w:ilvl="4" w:tplc="9BB02940">
      <w:start w:val="1"/>
      <w:numFmt w:val="bullet"/>
      <w:lvlText w:val="o"/>
      <w:lvlJc w:val="left"/>
      <w:pPr>
        <w:ind w:left="3600" w:hanging="360"/>
      </w:pPr>
      <w:rPr>
        <w:rFonts w:ascii="Courier New" w:hAnsi="Courier New" w:hint="default"/>
      </w:rPr>
    </w:lvl>
    <w:lvl w:ilvl="5" w:tplc="E82C74FA">
      <w:start w:val="1"/>
      <w:numFmt w:val="bullet"/>
      <w:lvlText w:val=""/>
      <w:lvlJc w:val="left"/>
      <w:pPr>
        <w:ind w:left="4320" w:hanging="360"/>
      </w:pPr>
      <w:rPr>
        <w:rFonts w:ascii="Wingdings" w:hAnsi="Wingdings" w:hint="default"/>
      </w:rPr>
    </w:lvl>
    <w:lvl w:ilvl="6" w:tplc="2EA024D6">
      <w:start w:val="1"/>
      <w:numFmt w:val="bullet"/>
      <w:lvlText w:val=""/>
      <w:lvlJc w:val="left"/>
      <w:pPr>
        <w:ind w:left="5040" w:hanging="360"/>
      </w:pPr>
      <w:rPr>
        <w:rFonts w:ascii="Symbol" w:hAnsi="Symbol" w:hint="default"/>
      </w:rPr>
    </w:lvl>
    <w:lvl w:ilvl="7" w:tplc="77F6ACBC">
      <w:start w:val="1"/>
      <w:numFmt w:val="bullet"/>
      <w:lvlText w:val="o"/>
      <w:lvlJc w:val="left"/>
      <w:pPr>
        <w:ind w:left="5760" w:hanging="360"/>
      </w:pPr>
      <w:rPr>
        <w:rFonts w:ascii="Courier New" w:hAnsi="Courier New" w:hint="default"/>
      </w:rPr>
    </w:lvl>
    <w:lvl w:ilvl="8" w:tplc="357A05F6">
      <w:start w:val="1"/>
      <w:numFmt w:val="bullet"/>
      <w:lvlText w:val=""/>
      <w:lvlJc w:val="left"/>
      <w:pPr>
        <w:ind w:left="6480" w:hanging="360"/>
      </w:pPr>
      <w:rPr>
        <w:rFonts w:ascii="Wingdings" w:hAnsi="Wingdings" w:hint="default"/>
      </w:rPr>
    </w:lvl>
  </w:abstractNum>
  <w:abstractNum w:abstractNumId="167" w15:restartNumberingAfterBreak="0">
    <w:nsid w:val="1A3C3442"/>
    <w:multiLevelType w:val="multilevel"/>
    <w:tmpl w:val="2E8C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1A737133"/>
    <w:multiLevelType w:val="multilevel"/>
    <w:tmpl w:val="1B7E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1A9A4425"/>
    <w:multiLevelType w:val="multilevel"/>
    <w:tmpl w:val="176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1A9B5C3A"/>
    <w:multiLevelType w:val="multilevel"/>
    <w:tmpl w:val="D462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1B3A3264"/>
    <w:multiLevelType w:val="multilevel"/>
    <w:tmpl w:val="ACD8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1B512EAE"/>
    <w:multiLevelType w:val="multilevel"/>
    <w:tmpl w:val="E138A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B571032"/>
    <w:multiLevelType w:val="multilevel"/>
    <w:tmpl w:val="6ED0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1B5E0EAE"/>
    <w:multiLevelType w:val="multilevel"/>
    <w:tmpl w:val="CE620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1C36759B"/>
    <w:multiLevelType w:val="multilevel"/>
    <w:tmpl w:val="97A62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C8A0FFD"/>
    <w:multiLevelType w:val="multilevel"/>
    <w:tmpl w:val="7130B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CB57ADE"/>
    <w:multiLevelType w:val="multilevel"/>
    <w:tmpl w:val="B74C5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CF35388"/>
    <w:multiLevelType w:val="multilevel"/>
    <w:tmpl w:val="A48E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1D0F7B97"/>
    <w:multiLevelType w:val="multilevel"/>
    <w:tmpl w:val="3558F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D20136B"/>
    <w:multiLevelType w:val="multilevel"/>
    <w:tmpl w:val="4F96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1D272002"/>
    <w:multiLevelType w:val="hybridMultilevel"/>
    <w:tmpl w:val="388498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3" w15:restartNumberingAfterBreak="0">
    <w:nsid w:val="1D515F62"/>
    <w:multiLevelType w:val="multilevel"/>
    <w:tmpl w:val="1F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1D66628C"/>
    <w:multiLevelType w:val="hybridMultilevel"/>
    <w:tmpl w:val="84F4F03C"/>
    <w:lvl w:ilvl="0" w:tplc="B1581B12">
      <w:start w:val="1"/>
      <w:numFmt w:val="bullet"/>
      <w:lvlText w:val=""/>
      <w:lvlJc w:val="left"/>
      <w:pPr>
        <w:ind w:left="720" w:hanging="360"/>
      </w:pPr>
      <w:rPr>
        <w:rFonts w:ascii="Symbol" w:hAnsi="Symbol" w:hint="default"/>
      </w:rPr>
    </w:lvl>
    <w:lvl w:ilvl="1" w:tplc="02FA8ADC">
      <w:start w:val="1"/>
      <w:numFmt w:val="bullet"/>
      <w:lvlText w:val="o"/>
      <w:lvlJc w:val="left"/>
      <w:pPr>
        <w:ind w:left="1440" w:hanging="360"/>
      </w:pPr>
      <w:rPr>
        <w:rFonts w:ascii="Courier New" w:hAnsi="Courier New" w:hint="default"/>
      </w:rPr>
    </w:lvl>
    <w:lvl w:ilvl="2" w:tplc="82649E64">
      <w:start w:val="1"/>
      <w:numFmt w:val="bullet"/>
      <w:lvlText w:val=""/>
      <w:lvlJc w:val="left"/>
      <w:pPr>
        <w:ind w:left="2160" w:hanging="360"/>
      </w:pPr>
      <w:rPr>
        <w:rFonts w:ascii="Wingdings" w:hAnsi="Wingdings" w:hint="default"/>
      </w:rPr>
    </w:lvl>
    <w:lvl w:ilvl="3" w:tplc="0520104C">
      <w:start w:val="1"/>
      <w:numFmt w:val="bullet"/>
      <w:lvlText w:val=""/>
      <w:lvlJc w:val="left"/>
      <w:pPr>
        <w:ind w:left="2880" w:hanging="360"/>
      </w:pPr>
      <w:rPr>
        <w:rFonts w:ascii="Symbol" w:hAnsi="Symbol" w:hint="default"/>
      </w:rPr>
    </w:lvl>
    <w:lvl w:ilvl="4" w:tplc="B2F63226">
      <w:start w:val="1"/>
      <w:numFmt w:val="bullet"/>
      <w:lvlText w:val="o"/>
      <w:lvlJc w:val="left"/>
      <w:pPr>
        <w:ind w:left="3600" w:hanging="360"/>
      </w:pPr>
      <w:rPr>
        <w:rFonts w:ascii="Courier New" w:hAnsi="Courier New" w:hint="default"/>
      </w:rPr>
    </w:lvl>
    <w:lvl w:ilvl="5" w:tplc="30463CDC">
      <w:start w:val="1"/>
      <w:numFmt w:val="bullet"/>
      <w:lvlText w:val=""/>
      <w:lvlJc w:val="left"/>
      <w:pPr>
        <w:ind w:left="4320" w:hanging="360"/>
      </w:pPr>
      <w:rPr>
        <w:rFonts w:ascii="Wingdings" w:hAnsi="Wingdings" w:hint="default"/>
      </w:rPr>
    </w:lvl>
    <w:lvl w:ilvl="6" w:tplc="31969F0C">
      <w:start w:val="1"/>
      <w:numFmt w:val="bullet"/>
      <w:lvlText w:val=""/>
      <w:lvlJc w:val="left"/>
      <w:pPr>
        <w:ind w:left="5040" w:hanging="360"/>
      </w:pPr>
      <w:rPr>
        <w:rFonts w:ascii="Symbol" w:hAnsi="Symbol" w:hint="default"/>
      </w:rPr>
    </w:lvl>
    <w:lvl w:ilvl="7" w:tplc="0ED8E41C">
      <w:start w:val="1"/>
      <w:numFmt w:val="bullet"/>
      <w:lvlText w:val="o"/>
      <w:lvlJc w:val="left"/>
      <w:pPr>
        <w:ind w:left="5760" w:hanging="360"/>
      </w:pPr>
      <w:rPr>
        <w:rFonts w:ascii="Courier New" w:hAnsi="Courier New" w:hint="default"/>
      </w:rPr>
    </w:lvl>
    <w:lvl w:ilvl="8" w:tplc="95FC5EDC">
      <w:start w:val="1"/>
      <w:numFmt w:val="bullet"/>
      <w:lvlText w:val=""/>
      <w:lvlJc w:val="left"/>
      <w:pPr>
        <w:ind w:left="6480" w:hanging="360"/>
      </w:pPr>
      <w:rPr>
        <w:rFonts w:ascii="Wingdings" w:hAnsi="Wingdings" w:hint="default"/>
      </w:rPr>
    </w:lvl>
  </w:abstractNum>
  <w:abstractNum w:abstractNumId="185" w15:restartNumberingAfterBreak="0">
    <w:nsid w:val="1D906140"/>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D976D64"/>
    <w:multiLevelType w:val="hybridMultilevel"/>
    <w:tmpl w:val="E30E4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1DF44507"/>
    <w:multiLevelType w:val="multilevel"/>
    <w:tmpl w:val="D02C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1DFD3617"/>
    <w:multiLevelType w:val="multilevel"/>
    <w:tmpl w:val="81BA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1E6D7B88"/>
    <w:multiLevelType w:val="multilevel"/>
    <w:tmpl w:val="B10E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1EB062F3"/>
    <w:multiLevelType w:val="hybridMultilevel"/>
    <w:tmpl w:val="FFFFFFFF"/>
    <w:lvl w:ilvl="0" w:tplc="D51E8688">
      <w:start w:val="1"/>
      <w:numFmt w:val="bullet"/>
      <w:lvlText w:val=""/>
      <w:lvlJc w:val="left"/>
      <w:pPr>
        <w:ind w:left="720" w:hanging="360"/>
      </w:pPr>
      <w:rPr>
        <w:rFonts w:ascii="Symbol" w:hAnsi="Symbol" w:hint="default"/>
      </w:rPr>
    </w:lvl>
    <w:lvl w:ilvl="1" w:tplc="B928D502">
      <w:start w:val="1"/>
      <w:numFmt w:val="bullet"/>
      <w:lvlText w:val="o"/>
      <w:lvlJc w:val="left"/>
      <w:pPr>
        <w:ind w:left="1440" w:hanging="360"/>
      </w:pPr>
      <w:rPr>
        <w:rFonts w:ascii="Courier New" w:hAnsi="Courier New" w:hint="default"/>
      </w:rPr>
    </w:lvl>
    <w:lvl w:ilvl="2" w:tplc="33828DEC">
      <w:start w:val="1"/>
      <w:numFmt w:val="bullet"/>
      <w:lvlText w:val=""/>
      <w:lvlJc w:val="left"/>
      <w:pPr>
        <w:ind w:left="2160" w:hanging="360"/>
      </w:pPr>
      <w:rPr>
        <w:rFonts w:ascii="Wingdings" w:hAnsi="Wingdings" w:hint="default"/>
      </w:rPr>
    </w:lvl>
    <w:lvl w:ilvl="3" w:tplc="073A925C">
      <w:start w:val="1"/>
      <w:numFmt w:val="bullet"/>
      <w:lvlText w:val=""/>
      <w:lvlJc w:val="left"/>
      <w:pPr>
        <w:ind w:left="2880" w:hanging="360"/>
      </w:pPr>
      <w:rPr>
        <w:rFonts w:ascii="Symbol" w:hAnsi="Symbol" w:hint="default"/>
      </w:rPr>
    </w:lvl>
    <w:lvl w:ilvl="4" w:tplc="5A0E2D56">
      <w:start w:val="1"/>
      <w:numFmt w:val="bullet"/>
      <w:lvlText w:val="o"/>
      <w:lvlJc w:val="left"/>
      <w:pPr>
        <w:ind w:left="3600" w:hanging="360"/>
      </w:pPr>
      <w:rPr>
        <w:rFonts w:ascii="Courier New" w:hAnsi="Courier New" w:hint="default"/>
      </w:rPr>
    </w:lvl>
    <w:lvl w:ilvl="5" w:tplc="C3A87834">
      <w:start w:val="1"/>
      <w:numFmt w:val="bullet"/>
      <w:lvlText w:val=""/>
      <w:lvlJc w:val="left"/>
      <w:pPr>
        <w:ind w:left="4320" w:hanging="360"/>
      </w:pPr>
      <w:rPr>
        <w:rFonts w:ascii="Wingdings" w:hAnsi="Wingdings" w:hint="default"/>
      </w:rPr>
    </w:lvl>
    <w:lvl w:ilvl="6" w:tplc="D6EA7CF0">
      <w:start w:val="1"/>
      <w:numFmt w:val="bullet"/>
      <w:lvlText w:val=""/>
      <w:lvlJc w:val="left"/>
      <w:pPr>
        <w:ind w:left="5040" w:hanging="360"/>
      </w:pPr>
      <w:rPr>
        <w:rFonts w:ascii="Symbol" w:hAnsi="Symbol" w:hint="default"/>
      </w:rPr>
    </w:lvl>
    <w:lvl w:ilvl="7" w:tplc="93AE1ADC">
      <w:start w:val="1"/>
      <w:numFmt w:val="bullet"/>
      <w:lvlText w:val="o"/>
      <w:lvlJc w:val="left"/>
      <w:pPr>
        <w:ind w:left="5760" w:hanging="360"/>
      </w:pPr>
      <w:rPr>
        <w:rFonts w:ascii="Courier New" w:hAnsi="Courier New" w:hint="default"/>
      </w:rPr>
    </w:lvl>
    <w:lvl w:ilvl="8" w:tplc="C28E5E3E">
      <w:start w:val="1"/>
      <w:numFmt w:val="bullet"/>
      <w:lvlText w:val=""/>
      <w:lvlJc w:val="left"/>
      <w:pPr>
        <w:ind w:left="6480" w:hanging="360"/>
      </w:pPr>
      <w:rPr>
        <w:rFonts w:ascii="Wingdings" w:hAnsi="Wingdings" w:hint="default"/>
      </w:rPr>
    </w:lvl>
  </w:abstractNum>
  <w:abstractNum w:abstractNumId="191" w15:restartNumberingAfterBreak="0">
    <w:nsid w:val="1EDC184C"/>
    <w:multiLevelType w:val="multilevel"/>
    <w:tmpl w:val="6BBEC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1EF72E61"/>
    <w:multiLevelType w:val="multilevel"/>
    <w:tmpl w:val="1C18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1EFF437D"/>
    <w:multiLevelType w:val="multilevel"/>
    <w:tmpl w:val="BC8A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F356B9B"/>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F3741DC"/>
    <w:multiLevelType w:val="multilevel"/>
    <w:tmpl w:val="9B1C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1F4A23E4"/>
    <w:multiLevelType w:val="multilevel"/>
    <w:tmpl w:val="570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1F547E27"/>
    <w:multiLevelType w:val="hybridMultilevel"/>
    <w:tmpl w:val="E446D1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8" w15:restartNumberingAfterBreak="0">
    <w:nsid w:val="1F5A6DF3"/>
    <w:multiLevelType w:val="multilevel"/>
    <w:tmpl w:val="ADFA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1F716724"/>
    <w:multiLevelType w:val="hybridMultilevel"/>
    <w:tmpl w:val="4E7A38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0" w15:restartNumberingAfterBreak="0">
    <w:nsid w:val="1F7F6FC8"/>
    <w:multiLevelType w:val="hybridMultilevel"/>
    <w:tmpl w:val="46B4D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1FA657D8"/>
    <w:multiLevelType w:val="hybridMultilevel"/>
    <w:tmpl w:val="948A0DE4"/>
    <w:lvl w:ilvl="0" w:tplc="C936AC2C">
      <w:start w:val="1"/>
      <w:numFmt w:val="bullet"/>
      <w:lvlText w:val=""/>
      <w:lvlJc w:val="left"/>
      <w:pPr>
        <w:ind w:left="720" w:hanging="360"/>
      </w:pPr>
      <w:rPr>
        <w:rFonts w:ascii="Symbol" w:hAnsi="Symbol" w:hint="default"/>
      </w:rPr>
    </w:lvl>
    <w:lvl w:ilvl="1" w:tplc="91B6613C" w:tentative="1">
      <w:start w:val="1"/>
      <w:numFmt w:val="bullet"/>
      <w:lvlText w:val="o"/>
      <w:lvlJc w:val="left"/>
      <w:pPr>
        <w:ind w:left="1440" w:hanging="360"/>
      </w:pPr>
      <w:rPr>
        <w:rFonts w:ascii="Courier New" w:hAnsi="Courier New" w:hint="default"/>
      </w:rPr>
    </w:lvl>
    <w:lvl w:ilvl="2" w:tplc="B810AD7C" w:tentative="1">
      <w:start w:val="1"/>
      <w:numFmt w:val="bullet"/>
      <w:lvlText w:val=""/>
      <w:lvlJc w:val="left"/>
      <w:pPr>
        <w:ind w:left="2160" w:hanging="360"/>
      </w:pPr>
      <w:rPr>
        <w:rFonts w:ascii="Wingdings" w:hAnsi="Wingdings" w:hint="default"/>
      </w:rPr>
    </w:lvl>
    <w:lvl w:ilvl="3" w:tplc="1568BFC6" w:tentative="1">
      <w:start w:val="1"/>
      <w:numFmt w:val="bullet"/>
      <w:lvlText w:val=""/>
      <w:lvlJc w:val="left"/>
      <w:pPr>
        <w:ind w:left="2880" w:hanging="360"/>
      </w:pPr>
      <w:rPr>
        <w:rFonts w:ascii="Symbol" w:hAnsi="Symbol" w:hint="default"/>
      </w:rPr>
    </w:lvl>
    <w:lvl w:ilvl="4" w:tplc="914A309C" w:tentative="1">
      <w:start w:val="1"/>
      <w:numFmt w:val="bullet"/>
      <w:lvlText w:val="o"/>
      <w:lvlJc w:val="left"/>
      <w:pPr>
        <w:ind w:left="3600" w:hanging="360"/>
      </w:pPr>
      <w:rPr>
        <w:rFonts w:ascii="Courier New" w:hAnsi="Courier New" w:hint="default"/>
      </w:rPr>
    </w:lvl>
    <w:lvl w:ilvl="5" w:tplc="3BFEE5CE" w:tentative="1">
      <w:start w:val="1"/>
      <w:numFmt w:val="bullet"/>
      <w:lvlText w:val=""/>
      <w:lvlJc w:val="left"/>
      <w:pPr>
        <w:ind w:left="4320" w:hanging="360"/>
      </w:pPr>
      <w:rPr>
        <w:rFonts w:ascii="Wingdings" w:hAnsi="Wingdings" w:hint="default"/>
      </w:rPr>
    </w:lvl>
    <w:lvl w:ilvl="6" w:tplc="BC5248EA" w:tentative="1">
      <w:start w:val="1"/>
      <w:numFmt w:val="bullet"/>
      <w:lvlText w:val=""/>
      <w:lvlJc w:val="left"/>
      <w:pPr>
        <w:ind w:left="5040" w:hanging="360"/>
      </w:pPr>
      <w:rPr>
        <w:rFonts w:ascii="Symbol" w:hAnsi="Symbol" w:hint="default"/>
      </w:rPr>
    </w:lvl>
    <w:lvl w:ilvl="7" w:tplc="BF2A5446" w:tentative="1">
      <w:start w:val="1"/>
      <w:numFmt w:val="bullet"/>
      <w:lvlText w:val="o"/>
      <w:lvlJc w:val="left"/>
      <w:pPr>
        <w:ind w:left="5760" w:hanging="360"/>
      </w:pPr>
      <w:rPr>
        <w:rFonts w:ascii="Courier New" w:hAnsi="Courier New" w:hint="default"/>
      </w:rPr>
    </w:lvl>
    <w:lvl w:ilvl="8" w:tplc="934C5A20" w:tentative="1">
      <w:start w:val="1"/>
      <w:numFmt w:val="bullet"/>
      <w:lvlText w:val=""/>
      <w:lvlJc w:val="left"/>
      <w:pPr>
        <w:ind w:left="6480" w:hanging="360"/>
      </w:pPr>
      <w:rPr>
        <w:rFonts w:ascii="Wingdings" w:hAnsi="Wingdings" w:hint="default"/>
      </w:rPr>
    </w:lvl>
  </w:abstractNum>
  <w:abstractNum w:abstractNumId="202" w15:restartNumberingAfterBreak="0">
    <w:nsid w:val="1FD61DE9"/>
    <w:multiLevelType w:val="multilevel"/>
    <w:tmpl w:val="3F2E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1FD96EE7"/>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005106E"/>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0290821"/>
    <w:multiLevelType w:val="multilevel"/>
    <w:tmpl w:val="38FC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20615842"/>
    <w:multiLevelType w:val="multilevel"/>
    <w:tmpl w:val="5A54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20681549"/>
    <w:multiLevelType w:val="hybridMultilevel"/>
    <w:tmpl w:val="FFFFFFFF"/>
    <w:lvl w:ilvl="0" w:tplc="68BC960E">
      <w:start w:val="1"/>
      <w:numFmt w:val="bullet"/>
      <w:lvlText w:val=""/>
      <w:lvlJc w:val="left"/>
      <w:pPr>
        <w:ind w:left="720" w:hanging="360"/>
      </w:pPr>
      <w:rPr>
        <w:rFonts w:ascii="Symbol" w:hAnsi="Symbol" w:hint="default"/>
      </w:rPr>
    </w:lvl>
    <w:lvl w:ilvl="1" w:tplc="409047F0">
      <w:start w:val="1"/>
      <w:numFmt w:val="bullet"/>
      <w:lvlText w:val="o"/>
      <w:lvlJc w:val="left"/>
      <w:pPr>
        <w:ind w:left="1440" w:hanging="360"/>
      </w:pPr>
      <w:rPr>
        <w:rFonts w:ascii="Courier New" w:hAnsi="Courier New" w:hint="default"/>
      </w:rPr>
    </w:lvl>
    <w:lvl w:ilvl="2" w:tplc="13865AFA">
      <w:start w:val="1"/>
      <w:numFmt w:val="bullet"/>
      <w:lvlText w:val=""/>
      <w:lvlJc w:val="left"/>
      <w:pPr>
        <w:ind w:left="2160" w:hanging="360"/>
      </w:pPr>
      <w:rPr>
        <w:rFonts w:ascii="Wingdings" w:hAnsi="Wingdings" w:hint="default"/>
      </w:rPr>
    </w:lvl>
    <w:lvl w:ilvl="3" w:tplc="BE2877CA">
      <w:start w:val="1"/>
      <w:numFmt w:val="bullet"/>
      <w:lvlText w:val=""/>
      <w:lvlJc w:val="left"/>
      <w:pPr>
        <w:ind w:left="2880" w:hanging="360"/>
      </w:pPr>
      <w:rPr>
        <w:rFonts w:ascii="Symbol" w:hAnsi="Symbol" w:hint="default"/>
      </w:rPr>
    </w:lvl>
    <w:lvl w:ilvl="4" w:tplc="DB3E5816">
      <w:start w:val="1"/>
      <w:numFmt w:val="bullet"/>
      <w:lvlText w:val="o"/>
      <w:lvlJc w:val="left"/>
      <w:pPr>
        <w:ind w:left="3600" w:hanging="360"/>
      </w:pPr>
      <w:rPr>
        <w:rFonts w:ascii="Courier New" w:hAnsi="Courier New" w:hint="default"/>
      </w:rPr>
    </w:lvl>
    <w:lvl w:ilvl="5" w:tplc="CAA0EDE4">
      <w:start w:val="1"/>
      <w:numFmt w:val="bullet"/>
      <w:lvlText w:val=""/>
      <w:lvlJc w:val="left"/>
      <w:pPr>
        <w:ind w:left="4320" w:hanging="360"/>
      </w:pPr>
      <w:rPr>
        <w:rFonts w:ascii="Wingdings" w:hAnsi="Wingdings" w:hint="default"/>
      </w:rPr>
    </w:lvl>
    <w:lvl w:ilvl="6" w:tplc="EC50409C">
      <w:start w:val="1"/>
      <w:numFmt w:val="bullet"/>
      <w:lvlText w:val=""/>
      <w:lvlJc w:val="left"/>
      <w:pPr>
        <w:ind w:left="5040" w:hanging="360"/>
      </w:pPr>
      <w:rPr>
        <w:rFonts w:ascii="Symbol" w:hAnsi="Symbol" w:hint="default"/>
      </w:rPr>
    </w:lvl>
    <w:lvl w:ilvl="7" w:tplc="0F0CA32E">
      <w:start w:val="1"/>
      <w:numFmt w:val="bullet"/>
      <w:lvlText w:val="o"/>
      <w:lvlJc w:val="left"/>
      <w:pPr>
        <w:ind w:left="5760" w:hanging="360"/>
      </w:pPr>
      <w:rPr>
        <w:rFonts w:ascii="Courier New" w:hAnsi="Courier New" w:hint="default"/>
      </w:rPr>
    </w:lvl>
    <w:lvl w:ilvl="8" w:tplc="C41E53C6">
      <w:start w:val="1"/>
      <w:numFmt w:val="bullet"/>
      <w:lvlText w:val=""/>
      <w:lvlJc w:val="left"/>
      <w:pPr>
        <w:ind w:left="6480" w:hanging="360"/>
      </w:pPr>
      <w:rPr>
        <w:rFonts w:ascii="Wingdings" w:hAnsi="Wingdings" w:hint="default"/>
      </w:rPr>
    </w:lvl>
  </w:abstractNum>
  <w:abstractNum w:abstractNumId="208" w15:restartNumberingAfterBreak="0">
    <w:nsid w:val="207C7BA2"/>
    <w:multiLevelType w:val="multilevel"/>
    <w:tmpl w:val="07409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0D001E7"/>
    <w:multiLevelType w:val="hybridMultilevel"/>
    <w:tmpl w:val="54D25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0" w15:restartNumberingAfterBreak="0">
    <w:nsid w:val="21416C82"/>
    <w:multiLevelType w:val="multilevel"/>
    <w:tmpl w:val="1F06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21992252"/>
    <w:multiLevelType w:val="multilevel"/>
    <w:tmpl w:val="AEB2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1B43002"/>
    <w:multiLevelType w:val="hybridMultilevel"/>
    <w:tmpl w:val="102849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3" w15:restartNumberingAfterBreak="0">
    <w:nsid w:val="21F73816"/>
    <w:multiLevelType w:val="multilevel"/>
    <w:tmpl w:val="BF2C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221C3595"/>
    <w:multiLevelType w:val="multilevel"/>
    <w:tmpl w:val="BEFC5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24D1280"/>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2817555"/>
    <w:multiLevelType w:val="hybridMultilevel"/>
    <w:tmpl w:val="044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22857774"/>
    <w:multiLevelType w:val="multilevel"/>
    <w:tmpl w:val="EC32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22BF2FAC"/>
    <w:multiLevelType w:val="hybridMultilevel"/>
    <w:tmpl w:val="1F649B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9" w15:restartNumberingAfterBreak="0">
    <w:nsid w:val="22E96AF1"/>
    <w:multiLevelType w:val="multilevel"/>
    <w:tmpl w:val="DE0C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23261C16"/>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37741D0"/>
    <w:multiLevelType w:val="hybridMultilevel"/>
    <w:tmpl w:val="F13C30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2" w15:restartNumberingAfterBreak="0">
    <w:nsid w:val="237D3E28"/>
    <w:multiLevelType w:val="multilevel"/>
    <w:tmpl w:val="75C4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23925C03"/>
    <w:multiLevelType w:val="multilevel"/>
    <w:tmpl w:val="B7E2C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3AB1118"/>
    <w:multiLevelType w:val="multilevel"/>
    <w:tmpl w:val="B54A6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49E7268"/>
    <w:multiLevelType w:val="multilevel"/>
    <w:tmpl w:val="BE16C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4B60230"/>
    <w:multiLevelType w:val="multilevel"/>
    <w:tmpl w:val="29FA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24C02530"/>
    <w:multiLevelType w:val="multilevel"/>
    <w:tmpl w:val="A3FA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250C07A3"/>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52B13B6"/>
    <w:multiLevelType w:val="multilevel"/>
    <w:tmpl w:val="ADFC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252B2007"/>
    <w:multiLevelType w:val="multilevel"/>
    <w:tmpl w:val="B6E6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25377D24"/>
    <w:multiLevelType w:val="hybridMultilevel"/>
    <w:tmpl w:val="FFFFFFFF"/>
    <w:lvl w:ilvl="0" w:tplc="07F8081C">
      <w:start w:val="1"/>
      <w:numFmt w:val="bullet"/>
      <w:lvlText w:val=""/>
      <w:lvlJc w:val="left"/>
      <w:pPr>
        <w:ind w:left="720" w:hanging="360"/>
      </w:pPr>
      <w:rPr>
        <w:rFonts w:ascii="Symbol" w:hAnsi="Symbol" w:hint="default"/>
      </w:rPr>
    </w:lvl>
    <w:lvl w:ilvl="1" w:tplc="67CC7094">
      <w:start w:val="1"/>
      <w:numFmt w:val="bullet"/>
      <w:lvlText w:val="o"/>
      <w:lvlJc w:val="left"/>
      <w:pPr>
        <w:ind w:left="1440" w:hanging="360"/>
      </w:pPr>
      <w:rPr>
        <w:rFonts w:ascii="Courier New" w:hAnsi="Courier New" w:hint="default"/>
      </w:rPr>
    </w:lvl>
    <w:lvl w:ilvl="2" w:tplc="61624CF6">
      <w:start w:val="1"/>
      <w:numFmt w:val="bullet"/>
      <w:lvlText w:val=""/>
      <w:lvlJc w:val="left"/>
      <w:pPr>
        <w:ind w:left="2160" w:hanging="360"/>
      </w:pPr>
      <w:rPr>
        <w:rFonts w:ascii="Wingdings" w:hAnsi="Wingdings" w:hint="default"/>
      </w:rPr>
    </w:lvl>
    <w:lvl w:ilvl="3" w:tplc="EFA653B0">
      <w:start w:val="1"/>
      <w:numFmt w:val="bullet"/>
      <w:lvlText w:val=""/>
      <w:lvlJc w:val="left"/>
      <w:pPr>
        <w:ind w:left="2880" w:hanging="360"/>
      </w:pPr>
      <w:rPr>
        <w:rFonts w:ascii="Symbol" w:hAnsi="Symbol" w:hint="default"/>
      </w:rPr>
    </w:lvl>
    <w:lvl w:ilvl="4" w:tplc="DD4AFB66">
      <w:start w:val="1"/>
      <w:numFmt w:val="bullet"/>
      <w:lvlText w:val="o"/>
      <w:lvlJc w:val="left"/>
      <w:pPr>
        <w:ind w:left="3600" w:hanging="360"/>
      </w:pPr>
      <w:rPr>
        <w:rFonts w:ascii="Courier New" w:hAnsi="Courier New" w:hint="default"/>
      </w:rPr>
    </w:lvl>
    <w:lvl w:ilvl="5" w:tplc="1B4EE65E">
      <w:start w:val="1"/>
      <w:numFmt w:val="bullet"/>
      <w:lvlText w:val=""/>
      <w:lvlJc w:val="left"/>
      <w:pPr>
        <w:ind w:left="4320" w:hanging="360"/>
      </w:pPr>
      <w:rPr>
        <w:rFonts w:ascii="Wingdings" w:hAnsi="Wingdings" w:hint="default"/>
      </w:rPr>
    </w:lvl>
    <w:lvl w:ilvl="6" w:tplc="31143BF8">
      <w:start w:val="1"/>
      <w:numFmt w:val="bullet"/>
      <w:lvlText w:val=""/>
      <w:lvlJc w:val="left"/>
      <w:pPr>
        <w:ind w:left="5040" w:hanging="360"/>
      </w:pPr>
      <w:rPr>
        <w:rFonts w:ascii="Symbol" w:hAnsi="Symbol" w:hint="default"/>
      </w:rPr>
    </w:lvl>
    <w:lvl w:ilvl="7" w:tplc="2D9C0112">
      <w:start w:val="1"/>
      <w:numFmt w:val="bullet"/>
      <w:lvlText w:val="o"/>
      <w:lvlJc w:val="left"/>
      <w:pPr>
        <w:ind w:left="5760" w:hanging="360"/>
      </w:pPr>
      <w:rPr>
        <w:rFonts w:ascii="Courier New" w:hAnsi="Courier New" w:hint="default"/>
      </w:rPr>
    </w:lvl>
    <w:lvl w:ilvl="8" w:tplc="7AFA635E">
      <w:start w:val="1"/>
      <w:numFmt w:val="bullet"/>
      <w:lvlText w:val=""/>
      <w:lvlJc w:val="left"/>
      <w:pPr>
        <w:ind w:left="6480" w:hanging="360"/>
      </w:pPr>
      <w:rPr>
        <w:rFonts w:ascii="Wingdings" w:hAnsi="Wingdings" w:hint="default"/>
      </w:rPr>
    </w:lvl>
  </w:abstractNum>
  <w:abstractNum w:abstractNumId="232" w15:restartNumberingAfterBreak="0">
    <w:nsid w:val="253A6C92"/>
    <w:multiLevelType w:val="hybridMultilevel"/>
    <w:tmpl w:val="F4FC0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3" w15:restartNumberingAfterBreak="0">
    <w:nsid w:val="25961703"/>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5DA5705"/>
    <w:multiLevelType w:val="multilevel"/>
    <w:tmpl w:val="F7669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5FA33F2"/>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6041B3A"/>
    <w:multiLevelType w:val="hybridMultilevel"/>
    <w:tmpl w:val="7512B6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7" w15:restartNumberingAfterBreak="0">
    <w:nsid w:val="26053ABC"/>
    <w:multiLevelType w:val="hybridMultilevel"/>
    <w:tmpl w:val="0B1814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8" w15:restartNumberingAfterBreak="0">
    <w:nsid w:val="26705B20"/>
    <w:multiLevelType w:val="multilevel"/>
    <w:tmpl w:val="57D02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6762A16"/>
    <w:multiLevelType w:val="hybridMultilevel"/>
    <w:tmpl w:val="7FB84A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0" w15:restartNumberingAfterBreak="0">
    <w:nsid w:val="267935B5"/>
    <w:multiLevelType w:val="multilevel"/>
    <w:tmpl w:val="07409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6881EAF"/>
    <w:multiLevelType w:val="hybridMultilevel"/>
    <w:tmpl w:val="918AF848"/>
    <w:lvl w:ilvl="0" w:tplc="9956EE14">
      <w:start w:val="1"/>
      <w:numFmt w:val="bullet"/>
      <w:lvlText w:val=""/>
      <w:lvlJc w:val="left"/>
      <w:pPr>
        <w:ind w:left="720" w:hanging="360"/>
      </w:pPr>
      <w:rPr>
        <w:rFonts w:ascii="Symbol" w:hAnsi="Symbol" w:hint="default"/>
      </w:rPr>
    </w:lvl>
    <w:lvl w:ilvl="1" w:tplc="3DE4E1E8">
      <w:start w:val="1"/>
      <w:numFmt w:val="bullet"/>
      <w:lvlText w:val="o"/>
      <w:lvlJc w:val="left"/>
      <w:pPr>
        <w:ind w:left="1440" w:hanging="360"/>
      </w:pPr>
      <w:rPr>
        <w:rFonts w:ascii="Courier New" w:hAnsi="Courier New" w:hint="default"/>
      </w:rPr>
    </w:lvl>
    <w:lvl w:ilvl="2" w:tplc="3B1C3494">
      <w:start w:val="1"/>
      <w:numFmt w:val="bullet"/>
      <w:lvlText w:val=""/>
      <w:lvlJc w:val="left"/>
      <w:pPr>
        <w:ind w:left="2160" w:hanging="360"/>
      </w:pPr>
      <w:rPr>
        <w:rFonts w:ascii="Wingdings" w:hAnsi="Wingdings" w:hint="default"/>
      </w:rPr>
    </w:lvl>
    <w:lvl w:ilvl="3" w:tplc="9EBC42E2">
      <w:start w:val="1"/>
      <w:numFmt w:val="bullet"/>
      <w:lvlText w:val=""/>
      <w:lvlJc w:val="left"/>
      <w:pPr>
        <w:ind w:left="2880" w:hanging="360"/>
      </w:pPr>
      <w:rPr>
        <w:rFonts w:ascii="Symbol" w:hAnsi="Symbol" w:hint="default"/>
      </w:rPr>
    </w:lvl>
    <w:lvl w:ilvl="4" w:tplc="3F587750">
      <w:start w:val="1"/>
      <w:numFmt w:val="bullet"/>
      <w:lvlText w:val="o"/>
      <w:lvlJc w:val="left"/>
      <w:pPr>
        <w:ind w:left="3600" w:hanging="360"/>
      </w:pPr>
      <w:rPr>
        <w:rFonts w:ascii="Courier New" w:hAnsi="Courier New" w:hint="default"/>
      </w:rPr>
    </w:lvl>
    <w:lvl w:ilvl="5" w:tplc="B60C6018">
      <w:start w:val="1"/>
      <w:numFmt w:val="bullet"/>
      <w:lvlText w:val=""/>
      <w:lvlJc w:val="left"/>
      <w:pPr>
        <w:ind w:left="4320" w:hanging="360"/>
      </w:pPr>
      <w:rPr>
        <w:rFonts w:ascii="Wingdings" w:hAnsi="Wingdings" w:hint="default"/>
      </w:rPr>
    </w:lvl>
    <w:lvl w:ilvl="6" w:tplc="F5A8DA12">
      <w:start w:val="1"/>
      <w:numFmt w:val="bullet"/>
      <w:lvlText w:val=""/>
      <w:lvlJc w:val="left"/>
      <w:pPr>
        <w:ind w:left="5040" w:hanging="360"/>
      </w:pPr>
      <w:rPr>
        <w:rFonts w:ascii="Symbol" w:hAnsi="Symbol" w:hint="default"/>
      </w:rPr>
    </w:lvl>
    <w:lvl w:ilvl="7" w:tplc="9FC0316C">
      <w:start w:val="1"/>
      <w:numFmt w:val="bullet"/>
      <w:lvlText w:val="o"/>
      <w:lvlJc w:val="left"/>
      <w:pPr>
        <w:ind w:left="5760" w:hanging="360"/>
      </w:pPr>
      <w:rPr>
        <w:rFonts w:ascii="Courier New" w:hAnsi="Courier New" w:hint="default"/>
      </w:rPr>
    </w:lvl>
    <w:lvl w:ilvl="8" w:tplc="5AD03890">
      <w:start w:val="1"/>
      <w:numFmt w:val="bullet"/>
      <w:lvlText w:val=""/>
      <w:lvlJc w:val="left"/>
      <w:pPr>
        <w:ind w:left="6480" w:hanging="360"/>
      </w:pPr>
      <w:rPr>
        <w:rFonts w:ascii="Wingdings" w:hAnsi="Wingdings" w:hint="default"/>
      </w:rPr>
    </w:lvl>
  </w:abstractNum>
  <w:abstractNum w:abstractNumId="242" w15:restartNumberingAfterBreak="0">
    <w:nsid w:val="26912FB8"/>
    <w:multiLevelType w:val="multilevel"/>
    <w:tmpl w:val="D0921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2725665B"/>
    <w:multiLevelType w:val="multilevel"/>
    <w:tmpl w:val="0E96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278253B9"/>
    <w:multiLevelType w:val="multilevel"/>
    <w:tmpl w:val="46AA6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7A04FCB"/>
    <w:multiLevelType w:val="multilevel"/>
    <w:tmpl w:val="BEF0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28046823"/>
    <w:multiLevelType w:val="multilevel"/>
    <w:tmpl w:val="41D4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83C2D94"/>
    <w:multiLevelType w:val="multilevel"/>
    <w:tmpl w:val="A7BE9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8591185"/>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86D27FE"/>
    <w:multiLevelType w:val="multilevel"/>
    <w:tmpl w:val="05B8C3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287F4E78"/>
    <w:multiLevelType w:val="multilevel"/>
    <w:tmpl w:val="E2B01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8A175DD"/>
    <w:multiLevelType w:val="multilevel"/>
    <w:tmpl w:val="F6E0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28A33581"/>
    <w:multiLevelType w:val="multilevel"/>
    <w:tmpl w:val="A74A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28A621F1"/>
    <w:multiLevelType w:val="multilevel"/>
    <w:tmpl w:val="C2548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8EB7A01"/>
    <w:multiLevelType w:val="multilevel"/>
    <w:tmpl w:val="8E18C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93331BA"/>
    <w:multiLevelType w:val="multilevel"/>
    <w:tmpl w:val="F312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29637BB1"/>
    <w:multiLevelType w:val="multilevel"/>
    <w:tmpl w:val="0260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29665987"/>
    <w:multiLevelType w:val="multilevel"/>
    <w:tmpl w:val="A7C8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29711E5E"/>
    <w:multiLevelType w:val="multilevel"/>
    <w:tmpl w:val="78B0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297527AC"/>
    <w:multiLevelType w:val="multilevel"/>
    <w:tmpl w:val="32A68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97A567C"/>
    <w:multiLevelType w:val="multilevel"/>
    <w:tmpl w:val="1BD07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98F1CB2"/>
    <w:multiLevelType w:val="multilevel"/>
    <w:tmpl w:val="98CEB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9A26BCD"/>
    <w:multiLevelType w:val="multilevel"/>
    <w:tmpl w:val="D0F6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2A482297"/>
    <w:multiLevelType w:val="hybridMultilevel"/>
    <w:tmpl w:val="C042599E"/>
    <w:lvl w:ilvl="0" w:tplc="85F8FDA4">
      <w:start w:val="1"/>
      <w:numFmt w:val="bullet"/>
      <w:lvlText w:val=""/>
      <w:lvlJc w:val="left"/>
      <w:pPr>
        <w:ind w:left="1080" w:hanging="360"/>
      </w:pPr>
      <w:rPr>
        <w:rFonts w:ascii="Symbol" w:hAnsi="Symbol" w:hint="default"/>
      </w:rPr>
    </w:lvl>
    <w:lvl w:ilvl="1" w:tplc="297AA2CE">
      <w:start w:val="1"/>
      <w:numFmt w:val="bullet"/>
      <w:lvlText w:val="o"/>
      <w:lvlJc w:val="left"/>
      <w:pPr>
        <w:ind w:left="1440" w:hanging="360"/>
      </w:pPr>
      <w:rPr>
        <w:rFonts w:ascii="Courier New" w:hAnsi="Courier New" w:hint="default"/>
      </w:rPr>
    </w:lvl>
    <w:lvl w:ilvl="2" w:tplc="41921456">
      <w:start w:val="1"/>
      <w:numFmt w:val="bullet"/>
      <w:lvlText w:val=""/>
      <w:lvlJc w:val="left"/>
      <w:pPr>
        <w:ind w:left="2160" w:hanging="360"/>
      </w:pPr>
      <w:rPr>
        <w:rFonts w:ascii="Wingdings" w:hAnsi="Wingdings" w:hint="default"/>
      </w:rPr>
    </w:lvl>
    <w:lvl w:ilvl="3" w:tplc="94AE7B9A">
      <w:start w:val="1"/>
      <w:numFmt w:val="bullet"/>
      <w:lvlText w:val=""/>
      <w:lvlJc w:val="left"/>
      <w:pPr>
        <w:ind w:left="2880" w:hanging="360"/>
      </w:pPr>
      <w:rPr>
        <w:rFonts w:ascii="Symbol" w:hAnsi="Symbol" w:hint="default"/>
      </w:rPr>
    </w:lvl>
    <w:lvl w:ilvl="4" w:tplc="350A1474">
      <w:start w:val="1"/>
      <w:numFmt w:val="bullet"/>
      <w:lvlText w:val="o"/>
      <w:lvlJc w:val="left"/>
      <w:pPr>
        <w:ind w:left="3600" w:hanging="360"/>
      </w:pPr>
      <w:rPr>
        <w:rFonts w:ascii="Courier New" w:hAnsi="Courier New" w:hint="default"/>
      </w:rPr>
    </w:lvl>
    <w:lvl w:ilvl="5" w:tplc="0E344166">
      <w:start w:val="1"/>
      <w:numFmt w:val="bullet"/>
      <w:lvlText w:val=""/>
      <w:lvlJc w:val="left"/>
      <w:pPr>
        <w:ind w:left="4320" w:hanging="360"/>
      </w:pPr>
      <w:rPr>
        <w:rFonts w:ascii="Wingdings" w:hAnsi="Wingdings" w:hint="default"/>
      </w:rPr>
    </w:lvl>
    <w:lvl w:ilvl="6" w:tplc="32B2520E">
      <w:start w:val="1"/>
      <w:numFmt w:val="bullet"/>
      <w:lvlText w:val=""/>
      <w:lvlJc w:val="left"/>
      <w:pPr>
        <w:ind w:left="5040" w:hanging="360"/>
      </w:pPr>
      <w:rPr>
        <w:rFonts w:ascii="Symbol" w:hAnsi="Symbol" w:hint="default"/>
      </w:rPr>
    </w:lvl>
    <w:lvl w:ilvl="7" w:tplc="4D8EB688">
      <w:start w:val="1"/>
      <w:numFmt w:val="bullet"/>
      <w:lvlText w:val="o"/>
      <w:lvlJc w:val="left"/>
      <w:pPr>
        <w:ind w:left="5760" w:hanging="360"/>
      </w:pPr>
      <w:rPr>
        <w:rFonts w:ascii="Courier New" w:hAnsi="Courier New" w:hint="default"/>
      </w:rPr>
    </w:lvl>
    <w:lvl w:ilvl="8" w:tplc="384E7EA0">
      <w:start w:val="1"/>
      <w:numFmt w:val="bullet"/>
      <w:lvlText w:val=""/>
      <w:lvlJc w:val="left"/>
      <w:pPr>
        <w:ind w:left="6480" w:hanging="360"/>
      </w:pPr>
      <w:rPr>
        <w:rFonts w:ascii="Wingdings" w:hAnsi="Wingdings" w:hint="default"/>
      </w:rPr>
    </w:lvl>
  </w:abstractNum>
  <w:abstractNum w:abstractNumId="264" w15:restartNumberingAfterBreak="0">
    <w:nsid w:val="2A4B284F"/>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A4C63A9"/>
    <w:multiLevelType w:val="multilevel"/>
    <w:tmpl w:val="37A2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2A4D0628"/>
    <w:multiLevelType w:val="multilevel"/>
    <w:tmpl w:val="DAEAC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A582A08"/>
    <w:multiLevelType w:val="hybridMultilevel"/>
    <w:tmpl w:val="5AD41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8" w15:restartNumberingAfterBreak="0">
    <w:nsid w:val="2A7D4432"/>
    <w:multiLevelType w:val="multilevel"/>
    <w:tmpl w:val="E138A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A9C5A2A"/>
    <w:multiLevelType w:val="multilevel"/>
    <w:tmpl w:val="7226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2AF81A32"/>
    <w:multiLevelType w:val="hybridMultilevel"/>
    <w:tmpl w:val="6298C4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1" w15:restartNumberingAfterBreak="0">
    <w:nsid w:val="2AFB19CF"/>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B0C2A12"/>
    <w:multiLevelType w:val="hybridMultilevel"/>
    <w:tmpl w:val="6BDE8B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3" w15:restartNumberingAfterBreak="0">
    <w:nsid w:val="2B1A49A5"/>
    <w:multiLevelType w:val="multilevel"/>
    <w:tmpl w:val="98CEB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B5217A9"/>
    <w:multiLevelType w:val="hybridMultilevel"/>
    <w:tmpl w:val="C7267F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5" w15:restartNumberingAfterBreak="0">
    <w:nsid w:val="2B76032B"/>
    <w:multiLevelType w:val="multilevel"/>
    <w:tmpl w:val="5814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2B7A2867"/>
    <w:multiLevelType w:val="multilevel"/>
    <w:tmpl w:val="4144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2B825832"/>
    <w:multiLevelType w:val="multilevel"/>
    <w:tmpl w:val="7C6E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2B8A757F"/>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BDE2104"/>
    <w:multiLevelType w:val="multilevel"/>
    <w:tmpl w:val="8E66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2C3B1C4E"/>
    <w:multiLevelType w:val="multilevel"/>
    <w:tmpl w:val="1F60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2C527859"/>
    <w:multiLevelType w:val="multilevel"/>
    <w:tmpl w:val="8992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2C6A277D"/>
    <w:multiLevelType w:val="multilevel"/>
    <w:tmpl w:val="AEB2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C7A7102"/>
    <w:multiLevelType w:val="multilevel"/>
    <w:tmpl w:val="6276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2C7D6551"/>
    <w:multiLevelType w:val="hybridMultilevel"/>
    <w:tmpl w:val="62466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5" w15:restartNumberingAfterBreak="0">
    <w:nsid w:val="2CA03164"/>
    <w:multiLevelType w:val="multilevel"/>
    <w:tmpl w:val="F728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2D8A54DB"/>
    <w:multiLevelType w:val="multilevel"/>
    <w:tmpl w:val="48900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DAF3BBD"/>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E1339FA"/>
    <w:multiLevelType w:val="multilevel"/>
    <w:tmpl w:val="F914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2E3B5C28"/>
    <w:multiLevelType w:val="multilevel"/>
    <w:tmpl w:val="6110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2E426753"/>
    <w:multiLevelType w:val="multilevel"/>
    <w:tmpl w:val="5C6E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2" w15:restartNumberingAfterBreak="0">
    <w:nsid w:val="2E6D5624"/>
    <w:multiLevelType w:val="multilevel"/>
    <w:tmpl w:val="CDD4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4" w15:restartNumberingAfterBreak="0">
    <w:nsid w:val="2EC61EB3"/>
    <w:multiLevelType w:val="multilevel"/>
    <w:tmpl w:val="97A62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F046129"/>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F197F9E"/>
    <w:multiLevelType w:val="multilevel"/>
    <w:tmpl w:val="6292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2F5B7781"/>
    <w:multiLevelType w:val="multilevel"/>
    <w:tmpl w:val="D73C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2F795EF0"/>
    <w:multiLevelType w:val="multilevel"/>
    <w:tmpl w:val="E90A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2F8E04DE"/>
    <w:multiLevelType w:val="multilevel"/>
    <w:tmpl w:val="E2B01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FA21A1D"/>
    <w:multiLevelType w:val="hybridMultilevel"/>
    <w:tmpl w:val="23664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1" w15:restartNumberingAfterBreak="0">
    <w:nsid w:val="2FA3330C"/>
    <w:multiLevelType w:val="multilevel"/>
    <w:tmpl w:val="1C52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2FAD3E86"/>
    <w:multiLevelType w:val="hybridMultilevel"/>
    <w:tmpl w:val="A7E68C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3" w15:restartNumberingAfterBreak="0">
    <w:nsid w:val="2FF3276D"/>
    <w:multiLevelType w:val="hybridMultilevel"/>
    <w:tmpl w:val="6F322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4" w15:restartNumberingAfterBreak="0">
    <w:nsid w:val="2FF62ED4"/>
    <w:multiLevelType w:val="multilevel"/>
    <w:tmpl w:val="88A25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00D2322"/>
    <w:multiLevelType w:val="multilevel"/>
    <w:tmpl w:val="0A22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301D0485"/>
    <w:multiLevelType w:val="multilevel"/>
    <w:tmpl w:val="0122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301D76D1"/>
    <w:multiLevelType w:val="multilevel"/>
    <w:tmpl w:val="F7BE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304D30A8"/>
    <w:multiLevelType w:val="multilevel"/>
    <w:tmpl w:val="C434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307667F2"/>
    <w:multiLevelType w:val="multilevel"/>
    <w:tmpl w:val="0878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30B264D6"/>
    <w:multiLevelType w:val="multilevel"/>
    <w:tmpl w:val="80B0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30E90D28"/>
    <w:multiLevelType w:val="multilevel"/>
    <w:tmpl w:val="BBD6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30FE2A15"/>
    <w:multiLevelType w:val="multilevel"/>
    <w:tmpl w:val="5E1E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310E1FD3"/>
    <w:multiLevelType w:val="multilevel"/>
    <w:tmpl w:val="356A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31181211"/>
    <w:multiLevelType w:val="multilevel"/>
    <w:tmpl w:val="9756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311C7A39"/>
    <w:multiLevelType w:val="hybridMultilevel"/>
    <w:tmpl w:val="0D7CC908"/>
    <w:lvl w:ilvl="0" w:tplc="C8201BA4">
      <w:start w:val="1"/>
      <w:numFmt w:val="bullet"/>
      <w:lvlText w:val=""/>
      <w:lvlJc w:val="left"/>
      <w:pPr>
        <w:ind w:left="720" w:hanging="360"/>
      </w:pPr>
      <w:rPr>
        <w:rFonts w:ascii="Symbol" w:hAnsi="Symbol" w:hint="default"/>
      </w:rPr>
    </w:lvl>
    <w:lvl w:ilvl="1" w:tplc="B12C6D7C">
      <w:start w:val="1"/>
      <w:numFmt w:val="bullet"/>
      <w:lvlText w:val="o"/>
      <w:lvlJc w:val="left"/>
      <w:pPr>
        <w:ind w:left="1440" w:hanging="360"/>
      </w:pPr>
      <w:rPr>
        <w:rFonts w:ascii="Courier New" w:hAnsi="Courier New" w:hint="default"/>
      </w:rPr>
    </w:lvl>
    <w:lvl w:ilvl="2" w:tplc="BB843F82">
      <w:start w:val="1"/>
      <w:numFmt w:val="bullet"/>
      <w:lvlText w:val=""/>
      <w:lvlJc w:val="left"/>
      <w:pPr>
        <w:ind w:left="2160" w:hanging="360"/>
      </w:pPr>
      <w:rPr>
        <w:rFonts w:ascii="Wingdings" w:hAnsi="Wingdings" w:hint="default"/>
      </w:rPr>
    </w:lvl>
    <w:lvl w:ilvl="3" w:tplc="E6F87C0E">
      <w:start w:val="1"/>
      <w:numFmt w:val="bullet"/>
      <w:lvlText w:val=""/>
      <w:lvlJc w:val="left"/>
      <w:pPr>
        <w:ind w:left="2880" w:hanging="360"/>
      </w:pPr>
      <w:rPr>
        <w:rFonts w:ascii="Symbol" w:hAnsi="Symbol" w:hint="default"/>
      </w:rPr>
    </w:lvl>
    <w:lvl w:ilvl="4" w:tplc="924843DA">
      <w:start w:val="1"/>
      <w:numFmt w:val="bullet"/>
      <w:lvlText w:val="o"/>
      <w:lvlJc w:val="left"/>
      <w:pPr>
        <w:ind w:left="3600" w:hanging="360"/>
      </w:pPr>
      <w:rPr>
        <w:rFonts w:ascii="Courier New" w:hAnsi="Courier New" w:hint="default"/>
      </w:rPr>
    </w:lvl>
    <w:lvl w:ilvl="5" w:tplc="8C8C4ABA">
      <w:start w:val="1"/>
      <w:numFmt w:val="bullet"/>
      <w:lvlText w:val=""/>
      <w:lvlJc w:val="left"/>
      <w:pPr>
        <w:ind w:left="4320" w:hanging="360"/>
      </w:pPr>
      <w:rPr>
        <w:rFonts w:ascii="Wingdings" w:hAnsi="Wingdings" w:hint="default"/>
      </w:rPr>
    </w:lvl>
    <w:lvl w:ilvl="6" w:tplc="11C036D4">
      <w:start w:val="1"/>
      <w:numFmt w:val="bullet"/>
      <w:lvlText w:val=""/>
      <w:lvlJc w:val="left"/>
      <w:pPr>
        <w:ind w:left="5040" w:hanging="360"/>
      </w:pPr>
      <w:rPr>
        <w:rFonts w:ascii="Symbol" w:hAnsi="Symbol" w:hint="default"/>
      </w:rPr>
    </w:lvl>
    <w:lvl w:ilvl="7" w:tplc="E026D49E">
      <w:start w:val="1"/>
      <w:numFmt w:val="bullet"/>
      <w:lvlText w:val="o"/>
      <w:lvlJc w:val="left"/>
      <w:pPr>
        <w:ind w:left="5760" w:hanging="360"/>
      </w:pPr>
      <w:rPr>
        <w:rFonts w:ascii="Courier New" w:hAnsi="Courier New" w:hint="default"/>
      </w:rPr>
    </w:lvl>
    <w:lvl w:ilvl="8" w:tplc="56961BA6">
      <w:start w:val="1"/>
      <w:numFmt w:val="bullet"/>
      <w:lvlText w:val=""/>
      <w:lvlJc w:val="left"/>
      <w:pPr>
        <w:ind w:left="6480" w:hanging="360"/>
      </w:pPr>
      <w:rPr>
        <w:rFonts w:ascii="Wingdings" w:hAnsi="Wingdings" w:hint="default"/>
      </w:rPr>
    </w:lvl>
  </w:abstractNum>
  <w:abstractNum w:abstractNumId="316" w15:restartNumberingAfterBreak="0">
    <w:nsid w:val="32440C5C"/>
    <w:multiLevelType w:val="hybridMultilevel"/>
    <w:tmpl w:val="8EDE8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7" w15:restartNumberingAfterBreak="0">
    <w:nsid w:val="32CD296A"/>
    <w:multiLevelType w:val="multilevel"/>
    <w:tmpl w:val="158E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33324D9B"/>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33656FA"/>
    <w:multiLevelType w:val="hybridMultilevel"/>
    <w:tmpl w:val="EFE84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0" w15:restartNumberingAfterBreak="0">
    <w:nsid w:val="33492D78"/>
    <w:multiLevelType w:val="multilevel"/>
    <w:tmpl w:val="1D02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334E9D80"/>
    <w:multiLevelType w:val="hybridMultilevel"/>
    <w:tmpl w:val="4B8E0EA0"/>
    <w:lvl w:ilvl="0" w:tplc="728E2AF2">
      <w:start w:val="1"/>
      <w:numFmt w:val="bullet"/>
      <w:lvlText w:val=""/>
      <w:lvlJc w:val="left"/>
      <w:pPr>
        <w:ind w:left="720" w:hanging="360"/>
      </w:pPr>
      <w:rPr>
        <w:rFonts w:ascii="Symbol" w:hAnsi="Symbol" w:hint="default"/>
      </w:rPr>
    </w:lvl>
    <w:lvl w:ilvl="1" w:tplc="032AA54A">
      <w:start w:val="1"/>
      <w:numFmt w:val="bullet"/>
      <w:lvlText w:val="o"/>
      <w:lvlJc w:val="left"/>
      <w:pPr>
        <w:ind w:left="1440" w:hanging="360"/>
      </w:pPr>
      <w:rPr>
        <w:rFonts w:ascii="Courier New" w:hAnsi="Courier New" w:hint="default"/>
      </w:rPr>
    </w:lvl>
    <w:lvl w:ilvl="2" w:tplc="B5785E4E">
      <w:start w:val="1"/>
      <w:numFmt w:val="bullet"/>
      <w:lvlText w:val=""/>
      <w:lvlJc w:val="left"/>
      <w:pPr>
        <w:ind w:left="2160" w:hanging="360"/>
      </w:pPr>
      <w:rPr>
        <w:rFonts w:ascii="Wingdings" w:hAnsi="Wingdings" w:hint="default"/>
      </w:rPr>
    </w:lvl>
    <w:lvl w:ilvl="3" w:tplc="31FE3C4E">
      <w:start w:val="1"/>
      <w:numFmt w:val="bullet"/>
      <w:lvlText w:val=""/>
      <w:lvlJc w:val="left"/>
      <w:pPr>
        <w:ind w:left="2880" w:hanging="360"/>
      </w:pPr>
      <w:rPr>
        <w:rFonts w:ascii="Symbol" w:hAnsi="Symbol" w:hint="default"/>
      </w:rPr>
    </w:lvl>
    <w:lvl w:ilvl="4" w:tplc="DF207744">
      <w:start w:val="1"/>
      <w:numFmt w:val="bullet"/>
      <w:lvlText w:val="o"/>
      <w:lvlJc w:val="left"/>
      <w:pPr>
        <w:ind w:left="3600" w:hanging="360"/>
      </w:pPr>
      <w:rPr>
        <w:rFonts w:ascii="Courier New" w:hAnsi="Courier New" w:hint="default"/>
      </w:rPr>
    </w:lvl>
    <w:lvl w:ilvl="5" w:tplc="E278BC30">
      <w:start w:val="1"/>
      <w:numFmt w:val="bullet"/>
      <w:lvlText w:val=""/>
      <w:lvlJc w:val="left"/>
      <w:pPr>
        <w:ind w:left="4320" w:hanging="360"/>
      </w:pPr>
      <w:rPr>
        <w:rFonts w:ascii="Wingdings" w:hAnsi="Wingdings" w:hint="default"/>
      </w:rPr>
    </w:lvl>
    <w:lvl w:ilvl="6" w:tplc="01B61C38">
      <w:start w:val="1"/>
      <w:numFmt w:val="bullet"/>
      <w:lvlText w:val=""/>
      <w:lvlJc w:val="left"/>
      <w:pPr>
        <w:ind w:left="5040" w:hanging="360"/>
      </w:pPr>
      <w:rPr>
        <w:rFonts w:ascii="Symbol" w:hAnsi="Symbol" w:hint="default"/>
      </w:rPr>
    </w:lvl>
    <w:lvl w:ilvl="7" w:tplc="DD300430">
      <w:start w:val="1"/>
      <w:numFmt w:val="bullet"/>
      <w:lvlText w:val="o"/>
      <w:lvlJc w:val="left"/>
      <w:pPr>
        <w:ind w:left="5760" w:hanging="360"/>
      </w:pPr>
      <w:rPr>
        <w:rFonts w:ascii="Courier New" w:hAnsi="Courier New" w:hint="default"/>
      </w:rPr>
    </w:lvl>
    <w:lvl w:ilvl="8" w:tplc="0DB070D4">
      <w:start w:val="1"/>
      <w:numFmt w:val="bullet"/>
      <w:lvlText w:val=""/>
      <w:lvlJc w:val="left"/>
      <w:pPr>
        <w:ind w:left="6480" w:hanging="360"/>
      </w:pPr>
      <w:rPr>
        <w:rFonts w:ascii="Wingdings" w:hAnsi="Wingdings" w:hint="default"/>
      </w:rPr>
    </w:lvl>
  </w:abstractNum>
  <w:abstractNum w:abstractNumId="322" w15:restartNumberingAfterBreak="0">
    <w:nsid w:val="3359157A"/>
    <w:multiLevelType w:val="multilevel"/>
    <w:tmpl w:val="4A7A8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3EA4E7E"/>
    <w:multiLevelType w:val="hybridMultilevel"/>
    <w:tmpl w:val="EADC9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4" w15:restartNumberingAfterBreak="0">
    <w:nsid w:val="342F3285"/>
    <w:multiLevelType w:val="multilevel"/>
    <w:tmpl w:val="AD74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34380102"/>
    <w:multiLevelType w:val="multilevel"/>
    <w:tmpl w:val="B96E6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7" w15:restartNumberingAfterBreak="0">
    <w:nsid w:val="34F30879"/>
    <w:multiLevelType w:val="multilevel"/>
    <w:tmpl w:val="6694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350E2B41"/>
    <w:multiLevelType w:val="multilevel"/>
    <w:tmpl w:val="3A68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35344AF7"/>
    <w:multiLevelType w:val="multilevel"/>
    <w:tmpl w:val="E138A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56A6685"/>
    <w:multiLevelType w:val="multilevel"/>
    <w:tmpl w:val="6BBEC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5925B3E"/>
    <w:multiLevelType w:val="multilevel"/>
    <w:tmpl w:val="DAEAC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5A12F5B"/>
    <w:multiLevelType w:val="multilevel"/>
    <w:tmpl w:val="F528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35C34B24"/>
    <w:multiLevelType w:val="multilevel"/>
    <w:tmpl w:val="CFC43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5CE4C97"/>
    <w:multiLevelType w:val="multilevel"/>
    <w:tmpl w:val="FB40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360224C5"/>
    <w:multiLevelType w:val="multilevel"/>
    <w:tmpl w:val="B9D6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36081F32"/>
    <w:multiLevelType w:val="multilevel"/>
    <w:tmpl w:val="F564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361A2FC0"/>
    <w:multiLevelType w:val="multilevel"/>
    <w:tmpl w:val="34FC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36947DC3"/>
    <w:multiLevelType w:val="multilevel"/>
    <w:tmpl w:val="075A5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69C301A"/>
    <w:multiLevelType w:val="multilevel"/>
    <w:tmpl w:val="396E8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6E8102D"/>
    <w:multiLevelType w:val="multilevel"/>
    <w:tmpl w:val="623CE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6F22C37"/>
    <w:multiLevelType w:val="multilevel"/>
    <w:tmpl w:val="06D8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36FB064E"/>
    <w:multiLevelType w:val="hybridMultilevel"/>
    <w:tmpl w:val="39A495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3" w15:restartNumberingAfterBreak="0">
    <w:nsid w:val="370E5FF7"/>
    <w:multiLevelType w:val="multilevel"/>
    <w:tmpl w:val="B370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370F70D3"/>
    <w:multiLevelType w:val="multilevel"/>
    <w:tmpl w:val="2F02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37340D72"/>
    <w:multiLevelType w:val="hybridMultilevel"/>
    <w:tmpl w:val="FBC43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7" w15:restartNumberingAfterBreak="0">
    <w:nsid w:val="37D47C17"/>
    <w:multiLevelType w:val="multilevel"/>
    <w:tmpl w:val="A832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383D3288"/>
    <w:multiLevelType w:val="multilevel"/>
    <w:tmpl w:val="B38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383F0DFF"/>
    <w:multiLevelType w:val="multilevel"/>
    <w:tmpl w:val="297C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38457C8C"/>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87B7871"/>
    <w:multiLevelType w:val="multilevel"/>
    <w:tmpl w:val="F7B43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89D1804"/>
    <w:multiLevelType w:val="multilevel"/>
    <w:tmpl w:val="F7F63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8EB45CC"/>
    <w:multiLevelType w:val="multilevel"/>
    <w:tmpl w:val="46AA6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9069626"/>
    <w:multiLevelType w:val="hybridMultilevel"/>
    <w:tmpl w:val="0E06514C"/>
    <w:lvl w:ilvl="0" w:tplc="3B324826">
      <w:start w:val="1"/>
      <w:numFmt w:val="bullet"/>
      <w:lvlText w:val=""/>
      <w:lvlJc w:val="left"/>
      <w:pPr>
        <w:ind w:left="720" w:hanging="360"/>
      </w:pPr>
      <w:rPr>
        <w:rFonts w:ascii="Symbol" w:hAnsi="Symbol" w:hint="default"/>
      </w:rPr>
    </w:lvl>
    <w:lvl w:ilvl="1" w:tplc="304060BE">
      <w:start w:val="1"/>
      <w:numFmt w:val="bullet"/>
      <w:lvlText w:val="o"/>
      <w:lvlJc w:val="left"/>
      <w:pPr>
        <w:ind w:left="1440" w:hanging="360"/>
      </w:pPr>
      <w:rPr>
        <w:rFonts w:ascii="Courier New" w:hAnsi="Courier New" w:hint="default"/>
      </w:rPr>
    </w:lvl>
    <w:lvl w:ilvl="2" w:tplc="CE1C9958">
      <w:start w:val="1"/>
      <w:numFmt w:val="bullet"/>
      <w:lvlText w:val=""/>
      <w:lvlJc w:val="left"/>
      <w:pPr>
        <w:ind w:left="2160" w:hanging="360"/>
      </w:pPr>
      <w:rPr>
        <w:rFonts w:ascii="Wingdings" w:hAnsi="Wingdings" w:hint="default"/>
      </w:rPr>
    </w:lvl>
    <w:lvl w:ilvl="3" w:tplc="451807BC">
      <w:start w:val="1"/>
      <w:numFmt w:val="bullet"/>
      <w:lvlText w:val=""/>
      <w:lvlJc w:val="left"/>
      <w:pPr>
        <w:ind w:left="2880" w:hanging="360"/>
      </w:pPr>
      <w:rPr>
        <w:rFonts w:ascii="Symbol" w:hAnsi="Symbol" w:hint="default"/>
      </w:rPr>
    </w:lvl>
    <w:lvl w:ilvl="4" w:tplc="F006CE34">
      <w:start w:val="1"/>
      <w:numFmt w:val="bullet"/>
      <w:lvlText w:val="o"/>
      <w:lvlJc w:val="left"/>
      <w:pPr>
        <w:ind w:left="3600" w:hanging="360"/>
      </w:pPr>
      <w:rPr>
        <w:rFonts w:ascii="Courier New" w:hAnsi="Courier New" w:hint="default"/>
      </w:rPr>
    </w:lvl>
    <w:lvl w:ilvl="5" w:tplc="541878EE">
      <w:start w:val="1"/>
      <w:numFmt w:val="bullet"/>
      <w:lvlText w:val=""/>
      <w:lvlJc w:val="left"/>
      <w:pPr>
        <w:ind w:left="4320" w:hanging="360"/>
      </w:pPr>
      <w:rPr>
        <w:rFonts w:ascii="Wingdings" w:hAnsi="Wingdings" w:hint="default"/>
      </w:rPr>
    </w:lvl>
    <w:lvl w:ilvl="6" w:tplc="BD084ECC">
      <w:start w:val="1"/>
      <w:numFmt w:val="bullet"/>
      <w:lvlText w:val=""/>
      <w:lvlJc w:val="left"/>
      <w:pPr>
        <w:ind w:left="5040" w:hanging="360"/>
      </w:pPr>
      <w:rPr>
        <w:rFonts w:ascii="Symbol" w:hAnsi="Symbol" w:hint="default"/>
      </w:rPr>
    </w:lvl>
    <w:lvl w:ilvl="7" w:tplc="6122D926">
      <w:start w:val="1"/>
      <w:numFmt w:val="bullet"/>
      <w:lvlText w:val="o"/>
      <w:lvlJc w:val="left"/>
      <w:pPr>
        <w:ind w:left="5760" w:hanging="360"/>
      </w:pPr>
      <w:rPr>
        <w:rFonts w:ascii="Courier New" w:hAnsi="Courier New" w:hint="default"/>
      </w:rPr>
    </w:lvl>
    <w:lvl w:ilvl="8" w:tplc="08CA8A68">
      <w:start w:val="1"/>
      <w:numFmt w:val="bullet"/>
      <w:lvlText w:val=""/>
      <w:lvlJc w:val="left"/>
      <w:pPr>
        <w:ind w:left="6480" w:hanging="360"/>
      </w:pPr>
      <w:rPr>
        <w:rFonts w:ascii="Wingdings" w:hAnsi="Wingdings" w:hint="default"/>
      </w:rPr>
    </w:lvl>
  </w:abstractNum>
  <w:abstractNum w:abstractNumId="355" w15:restartNumberingAfterBreak="0">
    <w:nsid w:val="39216436"/>
    <w:multiLevelType w:val="multilevel"/>
    <w:tmpl w:val="82543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983204F"/>
    <w:multiLevelType w:val="multilevel"/>
    <w:tmpl w:val="4B56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39B1798B"/>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9C212B6"/>
    <w:multiLevelType w:val="multilevel"/>
    <w:tmpl w:val="EF1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39CD28C5"/>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39D73E00"/>
    <w:multiLevelType w:val="hybridMultilevel"/>
    <w:tmpl w:val="977625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1" w15:restartNumberingAfterBreak="0">
    <w:nsid w:val="3A453505"/>
    <w:multiLevelType w:val="multilevel"/>
    <w:tmpl w:val="87DA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3A4657C8"/>
    <w:multiLevelType w:val="multilevel"/>
    <w:tmpl w:val="9528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3A517E67"/>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AB56C05"/>
    <w:multiLevelType w:val="multilevel"/>
    <w:tmpl w:val="AFBC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3AC97EFD"/>
    <w:multiLevelType w:val="hybridMultilevel"/>
    <w:tmpl w:val="23C235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6" w15:restartNumberingAfterBreak="0">
    <w:nsid w:val="3B0F7581"/>
    <w:multiLevelType w:val="multilevel"/>
    <w:tmpl w:val="41D4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B143C54"/>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B30541D"/>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B3B7E67"/>
    <w:multiLevelType w:val="multilevel"/>
    <w:tmpl w:val="BC8A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B4B6813"/>
    <w:multiLevelType w:val="multilevel"/>
    <w:tmpl w:val="010C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3B502FF2"/>
    <w:multiLevelType w:val="multilevel"/>
    <w:tmpl w:val="00AE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3B5038A9"/>
    <w:multiLevelType w:val="multilevel"/>
    <w:tmpl w:val="BC8A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3B834C19"/>
    <w:multiLevelType w:val="multilevel"/>
    <w:tmpl w:val="431C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3BC703D1"/>
    <w:multiLevelType w:val="multilevel"/>
    <w:tmpl w:val="3644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3BDD3FC7"/>
    <w:multiLevelType w:val="multilevel"/>
    <w:tmpl w:val="F5A8B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3BE90EB1"/>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C0F487B"/>
    <w:multiLevelType w:val="multilevel"/>
    <w:tmpl w:val="AC9E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3C1D6F26"/>
    <w:multiLevelType w:val="multilevel"/>
    <w:tmpl w:val="AD38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3C2E6A7B"/>
    <w:multiLevelType w:val="multilevel"/>
    <w:tmpl w:val="762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0" w15:restartNumberingAfterBreak="0">
    <w:nsid w:val="3C831E10"/>
    <w:multiLevelType w:val="multilevel"/>
    <w:tmpl w:val="F88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1" w15:restartNumberingAfterBreak="0">
    <w:nsid w:val="3CCB75F0"/>
    <w:multiLevelType w:val="multilevel"/>
    <w:tmpl w:val="07409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3CEF6BED"/>
    <w:multiLevelType w:val="hybridMultilevel"/>
    <w:tmpl w:val="408A5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3" w15:restartNumberingAfterBreak="0">
    <w:nsid w:val="3D0062A7"/>
    <w:multiLevelType w:val="multilevel"/>
    <w:tmpl w:val="B7E2C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3D285EF0"/>
    <w:multiLevelType w:val="multilevel"/>
    <w:tmpl w:val="AE20B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3D3B50F5"/>
    <w:multiLevelType w:val="hybridMultilevel"/>
    <w:tmpl w:val="2B98F3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6" w15:restartNumberingAfterBreak="0">
    <w:nsid w:val="3D3F5564"/>
    <w:multiLevelType w:val="hybridMultilevel"/>
    <w:tmpl w:val="378ED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7" w15:restartNumberingAfterBreak="0">
    <w:nsid w:val="3D9A72FE"/>
    <w:multiLevelType w:val="multilevel"/>
    <w:tmpl w:val="1428A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3D9E1015"/>
    <w:multiLevelType w:val="multilevel"/>
    <w:tmpl w:val="347C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9" w15:restartNumberingAfterBreak="0">
    <w:nsid w:val="3DA473C8"/>
    <w:multiLevelType w:val="multilevel"/>
    <w:tmpl w:val="12F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0" w15:restartNumberingAfterBreak="0">
    <w:nsid w:val="3DA82257"/>
    <w:multiLevelType w:val="hybridMultilevel"/>
    <w:tmpl w:val="54EA2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1" w15:restartNumberingAfterBreak="0">
    <w:nsid w:val="3E296B48"/>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3E2B3940"/>
    <w:multiLevelType w:val="multilevel"/>
    <w:tmpl w:val="FE36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3" w15:restartNumberingAfterBreak="0">
    <w:nsid w:val="3E992C4E"/>
    <w:multiLevelType w:val="multilevel"/>
    <w:tmpl w:val="DB54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4" w15:restartNumberingAfterBreak="0">
    <w:nsid w:val="3E9E0413"/>
    <w:multiLevelType w:val="multilevel"/>
    <w:tmpl w:val="E2F2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3EE47246"/>
    <w:multiLevelType w:val="multilevel"/>
    <w:tmpl w:val="592A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6" w15:restartNumberingAfterBreak="0">
    <w:nsid w:val="3F142DDB"/>
    <w:multiLevelType w:val="multilevel"/>
    <w:tmpl w:val="5678C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3F474CC9"/>
    <w:multiLevelType w:val="multilevel"/>
    <w:tmpl w:val="2140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8" w15:restartNumberingAfterBreak="0">
    <w:nsid w:val="3F4866D7"/>
    <w:multiLevelType w:val="multilevel"/>
    <w:tmpl w:val="07409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3F6E1933"/>
    <w:multiLevelType w:val="multilevel"/>
    <w:tmpl w:val="C3A89D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40110C62"/>
    <w:multiLevelType w:val="multilevel"/>
    <w:tmpl w:val="15C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0332760"/>
    <w:multiLevelType w:val="hybridMultilevel"/>
    <w:tmpl w:val="722A5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2" w15:restartNumberingAfterBreak="0">
    <w:nsid w:val="4045636B"/>
    <w:multiLevelType w:val="multilevel"/>
    <w:tmpl w:val="75D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4077495D"/>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0F957B7"/>
    <w:multiLevelType w:val="multilevel"/>
    <w:tmpl w:val="41D4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0FC39CC"/>
    <w:multiLevelType w:val="multilevel"/>
    <w:tmpl w:val="1D9E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6" w15:restartNumberingAfterBreak="0">
    <w:nsid w:val="41093AA0"/>
    <w:multiLevelType w:val="hybridMultilevel"/>
    <w:tmpl w:val="74229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7" w15:restartNumberingAfterBreak="0">
    <w:nsid w:val="41139602"/>
    <w:multiLevelType w:val="hybridMultilevel"/>
    <w:tmpl w:val="A6E0771A"/>
    <w:lvl w:ilvl="0" w:tplc="939E89E8">
      <w:start w:val="1"/>
      <w:numFmt w:val="bullet"/>
      <w:lvlText w:val=""/>
      <w:lvlJc w:val="left"/>
      <w:pPr>
        <w:ind w:left="720" w:hanging="360"/>
      </w:pPr>
      <w:rPr>
        <w:rFonts w:ascii="Symbol" w:hAnsi="Symbol" w:hint="default"/>
      </w:rPr>
    </w:lvl>
    <w:lvl w:ilvl="1" w:tplc="FF225AFE">
      <w:start w:val="1"/>
      <w:numFmt w:val="bullet"/>
      <w:lvlText w:val="o"/>
      <w:lvlJc w:val="left"/>
      <w:pPr>
        <w:ind w:left="1440" w:hanging="360"/>
      </w:pPr>
      <w:rPr>
        <w:rFonts w:ascii="Courier New" w:hAnsi="Courier New" w:hint="default"/>
      </w:rPr>
    </w:lvl>
    <w:lvl w:ilvl="2" w:tplc="27B46A10">
      <w:start w:val="1"/>
      <w:numFmt w:val="bullet"/>
      <w:lvlText w:val=""/>
      <w:lvlJc w:val="left"/>
      <w:pPr>
        <w:ind w:left="2160" w:hanging="360"/>
      </w:pPr>
      <w:rPr>
        <w:rFonts w:ascii="Wingdings" w:hAnsi="Wingdings" w:hint="default"/>
      </w:rPr>
    </w:lvl>
    <w:lvl w:ilvl="3" w:tplc="78A85DEE">
      <w:start w:val="1"/>
      <w:numFmt w:val="bullet"/>
      <w:lvlText w:val=""/>
      <w:lvlJc w:val="left"/>
      <w:pPr>
        <w:ind w:left="2880" w:hanging="360"/>
      </w:pPr>
      <w:rPr>
        <w:rFonts w:ascii="Symbol" w:hAnsi="Symbol" w:hint="default"/>
      </w:rPr>
    </w:lvl>
    <w:lvl w:ilvl="4" w:tplc="DF9E7346">
      <w:start w:val="1"/>
      <w:numFmt w:val="bullet"/>
      <w:lvlText w:val="o"/>
      <w:lvlJc w:val="left"/>
      <w:pPr>
        <w:ind w:left="3600" w:hanging="360"/>
      </w:pPr>
      <w:rPr>
        <w:rFonts w:ascii="Courier New" w:hAnsi="Courier New" w:hint="default"/>
      </w:rPr>
    </w:lvl>
    <w:lvl w:ilvl="5" w:tplc="B6B4CE00">
      <w:start w:val="1"/>
      <w:numFmt w:val="bullet"/>
      <w:lvlText w:val=""/>
      <w:lvlJc w:val="left"/>
      <w:pPr>
        <w:ind w:left="4320" w:hanging="360"/>
      </w:pPr>
      <w:rPr>
        <w:rFonts w:ascii="Wingdings" w:hAnsi="Wingdings" w:hint="default"/>
      </w:rPr>
    </w:lvl>
    <w:lvl w:ilvl="6" w:tplc="60F4C7E2">
      <w:start w:val="1"/>
      <w:numFmt w:val="bullet"/>
      <w:lvlText w:val=""/>
      <w:lvlJc w:val="left"/>
      <w:pPr>
        <w:ind w:left="5040" w:hanging="360"/>
      </w:pPr>
      <w:rPr>
        <w:rFonts w:ascii="Symbol" w:hAnsi="Symbol" w:hint="default"/>
      </w:rPr>
    </w:lvl>
    <w:lvl w:ilvl="7" w:tplc="D89208C6">
      <w:start w:val="1"/>
      <w:numFmt w:val="bullet"/>
      <w:lvlText w:val="o"/>
      <w:lvlJc w:val="left"/>
      <w:pPr>
        <w:ind w:left="5760" w:hanging="360"/>
      </w:pPr>
      <w:rPr>
        <w:rFonts w:ascii="Courier New" w:hAnsi="Courier New" w:hint="default"/>
      </w:rPr>
    </w:lvl>
    <w:lvl w:ilvl="8" w:tplc="CD0CF9FE">
      <w:start w:val="1"/>
      <w:numFmt w:val="bullet"/>
      <w:lvlText w:val=""/>
      <w:lvlJc w:val="left"/>
      <w:pPr>
        <w:ind w:left="6480" w:hanging="360"/>
      </w:pPr>
      <w:rPr>
        <w:rFonts w:ascii="Wingdings" w:hAnsi="Wingdings" w:hint="default"/>
      </w:rPr>
    </w:lvl>
  </w:abstractNum>
  <w:abstractNum w:abstractNumId="408" w15:restartNumberingAfterBreak="0">
    <w:nsid w:val="412D2ED9"/>
    <w:multiLevelType w:val="multilevel"/>
    <w:tmpl w:val="F88A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41384B02"/>
    <w:multiLevelType w:val="hybridMultilevel"/>
    <w:tmpl w:val="B77807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0" w15:restartNumberingAfterBreak="0">
    <w:nsid w:val="414A4871"/>
    <w:multiLevelType w:val="hybridMultilevel"/>
    <w:tmpl w:val="CDEA0274"/>
    <w:lvl w:ilvl="0" w:tplc="68DC48A0">
      <w:start w:val="1"/>
      <w:numFmt w:val="bullet"/>
      <w:lvlText w:val=""/>
      <w:lvlJc w:val="left"/>
      <w:pPr>
        <w:ind w:left="720" w:hanging="360"/>
      </w:pPr>
      <w:rPr>
        <w:rFonts w:ascii="Symbol" w:hAnsi="Symbol" w:hint="default"/>
      </w:rPr>
    </w:lvl>
    <w:lvl w:ilvl="1" w:tplc="B7FA95A6">
      <w:start w:val="1"/>
      <w:numFmt w:val="bullet"/>
      <w:lvlText w:val="o"/>
      <w:lvlJc w:val="left"/>
      <w:pPr>
        <w:ind w:left="1440" w:hanging="360"/>
      </w:pPr>
      <w:rPr>
        <w:rFonts w:ascii="Courier New" w:hAnsi="Courier New" w:hint="default"/>
      </w:rPr>
    </w:lvl>
    <w:lvl w:ilvl="2" w:tplc="69EA970C">
      <w:start w:val="1"/>
      <w:numFmt w:val="bullet"/>
      <w:lvlText w:val=""/>
      <w:lvlJc w:val="left"/>
      <w:pPr>
        <w:ind w:left="2160" w:hanging="360"/>
      </w:pPr>
      <w:rPr>
        <w:rFonts w:ascii="Wingdings" w:hAnsi="Wingdings" w:hint="default"/>
      </w:rPr>
    </w:lvl>
    <w:lvl w:ilvl="3" w:tplc="3A74DFFC">
      <w:start w:val="1"/>
      <w:numFmt w:val="bullet"/>
      <w:lvlText w:val=""/>
      <w:lvlJc w:val="left"/>
      <w:pPr>
        <w:ind w:left="2880" w:hanging="360"/>
      </w:pPr>
      <w:rPr>
        <w:rFonts w:ascii="Symbol" w:hAnsi="Symbol" w:hint="default"/>
      </w:rPr>
    </w:lvl>
    <w:lvl w:ilvl="4" w:tplc="83668624">
      <w:start w:val="1"/>
      <w:numFmt w:val="bullet"/>
      <w:lvlText w:val="o"/>
      <w:lvlJc w:val="left"/>
      <w:pPr>
        <w:ind w:left="3600" w:hanging="360"/>
      </w:pPr>
      <w:rPr>
        <w:rFonts w:ascii="Courier New" w:hAnsi="Courier New" w:hint="default"/>
      </w:rPr>
    </w:lvl>
    <w:lvl w:ilvl="5" w:tplc="82DE2004">
      <w:start w:val="1"/>
      <w:numFmt w:val="bullet"/>
      <w:lvlText w:val=""/>
      <w:lvlJc w:val="left"/>
      <w:pPr>
        <w:ind w:left="4320" w:hanging="360"/>
      </w:pPr>
      <w:rPr>
        <w:rFonts w:ascii="Wingdings" w:hAnsi="Wingdings" w:hint="default"/>
      </w:rPr>
    </w:lvl>
    <w:lvl w:ilvl="6" w:tplc="9BB27AF6">
      <w:start w:val="1"/>
      <w:numFmt w:val="bullet"/>
      <w:lvlText w:val=""/>
      <w:lvlJc w:val="left"/>
      <w:pPr>
        <w:ind w:left="5040" w:hanging="360"/>
      </w:pPr>
      <w:rPr>
        <w:rFonts w:ascii="Symbol" w:hAnsi="Symbol" w:hint="default"/>
      </w:rPr>
    </w:lvl>
    <w:lvl w:ilvl="7" w:tplc="AFB41652">
      <w:start w:val="1"/>
      <w:numFmt w:val="bullet"/>
      <w:lvlText w:val="o"/>
      <w:lvlJc w:val="left"/>
      <w:pPr>
        <w:ind w:left="5760" w:hanging="360"/>
      </w:pPr>
      <w:rPr>
        <w:rFonts w:ascii="Courier New" w:hAnsi="Courier New" w:hint="default"/>
      </w:rPr>
    </w:lvl>
    <w:lvl w:ilvl="8" w:tplc="C65ADE66">
      <w:start w:val="1"/>
      <w:numFmt w:val="bullet"/>
      <w:lvlText w:val=""/>
      <w:lvlJc w:val="left"/>
      <w:pPr>
        <w:ind w:left="6480" w:hanging="360"/>
      </w:pPr>
      <w:rPr>
        <w:rFonts w:ascii="Wingdings" w:hAnsi="Wingdings" w:hint="default"/>
      </w:rPr>
    </w:lvl>
  </w:abstractNum>
  <w:abstractNum w:abstractNumId="411" w15:restartNumberingAfterBreak="0">
    <w:nsid w:val="416B6949"/>
    <w:multiLevelType w:val="hybridMultilevel"/>
    <w:tmpl w:val="CC3CA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2" w15:restartNumberingAfterBreak="0">
    <w:nsid w:val="41937870"/>
    <w:multiLevelType w:val="hybridMultilevel"/>
    <w:tmpl w:val="432C3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3" w15:restartNumberingAfterBreak="0">
    <w:nsid w:val="41AD3B9E"/>
    <w:multiLevelType w:val="hybridMultilevel"/>
    <w:tmpl w:val="D4429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4" w15:restartNumberingAfterBreak="0">
    <w:nsid w:val="41CC6F72"/>
    <w:multiLevelType w:val="multilevel"/>
    <w:tmpl w:val="BC8A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2207A64"/>
    <w:multiLevelType w:val="multilevel"/>
    <w:tmpl w:val="BC8A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42E75A5C"/>
    <w:multiLevelType w:val="multilevel"/>
    <w:tmpl w:val="A4A6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7" w15:restartNumberingAfterBreak="0">
    <w:nsid w:val="42EC1C6E"/>
    <w:multiLevelType w:val="multilevel"/>
    <w:tmpl w:val="A7E82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436E14F3"/>
    <w:multiLevelType w:val="multilevel"/>
    <w:tmpl w:val="C9E6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9" w15:restartNumberingAfterBreak="0">
    <w:nsid w:val="43794011"/>
    <w:multiLevelType w:val="multilevel"/>
    <w:tmpl w:val="FE2C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0" w15:restartNumberingAfterBreak="0">
    <w:nsid w:val="439C6C81"/>
    <w:multiLevelType w:val="multilevel"/>
    <w:tmpl w:val="E514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1" w15:restartNumberingAfterBreak="0">
    <w:nsid w:val="43A9729A"/>
    <w:multiLevelType w:val="multilevel"/>
    <w:tmpl w:val="D5A2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43B2593C"/>
    <w:multiLevelType w:val="multilevel"/>
    <w:tmpl w:val="1FF4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3" w15:restartNumberingAfterBreak="0">
    <w:nsid w:val="442B5766"/>
    <w:multiLevelType w:val="multilevel"/>
    <w:tmpl w:val="49FE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4" w15:restartNumberingAfterBreak="0">
    <w:nsid w:val="446222C3"/>
    <w:multiLevelType w:val="multilevel"/>
    <w:tmpl w:val="9366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5" w15:restartNumberingAfterBreak="0">
    <w:nsid w:val="449A00F4"/>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44AD76D1"/>
    <w:multiLevelType w:val="multilevel"/>
    <w:tmpl w:val="E6F6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7" w15:restartNumberingAfterBreak="0">
    <w:nsid w:val="44BB090B"/>
    <w:multiLevelType w:val="multilevel"/>
    <w:tmpl w:val="1238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8" w15:restartNumberingAfterBreak="0">
    <w:nsid w:val="44CA4794"/>
    <w:multiLevelType w:val="multilevel"/>
    <w:tmpl w:val="7A74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9" w15:restartNumberingAfterBreak="0">
    <w:nsid w:val="44D5C76F"/>
    <w:multiLevelType w:val="hybridMultilevel"/>
    <w:tmpl w:val="FFFFFFFF"/>
    <w:lvl w:ilvl="0" w:tplc="B33EEB60">
      <w:start w:val="1"/>
      <w:numFmt w:val="bullet"/>
      <w:lvlText w:val=""/>
      <w:lvlJc w:val="left"/>
      <w:pPr>
        <w:ind w:left="720" w:hanging="360"/>
      </w:pPr>
      <w:rPr>
        <w:rFonts w:ascii="Symbol" w:hAnsi="Symbol" w:hint="default"/>
      </w:rPr>
    </w:lvl>
    <w:lvl w:ilvl="1" w:tplc="61BAB0B2">
      <w:start w:val="1"/>
      <w:numFmt w:val="bullet"/>
      <w:lvlText w:val="o"/>
      <w:lvlJc w:val="left"/>
      <w:pPr>
        <w:ind w:left="1440" w:hanging="360"/>
      </w:pPr>
      <w:rPr>
        <w:rFonts w:ascii="Courier New" w:hAnsi="Courier New" w:hint="default"/>
      </w:rPr>
    </w:lvl>
    <w:lvl w:ilvl="2" w:tplc="49BAC766">
      <w:start w:val="1"/>
      <w:numFmt w:val="bullet"/>
      <w:lvlText w:val=""/>
      <w:lvlJc w:val="left"/>
      <w:pPr>
        <w:ind w:left="2160" w:hanging="360"/>
      </w:pPr>
      <w:rPr>
        <w:rFonts w:ascii="Wingdings" w:hAnsi="Wingdings" w:hint="default"/>
      </w:rPr>
    </w:lvl>
    <w:lvl w:ilvl="3" w:tplc="3D4E31E8">
      <w:start w:val="1"/>
      <w:numFmt w:val="bullet"/>
      <w:lvlText w:val=""/>
      <w:lvlJc w:val="left"/>
      <w:pPr>
        <w:ind w:left="2880" w:hanging="360"/>
      </w:pPr>
      <w:rPr>
        <w:rFonts w:ascii="Symbol" w:hAnsi="Symbol" w:hint="default"/>
      </w:rPr>
    </w:lvl>
    <w:lvl w:ilvl="4" w:tplc="0242098E">
      <w:start w:val="1"/>
      <w:numFmt w:val="bullet"/>
      <w:lvlText w:val="o"/>
      <w:lvlJc w:val="left"/>
      <w:pPr>
        <w:ind w:left="3600" w:hanging="360"/>
      </w:pPr>
      <w:rPr>
        <w:rFonts w:ascii="Courier New" w:hAnsi="Courier New" w:hint="default"/>
      </w:rPr>
    </w:lvl>
    <w:lvl w:ilvl="5" w:tplc="E3FCF134">
      <w:start w:val="1"/>
      <w:numFmt w:val="bullet"/>
      <w:lvlText w:val=""/>
      <w:lvlJc w:val="left"/>
      <w:pPr>
        <w:ind w:left="4320" w:hanging="360"/>
      </w:pPr>
      <w:rPr>
        <w:rFonts w:ascii="Wingdings" w:hAnsi="Wingdings" w:hint="default"/>
      </w:rPr>
    </w:lvl>
    <w:lvl w:ilvl="6" w:tplc="FD2283A0">
      <w:start w:val="1"/>
      <w:numFmt w:val="bullet"/>
      <w:lvlText w:val=""/>
      <w:lvlJc w:val="left"/>
      <w:pPr>
        <w:ind w:left="5040" w:hanging="360"/>
      </w:pPr>
      <w:rPr>
        <w:rFonts w:ascii="Symbol" w:hAnsi="Symbol" w:hint="default"/>
      </w:rPr>
    </w:lvl>
    <w:lvl w:ilvl="7" w:tplc="F8569560">
      <w:start w:val="1"/>
      <w:numFmt w:val="bullet"/>
      <w:lvlText w:val="o"/>
      <w:lvlJc w:val="left"/>
      <w:pPr>
        <w:ind w:left="5760" w:hanging="360"/>
      </w:pPr>
      <w:rPr>
        <w:rFonts w:ascii="Courier New" w:hAnsi="Courier New" w:hint="default"/>
      </w:rPr>
    </w:lvl>
    <w:lvl w:ilvl="8" w:tplc="2D824378">
      <w:start w:val="1"/>
      <w:numFmt w:val="bullet"/>
      <w:lvlText w:val=""/>
      <w:lvlJc w:val="left"/>
      <w:pPr>
        <w:ind w:left="6480" w:hanging="360"/>
      </w:pPr>
      <w:rPr>
        <w:rFonts w:ascii="Wingdings" w:hAnsi="Wingdings" w:hint="default"/>
      </w:rPr>
    </w:lvl>
  </w:abstractNum>
  <w:abstractNum w:abstractNumId="430" w15:restartNumberingAfterBreak="0">
    <w:nsid w:val="44EE13A6"/>
    <w:multiLevelType w:val="multilevel"/>
    <w:tmpl w:val="DE12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1" w15:restartNumberingAfterBreak="0">
    <w:nsid w:val="44F07027"/>
    <w:multiLevelType w:val="multilevel"/>
    <w:tmpl w:val="AC68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2" w15:restartNumberingAfterBreak="0">
    <w:nsid w:val="44F356A4"/>
    <w:multiLevelType w:val="multilevel"/>
    <w:tmpl w:val="21B6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3" w15:restartNumberingAfterBreak="0">
    <w:nsid w:val="45785023"/>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457B40A5"/>
    <w:multiLevelType w:val="multilevel"/>
    <w:tmpl w:val="6BBEC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45895EE9"/>
    <w:multiLevelType w:val="multilevel"/>
    <w:tmpl w:val="BCAA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6" w15:restartNumberingAfterBreak="0">
    <w:nsid w:val="459413E2"/>
    <w:multiLevelType w:val="multilevel"/>
    <w:tmpl w:val="E09A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7" w15:restartNumberingAfterBreak="0">
    <w:nsid w:val="45A176B3"/>
    <w:multiLevelType w:val="multilevel"/>
    <w:tmpl w:val="BC8A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45CC5B34"/>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45F76AC6"/>
    <w:multiLevelType w:val="multilevel"/>
    <w:tmpl w:val="DAAC8E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460749EF"/>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460F6510"/>
    <w:multiLevelType w:val="hybridMultilevel"/>
    <w:tmpl w:val="ADA040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2" w15:restartNumberingAfterBreak="0">
    <w:nsid w:val="464B7D84"/>
    <w:multiLevelType w:val="multilevel"/>
    <w:tmpl w:val="FD7C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3" w15:restartNumberingAfterBreak="0">
    <w:nsid w:val="46B83D98"/>
    <w:multiLevelType w:val="multilevel"/>
    <w:tmpl w:val="3E7E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4" w15:restartNumberingAfterBreak="0">
    <w:nsid w:val="46EF79C9"/>
    <w:multiLevelType w:val="multilevel"/>
    <w:tmpl w:val="15C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471A6685"/>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471B0A51"/>
    <w:multiLevelType w:val="multilevel"/>
    <w:tmpl w:val="FA845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472350C9"/>
    <w:multiLevelType w:val="multilevel"/>
    <w:tmpl w:val="ED904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4737563C"/>
    <w:multiLevelType w:val="multilevel"/>
    <w:tmpl w:val="E38A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9" w15:restartNumberingAfterBreak="0">
    <w:nsid w:val="4758414E"/>
    <w:multiLevelType w:val="multilevel"/>
    <w:tmpl w:val="AC64F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477F2545"/>
    <w:multiLevelType w:val="multilevel"/>
    <w:tmpl w:val="0740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1" w15:restartNumberingAfterBreak="0">
    <w:nsid w:val="478633C3"/>
    <w:multiLevelType w:val="multilevel"/>
    <w:tmpl w:val="FB04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2" w15:restartNumberingAfterBreak="0">
    <w:nsid w:val="47BE0E05"/>
    <w:multiLevelType w:val="hybridMultilevel"/>
    <w:tmpl w:val="24CE3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3" w15:restartNumberingAfterBreak="0">
    <w:nsid w:val="48A36090"/>
    <w:multiLevelType w:val="multilevel"/>
    <w:tmpl w:val="97AC1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48AD52D9"/>
    <w:multiLevelType w:val="hybridMultilevel"/>
    <w:tmpl w:val="4FD874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5" w15:restartNumberingAfterBreak="0">
    <w:nsid w:val="48C72FD4"/>
    <w:multiLevelType w:val="multilevel"/>
    <w:tmpl w:val="2D58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6" w15:restartNumberingAfterBreak="0">
    <w:nsid w:val="490212C2"/>
    <w:multiLevelType w:val="multilevel"/>
    <w:tmpl w:val="B202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7" w15:restartNumberingAfterBreak="0">
    <w:nsid w:val="490A3D9F"/>
    <w:multiLevelType w:val="multilevel"/>
    <w:tmpl w:val="746A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8" w15:restartNumberingAfterBreak="0">
    <w:nsid w:val="49143C13"/>
    <w:multiLevelType w:val="multilevel"/>
    <w:tmpl w:val="B192B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493A7B55"/>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49521BCF"/>
    <w:multiLevelType w:val="multilevel"/>
    <w:tmpl w:val="288A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1" w15:restartNumberingAfterBreak="0">
    <w:nsid w:val="49627C7E"/>
    <w:multiLevelType w:val="multilevel"/>
    <w:tmpl w:val="D4DEC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496439E4"/>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97A0646"/>
    <w:multiLevelType w:val="multilevel"/>
    <w:tmpl w:val="919A4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97E3A97"/>
    <w:multiLevelType w:val="multilevel"/>
    <w:tmpl w:val="F24A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5" w15:restartNumberingAfterBreak="0">
    <w:nsid w:val="49C30F83"/>
    <w:multiLevelType w:val="multilevel"/>
    <w:tmpl w:val="75B6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6" w15:restartNumberingAfterBreak="0">
    <w:nsid w:val="4A014CA9"/>
    <w:multiLevelType w:val="hybridMultilevel"/>
    <w:tmpl w:val="5F0CE8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7" w15:restartNumberingAfterBreak="0">
    <w:nsid w:val="4A1D0E42"/>
    <w:multiLevelType w:val="hybridMultilevel"/>
    <w:tmpl w:val="78105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8" w15:restartNumberingAfterBreak="0">
    <w:nsid w:val="4A3D5433"/>
    <w:multiLevelType w:val="hybridMultilevel"/>
    <w:tmpl w:val="010229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9" w15:restartNumberingAfterBreak="0">
    <w:nsid w:val="4A462AA5"/>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4A9A49D9"/>
    <w:multiLevelType w:val="multilevel"/>
    <w:tmpl w:val="A60A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1" w15:restartNumberingAfterBreak="0">
    <w:nsid w:val="4AB254F2"/>
    <w:multiLevelType w:val="multilevel"/>
    <w:tmpl w:val="3C1C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2" w15:restartNumberingAfterBreak="0">
    <w:nsid w:val="4AB2638E"/>
    <w:multiLevelType w:val="multilevel"/>
    <w:tmpl w:val="F3EC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3" w15:restartNumberingAfterBreak="0">
    <w:nsid w:val="4ABF43CD"/>
    <w:multiLevelType w:val="multilevel"/>
    <w:tmpl w:val="15C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4B263B8A"/>
    <w:multiLevelType w:val="multilevel"/>
    <w:tmpl w:val="CA3C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5" w15:restartNumberingAfterBreak="0">
    <w:nsid w:val="4B7A58C1"/>
    <w:multiLevelType w:val="multilevel"/>
    <w:tmpl w:val="4A7C0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4BA23EB7"/>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4BB76073"/>
    <w:multiLevelType w:val="multilevel"/>
    <w:tmpl w:val="7A42D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4BC62E3F"/>
    <w:multiLevelType w:val="multilevel"/>
    <w:tmpl w:val="C4A4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9" w15:restartNumberingAfterBreak="0">
    <w:nsid w:val="4BD57FE0"/>
    <w:multiLevelType w:val="multilevel"/>
    <w:tmpl w:val="2E1A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0" w15:restartNumberingAfterBreak="0">
    <w:nsid w:val="4C2A2356"/>
    <w:multiLevelType w:val="hybridMultilevel"/>
    <w:tmpl w:val="BD9226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1" w15:restartNumberingAfterBreak="0">
    <w:nsid w:val="4C483E58"/>
    <w:multiLevelType w:val="multilevel"/>
    <w:tmpl w:val="0E8A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2" w15:restartNumberingAfterBreak="0">
    <w:nsid w:val="4C6D33E7"/>
    <w:multiLevelType w:val="multilevel"/>
    <w:tmpl w:val="CBA0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3" w15:restartNumberingAfterBreak="0">
    <w:nsid w:val="4C8604B4"/>
    <w:multiLevelType w:val="multilevel"/>
    <w:tmpl w:val="E2B01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4CB15AC6"/>
    <w:multiLevelType w:val="multilevel"/>
    <w:tmpl w:val="41F8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5" w15:restartNumberingAfterBreak="0">
    <w:nsid w:val="4CCC0174"/>
    <w:multiLevelType w:val="multilevel"/>
    <w:tmpl w:val="CF5EE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4D017793"/>
    <w:multiLevelType w:val="multilevel"/>
    <w:tmpl w:val="1FCE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7" w15:restartNumberingAfterBreak="0">
    <w:nsid w:val="4D4066FA"/>
    <w:multiLevelType w:val="multilevel"/>
    <w:tmpl w:val="9FA0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8" w15:restartNumberingAfterBreak="0">
    <w:nsid w:val="4D4A6213"/>
    <w:multiLevelType w:val="multilevel"/>
    <w:tmpl w:val="620A76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4DA04A4A"/>
    <w:multiLevelType w:val="multilevel"/>
    <w:tmpl w:val="6FE0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0" w15:restartNumberingAfterBreak="0">
    <w:nsid w:val="4DB85392"/>
    <w:multiLevelType w:val="multilevel"/>
    <w:tmpl w:val="BA42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1" w15:restartNumberingAfterBreak="0">
    <w:nsid w:val="4DD47CAF"/>
    <w:multiLevelType w:val="multilevel"/>
    <w:tmpl w:val="3050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2" w15:restartNumberingAfterBreak="0">
    <w:nsid w:val="4DF879DE"/>
    <w:multiLevelType w:val="hybridMultilevel"/>
    <w:tmpl w:val="26084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3" w15:restartNumberingAfterBreak="0">
    <w:nsid w:val="4E456AFD"/>
    <w:multiLevelType w:val="multilevel"/>
    <w:tmpl w:val="8800D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4" w15:restartNumberingAfterBreak="0">
    <w:nsid w:val="4E4A38FA"/>
    <w:multiLevelType w:val="multilevel"/>
    <w:tmpl w:val="3056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5" w15:restartNumberingAfterBreak="0">
    <w:nsid w:val="4E4F7F8A"/>
    <w:multiLevelType w:val="multilevel"/>
    <w:tmpl w:val="6106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6" w15:restartNumberingAfterBreak="0">
    <w:nsid w:val="4E53028A"/>
    <w:multiLevelType w:val="multilevel"/>
    <w:tmpl w:val="32903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4E880834"/>
    <w:multiLevelType w:val="multilevel"/>
    <w:tmpl w:val="B7B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8" w15:restartNumberingAfterBreak="0">
    <w:nsid w:val="4E991061"/>
    <w:multiLevelType w:val="multilevel"/>
    <w:tmpl w:val="2AC2C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4EB12E99"/>
    <w:multiLevelType w:val="hybridMultilevel"/>
    <w:tmpl w:val="B19AFB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0" w15:restartNumberingAfterBreak="0">
    <w:nsid w:val="4ED879C2"/>
    <w:multiLevelType w:val="multilevel"/>
    <w:tmpl w:val="924C1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4EE03A3C"/>
    <w:multiLevelType w:val="multilevel"/>
    <w:tmpl w:val="8CCE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2" w15:restartNumberingAfterBreak="0">
    <w:nsid w:val="4EF8500F"/>
    <w:multiLevelType w:val="multilevel"/>
    <w:tmpl w:val="31866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4F0A7317"/>
    <w:multiLevelType w:val="multilevel"/>
    <w:tmpl w:val="05A4B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4F3B47E1"/>
    <w:multiLevelType w:val="hybridMultilevel"/>
    <w:tmpl w:val="AA96DA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5" w15:restartNumberingAfterBreak="0">
    <w:nsid w:val="4F414953"/>
    <w:multiLevelType w:val="hybridMultilevel"/>
    <w:tmpl w:val="72546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6" w15:restartNumberingAfterBreak="0">
    <w:nsid w:val="4F4A062C"/>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4F5523ED"/>
    <w:multiLevelType w:val="multilevel"/>
    <w:tmpl w:val="B7E2C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4F954000"/>
    <w:multiLevelType w:val="multilevel"/>
    <w:tmpl w:val="E988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9" w15:restartNumberingAfterBreak="0">
    <w:nsid w:val="4FD33BC8"/>
    <w:multiLevelType w:val="hybridMultilevel"/>
    <w:tmpl w:val="00A030B6"/>
    <w:lvl w:ilvl="0" w:tplc="32601B0A">
      <w:start w:val="1"/>
      <w:numFmt w:val="bullet"/>
      <w:lvlText w:val=""/>
      <w:lvlJc w:val="left"/>
      <w:pPr>
        <w:ind w:left="720" w:hanging="360"/>
      </w:pPr>
      <w:rPr>
        <w:rFonts w:ascii="Symbol" w:hAnsi="Symbol" w:hint="default"/>
      </w:rPr>
    </w:lvl>
    <w:lvl w:ilvl="1" w:tplc="AB16132E">
      <w:start w:val="1"/>
      <w:numFmt w:val="bullet"/>
      <w:lvlText w:val="o"/>
      <w:lvlJc w:val="left"/>
      <w:pPr>
        <w:ind w:left="1440" w:hanging="360"/>
      </w:pPr>
      <w:rPr>
        <w:rFonts w:ascii="Courier New" w:hAnsi="Courier New" w:hint="default"/>
      </w:rPr>
    </w:lvl>
    <w:lvl w:ilvl="2" w:tplc="18304A34">
      <w:start w:val="1"/>
      <w:numFmt w:val="bullet"/>
      <w:lvlText w:val=""/>
      <w:lvlJc w:val="left"/>
      <w:pPr>
        <w:ind w:left="2160" w:hanging="360"/>
      </w:pPr>
      <w:rPr>
        <w:rFonts w:ascii="Wingdings" w:hAnsi="Wingdings" w:hint="default"/>
      </w:rPr>
    </w:lvl>
    <w:lvl w:ilvl="3" w:tplc="44FE33BE">
      <w:start w:val="1"/>
      <w:numFmt w:val="bullet"/>
      <w:lvlText w:val=""/>
      <w:lvlJc w:val="left"/>
      <w:pPr>
        <w:ind w:left="2880" w:hanging="360"/>
      </w:pPr>
      <w:rPr>
        <w:rFonts w:ascii="Symbol" w:hAnsi="Symbol" w:hint="default"/>
      </w:rPr>
    </w:lvl>
    <w:lvl w:ilvl="4" w:tplc="879A7EF6">
      <w:start w:val="1"/>
      <w:numFmt w:val="bullet"/>
      <w:lvlText w:val="o"/>
      <w:lvlJc w:val="left"/>
      <w:pPr>
        <w:ind w:left="3600" w:hanging="360"/>
      </w:pPr>
      <w:rPr>
        <w:rFonts w:ascii="Courier New" w:hAnsi="Courier New" w:hint="default"/>
      </w:rPr>
    </w:lvl>
    <w:lvl w:ilvl="5" w:tplc="0A8E230C">
      <w:start w:val="1"/>
      <w:numFmt w:val="bullet"/>
      <w:lvlText w:val=""/>
      <w:lvlJc w:val="left"/>
      <w:pPr>
        <w:ind w:left="4320" w:hanging="360"/>
      </w:pPr>
      <w:rPr>
        <w:rFonts w:ascii="Wingdings" w:hAnsi="Wingdings" w:hint="default"/>
      </w:rPr>
    </w:lvl>
    <w:lvl w:ilvl="6" w:tplc="CB620706">
      <w:start w:val="1"/>
      <w:numFmt w:val="bullet"/>
      <w:lvlText w:val=""/>
      <w:lvlJc w:val="left"/>
      <w:pPr>
        <w:ind w:left="5040" w:hanging="360"/>
      </w:pPr>
      <w:rPr>
        <w:rFonts w:ascii="Symbol" w:hAnsi="Symbol" w:hint="default"/>
      </w:rPr>
    </w:lvl>
    <w:lvl w:ilvl="7" w:tplc="E7EE3F34">
      <w:start w:val="1"/>
      <w:numFmt w:val="bullet"/>
      <w:lvlText w:val="o"/>
      <w:lvlJc w:val="left"/>
      <w:pPr>
        <w:ind w:left="5760" w:hanging="360"/>
      </w:pPr>
      <w:rPr>
        <w:rFonts w:ascii="Courier New" w:hAnsi="Courier New" w:hint="default"/>
      </w:rPr>
    </w:lvl>
    <w:lvl w:ilvl="8" w:tplc="32A4133A">
      <w:start w:val="1"/>
      <w:numFmt w:val="bullet"/>
      <w:lvlText w:val=""/>
      <w:lvlJc w:val="left"/>
      <w:pPr>
        <w:ind w:left="6480" w:hanging="360"/>
      </w:pPr>
      <w:rPr>
        <w:rFonts w:ascii="Wingdings" w:hAnsi="Wingdings" w:hint="default"/>
      </w:rPr>
    </w:lvl>
  </w:abstractNum>
  <w:abstractNum w:abstractNumId="510" w15:restartNumberingAfterBreak="0">
    <w:nsid w:val="4FDB4A1F"/>
    <w:multiLevelType w:val="multilevel"/>
    <w:tmpl w:val="B91AA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4FF980AC"/>
    <w:multiLevelType w:val="hybridMultilevel"/>
    <w:tmpl w:val="FFFFFFFF"/>
    <w:lvl w:ilvl="0" w:tplc="9C304FFE">
      <w:start w:val="1"/>
      <w:numFmt w:val="bullet"/>
      <w:lvlText w:val=""/>
      <w:lvlJc w:val="left"/>
      <w:pPr>
        <w:ind w:left="720" w:hanging="360"/>
      </w:pPr>
      <w:rPr>
        <w:rFonts w:ascii="Symbol" w:hAnsi="Symbol" w:hint="default"/>
      </w:rPr>
    </w:lvl>
    <w:lvl w:ilvl="1" w:tplc="442EEFAA">
      <w:start w:val="1"/>
      <w:numFmt w:val="bullet"/>
      <w:lvlText w:val="o"/>
      <w:lvlJc w:val="left"/>
      <w:pPr>
        <w:ind w:left="1440" w:hanging="360"/>
      </w:pPr>
      <w:rPr>
        <w:rFonts w:ascii="Courier New" w:hAnsi="Courier New" w:hint="default"/>
      </w:rPr>
    </w:lvl>
    <w:lvl w:ilvl="2" w:tplc="E9EEF764">
      <w:start w:val="1"/>
      <w:numFmt w:val="bullet"/>
      <w:lvlText w:val=""/>
      <w:lvlJc w:val="left"/>
      <w:pPr>
        <w:ind w:left="2160" w:hanging="360"/>
      </w:pPr>
      <w:rPr>
        <w:rFonts w:ascii="Wingdings" w:hAnsi="Wingdings" w:hint="default"/>
      </w:rPr>
    </w:lvl>
    <w:lvl w:ilvl="3" w:tplc="69D44B4E">
      <w:start w:val="1"/>
      <w:numFmt w:val="bullet"/>
      <w:lvlText w:val=""/>
      <w:lvlJc w:val="left"/>
      <w:pPr>
        <w:ind w:left="2880" w:hanging="360"/>
      </w:pPr>
      <w:rPr>
        <w:rFonts w:ascii="Symbol" w:hAnsi="Symbol" w:hint="default"/>
      </w:rPr>
    </w:lvl>
    <w:lvl w:ilvl="4" w:tplc="54DCEB16">
      <w:start w:val="1"/>
      <w:numFmt w:val="bullet"/>
      <w:lvlText w:val="o"/>
      <w:lvlJc w:val="left"/>
      <w:pPr>
        <w:ind w:left="3600" w:hanging="360"/>
      </w:pPr>
      <w:rPr>
        <w:rFonts w:ascii="Courier New" w:hAnsi="Courier New" w:hint="default"/>
      </w:rPr>
    </w:lvl>
    <w:lvl w:ilvl="5" w:tplc="60A2C284">
      <w:start w:val="1"/>
      <w:numFmt w:val="bullet"/>
      <w:lvlText w:val=""/>
      <w:lvlJc w:val="left"/>
      <w:pPr>
        <w:ind w:left="4320" w:hanging="360"/>
      </w:pPr>
      <w:rPr>
        <w:rFonts w:ascii="Wingdings" w:hAnsi="Wingdings" w:hint="default"/>
      </w:rPr>
    </w:lvl>
    <w:lvl w:ilvl="6" w:tplc="DE0C1246">
      <w:start w:val="1"/>
      <w:numFmt w:val="bullet"/>
      <w:lvlText w:val=""/>
      <w:lvlJc w:val="left"/>
      <w:pPr>
        <w:ind w:left="5040" w:hanging="360"/>
      </w:pPr>
      <w:rPr>
        <w:rFonts w:ascii="Symbol" w:hAnsi="Symbol" w:hint="default"/>
      </w:rPr>
    </w:lvl>
    <w:lvl w:ilvl="7" w:tplc="89609988">
      <w:start w:val="1"/>
      <w:numFmt w:val="bullet"/>
      <w:lvlText w:val="o"/>
      <w:lvlJc w:val="left"/>
      <w:pPr>
        <w:ind w:left="5760" w:hanging="360"/>
      </w:pPr>
      <w:rPr>
        <w:rFonts w:ascii="Courier New" w:hAnsi="Courier New" w:hint="default"/>
      </w:rPr>
    </w:lvl>
    <w:lvl w:ilvl="8" w:tplc="A438A402">
      <w:start w:val="1"/>
      <w:numFmt w:val="bullet"/>
      <w:lvlText w:val=""/>
      <w:lvlJc w:val="left"/>
      <w:pPr>
        <w:ind w:left="6480" w:hanging="360"/>
      </w:pPr>
      <w:rPr>
        <w:rFonts w:ascii="Wingdings" w:hAnsi="Wingdings" w:hint="default"/>
      </w:rPr>
    </w:lvl>
  </w:abstractNum>
  <w:abstractNum w:abstractNumId="512" w15:restartNumberingAfterBreak="0">
    <w:nsid w:val="4FFA7C51"/>
    <w:multiLevelType w:val="multilevel"/>
    <w:tmpl w:val="1436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3" w15:restartNumberingAfterBreak="0">
    <w:nsid w:val="50131DF2"/>
    <w:multiLevelType w:val="multilevel"/>
    <w:tmpl w:val="16B0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4" w15:restartNumberingAfterBreak="0">
    <w:nsid w:val="50201160"/>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502A0F17"/>
    <w:multiLevelType w:val="hybridMultilevel"/>
    <w:tmpl w:val="41EAFB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6" w15:restartNumberingAfterBreak="0">
    <w:nsid w:val="504109FC"/>
    <w:multiLevelType w:val="multilevel"/>
    <w:tmpl w:val="76B81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507E4034"/>
    <w:multiLevelType w:val="multilevel"/>
    <w:tmpl w:val="1BD07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0A34C33"/>
    <w:multiLevelType w:val="hybridMultilevel"/>
    <w:tmpl w:val="F4C4B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9" w15:restartNumberingAfterBreak="0">
    <w:nsid w:val="50BB55D6"/>
    <w:multiLevelType w:val="multilevel"/>
    <w:tmpl w:val="6B52C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50E676AB"/>
    <w:multiLevelType w:val="hybridMultilevel"/>
    <w:tmpl w:val="44BA288C"/>
    <w:lvl w:ilvl="0" w:tplc="D842EBF4">
      <w:start w:val="1"/>
      <w:numFmt w:val="bullet"/>
      <w:lvlText w:val=""/>
      <w:lvlJc w:val="left"/>
      <w:pPr>
        <w:ind w:left="720" w:hanging="360"/>
      </w:pPr>
      <w:rPr>
        <w:rFonts w:ascii="Symbol" w:hAnsi="Symbol" w:hint="default"/>
      </w:rPr>
    </w:lvl>
    <w:lvl w:ilvl="1" w:tplc="A2B0DF72">
      <w:start w:val="1"/>
      <w:numFmt w:val="bullet"/>
      <w:lvlText w:val="o"/>
      <w:lvlJc w:val="left"/>
      <w:pPr>
        <w:ind w:left="1440" w:hanging="360"/>
      </w:pPr>
      <w:rPr>
        <w:rFonts w:ascii="Courier New" w:hAnsi="Courier New" w:hint="default"/>
      </w:rPr>
    </w:lvl>
    <w:lvl w:ilvl="2" w:tplc="AF7823B6">
      <w:start w:val="1"/>
      <w:numFmt w:val="bullet"/>
      <w:lvlText w:val=""/>
      <w:lvlJc w:val="left"/>
      <w:pPr>
        <w:ind w:left="2160" w:hanging="360"/>
      </w:pPr>
      <w:rPr>
        <w:rFonts w:ascii="Wingdings" w:hAnsi="Wingdings" w:hint="default"/>
      </w:rPr>
    </w:lvl>
    <w:lvl w:ilvl="3" w:tplc="7FDCB756">
      <w:start w:val="1"/>
      <w:numFmt w:val="bullet"/>
      <w:lvlText w:val=""/>
      <w:lvlJc w:val="left"/>
      <w:pPr>
        <w:ind w:left="2880" w:hanging="360"/>
      </w:pPr>
      <w:rPr>
        <w:rFonts w:ascii="Symbol" w:hAnsi="Symbol" w:hint="default"/>
      </w:rPr>
    </w:lvl>
    <w:lvl w:ilvl="4" w:tplc="DB16684C">
      <w:start w:val="1"/>
      <w:numFmt w:val="bullet"/>
      <w:lvlText w:val="o"/>
      <w:lvlJc w:val="left"/>
      <w:pPr>
        <w:ind w:left="3600" w:hanging="360"/>
      </w:pPr>
      <w:rPr>
        <w:rFonts w:ascii="Courier New" w:hAnsi="Courier New" w:hint="default"/>
      </w:rPr>
    </w:lvl>
    <w:lvl w:ilvl="5" w:tplc="B90CB156">
      <w:start w:val="1"/>
      <w:numFmt w:val="bullet"/>
      <w:lvlText w:val=""/>
      <w:lvlJc w:val="left"/>
      <w:pPr>
        <w:ind w:left="4320" w:hanging="360"/>
      </w:pPr>
      <w:rPr>
        <w:rFonts w:ascii="Wingdings" w:hAnsi="Wingdings" w:hint="default"/>
      </w:rPr>
    </w:lvl>
    <w:lvl w:ilvl="6" w:tplc="B0B80890">
      <w:start w:val="1"/>
      <w:numFmt w:val="bullet"/>
      <w:lvlText w:val=""/>
      <w:lvlJc w:val="left"/>
      <w:pPr>
        <w:ind w:left="5040" w:hanging="360"/>
      </w:pPr>
      <w:rPr>
        <w:rFonts w:ascii="Symbol" w:hAnsi="Symbol" w:hint="default"/>
      </w:rPr>
    </w:lvl>
    <w:lvl w:ilvl="7" w:tplc="B9CEA63E">
      <w:start w:val="1"/>
      <w:numFmt w:val="bullet"/>
      <w:lvlText w:val="o"/>
      <w:lvlJc w:val="left"/>
      <w:pPr>
        <w:ind w:left="5760" w:hanging="360"/>
      </w:pPr>
      <w:rPr>
        <w:rFonts w:ascii="Courier New" w:hAnsi="Courier New" w:hint="default"/>
      </w:rPr>
    </w:lvl>
    <w:lvl w:ilvl="8" w:tplc="2E1EB442">
      <w:start w:val="1"/>
      <w:numFmt w:val="bullet"/>
      <w:lvlText w:val=""/>
      <w:lvlJc w:val="left"/>
      <w:pPr>
        <w:ind w:left="6480" w:hanging="360"/>
      </w:pPr>
      <w:rPr>
        <w:rFonts w:ascii="Wingdings" w:hAnsi="Wingdings" w:hint="default"/>
      </w:rPr>
    </w:lvl>
  </w:abstractNum>
  <w:abstractNum w:abstractNumId="521" w15:restartNumberingAfterBreak="0">
    <w:nsid w:val="50E771DF"/>
    <w:multiLevelType w:val="multilevel"/>
    <w:tmpl w:val="AEB2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51162162"/>
    <w:multiLevelType w:val="hybridMultilevel"/>
    <w:tmpl w:val="592C3EC8"/>
    <w:lvl w:ilvl="0" w:tplc="CA06E64E">
      <w:start w:val="1"/>
      <w:numFmt w:val="bullet"/>
      <w:lvlText w:val=""/>
      <w:lvlJc w:val="left"/>
      <w:pPr>
        <w:ind w:left="720" w:hanging="360"/>
      </w:pPr>
      <w:rPr>
        <w:rFonts w:ascii="Symbol" w:hAnsi="Symbol" w:hint="default"/>
      </w:rPr>
    </w:lvl>
    <w:lvl w:ilvl="1" w:tplc="C9DA67D8">
      <w:start w:val="1"/>
      <w:numFmt w:val="bullet"/>
      <w:lvlText w:val="o"/>
      <w:lvlJc w:val="left"/>
      <w:pPr>
        <w:ind w:left="1440" w:hanging="360"/>
      </w:pPr>
      <w:rPr>
        <w:rFonts w:ascii="Courier New" w:hAnsi="Courier New" w:hint="default"/>
      </w:rPr>
    </w:lvl>
    <w:lvl w:ilvl="2" w:tplc="5730241A">
      <w:start w:val="1"/>
      <w:numFmt w:val="bullet"/>
      <w:lvlText w:val=""/>
      <w:lvlJc w:val="left"/>
      <w:pPr>
        <w:ind w:left="2160" w:hanging="360"/>
      </w:pPr>
      <w:rPr>
        <w:rFonts w:ascii="Wingdings" w:hAnsi="Wingdings" w:hint="default"/>
      </w:rPr>
    </w:lvl>
    <w:lvl w:ilvl="3" w:tplc="64E4DE1E">
      <w:start w:val="1"/>
      <w:numFmt w:val="bullet"/>
      <w:lvlText w:val=""/>
      <w:lvlJc w:val="left"/>
      <w:pPr>
        <w:ind w:left="2880" w:hanging="360"/>
      </w:pPr>
      <w:rPr>
        <w:rFonts w:ascii="Symbol" w:hAnsi="Symbol" w:hint="default"/>
      </w:rPr>
    </w:lvl>
    <w:lvl w:ilvl="4" w:tplc="B83AFDF2">
      <w:start w:val="1"/>
      <w:numFmt w:val="bullet"/>
      <w:lvlText w:val="o"/>
      <w:lvlJc w:val="left"/>
      <w:pPr>
        <w:ind w:left="3600" w:hanging="360"/>
      </w:pPr>
      <w:rPr>
        <w:rFonts w:ascii="Courier New" w:hAnsi="Courier New" w:hint="default"/>
      </w:rPr>
    </w:lvl>
    <w:lvl w:ilvl="5" w:tplc="C4B62692">
      <w:start w:val="1"/>
      <w:numFmt w:val="bullet"/>
      <w:lvlText w:val=""/>
      <w:lvlJc w:val="left"/>
      <w:pPr>
        <w:ind w:left="4320" w:hanging="360"/>
      </w:pPr>
      <w:rPr>
        <w:rFonts w:ascii="Wingdings" w:hAnsi="Wingdings" w:hint="default"/>
      </w:rPr>
    </w:lvl>
    <w:lvl w:ilvl="6" w:tplc="0BDA1150">
      <w:start w:val="1"/>
      <w:numFmt w:val="bullet"/>
      <w:lvlText w:val=""/>
      <w:lvlJc w:val="left"/>
      <w:pPr>
        <w:ind w:left="5040" w:hanging="360"/>
      </w:pPr>
      <w:rPr>
        <w:rFonts w:ascii="Symbol" w:hAnsi="Symbol" w:hint="default"/>
      </w:rPr>
    </w:lvl>
    <w:lvl w:ilvl="7" w:tplc="9FB68EE6">
      <w:start w:val="1"/>
      <w:numFmt w:val="bullet"/>
      <w:lvlText w:val="o"/>
      <w:lvlJc w:val="left"/>
      <w:pPr>
        <w:ind w:left="5760" w:hanging="360"/>
      </w:pPr>
      <w:rPr>
        <w:rFonts w:ascii="Courier New" w:hAnsi="Courier New" w:hint="default"/>
      </w:rPr>
    </w:lvl>
    <w:lvl w:ilvl="8" w:tplc="8C7E4448">
      <w:start w:val="1"/>
      <w:numFmt w:val="bullet"/>
      <w:lvlText w:val=""/>
      <w:lvlJc w:val="left"/>
      <w:pPr>
        <w:ind w:left="6480" w:hanging="360"/>
      </w:pPr>
      <w:rPr>
        <w:rFonts w:ascii="Wingdings" w:hAnsi="Wingdings" w:hint="default"/>
      </w:rPr>
    </w:lvl>
  </w:abstractNum>
  <w:abstractNum w:abstractNumId="523" w15:restartNumberingAfterBreak="0">
    <w:nsid w:val="51EB7B59"/>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51F67F66"/>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51FC06E2"/>
    <w:multiLevelType w:val="multilevel"/>
    <w:tmpl w:val="5678C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522401F0"/>
    <w:multiLevelType w:val="hybridMultilevel"/>
    <w:tmpl w:val="EBFA59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7" w15:restartNumberingAfterBreak="0">
    <w:nsid w:val="52317132"/>
    <w:multiLevelType w:val="hybridMultilevel"/>
    <w:tmpl w:val="954CF5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8" w15:restartNumberingAfterBreak="0">
    <w:nsid w:val="523B6641"/>
    <w:multiLevelType w:val="multilevel"/>
    <w:tmpl w:val="D5A2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526B19C7"/>
    <w:multiLevelType w:val="hybridMultilevel"/>
    <w:tmpl w:val="53AC8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0" w15:restartNumberingAfterBreak="0">
    <w:nsid w:val="528154FD"/>
    <w:multiLevelType w:val="hybridMultilevel"/>
    <w:tmpl w:val="A7F604EE"/>
    <w:lvl w:ilvl="0" w:tplc="7CB0F526">
      <w:start w:val="1"/>
      <w:numFmt w:val="bullet"/>
      <w:lvlText w:val=""/>
      <w:lvlJc w:val="left"/>
      <w:pPr>
        <w:ind w:left="720" w:hanging="360"/>
      </w:pPr>
      <w:rPr>
        <w:rFonts w:ascii="Symbol" w:hAnsi="Symbol" w:hint="default"/>
      </w:rPr>
    </w:lvl>
    <w:lvl w:ilvl="1" w:tplc="4B325182">
      <w:start w:val="1"/>
      <w:numFmt w:val="bullet"/>
      <w:lvlText w:val="o"/>
      <w:lvlJc w:val="left"/>
      <w:pPr>
        <w:ind w:left="1440" w:hanging="360"/>
      </w:pPr>
      <w:rPr>
        <w:rFonts w:ascii="Courier New" w:hAnsi="Courier New" w:hint="default"/>
      </w:rPr>
    </w:lvl>
    <w:lvl w:ilvl="2" w:tplc="3AD0B04E">
      <w:start w:val="1"/>
      <w:numFmt w:val="bullet"/>
      <w:lvlText w:val=""/>
      <w:lvlJc w:val="left"/>
      <w:pPr>
        <w:ind w:left="2160" w:hanging="360"/>
      </w:pPr>
      <w:rPr>
        <w:rFonts w:ascii="Wingdings" w:hAnsi="Wingdings" w:hint="default"/>
      </w:rPr>
    </w:lvl>
    <w:lvl w:ilvl="3" w:tplc="4170B148">
      <w:start w:val="1"/>
      <w:numFmt w:val="bullet"/>
      <w:lvlText w:val=""/>
      <w:lvlJc w:val="left"/>
      <w:pPr>
        <w:ind w:left="2880" w:hanging="360"/>
      </w:pPr>
      <w:rPr>
        <w:rFonts w:ascii="Symbol" w:hAnsi="Symbol" w:hint="default"/>
      </w:rPr>
    </w:lvl>
    <w:lvl w:ilvl="4" w:tplc="8884B7E2">
      <w:start w:val="1"/>
      <w:numFmt w:val="bullet"/>
      <w:lvlText w:val="o"/>
      <w:lvlJc w:val="left"/>
      <w:pPr>
        <w:ind w:left="3600" w:hanging="360"/>
      </w:pPr>
      <w:rPr>
        <w:rFonts w:ascii="Courier New" w:hAnsi="Courier New" w:hint="default"/>
      </w:rPr>
    </w:lvl>
    <w:lvl w:ilvl="5" w:tplc="C6A2BACE">
      <w:start w:val="1"/>
      <w:numFmt w:val="bullet"/>
      <w:lvlText w:val=""/>
      <w:lvlJc w:val="left"/>
      <w:pPr>
        <w:ind w:left="4320" w:hanging="360"/>
      </w:pPr>
      <w:rPr>
        <w:rFonts w:ascii="Wingdings" w:hAnsi="Wingdings" w:hint="default"/>
      </w:rPr>
    </w:lvl>
    <w:lvl w:ilvl="6" w:tplc="07326968">
      <w:start w:val="1"/>
      <w:numFmt w:val="bullet"/>
      <w:lvlText w:val=""/>
      <w:lvlJc w:val="left"/>
      <w:pPr>
        <w:ind w:left="5040" w:hanging="360"/>
      </w:pPr>
      <w:rPr>
        <w:rFonts w:ascii="Symbol" w:hAnsi="Symbol" w:hint="default"/>
      </w:rPr>
    </w:lvl>
    <w:lvl w:ilvl="7" w:tplc="2E607252">
      <w:start w:val="1"/>
      <w:numFmt w:val="bullet"/>
      <w:lvlText w:val="o"/>
      <w:lvlJc w:val="left"/>
      <w:pPr>
        <w:ind w:left="5760" w:hanging="360"/>
      </w:pPr>
      <w:rPr>
        <w:rFonts w:ascii="Courier New" w:hAnsi="Courier New" w:hint="default"/>
      </w:rPr>
    </w:lvl>
    <w:lvl w:ilvl="8" w:tplc="54082C18">
      <w:start w:val="1"/>
      <w:numFmt w:val="bullet"/>
      <w:lvlText w:val=""/>
      <w:lvlJc w:val="left"/>
      <w:pPr>
        <w:ind w:left="6480" w:hanging="360"/>
      </w:pPr>
      <w:rPr>
        <w:rFonts w:ascii="Wingdings" w:hAnsi="Wingdings" w:hint="default"/>
      </w:rPr>
    </w:lvl>
  </w:abstractNum>
  <w:abstractNum w:abstractNumId="531" w15:restartNumberingAfterBreak="0">
    <w:nsid w:val="52D159AB"/>
    <w:multiLevelType w:val="multilevel"/>
    <w:tmpl w:val="7B38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2" w15:restartNumberingAfterBreak="0">
    <w:nsid w:val="52D33DF4"/>
    <w:multiLevelType w:val="multilevel"/>
    <w:tmpl w:val="DC9E1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52DD26F1"/>
    <w:multiLevelType w:val="multilevel"/>
    <w:tmpl w:val="30BC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4" w15:restartNumberingAfterBreak="0">
    <w:nsid w:val="531B6B04"/>
    <w:multiLevelType w:val="multilevel"/>
    <w:tmpl w:val="AC06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5" w15:restartNumberingAfterBreak="0">
    <w:nsid w:val="532B6959"/>
    <w:multiLevelType w:val="multilevel"/>
    <w:tmpl w:val="9844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6" w15:restartNumberingAfterBreak="0">
    <w:nsid w:val="535814F4"/>
    <w:multiLevelType w:val="multilevel"/>
    <w:tmpl w:val="3464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7" w15:restartNumberingAfterBreak="0">
    <w:nsid w:val="53A361A3"/>
    <w:multiLevelType w:val="multilevel"/>
    <w:tmpl w:val="042E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8" w15:restartNumberingAfterBreak="0">
    <w:nsid w:val="53AC383B"/>
    <w:multiLevelType w:val="multilevel"/>
    <w:tmpl w:val="D612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9" w15:restartNumberingAfterBreak="0">
    <w:nsid w:val="53CC0F89"/>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53EC402A"/>
    <w:multiLevelType w:val="multilevel"/>
    <w:tmpl w:val="7E46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1" w15:restartNumberingAfterBreak="0">
    <w:nsid w:val="53F64991"/>
    <w:multiLevelType w:val="multilevel"/>
    <w:tmpl w:val="049C2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542714A0"/>
    <w:multiLevelType w:val="multilevel"/>
    <w:tmpl w:val="E992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3" w15:restartNumberingAfterBreak="0">
    <w:nsid w:val="545A4E46"/>
    <w:multiLevelType w:val="hybridMultilevel"/>
    <w:tmpl w:val="4B6C01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4" w15:restartNumberingAfterBreak="0">
    <w:nsid w:val="545A7E8D"/>
    <w:multiLevelType w:val="hybridMultilevel"/>
    <w:tmpl w:val="FF12F8FE"/>
    <w:lvl w:ilvl="0" w:tplc="C832C3E4">
      <w:start w:val="1"/>
      <w:numFmt w:val="bullet"/>
      <w:lvlText w:val=""/>
      <w:lvlJc w:val="left"/>
      <w:pPr>
        <w:ind w:left="720" w:hanging="360"/>
      </w:pPr>
      <w:rPr>
        <w:rFonts w:ascii="Symbol" w:hAnsi="Symbol" w:hint="default"/>
      </w:rPr>
    </w:lvl>
    <w:lvl w:ilvl="1" w:tplc="B874EC7E">
      <w:start w:val="1"/>
      <w:numFmt w:val="bullet"/>
      <w:lvlText w:val="o"/>
      <w:lvlJc w:val="left"/>
      <w:pPr>
        <w:ind w:left="1440" w:hanging="360"/>
      </w:pPr>
      <w:rPr>
        <w:rFonts w:ascii="Courier New" w:hAnsi="Courier New" w:hint="default"/>
      </w:rPr>
    </w:lvl>
    <w:lvl w:ilvl="2" w:tplc="4E2434E8">
      <w:start w:val="1"/>
      <w:numFmt w:val="bullet"/>
      <w:lvlText w:val=""/>
      <w:lvlJc w:val="left"/>
      <w:pPr>
        <w:ind w:left="2160" w:hanging="360"/>
      </w:pPr>
      <w:rPr>
        <w:rFonts w:ascii="Wingdings" w:hAnsi="Wingdings" w:hint="default"/>
      </w:rPr>
    </w:lvl>
    <w:lvl w:ilvl="3" w:tplc="35A6A3D6">
      <w:start w:val="1"/>
      <w:numFmt w:val="bullet"/>
      <w:lvlText w:val=""/>
      <w:lvlJc w:val="left"/>
      <w:pPr>
        <w:ind w:left="2880" w:hanging="360"/>
      </w:pPr>
      <w:rPr>
        <w:rFonts w:ascii="Symbol" w:hAnsi="Symbol" w:hint="default"/>
      </w:rPr>
    </w:lvl>
    <w:lvl w:ilvl="4" w:tplc="D72066BC">
      <w:start w:val="1"/>
      <w:numFmt w:val="bullet"/>
      <w:lvlText w:val="o"/>
      <w:lvlJc w:val="left"/>
      <w:pPr>
        <w:ind w:left="3600" w:hanging="360"/>
      </w:pPr>
      <w:rPr>
        <w:rFonts w:ascii="Courier New" w:hAnsi="Courier New" w:hint="default"/>
      </w:rPr>
    </w:lvl>
    <w:lvl w:ilvl="5" w:tplc="9C944A9A">
      <w:start w:val="1"/>
      <w:numFmt w:val="bullet"/>
      <w:lvlText w:val=""/>
      <w:lvlJc w:val="left"/>
      <w:pPr>
        <w:ind w:left="4320" w:hanging="360"/>
      </w:pPr>
      <w:rPr>
        <w:rFonts w:ascii="Wingdings" w:hAnsi="Wingdings" w:hint="default"/>
      </w:rPr>
    </w:lvl>
    <w:lvl w:ilvl="6" w:tplc="68806D6E">
      <w:start w:val="1"/>
      <w:numFmt w:val="bullet"/>
      <w:lvlText w:val=""/>
      <w:lvlJc w:val="left"/>
      <w:pPr>
        <w:ind w:left="5040" w:hanging="360"/>
      </w:pPr>
      <w:rPr>
        <w:rFonts w:ascii="Symbol" w:hAnsi="Symbol" w:hint="default"/>
      </w:rPr>
    </w:lvl>
    <w:lvl w:ilvl="7" w:tplc="A37E83C2">
      <w:start w:val="1"/>
      <w:numFmt w:val="bullet"/>
      <w:lvlText w:val="o"/>
      <w:lvlJc w:val="left"/>
      <w:pPr>
        <w:ind w:left="5760" w:hanging="360"/>
      </w:pPr>
      <w:rPr>
        <w:rFonts w:ascii="Courier New" w:hAnsi="Courier New" w:hint="default"/>
      </w:rPr>
    </w:lvl>
    <w:lvl w:ilvl="8" w:tplc="499C6F6A">
      <w:start w:val="1"/>
      <w:numFmt w:val="bullet"/>
      <w:lvlText w:val=""/>
      <w:lvlJc w:val="left"/>
      <w:pPr>
        <w:ind w:left="6480" w:hanging="360"/>
      </w:pPr>
      <w:rPr>
        <w:rFonts w:ascii="Wingdings" w:hAnsi="Wingdings" w:hint="default"/>
      </w:rPr>
    </w:lvl>
  </w:abstractNum>
  <w:abstractNum w:abstractNumId="545" w15:restartNumberingAfterBreak="0">
    <w:nsid w:val="54E64BCB"/>
    <w:multiLevelType w:val="multilevel"/>
    <w:tmpl w:val="BE02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6" w15:restartNumberingAfterBreak="0">
    <w:nsid w:val="54EB0B44"/>
    <w:multiLevelType w:val="multilevel"/>
    <w:tmpl w:val="8C7CF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54FF7EB5"/>
    <w:multiLevelType w:val="multilevel"/>
    <w:tmpl w:val="8272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8" w15:restartNumberingAfterBreak="0">
    <w:nsid w:val="55211100"/>
    <w:multiLevelType w:val="multilevel"/>
    <w:tmpl w:val="A246D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552232F8"/>
    <w:multiLevelType w:val="multilevel"/>
    <w:tmpl w:val="48E8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0" w15:restartNumberingAfterBreak="0">
    <w:nsid w:val="556955A6"/>
    <w:multiLevelType w:val="multilevel"/>
    <w:tmpl w:val="1324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1" w15:restartNumberingAfterBreak="0">
    <w:nsid w:val="556C6866"/>
    <w:multiLevelType w:val="multilevel"/>
    <w:tmpl w:val="A924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2" w15:restartNumberingAfterBreak="0">
    <w:nsid w:val="558B009D"/>
    <w:multiLevelType w:val="hybridMultilevel"/>
    <w:tmpl w:val="66FC34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3" w15:restartNumberingAfterBreak="0">
    <w:nsid w:val="55902F97"/>
    <w:multiLevelType w:val="multilevel"/>
    <w:tmpl w:val="E0049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55BC42E6"/>
    <w:multiLevelType w:val="multilevel"/>
    <w:tmpl w:val="6988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5" w15:restartNumberingAfterBreak="0">
    <w:nsid w:val="55FD0841"/>
    <w:multiLevelType w:val="multilevel"/>
    <w:tmpl w:val="9BAA6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5636114F"/>
    <w:multiLevelType w:val="multilevel"/>
    <w:tmpl w:val="8794D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565C5DD6"/>
    <w:multiLevelType w:val="multilevel"/>
    <w:tmpl w:val="2930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8" w15:restartNumberingAfterBreak="0">
    <w:nsid w:val="56DC0417"/>
    <w:multiLevelType w:val="hybridMultilevel"/>
    <w:tmpl w:val="250C842E"/>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559" w15:restartNumberingAfterBreak="0">
    <w:nsid w:val="572330F4"/>
    <w:multiLevelType w:val="multilevel"/>
    <w:tmpl w:val="88FE1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573C59C5"/>
    <w:multiLevelType w:val="multilevel"/>
    <w:tmpl w:val="654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1" w15:restartNumberingAfterBreak="0">
    <w:nsid w:val="57E10CF1"/>
    <w:multiLevelType w:val="multilevel"/>
    <w:tmpl w:val="72EC2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57EC3E17"/>
    <w:multiLevelType w:val="multilevel"/>
    <w:tmpl w:val="AEB2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57EE0E9A"/>
    <w:multiLevelType w:val="multilevel"/>
    <w:tmpl w:val="BC16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4" w15:restartNumberingAfterBreak="0">
    <w:nsid w:val="57FC144D"/>
    <w:multiLevelType w:val="multilevel"/>
    <w:tmpl w:val="27263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58673912"/>
    <w:multiLevelType w:val="hybridMultilevel"/>
    <w:tmpl w:val="5E206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6" w15:restartNumberingAfterBreak="0">
    <w:nsid w:val="589E626E"/>
    <w:multiLevelType w:val="multilevel"/>
    <w:tmpl w:val="C04C9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58A735CD"/>
    <w:multiLevelType w:val="multilevel"/>
    <w:tmpl w:val="6594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8" w15:restartNumberingAfterBreak="0">
    <w:nsid w:val="58EB00A6"/>
    <w:multiLevelType w:val="multilevel"/>
    <w:tmpl w:val="1366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9" w15:restartNumberingAfterBreak="0">
    <w:nsid w:val="58F459DF"/>
    <w:multiLevelType w:val="multilevel"/>
    <w:tmpl w:val="2A5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0" w15:restartNumberingAfterBreak="0">
    <w:nsid w:val="59001B39"/>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591254D7"/>
    <w:multiLevelType w:val="multilevel"/>
    <w:tmpl w:val="2056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2" w15:restartNumberingAfterBreak="0">
    <w:nsid w:val="59751570"/>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59932906"/>
    <w:multiLevelType w:val="multilevel"/>
    <w:tmpl w:val="0576C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599E4610"/>
    <w:multiLevelType w:val="multilevel"/>
    <w:tmpl w:val="28C4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5" w15:restartNumberingAfterBreak="0">
    <w:nsid w:val="59DE72BA"/>
    <w:multiLevelType w:val="multilevel"/>
    <w:tmpl w:val="17D4A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6" w15:restartNumberingAfterBreak="0">
    <w:nsid w:val="5A524C36"/>
    <w:multiLevelType w:val="multilevel"/>
    <w:tmpl w:val="D724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7" w15:restartNumberingAfterBreak="0">
    <w:nsid w:val="5A5C397C"/>
    <w:multiLevelType w:val="hybridMultilevel"/>
    <w:tmpl w:val="24985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8" w15:restartNumberingAfterBreak="0">
    <w:nsid w:val="5A6810A4"/>
    <w:multiLevelType w:val="multilevel"/>
    <w:tmpl w:val="24D4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9" w15:restartNumberingAfterBreak="0">
    <w:nsid w:val="5A7759F0"/>
    <w:multiLevelType w:val="multilevel"/>
    <w:tmpl w:val="23B2B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5AA648D3"/>
    <w:multiLevelType w:val="multilevel"/>
    <w:tmpl w:val="0B3E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1" w15:restartNumberingAfterBreak="0">
    <w:nsid w:val="5AB803A8"/>
    <w:multiLevelType w:val="hybridMultilevel"/>
    <w:tmpl w:val="D5B4D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2" w15:restartNumberingAfterBreak="0">
    <w:nsid w:val="5ABF1AD5"/>
    <w:multiLevelType w:val="hybridMultilevel"/>
    <w:tmpl w:val="1FE4B0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3" w15:restartNumberingAfterBreak="0">
    <w:nsid w:val="5ADA1740"/>
    <w:multiLevelType w:val="multilevel"/>
    <w:tmpl w:val="3EBE8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5AEA0889"/>
    <w:multiLevelType w:val="multilevel"/>
    <w:tmpl w:val="41CC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6" w15:restartNumberingAfterBreak="0">
    <w:nsid w:val="5B6D4115"/>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5BA9393B"/>
    <w:multiLevelType w:val="multilevel"/>
    <w:tmpl w:val="AB8E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8" w15:restartNumberingAfterBreak="0">
    <w:nsid w:val="5BB2132A"/>
    <w:multiLevelType w:val="multilevel"/>
    <w:tmpl w:val="E04C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9" w15:restartNumberingAfterBreak="0">
    <w:nsid w:val="5BB62446"/>
    <w:multiLevelType w:val="multilevel"/>
    <w:tmpl w:val="A712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0" w15:restartNumberingAfterBreak="0">
    <w:nsid w:val="5BE662A9"/>
    <w:multiLevelType w:val="multilevel"/>
    <w:tmpl w:val="98BCF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5C021217"/>
    <w:multiLevelType w:val="multilevel"/>
    <w:tmpl w:val="6D9E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2" w15:restartNumberingAfterBreak="0">
    <w:nsid w:val="5C0E54DD"/>
    <w:multiLevelType w:val="multilevel"/>
    <w:tmpl w:val="E7DA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3" w15:restartNumberingAfterBreak="0">
    <w:nsid w:val="5C1D159E"/>
    <w:multiLevelType w:val="multilevel"/>
    <w:tmpl w:val="15C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5C25412F"/>
    <w:multiLevelType w:val="hybridMultilevel"/>
    <w:tmpl w:val="BC0A71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5" w15:restartNumberingAfterBreak="0">
    <w:nsid w:val="5C5D2F70"/>
    <w:multiLevelType w:val="multilevel"/>
    <w:tmpl w:val="1FE6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6" w15:restartNumberingAfterBreak="0">
    <w:nsid w:val="5C5E57A8"/>
    <w:multiLevelType w:val="multilevel"/>
    <w:tmpl w:val="332C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7" w15:restartNumberingAfterBreak="0">
    <w:nsid w:val="5C60230F"/>
    <w:multiLevelType w:val="multilevel"/>
    <w:tmpl w:val="3B06B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5C9B7F09"/>
    <w:multiLevelType w:val="multilevel"/>
    <w:tmpl w:val="B832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9" w15:restartNumberingAfterBreak="0">
    <w:nsid w:val="5CBE2D15"/>
    <w:multiLevelType w:val="multilevel"/>
    <w:tmpl w:val="664C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0" w15:restartNumberingAfterBreak="0">
    <w:nsid w:val="5CE16AF6"/>
    <w:multiLevelType w:val="multilevel"/>
    <w:tmpl w:val="47E0C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5D1B18AB"/>
    <w:multiLevelType w:val="multilevel"/>
    <w:tmpl w:val="FB26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2" w15:restartNumberingAfterBreak="0">
    <w:nsid w:val="5D2F156D"/>
    <w:multiLevelType w:val="multilevel"/>
    <w:tmpl w:val="7CB8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3" w15:restartNumberingAfterBreak="0">
    <w:nsid w:val="5D414550"/>
    <w:multiLevelType w:val="multilevel"/>
    <w:tmpl w:val="9836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4" w15:restartNumberingAfterBreak="0">
    <w:nsid w:val="5D530656"/>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5D5432BD"/>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5D7B72F2"/>
    <w:multiLevelType w:val="multilevel"/>
    <w:tmpl w:val="E252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7" w15:restartNumberingAfterBreak="0">
    <w:nsid w:val="5DBB19CD"/>
    <w:multiLevelType w:val="multilevel"/>
    <w:tmpl w:val="DAEAC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5E03515C"/>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5E0416B2"/>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5E384942"/>
    <w:multiLevelType w:val="multilevel"/>
    <w:tmpl w:val="527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1" w15:restartNumberingAfterBreak="0">
    <w:nsid w:val="5E791466"/>
    <w:multiLevelType w:val="hybridMultilevel"/>
    <w:tmpl w:val="86FA89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2" w15:restartNumberingAfterBreak="0">
    <w:nsid w:val="5E9F49C0"/>
    <w:multiLevelType w:val="multilevel"/>
    <w:tmpl w:val="2942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3" w15:restartNumberingAfterBreak="0">
    <w:nsid w:val="5EB048A5"/>
    <w:multiLevelType w:val="multilevel"/>
    <w:tmpl w:val="4682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4" w15:restartNumberingAfterBreak="0">
    <w:nsid w:val="5EF81BE5"/>
    <w:multiLevelType w:val="multilevel"/>
    <w:tmpl w:val="6ED0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5" w15:restartNumberingAfterBreak="0">
    <w:nsid w:val="5F132693"/>
    <w:multiLevelType w:val="multilevel"/>
    <w:tmpl w:val="2A100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5F230B4F"/>
    <w:multiLevelType w:val="hybridMultilevel"/>
    <w:tmpl w:val="2E780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7" w15:restartNumberingAfterBreak="0">
    <w:nsid w:val="5F3C5E08"/>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5F5E5400"/>
    <w:multiLevelType w:val="multilevel"/>
    <w:tmpl w:val="8106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9" w15:restartNumberingAfterBreak="0">
    <w:nsid w:val="5F7C6BE8"/>
    <w:multiLevelType w:val="multilevel"/>
    <w:tmpl w:val="E41C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0" w15:restartNumberingAfterBreak="0">
    <w:nsid w:val="5F8120C4"/>
    <w:multiLevelType w:val="multilevel"/>
    <w:tmpl w:val="4DBEC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5F8D7643"/>
    <w:multiLevelType w:val="multilevel"/>
    <w:tmpl w:val="6920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2" w15:restartNumberingAfterBreak="0">
    <w:nsid w:val="5FB33362"/>
    <w:multiLevelType w:val="multilevel"/>
    <w:tmpl w:val="FBE04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5FB977B0"/>
    <w:multiLevelType w:val="multilevel"/>
    <w:tmpl w:val="5678C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5FBE3E5F"/>
    <w:multiLevelType w:val="multilevel"/>
    <w:tmpl w:val="09F20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60560C6D"/>
    <w:multiLevelType w:val="multilevel"/>
    <w:tmpl w:val="CAAE2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605E40F6"/>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60781AE3"/>
    <w:multiLevelType w:val="multilevel"/>
    <w:tmpl w:val="619E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8" w15:restartNumberingAfterBreak="0">
    <w:nsid w:val="607B25E1"/>
    <w:multiLevelType w:val="multilevel"/>
    <w:tmpl w:val="C4E07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60B951EE"/>
    <w:multiLevelType w:val="multilevel"/>
    <w:tmpl w:val="D62A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0" w15:restartNumberingAfterBreak="0">
    <w:nsid w:val="60D63B09"/>
    <w:multiLevelType w:val="multilevel"/>
    <w:tmpl w:val="F528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1" w15:restartNumberingAfterBreak="0">
    <w:nsid w:val="60ED1E57"/>
    <w:multiLevelType w:val="multilevel"/>
    <w:tmpl w:val="6F4A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2" w15:restartNumberingAfterBreak="0">
    <w:nsid w:val="61071E52"/>
    <w:multiLevelType w:val="multilevel"/>
    <w:tmpl w:val="E7C4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3" w15:restartNumberingAfterBreak="0">
    <w:nsid w:val="61554127"/>
    <w:multiLevelType w:val="multilevel"/>
    <w:tmpl w:val="713C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4" w15:restartNumberingAfterBreak="0">
    <w:nsid w:val="619F49F8"/>
    <w:multiLevelType w:val="multilevel"/>
    <w:tmpl w:val="F506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5" w15:restartNumberingAfterBreak="0">
    <w:nsid w:val="61DE4933"/>
    <w:multiLevelType w:val="multilevel"/>
    <w:tmpl w:val="D4A2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6" w15:restartNumberingAfterBreak="0">
    <w:nsid w:val="61E9029B"/>
    <w:multiLevelType w:val="multilevel"/>
    <w:tmpl w:val="35E0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7" w15:restartNumberingAfterBreak="0">
    <w:nsid w:val="61FE10CD"/>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62220833"/>
    <w:multiLevelType w:val="multilevel"/>
    <w:tmpl w:val="FE780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624E075F"/>
    <w:multiLevelType w:val="multilevel"/>
    <w:tmpl w:val="FB68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0" w15:restartNumberingAfterBreak="0">
    <w:nsid w:val="625237A5"/>
    <w:multiLevelType w:val="multilevel"/>
    <w:tmpl w:val="08309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626A3F7D"/>
    <w:multiLevelType w:val="multilevel"/>
    <w:tmpl w:val="A930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2" w15:restartNumberingAfterBreak="0">
    <w:nsid w:val="628E2FD7"/>
    <w:multiLevelType w:val="multilevel"/>
    <w:tmpl w:val="ED6E5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3" w15:restartNumberingAfterBreak="0">
    <w:nsid w:val="62BF02A8"/>
    <w:multiLevelType w:val="multilevel"/>
    <w:tmpl w:val="6BBEC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62CC72B1"/>
    <w:multiLevelType w:val="multilevel"/>
    <w:tmpl w:val="D5A2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62F92BAE"/>
    <w:multiLevelType w:val="multilevel"/>
    <w:tmpl w:val="F184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63237484"/>
    <w:multiLevelType w:val="hybridMultilevel"/>
    <w:tmpl w:val="55F04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7" w15:restartNumberingAfterBreak="0">
    <w:nsid w:val="632712E4"/>
    <w:multiLevelType w:val="multilevel"/>
    <w:tmpl w:val="DA5C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8" w15:restartNumberingAfterBreak="0">
    <w:nsid w:val="632D11C5"/>
    <w:multiLevelType w:val="multilevel"/>
    <w:tmpl w:val="BC8A81B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49" w15:restartNumberingAfterBreak="0">
    <w:nsid w:val="63410F6D"/>
    <w:multiLevelType w:val="multilevel"/>
    <w:tmpl w:val="DB48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0" w15:restartNumberingAfterBreak="0">
    <w:nsid w:val="635034F4"/>
    <w:multiLevelType w:val="multilevel"/>
    <w:tmpl w:val="78CE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1" w15:restartNumberingAfterBreak="0">
    <w:nsid w:val="6364377E"/>
    <w:multiLevelType w:val="multilevel"/>
    <w:tmpl w:val="B7E2C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637D6BC8"/>
    <w:multiLevelType w:val="multilevel"/>
    <w:tmpl w:val="39E2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3" w15:restartNumberingAfterBreak="0">
    <w:nsid w:val="63964116"/>
    <w:multiLevelType w:val="multilevel"/>
    <w:tmpl w:val="3C58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4" w15:restartNumberingAfterBreak="0">
    <w:nsid w:val="63A02FE9"/>
    <w:multiLevelType w:val="multilevel"/>
    <w:tmpl w:val="8D28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5" w15:restartNumberingAfterBreak="0">
    <w:nsid w:val="63E51DC2"/>
    <w:multiLevelType w:val="multilevel"/>
    <w:tmpl w:val="E2B01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64044C34"/>
    <w:multiLevelType w:val="multilevel"/>
    <w:tmpl w:val="3D2A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7" w15:restartNumberingAfterBreak="0">
    <w:nsid w:val="642C35BF"/>
    <w:multiLevelType w:val="multilevel"/>
    <w:tmpl w:val="3632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8" w15:restartNumberingAfterBreak="0">
    <w:nsid w:val="646A78C6"/>
    <w:multiLevelType w:val="multilevel"/>
    <w:tmpl w:val="897CD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64C06559"/>
    <w:multiLevelType w:val="multilevel"/>
    <w:tmpl w:val="8504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0" w15:restartNumberingAfterBreak="0">
    <w:nsid w:val="64DC1A2A"/>
    <w:multiLevelType w:val="multilevel"/>
    <w:tmpl w:val="1BD07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64F30BD5"/>
    <w:multiLevelType w:val="multilevel"/>
    <w:tmpl w:val="33AC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65180C18"/>
    <w:multiLevelType w:val="multilevel"/>
    <w:tmpl w:val="4B020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65194016"/>
    <w:multiLevelType w:val="multilevel"/>
    <w:tmpl w:val="6A548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653271FE"/>
    <w:multiLevelType w:val="multilevel"/>
    <w:tmpl w:val="DFC4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5" w15:restartNumberingAfterBreak="0">
    <w:nsid w:val="659023A5"/>
    <w:multiLevelType w:val="multilevel"/>
    <w:tmpl w:val="6284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6" w15:restartNumberingAfterBreak="0">
    <w:nsid w:val="659E1E12"/>
    <w:multiLevelType w:val="multilevel"/>
    <w:tmpl w:val="A4F00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65C63B76"/>
    <w:multiLevelType w:val="multilevel"/>
    <w:tmpl w:val="D228F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65D0384B"/>
    <w:multiLevelType w:val="hybridMultilevel"/>
    <w:tmpl w:val="B1BAA6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9" w15:restartNumberingAfterBreak="0">
    <w:nsid w:val="65D2059A"/>
    <w:multiLevelType w:val="multilevel"/>
    <w:tmpl w:val="25B6F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65DE3032"/>
    <w:multiLevelType w:val="hybridMultilevel"/>
    <w:tmpl w:val="79E82F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1" w15:restartNumberingAfterBreak="0">
    <w:nsid w:val="65E84432"/>
    <w:multiLevelType w:val="hybridMultilevel"/>
    <w:tmpl w:val="E61EB5B6"/>
    <w:lvl w:ilvl="0" w:tplc="85C457CC">
      <w:start w:val="1"/>
      <w:numFmt w:val="bullet"/>
      <w:lvlText w:val=""/>
      <w:lvlJc w:val="left"/>
      <w:pPr>
        <w:ind w:left="720" w:hanging="360"/>
      </w:pPr>
      <w:rPr>
        <w:rFonts w:ascii="Symbol" w:hAnsi="Symbol" w:hint="default"/>
      </w:rPr>
    </w:lvl>
    <w:lvl w:ilvl="1" w:tplc="8E4EE4B8" w:tentative="1">
      <w:start w:val="1"/>
      <w:numFmt w:val="bullet"/>
      <w:lvlText w:val="o"/>
      <w:lvlJc w:val="left"/>
      <w:pPr>
        <w:ind w:left="1440" w:hanging="360"/>
      </w:pPr>
      <w:rPr>
        <w:rFonts w:ascii="Courier New" w:hAnsi="Courier New" w:hint="default"/>
      </w:rPr>
    </w:lvl>
    <w:lvl w:ilvl="2" w:tplc="13FE482C" w:tentative="1">
      <w:start w:val="1"/>
      <w:numFmt w:val="bullet"/>
      <w:lvlText w:val=""/>
      <w:lvlJc w:val="left"/>
      <w:pPr>
        <w:ind w:left="2160" w:hanging="360"/>
      </w:pPr>
      <w:rPr>
        <w:rFonts w:ascii="Wingdings" w:hAnsi="Wingdings" w:hint="default"/>
      </w:rPr>
    </w:lvl>
    <w:lvl w:ilvl="3" w:tplc="3C969870" w:tentative="1">
      <w:start w:val="1"/>
      <w:numFmt w:val="bullet"/>
      <w:lvlText w:val=""/>
      <w:lvlJc w:val="left"/>
      <w:pPr>
        <w:ind w:left="2880" w:hanging="360"/>
      </w:pPr>
      <w:rPr>
        <w:rFonts w:ascii="Symbol" w:hAnsi="Symbol" w:hint="default"/>
      </w:rPr>
    </w:lvl>
    <w:lvl w:ilvl="4" w:tplc="6EC4E400" w:tentative="1">
      <w:start w:val="1"/>
      <w:numFmt w:val="bullet"/>
      <w:lvlText w:val="o"/>
      <w:lvlJc w:val="left"/>
      <w:pPr>
        <w:ind w:left="3600" w:hanging="360"/>
      </w:pPr>
      <w:rPr>
        <w:rFonts w:ascii="Courier New" w:hAnsi="Courier New" w:hint="default"/>
      </w:rPr>
    </w:lvl>
    <w:lvl w:ilvl="5" w:tplc="8F485E0C" w:tentative="1">
      <w:start w:val="1"/>
      <w:numFmt w:val="bullet"/>
      <w:lvlText w:val=""/>
      <w:lvlJc w:val="left"/>
      <w:pPr>
        <w:ind w:left="4320" w:hanging="360"/>
      </w:pPr>
      <w:rPr>
        <w:rFonts w:ascii="Wingdings" w:hAnsi="Wingdings" w:hint="default"/>
      </w:rPr>
    </w:lvl>
    <w:lvl w:ilvl="6" w:tplc="655E529C" w:tentative="1">
      <w:start w:val="1"/>
      <w:numFmt w:val="bullet"/>
      <w:lvlText w:val=""/>
      <w:lvlJc w:val="left"/>
      <w:pPr>
        <w:ind w:left="5040" w:hanging="360"/>
      </w:pPr>
      <w:rPr>
        <w:rFonts w:ascii="Symbol" w:hAnsi="Symbol" w:hint="default"/>
      </w:rPr>
    </w:lvl>
    <w:lvl w:ilvl="7" w:tplc="AA46C10E" w:tentative="1">
      <w:start w:val="1"/>
      <w:numFmt w:val="bullet"/>
      <w:lvlText w:val="o"/>
      <w:lvlJc w:val="left"/>
      <w:pPr>
        <w:ind w:left="5760" w:hanging="360"/>
      </w:pPr>
      <w:rPr>
        <w:rFonts w:ascii="Courier New" w:hAnsi="Courier New" w:hint="default"/>
      </w:rPr>
    </w:lvl>
    <w:lvl w:ilvl="8" w:tplc="E8D60B84" w:tentative="1">
      <w:start w:val="1"/>
      <w:numFmt w:val="bullet"/>
      <w:lvlText w:val=""/>
      <w:lvlJc w:val="left"/>
      <w:pPr>
        <w:ind w:left="6480" w:hanging="360"/>
      </w:pPr>
      <w:rPr>
        <w:rFonts w:ascii="Wingdings" w:hAnsi="Wingdings" w:hint="default"/>
      </w:rPr>
    </w:lvl>
  </w:abstractNum>
  <w:abstractNum w:abstractNumId="672" w15:restartNumberingAfterBreak="0">
    <w:nsid w:val="66632B88"/>
    <w:multiLevelType w:val="multilevel"/>
    <w:tmpl w:val="8496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3" w15:restartNumberingAfterBreak="0">
    <w:nsid w:val="6668740B"/>
    <w:multiLevelType w:val="multilevel"/>
    <w:tmpl w:val="6A548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669536F2"/>
    <w:multiLevelType w:val="multilevel"/>
    <w:tmpl w:val="508ED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669D5440"/>
    <w:multiLevelType w:val="multilevel"/>
    <w:tmpl w:val="DDF23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66A63C30"/>
    <w:multiLevelType w:val="multilevel"/>
    <w:tmpl w:val="651A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7" w15:restartNumberingAfterBreak="0">
    <w:nsid w:val="66A878B3"/>
    <w:multiLevelType w:val="multilevel"/>
    <w:tmpl w:val="78CEF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66B15FFF"/>
    <w:multiLevelType w:val="multilevel"/>
    <w:tmpl w:val="B54A6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672F50E6"/>
    <w:multiLevelType w:val="multilevel"/>
    <w:tmpl w:val="5678C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67527632"/>
    <w:multiLevelType w:val="multilevel"/>
    <w:tmpl w:val="61B6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1" w15:restartNumberingAfterBreak="0">
    <w:nsid w:val="6753316B"/>
    <w:multiLevelType w:val="multilevel"/>
    <w:tmpl w:val="46AA6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67591366"/>
    <w:multiLevelType w:val="multilevel"/>
    <w:tmpl w:val="AF803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67A9169A"/>
    <w:multiLevelType w:val="multilevel"/>
    <w:tmpl w:val="7D4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4" w15:restartNumberingAfterBreak="0">
    <w:nsid w:val="67D772BC"/>
    <w:multiLevelType w:val="multilevel"/>
    <w:tmpl w:val="B2C4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5" w15:restartNumberingAfterBreak="0">
    <w:nsid w:val="67DC3CE4"/>
    <w:multiLevelType w:val="multilevel"/>
    <w:tmpl w:val="6C600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682B765C"/>
    <w:multiLevelType w:val="multilevel"/>
    <w:tmpl w:val="FDA0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7" w15:restartNumberingAfterBreak="0">
    <w:nsid w:val="6837568C"/>
    <w:multiLevelType w:val="multilevel"/>
    <w:tmpl w:val="97A62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688A311B"/>
    <w:multiLevelType w:val="multilevel"/>
    <w:tmpl w:val="3004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9" w15:restartNumberingAfterBreak="0">
    <w:nsid w:val="689030E1"/>
    <w:multiLevelType w:val="multilevel"/>
    <w:tmpl w:val="15C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689161A1"/>
    <w:multiLevelType w:val="multilevel"/>
    <w:tmpl w:val="6BBEC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689A3329"/>
    <w:multiLevelType w:val="hybridMultilevel"/>
    <w:tmpl w:val="0C988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2" w15:restartNumberingAfterBreak="0">
    <w:nsid w:val="68DA48F0"/>
    <w:multiLevelType w:val="hybridMultilevel"/>
    <w:tmpl w:val="DBEA32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93" w15:restartNumberingAfterBreak="0">
    <w:nsid w:val="69133E70"/>
    <w:multiLevelType w:val="multilevel"/>
    <w:tmpl w:val="41C0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4" w15:restartNumberingAfterBreak="0">
    <w:nsid w:val="69510662"/>
    <w:multiLevelType w:val="multilevel"/>
    <w:tmpl w:val="F84C3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69510AF7"/>
    <w:multiLevelType w:val="multilevel"/>
    <w:tmpl w:val="C87E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6" w15:restartNumberingAfterBreak="0">
    <w:nsid w:val="69D37F39"/>
    <w:multiLevelType w:val="multilevel"/>
    <w:tmpl w:val="043E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7" w15:restartNumberingAfterBreak="0">
    <w:nsid w:val="6A022F3A"/>
    <w:multiLevelType w:val="multilevel"/>
    <w:tmpl w:val="FEEEA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8" w15:restartNumberingAfterBreak="0">
    <w:nsid w:val="6A076EBC"/>
    <w:multiLevelType w:val="multilevel"/>
    <w:tmpl w:val="DC9E1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6A4952DA"/>
    <w:multiLevelType w:val="multilevel"/>
    <w:tmpl w:val="9052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0" w15:restartNumberingAfterBreak="0">
    <w:nsid w:val="6A9F31CA"/>
    <w:multiLevelType w:val="multilevel"/>
    <w:tmpl w:val="7E26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1" w15:restartNumberingAfterBreak="0">
    <w:nsid w:val="6AA634B3"/>
    <w:multiLevelType w:val="multilevel"/>
    <w:tmpl w:val="D9E8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2" w15:restartNumberingAfterBreak="0">
    <w:nsid w:val="6AC426AF"/>
    <w:multiLevelType w:val="hybridMultilevel"/>
    <w:tmpl w:val="9CE22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3" w15:restartNumberingAfterBreak="0">
    <w:nsid w:val="6AC95E15"/>
    <w:multiLevelType w:val="multilevel"/>
    <w:tmpl w:val="15C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6AD071AF"/>
    <w:multiLevelType w:val="hybridMultilevel"/>
    <w:tmpl w:val="40C639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5" w15:restartNumberingAfterBreak="0">
    <w:nsid w:val="6ADD7667"/>
    <w:multiLevelType w:val="multilevel"/>
    <w:tmpl w:val="19C2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6" w15:restartNumberingAfterBreak="0">
    <w:nsid w:val="6B1553ED"/>
    <w:multiLevelType w:val="multilevel"/>
    <w:tmpl w:val="0AE8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7" w15:restartNumberingAfterBreak="0">
    <w:nsid w:val="6B364725"/>
    <w:multiLevelType w:val="hybridMultilevel"/>
    <w:tmpl w:val="379E1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8" w15:restartNumberingAfterBreak="0">
    <w:nsid w:val="6B712BAF"/>
    <w:multiLevelType w:val="multilevel"/>
    <w:tmpl w:val="268C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9" w15:restartNumberingAfterBreak="0">
    <w:nsid w:val="6B810263"/>
    <w:multiLevelType w:val="multilevel"/>
    <w:tmpl w:val="7256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0" w15:restartNumberingAfterBreak="0">
    <w:nsid w:val="6BF615B1"/>
    <w:multiLevelType w:val="multilevel"/>
    <w:tmpl w:val="B088C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6C29337B"/>
    <w:multiLevelType w:val="multilevel"/>
    <w:tmpl w:val="BC8A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6C3B6016"/>
    <w:multiLevelType w:val="hybridMultilevel"/>
    <w:tmpl w:val="FA9481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3" w15:restartNumberingAfterBreak="0">
    <w:nsid w:val="6C485C84"/>
    <w:multiLevelType w:val="hybridMultilevel"/>
    <w:tmpl w:val="128024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4" w15:restartNumberingAfterBreak="0">
    <w:nsid w:val="6C596661"/>
    <w:multiLevelType w:val="multilevel"/>
    <w:tmpl w:val="D53C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5" w15:restartNumberingAfterBreak="0">
    <w:nsid w:val="6CA53242"/>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6CBA6A32"/>
    <w:multiLevelType w:val="multilevel"/>
    <w:tmpl w:val="7BA4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7" w15:restartNumberingAfterBreak="0">
    <w:nsid w:val="6CE311BA"/>
    <w:multiLevelType w:val="multilevel"/>
    <w:tmpl w:val="6AC4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8" w15:restartNumberingAfterBreak="0">
    <w:nsid w:val="6CF846D9"/>
    <w:multiLevelType w:val="multilevel"/>
    <w:tmpl w:val="57D01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6D0078FA"/>
    <w:multiLevelType w:val="hybridMultilevel"/>
    <w:tmpl w:val="D8943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0" w15:restartNumberingAfterBreak="0">
    <w:nsid w:val="6D465C55"/>
    <w:multiLevelType w:val="multilevel"/>
    <w:tmpl w:val="5FFEF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6D82674A"/>
    <w:multiLevelType w:val="multilevel"/>
    <w:tmpl w:val="AF22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2" w15:restartNumberingAfterBreak="0">
    <w:nsid w:val="6DCF7F73"/>
    <w:multiLevelType w:val="multilevel"/>
    <w:tmpl w:val="98CEB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6E31117C"/>
    <w:multiLevelType w:val="multilevel"/>
    <w:tmpl w:val="0B36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4" w15:restartNumberingAfterBreak="0">
    <w:nsid w:val="6E3C3E6E"/>
    <w:multiLevelType w:val="multilevel"/>
    <w:tmpl w:val="6A580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6E515EE9"/>
    <w:multiLevelType w:val="multilevel"/>
    <w:tmpl w:val="AC7A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6" w15:restartNumberingAfterBreak="0">
    <w:nsid w:val="6E5F0B31"/>
    <w:multiLevelType w:val="hybridMultilevel"/>
    <w:tmpl w:val="064E3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7" w15:restartNumberingAfterBreak="0">
    <w:nsid w:val="6E8E05A0"/>
    <w:multiLevelType w:val="multilevel"/>
    <w:tmpl w:val="F7669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6EC41A4F"/>
    <w:multiLevelType w:val="multilevel"/>
    <w:tmpl w:val="0F800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6ECE33DE"/>
    <w:multiLevelType w:val="hybridMultilevel"/>
    <w:tmpl w:val="01BC0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0" w15:restartNumberingAfterBreak="0">
    <w:nsid w:val="6EDC45A8"/>
    <w:multiLevelType w:val="multilevel"/>
    <w:tmpl w:val="0364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1" w15:restartNumberingAfterBreak="0">
    <w:nsid w:val="6F1008DF"/>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6F2E1132"/>
    <w:multiLevelType w:val="multilevel"/>
    <w:tmpl w:val="46AA6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6F377151"/>
    <w:multiLevelType w:val="multilevel"/>
    <w:tmpl w:val="AEB2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6F8F05F3"/>
    <w:multiLevelType w:val="multilevel"/>
    <w:tmpl w:val="C636B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6F9D2D96"/>
    <w:multiLevelType w:val="multilevel"/>
    <w:tmpl w:val="0B14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6" w15:restartNumberingAfterBreak="0">
    <w:nsid w:val="6FA85A93"/>
    <w:multiLevelType w:val="multilevel"/>
    <w:tmpl w:val="07409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6FF42B3D"/>
    <w:multiLevelType w:val="multilevel"/>
    <w:tmpl w:val="D724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8" w15:restartNumberingAfterBreak="0">
    <w:nsid w:val="702215C6"/>
    <w:multiLevelType w:val="multilevel"/>
    <w:tmpl w:val="223E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9" w15:restartNumberingAfterBreak="0">
    <w:nsid w:val="702C0E71"/>
    <w:multiLevelType w:val="multilevel"/>
    <w:tmpl w:val="1952D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0" w15:restartNumberingAfterBreak="0">
    <w:nsid w:val="70C17762"/>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7115F50E"/>
    <w:multiLevelType w:val="hybridMultilevel"/>
    <w:tmpl w:val="DADCD8F8"/>
    <w:lvl w:ilvl="0" w:tplc="5EAE922A">
      <w:start w:val="1"/>
      <w:numFmt w:val="bullet"/>
      <w:lvlText w:val=""/>
      <w:lvlJc w:val="left"/>
      <w:pPr>
        <w:ind w:left="720" w:hanging="360"/>
      </w:pPr>
      <w:rPr>
        <w:rFonts w:ascii="Symbol" w:hAnsi="Symbol" w:hint="default"/>
      </w:rPr>
    </w:lvl>
    <w:lvl w:ilvl="1" w:tplc="DB944A90">
      <w:start w:val="1"/>
      <w:numFmt w:val="bullet"/>
      <w:lvlText w:val="o"/>
      <w:lvlJc w:val="left"/>
      <w:pPr>
        <w:ind w:left="1440" w:hanging="360"/>
      </w:pPr>
      <w:rPr>
        <w:rFonts w:ascii="Courier New" w:hAnsi="Courier New" w:hint="default"/>
      </w:rPr>
    </w:lvl>
    <w:lvl w:ilvl="2" w:tplc="E592D0AE">
      <w:start w:val="1"/>
      <w:numFmt w:val="bullet"/>
      <w:lvlText w:val=""/>
      <w:lvlJc w:val="left"/>
      <w:pPr>
        <w:ind w:left="2160" w:hanging="360"/>
      </w:pPr>
      <w:rPr>
        <w:rFonts w:ascii="Wingdings" w:hAnsi="Wingdings" w:hint="default"/>
      </w:rPr>
    </w:lvl>
    <w:lvl w:ilvl="3" w:tplc="45729C96">
      <w:start w:val="1"/>
      <w:numFmt w:val="bullet"/>
      <w:lvlText w:val=""/>
      <w:lvlJc w:val="left"/>
      <w:pPr>
        <w:ind w:left="2880" w:hanging="360"/>
      </w:pPr>
      <w:rPr>
        <w:rFonts w:ascii="Symbol" w:hAnsi="Symbol" w:hint="default"/>
      </w:rPr>
    </w:lvl>
    <w:lvl w:ilvl="4" w:tplc="90047B1C">
      <w:start w:val="1"/>
      <w:numFmt w:val="bullet"/>
      <w:lvlText w:val="o"/>
      <w:lvlJc w:val="left"/>
      <w:pPr>
        <w:ind w:left="3600" w:hanging="360"/>
      </w:pPr>
      <w:rPr>
        <w:rFonts w:ascii="Courier New" w:hAnsi="Courier New" w:hint="default"/>
      </w:rPr>
    </w:lvl>
    <w:lvl w:ilvl="5" w:tplc="54CECBEA">
      <w:start w:val="1"/>
      <w:numFmt w:val="bullet"/>
      <w:lvlText w:val=""/>
      <w:lvlJc w:val="left"/>
      <w:pPr>
        <w:ind w:left="4320" w:hanging="360"/>
      </w:pPr>
      <w:rPr>
        <w:rFonts w:ascii="Wingdings" w:hAnsi="Wingdings" w:hint="default"/>
      </w:rPr>
    </w:lvl>
    <w:lvl w:ilvl="6" w:tplc="54E425D8">
      <w:start w:val="1"/>
      <w:numFmt w:val="bullet"/>
      <w:lvlText w:val=""/>
      <w:lvlJc w:val="left"/>
      <w:pPr>
        <w:ind w:left="5040" w:hanging="360"/>
      </w:pPr>
      <w:rPr>
        <w:rFonts w:ascii="Symbol" w:hAnsi="Symbol" w:hint="default"/>
      </w:rPr>
    </w:lvl>
    <w:lvl w:ilvl="7" w:tplc="294EE944">
      <w:start w:val="1"/>
      <w:numFmt w:val="bullet"/>
      <w:lvlText w:val="o"/>
      <w:lvlJc w:val="left"/>
      <w:pPr>
        <w:ind w:left="5760" w:hanging="360"/>
      </w:pPr>
      <w:rPr>
        <w:rFonts w:ascii="Courier New" w:hAnsi="Courier New" w:hint="default"/>
      </w:rPr>
    </w:lvl>
    <w:lvl w:ilvl="8" w:tplc="6ADE5C94">
      <w:start w:val="1"/>
      <w:numFmt w:val="bullet"/>
      <w:lvlText w:val=""/>
      <w:lvlJc w:val="left"/>
      <w:pPr>
        <w:ind w:left="6480" w:hanging="360"/>
      </w:pPr>
      <w:rPr>
        <w:rFonts w:ascii="Wingdings" w:hAnsi="Wingdings" w:hint="default"/>
      </w:rPr>
    </w:lvl>
  </w:abstractNum>
  <w:abstractNum w:abstractNumId="742" w15:restartNumberingAfterBreak="0">
    <w:nsid w:val="71410FBD"/>
    <w:multiLevelType w:val="multilevel"/>
    <w:tmpl w:val="144A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3" w15:restartNumberingAfterBreak="0">
    <w:nsid w:val="71493D9D"/>
    <w:multiLevelType w:val="multilevel"/>
    <w:tmpl w:val="C4E2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4" w15:restartNumberingAfterBreak="0">
    <w:nsid w:val="71535472"/>
    <w:multiLevelType w:val="multilevel"/>
    <w:tmpl w:val="C4CC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5" w15:restartNumberingAfterBreak="0">
    <w:nsid w:val="716D2075"/>
    <w:multiLevelType w:val="multilevel"/>
    <w:tmpl w:val="15C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718C5650"/>
    <w:multiLevelType w:val="multilevel"/>
    <w:tmpl w:val="EE3C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7" w15:restartNumberingAfterBreak="0">
    <w:nsid w:val="719778F8"/>
    <w:multiLevelType w:val="multilevel"/>
    <w:tmpl w:val="1952D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720F7AFA"/>
    <w:multiLevelType w:val="hybridMultilevel"/>
    <w:tmpl w:val="30524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9" w15:restartNumberingAfterBreak="0">
    <w:nsid w:val="721D08CE"/>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72864EA0"/>
    <w:multiLevelType w:val="multilevel"/>
    <w:tmpl w:val="41D4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72DD4FC5"/>
    <w:multiLevelType w:val="multilevel"/>
    <w:tmpl w:val="076E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2" w15:restartNumberingAfterBreak="0">
    <w:nsid w:val="72E335C7"/>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72EB7BC6"/>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73043BE0"/>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730676C2"/>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73183198"/>
    <w:multiLevelType w:val="multilevel"/>
    <w:tmpl w:val="C4B4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7" w15:restartNumberingAfterBreak="0">
    <w:nsid w:val="734C7303"/>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735D06B0"/>
    <w:multiLevelType w:val="multilevel"/>
    <w:tmpl w:val="6EC8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9" w15:restartNumberingAfterBreak="0">
    <w:nsid w:val="73875950"/>
    <w:multiLevelType w:val="multilevel"/>
    <w:tmpl w:val="52C4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61" w15:restartNumberingAfterBreak="0">
    <w:nsid w:val="73B11C43"/>
    <w:multiLevelType w:val="multilevel"/>
    <w:tmpl w:val="D5A2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73E73A97"/>
    <w:multiLevelType w:val="multilevel"/>
    <w:tmpl w:val="D238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3" w15:restartNumberingAfterBreak="0">
    <w:nsid w:val="74202E2D"/>
    <w:multiLevelType w:val="multilevel"/>
    <w:tmpl w:val="7130B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74424F7F"/>
    <w:multiLevelType w:val="multilevel"/>
    <w:tmpl w:val="D7824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74791AA8"/>
    <w:multiLevelType w:val="multilevel"/>
    <w:tmpl w:val="AC86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6" w15:restartNumberingAfterBreak="0">
    <w:nsid w:val="747E5273"/>
    <w:multiLevelType w:val="multilevel"/>
    <w:tmpl w:val="BEB0D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74900A14"/>
    <w:multiLevelType w:val="multilevel"/>
    <w:tmpl w:val="C0BA1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749243F8"/>
    <w:multiLevelType w:val="multilevel"/>
    <w:tmpl w:val="6F90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9" w15:restartNumberingAfterBreak="0">
    <w:nsid w:val="74BC3422"/>
    <w:multiLevelType w:val="multilevel"/>
    <w:tmpl w:val="8470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0" w15:restartNumberingAfterBreak="0">
    <w:nsid w:val="751868AB"/>
    <w:multiLevelType w:val="multilevel"/>
    <w:tmpl w:val="7C6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1" w15:restartNumberingAfterBreak="0">
    <w:nsid w:val="753C4670"/>
    <w:multiLevelType w:val="multilevel"/>
    <w:tmpl w:val="E7C0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2" w15:restartNumberingAfterBreak="0">
    <w:nsid w:val="754F2B24"/>
    <w:multiLevelType w:val="multilevel"/>
    <w:tmpl w:val="9052F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75510585"/>
    <w:multiLevelType w:val="hybridMultilevel"/>
    <w:tmpl w:val="D4EC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4" w15:restartNumberingAfterBreak="0">
    <w:nsid w:val="75812E3E"/>
    <w:multiLevelType w:val="multilevel"/>
    <w:tmpl w:val="2A22A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758E22AC"/>
    <w:multiLevelType w:val="multilevel"/>
    <w:tmpl w:val="15CA3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75C97709"/>
    <w:multiLevelType w:val="hybridMultilevel"/>
    <w:tmpl w:val="CF3A63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7" w15:restartNumberingAfterBreak="0">
    <w:nsid w:val="75E47621"/>
    <w:multiLevelType w:val="multilevel"/>
    <w:tmpl w:val="1E22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8" w15:restartNumberingAfterBreak="0">
    <w:nsid w:val="76282919"/>
    <w:multiLevelType w:val="multilevel"/>
    <w:tmpl w:val="A388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9" w15:restartNumberingAfterBreak="0">
    <w:nsid w:val="76846674"/>
    <w:multiLevelType w:val="multilevel"/>
    <w:tmpl w:val="63A2A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769F0352"/>
    <w:multiLevelType w:val="multilevel"/>
    <w:tmpl w:val="D5A21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76B31244"/>
    <w:multiLevelType w:val="multilevel"/>
    <w:tmpl w:val="5678C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76D46E1F"/>
    <w:multiLevelType w:val="multilevel"/>
    <w:tmpl w:val="D15C61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3" w15:restartNumberingAfterBreak="0">
    <w:nsid w:val="76EF7CCC"/>
    <w:multiLevelType w:val="hybridMultilevel"/>
    <w:tmpl w:val="DD826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4" w15:restartNumberingAfterBreak="0">
    <w:nsid w:val="77287BEE"/>
    <w:multiLevelType w:val="multilevel"/>
    <w:tmpl w:val="76981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77927512"/>
    <w:multiLevelType w:val="multilevel"/>
    <w:tmpl w:val="2F6A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6" w15:restartNumberingAfterBreak="0">
    <w:nsid w:val="78035681"/>
    <w:multiLevelType w:val="multilevel"/>
    <w:tmpl w:val="BC8A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7807763D"/>
    <w:multiLevelType w:val="multilevel"/>
    <w:tmpl w:val="A1F2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8" w15:restartNumberingAfterBreak="0">
    <w:nsid w:val="78192E9E"/>
    <w:multiLevelType w:val="multilevel"/>
    <w:tmpl w:val="32C4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9" w15:restartNumberingAfterBreak="0">
    <w:nsid w:val="782A4376"/>
    <w:multiLevelType w:val="multilevel"/>
    <w:tmpl w:val="AEB2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0" w15:restartNumberingAfterBreak="0">
    <w:nsid w:val="782F67E6"/>
    <w:multiLevelType w:val="multilevel"/>
    <w:tmpl w:val="767C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1" w15:restartNumberingAfterBreak="0">
    <w:nsid w:val="784F4AD8"/>
    <w:multiLevelType w:val="hybridMultilevel"/>
    <w:tmpl w:val="1E8C5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2" w15:restartNumberingAfterBreak="0">
    <w:nsid w:val="78BC2852"/>
    <w:multiLevelType w:val="multilevel"/>
    <w:tmpl w:val="08947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78DB2E9C"/>
    <w:multiLevelType w:val="multilevel"/>
    <w:tmpl w:val="98CEB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79092762"/>
    <w:multiLevelType w:val="multilevel"/>
    <w:tmpl w:val="04A4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5" w15:restartNumberingAfterBreak="0">
    <w:nsid w:val="7950375A"/>
    <w:multiLevelType w:val="multilevel"/>
    <w:tmpl w:val="6F8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6" w15:restartNumberingAfterBreak="0">
    <w:nsid w:val="79A20298"/>
    <w:multiLevelType w:val="hybridMultilevel"/>
    <w:tmpl w:val="661236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7" w15:restartNumberingAfterBreak="0">
    <w:nsid w:val="79E465B0"/>
    <w:multiLevelType w:val="hybridMultilevel"/>
    <w:tmpl w:val="197638B6"/>
    <w:lvl w:ilvl="0" w:tplc="F408A0F8">
      <w:start w:val="1"/>
      <w:numFmt w:val="bullet"/>
      <w:lvlText w:val=""/>
      <w:lvlJc w:val="left"/>
      <w:pPr>
        <w:ind w:left="720" w:hanging="360"/>
      </w:pPr>
      <w:rPr>
        <w:rFonts w:ascii="Symbol" w:hAnsi="Symbol" w:hint="default"/>
      </w:rPr>
    </w:lvl>
    <w:lvl w:ilvl="1" w:tplc="D8E8D1AC">
      <w:start w:val="1"/>
      <w:numFmt w:val="bullet"/>
      <w:lvlText w:val="o"/>
      <w:lvlJc w:val="left"/>
      <w:pPr>
        <w:ind w:left="1440" w:hanging="360"/>
      </w:pPr>
      <w:rPr>
        <w:rFonts w:ascii="Courier New" w:hAnsi="Courier New" w:hint="default"/>
      </w:rPr>
    </w:lvl>
    <w:lvl w:ilvl="2" w:tplc="5FE8E5CE">
      <w:start w:val="1"/>
      <w:numFmt w:val="bullet"/>
      <w:lvlText w:val=""/>
      <w:lvlJc w:val="left"/>
      <w:pPr>
        <w:ind w:left="2160" w:hanging="360"/>
      </w:pPr>
      <w:rPr>
        <w:rFonts w:ascii="Wingdings" w:hAnsi="Wingdings" w:hint="default"/>
      </w:rPr>
    </w:lvl>
    <w:lvl w:ilvl="3" w:tplc="BDF87362">
      <w:start w:val="1"/>
      <w:numFmt w:val="bullet"/>
      <w:lvlText w:val=""/>
      <w:lvlJc w:val="left"/>
      <w:pPr>
        <w:ind w:left="2880" w:hanging="360"/>
      </w:pPr>
      <w:rPr>
        <w:rFonts w:ascii="Symbol" w:hAnsi="Symbol" w:hint="default"/>
      </w:rPr>
    </w:lvl>
    <w:lvl w:ilvl="4" w:tplc="0F14C8B2">
      <w:start w:val="1"/>
      <w:numFmt w:val="bullet"/>
      <w:lvlText w:val="o"/>
      <w:lvlJc w:val="left"/>
      <w:pPr>
        <w:ind w:left="3600" w:hanging="360"/>
      </w:pPr>
      <w:rPr>
        <w:rFonts w:ascii="Courier New" w:hAnsi="Courier New" w:hint="default"/>
      </w:rPr>
    </w:lvl>
    <w:lvl w:ilvl="5" w:tplc="FFF2815E">
      <w:start w:val="1"/>
      <w:numFmt w:val="bullet"/>
      <w:lvlText w:val=""/>
      <w:lvlJc w:val="left"/>
      <w:pPr>
        <w:ind w:left="4320" w:hanging="360"/>
      </w:pPr>
      <w:rPr>
        <w:rFonts w:ascii="Wingdings" w:hAnsi="Wingdings" w:hint="default"/>
      </w:rPr>
    </w:lvl>
    <w:lvl w:ilvl="6" w:tplc="8B2EF9B8">
      <w:start w:val="1"/>
      <w:numFmt w:val="bullet"/>
      <w:lvlText w:val=""/>
      <w:lvlJc w:val="left"/>
      <w:pPr>
        <w:ind w:left="5040" w:hanging="360"/>
      </w:pPr>
      <w:rPr>
        <w:rFonts w:ascii="Symbol" w:hAnsi="Symbol" w:hint="default"/>
      </w:rPr>
    </w:lvl>
    <w:lvl w:ilvl="7" w:tplc="CC2C5AD8">
      <w:start w:val="1"/>
      <w:numFmt w:val="bullet"/>
      <w:lvlText w:val="o"/>
      <w:lvlJc w:val="left"/>
      <w:pPr>
        <w:ind w:left="5760" w:hanging="360"/>
      </w:pPr>
      <w:rPr>
        <w:rFonts w:ascii="Courier New" w:hAnsi="Courier New" w:hint="default"/>
      </w:rPr>
    </w:lvl>
    <w:lvl w:ilvl="8" w:tplc="8662D7BC">
      <w:start w:val="1"/>
      <w:numFmt w:val="bullet"/>
      <w:lvlText w:val=""/>
      <w:lvlJc w:val="left"/>
      <w:pPr>
        <w:ind w:left="6480" w:hanging="360"/>
      </w:pPr>
      <w:rPr>
        <w:rFonts w:ascii="Wingdings" w:hAnsi="Wingdings" w:hint="default"/>
      </w:rPr>
    </w:lvl>
  </w:abstractNum>
  <w:abstractNum w:abstractNumId="798" w15:restartNumberingAfterBreak="0">
    <w:nsid w:val="7A293991"/>
    <w:multiLevelType w:val="multilevel"/>
    <w:tmpl w:val="43EC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9" w15:restartNumberingAfterBreak="0">
    <w:nsid w:val="7A463464"/>
    <w:multiLevelType w:val="multilevel"/>
    <w:tmpl w:val="2F7E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0" w15:restartNumberingAfterBreak="0">
    <w:nsid w:val="7A8E66D2"/>
    <w:multiLevelType w:val="multilevel"/>
    <w:tmpl w:val="979A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1" w15:restartNumberingAfterBreak="0">
    <w:nsid w:val="7AA4272F"/>
    <w:multiLevelType w:val="multilevel"/>
    <w:tmpl w:val="7130B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7AF859C8"/>
    <w:multiLevelType w:val="multilevel"/>
    <w:tmpl w:val="2E52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3" w15:restartNumberingAfterBreak="0">
    <w:nsid w:val="7AFE3B11"/>
    <w:multiLevelType w:val="multilevel"/>
    <w:tmpl w:val="64B05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7B1C3622"/>
    <w:multiLevelType w:val="multilevel"/>
    <w:tmpl w:val="D4AA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5" w15:restartNumberingAfterBreak="0">
    <w:nsid w:val="7B425F83"/>
    <w:multiLevelType w:val="multilevel"/>
    <w:tmpl w:val="CFCA1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7BA301F2"/>
    <w:multiLevelType w:val="multilevel"/>
    <w:tmpl w:val="07409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7BBC34EA"/>
    <w:multiLevelType w:val="multilevel"/>
    <w:tmpl w:val="82CE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8" w15:restartNumberingAfterBreak="0">
    <w:nsid w:val="7C0767CD"/>
    <w:multiLevelType w:val="multilevel"/>
    <w:tmpl w:val="C3E4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9" w15:restartNumberingAfterBreak="0">
    <w:nsid w:val="7C5227B6"/>
    <w:multiLevelType w:val="multilevel"/>
    <w:tmpl w:val="718A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0" w15:restartNumberingAfterBreak="0">
    <w:nsid w:val="7D031E14"/>
    <w:multiLevelType w:val="hybridMultilevel"/>
    <w:tmpl w:val="1C2C0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1" w15:restartNumberingAfterBreak="0">
    <w:nsid w:val="7D586E32"/>
    <w:multiLevelType w:val="hybridMultilevel"/>
    <w:tmpl w:val="65B2C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2" w15:restartNumberingAfterBreak="0">
    <w:nsid w:val="7D5E1FC4"/>
    <w:multiLevelType w:val="hybridMultilevel"/>
    <w:tmpl w:val="FFFFFFFF"/>
    <w:lvl w:ilvl="0" w:tplc="9766AA7A">
      <w:start w:val="1"/>
      <w:numFmt w:val="bullet"/>
      <w:lvlText w:val=""/>
      <w:lvlJc w:val="left"/>
      <w:pPr>
        <w:ind w:left="720" w:hanging="360"/>
      </w:pPr>
      <w:rPr>
        <w:rFonts w:ascii="Symbol" w:hAnsi="Symbol" w:hint="default"/>
      </w:rPr>
    </w:lvl>
    <w:lvl w:ilvl="1" w:tplc="BA7A72F2">
      <w:start w:val="1"/>
      <w:numFmt w:val="bullet"/>
      <w:lvlText w:val="o"/>
      <w:lvlJc w:val="left"/>
      <w:pPr>
        <w:ind w:left="1440" w:hanging="360"/>
      </w:pPr>
      <w:rPr>
        <w:rFonts w:ascii="Courier New" w:hAnsi="Courier New" w:hint="default"/>
      </w:rPr>
    </w:lvl>
    <w:lvl w:ilvl="2" w:tplc="178A8FEC">
      <w:start w:val="1"/>
      <w:numFmt w:val="bullet"/>
      <w:lvlText w:val=""/>
      <w:lvlJc w:val="left"/>
      <w:pPr>
        <w:ind w:left="2160" w:hanging="360"/>
      </w:pPr>
      <w:rPr>
        <w:rFonts w:ascii="Wingdings" w:hAnsi="Wingdings" w:hint="default"/>
      </w:rPr>
    </w:lvl>
    <w:lvl w:ilvl="3" w:tplc="DBE0C92C">
      <w:start w:val="1"/>
      <w:numFmt w:val="bullet"/>
      <w:lvlText w:val=""/>
      <w:lvlJc w:val="left"/>
      <w:pPr>
        <w:ind w:left="2880" w:hanging="360"/>
      </w:pPr>
      <w:rPr>
        <w:rFonts w:ascii="Symbol" w:hAnsi="Symbol" w:hint="default"/>
      </w:rPr>
    </w:lvl>
    <w:lvl w:ilvl="4" w:tplc="4BCEAEE2">
      <w:start w:val="1"/>
      <w:numFmt w:val="bullet"/>
      <w:lvlText w:val="o"/>
      <w:lvlJc w:val="left"/>
      <w:pPr>
        <w:ind w:left="3600" w:hanging="360"/>
      </w:pPr>
      <w:rPr>
        <w:rFonts w:ascii="Courier New" w:hAnsi="Courier New" w:hint="default"/>
      </w:rPr>
    </w:lvl>
    <w:lvl w:ilvl="5" w:tplc="95F2D270">
      <w:start w:val="1"/>
      <w:numFmt w:val="bullet"/>
      <w:lvlText w:val=""/>
      <w:lvlJc w:val="left"/>
      <w:pPr>
        <w:ind w:left="4320" w:hanging="360"/>
      </w:pPr>
      <w:rPr>
        <w:rFonts w:ascii="Wingdings" w:hAnsi="Wingdings" w:hint="default"/>
      </w:rPr>
    </w:lvl>
    <w:lvl w:ilvl="6" w:tplc="9C8414F6">
      <w:start w:val="1"/>
      <w:numFmt w:val="bullet"/>
      <w:lvlText w:val=""/>
      <w:lvlJc w:val="left"/>
      <w:pPr>
        <w:ind w:left="5040" w:hanging="360"/>
      </w:pPr>
      <w:rPr>
        <w:rFonts w:ascii="Symbol" w:hAnsi="Symbol" w:hint="default"/>
      </w:rPr>
    </w:lvl>
    <w:lvl w:ilvl="7" w:tplc="8E6686DC">
      <w:start w:val="1"/>
      <w:numFmt w:val="bullet"/>
      <w:lvlText w:val="o"/>
      <w:lvlJc w:val="left"/>
      <w:pPr>
        <w:ind w:left="5760" w:hanging="360"/>
      </w:pPr>
      <w:rPr>
        <w:rFonts w:ascii="Courier New" w:hAnsi="Courier New" w:hint="default"/>
      </w:rPr>
    </w:lvl>
    <w:lvl w:ilvl="8" w:tplc="42342572">
      <w:start w:val="1"/>
      <w:numFmt w:val="bullet"/>
      <w:lvlText w:val=""/>
      <w:lvlJc w:val="left"/>
      <w:pPr>
        <w:ind w:left="6480" w:hanging="360"/>
      </w:pPr>
      <w:rPr>
        <w:rFonts w:ascii="Wingdings" w:hAnsi="Wingdings" w:hint="default"/>
      </w:rPr>
    </w:lvl>
  </w:abstractNum>
  <w:abstractNum w:abstractNumId="813" w15:restartNumberingAfterBreak="0">
    <w:nsid w:val="7DB84F0B"/>
    <w:multiLevelType w:val="multilevel"/>
    <w:tmpl w:val="5638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4" w15:restartNumberingAfterBreak="0">
    <w:nsid w:val="7DC40FC1"/>
    <w:multiLevelType w:val="hybridMultilevel"/>
    <w:tmpl w:val="0D76E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5" w15:restartNumberingAfterBreak="0">
    <w:nsid w:val="7DD51935"/>
    <w:multiLevelType w:val="hybridMultilevel"/>
    <w:tmpl w:val="7B9810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16" w15:restartNumberingAfterBreak="0">
    <w:nsid w:val="7E2A569A"/>
    <w:multiLevelType w:val="multilevel"/>
    <w:tmpl w:val="231A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7" w15:restartNumberingAfterBreak="0">
    <w:nsid w:val="7EBF2E43"/>
    <w:multiLevelType w:val="multilevel"/>
    <w:tmpl w:val="EA60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8" w15:restartNumberingAfterBreak="0">
    <w:nsid w:val="7EC7669E"/>
    <w:multiLevelType w:val="multilevel"/>
    <w:tmpl w:val="EDAA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9" w15:restartNumberingAfterBreak="0">
    <w:nsid w:val="7ECC2772"/>
    <w:multiLevelType w:val="multilevel"/>
    <w:tmpl w:val="07BA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0" w15:restartNumberingAfterBreak="0">
    <w:nsid w:val="7F3902C0"/>
    <w:multiLevelType w:val="multilevel"/>
    <w:tmpl w:val="2488C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7F443B01"/>
    <w:multiLevelType w:val="hybridMultilevel"/>
    <w:tmpl w:val="B9128CD6"/>
    <w:lvl w:ilvl="0" w:tplc="896EBF10">
      <w:start w:val="1"/>
      <w:numFmt w:val="bullet"/>
      <w:lvlText w:val=""/>
      <w:lvlJc w:val="left"/>
      <w:pPr>
        <w:ind w:left="720" w:hanging="360"/>
      </w:pPr>
      <w:rPr>
        <w:rFonts w:ascii="Symbol" w:hAnsi="Symbol" w:hint="default"/>
      </w:rPr>
    </w:lvl>
    <w:lvl w:ilvl="1" w:tplc="5666ECDE" w:tentative="1">
      <w:start w:val="1"/>
      <w:numFmt w:val="bullet"/>
      <w:lvlText w:val="o"/>
      <w:lvlJc w:val="left"/>
      <w:pPr>
        <w:ind w:left="1440" w:hanging="360"/>
      </w:pPr>
      <w:rPr>
        <w:rFonts w:ascii="Courier New" w:hAnsi="Courier New" w:hint="default"/>
      </w:rPr>
    </w:lvl>
    <w:lvl w:ilvl="2" w:tplc="94424618" w:tentative="1">
      <w:start w:val="1"/>
      <w:numFmt w:val="bullet"/>
      <w:lvlText w:val=""/>
      <w:lvlJc w:val="left"/>
      <w:pPr>
        <w:ind w:left="2160" w:hanging="360"/>
      </w:pPr>
      <w:rPr>
        <w:rFonts w:ascii="Wingdings" w:hAnsi="Wingdings" w:hint="default"/>
      </w:rPr>
    </w:lvl>
    <w:lvl w:ilvl="3" w:tplc="8682B026" w:tentative="1">
      <w:start w:val="1"/>
      <w:numFmt w:val="bullet"/>
      <w:lvlText w:val=""/>
      <w:lvlJc w:val="left"/>
      <w:pPr>
        <w:ind w:left="2880" w:hanging="360"/>
      </w:pPr>
      <w:rPr>
        <w:rFonts w:ascii="Symbol" w:hAnsi="Symbol" w:hint="default"/>
      </w:rPr>
    </w:lvl>
    <w:lvl w:ilvl="4" w:tplc="17BA9774" w:tentative="1">
      <w:start w:val="1"/>
      <w:numFmt w:val="bullet"/>
      <w:lvlText w:val="o"/>
      <w:lvlJc w:val="left"/>
      <w:pPr>
        <w:ind w:left="3600" w:hanging="360"/>
      </w:pPr>
      <w:rPr>
        <w:rFonts w:ascii="Courier New" w:hAnsi="Courier New" w:hint="default"/>
      </w:rPr>
    </w:lvl>
    <w:lvl w:ilvl="5" w:tplc="E3364B38" w:tentative="1">
      <w:start w:val="1"/>
      <w:numFmt w:val="bullet"/>
      <w:lvlText w:val=""/>
      <w:lvlJc w:val="left"/>
      <w:pPr>
        <w:ind w:left="4320" w:hanging="360"/>
      </w:pPr>
      <w:rPr>
        <w:rFonts w:ascii="Wingdings" w:hAnsi="Wingdings" w:hint="default"/>
      </w:rPr>
    </w:lvl>
    <w:lvl w:ilvl="6" w:tplc="12C6AC52" w:tentative="1">
      <w:start w:val="1"/>
      <w:numFmt w:val="bullet"/>
      <w:lvlText w:val=""/>
      <w:lvlJc w:val="left"/>
      <w:pPr>
        <w:ind w:left="5040" w:hanging="360"/>
      </w:pPr>
      <w:rPr>
        <w:rFonts w:ascii="Symbol" w:hAnsi="Symbol" w:hint="default"/>
      </w:rPr>
    </w:lvl>
    <w:lvl w:ilvl="7" w:tplc="73CA94F6" w:tentative="1">
      <w:start w:val="1"/>
      <w:numFmt w:val="bullet"/>
      <w:lvlText w:val="o"/>
      <w:lvlJc w:val="left"/>
      <w:pPr>
        <w:ind w:left="5760" w:hanging="360"/>
      </w:pPr>
      <w:rPr>
        <w:rFonts w:ascii="Courier New" w:hAnsi="Courier New" w:hint="default"/>
      </w:rPr>
    </w:lvl>
    <w:lvl w:ilvl="8" w:tplc="436E53FC" w:tentative="1">
      <w:start w:val="1"/>
      <w:numFmt w:val="bullet"/>
      <w:lvlText w:val=""/>
      <w:lvlJc w:val="left"/>
      <w:pPr>
        <w:ind w:left="6480" w:hanging="360"/>
      </w:pPr>
      <w:rPr>
        <w:rFonts w:ascii="Wingdings" w:hAnsi="Wingdings" w:hint="default"/>
      </w:rPr>
    </w:lvl>
  </w:abstractNum>
  <w:abstractNum w:abstractNumId="822" w15:restartNumberingAfterBreak="0">
    <w:nsid w:val="7F5647C8"/>
    <w:multiLevelType w:val="multilevel"/>
    <w:tmpl w:val="57D02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3" w15:restartNumberingAfterBreak="0">
    <w:nsid w:val="7F5943F6"/>
    <w:multiLevelType w:val="hybridMultilevel"/>
    <w:tmpl w:val="F1341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4" w15:restartNumberingAfterBreak="0">
    <w:nsid w:val="7FC613CA"/>
    <w:multiLevelType w:val="multilevel"/>
    <w:tmpl w:val="AA2C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5" w15:restartNumberingAfterBreak="0">
    <w:nsid w:val="7FE27E1A"/>
    <w:multiLevelType w:val="multilevel"/>
    <w:tmpl w:val="2EF61B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34654662">
    <w:abstractNumId w:val="160"/>
  </w:num>
  <w:num w:numId="2" w16cid:durableId="440994734">
    <w:abstractNumId w:val="291"/>
  </w:num>
  <w:num w:numId="3" w16cid:durableId="1281374295">
    <w:abstractNumId w:val="87"/>
  </w:num>
  <w:num w:numId="4" w16cid:durableId="389111526">
    <w:abstractNumId w:val="760"/>
  </w:num>
  <w:num w:numId="5" w16cid:durableId="1535074108">
    <w:abstractNumId w:val="585"/>
  </w:num>
  <w:num w:numId="6" w16cid:durableId="1429885605">
    <w:abstractNumId w:val="175"/>
  </w:num>
  <w:num w:numId="7" w16cid:durableId="1182429201">
    <w:abstractNumId w:val="147"/>
  </w:num>
  <w:num w:numId="8" w16cid:durableId="1069310233">
    <w:abstractNumId w:val="539"/>
  </w:num>
  <w:num w:numId="9" w16cid:durableId="38289868">
    <w:abstractNumId w:val="749"/>
  </w:num>
  <w:num w:numId="10" w16cid:durableId="213667192">
    <w:abstractNumId w:val="295"/>
  </w:num>
  <w:num w:numId="11" w16cid:durableId="1636792437">
    <w:abstractNumId w:val="820"/>
  </w:num>
  <w:num w:numId="12" w16cid:durableId="1236669310">
    <w:abstractNumId w:val="715"/>
  </w:num>
  <w:num w:numId="13" w16cid:durableId="1184132940">
    <w:abstractNumId w:val="5"/>
  </w:num>
  <w:num w:numId="14" w16cid:durableId="2082096323">
    <w:abstractNumId w:val="363"/>
  </w:num>
  <w:num w:numId="15" w16cid:durableId="1139692422">
    <w:abstractNumId w:val="752"/>
  </w:num>
  <w:num w:numId="16" w16cid:durableId="1637374104">
    <w:abstractNumId w:val="158"/>
  </w:num>
  <w:num w:numId="17" w16cid:durableId="1584874304">
    <w:abstractNumId w:val="376"/>
  </w:num>
  <w:num w:numId="18" w16cid:durableId="1224877078">
    <w:abstractNumId w:val="155"/>
  </w:num>
  <w:num w:numId="19" w16cid:durableId="1280605900">
    <w:abstractNumId w:val="359"/>
  </w:num>
  <w:num w:numId="20" w16cid:durableId="1464536489">
    <w:abstractNumId w:val="459"/>
  </w:num>
  <w:num w:numId="21" w16cid:durableId="1774275910">
    <w:abstractNumId w:val="367"/>
  </w:num>
  <w:num w:numId="22" w16cid:durableId="846139433">
    <w:abstractNumId w:val="220"/>
  </w:num>
  <w:num w:numId="23" w16cid:durableId="1589267275">
    <w:abstractNumId w:val="357"/>
  </w:num>
  <w:num w:numId="24" w16cid:durableId="2125952576">
    <w:abstractNumId w:val="462"/>
  </w:num>
  <w:num w:numId="25" w16cid:durableId="1631324964">
    <w:abstractNumId w:val="248"/>
  </w:num>
  <w:num w:numId="26" w16cid:durableId="458492704">
    <w:abstractNumId w:val="753"/>
  </w:num>
  <w:num w:numId="27" w16cid:durableId="377432500">
    <w:abstractNumId w:val="228"/>
  </w:num>
  <w:num w:numId="28" w16cid:durableId="455608764">
    <w:abstractNumId w:val="185"/>
  </w:num>
  <w:num w:numId="29" w16cid:durableId="58677203">
    <w:abstractNumId w:val="104"/>
  </w:num>
  <w:num w:numId="30" w16cid:durableId="1655141448">
    <w:abstractNumId w:val="524"/>
  </w:num>
  <w:num w:numId="31" w16cid:durableId="1937447159">
    <w:abstractNumId w:val="755"/>
  </w:num>
  <w:num w:numId="32" w16cid:durableId="80029451">
    <w:abstractNumId w:val="150"/>
  </w:num>
  <w:num w:numId="33" w16cid:durableId="305400827">
    <w:abstractNumId w:val="445"/>
  </w:num>
  <w:num w:numId="34" w16cid:durableId="1892956037">
    <w:abstractNumId w:val="271"/>
  </w:num>
  <w:num w:numId="35" w16cid:durableId="1281302041">
    <w:abstractNumId w:val="617"/>
  </w:num>
  <w:num w:numId="36" w16cid:durableId="1236622554">
    <w:abstractNumId w:val="740"/>
  </w:num>
  <w:num w:numId="37" w16cid:durableId="1622882866">
    <w:abstractNumId w:val="570"/>
  </w:num>
  <w:num w:numId="38" w16cid:durableId="1887715814">
    <w:abstractNumId w:val="433"/>
  </w:num>
  <w:num w:numId="39" w16cid:durableId="1265964023">
    <w:abstractNumId w:val="114"/>
  </w:num>
  <w:num w:numId="40" w16cid:durableId="781919151">
    <w:abstractNumId w:val="235"/>
  </w:num>
  <w:num w:numId="41" w16cid:durableId="1180002227">
    <w:abstractNumId w:val="4"/>
  </w:num>
  <w:num w:numId="42" w16cid:durableId="1917090841">
    <w:abstractNumId w:val="148"/>
  </w:num>
  <w:num w:numId="43" w16cid:durableId="120466774">
    <w:abstractNumId w:val="500"/>
  </w:num>
  <w:num w:numId="44" w16cid:durableId="1509710840">
    <w:abstractNumId w:val="453"/>
  </w:num>
  <w:num w:numId="45" w16cid:durableId="369693538">
    <w:abstractNumId w:val="710"/>
  </w:num>
  <w:num w:numId="46" w16cid:durableId="1928154304">
    <w:abstractNumId w:val="417"/>
  </w:num>
  <w:num w:numId="47" w16cid:durableId="1783382547">
    <w:abstractNumId w:val="485"/>
  </w:num>
  <w:num w:numId="48" w16cid:durableId="341589044">
    <w:abstractNumId w:val="747"/>
  </w:num>
  <w:num w:numId="49" w16cid:durableId="1897276369">
    <w:abstractNumId w:val="16"/>
  </w:num>
  <w:num w:numId="50" w16cid:durableId="1309169845">
    <w:abstractNumId w:val="333"/>
  </w:num>
  <w:num w:numId="51" w16cid:durableId="803162335">
    <w:abstractNumId w:val="325"/>
  </w:num>
  <w:num w:numId="52" w16cid:durableId="2116903692">
    <w:abstractNumId w:val="564"/>
  </w:num>
  <w:num w:numId="53" w16cid:durableId="1295984419">
    <w:abstractNumId w:val="119"/>
  </w:num>
  <w:num w:numId="54" w16cid:durableId="1511139883">
    <w:abstractNumId w:val="739"/>
  </w:num>
  <w:num w:numId="55" w16cid:durableId="1066150070">
    <w:abstractNumId w:val="56"/>
  </w:num>
  <w:num w:numId="56" w16cid:durableId="1464420554">
    <w:abstractNumId w:val="218"/>
  </w:num>
  <w:num w:numId="57" w16cid:durableId="1179194372">
    <w:abstractNumId w:val="221"/>
  </w:num>
  <w:num w:numId="58" w16cid:durableId="945389100">
    <w:abstractNumId w:val="302"/>
  </w:num>
  <w:num w:numId="59" w16cid:durableId="2073458353">
    <w:abstractNumId w:val="360"/>
  </w:num>
  <w:num w:numId="60" w16cid:durableId="84231456">
    <w:abstractNumId w:val="122"/>
  </w:num>
  <w:num w:numId="61" w16cid:durableId="984163322">
    <w:abstractNumId w:val="594"/>
  </w:num>
  <w:num w:numId="62" w16cid:durableId="1484616364">
    <w:abstractNumId w:val="67"/>
  </w:num>
  <w:num w:numId="63" w16cid:durableId="2049916236">
    <w:abstractNumId w:val="365"/>
  </w:num>
  <w:num w:numId="64" w16cid:durableId="1673952570">
    <w:abstractNumId w:val="712"/>
  </w:num>
  <w:num w:numId="65" w16cid:durableId="1755935668">
    <w:abstractNumId w:val="197"/>
  </w:num>
  <w:num w:numId="66" w16cid:durableId="486752667">
    <w:abstractNumId w:val="239"/>
  </w:num>
  <w:num w:numId="67" w16cid:durableId="1570262730">
    <w:abstractNumId w:val="504"/>
  </w:num>
  <w:num w:numId="68" w16cid:durableId="1043364689">
    <w:abstractNumId w:val="237"/>
  </w:num>
  <w:num w:numId="69" w16cid:durableId="1629969694">
    <w:abstractNumId w:val="7"/>
  </w:num>
  <w:num w:numId="70" w16cid:durableId="1246112028">
    <w:abstractNumId w:val="648"/>
  </w:num>
  <w:num w:numId="71" w16cid:durableId="169872335">
    <w:abstractNumId w:val="415"/>
  </w:num>
  <w:num w:numId="72" w16cid:durableId="1571840514">
    <w:abstractNumId w:val="369"/>
  </w:num>
  <w:num w:numId="73" w16cid:durableId="867834389">
    <w:abstractNumId w:val="372"/>
  </w:num>
  <w:num w:numId="74" w16cid:durableId="1512990357">
    <w:abstractNumId w:val="193"/>
  </w:num>
  <w:num w:numId="75" w16cid:durableId="849762826">
    <w:abstractNumId w:val="711"/>
  </w:num>
  <w:num w:numId="76" w16cid:durableId="902787854">
    <w:abstractNumId w:val="414"/>
  </w:num>
  <w:num w:numId="77" w16cid:durableId="1816874424">
    <w:abstractNumId w:val="437"/>
  </w:num>
  <w:num w:numId="78" w16cid:durableId="1065952457">
    <w:abstractNumId w:val="786"/>
  </w:num>
  <w:num w:numId="79" w16cid:durableId="1411347702">
    <w:abstractNumId w:val="461"/>
  </w:num>
  <w:num w:numId="80" w16cid:durableId="546183915">
    <w:abstractNumId w:val="670"/>
  </w:num>
  <w:num w:numId="81" w16cid:durableId="77944842">
    <w:abstractNumId w:val="468"/>
  </w:num>
  <w:num w:numId="82" w16cid:durableId="2145467476">
    <w:abstractNumId w:val="236"/>
  </w:num>
  <w:num w:numId="83" w16cid:durableId="1982735175">
    <w:abstractNumId w:val="199"/>
  </w:num>
  <w:num w:numId="84" w16cid:durableId="1841265830">
    <w:abstractNumId w:val="319"/>
  </w:num>
  <w:num w:numId="85" w16cid:durableId="1050348155">
    <w:abstractNumId w:val="385"/>
  </w:num>
  <w:num w:numId="86" w16cid:durableId="1311834894">
    <w:abstractNumId w:val="611"/>
  </w:num>
  <w:num w:numId="87" w16cid:durableId="702830435">
    <w:abstractNumId w:val="480"/>
  </w:num>
  <w:num w:numId="88" w16cid:durableId="1090007690">
    <w:abstractNumId w:val="182"/>
  </w:num>
  <w:num w:numId="89" w16cid:durableId="590816140">
    <w:abstractNumId w:val="815"/>
  </w:num>
  <w:num w:numId="90" w16cid:durableId="2062054205">
    <w:abstractNumId w:val="409"/>
  </w:num>
  <w:num w:numId="91" w16cid:durableId="1431773853">
    <w:abstractNumId w:val="244"/>
  </w:num>
  <w:num w:numId="92" w16cid:durableId="412246054">
    <w:abstractNumId w:val="732"/>
  </w:num>
  <w:num w:numId="93" w16cid:durableId="774441925">
    <w:abstractNumId w:val="353"/>
  </w:num>
  <w:num w:numId="94" w16cid:durableId="1607930372">
    <w:abstractNumId w:val="681"/>
  </w:num>
  <w:num w:numId="95" w16cid:durableId="1547181150">
    <w:abstractNumId w:val="43"/>
  </w:num>
  <w:num w:numId="96" w16cid:durableId="1043944932">
    <w:abstractNumId w:val="225"/>
  </w:num>
  <w:num w:numId="97" w16cid:durableId="65500655">
    <w:abstractNumId w:val="39"/>
  </w:num>
  <w:num w:numId="98" w16cid:durableId="118569980">
    <w:abstractNumId w:val="163"/>
  </w:num>
  <w:num w:numId="99" w16cid:durableId="244069610">
    <w:abstractNumId w:val="559"/>
  </w:num>
  <w:num w:numId="100" w16cid:durableId="1733775547">
    <w:abstractNumId w:val="573"/>
  </w:num>
  <w:num w:numId="101" w16cid:durableId="135532030">
    <w:abstractNumId w:val="674"/>
  </w:num>
  <w:num w:numId="102" w16cid:durableId="1928077823">
    <w:abstractNumId w:val="510"/>
  </w:num>
  <w:num w:numId="103" w16cid:durableId="1673101208">
    <w:abstractNumId w:val="99"/>
  </w:num>
  <w:num w:numId="104" w16cid:durableId="645933508">
    <w:abstractNumId w:val="475"/>
  </w:num>
  <w:num w:numId="105" w16cid:durableId="1571035429">
    <w:abstractNumId w:val="174"/>
  </w:num>
  <w:num w:numId="106" w16cid:durableId="1103109066">
    <w:abstractNumId w:val="100"/>
  </w:num>
  <w:num w:numId="107" w16cid:durableId="893851872">
    <w:abstractNumId w:val="519"/>
  </w:num>
  <w:num w:numId="108" w16cid:durableId="29500286">
    <w:abstractNumId w:val="625"/>
  </w:num>
  <w:num w:numId="109" w16cid:durableId="1482504407">
    <w:abstractNumId w:val="503"/>
  </w:num>
  <w:num w:numId="110" w16cid:durableId="507600177">
    <w:abstractNumId w:val="623"/>
  </w:num>
  <w:num w:numId="111" w16cid:durableId="1500390611">
    <w:abstractNumId w:val="781"/>
  </w:num>
  <w:num w:numId="112" w16cid:durableId="1387728688">
    <w:abstractNumId w:val="525"/>
  </w:num>
  <w:num w:numId="113" w16cid:durableId="873617486">
    <w:abstractNumId w:val="679"/>
  </w:num>
  <w:num w:numId="114" w16cid:durableId="1040015327">
    <w:abstractNumId w:val="396"/>
  </w:num>
  <w:num w:numId="115" w16cid:durableId="890112369">
    <w:abstractNumId w:val="645"/>
  </w:num>
  <w:num w:numId="116" w16cid:durableId="908424929">
    <w:abstractNumId w:val="586"/>
  </w:num>
  <w:num w:numId="117" w16cid:durableId="1113940471">
    <w:abstractNumId w:val="14"/>
  </w:num>
  <w:num w:numId="118" w16cid:durableId="428089547">
    <w:abstractNumId w:val="440"/>
  </w:num>
  <w:num w:numId="119" w16cid:durableId="1617831531">
    <w:abstractNumId w:val="88"/>
  </w:num>
  <w:num w:numId="120" w16cid:durableId="469445039">
    <w:abstractNumId w:val="572"/>
  </w:num>
  <w:num w:numId="121" w16cid:durableId="2114860691">
    <w:abstractNumId w:val="605"/>
  </w:num>
  <w:num w:numId="122" w16cid:durableId="303781014">
    <w:abstractNumId w:val="506"/>
  </w:num>
  <w:num w:numId="123" w16cid:durableId="1259097355">
    <w:abstractNumId w:val="604"/>
  </w:num>
  <w:num w:numId="124" w16cid:durableId="236132489">
    <w:abstractNumId w:val="48"/>
  </w:num>
  <w:num w:numId="125" w16cid:durableId="270867712">
    <w:abstractNumId w:val="523"/>
  </w:num>
  <w:num w:numId="126" w16cid:durableId="1406101475">
    <w:abstractNumId w:val="391"/>
  </w:num>
  <w:num w:numId="127" w16cid:durableId="1595280179">
    <w:abstractNumId w:val="476"/>
  </w:num>
  <w:num w:numId="128" w16cid:durableId="1884752190">
    <w:abstractNumId w:val="368"/>
  </w:num>
  <w:num w:numId="129" w16cid:durableId="338385503">
    <w:abstractNumId w:val="441"/>
  </w:num>
  <w:num w:numId="130" w16cid:durableId="78790528">
    <w:abstractNumId w:val="515"/>
  </w:num>
  <w:num w:numId="131" w16cid:durableId="465440754">
    <w:abstractNumId w:val="582"/>
  </w:num>
  <w:num w:numId="132" w16cid:durableId="897085930">
    <w:abstractNumId w:val="796"/>
  </w:num>
  <w:num w:numId="133" w16cid:durableId="954866129">
    <w:abstractNumId w:val="63"/>
  </w:num>
  <w:num w:numId="134" w16cid:durableId="1256596454">
    <w:abstractNumId w:val="609"/>
  </w:num>
  <w:num w:numId="135" w16cid:durableId="2014380847">
    <w:abstractNumId w:val="469"/>
  </w:num>
  <w:num w:numId="136" w16cid:durableId="739327705">
    <w:abstractNumId w:val="403"/>
  </w:num>
  <w:num w:numId="137" w16cid:durableId="742337587">
    <w:abstractNumId w:val="731"/>
  </w:num>
  <w:num w:numId="138" w16cid:durableId="973407844">
    <w:abstractNumId w:val="626"/>
  </w:num>
  <w:num w:numId="139" w16cid:durableId="1091390993">
    <w:abstractNumId w:val="233"/>
  </w:num>
  <w:num w:numId="140" w16cid:durableId="1246843350">
    <w:abstractNumId w:val="350"/>
  </w:num>
  <w:num w:numId="141" w16cid:durableId="757756591">
    <w:abstractNumId w:val="764"/>
  </w:num>
  <w:num w:numId="142" w16cid:durableId="1979453808">
    <w:abstractNumId w:val="194"/>
  </w:num>
  <w:num w:numId="143" w16cid:durableId="1499417384">
    <w:abstractNumId w:val="754"/>
  </w:num>
  <w:num w:numId="144" w16cid:durableId="670913247">
    <w:abstractNumId w:val="757"/>
  </w:num>
  <w:num w:numId="145" w16cid:durableId="235285710">
    <w:abstractNumId w:val="126"/>
  </w:num>
  <w:num w:numId="146" w16cid:durableId="850603312">
    <w:abstractNumId w:val="398"/>
  </w:num>
  <w:num w:numId="147" w16cid:durableId="1833452812">
    <w:abstractNumId w:val="208"/>
  </w:num>
  <w:num w:numId="148" w16cid:durableId="955065797">
    <w:abstractNumId w:val="381"/>
  </w:num>
  <w:num w:numId="149" w16cid:durableId="1536307739">
    <w:abstractNumId w:val="806"/>
  </w:num>
  <w:num w:numId="150" w16cid:durableId="1362239742">
    <w:abstractNumId w:val="736"/>
  </w:num>
  <w:num w:numId="151" w16cid:durableId="2103525844">
    <w:abstractNumId w:val="240"/>
  </w:num>
  <w:num w:numId="152" w16cid:durableId="1074670826">
    <w:abstractNumId w:val="546"/>
  </w:num>
  <w:num w:numId="153" w16cid:durableId="1152409348">
    <w:abstractNumId w:val="692"/>
  </w:num>
  <w:num w:numId="154" w16cid:durableId="310792469">
    <w:abstractNumId w:val="713"/>
  </w:num>
  <w:num w:numId="155" w16cid:durableId="2026979480">
    <w:abstractNumId w:val="473"/>
  </w:num>
  <w:num w:numId="156" w16cid:durableId="139422800">
    <w:abstractNumId w:val="775"/>
  </w:num>
  <w:num w:numId="157" w16cid:durableId="1946880346">
    <w:abstractNumId w:val="745"/>
  </w:num>
  <w:num w:numId="158" w16cid:durableId="1857570883">
    <w:abstractNumId w:val="689"/>
  </w:num>
  <w:num w:numId="159" w16cid:durableId="604532237">
    <w:abstractNumId w:val="400"/>
  </w:num>
  <w:num w:numId="160" w16cid:durableId="1451392170">
    <w:abstractNumId w:val="444"/>
  </w:num>
  <w:num w:numId="161" w16cid:durableId="196898772">
    <w:abstractNumId w:val="703"/>
  </w:num>
  <w:num w:numId="162" w16cid:durableId="1115178817">
    <w:abstractNumId w:val="593"/>
  </w:num>
  <w:num w:numId="163" w16cid:durableId="722288354">
    <w:abstractNumId w:val="134"/>
  </w:num>
  <w:num w:numId="164" w16cid:durableId="1746800631">
    <w:abstractNumId w:val="246"/>
  </w:num>
  <w:num w:numId="165" w16cid:durableId="618994624">
    <w:abstractNumId w:val="366"/>
  </w:num>
  <w:num w:numId="166" w16cid:durableId="1622179308">
    <w:abstractNumId w:val="60"/>
  </w:num>
  <w:num w:numId="167" w16cid:durableId="426006842">
    <w:abstractNumId w:val="404"/>
  </w:num>
  <w:num w:numId="168" w16cid:durableId="1533765664">
    <w:abstractNumId w:val="750"/>
  </w:num>
  <w:num w:numId="169" w16cid:durableId="2072270793">
    <w:abstractNumId w:val="774"/>
  </w:num>
  <w:num w:numId="170" w16cid:durableId="1184636099">
    <w:abstractNumId w:val="115"/>
  </w:num>
  <w:num w:numId="171" w16cid:durableId="2076707082">
    <w:abstractNumId w:val="660"/>
  </w:num>
  <w:num w:numId="172" w16cid:durableId="1452747833">
    <w:abstractNumId w:val="517"/>
  </w:num>
  <w:num w:numId="173" w16cid:durableId="1767337938">
    <w:abstractNumId w:val="260"/>
  </w:num>
  <w:num w:numId="174" w16cid:durableId="675692841">
    <w:abstractNumId w:val="23"/>
  </w:num>
  <w:num w:numId="175" w16cid:durableId="103615040">
    <w:abstractNumId w:val="663"/>
  </w:num>
  <w:num w:numId="176" w16cid:durableId="161044031">
    <w:abstractNumId w:val="673"/>
  </w:num>
  <w:num w:numId="177" w16cid:durableId="1025710647">
    <w:abstractNumId w:val="607"/>
  </w:num>
  <w:num w:numId="178" w16cid:durableId="239557691">
    <w:abstractNumId w:val="138"/>
  </w:num>
  <w:num w:numId="179" w16cid:durableId="2004964645">
    <w:abstractNumId w:val="266"/>
  </w:num>
  <w:num w:numId="180" w16cid:durableId="952328586">
    <w:abstractNumId w:val="331"/>
  </w:num>
  <w:num w:numId="181" w16cid:durableId="1883902296">
    <w:abstractNumId w:val="11"/>
  </w:num>
  <w:num w:numId="182" w16cid:durableId="1731995303">
    <w:abstractNumId w:val="153"/>
  </w:num>
  <w:num w:numId="183" w16cid:durableId="1381056485">
    <w:abstractNumId w:val="822"/>
  </w:num>
  <w:num w:numId="184" w16cid:durableId="1206525357">
    <w:abstractNumId w:val="238"/>
  </w:num>
  <w:num w:numId="185" w16cid:durableId="1426994440">
    <w:abstractNumId w:val="214"/>
  </w:num>
  <w:num w:numId="186" w16cid:durableId="1083794446">
    <w:abstractNumId w:val="250"/>
  </w:num>
  <w:num w:numId="187" w16cid:durableId="1418936805">
    <w:abstractNumId w:val="299"/>
  </w:num>
  <w:num w:numId="188" w16cid:durableId="741414027">
    <w:abstractNumId w:val="483"/>
  </w:num>
  <w:num w:numId="189" w16cid:durableId="1572696497">
    <w:abstractNumId w:val="655"/>
  </w:num>
  <w:num w:numId="190" w16cid:durableId="466046351">
    <w:abstractNumId w:val="272"/>
  </w:num>
  <w:num w:numId="191" w16cid:durableId="1949460423">
    <w:abstractNumId w:val="133"/>
  </w:num>
  <w:num w:numId="192" w16cid:durableId="179441982">
    <w:abstractNumId w:val="342"/>
  </w:num>
  <w:num w:numId="193" w16cid:durableId="621421432">
    <w:abstractNumId w:val="722"/>
  </w:num>
  <w:num w:numId="194" w16cid:durableId="1840266276">
    <w:abstractNumId w:val="793"/>
  </w:num>
  <w:num w:numId="195" w16cid:durableId="1314984901">
    <w:abstractNumId w:val="273"/>
  </w:num>
  <w:num w:numId="196" w16cid:durableId="1000810182">
    <w:abstractNumId w:val="261"/>
  </w:num>
  <w:num w:numId="197" w16cid:durableId="1772043853">
    <w:abstractNumId w:val="438"/>
  </w:num>
  <w:num w:numId="198" w16cid:durableId="2038845943">
    <w:abstractNumId w:val="425"/>
  </w:num>
  <w:num w:numId="199" w16cid:durableId="532108341">
    <w:abstractNumId w:val="278"/>
  </w:num>
  <w:num w:numId="200" w16cid:durableId="1584559607">
    <w:abstractNumId w:val="608"/>
  </w:num>
  <w:num w:numId="201" w16cid:durableId="577830968">
    <w:abstractNumId w:val="203"/>
  </w:num>
  <w:num w:numId="202" w16cid:durableId="1989551025">
    <w:abstractNumId w:val="718"/>
  </w:num>
  <w:num w:numId="203" w16cid:durableId="1705404006">
    <w:abstractNumId w:val="287"/>
  </w:num>
  <w:num w:numId="204" w16cid:durableId="218516638">
    <w:abstractNumId w:val="64"/>
  </w:num>
  <w:num w:numId="205" w16cid:durableId="1661080653">
    <w:abstractNumId w:val="29"/>
  </w:num>
  <w:num w:numId="206" w16cid:durableId="20862706">
    <w:abstractNumId w:val="387"/>
  </w:num>
  <w:num w:numId="207" w16cid:durableId="1472206558">
    <w:abstractNumId w:val="71"/>
  </w:num>
  <w:num w:numId="208" w16cid:durableId="1550457440">
    <w:abstractNumId w:val="41"/>
  </w:num>
  <w:num w:numId="209" w16cid:durableId="1759210205">
    <w:abstractNumId w:val="761"/>
  </w:num>
  <w:num w:numId="210" w16cid:durableId="1372806709">
    <w:abstractNumId w:val="622"/>
  </w:num>
  <w:num w:numId="211" w16cid:durableId="156725555">
    <w:abstractNumId w:val="70"/>
  </w:num>
  <w:num w:numId="212" w16cid:durableId="79302766">
    <w:abstractNumId w:val="780"/>
  </w:num>
  <w:num w:numId="213" w16cid:durableId="1851067270">
    <w:abstractNumId w:val="421"/>
  </w:num>
  <w:num w:numId="214" w16cid:durableId="4409378">
    <w:abstractNumId w:val="96"/>
  </w:num>
  <w:num w:numId="215" w16cid:durableId="1837526516">
    <w:abstractNumId w:val="37"/>
  </w:num>
  <w:num w:numId="216" w16cid:durableId="455636374">
    <w:abstractNumId w:val="528"/>
  </w:num>
  <w:num w:numId="217" w16cid:durableId="358313399">
    <w:abstractNumId w:val="644"/>
  </w:num>
  <w:num w:numId="218" w16cid:durableId="534076801">
    <w:abstractNumId w:val="720"/>
  </w:num>
  <w:num w:numId="219" w16cid:durableId="39323308">
    <w:abstractNumId w:val="274"/>
  </w:num>
  <w:num w:numId="220" w16cid:durableId="2030372255">
    <w:abstractNumId w:val="527"/>
  </w:num>
  <w:num w:numId="221" w16cid:durableId="2127695941">
    <w:abstractNumId w:val="668"/>
  </w:num>
  <w:num w:numId="222" w16cid:durableId="1272008777">
    <w:abstractNumId w:val="552"/>
  </w:num>
  <w:num w:numId="223" w16cid:durableId="605233455">
    <w:abstractNumId w:val="434"/>
  </w:num>
  <w:num w:numId="224" w16cid:durableId="612056168">
    <w:abstractNumId w:val="191"/>
  </w:num>
  <w:num w:numId="225" w16cid:durableId="973218201">
    <w:abstractNumId w:val="330"/>
  </w:num>
  <w:num w:numId="226" w16cid:durableId="960577085">
    <w:abstractNumId w:val="690"/>
  </w:num>
  <w:num w:numId="227" w16cid:durableId="506674889">
    <w:abstractNumId w:val="643"/>
  </w:num>
  <w:num w:numId="228" w16cid:durableId="1539929887">
    <w:abstractNumId w:val="264"/>
  </w:num>
  <w:num w:numId="229" w16cid:durableId="1583684527">
    <w:abstractNumId w:val="318"/>
  </w:num>
  <w:num w:numId="230" w16cid:durableId="256914246">
    <w:abstractNumId w:val="98"/>
  </w:num>
  <w:num w:numId="231" w16cid:durableId="2078088066">
    <w:abstractNumId w:val="82"/>
  </w:num>
  <w:num w:numId="232" w16cid:durableId="1027483604">
    <w:abstractNumId w:val="215"/>
  </w:num>
  <w:num w:numId="233" w16cid:durableId="1824933656">
    <w:abstractNumId w:val="204"/>
  </w:num>
  <w:num w:numId="234" w16cid:durableId="124321986">
    <w:abstractNumId w:val="4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027604501">
    <w:abstractNumId w:val="514"/>
  </w:num>
  <w:num w:numId="236" w16cid:durableId="1652322647">
    <w:abstractNumId w:val="772"/>
  </w:num>
  <w:num w:numId="237" w16cid:durableId="364864941">
    <w:abstractNumId w:val="637"/>
  </w:num>
  <w:num w:numId="238" w16cid:durableId="735974130">
    <w:abstractNumId w:val="102"/>
  </w:num>
  <w:num w:numId="239" w16cid:durableId="176382774">
    <w:abstractNumId w:val="638"/>
  </w:num>
  <w:num w:numId="240" w16cid:durableId="1622688971">
    <w:abstractNumId w:val="532"/>
  </w:num>
  <w:num w:numId="241" w16cid:durableId="296910566">
    <w:abstractNumId w:val="53"/>
  </w:num>
  <w:num w:numId="242" w16cid:durableId="688263371">
    <w:abstractNumId w:val="698"/>
  </w:num>
  <w:num w:numId="243" w16cid:durableId="1576622959">
    <w:abstractNumId w:val="34"/>
  </w:num>
  <w:num w:numId="244" w16cid:durableId="1373655403">
    <w:abstractNumId w:val="477"/>
  </w:num>
  <w:num w:numId="245" w16cid:durableId="368654545">
    <w:abstractNumId w:val="498"/>
  </w:num>
  <w:num w:numId="246" w16cid:durableId="2018339074">
    <w:abstractNumId w:val="499"/>
  </w:num>
  <w:num w:numId="247" w16cid:durableId="1062291287">
    <w:abstractNumId w:val="270"/>
  </w:num>
  <w:num w:numId="248" w16cid:durableId="32851066">
    <w:abstractNumId w:val="454"/>
  </w:num>
  <w:num w:numId="249" w16cid:durableId="1540127140">
    <w:abstractNumId w:val="526"/>
  </w:num>
  <w:num w:numId="250" w16cid:durableId="986396101">
    <w:abstractNumId w:val="65"/>
  </w:num>
  <w:num w:numId="251" w16cid:durableId="1896547553">
    <w:abstractNumId w:val="704"/>
  </w:num>
  <w:num w:numId="252" w16cid:durableId="667943717">
    <w:abstractNumId w:val="543"/>
  </w:num>
  <w:num w:numId="253" w16cid:durableId="2110656133">
    <w:abstractNumId w:val="234"/>
  </w:num>
  <w:num w:numId="254" w16cid:durableId="237640041">
    <w:abstractNumId w:val="97"/>
  </w:num>
  <w:num w:numId="255" w16cid:durableId="1506626217">
    <w:abstractNumId w:val="78"/>
  </w:num>
  <w:num w:numId="256" w16cid:durableId="608898291">
    <w:abstractNumId w:val="727"/>
  </w:num>
  <w:num w:numId="257" w16cid:durableId="1631132219">
    <w:abstractNumId w:val="49"/>
  </w:num>
  <w:num w:numId="258" w16cid:durableId="924414234">
    <w:abstractNumId w:val="109"/>
  </w:num>
  <w:num w:numId="259" w16cid:durableId="1922596207">
    <w:abstractNumId w:val="247"/>
  </w:num>
  <w:num w:numId="260" w16cid:durableId="118106974">
    <w:abstractNumId w:val="801"/>
  </w:num>
  <w:num w:numId="261" w16cid:durableId="210768650">
    <w:abstractNumId w:val="177"/>
  </w:num>
  <w:num w:numId="262" w16cid:durableId="1388989237">
    <w:abstractNumId w:val="763"/>
  </w:num>
  <w:num w:numId="263" w16cid:durableId="939486495">
    <w:abstractNumId w:val="0"/>
  </w:num>
  <w:num w:numId="264" w16cid:durableId="471365003">
    <w:abstractNumId w:val="172"/>
  </w:num>
  <w:num w:numId="265" w16cid:durableId="1024598749">
    <w:abstractNumId w:val="268"/>
  </w:num>
  <w:num w:numId="266" w16cid:durableId="699818948">
    <w:abstractNumId w:val="329"/>
  </w:num>
  <w:num w:numId="267" w16cid:durableId="1606302541">
    <w:abstractNumId w:val="351"/>
  </w:num>
  <w:num w:numId="268" w16cid:durableId="1120808112">
    <w:abstractNumId w:val="211"/>
  </w:num>
  <w:num w:numId="269" w16cid:durableId="1578857056">
    <w:abstractNumId w:val="282"/>
  </w:num>
  <w:num w:numId="270" w16cid:durableId="1241477879">
    <w:abstractNumId w:val="375"/>
  </w:num>
  <w:num w:numId="271" w16cid:durableId="341319174">
    <w:abstractNumId w:val="789"/>
  </w:num>
  <w:num w:numId="272" w16cid:durableId="1677148185">
    <w:abstractNumId w:val="521"/>
  </w:num>
  <w:num w:numId="273" w16cid:durableId="1275988247">
    <w:abstractNumId w:val="562"/>
  </w:num>
  <w:num w:numId="274" w16cid:durableId="1133215161">
    <w:abstractNumId w:val="733"/>
  </w:num>
  <w:num w:numId="275" w16cid:durableId="512493430">
    <w:abstractNumId w:val="658"/>
  </w:num>
  <w:num w:numId="276" w16cid:durableId="1025012087">
    <w:abstractNumId w:val="383"/>
  </w:num>
  <w:num w:numId="277" w16cid:durableId="1428575042">
    <w:abstractNumId w:val="651"/>
  </w:num>
  <w:num w:numId="278" w16cid:durableId="1221093029">
    <w:abstractNumId w:val="223"/>
  </w:num>
  <w:num w:numId="279" w16cid:durableId="1527450262">
    <w:abstractNumId w:val="507"/>
  </w:num>
  <w:num w:numId="280" w16cid:durableId="621768057">
    <w:abstractNumId w:val="176"/>
  </w:num>
  <w:num w:numId="281" w16cid:durableId="1666199664">
    <w:abstractNumId w:val="687"/>
  </w:num>
  <w:num w:numId="282" w16cid:durableId="382603782">
    <w:abstractNumId w:val="294"/>
  </w:num>
  <w:num w:numId="283" w16cid:durableId="1806966294">
    <w:abstractNumId w:val="678"/>
  </w:num>
  <w:num w:numId="284" w16cid:durableId="1757705588">
    <w:abstractNumId w:val="224"/>
  </w:num>
  <w:num w:numId="285" w16cid:durableId="249890660">
    <w:abstractNumId w:val="178"/>
  </w:num>
  <w:num w:numId="286" w16cid:durableId="701788253">
    <w:abstractNumId w:val="487"/>
  </w:num>
  <w:num w:numId="287" w16cid:durableId="136723827">
    <w:abstractNumId w:val="62"/>
  </w:num>
  <w:num w:numId="288" w16cid:durableId="802040745">
    <w:abstractNumId w:val="575"/>
  </w:num>
  <w:num w:numId="289" w16cid:durableId="780959472">
    <w:abstractNumId w:val="90"/>
  </w:num>
  <w:num w:numId="290" w16cid:durableId="529994118">
    <w:abstractNumId w:val="642"/>
  </w:num>
  <w:num w:numId="291" w16cid:durableId="2134669165">
    <w:abstractNumId w:val="399"/>
  </w:num>
  <w:num w:numId="292" w16cid:durableId="27265739">
    <w:abstractNumId w:val="488"/>
  </w:num>
  <w:num w:numId="293" w16cid:durableId="792483371">
    <w:abstractNumId w:val="697"/>
  </w:num>
  <w:num w:numId="294" w16cid:durableId="584218674">
    <w:abstractNumId w:val="782"/>
  </w:num>
  <w:num w:numId="295" w16cid:durableId="1045715826">
    <w:abstractNumId w:val="13"/>
  </w:num>
  <w:num w:numId="296" w16cid:durableId="1906135618">
    <w:abstractNumId w:val="249"/>
  </w:num>
  <w:num w:numId="297" w16cid:durableId="664666638">
    <w:abstractNumId w:val="647"/>
  </w:num>
  <w:num w:numId="298" w16cid:durableId="278995511">
    <w:abstractNumId w:val="380"/>
  </w:num>
  <w:num w:numId="299" w16cid:durableId="1784379794">
    <w:abstractNumId w:val="323"/>
  </w:num>
  <w:num w:numId="300" w16cid:durableId="1439325756">
    <w:abstractNumId w:val="748"/>
  </w:num>
  <w:num w:numId="301" w16cid:durableId="1378435913">
    <w:abstractNumId w:val="118"/>
  </w:num>
  <w:num w:numId="302" w16cid:durableId="267348280">
    <w:abstractNumId w:val="696"/>
  </w:num>
  <w:num w:numId="303" w16cid:durableId="234164158">
    <w:abstractNumId w:val="334"/>
  </w:num>
  <w:num w:numId="304" w16cid:durableId="40640381">
    <w:abstractNumId w:val="652"/>
  </w:num>
  <w:num w:numId="305" w16cid:durableId="28263707">
    <w:abstractNumId w:val="28"/>
  </w:num>
  <w:num w:numId="306" w16cid:durableId="71859229">
    <w:abstractNumId w:val="348"/>
  </w:num>
  <w:num w:numId="307" w16cid:durableId="1275862681">
    <w:abstractNumId w:val="20"/>
  </w:num>
  <w:num w:numId="308" w16cid:durableId="247352259">
    <w:abstractNumId w:val="151"/>
  </w:num>
  <w:num w:numId="309" w16cid:durableId="1921215340">
    <w:abstractNumId w:val="111"/>
  </w:num>
  <w:num w:numId="310" w16cid:durableId="1786726644">
    <w:abstractNumId w:val="21"/>
  </w:num>
  <w:num w:numId="311" w16cid:durableId="1744570685">
    <w:abstractNumId w:val="621"/>
  </w:num>
  <w:num w:numId="312" w16cid:durableId="1392195398">
    <w:abstractNumId w:val="751"/>
  </w:num>
  <w:num w:numId="313" w16cid:durableId="293564174">
    <w:abstractNumId w:val="534"/>
  </w:num>
  <w:num w:numId="314" w16cid:durableId="1246916672">
    <w:abstractNumId w:val="598"/>
  </w:num>
  <w:num w:numId="315" w16cid:durableId="1212890026">
    <w:abstractNumId w:val="491"/>
  </w:num>
  <w:num w:numId="316" w16cid:durableId="1437218178">
    <w:abstractNumId w:val="737"/>
  </w:num>
  <w:num w:numId="317" w16cid:durableId="2131362475">
    <w:abstractNumId w:val="800"/>
  </w:num>
  <w:num w:numId="318" w16cid:durableId="580792599">
    <w:abstractNumId w:val="57"/>
  </w:num>
  <w:num w:numId="319" w16cid:durableId="1188518908">
    <w:abstractNumId w:val="756"/>
  </w:num>
  <w:num w:numId="320" w16cid:durableId="2114354745">
    <w:abstractNumId w:val="560"/>
  </w:num>
  <w:num w:numId="321" w16cid:durableId="1440298738">
    <w:abstractNumId w:val="478"/>
  </w:num>
  <w:num w:numId="322" w16cid:durableId="1812215343">
    <w:abstractNumId w:val="161"/>
  </w:num>
  <w:num w:numId="323" w16cid:durableId="625238767">
    <w:abstractNumId w:val="308"/>
  </w:num>
  <w:num w:numId="324" w16cid:durableId="763578226">
    <w:abstractNumId w:val="292"/>
  </w:num>
  <w:num w:numId="325" w16cid:durableId="1853690807">
    <w:abstractNumId w:val="19"/>
  </w:num>
  <w:num w:numId="326" w16cid:durableId="839346363">
    <w:abstractNumId w:val="6"/>
  </w:num>
  <w:num w:numId="327" w16cid:durableId="731731323">
    <w:abstractNumId w:val="550"/>
  </w:num>
  <w:num w:numId="328" w16cid:durableId="1900824406">
    <w:abstractNumId w:val="610"/>
  </w:num>
  <w:num w:numId="329" w16cid:durableId="1390030015">
    <w:abstractNumId w:val="635"/>
  </w:num>
  <w:num w:numId="330" w16cid:durableId="2120024272">
    <w:abstractNumId w:val="143"/>
  </w:num>
  <w:num w:numId="331" w16cid:durableId="1741516684">
    <w:abstractNumId w:val="251"/>
  </w:num>
  <w:num w:numId="332" w16cid:durableId="1694498982">
    <w:abstractNumId w:val="297"/>
  </w:num>
  <w:num w:numId="333" w16cid:durableId="1456559270">
    <w:abstractNumId w:val="393"/>
  </w:num>
  <w:num w:numId="334" w16cid:durableId="611740792">
    <w:abstractNumId w:val="474"/>
  </w:num>
  <w:num w:numId="335" w16cid:durableId="1391266030">
    <w:abstractNumId w:val="650"/>
  </w:num>
  <w:num w:numId="336" w16cid:durableId="369957232">
    <w:abstractNumId w:val="591"/>
  </w:num>
  <w:num w:numId="337" w16cid:durableId="1032727002">
    <w:abstractNumId w:val="168"/>
  </w:num>
  <w:num w:numId="338" w16cid:durableId="1724282620">
    <w:abstractNumId w:val="106"/>
  </w:num>
  <w:num w:numId="339" w16cid:durableId="1725831539">
    <w:abstractNumId w:val="132"/>
  </w:num>
  <w:num w:numId="340" w16cid:durableId="650642130">
    <w:abstractNumId w:val="576"/>
  </w:num>
  <w:num w:numId="341" w16cid:durableId="1826429189">
    <w:abstractNumId w:val="693"/>
  </w:num>
  <w:num w:numId="342" w16cid:durableId="71900199">
    <w:abstractNumId w:val="442"/>
  </w:num>
  <w:num w:numId="343" w16cid:durableId="781729113">
    <w:abstractNumId w:val="371"/>
  </w:num>
  <w:num w:numId="344" w16cid:durableId="952979075">
    <w:abstractNumId w:val="187"/>
  </w:num>
  <w:num w:numId="345" w16cid:durableId="118842124">
    <w:abstractNumId w:val="762"/>
  </w:num>
  <w:num w:numId="346" w16cid:durableId="1471480989">
    <w:abstractNumId w:val="213"/>
  </w:num>
  <w:num w:numId="347" w16cid:durableId="1037663592">
    <w:abstractNumId w:val="15"/>
  </w:num>
  <w:num w:numId="348" w16cid:durableId="457844736">
    <w:abstractNumId w:val="356"/>
  </w:num>
  <w:num w:numId="349" w16cid:durableId="1244417167">
    <w:abstractNumId w:val="317"/>
  </w:num>
  <w:num w:numId="350" w16cid:durableId="298070321">
    <w:abstractNumId w:val="24"/>
  </w:num>
  <w:num w:numId="351" w16cid:durableId="1093865843">
    <w:abstractNumId w:val="471"/>
  </w:num>
  <w:num w:numId="352" w16cid:durableId="1734039278">
    <w:abstractNumId w:val="192"/>
  </w:num>
  <w:num w:numId="353" w16cid:durableId="441535629">
    <w:abstractNumId w:val="288"/>
  </w:num>
  <w:num w:numId="354" w16cid:durableId="394010833">
    <w:abstractNumId w:val="709"/>
  </w:num>
  <w:num w:numId="355" w16cid:durableId="390883234">
    <w:abstractNumId w:val="654"/>
  </w:num>
  <w:num w:numId="356" w16cid:durableId="877819078">
    <w:abstractNumId w:val="68"/>
  </w:num>
  <w:num w:numId="357" w16cid:durableId="262034195">
    <w:abstractNumId w:val="103"/>
  </w:num>
  <w:num w:numId="358" w16cid:durableId="1314333572">
    <w:abstractNumId w:val="589"/>
  </w:num>
  <w:num w:numId="359" w16cid:durableId="1462991390">
    <w:abstractNumId w:val="725"/>
  </w:num>
  <w:num w:numId="360" w16cid:durableId="972714865">
    <w:abstractNumId w:val="226"/>
  </w:num>
  <w:num w:numId="361" w16cid:durableId="1399866230">
    <w:abstractNumId w:val="785"/>
  </w:num>
  <w:num w:numId="362" w16cid:durableId="596715134">
    <w:abstractNumId w:val="416"/>
  </w:num>
  <w:num w:numId="363" w16cid:durableId="1305044226">
    <w:abstractNumId w:val="373"/>
  </w:num>
  <w:num w:numId="364" w16cid:durableId="2142307868">
    <w:abstractNumId w:val="110"/>
  </w:num>
  <w:num w:numId="365" w16cid:durableId="829058128">
    <w:abstractNumId w:val="91"/>
  </w:num>
  <w:num w:numId="366" w16cid:durableId="937297446">
    <w:abstractNumId w:val="135"/>
  </w:num>
  <w:num w:numId="367" w16cid:durableId="768618321">
    <w:abstractNumId w:val="714"/>
  </w:num>
  <w:num w:numId="368" w16cid:durableId="1435905163">
    <w:abstractNumId w:val="777"/>
  </w:num>
  <w:num w:numId="369" w16cid:durableId="662588071">
    <w:abstractNumId w:val="184"/>
  </w:num>
  <w:num w:numId="370" w16cid:durableId="611867100">
    <w:abstractNumId w:val="797"/>
  </w:num>
  <w:num w:numId="371" w16cid:durableId="452408548">
    <w:abstractNumId w:val="522"/>
  </w:num>
  <w:num w:numId="372" w16cid:durableId="1339770988">
    <w:abstractNumId w:val="321"/>
  </w:num>
  <w:num w:numId="373" w16cid:durableId="1333726343">
    <w:abstractNumId w:val="544"/>
  </w:num>
  <w:num w:numId="374" w16cid:durableId="1823352341">
    <w:abstractNumId w:val="708"/>
  </w:num>
  <w:num w:numId="375" w16cid:durableId="1012224965">
    <w:abstractNumId w:val="567"/>
  </w:num>
  <w:num w:numId="376" w16cid:durableId="332954512">
    <w:abstractNumId w:val="530"/>
  </w:num>
  <w:num w:numId="377" w16cid:durableId="1228760538">
    <w:abstractNumId w:val="407"/>
  </w:num>
  <w:num w:numId="378" w16cid:durableId="1483889271">
    <w:abstractNumId w:val="656"/>
  </w:num>
  <w:num w:numId="379" w16cid:durableId="915549866">
    <w:abstractNumId w:val="313"/>
  </w:num>
  <w:num w:numId="380" w16cid:durableId="1464927855">
    <w:abstractNumId w:val="66"/>
  </w:num>
  <w:num w:numId="381" w16cid:durableId="563492003">
    <w:abstractNumId w:val="490"/>
  </w:num>
  <w:num w:numId="382" w16cid:durableId="339544934">
    <w:abstractNumId w:val="758"/>
  </w:num>
  <w:num w:numId="383" w16cid:durableId="750004069">
    <w:abstractNumId w:val="464"/>
  </w:num>
  <w:num w:numId="384" w16cid:durableId="1033313548">
    <w:abstractNumId w:val="619"/>
  </w:num>
  <w:num w:numId="385" w16cid:durableId="139082083">
    <w:abstractNumId w:val="451"/>
  </w:num>
  <w:num w:numId="386" w16cid:durableId="1920555811">
    <w:abstractNumId w:val="636"/>
  </w:num>
  <w:num w:numId="387" w16cid:durableId="1774203634">
    <w:abstractNumId w:val="212"/>
  </w:num>
  <w:num w:numId="388" w16cid:durableId="1261448301">
    <w:abstractNumId w:val="146"/>
  </w:num>
  <w:num w:numId="389" w16cid:durableId="1276986662">
    <w:abstractNumId w:val="776"/>
  </w:num>
  <w:num w:numId="390" w16cid:durableId="1423523835">
    <w:abstractNumId w:val="584"/>
  </w:num>
  <w:num w:numId="391" w16cid:durableId="841310842">
    <w:abstractNumId w:val="277"/>
  </w:num>
  <w:num w:numId="392" w16cid:durableId="2141531788">
    <w:abstractNumId w:val="634"/>
  </w:num>
  <w:num w:numId="393" w16cid:durableId="356083686">
    <w:abstractNumId w:val="657"/>
  </w:num>
  <w:num w:numId="394" w16cid:durableId="89549622">
    <w:abstractNumId w:val="395"/>
  </w:num>
  <w:num w:numId="395" w16cid:durableId="1409426636">
    <w:abstractNumId w:val="405"/>
  </w:num>
  <w:num w:numId="396" w16cid:durableId="1090154461">
    <w:abstractNumId w:val="316"/>
  </w:num>
  <w:num w:numId="397" w16cid:durableId="1801799132">
    <w:abstractNumId w:val="466"/>
  </w:num>
  <w:num w:numId="398" w16cid:durableId="850341616">
    <w:abstractNumId w:val="229"/>
  </w:num>
  <w:num w:numId="399" w16cid:durableId="2127692425">
    <w:abstractNumId w:val="649"/>
  </w:num>
  <w:num w:numId="400" w16cid:durableId="1222906738">
    <w:abstractNumId w:val="819"/>
  </w:num>
  <w:num w:numId="401" w16cid:durableId="1987273079">
    <w:abstractNumId w:val="361"/>
  </w:num>
  <w:num w:numId="402" w16cid:durableId="258611328">
    <w:abstractNumId w:val="613"/>
  </w:num>
  <w:num w:numId="403" w16cid:durableId="817456302">
    <w:abstractNumId w:val="280"/>
  </w:num>
  <w:num w:numId="404" w16cid:durableId="304896968">
    <w:abstractNumId w:val="136"/>
  </w:num>
  <w:num w:numId="405" w16cid:durableId="1308391708">
    <w:abstractNumId w:val="603"/>
  </w:num>
  <w:num w:numId="406" w16cid:durableId="402945046">
    <w:abstractNumId w:val="513"/>
  </w:num>
  <w:num w:numId="407" w16cid:durableId="951015186">
    <w:abstractNumId w:val="36"/>
  </w:num>
  <w:num w:numId="408" w16cid:durableId="1772701073">
    <w:abstractNumId w:val="450"/>
  </w:num>
  <w:num w:numId="409" w16cid:durableId="261187313">
    <w:abstractNumId w:val="460"/>
  </w:num>
  <w:num w:numId="410" w16cid:durableId="1824540777">
    <w:abstractNumId w:val="422"/>
  </w:num>
  <w:num w:numId="411" w16cid:durableId="1590429312">
    <w:abstractNumId w:val="222"/>
  </w:num>
  <w:num w:numId="412" w16cid:durableId="810446492">
    <w:abstractNumId w:val="26"/>
  </w:num>
  <w:num w:numId="413" w16cid:durableId="1922913186">
    <w:abstractNumId w:val="296"/>
  </w:num>
  <w:num w:numId="414" w16cid:durableId="1261793282">
    <w:abstractNumId w:val="495"/>
  </w:num>
  <w:num w:numId="415" w16cid:durableId="2099210436">
    <w:abstractNumId w:val="742"/>
  </w:num>
  <w:num w:numId="416" w16cid:durableId="1101687302">
    <w:abstractNumId w:val="243"/>
  </w:num>
  <w:num w:numId="417" w16cid:durableId="1846744962">
    <w:abstractNumId w:val="455"/>
  </w:num>
  <w:num w:numId="418" w16cid:durableId="881944621">
    <w:abstractNumId w:val="256"/>
  </w:num>
  <w:num w:numId="419" w16cid:durableId="276832186">
    <w:abstractNumId w:val="189"/>
  </w:num>
  <w:num w:numId="420" w16cid:durableId="1995335195">
    <w:abstractNumId w:val="418"/>
  </w:num>
  <w:num w:numId="421" w16cid:durableId="1231620089">
    <w:abstractNumId w:val="547"/>
  </w:num>
  <w:num w:numId="422" w16cid:durableId="938172268">
    <w:abstractNumId w:val="456"/>
  </w:num>
  <w:num w:numId="423" w16cid:durableId="152114056">
    <w:abstractNumId w:val="470"/>
  </w:num>
  <w:num w:numId="424" w16cid:durableId="1800951499">
    <w:abstractNumId w:val="423"/>
  </w:num>
  <w:num w:numId="425" w16cid:durableId="1747217577">
    <w:abstractNumId w:val="484"/>
  </w:num>
  <w:num w:numId="426" w16cid:durableId="512065187">
    <w:abstractNumId w:val="551"/>
  </w:num>
  <w:num w:numId="427" w16cid:durableId="657927000">
    <w:abstractNumId w:val="765"/>
  </w:num>
  <w:num w:numId="428" w16cid:durableId="1541285831">
    <w:abstractNumId w:val="599"/>
  </w:num>
  <w:num w:numId="429" w16cid:durableId="1575048315">
    <w:abstractNumId w:val="45"/>
  </w:num>
  <w:num w:numId="430" w16cid:durableId="344940497">
    <w:abstractNumId w:val="420"/>
  </w:num>
  <w:num w:numId="431" w16cid:durableId="1845851934">
    <w:abstractNumId w:val="807"/>
  </w:num>
  <w:num w:numId="432" w16cid:durableId="968828517">
    <w:abstractNumId w:val="790"/>
  </w:num>
  <w:num w:numId="433" w16cid:durableId="1593008741">
    <w:abstractNumId w:val="631"/>
  </w:num>
  <w:num w:numId="434" w16cid:durableId="797800255">
    <w:abstractNumId w:val="298"/>
  </w:num>
  <w:num w:numId="435" w16cid:durableId="1501848616">
    <w:abstractNumId w:val="84"/>
  </w:num>
  <w:num w:numId="436" w16cid:durableId="1924947982">
    <w:abstractNumId w:val="618"/>
  </w:num>
  <w:num w:numId="437" w16cid:durableId="367797527">
    <w:abstractNumId w:val="481"/>
  </w:num>
  <w:num w:numId="438" w16cid:durableId="364797199">
    <w:abstractNumId w:val="695"/>
  </w:num>
  <w:num w:numId="439" w16cid:durableId="1366981208">
    <w:abstractNumId w:val="580"/>
  </w:num>
  <w:num w:numId="440" w16cid:durableId="1722752215">
    <w:abstractNumId w:val="142"/>
  </w:num>
  <w:num w:numId="441" w16cid:durableId="937328268">
    <w:abstractNumId w:val="389"/>
  </w:num>
  <w:num w:numId="442" w16cid:durableId="1531138336">
    <w:abstractNumId w:val="164"/>
  </w:num>
  <w:num w:numId="443" w16cid:durableId="1120995608">
    <w:abstractNumId w:val="9"/>
  </w:num>
  <w:num w:numId="444" w16cid:durableId="165749463">
    <w:abstractNumId w:val="341"/>
  </w:num>
  <w:num w:numId="445" w16cid:durableId="1259482788">
    <w:abstractNumId w:val="601"/>
  </w:num>
  <w:num w:numId="446" w16cid:durableId="1078406376">
    <w:abstractNumId w:val="738"/>
  </w:num>
  <w:num w:numId="447" w16cid:durableId="1501312891">
    <w:abstractNumId w:val="770"/>
  </w:num>
  <w:num w:numId="448" w16cid:durableId="1584488420">
    <w:abstractNumId w:val="408"/>
  </w:num>
  <w:num w:numId="449" w16cid:durableId="867530509">
    <w:abstractNumId w:val="443"/>
  </w:num>
  <w:num w:numId="450" w16cid:durableId="1844080094">
    <w:abstractNumId w:val="813"/>
  </w:num>
  <w:num w:numId="451" w16cid:durableId="1524123769">
    <w:abstractNumId w:val="716"/>
  </w:num>
  <w:num w:numId="452" w16cid:durableId="2057654819">
    <w:abstractNumId w:val="592"/>
  </w:num>
  <w:num w:numId="453" w16cid:durableId="1684093787">
    <w:abstractNumId w:val="76"/>
  </w:num>
  <w:num w:numId="454" w16cid:durableId="345909264">
    <w:abstractNumId w:val="285"/>
  </w:num>
  <w:num w:numId="455" w16cid:durableId="234323391">
    <w:abstractNumId w:val="427"/>
  </w:num>
  <w:num w:numId="456" w16cid:durableId="327751360">
    <w:abstractNumId w:val="494"/>
  </w:num>
  <w:num w:numId="457" w16cid:durableId="1491873085">
    <w:abstractNumId w:val="486"/>
  </w:num>
  <w:num w:numId="458" w16cid:durableId="2125997948">
    <w:abstractNumId w:val="535"/>
  </w:num>
  <w:num w:numId="459" w16cid:durableId="260839875">
    <w:abstractNumId w:val="629"/>
  </w:num>
  <w:num w:numId="460" w16cid:durableId="2005625392">
    <w:abstractNumId w:val="701"/>
  </w:num>
  <w:num w:numId="461" w16cid:durableId="2129425619">
    <w:abstractNumId w:val="152"/>
  </w:num>
  <w:num w:numId="462" w16cid:durableId="1941716188">
    <w:abstractNumId w:val="107"/>
  </w:num>
  <w:num w:numId="463" w16cid:durableId="92209735">
    <w:abstractNumId w:val="536"/>
  </w:num>
  <w:num w:numId="464" w16cid:durableId="1472286020">
    <w:abstractNumId w:val="641"/>
  </w:num>
  <w:num w:numId="465" w16cid:durableId="364336227">
    <w:abstractNumId w:val="141"/>
  </w:num>
  <w:num w:numId="466" w16cid:durableId="407657864">
    <w:abstractNumId w:val="554"/>
  </w:num>
  <w:num w:numId="467" w16cid:durableId="1131896204">
    <w:abstractNumId w:val="195"/>
  </w:num>
  <w:num w:numId="468" w16cid:durableId="1840584979">
    <w:abstractNumId w:val="574"/>
  </w:num>
  <w:num w:numId="469" w16cid:durableId="40592217">
    <w:abstractNumId w:val="125"/>
  </w:num>
  <w:num w:numId="470" w16cid:durableId="1681663023">
    <w:abstractNumId w:val="410"/>
  </w:num>
  <w:num w:numId="471" w16cid:durableId="1558977364">
    <w:abstractNumId w:val="130"/>
  </w:num>
  <w:num w:numId="472" w16cid:durableId="931818771">
    <w:abstractNumId w:val="386"/>
  </w:num>
  <w:num w:numId="473" w16cid:durableId="1394965593">
    <w:abstractNumId w:val="812"/>
  </w:num>
  <w:num w:numId="474" w16cid:durableId="1629044866">
    <w:abstractNumId w:val="263"/>
  </w:num>
  <w:num w:numId="475" w16cid:durableId="1091314798">
    <w:abstractNumId w:val="241"/>
  </w:num>
  <w:num w:numId="476" w16cid:durableId="1994138323">
    <w:abstractNumId w:val="520"/>
  </w:num>
  <w:num w:numId="477" w16cid:durableId="1477066400">
    <w:abstractNumId w:val="156"/>
  </w:num>
  <w:num w:numId="478" w16cid:durableId="2011255644">
    <w:abstractNumId w:val="127"/>
  </w:num>
  <w:num w:numId="479" w16cid:durableId="814682401">
    <w:abstractNumId w:val="542"/>
  </w:num>
  <w:num w:numId="480" w16cid:durableId="1183668014">
    <w:abstractNumId w:val="730"/>
  </w:num>
  <w:num w:numId="481" w16cid:durableId="244148468">
    <w:abstractNumId w:val="170"/>
  </w:num>
  <w:num w:numId="482" w16cid:durableId="1709835837">
    <w:abstractNumId w:val="217"/>
  </w:num>
  <w:num w:numId="483" w16cid:durableId="363094286">
    <w:abstractNumId w:val="44"/>
  </w:num>
  <w:num w:numId="484" w16cid:durableId="938296178">
    <w:abstractNumId w:val="377"/>
  </w:num>
  <w:num w:numId="485" w16cid:durableId="485122814">
    <w:abstractNumId w:val="630"/>
  </w:num>
  <w:num w:numId="486" w16cid:durableId="459543204">
    <w:abstractNumId w:val="632"/>
  </w:num>
  <w:num w:numId="487" w16cid:durableId="37239463">
    <w:abstractNumId w:val="659"/>
  </w:num>
  <w:num w:numId="488" w16cid:durableId="1251743403">
    <w:abstractNumId w:val="324"/>
  </w:num>
  <w:num w:numId="489" w16cid:durableId="351692899">
    <w:abstractNumId w:val="265"/>
  </w:num>
  <w:num w:numId="490" w16cid:durableId="85425362">
    <w:abstractNumId w:val="183"/>
  </w:num>
  <w:num w:numId="491" w16cid:durableId="1068848649">
    <w:abstractNumId w:val="206"/>
  </w:num>
  <w:num w:numId="492" w16cid:durableId="53965304">
    <w:abstractNumId w:val="242"/>
  </w:num>
  <w:num w:numId="493" w16cid:durableId="1500997531">
    <w:abstractNumId w:val="672"/>
  </w:num>
  <w:num w:numId="494" w16cid:durableId="1633290262">
    <w:abstractNumId w:val="596"/>
  </w:num>
  <w:num w:numId="495" w16cid:durableId="2102337777">
    <w:abstractNumId w:val="27"/>
  </w:num>
  <w:num w:numId="496" w16cid:durableId="1151410764">
    <w:abstractNumId w:val="51"/>
  </w:num>
  <w:num w:numId="497" w16cid:durableId="539322819">
    <w:abstractNumId w:val="633"/>
  </w:num>
  <w:num w:numId="498" w16cid:durableId="1084910041">
    <w:abstractNumId w:val="54"/>
  </w:num>
  <w:num w:numId="499" w16cid:durableId="885413662">
    <w:abstractNumId w:val="95"/>
  </w:num>
  <w:num w:numId="500" w16cid:durableId="641035414">
    <w:abstractNumId w:val="52"/>
  </w:num>
  <w:num w:numId="501" w16cid:durableId="1290670686">
    <w:abstractNumId w:val="406"/>
  </w:num>
  <w:num w:numId="502" w16cid:durableId="2125075590">
    <w:abstractNumId w:val="825"/>
  </w:num>
  <w:num w:numId="503" w16cid:durableId="2101563532">
    <w:abstractNumId w:val="354"/>
  </w:num>
  <w:num w:numId="504" w16cid:durableId="1062289323">
    <w:abstractNumId w:val="157"/>
  </w:num>
  <w:num w:numId="505" w16cid:durableId="1657757440">
    <w:abstractNumId w:val="401"/>
  </w:num>
  <w:num w:numId="506" w16cid:durableId="498085664">
    <w:abstractNumId w:val="232"/>
  </w:num>
  <w:num w:numId="507" w16cid:durableId="47799592">
    <w:abstractNumId w:val="85"/>
  </w:num>
  <w:num w:numId="508" w16cid:durableId="1077095132">
    <w:abstractNumId w:val="511"/>
  </w:num>
  <w:num w:numId="509" w16cid:durableId="1616983012">
    <w:abstractNumId w:val="707"/>
  </w:num>
  <w:num w:numId="510" w16cid:durableId="878782379">
    <w:abstractNumId w:val="12"/>
  </w:num>
  <w:num w:numId="511" w16cid:durableId="719941986">
    <w:abstractNumId w:val="30"/>
  </w:num>
  <w:num w:numId="512" w16cid:durableId="1663511124">
    <w:abstractNumId w:val="336"/>
  </w:num>
  <w:num w:numId="513" w16cid:durableId="741951883">
    <w:abstractNumId w:val="281"/>
  </w:num>
  <w:num w:numId="514" w16cid:durableId="80176105">
    <w:abstractNumId w:val="639"/>
  </w:num>
  <w:num w:numId="515" w16cid:durableId="1717122946">
    <w:abstractNumId w:val="166"/>
  </w:num>
  <w:num w:numId="516" w16cid:durableId="68894612">
    <w:abstractNumId w:val="577"/>
  </w:num>
  <w:num w:numId="517" w16cid:durableId="1575235449">
    <w:abstractNumId w:val="729"/>
  </w:num>
  <w:num w:numId="518" w16cid:durableId="1463621544">
    <w:abstractNumId w:val="432"/>
  </w:num>
  <w:num w:numId="519" w16cid:durableId="183178552">
    <w:abstractNumId w:val="665"/>
  </w:num>
  <w:num w:numId="520" w16cid:durableId="1082947575">
    <w:abstractNumId w:val="305"/>
  </w:num>
  <w:num w:numId="521" w16cid:durableId="1274942829">
    <w:abstractNumId w:val="179"/>
  </w:num>
  <w:num w:numId="522" w16cid:durableId="438109191">
    <w:abstractNumId w:val="531"/>
  </w:num>
  <w:num w:numId="523" w16cid:durableId="863905939">
    <w:abstractNumId w:val="364"/>
  </w:num>
  <w:num w:numId="524" w16cid:durableId="1872573072">
    <w:abstractNumId w:val="549"/>
  </w:num>
  <w:num w:numId="525" w16cid:durableId="250627786">
    <w:abstractNumId w:val="337"/>
  </w:num>
  <w:num w:numId="526" w16cid:durableId="271011261">
    <w:abstractNumId w:val="606"/>
  </w:num>
  <w:num w:numId="527" w16cid:durableId="213590193">
    <w:abstractNumId w:val="683"/>
  </w:num>
  <w:num w:numId="528" w16cid:durableId="508300187">
    <w:abstractNumId w:val="791"/>
  </w:num>
  <w:num w:numId="529" w16cid:durableId="1610967915">
    <w:abstractNumId w:val="382"/>
  </w:num>
  <w:num w:numId="530" w16cid:durableId="450125773">
    <w:abstractNumId w:val="811"/>
  </w:num>
  <w:num w:numId="531" w16cid:durableId="1839954649">
    <w:abstractNumId w:val="55"/>
  </w:num>
  <w:num w:numId="532" w16cid:durableId="293870734">
    <w:abstractNumId w:val="207"/>
  </w:num>
  <w:num w:numId="533" w16cid:durableId="1739546447">
    <w:abstractNumId w:val="429"/>
  </w:num>
  <w:num w:numId="534" w16cid:durableId="962031830">
    <w:abstractNumId w:val="3"/>
  </w:num>
  <w:num w:numId="535" w16cid:durableId="517279718">
    <w:abstractNumId w:val="439"/>
  </w:num>
  <w:num w:numId="536" w16cid:durableId="655687932">
    <w:abstractNumId w:val="162"/>
  </w:num>
  <w:num w:numId="537" w16cid:durableId="1713529558">
    <w:abstractNumId w:val="563"/>
  </w:num>
  <w:num w:numId="538" w16cid:durableId="1527870316">
    <w:abstractNumId w:val="72"/>
  </w:num>
  <w:num w:numId="539" w16cid:durableId="393705148">
    <w:abstractNumId w:val="705"/>
  </w:num>
  <w:num w:numId="540" w16cid:durableId="1620451532">
    <w:abstractNumId w:val="759"/>
  </w:num>
  <w:num w:numId="541" w16cid:durableId="1036198273">
    <w:abstractNumId w:val="744"/>
  </w:num>
  <w:num w:numId="542" w16cid:durableId="1165824946">
    <w:abstractNumId w:val="824"/>
  </w:num>
  <w:num w:numId="543" w16cid:durableId="1372072266">
    <w:abstractNumId w:val="33"/>
  </w:num>
  <w:num w:numId="544" w16cid:durableId="2127894144">
    <w:abstractNumId w:val="378"/>
  </w:num>
  <w:num w:numId="545" w16cid:durableId="470904025">
    <w:abstractNumId w:val="814"/>
  </w:num>
  <w:num w:numId="546" w16cid:durableId="1241521963">
    <w:abstractNumId w:val="773"/>
  </w:num>
  <w:num w:numId="547" w16cid:durableId="380129098">
    <w:abstractNumId w:val="173"/>
  </w:num>
  <w:num w:numId="548" w16cid:durableId="1680504301">
    <w:abstractNumId w:val="614"/>
  </w:num>
  <w:num w:numId="549" w16cid:durableId="2013751674">
    <w:abstractNumId w:val="284"/>
  </w:num>
  <w:num w:numId="550" w16cid:durableId="1035279510">
    <w:abstractNumId w:val="616"/>
  </w:num>
  <w:num w:numId="551" w16cid:durableId="524832114">
    <w:abstractNumId w:val="492"/>
  </w:num>
  <w:num w:numId="552" w16cid:durableId="440805738">
    <w:abstractNumId w:val="75"/>
  </w:num>
  <w:num w:numId="553" w16cid:durableId="1324891346">
    <w:abstractNumId w:val="31"/>
  </w:num>
  <w:num w:numId="554" w16cid:durableId="1916553274">
    <w:abstractNumId w:val="300"/>
  </w:num>
  <w:num w:numId="555" w16cid:durableId="609821173">
    <w:abstractNumId w:val="581"/>
  </w:num>
  <w:num w:numId="556" w16cid:durableId="54546401">
    <w:abstractNumId w:val="413"/>
  </w:num>
  <w:num w:numId="557" w16cid:durableId="1207914445">
    <w:abstractNumId w:val="509"/>
  </w:num>
  <w:num w:numId="558" w16cid:durableId="585109932">
    <w:abstractNumId w:val="741"/>
  </w:num>
  <w:num w:numId="559" w16cid:durableId="45180617">
    <w:abstractNumId w:val="18"/>
  </w:num>
  <w:num w:numId="560" w16cid:durableId="824856018">
    <w:abstractNumId w:val="315"/>
  </w:num>
  <w:num w:numId="561" w16cid:durableId="1820730890">
    <w:abstractNumId w:val="86"/>
  </w:num>
  <w:num w:numId="562" w16cid:durableId="468086512">
    <w:abstractNumId w:val="267"/>
  </w:num>
  <w:num w:numId="563" w16cid:durableId="574432983">
    <w:abstractNumId w:val="518"/>
  </w:num>
  <w:num w:numId="564" w16cid:durableId="611476602">
    <w:abstractNumId w:val="726"/>
  </w:num>
  <w:num w:numId="565" w16cid:durableId="939529279">
    <w:abstractNumId w:val="719"/>
  </w:num>
  <w:num w:numId="566" w16cid:durableId="2008050390">
    <w:abstractNumId w:val="505"/>
  </w:num>
  <w:num w:numId="567" w16cid:durableId="942686713">
    <w:abstractNumId w:val="411"/>
  </w:num>
  <w:num w:numId="568" w16cid:durableId="296188338">
    <w:abstractNumId w:val="771"/>
  </w:num>
  <w:num w:numId="569" w16cid:durableId="235357728">
    <w:abstractNumId w:val="512"/>
  </w:num>
  <w:num w:numId="570" w16cid:durableId="2093045903">
    <w:abstractNumId w:val="123"/>
  </w:num>
  <w:num w:numId="571" w16cid:durableId="607548005">
    <w:abstractNumId w:val="349"/>
  </w:num>
  <w:num w:numId="572" w16cid:durableId="227957364">
    <w:abstractNumId w:val="210"/>
  </w:num>
  <w:num w:numId="573" w16cid:durableId="1035541428">
    <w:abstractNumId w:val="788"/>
  </w:num>
  <w:num w:numId="574" w16cid:durableId="1076249868">
    <w:abstractNumId w:val="310"/>
  </w:num>
  <w:num w:numId="575" w16cid:durableId="853878864">
    <w:abstractNumId w:val="379"/>
  </w:num>
  <w:num w:numId="576" w16cid:durableId="559243016">
    <w:abstractNumId w:val="269"/>
  </w:num>
  <w:num w:numId="577" w16cid:durableId="1700205496">
    <w:abstractNumId w:val="108"/>
  </w:num>
  <w:num w:numId="578" w16cid:durableId="1773890457">
    <w:abstractNumId w:val="595"/>
  </w:num>
  <w:num w:numId="579" w16cid:durableId="1194422653">
    <w:abstractNumId w:val="746"/>
  </w:num>
  <w:num w:numId="580" w16cid:durableId="994996251">
    <w:abstractNumId w:val="140"/>
  </w:num>
  <w:num w:numId="581" w16cid:durableId="1073746961">
    <w:abstractNumId w:val="435"/>
  </w:num>
  <w:num w:numId="582" w16cid:durableId="980692629">
    <w:abstractNumId w:val="290"/>
  </w:num>
  <w:num w:numId="583" w16cid:durableId="1266380157">
    <w:abstractNumId w:val="289"/>
  </w:num>
  <w:num w:numId="584" w16cid:durableId="1383558102">
    <w:abstractNumId w:val="370"/>
  </w:num>
  <w:num w:numId="585" w16cid:durableId="1990287174">
    <w:abstractNumId w:val="794"/>
  </w:num>
  <w:num w:numId="586" w16cid:durableId="364598053">
    <w:abstractNumId w:val="769"/>
  </w:num>
  <w:num w:numId="587" w16cid:durableId="1370716307">
    <w:abstractNumId w:val="436"/>
  </w:num>
  <w:num w:numId="588" w16cid:durableId="356390061">
    <w:abstractNumId w:val="92"/>
  </w:num>
  <w:num w:numId="589" w16cid:durableId="687099114">
    <w:abstractNumId w:val="196"/>
  </w:num>
  <w:num w:numId="590" w16cid:durableId="57944123">
    <w:abstractNumId w:val="332"/>
  </w:num>
  <w:num w:numId="591" w16cid:durableId="1125999573">
    <w:abstractNumId w:val="578"/>
  </w:num>
  <w:num w:numId="592" w16cid:durableId="1522431401">
    <w:abstractNumId w:val="557"/>
  </w:num>
  <w:num w:numId="593" w16cid:durableId="862947">
    <w:abstractNumId w:val="706"/>
  </w:num>
  <w:num w:numId="594" w16cid:durableId="935672326">
    <w:abstractNumId w:val="465"/>
  </w:num>
  <w:num w:numId="595" w16cid:durableId="1830751946">
    <w:abstractNumId w:val="394"/>
  </w:num>
  <w:num w:numId="596" w16cid:durableId="1721175371">
    <w:abstractNumId w:val="448"/>
  </w:num>
  <w:num w:numId="597" w16cid:durableId="522550929">
    <w:abstractNumId w:val="558"/>
  </w:num>
  <w:num w:numId="598" w16cid:durableId="208032582">
    <w:abstractNumId w:val="721"/>
  </w:num>
  <w:num w:numId="599" w16cid:durableId="1328250295">
    <w:abstractNumId w:val="540"/>
  </w:num>
  <w:num w:numId="600" w16cid:durableId="1992252784">
    <w:abstractNumId w:val="188"/>
  </w:num>
  <w:num w:numId="601" w16cid:durableId="1410233945">
    <w:abstractNumId w:val="402"/>
  </w:num>
  <w:num w:numId="602" w16cid:durableId="1794399489">
    <w:abstractNumId w:val="452"/>
  </w:num>
  <w:num w:numId="603" w16cid:durableId="906959776">
    <w:abstractNumId w:val="823"/>
  </w:num>
  <w:num w:numId="604" w16cid:durableId="50155855">
    <w:abstractNumId w:val="149"/>
  </w:num>
  <w:num w:numId="605" w16cid:durableId="2006124006">
    <w:abstractNumId w:val="231"/>
  </w:num>
  <w:num w:numId="606" w16cid:durableId="1656372801">
    <w:abstractNumId w:val="821"/>
  </w:num>
  <w:num w:numId="607" w16cid:durableId="1520116667">
    <w:abstractNumId w:val="479"/>
  </w:num>
  <w:num w:numId="608" w16cid:durableId="814184900">
    <w:abstractNumId w:val="219"/>
  </w:num>
  <w:num w:numId="609" w16cid:durableId="1385060797">
    <w:abstractNumId w:val="818"/>
  </w:num>
  <w:num w:numId="610" w16cid:durableId="237448817">
    <w:abstractNumId w:val="419"/>
  </w:num>
  <w:num w:numId="611" w16cid:durableId="539559012">
    <w:abstractNumId w:val="201"/>
  </w:num>
  <w:num w:numId="612" w16cid:durableId="1894925839">
    <w:abstractNumId w:val="671"/>
  </w:num>
  <w:num w:numId="613" w16cid:durableId="1309936933">
    <w:abstractNumId w:val="545"/>
  </w:num>
  <w:num w:numId="614" w16cid:durableId="1003314131">
    <w:abstractNumId w:val="69"/>
  </w:num>
  <w:num w:numId="615" w16cid:durableId="140658084">
    <w:abstractNumId w:val="328"/>
  </w:num>
  <w:num w:numId="616" w16cid:durableId="1237783083">
    <w:abstractNumId w:val="40"/>
  </w:num>
  <w:num w:numId="617" w16cid:durableId="1732924960">
    <w:abstractNumId w:val="653"/>
  </w:num>
  <w:num w:numId="618" w16cid:durableId="1710689940">
    <w:abstractNumId w:val="22"/>
  </w:num>
  <w:num w:numId="619" w16cid:durableId="1898857905">
    <w:abstractNumId w:val="73"/>
  </w:num>
  <w:num w:numId="620" w16cid:durableId="1366372845">
    <w:abstractNumId w:val="508"/>
  </w:num>
  <w:num w:numId="621" w16cid:durableId="302467139">
    <w:abstractNumId w:val="802"/>
  </w:num>
  <w:num w:numId="622" w16cid:durableId="1244990882">
    <w:abstractNumId w:val="252"/>
  </w:num>
  <w:num w:numId="623" w16cid:durableId="217593816">
    <w:abstractNumId w:val="335"/>
  </w:num>
  <w:num w:numId="624" w16cid:durableId="127865061">
    <w:abstractNumId w:val="25"/>
  </w:num>
  <w:num w:numId="625" w16cid:durableId="1359697396">
    <w:abstractNumId w:val="571"/>
  </w:num>
  <w:num w:numId="626" w16cid:durableId="1745368873">
    <w:abstractNumId w:val="787"/>
  </w:num>
  <w:num w:numId="627" w16cid:durableId="717320301">
    <w:abstractNumId w:val="129"/>
  </w:num>
  <w:num w:numId="628" w16cid:durableId="1092894333">
    <w:abstractNumId w:val="569"/>
  </w:num>
  <w:num w:numId="629" w16cid:durableId="580721628">
    <w:abstractNumId w:val="533"/>
  </w:num>
  <w:num w:numId="630" w16cid:durableId="1866357787">
    <w:abstractNumId w:val="390"/>
  </w:num>
  <w:num w:numId="631" w16cid:durableId="1279339153">
    <w:abstractNumId w:val="717"/>
  </w:num>
  <w:num w:numId="632" w16cid:durableId="1299646262">
    <w:abstractNumId w:val="105"/>
  </w:num>
  <w:num w:numId="633" w16cid:durableId="394476337">
    <w:abstractNumId w:val="121"/>
  </w:num>
  <w:num w:numId="634" w16cid:durableId="1166244035">
    <w:abstractNumId w:val="489"/>
  </w:num>
  <w:num w:numId="635" w16cid:durableId="1808475170">
    <w:abstractNumId w:val="646"/>
  </w:num>
  <w:num w:numId="636" w16cid:durableId="1848713634">
    <w:abstractNumId w:val="190"/>
  </w:num>
  <w:num w:numId="637" w16cid:durableId="1130514152">
    <w:abstractNumId w:val="691"/>
  </w:num>
  <w:num w:numId="638" w16cid:durableId="1776708367">
    <w:abstractNumId w:val="810"/>
  </w:num>
  <w:num w:numId="639" w16cid:durableId="682703269">
    <w:abstractNumId w:val="412"/>
  </w:num>
  <w:num w:numId="640" w16cid:durableId="1148088087">
    <w:abstractNumId w:val="128"/>
  </w:num>
  <w:num w:numId="641" w16cid:durableId="1089961638">
    <w:abstractNumId w:val="42"/>
  </w:num>
  <w:num w:numId="642" w16cid:durableId="580875102">
    <w:abstractNumId w:val="345"/>
  </w:num>
  <w:num w:numId="643" w16cid:durableId="116142478">
    <w:abstractNumId w:val="467"/>
  </w:num>
  <w:num w:numId="644" w16cid:durableId="2018191841">
    <w:abstractNumId w:val="529"/>
  </w:num>
  <w:num w:numId="645" w16cid:durableId="1662074729">
    <w:abstractNumId w:val="565"/>
  </w:num>
  <w:num w:numId="646" w16cid:durableId="648945952">
    <w:abstractNumId w:val="79"/>
  </w:num>
  <w:num w:numId="647" w16cid:durableId="1077359015">
    <w:abstractNumId w:val="186"/>
  </w:num>
  <w:num w:numId="648" w16cid:durableId="695697162">
    <w:abstractNumId w:val="50"/>
  </w:num>
  <w:num w:numId="649" w16cid:durableId="328414221">
    <w:abstractNumId w:val="145"/>
  </w:num>
  <w:num w:numId="650" w16cid:durableId="1898543452">
    <w:abstractNumId w:val="209"/>
  </w:num>
  <w:num w:numId="651" w16cid:durableId="1696613370">
    <w:abstractNumId w:val="216"/>
  </w:num>
  <w:num w:numId="652" w16cid:durableId="1226068267">
    <w:abstractNumId w:val="303"/>
  </w:num>
  <w:num w:numId="653" w16cid:durableId="1501315125">
    <w:abstractNumId w:val="702"/>
  </w:num>
  <w:num w:numId="654" w16cid:durableId="994797752">
    <w:abstractNumId w:val="200"/>
  </w:num>
  <w:num w:numId="655" w16cid:durableId="470942896">
    <w:abstractNumId w:val="783"/>
  </w:num>
  <w:num w:numId="656" w16cid:durableId="632518290">
    <w:abstractNumId w:val="275"/>
  </w:num>
  <w:num w:numId="657" w16cid:durableId="984626385">
    <w:abstractNumId w:val="344"/>
  </w:num>
  <w:num w:numId="658" w16cid:durableId="1283851101">
    <w:abstractNumId w:val="314"/>
  </w:num>
  <w:num w:numId="659" w16cid:durableId="631836694">
    <w:abstractNumId w:val="352"/>
  </w:num>
  <w:num w:numId="660" w16cid:durableId="859510855">
    <w:abstractNumId w:val="1"/>
  </w:num>
  <w:num w:numId="661" w16cid:durableId="819151528">
    <w:abstractNumId w:val="253"/>
  </w:num>
  <w:num w:numId="662" w16cid:durableId="732048143">
    <w:abstractNumId w:val="640"/>
  </w:num>
  <w:num w:numId="663" w16cid:durableId="1431386580">
    <w:abstractNumId w:val="124"/>
  </w:num>
  <w:num w:numId="664" w16cid:durableId="323240208">
    <w:abstractNumId w:val="620"/>
  </w:num>
  <w:num w:numId="665" w16cid:durableId="1922177761">
    <w:abstractNumId w:val="792"/>
  </w:num>
  <w:num w:numId="666" w16cid:durableId="422576616">
    <w:abstractNumId w:val="139"/>
  </w:num>
  <w:num w:numId="667" w16cid:durableId="186915142">
    <w:abstractNumId w:val="628"/>
  </w:num>
  <w:num w:numId="668" w16cid:durableId="419328803">
    <w:abstractNumId w:val="286"/>
  </w:num>
  <w:num w:numId="669" w16cid:durableId="573391308">
    <w:abstractNumId w:val="10"/>
  </w:num>
  <w:num w:numId="670" w16cid:durableId="193420627">
    <w:abstractNumId w:val="496"/>
  </w:num>
  <w:num w:numId="671" w16cid:durableId="1959556630">
    <w:abstractNumId w:val="322"/>
  </w:num>
  <w:num w:numId="672" w16cid:durableId="48117925">
    <w:abstractNumId w:val="548"/>
  </w:num>
  <w:num w:numId="673" w16cid:durableId="87236004">
    <w:abstractNumId w:val="602"/>
  </w:num>
  <w:num w:numId="674" w16cid:durableId="1762801288">
    <w:abstractNumId w:val="612"/>
  </w:num>
  <w:num w:numId="675" w16cid:durableId="49114366">
    <w:abstractNumId w:val="457"/>
  </w:num>
  <w:num w:numId="676" w16cid:durableId="1598442333">
    <w:abstractNumId w:val="255"/>
  </w:num>
  <w:num w:numId="677" w16cid:durableId="789783260">
    <w:abstractNumId w:val="795"/>
  </w:num>
  <w:num w:numId="678" w16cid:durableId="549466170">
    <w:abstractNumId w:val="94"/>
  </w:num>
  <w:num w:numId="679" w16cid:durableId="1925986938">
    <w:abstractNumId w:val="327"/>
  </w:num>
  <w:num w:numId="680" w16cid:durableId="889683400">
    <w:abstractNumId w:val="198"/>
  </w:num>
  <w:num w:numId="681" w16cid:durableId="261454475">
    <w:abstractNumId w:val="307"/>
  </w:num>
  <w:num w:numId="682" w16cid:durableId="890574431">
    <w:abstractNumId w:val="798"/>
  </w:num>
  <w:num w:numId="683" w16cid:durableId="1670789855">
    <w:abstractNumId w:val="627"/>
  </w:num>
  <w:num w:numId="684" w16cid:durableId="486169789">
    <w:abstractNumId w:val="343"/>
  </w:num>
  <w:num w:numId="685" w16cid:durableId="1876038314">
    <w:abstractNumId w:val="120"/>
  </w:num>
  <w:num w:numId="686" w16cid:durableId="1046376433">
    <w:abstractNumId w:val="309"/>
  </w:num>
  <w:num w:numId="687" w16cid:durableId="1426269849">
    <w:abstractNumId w:val="817"/>
  </w:num>
  <w:num w:numId="688" w16cid:durableId="2035306724">
    <w:abstractNumId w:val="768"/>
  </w:num>
  <w:num w:numId="689" w16cid:durableId="394863352">
    <w:abstractNumId w:val="778"/>
  </w:num>
  <w:num w:numId="690" w16cid:durableId="985817235">
    <w:abstractNumId w:val="374"/>
  </w:num>
  <w:num w:numId="691" w16cid:durableId="1929726554">
    <w:abstractNumId w:val="362"/>
  </w:num>
  <w:num w:numId="692" w16cid:durableId="576748784">
    <w:abstractNumId w:val="144"/>
  </w:num>
  <w:num w:numId="693" w16cid:durableId="586619002">
    <w:abstractNumId w:val="684"/>
  </w:num>
  <w:num w:numId="694" w16cid:durableId="804155069">
    <w:abstractNumId w:val="279"/>
  </w:num>
  <w:num w:numId="695" w16cid:durableId="616838688">
    <w:abstractNumId w:val="38"/>
  </w:num>
  <w:num w:numId="696" w16cid:durableId="1938361549">
    <w:abstractNumId w:val="312"/>
  </w:num>
  <w:num w:numId="697" w16cid:durableId="1264651296">
    <w:abstractNumId w:val="392"/>
  </w:num>
  <w:num w:numId="698" w16cid:durableId="1079641144">
    <w:abstractNumId w:val="587"/>
  </w:num>
  <w:num w:numId="699" w16cid:durableId="445544984">
    <w:abstractNumId w:val="113"/>
  </w:num>
  <w:num w:numId="700" w16cid:durableId="956330601">
    <w:abstractNumId w:val="428"/>
  </w:num>
  <w:num w:numId="701" w16cid:durableId="2044669481">
    <w:abstractNumId w:val="808"/>
  </w:num>
  <w:num w:numId="702" w16cid:durableId="516773819">
    <w:abstractNumId w:val="257"/>
  </w:num>
  <w:num w:numId="703" w16cid:durableId="1865753311">
    <w:abstractNumId w:val="89"/>
  </w:num>
  <w:num w:numId="704" w16cid:durableId="1508909624">
    <w:abstractNumId w:val="338"/>
  </w:num>
  <w:num w:numId="705" w16cid:durableId="812451106">
    <w:abstractNumId w:val="77"/>
  </w:num>
  <w:num w:numId="706" w16cid:durableId="1074743061">
    <w:abstractNumId w:val="694"/>
  </w:num>
  <w:num w:numId="707" w16cid:durableId="1384988064">
    <w:abstractNumId w:val="566"/>
  </w:num>
  <w:num w:numId="708" w16cid:durableId="1114132016">
    <w:abstractNumId w:val="615"/>
  </w:num>
  <w:num w:numId="709" w16cid:durableId="1903757009">
    <w:abstractNumId w:val="117"/>
  </w:num>
  <w:num w:numId="710" w16cid:durableId="722170538">
    <w:abstractNumId w:val="624"/>
  </w:num>
  <w:num w:numId="711" w16cid:durableId="897857074">
    <w:abstractNumId w:val="101"/>
  </w:num>
  <w:num w:numId="712" w16cid:durableId="1974405721">
    <w:abstractNumId w:val="728"/>
  </w:num>
  <w:num w:numId="713" w16cid:durableId="210726495">
    <w:abstractNumId w:val="561"/>
  </w:num>
  <w:num w:numId="714" w16cid:durableId="192575717">
    <w:abstractNumId w:val="556"/>
  </w:num>
  <w:num w:numId="715" w16cid:durableId="744187270">
    <w:abstractNumId w:val="553"/>
  </w:num>
  <w:num w:numId="716" w16cid:durableId="127289257">
    <w:abstractNumId w:val="803"/>
  </w:num>
  <w:num w:numId="717" w16cid:durableId="891503283">
    <w:abstractNumId w:val="355"/>
  </w:num>
  <w:num w:numId="718" w16cid:durableId="906501336">
    <w:abstractNumId w:val="58"/>
  </w:num>
  <w:num w:numId="719" w16cid:durableId="1051921559">
    <w:abstractNumId w:val="154"/>
  </w:num>
  <w:num w:numId="720" w16cid:durableId="308827989">
    <w:abstractNumId w:val="677"/>
  </w:num>
  <w:num w:numId="721" w16cid:durableId="1768964080">
    <w:abstractNumId w:val="83"/>
  </w:num>
  <w:num w:numId="722" w16cid:durableId="1891646340">
    <w:abstractNumId w:val="35"/>
  </w:num>
  <w:num w:numId="723" w16cid:durableId="465195878">
    <w:abstractNumId w:val="583"/>
  </w:num>
  <w:num w:numId="724" w16cid:durableId="569193942">
    <w:abstractNumId w:val="779"/>
  </w:num>
  <w:num w:numId="725" w16cid:durableId="385225111">
    <w:abstractNumId w:val="339"/>
  </w:num>
  <w:num w:numId="726" w16cid:durableId="935749468">
    <w:abstractNumId w:val="669"/>
  </w:num>
  <w:num w:numId="727" w16cid:durableId="1294599637">
    <w:abstractNumId w:val="516"/>
  </w:num>
  <w:num w:numId="728" w16cid:durableId="1496413104">
    <w:abstractNumId w:val="685"/>
  </w:num>
  <w:num w:numId="729" w16cid:durableId="974532140">
    <w:abstractNumId w:val="463"/>
  </w:num>
  <w:num w:numId="730" w16cid:durableId="179512266">
    <w:abstractNumId w:val="805"/>
  </w:num>
  <w:num w:numId="731" w16cid:durableId="285355381">
    <w:abstractNumId w:val="8"/>
  </w:num>
  <w:num w:numId="732" w16cid:durableId="468863658">
    <w:abstractNumId w:val="458"/>
  </w:num>
  <w:num w:numId="733" w16cid:durableId="1271207786">
    <w:abstractNumId w:val="541"/>
  </w:num>
  <w:num w:numId="734" w16cid:durableId="1334070035">
    <w:abstractNumId w:val="131"/>
  </w:num>
  <w:num w:numId="735" w16cid:durableId="1893807337">
    <w:abstractNumId w:val="597"/>
  </w:num>
  <w:num w:numId="736" w16cid:durableId="1210873621">
    <w:abstractNumId w:val="259"/>
  </w:num>
  <w:num w:numId="737" w16cid:durableId="1465929530">
    <w:abstractNumId w:val="766"/>
  </w:num>
  <w:num w:numId="738" w16cid:durableId="1263495614">
    <w:abstractNumId w:val="80"/>
  </w:num>
  <w:num w:numId="739" w16cid:durableId="361707502">
    <w:abstractNumId w:val="568"/>
  </w:num>
  <w:num w:numId="740" w16cid:durableId="1347557931">
    <w:abstractNumId w:val="700"/>
  </w:num>
  <w:num w:numId="741" w16cid:durableId="736052698">
    <w:abstractNumId w:val="59"/>
  </w:num>
  <w:num w:numId="742" w16cid:durableId="895701909">
    <w:abstractNumId w:val="47"/>
  </w:num>
  <w:num w:numId="743" w16cid:durableId="1536232822">
    <w:abstractNumId w:val="538"/>
  </w:num>
  <w:num w:numId="744" w16cid:durableId="2036496465">
    <w:abstractNumId w:val="245"/>
  </w:num>
  <w:num w:numId="745" w16cid:durableId="111560908">
    <w:abstractNumId w:val="171"/>
  </w:num>
  <w:num w:numId="746" w16cid:durableId="1993020025">
    <w:abstractNumId w:val="32"/>
  </w:num>
  <w:num w:numId="747" w16cid:durableId="1720393766">
    <w:abstractNumId w:val="735"/>
  </w:num>
  <w:num w:numId="748" w16cid:durableId="276765285">
    <w:abstractNumId w:val="167"/>
  </w:num>
  <w:num w:numId="749" w16cid:durableId="933393837">
    <w:abstractNumId w:val="388"/>
  </w:num>
  <w:num w:numId="750" w16cid:durableId="1012608403">
    <w:abstractNumId w:val="426"/>
  </w:num>
  <w:num w:numId="751" w16cid:durableId="302738814">
    <w:abstractNumId w:val="258"/>
  </w:num>
  <w:num w:numId="752" w16cid:durableId="39524819">
    <w:abstractNumId w:val="424"/>
  </w:num>
  <w:num w:numId="753" w16cid:durableId="1275476125">
    <w:abstractNumId w:val="699"/>
  </w:num>
  <w:num w:numId="754" w16cid:durableId="1378821506">
    <w:abstractNumId w:val="205"/>
  </w:num>
  <w:num w:numId="755" w16cid:durableId="1504658943">
    <w:abstractNumId w:val="169"/>
  </w:num>
  <w:num w:numId="756" w16cid:durableId="1165827549">
    <w:abstractNumId w:val="809"/>
  </w:num>
  <w:num w:numId="757" w16cid:durableId="1040789732">
    <w:abstractNumId w:val="688"/>
  </w:num>
  <w:num w:numId="758" w16cid:durableId="131138784">
    <w:abstractNumId w:val="397"/>
  </w:num>
  <w:num w:numId="759" w16cid:durableId="1302882049">
    <w:abstractNumId w:val="262"/>
  </w:num>
  <w:num w:numId="760" w16cid:durableId="1926724612">
    <w:abstractNumId w:val="680"/>
  </w:num>
  <w:num w:numId="761" w16cid:durableId="331297274">
    <w:abstractNumId w:val="804"/>
  </w:num>
  <w:num w:numId="762" w16cid:durableId="1337347737">
    <w:abstractNumId w:val="723"/>
  </w:num>
  <w:num w:numId="763" w16cid:durableId="5063001">
    <w:abstractNumId w:val="137"/>
  </w:num>
  <w:num w:numId="764" w16cid:durableId="1086268931">
    <w:abstractNumId w:val="230"/>
  </w:num>
  <w:num w:numId="765" w16cid:durableId="897399299">
    <w:abstractNumId w:val="81"/>
  </w:num>
  <w:num w:numId="766" w16cid:durableId="1761632297">
    <w:abstractNumId w:val="276"/>
  </w:num>
  <w:num w:numId="767" w16cid:durableId="681198494">
    <w:abstractNumId w:val="472"/>
  </w:num>
  <w:num w:numId="768" w16cid:durableId="2109503233">
    <w:abstractNumId w:val="482"/>
  </w:num>
  <w:num w:numId="769" w16cid:durableId="1505821820">
    <w:abstractNumId w:val="306"/>
  </w:num>
  <w:num w:numId="770" w16cid:durableId="1762096637">
    <w:abstractNumId w:val="301"/>
  </w:num>
  <w:num w:numId="771" w16cid:durableId="76753472">
    <w:abstractNumId w:val="320"/>
  </w:num>
  <w:num w:numId="772" w16cid:durableId="202789981">
    <w:abstractNumId w:val="181"/>
  </w:num>
  <w:num w:numId="773" w16cid:durableId="1721323438">
    <w:abstractNumId w:val="501"/>
  </w:num>
  <w:num w:numId="774" w16cid:durableId="1004043173">
    <w:abstractNumId w:val="799"/>
  </w:num>
  <w:num w:numId="775" w16cid:durableId="259217084">
    <w:abstractNumId w:val="431"/>
  </w:num>
  <w:num w:numId="776" w16cid:durableId="1001733480">
    <w:abstractNumId w:val="227"/>
  </w:num>
  <w:num w:numId="777" w16cid:durableId="630750323">
    <w:abstractNumId w:val="93"/>
  </w:num>
  <w:num w:numId="778" w16cid:durableId="354044699">
    <w:abstractNumId w:val="112"/>
  </w:num>
  <w:num w:numId="779" w16cid:durableId="896746131">
    <w:abstractNumId w:val="202"/>
  </w:num>
  <w:num w:numId="780" w16cid:durableId="480076830">
    <w:abstractNumId w:val="537"/>
  </w:num>
  <w:num w:numId="781" w16cid:durableId="1385373251">
    <w:abstractNumId w:val="311"/>
  </w:num>
  <w:num w:numId="782" w16cid:durableId="371730582">
    <w:abstractNumId w:val="165"/>
  </w:num>
  <w:num w:numId="783" w16cid:durableId="897127878">
    <w:abstractNumId w:val="497"/>
  </w:num>
  <w:num w:numId="784" w16cid:durableId="1266038325">
    <w:abstractNumId w:val="17"/>
  </w:num>
  <w:num w:numId="785" w16cid:durableId="452673072">
    <w:abstractNumId w:val="588"/>
  </w:num>
  <w:num w:numId="786" w16cid:durableId="180552079">
    <w:abstractNumId w:val="686"/>
  </w:num>
  <w:num w:numId="787" w16cid:durableId="83889099">
    <w:abstractNumId w:val="816"/>
  </w:num>
  <w:num w:numId="788" w16cid:durableId="357052367">
    <w:abstractNumId w:val="159"/>
  </w:num>
  <w:num w:numId="789" w16cid:durableId="1851524605">
    <w:abstractNumId w:val="676"/>
  </w:num>
  <w:num w:numId="790" w16cid:durableId="1561750863">
    <w:abstractNumId w:val="743"/>
  </w:num>
  <w:num w:numId="791" w16cid:durableId="1871915275">
    <w:abstractNumId w:val="283"/>
  </w:num>
  <w:num w:numId="792" w16cid:durableId="2120443949">
    <w:abstractNumId w:val="358"/>
  </w:num>
  <w:num w:numId="793" w16cid:durableId="180631460">
    <w:abstractNumId w:val="664"/>
  </w:num>
  <w:num w:numId="794" w16cid:durableId="808859459">
    <w:abstractNumId w:val="430"/>
  </w:num>
  <w:num w:numId="795" w16cid:durableId="1435860590">
    <w:abstractNumId w:val="347"/>
  </w:num>
  <w:num w:numId="796" w16cid:durableId="1985694227">
    <w:abstractNumId w:val="502"/>
  </w:num>
  <w:num w:numId="797" w16cid:durableId="1087001920">
    <w:abstractNumId w:val="675"/>
  </w:num>
  <w:num w:numId="798" w16cid:durableId="757289543">
    <w:abstractNumId w:val="784"/>
  </w:num>
  <w:num w:numId="799" w16cid:durableId="319887202">
    <w:abstractNumId w:val="384"/>
  </w:num>
  <w:num w:numId="800" w16cid:durableId="488642612">
    <w:abstractNumId w:val="340"/>
  </w:num>
  <w:num w:numId="801" w16cid:durableId="1841697850">
    <w:abstractNumId w:val="254"/>
  </w:num>
  <w:num w:numId="802" w16cid:durableId="882061051">
    <w:abstractNumId w:val="2"/>
  </w:num>
  <w:num w:numId="803" w16cid:durableId="168297521">
    <w:abstractNumId w:val="661"/>
  </w:num>
  <w:num w:numId="804" w16cid:durableId="1854755999">
    <w:abstractNumId w:val="46"/>
  </w:num>
  <w:num w:numId="805" w16cid:durableId="405108763">
    <w:abstractNumId w:val="447"/>
  </w:num>
  <w:num w:numId="806" w16cid:durableId="1001159573">
    <w:abstractNumId w:val="600"/>
  </w:num>
  <w:num w:numId="807" w16cid:durableId="82580422">
    <w:abstractNumId w:val="590"/>
  </w:num>
  <w:num w:numId="808" w16cid:durableId="1245996701">
    <w:abstractNumId w:val="724"/>
  </w:num>
  <w:num w:numId="809" w16cid:durableId="1663313219">
    <w:abstractNumId w:val="682"/>
  </w:num>
  <w:num w:numId="810" w16cid:durableId="912931590">
    <w:abstractNumId w:val="734"/>
  </w:num>
  <w:num w:numId="811" w16cid:durableId="880703200">
    <w:abstractNumId w:val="449"/>
  </w:num>
  <w:num w:numId="812" w16cid:durableId="1329938464">
    <w:abstractNumId w:val="180"/>
  </w:num>
  <w:num w:numId="813" w16cid:durableId="1414398649">
    <w:abstractNumId w:val="446"/>
  </w:num>
  <w:num w:numId="814" w16cid:durableId="179634844">
    <w:abstractNumId w:val="555"/>
  </w:num>
  <w:num w:numId="815" w16cid:durableId="280843032">
    <w:abstractNumId w:val="666"/>
  </w:num>
  <w:num w:numId="816" w16cid:durableId="365566556">
    <w:abstractNumId w:val="74"/>
  </w:num>
  <w:num w:numId="817" w16cid:durableId="1224414466">
    <w:abstractNumId w:val="662"/>
  </w:num>
  <w:num w:numId="818" w16cid:durableId="1318997473">
    <w:abstractNumId w:val="667"/>
  </w:num>
  <w:num w:numId="819" w16cid:durableId="1263757753">
    <w:abstractNumId w:val="304"/>
  </w:num>
  <w:num w:numId="820" w16cid:durableId="507645021">
    <w:abstractNumId w:val="767"/>
  </w:num>
  <w:num w:numId="821" w16cid:durableId="937368947">
    <w:abstractNumId w:val="579"/>
  </w:num>
  <w:numIdMacAtCleanup w:val="8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5A8"/>
    <w:rsid w:val="00003635"/>
    <w:rsid w:val="00003C1D"/>
    <w:rsid w:val="00004324"/>
    <w:rsid w:val="00004BDA"/>
    <w:rsid w:val="00004DB1"/>
    <w:rsid w:val="000051C5"/>
    <w:rsid w:val="0000748B"/>
    <w:rsid w:val="00007B31"/>
    <w:rsid w:val="00010355"/>
    <w:rsid w:val="000105C6"/>
    <w:rsid w:val="00010895"/>
    <w:rsid w:val="000109C3"/>
    <w:rsid w:val="00011640"/>
    <w:rsid w:val="00011BBF"/>
    <w:rsid w:val="00012127"/>
    <w:rsid w:val="00012366"/>
    <w:rsid w:val="000138D5"/>
    <w:rsid w:val="00014BAA"/>
    <w:rsid w:val="00015B49"/>
    <w:rsid w:val="00016A1F"/>
    <w:rsid w:val="00020ACB"/>
    <w:rsid w:val="0002114E"/>
    <w:rsid w:val="00021A45"/>
    <w:rsid w:val="00021F84"/>
    <w:rsid w:val="00021FBE"/>
    <w:rsid w:val="000234C4"/>
    <w:rsid w:val="000234C6"/>
    <w:rsid w:val="000234D3"/>
    <w:rsid w:val="00023530"/>
    <w:rsid w:val="00024AC9"/>
    <w:rsid w:val="0002504D"/>
    <w:rsid w:val="00025217"/>
    <w:rsid w:val="00025641"/>
    <w:rsid w:val="00025643"/>
    <w:rsid w:val="0002565E"/>
    <w:rsid w:val="00025918"/>
    <w:rsid w:val="000262F7"/>
    <w:rsid w:val="00026D4C"/>
    <w:rsid w:val="00027509"/>
    <w:rsid w:val="000277C8"/>
    <w:rsid w:val="00027A79"/>
    <w:rsid w:val="00027D11"/>
    <w:rsid w:val="00027E8F"/>
    <w:rsid w:val="00030908"/>
    <w:rsid w:val="00030AFD"/>
    <w:rsid w:val="00030FD8"/>
    <w:rsid w:val="00031062"/>
    <w:rsid w:val="00031BF2"/>
    <w:rsid w:val="00031E79"/>
    <w:rsid w:val="00032424"/>
    <w:rsid w:val="0003261B"/>
    <w:rsid w:val="00032745"/>
    <w:rsid w:val="00032CFB"/>
    <w:rsid w:val="00033D56"/>
    <w:rsid w:val="00034640"/>
    <w:rsid w:val="00034BD9"/>
    <w:rsid w:val="00034DEC"/>
    <w:rsid w:val="00035AB9"/>
    <w:rsid w:val="000361BB"/>
    <w:rsid w:val="000362BC"/>
    <w:rsid w:val="00036B74"/>
    <w:rsid w:val="000402AD"/>
    <w:rsid w:val="000406E5"/>
    <w:rsid w:val="00040E26"/>
    <w:rsid w:val="000412C2"/>
    <w:rsid w:val="00041B3A"/>
    <w:rsid w:val="00042590"/>
    <w:rsid w:val="0004355B"/>
    <w:rsid w:val="00045ED6"/>
    <w:rsid w:val="00046700"/>
    <w:rsid w:val="00046D51"/>
    <w:rsid w:val="0004715A"/>
    <w:rsid w:val="0004731C"/>
    <w:rsid w:val="00047845"/>
    <w:rsid w:val="00050C1C"/>
    <w:rsid w:val="00051208"/>
    <w:rsid w:val="00051911"/>
    <w:rsid w:val="00051C76"/>
    <w:rsid w:val="000521D7"/>
    <w:rsid w:val="00052498"/>
    <w:rsid w:val="0005262F"/>
    <w:rsid w:val="00052661"/>
    <w:rsid w:val="00052A68"/>
    <w:rsid w:val="00052CD2"/>
    <w:rsid w:val="00053615"/>
    <w:rsid w:val="0005429C"/>
    <w:rsid w:val="000542DA"/>
    <w:rsid w:val="00054434"/>
    <w:rsid w:val="00054799"/>
    <w:rsid w:val="00054D36"/>
    <w:rsid w:val="00055506"/>
    <w:rsid w:val="000559F9"/>
    <w:rsid w:val="00056DEE"/>
    <w:rsid w:val="00056FFB"/>
    <w:rsid w:val="0005758A"/>
    <w:rsid w:val="00060A25"/>
    <w:rsid w:val="00060F1D"/>
    <w:rsid w:val="000618F0"/>
    <w:rsid w:val="000619A6"/>
    <w:rsid w:val="00064685"/>
    <w:rsid w:val="00064A66"/>
    <w:rsid w:val="00064B61"/>
    <w:rsid w:val="00065129"/>
    <w:rsid w:val="00065A69"/>
    <w:rsid w:val="0007032A"/>
    <w:rsid w:val="00070795"/>
    <w:rsid w:val="000708CE"/>
    <w:rsid w:val="00070D06"/>
    <w:rsid w:val="00072279"/>
    <w:rsid w:val="000727C6"/>
    <w:rsid w:val="00072C87"/>
    <w:rsid w:val="00073ABF"/>
    <w:rsid w:val="00074097"/>
    <w:rsid w:val="00074585"/>
    <w:rsid w:val="0007466F"/>
    <w:rsid w:val="00074DBB"/>
    <w:rsid w:val="0008293F"/>
    <w:rsid w:val="00082D26"/>
    <w:rsid w:val="00082E5D"/>
    <w:rsid w:val="00083A92"/>
    <w:rsid w:val="00083ADC"/>
    <w:rsid w:val="000848E9"/>
    <w:rsid w:val="00085D85"/>
    <w:rsid w:val="0008689F"/>
    <w:rsid w:val="000870D6"/>
    <w:rsid w:val="00087432"/>
    <w:rsid w:val="00090C4B"/>
    <w:rsid w:val="00091DBA"/>
    <w:rsid w:val="000920A7"/>
    <w:rsid w:val="00092472"/>
    <w:rsid w:val="000929D1"/>
    <w:rsid w:val="00094727"/>
    <w:rsid w:val="00094FF8"/>
    <w:rsid w:val="00095304"/>
    <w:rsid w:val="00095749"/>
    <w:rsid w:val="000968E0"/>
    <w:rsid w:val="000A01EB"/>
    <w:rsid w:val="000A065C"/>
    <w:rsid w:val="000A0B58"/>
    <w:rsid w:val="000A0CC4"/>
    <w:rsid w:val="000A12E5"/>
    <w:rsid w:val="000A1483"/>
    <w:rsid w:val="000A1BB7"/>
    <w:rsid w:val="000A1D8C"/>
    <w:rsid w:val="000A2E48"/>
    <w:rsid w:val="000A3131"/>
    <w:rsid w:val="000A46B6"/>
    <w:rsid w:val="000A4A7B"/>
    <w:rsid w:val="000A5FF0"/>
    <w:rsid w:val="000A6051"/>
    <w:rsid w:val="000A6228"/>
    <w:rsid w:val="000A724B"/>
    <w:rsid w:val="000A7322"/>
    <w:rsid w:val="000A735C"/>
    <w:rsid w:val="000A7D45"/>
    <w:rsid w:val="000A7E9E"/>
    <w:rsid w:val="000B104A"/>
    <w:rsid w:val="000B1350"/>
    <w:rsid w:val="000B1508"/>
    <w:rsid w:val="000B1B5C"/>
    <w:rsid w:val="000B2A16"/>
    <w:rsid w:val="000B327D"/>
    <w:rsid w:val="000B33E8"/>
    <w:rsid w:val="000B489C"/>
    <w:rsid w:val="000B49C8"/>
    <w:rsid w:val="000B4CB9"/>
    <w:rsid w:val="000B4F02"/>
    <w:rsid w:val="000B51A8"/>
    <w:rsid w:val="000B55CA"/>
    <w:rsid w:val="000B5971"/>
    <w:rsid w:val="000B5D40"/>
    <w:rsid w:val="000B5DC1"/>
    <w:rsid w:val="000B5F1D"/>
    <w:rsid w:val="000B7EC6"/>
    <w:rsid w:val="000C009E"/>
    <w:rsid w:val="000C0958"/>
    <w:rsid w:val="000C0F8B"/>
    <w:rsid w:val="000C1946"/>
    <w:rsid w:val="000C1CEC"/>
    <w:rsid w:val="000C2EA4"/>
    <w:rsid w:val="000C3427"/>
    <w:rsid w:val="000C3EAB"/>
    <w:rsid w:val="000C5059"/>
    <w:rsid w:val="000C554F"/>
    <w:rsid w:val="000C5DEB"/>
    <w:rsid w:val="000C6269"/>
    <w:rsid w:val="000C64E7"/>
    <w:rsid w:val="000C6851"/>
    <w:rsid w:val="000C6AB1"/>
    <w:rsid w:val="000C6BB6"/>
    <w:rsid w:val="000C6DF2"/>
    <w:rsid w:val="000C775A"/>
    <w:rsid w:val="000C780E"/>
    <w:rsid w:val="000C7C19"/>
    <w:rsid w:val="000D0203"/>
    <w:rsid w:val="000D02ED"/>
    <w:rsid w:val="000D096B"/>
    <w:rsid w:val="000D130E"/>
    <w:rsid w:val="000D16F7"/>
    <w:rsid w:val="000D1C84"/>
    <w:rsid w:val="000D24FF"/>
    <w:rsid w:val="000D34C2"/>
    <w:rsid w:val="000D50ED"/>
    <w:rsid w:val="000D5411"/>
    <w:rsid w:val="000D5B37"/>
    <w:rsid w:val="000D5B3A"/>
    <w:rsid w:val="000D61B1"/>
    <w:rsid w:val="000D70B0"/>
    <w:rsid w:val="000D740E"/>
    <w:rsid w:val="000D798B"/>
    <w:rsid w:val="000D7C16"/>
    <w:rsid w:val="000E056B"/>
    <w:rsid w:val="000E27D3"/>
    <w:rsid w:val="000E4DE8"/>
    <w:rsid w:val="000E60D1"/>
    <w:rsid w:val="000E769A"/>
    <w:rsid w:val="000F0F55"/>
    <w:rsid w:val="000F109C"/>
    <w:rsid w:val="000F1E97"/>
    <w:rsid w:val="000F206E"/>
    <w:rsid w:val="000F2247"/>
    <w:rsid w:val="000F2353"/>
    <w:rsid w:val="000F29A5"/>
    <w:rsid w:val="000F2C8B"/>
    <w:rsid w:val="000F38A2"/>
    <w:rsid w:val="000F396B"/>
    <w:rsid w:val="000F3B2B"/>
    <w:rsid w:val="000F4007"/>
    <w:rsid w:val="000F4532"/>
    <w:rsid w:val="000F48A2"/>
    <w:rsid w:val="000F4CD9"/>
    <w:rsid w:val="000F4DEF"/>
    <w:rsid w:val="000F4E84"/>
    <w:rsid w:val="000F60B1"/>
    <w:rsid w:val="000F639D"/>
    <w:rsid w:val="000F6B2E"/>
    <w:rsid w:val="000F73EC"/>
    <w:rsid w:val="001001CD"/>
    <w:rsid w:val="0010043C"/>
    <w:rsid w:val="0010053B"/>
    <w:rsid w:val="001008B6"/>
    <w:rsid w:val="001009C3"/>
    <w:rsid w:val="00101C60"/>
    <w:rsid w:val="001021BC"/>
    <w:rsid w:val="001024F6"/>
    <w:rsid w:val="00102FB9"/>
    <w:rsid w:val="0010318E"/>
    <w:rsid w:val="001041A6"/>
    <w:rsid w:val="00104304"/>
    <w:rsid w:val="00104626"/>
    <w:rsid w:val="0010489B"/>
    <w:rsid w:val="001052E1"/>
    <w:rsid w:val="001057D3"/>
    <w:rsid w:val="00106131"/>
    <w:rsid w:val="001066C3"/>
    <w:rsid w:val="0010696E"/>
    <w:rsid w:val="001069DB"/>
    <w:rsid w:val="00106B19"/>
    <w:rsid w:val="001078A9"/>
    <w:rsid w:val="00107D87"/>
    <w:rsid w:val="00107DD5"/>
    <w:rsid w:val="0011019A"/>
    <w:rsid w:val="001111F1"/>
    <w:rsid w:val="001115E9"/>
    <w:rsid w:val="001129E8"/>
    <w:rsid w:val="00112D2E"/>
    <w:rsid w:val="001137EA"/>
    <w:rsid w:val="00113827"/>
    <w:rsid w:val="001141F7"/>
    <w:rsid w:val="00114528"/>
    <w:rsid w:val="001151DF"/>
    <w:rsid w:val="0011532E"/>
    <w:rsid w:val="001153C5"/>
    <w:rsid w:val="00115D21"/>
    <w:rsid w:val="00116111"/>
    <w:rsid w:val="00116DE6"/>
    <w:rsid w:val="00117571"/>
    <w:rsid w:val="001175C1"/>
    <w:rsid w:val="001177C4"/>
    <w:rsid w:val="00117808"/>
    <w:rsid w:val="0011799E"/>
    <w:rsid w:val="00120487"/>
    <w:rsid w:val="00120928"/>
    <w:rsid w:val="00121959"/>
    <w:rsid w:val="00121977"/>
    <w:rsid w:val="00122134"/>
    <w:rsid w:val="001231D0"/>
    <w:rsid w:val="0012343A"/>
    <w:rsid w:val="00123733"/>
    <w:rsid w:val="00124860"/>
    <w:rsid w:val="00125575"/>
    <w:rsid w:val="00125E45"/>
    <w:rsid w:val="001273EF"/>
    <w:rsid w:val="00127521"/>
    <w:rsid w:val="00127A64"/>
    <w:rsid w:val="00127D26"/>
    <w:rsid w:val="00127F43"/>
    <w:rsid w:val="00130226"/>
    <w:rsid w:val="00130EDD"/>
    <w:rsid w:val="0013127E"/>
    <w:rsid w:val="0013185F"/>
    <w:rsid w:val="001338BD"/>
    <w:rsid w:val="00133B8D"/>
    <w:rsid w:val="00134A20"/>
    <w:rsid w:val="00134D30"/>
    <w:rsid w:val="0013611E"/>
    <w:rsid w:val="0013612F"/>
    <w:rsid w:val="00136B1C"/>
    <w:rsid w:val="00137358"/>
    <w:rsid w:val="0013749A"/>
    <w:rsid w:val="001375AB"/>
    <w:rsid w:val="00137666"/>
    <w:rsid w:val="00140655"/>
    <w:rsid w:val="0014076C"/>
    <w:rsid w:val="001407F6"/>
    <w:rsid w:val="00140A56"/>
    <w:rsid w:val="0014157F"/>
    <w:rsid w:val="001417D6"/>
    <w:rsid w:val="0014251D"/>
    <w:rsid w:val="00142FD7"/>
    <w:rsid w:val="00143922"/>
    <w:rsid w:val="00143AD2"/>
    <w:rsid w:val="00144650"/>
    <w:rsid w:val="00144B61"/>
    <w:rsid w:val="00145720"/>
    <w:rsid w:val="001464A2"/>
    <w:rsid w:val="00146802"/>
    <w:rsid w:val="00146956"/>
    <w:rsid w:val="00146C91"/>
    <w:rsid w:val="00146DD0"/>
    <w:rsid w:val="001515BF"/>
    <w:rsid w:val="00151683"/>
    <w:rsid w:val="00151E4C"/>
    <w:rsid w:val="001527D7"/>
    <w:rsid w:val="00152F94"/>
    <w:rsid w:val="00154373"/>
    <w:rsid w:val="00154AED"/>
    <w:rsid w:val="001550BB"/>
    <w:rsid w:val="00155A11"/>
    <w:rsid w:val="00155E4F"/>
    <w:rsid w:val="0015608E"/>
    <w:rsid w:val="00156296"/>
    <w:rsid w:val="00156E23"/>
    <w:rsid w:val="001571CB"/>
    <w:rsid w:val="00157E6C"/>
    <w:rsid w:val="001600B5"/>
    <w:rsid w:val="00160203"/>
    <w:rsid w:val="00160349"/>
    <w:rsid w:val="001605CD"/>
    <w:rsid w:val="00161065"/>
    <w:rsid w:val="001616E3"/>
    <w:rsid w:val="00161D82"/>
    <w:rsid w:val="001636B5"/>
    <w:rsid w:val="001647FF"/>
    <w:rsid w:val="00164AB5"/>
    <w:rsid w:val="00164C0D"/>
    <w:rsid w:val="00164DAD"/>
    <w:rsid w:val="00165520"/>
    <w:rsid w:val="00165A0D"/>
    <w:rsid w:val="00165D98"/>
    <w:rsid w:val="001660A2"/>
    <w:rsid w:val="00166380"/>
    <w:rsid w:val="00166EBD"/>
    <w:rsid w:val="00167991"/>
    <w:rsid w:val="00170CEF"/>
    <w:rsid w:val="00171164"/>
    <w:rsid w:val="0017134D"/>
    <w:rsid w:val="00172190"/>
    <w:rsid w:val="00172DD8"/>
    <w:rsid w:val="00173B70"/>
    <w:rsid w:val="00173DF2"/>
    <w:rsid w:val="00173E44"/>
    <w:rsid w:val="00174603"/>
    <w:rsid w:val="0017460B"/>
    <w:rsid w:val="00174863"/>
    <w:rsid w:val="00174A8F"/>
    <w:rsid w:val="00175414"/>
    <w:rsid w:val="00175E10"/>
    <w:rsid w:val="00175EDC"/>
    <w:rsid w:val="001769A6"/>
    <w:rsid w:val="001769C5"/>
    <w:rsid w:val="001774A3"/>
    <w:rsid w:val="00180D13"/>
    <w:rsid w:val="00181441"/>
    <w:rsid w:val="00182579"/>
    <w:rsid w:val="00182622"/>
    <w:rsid w:val="00182B12"/>
    <w:rsid w:val="00182B41"/>
    <w:rsid w:val="001836EE"/>
    <w:rsid w:val="00184D0B"/>
    <w:rsid w:val="0018543C"/>
    <w:rsid w:val="0018671E"/>
    <w:rsid w:val="00186A40"/>
    <w:rsid w:val="00186E64"/>
    <w:rsid w:val="00187119"/>
    <w:rsid w:val="00187303"/>
    <w:rsid w:val="00187A10"/>
    <w:rsid w:val="00187F06"/>
    <w:rsid w:val="00190422"/>
    <w:rsid w:val="00190BFE"/>
    <w:rsid w:val="0019186C"/>
    <w:rsid w:val="001918E9"/>
    <w:rsid w:val="00191FCB"/>
    <w:rsid w:val="0019224C"/>
    <w:rsid w:val="0019297D"/>
    <w:rsid w:val="00192F00"/>
    <w:rsid w:val="0019340C"/>
    <w:rsid w:val="001938C9"/>
    <w:rsid w:val="00194295"/>
    <w:rsid w:val="00194A15"/>
    <w:rsid w:val="001962EF"/>
    <w:rsid w:val="001968BC"/>
    <w:rsid w:val="001973A2"/>
    <w:rsid w:val="001974CC"/>
    <w:rsid w:val="001A09FB"/>
    <w:rsid w:val="001A0D09"/>
    <w:rsid w:val="001A0D51"/>
    <w:rsid w:val="001A13C3"/>
    <w:rsid w:val="001A21A1"/>
    <w:rsid w:val="001A261A"/>
    <w:rsid w:val="001A2647"/>
    <w:rsid w:val="001A2EEB"/>
    <w:rsid w:val="001A32B2"/>
    <w:rsid w:val="001A3A78"/>
    <w:rsid w:val="001A3B0B"/>
    <w:rsid w:val="001A4411"/>
    <w:rsid w:val="001A55C5"/>
    <w:rsid w:val="001A6475"/>
    <w:rsid w:val="001A7098"/>
    <w:rsid w:val="001A719A"/>
    <w:rsid w:val="001A758C"/>
    <w:rsid w:val="001A7C69"/>
    <w:rsid w:val="001A7F6E"/>
    <w:rsid w:val="001B03BB"/>
    <w:rsid w:val="001B03BC"/>
    <w:rsid w:val="001B0AEB"/>
    <w:rsid w:val="001B0D41"/>
    <w:rsid w:val="001B17ED"/>
    <w:rsid w:val="001B1938"/>
    <w:rsid w:val="001B2262"/>
    <w:rsid w:val="001B34D5"/>
    <w:rsid w:val="001B3D2C"/>
    <w:rsid w:val="001B3D3E"/>
    <w:rsid w:val="001B3E8C"/>
    <w:rsid w:val="001B5FD9"/>
    <w:rsid w:val="001B60AF"/>
    <w:rsid w:val="001B6587"/>
    <w:rsid w:val="001B6B33"/>
    <w:rsid w:val="001B70B3"/>
    <w:rsid w:val="001B763D"/>
    <w:rsid w:val="001B765C"/>
    <w:rsid w:val="001B78D4"/>
    <w:rsid w:val="001B78F9"/>
    <w:rsid w:val="001B7F57"/>
    <w:rsid w:val="001B7F78"/>
    <w:rsid w:val="001C0DCF"/>
    <w:rsid w:val="001C1397"/>
    <w:rsid w:val="001C1523"/>
    <w:rsid w:val="001C1695"/>
    <w:rsid w:val="001C1701"/>
    <w:rsid w:val="001C24E0"/>
    <w:rsid w:val="001C481F"/>
    <w:rsid w:val="001C493F"/>
    <w:rsid w:val="001C5DCF"/>
    <w:rsid w:val="001C5FB7"/>
    <w:rsid w:val="001C657A"/>
    <w:rsid w:val="001C74E2"/>
    <w:rsid w:val="001C76CB"/>
    <w:rsid w:val="001C79B7"/>
    <w:rsid w:val="001D0177"/>
    <w:rsid w:val="001D16AA"/>
    <w:rsid w:val="001D1F4C"/>
    <w:rsid w:val="001D2AE4"/>
    <w:rsid w:val="001D3AC6"/>
    <w:rsid w:val="001D4069"/>
    <w:rsid w:val="001D407D"/>
    <w:rsid w:val="001D42FA"/>
    <w:rsid w:val="001D4F71"/>
    <w:rsid w:val="001D5AB0"/>
    <w:rsid w:val="001D5C06"/>
    <w:rsid w:val="001D5FEA"/>
    <w:rsid w:val="001D6288"/>
    <w:rsid w:val="001D732A"/>
    <w:rsid w:val="001D7343"/>
    <w:rsid w:val="001D7972"/>
    <w:rsid w:val="001D7F2B"/>
    <w:rsid w:val="001E0C06"/>
    <w:rsid w:val="001E1871"/>
    <w:rsid w:val="001E1DC4"/>
    <w:rsid w:val="001E295D"/>
    <w:rsid w:val="001E2A55"/>
    <w:rsid w:val="001E2ECC"/>
    <w:rsid w:val="001E412D"/>
    <w:rsid w:val="001E412F"/>
    <w:rsid w:val="001E4A17"/>
    <w:rsid w:val="001E4BB9"/>
    <w:rsid w:val="001E4C2A"/>
    <w:rsid w:val="001E4D28"/>
    <w:rsid w:val="001E5E8F"/>
    <w:rsid w:val="001E68A4"/>
    <w:rsid w:val="001E73E9"/>
    <w:rsid w:val="001E772F"/>
    <w:rsid w:val="001E7AF1"/>
    <w:rsid w:val="001E7BE1"/>
    <w:rsid w:val="001E7E79"/>
    <w:rsid w:val="001E7F7D"/>
    <w:rsid w:val="001F0918"/>
    <w:rsid w:val="001F1004"/>
    <w:rsid w:val="001F111C"/>
    <w:rsid w:val="001F1B71"/>
    <w:rsid w:val="001F2A44"/>
    <w:rsid w:val="001F30BD"/>
    <w:rsid w:val="001F3DC9"/>
    <w:rsid w:val="001F45B0"/>
    <w:rsid w:val="001F478C"/>
    <w:rsid w:val="001F4D54"/>
    <w:rsid w:val="001F50FE"/>
    <w:rsid w:val="001F5266"/>
    <w:rsid w:val="001F78A7"/>
    <w:rsid w:val="0020001D"/>
    <w:rsid w:val="002005D5"/>
    <w:rsid w:val="00201347"/>
    <w:rsid w:val="002025C6"/>
    <w:rsid w:val="00202D4F"/>
    <w:rsid w:val="00203AFD"/>
    <w:rsid w:val="00203DB4"/>
    <w:rsid w:val="00203E93"/>
    <w:rsid w:val="002044FA"/>
    <w:rsid w:val="00204C7A"/>
    <w:rsid w:val="00204CE0"/>
    <w:rsid w:val="00204F95"/>
    <w:rsid w:val="002055C9"/>
    <w:rsid w:val="00205D78"/>
    <w:rsid w:val="00206429"/>
    <w:rsid w:val="00206CE8"/>
    <w:rsid w:val="00210735"/>
    <w:rsid w:val="00210878"/>
    <w:rsid w:val="00210C67"/>
    <w:rsid w:val="00212957"/>
    <w:rsid w:val="00212A89"/>
    <w:rsid w:val="00212BC7"/>
    <w:rsid w:val="00212DAC"/>
    <w:rsid w:val="00212E94"/>
    <w:rsid w:val="00213E43"/>
    <w:rsid w:val="00214022"/>
    <w:rsid w:val="002143C5"/>
    <w:rsid w:val="002146FD"/>
    <w:rsid w:val="0021479D"/>
    <w:rsid w:val="00215579"/>
    <w:rsid w:val="002158AA"/>
    <w:rsid w:val="00216AA3"/>
    <w:rsid w:val="00217160"/>
    <w:rsid w:val="002172D8"/>
    <w:rsid w:val="002175FE"/>
    <w:rsid w:val="002202A9"/>
    <w:rsid w:val="002205E7"/>
    <w:rsid w:val="00220876"/>
    <w:rsid w:val="00221043"/>
    <w:rsid w:val="0022132C"/>
    <w:rsid w:val="00221543"/>
    <w:rsid w:val="00221905"/>
    <w:rsid w:val="00221D8F"/>
    <w:rsid w:val="00222254"/>
    <w:rsid w:val="00222459"/>
    <w:rsid w:val="00222B26"/>
    <w:rsid w:val="002231D1"/>
    <w:rsid w:val="002234B6"/>
    <w:rsid w:val="002242F8"/>
    <w:rsid w:val="002249D7"/>
    <w:rsid w:val="002250EE"/>
    <w:rsid w:val="002252D4"/>
    <w:rsid w:val="00226D3F"/>
    <w:rsid w:val="00226D72"/>
    <w:rsid w:val="002272DB"/>
    <w:rsid w:val="00227E0C"/>
    <w:rsid w:val="00231076"/>
    <w:rsid w:val="00231521"/>
    <w:rsid w:val="00232D83"/>
    <w:rsid w:val="00232FC9"/>
    <w:rsid w:val="0023306E"/>
    <w:rsid w:val="00233713"/>
    <w:rsid w:val="00233D0A"/>
    <w:rsid w:val="002344A1"/>
    <w:rsid w:val="00235752"/>
    <w:rsid w:val="00235B80"/>
    <w:rsid w:val="00235F9C"/>
    <w:rsid w:val="002372B4"/>
    <w:rsid w:val="0023794F"/>
    <w:rsid w:val="00237E33"/>
    <w:rsid w:val="002417DD"/>
    <w:rsid w:val="0024210C"/>
    <w:rsid w:val="00242FDE"/>
    <w:rsid w:val="00244137"/>
    <w:rsid w:val="002443B1"/>
    <w:rsid w:val="00244D53"/>
    <w:rsid w:val="00246B9C"/>
    <w:rsid w:val="002474D7"/>
    <w:rsid w:val="00247E05"/>
    <w:rsid w:val="00250543"/>
    <w:rsid w:val="00250809"/>
    <w:rsid w:val="00250AB5"/>
    <w:rsid w:val="00250D8E"/>
    <w:rsid w:val="002513D7"/>
    <w:rsid w:val="00252090"/>
    <w:rsid w:val="00252BFE"/>
    <w:rsid w:val="00253EB4"/>
    <w:rsid w:val="002540E1"/>
    <w:rsid w:val="00255419"/>
    <w:rsid w:val="002555AC"/>
    <w:rsid w:val="002559D6"/>
    <w:rsid w:val="00255FB5"/>
    <w:rsid w:val="0025676B"/>
    <w:rsid w:val="00256C01"/>
    <w:rsid w:val="00256DEA"/>
    <w:rsid w:val="00256EBA"/>
    <w:rsid w:val="00257261"/>
    <w:rsid w:val="002573D3"/>
    <w:rsid w:val="00257645"/>
    <w:rsid w:val="00257670"/>
    <w:rsid w:val="00257921"/>
    <w:rsid w:val="00257A97"/>
    <w:rsid w:val="00260847"/>
    <w:rsid w:val="002615FA"/>
    <w:rsid w:val="00261D41"/>
    <w:rsid w:val="00261FE3"/>
    <w:rsid w:val="002636B6"/>
    <w:rsid w:val="00264375"/>
    <w:rsid w:val="00264D70"/>
    <w:rsid w:val="0026560A"/>
    <w:rsid w:val="00265821"/>
    <w:rsid w:val="00266F89"/>
    <w:rsid w:val="0027008D"/>
    <w:rsid w:val="002701DE"/>
    <w:rsid w:val="00270A98"/>
    <w:rsid w:val="00270D56"/>
    <w:rsid w:val="00270F5E"/>
    <w:rsid w:val="0027119E"/>
    <w:rsid w:val="002715D0"/>
    <w:rsid w:val="00271FAC"/>
    <w:rsid w:val="00272365"/>
    <w:rsid w:val="002723F5"/>
    <w:rsid w:val="00272414"/>
    <w:rsid w:val="0027301E"/>
    <w:rsid w:val="0027341D"/>
    <w:rsid w:val="002734B3"/>
    <w:rsid w:val="00273E28"/>
    <w:rsid w:val="00274B87"/>
    <w:rsid w:val="00275634"/>
    <w:rsid w:val="00275C73"/>
    <w:rsid w:val="0027600C"/>
    <w:rsid w:val="00276047"/>
    <w:rsid w:val="002768D7"/>
    <w:rsid w:val="00276CF1"/>
    <w:rsid w:val="00277415"/>
    <w:rsid w:val="00277E49"/>
    <w:rsid w:val="00277E7A"/>
    <w:rsid w:val="00280650"/>
    <w:rsid w:val="0028115B"/>
    <w:rsid w:val="002811B3"/>
    <w:rsid w:val="00282F17"/>
    <w:rsid w:val="00282FD4"/>
    <w:rsid w:val="00284434"/>
    <w:rsid w:val="0028565A"/>
    <w:rsid w:val="00285755"/>
    <w:rsid w:val="00285C0F"/>
    <w:rsid w:val="00286523"/>
    <w:rsid w:val="00286ADF"/>
    <w:rsid w:val="00286C64"/>
    <w:rsid w:val="00286E38"/>
    <w:rsid w:val="00286F4F"/>
    <w:rsid w:val="002874E2"/>
    <w:rsid w:val="00290B49"/>
    <w:rsid w:val="00290BBD"/>
    <w:rsid w:val="00290C2E"/>
    <w:rsid w:val="0029185E"/>
    <w:rsid w:val="00291960"/>
    <w:rsid w:val="002922B3"/>
    <w:rsid w:val="002926E8"/>
    <w:rsid w:val="0029306C"/>
    <w:rsid w:val="00293072"/>
    <w:rsid w:val="00294441"/>
    <w:rsid w:val="00295292"/>
    <w:rsid w:val="00295389"/>
    <w:rsid w:val="00295543"/>
    <w:rsid w:val="00295E69"/>
    <w:rsid w:val="00296908"/>
    <w:rsid w:val="0029721F"/>
    <w:rsid w:val="00297CBF"/>
    <w:rsid w:val="00297E7F"/>
    <w:rsid w:val="002A0B70"/>
    <w:rsid w:val="002A0C38"/>
    <w:rsid w:val="002A0CB5"/>
    <w:rsid w:val="002A0E00"/>
    <w:rsid w:val="002A2116"/>
    <w:rsid w:val="002A2561"/>
    <w:rsid w:val="002A2689"/>
    <w:rsid w:val="002A3079"/>
    <w:rsid w:val="002A3443"/>
    <w:rsid w:val="002A41F4"/>
    <w:rsid w:val="002A43C9"/>
    <w:rsid w:val="002A4458"/>
    <w:rsid w:val="002A4573"/>
    <w:rsid w:val="002A48EC"/>
    <w:rsid w:val="002A4F1F"/>
    <w:rsid w:val="002A54D9"/>
    <w:rsid w:val="002A590A"/>
    <w:rsid w:val="002A647C"/>
    <w:rsid w:val="002A68E7"/>
    <w:rsid w:val="002A6A1C"/>
    <w:rsid w:val="002A7C18"/>
    <w:rsid w:val="002B002B"/>
    <w:rsid w:val="002B053C"/>
    <w:rsid w:val="002B091B"/>
    <w:rsid w:val="002B09EF"/>
    <w:rsid w:val="002B2014"/>
    <w:rsid w:val="002B25E7"/>
    <w:rsid w:val="002B2C4C"/>
    <w:rsid w:val="002B34AA"/>
    <w:rsid w:val="002B3DB5"/>
    <w:rsid w:val="002B3E11"/>
    <w:rsid w:val="002B3EAE"/>
    <w:rsid w:val="002B4098"/>
    <w:rsid w:val="002B4410"/>
    <w:rsid w:val="002B53FB"/>
    <w:rsid w:val="002B59CA"/>
    <w:rsid w:val="002B5BFF"/>
    <w:rsid w:val="002B6191"/>
    <w:rsid w:val="002B65FE"/>
    <w:rsid w:val="002B6D88"/>
    <w:rsid w:val="002B7447"/>
    <w:rsid w:val="002B75B3"/>
    <w:rsid w:val="002C0D67"/>
    <w:rsid w:val="002C2218"/>
    <w:rsid w:val="002C228F"/>
    <w:rsid w:val="002C25FF"/>
    <w:rsid w:val="002C2700"/>
    <w:rsid w:val="002C2B0A"/>
    <w:rsid w:val="002C2D89"/>
    <w:rsid w:val="002C38BA"/>
    <w:rsid w:val="002C3B49"/>
    <w:rsid w:val="002C3C26"/>
    <w:rsid w:val="002C46BB"/>
    <w:rsid w:val="002C508B"/>
    <w:rsid w:val="002C52D1"/>
    <w:rsid w:val="002C5F91"/>
    <w:rsid w:val="002C6746"/>
    <w:rsid w:val="002C769D"/>
    <w:rsid w:val="002C79A3"/>
    <w:rsid w:val="002D060D"/>
    <w:rsid w:val="002D10CB"/>
    <w:rsid w:val="002D2787"/>
    <w:rsid w:val="002D2CFD"/>
    <w:rsid w:val="002D2EB8"/>
    <w:rsid w:val="002D3069"/>
    <w:rsid w:val="002D385C"/>
    <w:rsid w:val="002D3A73"/>
    <w:rsid w:val="002D42C9"/>
    <w:rsid w:val="002D45CA"/>
    <w:rsid w:val="002D54BC"/>
    <w:rsid w:val="002D589A"/>
    <w:rsid w:val="002D5E0A"/>
    <w:rsid w:val="002D61A9"/>
    <w:rsid w:val="002D62A7"/>
    <w:rsid w:val="002D6A27"/>
    <w:rsid w:val="002D72CC"/>
    <w:rsid w:val="002D7C68"/>
    <w:rsid w:val="002D7E5B"/>
    <w:rsid w:val="002E0533"/>
    <w:rsid w:val="002E06C3"/>
    <w:rsid w:val="002E2D49"/>
    <w:rsid w:val="002E3095"/>
    <w:rsid w:val="002E38CD"/>
    <w:rsid w:val="002E3B70"/>
    <w:rsid w:val="002E47A8"/>
    <w:rsid w:val="002E491A"/>
    <w:rsid w:val="002E4DDF"/>
    <w:rsid w:val="002E5277"/>
    <w:rsid w:val="002E56B4"/>
    <w:rsid w:val="002E5ECF"/>
    <w:rsid w:val="002E6180"/>
    <w:rsid w:val="002E619B"/>
    <w:rsid w:val="002E6208"/>
    <w:rsid w:val="002E6EF4"/>
    <w:rsid w:val="002E707A"/>
    <w:rsid w:val="002E7841"/>
    <w:rsid w:val="002F03BC"/>
    <w:rsid w:val="002F0734"/>
    <w:rsid w:val="002F1D70"/>
    <w:rsid w:val="002F2C51"/>
    <w:rsid w:val="002F317E"/>
    <w:rsid w:val="002F3A67"/>
    <w:rsid w:val="002F3BF9"/>
    <w:rsid w:val="002F5414"/>
    <w:rsid w:val="002F64AD"/>
    <w:rsid w:val="002F6B9F"/>
    <w:rsid w:val="002F79AC"/>
    <w:rsid w:val="002F7A90"/>
    <w:rsid w:val="002F7DA3"/>
    <w:rsid w:val="002F7F8F"/>
    <w:rsid w:val="003000C1"/>
    <w:rsid w:val="00300C21"/>
    <w:rsid w:val="00301498"/>
    <w:rsid w:val="003015D9"/>
    <w:rsid w:val="00301CD0"/>
    <w:rsid w:val="00301ED8"/>
    <w:rsid w:val="00302976"/>
    <w:rsid w:val="0030464B"/>
    <w:rsid w:val="00304783"/>
    <w:rsid w:val="003052E3"/>
    <w:rsid w:val="00305648"/>
    <w:rsid w:val="00305C73"/>
    <w:rsid w:val="00305D05"/>
    <w:rsid w:val="00306317"/>
    <w:rsid w:val="00307520"/>
    <w:rsid w:val="00307F3C"/>
    <w:rsid w:val="00310AAA"/>
    <w:rsid w:val="0031116A"/>
    <w:rsid w:val="003119A7"/>
    <w:rsid w:val="00311E1C"/>
    <w:rsid w:val="00312040"/>
    <w:rsid w:val="00312099"/>
    <w:rsid w:val="003129BA"/>
    <w:rsid w:val="00312E4E"/>
    <w:rsid w:val="00312FFF"/>
    <w:rsid w:val="00313CE7"/>
    <w:rsid w:val="003149FC"/>
    <w:rsid w:val="003153CC"/>
    <w:rsid w:val="003154D8"/>
    <w:rsid w:val="00315583"/>
    <w:rsid w:val="003155C1"/>
    <w:rsid w:val="00315DC0"/>
    <w:rsid w:val="00317B8D"/>
    <w:rsid w:val="00320169"/>
    <w:rsid w:val="00320421"/>
    <w:rsid w:val="003212FE"/>
    <w:rsid w:val="003217A4"/>
    <w:rsid w:val="00321A53"/>
    <w:rsid w:val="00323A58"/>
    <w:rsid w:val="00323EA4"/>
    <w:rsid w:val="0032424B"/>
    <w:rsid w:val="003244A5"/>
    <w:rsid w:val="00324ED2"/>
    <w:rsid w:val="00325173"/>
    <w:rsid w:val="00325AB6"/>
    <w:rsid w:val="00327A30"/>
    <w:rsid w:val="00330ACA"/>
    <w:rsid w:val="0033134F"/>
    <w:rsid w:val="003316F9"/>
    <w:rsid w:val="00331B43"/>
    <w:rsid w:val="00332A80"/>
    <w:rsid w:val="00332CB6"/>
    <w:rsid w:val="00333491"/>
    <w:rsid w:val="00333CF3"/>
    <w:rsid w:val="00333F6E"/>
    <w:rsid w:val="00334EE6"/>
    <w:rsid w:val="0033563E"/>
    <w:rsid w:val="0033575B"/>
    <w:rsid w:val="00335980"/>
    <w:rsid w:val="00336656"/>
    <w:rsid w:val="00336F04"/>
    <w:rsid w:val="00337253"/>
    <w:rsid w:val="003378B5"/>
    <w:rsid w:val="00340616"/>
    <w:rsid w:val="003411DE"/>
    <w:rsid w:val="003416D6"/>
    <w:rsid w:val="00341B9F"/>
    <w:rsid w:val="00342131"/>
    <w:rsid w:val="003427EF"/>
    <w:rsid w:val="003427FD"/>
    <w:rsid w:val="00342D4D"/>
    <w:rsid w:val="00342E3F"/>
    <w:rsid w:val="0034337F"/>
    <w:rsid w:val="00343383"/>
    <w:rsid w:val="0034349C"/>
    <w:rsid w:val="00344468"/>
    <w:rsid w:val="003444CC"/>
    <w:rsid w:val="00344AC5"/>
    <w:rsid w:val="00345AD4"/>
    <w:rsid w:val="00346DB3"/>
    <w:rsid w:val="00347A96"/>
    <w:rsid w:val="00347B83"/>
    <w:rsid w:val="003517F0"/>
    <w:rsid w:val="00351EDD"/>
    <w:rsid w:val="00352B7B"/>
    <w:rsid w:val="00352B9B"/>
    <w:rsid w:val="00353596"/>
    <w:rsid w:val="00353CFD"/>
    <w:rsid w:val="00353EA4"/>
    <w:rsid w:val="00353F1E"/>
    <w:rsid w:val="00354979"/>
    <w:rsid w:val="003557AC"/>
    <w:rsid w:val="00355F6B"/>
    <w:rsid w:val="00356E5A"/>
    <w:rsid w:val="00357131"/>
    <w:rsid w:val="003579D1"/>
    <w:rsid w:val="00360024"/>
    <w:rsid w:val="003602F9"/>
    <w:rsid w:val="003604E0"/>
    <w:rsid w:val="00360D62"/>
    <w:rsid w:val="003611FD"/>
    <w:rsid w:val="00361A21"/>
    <w:rsid w:val="00361C3B"/>
    <w:rsid w:val="00361CF2"/>
    <w:rsid w:val="00361DD4"/>
    <w:rsid w:val="00362715"/>
    <w:rsid w:val="00363B6A"/>
    <w:rsid w:val="003640CB"/>
    <w:rsid w:val="003640F5"/>
    <w:rsid w:val="00364195"/>
    <w:rsid w:val="00364F57"/>
    <w:rsid w:val="0036561F"/>
    <w:rsid w:val="003659C4"/>
    <w:rsid w:val="00366463"/>
    <w:rsid w:val="003677D3"/>
    <w:rsid w:val="00370161"/>
    <w:rsid w:val="00371528"/>
    <w:rsid w:val="00371CB4"/>
    <w:rsid w:val="00371E96"/>
    <w:rsid w:val="00371EFD"/>
    <w:rsid w:val="00372024"/>
    <w:rsid w:val="0037227A"/>
    <w:rsid w:val="00372DAD"/>
    <w:rsid w:val="00373E30"/>
    <w:rsid w:val="00374178"/>
    <w:rsid w:val="0037546E"/>
    <w:rsid w:val="0037573D"/>
    <w:rsid w:val="003764C7"/>
    <w:rsid w:val="003768EA"/>
    <w:rsid w:val="00376F98"/>
    <w:rsid w:val="003772A6"/>
    <w:rsid w:val="00377796"/>
    <w:rsid w:val="0038020E"/>
    <w:rsid w:val="00380528"/>
    <w:rsid w:val="0038179A"/>
    <w:rsid w:val="00381D9E"/>
    <w:rsid w:val="00383033"/>
    <w:rsid w:val="003833B9"/>
    <w:rsid w:val="00383EFC"/>
    <w:rsid w:val="0038631C"/>
    <w:rsid w:val="003870B2"/>
    <w:rsid w:val="003874B9"/>
    <w:rsid w:val="00387732"/>
    <w:rsid w:val="00387F36"/>
    <w:rsid w:val="00390AF8"/>
    <w:rsid w:val="00390B02"/>
    <w:rsid w:val="003911C0"/>
    <w:rsid w:val="00391F34"/>
    <w:rsid w:val="00394119"/>
    <w:rsid w:val="00396730"/>
    <w:rsid w:val="003967D9"/>
    <w:rsid w:val="00396E2C"/>
    <w:rsid w:val="00397090"/>
    <w:rsid w:val="003973C9"/>
    <w:rsid w:val="0039762F"/>
    <w:rsid w:val="00397636"/>
    <w:rsid w:val="003A0925"/>
    <w:rsid w:val="003A0A1C"/>
    <w:rsid w:val="003A1026"/>
    <w:rsid w:val="003A16DF"/>
    <w:rsid w:val="003A1D97"/>
    <w:rsid w:val="003A1ECB"/>
    <w:rsid w:val="003A1F58"/>
    <w:rsid w:val="003A2072"/>
    <w:rsid w:val="003A2292"/>
    <w:rsid w:val="003A261D"/>
    <w:rsid w:val="003A35AB"/>
    <w:rsid w:val="003A35CA"/>
    <w:rsid w:val="003A385C"/>
    <w:rsid w:val="003A43F7"/>
    <w:rsid w:val="003A44DB"/>
    <w:rsid w:val="003A4CE0"/>
    <w:rsid w:val="003A4D49"/>
    <w:rsid w:val="003A582F"/>
    <w:rsid w:val="003A5D89"/>
    <w:rsid w:val="003A618A"/>
    <w:rsid w:val="003A66AB"/>
    <w:rsid w:val="003A69D1"/>
    <w:rsid w:val="003A6CAB"/>
    <w:rsid w:val="003A6DDC"/>
    <w:rsid w:val="003A7B75"/>
    <w:rsid w:val="003A7D34"/>
    <w:rsid w:val="003B09FC"/>
    <w:rsid w:val="003B256C"/>
    <w:rsid w:val="003B3882"/>
    <w:rsid w:val="003B40B4"/>
    <w:rsid w:val="003B4277"/>
    <w:rsid w:val="003B4945"/>
    <w:rsid w:val="003B4A2E"/>
    <w:rsid w:val="003B5A89"/>
    <w:rsid w:val="003B5D7C"/>
    <w:rsid w:val="003B5E4C"/>
    <w:rsid w:val="003B6525"/>
    <w:rsid w:val="003B6755"/>
    <w:rsid w:val="003B677D"/>
    <w:rsid w:val="003B7141"/>
    <w:rsid w:val="003B7DC4"/>
    <w:rsid w:val="003B7FC1"/>
    <w:rsid w:val="003C0619"/>
    <w:rsid w:val="003C07C9"/>
    <w:rsid w:val="003C0F44"/>
    <w:rsid w:val="003C1622"/>
    <w:rsid w:val="003C18A2"/>
    <w:rsid w:val="003C1B40"/>
    <w:rsid w:val="003C1DB5"/>
    <w:rsid w:val="003C1E0C"/>
    <w:rsid w:val="003C1FCD"/>
    <w:rsid w:val="003C26B1"/>
    <w:rsid w:val="003C2A17"/>
    <w:rsid w:val="003C43EA"/>
    <w:rsid w:val="003C4905"/>
    <w:rsid w:val="003C4E21"/>
    <w:rsid w:val="003C5865"/>
    <w:rsid w:val="003C6DD2"/>
    <w:rsid w:val="003C7A6E"/>
    <w:rsid w:val="003D10EA"/>
    <w:rsid w:val="003D28CB"/>
    <w:rsid w:val="003D46CD"/>
    <w:rsid w:val="003D6105"/>
    <w:rsid w:val="003D66AD"/>
    <w:rsid w:val="003D6B31"/>
    <w:rsid w:val="003D7EF9"/>
    <w:rsid w:val="003E08B1"/>
    <w:rsid w:val="003E17A1"/>
    <w:rsid w:val="003E281B"/>
    <w:rsid w:val="003E2F2D"/>
    <w:rsid w:val="003E3B01"/>
    <w:rsid w:val="003E3EBD"/>
    <w:rsid w:val="003E3FC1"/>
    <w:rsid w:val="003E4864"/>
    <w:rsid w:val="003E4E26"/>
    <w:rsid w:val="003E659D"/>
    <w:rsid w:val="003E6C18"/>
    <w:rsid w:val="003E75F4"/>
    <w:rsid w:val="003E7F57"/>
    <w:rsid w:val="003E7FC1"/>
    <w:rsid w:val="003F00BC"/>
    <w:rsid w:val="003F07C0"/>
    <w:rsid w:val="003F088C"/>
    <w:rsid w:val="003F0A65"/>
    <w:rsid w:val="003F0A69"/>
    <w:rsid w:val="003F0B6D"/>
    <w:rsid w:val="003F1851"/>
    <w:rsid w:val="003F1E99"/>
    <w:rsid w:val="003F5592"/>
    <w:rsid w:val="003F5FAE"/>
    <w:rsid w:val="003F6F9C"/>
    <w:rsid w:val="003F7100"/>
    <w:rsid w:val="003F7213"/>
    <w:rsid w:val="003F72AE"/>
    <w:rsid w:val="003F785B"/>
    <w:rsid w:val="00400836"/>
    <w:rsid w:val="00400E67"/>
    <w:rsid w:val="0040155D"/>
    <w:rsid w:val="00401BF2"/>
    <w:rsid w:val="004021B9"/>
    <w:rsid w:val="004024CA"/>
    <w:rsid w:val="00402EBC"/>
    <w:rsid w:val="00403466"/>
    <w:rsid w:val="0040371C"/>
    <w:rsid w:val="0040388B"/>
    <w:rsid w:val="00403A31"/>
    <w:rsid w:val="00403DAE"/>
    <w:rsid w:val="00404403"/>
    <w:rsid w:val="00404672"/>
    <w:rsid w:val="004057D1"/>
    <w:rsid w:val="00406010"/>
    <w:rsid w:val="00406B9F"/>
    <w:rsid w:val="00407863"/>
    <w:rsid w:val="00407CBC"/>
    <w:rsid w:val="00410368"/>
    <w:rsid w:val="0041217A"/>
    <w:rsid w:val="00412265"/>
    <w:rsid w:val="00413D44"/>
    <w:rsid w:val="0041440F"/>
    <w:rsid w:val="00414853"/>
    <w:rsid w:val="00414B8B"/>
    <w:rsid w:val="004155F9"/>
    <w:rsid w:val="00415910"/>
    <w:rsid w:val="00415D79"/>
    <w:rsid w:val="00416278"/>
    <w:rsid w:val="0041630A"/>
    <w:rsid w:val="004169FE"/>
    <w:rsid w:val="0041713E"/>
    <w:rsid w:val="00420B63"/>
    <w:rsid w:val="00420BD3"/>
    <w:rsid w:val="004211FA"/>
    <w:rsid w:val="00421B47"/>
    <w:rsid w:val="00421D3F"/>
    <w:rsid w:val="0042236C"/>
    <w:rsid w:val="00422A34"/>
    <w:rsid w:val="00423785"/>
    <w:rsid w:val="0042458B"/>
    <w:rsid w:val="0042471D"/>
    <w:rsid w:val="004255F1"/>
    <w:rsid w:val="00425B89"/>
    <w:rsid w:val="004267A5"/>
    <w:rsid w:val="00427ECD"/>
    <w:rsid w:val="00430D13"/>
    <w:rsid w:val="004315D7"/>
    <w:rsid w:val="00431820"/>
    <w:rsid w:val="00431B4D"/>
    <w:rsid w:val="00431BDA"/>
    <w:rsid w:val="00431FC0"/>
    <w:rsid w:val="0043274D"/>
    <w:rsid w:val="00434B64"/>
    <w:rsid w:val="00434D72"/>
    <w:rsid w:val="00434F8D"/>
    <w:rsid w:val="00435637"/>
    <w:rsid w:val="004360EF"/>
    <w:rsid w:val="00436F17"/>
    <w:rsid w:val="00437461"/>
    <w:rsid w:val="00437582"/>
    <w:rsid w:val="004379A5"/>
    <w:rsid w:val="00440C41"/>
    <w:rsid w:val="00441049"/>
    <w:rsid w:val="004411A4"/>
    <w:rsid w:val="00441951"/>
    <w:rsid w:val="00441C40"/>
    <w:rsid w:val="004425BC"/>
    <w:rsid w:val="00442696"/>
    <w:rsid w:val="00442BEA"/>
    <w:rsid w:val="0044305D"/>
    <w:rsid w:val="004431B0"/>
    <w:rsid w:val="00443537"/>
    <w:rsid w:val="00443AF6"/>
    <w:rsid w:val="00443E56"/>
    <w:rsid w:val="00444098"/>
    <w:rsid w:val="0044413D"/>
    <w:rsid w:val="00444417"/>
    <w:rsid w:val="004444BF"/>
    <w:rsid w:val="00444BBB"/>
    <w:rsid w:val="00445973"/>
    <w:rsid w:val="00445E56"/>
    <w:rsid w:val="004461B1"/>
    <w:rsid w:val="0044625E"/>
    <w:rsid w:val="004462BA"/>
    <w:rsid w:val="00446DEC"/>
    <w:rsid w:val="00447B88"/>
    <w:rsid w:val="00447BF3"/>
    <w:rsid w:val="00447F41"/>
    <w:rsid w:val="00450D28"/>
    <w:rsid w:val="004510F5"/>
    <w:rsid w:val="0045121C"/>
    <w:rsid w:val="0045126C"/>
    <w:rsid w:val="004516F7"/>
    <w:rsid w:val="004517C3"/>
    <w:rsid w:val="004518A8"/>
    <w:rsid w:val="00451CDB"/>
    <w:rsid w:val="0045281D"/>
    <w:rsid w:val="00452D26"/>
    <w:rsid w:val="00452F06"/>
    <w:rsid w:val="00453254"/>
    <w:rsid w:val="004539CA"/>
    <w:rsid w:val="00454007"/>
    <w:rsid w:val="004545EC"/>
    <w:rsid w:val="00454B09"/>
    <w:rsid w:val="004550E9"/>
    <w:rsid w:val="0045571E"/>
    <w:rsid w:val="0045594D"/>
    <w:rsid w:val="00455BC4"/>
    <w:rsid w:val="0045617A"/>
    <w:rsid w:val="00456BBF"/>
    <w:rsid w:val="0045756C"/>
    <w:rsid w:val="0045798B"/>
    <w:rsid w:val="00457E05"/>
    <w:rsid w:val="00460964"/>
    <w:rsid w:val="00461EB7"/>
    <w:rsid w:val="0046227E"/>
    <w:rsid w:val="004622D2"/>
    <w:rsid w:val="004623EC"/>
    <w:rsid w:val="00462769"/>
    <w:rsid w:val="00462EFD"/>
    <w:rsid w:val="00463394"/>
    <w:rsid w:val="004634EB"/>
    <w:rsid w:val="00463723"/>
    <w:rsid w:val="00463DC5"/>
    <w:rsid w:val="004641D2"/>
    <w:rsid w:val="004642AC"/>
    <w:rsid w:val="00465652"/>
    <w:rsid w:val="004658D5"/>
    <w:rsid w:val="00465E2A"/>
    <w:rsid w:val="004660DC"/>
    <w:rsid w:val="0046624D"/>
    <w:rsid w:val="00466A69"/>
    <w:rsid w:val="004679F1"/>
    <w:rsid w:val="004706A8"/>
    <w:rsid w:val="00470E19"/>
    <w:rsid w:val="00471147"/>
    <w:rsid w:val="0047126A"/>
    <w:rsid w:val="004712EA"/>
    <w:rsid w:val="00472C96"/>
    <w:rsid w:val="00472CAA"/>
    <w:rsid w:val="00472D31"/>
    <w:rsid w:val="00473207"/>
    <w:rsid w:val="00473D6F"/>
    <w:rsid w:val="00474127"/>
    <w:rsid w:val="0047429E"/>
    <w:rsid w:val="004742CC"/>
    <w:rsid w:val="00474B38"/>
    <w:rsid w:val="004751F4"/>
    <w:rsid w:val="004753AF"/>
    <w:rsid w:val="00475913"/>
    <w:rsid w:val="004759FE"/>
    <w:rsid w:val="004771D3"/>
    <w:rsid w:val="0047769D"/>
    <w:rsid w:val="00477AF8"/>
    <w:rsid w:val="004804BE"/>
    <w:rsid w:val="004808C1"/>
    <w:rsid w:val="00480B5B"/>
    <w:rsid w:val="00480D5B"/>
    <w:rsid w:val="00481672"/>
    <w:rsid w:val="00481C18"/>
    <w:rsid w:val="00481DF0"/>
    <w:rsid w:val="00481E32"/>
    <w:rsid w:val="00482D2D"/>
    <w:rsid w:val="00482FEF"/>
    <w:rsid w:val="004835C2"/>
    <w:rsid w:val="00483FF9"/>
    <w:rsid w:val="0048421E"/>
    <w:rsid w:val="00484FD6"/>
    <w:rsid w:val="00485AA7"/>
    <w:rsid w:val="00485C8A"/>
    <w:rsid w:val="004862E8"/>
    <w:rsid w:val="00486471"/>
    <w:rsid w:val="00486B33"/>
    <w:rsid w:val="00486B3D"/>
    <w:rsid w:val="0048739C"/>
    <w:rsid w:val="00487715"/>
    <w:rsid w:val="00487C21"/>
    <w:rsid w:val="00490617"/>
    <w:rsid w:val="00490AA6"/>
    <w:rsid w:val="00490B33"/>
    <w:rsid w:val="00490F9F"/>
    <w:rsid w:val="00491087"/>
    <w:rsid w:val="004915B0"/>
    <w:rsid w:val="00491938"/>
    <w:rsid w:val="00493EB8"/>
    <w:rsid w:val="00494376"/>
    <w:rsid w:val="00494454"/>
    <w:rsid w:val="0049581B"/>
    <w:rsid w:val="00495CFA"/>
    <w:rsid w:val="004971E8"/>
    <w:rsid w:val="00497226"/>
    <w:rsid w:val="004979A0"/>
    <w:rsid w:val="004A06CD"/>
    <w:rsid w:val="004A25BA"/>
    <w:rsid w:val="004A2F1E"/>
    <w:rsid w:val="004A3687"/>
    <w:rsid w:val="004A3F7E"/>
    <w:rsid w:val="004A4092"/>
    <w:rsid w:val="004A4921"/>
    <w:rsid w:val="004A49D1"/>
    <w:rsid w:val="004A4B6F"/>
    <w:rsid w:val="004A4CF9"/>
    <w:rsid w:val="004A4DC4"/>
    <w:rsid w:val="004A5424"/>
    <w:rsid w:val="004A562A"/>
    <w:rsid w:val="004A5A63"/>
    <w:rsid w:val="004A61DF"/>
    <w:rsid w:val="004A678E"/>
    <w:rsid w:val="004A7E8A"/>
    <w:rsid w:val="004B0A19"/>
    <w:rsid w:val="004B0BC5"/>
    <w:rsid w:val="004B25B3"/>
    <w:rsid w:val="004B2CE0"/>
    <w:rsid w:val="004B32E5"/>
    <w:rsid w:val="004B34E2"/>
    <w:rsid w:val="004B359E"/>
    <w:rsid w:val="004B3ABF"/>
    <w:rsid w:val="004B3F97"/>
    <w:rsid w:val="004B4B8B"/>
    <w:rsid w:val="004B4CCE"/>
    <w:rsid w:val="004B5038"/>
    <w:rsid w:val="004B52F9"/>
    <w:rsid w:val="004B607B"/>
    <w:rsid w:val="004B66EE"/>
    <w:rsid w:val="004B6B8C"/>
    <w:rsid w:val="004B71F7"/>
    <w:rsid w:val="004C0061"/>
    <w:rsid w:val="004C045C"/>
    <w:rsid w:val="004C076B"/>
    <w:rsid w:val="004C0DFD"/>
    <w:rsid w:val="004C10C1"/>
    <w:rsid w:val="004C1213"/>
    <w:rsid w:val="004C20EC"/>
    <w:rsid w:val="004C24A7"/>
    <w:rsid w:val="004C3310"/>
    <w:rsid w:val="004C3BF5"/>
    <w:rsid w:val="004C3F10"/>
    <w:rsid w:val="004C3F84"/>
    <w:rsid w:val="004C49CF"/>
    <w:rsid w:val="004C584B"/>
    <w:rsid w:val="004C5FF0"/>
    <w:rsid w:val="004C5FF8"/>
    <w:rsid w:val="004C6EC6"/>
    <w:rsid w:val="004C70BA"/>
    <w:rsid w:val="004C7AD3"/>
    <w:rsid w:val="004C7DE9"/>
    <w:rsid w:val="004D03D6"/>
    <w:rsid w:val="004D094A"/>
    <w:rsid w:val="004D0B5F"/>
    <w:rsid w:val="004D0D40"/>
    <w:rsid w:val="004D1A67"/>
    <w:rsid w:val="004D2965"/>
    <w:rsid w:val="004D2D9D"/>
    <w:rsid w:val="004D34A5"/>
    <w:rsid w:val="004D34AA"/>
    <w:rsid w:val="004D3745"/>
    <w:rsid w:val="004D47D8"/>
    <w:rsid w:val="004D4A87"/>
    <w:rsid w:val="004D4BCF"/>
    <w:rsid w:val="004D5669"/>
    <w:rsid w:val="004D5C47"/>
    <w:rsid w:val="004D6FD4"/>
    <w:rsid w:val="004D74DC"/>
    <w:rsid w:val="004D7862"/>
    <w:rsid w:val="004D7F79"/>
    <w:rsid w:val="004E0484"/>
    <w:rsid w:val="004E04A0"/>
    <w:rsid w:val="004E0588"/>
    <w:rsid w:val="004E076A"/>
    <w:rsid w:val="004E128A"/>
    <w:rsid w:val="004E1BC1"/>
    <w:rsid w:val="004E2A15"/>
    <w:rsid w:val="004E3274"/>
    <w:rsid w:val="004E3633"/>
    <w:rsid w:val="004E450F"/>
    <w:rsid w:val="004E490D"/>
    <w:rsid w:val="004E4DA1"/>
    <w:rsid w:val="004E4E61"/>
    <w:rsid w:val="004E5050"/>
    <w:rsid w:val="004E58AD"/>
    <w:rsid w:val="004E6BBB"/>
    <w:rsid w:val="004E6E12"/>
    <w:rsid w:val="004E7C3F"/>
    <w:rsid w:val="004F0939"/>
    <w:rsid w:val="004F1DD4"/>
    <w:rsid w:val="004F2A71"/>
    <w:rsid w:val="004F3027"/>
    <w:rsid w:val="004F30DD"/>
    <w:rsid w:val="004F316F"/>
    <w:rsid w:val="004F374A"/>
    <w:rsid w:val="004F42AE"/>
    <w:rsid w:val="004F440E"/>
    <w:rsid w:val="004F5B69"/>
    <w:rsid w:val="004F6F66"/>
    <w:rsid w:val="004F70EA"/>
    <w:rsid w:val="004F7106"/>
    <w:rsid w:val="004F7832"/>
    <w:rsid w:val="004F7846"/>
    <w:rsid w:val="004F7B33"/>
    <w:rsid w:val="005006A0"/>
    <w:rsid w:val="005007C3"/>
    <w:rsid w:val="00500BFB"/>
    <w:rsid w:val="00501484"/>
    <w:rsid w:val="005014B3"/>
    <w:rsid w:val="00502360"/>
    <w:rsid w:val="0050382E"/>
    <w:rsid w:val="005039DA"/>
    <w:rsid w:val="00503D91"/>
    <w:rsid w:val="00506B24"/>
    <w:rsid w:val="00506DEF"/>
    <w:rsid w:val="005070F6"/>
    <w:rsid w:val="0050723E"/>
    <w:rsid w:val="00507435"/>
    <w:rsid w:val="00507EE7"/>
    <w:rsid w:val="00511E22"/>
    <w:rsid w:val="00512382"/>
    <w:rsid w:val="0051288E"/>
    <w:rsid w:val="005136BA"/>
    <w:rsid w:val="005141AD"/>
    <w:rsid w:val="00514BFF"/>
    <w:rsid w:val="00515452"/>
    <w:rsid w:val="00515DBA"/>
    <w:rsid w:val="00515ECD"/>
    <w:rsid w:val="0051620C"/>
    <w:rsid w:val="0051690A"/>
    <w:rsid w:val="005169D4"/>
    <w:rsid w:val="00516D1C"/>
    <w:rsid w:val="005174FF"/>
    <w:rsid w:val="00517D08"/>
    <w:rsid w:val="005211C7"/>
    <w:rsid w:val="00521746"/>
    <w:rsid w:val="00521CA8"/>
    <w:rsid w:val="005225B0"/>
    <w:rsid w:val="0052274A"/>
    <w:rsid w:val="005236EB"/>
    <w:rsid w:val="005255E9"/>
    <w:rsid w:val="00525A9F"/>
    <w:rsid w:val="00525B58"/>
    <w:rsid w:val="005270D3"/>
    <w:rsid w:val="00527216"/>
    <w:rsid w:val="005276F5"/>
    <w:rsid w:val="0053012E"/>
    <w:rsid w:val="005302D6"/>
    <w:rsid w:val="00530317"/>
    <w:rsid w:val="00530698"/>
    <w:rsid w:val="005320A2"/>
    <w:rsid w:val="00532C6B"/>
    <w:rsid w:val="00533CB1"/>
    <w:rsid w:val="00533F82"/>
    <w:rsid w:val="005348AF"/>
    <w:rsid w:val="005349E9"/>
    <w:rsid w:val="005355FB"/>
    <w:rsid w:val="00535853"/>
    <w:rsid w:val="0053601A"/>
    <w:rsid w:val="00537489"/>
    <w:rsid w:val="00540152"/>
    <w:rsid w:val="005403D0"/>
    <w:rsid w:val="00541446"/>
    <w:rsid w:val="005416FA"/>
    <w:rsid w:val="00541D2F"/>
    <w:rsid w:val="00542002"/>
    <w:rsid w:val="005425B4"/>
    <w:rsid w:val="00542808"/>
    <w:rsid w:val="00542A71"/>
    <w:rsid w:val="00543558"/>
    <w:rsid w:val="00544A52"/>
    <w:rsid w:val="00544DBF"/>
    <w:rsid w:val="00545976"/>
    <w:rsid w:val="005459D7"/>
    <w:rsid w:val="00546592"/>
    <w:rsid w:val="00546E11"/>
    <w:rsid w:val="005474D4"/>
    <w:rsid w:val="0054757D"/>
    <w:rsid w:val="005479E5"/>
    <w:rsid w:val="00547AC4"/>
    <w:rsid w:val="00547D24"/>
    <w:rsid w:val="0055050C"/>
    <w:rsid w:val="00550790"/>
    <w:rsid w:val="00550B2F"/>
    <w:rsid w:val="00550B8E"/>
    <w:rsid w:val="00552B42"/>
    <w:rsid w:val="00552CA8"/>
    <w:rsid w:val="00553F6E"/>
    <w:rsid w:val="00554B2E"/>
    <w:rsid w:val="0055512A"/>
    <w:rsid w:val="00555F5F"/>
    <w:rsid w:val="00556901"/>
    <w:rsid w:val="00557E3F"/>
    <w:rsid w:val="00557ED1"/>
    <w:rsid w:val="00560859"/>
    <w:rsid w:val="00561088"/>
    <w:rsid w:val="0056184E"/>
    <w:rsid w:val="00561944"/>
    <w:rsid w:val="00562393"/>
    <w:rsid w:val="0056290A"/>
    <w:rsid w:val="00562EA4"/>
    <w:rsid w:val="00563718"/>
    <w:rsid w:val="00563D67"/>
    <w:rsid w:val="005640F9"/>
    <w:rsid w:val="0056575B"/>
    <w:rsid w:val="00565A12"/>
    <w:rsid w:val="00565CA7"/>
    <w:rsid w:val="00565D1F"/>
    <w:rsid w:val="00565DB7"/>
    <w:rsid w:val="00565E48"/>
    <w:rsid w:val="005667CB"/>
    <w:rsid w:val="005669BC"/>
    <w:rsid w:val="005670BF"/>
    <w:rsid w:val="0057003F"/>
    <w:rsid w:val="0057093E"/>
    <w:rsid w:val="00570A38"/>
    <w:rsid w:val="00572213"/>
    <w:rsid w:val="00573579"/>
    <w:rsid w:val="00573809"/>
    <w:rsid w:val="00573E71"/>
    <w:rsid w:val="00573EA5"/>
    <w:rsid w:val="005755AE"/>
    <w:rsid w:val="00575F78"/>
    <w:rsid w:val="00575FA4"/>
    <w:rsid w:val="0057726E"/>
    <w:rsid w:val="00580982"/>
    <w:rsid w:val="0058125A"/>
    <w:rsid w:val="00582728"/>
    <w:rsid w:val="00582C10"/>
    <w:rsid w:val="00582CD8"/>
    <w:rsid w:val="005839F4"/>
    <w:rsid w:val="00583A06"/>
    <w:rsid w:val="00583F2C"/>
    <w:rsid w:val="00584348"/>
    <w:rsid w:val="005851F1"/>
    <w:rsid w:val="00585A1C"/>
    <w:rsid w:val="00585A58"/>
    <w:rsid w:val="00586B92"/>
    <w:rsid w:val="0058711D"/>
    <w:rsid w:val="00587772"/>
    <w:rsid w:val="00587876"/>
    <w:rsid w:val="00587885"/>
    <w:rsid w:val="00587BF6"/>
    <w:rsid w:val="00587FCC"/>
    <w:rsid w:val="00590161"/>
    <w:rsid w:val="005902E8"/>
    <w:rsid w:val="00590D39"/>
    <w:rsid w:val="00590D5D"/>
    <w:rsid w:val="00591587"/>
    <w:rsid w:val="00591CD7"/>
    <w:rsid w:val="00591F57"/>
    <w:rsid w:val="00592550"/>
    <w:rsid w:val="005937FA"/>
    <w:rsid w:val="00593B91"/>
    <w:rsid w:val="00594797"/>
    <w:rsid w:val="00594F13"/>
    <w:rsid w:val="0059535A"/>
    <w:rsid w:val="00596091"/>
    <w:rsid w:val="005A00ED"/>
    <w:rsid w:val="005A0DCD"/>
    <w:rsid w:val="005A1473"/>
    <w:rsid w:val="005A1670"/>
    <w:rsid w:val="005A2596"/>
    <w:rsid w:val="005A2DCA"/>
    <w:rsid w:val="005A3B23"/>
    <w:rsid w:val="005A3C6E"/>
    <w:rsid w:val="005A3FEF"/>
    <w:rsid w:val="005A473A"/>
    <w:rsid w:val="005A5D21"/>
    <w:rsid w:val="005A62A0"/>
    <w:rsid w:val="005A63F6"/>
    <w:rsid w:val="005A6AE4"/>
    <w:rsid w:val="005A70BB"/>
    <w:rsid w:val="005A750D"/>
    <w:rsid w:val="005A75C9"/>
    <w:rsid w:val="005B0D84"/>
    <w:rsid w:val="005B12A0"/>
    <w:rsid w:val="005B187D"/>
    <w:rsid w:val="005B1891"/>
    <w:rsid w:val="005B1B0F"/>
    <w:rsid w:val="005B1EE9"/>
    <w:rsid w:val="005B244D"/>
    <w:rsid w:val="005B266E"/>
    <w:rsid w:val="005B29F1"/>
    <w:rsid w:val="005B2D4C"/>
    <w:rsid w:val="005B2F48"/>
    <w:rsid w:val="005B37BA"/>
    <w:rsid w:val="005B3CAB"/>
    <w:rsid w:val="005B466D"/>
    <w:rsid w:val="005B51E5"/>
    <w:rsid w:val="005B5497"/>
    <w:rsid w:val="005B57E6"/>
    <w:rsid w:val="005B5FAD"/>
    <w:rsid w:val="005B5FCD"/>
    <w:rsid w:val="005B6196"/>
    <w:rsid w:val="005B61EF"/>
    <w:rsid w:val="005B61FF"/>
    <w:rsid w:val="005B6B50"/>
    <w:rsid w:val="005B776C"/>
    <w:rsid w:val="005C00FA"/>
    <w:rsid w:val="005C1691"/>
    <w:rsid w:val="005C1DA5"/>
    <w:rsid w:val="005C22EF"/>
    <w:rsid w:val="005C3DCD"/>
    <w:rsid w:val="005C403C"/>
    <w:rsid w:val="005C4CDA"/>
    <w:rsid w:val="005C5083"/>
    <w:rsid w:val="005C51B7"/>
    <w:rsid w:val="005C53A3"/>
    <w:rsid w:val="005C63F5"/>
    <w:rsid w:val="005C692F"/>
    <w:rsid w:val="005C6ACA"/>
    <w:rsid w:val="005C6D3F"/>
    <w:rsid w:val="005C7015"/>
    <w:rsid w:val="005C7353"/>
    <w:rsid w:val="005C7FEC"/>
    <w:rsid w:val="005D040A"/>
    <w:rsid w:val="005D0B37"/>
    <w:rsid w:val="005D3BAB"/>
    <w:rsid w:val="005D402B"/>
    <w:rsid w:val="005D4179"/>
    <w:rsid w:val="005D48B0"/>
    <w:rsid w:val="005D5A5A"/>
    <w:rsid w:val="005D5BDF"/>
    <w:rsid w:val="005D6452"/>
    <w:rsid w:val="005E07F5"/>
    <w:rsid w:val="005E0BE7"/>
    <w:rsid w:val="005E0C7C"/>
    <w:rsid w:val="005E0E88"/>
    <w:rsid w:val="005E1211"/>
    <w:rsid w:val="005E1460"/>
    <w:rsid w:val="005E1878"/>
    <w:rsid w:val="005E27A4"/>
    <w:rsid w:val="005E45FE"/>
    <w:rsid w:val="005E53B1"/>
    <w:rsid w:val="005E543D"/>
    <w:rsid w:val="005E6076"/>
    <w:rsid w:val="005E7E49"/>
    <w:rsid w:val="005F055F"/>
    <w:rsid w:val="005F0C95"/>
    <w:rsid w:val="005F10FB"/>
    <w:rsid w:val="005F12F7"/>
    <w:rsid w:val="005F19C9"/>
    <w:rsid w:val="005F1CCC"/>
    <w:rsid w:val="005F27D6"/>
    <w:rsid w:val="005F2A47"/>
    <w:rsid w:val="005F2DB8"/>
    <w:rsid w:val="005F2FDC"/>
    <w:rsid w:val="005F53C4"/>
    <w:rsid w:val="005F5B90"/>
    <w:rsid w:val="005F5D41"/>
    <w:rsid w:val="005F6256"/>
    <w:rsid w:val="005F6981"/>
    <w:rsid w:val="005F7016"/>
    <w:rsid w:val="005F75E5"/>
    <w:rsid w:val="005F7942"/>
    <w:rsid w:val="00601C55"/>
    <w:rsid w:val="0060317A"/>
    <w:rsid w:val="006033E1"/>
    <w:rsid w:val="0060433D"/>
    <w:rsid w:val="00604B3F"/>
    <w:rsid w:val="00605B8A"/>
    <w:rsid w:val="006064ED"/>
    <w:rsid w:val="00606F9B"/>
    <w:rsid w:val="006072C5"/>
    <w:rsid w:val="00607387"/>
    <w:rsid w:val="006075FF"/>
    <w:rsid w:val="006078A6"/>
    <w:rsid w:val="00610B23"/>
    <w:rsid w:val="00610BA5"/>
    <w:rsid w:val="006112F8"/>
    <w:rsid w:val="00612005"/>
    <w:rsid w:val="00613365"/>
    <w:rsid w:val="006134A0"/>
    <w:rsid w:val="0061361C"/>
    <w:rsid w:val="00613EFD"/>
    <w:rsid w:val="00614CE2"/>
    <w:rsid w:val="006152A2"/>
    <w:rsid w:val="00615EA0"/>
    <w:rsid w:val="00616107"/>
    <w:rsid w:val="00616D12"/>
    <w:rsid w:val="00617A4C"/>
    <w:rsid w:val="00620309"/>
    <w:rsid w:val="0062056B"/>
    <w:rsid w:val="00620C0E"/>
    <w:rsid w:val="00620E5E"/>
    <w:rsid w:val="0062117F"/>
    <w:rsid w:val="00622132"/>
    <w:rsid w:val="00622476"/>
    <w:rsid w:val="0062251B"/>
    <w:rsid w:val="006227BA"/>
    <w:rsid w:val="006232DC"/>
    <w:rsid w:val="00623904"/>
    <w:rsid w:val="00623EBE"/>
    <w:rsid w:val="00623F58"/>
    <w:rsid w:val="00625C28"/>
    <w:rsid w:val="00626066"/>
    <w:rsid w:val="006267C3"/>
    <w:rsid w:val="00626BD7"/>
    <w:rsid w:val="0063094F"/>
    <w:rsid w:val="00630F7C"/>
    <w:rsid w:val="006316AD"/>
    <w:rsid w:val="006318E4"/>
    <w:rsid w:val="0063255C"/>
    <w:rsid w:val="006338FE"/>
    <w:rsid w:val="00633EA5"/>
    <w:rsid w:val="00634629"/>
    <w:rsid w:val="00634BB0"/>
    <w:rsid w:val="00634C55"/>
    <w:rsid w:val="00634DE8"/>
    <w:rsid w:val="00634FFD"/>
    <w:rsid w:val="006367A1"/>
    <w:rsid w:val="006368D0"/>
    <w:rsid w:val="00636D3F"/>
    <w:rsid w:val="00636EEA"/>
    <w:rsid w:val="00637190"/>
    <w:rsid w:val="00637748"/>
    <w:rsid w:val="00637940"/>
    <w:rsid w:val="00641A88"/>
    <w:rsid w:val="00641D0A"/>
    <w:rsid w:val="006422EA"/>
    <w:rsid w:val="0064239A"/>
    <w:rsid w:val="00642661"/>
    <w:rsid w:val="00643104"/>
    <w:rsid w:val="00643ABF"/>
    <w:rsid w:val="00643FE0"/>
    <w:rsid w:val="006442BE"/>
    <w:rsid w:val="006460F7"/>
    <w:rsid w:val="00646295"/>
    <w:rsid w:val="006471F2"/>
    <w:rsid w:val="00647B5F"/>
    <w:rsid w:val="00647F5A"/>
    <w:rsid w:val="0065028A"/>
    <w:rsid w:val="006522CA"/>
    <w:rsid w:val="00652D2A"/>
    <w:rsid w:val="0065481E"/>
    <w:rsid w:val="00654AA2"/>
    <w:rsid w:val="00657A15"/>
    <w:rsid w:val="00660156"/>
    <w:rsid w:val="006601A9"/>
    <w:rsid w:val="0066075F"/>
    <w:rsid w:val="00660FB9"/>
    <w:rsid w:val="006614BE"/>
    <w:rsid w:val="006629BB"/>
    <w:rsid w:val="0066369F"/>
    <w:rsid w:val="00663CC1"/>
    <w:rsid w:val="006652A2"/>
    <w:rsid w:val="00665916"/>
    <w:rsid w:val="00665C21"/>
    <w:rsid w:val="006664D5"/>
    <w:rsid w:val="006667AE"/>
    <w:rsid w:val="00667170"/>
    <w:rsid w:val="00667190"/>
    <w:rsid w:val="00670D6B"/>
    <w:rsid w:val="00671052"/>
    <w:rsid w:val="00671297"/>
    <w:rsid w:val="00671570"/>
    <w:rsid w:val="00671A19"/>
    <w:rsid w:val="0067228E"/>
    <w:rsid w:val="006724C8"/>
    <w:rsid w:val="006726BF"/>
    <w:rsid w:val="00672C05"/>
    <w:rsid w:val="00672D48"/>
    <w:rsid w:val="006731D4"/>
    <w:rsid w:val="00673C5C"/>
    <w:rsid w:val="006741B6"/>
    <w:rsid w:val="00674684"/>
    <w:rsid w:val="00675545"/>
    <w:rsid w:val="00676308"/>
    <w:rsid w:val="00676A2D"/>
    <w:rsid w:val="00676ED4"/>
    <w:rsid w:val="00677D27"/>
    <w:rsid w:val="0068001B"/>
    <w:rsid w:val="00680AE4"/>
    <w:rsid w:val="006810C6"/>
    <w:rsid w:val="00681DBC"/>
    <w:rsid w:val="006838C9"/>
    <w:rsid w:val="00683BCB"/>
    <w:rsid w:val="0068410E"/>
    <w:rsid w:val="00684F28"/>
    <w:rsid w:val="00686C61"/>
    <w:rsid w:val="00687F47"/>
    <w:rsid w:val="0069051D"/>
    <w:rsid w:val="0069057A"/>
    <w:rsid w:val="00690980"/>
    <w:rsid w:val="006909F4"/>
    <w:rsid w:val="00690C99"/>
    <w:rsid w:val="00692013"/>
    <w:rsid w:val="00692B73"/>
    <w:rsid w:val="00693744"/>
    <w:rsid w:val="00694931"/>
    <w:rsid w:val="006962FF"/>
    <w:rsid w:val="00696933"/>
    <w:rsid w:val="006970F9"/>
    <w:rsid w:val="00697B80"/>
    <w:rsid w:val="00697D3A"/>
    <w:rsid w:val="006A02B4"/>
    <w:rsid w:val="006A1610"/>
    <w:rsid w:val="006A1772"/>
    <w:rsid w:val="006A1DCF"/>
    <w:rsid w:val="006A2519"/>
    <w:rsid w:val="006A2815"/>
    <w:rsid w:val="006A28D8"/>
    <w:rsid w:val="006A2BEA"/>
    <w:rsid w:val="006A5775"/>
    <w:rsid w:val="006A5E34"/>
    <w:rsid w:val="006A6975"/>
    <w:rsid w:val="006A7401"/>
    <w:rsid w:val="006B07D9"/>
    <w:rsid w:val="006B161F"/>
    <w:rsid w:val="006B16FE"/>
    <w:rsid w:val="006B18EA"/>
    <w:rsid w:val="006B1E72"/>
    <w:rsid w:val="006B211C"/>
    <w:rsid w:val="006B2DA5"/>
    <w:rsid w:val="006B3B79"/>
    <w:rsid w:val="006B4159"/>
    <w:rsid w:val="006B5C5B"/>
    <w:rsid w:val="006B6220"/>
    <w:rsid w:val="006B72FA"/>
    <w:rsid w:val="006C0EB7"/>
    <w:rsid w:val="006C0F38"/>
    <w:rsid w:val="006C11EB"/>
    <w:rsid w:val="006C1E57"/>
    <w:rsid w:val="006C2074"/>
    <w:rsid w:val="006C21D6"/>
    <w:rsid w:val="006C22A9"/>
    <w:rsid w:val="006C27C0"/>
    <w:rsid w:val="006C3132"/>
    <w:rsid w:val="006C31B9"/>
    <w:rsid w:val="006C32C8"/>
    <w:rsid w:val="006C3484"/>
    <w:rsid w:val="006C3E71"/>
    <w:rsid w:val="006C5267"/>
    <w:rsid w:val="006C542E"/>
    <w:rsid w:val="006C5615"/>
    <w:rsid w:val="006C5C93"/>
    <w:rsid w:val="006C6AF9"/>
    <w:rsid w:val="006C6F84"/>
    <w:rsid w:val="006C75A7"/>
    <w:rsid w:val="006C768C"/>
    <w:rsid w:val="006C7C45"/>
    <w:rsid w:val="006D00DE"/>
    <w:rsid w:val="006D021F"/>
    <w:rsid w:val="006D0A56"/>
    <w:rsid w:val="006D0FD7"/>
    <w:rsid w:val="006D27D7"/>
    <w:rsid w:val="006D2D20"/>
    <w:rsid w:val="006D3E2C"/>
    <w:rsid w:val="006D420B"/>
    <w:rsid w:val="006D48D3"/>
    <w:rsid w:val="006D4AB0"/>
    <w:rsid w:val="006D4F1E"/>
    <w:rsid w:val="006D5AA1"/>
    <w:rsid w:val="006D6046"/>
    <w:rsid w:val="006D607B"/>
    <w:rsid w:val="006D6756"/>
    <w:rsid w:val="006D67F3"/>
    <w:rsid w:val="006D6FC7"/>
    <w:rsid w:val="006D71C3"/>
    <w:rsid w:val="006E07AF"/>
    <w:rsid w:val="006E0D4C"/>
    <w:rsid w:val="006E1127"/>
    <w:rsid w:val="006E2CCA"/>
    <w:rsid w:val="006E2FB0"/>
    <w:rsid w:val="006E4189"/>
    <w:rsid w:val="006E53F3"/>
    <w:rsid w:val="006E54F4"/>
    <w:rsid w:val="006E5EB9"/>
    <w:rsid w:val="006E62D4"/>
    <w:rsid w:val="006E6AD8"/>
    <w:rsid w:val="006E6E30"/>
    <w:rsid w:val="006E767D"/>
    <w:rsid w:val="006E7ACB"/>
    <w:rsid w:val="006E7D6E"/>
    <w:rsid w:val="006F0121"/>
    <w:rsid w:val="006F0126"/>
    <w:rsid w:val="006F1CB8"/>
    <w:rsid w:val="006F1D2D"/>
    <w:rsid w:val="006F1FFF"/>
    <w:rsid w:val="006F2652"/>
    <w:rsid w:val="006F3A87"/>
    <w:rsid w:val="006F5E14"/>
    <w:rsid w:val="006F6049"/>
    <w:rsid w:val="006F61FE"/>
    <w:rsid w:val="006F65A4"/>
    <w:rsid w:val="006F6782"/>
    <w:rsid w:val="006F68A9"/>
    <w:rsid w:val="006F6D10"/>
    <w:rsid w:val="006F765F"/>
    <w:rsid w:val="007010C7"/>
    <w:rsid w:val="00701576"/>
    <w:rsid w:val="00701F32"/>
    <w:rsid w:val="007030D2"/>
    <w:rsid w:val="007038F3"/>
    <w:rsid w:val="007057A4"/>
    <w:rsid w:val="00706357"/>
    <w:rsid w:val="0070678B"/>
    <w:rsid w:val="00706AF0"/>
    <w:rsid w:val="00707759"/>
    <w:rsid w:val="007078D0"/>
    <w:rsid w:val="007102CB"/>
    <w:rsid w:val="00710420"/>
    <w:rsid w:val="00710DC5"/>
    <w:rsid w:val="007112AD"/>
    <w:rsid w:val="007115F1"/>
    <w:rsid w:val="00711B67"/>
    <w:rsid w:val="00712B94"/>
    <w:rsid w:val="00712D4D"/>
    <w:rsid w:val="00713411"/>
    <w:rsid w:val="007136C0"/>
    <w:rsid w:val="00714423"/>
    <w:rsid w:val="007145BF"/>
    <w:rsid w:val="00714B0A"/>
    <w:rsid w:val="00714BB1"/>
    <w:rsid w:val="00714E02"/>
    <w:rsid w:val="00714F6F"/>
    <w:rsid w:val="0071507D"/>
    <w:rsid w:val="00715641"/>
    <w:rsid w:val="007159B9"/>
    <w:rsid w:val="00717108"/>
    <w:rsid w:val="00717119"/>
    <w:rsid w:val="00717C55"/>
    <w:rsid w:val="00717E7A"/>
    <w:rsid w:val="007225DE"/>
    <w:rsid w:val="007228FC"/>
    <w:rsid w:val="00722919"/>
    <w:rsid w:val="00723431"/>
    <w:rsid w:val="007234DF"/>
    <w:rsid w:val="00725157"/>
    <w:rsid w:val="0072523F"/>
    <w:rsid w:val="00725A57"/>
    <w:rsid w:val="0072604B"/>
    <w:rsid w:val="00726CCD"/>
    <w:rsid w:val="00727147"/>
    <w:rsid w:val="00727940"/>
    <w:rsid w:val="007309B4"/>
    <w:rsid w:val="007312F3"/>
    <w:rsid w:val="007313AC"/>
    <w:rsid w:val="00731406"/>
    <w:rsid w:val="00731D1F"/>
    <w:rsid w:val="00731F0C"/>
    <w:rsid w:val="0073236C"/>
    <w:rsid w:val="0073321D"/>
    <w:rsid w:val="00733C5F"/>
    <w:rsid w:val="00733CCB"/>
    <w:rsid w:val="0073412A"/>
    <w:rsid w:val="0073435F"/>
    <w:rsid w:val="007345E3"/>
    <w:rsid w:val="0073488B"/>
    <w:rsid w:val="00734A53"/>
    <w:rsid w:val="00734D3D"/>
    <w:rsid w:val="00734FEC"/>
    <w:rsid w:val="00735CE8"/>
    <w:rsid w:val="007374B9"/>
    <w:rsid w:val="00737C1A"/>
    <w:rsid w:val="00740022"/>
    <w:rsid w:val="007406E2"/>
    <w:rsid w:val="00740AEC"/>
    <w:rsid w:val="007411AE"/>
    <w:rsid w:val="00742199"/>
    <w:rsid w:val="00742CFC"/>
    <w:rsid w:val="00743041"/>
    <w:rsid w:val="00743232"/>
    <w:rsid w:val="007436FC"/>
    <w:rsid w:val="00744391"/>
    <w:rsid w:val="00744483"/>
    <w:rsid w:val="00744A34"/>
    <w:rsid w:val="00744EDA"/>
    <w:rsid w:val="00745158"/>
    <w:rsid w:val="00745491"/>
    <w:rsid w:val="007469D0"/>
    <w:rsid w:val="00746DD5"/>
    <w:rsid w:val="007472F9"/>
    <w:rsid w:val="00747621"/>
    <w:rsid w:val="0074787C"/>
    <w:rsid w:val="007479AB"/>
    <w:rsid w:val="00747F0A"/>
    <w:rsid w:val="00750B21"/>
    <w:rsid w:val="00750D3E"/>
    <w:rsid w:val="007510A9"/>
    <w:rsid w:val="00751798"/>
    <w:rsid w:val="00751C8A"/>
    <w:rsid w:val="00751D32"/>
    <w:rsid w:val="0075205D"/>
    <w:rsid w:val="007522C4"/>
    <w:rsid w:val="007529A2"/>
    <w:rsid w:val="00752D7E"/>
    <w:rsid w:val="007532A4"/>
    <w:rsid w:val="0075466E"/>
    <w:rsid w:val="007568FE"/>
    <w:rsid w:val="007569BC"/>
    <w:rsid w:val="00756ECC"/>
    <w:rsid w:val="00756F6C"/>
    <w:rsid w:val="00756F81"/>
    <w:rsid w:val="007571D2"/>
    <w:rsid w:val="007574E1"/>
    <w:rsid w:val="00757BC2"/>
    <w:rsid w:val="00760419"/>
    <w:rsid w:val="007606F5"/>
    <w:rsid w:val="00761526"/>
    <w:rsid w:val="007624DB"/>
    <w:rsid w:val="0076284F"/>
    <w:rsid w:val="00762919"/>
    <w:rsid w:val="00762C81"/>
    <w:rsid w:val="00762F83"/>
    <w:rsid w:val="007635B4"/>
    <w:rsid w:val="00764708"/>
    <w:rsid w:val="007659CA"/>
    <w:rsid w:val="00765A91"/>
    <w:rsid w:val="00765DDE"/>
    <w:rsid w:val="00765EFF"/>
    <w:rsid w:val="00765F24"/>
    <w:rsid w:val="00766233"/>
    <w:rsid w:val="00766723"/>
    <w:rsid w:val="00767432"/>
    <w:rsid w:val="00770021"/>
    <w:rsid w:val="00770444"/>
    <w:rsid w:val="007709B7"/>
    <w:rsid w:val="007711C3"/>
    <w:rsid w:val="0077153C"/>
    <w:rsid w:val="0077182F"/>
    <w:rsid w:val="007720A5"/>
    <w:rsid w:val="00772910"/>
    <w:rsid w:val="00772BAD"/>
    <w:rsid w:val="00772D63"/>
    <w:rsid w:val="007733BA"/>
    <w:rsid w:val="007745DA"/>
    <w:rsid w:val="00774F0B"/>
    <w:rsid w:val="00775F7A"/>
    <w:rsid w:val="0077678B"/>
    <w:rsid w:val="00776865"/>
    <w:rsid w:val="00776BD9"/>
    <w:rsid w:val="007773FB"/>
    <w:rsid w:val="00780093"/>
    <w:rsid w:val="00780C74"/>
    <w:rsid w:val="00780F02"/>
    <w:rsid w:val="00781010"/>
    <w:rsid w:val="00781499"/>
    <w:rsid w:val="00782F12"/>
    <w:rsid w:val="0078465C"/>
    <w:rsid w:val="00785225"/>
    <w:rsid w:val="007855CA"/>
    <w:rsid w:val="00785979"/>
    <w:rsid w:val="00786AAE"/>
    <w:rsid w:val="00786DBE"/>
    <w:rsid w:val="007879F9"/>
    <w:rsid w:val="00790490"/>
    <w:rsid w:val="00790F02"/>
    <w:rsid w:val="0079115E"/>
    <w:rsid w:val="00791190"/>
    <w:rsid w:val="00791437"/>
    <w:rsid w:val="00791DD1"/>
    <w:rsid w:val="00791E81"/>
    <w:rsid w:val="0079238B"/>
    <w:rsid w:val="00792603"/>
    <w:rsid w:val="00792AED"/>
    <w:rsid w:val="00793498"/>
    <w:rsid w:val="0079352B"/>
    <w:rsid w:val="00793975"/>
    <w:rsid w:val="00794808"/>
    <w:rsid w:val="00794D43"/>
    <w:rsid w:val="00794E8D"/>
    <w:rsid w:val="00795179"/>
    <w:rsid w:val="00795B2A"/>
    <w:rsid w:val="007964C0"/>
    <w:rsid w:val="0079656D"/>
    <w:rsid w:val="00796734"/>
    <w:rsid w:val="00796B95"/>
    <w:rsid w:val="007977B4"/>
    <w:rsid w:val="00797A6F"/>
    <w:rsid w:val="00797B6A"/>
    <w:rsid w:val="007A0266"/>
    <w:rsid w:val="007A082E"/>
    <w:rsid w:val="007A09A5"/>
    <w:rsid w:val="007A0EAC"/>
    <w:rsid w:val="007A11E6"/>
    <w:rsid w:val="007A123A"/>
    <w:rsid w:val="007A1872"/>
    <w:rsid w:val="007A229E"/>
    <w:rsid w:val="007A2476"/>
    <w:rsid w:val="007A29D4"/>
    <w:rsid w:val="007A42A2"/>
    <w:rsid w:val="007A4936"/>
    <w:rsid w:val="007A4C5A"/>
    <w:rsid w:val="007A4E7D"/>
    <w:rsid w:val="007A51FD"/>
    <w:rsid w:val="007A5EF8"/>
    <w:rsid w:val="007A6A80"/>
    <w:rsid w:val="007A6A91"/>
    <w:rsid w:val="007A739A"/>
    <w:rsid w:val="007A7A2A"/>
    <w:rsid w:val="007A7DB4"/>
    <w:rsid w:val="007B0157"/>
    <w:rsid w:val="007B221E"/>
    <w:rsid w:val="007B234A"/>
    <w:rsid w:val="007B239C"/>
    <w:rsid w:val="007B2CA1"/>
    <w:rsid w:val="007B2E28"/>
    <w:rsid w:val="007B3096"/>
    <w:rsid w:val="007B3438"/>
    <w:rsid w:val="007B49A8"/>
    <w:rsid w:val="007B51BA"/>
    <w:rsid w:val="007C00E7"/>
    <w:rsid w:val="007C0419"/>
    <w:rsid w:val="007C073A"/>
    <w:rsid w:val="007C0D7C"/>
    <w:rsid w:val="007C15B2"/>
    <w:rsid w:val="007C2BA8"/>
    <w:rsid w:val="007C3304"/>
    <w:rsid w:val="007C333E"/>
    <w:rsid w:val="007C3553"/>
    <w:rsid w:val="007C4CD7"/>
    <w:rsid w:val="007C50FC"/>
    <w:rsid w:val="007C5463"/>
    <w:rsid w:val="007C6BC2"/>
    <w:rsid w:val="007C6D52"/>
    <w:rsid w:val="007C7228"/>
    <w:rsid w:val="007C7C44"/>
    <w:rsid w:val="007C7F51"/>
    <w:rsid w:val="007D0ABC"/>
    <w:rsid w:val="007D2405"/>
    <w:rsid w:val="007D25CD"/>
    <w:rsid w:val="007D2A0D"/>
    <w:rsid w:val="007D2A44"/>
    <w:rsid w:val="007D2B0B"/>
    <w:rsid w:val="007D2D65"/>
    <w:rsid w:val="007D2EF2"/>
    <w:rsid w:val="007D3266"/>
    <w:rsid w:val="007D3554"/>
    <w:rsid w:val="007D634C"/>
    <w:rsid w:val="007D63DD"/>
    <w:rsid w:val="007D6A27"/>
    <w:rsid w:val="007D6B7A"/>
    <w:rsid w:val="007D7171"/>
    <w:rsid w:val="007D753F"/>
    <w:rsid w:val="007D77A6"/>
    <w:rsid w:val="007D793D"/>
    <w:rsid w:val="007D7B2E"/>
    <w:rsid w:val="007E0A14"/>
    <w:rsid w:val="007E0A9C"/>
    <w:rsid w:val="007E0F02"/>
    <w:rsid w:val="007E1218"/>
    <w:rsid w:val="007E19B0"/>
    <w:rsid w:val="007E4BB5"/>
    <w:rsid w:val="007E4C4B"/>
    <w:rsid w:val="007E52B5"/>
    <w:rsid w:val="007E5FE6"/>
    <w:rsid w:val="007E66C6"/>
    <w:rsid w:val="007E6D3E"/>
    <w:rsid w:val="007E7632"/>
    <w:rsid w:val="007F0436"/>
    <w:rsid w:val="007F052A"/>
    <w:rsid w:val="007F05A7"/>
    <w:rsid w:val="007F1E8D"/>
    <w:rsid w:val="007F2DAB"/>
    <w:rsid w:val="007F3172"/>
    <w:rsid w:val="007F31F0"/>
    <w:rsid w:val="007F3F77"/>
    <w:rsid w:val="007F51EB"/>
    <w:rsid w:val="007F62D9"/>
    <w:rsid w:val="007F64A8"/>
    <w:rsid w:val="007F6790"/>
    <w:rsid w:val="007F7302"/>
    <w:rsid w:val="007F797E"/>
    <w:rsid w:val="008003A3"/>
    <w:rsid w:val="008009B0"/>
    <w:rsid w:val="0080111D"/>
    <w:rsid w:val="00802C8B"/>
    <w:rsid w:val="00802CBC"/>
    <w:rsid w:val="00802EDB"/>
    <w:rsid w:val="008042F5"/>
    <w:rsid w:val="00805315"/>
    <w:rsid w:val="00805E6D"/>
    <w:rsid w:val="00806F28"/>
    <w:rsid w:val="00807126"/>
    <w:rsid w:val="00807188"/>
    <w:rsid w:val="00807E0D"/>
    <w:rsid w:val="00810216"/>
    <w:rsid w:val="008104A0"/>
    <w:rsid w:val="0081089E"/>
    <w:rsid w:val="00810E76"/>
    <w:rsid w:val="008114E0"/>
    <w:rsid w:val="008115D3"/>
    <w:rsid w:val="008137DD"/>
    <w:rsid w:val="008139DB"/>
    <w:rsid w:val="00813C91"/>
    <w:rsid w:val="00814044"/>
    <w:rsid w:val="008153BB"/>
    <w:rsid w:val="00815BAE"/>
    <w:rsid w:val="00815E34"/>
    <w:rsid w:val="00815EFE"/>
    <w:rsid w:val="008163CF"/>
    <w:rsid w:val="008164F7"/>
    <w:rsid w:val="008166AC"/>
    <w:rsid w:val="008169CD"/>
    <w:rsid w:val="00816A09"/>
    <w:rsid w:val="00816D8D"/>
    <w:rsid w:val="00816FBB"/>
    <w:rsid w:val="00817A97"/>
    <w:rsid w:val="00817C55"/>
    <w:rsid w:val="00820310"/>
    <w:rsid w:val="00820339"/>
    <w:rsid w:val="00821AA2"/>
    <w:rsid w:val="00821F97"/>
    <w:rsid w:val="00823BA3"/>
    <w:rsid w:val="008245C4"/>
    <w:rsid w:val="00824A3C"/>
    <w:rsid w:val="00824F19"/>
    <w:rsid w:val="008251A9"/>
    <w:rsid w:val="008251FE"/>
    <w:rsid w:val="00825930"/>
    <w:rsid w:val="008261DF"/>
    <w:rsid w:val="00826EBC"/>
    <w:rsid w:val="008271B8"/>
    <w:rsid w:val="00827A95"/>
    <w:rsid w:val="00827B8E"/>
    <w:rsid w:val="00827BFD"/>
    <w:rsid w:val="0083029F"/>
    <w:rsid w:val="008303CD"/>
    <w:rsid w:val="00830A0D"/>
    <w:rsid w:val="00832108"/>
    <w:rsid w:val="00832BFD"/>
    <w:rsid w:val="00832C8B"/>
    <w:rsid w:val="00832EFB"/>
    <w:rsid w:val="008335BA"/>
    <w:rsid w:val="00833ADF"/>
    <w:rsid w:val="00833F83"/>
    <w:rsid w:val="0083412B"/>
    <w:rsid w:val="00834601"/>
    <w:rsid w:val="00834E4D"/>
    <w:rsid w:val="00835471"/>
    <w:rsid w:val="00835FF2"/>
    <w:rsid w:val="00837402"/>
    <w:rsid w:val="00837DFC"/>
    <w:rsid w:val="00840173"/>
    <w:rsid w:val="00840865"/>
    <w:rsid w:val="00841390"/>
    <w:rsid w:val="008419C7"/>
    <w:rsid w:val="00841BA1"/>
    <w:rsid w:val="008421B4"/>
    <w:rsid w:val="00843E45"/>
    <w:rsid w:val="00845CF8"/>
    <w:rsid w:val="00846549"/>
    <w:rsid w:val="0084773E"/>
    <w:rsid w:val="00850150"/>
    <w:rsid w:val="008520F0"/>
    <w:rsid w:val="0085326F"/>
    <w:rsid w:val="008544E5"/>
    <w:rsid w:val="00854970"/>
    <w:rsid w:val="00854F51"/>
    <w:rsid w:val="0085502E"/>
    <w:rsid w:val="008557B9"/>
    <w:rsid w:val="00856A65"/>
    <w:rsid w:val="00856D2E"/>
    <w:rsid w:val="00857216"/>
    <w:rsid w:val="0085726A"/>
    <w:rsid w:val="00857F64"/>
    <w:rsid w:val="008603ED"/>
    <w:rsid w:val="00860598"/>
    <w:rsid w:val="0086098F"/>
    <w:rsid w:val="0086127C"/>
    <w:rsid w:val="00864540"/>
    <w:rsid w:val="00864B41"/>
    <w:rsid w:val="00865012"/>
    <w:rsid w:val="00865E58"/>
    <w:rsid w:val="0086604A"/>
    <w:rsid w:val="008670A5"/>
    <w:rsid w:val="0086781A"/>
    <w:rsid w:val="00867A80"/>
    <w:rsid w:val="00870281"/>
    <w:rsid w:val="00871443"/>
    <w:rsid w:val="00871838"/>
    <w:rsid w:val="0087191A"/>
    <w:rsid w:val="0087256B"/>
    <w:rsid w:val="00872EB2"/>
    <w:rsid w:val="00873255"/>
    <w:rsid w:val="00873354"/>
    <w:rsid w:val="008733B3"/>
    <w:rsid w:val="0087383D"/>
    <w:rsid w:val="008744F1"/>
    <w:rsid w:val="008748A0"/>
    <w:rsid w:val="00874BD5"/>
    <w:rsid w:val="00874F54"/>
    <w:rsid w:val="00874F99"/>
    <w:rsid w:val="008753A2"/>
    <w:rsid w:val="0087577D"/>
    <w:rsid w:val="00876254"/>
    <w:rsid w:val="00876657"/>
    <w:rsid w:val="00876709"/>
    <w:rsid w:val="008767F1"/>
    <w:rsid w:val="00876F33"/>
    <w:rsid w:val="00876F9E"/>
    <w:rsid w:val="00876FF2"/>
    <w:rsid w:val="00877078"/>
    <w:rsid w:val="008774AB"/>
    <w:rsid w:val="00877C8C"/>
    <w:rsid w:val="008800DF"/>
    <w:rsid w:val="008802E0"/>
    <w:rsid w:val="00880960"/>
    <w:rsid w:val="00880B96"/>
    <w:rsid w:val="008810A7"/>
    <w:rsid w:val="00881499"/>
    <w:rsid w:val="00882065"/>
    <w:rsid w:val="00882A67"/>
    <w:rsid w:val="00882FF3"/>
    <w:rsid w:val="00883261"/>
    <w:rsid w:val="008839C7"/>
    <w:rsid w:val="00883CF9"/>
    <w:rsid w:val="008848D7"/>
    <w:rsid w:val="008864FB"/>
    <w:rsid w:val="00886959"/>
    <w:rsid w:val="00886E5F"/>
    <w:rsid w:val="0088709B"/>
    <w:rsid w:val="00887431"/>
    <w:rsid w:val="00890AA5"/>
    <w:rsid w:val="00890E77"/>
    <w:rsid w:val="0089177B"/>
    <w:rsid w:val="00891B5E"/>
    <w:rsid w:val="00892192"/>
    <w:rsid w:val="00892721"/>
    <w:rsid w:val="00892D9E"/>
    <w:rsid w:val="008937FC"/>
    <w:rsid w:val="00893A34"/>
    <w:rsid w:val="00893CEB"/>
    <w:rsid w:val="008941C7"/>
    <w:rsid w:val="008945C7"/>
    <w:rsid w:val="008956F1"/>
    <w:rsid w:val="008958FC"/>
    <w:rsid w:val="008965BE"/>
    <w:rsid w:val="008A0860"/>
    <w:rsid w:val="008A09C8"/>
    <w:rsid w:val="008A0F5B"/>
    <w:rsid w:val="008A16B7"/>
    <w:rsid w:val="008A1D27"/>
    <w:rsid w:val="008A203E"/>
    <w:rsid w:val="008A206F"/>
    <w:rsid w:val="008A224B"/>
    <w:rsid w:val="008A2416"/>
    <w:rsid w:val="008A2A2F"/>
    <w:rsid w:val="008A2E78"/>
    <w:rsid w:val="008A32F5"/>
    <w:rsid w:val="008A3646"/>
    <w:rsid w:val="008A36E1"/>
    <w:rsid w:val="008A37A7"/>
    <w:rsid w:val="008A3B1E"/>
    <w:rsid w:val="008A3B20"/>
    <w:rsid w:val="008A4039"/>
    <w:rsid w:val="008A40B0"/>
    <w:rsid w:val="008A4795"/>
    <w:rsid w:val="008A4C3B"/>
    <w:rsid w:val="008A5E44"/>
    <w:rsid w:val="008A6572"/>
    <w:rsid w:val="008A67DC"/>
    <w:rsid w:val="008A7AB4"/>
    <w:rsid w:val="008A7ADD"/>
    <w:rsid w:val="008B0090"/>
    <w:rsid w:val="008B0736"/>
    <w:rsid w:val="008B07D7"/>
    <w:rsid w:val="008B0A90"/>
    <w:rsid w:val="008B18FA"/>
    <w:rsid w:val="008B234F"/>
    <w:rsid w:val="008B246E"/>
    <w:rsid w:val="008B2D3F"/>
    <w:rsid w:val="008B36C4"/>
    <w:rsid w:val="008B39C8"/>
    <w:rsid w:val="008B438A"/>
    <w:rsid w:val="008B438E"/>
    <w:rsid w:val="008B476A"/>
    <w:rsid w:val="008B4EE6"/>
    <w:rsid w:val="008B4F57"/>
    <w:rsid w:val="008B50D3"/>
    <w:rsid w:val="008B61DF"/>
    <w:rsid w:val="008B6E9E"/>
    <w:rsid w:val="008B723E"/>
    <w:rsid w:val="008C04F5"/>
    <w:rsid w:val="008C0708"/>
    <w:rsid w:val="008C1451"/>
    <w:rsid w:val="008C1AF3"/>
    <w:rsid w:val="008C2480"/>
    <w:rsid w:val="008C26C5"/>
    <w:rsid w:val="008C3723"/>
    <w:rsid w:val="008C3C31"/>
    <w:rsid w:val="008C490B"/>
    <w:rsid w:val="008C5AA8"/>
    <w:rsid w:val="008C72DD"/>
    <w:rsid w:val="008C7836"/>
    <w:rsid w:val="008C7ACC"/>
    <w:rsid w:val="008D11F5"/>
    <w:rsid w:val="008D18BB"/>
    <w:rsid w:val="008D18EE"/>
    <w:rsid w:val="008D1F0C"/>
    <w:rsid w:val="008D2068"/>
    <w:rsid w:val="008D2EAC"/>
    <w:rsid w:val="008D46CC"/>
    <w:rsid w:val="008D4E49"/>
    <w:rsid w:val="008D54C8"/>
    <w:rsid w:val="008D56B4"/>
    <w:rsid w:val="008D56B5"/>
    <w:rsid w:val="008D5A0A"/>
    <w:rsid w:val="008D6291"/>
    <w:rsid w:val="008D77D8"/>
    <w:rsid w:val="008E069E"/>
    <w:rsid w:val="008E1125"/>
    <w:rsid w:val="008E1C16"/>
    <w:rsid w:val="008E24E0"/>
    <w:rsid w:val="008E24FB"/>
    <w:rsid w:val="008E379C"/>
    <w:rsid w:val="008E3A0C"/>
    <w:rsid w:val="008E505A"/>
    <w:rsid w:val="008E6674"/>
    <w:rsid w:val="008E6F03"/>
    <w:rsid w:val="008E779A"/>
    <w:rsid w:val="008E7D87"/>
    <w:rsid w:val="008F0A03"/>
    <w:rsid w:val="008F0E5D"/>
    <w:rsid w:val="008F17F3"/>
    <w:rsid w:val="008F2452"/>
    <w:rsid w:val="008F24F8"/>
    <w:rsid w:val="008F3504"/>
    <w:rsid w:val="008F3862"/>
    <w:rsid w:val="008F3F36"/>
    <w:rsid w:val="008F4791"/>
    <w:rsid w:val="008F5679"/>
    <w:rsid w:val="008F5C84"/>
    <w:rsid w:val="008F5FCC"/>
    <w:rsid w:val="008F6CB3"/>
    <w:rsid w:val="008F7C1D"/>
    <w:rsid w:val="008F7F56"/>
    <w:rsid w:val="0090083B"/>
    <w:rsid w:val="00900CD3"/>
    <w:rsid w:val="00902EF8"/>
    <w:rsid w:val="00902F21"/>
    <w:rsid w:val="00903647"/>
    <w:rsid w:val="00903CD8"/>
    <w:rsid w:val="00904730"/>
    <w:rsid w:val="00904A40"/>
    <w:rsid w:val="00904C2F"/>
    <w:rsid w:val="00904F92"/>
    <w:rsid w:val="00905163"/>
    <w:rsid w:val="00905312"/>
    <w:rsid w:val="0090595B"/>
    <w:rsid w:val="0090710F"/>
    <w:rsid w:val="00907144"/>
    <w:rsid w:val="00907181"/>
    <w:rsid w:val="0090721C"/>
    <w:rsid w:val="0090724F"/>
    <w:rsid w:val="009103C3"/>
    <w:rsid w:val="00910D35"/>
    <w:rsid w:val="00911830"/>
    <w:rsid w:val="00911BB0"/>
    <w:rsid w:val="00911C65"/>
    <w:rsid w:val="00911E64"/>
    <w:rsid w:val="00911FFD"/>
    <w:rsid w:val="00913474"/>
    <w:rsid w:val="0091397D"/>
    <w:rsid w:val="0091420F"/>
    <w:rsid w:val="009145BF"/>
    <w:rsid w:val="00914D48"/>
    <w:rsid w:val="00915897"/>
    <w:rsid w:val="00916169"/>
    <w:rsid w:val="00916969"/>
    <w:rsid w:val="00916FD0"/>
    <w:rsid w:val="00917837"/>
    <w:rsid w:val="00917A1E"/>
    <w:rsid w:val="00917C84"/>
    <w:rsid w:val="00917FCD"/>
    <w:rsid w:val="009200ED"/>
    <w:rsid w:val="00920304"/>
    <w:rsid w:val="00920767"/>
    <w:rsid w:val="00920C44"/>
    <w:rsid w:val="00920DB4"/>
    <w:rsid w:val="0092205B"/>
    <w:rsid w:val="00922538"/>
    <w:rsid w:val="00923F0D"/>
    <w:rsid w:val="009247A3"/>
    <w:rsid w:val="0092490F"/>
    <w:rsid w:val="00924F8F"/>
    <w:rsid w:val="00925568"/>
    <w:rsid w:val="00925F1E"/>
    <w:rsid w:val="009270A2"/>
    <w:rsid w:val="009272EB"/>
    <w:rsid w:val="00927341"/>
    <w:rsid w:val="00927715"/>
    <w:rsid w:val="00927C15"/>
    <w:rsid w:val="00927D57"/>
    <w:rsid w:val="00927FDB"/>
    <w:rsid w:val="0093175E"/>
    <w:rsid w:val="00931A52"/>
    <w:rsid w:val="009323FA"/>
    <w:rsid w:val="009326AE"/>
    <w:rsid w:val="00932793"/>
    <w:rsid w:val="00932E1B"/>
    <w:rsid w:val="009336FE"/>
    <w:rsid w:val="009337EE"/>
    <w:rsid w:val="009338D1"/>
    <w:rsid w:val="009339C2"/>
    <w:rsid w:val="0093431C"/>
    <w:rsid w:val="00936C7D"/>
    <w:rsid w:val="00936C7E"/>
    <w:rsid w:val="0093734F"/>
    <w:rsid w:val="00940526"/>
    <w:rsid w:val="00940F2F"/>
    <w:rsid w:val="00940FE1"/>
    <w:rsid w:val="00941831"/>
    <w:rsid w:val="0094185A"/>
    <w:rsid w:val="009419B6"/>
    <w:rsid w:val="00941ADA"/>
    <w:rsid w:val="00941D46"/>
    <w:rsid w:val="009425AD"/>
    <w:rsid w:val="0094297F"/>
    <w:rsid w:val="00942D69"/>
    <w:rsid w:val="009437FE"/>
    <w:rsid w:val="00943E9A"/>
    <w:rsid w:val="00943ECF"/>
    <w:rsid w:val="00943FE4"/>
    <w:rsid w:val="00944076"/>
    <w:rsid w:val="009440F3"/>
    <w:rsid w:val="00944ED5"/>
    <w:rsid w:val="0094504D"/>
    <w:rsid w:val="009457C7"/>
    <w:rsid w:val="00946AEA"/>
    <w:rsid w:val="009479DB"/>
    <w:rsid w:val="009501C4"/>
    <w:rsid w:val="00950B06"/>
    <w:rsid w:val="009512AA"/>
    <w:rsid w:val="0095155D"/>
    <w:rsid w:val="009516CF"/>
    <w:rsid w:val="0095190C"/>
    <w:rsid w:val="00951C1A"/>
    <w:rsid w:val="00951F4E"/>
    <w:rsid w:val="00951FE1"/>
    <w:rsid w:val="00952419"/>
    <w:rsid w:val="00952D03"/>
    <w:rsid w:val="009535FB"/>
    <w:rsid w:val="00954BEF"/>
    <w:rsid w:val="009560AD"/>
    <w:rsid w:val="009567EE"/>
    <w:rsid w:val="0095686E"/>
    <w:rsid w:val="0095699A"/>
    <w:rsid w:val="00956EF3"/>
    <w:rsid w:val="009574FD"/>
    <w:rsid w:val="00957EC6"/>
    <w:rsid w:val="00961720"/>
    <w:rsid w:val="009618C4"/>
    <w:rsid w:val="009619D1"/>
    <w:rsid w:val="00961C9E"/>
    <w:rsid w:val="00961CDE"/>
    <w:rsid w:val="00961F22"/>
    <w:rsid w:val="009621FC"/>
    <w:rsid w:val="009624B8"/>
    <w:rsid w:val="009634AE"/>
    <w:rsid w:val="00963A2E"/>
    <w:rsid w:val="009643D1"/>
    <w:rsid w:val="00964AD6"/>
    <w:rsid w:val="00964B59"/>
    <w:rsid w:val="00964DF1"/>
    <w:rsid w:val="00965385"/>
    <w:rsid w:val="009660E9"/>
    <w:rsid w:val="009661DB"/>
    <w:rsid w:val="00967A12"/>
    <w:rsid w:val="00967C8E"/>
    <w:rsid w:val="00967FBF"/>
    <w:rsid w:val="00970069"/>
    <w:rsid w:val="00970229"/>
    <w:rsid w:val="0097067C"/>
    <w:rsid w:val="009707BF"/>
    <w:rsid w:val="00970A93"/>
    <w:rsid w:val="00970E3C"/>
    <w:rsid w:val="009712B6"/>
    <w:rsid w:val="00971E0E"/>
    <w:rsid w:val="00971FBC"/>
    <w:rsid w:val="009721EB"/>
    <w:rsid w:val="009731C8"/>
    <w:rsid w:val="00973763"/>
    <w:rsid w:val="0097449B"/>
    <w:rsid w:val="00974589"/>
    <w:rsid w:val="00974CEF"/>
    <w:rsid w:val="00974ECD"/>
    <w:rsid w:val="00975287"/>
    <w:rsid w:val="00975622"/>
    <w:rsid w:val="00976E08"/>
    <w:rsid w:val="00977205"/>
    <w:rsid w:val="00977251"/>
    <w:rsid w:val="009777A9"/>
    <w:rsid w:val="00977C49"/>
    <w:rsid w:val="009802E5"/>
    <w:rsid w:val="00980BFF"/>
    <w:rsid w:val="00980CED"/>
    <w:rsid w:val="00981C80"/>
    <w:rsid w:val="009848CA"/>
    <w:rsid w:val="0098562E"/>
    <w:rsid w:val="009860AB"/>
    <w:rsid w:val="009869A7"/>
    <w:rsid w:val="00986C28"/>
    <w:rsid w:val="00987BA8"/>
    <w:rsid w:val="00987CD2"/>
    <w:rsid w:val="00987FC6"/>
    <w:rsid w:val="00990047"/>
    <w:rsid w:val="00990379"/>
    <w:rsid w:val="0099062F"/>
    <w:rsid w:val="009908F6"/>
    <w:rsid w:val="00990B1F"/>
    <w:rsid w:val="009924E9"/>
    <w:rsid w:val="00993265"/>
    <w:rsid w:val="00993318"/>
    <w:rsid w:val="00993D7A"/>
    <w:rsid w:val="00993F20"/>
    <w:rsid w:val="00994056"/>
    <w:rsid w:val="009942A7"/>
    <w:rsid w:val="0099446F"/>
    <w:rsid w:val="00994CEE"/>
    <w:rsid w:val="00995203"/>
    <w:rsid w:val="00995C41"/>
    <w:rsid w:val="00995D77"/>
    <w:rsid w:val="0099603F"/>
    <w:rsid w:val="00996658"/>
    <w:rsid w:val="0099780C"/>
    <w:rsid w:val="009A0B0E"/>
    <w:rsid w:val="009A0B97"/>
    <w:rsid w:val="009A0FF2"/>
    <w:rsid w:val="009A12F6"/>
    <w:rsid w:val="009A2205"/>
    <w:rsid w:val="009A29D9"/>
    <w:rsid w:val="009A2C2E"/>
    <w:rsid w:val="009A3E3D"/>
    <w:rsid w:val="009A424D"/>
    <w:rsid w:val="009A4B0A"/>
    <w:rsid w:val="009A52A0"/>
    <w:rsid w:val="009A5531"/>
    <w:rsid w:val="009A559B"/>
    <w:rsid w:val="009A5F7E"/>
    <w:rsid w:val="009A643D"/>
    <w:rsid w:val="009A6555"/>
    <w:rsid w:val="009A6841"/>
    <w:rsid w:val="009A6ADF"/>
    <w:rsid w:val="009A743C"/>
    <w:rsid w:val="009B07E5"/>
    <w:rsid w:val="009B1652"/>
    <w:rsid w:val="009B17D9"/>
    <w:rsid w:val="009B1930"/>
    <w:rsid w:val="009B30E2"/>
    <w:rsid w:val="009B4528"/>
    <w:rsid w:val="009B46D4"/>
    <w:rsid w:val="009B47B6"/>
    <w:rsid w:val="009B6620"/>
    <w:rsid w:val="009B6DCF"/>
    <w:rsid w:val="009B706E"/>
    <w:rsid w:val="009B7236"/>
    <w:rsid w:val="009B7A15"/>
    <w:rsid w:val="009C10C0"/>
    <w:rsid w:val="009C309A"/>
    <w:rsid w:val="009C343C"/>
    <w:rsid w:val="009C3600"/>
    <w:rsid w:val="009C423A"/>
    <w:rsid w:val="009C5007"/>
    <w:rsid w:val="009C774A"/>
    <w:rsid w:val="009C7855"/>
    <w:rsid w:val="009C7C0A"/>
    <w:rsid w:val="009C7C76"/>
    <w:rsid w:val="009D0703"/>
    <w:rsid w:val="009D0C42"/>
    <w:rsid w:val="009D0D6D"/>
    <w:rsid w:val="009D0ECE"/>
    <w:rsid w:val="009D10C9"/>
    <w:rsid w:val="009D1106"/>
    <w:rsid w:val="009D1181"/>
    <w:rsid w:val="009D185A"/>
    <w:rsid w:val="009D1B00"/>
    <w:rsid w:val="009D2F4D"/>
    <w:rsid w:val="009D33F3"/>
    <w:rsid w:val="009D3A2A"/>
    <w:rsid w:val="009D4175"/>
    <w:rsid w:val="009D4A85"/>
    <w:rsid w:val="009D4ECD"/>
    <w:rsid w:val="009D5B96"/>
    <w:rsid w:val="009D6375"/>
    <w:rsid w:val="009D7310"/>
    <w:rsid w:val="009E0B8F"/>
    <w:rsid w:val="009E1A9E"/>
    <w:rsid w:val="009E2027"/>
    <w:rsid w:val="009E30F0"/>
    <w:rsid w:val="009E35A9"/>
    <w:rsid w:val="009E3A5F"/>
    <w:rsid w:val="009E3B01"/>
    <w:rsid w:val="009E3C1C"/>
    <w:rsid w:val="009E4942"/>
    <w:rsid w:val="009E4CA8"/>
    <w:rsid w:val="009E5E0A"/>
    <w:rsid w:val="009E65F7"/>
    <w:rsid w:val="009E714C"/>
    <w:rsid w:val="009E7321"/>
    <w:rsid w:val="009E73E8"/>
    <w:rsid w:val="009E79ED"/>
    <w:rsid w:val="009F02E2"/>
    <w:rsid w:val="009F0330"/>
    <w:rsid w:val="009F088B"/>
    <w:rsid w:val="009F0B52"/>
    <w:rsid w:val="009F0DAF"/>
    <w:rsid w:val="009F1DB8"/>
    <w:rsid w:val="009F2180"/>
    <w:rsid w:val="009F23CA"/>
    <w:rsid w:val="009F27F9"/>
    <w:rsid w:val="009F31CD"/>
    <w:rsid w:val="009F329F"/>
    <w:rsid w:val="009F35EF"/>
    <w:rsid w:val="009F3BDA"/>
    <w:rsid w:val="009F3D0B"/>
    <w:rsid w:val="009F45E6"/>
    <w:rsid w:val="009F4E90"/>
    <w:rsid w:val="009F5464"/>
    <w:rsid w:val="009F5744"/>
    <w:rsid w:val="009F5ACA"/>
    <w:rsid w:val="009F5CBC"/>
    <w:rsid w:val="009F5FE6"/>
    <w:rsid w:val="009F6395"/>
    <w:rsid w:val="009F71DA"/>
    <w:rsid w:val="009F749D"/>
    <w:rsid w:val="00A01479"/>
    <w:rsid w:val="00A01DF7"/>
    <w:rsid w:val="00A02C04"/>
    <w:rsid w:val="00A02EDC"/>
    <w:rsid w:val="00A03046"/>
    <w:rsid w:val="00A035C7"/>
    <w:rsid w:val="00A039CB"/>
    <w:rsid w:val="00A03FE2"/>
    <w:rsid w:val="00A04237"/>
    <w:rsid w:val="00A044B6"/>
    <w:rsid w:val="00A04CE4"/>
    <w:rsid w:val="00A05B2B"/>
    <w:rsid w:val="00A0707A"/>
    <w:rsid w:val="00A07596"/>
    <w:rsid w:val="00A07C04"/>
    <w:rsid w:val="00A103BF"/>
    <w:rsid w:val="00A104AB"/>
    <w:rsid w:val="00A10A52"/>
    <w:rsid w:val="00A11703"/>
    <w:rsid w:val="00A118F9"/>
    <w:rsid w:val="00A12F21"/>
    <w:rsid w:val="00A1343F"/>
    <w:rsid w:val="00A13529"/>
    <w:rsid w:val="00A141B4"/>
    <w:rsid w:val="00A14A3C"/>
    <w:rsid w:val="00A1545A"/>
    <w:rsid w:val="00A1549E"/>
    <w:rsid w:val="00A1584E"/>
    <w:rsid w:val="00A15E6B"/>
    <w:rsid w:val="00A15F40"/>
    <w:rsid w:val="00A162C2"/>
    <w:rsid w:val="00A16704"/>
    <w:rsid w:val="00A16F60"/>
    <w:rsid w:val="00A17A08"/>
    <w:rsid w:val="00A17EAA"/>
    <w:rsid w:val="00A2037B"/>
    <w:rsid w:val="00A2146F"/>
    <w:rsid w:val="00A21520"/>
    <w:rsid w:val="00A21AA4"/>
    <w:rsid w:val="00A21E37"/>
    <w:rsid w:val="00A21F14"/>
    <w:rsid w:val="00A22471"/>
    <w:rsid w:val="00A229BA"/>
    <w:rsid w:val="00A22DD0"/>
    <w:rsid w:val="00A22FC9"/>
    <w:rsid w:val="00A23C36"/>
    <w:rsid w:val="00A24BCE"/>
    <w:rsid w:val="00A254F0"/>
    <w:rsid w:val="00A26EBC"/>
    <w:rsid w:val="00A31349"/>
    <w:rsid w:val="00A31B5E"/>
    <w:rsid w:val="00A31C2E"/>
    <w:rsid w:val="00A325C9"/>
    <w:rsid w:val="00A32BE4"/>
    <w:rsid w:val="00A32C0B"/>
    <w:rsid w:val="00A32DE7"/>
    <w:rsid w:val="00A330DB"/>
    <w:rsid w:val="00A33CDD"/>
    <w:rsid w:val="00A3420F"/>
    <w:rsid w:val="00A34D3F"/>
    <w:rsid w:val="00A352DA"/>
    <w:rsid w:val="00A37087"/>
    <w:rsid w:val="00A375AC"/>
    <w:rsid w:val="00A401C2"/>
    <w:rsid w:val="00A40465"/>
    <w:rsid w:val="00A40C8C"/>
    <w:rsid w:val="00A4224F"/>
    <w:rsid w:val="00A43FC0"/>
    <w:rsid w:val="00A44C87"/>
    <w:rsid w:val="00A453A1"/>
    <w:rsid w:val="00A455A8"/>
    <w:rsid w:val="00A460C0"/>
    <w:rsid w:val="00A47728"/>
    <w:rsid w:val="00A500E3"/>
    <w:rsid w:val="00A50467"/>
    <w:rsid w:val="00A512D5"/>
    <w:rsid w:val="00A51F38"/>
    <w:rsid w:val="00A5263A"/>
    <w:rsid w:val="00A5374A"/>
    <w:rsid w:val="00A539EF"/>
    <w:rsid w:val="00A54217"/>
    <w:rsid w:val="00A55310"/>
    <w:rsid w:val="00A5586C"/>
    <w:rsid w:val="00A55F2E"/>
    <w:rsid w:val="00A57777"/>
    <w:rsid w:val="00A57C25"/>
    <w:rsid w:val="00A60673"/>
    <w:rsid w:val="00A60D69"/>
    <w:rsid w:val="00A61752"/>
    <w:rsid w:val="00A61EF3"/>
    <w:rsid w:val="00A62A68"/>
    <w:rsid w:val="00A62ED8"/>
    <w:rsid w:val="00A64CBB"/>
    <w:rsid w:val="00A64EA9"/>
    <w:rsid w:val="00A6515C"/>
    <w:rsid w:val="00A652AB"/>
    <w:rsid w:val="00A66336"/>
    <w:rsid w:val="00A66F30"/>
    <w:rsid w:val="00A67972"/>
    <w:rsid w:val="00A70413"/>
    <w:rsid w:val="00A70593"/>
    <w:rsid w:val="00A70DA5"/>
    <w:rsid w:val="00A73064"/>
    <w:rsid w:val="00A731F4"/>
    <w:rsid w:val="00A73496"/>
    <w:rsid w:val="00A734A3"/>
    <w:rsid w:val="00A737E2"/>
    <w:rsid w:val="00A760A9"/>
    <w:rsid w:val="00A76152"/>
    <w:rsid w:val="00A76A5F"/>
    <w:rsid w:val="00A772A6"/>
    <w:rsid w:val="00A77693"/>
    <w:rsid w:val="00A801E6"/>
    <w:rsid w:val="00A805C3"/>
    <w:rsid w:val="00A807DD"/>
    <w:rsid w:val="00A81F7D"/>
    <w:rsid w:val="00A828CD"/>
    <w:rsid w:val="00A83702"/>
    <w:rsid w:val="00A83B12"/>
    <w:rsid w:val="00A83B73"/>
    <w:rsid w:val="00A8540F"/>
    <w:rsid w:val="00A86851"/>
    <w:rsid w:val="00A87687"/>
    <w:rsid w:val="00A87A9E"/>
    <w:rsid w:val="00A90D78"/>
    <w:rsid w:val="00A90F70"/>
    <w:rsid w:val="00A91318"/>
    <w:rsid w:val="00A91CD0"/>
    <w:rsid w:val="00A92779"/>
    <w:rsid w:val="00A92867"/>
    <w:rsid w:val="00A929C2"/>
    <w:rsid w:val="00A938F8"/>
    <w:rsid w:val="00A939EF"/>
    <w:rsid w:val="00A93DC0"/>
    <w:rsid w:val="00A93FAB"/>
    <w:rsid w:val="00A94A9C"/>
    <w:rsid w:val="00A95647"/>
    <w:rsid w:val="00A95CAD"/>
    <w:rsid w:val="00A969EF"/>
    <w:rsid w:val="00A96E37"/>
    <w:rsid w:val="00A971CC"/>
    <w:rsid w:val="00A97E55"/>
    <w:rsid w:val="00AA0D14"/>
    <w:rsid w:val="00AA11FC"/>
    <w:rsid w:val="00AA1299"/>
    <w:rsid w:val="00AA2735"/>
    <w:rsid w:val="00AA3211"/>
    <w:rsid w:val="00AA3C78"/>
    <w:rsid w:val="00AA3D47"/>
    <w:rsid w:val="00AA3E05"/>
    <w:rsid w:val="00AA4A70"/>
    <w:rsid w:val="00AA4CE7"/>
    <w:rsid w:val="00AA5E81"/>
    <w:rsid w:val="00AA731B"/>
    <w:rsid w:val="00AA7328"/>
    <w:rsid w:val="00AB14E2"/>
    <w:rsid w:val="00AB1C28"/>
    <w:rsid w:val="00AB26D3"/>
    <w:rsid w:val="00AB4044"/>
    <w:rsid w:val="00AB41A9"/>
    <w:rsid w:val="00AB42A1"/>
    <w:rsid w:val="00AB46E3"/>
    <w:rsid w:val="00AB4929"/>
    <w:rsid w:val="00AB57D9"/>
    <w:rsid w:val="00AB5811"/>
    <w:rsid w:val="00AB58EA"/>
    <w:rsid w:val="00AB5A37"/>
    <w:rsid w:val="00AB5AE8"/>
    <w:rsid w:val="00AB74F0"/>
    <w:rsid w:val="00AB7969"/>
    <w:rsid w:val="00AB7C4B"/>
    <w:rsid w:val="00AC0D8D"/>
    <w:rsid w:val="00AC11C6"/>
    <w:rsid w:val="00AC1872"/>
    <w:rsid w:val="00AC203E"/>
    <w:rsid w:val="00AC21ED"/>
    <w:rsid w:val="00AC21EE"/>
    <w:rsid w:val="00AC26B7"/>
    <w:rsid w:val="00AC3596"/>
    <w:rsid w:val="00AC678C"/>
    <w:rsid w:val="00AC67CA"/>
    <w:rsid w:val="00AC696C"/>
    <w:rsid w:val="00AC69DC"/>
    <w:rsid w:val="00AC6D12"/>
    <w:rsid w:val="00AC7A71"/>
    <w:rsid w:val="00AC7C1E"/>
    <w:rsid w:val="00AD132D"/>
    <w:rsid w:val="00AD1CBE"/>
    <w:rsid w:val="00AD1D4B"/>
    <w:rsid w:val="00AD40DB"/>
    <w:rsid w:val="00AD43A8"/>
    <w:rsid w:val="00AD46B9"/>
    <w:rsid w:val="00AD46D7"/>
    <w:rsid w:val="00AD631F"/>
    <w:rsid w:val="00AD653F"/>
    <w:rsid w:val="00AD7F56"/>
    <w:rsid w:val="00AE00B1"/>
    <w:rsid w:val="00AE0128"/>
    <w:rsid w:val="00AE0D75"/>
    <w:rsid w:val="00AE1733"/>
    <w:rsid w:val="00AE1AAD"/>
    <w:rsid w:val="00AE21FF"/>
    <w:rsid w:val="00AE22CB"/>
    <w:rsid w:val="00AE28BD"/>
    <w:rsid w:val="00AE2D4D"/>
    <w:rsid w:val="00AE37C6"/>
    <w:rsid w:val="00AE37FE"/>
    <w:rsid w:val="00AE3963"/>
    <w:rsid w:val="00AE3BCA"/>
    <w:rsid w:val="00AE4A70"/>
    <w:rsid w:val="00AE4D03"/>
    <w:rsid w:val="00AE4FE7"/>
    <w:rsid w:val="00AE6474"/>
    <w:rsid w:val="00AE6C35"/>
    <w:rsid w:val="00AE727A"/>
    <w:rsid w:val="00AE7B3D"/>
    <w:rsid w:val="00AF02EB"/>
    <w:rsid w:val="00AF1DD7"/>
    <w:rsid w:val="00AF1F18"/>
    <w:rsid w:val="00AF35BB"/>
    <w:rsid w:val="00AF3644"/>
    <w:rsid w:val="00AF36FE"/>
    <w:rsid w:val="00AF3AFA"/>
    <w:rsid w:val="00AF3BA6"/>
    <w:rsid w:val="00AF4DFD"/>
    <w:rsid w:val="00AF5403"/>
    <w:rsid w:val="00AF58D4"/>
    <w:rsid w:val="00AF5D4B"/>
    <w:rsid w:val="00AF618A"/>
    <w:rsid w:val="00AF75F9"/>
    <w:rsid w:val="00AF7E2C"/>
    <w:rsid w:val="00AF7F1C"/>
    <w:rsid w:val="00B0022B"/>
    <w:rsid w:val="00B006F3"/>
    <w:rsid w:val="00B01220"/>
    <w:rsid w:val="00B0177C"/>
    <w:rsid w:val="00B0199A"/>
    <w:rsid w:val="00B025FC"/>
    <w:rsid w:val="00B027BE"/>
    <w:rsid w:val="00B02E7F"/>
    <w:rsid w:val="00B03274"/>
    <w:rsid w:val="00B0334E"/>
    <w:rsid w:val="00B03E16"/>
    <w:rsid w:val="00B05C46"/>
    <w:rsid w:val="00B05D40"/>
    <w:rsid w:val="00B067F5"/>
    <w:rsid w:val="00B06C92"/>
    <w:rsid w:val="00B0726E"/>
    <w:rsid w:val="00B07DB9"/>
    <w:rsid w:val="00B10279"/>
    <w:rsid w:val="00B10B74"/>
    <w:rsid w:val="00B10D56"/>
    <w:rsid w:val="00B11691"/>
    <w:rsid w:val="00B118BF"/>
    <w:rsid w:val="00B118FB"/>
    <w:rsid w:val="00B129E5"/>
    <w:rsid w:val="00B12A45"/>
    <w:rsid w:val="00B12CA4"/>
    <w:rsid w:val="00B1335A"/>
    <w:rsid w:val="00B13824"/>
    <w:rsid w:val="00B13B7C"/>
    <w:rsid w:val="00B1446B"/>
    <w:rsid w:val="00B14F82"/>
    <w:rsid w:val="00B1564D"/>
    <w:rsid w:val="00B15E34"/>
    <w:rsid w:val="00B168E2"/>
    <w:rsid w:val="00B17055"/>
    <w:rsid w:val="00B17569"/>
    <w:rsid w:val="00B175F8"/>
    <w:rsid w:val="00B21445"/>
    <w:rsid w:val="00B219D1"/>
    <w:rsid w:val="00B227E3"/>
    <w:rsid w:val="00B22853"/>
    <w:rsid w:val="00B22B8B"/>
    <w:rsid w:val="00B231D8"/>
    <w:rsid w:val="00B237B7"/>
    <w:rsid w:val="00B239BB"/>
    <w:rsid w:val="00B242CC"/>
    <w:rsid w:val="00B25694"/>
    <w:rsid w:val="00B26650"/>
    <w:rsid w:val="00B26E18"/>
    <w:rsid w:val="00B26F0C"/>
    <w:rsid w:val="00B27545"/>
    <w:rsid w:val="00B27B14"/>
    <w:rsid w:val="00B27FED"/>
    <w:rsid w:val="00B3013B"/>
    <w:rsid w:val="00B30E8F"/>
    <w:rsid w:val="00B31E62"/>
    <w:rsid w:val="00B326BD"/>
    <w:rsid w:val="00B33DC2"/>
    <w:rsid w:val="00B34303"/>
    <w:rsid w:val="00B3442F"/>
    <w:rsid w:val="00B34FFF"/>
    <w:rsid w:val="00B35113"/>
    <w:rsid w:val="00B3521F"/>
    <w:rsid w:val="00B37298"/>
    <w:rsid w:val="00B372D6"/>
    <w:rsid w:val="00B37D48"/>
    <w:rsid w:val="00B37E5B"/>
    <w:rsid w:val="00B402F8"/>
    <w:rsid w:val="00B40A4E"/>
    <w:rsid w:val="00B410B2"/>
    <w:rsid w:val="00B41252"/>
    <w:rsid w:val="00B4188E"/>
    <w:rsid w:val="00B42392"/>
    <w:rsid w:val="00B425BB"/>
    <w:rsid w:val="00B42BF2"/>
    <w:rsid w:val="00B432C9"/>
    <w:rsid w:val="00B43820"/>
    <w:rsid w:val="00B442C8"/>
    <w:rsid w:val="00B449A1"/>
    <w:rsid w:val="00B44AFC"/>
    <w:rsid w:val="00B44C10"/>
    <w:rsid w:val="00B45195"/>
    <w:rsid w:val="00B4650F"/>
    <w:rsid w:val="00B4708E"/>
    <w:rsid w:val="00B4719C"/>
    <w:rsid w:val="00B474D9"/>
    <w:rsid w:val="00B47979"/>
    <w:rsid w:val="00B47ADA"/>
    <w:rsid w:val="00B47B37"/>
    <w:rsid w:val="00B50414"/>
    <w:rsid w:val="00B51399"/>
    <w:rsid w:val="00B51424"/>
    <w:rsid w:val="00B51DB8"/>
    <w:rsid w:val="00B51EB7"/>
    <w:rsid w:val="00B54333"/>
    <w:rsid w:val="00B54D9E"/>
    <w:rsid w:val="00B5501C"/>
    <w:rsid w:val="00B55673"/>
    <w:rsid w:val="00B55DC0"/>
    <w:rsid w:val="00B5662B"/>
    <w:rsid w:val="00B5685E"/>
    <w:rsid w:val="00B56AFC"/>
    <w:rsid w:val="00B5776B"/>
    <w:rsid w:val="00B60638"/>
    <w:rsid w:val="00B607A8"/>
    <w:rsid w:val="00B60848"/>
    <w:rsid w:val="00B60AA4"/>
    <w:rsid w:val="00B61ABD"/>
    <w:rsid w:val="00B61B78"/>
    <w:rsid w:val="00B622AF"/>
    <w:rsid w:val="00B62A13"/>
    <w:rsid w:val="00B630B4"/>
    <w:rsid w:val="00B63866"/>
    <w:rsid w:val="00B65230"/>
    <w:rsid w:val="00B65789"/>
    <w:rsid w:val="00B65B2C"/>
    <w:rsid w:val="00B65C35"/>
    <w:rsid w:val="00B665C7"/>
    <w:rsid w:val="00B66D15"/>
    <w:rsid w:val="00B7097B"/>
    <w:rsid w:val="00B70E04"/>
    <w:rsid w:val="00B71294"/>
    <w:rsid w:val="00B71630"/>
    <w:rsid w:val="00B71DC7"/>
    <w:rsid w:val="00B72125"/>
    <w:rsid w:val="00B72F59"/>
    <w:rsid w:val="00B7395B"/>
    <w:rsid w:val="00B73B0D"/>
    <w:rsid w:val="00B74DD7"/>
    <w:rsid w:val="00B76A38"/>
    <w:rsid w:val="00B77D5D"/>
    <w:rsid w:val="00B77F8F"/>
    <w:rsid w:val="00B802C9"/>
    <w:rsid w:val="00B811E1"/>
    <w:rsid w:val="00B81477"/>
    <w:rsid w:val="00B81D89"/>
    <w:rsid w:val="00B81FA4"/>
    <w:rsid w:val="00B82365"/>
    <w:rsid w:val="00B823E2"/>
    <w:rsid w:val="00B836CC"/>
    <w:rsid w:val="00B84175"/>
    <w:rsid w:val="00B843C9"/>
    <w:rsid w:val="00B8488B"/>
    <w:rsid w:val="00B84BEA"/>
    <w:rsid w:val="00B85169"/>
    <w:rsid w:val="00B85341"/>
    <w:rsid w:val="00B857CD"/>
    <w:rsid w:val="00B8591C"/>
    <w:rsid w:val="00B8647B"/>
    <w:rsid w:val="00B87264"/>
    <w:rsid w:val="00B877CC"/>
    <w:rsid w:val="00B8794C"/>
    <w:rsid w:val="00B90BCA"/>
    <w:rsid w:val="00B9138B"/>
    <w:rsid w:val="00B922E4"/>
    <w:rsid w:val="00B926B5"/>
    <w:rsid w:val="00B932A8"/>
    <w:rsid w:val="00B93449"/>
    <w:rsid w:val="00B93CF4"/>
    <w:rsid w:val="00B9461A"/>
    <w:rsid w:val="00B948D9"/>
    <w:rsid w:val="00B9530C"/>
    <w:rsid w:val="00B95496"/>
    <w:rsid w:val="00B95836"/>
    <w:rsid w:val="00B95EF4"/>
    <w:rsid w:val="00B966C5"/>
    <w:rsid w:val="00B96ADD"/>
    <w:rsid w:val="00B96C9C"/>
    <w:rsid w:val="00B97E6E"/>
    <w:rsid w:val="00BA079F"/>
    <w:rsid w:val="00BA0949"/>
    <w:rsid w:val="00BA1518"/>
    <w:rsid w:val="00BA1755"/>
    <w:rsid w:val="00BA1959"/>
    <w:rsid w:val="00BA1DDB"/>
    <w:rsid w:val="00BA201A"/>
    <w:rsid w:val="00BA21BA"/>
    <w:rsid w:val="00BA2359"/>
    <w:rsid w:val="00BA26FE"/>
    <w:rsid w:val="00BA2C38"/>
    <w:rsid w:val="00BA30F2"/>
    <w:rsid w:val="00BA3F1A"/>
    <w:rsid w:val="00BA4369"/>
    <w:rsid w:val="00BA476B"/>
    <w:rsid w:val="00BA52F9"/>
    <w:rsid w:val="00BA5568"/>
    <w:rsid w:val="00BA6109"/>
    <w:rsid w:val="00BA6530"/>
    <w:rsid w:val="00BA70F1"/>
    <w:rsid w:val="00BA720A"/>
    <w:rsid w:val="00BA7587"/>
    <w:rsid w:val="00BA7AFA"/>
    <w:rsid w:val="00BB0338"/>
    <w:rsid w:val="00BB090B"/>
    <w:rsid w:val="00BB0C2D"/>
    <w:rsid w:val="00BB0D83"/>
    <w:rsid w:val="00BB1D73"/>
    <w:rsid w:val="00BB1D9E"/>
    <w:rsid w:val="00BB1FD0"/>
    <w:rsid w:val="00BB22FD"/>
    <w:rsid w:val="00BB2E26"/>
    <w:rsid w:val="00BB3616"/>
    <w:rsid w:val="00BB4CE8"/>
    <w:rsid w:val="00BB4DB1"/>
    <w:rsid w:val="00BB4ED3"/>
    <w:rsid w:val="00BB5592"/>
    <w:rsid w:val="00BB5985"/>
    <w:rsid w:val="00BB5A0F"/>
    <w:rsid w:val="00BB5D31"/>
    <w:rsid w:val="00BB5E66"/>
    <w:rsid w:val="00BB6509"/>
    <w:rsid w:val="00BB6B7C"/>
    <w:rsid w:val="00BB7FC1"/>
    <w:rsid w:val="00BC0039"/>
    <w:rsid w:val="00BC0C80"/>
    <w:rsid w:val="00BC0EEA"/>
    <w:rsid w:val="00BC1BE3"/>
    <w:rsid w:val="00BC2315"/>
    <w:rsid w:val="00BC248C"/>
    <w:rsid w:val="00BC26C6"/>
    <w:rsid w:val="00BC28D3"/>
    <w:rsid w:val="00BC29BB"/>
    <w:rsid w:val="00BC3997"/>
    <w:rsid w:val="00BC4080"/>
    <w:rsid w:val="00BC428D"/>
    <w:rsid w:val="00BC44D6"/>
    <w:rsid w:val="00BC490F"/>
    <w:rsid w:val="00BC5023"/>
    <w:rsid w:val="00BC5434"/>
    <w:rsid w:val="00BC6CAB"/>
    <w:rsid w:val="00BC7185"/>
    <w:rsid w:val="00BC73F4"/>
    <w:rsid w:val="00BC7502"/>
    <w:rsid w:val="00BC780B"/>
    <w:rsid w:val="00BD1DF1"/>
    <w:rsid w:val="00BD22EA"/>
    <w:rsid w:val="00BD2464"/>
    <w:rsid w:val="00BD25BB"/>
    <w:rsid w:val="00BD3032"/>
    <w:rsid w:val="00BD38FA"/>
    <w:rsid w:val="00BD47EC"/>
    <w:rsid w:val="00BD5D24"/>
    <w:rsid w:val="00BD5D7E"/>
    <w:rsid w:val="00BD608F"/>
    <w:rsid w:val="00BD6871"/>
    <w:rsid w:val="00BD6A8D"/>
    <w:rsid w:val="00BD6F61"/>
    <w:rsid w:val="00BD7036"/>
    <w:rsid w:val="00BD7338"/>
    <w:rsid w:val="00BD7345"/>
    <w:rsid w:val="00BE00CB"/>
    <w:rsid w:val="00BE08C0"/>
    <w:rsid w:val="00BE09ED"/>
    <w:rsid w:val="00BE1E5E"/>
    <w:rsid w:val="00BE263B"/>
    <w:rsid w:val="00BE2DF5"/>
    <w:rsid w:val="00BE3055"/>
    <w:rsid w:val="00BE3260"/>
    <w:rsid w:val="00BE3332"/>
    <w:rsid w:val="00BE3C2C"/>
    <w:rsid w:val="00BE3FFD"/>
    <w:rsid w:val="00BE5515"/>
    <w:rsid w:val="00BE6760"/>
    <w:rsid w:val="00BE7039"/>
    <w:rsid w:val="00BE726D"/>
    <w:rsid w:val="00BE7EAE"/>
    <w:rsid w:val="00BF051A"/>
    <w:rsid w:val="00BF1704"/>
    <w:rsid w:val="00BF222F"/>
    <w:rsid w:val="00BF2406"/>
    <w:rsid w:val="00BF2636"/>
    <w:rsid w:val="00BF306F"/>
    <w:rsid w:val="00BF3141"/>
    <w:rsid w:val="00BF43F2"/>
    <w:rsid w:val="00BF5164"/>
    <w:rsid w:val="00BF5A21"/>
    <w:rsid w:val="00BF5E3D"/>
    <w:rsid w:val="00BF76EB"/>
    <w:rsid w:val="00BF7CA4"/>
    <w:rsid w:val="00C00200"/>
    <w:rsid w:val="00C00F7E"/>
    <w:rsid w:val="00C00FAB"/>
    <w:rsid w:val="00C0101B"/>
    <w:rsid w:val="00C010A9"/>
    <w:rsid w:val="00C01EC0"/>
    <w:rsid w:val="00C0230C"/>
    <w:rsid w:val="00C02354"/>
    <w:rsid w:val="00C02E8B"/>
    <w:rsid w:val="00C035BE"/>
    <w:rsid w:val="00C0428E"/>
    <w:rsid w:val="00C04D56"/>
    <w:rsid w:val="00C0567C"/>
    <w:rsid w:val="00C05FD5"/>
    <w:rsid w:val="00C060F1"/>
    <w:rsid w:val="00C06DA8"/>
    <w:rsid w:val="00C10B34"/>
    <w:rsid w:val="00C11FBF"/>
    <w:rsid w:val="00C12A2A"/>
    <w:rsid w:val="00C130CC"/>
    <w:rsid w:val="00C132B7"/>
    <w:rsid w:val="00C145D3"/>
    <w:rsid w:val="00C156D0"/>
    <w:rsid w:val="00C15C69"/>
    <w:rsid w:val="00C16DD4"/>
    <w:rsid w:val="00C1739C"/>
    <w:rsid w:val="00C200E1"/>
    <w:rsid w:val="00C2057D"/>
    <w:rsid w:val="00C20887"/>
    <w:rsid w:val="00C20B3C"/>
    <w:rsid w:val="00C21233"/>
    <w:rsid w:val="00C21D13"/>
    <w:rsid w:val="00C21DA9"/>
    <w:rsid w:val="00C223FF"/>
    <w:rsid w:val="00C22C4C"/>
    <w:rsid w:val="00C2312C"/>
    <w:rsid w:val="00C234FD"/>
    <w:rsid w:val="00C240AF"/>
    <w:rsid w:val="00C2432F"/>
    <w:rsid w:val="00C244EE"/>
    <w:rsid w:val="00C24C0F"/>
    <w:rsid w:val="00C25B84"/>
    <w:rsid w:val="00C262CB"/>
    <w:rsid w:val="00C26418"/>
    <w:rsid w:val="00C26E2A"/>
    <w:rsid w:val="00C301E4"/>
    <w:rsid w:val="00C31032"/>
    <w:rsid w:val="00C31B61"/>
    <w:rsid w:val="00C31D18"/>
    <w:rsid w:val="00C31FC8"/>
    <w:rsid w:val="00C3289A"/>
    <w:rsid w:val="00C33923"/>
    <w:rsid w:val="00C33C13"/>
    <w:rsid w:val="00C34375"/>
    <w:rsid w:val="00C34822"/>
    <w:rsid w:val="00C352D6"/>
    <w:rsid w:val="00C35A54"/>
    <w:rsid w:val="00C35C14"/>
    <w:rsid w:val="00C372CC"/>
    <w:rsid w:val="00C3774B"/>
    <w:rsid w:val="00C400D0"/>
    <w:rsid w:val="00C40CD4"/>
    <w:rsid w:val="00C41379"/>
    <w:rsid w:val="00C41C7D"/>
    <w:rsid w:val="00C41E75"/>
    <w:rsid w:val="00C425E8"/>
    <w:rsid w:val="00C42BBE"/>
    <w:rsid w:val="00C42C82"/>
    <w:rsid w:val="00C4332C"/>
    <w:rsid w:val="00C438EB"/>
    <w:rsid w:val="00C43B43"/>
    <w:rsid w:val="00C43DB0"/>
    <w:rsid w:val="00C44A8D"/>
    <w:rsid w:val="00C44ADE"/>
    <w:rsid w:val="00C44B3E"/>
    <w:rsid w:val="00C45662"/>
    <w:rsid w:val="00C457F5"/>
    <w:rsid w:val="00C458A6"/>
    <w:rsid w:val="00C45925"/>
    <w:rsid w:val="00C45A0C"/>
    <w:rsid w:val="00C46522"/>
    <w:rsid w:val="00C46527"/>
    <w:rsid w:val="00C473C7"/>
    <w:rsid w:val="00C47A4C"/>
    <w:rsid w:val="00C47EFA"/>
    <w:rsid w:val="00C50146"/>
    <w:rsid w:val="00C50779"/>
    <w:rsid w:val="00C50DBD"/>
    <w:rsid w:val="00C51297"/>
    <w:rsid w:val="00C513A8"/>
    <w:rsid w:val="00C52298"/>
    <w:rsid w:val="00C52893"/>
    <w:rsid w:val="00C52CD8"/>
    <w:rsid w:val="00C52D26"/>
    <w:rsid w:val="00C53298"/>
    <w:rsid w:val="00C53E4B"/>
    <w:rsid w:val="00C553D6"/>
    <w:rsid w:val="00C555F3"/>
    <w:rsid w:val="00C56535"/>
    <w:rsid w:val="00C56C87"/>
    <w:rsid w:val="00C56D47"/>
    <w:rsid w:val="00C57257"/>
    <w:rsid w:val="00C578E2"/>
    <w:rsid w:val="00C604E0"/>
    <w:rsid w:val="00C61CD2"/>
    <w:rsid w:val="00C61F0C"/>
    <w:rsid w:val="00C63FEC"/>
    <w:rsid w:val="00C64139"/>
    <w:rsid w:val="00C643B3"/>
    <w:rsid w:val="00C649A3"/>
    <w:rsid w:val="00C64D1D"/>
    <w:rsid w:val="00C656D5"/>
    <w:rsid w:val="00C666D8"/>
    <w:rsid w:val="00C6691F"/>
    <w:rsid w:val="00C66A30"/>
    <w:rsid w:val="00C66D1F"/>
    <w:rsid w:val="00C66F21"/>
    <w:rsid w:val="00C675FD"/>
    <w:rsid w:val="00C6778C"/>
    <w:rsid w:val="00C678F1"/>
    <w:rsid w:val="00C705E9"/>
    <w:rsid w:val="00C7074F"/>
    <w:rsid w:val="00C71D5D"/>
    <w:rsid w:val="00C72224"/>
    <w:rsid w:val="00C7233C"/>
    <w:rsid w:val="00C72CC4"/>
    <w:rsid w:val="00C73BB3"/>
    <w:rsid w:val="00C73BEB"/>
    <w:rsid w:val="00C746EC"/>
    <w:rsid w:val="00C74AE1"/>
    <w:rsid w:val="00C74B34"/>
    <w:rsid w:val="00C74B5C"/>
    <w:rsid w:val="00C75706"/>
    <w:rsid w:val="00C75BA2"/>
    <w:rsid w:val="00C777A0"/>
    <w:rsid w:val="00C77FBC"/>
    <w:rsid w:val="00C802B9"/>
    <w:rsid w:val="00C80949"/>
    <w:rsid w:val="00C80E93"/>
    <w:rsid w:val="00C8148C"/>
    <w:rsid w:val="00C819FC"/>
    <w:rsid w:val="00C82338"/>
    <w:rsid w:val="00C84A91"/>
    <w:rsid w:val="00C85489"/>
    <w:rsid w:val="00C854AC"/>
    <w:rsid w:val="00C86991"/>
    <w:rsid w:val="00C86A04"/>
    <w:rsid w:val="00C86A6C"/>
    <w:rsid w:val="00C86D3B"/>
    <w:rsid w:val="00C8773D"/>
    <w:rsid w:val="00C877ED"/>
    <w:rsid w:val="00C878E0"/>
    <w:rsid w:val="00C87A01"/>
    <w:rsid w:val="00C87CED"/>
    <w:rsid w:val="00C87DD3"/>
    <w:rsid w:val="00C90C11"/>
    <w:rsid w:val="00C90C6B"/>
    <w:rsid w:val="00C912ED"/>
    <w:rsid w:val="00C91412"/>
    <w:rsid w:val="00C91423"/>
    <w:rsid w:val="00C91B83"/>
    <w:rsid w:val="00C91C49"/>
    <w:rsid w:val="00C91DAE"/>
    <w:rsid w:val="00C92B2C"/>
    <w:rsid w:val="00C92B47"/>
    <w:rsid w:val="00C92D2F"/>
    <w:rsid w:val="00C944F3"/>
    <w:rsid w:val="00C958B7"/>
    <w:rsid w:val="00C964BD"/>
    <w:rsid w:val="00C964EE"/>
    <w:rsid w:val="00C975C0"/>
    <w:rsid w:val="00C97C84"/>
    <w:rsid w:val="00C97DC4"/>
    <w:rsid w:val="00C97DE0"/>
    <w:rsid w:val="00CA0F41"/>
    <w:rsid w:val="00CA1736"/>
    <w:rsid w:val="00CA1B14"/>
    <w:rsid w:val="00CA28FD"/>
    <w:rsid w:val="00CA2A72"/>
    <w:rsid w:val="00CA30DC"/>
    <w:rsid w:val="00CA3172"/>
    <w:rsid w:val="00CA3BEB"/>
    <w:rsid w:val="00CA3F22"/>
    <w:rsid w:val="00CA4815"/>
    <w:rsid w:val="00CA492A"/>
    <w:rsid w:val="00CA5BF1"/>
    <w:rsid w:val="00CB093F"/>
    <w:rsid w:val="00CB1328"/>
    <w:rsid w:val="00CB1CED"/>
    <w:rsid w:val="00CB3BC7"/>
    <w:rsid w:val="00CB517F"/>
    <w:rsid w:val="00CB52BF"/>
    <w:rsid w:val="00CB575E"/>
    <w:rsid w:val="00CB57B4"/>
    <w:rsid w:val="00CB5870"/>
    <w:rsid w:val="00CB596A"/>
    <w:rsid w:val="00CB5AD2"/>
    <w:rsid w:val="00CB5AD8"/>
    <w:rsid w:val="00CB5DF2"/>
    <w:rsid w:val="00CB6EC7"/>
    <w:rsid w:val="00CB7106"/>
    <w:rsid w:val="00CC065A"/>
    <w:rsid w:val="00CC0BC9"/>
    <w:rsid w:val="00CC22F1"/>
    <w:rsid w:val="00CC3296"/>
    <w:rsid w:val="00CC36AD"/>
    <w:rsid w:val="00CC3B31"/>
    <w:rsid w:val="00CC4B13"/>
    <w:rsid w:val="00CC4D9E"/>
    <w:rsid w:val="00CC52EF"/>
    <w:rsid w:val="00CC589B"/>
    <w:rsid w:val="00CC5D1A"/>
    <w:rsid w:val="00CC6E3E"/>
    <w:rsid w:val="00CC7045"/>
    <w:rsid w:val="00CC7218"/>
    <w:rsid w:val="00CC7414"/>
    <w:rsid w:val="00CC75F7"/>
    <w:rsid w:val="00CD1044"/>
    <w:rsid w:val="00CD1047"/>
    <w:rsid w:val="00CD10AE"/>
    <w:rsid w:val="00CD1BD7"/>
    <w:rsid w:val="00CD216D"/>
    <w:rsid w:val="00CD2373"/>
    <w:rsid w:val="00CD2EAA"/>
    <w:rsid w:val="00CD3082"/>
    <w:rsid w:val="00CD34B7"/>
    <w:rsid w:val="00CD3D08"/>
    <w:rsid w:val="00CD3E9C"/>
    <w:rsid w:val="00CD4472"/>
    <w:rsid w:val="00CD642F"/>
    <w:rsid w:val="00CD688B"/>
    <w:rsid w:val="00CD6DC4"/>
    <w:rsid w:val="00CD74C9"/>
    <w:rsid w:val="00CD7677"/>
    <w:rsid w:val="00CE0690"/>
    <w:rsid w:val="00CE1157"/>
    <w:rsid w:val="00CE1A39"/>
    <w:rsid w:val="00CE2857"/>
    <w:rsid w:val="00CE3087"/>
    <w:rsid w:val="00CE3921"/>
    <w:rsid w:val="00CE4454"/>
    <w:rsid w:val="00CE4A94"/>
    <w:rsid w:val="00CE4EAE"/>
    <w:rsid w:val="00CE5E38"/>
    <w:rsid w:val="00CE6032"/>
    <w:rsid w:val="00CE60BD"/>
    <w:rsid w:val="00CE624D"/>
    <w:rsid w:val="00CE64A4"/>
    <w:rsid w:val="00CE65AB"/>
    <w:rsid w:val="00CE6AE5"/>
    <w:rsid w:val="00CE6E7E"/>
    <w:rsid w:val="00CE6FDF"/>
    <w:rsid w:val="00CE72A3"/>
    <w:rsid w:val="00CE7393"/>
    <w:rsid w:val="00CF0A7A"/>
    <w:rsid w:val="00CF0BB0"/>
    <w:rsid w:val="00CF127F"/>
    <w:rsid w:val="00CF1422"/>
    <w:rsid w:val="00CF1C0F"/>
    <w:rsid w:val="00CF267A"/>
    <w:rsid w:val="00CF38CE"/>
    <w:rsid w:val="00CF3AF6"/>
    <w:rsid w:val="00CF4914"/>
    <w:rsid w:val="00CF5DF0"/>
    <w:rsid w:val="00CF62D2"/>
    <w:rsid w:val="00CF6562"/>
    <w:rsid w:val="00CF6B90"/>
    <w:rsid w:val="00CF6C3B"/>
    <w:rsid w:val="00CF6EE7"/>
    <w:rsid w:val="00CF7379"/>
    <w:rsid w:val="00CF741E"/>
    <w:rsid w:val="00CF7A37"/>
    <w:rsid w:val="00D00194"/>
    <w:rsid w:val="00D00948"/>
    <w:rsid w:val="00D01756"/>
    <w:rsid w:val="00D0186C"/>
    <w:rsid w:val="00D01A7A"/>
    <w:rsid w:val="00D0221C"/>
    <w:rsid w:val="00D02B34"/>
    <w:rsid w:val="00D03CDF"/>
    <w:rsid w:val="00D04067"/>
    <w:rsid w:val="00D046B5"/>
    <w:rsid w:val="00D057ED"/>
    <w:rsid w:val="00D05B6F"/>
    <w:rsid w:val="00D05D45"/>
    <w:rsid w:val="00D0673B"/>
    <w:rsid w:val="00D06BC1"/>
    <w:rsid w:val="00D06DAF"/>
    <w:rsid w:val="00D06E8F"/>
    <w:rsid w:val="00D07109"/>
    <w:rsid w:val="00D07808"/>
    <w:rsid w:val="00D10506"/>
    <w:rsid w:val="00D1109B"/>
    <w:rsid w:val="00D1131F"/>
    <w:rsid w:val="00D1174A"/>
    <w:rsid w:val="00D11808"/>
    <w:rsid w:val="00D11991"/>
    <w:rsid w:val="00D1199F"/>
    <w:rsid w:val="00D11AF4"/>
    <w:rsid w:val="00D11F78"/>
    <w:rsid w:val="00D13A0A"/>
    <w:rsid w:val="00D15E6E"/>
    <w:rsid w:val="00D1605D"/>
    <w:rsid w:val="00D16AD4"/>
    <w:rsid w:val="00D16EA4"/>
    <w:rsid w:val="00D2050B"/>
    <w:rsid w:val="00D210C6"/>
    <w:rsid w:val="00D21F81"/>
    <w:rsid w:val="00D22637"/>
    <w:rsid w:val="00D22956"/>
    <w:rsid w:val="00D22CA9"/>
    <w:rsid w:val="00D23928"/>
    <w:rsid w:val="00D255F6"/>
    <w:rsid w:val="00D258CE"/>
    <w:rsid w:val="00D25B1B"/>
    <w:rsid w:val="00D26412"/>
    <w:rsid w:val="00D26923"/>
    <w:rsid w:val="00D2697D"/>
    <w:rsid w:val="00D26C23"/>
    <w:rsid w:val="00D26FE1"/>
    <w:rsid w:val="00D2766D"/>
    <w:rsid w:val="00D27AC4"/>
    <w:rsid w:val="00D27DD8"/>
    <w:rsid w:val="00D303D3"/>
    <w:rsid w:val="00D30470"/>
    <w:rsid w:val="00D3060D"/>
    <w:rsid w:val="00D3076D"/>
    <w:rsid w:val="00D30ECB"/>
    <w:rsid w:val="00D314C2"/>
    <w:rsid w:val="00D31D76"/>
    <w:rsid w:val="00D32A61"/>
    <w:rsid w:val="00D32B52"/>
    <w:rsid w:val="00D32BE7"/>
    <w:rsid w:val="00D33496"/>
    <w:rsid w:val="00D33628"/>
    <w:rsid w:val="00D34145"/>
    <w:rsid w:val="00D341E4"/>
    <w:rsid w:val="00D344F1"/>
    <w:rsid w:val="00D350A7"/>
    <w:rsid w:val="00D3584A"/>
    <w:rsid w:val="00D35904"/>
    <w:rsid w:val="00D35D22"/>
    <w:rsid w:val="00D363E5"/>
    <w:rsid w:val="00D369EE"/>
    <w:rsid w:val="00D36CA0"/>
    <w:rsid w:val="00D3731A"/>
    <w:rsid w:val="00D37897"/>
    <w:rsid w:val="00D37C0C"/>
    <w:rsid w:val="00D37D16"/>
    <w:rsid w:val="00D40157"/>
    <w:rsid w:val="00D40BDC"/>
    <w:rsid w:val="00D41576"/>
    <w:rsid w:val="00D4212B"/>
    <w:rsid w:val="00D42210"/>
    <w:rsid w:val="00D43111"/>
    <w:rsid w:val="00D435B6"/>
    <w:rsid w:val="00D435B7"/>
    <w:rsid w:val="00D4467C"/>
    <w:rsid w:val="00D44A3D"/>
    <w:rsid w:val="00D44DBB"/>
    <w:rsid w:val="00D44EDD"/>
    <w:rsid w:val="00D45047"/>
    <w:rsid w:val="00D459C7"/>
    <w:rsid w:val="00D45DAC"/>
    <w:rsid w:val="00D45F1A"/>
    <w:rsid w:val="00D45FB2"/>
    <w:rsid w:val="00D46002"/>
    <w:rsid w:val="00D46042"/>
    <w:rsid w:val="00D46837"/>
    <w:rsid w:val="00D4775E"/>
    <w:rsid w:val="00D47871"/>
    <w:rsid w:val="00D5055E"/>
    <w:rsid w:val="00D50E64"/>
    <w:rsid w:val="00D51239"/>
    <w:rsid w:val="00D512E2"/>
    <w:rsid w:val="00D51606"/>
    <w:rsid w:val="00D51AFC"/>
    <w:rsid w:val="00D5205E"/>
    <w:rsid w:val="00D52758"/>
    <w:rsid w:val="00D530F6"/>
    <w:rsid w:val="00D53C0B"/>
    <w:rsid w:val="00D542CD"/>
    <w:rsid w:val="00D545F8"/>
    <w:rsid w:val="00D54744"/>
    <w:rsid w:val="00D550D7"/>
    <w:rsid w:val="00D5668F"/>
    <w:rsid w:val="00D5688A"/>
    <w:rsid w:val="00D573A8"/>
    <w:rsid w:val="00D57517"/>
    <w:rsid w:val="00D57A69"/>
    <w:rsid w:val="00D57C66"/>
    <w:rsid w:val="00D623D4"/>
    <w:rsid w:val="00D62532"/>
    <w:rsid w:val="00D6336A"/>
    <w:rsid w:val="00D63B6F"/>
    <w:rsid w:val="00D63C44"/>
    <w:rsid w:val="00D6442D"/>
    <w:rsid w:val="00D64F72"/>
    <w:rsid w:val="00D65485"/>
    <w:rsid w:val="00D65C3A"/>
    <w:rsid w:val="00D675B4"/>
    <w:rsid w:val="00D703A6"/>
    <w:rsid w:val="00D70F0C"/>
    <w:rsid w:val="00D71198"/>
    <w:rsid w:val="00D71695"/>
    <w:rsid w:val="00D716F1"/>
    <w:rsid w:val="00D7173F"/>
    <w:rsid w:val="00D717CA"/>
    <w:rsid w:val="00D73040"/>
    <w:rsid w:val="00D741AE"/>
    <w:rsid w:val="00D7425A"/>
    <w:rsid w:val="00D74283"/>
    <w:rsid w:val="00D746FE"/>
    <w:rsid w:val="00D758A4"/>
    <w:rsid w:val="00D76D79"/>
    <w:rsid w:val="00D77220"/>
    <w:rsid w:val="00D77B8D"/>
    <w:rsid w:val="00D77D89"/>
    <w:rsid w:val="00D80934"/>
    <w:rsid w:val="00D80ABB"/>
    <w:rsid w:val="00D80F30"/>
    <w:rsid w:val="00D80F65"/>
    <w:rsid w:val="00D814E2"/>
    <w:rsid w:val="00D818BB"/>
    <w:rsid w:val="00D81EDE"/>
    <w:rsid w:val="00D830B8"/>
    <w:rsid w:val="00D83F61"/>
    <w:rsid w:val="00D8409F"/>
    <w:rsid w:val="00D84C1A"/>
    <w:rsid w:val="00D85614"/>
    <w:rsid w:val="00D85B3A"/>
    <w:rsid w:val="00D85B54"/>
    <w:rsid w:val="00D86137"/>
    <w:rsid w:val="00D86193"/>
    <w:rsid w:val="00D86284"/>
    <w:rsid w:val="00D9001E"/>
    <w:rsid w:val="00D91A8E"/>
    <w:rsid w:val="00D91BA5"/>
    <w:rsid w:val="00D923BF"/>
    <w:rsid w:val="00D92894"/>
    <w:rsid w:val="00D934BF"/>
    <w:rsid w:val="00D93E50"/>
    <w:rsid w:val="00D93FDD"/>
    <w:rsid w:val="00D95791"/>
    <w:rsid w:val="00D95CC4"/>
    <w:rsid w:val="00D95FAE"/>
    <w:rsid w:val="00D963ED"/>
    <w:rsid w:val="00D969F4"/>
    <w:rsid w:val="00D96A67"/>
    <w:rsid w:val="00D97F4A"/>
    <w:rsid w:val="00DA0648"/>
    <w:rsid w:val="00DA1579"/>
    <w:rsid w:val="00DA16FB"/>
    <w:rsid w:val="00DA27AD"/>
    <w:rsid w:val="00DA2960"/>
    <w:rsid w:val="00DA2972"/>
    <w:rsid w:val="00DA41AA"/>
    <w:rsid w:val="00DA423B"/>
    <w:rsid w:val="00DA4390"/>
    <w:rsid w:val="00DA44A0"/>
    <w:rsid w:val="00DA5229"/>
    <w:rsid w:val="00DA5317"/>
    <w:rsid w:val="00DA6267"/>
    <w:rsid w:val="00DB021B"/>
    <w:rsid w:val="00DB04F8"/>
    <w:rsid w:val="00DB0844"/>
    <w:rsid w:val="00DB098D"/>
    <w:rsid w:val="00DB0AD9"/>
    <w:rsid w:val="00DB16C5"/>
    <w:rsid w:val="00DB202C"/>
    <w:rsid w:val="00DB22F8"/>
    <w:rsid w:val="00DB285D"/>
    <w:rsid w:val="00DB2997"/>
    <w:rsid w:val="00DB2F49"/>
    <w:rsid w:val="00DB3841"/>
    <w:rsid w:val="00DB3BB6"/>
    <w:rsid w:val="00DB413C"/>
    <w:rsid w:val="00DB4A79"/>
    <w:rsid w:val="00DB4AFE"/>
    <w:rsid w:val="00DB51A0"/>
    <w:rsid w:val="00DB5967"/>
    <w:rsid w:val="00DB5D30"/>
    <w:rsid w:val="00DB600B"/>
    <w:rsid w:val="00DB6540"/>
    <w:rsid w:val="00DB6C24"/>
    <w:rsid w:val="00DB6D2A"/>
    <w:rsid w:val="00DB6F7C"/>
    <w:rsid w:val="00DB774B"/>
    <w:rsid w:val="00DB7A7B"/>
    <w:rsid w:val="00DC0BBA"/>
    <w:rsid w:val="00DC0EE8"/>
    <w:rsid w:val="00DC131A"/>
    <w:rsid w:val="00DC2A1F"/>
    <w:rsid w:val="00DC3E9F"/>
    <w:rsid w:val="00DC4B67"/>
    <w:rsid w:val="00DC4C6B"/>
    <w:rsid w:val="00DC4D91"/>
    <w:rsid w:val="00DC5980"/>
    <w:rsid w:val="00DC6CE4"/>
    <w:rsid w:val="00DC7BDA"/>
    <w:rsid w:val="00DC7BE7"/>
    <w:rsid w:val="00DD106B"/>
    <w:rsid w:val="00DD13FF"/>
    <w:rsid w:val="00DD17FC"/>
    <w:rsid w:val="00DD1844"/>
    <w:rsid w:val="00DD23A8"/>
    <w:rsid w:val="00DD2688"/>
    <w:rsid w:val="00DD26F8"/>
    <w:rsid w:val="00DD2B46"/>
    <w:rsid w:val="00DD2C38"/>
    <w:rsid w:val="00DD3C83"/>
    <w:rsid w:val="00DD3E9F"/>
    <w:rsid w:val="00DD484F"/>
    <w:rsid w:val="00DD509A"/>
    <w:rsid w:val="00DD559E"/>
    <w:rsid w:val="00DD5FEF"/>
    <w:rsid w:val="00DD6366"/>
    <w:rsid w:val="00DD63C6"/>
    <w:rsid w:val="00DD6582"/>
    <w:rsid w:val="00DD6A9A"/>
    <w:rsid w:val="00DE0AD7"/>
    <w:rsid w:val="00DE0AFF"/>
    <w:rsid w:val="00DE0F8F"/>
    <w:rsid w:val="00DE12F2"/>
    <w:rsid w:val="00DE1797"/>
    <w:rsid w:val="00DE1DF5"/>
    <w:rsid w:val="00DE1E7A"/>
    <w:rsid w:val="00DE1EB4"/>
    <w:rsid w:val="00DE1FB9"/>
    <w:rsid w:val="00DE200E"/>
    <w:rsid w:val="00DE280B"/>
    <w:rsid w:val="00DE352F"/>
    <w:rsid w:val="00DE3690"/>
    <w:rsid w:val="00DE5C6F"/>
    <w:rsid w:val="00DE5D95"/>
    <w:rsid w:val="00DE686B"/>
    <w:rsid w:val="00DE68BA"/>
    <w:rsid w:val="00DE6F4C"/>
    <w:rsid w:val="00DE79F7"/>
    <w:rsid w:val="00DF0A65"/>
    <w:rsid w:val="00DF0C95"/>
    <w:rsid w:val="00DF12A8"/>
    <w:rsid w:val="00DF1954"/>
    <w:rsid w:val="00DF2421"/>
    <w:rsid w:val="00DF258D"/>
    <w:rsid w:val="00DF2644"/>
    <w:rsid w:val="00DF3376"/>
    <w:rsid w:val="00DF3FE8"/>
    <w:rsid w:val="00DF4153"/>
    <w:rsid w:val="00DF4191"/>
    <w:rsid w:val="00DF457E"/>
    <w:rsid w:val="00DF4609"/>
    <w:rsid w:val="00DF477A"/>
    <w:rsid w:val="00DF582B"/>
    <w:rsid w:val="00DF5866"/>
    <w:rsid w:val="00DF5DFC"/>
    <w:rsid w:val="00DF6C88"/>
    <w:rsid w:val="00DF723E"/>
    <w:rsid w:val="00DF73C7"/>
    <w:rsid w:val="00DF74F0"/>
    <w:rsid w:val="00DF7F50"/>
    <w:rsid w:val="00E006BA"/>
    <w:rsid w:val="00E00785"/>
    <w:rsid w:val="00E0134F"/>
    <w:rsid w:val="00E015FA"/>
    <w:rsid w:val="00E0161B"/>
    <w:rsid w:val="00E01A15"/>
    <w:rsid w:val="00E01C34"/>
    <w:rsid w:val="00E0236D"/>
    <w:rsid w:val="00E02F3F"/>
    <w:rsid w:val="00E035EA"/>
    <w:rsid w:val="00E044F4"/>
    <w:rsid w:val="00E04B73"/>
    <w:rsid w:val="00E058CC"/>
    <w:rsid w:val="00E0593B"/>
    <w:rsid w:val="00E065EC"/>
    <w:rsid w:val="00E06CC9"/>
    <w:rsid w:val="00E06ED6"/>
    <w:rsid w:val="00E0755D"/>
    <w:rsid w:val="00E075C7"/>
    <w:rsid w:val="00E076B4"/>
    <w:rsid w:val="00E07A22"/>
    <w:rsid w:val="00E07C87"/>
    <w:rsid w:val="00E07CDC"/>
    <w:rsid w:val="00E07DCF"/>
    <w:rsid w:val="00E1052C"/>
    <w:rsid w:val="00E11630"/>
    <w:rsid w:val="00E116A7"/>
    <w:rsid w:val="00E119EE"/>
    <w:rsid w:val="00E11E0D"/>
    <w:rsid w:val="00E12522"/>
    <w:rsid w:val="00E12A20"/>
    <w:rsid w:val="00E12B8E"/>
    <w:rsid w:val="00E13E97"/>
    <w:rsid w:val="00E1415B"/>
    <w:rsid w:val="00E14DE0"/>
    <w:rsid w:val="00E15699"/>
    <w:rsid w:val="00E15998"/>
    <w:rsid w:val="00E164E5"/>
    <w:rsid w:val="00E17B89"/>
    <w:rsid w:val="00E20114"/>
    <w:rsid w:val="00E20689"/>
    <w:rsid w:val="00E213DD"/>
    <w:rsid w:val="00E219CC"/>
    <w:rsid w:val="00E21DA2"/>
    <w:rsid w:val="00E21EB4"/>
    <w:rsid w:val="00E21FAA"/>
    <w:rsid w:val="00E22640"/>
    <w:rsid w:val="00E2274F"/>
    <w:rsid w:val="00E22F30"/>
    <w:rsid w:val="00E230D3"/>
    <w:rsid w:val="00E23301"/>
    <w:rsid w:val="00E233FF"/>
    <w:rsid w:val="00E2392B"/>
    <w:rsid w:val="00E247E7"/>
    <w:rsid w:val="00E2543E"/>
    <w:rsid w:val="00E266D5"/>
    <w:rsid w:val="00E267AC"/>
    <w:rsid w:val="00E2746F"/>
    <w:rsid w:val="00E27DCD"/>
    <w:rsid w:val="00E303A6"/>
    <w:rsid w:val="00E307E5"/>
    <w:rsid w:val="00E3089D"/>
    <w:rsid w:val="00E30EEB"/>
    <w:rsid w:val="00E30F22"/>
    <w:rsid w:val="00E30F8B"/>
    <w:rsid w:val="00E3148E"/>
    <w:rsid w:val="00E31A95"/>
    <w:rsid w:val="00E3273C"/>
    <w:rsid w:val="00E32882"/>
    <w:rsid w:val="00E328F0"/>
    <w:rsid w:val="00E32A89"/>
    <w:rsid w:val="00E33D36"/>
    <w:rsid w:val="00E346D8"/>
    <w:rsid w:val="00E34BBA"/>
    <w:rsid w:val="00E3526C"/>
    <w:rsid w:val="00E3556B"/>
    <w:rsid w:val="00E35B2E"/>
    <w:rsid w:val="00E37259"/>
    <w:rsid w:val="00E378FB"/>
    <w:rsid w:val="00E4143A"/>
    <w:rsid w:val="00E41F45"/>
    <w:rsid w:val="00E428D7"/>
    <w:rsid w:val="00E42C3A"/>
    <w:rsid w:val="00E42E89"/>
    <w:rsid w:val="00E438AB"/>
    <w:rsid w:val="00E43B41"/>
    <w:rsid w:val="00E4443B"/>
    <w:rsid w:val="00E458F7"/>
    <w:rsid w:val="00E4629A"/>
    <w:rsid w:val="00E469E7"/>
    <w:rsid w:val="00E46F83"/>
    <w:rsid w:val="00E47879"/>
    <w:rsid w:val="00E51611"/>
    <w:rsid w:val="00E51A82"/>
    <w:rsid w:val="00E51EC5"/>
    <w:rsid w:val="00E529E5"/>
    <w:rsid w:val="00E532B8"/>
    <w:rsid w:val="00E5368B"/>
    <w:rsid w:val="00E5376F"/>
    <w:rsid w:val="00E5453D"/>
    <w:rsid w:val="00E54546"/>
    <w:rsid w:val="00E54599"/>
    <w:rsid w:val="00E54A8D"/>
    <w:rsid w:val="00E54F43"/>
    <w:rsid w:val="00E56212"/>
    <w:rsid w:val="00E573BF"/>
    <w:rsid w:val="00E57916"/>
    <w:rsid w:val="00E57926"/>
    <w:rsid w:val="00E60B64"/>
    <w:rsid w:val="00E61B85"/>
    <w:rsid w:val="00E61E5F"/>
    <w:rsid w:val="00E63593"/>
    <w:rsid w:val="00E6385E"/>
    <w:rsid w:val="00E64637"/>
    <w:rsid w:val="00E65095"/>
    <w:rsid w:val="00E6583D"/>
    <w:rsid w:val="00E65F1F"/>
    <w:rsid w:val="00E662FF"/>
    <w:rsid w:val="00E66DC1"/>
    <w:rsid w:val="00E6780F"/>
    <w:rsid w:val="00E67A10"/>
    <w:rsid w:val="00E67E83"/>
    <w:rsid w:val="00E7059B"/>
    <w:rsid w:val="00E715DC"/>
    <w:rsid w:val="00E71A09"/>
    <w:rsid w:val="00E7289C"/>
    <w:rsid w:val="00E7325D"/>
    <w:rsid w:val="00E7339D"/>
    <w:rsid w:val="00E733ED"/>
    <w:rsid w:val="00E73B81"/>
    <w:rsid w:val="00E749DD"/>
    <w:rsid w:val="00E74E80"/>
    <w:rsid w:val="00E75B48"/>
    <w:rsid w:val="00E75E67"/>
    <w:rsid w:val="00E763BA"/>
    <w:rsid w:val="00E76421"/>
    <w:rsid w:val="00E80094"/>
    <w:rsid w:val="00E80352"/>
    <w:rsid w:val="00E80B87"/>
    <w:rsid w:val="00E81087"/>
    <w:rsid w:val="00E82277"/>
    <w:rsid w:val="00E82F58"/>
    <w:rsid w:val="00E84092"/>
    <w:rsid w:val="00E84D0F"/>
    <w:rsid w:val="00E85843"/>
    <w:rsid w:val="00E865A6"/>
    <w:rsid w:val="00E86611"/>
    <w:rsid w:val="00E86EC5"/>
    <w:rsid w:val="00E900EE"/>
    <w:rsid w:val="00E9108F"/>
    <w:rsid w:val="00E91487"/>
    <w:rsid w:val="00E91ACC"/>
    <w:rsid w:val="00E91FC7"/>
    <w:rsid w:val="00E92602"/>
    <w:rsid w:val="00E940F7"/>
    <w:rsid w:val="00E945D6"/>
    <w:rsid w:val="00E94DBD"/>
    <w:rsid w:val="00E95CA2"/>
    <w:rsid w:val="00E9695A"/>
    <w:rsid w:val="00E96FC5"/>
    <w:rsid w:val="00E9752B"/>
    <w:rsid w:val="00E9787F"/>
    <w:rsid w:val="00E978E7"/>
    <w:rsid w:val="00EA0620"/>
    <w:rsid w:val="00EA1D34"/>
    <w:rsid w:val="00EA1D49"/>
    <w:rsid w:val="00EA226C"/>
    <w:rsid w:val="00EA2747"/>
    <w:rsid w:val="00EA2D15"/>
    <w:rsid w:val="00EA34C2"/>
    <w:rsid w:val="00EA43AB"/>
    <w:rsid w:val="00EA479D"/>
    <w:rsid w:val="00EA4D32"/>
    <w:rsid w:val="00EA5137"/>
    <w:rsid w:val="00EA550A"/>
    <w:rsid w:val="00EA5C35"/>
    <w:rsid w:val="00EA642F"/>
    <w:rsid w:val="00EA6BE1"/>
    <w:rsid w:val="00EA6C9C"/>
    <w:rsid w:val="00EB0375"/>
    <w:rsid w:val="00EB3E7A"/>
    <w:rsid w:val="00EB3FFE"/>
    <w:rsid w:val="00EB43C3"/>
    <w:rsid w:val="00EB4C2F"/>
    <w:rsid w:val="00EB4F5F"/>
    <w:rsid w:val="00EB518F"/>
    <w:rsid w:val="00EB5D90"/>
    <w:rsid w:val="00EB5E90"/>
    <w:rsid w:val="00EB5FA6"/>
    <w:rsid w:val="00EB6552"/>
    <w:rsid w:val="00EB6859"/>
    <w:rsid w:val="00EB6C36"/>
    <w:rsid w:val="00EB7442"/>
    <w:rsid w:val="00EC21E8"/>
    <w:rsid w:val="00EC27CB"/>
    <w:rsid w:val="00EC40B6"/>
    <w:rsid w:val="00EC6DCB"/>
    <w:rsid w:val="00EC723B"/>
    <w:rsid w:val="00EC763B"/>
    <w:rsid w:val="00EC7878"/>
    <w:rsid w:val="00EC7A0D"/>
    <w:rsid w:val="00ED0DDF"/>
    <w:rsid w:val="00ED2F33"/>
    <w:rsid w:val="00ED34A4"/>
    <w:rsid w:val="00ED43EA"/>
    <w:rsid w:val="00ED65E5"/>
    <w:rsid w:val="00ED6CA7"/>
    <w:rsid w:val="00ED713C"/>
    <w:rsid w:val="00ED7895"/>
    <w:rsid w:val="00EE1037"/>
    <w:rsid w:val="00EE183F"/>
    <w:rsid w:val="00EE20A0"/>
    <w:rsid w:val="00EE22A6"/>
    <w:rsid w:val="00EE28E8"/>
    <w:rsid w:val="00EE2BB3"/>
    <w:rsid w:val="00EE3C5E"/>
    <w:rsid w:val="00EE4F70"/>
    <w:rsid w:val="00EE5016"/>
    <w:rsid w:val="00EE523A"/>
    <w:rsid w:val="00EE56E5"/>
    <w:rsid w:val="00EE59B9"/>
    <w:rsid w:val="00EE6486"/>
    <w:rsid w:val="00EE6525"/>
    <w:rsid w:val="00EE69C5"/>
    <w:rsid w:val="00EE75CC"/>
    <w:rsid w:val="00EE76C7"/>
    <w:rsid w:val="00EE7995"/>
    <w:rsid w:val="00EF06BA"/>
    <w:rsid w:val="00EF075C"/>
    <w:rsid w:val="00EF0D61"/>
    <w:rsid w:val="00EF1B9C"/>
    <w:rsid w:val="00EF2786"/>
    <w:rsid w:val="00EF2882"/>
    <w:rsid w:val="00EF379D"/>
    <w:rsid w:val="00EF3DB2"/>
    <w:rsid w:val="00EF4D29"/>
    <w:rsid w:val="00EF54A6"/>
    <w:rsid w:val="00EF56F6"/>
    <w:rsid w:val="00EF5804"/>
    <w:rsid w:val="00EF5F96"/>
    <w:rsid w:val="00EF61A6"/>
    <w:rsid w:val="00EF7FA3"/>
    <w:rsid w:val="00F017A5"/>
    <w:rsid w:val="00F01BBD"/>
    <w:rsid w:val="00F02679"/>
    <w:rsid w:val="00F028D1"/>
    <w:rsid w:val="00F03EC8"/>
    <w:rsid w:val="00F03F4D"/>
    <w:rsid w:val="00F03FD8"/>
    <w:rsid w:val="00F0422B"/>
    <w:rsid w:val="00F04B30"/>
    <w:rsid w:val="00F050F9"/>
    <w:rsid w:val="00F05254"/>
    <w:rsid w:val="00F05A6A"/>
    <w:rsid w:val="00F05F7C"/>
    <w:rsid w:val="00F0619C"/>
    <w:rsid w:val="00F06566"/>
    <w:rsid w:val="00F07ABA"/>
    <w:rsid w:val="00F1000D"/>
    <w:rsid w:val="00F10D78"/>
    <w:rsid w:val="00F115FD"/>
    <w:rsid w:val="00F116A6"/>
    <w:rsid w:val="00F1188E"/>
    <w:rsid w:val="00F1259B"/>
    <w:rsid w:val="00F12BE4"/>
    <w:rsid w:val="00F12D45"/>
    <w:rsid w:val="00F13CEA"/>
    <w:rsid w:val="00F13EA9"/>
    <w:rsid w:val="00F14C1F"/>
    <w:rsid w:val="00F15688"/>
    <w:rsid w:val="00F156E5"/>
    <w:rsid w:val="00F162E6"/>
    <w:rsid w:val="00F17094"/>
    <w:rsid w:val="00F178BC"/>
    <w:rsid w:val="00F20BD2"/>
    <w:rsid w:val="00F20EF7"/>
    <w:rsid w:val="00F2120C"/>
    <w:rsid w:val="00F21A88"/>
    <w:rsid w:val="00F2214A"/>
    <w:rsid w:val="00F23BD1"/>
    <w:rsid w:val="00F24221"/>
    <w:rsid w:val="00F24E01"/>
    <w:rsid w:val="00F24E4E"/>
    <w:rsid w:val="00F254DB"/>
    <w:rsid w:val="00F268BB"/>
    <w:rsid w:val="00F26F77"/>
    <w:rsid w:val="00F27759"/>
    <w:rsid w:val="00F27A32"/>
    <w:rsid w:val="00F30063"/>
    <w:rsid w:val="00F30273"/>
    <w:rsid w:val="00F30AB1"/>
    <w:rsid w:val="00F30B80"/>
    <w:rsid w:val="00F31058"/>
    <w:rsid w:val="00F311A4"/>
    <w:rsid w:val="00F31372"/>
    <w:rsid w:val="00F3142B"/>
    <w:rsid w:val="00F31EFF"/>
    <w:rsid w:val="00F3230C"/>
    <w:rsid w:val="00F33A81"/>
    <w:rsid w:val="00F33BC3"/>
    <w:rsid w:val="00F3476D"/>
    <w:rsid w:val="00F37199"/>
    <w:rsid w:val="00F37474"/>
    <w:rsid w:val="00F379A3"/>
    <w:rsid w:val="00F400E9"/>
    <w:rsid w:val="00F4109E"/>
    <w:rsid w:val="00F41228"/>
    <w:rsid w:val="00F416A4"/>
    <w:rsid w:val="00F41A25"/>
    <w:rsid w:val="00F42A88"/>
    <w:rsid w:val="00F42AF9"/>
    <w:rsid w:val="00F44570"/>
    <w:rsid w:val="00F445DB"/>
    <w:rsid w:val="00F449E9"/>
    <w:rsid w:val="00F45131"/>
    <w:rsid w:val="00F451E8"/>
    <w:rsid w:val="00F4565A"/>
    <w:rsid w:val="00F4576B"/>
    <w:rsid w:val="00F4583B"/>
    <w:rsid w:val="00F45C06"/>
    <w:rsid w:val="00F45FA8"/>
    <w:rsid w:val="00F46FFB"/>
    <w:rsid w:val="00F4758D"/>
    <w:rsid w:val="00F47665"/>
    <w:rsid w:val="00F479A3"/>
    <w:rsid w:val="00F47D08"/>
    <w:rsid w:val="00F507B8"/>
    <w:rsid w:val="00F50CA9"/>
    <w:rsid w:val="00F51934"/>
    <w:rsid w:val="00F51DB4"/>
    <w:rsid w:val="00F51DC1"/>
    <w:rsid w:val="00F51FCB"/>
    <w:rsid w:val="00F5277A"/>
    <w:rsid w:val="00F52C3C"/>
    <w:rsid w:val="00F54206"/>
    <w:rsid w:val="00F54BE2"/>
    <w:rsid w:val="00F55D62"/>
    <w:rsid w:val="00F56C17"/>
    <w:rsid w:val="00F56E5E"/>
    <w:rsid w:val="00F6072F"/>
    <w:rsid w:val="00F620D5"/>
    <w:rsid w:val="00F6266D"/>
    <w:rsid w:val="00F62A15"/>
    <w:rsid w:val="00F62EB8"/>
    <w:rsid w:val="00F63553"/>
    <w:rsid w:val="00F63DC0"/>
    <w:rsid w:val="00F63F9E"/>
    <w:rsid w:val="00F64289"/>
    <w:rsid w:val="00F6477E"/>
    <w:rsid w:val="00F64841"/>
    <w:rsid w:val="00F64E31"/>
    <w:rsid w:val="00F6652F"/>
    <w:rsid w:val="00F66B56"/>
    <w:rsid w:val="00F67A67"/>
    <w:rsid w:val="00F67B74"/>
    <w:rsid w:val="00F67D9F"/>
    <w:rsid w:val="00F71031"/>
    <w:rsid w:val="00F71210"/>
    <w:rsid w:val="00F714F6"/>
    <w:rsid w:val="00F71BAD"/>
    <w:rsid w:val="00F71D70"/>
    <w:rsid w:val="00F72CBC"/>
    <w:rsid w:val="00F72D22"/>
    <w:rsid w:val="00F72F93"/>
    <w:rsid w:val="00F731C4"/>
    <w:rsid w:val="00F73345"/>
    <w:rsid w:val="00F73731"/>
    <w:rsid w:val="00F74FF1"/>
    <w:rsid w:val="00F754AA"/>
    <w:rsid w:val="00F754F6"/>
    <w:rsid w:val="00F75891"/>
    <w:rsid w:val="00F75CE3"/>
    <w:rsid w:val="00F761AC"/>
    <w:rsid w:val="00F76573"/>
    <w:rsid w:val="00F77362"/>
    <w:rsid w:val="00F776E1"/>
    <w:rsid w:val="00F77BFE"/>
    <w:rsid w:val="00F80E25"/>
    <w:rsid w:val="00F816C5"/>
    <w:rsid w:val="00F82C2C"/>
    <w:rsid w:val="00F83491"/>
    <w:rsid w:val="00F839CB"/>
    <w:rsid w:val="00F84115"/>
    <w:rsid w:val="00F84553"/>
    <w:rsid w:val="00F85913"/>
    <w:rsid w:val="00F86767"/>
    <w:rsid w:val="00F868EF"/>
    <w:rsid w:val="00F86947"/>
    <w:rsid w:val="00F86D27"/>
    <w:rsid w:val="00F87155"/>
    <w:rsid w:val="00F87299"/>
    <w:rsid w:val="00F876CD"/>
    <w:rsid w:val="00F8777E"/>
    <w:rsid w:val="00F87DA7"/>
    <w:rsid w:val="00F9002C"/>
    <w:rsid w:val="00F90FA9"/>
    <w:rsid w:val="00F91763"/>
    <w:rsid w:val="00F924E8"/>
    <w:rsid w:val="00F92C7F"/>
    <w:rsid w:val="00F92EF2"/>
    <w:rsid w:val="00F92FDD"/>
    <w:rsid w:val="00F9305F"/>
    <w:rsid w:val="00F93648"/>
    <w:rsid w:val="00F93EFD"/>
    <w:rsid w:val="00F94279"/>
    <w:rsid w:val="00F94333"/>
    <w:rsid w:val="00F96184"/>
    <w:rsid w:val="00F96D3E"/>
    <w:rsid w:val="00F96D8D"/>
    <w:rsid w:val="00F9704B"/>
    <w:rsid w:val="00F97640"/>
    <w:rsid w:val="00FA0F21"/>
    <w:rsid w:val="00FA133A"/>
    <w:rsid w:val="00FA164A"/>
    <w:rsid w:val="00FA1FAC"/>
    <w:rsid w:val="00FA3C2B"/>
    <w:rsid w:val="00FA3CA9"/>
    <w:rsid w:val="00FA4323"/>
    <w:rsid w:val="00FA51ED"/>
    <w:rsid w:val="00FA6641"/>
    <w:rsid w:val="00FA6F50"/>
    <w:rsid w:val="00FA7A81"/>
    <w:rsid w:val="00FA7EB4"/>
    <w:rsid w:val="00FB0031"/>
    <w:rsid w:val="00FB078D"/>
    <w:rsid w:val="00FB0FD3"/>
    <w:rsid w:val="00FB11FB"/>
    <w:rsid w:val="00FB16F2"/>
    <w:rsid w:val="00FB1846"/>
    <w:rsid w:val="00FB1B44"/>
    <w:rsid w:val="00FB2806"/>
    <w:rsid w:val="00FB2C2A"/>
    <w:rsid w:val="00FB37D8"/>
    <w:rsid w:val="00FB3D3C"/>
    <w:rsid w:val="00FB4497"/>
    <w:rsid w:val="00FB452C"/>
    <w:rsid w:val="00FB47D0"/>
    <w:rsid w:val="00FB47D4"/>
    <w:rsid w:val="00FB4E52"/>
    <w:rsid w:val="00FB5076"/>
    <w:rsid w:val="00FB568F"/>
    <w:rsid w:val="00FB6BE1"/>
    <w:rsid w:val="00FB6BEC"/>
    <w:rsid w:val="00FB6D62"/>
    <w:rsid w:val="00FB7800"/>
    <w:rsid w:val="00FC0001"/>
    <w:rsid w:val="00FC086E"/>
    <w:rsid w:val="00FC0AA5"/>
    <w:rsid w:val="00FC1BD8"/>
    <w:rsid w:val="00FC1D83"/>
    <w:rsid w:val="00FC2409"/>
    <w:rsid w:val="00FC3119"/>
    <w:rsid w:val="00FC328B"/>
    <w:rsid w:val="00FC4F2E"/>
    <w:rsid w:val="00FC6130"/>
    <w:rsid w:val="00FC64BF"/>
    <w:rsid w:val="00FC69B9"/>
    <w:rsid w:val="00FD18A4"/>
    <w:rsid w:val="00FD2162"/>
    <w:rsid w:val="00FD2DC3"/>
    <w:rsid w:val="00FD4732"/>
    <w:rsid w:val="00FD4CDD"/>
    <w:rsid w:val="00FD4D6E"/>
    <w:rsid w:val="00FD5714"/>
    <w:rsid w:val="00FD58EE"/>
    <w:rsid w:val="00FD6383"/>
    <w:rsid w:val="00FD6B20"/>
    <w:rsid w:val="00FD6CE5"/>
    <w:rsid w:val="00FD7A72"/>
    <w:rsid w:val="00FE009B"/>
    <w:rsid w:val="00FE0914"/>
    <w:rsid w:val="00FE1097"/>
    <w:rsid w:val="00FE1122"/>
    <w:rsid w:val="00FE1BED"/>
    <w:rsid w:val="00FE201F"/>
    <w:rsid w:val="00FE2A58"/>
    <w:rsid w:val="00FE338B"/>
    <w:rsid w:val="00FE35BE"/>
    <w:rsid w:val="00FE39B8"/>
    <w:rsid w:val="00FE4DDA"/>
    <w:rsid w:val="00FE4FEE"/>
    <w:rsid w:val="00FE576A"/>
    <w:rsid w:val="00FE5FC1"/>
    <w:rsid w:val="00FE62C4"/>
    <w:rsid w:val="00FE62FD"/>
    <w:rsid w:val="00FE6DE8"/>
    <w:rsid w:val="00FE78A6"/>
    <w:rsid w:val="00FF0606"/>
    <w:rsid w:val="00FF0ABD"/>
    <w:rsid w:val="00FF106F"/>
    <w:rsid w:val="00FF3C5C"/>
    <w:rsid w:val="00FF3CC0"/>
    <w:rsid w:val="00FF475B"/>
    <w:rsid w:val="00FF537C"/>
    <w:rsid w:val="00FF5637"/>
    <w:rsid w:val="00FF5BC8"/>
    <w:rsid w:val="00FF629A"/>
    <w:rsid w:val="00FF6C4C"/>
    <w:rsid w:val="028F0D1E"/>
    <w:rsid w:val="02969CEB"/>
    <w:rsid w:val="0963F046"/>
    <w:rsid w:val="0B23DB9E"/>
    <w:rsid w:val="0C306E89"/>
    <w:rsid w:val="0D824BC5"/>
    <w:rsid w:val="113464FB"/>
    <w:rsid w:val="139D8692"/>
    <w:rsid w:val="14587CD7"/>
    <w:rsid w:val="160E703D"/>
    <w:rsid w:val="1731EB82"/>
    <w:rsid w:val="17F3A8A7"/>
    <w:rsid w:val="18F2C637"/>
    <w:rsid w:val="1B4ABA57"/>
    <w:rsid w:val="1B5F10A8"/>
    <w:rsid w:val="1D3FFEA7"/>
    <w:rsid w:val="1E28C300"/>
    <w:rsid w:val="1E2DD77F"/>
    <w:rsid w:val="1E3022BD"/>
    <w:rsid w:val="1F166668"/>
    <w:rsid w:val="20DEEE43"/>
    <w:rsid w:val="261279A5"/>
    <w:rsid w:val="2A061A15"/>
    <w:rsid w:val="2B009247"/>
    <w:rsid w:val="2D0C7A38"/>
    <w:rsid w:val="2E2E36CC"/>
    <w:rsid w:val="2E879325"/>
    <w:rsid w:val="2F590EDB"/>
    <w:rsid w:val="35A3E329"/>
    <w:rsid w:val="3B44B81B"/>
    <w:rsid w:val="3C73D86D"/>
    <w:rsid w:val="3DC06105"/>
    <w:rsid w:val="3F598E99"/>
    <w:rsid w:val="4595DD52"/>
    <w:rsid w:val="480C7B1A"/>
    <w:rsid w:val="48628E22"/>
    <w:rsid w:val="499A3E37"/>
    <w:rsid w:val="4DF71FC7"/>
    <w:rsid w:val="4E46CB77"/>
    <w:rsid w:val="4EF9F417"/>
    <w:rsid w:val="4FAD0292"/>
    <w:rsid w:val="4FF2CE90"/>
    <w:rsid w:val="5827EFE3"/>
    <w:rsid w:val="58FBAF5E"/>
    <w:rsid w:val="59E2A230"/>
    <w:rsid w:val="5A40FF81"/>
    <w:rsid w:val="5D4273F6"/>
    <w:rsid w:val="5FCDA2BA"/>
    <w:rsid w:val="5FDB8392"/>
    <w:rsid w:val="6039775D"/>
    <w:rsid w:val="61A6DC7C"/>
    <w:rsid w:val="625B6FA6"/>
    <w:rsid w:val="63321302"/>
    <w:rsid w:val="63A7F948"/>
    <w:rsid w:val="641519AE"/>
    <w:rsid w:val="65C13D87"/>
    <w:rsid w:val="66389DEB"/>
    <w:rsid w:val="664D5A91"/>
    <w:rsid w:val="666C9ACC"/>
    <w:rsid w:val="699885C5"/>
    <w:rsid w:val="6A3AA459"/>
    <w:rsid w:val="7112E577"/>
    <w:rsid w:val="723B14D1"/>
    <w:rsid w:val="776C4E19"/>
    <w:rsid w:val="7A03F321"/>
    <w:rsid w:val="7A32898E"/>
    <w:rsid w:val="7B98AF3C"/>
    <w:rsid w:val="7CA1C5E9"/>
    <w:rsid w:val="7E80685D"/>
    <w:rsid w:val="7FCCC3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204CBEAD-DC50-4BF7-A89D-C5EF1200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EF"/>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unhideWhenUsed/>
    <w:rsid w:val="00876F33"/>
    <w:rPr>
      <w:sz w:val="16"/>
      <w:szCs w:val="16"/>
    </w:rPr>
  </w:style>
  <w:style w:type="paragraph" w:styleId="Revision">
    <w:name w:val="Revision"/>
    <w:hidden/>
    <w:uiPriority w:val="99"/>
    <w:semiHidden/>
    <w:rsid w:val="00F63DC0"/>
    <w:pPr>
      <w:spacing w:after="0" w:line="240" w:lineRule="auto"/>
    </w:pPr>
  </w:style>
  <w:style w:type="paragraph" w:customStyle="1" w:styleId="H2newsletter">
    <w:name w:val="H2 newsletter"/>
    <w:basedOn w:val="Heading4"/>
    <w:qFormat/>
    <w:rsid w:val="007855CA"/>
    <w:rPr>
      <w:rFonts w:ascii="Aptos" w:hAnsi="Aptos"/>
      <w:b w:val="0"/>
      <w:bCs/>
    </w:rPr>
  </w:style>
  <w:style w:type="character" w:customStyle="1" w:styleId="x193iq5w">
    <w:name w:val="x193iq5w"/>
    <w:basedOn w:val="DefaultParagraphFont"/>
    <w:rsid w:val="00F54206"/>
  </w:style>
  <w:style w:type="character" w:customStyle="1" w:styleId="cf11">
    <w:name w:val="cf11"/>
    <w:basedOn w:val="DefaultParagraphFont"/>
    <w:uiPriority w:val="1"/>
    <w:rsid w:val="00F62EB8"/>
    <w:rPr>
      <w:rFonts w:asciiTheme="minorHAnsi" w:eastAsiaTheme="minorEastAsia" w:hAnsiTheme="minorHAnsi" w:cstheme="minorBidi"/>
      <w:color w:val="7F4594"/>
      <w:sz w:val="18"/>
      <w:szCs w:val="18"/>
      <w:u w:val="single"/>
    </w:rPr>
  </w:style>
  <w:style w:type="paragraph" w:customStyle="1" w:styleId="H1newsletter">
    <w:name w:val="H1 newsletter"/>
    <w:basedOn w:val="Heading3"/>
    <w:qFormat/>
    <w:rsid w:val="00521CA8"/>
    <w:pPr>
      <w:keepNext w:val="0"/>
      <w:keepLines w:val="0"/>
      <w:spacing w:before="120" w:after="120" w:line="240" w:lineRule="auto"/>
    </w:pPr>
    <w:rPr>
      <w:rFonts w:ascii="Aptos" w:eastAsiaTheme="minorHAnsi" w:hAnsi="Aptos" w:cstheme="minorBidi"/>
      <w:bCs/>
      <w:color w:val="00254A" w:themeColor="text2"/>
      <w:szCs w:val="32"/>
    </w:rPr>
  </w:style>
  <w:style w:type="character" w:customStyle="1" w:styleId="scxw144617421">
    <w:name w:val="scxw144617421"/>
    <w:basedOn w:val="DefaultParagraphFont"/>
    <w:rsid w:val="00362715"/>
  </w:style>
  <w:style w:type="character" w:customStyle="1" w:styleId="findhit">
    <w:name w:val="findhit"/>
    <w:basedOn w:val="DefaultParagraphFont"/>
    <w:rsid w:val="00B22853"/>
  </w:style>
  <w:style w:type="table" w:customStyle="1" w:styleId="TableGrid1">
    <w:name w:val="Table Grid1"/>
    <w:basedOn w:val="TableNormal"/>
    <w:next w:val="TableGrid"/>
    <w:uiPriority w:val="39"/>
    <w:rsid w:val="009A4B0A"/>
    <w:pPr>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2442432">
      <w:bodyDiv w:val="1"/>
      <w:marLeft w:val="0"/>
      <w:marRight w:val="0"/>
      <w:marTop w:val="0"/>
      <w:marBottom w:val="0"/>
      <w:divBdr>
        <w:top w:val="none" w:sz="0" w:space="0" w:color="auto"/>
        <w:left w:val="none" w:sz="0" w:space="0" w:color="auto"/>
        <w:bottom w:val="none" w:sz="0" w:space="0" w:color="auto"/>
        <w:right w:val="none" w:sz="0" w:space="0" w:color="auto"/>
      </w:divBdr>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7408884">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18554508">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28377516">
      <w:bodyDiv w:val="1"/>
      <w:marLeft w:val="0"/>
      <w:marRight w:val="0"/>
      <w:marTop w:val="0"/>
      <w:marBottom w:val="0"/>
      <w:divBdr>
        <w:top w:val="none" w:sz="0" w:space="0" w:color="auto"/>
        <w:left w:val="none" w:sz="0" w:space="0" w:color="auto"/>
        <w:bottom w:val="none" w:sz="0" w:space="0" w:color="auto"/>
        <w:right w:val="none" w:sz="0" w:space="0" w:color="auto"/>
      </w:divBdr>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3964980">
      <w:bodyDiv w:val="1"/>
      <w:marLeft w:val="0"/>
      <w:marRight w:val="0"/>
      <w:marTop w:val="0"/>
      <w:marBottom w:val="0"/>
      <w:divBdr>
        <w:top w:val="none" w:sz="0" w:space="0" w:color="auto"/>
        <w:left w:val="none" w:sz="0" w:space="0" w:color="auto"/>
        <w:bottom w:val="none" w:sz="0" w:space="0" w:color="auto"/>
        <w:right w:val="none" w:sz="0" w:space="0" w:color="auto"/>
      </w:divBdr>
      <w:divsChild>
        <w:div w:id="176695042">
          <w:marLeft w:val="0"/>
          <w:marRight w:val="0"/>
          <w:marTop w:val="0"/>
          <w:marBottom w:val="0"/>
          <w:divBdr>
            <w:top w:val="none" w:sz="0" w:space="0" w:color="auto"/>
            <w:left w:val="none" w:sz="0" w:space="0" w:color="auto"/>
            <w:bottom w:val="none" w:sz="0" w:space="0" w:color="auto"/>
            <w:right w:val="none" w:sz="0" w:space="0" w:color="auto"/>
          </w:divBdr>
        </w:div>
        <w:div w:id="542521414">
          <w:marLeft w:val="0"/>
          <w:marRight w:val="0"/>
          <w:marTop w:val="0"/>
          <w:marBottom w:val="0"/>
          <w:divBdr>
            <w:top w:val="none" w:sz="0" w:space="0" w:color="auto"/>
            <w:left w:val="none" w:sz="0" w:space="0" w:color="auto"/>
            <w:bottom w:val="none" w:sz="0" w:space="0" w:color="auto"/>
            <w:right w:val="none" w:sz="0" w:space="0" w:color="auto"/>
          </w:divBdr>
        </w:div>
        <w:div w:id="551385602">
          <w:marLeft w:val="0"/>
          <w:marRight w:val="0"/>
          <w:marTop w:val="0"/>
          <w:marBottom w:val="0"/>
          <w:divBdr>
            <w:top w:val="none" w:sz="0" w:space="0" w:color="auto"/>
            <w:left w:val="none" w:sz="0" w:space="0" w:color="auto"/>
            <w:bottom w:val="none" w:sz="0" w:space="0" w:color="auto"/>
            <w:right w:val="none" w:sz="0" w:space="0" w:color="auto"/>
          </w:divBdr>
        </w:div>
        <w:div w:id="810251572">
          <w:marLeft w:val="0"/>
          <w:marRight w:val="0"/>
          <w:marTop w:val="0"/>
          <w:marBottom w:val="0"/>
          <w:divBdr>
            <w:top w:val="none" w:sz="0" w:space="0" w:color="auto"/>
            <w:left w:val="none" w:sz="0" w:space="0" w:color="auto"/>
            <w:bottom w:val="none" w:sz="0" w:space="0" w:color="auto"/>
            <w:right w:val="none" w:sz="0" w:space="0" w:color="auto"/>
          </w:divBdr>
        </w:div>
        <w:div w:id="1233659162">
          <w:marLeft w:val="0"/>
          <w:marRight w:val="0"/>
          <w:marTop w:val="0"/>
          <w:marBottom w:val="0"/>
          <w:divBdr>
            <w:top w:val="none" w:sz="0" w:space="0" w:color="auto"/>
            <w:left w:val="none" w:sz="0" w:space="0" w:color="auto"/>
            <w:bottom w:val="none" w:sz="0" w:space="0" w:color="auto"/>
            <w:right w:val="none" w:sz="0" w:space="0" w:color="auto"/>
          </w:divBdr>
        </w:div>
        <w:div w:id="1751998474">
          <w:marLeft w:val="0"/>
          <w:marRight w:val="0"/>
          <w:marTop w:val="0"/>
          <w:marBottom w:val="0"/>
          <w:divBdr>
            <w:top w:val="none" w:sz="0" w:space="0" w:color="auto"/>
            <w:left w:val="none" w:sz="0" w:space="0" w:color="auto"/>
            <w:bottom w:val="none" w:sz="0" w:space="0" w:color="auto"/>
            <w:right w:val="none" w:sz="0" w:space="0" w:color="auto"/>
          </w:divBdr>
        </w:div>
        <w:div w:id="1784306113">
          <w:marLeft w:val="0"/>
          <w:marRight w:val="0"/>
          <w:marTop w:val="0"/>
          <w:marBottom w:val="0"/>
          <w:divBdr>
            <w:top w:val="none" w:sz="0" w:space="0" w:color="auto"/>
            <w:left w:val="none" w:sz="0" w:space="0" w:color="auto"/>
            <w:bottom w:val="none" w:sz="0" w:space="0" w:color="auto"/>
            <w:right w:val="none" w:sz="0" w:space="0" w:color="auto"/>
          </w:divBdr>
        </w:div>
        <w:div w:id="1868786276">
          <w:marLeft w:val="0"/>
          <w:marRight w:val="0"/>
          <w:marTop w:val="0"/>
          <w:marBottom w:val="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135924">
      <w:bodyDiv w:val="1"/>
      <w:marLeft w:val="0"/>
      <w:marRight w:val="0"/>
      <w:marTop w:val="0"/>
      <w:marBottom w:val="0"/>
      <w:divBdr>
        <w:top w:val="none" w:sz="0" w:space="0" w:color="auto"/>
        <w:left w:val="none" w:sz="0" w:space="0" w:color="auto"/>
        <w:bottom w:val="none" w:sz="0" w:space="0" w:color="auto"/>
        <w:right w:val="none" w:sz="0" w:space="0" w:color="auto"/>
      </w:divBdr>
      <w:divsChild>
        <w:div w:id="1511094844">
          <w:marLeft w:val="0"/>
          <w:marRight w:val="0"/>
          <w:marTop w:val="0"/>
          <w:marBottom w:val="0"/>
          <w:divBdr>
            <w:top w:val="none" w:sz="0" w:space="0" w:color="auto"/>
            <w:left w:val="none" w:sz="0" w:space="0" w:color="auto"/>
            <w:bottom w:val="none" w:sz="0" w:space="0" w:color="auto"/>
            <w:right w:val="none" w:sz="0" w:space="0" w:color="auto"/>
          </w:divBdr>
        </w:div>
        <w:div w:id="1696611821">
          <w:marLeft w:val="0"/>
          <w:marRight w:val="0"/>
          <w:marTop w:val="0"/>
          <w:marBottom w:val="0"/>
          <w:divBdr>
            <w:top w:val="none" w:sz="0" w:space="0" w:color="auto"/>
            <w:left w:val="none" w:sz="0" w:space="0" w:color="auto"/>
            <w:bottom w:val="none" w:sz="0" w:space="0" w:color="auto"/>
            <w:right w:val="none" w:sz="0" w:space="0" w:color="auto"/>
          </w:divBdr>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6074310">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0421373">
      <w:bodyDiv w:val="1"/>
      <w:marLeft w:val="0"/>
      <w:marRight w:val="0"/>
      <w:marTop w:val="0"/>
      <w:marBottom w:val="0"/>
      <w:divBdr>
        <w:top w:val="none" w:sz="0" w:space="0" w:color="auto"/>
        <w:left w:val="none" w:sz="0" w:space="0" w:color="auto"/>
        <w:bottom w:val="none" w:sz="0" w:space="0" w:color="auto"/>
        <w:right w:val="none" w:sz="0" w:space="0" w:color="auto"/>
      </w:divBdr>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7949691">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264901">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88890027">
      <w:bodyDiv w:val="1"/>
      <w:marLeft w:val="0"/>
      <w:marRight w:val="0"/>
      <w:marTop w:val="0"/>
      <w:marBottom w:val="0"/>
      <w:divBdr>
        <w:top w:val="none" w:sz="0" w:space="0" w:color="auto"/>
        <w:left w:val="none" w:sz="0" w:space="0" w:color="auto"/>
        <w:bottom w:val="none" w:sz="0" w:space="0" w:color="auto"/>
        <w:right w:val="none" w:sz="0" w:space="0" w:color="auto"/>
      </w:divBdr>
    </w:div>
    <w:div w:id="90666855">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5904901">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0301825">
      <w:bodyDiv w:val="1"/>
      <w:marLeft w:val="0"/>
      <w:marRight w:val="0"/>
      <w:marTop w:val="0"/>
      <w:marBottom w:val="0"/>
      <w:divBdr>
        <w:top w:val="none" w:sz="0" w:space="0" w:color="auto"/>
        <w:left w:val="none" w:sz="0" w:space="0" w:color="auto"/>
        <w:bottom w:val="none" w:sz="0" w:space="0" w:color="auto"/>
        <w:right w:val="none" w:sz="0" w:space="0" w:color="auto"/>
      </w:divBdr>
      <w:divsChild>
        <w:div w:id="288630412">
          <w:marLeft w:val="0"/>
          <w:marRight w:val="0"/>
          <w:marTop w:val="0"/>
          <w:marBottom w:val="0"/>
          <w:divBdr>
            <w:top w:val="none" w:sz="0" w:space="0" w:color="auto"/>
            <w:left w:val="none" w:sz="0" w:space="0" w:color="auto"/>
            <w:bottom w:val="none" w:sz="0" w:space="0" w:color="auto"/>
            <w:right w:val="none" w:sz="0" w:space="0" w:color="auto"/>
          </w:divBdr>
        </w:div>
        <w:div w:id="335770638">
          <w:marLeft w:val="0"/>
          <w:marRight w:val="0"/>
          <w:marTop w:val="0"/>
          <w:marBottom w:val="0"/>
          <w:divBdr>
            <w:top w:val="none" w:sz="0" w:space="0" w:color="auto"/>
            <w:left w:val="none" w:sz="0" w:space="0" w:color="auto"/>
            <w:bottom w:val="none" w:sz="0" w:space="0" w:color="auto"/>
            <w:right w:val="none" w:sz="0" w:space="0" w:color="auto"/>
          </w:divBdr>
        </w:div>
        <w:div w:id="983118772">
          <w:marLeft w:val="0"/>
          <w:marRight w:val="0"/>
          <w:marTop w:val="0"/>
          <w:marBottom w:val="0"/>
          <w:divBdr>
            <w:top w:val="none" w:sz="0" w:space="0" w:color="auto"/>
            <w:left w:val="none" w:sz="0" w:space="0" w:color="auto"/>
            <w:bottom w:val="none" w:sz="0" w:space="0" w:color="auto"/>
            <w:right w:val="none" w:sz="0" w:space="0" w:color="auto"/>
          </w:divBdr>
        </w:div>
        <w:div w:id="1019742745">
          <w:marLeft w:val="0"/>
          <w:marRight w:val="0"/>
          <w:marTop w:val="0"/>
          <w:marBottom w:val="0"/>
          <w:divBdr>
            <w:top w:val="none" w:sz="0" w:space="0" w:color="auto"/>
            <w:left w:val="none" w:sz="0" w:space="0" w:color="auto"/>
            <w:bottom w:val="none" w:sz="0" w:space="0" w:color="auto"/>
            <w:right w:val="none" w:sz="0" w:space="0" w:color="auto"/>
          </w:divBdr>
        </w:div>
        <w:div w:id="1178812281">
          <w:marLeft w:val="0"/>
          <w:marRight w:val="0"/>
          <w:marTop w:val="0"/>
          <w:marBottom w:val="0"/>
          <w:divBdr>
            <w:top w:val="none" w:sz="0" w:space="0" w:color="auto"/>
            <w:left w:val="none" w:sz="0" w:space="0" w:color="auto"/>
            <w:bottom w:val="none" w:sz="0" w:space="0" w:color="auto"/>
            <w:right w:val="none" w:sz="0" w:space="0" w:color="auto"/>
          </w:divBdr>
        </w:div>
        <w:div w:id="1430929488">
          <w:marLeft w:val="0"/>
          <w:marRight w:val="0"/>
          <w:marTop w:val="0"/>
          <w:marBottom w:val="0"/>
          <w:divBdr>
            <w:top w:val="none" w:sz="0" w:space="0" w:color="auto"/>
            <w:left w:val="none" w:sz="0" w:space="0" w:color="auto"/>
            <w:bottom w:val="none" w:sz="0" w:space="0" w:color="auto"/>
            <w:right w:val="none" w:sz="0" w:space="0" w:color="auto"/>
          </w:divBdr>
        </w:div>
        <w:div w:id="1460880927">
          <w:marLeft w:val="0"/>
          <w:marRight w:val="0"/>
          <w:marTop w:val="0"/>
          <w:marBottom w:val="0"/>
          <w:divBdr>
            <w:top w:val="none" w:sz="0" w:space="0" w:color="auto"/>
            <w:left w:val="none" w:sz="0" w:space="0" w:color="auto"/>
            <w:bottom w:val="none" w:sz="0" w:space="0" w:color="auto"/>
            <w:right w:val="none" w:sz="0" w:space="0" w:color="auto"/>
          </w:divBdr>
        </w:div>
        <w:div w:id="1524511923">
          <w:marLeft w:val="0"/>
          <w:marRight w:val="0"/>
          <w:marTop w:val="0"/>
          <w:marBottom w:val="0"/>
          <w:divBdr>
            <w:top w:val="none" w:sz="0" w:space="0" w:color="auto"/>
            <w:left w:val="none" w:sz="0" w:space="0" w:color="auto"/>
            <w:bottom w:val="none" w:sz="0" w:space="0" w:color="auto"/>
            <w:right w:val="none" w:sz="0" w:space="0" w:color="auto"/>
          </w:divBdr>
        </w:div>
        <w:div w:id="1747805735">
          <w:marLeft w:val="0"/>
          <w:marRight w:val="0"/>
          <w:marTop w:val="0"/>
          <w:marBottom w:val="0"/>
          <w:divBdr>
            <w:top w:val="none" w:sz="0" w:space="0" w:color="auto"/>
            <w:left w:val="none" w:sz="0" w:space="0" w:color="auto"/>
            <w:bottom w:val="none" w:sz="0" w:space="0" w:color="auto"/>
            <w:right w:val="none" w:sz="0" w:space="0" w:color="auto"/>
          </w:divBdr>
        </w:div>
        <w:div w:id="1755466903">
          <w:marLeft w:val="0"/>
          <w:marRight w:val="0"/>
          <w:marTop w:val="0"/>
          <w:marBottom w:val="0"/>
          <w:divBdr>
            <w:top w:val="none" w:sz="0" w:space="0" w:color="auto"/>
            <w:left w:val="none" w:sz="0" w:space="0" w:color="auto"/>
            <w:bottom w:val="none" w:sz="0" w:space="0" w:color="auto"/>
            <w:right w:val="none" w:sz="0" w:space="0" w:color="auto"/>
          </w:divBdr>
        </w:div>
      </w:divsChild>
    </w:div>
    <w:div w:id="104425860">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824057">
      <w:bodyDiv w:val="1"/>
      <w:marLeft w:val="0"/>
      <w:marRight w:val="0"/>
      <w:marTop w:val="0"/>
      <w:marBottom w:val="0"/>
      <w:divBdr>
        <w:top w:val="none" w:sz="0" w:space="0" w:color="auto"/>
        <w:left w:val="none" w:sz="0" w:space="0" w:color="auto"/>
        <w:bottom w:val="none" w:sz="0" w:space="0" w:color="auto"/>
        <w:right w:val="none" w:sz="0" w:space="0" w:color="auto"/>
      </w:divBdr>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19111497">
      <w:bodyDiv w:val="1"/>
      <w:marLeft w:val="0"/>
      <w:marRight w:val="0"/>
      <w:marTop w:val="0"/>
      <w:marBottom w:val="0"/>
      <w:divBdr>
        <w:top w:val="none" w:sz="0" w:space="0" w:color="auto"/>
        <w:left w:val="none" w:sz="0" w:space="0" w:color="auto"/>
        <w:bottom w:val="none" w:sz="0" w:space="0" w:color="auto"/>
        <w:right w:val="none" w:sz="0" w:space="0" w:color="auto"/>
      </w:divBdr>
      <w:divsChild>
        <w:div w:id="1013073487">
          <w:marLeft w:val="0"/>
          <w:marRight w:val="0"/>
          <w:marTop w:val="0"/>
          <w:marBottom w:val="0"/>
          <w:divBdr>
            <w:top w:val="none" w:sz="0" w:space="0" w:color="auto"/>
            <w:left w:val="none" w:sz="0" w:space="0" w:color="auto"/>
            <w:bottom w:val="none" w:sz="0" w:space="0" w:color="auto"/>
            <w:right w:val="none" w:sz="0" w:space="0" w:color="auto"/>
          </w:divBdr>
        </w:div>
        <w:div w:id="1736395874">
          <w:marLeft w:val="0"/>
          <w:marRight w:val="0"/>
          <w:marTop w:val="0"/>
          <w:marBottom w:val="0"/>
          <w:divBdr>
            <w:top w:val="none" w:sz="0" w:space="0" w:color="auto"/>
            <w:left w:val="none" w:sz="0" w:space="0" w:color="auto"/>
            <w:bottom w:val="none" w:sz="0" w:space="0" w:color="auto"/>
            <w:right w:val="none" w:sz="0" w:space="0" w:color="auto"/>
          </w:divBdr>
        </w:div>
        <w:div w:id="1909413387">
          <w:marLeft w:val="0"/>
          <w:marRight w:val="0"/>
          <w:marTop w:val="0"/>
          <w:marBottom w:val="0"/>
          <w:divBdr>
            <w:top w:val="none" w:sz="0" w:space="0" w:color="auto"/>
            <w:left w:val="none" w:sz="0" w:space="0" w:color="auto"/>
            <w:bottom w:val="none" w:sz="0" w:space="0" w:color="auto"/>
            <w:right w:val="none" w:sz="0" w:space="0" w:color="auto"/>
          </w:divBdr>
        </w:div>
      </w:divsChild>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6748643">
      <w:bodyDiv w:val="1"/>
      <w:marLeft w:val="0"/>
      <w:marRight w:val="0"/>
      <w:marTop w:val="0"/>
      <w:marBottom w:val="0"/>
      <w:divBdr>
        <w:top w:val="none" w:sz="0" w:space="0" w:color="auto"/>
        <w:left w:val="none" w:sz="0" w:space="0" w:color="auto"/>
        <w:bottom w:val="none" w:sz="0" w:space="0" w:color="auto"/>
        <w:right w:val="none" w:sz="0" w:space="0" w:color="auto"/>
      </w:divBdr>
    </w:div>
    <w:div w:id="128330035">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3645951">
      <w:bodyDiv w:val="1"/>
      <w:marLeft w:val="0"/>
      <w:marRight w:val="0"/>
      <w:marTop w:val="0"/>
      <w:marBottom w:val="0"/>
      <w:divBdr>
        <w:top w:val="none" w:sz="0" w:space="0" w:color="auto"/>
        <w:left w:val="none" w:sz="0" w:space="0" w:color="auto"/>
        <w:bottom w:val="none" w:sz="0" w:space="0" w:color="auto"/>
        <w:right w:val="none" w:sz="0" w:space="0" w:color="auto"/>
      </w:divBdr>
    </w:div>
    <w:div w:id="134223645">
      <w:bodyDiv w:val="1"/>
      <w:marLeft w:val="0"/>
      <w:marRight w:val="0"/>
      <w:marTop w:val="0"/>
      <w:marBottom w:val="0"/>
      <w:divBdr>
        <w:top w:val="none" w:sz="0" w:space="0" w:color="auto"/>
        <w:left w:val="none" w:sz="0" w:space="0" w:color="auto"/>
        <w:bottom w:val="none" w:sz="0" w:space="0" w:color="auto"/>
        <w:right w:val="none" w:sz="0" w:space="0" w:color="auto"/>
      </w:divBdr>
    </w:div>
    <w:div w:id="134225485">
      <w:bodyDiv w:val="1"/>
      <w:marLeft w:val="0"/>
      <w:marRight w:val="0"/>
      <w:marTop w:val="0"/>
      <w:marBottom w:val="0"/>
      <w:divBdr>
        <w:top w:val="none" w:sz="0" w:space="0" w:color="auto"/>
        <w:left w:val="none" w:sz="0" w:space="0" w:color="auto"/>
        <w:bottom w:val="none" w:sz="0" w:space="0" w:color="auto"/>
        <w:right w:val="none" w:sz="0" w:space="0" w:color="auto"/>
      </w:divBdr>
      <w:divsChild>
        <w:div w:id="1331131129">
          <w:marLeft w:val="0"/>
          <w:marRight w:val="0"/>
          <w:marTop w:val="0"/>
          <w:marBottom w:val="0"/>
          <w:divBdr>
            <w:top w:val="none" w:sz="0" w:space="0" w:color="auto"/>
            <w:left w:val="none" w:sz="0" w:space="0" w:color="auto"/>
            <w:bottom w:val="none" w:sz="0" w:space="0" w:color="auto"/>
            <w:right w:val="none" w:sz="0" w:space="0" w:color="auto"/>
          </w:divBdr>
        </w:div>
        <w:div w:id="1478496683">
          <w:marLeft w:val="0"/>
          <w:marRight w:val="0"/>
          <w:marTop w:val="0"/>
          <w:marBottom w:val="0"/>
          <w:divBdr>
            <w:top w:val="none" w:sz="0" w:space="0" w:color="auto"/>
            <w:left w:val="none" w:sz="0" w:space="0" w:color="auto"/>
            <w:bottom w:val="none" w:sz="0" w:space="0" w:color="auto"/>
            <w:right w:val="none" w:sz="0" w:space="0" w:color="auto"/>
          </w:divBdr>
        </w:div>
        <w:div w:id="1803500357">
          <w:marLeft w:val="0"/>
          <w:marRight w:val="0"/>
          <w:marTop w:val="0"/>
          <w:marBottom w:val="0"/>
          <w:divBdr>
            <w:top w:val="none" w:sz="0" w:space="0" w:color="auto"/>
            <w:left w:val="none" w:sz="0" w:space="0" w:color="auto"/>
            <w:bottom w:val="none" w:sz="0" w:space="0" w:color="auto"/>
            <w:right w:val="none" w:sz="0" w:space="0" w:color="auto"/>
          </w:divBdr>
        </w:div>
        <w:div w:id="1898467009">
          <w:marLeft w:val="0"/>
          <w:marRight w:val="0"/>
          <w:marTop w:val="0"/>
          <w:marBottom w:val="0"/>
          <w:divBdr>
            <w:top w:val="none" w:sz="0" w:space="0" w:color="auto"/>
            <w:left w:val="none" w:sz="0" w:space="0" w:color="auto"/>
            <w:bottom w:val="none" w:sz="0" w:space="0" w:color="auto"/>
            <w:right w:val="none" w:sz="0" w:space="0" w:color="auto"/>
          </w:divBdr>
        </w:div>
        <w:div w:id="1940405986">
          <w:marLeft w:val="0"/>
          <w:marRight w:val="0"/>
          <w:marTop w:val="0"/>
          <w:marBottom w:val="0"/>
          <w:divBdr>
            <w:top w:val="none" w:sz="0" w:space="0" w:color="auto"/>
            <w:left w:val="none" w:sz="0" w:space="0" w:color="auto"/>
            <w:bottom w:val="none" w:sz="0" w:space="0" w:color="auto"/>
            <w:right w:val="none" w:sz="0" w:space="0" w:color="auto"/>
          </w:divBdr>
        </w:div>
      </w:divsChild>
    </w:div>
    <w:div w:id="13457213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697463">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6829422">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5920278">
      <w:bodyDiv w:val="1"/>
      <w:marLeft w:val="0"/>
      <w:marRight w:val="0"/>
      <w:marTop w:val="0"/>
      <w:marBottom w:val="0"/>
      <w:divBdr>
        <w:top w:val="none" w:sz="0" w:space="0" w:color="auto"/>
        <w:left w:val="none" w:sz="0" w:space="0" w:color="auto"/>
        <w:bottom w:val="none" w:sz="0" w:space="0" w:color="auto"/>
        <w:right w:val="none" w:sz="0" w:space="0" w:color="auto"/>
      </w:divBdr>
    </w:div>
    <w:div w:id="158884759">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288090">
      <w:bodyDiv w:val="1"/>
      <w:marLeft w:val="0"/>
      <w:marRight w:val="0"/>
      <w:marTop w:val="0"/>
      <w:marBottom w:val="0"/>
      <w:divBdr>
        <w:top w:val="none" w:sz="0" w:space="0" w:color="auto"/>
        <w:left w:val="none" w:sz="0" w:space="0" w:color="auto"/>
        <w:bottom w:val="none" w:sz="0" w:space="0" w:color="auto"/>
        <w:right w:val="none" w:sz="0" w:space="0" w:color="auto"/>
      </w:divBdr>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358410">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79439279">
      <w:bodyDiv w:val="1"/>
      <w:marLeft w:val="0"/>
      <w:marRight w:val="0"/>
      <w:marTop w:val="0"/>
      <w:marBottom w:val="0"/>
      <w:divBdr>
        <w:top w:val="none" w:sz="0" w:space="0" w:color="auto"/>
        <w:left w:val="none" w:sz="0" w:space="0" w:color="auto"/>
        <w:bottom w:val="none" w:sz="0" w:space="0" w:color="auto"/>
        <w:right w:val="none" w:sz="0" w:space="0" w:color="auto"/>
      </w:divBdr>
    </w:div>
    <w:div w:id="182717391">
      <w:bodyDiv w:val="1"/>
      <w:marLeft w:val="0"/>
      <w:marRight w:val="0"/>
      <w:marTop w:val="0"/>
      <w:marBottom w:val="0"/>
      <w:divBdr>
        <w:top w:val="none" w:sz="0" w:space="0" w:color="auto"/>
        <w:left w:val="none" w:sz="0" w:space="0" w:color="auto"/>
        <w:bottom w:val="none" w:sz="0" w:space="0" w:color="auto"/>
        <w:right w:val="none" w:sz="0" w:space="0" w:color="auto"/>
      </w:divBdr>
      <w:divsChild>
        <w:div w:id="40832865">
          <w:marLeft w:val="0"/>
          <w:marRight w:val="0"/>
          <w:marTop w:val="0"/>
          <w:marBottom w:val="0"/>
          <w:divBdr>
            <w:top w:val="none" w:sz="0" w:space="0" w:color="auto"/>
            <w:left w:val="none" w:sz="0" w:space="0" w:color="auto"/>
            <w:bottom w:val="none" w:sz="0" w:space="0" w:color="auto"/>
            <w:right w:val="none" w:sz="0" w:space="0" w:color="auto"/>
          </w:divBdr>
        </w:div>
        <w:div w:id="56057543">
          <w:marLeft w:val="0"/>
          <w:marRight w:val="0"/>
          <w:marTop w:val="0"/>
          <w:marBottom w:val="0"/>
          <w:divBdr>
            <w:top w:val="none" w:sz="0" w:space="0" w:color="auto"/>
            <w:left w:val="none" w:sz="0" w:space="0" w:color="auto"/>
            <w:bottom w:val="none" w:sz="0" w:space="0" w:color="auto"/>
            <w:right w:val="none" w:sz="0" w:space="0" w:color="auto"/>
          </w:divBdr>
        </w:div>
        <w:div w:id="287202064">
          <w:marLeft w:val="0"/>
          <w:marRight w:val="0"/>
          <w:marTop w:val="0"/>
          <w:marBottom w:val="0"/>
          <w:divBdr>
            <w:top w:val="none" w:sz="0" w:space="0" w:color="auto"/>
            <w:left w:val="none" w:sz="0" w:space="0" w:color="auto"/>
            <w:bottom w:val="none" w:sz="0" w:space="0" w:color="auto"/>
            <w:right w:val="none" w:sz="0" w:space="0" w:color="auto"/>
          </w:divBdr>
        </w:div>
        <w:div w:id="1125345080">
          <w:marLeft w:val="0"/>
          <w:marRight w:val="0"/>
          <w:marTop w:val="0"/>
          <w:marBottom w:val="0"/>
          <w:divBdr>
            <w:top w:val="none" w:sz="0" w:space="0" w:color="auto"/>
            <w:left w:val="none" w:sz="0" w:space="0" w:color="auto"/>
            <w:bottom w:val="none" w:sz="0" w:space="0" w:color="auto"/>
            <w:right w:val="none" w:sz="0" w:space="0" w:color="auto"/>
          </w:divBdr>
        </w:div>
        <w:div w:id="1313218054">
          <w:marLeft w:val="0"/>
          <w:marRight w:val="0"/>
          <w:marTop w:val="0"/>
          <w:marBottom w:val="0"/>
          <w:divBdr>
            <w:top w:val="none" w:sz="0" w:space="0" w:color="auto"/>
            <w:left w:val="none" w:sz="0" w:space="0" w:color="auto"/>
            <w:bottom w:val="none" w:sz="0" w:space="0" w:color="auto"/>
            <w:right w:val="none" w:sz="0" w:space="0" w:color="auto"/>
          </w:divBdr>
        </w:div>
        <w:div w:id="1947275572">
          <w:marLeft w:val="0"/>
          <w:marRight w:val="0"/>
          <w:marTop w:val="0"/>
          <w:marBottom w:val="0"/>
          <w:divBdr>
            <w:top w:val="none" w:sz="0" w:space="0" w:color="auto"/>
            <w:left w:val="none" w:sz="0" w:space="0" w:color="auto"/>
            <w:bottom w:val="none" w:sz="0" w:space="0" w:color="auto"/>
            <w:right w:val="none" w:sz="0" w:space="0" w:color="auto"/>
          </w:divBdr>
        </w:div>
        <w:div w:id="1961254984">
          <w:marLeft w:val="0"/>
          <w:marRight w:val="0"/>
          <w:marTop w:val="0"/>
          <w:marBottom w:val="0"/>
          <w:divBdr>
            <w:top w:val="none" w:sz="0" w:space="0" w:color="auto"/>
            <w:left w:val="none" w:sz="0" w:space="0" w:color="auto"/>
            <w:bottom w:val="none" w:sz="0" w:space="0" w:color="auto"/>
            <w:right w:val="none" w:sz="0" w:space="0" w:color="auto"/>
          </w:divBdr>
        </w:div>
        <w:div w:id="2016376159">
          <w:marLeft w:val="0"/>
          <w:marRight w:val="0"/>
          <w:marTop w:val="0"/>
          <w:marBottom w:val="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4904119">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0580305">
      <w:bodyDiv w:val="1"/>
      <w:marLeft w:val="0"/>
      <w:marRight w:val="0"/>
      <w:marTop w:val="0"/>
      <w:marBottom w:val="0"/>
      <w:divBdr>
        <w:top w:val="none" w:sz="0" w:space="0" w:color="auto"/>
        <w:left w:val="none" w:sz="0" w:space="0" w:color="auto"/>
        <w:bottom w:val="none" w:sz="0" w:space="0" w:color="auto"/>
        <w:right w:val="none" w:sz="0" w:space="0" w:color="auto"/>
      </w:divBdr>
      <w:divsChild>
        <w:div w:id="1171408643">
          <w:marLeft w:val="0"/>
          <w:marRight w:val="0"/>
          <w:marTop w:val="0"/>
          <w:marBottom w:val="0"/>
          <w:divBdr>
            <w:top w:val="none" w:sz="0" w:space="0" w:color="auto"/>
            <w:left w:val="none" w:sz="0" w:space="0" w:color="auto"/>
            <w:bottom w:val="none" w:sz="0" w:space="0" w:color="auto"/>
            <w:right w:val="none" w:sz="0" w:space="0" w:color="auto"/>
          </w:divBdr>
          <w:divsChild>
            <w:div w:id="170489307">
              <w:marLeft w:val="0"/>
              <w:marRight w:val="0"/>
              <w:marTop w:val="0"/>
              <w:marBottom w:val="0"/>
              <w:divBdr>
                <w:top w:val="none" w:sz="0" w:space="0" w:color="auto"/>
                <w:left w:val="none" w:sz="0" w:space="0" w:color="auto"/>
                <w:bottom w:val="none" w:sz="0" w:space="0" w:color="auto"/>
                <w:right w:val="none" w:sz="0" w:space="0" w:color="auto"/>
              </w:divBdr>
            </w:div>
            <w:div w:id="453211069">
              <w:marLeft w:val="0"/>
              <w:marRight w:val="0"/>
              <w:marTop w:val="0"/>
              <w:marBottom w:val="0"/>
              <w:divBdr>
                <w:top w:val="none" w:sz="0" w:space="0" w:color="auto"/>
                <w:left w:val="none" w:sz="0" w:space="0" w:color="auto"/>
                <w:bottom w:val="none" w:sz="0" w:space="0" w:color="auto"/>
                <w:right w:val="none" w:sz="0" w:space="0" w:color="auto"/>
              </w:divBdr>
            </w:div>
            <w:div w:id="537476869">
              <w:marLeft w:val="0"/>
              <w:marRight w:val="0"/>
              <w:marTop w:val="0"/>
              <w:marBottom w:val="0"/>
              <w:divBdr>
                <w:top w:val="none" w:sz="0" w:space="0" w:color="auto"/>
                <w:left w:val="none" w:sz="0" w:space="0" w:color="auto"/>
                <w:bottom w:val="none" w:sz="0" w:space="0" w:color="auto"/>
                <w:right w:val="none" w:sz="0" w:space="0" w:color="auto"/>
              </w:divBdr>
            </w:div>
            <w:div w:id="679967831">
              <w:marLeft w:val="0"/>
              <w:marRight w:val="0"/>
              <w:marTop w:val="0"/>
              <w:marBottom w:val="0"/>
              <w:divBdr>
                <w:top w:val="none" w:sz="0" w:space="0" w:color="auto"/>
                <w:left w:val="none" w:sz="0" w:space="0" w:color="auto"/>
                <w:bottom w:val="none" w:sz="0" w:space="0" w:color="auto"/>
                <w:right w:val="none" w:sz="0" w:space="0" w:color="auto"/>
              </w:divBdr>
            </w:div>
            <w:div w:id="1034769178">
              <w:marLeft w:val="0"/>
              <w:marRight w:val="0"/>
              <w:marTop w:val="0"/>
              <w:marBottom w:val="0"/>
              <w:divBdr>
                <w:top w:val="none" w:sz="0" w:space="0" w:color="auto"/>
                <w:left w:val="none" w:sz="0" w:space="0" w:color="auto"/>
                <w:bottom w:val="none" w:sz="0" w:space="0" w:color="auto"/>
                <w:right w:val="none" w:sz="0" w:space="0" w:color="auto"/>
              </w:divBdr>
            </w:div>
            <w:div w:id="1499609925">
              <w:marLeft w:val="0"/>
              <w:marRight w:val="0"/>
              <w:marTop w:val="0"/>
              <w:marBottom w:val="0"/>
              <w:divBdr>
                <w:top w:val="none" w:sz="0" w:space="0" w:color="auto"/>
                <w:left w:val="none" w:sz="0" w:space="0" w:color="auto"/>
                <w:bottom w:val="none" w:sz="0" w:space="0" w:color="auto"/>
                <w:right w:val="none" w:sz="0" w:space="0" w:color="auto"/>
              </w:divBdr>
            </w:div>
            <w:div w:id="1535382951">
              <w:marLeft w:val="0"/>
              <w:marRight w:val="0"/>
              <w:marTop w:val="0"/>
              <w:marBottom w:val="0"/>
              <w:divBdr>
                <w:top w:val="none" w:sz="0" w:space="0" w:color="auto"/>
                <w:left w:val="none" w:sz="0" w:space="0" w:color="auto"/>
                <w:bottom w:val="none" w:sz="0" w:space="0" w:color="auto"/>
                <w:right w:val="none" w:sz="0" w:space="0" w:color="auto"/>
              </w:divBdr>
            </w:div>
            <w:div w:id="1715036167">
              <w:marLeft w:val="0"/>
              <w:marRight w:val="0"/>
              <w:marTop w:val="0"/>
              <w:marBottom w:val="0"/>
              <w:divBdr>
                <w:top w:val="none" w:sz="0" w:space="0" w:color="auto"/>
                <w:left w:val="none" w:sz="0" w:space="0" w:color="auto"/>
                <w:bottom w:val="none" w:sz="0" w:space="0" w:color="auto"/>
                <w:right w:val="none" w:sz="0" w:space="0" w:color="auto"/>
              </w:divBdr>
            </w:div>
            <w:div w:id="1780178261">
              <w:marLeft w:val="0"/>
              <w:marRight w:val="0"/>
              <w:marTop w:val="0"/>
              <w:marBottom w:val="0"/>
              <w:divBdr>
                <w:top w:val="none" w:sz="0" w:space="0" w:color="auto"/>
                <w:left w:val="none" w:sz="0" w:space="0" w:color="auto"/>
                <w:bottom w:val="none" w:sz="0" w:space="0" w:color="auto"/>
                <w:right w:val="none" w:sz="0" w:space="0" w:color="auto"/>
              </w:divBdr>
            </w:div>
            <w:div w:id="1895584868">
              <w:marLeft w:val="0"/>
              <w:marRight w:val="0"/>
              <w:marTop w:val="0"/>
              <w:marBottom w:val="0"/>
              <w:divBdr>
                <w:top w:val="none" w:sz="0" w:space="0" w:color="auto"/>
                <w:left w:val="none" w:sz="0" w:space="0" w:color="auto"/>
                <w:bottom w:val="none" w:sz="0" w:space="0" w:color="auto"/>
                <w:right w:val="none" w:sz="0" w:space="0" w:color="auto"/>
              </w:divBdr>
            </w:div>
          </w:divsChild>
        </w:div>
        <w:div w:id="1727530305">
          <w:marLeft w:val="0"/>
          <w:marRight w:val="0"/>
          <w:marTop w:val="0"/>
          <w:marBottom w:val="0"/>
          <w:divBdr>
            <w:top w:val="none" w:sz="0" w:space="0" w:color="auto"/>
            <w:left w:val="none" w:sz="0" w:space="0" w:color="auto"/>
            <w:bottom w:val="none" w:sz="0" w:space="0" w:color="auto"/>
            <w:right w:val="none" w:sz="0" w:space="0" w:color="auto"/>
          </w:divBdr>
        </w:div>
      </w:divsChild>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3489833">
      <w:bodyDiv w:val="1"/>
      <w:marLeft w:val="0"/>
      <w:marRight w:val="0"/>
      <w:marTop w:val="0"/>
      <w:marBottom w:val="0"/>
      <w:divBdr>
        <w:top w:val="none" w:sz="0" w:space="0" w:color="auto"/>
        <w:left w:val="none" w:sz="0" w:space="0" w:color="auto"/>
        <w:bottom w:val="none" w:sz="0" w:space="0" w:color="auto"/>
        <w:right w:val="none" w:sz="0" w:space="0" w:color="auto"/>
      </w:divBdr>
    </w:div>
    <w:div w:id="207567386">
      <w:bodyDiv w:val="1"/>
      <w:marLeft w:val="0"/>
      <w:marRight w:val="0"/>
      <w:marTop w:val="0"/>
      <w:marBottom w:val="0"/>
      <w:divBdr>
        <w:top w:val="none" w:sz="0" w:space="0" w:color="auto"/>
        <w:left w:val="none" w:sz="0" w:space="0" w:color="auto"/>
        <w:bottom w:val="none" w:sz="0" w:space="0" w:color="auto"/>
        <w:right w:val="none" w:sz="0" w:space="0" w:color="auto"/>
      </w:divBdr>
    </w:div>
    <w:div w:id="207958648">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083616">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19021717">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4996881">
      <w:bodyDiv w:val="1"/>
      <w:marLeft w:val="0"/>
      <w:marRight w:val="0"/>
      <w:marTop w:val="0"/>
      <w:marBottom w:val="0"/>
      <w:divBdr>
        <w:top w:val="none" w:sz="0" w:space="0" w:color="auto"/>
        <w:left w:val="none" w:sz="0" w:space="0" w:color="auto"/>
        <w:bottom w:val="none" w:sz="0" w:space="0" w:color="auto"/>
        <w:right w:val="none" w:sz="0" w:space="0" w:color="auto"/>
      </w:divBdr>
    </w:div>
    <w:div w:id="225461074">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5996292">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190636">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1427949">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3471393">
      <w:bodyDiv w:val="1"/>
      <w:marLeft w:val="0"/>
      <w:marRight w:val="0"/>
      <w:marTop w:val="0"/>
      <w:marBottom w:val="0"/>
      <w:divBdr>
        <w:top w:val="none" w:sz="0" w:space="0" w:color="auto"/>
        <w:left w:val="none" w:sz="0" w:space="0" w:color="auto"/>
        <w:bottom w:val="none" w:sz="0" w:space="0" w:color="auto"/>
        <w:right w:val="none" w:sz="0" w:space="0" w:color="auto"/>
      </w:divBdr>
      <w:divsChild>
        <w:div w:id="451173116">
          <w:marLeft w:val="0"/>
          <w:marRight w:val="0"/>
          <w:marTop w:val="0"/>
          <w:marBottom w:val="0"/>
          <w:divBdr>
            <w:top w:val="none" w:sz="0" w:space="0" w:color="auto"/>
            <w:left w:val="none" w:sz="0" w:space="0" w:color="auto"/>
            <w:bottom w:val="none" w:sz="0" w:space="0" w:color="auto"/>
            <w:right w:val="none" w:sz="0" w:space="0" w:color="auto"/>
          </w:divBdr>
        </w:div>
        <w:div w:id="669597894">
          <w:marLeft w:val="0"/>
          <w:marRight w:val="0"/>
          <w:marTop w:val="0"/>
          <w:marBottom w:val="0"/>
          <w:divBdr>
            <w:top w:val="none" w:sz="0" w:space="0" w:color="auto"/>
            <w:left w:val="none" w:sz="0" w:space="0" w:color="auto"/>
            <w:bottom w:val="none" w:sz="0" w:space="0" w:color="auto"/>
            <w:right w:val="none" w:sz="0" w:space="0" w:color="auto"/>
          </w:divBdr>
        </w:div>
        <w:div w:id="1558130485">
          <w:marLeft w:val="0"/>
          <w:marRight w:val="0"/>
          <w:marTop w:val="0"/>
          <w:marBottom w:val="0"/>
          <w:divBdr>
            <w:top w:val="none" w:sz="0" w:space="0" w:color="auto"/>
            <w:left w:val="none" w:sz="0" w:space="0" w:color="auto"/>
            <w:bottom w:val="none" w:sz="0" w:space="0" w:color="auto"/>
            <w:right w:val="none" w:sz="0" w:space="0" w:color="auto"/>
          </w:divBdr>
        </w:div>
        <w:div w:id="1710453397">
          <w:marLeft w:val="0"/>
          <w:marRight w:val="0"/>
          <w:marTop w:val="0"/>
          <w:marBottom w:val="0"/>
          <w:divBdr>
            <w:top w:val="none" w:sz="0" w:space="0" w:color="auto"/>
            <w:left w:val="none" w:sz="0" w:space="0" w:color="auto"/>
            <w:bottom w:val="none" w:sz="0" w:space="0" w:color="auto"/>
            <w:right w:val="none" w:sz="0" w:space="0" w:color="auto"/>
          </w:divBdr>
        </w:div>
        <w:div w:id="2038963565">
          <w:marLeft w:val="0"/>
          <w:marRight w:val="0"/>
          <w:marTop w:val="0"/>
          <w:marBottom w:val="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8560107">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767823">
      <w:bodyDiv w:val="1"/>
      <w:marLeft w:val="0"/>
      <w:marRight w:val="0"/>
      <w:marTop w:val="0"/>
      <w:marBottom w:val="0"/>
      <w:divBdr>
        <w:top w:val="none" w:sz="0" w:space="0" w:color="auto"/>
        <w:left w:val="none" w:sz="0" w:space="0" w:color="auto"/>
        <w:bottom w:val="none" w:sz="0" w:space="0" w:color="auto"/>
        <w:right w:val="none" w:sz="0" w:space="0" w:color="auto"/>
      </w:divBdr>
      <w:divsChild>
        <w:div w:id="42758939">
          <w:marLeft w:val="0"/>
          <w:marRight w:val="0"/>
          <w:marTop w:val="0"/>
          <w:marBottom w:val="0"/>
          <w:divBdr>
            <w:top w:val="none" w:sz="0" w:space="0" w:color="auto"/>
            <w:left w:val="none" w:sz="0" w:space="0" w:color="auto"/>
            <w:bottom w:val="none" w:sz="0" w:space="0" w:color="auto"/>
            <w:right w:val="none" w:sz="0" w:space="0" w:color="auto"/>
          </w:divBdr>
        </w:div>
        <w:div w:id="1156652428">
          <w:marLeft w:val="0"/>
          <w:marRight w:val="0"/>
          <w:marTop w:val="0"/>
          <w:marBottom w:val="0"/>
          <w:divBdr>
            <w:top w:val="none" w:sz="0" w:space="0" w:color="auto"/>
            <w:left w:val="none" w:sz="0" w:space="0" w:color="auto"/>
            <w:bottom w:val="none" w:sz="0" w:space="0" w:color="auto"/>
            <w:right w:val="none" w:sz="0" w:space="0" w:color="auto"/>
          </w:divBdr>
          <w:divsChild>
            <w:div w:id="49115463">
              <w:marLeft w:val="0"/>
              <w:marRight w:val="0"/>
              <w:marTop w:val="0"/>
              <w:marBottom w:val="0"/>
              <w:divBdr>
                <w:top w:val="none" w:sz="0" w:space="0" w:color="auto"/>
                <w:left w:val="none" w:sz="0" w:space="0" w:color="auto"/>
                <w:bottom w:val="none" w:sz="0" w:space="0" w:color="auto"/>
                <w:right w:val="none" w:sz="0" w:space="0" w:color="auto"/>
              </w:divBdr>
            </w:div>
            <w:div w:id="72432641">
              <w:marLeft w:val="0"/>
              <w:marRight w:val="0"/>
              <w:marTop w:val="0"/>
              <w:marBottom w:val="0"/>
              <w:divBdr>
                <w:top w:val="none" w:sz="0" w:space="0" w:color="auto"/>
                <w:left w:val="none" w:sz="0" w:space="0" w:color="auto"/>
                <w:bottom w:val="none" w:sz="0" w:space="0" w:color="auto"/>
                <w:right w:val="none" w:sz="0" w:space="0" w:color="auto"/>
              </w:divBdr>
            </w:div>
            <w:div w:id="630524263">
              <w:marLeft w:val="0"/>
              <w:marRight w:val="0"/>
              <w:marTop w:val="0"/>
              <w:marBottom w:val="0"/>
              <w:divBdr>
                <w:top w:val="none" w:sz="0" w:space="0" w:color="auto"/>
                <w:left w:val="none" w:sz="0" w:space="0" w:color="auto"/>
                <w:bottom w:val="none" w:sz="0" w:space="0" w:color="auto"/>
                <w:right w:val="none" w:sz="0" w:space="0" w:color="auto"/>
              </w:divBdr>
            </w:div>
            <w:div w:id="1217862608">
              <w:marLeft w:val="0"/>
              <w:marRight w:val="0"/>
              <w:marTop w:val="0"/>
              <w:marBottom w:val="0"/>
              <w:divBdr>
                <w:top w:val="none" w:sz="0" w:space="0" w:color="auto"/>
                <w:left w:val="none" w:sz="0" w:space="0" w:color="auto"/>
                <w:bottom w:val="none" w:sz="0" w:space="0" w:color="auto"/>
                <w:right w:val="none" w:sz="0" w:space="0" w:color="auto"/>
              </w:divBdr>
            </w:div>
            <w:div w:id="1368068092">
              <w:marLeft w:val="0"/>
              <w:marRight w:val="0"/>
              <w:marTop w:val="0"/>
              <w:marBottom w:val="0"/>
              <w:divBdr>
                <w:top w:val="none" w:sz="0" w:space="0" w:color="auto"/>
                <w:left w:val="none" w:sz="0" w:space="0" w:color="auto"/>
                <w:bottom w:val="none" w:sz="0" w:space="0" w:color="auto"/>
                <w:right w:val="none" w:sz="0" w:space="0" w:color="auto"/>
              </w:divBdr>
            </w:div>
            <w:div w:id="1392535888">
              <w:marLeft w:val="0"/>
              <w:marRight w:val="0"/>
              <w:marTop w:val="0"/>
              <w:marBottom w:val="0"/>
              <w:divBdr>
                <w:top w:val="none" w:sz="0" w:space="0" w:color="auto"/>
                <w:left w:val="none" w:sz="0" w:space="0" w:color="auto"/>
                <w:bottom w:val="none" w:sz="0" w:space="0" w:color="auto"/>
                <w:right w:val="none" w:sz="0" w:space="0" w:color="auto"/>
              </w:divBdr>
            </w:div>
            <w:div w:id="1961719824">
              <w:marLeft w:val="0"/>
              <w:marRight w:val="0"/>
              <w:marTop w:val="0"/>
              <w:marBottom w:val="0"/>
              <w:divBdr>
                <w:top w:val="none" w:sz="0" w:space="0" w:color="auto"/>
                <w:left w:val="none" w:sz="0" w:space="0" w:color="auto"/>
                <w:bottom w:val="none" w:sz="0" w:space="0" w:color="auto"/>
                <w:right w:val="none" w:sz="0" w:space="0" w:color="auto"/>
              </w:divBdr>
            </w:div>
            <w:div w:id="2115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49243313">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546263">
      <w:bodyDiv w:val="1"/>
      <w:marLeft w:val="0"/>
      <w:marRight w:val="0"/>
      <w:marTop w:val="0"/>
      <w:marBottom w:val="0"/>
      <w:divBdr>
        <w:top w:val="none" w:sz="0" w:space="0" w:color="auto"/>
        <w:left w:val="none" w:sz="0" w:space="0" w:color="auto"/>
        <w:bottom w:val="none" w:sz="0" w:space="0" w:color="auto"/>
        <w:right w:val="none" w:sz="0" w:space="0" w:color="auto"/>
      </w:divBdr>
    </w:div>
    <w:div w:id="252016063">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205471">
      <w:bodyDiv w:val="1"/>
      <w:marLeft w:val="0"/>
      <w:marRight w:val="0"/>
      <w:marTop w:val="0"/>
      <w:marBottom w:val="0"/>
      <w:divBdr>
        <w:top w:val="none" w:sz="0" w:space="0" w:color="auto"/>
        <w:left w:val="none" w:sz="0" w:space="0" w:color="auto"/>
        <w:bottom w:val="none" w:sz="0" w:space="0" w:color="auto"/>
        <w:right w:val="none" w:sz="0" w:space="0" w:color="auto"/>
      </w:divBdr>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3827365">
      <w:bodyDiv w:val="1"/>
      <w:marLeft w:val="0"/>
      <w:marRight w:val="0"/>
      <w:marTop w:val="0"/>
      <w:marBottom w:val="0"/>
      <w:divBdr>
        <w:top w:val="none" w:sz="0" w:space="0" w:color="auto"/>
        <w:left w:val="none" w:sz="0" w:space="0" w:color="auto"/>
        <w:bottom w:val="none" w:sz="0" w:space="0" w:color="auto"/>
        <w:right w:val="none" w:sz="0" w:space="0" w:color="auto"/>
      </w:divBdr>
      <w:divsChild>
        <w:div w:id="32464428">
          <w:marLeft w:val="0"/>
          <w:marRight w:val="0"/>
          <w:marTop w:val="0"/>
          <w:marBottom w:val="0"/>
          <w:divBdr>
            <w:top w:val="none" w:sz="0" w:space="0" w:color="auto"/>
            <w:left w:val="none" w:sz="0" w:space="0" w:color="auto"/>
            <w:bottom w:val="none" w:sz="0" w:space="0" w:color="auto"/>
            <w:right w:val="none" w:sz="0" w:space="0" w:color="auto"/>
          </w:divBdr>
        </w:div>
        <w:div w:id="60376393">
          <w:marLeft w:val="0"/>
          <w:marRight w:val="0"/>
          <w:marTop w:val="0"/>
          <w:marBottom w:val="0"/>
          <w:divBdr>
            <w:top w:val="none" w:sz="0" w:space="0" w:color="auto"/>
            <w:left w:val="none" w:sz="0" w:space="0" w:color="auto"/>
            <w:bottom w:val="none" w:sz="0" w:space="0" w:color="auto"/>
            <w:right w:val="none" w:sz="0" w:space="0" w:color="auto"/>
          </w:divBdr>
        </w:div>
        <w:div w:id="222370377">
          <w:marLeft w:val="0"/>
          <w:marRight w:val="0"/>
          <w:marTop w:val="0"/>
          <w:marBottom w:val="0"/>
          <w:divBdr>
            <w:top w:val="none" w:sz="0" w:space="0" w:color="auto"/>
            <w:left w:val="none" w:sz="0" w:space="0" w:color="auto"/>
            <w:bottom w:val="none" w:sz="0" w:space="0" w:color="auto"/>
            <w:right w:val="none" w:sz="0" w:space="0" w:color="auto"/>
          </w:divBdr>
        </w:div>
        <w:div w:id="376902221">
          <w:marLeft w:val="0"/>
          <w:marRight w:val="0"/>
          <w:marTop w:val="0"/>
          <w:marBottom w:val="0"/>
          <w:divBdr>
            <w:top w:val="none" w:sz="0" w:space="0" w:color="auto"/>
            <w:left w:val="none" w:sz="0" w:space="0" w:color="auto"/>
            <w:bottom w:val="none" w:sz="0" w:space="0" w:color="auto"/>
            <w:right w:val="none" w:sz="0" w:space="0" w:color="auto"/>
          </w:divBdr>
        </w:div>
        <w:div w:id="527305138">
          <w:marLeft w:val="0"/>
          <w:marRight w:val="0"/>
          <w:marTop w:val="0"/>
          <w:marBottom w:val="0"/>
          <w:divBdr>
            <w:top w:val="none" w:sz="0" w:space="0" w:color="auto"/>
            <w:left w:val="none" w:sz="0" w:space="0" w:color="auto"/>
            <w:bottom w:val="none" w:sz="0" w:space="0" w:color="auto"/>
            <w:right w:val="none" w:sz="0" w:space="0" w:color="auto"/>
          </w:divBdr>
        </w:div>
        <w:div w:id="594019659">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 w:id="685790004">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733893335">
          <w:marLeft w:val="0"/>
          <w:marRight w:val="0"/>
          <w:marTop w:val="0"/>
          <w:marBottom w:val="0"/>
          <w:divBdr>
            <w:top w:val="none" w:sz="0" w:space="0" w:color="auto"/>
            <w:left w:val="none" w:sz="0" w:space="0" w:color="auto"/>
            <w:bottom w:val="none" w:sz="0" w:space="0" w:color="auto"/>
            <w:right w:val="none" w:sz="0" w:space="0" w:color="auto"/>
          </w:divBdr>
        </w:div>
        <w:div w:id="904946647">
          <w:marLeft w:val="0"/>
          <w:marRight w:val="0"/>
          <w:marTop w:val="0"/>
          <w:marBottom w:val="0"/>
          <w:divBdr>
            <w:top w:val="none" w:sz="0" w:space="0" w:color="auto"/>
            <w:left w:val="none" w:sz="0" w:space="0" w:color="auto"/>
            <w:bottom w:val="none" w:sz="0" w:space="0" w:color="auto"/>
            <w:right w:val="none" w:sz="0" w:space="0" w:color="auto"/>
          </w:divBdr>
        </w:div>
        <w:div w:id="939946991">
          <w:marLeft w:val="0"/>
          <w:marRight w:val="0"/>
          <w:marTop w:val="0"/>
          <w:marBottom w:val="0"/>
          <w:divBdr>
            <w:top w:val="none" w:sz="0" w:space="0" w:color="auto"/>
            <w:left w:val="none" w:sz="0" w:space="0" w:color="auto"/>
            <w:bottom w:val="none" w:sz="0" w:space="0" w:color="auto"/>
            <w:right w:val="none" w:sz="0" w:space="0" w:color="auto"/>
          </w:divBdr>
        </w:div>
        <w:div w:id="998652369">
          <w:marLeft w:val="0"/>
          <w:marRight w:val="0"/>
          <w:marTop w:val="0"/>
          <w:marBottom w:val="0"/>
          <w:divBdr>
            <w:top w:val="none" w:sz="0" w:space="0" w:color="auto"/>
            <w:left w:val="none" w:sz="0" w:space="0" w:color="auto"/>
            <w:bottom w:val="none" w:sz="0" w:space="0" w:color="auto"/>
            <w:right w:val="none" w:sz="0" w:space="0" w:color="auto"/>
          </w:divBdr>
        </w:div>
        <w:div w:id="1073116555">
          <w:marLeft w:val="0"/>
          <w:marRight w:val="0"/>
          <w:marTop w:val="0"/>
          <w:marBottom w:val="0"/>
          <w:divBdr>
            <w:top w:val="none" w:sz="0" w:space="0" w:color="auto"/>
            <w:left w:val="none" w:sz="0" w:space="0" w:color="auto"/>
            <w:bottom w:val="none" w:sz="0" w:space="0" w:color="auto"/>
            <w:right w:val="none" w:sz="0" w:space="0" w:color="auto"/>
          </w:divBdr>
        </w:div>
        <w:div w:id="1175026761">
          <w:marLeft w:val="0"/>
          <w:marRight w:val="0"/>
          <w:marTop w:val="0"/>
          <w:marBottom w:val="0"/>
          <w:divBdr>
            <w:top w:val="none" w:sz="0" w:space="0" w:color="auto"/>
            <w:left w:val="none" w:sz="0" w:space="0" w:color="auto"/>
            <w:bottom w:val="none" w:sz="0" w:space="0" w:color="auto"/>
            <w:right w:val="none" w:sz="0" w:space="0" w:color="auto"/>
          </w:divBdr>
        </w:div>
        <w:div w:id="1203057098">
          <w:marLeft w:val="0"/>
          <w:marRight w:val="0"/>
          <w:marTop w:val="0"/>
          <w:marBottom w:val="0"/>
          <w:divBdr>
            <w:top w:val="none" w:sz="0" w:space="0" w:color="auto"/>
            <w:left w:val="none" w:sz="0" w:space="0" w:color="auto"/>
            <w:bottom w:val="none" w:sz="0" w:space="0" w:color="auto"/>
            <w:right w:val="none" w:sz="0" w:space="0" w:color="auto"/>
          </w:divBdr>
        </w:div>
        <w:div w:id="1263297110">
          <w:marLeft w:val="0"/>
          <w:marRight w:val="0"/>
          <w:marTop w:val="0"/>
          <w:marBottom w:val="0"/>
          <w:divBdr>
            <w:top w:val="none" w:sz="0" w:space="0" w:color="auto"/>
            <w:left w:val="none" w:sz="0" w:space="0" w:color="auto"/>
            <w:bottom w:val="none" w:sz="0" w:space="0" w:color="auto"/>
            <w:right w:val="none" w:sz="0" w:space="0" w:color="auto"/>
          </w:divBdr>
        </w:div>
        <w:div w:id="1305239439">
          <w:marLeft w:val="0"/>
          <w:marRight w:val="0"/>
          <w:marTop w:val="0"/>
          <w:marBottom w:val="0"/>
          <w:divBdr>
            <w:top w:val="none" w:sz="0" w:space="0" w:color="auto"/>
            <w:left w:val="none" w:sz="0" w:space="0" w:color="auto"/>
            <w:bottom w:val="none" w:sz="0" w:space="0" w:color="auto"/>
            <w:right w:val="none" w:sz="0" w:space="0" w:color="auto"/>
          </w:divBdr>
        </w:div>
        <w:div w:id="1317492211">
          <w:marLeft w:val="0"/>
          <w:marRight w:val="0"/>
          <w:marTop w:val="0"/>
          <w:marBottom w:val="0"/>
          <w:divBdr>
            <w:top w:val="none" w:sz="0" w:space="0" w:color="auto"/>
            <w:left w:val="none" w:sz="0" w:space="0" w:color="auto"/>
            <w:bottom w:val="none" w:sz="0" w:space="0" w:color="auto"/>
            <w:right w:val="none" w:sz="0" w:space="0" w:color="auto"/>
          </w:divBdr>
        </w:div>
        <w:div w:id="1458329035">
          <w:marLeft w:val="0"/>
          <w:marRight w:val="0"/>
          <w:marTop w:val="0"/>
          <w:marBottom w:val="0"/>
          <w:divBdr>
            <w:top w:val="none" w:sz="0" w:space="0" w:color="auto"/>
            <w:left w:val="none" w:sz="0" w:space="0" w:color="auto"/>
            <w:bottom w:val="none" w:sz="0" w:space="0" w:color="auto"/>
            <w:right w:val="none" w:sz="0" w:space="0" w:color="auto"/>
          </w:divBdr>
        </w:div>
        <w:div w:id="1623538499">
          <w:marLeft w:val="0"/>
          <w:marRight w:val="0"/>
          <w:marTop w:val="0"/>
          <w:marBottom w:val="0"/>
          <w:divBdr>
            <w:top w:val="none" w:sz="0" w:space="0" w:color="auto"/>
            <w:left w:val="none" w:sz="0" w:space="0" w:color="auto"/>
            <w:bottom w:val="none" w:sz="0" w:space="0" w:color="auto"/>
            <w:right w:val="none" w:sz="0" w:space="0" w:color="auto"/>
          </w:divBdr>
        </w:div>
        <w:div w:id="171634591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2006468960">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2065788396">
          <w:marLeft w:val="0"/>
          <w:marRight w:val="0"/>
          <w:marTop w:val="0"/>
          <w:marBottom w:val="0"/>
          <w:divBdr>
            <w:top w:val="none" w:sz="0" w:space="0" w:color="auto"/>
            <w:left w:val="none" w:sz="0" w:space="0" w:color="auto"/>
            <w:bottom w:val="none" w:sz="0" w:space="0" w:color="auto"/>
            <w:right w:val="none" w:sz="0" w:space="0" w:color="auto"/>
          </w:divBdr>
        </w:div>
      </w:divsChild>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2618584">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2814408">
      <w:bodyDiv w:val="1"/>
      <w:marLeft w:val="0"/>
      <w:marRight w:val="0"/>
      <w:marTop w:val="0"/>
      <w:marBottom w:val="0"/>
      <w:divBdr>
        <w:top w:val="none" w:sz="0" w:space="0" w:color="auto"/>
        <w:left w:val="none" w:sz="0" w:space="0" w:color="auto"/>
        <w:bottom w:val="none" w:sz="0" w:space="0" w:color="auto"/>
        <w:right w:val="none" w:sz="0" w:space="0" w:color="auto"/>
      </w:divBdr>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7199336">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1907745">
      <w:bodyDiv w:val="1"/>
      <w:marLeft w:val="0"/>
      <w:marRight w:val="0"/>
      <w:marTop w:val="0"/>
      <w:marBottom w:val="0"/>
      <w:divBdr>
        <w:top w:val="none" w:sz="0" w:space="0" w:color="auto"/>
        <w:left w:val="none" w:sz="0" w:space="0" w:color="auto"/>
        <w:bottom w:val="none" w:sz="0" w:space="0" w:color="auto"/>
        <w:right w:val="none" w:sz="0" w:space="0" w:color="auto"/>
      </w:divBdr>
      <w:divsChild>
        <w:div w:id="469982475">
          <w:marLeft w:val="0"/>
          <w:marRight w:val="0"/>
          <w:marTop w:val="0"/>
          <w:marBottom w:val="0"/>
          <w:divBdr>
            <w:top w:val="none" w:sz="0" w:space="0" w:color="auto"/>
            <w:left w:val="none" w:sz="0" w:space="0" w:color="auto"/>
            <w:bottom w:val="none" w:sz="0" w:space="0" w:color="auto"/>
            <w:right w:val="none" w:sz="0" w:space="0" w:color="auto"/>
          </w:divBdr>
        </w:div>
        <w:div w:id="853374738">
          <w:marLeft w:val="0"/>
          <w:marRight w:val="0"/>
          <w:marTop w:val="0"/>
          <w:marBottom w:val="0"/>
          <w:divBdr>
            <w:top w:val="none" w:sz="0" w:space="0" w:color="auto"/>
            <w:left w:val="none" w:sz="0" w:space="0" w:color="auto"/>
            <w:bottom w:val="none" w:sz="0" w:space="0" w:color="auto"/>
            <w:right w:val="none" w:sz="0" w:space="0" w:color="auto"/>
          </w:divBdr>
          <w:divsChild>
            <w:div w:id="279265491">
              <w:marLeft w:val="0"/>
              <w:marRight w:val="0"/>
              <w:marTop w:val="0"/>
              <w:marBottom w:val="0"/>
              <w:divBdr>
                <w:top w:val="none" w:sz="0" w:space="0" w:color="auto"/>
                <w:left w:val="none" w:sz="0" w:space="0" w:color="auto"/>
                <w:bottom w:val="none" w:sz="0" w:space="0" w:color="auto"/>
                <w:right w:val="none" w:sz="0" w:space="0" w:color="auto"/>
              </w:divBdr>
            </w:div>
            <w:div w:id="361445995">
              <w:marLeft w:val="0"/>
              <w:marRight w:val="0"/>
              <w:marTop w:val="0"/>
              <w:marBottom w:val="0"/>
              <w:divBdr>
                <w:top w:val="none" w:sz="0" w:space="0" w:color="auto"/>
                <w:left w:val="none" w:sz="0" w:space="0" w:color="auto"/>
                <w:bottom w:val="none" w:sz="0" w:space="0" w:color="auto"/>
                <w:right w:val="none" w:sz="0" w:space="0" w:color="auto"/>
              </w:divBdr>
            </w:div>
            <w:div w:id="406920813">
              <w:marLeft w:val="0"/>
              <w:marRight w:val="0"/>
              <w:marTop w:val="0"/>
              <w:marBottom w:val="0"/>
              <w:divBdr>
                <w:top w:val="none" w:sz="0" w:space="0" w:color="auto"/>
                <w:left w:val="none" w:sz="0" w:space="0" w:color="auto"/>
                <w:bottom w:val="none" w:sz="0" w:space="0" w:color="auto"/>
                <w:right w:val="none" w:sz="0" w:space="0" w:color="auto"/>
              </w:divBdr>
            </w:div>
            <w:div w:id="747965650">
              <w:marLeft w:val="0"/>
              <w:marRight w:val="0"/>
              <w:marTop w:val="0"/>
              <w:marBottom w:val="0"/>
              <w:divBdr>
                <w:top w:val="none" w:sz="0" w:space="0" w:color="auto"/>
                <w:left w:val="none" w:sz="0" w:space="0" w:color="auto"/>
                <w:bottom w:val="none" w:sz="0" w:space="0" w:color="auto"/>
                <w:right w:val="none" w:sz="0" w:space="0" w:color="auto"/>
              </w:divBdr>
              <w:divsChild>
                <w:div w:id="1243563311">
                  <w:marLeft w:val="-75"/>
                  <w:marRight w:val="0"/>
                  <w:marTop w:val="30"/>
                  <w:marBottom w:val="30"/>
                  <w:divBdr>
                    <w:top w:val="none" w:sz="0" w:space="0" w:color="auto"/>
                    <w:left w:val="none" w:sz="0" w:space="0" w:color="auto"/>
                    <w:bottom w:val="none" w:sz="0" w:space="0" w:color="auto"/>
                    <w:right w:val="none" w:sz="0" w:space="0" w:color="auto"/>
                  </w:divBdr>
                  <w:divsChild>
                    <w:div w:id="1326515563">
                      <w:marLeft w:val="0"/>
                      <w:marRight w:val="0"/>
                      <w:marTop w:val="0"/>
                      <w:marBottom w:val="0"/>
                      <w:divBdr>
                        <w:top w:val="none" w:sz="0" w:space="0" w:color="auto"/>
                        <w:left w:val="none" w:sz="0" w:space="0" w:color="auto"/>
                        <w:bottom w:val="none" w:sz="0" w:space="0" w:color="auto"/>
                        <w:right w:val="none" w:sz="0" w:space="0" w:color="auto"/>
                      </w:divBdr>
                      <w:divsChild>
                        <w:div w:id="1560287432">
                          <w:marLeft w:val="0"/>
                          <w:marRight w:val="0"/>
                          <w:marTop w:val="0"/>
                          <w:marBottom w:val="0"/>
                          <w:divBdr>
                            <w:top w:val="none" w:sz="0" w:space="0" w:color="auto"/>
                            <w:left w:val="none" w:sz="0" w:space="0" w:color="auto"/>
                            <w:bottom w:val="none" w:sz="0" w:space="0" w:color="auto"/>
                            <w:right w:val="none" w:sz="0" w:space="0" w:color="auto"/>
                          </w:divBdr>
                        </w:div>
                      </w:divsChild>
                    </w:div>
                    <w:div w:id="1933199811">
                      <w:marLeft w:val="0"/>
                      <w:marRight w:val="0"/>
                      <w:marTop w:val="0"/>
                      <w:marBottom w:val="0"/>
                      <w:divBdr>
                        <w:top w:val="none" w:sz="0" w:space="0" w:color="auto"/>
                        <w:left w:val="none" w:sz="0" w:space="0" w:color="auto"/>
                        <w:bottom w:val="none" w:sz="0" w:space="0" w:color="auto"/>
                        <w:right w:val="none" w:sz="0" w:space="0" w:color="auto"/>
                      </w:divBdr>
                      <w:divsChild>
                        <w:div w:id="1519926826">
                          <w:marLeft w:val="0"/>
                          <w:marRight w:val="0"/>
                          <w:marTop w:val="0"/>
                          <w:marBottom w:val="0"/>
                          <w:divBdr>
                            <w:top w:val="none" w:sz="0" w:space="0" w:color="auto"/>
                            <w:left w:val="none" w:sz="0" w:space="0" w:color="auto"/>
                            <w:bottom w:val="none" w:sz="0" w:space="0" w:color="auto"/>
                            <w:right w:val="none" w:sz="0" w:space="0" w:color="auto"/>
                          </w:divBdr>
                        </w:div>
                        <w:div w:id="1615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4869">
              <w:marLeft w:val="0"/>
              <w:marRight w:val="0"/>
              <w:marTop w:val="0"/>
              <w:marBottom w:val="0"/>
              <w:divBdr>
                <w:top w:val="none" w:sz="0" w:space="0" w:color="auto"/>
                <w:left w:val="none" w:sz="0" w:space="0" w:color="auto"/>
                <w:bottom w:val="none" w:sz="0" w:space="0" w:color="auto"/>
                <w:right w:val="none" w:sz="0" w:space="0" w:color="auto"/>
              </w:divBdr>
            </w:div>
            <w:div w:id="1096944577">
              <w:marLeft w:val="0"/>
              <w:marRight w:val="0"/>
              <w:marTop w:val="0"/>
              <w:marBottom w:val="0"/>
              <w:divBdr>
                <w:top w:val="none" w:sz="0" w:space="0" w:color="auto"/>
                <w:left w:val="none" w:sz="0" w:space="0" w:color="auto"/>
                <w:bottom w:val="none" w:sz="0" w:space="0" w:color="auto"/>
                <w:right w:val="none" w:sz="0" w:space="0" w:color="auto"/>
              </w:divBdr>
            </w:div>
            <w:div w:id="1102412094">
              <w:marLeft w:val="0"/>
              <w:marRight w:val="0"/>
              <w:marTop w:val="0"/>
              <w:marBottom w:val="0"/>
              <w:divBdr>
                <w:top w:val="none" w:sz="0" w:space="0" w:color="auto"/>
                <w:left w:val="none" w:sz="0" w:space="0" w:color="auto"/>
                <w:bottom w:val="none" w:sz="0" w:space="0" w:color="auto"/>
                <w:right w:val="none" w:sz="0" w:space="0" w:color="auto"/>
              </w:divBdr>
            </w:div>
            <w:div w:id="1150635116">
              <w:marLeft w:val="0"/>
              <w:marRight w:val="0"/>
              <w:marTop w:val="0"/>
              <w:marBottom w:val="0"/>
              <w:divBdr>
                <w:top w:val="none" w:sz="0" w:space="0" w:color="auto"/>
                <w:left w:val="none" w:sz="0" w:space="0" w:color="auto"/>
                <w:bottom w:val="none" w:sz="0" w:space="0" w:color="auto"/>
                <w:right w:val="none" w:sz="0" w:space="0" w:color="auto"/>
              </w:divBdr>
            </w:div>
            <w:div w:id="1190683053">
              <w:marLeft w:val="0"/>
              <w:marRight w:val="0"/>
              <w:marTop w:val="0"/>
              <w:marBottom w:val="0"/>
              <w:divBdr>
                <w:top w:val="none" w:sz="0" w:space="0" w:color="auto"/>
                <w:left w:val="none" w:sz="0" w:space="0" w:color="auto"/>
                <w:bottom w:val="none" w:sz="0" w:space="0" w:color="auto"/>
                <w:right w:val="none" w:sz="0" w:space="0" w:color="auto"/>
              </w:divBdr>
            </w:div>
            <w:div w:id="1556618642">
              <w:marLeft w:val="0"/>
              <w:marRight w:val="0"/>
              <w:marTop w:val="0"/>
              <w:marBottom w:val="0"/>
              <w:divBdr>
                <w:top w:val="none" w:sz="0" w:space="0" w:color="auto"/>
                <w:left w:val="none" w:sz="0" w:space="0" w:color="auto"/>
                <w:bottom w:val="none" w:sz="0" w:space="0" w:color="auto"/>
                <w:right w:val="none" w:sz="0" w:space="0" w:color="auto"/>
              </w:divBdr>
            </w:div>
            <w:div w:id="1669211733">
              <w:marLeft w:val="0"/>
              <w:marRight w:val="0"/>
              <w:marTop w:val="0"/>
              <w:marBottom w:val="0"/>
              <w:divBdr>
                <w:top w:val="none" w:sz="0" w:space="0" w:color="auto"/>
                <w:left w:val="none" w:sz="0" w:space="0" w:color="auto"/>
                <w:bottom w:val="none" w:sz="0" w:space="0" w:color="auto"/>
                <w:right w:val="none" w:sz="0" w:space="0" w:color="auto"/>
              </w:divBdr>
            </w:div>
            <w:div w:id="1757314328">
              <w:marLeft w:val="0"/>
              <w:marRight w:val="0"/>
              <w:marTop w:val="0"/>
              <w:marBottom w:val="0"/>
              <w:divBdr>
                <w:top w:val="none" w:sz="0" w:space="0" w:color="auto"/>
                <w:left w:val="none" w:sz="0" w:space="0" w:color="auto"/>
                <w:bottom w:val="none" w:sz="0" w:space="0" w:color="auto"/>
                <w:right w:val="none" w:sz="0" w:space="0" w:color="auto"/>
              </w:divBdr>
            </w:div>
            <w:div w:id="1826580119">
              <w:marLeft w:val="0"/>
              <w:marRight w:val="0"/>
              <w:marTop w:val="0"/>
              <w:marBottom w:val="0"/>
              <w:divBdr>
                <w:top w:val="none" w:sz="0" w:space="0" w:color="auto"/>
                <w:left w:val="none" w:sz="0" w:space="0" w:color="auto"/>
                <w:bottom w:val="none" w:sz="0" w:space="0" w:color="auto"/>
                <w:right w:val="none" w:sz="0" w:space="0" w:color="auto"/>
              </w:divBdr>
            </w:div>
            <w:div w:id="1833133498">
              <w:marLeft w:val="0"/>
              <w:marRight w:val="0"/>
              <w:marTop w:val="0"/>
              <w:marBottom w:val="0"/>
              <w:divBdr>
                <w:top w:val="none" w:sz="0" w:space="0" w:color="auto"/>
                <w:left w:val="none" w:sz="0" w:space="0" w:color="auto"/>
                <w:bottom w:val="none" w:sz="0" w:space="0" w:color="auto"/>
                <w:right w:val="none" w:sz="0" w:space="0" w:color="auto"/>
              </w:divBdr>
            </w:div>
            <w:div w:id="1856187257">
              <w:marLeft w:val="0"/>
              <w:marRight w:val="0"/>
              <w:marTop w:val="0"/>
              <w:marBottom w:val="0"/>
              <w:divBdr>
                <w:top w:val="none" w:sz="0" w:space="0" w:color="auto"/>
                <w:left w:val="none" w:sz="0" w:space="0" w:color="auto"/>
                <w:bottom w:val="none" w:sz="0" w:space="0" w:color="auto"/>
                <w:right w:val="none" w:sz="0" w:space="0" w:color="auto"/>
              </w:divBdr>
            </w:div>
            <w:div w:id="1949920757">
              <w:marLeft w:val="0"/>
              <w:marRight w:val="0"/>
              <w:marTop w:val="0"/>
              <w:marBottom w:val="0"/>
              <w:divBdr>
                <w:top w:val="none" w:sz="0" w:space="0" w:color="auto"/>
                <w:left w:val="none" w:sz="0" w:space="0" w:color="auto"/>
                <w:bottom w:val="none" w:sz="0" w:space="0" w:color="auto"/>
                <w:right w:val="none" w:sz="0" w:space="0" w:color="auto"/>
              </w:divBdr>
            </w:div>
            <w:div w:id="2048724381">
              <w:marLeft w:val="0"/>
              <w:marRight w:val="0"/>
              <w:marTop w:val="0"/>
              <w:marBottom w:val="0"/>
              <w:divBdr>
                <w:top w:val="none" w:sz="0" w:space="0" w:color="auto"/>
                <w:left w:val="none" w:sz="0" w:space="0" w:color="auto"/>
                <w:bottom w:val="none" w:sz="0" w:space="0" w:color="auto"/>
                <w:right w:val="none" w:sz="0" w:space="0" w:color="auto"/>
              </w:divBdr>
            </w:div>
          </w:divsChild>
        </w:div>
        <w:div w:id="872571827">
          <w:marLeft w:val="0"/>
          <w:marRight w:val="0"/>
          <w:marTop w:val="0"/>
          <w:marBottom w:val="0"/>
          <w:divBdr>
            <w:top w:val="none" w:sz="0" w:space="0" w:color="auto"/>
            <w:left w:val="none" w:sz="0" w:space="0" w:color="auto"/>
            <w:bottom w:val="none" w:sz="0" w:space="0" w:color="auto"/>
            <w:right w:val="none" w:sz="0" w:space="0" w:color="auto"/>
          </w:divBdr>
          <w:divsChild>
            <w:div w:id="840193421">
              <w:marLeft w:val="-75"/>
              <w:marRight w:val="0"/>
              <w:marTop w:val="30"/>
              <w:marBottom w:val="30"/>
              <w:divBdr>
                <w:top w:val="none" w:sz="0" w:space="0" w:color="auto"/>
                <w:left w:val="none" w:sz="0" w:space="0" w:color="auto"/>
                <w:bottom w:val="none" w:sz="0" w:space="0" w:color="auto"/>
                <w:right w:val="none" w:sz="0" w:space="0" w:color="auto"/>
              </w:divBdr>
              <w:divsChild>
                <w:div w:id="777023289">
                  <w:marLeft w:val="0"/>
                  <w:marRight w:val="0"/>
                  <w:marTop w:val="0"/>
                  <w:marBottom w:val="0"/>
                  <w:divBdr>
                    <w:top w:val="none" w:sz="0" w:space="0" w:color="auto"/>
                    <w:left w:val="none" w:sz="0" w:space="0" w:color="auto"/>
                    <w:bottom w:val="none" w:sz="0" w:space="0" w:color="auto"/>
                    <w:right w:val="none" w:sz="0" w:space="0" w:color="auto"/>
                  </w:divBdr>
                  <w:divsChild>
                    <w:div w:id="1649434125">
                      <w:marLeft w:val="0"/>
                      <w:marRight w:val="0"/>
                      <w:marTop w:val="0"/>
                      <w:marBottom w:val="0"/>
                      <w:divBdr>
                        <w:top w:val="none" w:sz="0" w:space="0" w:color="auto"/>
                        <w:left w:val="none" w:sz="0" w:space="0" w:color="auto"/>
                        <w:bottom w:val="none" w:sz="0" w:space="0" w:color="auto"/>
                        <w:right w:val="none" w:sz="0" w:space="0" w:color="auto"/>
                      </w:divBdr>
                    </w:div>
                  </w:divsChild>
                </w:div>
                <w:div w:id="1582984929">
                  <w:marLeft w:val="0"/>
                  <w:marRight w:val="0"/>
                  <w:marTop w:val="0"/>
                  <w:marBottom w:val="0"/>
                  <w:divBdr>
                    <w:top w:val="none" w:sz="0" w:space="0" w:color="auto"/>
                    <w:left w:val="none" w:sz="0" w:space="0" w:color="auto"/>
                    <w:bottom w:val="none" w:sz="0" w:space="0" w:color="auto"/>
                    <w:right w:val="none" w:sz="0" w:space="0" w:color="auto"/>
                  </w:divBdr>
                  <w:divsChild>
                    <w:div w:id="280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9537">
          <w:marLeft w:val="0"/>
          <w:marRight w:val="0"/>
          <w:marTop w:val="0"/>
          <w:marBottom w:val="0"/>
          <w:divBdr>
            <w:top w:val="none" w:sz="0" w:space="0" w:color="auto"/>
            <w:left w:val="none" w:sz="0" w:space="0" w:color="auto"/>
            <w:bottom w:val="none" w:sz="0" w:space="0" w:color="auto"/>
            <w:right w:val="none" w:sz="0" w:space="0" w:color="auto"/>
          </w:divBdr>
          <w:divsChild>
            <w:div w:id="1224174102">
              <w:marLeft w:val="-75"/>
              <w:marRight w:val="0"/>
              <w:marTop w:val="30"/>
              <w:marBottom w:val="30"/>
              <w:divBdr>
                <w:top w:val="none" w:sz="0" w:space="0" w:color="auto"/>
                <w:left w:val="none" w:sz="0" w:space="0" w:color="auto"/>
                <w:bottom w:val="none" w:sz="0" w:space="0" w:color="auto"/>
                <w:right w:val="none" w:sz="0" w:space="0" w:color="auto"/>
              </w:divBdr>
              <w:divsChild>
                <w:div w:id="295720467">
                  <w:marLeft w:val="0"/>
                  <w:marRight w:val="0"/>
                  <w:marTop w:val="0"/>
                  <w:marBottom w:val="0"/>
                  <w:divBdr>
                    <w:top w:val="none" w:sz="0" w:space="0" w:color="auto"/>
                    <w:left w:val="none" w:sz="0" w:space="0" w:color="auto"/>
                    <w:bottom w:val="none" w:sz="0" w:space="0" w:color="auto"/>
                    <w:right w:val="none" w:sz="0" w:space="0" w:color="auto"/>
                  </w:divBdr>
                  <w:divsChild>
                    <w:div w:id="1076560086">
                      <w:marLeft w:val="0"/>
                      <w:marRight w:val="0"/>
                      <w:marTop w:val="0"/>
                      <w:marBottom w:val="0"/>
                      <w:divBdr>
                        <w:top w:val="none" w:sz="0" w:space="0" w:color="auto"/>
                        <w:left w:val="none" w:sz="0" w:space="0" w:color="auto"/>
                        <w:bottom w:val="none" w:sz="0" w:space="0" w:color="auto"/>
                        <w:right w:val="none" w:sz="0" w:space="0" w:color="auto"/>
                      </w:divBdr>
                    </w:div>
                  </w:divsChild>
                </w:div>
                <w:div w:id="1947418456">
                  <w:marLeft w:val="0"/>
                  <w:marRight w:val="0"/>
                  <w:marTop w:val="0"/>
                  <w:marBottom w:val="0"/>
                  <w:divBdr>
                    <w:top w:val="none" w:sz="0" w:space="0" w:color="auto"/>
                    <w:left w:val="none" w:sz="0" w:space="0" w:color="auto"/>
                    <w:bottom w:val="none" w:sz="0" w:space="0" w:color="auto"/>
                    <w:right w:val="none" w:sz="0" w:space="0" w:color="auto"/>
                  </w:divBdr>
                  <w:divsChild>
                    <w:div w:id="4348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0991">
          <w:marLeft w:val="0"/>
          <w:marRight w:val="0"/>
          <w:marTop w:val="0"/>
          <w:marBottom w:val="0"/>
          <w:divBdr>
            <w:top w:val="none" w:sz="0" w:space="0" w:color="auto"/>
            <w:left w:val="none" w:sz="0" w:space="0" w:color="auto"/>
            <w:bottom w:val="none" w:sz="0" w:space="0" w:color="auto"/>
            <w:right w:val="none" w:sz="0" w:space="0" w:color="auto"/>
          </w:divBdr>
        </w:div>
      </w:divsChild>
    </w:div>
    <w:div w:id="298001813">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209562">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3874942">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18851017">
      <w:bodyDiv w:val="1"/>
      <w:marLeft w:val="0"/>
      <w:marRight w:val="0"/>
      <w:marTop w:val="0"/>
      <w:marBottom w:val="0"/>
      <w:divBdr>
        <w:top w:val="none" w:sz="0" w:space="0" w:color="auto"/>
        <w:left w:val="none" w:sz="0" w:space="0" w:color="auto"/>
        <w:bottom w:val="none" w:sz="0" w:space="0" w:color="auto"/>
        <w:right w:val="none" w:sz="0" w:space="0" w:color="auto"/>
      </w:divBdr>
    </w:div>
    <w:div w:id="319162277">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7944756">
      <w:bodyDiv w:val="1"/>
      <w:marLeft w:val="0"/>
      <w:marRight w:val="0"/>
      <w:marTop w:val="0"/>
      <w:marBottom w:val="0"/>
      <w:divBdr>
        <w:top w:val="none" w:sz="0" w:space="0" w:color="auto"/>
        <w:left w:val="none" w:sz="0" w:space="0" w:color="auto"/>
        <w:bottom w:val="none" w:sz="0" w:space="0" w:color="auto"/>
        <w:right w:val="none" w:sz="0" w:space="0" w:color="auto"/>
      </w:divBdr>
      <w:divsChild>
        <w:div w:id="285934514">
          <w:marLeft w:val="0"/>
          <w:marRight w:val="0"/>
          <w:marTop w:val="0"/>
          <w:marBottom w:val="0"/>
          <w:divBdr>
            <w:top w:val="none" w:sz="0" w:space="0" w:color="auto"/>
            <w:left w:val="none" w:sz="0" w:space="0" w:color="auto"/>
            <w:bottom w:val="none" w:sz="0" w:space="0" w:color="auto"/>
            <w:right w:val="none" w:sz="0" w:space="0" w:color="auto"/>
          </w:divBdr>
        </w:div>
        <w:div w:id="457187181">
          <w:marLeft w:val="0"/>
          <w:marRight w:val="0"/>
          <w:marTop w:val="0"/>
          <w:marBottom w:val="0"/>
          <w:divBdr>
            <w:top w:val="none" w:sz="0" w:space="0" w:color="auto"/>
            <w:left w:val="none" w:sz="0" w:space="0" w:color="auto"/>
            <w:bottom w:val="none" w:sz="0" w:space="0" w:color="auto"/>
            <w:right w:val="none" w:sz="0" w:space="0" w:color="auto"/>
          </w:divBdr>
        </w:div>
        <w:div w:id="591397525">
          <w:marLeft w:val="0"/>
          <w:marRight w:val="0"/>
          <w:marTop w:val="0"/>
          <w:marBottom w:val="0"/>
          <w:divBdr>
            <w:top w:val="none" w:sz="0" w:space="0" w:color="auto"/>
            <w:left w:val="none" w:sz="0" w:space="0" w:color="auto"/>
            <w:bottom w:val="none" w:sz="0" w:space="0" w:color="auto"/>
            <w:right w:val="none" w:sz="0" w:space="0" w:color="auto"/>
          </w:divBdr>
        </w:div>
        <w:div w:id="787510012">
          <w:marLeft w:val="0"/>
          <w:marRight w:val="0"/>
          <w:marTop w:val="0"/>
          <w:marBottom w:val="0"/>
          <w:divBdr>
            <w:top w:val="none" w:sz="0" w:space="0" w:color="auto"/>
            <w:left w:val="none" w:sz="0" w:space="0" w:color="auto"/>
            <w:bottom w:val="none" w:sz="0" w:space="0" w:color="auto"/>
            <w:right w:val="none" w:sz="0" w:space="0" w:color="auto"/>
          </w:divBdr>
        </w:div>
        <w:div w:id="1279334948">
          <w:marLeft w:val="0"/>
          <w:marRight w:val="0"/>
          <w:marTop w:val="0"/>
          <w:marBottom w:val="0"/>
          <w:divBdr>
            <w:top w:val="none" w:sz="0" w:space="0" w:color="auto"/>
            <w:left w:val="none" w:sz="0" w:space="0" w:color="auto"/>
            <w:bottom w:val="none" w:sz="0" w:space="0" w:color="auto"/>
            <w:right w:val="none" w:sz="0" w:space="0" w:color="auto"/>
          </w:divBdr>
        </w:div>
        <w:div w:id="1294288264">
          <w:marLeft w:val="0"/>
          <w:marRight w:val="0"/>
          <w:marTop w:val="0"/>
          <w:marBottom w:val="0"/>
          <w:divBdr>
            <w:top w:val="none" w:sz="0" w:space="0" w:color="auto"/>
            <w:left w:val="none" w:sz="0" w:space="0" w:color="auto"/>
            <w:bottom w:val="none" w:sz="0" w:space="0" w:color="auto"/>
            <w:right w:val="none" w:sz="0" w:space="0" w:color="auto"/>
          </w:divBdr>
        </w:div>
        <w:div w:id="1429540080">
          <w:marLeft w:val="0"/>
          <w:marRight w:val="0"/>
          <w:marTop w:val="0"/>
          <w:marBottom w:val="0"/>
          <w:divBdr>
            <w:top w:val="none" w:sz="0" w:space="0" w:color="auto"/>
            <w:left w:val="none" w:sz="0" w:space="0" w:color="auto"/>
            <w:bottom w:val="none" w:sz="0" w:space="0" w:color="auto"/>
            <w:right w:val="none" w:sz="0" w:space="0" w:color="auto"/>
          </w:divBdr>
        </w:div>
        <w:div w:id="1604072239">
          <w:marLeft w:val="0"/>
          <w:marRight w:val="0"/>
          <w:marTop w:val="0"/>
          <w:marBottom w:val="0"/>
          <w:divBdr>
            <w:top w:val="none" w:sz="0" w:space="0" w:color="auto"/>
            <w:left w:val="none" w:sz="0" w:space="0" w:color="auto"/>
            <w:bottom w:val="none" w:sz="0" w:space="0" w:color="auto"/>
            <w:right w:val="none" w:sz="0" w:space="0" w:color="auto"/>
          </w:divBdr>
        </w:div>
        <w:div w:id="1615018966">
          <w:marLeft w:val="0"/>
          <w:marRight w:val="0"/>
          <w:marTop w:val="0"/>
          <w:marBottom w:val="0"/>
          <w:divBdr>
            <w:top w:val="none" w:sz="0" w:space="0" w:color="auto"/>
            <w:left w:val="none" w:sz="0" w:space="0" w:color="auto"/>
            <w:bottom w:val="none" w:sz="0" w:space="0" w:color="auto"/>
            <w:right w:val="none" w:sz="0" w:space="0" w:color="auto"/>
          </w:divBdr>
        </w:div>
        <w:div w:id="1677732474">
          <w:marLeft w:val="0"/>
          <w:marRight w:val="0"/>
          <w:marTop w:val="0"/>
          <w:marBottom w:val="0"/>
          <w:divBdr>
            <w:top w:val="none" w:sz="0" w:space="0" w:color="auto"/>
            <w:left w:val="none" w:sz="0" w:space="0" w:color="auto"/>
            <w:bottom w:val="none" w:sz="0" w:space="0" w:color="auto"/>
            <w:right w:val="none" w:sz="0" w:space="0" w:color="auto"/>
          </w:divBdr>
        </w:div>
        <w:div w:id="1721242611">
          <w:marLeft w:val="0"/>
          <w:marRight w:val="0"/>
          <w:marTop w:val="0"/>
          <w:marBottom w:val="0"/>
          <w:divBdr>
            <w:top w:val="none" w:sz="0" w:space="0" w:color="auto"/>
            <w:left w:val="none" w:sz="0" w:space="0" w:color="auto"/>
            <w:bottom w:val="none" w:sz="0" w:space="0" w:color="auto"/>
            <w:right w:val="none" w:sz="0" w:space="0" w:color="auto"/>
          </w:divBdr>
        </w:div>
        <w:div w:id="1871338420">
          <w:marLeft w:val="0"/>
          <w:marRight w:val="0"/>
          <w:marTop w:val="0"/>
          <w:marBottom w:val="0"/>
          <w:divBdr>
            <w:top w:val="none" w:sz="0" w:space="0" w:color="auto"/>
            <w:left w:val="none" w:sz="0" w:space="0" w:color="auto"/>
            <w:bottom w:val="none" w:sz="0" w:space="0" w:color="auto"/>
            <w:right w:val="none" w:sz="0" w:space="0" w:color="auto"/>
          </w:divBdr>
        </w:div>
        <w:div w:id="1992633080">
          <w:marLeft w:val="0"/>
          <w:marRight w:val="0"/>
          <w:marTop w:val="0"/>
          <w:marBottom w:val="0"/>
          <w:divBdr>
            <w:top w:val="none" w:sz="0" w:space="0" w:color="auto"/>
            <w:left w:val="none" w:sz="0" w:space="0" w:color="auto"/>
            <w:bottom w:val="none" w:sz="0" w:space="0" w:color="auto"/>
            <w:right w:val="none" w:sz="0" w:space="0" w:color="auto"/>
          </w:divBdr>
        </w:div>
        <w:div w:id="2014719393">
          <w:marLeft w:val="0"/>
          <w:marRight w:val="0"/>
          <w:marTop w:val="0"/>
          <w:marBottom w:val="0"/>
          <w:divBdr>
            <w:top w:val="none" w:sz="0" w:space="0" w:color="auto"/>
            <w:left w:val="none" w:sz="0" w:space="0" w:color="auto"/>
            <w:bottom w:val="none" w:sz="0" w:space="0" w:color="auto"/>
            <w:right w:val="none" w:sz="0" w:space="0" w:color="auto"/>
          </w:divBdr>
        </w:div>
      </w:divsChild>
    </w:div>
    <w:div w:id="329069222">
      <w:bodyDiv w:val="1"/>
      <w:marLeft w:val="0"/>
      <w:marRight w:val="0"/>
      <w:marTop w:val="0"/>
      <w:marBottom w:val="0"/>
      <w:divBdr>
        <w:top w:val="none" w:sz="0" w:space="0" w:color="auto"/>
        <w:left w:val="none" w:sz="0" w:space="0" w:color="auto"/>
        <w:bottom w:val="none" w:sz="0" w:space="0" w:color="auto"/>
        <w:right w:val="none" w:sz="0" w:space="0" w:color="auto"/>
      </w:divBdr>
    </w:div>
    <w:div w:id="329213012">
      <w:bodyDiv w:val="1"/>
      <w:marLeft w:val="0"/>
      <w:marRight w:val="0"/>
      <w:marTop w:val="0"/>
      <w:marBottom w:val="0"/>
      <w:divBdr>
        <w:top w:val="none" w:sz="0" w:space="0" w:color="auto"/>
        <w:left w:val="none" w:sz="0" w:space="0" w:color="auto"/>
        <w:bottom w:val="none" w:sz="0" w:space="0" w:color="auto"/>
        <w:right w:val="none" w:sz="0" w:space="0" w:color="auto"/>
      </w:divBdr>
      <w:divsChild>
        <w:div w:id="178543082">
          <w:marLeft w:val="0"/>
          <w:marRight w:val="0"/>
          <w:marTop w:val="0"/>
          <w:marBottom w:val="0"/>
          <w:divBdr>
            <w:top w:val="none" w:sz="0" w:space="0" w:color="auto"/>
            <w:left w:val="none" w:sz="0" w:space="0" w:color="auto"/>
            <w:bottom w:val="none" w:sz="0" w:space="0" w:color="auto"/>
            <w:right w:val="none" w:sz="0" w:space="0" w:color="auto"/>
          </w:divBdr>
        </w:div>
        <w:div w:id="262957125">
          <w:marLeft w:val="0"/>
          <w:marRight w:val="0"/>
          <w:marTop w:val="0"/>
          <w:marBottom w:val="0"/>
          <w:divBdr>
            <w:top w:val="none" w:sz="0" w:space="0" w:color="auto"/>
            <w:left w:val="none" w:sz="0" w:space="0" w:color="auto"/>
            <w:bottom w:val="none" w:sz="0" w:space="0" w:color="auto"/>
            <w:right w:val="none" w:sz="0" w:space="0" w:color="auto"/>
          </w:divBdr>
        </w:div>
        <w:div w:id="485047957">
          <w:marLeft w:val="0"/>
          <w:marRight w:val="0"/>
          <w:marTop w:val="0"/>
          <w:marBottom w:val="0"/>
          <w:divBdr>
            <w:top w:val="none" w:sz="0" w:space="0" w:color="auto"/>
            <w:left w:val="none" w:sz="0" w:space="0" w:color="auto"/>
            <w:bottom w:val="none" w:sz="0" w:space="0" w:color="auto"/>
            <w:right w:val="none" w:sz="0" w:space="0" w:color="auto"/>
          </w:divBdr>
        </w:div>
        <w:div w:id="507719476">
          <w:marLeft w:val="0"/>
          <w:marRight w:val="0"/>
          <w:marTop w:val="0"/>
          <w:marBottom w:val="0"/>
          <w:divBdr>
            <w:top w:val="none" w:sz="0" w:space="0" w:color="auto"/>
            <w:left w:val="none" w:sz="0" w:space="0" w:color="auto"/>
            <w:bottom w:val="none" w:sz="0" w:space="0" w:color="auto"/>
            <w:right w:val="none" w:sz="0" w:space="0" w:color="auto"/>
          </w:divBdr>
        </w:div>
        <w:div w:id="515732488">
          <w:marLeft w:val="0"/>
          <w:marRight w:val="0"/>
          <w:marTop w:val="0"/>
          <w:marBottom w:val="0"/>
          <w:divBdr>
            <w:top w:val="none" w:sz="0" w:space="0" w:color="auto"/>
            <w:left w:val="none" w:sz="0" w:space="0" w:color="auto"/>
            <w:bottom w:val="none" w:sz="0" w:space="0" w:color="auto"/>
            <w:right w:val="none" w:sz="0" w:space="0" w:color="auto"/>
          </w:divBdr>
        </w:div>
        <w:div w:id="834148337">
          <w:marLeft w:val="0"/>
          <w:marRight w:val="0"/>
          <w:marTop w:val="0"/>
          <w:marBottom w:val="0"/>
          <w:divBdr>
            <w:top w:val="none" w:sz="0" w:space="0" w:color="auto"/>
            <w:left w:val="none" w:sz="0" w:space="0" w:color="auto"/>
            <w:bottom w:val="none" w:sz="0" w:space="0" w:color="auto"/>
            <w:right w:val="none" w:sz="0" w:space="0" w:color="auto"/>
          </w:divBdr>
        </w:div>
        <w:div w:id="999314155">
          <w:marLeft w:val="0"/>
          <w:marRight w:val="0"/>
          <w:marTop w:val="0"/>
          <w:marBottom w:val="0"/>
          <w:divBdr>
            <w:top w:val="none" w:sz="0" w:space="0" w:color="auto"/>
            <w:left w:val="none" w:sz="0" w:space="0" w:color="auto"/>
            <w:bottom w:val="none" w:sz="0" w:space="0" w:color="auto"/>
            <w:right w:val="none" w:sz="0" w:space="0" w:color="auto"/>
          </w:divBdr>
        </w:div>
        <w:div w:id="1174103117">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1481657199">
          <w:marLeft w:val="0"/>
          <w:marRight w:val="0"/>
          <w:marTop w:val="0"/>
          <w:marBottom w:val="0"/>
          <w:divBdr>
            <w:top w:val="none" w:sz="0" w:space="0" w:color="auto"/>
            <w:left w:val="none" w:sz="0" w:space="0" w:color="auto"/>
            <w:bottom w:val="none" w:sz="0" w:space="0" w:color="auto"/>
            <w:right w:val="none" w:sz="0" w:space="0" w:color="auto"/>
          </w:divBdr>
        </w:div>
        <w:div w:id="1851291463">
          <w:marLeft w:val="0"/>
          <w:marRight w:val="0"/>
          <w:marTop w:val="0"/>
          <w:marBottom w:val="0"/>
          <w:divBdr>
            <w:top w:val="none" w:sz="0" w:space="0" w:color="auto"/>
            <w:left w:val="none" w:sz="0" w:space="0" w:color="auto"/>
            <w:bottom w:val="none" w:sz="0" w:space="0" w:color="auto"/>
            <w:right w:val="none" w:sz="0" w:space="0" w:color="auto"/>
          </w:divBdr>
        </w:div>
        <w:div w:id="1866821502">
          <w:marLeft w:val="0"/>
          <w:marRight w:val="0"/>
          <w:marTop w:val="0"/>
          <w:marBottom w:val="0"/>
          <w:divBdr>
            <w:top w:val="none" w:sz="0" w:space="0" w:color="auto"/>
            <w:left w:val="none" w:sz="0" w:space="0" w:color="auto"/>
            <w:bottom w:val="none" w:sz="0" w:space="0" w:color="auto"/>
            <w:right w:val="none" w:sz="0" w:space="0" w:color="auto"/>
          </w:divBdr>
        </w:div>
        <w:div w:id="1874465176">
          <w:marLeft w:val="0"/>
          <w:marRight w:val="0"/>
          <w:marTop w:val="0"/>
          <w:marBottom w:val="0"/>
          <w:divBdr>
            <w:top w:val="none" w:sz="0" w:space="0" w:color="auto"/>
            <w:left w:val="none" w:sz="0" w:space="0" w:color="auto"/>
            <w:bottom w:val="none" w:sz="0" w:space="0" w:color="auto"/>
            <w:right w:val="none" w:sz="0" w:space="0" w:color="auto"/>
          </w:divBdr>
        </w:div>
        <w:div w:id="1890260031">
          <w:marLeft w:val="0"/>
          <w:marRight w:val="0"/>
          <w:marTop w:val="0"/>
          <w:marBottom w:val="0"/>
          <w:divBdr>
            <w:top w:val="none" w:sz="0" w:space="0" w:color="auto"/>
            <w:left w:val="none" w:sz="0" w:space="0" w:color="auto"/>
            <w:bottom w:val="none" w:sz="0" w:space="0" w:color="auto"/>
            <w:right w:val="none" w:sz="0" w:space="0" w:color="auto"/>
          </w:divBdr>
        </w:div>
        <w:div w:id="2106268753">
          <w:marLeft w:val="0"/>
          <w:marRight w:val="0"/>
          <w:marTop w:val="0"/>
          <w:marBottom w:val="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29797241">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221078">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730454">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34843469">
      <w:bodyDiv w:val="1"/>
      <w:marLeft w:val="0"/>
      <w:marRight w:val="0"/>
      <w:marTop w:val="0"/>
      <w:marBottom w:val="0"/>
      <w:divBdr>
        <w:top w:val="none" w:sz="0" w:space="0" w:color="auto"/>
        <w:left w:val="none" w:sz="0" w:space="0" w:color="auto"/>
        <w:bottom w:val="none" w:sz="0" w:space="0" w:color="auto"/>
        <w:right w:val="none" w:sz="0" w:space="0" w:color="auto"/>
      </w:divBdr>
    </w:div>
    <w:div w:id="335815753">
      <w:bodyDiv w:val="1"/>
      <w:marLeft w:val="0"/>
      <w:marRight w:val="0"/>
      <w:marTop w:val="0"/>
      <w:marBottom w:val="0"/>
      <w:divBdr>
        <w:top w:val="none" w:sz="0" w:space="0" w:color="auto"/>
        <w:left w:val="none" w:sz="0" w:space="0" w:color="auto"/>
        <w:bottom w:val="none" w:sz="0" w:space="0" w:color="auto"/>
        <w:right w:val="none" w:sz="0" w:space="0" w:color="auto"/>
      </w:divBdr>
      <w:divsChild>
        <w:div w:id="29964801">
          <w:marLeft w:val="0"/>
          <w:marRight w:val="0"/>
          <w:marTop w:val="0"/>
          <w:marBottom w:val="0"/>
          <w:divBdr>
            <w:top w:val="none" w:sz="0" w:space="0" w:color="auto"/>
            <w:left w:val="none" w:sz="0" w:space="0" w:color="auto"/>
            <w:bottom w:val="none" w:sz="0" w:space="0" w:color="auto"/>
            <w:right w:val="none" w:sz="0" w:space="0" w:color="auto"/>
          </w:divBdr>
        </w:div>
        <w:div w:id="327443923">
          <w:marLeft w:val="0"/>
          <w:marRight w:val="0"/>
          <w:marTop w:val="0"/>
          <w:marBottom w:val="0"/>
          <w:divBdr>
            <w:top w:val="none" w:sz="0" w:space="0" w:color="auto"/>
            <w:left w:val="none" w:sz="0" w:space="0" w:color="auto"/>
            <w:bottom w:val="none" w:sz="0" w:space="0" w:color="auto"/>
            <w:right w:val="none" w:sz="0" w:space="0" w:color="auto"/>
          </w:divBdr>
        </w:div>
        <w:div w:id="349071662">
          <w:marLeft w:val="0"/>
          <w:marRight w:val="0"/>
          <w:marTop w:val="0"/>
          <w:marBottom w:val="0"/>
          <w:divBdr>
            <w:top w:val="none" w:sz="0" w:space="0" w:color="auto"/>
            <w:left w:val="none" w:sz="0" w:space="0" w:color="auto"/>
            <w:bottom w:val="none" w:sz="0" w:space="0" w:color="auto"/>
            <w:right w:val="none" w:sz="0" w:space="0" w:color="auto"/>
          </w:divBdr>
        </w:div>
        <w:div w:id="1129057291">
          <w:marLeft w:val="0"/>
          <w:marRight w:val="0"/>
          <w:marTop w:val="0"/>
          <w:marBottom w:val="0"/>
          <w:divBdr>
            <w:top w:val="none" w:sz="0" w:space="0" w:color="auto"/>
            <w:left w:val="none" w:sz="0" w:space="0" w:color="auto"/>
            <w:bottom w:val="none" w:sz="0" w:space="0" w:color="auto"/>
            <w:right w:val="none" w:sz="0" w:space="0" w:color="auto"/>
          </w:divBdr>
        </w:div>
        <w:div w:id="1270090234">
          <w:marLeft w:val="0"/>
          <w:marRight w:val="0"/>
          <w:marTop w:val="0"/>
          <w:marBottom w:val="0"/>
          <w:divBdr>
            <w:top w:val="none" w:sz="0" w:space="0" w:color="auto"/>
            <w:left w:val="none" w:sz="0" w:space="0" w:color="auto"/>
            <w:bottom w:val="none" w:sz="0" w:space="0" w:color="auto"/>
            <w:right w:val="none" w:sz="0" w:space="0" w:color="auto"/>
          </w:divBdr>
        </w:div>
        <w:div w:id="1486167553">
          <w:marLeft w:val="0"/>
          <w:marRight w:val="0"/>
          <w:marTop w:val="0"/>
          <w:marBottom w:val="0"/>
          <w:divBdr>
            <w:top w:val="none" w:sz="0" w:space="0" w:color="auto"/>
            <w:left w:val="none" w:sz="0" w:space="0" w:color="auto"/>
            <w:bottom w:val="none" w:sz="0" w:space="0" w:color="auto"/>
            <w:right w:val="none" w:sz="0" w:space="0" w:color="auto"/>
          </w:divBdr>
        </w:div>
        <w:div w:id="1824736335">
          <w:marLeft w:val="0"/>
          <w:marRight w:val="0"/>
          <w:marTop w:val="0"/>
          <w:marBottom w:val="0"/>
          <w:divBdr>
            <w:top w:val="none" w:sz="0" w:space="0" w:color="auto"/>
            <w:left w:val="none" w:sz="0" w:space="0" w:color="auto"/>
            <w:bottom w:val="none" w:sz="0" w:space="0" w:color="auto"/>
            <w:right w:val="none" w:sz="0" w:space="0" w:color="auto"/>
          </w:divBdr>
        </w:div>
        <w:div w:id="1880312975">
          <w:marLeft w:val="0"/>
          <w:marRight w:val="0"/>
          <w:marTop w:val="0"/>
          <w:marBottom w:val="0"/>
          <w:divBdr>
            <w:top w:val="none" w:sz="0" w:space="0" w:color="auto"/>
            <w:left w:val="none" w:sz="0" w:space="0" w:color="auto"/>
            <w:bottom w:val="none" w:sz="0" w:space="0" w:color="auto"/>
            <w:right w:val="none" w:sz="0" w:space="0" w:color="auto"/>
          </w:divBdr>
        </w:div>
        <w:div w:id="1906136128">
          <w:marLeft w:val="0"/>
          <w:marRight w:val="0"/>
          <w:marTop w:val="0"/>
          <w:marBottom w:val="0"/>
          <w:divBdr>
            <w:top w:val="none" w:sz="0" w:space="0" w:color="auto"/>
            <w:left w:val="none" w:sz="0" w:space="0" w:color="auto"/>
            <w:bottom w:val="none" w:sz="0" w:space="0" w:color="auto"/>
            <w:right w:val="none" w:sz="0" w:space="0" w:color="auto"/>
          </w:divBdr>
        </w:div>
        <w:div w:id="2009752173">
          <w:marLeft w:val="0"/>
          <w:marRight w:val="0"/>
          <w:marTop w:val="0"/>
          <w:marBottom w:val="0"/>
          <w:divBdr>
            <w:top w:val="none" w:sz="0" w:space="0" w:color="auto"/>
            <w:left w:val="none" w:sz="0" w:space="0" w:color="auto"/>
            <w:bottom w:val="none" w:sz="0" w:space="0" w:color="auto"/>
            <w:right w:val="none" w:sz="0" w:space="0" w:color="auto"/>
          </w:divBdr>
        </w:div>
        <w:div w:id="2106731022">
          <w:marLeft w:val="0"/>
          <w:marRight w:val="0"/>
          <w:marTop w:val="0"/>
          <w:marBottom w:val="0"/>
          <w:divBdr>
            <w:top w:val="none" w:sz="0" w:space="0" w:color="auto"/>
            <w:left w:val="none" w:sz="0" w:space="0" w:color="auto"/>
            <w:bottom w:val="none" w:sz="0" w:space="0" w:color="auto"/>
            <w:right w:val="none" w:sz="0" w:space="0" w:color="auto"/>
          </w:divBdr>
        </w:div>
      </w:divsChild>
    </w:div>
    <w:div w:id="33734574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46181930">
      <w:bodyDiv w:val="1"/>
      <w:marLeft w:val="0"/>
      <w:marRight w:val="0"/>
      <w:marTop w:val="0"/>
      <w:marBottom w:val="0"/>
      <w:divBdr>
        <w:top w:val="none" w:sz="0" w:space="0" w:color="auto"/>
        <w:left w:val="none" w:sz="0" w:space="0" w:color="auto"/>
        <w:bottom w:val="none" w:sz="0" w:space="0" w:color="auto"/>
        <w:right w:val="none" w:sz="0" w:space="0" w:color="auto"/>
      </w:divBdr>
    </w:div>
    <w:div w:id="349840013">
      <w:bodyDiv w:val="1"/>
      <w:marLeft w:val="0"/>
      <w:marRight w:val="0"/>
      <w:marTop w:val="0"/>
      <w:marBottom w:val="0"/>
      <w:divBdr>
        <w:top w:val="none" w:sz="0" w:space="0" w:color="auto"/>
        <w:left w:val="none" w:sz="0" w:space="0" w:color="auto"/>
        <w:bottom w:val="none" w:sz="0" w:space="0" w:color="auto"/>
        <w:right w:val="none" w:sz="0" w:space="0" w:color="auto"/>
      </w:divBdr>
    </w:div>
    <w:div w:id="350688617">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5885901">
      <w:bodyDiv w:val="1"/>
      <w:marLeft w:val="0"/>
      <w:marRight w:val="0"/>
      <w:marTop w:val="0"/>
      <w:marBottom w:val="0"/>
      <w:divBdr>
        <w:top w:val="none" w:sz="0" w:space="0" w:color="auto"/>
        <w:left w:val="none" w:sz="0" w:space="0" w:color="auto"/>
        <w:bottom w:val="none" w:sz="0" w:space="0" w:color="auto"/>
        <w:right w:val="none" w:sz="0" w:space="0" w:color="auto"/>
      </w:divBdr>
      <w:divsChild>
        <w:div w:id="25452821">
          <w:marLeft w:val="0"/>
          <w:marRight w:val="0"/>
          <w:marTop w:val="0"/>
          <w:marBottom w:val="0"/>
          <w:divBdr>
            <w:top w:val="none" w:sz="0" w:space="0" w:color="auto"/>
            <w:left w:val="none" w:sz="0" w:space="0" w:color="auto"/>
            <w:bottom w:val="none" w:sz="0" w:space="0" w:color="auto"/>
            <w:right w:val="none" w:sz="0" w:space="0" w:color="auto"/>
          </w:divBdr>
        </w:div>
        <w:div w:id="239799968">
          <w:marLeft w:val="0"/>
          <w:marRight w:val="0"/>
          <w:marTop w:val="0"/>
          <w:marBottom w:val="0"/>
          <w:divBdr>
            <w:top w:val="none" w:sz="0" w:space="0" w:color="auto"/>
            <w:left w:val="none" w:sz="0" w:space="0" w:color="auto"/>
            <w:bottom w:val="none" w:sz="0" w:space="0" w:color="auto"/>
            <w:right w:val="none" w:sz="0" w:space="0" w:color="auto"/>
          </w:divBdr>
        </w:div>
        <w:div w:id="295188988">
          <w:marLeft w:val="0"/>
          <w:marRight w:val="0"/>
          <w:marTop w:val="0"/>
          <w:marBottom w:val="0"/>
          <w:divBdr>
            <w:top w:val="none" w:sz="0" w:space="0" w:color="auto"/>
            <w:left w:val="none" w:sz="0" w:space="0" w:color="auto"/>
            <w:bottom w:val="none" w:sz="0" w:space="0" w:color="auto"/>
            <w:right w:val="none" w:sz="0" w:space="0" w:color="auto"/>
          </w:divBdr>
        </w:div>
        <w:div w:id="360787381">
          <w:marLeft w:val="0"/>
          <w:marRight w:val="0"/>
          <w:marTop w:val="0"/>
          <w:marBottom w:val="0"/>
          <w:divBdr>
            <w:top w:val="none" w:sz="0" w:space="0" w:color="auto"/>
            <w:left w:val="none" w:sz="0" w:space="0" w:color="auto"/>
            <w:bottom w:val="none" w:sz="0" w:space="0" w:color="auto"/>
            <w:right w:val="none" w:sz="0" w:space="0" w:color="auto"/>
          </w:divBdr>
        </w:div>
        <w:div w:id="502403577">
          <w:marLeft w:val="0"/>
          <w:marRight w:val="0"/>
          <w:marTop w:val="0"/>
          <w:marBottom w:val="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59210615">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sChild>
        <w:div w:id="1030305206">
          <w:marLeft w:val="0"/>
          <w:marRight w:val="0"/>
          <w:marTop w:val="0"/>
          <w:marBottom w:val="0"/>
          <w:divBdr>
            <w:top w:val="none" w:sz="0" w:space="0" w:color="auto"/>
            <w:left w:val="none" w:sz="0" w:space="0" w:color="auto"/>
            <w:bottom w:val="none" w:sz="0" w:space="0" w:color="auto"/>
            <w:right w:val="none" w:sz="0" w:space="0" w:color="auto"/>
          </w:divBdr>
        </w:div>
        <w:div w:id="1401710986">
          <w:marLeft w:val="0"/>
          <w:marRight w:val="0"/>
          <w:marTop w:val="0"/>
          <w:marBottom w:val="0"/>
          <w:divBdr>
            <w:top w:val="none" w:sz="0" w:space="0" w:color="auto"/>
            <w:left w:val="none" w:sz="0" w:space="0" w:color="auto"/>
            <w:bottom w:val="none" w:sz="0" w:space="0" w:color="auto"/>
            <w:right w:val="none" w:sz="0" w:space="0" w:color="auto"/>
          </w:divBdr>
        </w:div>
        <w:div w:id="1782338675">
          <w:marLeft w:val="0"/>
          <w:marRight w:val="0"/>
          <w:marTop w:val="0"/>
          <w:marBottom w:val="0"/>
          <w:divBdr>
            <w:top w:val="none" w:sz="0" w:space="0" w:color="auto"/>
            <w:left w:val="none" w:sz="0" w:space="0" w:color="auto"/>
            <w:bottom w:val="none" w:sz="0" w:space="0" w:color="auto"/>
            <w:right w:val="none" w:sz="0" w:space="0" w:color="auto"/>
          </w:divBdr>
        </w:div>
        <w:div w:id="1999916896">
          <w:marLeft w:val="0"/>
          <w:marRight w:val="0"/>
          <w:marTop w:val="0"/>
          <w:marBottom w:val="0"/>
          <w:divBdr>
            <w:top w:val="none" w:sz="0" w:space="0" w:color="auto"/>
            <w:left w:val="none" w:sz="0" w:space="0" w:color="auto"/>
            <w:bottom w:val="none" w:sz="0" w:space="0" w:color="auto"/>
            <w:right w:val="none" w:sz="0" w:space="0" w:color="auto"/>
          </w:divBdr>
        </w:div>
      </w:divsChild>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0156972">
      <w:bodyDiv w:val="1"/>
      <w:marLeft w:val="0"/>
      <w:marRight w:val="0"/>
      <w:marTop w:val="0"/>
      <w:marBottom w:val="0"/>
      <w:divBdr>
        <w:top w:val="none" w:sz="0" w:space="0" w:color="auto"/>
        <w:left w:val="none" w:sz="0" w:space="0" w:color="auto"/>
        <w:bottom w:val="none" w:sz="0" w:space="0" w:color="auto"/>
        <w:right w:val="none" w:sz="0" w:space="0" w:color="auto"/>
      </w:divBdr>
    </w:div>
    <w:div w:id="373358840">
      <w:bodyDiv w:val="1"/>
      <w:marLeft w:val="0"/>
      <w:marRight w:val="0"/>
      <w:marTop w:val="0"/>
      <w:marBottom w:val="0"/>
      <w:divBdr>
        <w:top w:val="none" w:sz="0" w:space="0" w:color="auto"/>
        <w:left w:val="none" w:sz="0" w:space="0" w:color="auto"/>
        <w:bottom w:val="none" w:sz="0" w:space="0" w:color="auto"/>
        <w:right w:val="none" w:sz="0" w:space="0" w:color="auto"/>
      </w:divBdr>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1517120">
      <w:bodyDiv w:val="1"/>
      <w:marLeft w:val="0"/>
      <w:marRight w:val="0"/>
      <w:marTop w:val="0"/>
      <w:marBottom w:val="0"/>
      <w:divBdr>
        <w:top w:val="none" w:sz="0" w:space="0" w:color="auto"/>
        <w:left w:val="none" w:sz="0" w:space="0" w:color="auto"/>
        <w:bottom w:val="none" w:sz="0" w:space="0" w:color="auto"/>
        <w:right w:val="none" w:sz="0" w:space="0" w:color="auto"/>
      </w:divBdr>
      <w:divsChild>
        <w:div w:id="285549704">
          <w:marLeft w:val="0"/>
          <w:marRight w:val="0"/>
          <w:marTop w:val="0"/>
          <w:marBottom w:val="0"/>
          <w:divBdr>
            <w:top w:val="none" w:sz="0" w:space="0" w:color="auto"/>
            <w:left w:val="none" w:sz="0" w:space="0" w:color="auto"/>
            <w:bottom w:val="none" w:sz="0" w:space="0" w:color="auto"/>
            <w:right w:val="none" w:sz="0" w:space="0" w:color="auto"/>
          </w:divBdr>
        </w:div>
        <w:div w:id="636640619">
          <w:marLeft w:val="0"/>
          <w:marRight w:val="0"/>
          <w:marTop w:val="0"/>
          <w:marBottom w:val="0"/>
          <w:divBdr>
            <w:top w:val="none" w:sz="0" w:space="0" w:color="auto"/>
            <w:left w:val="none" w:sz="0" w:space="0" w:color="auto"/>
            <w:bottom w:val="none" w:sz="0" w:space="0" w:color="auto"/>
            <w:right w:val="none" w:sz="0" w:space="0" w:color="auto"/>
          </w:divBdr>
        </w:div>
        <w:div w:id="1163550597">
          <w:marLeft w:val="0"/>
          <w:marRight w:val="0"/>
          <w:marTop w:val="0"/>
          <w:marBottom w:val="0"/>
          <w:divBdr>
            <w:top w:val="none" w:sz="0" w:space="0" w:color="auto"/>
            <w:left w:val="none" w:sz="0" w:space="0" w:color="auto"/>
            <w:bottom w:val="none" w:sz="0" w:space="0" w:color="auto"/>
            <w:right w:val="none" w:sz="0" w:space="0" w:color="auto"/>
          </w:divBdr>
        </w:div>
        <w:div w:id="1183975583">
          <w:marLeft w:val="0"/>
          <w:marRight w:val="0"/>
          <w:marTop w:val="0"/>
          <w:marBottom w:val="0"/>
          <w:divBdr>
            <w:top w:val="none" w:sz="0" w:space="0" w:color="auto"/>
            <w:left w:val="none" w:sz="0" w:space="0" w:color="auto"/>
            <w:bottom w:val="none" w:sz="0" w:space="0" w:color="auto"/>
            <w:right w:val="none" w:sz="0" w:space="0" w:color="auto"/>
          </w:divBdr>
        </w:div>
        <w:div w:id="1301883034">
          <w:marLeft w:val="0"/>
          <w:marRight w:val="0"/>
          <w:marTop w:val="0"/>
          <w:marBottom w:val="0"/>
          <w:divBdr>
            <w:top w:val="none" w:sz="0" w:space="0" w:color="auto"/>
            <w:left w:val="none" w:sz="0" w:space="0" w:color="auto"/>
            <w:bottom w:val="none" w:sz="0" w:space="0" w:color="auto"/>
            <w:right w:val="none" w:sz="0" w:space="0" w:color="auto"/>
          </w:divBdr>
        </w:div>
        <w:div w:id="1440225482">
          <w:marLeft w:val="0"/>
          <w:marRight w:val="0"/>
          <w:marTop w:val="0"/>
          <w:marBottom w:val="0"/>
          <w:divBdr>
            <w:top w:val="none" w:sz="0" w:space="0" w:color="auto"/>
            <w:left w:val="none" w:sz="0" w:space="0" w:color="auto"/>
            <w:bottom w:val="none" w:sz="0" w:space="0" w:color="auto"/>
            <w:right w:val="none" w:sz="0" w:space="0" w:color="auto"/>
          </w:divBdr>
        </w:div>
        <w:div w:id="1591892730">
          <w:marLeft w:val="0"/>
          <w:marRight w:val="0"/>
          <w:marTop w:val="0"/>
          <w:marBottom w:val="0"/>
          <w:divBdr>
            <w:top w:val="none" w:sz="0" w:space="0" w:color="auto"/>
            <w:left w:val="none" w:sz="0" w:space="0" w:color="auto"/>
            <w:bottom w:val="none" w:sz="0" w:space="0" w:color="auto"/>
            <w:right w:val="none" w:sz="0" w:space="0" w:color="auto"/>
          </w:divBdr>
        </w:div>
        <w:div w:id="1893077227">
          <w:marLeft w:val="0"/>
          <w:marRight w:val="0"/>
          <w:marTop w:val="0"/>
          <w:marBottom w:val="0"/>
          <w:divBdr>
            <w:top w:val="none" w:sz="0" w:space="0" w:color="auto"/>
            <w:left w:val="none" w:sz="0" w:space="0" w:color="auto"/>
            <w:bottom w:val="none" w:sz="0" w:space="0" w:color="auto"/>
            <w:right w:val="none" w:sz="0" w:space="0" w:color="auto"/>
          </w:divBdr>
        </w:div>
        <w:div w:id="1946881246">
          <w:marLeft w:val="0"/>
          <w:marRight w:val="0"/>
          <w:marTop w:val="0"/>
          <w:marBottom w:val="0"/>
          <w:divBdr>
            <w:top w:val="none" w:sz="0" w:space="0" w:color="auto"/>
            <w:left w:val="none" w:sz="0" w:space="0" w:color="auto"/>
            <w:bottom w:val="none" w:sz="0" w:space="0" w:color="auto"/>
            <w:right w:val="none" w:sz="0" w:space="0" w:color="auto"/>
          </w:divBdr>
        </w:div>
        <w:div w:id="2004509397">
          <w:marLeft w:val="0"/>
          <w:marRight w:val="0"/>
          <w:marTop w:val="0"/>
          <w:marBottom w:val="0"/>
          <w:divBdr>
            <w:top w:val="none" w:sz="0" w:space="0" w:color="auto"/>
            <w:left w:val="none" w:sz="0" w:space="0" w:color="auto"/>
            <w:bottom w:val="none" w:sz="0" w:space="0" w:color="auto"/>
            <w:right w:val="none" w:sz="0" w:space="0" w:color="auto"/>
          </w:divBdr>
        </w:div>
      </w:divsChild>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6712062">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164739">
      <w:bodyDiv w:val="1"/>
      <w:marLeft w:val="0"/>
      <w:marRight w:val="0"/>
      <w:marTop w:val="0"/>
      <w:marBottom w:val="0"/>
      <w:divBdr>
        <w:top w:val="none" w:sz="0" w:space="0" w:color="auto"/>
        <w:left w:val="none" w:sz="0" w:space="0" w:color="auto"/>
        <w:bottom w:val="none" w:sz="0" w:space="0" w:color="auto"/>
        <w:right w:val="none" w:sz="0" w:space="0" w:color="auto"/>
      </w:divBdr>
      <w:divsChild>
        <w:div w:id="14700337">
          <w:marLeft w:val="0"/>
          <w:marRight w:val="0"/>
          <w:marTop w:val="0"/>
          <w:marBottom w:val="0"/>
          <w:divBdr>
            <w:top w:val="none" w:sz="0" w:space="0" w:color="auto"/>
            <w:left w:val="none" w:sz="0" w:space="0" w:color="auto"/>
            <w:bottom w:val="none" w:sz="0" w:space="0" w:color="auto"/>
            <w:right w:val="none" w:sz="0" w:space="0" w:color="auto"/>
          </w:divBdr>
        </w:div>
        <w:div w:id="102388895">
          <w:marLeft w:val="0"/>
          <w:marRight w:val="0"/>
          <w:marTop w:val="0"/>
          <w:marBottom w:val="0"/>
          <w:divBdr>
            <w:top w:val="none" w:sz="0" w:space="0" w:color="auto"/>
            <w:left w:val="none" w:sz="0" w:space="0" w:color="auto"/>
            <w:bottom w:val="none" w:sz="0" w:space="0" w:color="auto"/>
            <w:right w:val="none" w:sz="0" w:space="0" w:color="auto"/>
          </w:divBdr>
        </w:div>
        <w:div w:id="570697387">
          <w:marLeft w:val="0"/>
          <w:marRight w:val="0"/>
          <w:marTop w:val="0"/>
          <w:marBottom w:val="0"/>
          <w:divBdr>
            <w:top w:val="none" w:sz="0" w:space="0" w:color="auto"/>
            <w:left w:val="none" w:sz="0" w:space="0" w:color="auto"/>
            <w:bottom w:val="none" w:sz="0" w:space="0" w:color="auto"/>
            <w:right w:val="none" w:sz="0" w:space="0" w:color="auto"/>
          </w:divBdr>
        </w:div>
        <w:div w:id="664207973">
          <w:marLeft w:val="0"/>
          <w:marRight w:val="0"/>
          <w:marTop w:val="0"/>
          <w:marBottom w:val="0"/>
          <w:divBdr>
            <w:top w:val="none" w:sz="0" w:space="0" w:color="auto"/>
            <w:left w:val="none" w:sz="0" w:space="0" w:color="auto"/>
            <w:bottom w:val="none" w:sz="0" w:space="0" w:color="auto"/>
            <w:right w:val="none" w:sz="0" w:space="0" w:color="auto"/>
          </w:divBdr>
        </w:div>
        <w:div w:id="705327447">
          <w:marLeft w:val="0"/>
          <w:marRight w:val="0"/>
          <w:marTop w:val="0"/>
          <w:marBottom w:val="0"/>
          <w:divBdr>
            <w:top w:val="none" w:sz="0" w:space="0" w:color="auto"/>
            <w:left w:val="none" w:sz="0" w:space="0" w:color="auto"/>
            <w:bottom w:val="none" w:sz="0" w:space="0" w:color="auto"/>
            <w:right w:val="none" w:sz="0" w:space="0" w:color="auto"/>
          </w:divBdr>
        </w:div>
        <w:div w:id="800929056">
          <w:marLeft w:val="0"/>
          <w:marRight w:val="0"/>
          <w:marTop w:val="0"/>
          <w:marBottom w:val="0"/>
          <w:divBdr>
            <w:top w:val="none" w:sz="0" w:space="0" w:color="auto"/>
            <w:left w:val="none" w:sz="0" w:space="0" w:color="auto"/>
            <w:bottom w:val="none" w:sz="0" w:space="0" w:color="auto"/>
            <w:right w:val="none" w:sz="0" w:space="0" w:color="auto"/>
          </w:divBdr>
        </w:div>
        <w:div w:id="1314605042">
          <w:marLeft w:val="0"/>
          <w:marRight w:val="0"/>
          <w:marTop w:val="0"/>
          <w:marBottom w:val="0"/>
          <w:divBdr>
            <w:top w:val="none" w:sz="0" w:space="0" w:color="auto"/>
            <w:left w:val="none" w:sz="0" w:space="0" w:color="auto"/>
            <w:bottom w:val="none" w:sz="0" w:space="0" w:color="auto"/>
            <w:right w:val="none" w:sz="0" w:space="0" w:color="auto"/>
          </w:divBdr>
        </w:div>
        <w:div w:id="1398043103">
          <w:marLeft w:val="0"/>
          <w:marRight w:val="0"/>
          <w:marTop w:val="0"/>
          <w:marBottom w:val="0"/>
          <w:divBdr>
            <w:top w:val="none" w:sz="0" w:space="0" w:color="auto"/>
            <w:left w:val="none" w:sz="0" w:space="0" w:color="auto"/>
            <w:bottom w:val="none" w:sz="0" w:space="0" w:color="auto"/>
            <w:right w:val="none" w:sz="0" w:space="0" w:color="auto"/>
          </w:divBdr>
        </w:div>
        <w:div w:id="1775976557">
          <w:marLeft w:val="0"/>
          <w:marRight w:val="0"/>
          <w:marTop w:val="0"/>
          <w:marBottom w:val="0"/>
          <w:divBdr>
            <w:top w:val="none" w:sz="0" w:space="0" w:color="auto"/>
            <w:left w:val="none" w:sz="0" w:space="0" w:color="auto"/>
            <w:bottom w:val="none" w:sz="0" w:space="0" w:color="auto"/>
            <w:right w:val="none" w:sz="0" w:space="0" w:color="auto"/>
          </w:divBdr>
        </w:div>
        <w:div w:id="1953314994">
          <w:marLeft w:val="0"/>
          <w:marRight w:val="0"/>
          <w:marTop w:val="0"/>
          <w:marBottom w:val="0"/>
          <w:divBdr>
            <w:top w:val="none" w:sz="0" w:space="0" w:color="auto"/>
            <w:left w:val="none" w:sz="0" w:space="0" w:color="auto"/>
            <w:bottom w:val="none" w:sz="0" w:space="0" w:color="auto"/>
            <w:right w:val="none" w:sz="0" w:space="0" w:color="auto"/>
          </w:divBdr>
        </w:div>
      </w:divsChild>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17601699">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192170">
      <w:bodyDiv w:val="1"/>
      <w:marLeft w:val="0"/>
      <w:marRight w:val="0"/>
      <w:marTop w:val="0"/>
      <w:marBottom w:val="0"/>
      <w:divBdr>
        <w:top w:val="none" w:sz="0" w:space="0" w:color="auto"/>
        <w:left w:val="none" w:sz="0" w:space="0" w:color="auto"/>
        <w:bottom w:val="none" w:sz="0" w:space="0" w:color="auto"/>
        <w:right w:val="none" w:sz="0" w:space="0" w:color="auto"/>
      </w:divBdr>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831032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509674">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1321373">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3599429">
      <w:bodyDiv w:val="1"/>
      <w:marLeft w:val="0"/>
      <w:marRight w:val="0"/>
      <w:marTop w:val="0"/>
      <w:marBottom w:val="0"/>
      <w:divBdr>
        <w:top w:val="none" w:sz="0" w:space="0" w:color="auto"/>
        <w:left w:val="none" w:sz="0" w:space="0" w:color="auto"/>
        <w:bottom w:val="none" w:sz="0" w:space="0" w:color="auto"/>
        <w:right w:val="none" w:sz="0" w:space="0" w:color="auto"/>
      </w:divBdr>
    </w:div>
    <w:div w:id="435448302">
      <w:bodyDiv w:val="1"/>
      <w:marLeft w:val="0"/>
      <w:marRight w:val="0"/>
      <w:marTop w:val="0"/>
      <w:marBottom w:val="0"/>
      <w:divBdr>
        <w:top w:val="none" w:sz="0" w:space="0" w:color="auto"/>
        <w:left w:val="none" w:sz="0" w:space="0" w:color="auto"/>
        <w:bottom w:val="none" w:sz="0" w:space="0" w:color="auto"/>
        <w:right w:val="none" w:sz="0" w:space="0" w:color="auto"/>
      </w:divBdr>
    </w:div>
    <w:div w:id="435753041">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1220592">
      <w:bodyDiv w:val="1"/>
      <w:marLeft w:val="0"/>
      <w:marRight w:val="0"/>
      <w:marTop w:val="0"/>
      <w:marBottom w:val="0"/>
      <w:divBdr>
        <w:top w:val="none" w:sz="0" w:space="0" w:color="auto"/>
        <w:left w:val="none" w:sz="0" w:space="0" w:color="auto"/>
        <w:bottom w:val="none" w:sz="0" w:space="0" w:color="auto"/>
        <w:right w:val="none" w:sz="0" w:space="0" w:color="auto"/>
      </w:divBdr>
      <w:divsChild>
        <w:div w:id="358824195">
          <w:marLeft w:val="0"/>
          <w:marRight w:val="0"/>
          <w:marTop w:val="0"/>
          <w:marBottom w:val="0"/>
          <w:divBdr>
            <w:top w:val="none" w:sz="0" w:space="0" w:color="auto"/>
            <w:left w:val="none" w:sz="0" w:space="0" w:color="auto"/>
            <w:bottom w:val="none" w:sz="0" w:space="0" w:color="auto"/>
            <w:right w:val="none" w:sz="0" w:space="0" w:color="auto"/>
          </w:divBdr>
        </w:div>
        <w:div w:id="633291873">
          <w:marLeft w:val="0"/>
          <w:marRight w:val="0"/>
          <w:marTop w:val="0"/>
          <w:marBottom w:val="0"/>
          <w:divBdr>
            <w:top w:val="none" w:sz="0" w:space="0" w:color="auto"/>
            <w:left w:val="none" w:sz="0" w:space="0" w:color="auto"/>
            <w:bottom w:val="none" w:sz="0" w:space="0" w:color="auto"/>
            <w:right w:val="none" w:sz="0" w:space="0" w:color="auto"/>
          </w:divBdr>
        </w:div>
        <w:div w:id="758019554">
          <w:marLeft w:val="0"/>
          <w:marRight w:val="0"/>
          <w:marTop w:val="0"/>
          <w:marBottom w:val="0"/>
          <w:divBdr>
            <w:top w:val="none" w:sz="0" w:space="0" w:color="auto"/>
            <w:left w:val="none" w:sz="0" w:space="0" w:color="auto"/>
            <w:bottom w:val="none" w:sz="0" w:space="0" w:color="auto"/>
            <w:right w:val="none" w:sz="0" w:space="0" w:color="auto"/>
          </w:divBdr>
        </w:div>
        <w:div w:id="1023363404">
          <w:marLeft w:val="0"/>
          <w:marRight w:val="0"/>
          <w:marTop w:val="0"/>
          <w:marBottom w:val="0"/>
          <w:divBdr>
            <w:top w:val="none" w:sz="0" w:space="0" w:color="auto"/>
            <w:left w:val="none" w:sz="0" w:space="0" w:color="auto"/>
            <w:bottom w:val="none" w:sz="0" w:space="0" w:color="auto"/>
            <w:right w:val="none" w:sz="0" w:space="0" w:color="auto"/>
          </w:divBdr>
        </w:div>
        <w:div w:id="1086807595">
          <w:marLeft w:val="0"/>
          <w:marRight w:val="0"/>
          <w:marTop w:val="0"/>
          <w:marBottom w:val="0"/>
          <w:divBdr>
            <w:top w:val="none" w:sz="0" w:space="0" w:color="auto"/>
            <w:left w:val="none" w:sz="0" w:space="0" w:color="auto"/>
            <w:bottom w:val="none" w:sz="0" w:space="0" w:color="auto"/>
            <w:right w:val="none" w:sz="0" w:space="0" w:color="auto"/>
          </w:divBdr>
        </w:div>
        <w:div w:id="1378772606">
          <w:marLeft w:val="0"/>
          <w:marRight w:val="0"/>
          <w:marTop w:val="0"/>
          <w:marBottom w:val="0"/>
          <w:divBdr>
            <w:top w:val="none" w:sz="0" w:space="0" w:color="auto"/>
            <w:left w:val="none" w:sz="0" w:space="0" w:color="auto"/>
            <w:bottom w:val="none" w:sz="0" w:space="0" w:color="auto"/>
            <w:right w:val="none" w:sz="0" w:space="0" w:color="auto"/>
          </w:divBdr>
        </w:div>
        <w:div w:id="1425959329">
          <w:marLeft w:val="0"/>
          <w:marRight w:val="0"/>
          <w:marTop w:val="0"/>
          <w:marBottom w:val="0"/>
          <w:divBdr>
            <w:top w:val="none" w:sz="0" w:space="0" w:color="auto"/>
            <w:left w:val="none" w:sz="0" w:space="0" w:color="auto"/>
            <w:bottom w:val="none" w:sz="0" w:space="0" w:color="auto"/>
            <w:right w:val="none" w:sz="0" w:space="0" w:color="auto"/>
          </w:divBdr>
        </w:div>
        <w:div w:id="1540238917">
          <w:marLeft w:val="0"/>
          <w:marRight w:val="0"/>
          <w:marTop w:val="0"/>
          <w:marBottom w:val="0"/>
          <w:divBdr>
            <w:top w:val="none" w:sz="0" w:space="0" w:color="auto"/>
            <w:left w:val="none" w:sz="0" w:space="0" w:color="auto"/>
            <w:bottom w:val="none" w:sz="0" w:space="0" w:color="auto"/>
            <w:right w:val="none" w:sz="0" w:space="0" w:color="auto"/>
          </w:divBdr>
        </w:div>
        <w:div w:id="1925383277">
          <w:marLeft w:val="0"/>
          <w:marRight w:val="0"/>
          <w:marTop w:val="0"/>
          <w:marBottom w:val="0"/>
          <w:divBdr>
            <w:top w:val="none" w:sz="0" w:space="0" w:color="auto"/>
            <w:left w:val="none" w:sz="0" w:space="0" w:color="auto"/>
            <w:bottom w:val="none" w:sz="0" w:space="0" w:color="auto"/>
            <w:right w:val="none" w:sz="0" w:space="0" w:color="auto"/>
          </w:divBdr>
        </w:div>
        <w:div w:id="2077387972">
          <w:marLeft w:val="0"/>
          <w:marRight w:val="0"/>
          <w:marTop w:val="0"/>
          <w:marBottom w:val="0"/>
          <w:divBdr>
            <w:top w:val="none" w:sz="0" w:space="0" w:color="auto"/>
            <w:left w:val="none" w:sz="0" w:space="0" w:color="auto"/>
            <w:bottom w:val="none" w:sz="0" w:space="0" w:color="auto"/>
            <w:right w:val="none" w:sz="0" w:space="0" w:color="auto"/>
          </w:divBdr>
        </w:div>
        <w:div w:id="2120834544">
          <w:marLeft w:val="0"/>
          <w:marRight w:val="0"/>
          <w:marTop w:val="0"/>
          <w:marBottom w:val="0"/>
          <w:divBdr>
            <w:top w:val="none" w:sz="0" w:space="0" w:color="auto"/>
            <w:left w:val="none" w:sz="0" w:space="0" w:color="auto"/>
            <w:bottom w:val="none" w:sz="0" w:space="0" w:color="auto"/>
            <w:right w:val="none" w:sz="0" w:space="0" w:color="auto"/>
          </w:divBdr>
        </w:div>
      </w:divsChild>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214613">
      <w:bodyDiv w:val="1"/>
      <w:marLeft w:val="0"/>
      <w:marRight w:val="0"/>
      <w:marTop w:val="0"/>
      <w:marBottom w:val="0"/>
      <w:divBdr>
        <w:top w:val="none" w:sz="0" w:space="0" w:color="auto"/>
        <w:left w:val="none" w:sz="0" w:space="0" w:color="auto"/>
        <w:bottom w:val="none" w:sz="0" w:space="0" w:color="auto"/>
        <w:right w:val="none" w:sz="0" w:space="0" w:color="auto"/>
      </w:divBdr>
      <w:divsChild>
        <w:div w:id="23411552">
          <w:marLeft w:val="0"/>
          <w:marRight w:val="0"/>
          <w:marTop w:val="0"/>
          <w:marBottom w:val="0"/>
          <w:divBdr>
            <w:top w:val="none" w:sz="0" w:space="0" w:color="auto"/>
            <w:left w:val="none" w:sz="0" w:space="0" w:color="auto"/>
            <w:bottom w:val="none" w:sz="0" w:space="0" w:color="auto"/>
            <w:right w:val="none" w:sz="0" w:space="0" w:color="auto"/>
          </w:divBdr>
        </w:div>
        <w:div w:id="27724084">
          <w:marLeft w:val="0"/>
          <w:marRight w:val="0"/>
          <w:marTop w:val="0"/>
          <w:marBottom w:val="0"/>
          <w:divBdr>
            <w:top w:val="none" w:sz="0" w:space="0" w:color="auto"/>
            <w:left w:val="none" w:sz="0" w:space="0" w:color="auto"/>
            <w:bottom w:val="none" w:sz="0" w:space="0" w:color="auto"/>
            <w:right w:val="none" w:sz="0" w:space="0" w:color="auto"/>
          </w:divBdr>
        </w:div>
        <w:div w:id="551307970">
          <w:marLeft w:val="0"/>
          <w:marRight w:val="0"/>
          <w:marTop w:val="0"/>
          <w:marBottom w:val="0"/>
          <w:divBdr>
            <w:top w:val="none" w:sz="0" w:space="0" w:color="auto"/>
            <w:left w:val="none" w:sz="0" w:space="0" w:color="auto"/>
            <w:bottom w:val="none" w:sz="0" w:space="0" w:color="auto"/>
            <w:right w:val="none" w:sz="0" w:space="0" w:color="auto"/>
          </w:divBdr>
        </w:div>
        <w:div w:id="1736246596">
          <w:marLeft w:val="0"/>
          <w:marRight w:val="0"/>
          <w:marTop w:val="0"/>
          <w:marBottom w:val="0"/>
          <w:divBdr>
            <w:top w:val="none" w:sz="0" w:space="0" w:color="auto"/>
            <w:left w:val="none" w:sz="0" w:space="0" w:color="auto"/>
            <w:bottom w:val="none" w:sz="0" w:space="0" w:color="auto"/>
            <w:right w:val="none" w:sz="0" w:space="0" w:color="auto"/>
          </w:divBdr>
        </w:div>
        <w:div w:id="1789160980">
          <w:marLeft w:val="0"/>
          <w:marRight w:val="0"/>
          <w:marTop w:val="0"/>
          <w:marBottom w:val="0"/>
          <w:divBdr>
            <w:top w:val="none" w:sz="0" w:space="0" w:color="auto"/>
            <w:left w:val="none" w:sz="0" w:space="0" w:color="auto"/>
            <w:bottom w:val="none" w:sz="0" w:space="0" w:color="auto"/>
            <w:right w:val="none" w:sz="0" w:space="0" w:color="auto"/>
          </w:divBdr>
        </w:div>
        <w:div w:id="2110199495">
          <w:marLeft w:val="0"/>
          <w:marRight w:val="0"/>
          <w:marTop w:val="0"/>
          <w:marBottom w:val="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7264763">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2580195">
      <w:bodyDiv w:val="1"/>
      <w:marLeft w:val="0"/>
      <w:marRight w:val="0"/>
      <w:marTop w:val="0"/>
      <w:marBottom w:val="0"/>
      <w:divBdr>
        <w:top w:val="none" w:sz="0" w:space="0" w:color="auto"/>
        <w:left w:val="none" w:sz="0" w:space="0" w:color="auto"/>
        <w:bottom w:val="none" w:sz="0" w:space="0" w:color="auto"/>
        <w:right w:val="none" w:sz="0" w:space="0" w:color="auto"/>
      </w:divBdr>
      <w:divsChild>
        <w:div w:id="107819091">
          <w:marLeft w:val="0"/>
          <w:marRight w:val="0"/>
          <w:marTop w:val="0"/>
          <w:marBottom w:val="0"/>
          <w:divBdr>
            <w:top w:val="none" w:sz="0" w:space="0" w:color="auto"/>
            <w:left w:val="none" w:sz="0" w:space="0" w:color="auto"/>
            <w:bottom w:val="none" w:sz="0" w:space="0" w:color="auto"/>
            <w:right w:val="none" w:sz="0" w:space="0" w:color="auto"/>
          </w:divBdr>
        </w:div>
        <w:div w:id="145367551">
          <w:marLeft w:val="0"/>
          <w:marRight w:val="0"/>
          <w:marTop w:val="0"/>
          <w:marBottom w:val="0"/>
          <w:divBdr>
            <w:top w:val="none" w:sz="0" w:space="0" w:color="auto"/>
            <w:left w:val="none" w:sz="0" w:space="0" w:color="auto"/>
            <w:bottom w:val="none" w:sz="0" w:space="0" w:color="auto"/>
            <w:right w:val="none" w:sz="0" w:space="0" w:color="auto"/>
          </w:divBdr>
        </w:div>
        <w:div w:id="626853826">
          <w:marLeft w:val="0"/>
          <w:marRight w:val="0"/>
          <w:marTop w:val="0"/>
          <w:marBottom w:val="0"/>
          <w:divBdr>
            <w:top w:val="none" w:sz="0" w:space="0" w:color="auto"/>
            <w:left w:val="none" w:sz="0" w:space="0" w:color="auto"/>
            <w:bottom w:val="none" w:sz="0" w:space="0" w:color="auto"/>
            <w:right w:val="none" w:sz="0" w:space="0" w:color="auto"/>
          </w:divBdr>
        </w:div>
        <w:div w:id="789468629">
          <w:marLeft w:val="0"/>
          <w:marRight w:val="0"/>
          <w:marTop w:val="0"/>
          <w:marBottom w:val="0"/>
          <w:divBdr>
            <w:top w:val="none" w:sz="0" w:space="0" w:color="auto"/>
            <w:left w:val="none" w:sz="0" w:space="0" w:color="auto"/>
            <w:bottom w:val="none" w:sz="0" w:space="0" w:color="auto"/>
            <w:right w:val="none" w:sz="0" w:space="0" w:color="auto"/>
          </w:divBdr>
        </w:div>
        <w:div w:id="1169566336">
          <w:marLeft w:val="0"/>
          <w:marRight w:val="0"/>
          <w:marTop w:val="0"/>
          <w:marBottom w:val="0"/>
          <w:divBdr>
            <w:top w:val="none" w:sz="0" w:space="0" w:color="auto"/>
            <w:left w:val="none" w:sz="0" w:space="0" w:color="auto"/>
            <w:bottom w:val="none" w:sz="0" w:space="0" w:color="auto"/>
            <w:right w:val="none" w:sz="0" w:space="0" w:color="auto"/>
          </w:divBdr>
        </w:div>
        <w:div w:id="1602031019">
          <w:marLeft w:val="0"/>
          <w:marRight w:val="0"/>
          <w:marTop w:val="0"/>
          <w:marBottom w:val="0"/>
          <w:divBdr>
            <w:top w:val="none" w:sz="0" w:space="0" w:color="auto"/>
            <w:left w:val="none" w:sz="0" w:space="0" w:color="auto"/>
            <w:bottom w:val="none" w:sz="0" w:space="0" w:color="auto"/>
            <w:right w:val="none" w:sz="0" w:space="0" w:color="auto"/>
          </w:divBdr>
        </w:div>
        <w:div w:id="1693796106">
          <w:marLeft w:val="0"/>
          <w:marRight w:val="0"/>
          <w:marTop w:val="0"/>
          <w:marBottom w:val="0"/>
          <w:divBdr>
            <w:top w:val="none" w:sz="0" w:space="0" w:color="auto"/>
            <w:left w:val="none" w:sz="0" w:space="0" w:color="auto"/>
            <w:bottom w:val="none" w:sz="0" w:space="0" w:color="auto"/>
            <w:right w:val="none" w:sz="0" w:space="0" w:color="auto"/>
          </w:divBdr>
        </w:div>
        <w:div w:id="1801147989">
          <w:marLeft w:val="0"/>
          <w:marRight w:val="0"/>
          <w:marTop w:val="0"/>
          <w:marBottom w:val="0"/>
          <w:divBdr>
            <w:top w:val="none" w:sz="0" w:space="0" w:color="auto"/>
            <w:left w:val="none" w:sz="0" w:space="0" w:color="auto"/>
            <w:bottom w:val="none" w:sz="0" w:space="0" w:color="auto"/>
            <w:right w:val="none" w:sz="0" w:space="0" w:color="auto"/>
          </w:divBdr>
        </w:div>
        <w:div w:id="1841850685">
          <w:marLeft w:val="0"/>
          <w:marRight w:val="0"/>
          <w:marTop w:val="0"/>
          <w:marBottom w:val="0"/>
          <w:divBdr>
            <w:top w:val="none" w:sz="0" w:space="0" w:color="auto"/>
            <w:left w:val="none" w:sz="0" w:space="0" w:color="auto"/>
            <w:bottom w:val="none" w:sz="0" w:space="0" w:color="auto"/>
            <w:right w:val="none" w:sz="0" w:space="0" w:color="auto"/>
          </w:divBdr>
        </w:div>
        <w:div w:id="1873032650">
          <w:marLeft w:val="0"/>
          <w:marRight w:val="0"/>
          <w:marTop w:val="0"/>
          <w:marBottom w:val="0"/>
          <w:divBdr>
            <w:top w:val="none" w:sz="0" w:space="0" w:color="auto"/>
            <w:left w:val="none" w:sz="0" w:space="0" w:color="auto"/>
            <w:bottom w:val="none" w:sz="0" w:space="0" w:color="auto"/>
            <w:right w:val="none" w:sz="0" w:space="0" w:color="auto"/>
          </w:divBdr>
        </w:div>
        <w:div w:id="1881360934">
          <w:marLeft w:val="0"/>
          <w:marRight w:val="0"/>
          <w:marTop w:val="0"/>
          <w:marBottom w:val="0"/>
          <w:divBdr>
            <w:top w:val="none" w:sz="0" w:space="0" w:color="auto"/>
            <w:left w:val="none" w:sz="0" w:space="0" w:color="auto"/>
            <w:bottom w:val="none" w:sz="0" w:space="0" w:color="auto"/>
            <w:right w:val="none" w:sz="0" w:space="0" w:color="auto"/>
          </w:divBdr>
        </w:div>
        <w:div w:id="1944877431">
          <w:marLeft w:val="0"/>
          <w:marRight w:val="0"/>
          <w:marTop w:val="0"/>
          <w:marBottom w:val="0"/>
          <w:divBdr>
            <w:top w:val="none" w:sz="0" w:space="0" w:color="auto"/>
            <w:left w:val="none" w:sz="0" w:space="0" w:color="auto"/>
            <w:bottom w:val="none" w:sz="0" w:space="0" w:color="auto"/>
            <w:right w:val="none" w:sz="0" w:space="0" w:color="auto"/>
          </w:divBdr>
        </w:div>
        <w:div w:id="2011365806">
          <w:marLeft w:val="0"/>
          <w:marRight w:val="0"/>
          <w:marTop w:val="0"/>
          <w:marBottom w:val="0"/>
          <w:divBdr>
            <w:top w:val="none" w:sz="0" w:space="0" w:color="auto"/>
            <w:left w:val="none" w:sz="0" w:space="0" w:color="auto"/>
            <w:bottom w:val="none" w:sz="0" w:space="0" w:color="auto"/>
            <w:right w:val="none" w:sz="0" w:space="0" w:color="auto"/>
          </w:divBdr>
        </w:div>
        <w:div w:id="2014992897">
          <w:marLeft w:val="0"/>
          <w:marRight w:val="0"/>
          <w:marTop w:val="0"/>
          <w:marBottom w:val="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6974768">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8599061">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5072254">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7692984">
      <w:bodyDiv w:val="1"/>
      <w:marLeft w:val="0"/>
      <w:marRight w:val="0"/>
      <w:marTop w:val="0"/>
      <w:marBottom w:val="0"/>
      <w:divBdr>
        <w:top w:val="none" w:sz="0" w:space="0" w:color="auto"/>
        <w:left w:val="none" w:sz="0" w:space="0" w:color="auto"/>
        <w:bottom w:val="none" w:sz="0" w:space="0" w:color="auto"/>
        <w:right w:val="none" w:sz="0" w:space="0" w:color="auto"/>
      </w:divBdr>
    </w:div>
    <w:div w:id="478038566">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5441892">
      <w:bodyDiv w:val="1"/>
      <w:marLeft w:val="0"/>
      <w:marRight w:val="0"/>
      <w:marTop w:val="0"/>
      <w:marBottom w:val="0"/>
      <w:divBdr>
        <w:top w:val="none" w:sz="0" w:space="0" w:color="auto"/>
        <w:left w:val="none" w:sz="0" w:space="0" w:color="auto"/>
        <w:bottom w:val="none" w:sz="0" w:space="0" w:color="auto"/>
        <w:right w:val="none" w:sz="0" w:space="0" w:color="auto"/>
      </w:divBdr>
    </w:div>
    <w:div w:id="486752239">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1874732">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084657">
      <w:bodyDiv w:val="1"/>
      <w:marLeft w:val="0"/>
      <w:marRight w:val="0"/>
      <w:marTop w:val="0"/>
      <w:marBottom w:val="0"/>
      <w:divBdr>
        <w:top w:val="none" w:sz="0" w:space="0" w:color="auto"/>
        <w:left w:val="none" w:sz="0" w:space="0" w:color="auto"/>
        <w:bottom w:val="none" w:sz="0" w:space="0" w:color="auto"/>
        <w:right w:val="none" w:sz="0" w:space="0" w:color="auto"/>
      </w:divBdr>
    </w:div>
    <w:div w:id="503283502">
      <w:bodyDiv w:val="1"/>
      <w:marLeft w:val="0"/>
      <w:marRight w:val="0"/>
      <w:marTop w:val="0"/>
      <w:marBottom w:val="0"/>
      <w:divBdr>
        <w:top w:val="none" w:sz="0" w:space="0" w:color="auto"/>
        <w:left w:val="none" w:sz="0" w:space="0" w:color="auto"/>
        <w:bottom w:val="none" w:sz="0" w:space="0" w:color="auto"/>
        <w:right w:val="none" w:sz="0" w:space="0" w:color="auto"/>
      </w:divBdr>
      <w:divsChild>
        <w:div w:id="114912082">
          <w:marLeft w:val="0"/>
          <w:marRight w:val="0"/>
          <w:marTop w:val="0"/>
          <w:marBottom w:val="0"/>
          <w:divBdr>
            <w:top w:val="none" w:sz="0" w:space="0" w:color="auto"/>
            <w:left w:val="none" w:sz="0" w:space="0" w:color="auto"/>
            <w:bottom w:val="none" w:sz="0" w:space="0" w:color="auto"/>
            <w:right w:val="none" w:sz="0" w:space="0" w:color="auto"/>
          </w:divBdr>
        </w:div>
        <w:div w:id="379285612">
          <w:marLeft w:val="0"/>
          <w:marRight w:val="0"/>
          <w:marTop w:val="0"/>
          <w:marBottom w:val="0"/>
          <w:divBdr>
            <w:top w:val="none" w:sz="0" w:space="0" w:color="auto"/>
            <w:left w:val="none" w:sz="0" w:space="0" w:color="auto"/>
            <w:bottom w:val="none" w:sz="0" w:space="0" w:color="auto"/>
            <w:right w:val="none" w:sz="0" w:space="0" w:color="auto"/>
          </w:divBdr>
        </w:div>
        <w:div w:id="1021786418">
          <w:marLeft w:val="0"/>
          <w:marRight w:val="0"/>
          <w:marTop w:val="0"/>
          <w:marBottom w:val="0"/>
          <w:divBdr>
            <w:top w:val="none" w:sz="0" w:space="0" w:color="auto"/>
            <w:left w:val="none" w:sz="0" w:space="0" w:color="auto"/>
            <w:bottom w:val="none" w:sz="0" w:space="0" w:color="auto"/>
            <w:right w:val="none" w:sz="0" w:space="0" w:color="auto"/>
          </w:divBdr>
        </w:div>
        <w:div w:id="1400134556">
          <w:marLeft w:val="0"/>
          <w:marRight w:val="0"/>
          <w:marTop w:val="0"/>
          <w:marBottom w:val="0"/>
          <w:divBdr>
            <w:top w:val="none" w:sz="0" w:space="0" w:color="auto"/>
            <w:left w:val="none" w:sz="0" w:space="0" w:color="auto"/>
            <w:bottom w:val="none" w:sz="0" w:space="0" w:color="auto"/>
            <w:right w:val="none" w:sz="0" w:space="0" w:color="auto"/>
          </w:divBdr>
        </w:div>
        <w:div w:id="1612930996">
          <w:marLeft w:val="0"/>
          <w:marRight w:val="0"/>
          <w:marTop w:val="0"/>
          <w:marBottom w:val="0"/>
          <w:divBdr>
            <w:top w:val="none" w:sz="0" w:space="0" w:color="auto"/>
            <w:left w:val="none" w:sz="0" w:space="0" w:color="auto"/>
            <w:bottom w:val="none" w:sz="0" w:space="0" w:color="auto"/>
            <w:right w:val="none" w:sz="0" w:space="0" w:color="auto"/>
          </w:divBdr>
        </w:div>
      </w:divsChild>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09685392">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256918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394840">
      <w:bodyDiv w:val="1"/>
      <w:marLeft w:val="0"/>
      <w:marRight w:val="0"/>
      <w:marTop w:val="0"/>
      <w:marBottom w:val="0"/>
      <w:divBdr>
        <w:top w:val="none" w:sz="0" w:space="0" w:color="auto"/>
        <w:left w:val="none" w:sz="0" w:space="0" w:color="auto"/>
        <w:bottom w:val="none" w:sz="0" w:space="0" w:color="auto"/>
        <w:right w:val="none" w:sz="0" w:space="0" w:color="auto"/>
      </w:divBdr>
      <w:divsChild>
        <w:div w:id="286199256">
          <w:marLeft w:val="0"/>
          <w:marRight w:val="0"/>
          <w:marTop w:val="0"/>
          <w:marBottom w:val="0"/>
          <w:divBdr>
            <w:top w:val="none" w:sz="0" w:space="0" w:color="auto"/>
            <w:left w:val="none" w:sz="0" w:space="0" w:color="auto"/>
            <w:bottom w:val="none" w:sz="0" w:space="0" w:color="auto"/>
            <w:right w:val="none" w:sz="0" w:space="0" w:color="auto"/>
          </w:divBdr>
        </w:div>
        <w:div w:id="307176512">
          <w:marLeft w:val="0"/>
          <w:marRight w:val="0"/>
          <w:marTop w:val="0"/>
          <w:marBottom w:val="0"/>
          <w:divBdr>
            <w:top w:val="none" w:sz="0" w:space="0" w:color="auto"/>
            <w:left w:val="none" w:sz="0" w:space="0" w:color="auto"/>
            <w:bottom w:val="none" w:sz="0" w:space="0" w:color="auto"/>
            <w:right w:val="none" w:sz="0" w:space="0" w:color="auto"/>
          </w:divBdr>
        </w:div>
        <w:div w:id="439646008">
          <w:marLeft w:val="0"/>
          <w:marRight w:val="0"/>
          <w:marTop w:val="0"/>
          <w:marBottom w:val="0"/>
          <w:divBdr>
            <w:top w:val="none" w:sz="0" w:space="0" w:color="auto"/>
            <w:left w:val="none" w:sz="0" w:space="0" w:color="auto"/>
            <w:bottom w:val="none" w:sz="0" w:space="0" w:color="auto"/>
            <w:right w:val="none" w:sz="0" w:space="0" w:color="auto"/>
          </w:divBdr>
        </w:div>
        <w:div w:id="970553473">
          <w:marLeft w:val="0"/>
          <w:marRight w:val="0"/>
          <w:marTop w:val="0"/>
          <w:marBottom w:val="0"/>
          <w:divBdr>
            <w:top w:val="none" w:sz="0" w:space="0" w:color="auto"/>
            <w:left w:val="none" w:sz="0" w:space="0" w:color="auto"/>
            <w:bottom w:val="none" w:sz="0" w:space="0" w:color="auto"/>
            <w:right w:val="none" w:sz="0" w:space="0" w:color="auto"/>
          </w:divBdr>
        </w:div>
        <w:div w:id="982975894">
          <w:marLeft w:val="0"/>
          <w:marRight w:val="0"/>
          <w:marTop w:val="0"/>
          <w:marBottom w:val="0"/>
          <w:divBdr>
            <w:top w:val="none" w:sz="0" w:space="0" w:color="auto"/>
            <w:left w:val="none" w:sz="0" w:space="0" w:color="auto"/>
            <w:bottom w:val="none" w:sz="0" w:space="0" w:color="auto"/>
            <w:right w:val="none" w:sz="0" w:space="0" w:color="auto"/>
          </w:divBdr>
        </w:div>
        <w:div w:id="1222062666">
          <w:marLeft w:val="0"/>
          <w:marRight w:val="0"/>
          <w:marTop w:val="0"/>
          <w:marBottom w:val="0"/>
          <w:divBdr>
            <w:top w:val="none" w:sz="0" w:space="0" w:color="auto"/>
            <w:left w:val="none" w:sz="0" w:space="0" w:color="auto"/>
            <w:bottom w:val="none" w:sz="0" w:space="0" w:color="auto"/>
            <w:right w:val="none" w:sz="0" w:space="0" w:color="auto"/>
          </w:divBdr>
        </w:div>
        <w:div w:id="1418792533">
          <w:marLeft w:val="0"/>
          <w:marRight w:val="0"/>
          <w:marTop w:val="0"/>
          <w:marBottom w:val="0"/>
          <w:divBdr>
            <w:top w:val="none" w:sz="0" w:space="0" w:color="auto"/>
            <w:left w:val="none" w:sz="0" w:space="0" w:color="auto"/>
            <w:bottom w:val="none" w:sz="0" w:space="0" w:color="auto"/>
            <w:right w:val="none" w:sz="0" w:space="0" w:color="auto"/>
          </w:divBdr>
        </w:div>
        <w:div w:id="1479375801">
          <w:marLeft w:val="0"/>
          <w:marRight w:val="0"/>
          <w:marTop w:val="0"/>
          <w:marBottom w:val="0"/>
          <w:divBdr>
            <w:top w:val="none" w:sz="0" w:space="0" w:color="auto"/>
            <w:left w:val="none" w:sz="0" w:space="0" w:color="auto"/>
            <w:bottom w:val="none" w:sz="0" w:space="0" w:color="auto"/>
            <w:right w:val="none" w:sz="0" w:space="0" w:color="auto"/>
          </w:divBdr>
        </w:div>
        <w:div w:id="1553038835">
          <w:marLeft w:val="0"/>
          <w:marRight w:val="0"/>
          <w:marTop w:val="0"/>
          <w:marBottom w:val="0"/>
          <w:divBdr>
            <w:top w:val="none" w:sz="0" w:space="0" w:color="auto"/>
            <w:left w:val="none" w:sz="0" w:space="0" w:color="auto"/>
            <w:bottom w:val="none" w:sz="0" w:space="0" w:color="auto"/>
            <w:right w:val="none" w:sz="0" w:space="0" w:color="auto"/>
          </w:divBdr>
        </w:div>
        <w:div w:id="1801721531">
          <w:marLeft w:val="0"/>
          <w:marRight w:val="0"/>
          <w:marTop w:val="0"/>
          <w:marBottom w:val="0"/>
          <w:divBdr>
            <w:top w:val="none" w:sz="0" w:space="0" w:color="auto"/>
            <w:left w:val="none" w:sz="0" w:space="0" w:color="auto"/>
            <w:bottom w:val="none" w:sz="0" w:space="0" w:color="auto"/>
            <w:right w:val="none" w:sz="0" w:space="0" w:color="auto"/>
          </w:divBdr>
        </w:div>
      </w:divsChild>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19511558">
      <w:bodyDiv w:val="1"/>
      <w:marLeft w:val="0"/>
      <w:marRight w:val="0"/>
      <w:marTop w:val="0"/>
      <w:marBottom w:val="0"/>
      <w:divBdr>
        <w:top w:val="none" w:sz="0" w:space="0" w:color="auto"/>
        <w:left w:val="none" w:sz="0" w:space="0" w:color="auto"/>
        <w:bottom w:val="none" w:sz="0" w:space="0" w:color="auto"/>
        <w:right w:val="none" w:sz="0" w:space="0" w:color="auto"/>
      </w:divBdr>
    </w:div>
    <w:div w:id="521478940">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0462319">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5851767">
      <w:bodyDiv w:val="1"/>
      <w:marLeft w:val="0"/>
      <w:marRight w:val="0"/>
      <w:marTop w:val="0"/>
      <w:marBottom w:val="0"/>
      <w:divBdr>
        <w:top w:val="none" w:sz="0" w:space="0" w:color="auto"/>
        <w:left w:val="none" w:sz="0" w:space="0" w:color="auto"/>
        <w:bottom w:val="none" w:sz="0" w:space="0" w:color="auto"/>
        <w:right w:val="none" w:sz="0" w:space="0" w:color="auto"/>
      </w:divBdr>
      <w:divsChild>
        <w:div w:id="66538783">
          <w:marLeft w:val="0"/>
          <w:marRight w:val="0"/>
          <w:marTop w:val="0"/>
          <w:marBottom w:val="0"/>
          <w:divBdr>
            <w:top w:val="none" w:sz="0" w:space="0" w:color="auto"/>
            <w:left w:val="none" w:sz="0" w:space="0" w:color="auto"/>
            <w:bottom w:val="none" w:sz="0" w:space="0" w:color="auto"/>
            <w:right w:val="none" w:sz="0" w:space="0" w:color="auto"/>
          </w:divBdr>
        </w:div>
        <w:div w:id="95059055">
          <w:marLeft w:val="0"/>
          <w:marRight w:val="0"/>
          <w:marTop w:val="0"/>
          <w:marBottom w:val="0"/>
          <w:divBdr>
            <w:top w:val="none" w:sz="0" w:space="0" w:color="auto"/>
            <w:left w:val="none" w:sz="0" w:space="0" w:color="auto"/>
            <w:bottom w:val="none" w:sz="0" w:space="0" w:color="auto"/>
            <w:right w:val="none" w:sz="0" w:space="0" w:color="auto"/>
          </w:divBdr>
        </w:div>
        <w:div w:id="147409478">
          <w:marLeft w:val="0"/>
          <w:marRight w:val="0"/>
          <w:marTop w:val="0"/>
          <w:marBottom w:val="0"/>
          <w:divBdr>
            <w:top w:val="none" w:sz="0" w:space="0" w:color="auto"/>
            <w:left w:val="none" w:sz="0" w:space="0" w:color="auto"/>
            <w:bottom w:val="none" w:sz="0" w:space="0" w:color="auto"/>
            <w:right w:val="none" w:sz="0" w:space="0" w:color="auto"/>
          </w:divBdr>
        </w:div>
        <w:div w:id="1058211441">
          <w:marLeft w:val="0"/>
          <w:marRight w:val="0"/>
          <w:marTop w:val="0"/>
          <w:marBottom w:val="0"/>
          <w:divBdr>
            <w:top w:val="none" w:sz="0" w:space="0" w:color="auto"/>
            <w:left w:val="none" w:sz="0" w:space="0" w:color="auto"/>
            <w:bottom w:val="none" w:sz="0" w:space="0" w:color="auto"/>
            <w:right w:val="none" w:sz="0" w:space="0" w:color="auto"/>
          </w:divBdr>
        </w:div>
        <w:div w:id="1183321792">
          <w:marLeft w:val="0"/>
          <w:marRight w:val="0"/>
          <w:marTop w:val="0"/>
          <w:marBottom w:val="0"/>
          <w:divBdr>
            <w:top w:val="none" w:sz="0" w:space="0" w:color="auto"/>
            <w:left w:val="none" w:sz="0" w:space="0" w:color="auto"/>
            <w:bottom w:val="none" w:sz="0" w:space="0" w:color="auto"/>
            <w:right w:val="none" w:sz="0" w:space="0" w:color="auto"/>
          </w:divBdr>
        </w:div>
        <w:div w:id="1537159351">
          <w:marLeft w:val="0"/>
          <w:marRight w:val="0"/>
          <w:marTop w:val="0"/>
          <w:marBottom w:val="0"/>
          <w:divBdr>
            <w:top w:val="none" w:sz="0" w:space="0" w:color="auto"/>
            <w:left w:val="none" w:sz="0" w:space="0" w:color="auto"/>
            <w:bottom w:val="none" w:sz="0" w:space="0" w:color="auto"/>
            <w:right w:val="none" w:sz="0" w:space="0" w:color="auto"/>
          </w:divBdr>
        </w:div>
        <w:div w:id="1727221974">
          <w:marLeft w:val="0"/>
          <w:marRight w:val="0"/>
          <w:marTop w:val="0"/>
          <w:marBottom w:val="0"/>
          <w:divBdr>
            <w:top w:val="none" w:sz="0" w:space="0" w:color="auto"/>
            <w:left w:val="none" w:sz="0" w:space="0" w:color="auto"/>
            <w:bottom w:val="none" w:sz="0" w:space="0" w:color="auto"/>
            <w:right w:val="none" w:sz="0" w:space="0" w:color="auto"/>
          </w:divBdr>
        </w:div>
        <w:div w:id="1805612068">
          <w:marLeft w:val="0"/>
          <w:marRight w:val="0"/>
          <w:marTop w:val="0"/>
          <w:marBottom w:val="0"/>
          <w:divBdr>
            <w:top w:val="none" w:sz="0" w:space="0" w:color="auto"/>
            <w:left w:val="none" w:sz="0" w:space="0" w:color="auto"/>
            <w:bottom w:val="none" w:sz="0" w:space="0" w:color="auto"/>
            <w:right w:val="none" w:sz="0" w:space="0" w:color="auto"/>
          </w:divBdr>
        </w:div>
        <w:div w:id="2097359156">
          <w:marLeft w:val="0"/>
          <w:marRight w:val="0"/>
          <w:marTop w:val="0"/>
          <w:marBottom w:val="0"/>
          <w:divBdr>
            <w:top w:val="none" w:sz="0" w:space="0" w:color="auto"/>
            <w:left w:val="none" w:sz="0" w:space="0" w:color="auto"/>
            <w:bottom w:val="none" w:sz="0" w:space="0" w:color="auto"/>
            <w:right w:val="none" w:sz="0" w:space="0" w:color="auto"/>
          </w:divBdr>
        </w:div>
      </w:divsChild>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08274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405305">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256196">
      <w:bodyDiv w:val="1"/>
      <w:marLeft w:val="0"/>
      <w:marRight w:val="0"/>
      <w:marTop w:val="0"/>
      <w:marBottom w:val="0"/>
      <w:divBdr>
        <w:top w:val="none" w:sz="0" w:space="0" w:color="auto"/>
        <w:left w:val="none" w:sz="0" w:space="0" w:color="auto"/>
        <w:bottom w:val="none" w:sz="0" w:space="0" w:color="auto"/>
        <w:right w:val="none" w:sz="0" w:space="0" w:color="auto"/>
      </w:divBdr>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5046405">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6860143">
      <w:bodyDiv w:val="1"/>
      <w:marLeft w:val="0"/>
      <w:marRight w:val="0"/>
      <w:marTop w:val="0"/>
      <w:marBottom w:val="0"/>
      <w:divBdr>
        <w:top w:val="none" w:sz="0" w:space="0" w:color="auto"/>
        <w:left w:val="none" w:sz="0" w:space="0" w:color="auto"/>
        <w:bottom w:val="none" w:sz="0" w:space="0" w:color="auto"/>
        <w:right w:val="none" w:sz="0" w:space="0" w:color="auto"/>
      </w:divBdr>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59705319">
      <w:bodyDiv w:val="1"/>
      <w:marLeft w:val="0"/>
      <w:marRight w:val="0"/>
      <w:marTop w:val="0"/>
      <w:marBottom w:val="0"/>
      <w:divBdr>
        <w:top w:val="none" w:sz="0" w:space="0" w:color="auto"/>
        <w:left w:val="none" w:sz="0" w:space="0" w:color="auto"/>
        <w:bottom w:val="none" w:sz="0" w:space="0" w:color="auto"/>
        <w:right w:val="none" w:sz="0" w:space="0" w:color="auto"/>
      </w:divBdr>
      <w:divsChild>
        <w:div w:id="168251215">
          <w:marLeft w:val="0"/>
          <w:marRight w:val="0"/>
          <w:marTop w:val="0"/>
          <w:marBottom w:val="0"/>
          <w:divBdr>
            <w:top w:val="none" w:sz="0" w:space="0" w:color="auto"/>
            <w:left w:val="none" w:sz="0" w:space="0" w:color="auto"/>
            <w:bottom w:val="none" w:sz="0" w:space="0" w:color="auto"/>
            <w:right w:val="none" w:sz="0" w:space="0" w:color="auto"/>
          </w:divBdr>
        </w:div>
        <w:div w:id="542448271">
          <w:marLeft w:val="0"/>
          <w:marRight w:val="0"/>
          <w:marTop w:val="0"/>
          <w:marBottom w:val="0"/>
          <w:divBdr>
            <w:top w:val="none" w:sz="0" w:space="0" w:color="auto"/>
            <w:left w:val="none" w:sz="0" w:space="0" w:color="auto"/>
            <w:bottom w:val="none" w:sz="0" w:space="0" w:color="auto"/>
            <w:right w:val="none" w:sz="0" w:space="0" w:color="auto"/>
          </w:divBdr>
        </w:div>
        <w:div w:id="1216426106">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8998384">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5169014">
      <w:bodyDiv w:val="1"/>
      <w:marLeft w:val="0"/>
      <w:marRight w:val="0"/>
      <w:marTop w:val="0"/>
      <w:marBottom w:val="0"/>
      <w:divBdr>
        <w:top w:val="none" w:sz="0" w:space="0" w:color="auto"/>
        <w:left w:val="none" w:sz="0" w:space="0" w:color="auto"/>
        <w:bottom w:val="none" w:sz="0" w:space="0" w:color="auto"/>
        <w:right w:val="none" w:sz="0" w:space="0" w:color="auto"/>
      </w:divBdr>
    </w:div>
    <w:div w:id="576595708">
      <w:bodyDiv w:val="1"/>
      <w:marLeft w:val="0"/>
      <w:marRight w:val="0"/>
      <w:marTop w:val="0"/>
      <w:marBottom w:val="0"/>
      <w:divBdr>
        <w:top w:val="none" w:sz="0" w:space="0" w:color="auto"/>
        <w:left w:val="none" w:sz="0" w:space="0" w:color="auto"/>
        <w:bottom w:val="none" w:sz="0" w:space="0" w:color="auto"/>
        <w:right w:val="none" w:sz="0" w:space="0" w:color="auto"/>
      </w:divBdr>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48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1401025">
      <w:bodyDiv w:val="1"/>
      <w:marLeft w:val="0"/>
      <w:marRight w:val="0"/>
      <w:marTop w:val="0"/>
      <w:marBottom w:val="0"/>
      <w:divBdr>
        <w:top w:val="none" w:sz="0" w:space="0" w:color="auto"/>
        <w:left w:val="none" w:sz="0" w:space="0" w:color="auto"/>
        <w:bottom w:val="none" w:sz="0" w:space="0" w:color="auto"/>
        <w:right w:val="none" w:sz="0" w:space="0" w:color="auto"/>
      </w:divBdr>
    </w:div>
    <w:div w:id="592932412">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0337652">
      <w:bodyDiv w:val="1"/>
      <w:marLeft w:val="0"/>
      <w:marRight w:val="0"/>
      <w:marTop w:val="0"/>
      <w:marBottom w:val="0"/>
      <w:divBdr>
        <w:top w:val="none" w:sz="0" w:space="0" w:color="auto"/>
        <w:left w:val="none" w:sz="0" w:space="0" w:color="auto"/>
        <w:bottom w:val="none" w:sz="0" w:space="0" w:color="auto"/>
        <w:right w:val="none" w:sz="0" w:space="0" w:color="auto"/>
      </w:divBdr>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19579070">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03239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461293">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0817011">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58532926">
      <w:bodyDiv w:val="1"/>
      <w:marLeft w:val="0"/>
      <w:marRight w:val="0"/>
      <w:marTop w:val="0"/>
      <w:marBottom w:val="0"/>
      <w:divBdr>
        <w:top w:val="none" w:sz="0" w:space="0" w:color="auto"/>
        <w:left w:val="none" w:sz="0" w:space="0" w:color="auto"/>
        <w:bottom w:val="none" w:sz="0" w:space="0" w:color="auto"/>
        <w:right w:val="none" w:sz="0" w:space="0" w:color="auto"/>
      </w:divBdr>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2780883">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sChild>
        <w:div w:id="61562751">
          <w:marLeft w:val="0"/>
          <w:marRight w:val="0"/>
          <w:marTop w:val="0"/>
          <w:marBottom w:val="0"/>
          <w:divBdr>
            <w:top w:val="none" w:sz="0" w:space="0" w:color="auto"/>
            <w:left w:val="none" w:sz="0" w:space="0" w:color="auto"/>
            <w:bottom w:val="none" w:sz="0" w:space="0" w:color="auto"/>
            <w:right w:val="none" w:sz="0" w:space="0" w:color="auto"/>
          </w:divBdr>
        </w:div>
        <w:div w:id="836728873">
          <w:marLeft w:val="0"/>
          <w:marRight w:val="0"/>
          <w:marTop w:val="0"/>
          <w:marBottom w:val="0"/>
          <w:divBdr>
            <w:top w:val="none" w:sz="0" w:space="0" w:color="auto"/>
            <w:left w:val="none" w:sz="0" w:space="0" w:color="auto"/>
            <w:bottom w:val="none" w:sz="0" w:space="0" w:color="auto"/>
            <w:right w:val="none" w:sz="0" w:space="0" w:color="auto"/>
          </w:divBdr>
        </w:div>
        <w:div w:id="1711491652">
          <w:marLeft w:val="0"/>
          <w:marRight w:val="0"/>
          <w:marTop w:val="0"/>
          <w:marBottom w:val="0"/>
          <w:divBdr>
            <w:top w:val="none" w:sz="0" w:space="0" w:color="auto"/>
            <w:left w:val="none" w:sz="0" w:space="0" w:color="auto"/>
            <w:bottom w:val="none" w:sz="0" w:space="0" w:color="auto"/>
            <w:right w:val="none" w:sz="0" w:space="0" w:color="auto"/>
          </w:divBdr>
        </w:div>
      </w:divsChild>
    </w:div>
    <w:div w:id="67465162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3092536">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1612714">
      <w:bodyDiv w:val="1"/>
      <w:marLeft w:val="0"/>
      <w:marRight w:val="0"/>
      <w:marTop w:val="0"/>
      <w:marBottom w:val="0"/>
      <w:divBdr>
        <w:top w:val="none" w:sz="0" w:space="0" w:color="auto"/>
        <w:left w:val="none" w:sz="0" w:space="0" w:color="auto"/>
        <w:bottom w:val="none" w:sz="0" w:space="0" w:color="auto"/>
        <w:right w:val="none" w:sz="0" w:space="0" w:color="auto"/>
      </w:divBdr>
    </w:div>
    <w:div w:id="692265928">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2025891">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6368825">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20373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39058422">
      <w:bodyDiv w:val="1"/>
      <w:marLeft w:val="0"/>
      <w:marRight w:val="0"/>
      <w:marTop w:val="0"/>
      <w:marBottom w:val="0"/>
      <w:divBdr>
        <w:top w:val="none" w:sz="0" w:space="0" w:color="auto"/>
        <w:left w:val="none" w:sz="0" w:space="0" w:color="auto"/>
        <w:bottom w:val="none" w:sz="0" w:space="0" w:color="auto"/>
        <w:right w:val="none" w:sz="0" w:space="0" w:color="auto"/>
      </w:divBdr>
      <w:divsChild>
        <w:div w:id="58332016">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 w:id="318506463">
          <w:marLeft w:val="0"/>
          <w:marRight w:val="0"/>
          <w:marTop w:val="0"/>
          <w:marBottom w:val="0"/>
          <w:divBdr>
            <w:top w:val="none" w:sz="0" w:space="0" w:color="auto"/>
            <w:left w:val="none" w:sz="0" w:space="0" w:color="auto"/>
            <w:bottom w:val="none" w:sz="0" w:space="0" w:color="auto"/>
            <w:right w:val="none" w:sz="0" w:space="0" w:color="auto"/>
          </w:divBdr>
        </w:div>
        <w:div w:id="496847325">
          <w:marLeft w:val="0"/>
          <w:marRight w:val="0"/>
          <w:marTop w:val="0"/>
          <w:marBottom w:val="0"/>
          <w:divBdr>
            <w:top w:val="none" w:sz="0" w:space="0" w:color="auto"/>
            <w:left w:val="none" w:sz="0" w:space="0" w:color="auto"/>
            <w:bottom w:val="none" w:sz="0" w:space="0" w:color="auto"/>
            <w:right w:val="none" w:sz="0" w:space="0" w:color="auto"/>
          </w:divBdr>
        </w:div>
        <w:div w:id="556665127">
          <w:marLeft w:val="0"/>
          <w:marRight w:val="0"/>
          <w:marTop w:val="0"/>
          <w:marBottom w:val="0"/>
          <w:divBdr>
            <w:top w:val="none" w:sz="0" w:space="0" w:color="auto"/>
            <w:left w:val="none" w:sz="0" w:space="0" w:color="auto"/>
            <w:bottom w:val="none" w:sz="0" w:space="0" w:color="auto"/>
            <w:right w:val="none" w:sz="0" w:space="0" w:color="auto"/>
          </w:divBdr>
        </w:div>
        <w:div w:id="577978021">
          <w:marLeft w:val="0"/>
          <w:marRight w:val="0"/>
          <w:marTop w:val="0"/>
          <w:marBottom w:val="0"/>
          <w:divBdr>
            <w:top w:val="none" w:sz="0" w:space="0" w:color="auto"/>
            <w:left w:val="none" w:sz="0" w:space="0" w:color="auto"/>
            <w:bottom w:val="none" w:sz="0" w:space="0" w:color="auto"/>
            <w:right w:val="none" w:sz="0" w:space="0" w:color="auto"/>
          </w:divBdr>
        </w:div>
        <w:div w:id="906115630">
          <w:marLeft w:val="0"/>
          <w:marRight w:val="0"/>
          <w:marTop w:val="0"/>
          <w:marBottom w:val="0"/>
          <w:divBdr>
            <w:top w:val="none" w:sz="0" w:space="0" w:color="auto"/>
            <w:left w:val="none" w:sz="0" w:space="0" w:color="auto"/>
            <w:bottom w:val="none" w:sz="0" w:space="0" w:color="auto"/>
            <w:right w:val="none" w:sz="0" w:space="0" w:color="auto"/>
          </w:divBdr>
        </w:div>
        <w:div w:id="1123113584">
          <w:marLeft w:val="0"/>
          <w:marRight w:val="0"/>
          <w:marTop w:val="0"/>
          <w:marBottom w:val="0"/>
          <w:divBdr>
            <w:top w:val="none" w:sz="0" w:space="0" w:color="auto"/>
            <w:left w:val="none" w:sz="0" w:space="0" w:color="auto"/>
            <w:bottom w:val="none" w:sz="0" w:space="0" w:color="auto"/>
            <w:right w:val="none" w:sz="0" w:space="0" w:color="auto"/>
          </w:divBdr>
        </w:div>
        <w:div w:id="1342001258">
          <w:marLeft w:val="0"/>
          <w:marRight w:val="0"/>
          <w:marTop w:val="0"/>
          <w:marBottom w:val="0"/>
          <w:divBdr>
            <w:top w:val="none" w:sz="0" w:space="0" w:color="auto"/>
            <w:left w:val="none" w:sz="0" w:space="0" w:color="auto"/>
            <w:bottom w:val="none" w:sz="0" w:space="0" w:color="auto"/>
            <w:right w:val="none" w:sz="0" w:space="0" w:color="auto"/>
          </w:divBdr>
        </w:div>
      </w:divsChild>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49231192">
      <w:bodyDiv w:val="1"/>
      <w:marLeft w:val="0"/>
      <w:marRight w:val="0"/>
      <w:marTop w:val="0"/>
      <w:marBottom w:val="0"/>
      <w:divBdr>
        <w:top w:val="none" w:sz="0" w:space="0" w:color="auto"/>
        <w:left w:val="none" w:sz="0" w:space="0" w:color="auto"/>
        <w:bottom w:val="none" w:sz="0" w:space="0" w:color="auto"/>
        <w:right w:val="none" w:sz="0" w:space="0" w:color="auto"/>
      </w:divBdr>
    </w:div>
    <w:div w:id="752094107">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6944782">
      <w:bodyDiv w:val="1"/>
      <w:marLeft w:val="0"/>
      <w:marRight w:val="0"/>
      <w:marTop w:val="0"/>
      <w:marBottom w:val="0"/>
      <w:divBdr>
        <w:top w:val="none" w:sz="0" w:space="0" w:color="auto"/>
        <w:left w:val="none" w:sz="0" w:space="0" w:color="auto"/>
        <w:bottom w:val="none" w:sz="0" w:space="0" w:color="auto"/>
        <w:right w:val="none" w:sz="0" w:space="0" w:color="auto"/>
      </w:divBdr>
      <w:divsChild>
        <w:div w:id="53546405">
          <w:marLeft w:val="0"/>
          <w:marRight w:val="0"/>
          <w:marTop w:val="0"/>
          <w:marBottom w:val="0"/>
          <w:divBdr>
            <w:top w:val="none" w:sz="0" w:space="0" w:color="auto"/>
            <w:left w:val="none" w:sz="0" w:space="0" w:color="auto"/>
            <w:bottom w:val="none" w:sz="0" w:space="0" w:color="auto"/>
            <w:right w:val="none" w:sz="0" w:space="0" w:color="auto"/>
          </w:divBdr>
        </w:div>
        <w:div w:id="125632530">
          <w:marLeft w:val="0"/>
          <w:marRight w:val="0"/>
          <w:marTop w:val="0"/>
          <w:marBottom w:val="0"/>
          <w:divBdr>
            <w:top w:val="none" w:sz="0" w:space="0" w:color="auto"/>
            <w:left w:val="none" w:sz="0" w:space="0" w:color="auto"/>
            <w:bottom w:val="none" w:sz="0" w:space="0" w:color="auto"/>
            <w:right w:val="none" w:sz="0" w:space="0" w:color="auto"/>
          </w:divBdr>
        </w:div>
        <w:div w:id="367800553">
          <w:marLeft w:val="0"/>
          <w:marRight w:val="0"/>
          <w:marTop w:val="0"/>
          <w:marBottom w:val="0"/>
          <w:divBdr>
            <w:top w:val="none" w:sz="0" w:space="0" w:color="auto"/>
            <w:left w:val="none" w:sz="0" w:space="0" w:color="auto"/>
            <w:bottom w:val="none" w:sz="0" w:space="0" w:color="auto"/>
            <w:right w:val="none" w:sz="0" w:space="0" w:color="auto"/>
          </w:divBdr>
        </w:div>
        <w:div w:id="438720014">
          <w:marLeft w:val="0"/>
          <w:marRight w:val="0"/>
          <w:marTop w:val="0"/>
          <w:marBottom w:val="0"/>
          <w:divBdr>
            <w:top w:val="none" w:sz="0" w:space="0" w:color="auto"/>
            <w:left w:val="none" w:sz="0" w:space="0" w:color="auto"/>
            <w:bottom w:val="none" w:sz="0" w:space="0" w:color="auto"/>
            <w:right w:val="none" w:sz="0" w:space="0" w:color="auto"/>
          </w:divBdr>
        </w:div>
        <w:div w:id="469369725">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52094100">
          <w:marLeft w:val="0"/>
          <w:marRight w:val="0"/>
          <w:marTop w:val="0"/>
          <w:marBottom w:val="0"/>
          <w:divBdr>
            <w:top w:val="none" w:sz="0" w:space="0" w:color="auto"/>
            <w:left w:val="none" w:sz="0" w:space="0" w:color="auto"/>
            <w:bottom w:val="none" w:sz="0" w:space="0" w:color="auto"/>
            <w:right w:val="none" w:sz="0" w:space="0" w:color="auto"/>
          </w:divBdr>
        </w:div>
        <w:div w:id="1546481142">
          <w:marLeft w:val="0"/>
          <w:marRight w:val="0"/>
          <w:marTop w:val="0"/>
          <w:marBottom w:val="0"/>
          <w:divBdr>
            <w:top w:val="none" w:sz="0" w:space="0" w:color="auto"/>
            <w:left w:val="none" w:sz="0" w:space="0" w:color="auto"/>
            <w:bottom w:val="none" w:sz="0" w:space="0" w:color="auto"/>
            <w:right w:val="none" w:sz="0" w:space="0" w:color="auto"/>
          </w:divBdr>
        </w:div>
        <w:div w:id="1686512159">
          <w:marLeft w:val="0"/>
          <w:marRight w:val="0"/>
          <w:marTop w:val="0"/>
          <w:marBottom w:val="0"/>
          <w:divBdr>
            <w:top w:val="none" w:sz="0" w:space="0" w:color="auto"/>
            <w:left w:val="none" w:sz="0" w:space="0" w:color="auto"/>
            <w:bottom w:val="none" w:sz="0" w:space="0" w:color="auto"/>
            <w:right w:val="none" w:sz="0" w:space="0" w:color="auto"/>
          </w:divBdr>
        </w:div>
        <w:div w:id="1748726771">
          <w:marLeft w:val="0"/>
          <w:marRight w:val="0"/>
          <w:marTop w:val="0"/>
          <w:marBottom w:val="0"/>
          <w:divBdr>
            <w:top w:val="none" w:sz="0" w:space="0" w:color="auto"/>
            <w:left w:val="none" w:sz="0" w:space="0" w:color="auto"/>
            <w:bottom w:val="none" w:sz="0" w:space="0" w:color="auto"/>
            <w:right w:val="none" w:sz="0" w:space="0" w:color="auto"/>
          </w:divBdr>
        </w:div>
        <w:div w:id="1877618676">
          <w:marLeft w:val="0"/>
          <w:marRight w:val="0"/>
          <w:marTop w:val="0"/>
          <w:marBottom w:val="0"/>
          <w:divBdr>
            <w:top w:val="none" w:sz="0" w:space="0" w:color="auto"/>
            <w:left w:val="none" w:sz="0" w:space="0" w:color="auto"/>
            <w:bottom w:val="none" w:sz="0" w:space="0" w:color="auto"/>
            <w:right w:val="none" w:sz="0" w:space="0" w:color="auto"/>
          </w:divBdr>
        </w:div>
        <w:div w:id="1907836483">
          <w:marLeft w:val="0"/>
          <w:marRight w:val="0"/>
          <w:marTop w:val="0"/>
          <w:marBottom w:val="0"/>
          <w:divBdr>
            <w:top w:val="none" w:sz="0" w:space="0" w:color="auto"/>
            <w:left w:val="none" w:sz="0" w:space="0" w:color="auto"/>
            <w:bottom w:val="none" w:sz="0" w:space="0" w:color="auto"/>
            <w:right w:val="none" w:sz="0" w:space="0" w:color="auto"/>
          </w:divBdr>
        </w:div>
      </w:divsChild>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0296681">
      <w:bodyDiv w:val="1"/>
      <w:marLeft w:val="0"/>
      <w:marRight w:val="0"/>
      <w:marTop w:val="0"/>
      <w:marBottom w:val="0"/>
      <w:divBdr>
        <w:top w:val="none" w:sz="0" w:space="0" w:color="auto"/>
        <w:left w:val="none" w:sz="0" w:space="0" w:color="auto"/>
        <w:bottom w:val="none" w:sz="0" w:space="0" w:color="auto"/>
        <w:right w:val="none" w:sz="0" w:space="0" w:color="auto"/>
      </w:divBdr>
    </w:div>
    <w:div w:id="760756996">
      <w:bodyDiv w:val="1"/>
      <w:marLeft w:val="0"/>
      <w:marRight w:val="0"/>
      <w:marTop w:val="0"/>
      <w:marBottom w:val="0"/>
      <w:divBdr>
        <w:top w:val="none" w:sz="0" w:space="0" w:color="auto"/>
        <w:left w:val="none" w:sz="0" w:space="0" w:color="auto"/>
        <w:bottom w:val="none" w:sz="0" w:space="0" w:color="auto"/>
        <w:right w:val="none" w:sz="0" w:space="0" w:color="auto"/>
      </w:divBdr>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2729205">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66972970">
      <w:bodyDiv w:val="1"/>
      <w:marLeft w:val="0"/>
      <w:marRight w:val="0"/>
      <w:marTop w:val="0"/>
      <w:marBottom w:val="0"/>
      <w:divBdr>
        <w:top w:val="none" w:sz="0" w:space="0" w:color="auto"/>
        <w:left w:val="none" w:sz="0" w:space="0" w:color="auto"/>
        <w:bottom w:val="none" w:sz="0" w:space="0" w:color="auto"/>
        <w:right w:val="none" w:sz="0" w:space="0" w:color="auto"/>
      </w:divBdr>
    </w:div>
    <w:div w:id="770517273">
      <w:bodyDiv w:val="1"/>
      <w:marLeft w:val="0"/>
      <w:marRight w:val="0"/>
      <w:marTop w:val="0"/>
      <w:marBottom w:val="0"/>
      <w:divBdr>
        <w:top w:val="none" w:sz="0" w:space="0" w:color="auto"/>
        <w:left w:val="none" w:sz="0" w:space="0" w:color="auto"/>
        <w:bottom w:val="none" w:sz="0" w:space="0" w:color="auto"/>
        <w:right w:val="none" w:sz="0" w:space="0" w:color="auto"/>
      </w:divBdr>
    </w:div>
    <w:div w:id="771047885">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0152917">
      <w:bodyDiv w:val="1"/>
      <w:marLeft w:val="0"/>
      <w:marRight w:val="0"/>
      <w:marTop w:val="0"/>
      <w:marBottom w:val="0"/>
      <w:divBdr>
        <w:top w:val="none" w:sz="0" w:space="0" w:color="auto"/>
        <w:left w:val="none" w:sz="0" w:space="0" w:color="auto"/>
        <w:bottom w:val="none" w:sz="0" w:space="0" w:color="auto"/>
        <w:right w:val="none" w:sz="0" w:space="0" w:color="auto"/>
      </w:divBdr>
    </w:div>
    <w:div w:id="784155140">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5487403">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799373803">
      <w:bodyDiv w:val="1"/>
      <w:marLeft w:val="0"/>
      <w:marRight w:val="0"/>
      <w:marTop w:val="0"/>
      <w:marBottom w:val="0"/>
      <w:divBdr>
        <w:top w:val="none" w:sz="0" w:space="0" w:color="auto"/>
        <w:left w:val="none" w:sz="0" w:space="0" w:color="auto"/>
        <w:bottom w:val="none" w:sz="0" w:space="0" w:color="auto"/>
        <w:right w:val="none" w:sz="0" w:space="0" w:color="auto"/>
      </w:divBdr>
    </w:div>
    <w:div w:id="800345672">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3082676">
      <w:bodyDiv w:val="1"/>
      <w:marLeft w:val="0"/>
      <w:marRight w:val="0"/>
      <w:marTop w:val="0"/>
      <w:marBottom w:val="0"/>
      <w:divBdr>
        <w:top w:val="none" w:sz="0" w:space="0" w:color="auto"/>
        <w:left w:val="none" w:sz="0" w:space="0" w:color="auto"/>
        <w:bottom w:val="none" w:sz="0" w:space="0" w:color="auto"/>
        <w:right w:val="none" w:sz="0" w:space="0" w:color="auto"/>
      </w:divBdr>
      <w:divsChild>
        <w:div w:id="153957150">
          <w:marLeft w:val="0"/>
          <w:marRight w:val="0"/>
          <w:marTop w:val="0"/>
          <w:marBottom w:val="0"/>
          <w:divBdr>
            <w:top w:val="none" w:sz="0" w:space="0" w:color="auto"/>
            <w:left w:val="none" w:sz="0" w:space="0" w:color="auto"/>
            <w:bottom w:val="none" w:sz="0" w:space="0" w:color="auto"/>
            <w:right w:val="none" w:sz="0" w:space="0" w:color="auto"/>
          </w:divBdr>
        </w:div>
        <w:div w:id="239217689">
          <w:marLeft w:val="0"/>
          <w:marRight w:val="0"/>
          <w:marTop w:val="0"/>
          <w:marBottom w:val="0"/>
          <w:divBdr>
            <w:top w:val="none" w:sz="0" w:space="0" w:color="auto"/>
            <w:left w:val="none" w:sz="0" w:space="0" w:color="auto"/>
            <w:bottom w:val="none" w:sz="0" w:space="0" w:color="auto"/>
            <w:right w:val="none" w:sz="0" w:space="0" w:color="auto"/>
          </w:divBdr>
        </w:div>
        <w:div w:id="352073870">
          <w:marLeft w:val="0"/>
          <w:marRight w:val="0"/>
          <w:marTop w:val="0"/>
          <w:marBottom w:val="0"/>
          <w:divBdr>
            <w:top w:val="none" w:sz="0" w:space="0" w:color="auto"/>
            <w:left w:val="none" w:sz="0" w:space="0" w:color="auto"/>
            <w:bottom w:val="none" w:sz="0" w:space="0" w:color="auto"/>
            <w:right w:val="none" w:sz="0" w:space="0" w:color="auto"/>
          </w:divBdr>
        </w:div>
        <w:div w:id="388770023">
          <w:marLeft w:val="0"/>
          <w:marRight w:val="0"/>
          <w:marTop w:val="0"/>
          <w:marBottom w:val="0"/>
          <w:divBdr>
            <w:top w:val="none" w:sz="0" w:space="0" w:color="auto"/>
            <w:left w:val="none" w:sz="0" w:space="0" w:color="auto"/>
            <w:bottom w:val="none" w:sz="0" w:space="0" w:color="auto"/>
            <w:right w:val="none" w:sz="0" w:space="0" w:color="auto"/>
          </w:divBdr>
        </w:div>
        <w:div w:id="485125320">
          <w:marLeft w:val="0"/>
          <w:marRight w:val="0"/>
          <w:marTop w:val="0"/>
          <w:marBottom w:val="0"/>
          <w:divBdr>
            <w:top w:val="none" w:sz="0" w:space="0" w:color="auto"/>
            <w:left w:val="none" w:sz="0" w:space="0" w:color="auto"/>
            <w:bottom w:val="none" w:sz="0" w:space="0" w:color="auto"/>
            <w:right w:val="none" w:sz="0" w:space="0" w:color="auto"/>
          </w:divBdr>
        </w:div>
        <w:div w:id="612397478">
          <w:marLeft w:val="0"/>
          <w:marRight w:val="0"/>
          <w:marTop w:val="0"/>
          <w:marBottom w:val="0"/>
          <w:divBdr>
            <w:top w:val="none" w:sz="0" w:space="0" w:color="auto"/>
            <w:left w:val="none" w:sz="0" w:space="0" w:color="auto"/>
            <w:bottom w:val="none" w:sz="0" w:space="0" w:color="auto"/>
            <w:right w:val="none" w:sz="0" w:space="0" w:color="auto"/>
          </w:divBdr>
        </w:div>
        <w:div w:id="670065488">
          <w:marLeft w:val="0"/>
          <w:marRight w:val="0"/>
          <w:marTop w:val="0"/>
          <w:marBottom w:val="0"/>
          <w:divBdr>
            <w:top w:val="none" w:sz="0" w:space="0" w:color="auto"/>
            <w:left w:val="none" w:sz="0" w:space="0" w:color="auto"/>
            <w:bottom w:val="none" w:sz="0" w:space="0" w:color="auto"/>
            <w:right w:val="none" w:sz="0" w:space="0" w:color="auto"/>
          </w:divBdr>
        </w:div>
        <w:div w:id="709455078">
          <w:marLeft w:val="0"/>
          <w:marRight w:val="0"/>
          <w:marTop w:val="0"/>
          <w:marBottom w:val="0"/>
          <w:divBdr>
            <w:top w:val="none" w:sz="0" w:space="0" w:color="auto"/>
            <w:left w:val="none" w:sz="0" w:space="0" w:color="auto"/>
            <w:bottom w:val="none" w:sz="0" w:space="0" w:color="auto"/>
            <w:right w:val="none" w:sz="0" w:space="0" w:color="auto"/>
          </w:divBdr>
        </w:div>
        <w:div w:id="712848893">
          <w:marLeft w:val="0"/>
          <w:marRight w:val="0"/>
          <w:marTop w:val="0"/>
          <w:marBottom w:val="0"/>
          <w:divBdr>
            <w:top w:val="none" w:sz="0" w:space="0" w:color="auto"/>
            <w:left w:val="none" w:sz="0" w:space="0" w:color="auto"/>
            <w:bottom w:val="none" w:sz="0" w:space="0" w:color="auto"/>
            <w:right w:val="none" w:sz="0" w:space="0" w:color="auto"/>
          </w:divBdr>
        </w:div>
        <w:div w:id="716012188">
          <w:marLeft w:val="0"/>
          <w:marRight w:val="0"/>
          <w:marTop w:val="0"/>
          <w:marBottom w:val="0"/>
          <w:divBdr>
            <w:top w:val="none" w:sz="0" w:space="0" w:color="auto"/>
            <w:left w:val="none" w:sz="0" w:space="0" w:color="auto"/>
            <w:bottom w:val="none" w:sz="0" w:space="0" w:color="auto"/>
            <w:right w:val="none" w:sz="0" w:space="0" w:color="auto"/>
          </w:divBdr>
        </w:div>
        <w:div w:id="1265846833">
          <w:marLeft w:val="0"/>
          <w:marRight w:val="0"/>
          <w:marTop w:val="0"/>
          <w:marBottom w:val="0"/>
          <w:divBdr>
            <w:top w:val="none" w:sz="0" w:space="0" w:color="auto"/>
            <w:left w:val="none" w:sz="0" w:space="0" w:color="auto"/>
            <w:bottom w:val="none" w:sz="0" w:space="0" w:color="auto"/>
            <w:right w:val="none" w:sz="0" w:space="0" w:color="auto"/>
          </w:divBdr>
        </w:div>
        <w:div w:id="1351905909">
          <w:marLeft w:val="0"/>
          <w:marRight w:val="0"/>
          <w:marTop w:val="0"/>
          <w:marBottom w:val="0"/>
          <w:divBdr>
            <w:top w:val="none" w:sz="0" w:space="0" w:color="auto"/>
            <w:left w:val="none" w:sz="0" w:space="0" w:color="auto"/>
            <w:bottom w:val="none" w:sz="0" w:space="0" w:color="auto"/>
            <w:right w:val="none" w:sz="0" w:space="0" w:color="auto"/>
          </w:divBdr>
        </w:div>
        <w:div w:id="1435205142">
          <w:marLeft w:val="0"/>
          <w:marRight w:val="0"/>
          <w:marTop w:val="0"/>
          <w:marBottom w:val="0"/>
          <w:divBdr>
            <w:top w:val="none" w:sz="0" w:space="0" w:color="auto"/>
            <w:left w:val="none" w:sz="0" w:space="0" w:color="auto"/>
            <w:bottom w:val="none" w:sz="0" w:space="0" w:color="auto"/>
            <w:right w:val="none" w:sz="0" w:space="0" w:color="auto"/>
          </w:divBdr>
        </w:div>
        <w:div w:id="1572152233">
          <w:marLeft w:val="0"/>
          <w:marRight w:val="0"/>
          <w:marTop w:val="0"/>
          <w:marBottom w:val="0"/>
          <w:divBdr>
            <w:top w:val="none" w:sz="0" w:space="0" w:color="auto"/>
            <w:left w:val="none" w:sz="0" w:space="0" w:color="auto"/>
            <w:bottom w:val="none" w:sz="0" w:space="0" w:color="auto"/>
            <w:right w:val="none" w:sz="0" w:space="0" w:color="auto"/>
          </w:divBdr>
        </w:div>
        <w:div w:id="1731883853">
          <w:marLeft w:val="0"/>
          <w:marRight w:val="0"/>
          <w:marTop w:val="0"/>
          <w:marBottom w:val="0"/>
          <w:divBdr>
            <w:top w:val="none" w:sz="0" w:space="0" w:color="auto"/>
            <w:left w:val="none" w:sz="0" w:space="0" w:color="auto"/>
            <w:bottom w:val="none" w:sz="0" w:space="0" w:color="auto"/>
            <w:right w:val="none" w:sz="0" w:space="0" w:color="auto"/>
          </w:divBdr>
        </w:div>
        <w:div w:id="1843087603">
          <w:marLeft w:val="0"/>
          <w:marRight w:val="0"/>
          <w:marTop w:val="0"/>
          <w:marBottom w:val="0"/>
          <w:divBdr>
            <w:top w:val="none" w:sz="0" w:space="0" w:color="auto"/>
            <w:left w:val="none" w:sz="0" w:space="0" w:color="auto"/>
            <w:bottom w:val="none" w:sz="0" w:space="0" w:color="auto"/>
            <w:right w:val="none" w:sz="0" w:space="0" w:color="auto"/>
          </w:divBdr>
        </w:div>
        <w:div w:id="1939942459">
          <w:marLeft w:val="0"/>
          <w:marRight w:val="0"/>
          <w:marTop w:val="0"/>
          <w:marBottom w:val="0"/>
          <w:divBdr>
            <w:top w:val="none" w:sz="0" w:space="0" w:color="auto"/>
            <w:left w:val="none" w:sz="0" w:space="0" w:color="auto"/>
            <w:bottom w:val="none" w:sz="0" w:space="0" w:color="auto"/>
            <w:right w:val="none" w:sz="0" w:space="0" w:color="auto"/>
          </w:divBdr>
        </w:div>
        <w:div w:id="1951234344">
          <w:marLeft w:val="0"/>
          <w:marRight w:val="0"/>
          <w:marTop w:val="0"/>
          <w:marBottom w:val="0"/>
          <w:divBdr>
            <w:top w:val="none" w:sz="0" w:space="0" w:color="auto"/>
            <w:left w:val="none" w:sz="0" w:space="0" w:color="auto"/>
            <w:bottom w:val="none" w:sz="0" w:space="0" w:color="auto"/>
            <w:right w:val="none" w:sz="0" w:space="0" w:color="auto"/>
          </w:divBdr>
        </w:div>
      </w:divsChild>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7237447">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052242">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6533942">
      <w:bodyDiv w:val="1"/>
      <w:marLeft w:val="0"/>
      <w:marRight w:val="0"/>
      <w:marTop w:val="0"/>
      <w:marBottom w:val="0"/>
      <w:divBdr>
        <w:top w:val="none" w:sz="0" w:space="0" w:color="auto"/>
        <w:left w:val="none" w:sz="0" w:space="0" w:color="auto"/>
        <w:bottom w:val="none" w:sz="0" w:space="0" w:color="auto"/>
        <w:right w:val="none" w:sz="0" w:space="0" w:color="auto"/>
      </w:divBdr>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2938856">
      <w:bodyDiv w:val="1"/>
      <w:marLeft w:val="0"/>
      <w:marRight w:val="0"/>
      <w:marTop w:val="0"/>
      <w:marBottom w:val="0"/>
      <w:divBdr>
        <w:top w:val="none" w:sz="0" w:space="0" w:color="auto"/>
        <w:left w:val="none" w:sz="0" w:space="0" w:color="auto"/>
        <w:bottom w:val="none" w:sz="0" w:space="0" w:color="auto"/>
        <w:right w:val="none" w:sz="0" w:space="0" w:color="auto"/>
      </w:divBdr>
      <w:divsChild>
        <w:div w:id="60059717">
          <w:marLeft w:val="0"/>
          <w:marRight w:val="0"/>
          <w:marTop w:val="0"/>
          <w:marBottom w:val="0"/>
          <w:divBdr>
            <w:top w:val="none" w:sz="0" w:space="0" w:color="auto"/>
            <w:left w:val="none" w:sz="0" w:space="0" w:color="auto"/>
            <w:bottom w:val="none" w:sz="0" w:space="0" w:color="auto"/>
            <w:right w:val="none" w:sz="0" w:space="0" w:color="auto"/>
          </w:divBdr>
        </w:div>
        <w:div w:id="312370816">
          <w:marLeft w:val="0"/>
          <w:marRight w:val="0"/>
          <w:marTop w:val="0"/>
          <w:marBottom w:val="0"/>
          <w:divBdr>
            <w:top w:val="none" w:sz="0" w:space="0" w:color="auto"/>
            <w:left w:val="none" w:sz="0" w:space="0" w:color="auto"/>
            <w:bottom w:val="none" w:sz="0" w:space="0" w:color="auto"/>
            <w:right w:val="none" w:sz="0" w:space="0" w:color="auto"/>
          </w:divBdr>
        </w:div>
        <w:div w:id="586574904">
          <w:marLeft w:val="0"/>
          <w:marRight w:val="0"/>
          <w:marTop w:val="0"/>
          <w:marBottom w:val="0"/>
          <w:divBdr>
            <w:top w:val="none" w:sz="0" w:space="0" w:color="auto"/>
            <w:left w:val="none" w:sz="0" w:space="0" w:color="auto"/>
            <w:bottom w:val="none" w:sz="0" w:space="0" w:color="auto"/>
            <w:right w:val="none" w:sz="0" w:space="0" w:color="auto"/>
          </w:divBdr>
        </w:div>
        <w:div w:id="705719695">
          <w:marLeft w:val="0"/>
          <w:marRight w:val="0"/>
          <w:marTop w:val="0"/>
          <w:marBottom w:val="0"/>
          <w:divBdr>
            <w:top w:val="none" w:sz="0" w:space="0" w:color="auto"/>
            <w:left w:val="none" w:sz="0" w:space="0" w:color="auto"/>
            <w:bottom w:val="none" w:sz="0" w:space="0" w:color="auto"/>
            <w:right w:val="none" w:sz="0" w:space="0" w:color="auto"/>
          </w:divBdr>
        </w:div>
        <w:div w:id="1270240319">
          <w:marLeft w:val="0"/>
          <w:marRight w:val="0"/>
          <w:marTop w:val="0"/>
          <w:marBottom w:val="0"/>
          <w:divBdr>
            <w:top w:val="none" w:sz="0" w:space="0" w:color="auto"/>
            <w:left w:val="none" w:sz="0" w:space="0" w:color="auto"/>
            <w:bottom w:val="none" w:sz="0" w:space="0" w:color="auto"/>
            <w:right w:val="none" w:sz="0" w:space="0" w:color="auto"/>
          </w:divBdr>
        </w:div>
        <w:div w:id="1500583371">
          <w:marLeft w:val="0"/>
          <w:marRight w:val="0"/>
          <w:marTop w:val="0"/>
          <w:marBottom w:val="0"/>
          <w:divBdr>
            <w:top w:val="none" w:sz="0" w:space="0" w:color="auto"/>
            <w:left w:val="none" w:sz="0" w:space="0" w:color="auto"/>
            <w:bottom w:val="none" w:sz="0" w:space="0" w:color="auto"/>
            <w:right w:val="none" w:sz="0" w:space="0" w:color="auto"/>
          </w:divBdr>
        </w:div>
        <w:div w:id="1663776199">
          <w:marLeft w:val="0"/>
          <w:marRight w:val="0"/>
          <w:marTop w:val="0"/>
          <w:marBottom w:val="0"/>
          <w:divBdr>
            <w:top w:val="none" w:sz="0" w:space="0" w:color="auto"/>
            <w:left w:val="none" w:sz="0" w:space="0" w:color="auto"/>
            <w:bottom w:val="none" w:sz="0" w:space="0" w:color="auto"/>
            <w:right w:val="none" w:sz="0" w:space="0" w:color="auto"/>
          </w:divBdr>
        </w:div>
      </w:divsChild>
    </w:div>
    <w:div w:id="824977062">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029423">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37159847">
      <w:bodyDiv w:val="1"/>
      <w:marLeft w:val="0"/>
      <w:marRight w:val="0"/>
      <w:marTop w:val="0"/>
      <w:marBottom w:val="0"/>
      <w:divBdr>
        <w:top w:val="none" w:sz="0" w:space="0" w:color="auto"/>
        <w:left w:val="none" w:sz="0" w:space="0" w:color="auto"/>
        <w:bottom w:val="none" w:sz="0" w:space="0" w:color="auto"/>
        <w:right w:val="none" w:sz="0" w:space="0" w:color="auto"/>
      </w:divBdr>
    </w:div>
    <w:div w:id="837234394">
      <w:bodyDiv w:val="1"/>
      <w:marLeft w:val="0"/>
      <w:marRight w:val="0"/>
      <w:marTop w:val="0"/>
      <w:marBottom w:val="0"/>
      <w:divBdr>
        <w:top w:val="none" w:sz="0" w:space="0" w:color="auto"/>
        <w:left w:val="none" w:sz="0" w:space="0" w:color="auto"/>
        <w:bottom w:val="none" w:sz="0" w:space="0" w:color="auto"/>
        <w:right w:val="none" w:sz="0" w:space="0" w:color="auto"/>
      </w:divBdr>
    </w:div>
    <w:div w:id="838426891">
      <w:bodyDiv w:val="1"/>
      <w:marLeft w:val="0"/>
      <w:marRight w:val="0"/>
      <w:marTop w:val="0"/>
      <w:marBottom w:val="0"/>
      <w:divBdr>
        <w:top w:val="none" w:sz="0" w:space="0" w:color="auto"/>
        <w:left w:val="none" w:sz="0" w:space="0" w:color="auto"/>
        <w:bottom w:val="none" w:sz="0" w:space="0" w:color="auto"/>
        <w:right w:val="none" w:sz="0" w:space="0" w:color="auto"/>
      </w:divBdr>
    </w:div>
    <w:div w:id="840000826">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235500">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2747829">
      <w:bodyDiv w:val="1"/>
      <w:marLeft w:val="0"/>
      <w:marRight w:val="0"/>
      <w:marTop w:val="0"/>
      <w:marBottom w:val="0"/>
      <w:divBdr>
        <w:top w:val="none" w:sz="0" w:space="0" w:color="auto"/>
        <w:left w:val="none" w:sz="0" w:space="0" w:color="auto"/>
        <w:bottom w:val="none" w:sz="0" w:space="0" w:color="auto"/>
        <w:right w:val="none" w:sz="0" w:space="0" w:color="auto"/>
      </w:divBdr>
    </w:div>
    <w:div w:id="843592988">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47716977">
      <w:bodyDiv w:val="1"/>
      <w:marLeft w:val="0"/>
      <w:marRight w:val="0"/>
      <w:marTop w:val="0"/>
      <w:marBottom w:val="0"/>
      <w:divBdr>
        <w:top w:val="none" w:sz="0" w:space="0" w:color="auto"/>
        <w:left w:val="none" w:sz="0" w:space="0" w:color="auto"/>
        <w:bottom w:val="none" w:sz="0" w:space="0" w:color="auto"/>
        <w:right w:val="none" w:sz="0" w:space="0" w:color="auto"/>
      </w:divBdr>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6890963">
      <w:bodyDiv w:val="1"/>
      <w:marLeft w:val="0"/>
      <w:marRight w:val="0"/>
      <w:marTop w:val="0"/>
      <w:marBottom w:val="0"/>
      <w:divBdr>
        <w:top w:val="none" w:sz="0" w:space="0" w:color="auto"/>
        <w:left w:val="none" w:sz="0" w:space="0" w:color="auto"/>
        <w:bottom w:val="none" w:sz="0" w:space="0" w:color="auto"/>
        <w:right w:val="none" w:sz="0" w:space="0" w:color="auto"/>
      </w:divBdr>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288345">
      <w:bodyDiv w:val="1"/>
      <w:marLeft w:val="0"/>
      <w:marRight w:val="0"/>
      <w:marTop w:val="0"/>
      <w:marBottom w:val="0"/>
      <w:divBdr>
        <w:top w:val="none" w:sz="0" w:space="0" w:color="auto"/>
        <w:left w:val="none" w:sz="0" w:space="0" w:color="auto"/>
        <w:bottom w:val="none" w:sz="0" w:space="0" w:color="auto"/>
        <w:right w:val="none" w:sz="0" w:space="0" w:color="auto"/>
      </w:divBdr>
      <w:divsChild>
        <w:div w:id="74399228">
          <w:marLeft w:val="0"/>
          <w:marRight w:val="0"/>
          <w:marTop w:val="0"/>
          <w:marBottom w:val="0"/>
          <w:divBdr>
            <w:top w:val="none" w:sz="0" w:space="0" w:color="auto"/>
            <w:left w:val="none" w:sz="0" w:space="0" w:color="auto"/>
            <w:bottom w:val="none" w:sz="0" w:space="0" w:color="auto"/>
            <w:right w:val="none" w:sz="0" w:space="0" w:color="auto"/>
          </w:divBdr>
        </w:div>
        <w:div w:id="243532082">
          <w:marLeft w:val="0"/>
          <w:marRight w:val="0"/>
          <w:marTop w:val="0"/>
          <w:marBottom w:val="0"/>
          <w:divBdr>
            <w:top w:val="none" w:sz="0" w:space="0" w:color="auto"/>
            <w:left w:val="none" w:sz="0" w:space="0" w:color="auto"/>
            <w:bottom w:val="none" w:sz="0" w:space="0" w:color="auto"/>
            <w:right w:val="none" w:sz="0" w:space="0" w:color="auto"/>
          </w:divBdr>
        </w:div>
        <w:div w:id="286667335">
          <w:marLeft w:val="0"/>
          <w:marRight w:val="0"/>
          <w:marTop w:val="0"/>
          <w:marBottom w:val="0"/>
          <w:divBdr>
            <w:top w:val="none" w:sz="0" w:space="0" w:color="auto"/>
            <w:left w:val="none" w:sz="0" w:space="0" w:color="auto"/>
            <w:bottom w:val="none" w:sz="0" w:space="0" w:color="auto"/>
            <w:right w:val="none" w:sz="0" w:space="0" w:color="auto"/>
          </w:divBdr>
        </w:div>
        <w:div w:id="291715208">
          <w:marLeft w:val="0"/>
          <w:marRight w:val="0"/>
          <w:marTop w:val="0"/>
          <w:marBottom w:val="0"/>
          <w:divBdr>
            <w:top w:val="none" w:sz="0" w:space="0" w:color="auto"/>
            <w:left w:val="none" w:sz="0" w:space="0" w:color="auto"/>
            <w:bottom w:val="none" w:sz="0" w:space="0" w:color="auto"/>
            <w:right w:val="none" w:sz="0" w:space="0" w:color="auto"/>
          </w:divBdr>
        </w:div>
        <w:div w:id="316886257">
          <w:marLeft w:val="0"/>
          <w:marRight w:val="0"/>
          <w:marTop w:val="0"/>
          <w:marBottom w:val="0"/>
          <w:divBdr>
            <w:top w:val="none" w:sz="0" w:space="0" w:color="auto"/>
            <w:left w:val="none" w:sz="0" w:space="0" w:color="auto"/>
            <w:bottom w:val="none" w:sz="0" w:space="0" w:color="auto"/>
            <w:right w:val="none" w:sz="0" w:space="0" w:color="auto"/>
          </w:divBdr>
        </w:div>
        <w:div w:id="361564030">
          <w:marLeft w:val="0"/>
          <w:marRight w:val="0"/>
          <w:marTop w:val="0"/>
          <w:marBottom w:val="0"/>
          <w:divBdr>
            <w:top w:val="none" w:sz="0" w:space="0" w:color="auto"/>
            <w:left w:val="none" w:sz="0" w:space="0" w:color="auto"/>
            <w:bottom w:val="none" w:sz="0" w:space="0" w:color="auto"/>
            <w:right w:val="none" w:sz="0" w:space="0" w:color="auto"/>
          </w:divBdr>
        </w:div>
        <w:div w:id="402414198">
          <w:marLeft w:val="0"/>
          <w:marRight w:val="0"/>
          <w:marTop w:val="0"/>
          <w:marBottom w:val="0"/>
          <w:divBdr>
            <w:top w:val="none" w:sz="0" w:space="0" w:color="auto"/>
            <w:left w:val="none" w:sz="0" w:space="0" w:color="auto"/>
            <w:bottom w:val="none" w:sz="0" w:space="0" w:color="auto"/>
            <w:right w:val="none" w:sz="0" w:space="0" w:color="auto"/>
          </w:divBdr>
        </w:div>
        <w:div w:id="451632571">
          <w:marLeft w:val="0"/>
          <w:marRight w:val="0"/>
          <w:marTop w:val="0"/>
          <w:marBottom w:val="0"/>
          <w:divBdr>
            <w:top w:val="none" w:sz="0" w:space="0" w:color="auto"/>
            <w:left w:val="none" w:sz="0" w:space="0" w:color="auto"/>
            <w:bottom w:val="none" w:sz="0" w:space="0" w:color="auto"/>
            <w:right w:val="none" w:sz="0" w:space="0" w:color="auto"/>
          </w:divBdr>
        </w:div>
        <w:div w:id="1156841580">
          <w:marLeft w:val="0"/>
          <w:marRight w:val="0"/>
          <w:marTop w:val="0"/>
          <w:marBottom w:val="0"/>
          <w:divBdr>
            <w:top w:val="none" w:sz="0" w:space="0" w:color="auto"/>
            <w:left w:val="none" w:sz="0" w:space="0" w:color="auto"/>
            <w:bottom w:val="none" w:sz="0" w:space="0" w:color="auto"/>
            <w:right w:val="none" w:sz="0" w:space="0" w:color="auto"/>
          </w:divBdr>
        </w:div>
        <w:div w:id="1289553999">
          <w:marLeft w:val="0"/>
          <w:marRight w:val="0"/>
          <w:marTop w:val="0"/>
          <w:marBottom w:val="0"/>
          <w:divBdr>
            <w:top w:val="none" w:sz="0" w:space="0" w:color="auto"/>
            <w:left w:val="none" w:sz="0" w:space="0" w:color="auto"/>
            <w:bottom w:val="none" w:sz="0" w:space="0" w:color="auto"/>
            <w:right w:val="none" w:sz="0" w:space="0" w:color="auto"/>
          </w:divBdr>
        </w:div>
        <w:div w:id="1372265757">
          <w:marLeft w:val="0"/>
          <w:marRight w:val="0"/>
          <w:marTop w:val="0"/>
          <w:marBottom w:val="0"/>
          <w:divBdr>
            <w:top w:val="none" w:sz="0" w:space="0" w:color="auto"/>
            <w:left w:val="none" w:sz="0" w:space="0" w:color="auto"/>
            <w:bottom w:val="none" w:sz="0" w:space="0" w:color="auto"/>
            <w:right w:val="none" w:sz="0" w:space="0" w:color="auto"/>
          </w:divBdr>
        </w:div>
        <w:div w:id="1447119482">
          <w:marLeft w:val="0"/>
          <w:marRight w:val="0"/>
          <w:marTop w:val="0"/>
          <w:marBottom w:val="0"/>
          <w:divBdr>
            <w:top w:val="none" w:sz="0" w:space="0" w:color="auto"/>
            <w:left w:val="none" w:sz="0" w:space="0" w:color="auto"/>
            <w:bottom w:val="none" w:sz="0" w:space="0" w:color="auto"/>
            <w:right w:val="none" w:sz="0" w:space="0" w:color="auto"/>
          </w:divBdr>
        </w:div>
        <w:div w:id="1460689056">
          <w:marLeft w:val="0"/>
          <w:marRight w:val="0"/>
          <w:marTop w:val="0"/>
          <w:marBottom w:val="0"/>
          <w:divBdr>
            <w:top w:val="none" w:sz="0" w:space="0" w:color="auto"/>
            <w:left w:val="none" w:sz="0" w:space="0" w:color="auto"/>
            <w:bottom w:val="none" w:sz="0" w:space="0" w:color="auto"/>
            <w:right w:val="none" w:sz="0" w:space="0" w:color="auto"/>
          </w:divBdr>
        </w:div>
        <w:div w:id="1635208825">
          <w:marLeft w:val="0"/>
          <w:marRight w:val="0"/>
          <w:marTop w:val="0"/>
          <w:marBottom w:val="0"/>
          <w:divBdr>
            <w:top w:val="none" w:sz="0" w:space="0" w:color="auto"/>
            <w:left w:val="none" w:sz="0" w:space="0" w:color="auto"/>
            <w:bottom w:val="none" w:sz="0" w:space="0" w:color="auto"/>
            <w:right w:val="none" w:sz="0" w:space="0" w:color="auto"/>
          </w:divBdr>
        </w:div>
        <w:div w:id="1641685171">
          <w:marLeft w:val="0"/>
          <w:marRight w:val="0"/>
          <w:marTop w:val="0"/>
          <w:marBottom w:val="0"/>
          <w:divBdr>
            <w:top w:val="none" w:sz="0" w:space="0" w:color="auto"/>
            <w:left w:val="none" w:sz="0" w:space="0" w:color="auto"/>
            <w:bottom w:val="none" w:sz="0" w:space="0" w:color="auto"/>
            <w:right w:val="none" w:sz="0" w:space="0" w:color="auto"/>
          </w:divBdr>
        </w:div>
        <w:div w:id="1779176574">
          <w:marLeft w:val="0"/>
          <w:marRight w:val="0"/>
          <w:marTop w:val="0"/>
          <w:marBottom w:val="0"/>
          <w:divBdr>
            <w:top w:val="none" w:sz="0" w:space="0" w:color="auto"/>
            <w:left w:val="none" w:sz="0" w:space="0" w:color="auto"/>
            <w:bottom w:val="none" w:sz="0" w:space="0" w:color="auto"/>
            <w:right w:val="none" w:sz="0" w:space="0" w:color="auto"/>
          </w:divBdr>
        </w:div>
        <w:div w:id="1840997379">
          <w:marLeft w:val="0"/>
          <w:marRight w:val="0"/>
          <w:marTop w:val="0"/>
          <w:marBottom w:val="0"/>
          <w:divBdr>
            <w:top w:val="none" w:sz="0" w:space="0" w:color="auto"/>
            <w:left w:val="none" w:sz="0" w:space="0" w:color="auto"/>
            <w:bottom w:val="none" w:sz="0" w:space="0" w:color="auto"/>
            <w:right w:val="none" w:sz="0" w:space="0" w:color="auto"/>
          </w:divBdr>
        </w:div>
        <w:div w:id="1986469553">
          <w:marLeft w:val="0"/>
          <w:marRight w:val="0"/>
          <w:marTop w:val="0"/>
          <w:marBottom w:val="0"/>
          <w:divBdr>
            <w:top w:val="none" w:sz="0" w:space="0" w:color="auto"/>
            <w:left w:val="none" w:sz="0" w:space="0" w:color="auto"/>
            <w:bottom w:val="none" w:sz="0" w:space="0" w:color="auto"/>
            <w:right w:val="none" w:sz="0" w:space="0" w:color="auto"/>
          </w:divBdr>
        </w:div>
        <w:div w:id="2111074207">
          <w:marLeft w:val="0"/>
          <w:marRight w:val="0"/>
          <w:marTop w:val="0"/>
          <w:marBottom w:val="0"/>
          <w:divBdr>
            <w:top w:val="none" w:sz="0" w:space="0" w:color="auto"/>
            <w:left w:val="none" w:sz="0" w:space="0" w:color="auto"/>
            <w:bottom w:val="none" w:sz="0" w:space="0" w:color="auto"/>
            <w:right w:val="none" w:sz="0" w:space="0" w:color="auto"/>
          </w:divBdr>
        </w:div>
        <w:div w:id="2137677853">
          <w:marLeft w:val="0"/>
          <w:marRight w:val="0"/>
          <w:marTop w:val="0"/>
          <w:marBottom w:val="0"/>
          <w:divBdr>
            <w:top w:val="none" w:sz="0" w:space="0" w:color="auto"/>
            <w:left w:val="none" w:sz="0" w:space="0" w:color="auto"/>
            <w:bottom w:val="none" w:sz="0" w:space="0" w:color="auto"/>
            <w:right w:val="none" w:sz="0" w:space="0" w:color="auto"/>
          </w:divBdr>
        </w:div>
      </w:divsChild>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171264">
      <w:bodyDiv w:val="1"/>
      <w:marLeft w:val="0"/>
      <w:marRight w:val="0"/>
      <w:marTop w:val="0"/>
      <w:marBottom w:val="0"/>
      <w:divBdr>
        <w:top w:val="none" w:sz="0" w:space="0" w:color="auto"/>
        <w:left w:val="none" w:sz="0" w:space="0" w:color="auto"/>
        <w:bottom w:val="none" w:sz="0" w:space="0" w:color="auto"/>
        <w:right w:val="none" w:sz="0" w:space="0" w:color="auto"/>
      </w:divBdr>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525609">
      <w:bodyDiv w:val="1"/>
      <w:marLeft w:val="0"/>
      <w:marRight w:val="0"/>
      <w:marTop w:val="0"/>
      <w:marBottom w:val="0"/>
      <w:divBdr>
        <w:top w:val="none" w:sz="0" w:space="0" w:color="auto"/>
        <w:left w:val="none" w:sz="0" w:space="0" w:color="auto"/>
        <w:bottom w:val="none" w:sz="0" w:space="0" w:color="auto"/>
        <w:right w:val="none" w:sz="0" w:space="0" w:color="auto"/>
      </w:divBdr>
      <w:divsChild>
        <w:div w:id="727537670">
          <w:marLeft w:val="0"/>
          <w:marRight w:val="0"/>
          <w:marTop w:val="0"/>
          <w:marBottom w:val="0"/>
          <w:divBdr>
            <w:top w:val="none" w:sz="0" w:space="0" w:color="auto"/>
            <w:left w:val="none" w:sz="0" w:space="0" w:color="auto"/>
            <w:bottom w:val="none" w:sz="0" w:space="0" w:color="auto"/>
            <w:right w:val="none" w:sz="0" w:space="0" w:color="auto"/>
          </w:divBdr>
        </w:div>
        <w:div w:id="1907453431">
          <w:marLeft w:val="0"/>
          <w:marRight w:val="0"/>
          <w:marTop w:val="0"/>
          <w:marBottom w:val="0"/>
          <w:divBdr>
            <w:top w:val="none" w:sz="0" w:space="0" w:color="auto"/>
            <w:left w:val="none" w:sz="0" w:space="0" w:color="auto"/>
            <w:bottom w:val="none" w:sz="0" w:space="0" w:color="auto"/>
            <w:right w:val="none" w:sz="0" w:space="0" w:color="auto"/>
          </w:divBdr>
        </w:div>
      </w:divsChild>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0187508">
      <w:bodyDiv w:val="1"/>
      <w:marLeft w:val="0"/>
      <w:marRight w:val="0"/>
      <w:marTop w:val="0"/>
      <w:marBottom w:val="0"/>
      <w:divBdr>
        <w:top w:val="none" w:sz="0" w:space="0" w:color="auto"/>
        <w:left w:val="none" w:sz="0" w:space="0" w:color="auto"/>
        <w:bottom w:val="none" w:sz="0" w:space="0" w:color="auto"/>
        <w:right w:val="none" w:sz="0" w:space="0" w:color="auto"/>
      </w:divBdr>
    </w:div>
    <w:div w:id="890767747">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203147">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896085177">
      <w:bodyDiv w:val="1"/>
      <w:marLeft w:val="0"/>
      <w:marRight w:val="0"/>
      <w:marTop w:val="0"/>
      <w:marBottom w:val="0"/>
      <w:divBdr>
        <w:top w:val="none" w:sz="0" w:space="0" w:color="auto"/>
        <w:left w:val="none" w:sz="0" w:space="0" w:color="auto"/>
        <w:bottom w:val="none" w:sz="0" w:space="0" w:color="auto"/>
        <w:right w:val="none" w:sz="0" w:space="0" w:color="auto"/>
      </w:divBdr>
    </w:div>
    <w:div w:id="896823476">
      <w:bodyDiv w:val="1"/>
      <w:marLeft w:val="0"/>
      <w:marRight w:val="0"/>
      <w:marTop w:val="0"/>
      <w:marBottom w:val="0"/>
      <w:divBdr>
        <w:top w:val="none" w:sz="0" w:space="0" w:color="auto"/>
        <w:left w:val="none" w:sz="0" w:space="0" w:color="auto"/>
        <w:bottom w:val="none" w:sz="0" w:space="0" w:color="auto"/>
        <w:right w:val="none" w:sz="0" w:space="0" w:color="auto"/>
      </w:divBdr>
    </w:div>
    <w:div w:id="897281196">
      <w:bodyDiv w:val="1"/>
      <w:marLeft w:val="0"/>
      <w:marRight w:val="0"/>
      <w:marTop w:val="0"/>
      <w:marBottom w:val="0"/>
      <w:divBdr>
        <w:top w:val="none" w:sz="0" w:space="0" w:color="auto"/>
        <w:left w:val="none" w:sz="0" w:space="0" w:color="auto"/>
        <w:bottom w:val="none" w:sz="0" w:space="0" w:color="auto"/>
        <w:right w:val="none" w:sz="0" w:space="0" w:color="auto"/>
      </w:divBdr>
    </w:div>
    <w:div w:id="89786335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2911353">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09996165">
      <w:bodyDiv w:val="1"/>
      <w:marLeft w:val="0"/>
      <w:marRight w:val="0"/>
      <w:marTop w:val="0"/>
      <w:marBottom w:val="0"/>
      <w:divBdr>
        <w:top w:val="none" w:sz="0" w:space="0" w:color="auto"/>
        <w:left w:val="none" w:sz="0" w:space="0" w:color="auto"/>
        <w:bottom w:val="none" w:sz="0" w:space="0" w:color="auto"/>
        <w:right w:val="none" w:sz="0" w:space="0" w:color="auto"/>
      </w:divBdr>
      <w:divsChild>
        <w:div w:id="166099477">
          <w:marLeft w:val="0"/>
          <w:marRight w:val="0"/>
          <w:marTop w:val="0"/>
          <w:marBottom w:val="0"/>
          <w:divBdr>
            <w:top w:val="none" w:sz="0" w:space="0" w:color="auto"/>
            <w:left w:val="none" w:sz="0" w:space="0" w:color="auto"/>
            <w:bottom w:val="none" w:sz="0" w:space="0" w:color="auto"/>
            <w:right w:val="none" w:sz="0" w:space="0" w:color="auto"/>
          </w:divBdr>
        </w:div>
        <w:div w:id="371002237">
          <w:marLeft w:val="0"/>
          <w:marRight w:val="0"/>
          <w:marTop w:val="0"/>
          <w:marBottom w:val="0"/>
          <w:divBdr>
            <w:top w:val="none" w:sz="0" w:space="0" w:color="auto"/>
            <w:left w:val="none" w:sz="0" w:space="0" w:color="auto"/>
            <w:bottom w:val="none" w:sz="0" w:space="0" w:color="auto"/>
            <w:right w:val="none" w:sz="0" w:space="0" w:color="auto"/>
          </w:divBdr>
        </w:div>
        <w:div w:id="1040134917">
          <w:marLeft w:val="0"/>
          <w:marRight w:val="0"/>
          <w:marTop w:val="0"/>
          <w:marBottom w:val="0"/>
          <w:divBdr>
            <w:top w:val="none" w:sz="0" w:space="0" w:color="auto"/>
            <w:left w:val="none" w:sz="0" w:space="0" w:color="auto"/>
            <w:bottom w:val="none" w:sz="0" w:space="0" w:color="auto"/>
            <w:right w:val="none" w:sz="0" w:space="0" w:color="auto"/>
          </w:divBdr>
        </w:div>
        <w:div w:id="1727026979">
          <w:marLeft w:val="0"/>
          <w:marRight w:val="0"/>
          <w:marTop w:val="0"/>
          <w:marBottom w:val="0"/>
          <w:divBdr>
            <w:top w:val="none" w:sz="0" w:space="0" w:color="auto"/>
            <w:left w:val="none" w:sz="0" w:space="0" w:color="auto"/>
            <w:bottom w:val="none" w:sz="0" w:space="0" w:color="auto"/>
            <w:right w:val="none" w:sz="0" w:space="0" w:color="auto"/>
          </w:divBdr>
        </w:div>
      </w:divsChild>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19869008">
      <w:bodyDiv w:val="1"/>
      <w:marLeft w:val="0"/>
      <w:marRight w:val="0"/>
      <w:marTop w:val="0"/>
      <w:marBottom w:val="0"/>
      <w:divBdr>
        <w:top w:val="none" w:sz="0" w:space="0" w:color="auto"/>
        <w:left w:val="none" w:sz="0" w:space="0" w:color="auto"/>
        <w:bottom w:val="none" w:sz="0" w:space="0" w:color="auto"/>
        <w:right w:val="none" w:sz="0" w:space="0" w:color="auto"/>
      </w:divBdr>
    </w:div>
    <w:div w:id="921641801">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28927594">
      <w:bodyDiv w:val="1"/>
      <w:marLeft w:val="0"/>
      <w:marRight w:val="0"/>
      <w:marTop w:val="0"/>
      <w:marBottom w:val="0"/>
      <w:divBdr>
        <w:top w:val="none" w:sz="0" w:space="0" w:color="auto"/>
        <w:left w:val="none" w:sz="0" w:space="0" w:color="auto"/>
        <w:bottom w:val="none" w:sz="0" w:space="0" w:color="auto"/>
        <w:right w:val="none" w:sz="0" w:space="0" w:color="auto"/>
      </w:divBdr>
      <w:divsChild>
        <w:div w:id="105589956">
          <w:marLeft w:val="0"/>
          <w:marRight w:val="0"/>
          <w:marTop w:val="0"/>
          <w:marBottom w:val="0"/>
          <w:divBdr>
            <w:top w:val="none" w:sz="0" w:space="0" w:color="auto"/>
            <w:left w:val="none" w:sz="0" w:space="0" w:color="auto"/>
            <w:bottom w:val="none" w:sz="0" w:space="0" w:color="auto"/>
            <w:right w:val="none" w:sz="0" w:space="0" w:color="auto"/>
          </w:divBdr>
        </w:div>
        <w:div w:id="370305581">
          <w:marLeft w:val="0"/>
          <w:marRight w:val="0"/>
          <w:marTop w:val="0"/>
          <w:marBottom w:val="0"/>
          <w:divBdr>
            <w:top w:val="none" w:sz="0" w:space="0" w:color="auto"/>
            <w:left w:val="none" w:sz="0" w:space="0" w:color="auto"/>
            <w:bottom w:val="none" w:sz="0" w:space="0" w:color="auto"/>
            <w:right w:val="none" w:sz="0" w:space="0" w:color="auto"/>
          </w:divBdr>
        </w:div>
        <w:div w:id="484010860">
          <w:marLeft w:val="0"/>
          <w:marRight w:val="0"/>
          <w:marTop w:val="0"/>
          <w:marBottom w:val="0"/>
          <w:divBdr>
            <w:top w:val="none" w:sz="0" w:space="0" w:color="auto"/>
            <w:left w:val="none" w:sz="0" w:space="0" w:color="auto"/>
            <w:bottom w:val="none" w:sz="0" w:space="0" w:color="auto"/>
            <w:right w:val="none" w:sz="0" w:space="0" w:color="auto"/>
          </w:divBdr>
        </w:div>
        <w:div w:id="599871814">
          <w:marLeft w:val="0"/>
          <w:marRight w:val="0"/>
          <w:marTop w:val="0"/>
          <w:marBottom w:val="0"/>
          <w:divBdr>
            <w:top w:val="none" w:sz="0" w:space="0" w:color="auto"/>
            <w:left w:val="none" w:sz="0" w:space="0" w:color="auto"/>
            <w:bottom w:val="none" w:sz="0" w:space="0" w:color="auto"/>
            <w:right w:val="none" w:sz="0" w:space="0" w:color="auto"/>
          </w:divBdr>
        </w:div>
        <w:div w:id="882716384">
          <w:marLeft w:val="0"/>
          <w:marRight w:val="0"/>
          <w:marTop w:val="0"/>
          <w:marBottom w:val="0"/>
          <w:divBdr>
            <w:top w:val="none" w:sz="0" w:space="0" w:color="auto"/>
            <w:left w:val="none" w:sz="0" w:space="0" w:color="auto"/>
            <w:bottom w:val="none" w:sz="0" w:space="0" w:color="auto"/>
            <w:right w:val="none" w:sz="0" w:space="0" w:color="auto"/>
          </w:divBdr>
        </w:div>
        <w:div w:id="958336227">
          <w:marLeft w:val="0"/>
          <w:marRight w:val="0"/>
          <w:marTop w:val="0"/>
          <w:marBottom w:val="0"/>
          <w:divBdr>
            <w:top w:val="none" w:sz="0" w:space="0" w:color="auto"/>
            <w:left w:val="none" w:sz="0" w:space="0" w:color="auto"/>
            <w:bottom w:val="none" w:sz="0" w:space="0" w:color="auto"/>
            <w:right w:val="none" w:sz="0" w:space="0" w:color="auto"/>
          </w:divBdr>
        </w:div>
        <w:div w:id="961031297">
          <w:marLeft w:val="0"/>
          <w:marRight w:val="0"/>
          <w:marTop w:val="0"/>
          <w:marBottom w:val="0"/>
          <w:divBdr>
            <w:top w:val="none" w:sz="0" w:space="0" w:color="auto"/>
            <w:left w:val="none" w:sz="0" w:space="0" w:color="auto"/>
            <w:bottom w:val="none" w:sz="0" w:space="0" w:color="auto"/>
            <w:right w:val="none" w:sz="0" w:space="0" w:color="auto"/>
          </w:divBdr>
        </w:div>
        <w:div w:id="998725953">
          <w:marLeft w:val="0"/>
          <w:marRight w:val="0"/>
          <w:marTop w:val="0"/>
          <w:marBottom w:val="0"/>
          <w:divBdr>
            <w:top w:val="none" w:sz="0" w:space="0" w:color="auto"/>
            <w:left w:val="none" w:sz="0" w:space="0" w:color="auto"/>
            <w:bottom w:val="none" w:sz="0" w:space="0" w:color="auto"/>
            <w:right w:val="none" w:sz="0" w:space="0" w:color="auto"/>
          </w:divBdr>
        </w:div>
        <w:div w:id="999652452">
          <w:marLeft w:val="0"/>
          <w:marRight w:val="0"/>
          <w:marTop w:val="0"/>
          <w:marBottom w:val="0"/>
          <w:divBdr>
            <w:top w:val="none" w:sz="0" w:space="0" w:color="auto"/>
            <w:left w:val="none" w:sz="0" w:space="0" w:color="auto"/>
            <w:bottom w:val="none" w:sz="0" w:space="0" w:color="auto"/>
            <w:right w:val="none" w:sz="0" w:space="0" w:color="auto"/>
          </w:divBdr>
        </w:div>
        <w:div w:id="1126506159">
          <w:marLeft w:val="0"/>
          <w:marRight w:val="0"/>
          <w:marTop w:val="0"/>
          <w:marBottom w:val="0"/>
          <w:divBdr>
            <w:top w:val="none" w:sz="0" w:space="0" w:color="auto"/>
            <w:left w:val="none" w:sz="0" w:space="0" w:color="auto"/>
            <w:bottom w:val="none" w:sz="0" w:space="0" w:color="auto"/>
            <w:right w:val="none" w:sz="0" w:space="0" w:color="auto"/>
          </w:divBdr>
        </w:div>
        <w:div w:id="1128282061">
          <w:marLeft w:val="0"/>
          <w:marRight w:val="0"/>
          <w:marTop w:val="0"/>
          <w:marBottom w:val="0"/>
          <w:divBdr>
            <w:top w:val="none" w:sz="0" w:space="0" w:color="auto"/>
            <w:left w:val="none" w:sz="0" w:space="0" w:color="auto"/>
            <w:bottom w:val="none" w:sz="0" w:space="0" w:color="auto"/>
            <w:right w:val="none" w:sz="0" w:space="0" w:color="auto"/>
          </w:divBdr>
        </w:div>
        <w:div w:id="1639723380">
          <w:marLeft w:val="0"/>
          <w:marRight w:val="0"/>
          <w:marTop w:val="0"/>
          <w:marBottom w:val="0"/>
          <w:divBdr>
            <w:top w:val="none" w:sz="0" w:space="0" w:color="auto"/>
            <w:left w:val="none" w:sz="0" w:space="0" w:color="auto"/>
            <w:bottom w:val="none" w:sz="0" w:space="0" w:color="auto"/>
            <w:right w:val="none" w:sz="0" w:space="0" w:color="auto"/>
          </w:divBdr>
        </w:div>
        <w:div w:id="1640724279">
          <w:marLeft w:val="0"/>
          <w:marRight w:val="0"/>
          <w:marTop w:val="0"/>
          <w:marBottom w:val="0"/>
          <w:divBdr>
            <w:top w:val="none" w:sz="0" w:space="0" w:color="auto"/>
            <w:left w:val="none" w:sz="0" w:space="0" w:color="auto"/>
            <w:bottom w:val="none" w:sz="0" w:space="0" w:color="auto"/>
            <w:right w:val="none" w:sz="0" w:space="0" w:color="auto"/>
          </w:divBdr>
        </w:div>
        <w:div w:id="1745833201">
          <w:marLeft w:val="0"/>
          <w:marRight w:val="0"/>
          <w:marTop w:val="0"/>
          <w:marBottom w:val="0"/>
          <w:divBdr>
            <w:top w:val="none" w:sz="0" w:space="0" w:color="auto"/>
            <w:left w:val="none" w:sz="0" w:space="0" w:color="auto"/>
            <w:bottom w:val="none" w:sz="0" w:space="0" w:color="auto"/>
            <w:right w:val="none" w:sz="0" w:space="0" w:color="auto"/>
          </w:divBdr>
        </w:div>
        <w:div w:id="1748189882">
          <w:marLeft w:val="0"/>
          <w:marRight w:val="0"/>
          <w:marTop w:val="0"/>
          <w:marBottom w:val="0"/>
          <w:divBdr>
            <w:top w:val="none" w:sz="0" w:space="0" w:color="auto"/>
            <w:left w:val="none" w:sz="0" w:space="0" w:color="auto"/>
            <w:bottom w:val="none" w:sz="0" w:space="0" w:color="auto"/>
            <w:right w:val="none" w:sz="0" w:space="0" w:color="auto"/>
          </w:divBdr>
        </w:div>
        <w:div w:id="1873766432">
          <w:marLeft w:val="0"/>
          <w:marRight w:val="0"/>
          <w:marTop w:val="0"/>
          <w:marBottom w:val="0"/>
          <w:divBdr>
            <w:top w:val="none" w:sz="0" w:space="0" w:color="auto"/>
            <w:left w:val="none" w:sz="0" w:space="0" w:color="auto"/>
            <w:bottom w:val="none" w:sz="0" w:space="0" w:color="auto"/>
            <w:right w:val="none" w:sz="0" w:space="0" w:color="auto"/>
          </w:divBdr>
        </w:div>
        <w:div w:id="1961834807">
          <w:marLeft w:val="0"/>
          <w:marRight w:val="0"/>
          <w:marTop w:val="0"/>
          <w:marBottom w:val="0"/>
          <w:divBdr>
            <w:top w:val="none" w:sz="0" w:space="0" w:color="auto"/>
            <w:left w:val="none" w:sz="0" w:space="0" w:color="auto"/>
            <w:bottom w:val="none" w:sz="0" w:space="0" w:color="auto"/>
            <w:right w:val="none" w:sz="0" w:space="0" w:color="auto"/>
          </w:divBdr>
        </w:div>
      </w:divsChild>
    </w:div>
    <w:div w:id="930964966">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6982818">
      <w:bodyDiv w:val="1"/>
      <w:marLeft w:val="0"/>
      <w:marRight w:val="0"/>
      <w:marTop w:val="0"/>
      <w:marBottom w:val="0"/>
      <w:divBdr>
        <w:top w:val="none" w:sz="0" w:space="0" w:color="auto"/>
        <w:left w:val="none" w:sz="0" w:space="0" w:color="auto"/>
        <w:bottom w:val="none" w:sz="0" w:space="0" w:color="auto"/>
        <w:right w:val="none" w:sz="0" w:space="0" w:color="auto"/>
      </w:divBdr>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933">
      <w:bodyDiv w:val="1"/>
      <w:marLeft w:val="0"/>
      <w:marRight w:val="0"/>
      <w:marTop w:val="0"/>
      <w:marBottom w:val="0"/>
      <w:divBdr>
        <w:top w:val="none" w:sz="0" w:space="0" w:color="auto"/>
        <w:left w:val="none" w:sz="0" w:space="0" w:color="auto"/>
        <w:bottom w:val="none" w:sz="0" w:space="0" w:color="auto"/>
        <w:right w:val="none" w:sz="0" w:space="0" w:color="auto"/>
      </w:divBdr>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44271739">
      <w:bodyDiv w:val="1"/>
      <w:marLeft w:val="0"/>
      <w:marRight w:val="0"/>
      <w:marTop w:val="0"/>
      <w:marBottom w:val="0"/>
      <w:divBdr>
        <w:top w:val="none" w:sz="0" w:space="0" w:color="auto"/>
        <w:left w:val="none" w:sz="0" w:space="0" w:color="auto"/>
        <w:bottom w:val="none" w:sz="0" w:space="0" w:color="auto"/>
        <w:right w:val="none" w:sz="0" w:space="0" w:color="auto"/>
      </w:divBdr>
    </w:div>
    <w:div w:id="945961614">
      <w:bodyDiv w:val="1"/>
      <w:marLeft w:val="0"/>
      <w:marRight w:val="0"/>
      <w:marTop w:val="0"/>
      <w:marBottom w:val="0"/>
      <w:divBdr>
        <w:top w:val="none" w:sz="0" w:space="0" w:color="auto"/>
        <w:left w:val="none" w:sz="0" w:space="0" w:color="auto"/>
        <w:bottom w:val="none" w:sz="0" w:space="0" w:color="auto"/>
        <w:right w:val="none" w:sz="0" w:space="0" w:color="auto"/>
      </w:divBdr>
    </w:div>
    <w:div w:id="946884486">
      <w:bodyDiv w:val="1"/>
      <w:marLeft w:val="0"/>
      <w:marRight w:val="0"/>
      <w:marTop w:val="0"/>
      <w:marBottom w:val="0"/>
      <w:divBdr>
        <w:top w:val="none" w:sz="0" w:space="0" w:color="auto"/>
        <w:left w:val="none" w:sz="0" w:space="0" w:color="auto"/>
        <w:bottom w:val="none" w:sz="0" w:space="0" w:color="auto"/>
        <w:right w:val="none" w:sz="0" w:space="0" w:color="auto"/>
      </w:divBdr>
    </w:div>
    <w:div w:id="948509709">
      <w:bodyDiv w:val="1"/>
      <w:marLeft w:val="0"/>
      <w:marRight w:val="0"/>
      <w:marTop w:val="0"/>
      <w:marBottom w:val="0"/>
      <w:divBdr>
        <w:top w:val="none" w:sz="0" w:space="0" w:color="auto"/>
        <w:left w:val="none" w:sz="0" w:space="0" w:color="auto"/>
        <w:bottom w:val="none" w:sz="0" w:space="0" w:color="auto"/>
        <w:right w:val="none" w:sz="0" w:space="0" w:color="auto"/>
      </w:divBdr>
    </w:div>
    <w:div w:id="952632966">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259031">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187587">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4194543">
      <w:bodyDiv w:val="1"/>
      <w:marLeft w:val="0"/>
      <w:marRight w:val="0"/>
      <w:marTop w:val="0"/>
      <w:marBottom w:val="0"/>
      <w:divBdr>
        <w:top w:val="none" w:sz="0" w:space="0" w:color="auto"/>
        <w:left w:val="none" w:sz="0" w:space="0" w:color="auto"/>
        <w:bottom w:val="none" w:sz="0" w:space="0" w:color="auto"/>
        <w:right w:val="none" w:sz="0" w:space="0" w:color="auto"/>
      </w:divBdr>
    </w:div>
    <w:div w:id="964238241">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79992063">
      <w:bodyDiv w:val="1"/>
      <w:marLeft w:val="0"/>
      <w:marRight w:val="0"/>
      <w:marTop w:val="0"/>
      <w:marBottom w:val="0"/>
      <w:divBdr>
        <w:top w:val="none" w:sz="0" w:space="0" w:color="auto"/>
        <w:left w:val="none" w:sz="0" w:space="0" w:color="auto"/>
        <w:bottom w:val="none" w:sz="0" w:space="0" w:color="auto"/>
        <w:right w:val="none" w:sz="0" w:space="0" w:color="auto"/>
      </w:divBdr>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345022">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733767">
      <w:bodyDiv w:val="1"/>
      <w:marLeft w:val="0"/>
      <w:marRight w:val="0"/>
      <w:marTop w:val="0"/>
      <w:marBottom w:val="0"/>
      <w:divBdr>
        <w:top w:val="none" w:sz="0" w:space="0" w:color="auto"/>
        <w:left w:val="none" w:sz="0" w:space="0" w:color="auto"/>
        <w:bottom w:val="none" w:sz="0" w:space="0" w:color="auto"/>
        <w:right w:val="none" w:sz="0" w:space="0" w:color="auto"/>
      </w:divBdr>
      <w:divsChild>
        <w:div w:id="157581233">
          <w:marLeft w:val="0"/>
          <w:marRight w:val="0"/>
          <w:marTop w:val="0"/>
          <w:marBottom w:val="0"/>
          <w:divBdr>
            <w:top w:val="none" w:sz="0" w:space="0" w:color="auto"/>
            <w:left w:val="none" w:sz="0" w:space="0" w:color="auto"/>
            <w:bottom w:val="none" w:sz="0" w:space="0" w:color="auto"/>
            <w:right w:val="none" w:sz="0" w:space="0" w:color="auto"/>
          </w:divBdr>
        </w:div>
        <w:div w:id="263078795">
          <w:marLeft w:val="0"/>
          <w:marRight w:val="0"/>
          <w:marTop w:val="0"/>
          <w:marBottom w:val="0"/>
          <w:divBdr>
            <w:top w:val="none" w:sz="0" w:space="0" w:color="auto"/>
            <w:left w:val="none" w:sz="0" w:space="0" w:color="auto"/>
            <w:bottom w:val="none" w:sz="0" w:space="0" w:color="auto"/>
            <w:right w:val="none" w:sz="0" w:space="0" w:color="auto"/>
          </w:divBdr>
        </w:div>
        <w:div w:id="353653873">
          <w:marLeft w:val="0"/>
          <w:marRight w:val="0"/>
          <w:marTop w:val="0"/>
          <w:marBottom w:val="0"/>
          <w:divBdr>
            <w:top w:val="none" w:sz="0" w:space="0" w:color="auto"/>
            <w:left w:val="none" w:sz="0" w:space="0" w:color="auto"/>
            <w:bottom w:val="none" w:sz="0" w:space="0" w:color="auto"/>
            <w:right w:val="none" w:sz="0" w:space="0" w:color="auto"/>
          </w:divBdr>
        </w:div>
        <w:div w:id="510609253">
          <w:marLeft w:val="0"/>
          <w:marRight w:val="0"/>
          <w:marTop w:val="0"/>
          <w:marBottom w:val="0"/>
          <w:divBdr>
            <w:top w:val="none" w:sz="0" w:space="0" w:color="auto"/>
            <w:left w:val="none" w:sz="0" w:space="0" w:color="auto"/>
            <w:bottom w:val="none" w:sz="0" w:space="0" w:color="auto"/>
            <w:right w:val="none" w:sz="0" w:space="0" w:color="auto"/>
          </w:divBdr>
        </w:div>
        <w:div w:id="1235703483">
          <w:marLeft w:val="0"/>
          <w:marRight w:val="0"/>
          <w:marTop w:val="0"/>
          <w:marBottom w:val="0"/>
          <w:divBdr>
            <w:top w:val="none" w:sz="0" w:space="0" w:color="auto"/>
            <w:left w:val="none" w:sz="0" w:space="0" w:color="auto"/>
            <w:bottom w:val="none" w:sz="0" w:space="0" w:color="auto"/>
            <w:right w:val="none" w:sz="0" w:space="0" w:color="auto"/>
          </w:divBdr>
        </w:div>
        <w:div w:id="1626503553">
          <w:marLeft w:val="0"/>
          <w:marRight w:val="0"/>
          <w:marTop w:val="0"/>
          <w:marBottom w:val="0"/>
          <w:divBdr>
            <w:top w:val="none" w:sz="0" w:space="0" w:color="auto"/>
            <w:left w:val="none" w:sz="0" w:space="0" w:color="auto"/>
            <w:bottom w:val="none" w:sz="0" w:space="0" w:color="auto"/>
            <w:right w:val="none" w:sz="0" w:space="0" w:color="auto"/>
          </w:divBdr>
        </w:div>
        <w:div w:id="1634210889">
          <w:marLeft w:val="0"/>
          <w:marRight w:val="0"/>
          <w:marTop w:val="0"/>
          <w:marBottom w:val="0"/>
          <w:divBdr>
            <w:top w:val="none" w:sz="0" w:space="0" w:color="auto"/>
            <w:left w:val="none" w:sz="0" w:space="0" w:color="auto"/>
            <w:bottom w:val="none" w:sz="0" w:space="0" w:color="auto"/>
            <w:right w:val="none" w:sz="0" w:space="0" w:color="auto"/>
          </w:divBdr>
        </w:div>
        <w:div w:id="1762943615">
          <w:marLeft w:val="0"/>
          <w:marRight w:val="0"/>
          <w:marTop w:val="0"/>
          <w:marBottom w:val="0"/>
          <w:divBdr>
            <w:top w:val="none" w:sz="0" w:space="0" w:color="auto"/>
            <w:left w:val="none" w:sz="0" w:space="0" w:color="auto"/>
            <w:bottom w:val="none" w:sz="0" w:space="0" w:color="auto"/>
            <w:right w:val="none" w:sz="0" w:space="0" w:color="auto"/>
          </w:divBdr>
        </w:div>
        <w:div w:id="1772046977">
          <w:marLeft w:val="0"/>
          <w:marRight w:val="0"/>
          <w:marTop w:val="0"/>
          <w:marBottom w:val="0"/>
          <w:divBdr>
            <w:top w:val="none" w:sz="0" w:space="0" w:color="auto"/>
            <w:left w:val="none" w:sz="0" w:space="0" w:color="auto"/>
            <w:bottom w:val="none" w:sz="0" w:space="0" w:color="auto"/>
            <w:right w:val="none" w:sz="0" w:space="0" w:color="auto"/>
          </w:divBdr>
        </w:div>
      </w:divsChild>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87052005">
      <w:bodyDiv w:val="1"/>
      <w:marLeft w:val="0"/>
      <w:marRight w:val="0"/>
      <w:marTop w:val="0"/>
      <w:marBottom w:val="0"/>
      <w:divBdr>
        <w:top w:val="none" w:sz="0" w:space="0" w:color="auto"/>
        <w:left w:val="none" w:sz="0" w:space="0" w:color="auto"/>
        <w:bottom w:val="none" w:sz="0" w:space="0" w:color="auto"/>
        <w:right w:val="none" w:sz="0" w:space="0" w:color="auto"/>
      </w:divBdr>
    </w:div>
    <w:div w:id="988171895">
      <w:bodyDiv w:val="1"/>
      <w:marLeft w:val="0"/>
      <w:marRight w:val="0"/>
      <w:marTop w:val="0"/>
      <w:marBottom w:val="0"/>
      <w:divBdr>
        <w:top w:val="none" w:sz="0" w:space="0" w:color="auto"/>
        <w:left w:val="none" w:sz="0" w:space="0" w:color="auto"/>
        <w:bottom w:val="none" w:sz="0" w:space="0" w:color="auto"/>
        <w:right w:val="none" w:sz="0" w:space="0" w:color="auto"/>
      </w:divBdr>
      <w:divsChild>
        <w:div w:id="35938048">
          <w:marLeft w:val="0"/>
          <w:marRight w:val="0"/>
          <w:marTop w:val="0"/>
          <w:marBottom w:val="0"/>
          <w:divBdr>
            <w:top w:val="none" w:sz="0" w:space="0" w:color="auto"/>
            <w:left w:val="none" w:sz="0" w:space="0" w:color="auto"/>
            <w:bottom w:val="none" w:sz="0" w:space="0" w:color="auto"/>
            <w:right w:val="none" w:sz="0" w:space="0" w:color="auto"/>
          </w:divBdr>
        </w:div>
        <w:div w:id="148598023">
          <w:marLeft w:val="0"/>
          <w:marRight w:val="0"/>
          <w:marTop w:val="0"/>
          <w:marBottom w:val="0"/>
          <w:divBdr>
            <w:top w:val="none" w:sz="0" w:space="0" w:color="auto"/>
            <w:left w:val="none" w:sz="0" w:space="0" w:color="auto"/>
            <w:bottom w:val="none" w:sz="0" w:space="0" w:color="auto"/>
            <w:right w:val="none" w:sz="0" w:space="0" w:color="auto"/>
          </w:divBdr>
        </w:div>
        <w:div w:id="164790036">
          <w:marLeft w:val="0"/>
          <w:marRight w:val="0"/>
          <w:marTop w:val="0"/>
          <w:marBottom w:val="0"/>
          <w:divBdr>
            <w:top w:val="none" w:sz="0" w:space="0" w:color="auto"/>
            <w:left w:val="none" w:sz="0" w:space="0" w:color="auto"/>
            <w:bottom w:val="none" w:sz="0" w:space="0" w:color="auto"/>
            <w:right w:val="none" w:sz="0" w:space="0" w:color="auto"/>
          </w:divBdr>
        </w:div>
        <w:div w:id="172452663">
          <w:marLeft w:val="0"/>
          <w:marRight w:val="0"/>
          <w:marTop w:val="0"/>
          <w:marBottom w:val="0"/>
          <w:divBdr>
            <w:top w:val="none" w:sz="0" w:space="0" w:color="auto"/>
            <w:left w:val="none" w:sz="0" w:space="0" w:color="auto"/>
            <w:bottom w:val="none" w:sz="0" w:space="0" w:color="auto"/>
            <w:right w:val="none" w:sz="0" w:space="0" w:color="auto"/>
          </w:divBdr>
        </w:div>
        <w:div w:id="843206832">
          <w:marLeft w:val="0"/>
          <w:marRight w:val="0"/>
          <w:marTop w:val="0"/>
          <w:marBottom w:val="0"/>
          <w:divBdr>
            <w:top w:val="none" w:sz="0" w:space="0" w:color="auto"/>
            <w:left w:val="none" w:sz="0" w:space="0" w:color="auto"/>
            <w:bottom w:val="none" w:sz="0" w:space="0" w:color="auto"/>
            <w:right w:val="none" w:sz="0" w:space="0" w:color="auto"/>
          </w:divBdr>
        </w:div>
        <w:div w:id="868376445">
          <w:marLeft w:val="0"/>
          <w:marRight w:val="0"/>
          <w:marTop w:val="0"/>
          <w:marBottom w:val="0"/>
          <w:divBdr>
            <w:top w:val="none" w:sz="0" w:space="0" w:color="auto"/>
            <w:left w:val="none" w:sz="0" w:space="0" w:color="auto"/>
            <w:bottom w:val="none" w:sz="0" w:space="0" w:color="auto"/>
            <w:right w:val="none" w:sz="0" w:space="0" w:color="auto"/>
          </w:divBdr>
        </w:div>
        <w:div w:id="1609005718">
          <w:marLeft w:val="0"/>
          <w:marRight w:val="0"/>
          <w:marTop w:val="0"/>
          <w:marBottom w:val="0"/>
          <w:divBdr>
            <w:top w:val="none" w:sz="0" w:space="0" w:color="auto"/>
            <w:left w:val="none" w:sz="0" w:space="0" w:color="auto"/>
            <w:bottom w:val="none" w:sz="0" w:space="0" w:color="auto"/>
            <w:right w:val="none" w:sz="0" w:space="0" w:color="auto"/>
          </w:divBdr>
        </w:div>
        <w:div w:id="1718047001">
          <w:marLeft w:val="0"/>
          <w:marRight w:val="0"/>
          <w:marTop w:val="0"/>
          <w:marBottom w:val="0"/>
          <w:divBdr>
            <w:top w:val="none" w:sz="0" w:space="0" w:color="auto"/>
            <w:left w:val="none" w:sz="0" w:space="0" w:color="auto"/>
            <w:bottom w:val="none" w:sz="0" w:space="0" w:color="auto"/>
            <w:right w:val="none" w:sz="0" w:space="0" w:color="auto"/>
          </w:divBdr>
        </w:div>
      </w:divsChild>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3492076">
      <w:bodyDiv w:val="1"/>
      <w:marLeft w:val="0"/>
      <w:marRight w:val="0"/>
      <w:marTop w:val="0"/>
      <w:marBottom w:val="0"/>
      <w:divBdr>
        <w:top w:val="none" w:sz="0" w:space="0" w:color="auto"/>
        <w:left w:val="none" w:sz="0" w:space="0" w:color="auto"/>
        <w:bottom w:val="none" w:sz="0" w:space="0" w:color="auto"/>
        <w:right w:val="none" w:sz="0" w:space="0" w:color="auto"/>
      </w:divBdr>
      <w:divsChild>
        <w:div w:id="119109991">
          <w:marLeft w:val="0"/>
          <w:marRight w:val="0"/>
          <w:marTop w:val="0"/>
          <w:marBottom w:val="0"/>
          <w:divBdr>
            <w:top w:val="none" w:sz="0" w:space="0" w:color="auto"/>
            <w:left w:val="none" w:sz="0" w:space="0" w:color="auto"/>
            <w:bottom w:val="none" w:sz="0" w:space="0" w:color="auto"/>
            <w:right w:val="none" w:sz="0" w:space="0" w:color="auto"/>
          </w:divBdr>
          <w:divsChild>
            <w:div w:id="204704">
              <w:marLeft w:val="0"/>
              <w:marRight w:val="0"/>
              <w:marTop w:val="0"/>
              <w:marBottom w:val="0"/>
              <w:divBdr>
                <w:top w:val="none" w:sz="0" w:space="0" w:color="auto"/>
                <w:left w:val="none" w:sz="0" w:space="0" w:color="auto"/>
                <w:bottom w:val="none" w:sz="0" w:space="0" w:color="auto"/>
                <w:right w:val="none" w:sz="0" w:space="0" w:color="auto"/>
              </w:divBdr>
            </w:div>
            <w:div w:id="138814565">
              <w:marLeft w:val="0"/>
              <w:marRight w:val="0"/>
              <w:marTop w:val="0"/>
              <w:marBottom w:val="0"/>
              <w:divBdr>
                <w:top w:val="none" w:sz="0" w:space="0" w:color="auto"/>
                <w:left w:val="none" w:sz="0" w:space="0" w:color="auto"/>
                <w:bottom w:val="none" w:sz="0" w:space="0" w:color="auto"/>
                <w:right w:val="none" w:sz="0" w:space="0" w:color="auto"/>
              </w:divBdr>
            </w:div>
            <w:div w:id="319772823">
              <w:marLeft w:val="0"/>
              <w:marRight w:val="0"/>
              <w:marTop w:val="0"/>
              <w:marBottom w:val="0"/>
              <w:divBdr>
                <w:top w:val="none" w:sz="0" w:space="0" w:color="auto"/>
                <w:left w:val="none" w:sz="0" w:space="0" w:color="auto"/>
                <w:bottom w:val="none" w:sz="0" w:space="0" w:color="auto"/>
                <w:right w:val="none" w:sz="0" w:space="0" w:color="auto"/>
              </w:divBdr>
            </w:div>
            <w:div w:id="462118439">
              <w:marLeft w:val="0"/>
              <w:marRight w:val="0"/>
              <w:marTop w:val="0"/>
              <w:marBottom w:val="0"/>
              <w:divBdr>
                <w:top w:val="none" w:sz="0" w:space="0" w:color="auto"/>
                <w:left w:val="none" w:sz="0" w:space="0" w:color="auto"/>
                <w:bottom w:val="none" w:sz="0" w:space="0" w:color="auto"/>
                <w:right w:val="none" w:sz="0" w:space="0" w:color="auto"/>
              </w:divBdr>
            </w:div>
            <w:div w:id="639383326">
              <w:marLeft w:val="0"/>
              <w:marRight w:val="0"/>
              <w:marTop w:val="0"/>
              <w:marBottom w:val="0"/>
              <w:divBdr>
                <w:top w:val="none" w:sz="0" w:space="0" w:color="auto"/>
                <w:left w:val="none" w:sz="0" w:space="0" w:color="auto"/>
                <w:bottom w:val="none" w:sz="0" w:space="0" w:color="auto"/>
                <w:right w:val="none" w:sz="0" w:space="0" w:color="auto"/>
              </w:divBdr>
            </w:div>
            <w:div w:id="1124495424">
              <w:marLeft w:val="0"/>
              <w:marRight w:val="0"/>
              <w:marTop w:val="0"/>
              <w:marBottom w:val="0"/>
              <w:divBdr>
                <w:top w:val="none" w:sz="0" w:space="0" w:color="auto"/>
                <w:left w:val="none" w:sz="0" w:space="0" w:color="auto"/>
                <w:bottom w:val="none" w:sz="0" w:space="0" w:color="auto"/>
                <w:right w:val="none" w:sz="0" w:space="0" w:color="auto"/>
              </w:divBdr>
            </w:div>
            <w:div w:id="1176191818">
              <w:marLeft w:val="0"/>
              <w:marRight w:val="0"/>
              <w:marTop w:val="0"/>
              <w:marBottom w:val="0"/>
              <w:divBdr>
                <w:top w:val="none" w:sz="0" w:space="0" w:color="auto"/>
                <w:left w:val="none" w:sz="0" w:space="0" w:color="auto"/>
                <w:bottom w:val="none" w:sz="0" w:space="0" w:color="auto"/>
                <w:right w:val="none" w:sz="0" w:space="0" w:color="auto"/>
              </w:divBdr>
            </w:div>
            <w:div w:id="1627158604">
              <w:marLeft w:val="0"/>
              <w:marRight w:val="0"/>
              <w:marTop w:val="0"/>
              <w:marBottom w:val="0"/>
              <w:divBdr>
                <w:top w:val="none" w:sz="0" w:space="0" w:color="auto"/>
                <w:left w:val="none" w:sz="0" w:space="0" w:color="auto"/>
                <w:bottom w:val="none" w:sz="0" w:space="0" w:color="auto"/>
                <w:right w:val="none" w:sz="0" w:space="0" w:color="auto"/>
              </w:divBdr>
            </w:div>
            <w:div w:id="1717120675">
              <w:marLeft w:val="0"/>
              <w:marRight w:val="0"/>
              <w:marTop w:val="0"/>
              <w:marBottom w:val="0"/>
              <w:divBdr>
                <w:top w:val="none" w:sz="0" w:space="0" w:color="auto"/>
                <w:left w:val="none" w:sz="0" w:space="0" w:color="auto"/>
                <w:bottom w:val="none" w:sz="0" w:space="0" w:color="auto"/>
                <w:right w:val="none" w:sz="0" w:space="0" w:color="auto"/>
              </w:divBdr>
            </w:div>
            <w:div w:id="1737891768">
              <w:marLeft w:val="0"/>
              <w:marRight w:val="0"/>
              <w:marTop w:val="0"/>
              <w:marBottom w:val="0"/>
              <w:divBdr>
                <w:top w:val="none" w:sz="0" w:space="0" w:color="auto"/>
                <w:left w:val="none" w:sz="0" w:space="0" w:color="auto"/>
                <w:bottom w:val="none" w:sz="0" w:space="0" w:color="auto"/>
                <w:right w:val="none" w:sz="0" w:space="0" w:color="auto"/>
              </w:divBdr>
            </w:div>
            <w:div w:id="1821536727">
              <w:marLeft w:val="0"/>
              <w:marRight w:val="0"/>
              <w:marTop w:val="0"/>
              <w:marBottom w:val="0"/>
              <w:divBdr>
                <w:top w:val="none" w:sz="0" w:space="0" w:color="auto"/>
                <w:left w:val="none" w:sz="0" w:space="0" w:color="auto"/>
                <w:bottom w:val="none" w:sz="0" w:space="0" w:color="auto"/>
                <w:right w:val="none" w:sz="0" w:space="0" w:color="auto"/>
              </w:divBdr>
            </w:div>
            <w:div w:id="1855341630">
              <w:marLeft w:val="0"/>
              <w:marRight w:val="0"/>
              <w:marTop w:val="0"/>
              <w:marBottom w:val="0"/>
              <w:divBdr>
                <w:top w:val="none" w:sz="0" w:space="0" w:color="auto"/>
                <w:left w:val="none" w:sz="0" w:space="0" w:color="auto"/>
                <w:bottom w:val="none" w:sz="0" w:space="0" w:color="auto"/>
                <w:right w:val="none" w:sz="0" w:space="0" w:color="auto"/>
              </w:divBdr>
            </w:div>
            <w:div w:id="1933975123">
              <w:marLeft w:val="0"/>
              <w:marRight w:val="0"/>
              <w:marTop w:val="0"/>
              <w:marBottom w:val="0"/>
              <w:divBdr>
                <w:top w:val="none" w:sz="0" w:space="0" w:color="auto"/>
                <w:left w:val="none" w:sz="0" w:space="0" w:color="auto"/>
                <w:bottom w:val="none" w:sz="0" w:space="0" w:color="auto"/>
                <w:right w:val="none" w:sz="0" w:space="0" w:color="auto"/>
              </w:divBdr>
            </w:div>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580214273">
          <w:marLeft w:val="0"/>
          <w:marRight w:val="0"/>
          <w:marTop w:val="0"/>
          <w:marBottom w:val="0"/>
          <w:divBdr>
            <w:top w:val="none" w:sz="0" w:space="0" w:color="auto"/>
            <w:left w:val="none" w:sz="0" w:space="0" w:color="auto"/>
            <w:bottom w:val="none" w:sz="0" w:space="0" w:color="auto"/>
            <w:right w:val="none" w:sz="0" w:space="0" w:color="auto"/>
          </w:divBdr>
          <w:divsChild>
            <w:div w:id="247813587">
              <w:marLeft w:val="0"/>
              <w:marRight w:val="0"/>
              <w:marTop w:val="0"/>
              <w:marBottom w:val="0"/>
              <w:divBdr>
                <w:top w:val="none" w:sz="0" w:space="0" w:color="auto"/>
                <w:left w:val="none" w:sz="0" w:space="0" w:color="auto"/>
                <w:bottom w:val="none" w:sz="0" w:space="0" w:color="auto"/>
                <w:right w:val="none" w:sz="0" w:space="0" w:color="auto"/>
              </w:divBdr>
            </w:div>
            <w:div w:id="525406078">
              <w:marLeft w:val="0"/>
              <w:marRight w:val="0"/>
              <w:marTop w:val="0"/>
              <w:marBottom w:val="0"/>
              <w:divBdr>
                <w:top w:val="none" w:sz="0" w:space="0" w:color="auto"/>
                <w:left w:val="none" w:sz="0" w:space="0" w:color="auto"/>
                <w:bottom w:val="none" w:sz="0" w:space="0" w:color="auto"/>
                <w:right w:val="none" w:sz="0" w:space="0" w:color="auto"/>
              </w:divBdr>
            </w:div>
            <w:div w:id="699742998">
              <w:marLeft w:val="0"/>
              <w:marRight w:val="0"/>
              <w:marTop w:val="0"/>
              <w:marBottom w:val="0"/>
              <w:divBdr>
                <w:top w:val="none" w:sz="0" w:space="0" w:color="auto"/>
                <w:left w:val="none" w:sz="0" w:space="0" w:color="auto"/>
                <w:bottom w:val="none" w:sz="0" w:space="0" w:color="auto"/>
                <w:right w:val="none" w:sz="0" w:space="0" w:color="auto"/>
              </w:divBdr>
            </w:div>
            <w:div w:id="1517429711">
              <w:marLeft w:val="0"/>
              <w:marRight w:val="0"/>
              <w:marTop w:val="0"/>
              <w:marBottom w:val="0"/>
              <w:divBdr>
                <w:top w:val="none" w:sz="0" w:space="0" w:color="auto"/>
                <w:left w:val="none" w:sz="0" w:space="0" w:color="auto"/>
                <w:bottom w:val="none" w:sz="0" w:space="0" w:color="auto"/>
                <w:right w:val="none" w:sz="0" w:space="0" w:color="auto"/>
              </w:divBdr>
            </w:div>
            <w:div w:id="1776318029">
              <w:marLeft w:val="0"/>
              <w:marRight w:val="0"/>
              <w:marTop w:val="0"/>
              <w:marBottom w:val="0"/>
              <w:divBdr>
                <w:top w:val="none" w:sz="0" w:space="0" w:color="auto"/>
                <w:left w:val="none" w:sz="0" w:space="0" w:color="auto"/>
                <w:bottom w:val="none" w:sz="0" w:space="0" w:color="auto"/>
                <w:right w:val="none" w:sz="0" w:space="0" w:color="auto"/>
              </w:divBdr>
            </w:div>
            <w:div w:id="18000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2322704">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081598">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19893632">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19784">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6737873">
      <w:bodyDiv w:val="1"/>
      <w:marLeft w:val="0"/>
      <w:marRight w:val="0"/>
      <w:marTop w:val="0"/>
      <w:marBottom w:val="0"/>
      <w:divBdr>
        <w:top w:val="none" w:sz="0" w:space="0" w:color="auto"/>
        <w:left w:val="none" w:sz="0" w:space="0" w:color="auto"/>
        <w:bottom w:val="none" w:sz="0" w:space="0" w:color="auto"/>
        <w:right w:val="none" w:sz="0" w:space="0" w:color="auto"/>
      </w:divBdr>
    </w:div>
    <w:div w:id="1037122244">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036309">
      <w:bodyDiv w:val="1"/>
      <w:marLeft w:val="0"/>
      <w:marRight w:val="0"/>
      <w:marTop w:val="0"/>
      <w:marBottom w:val="0"/>
      <w:divBdr>
        <w:top w:val="none" w:sz="0" w:space="0" w:color="auto"/>
        <w:left w:val="none" w:sz="0" w:space="0" w:color="auto"/>
        <w:bottom w:val="none" w:sz="0" w:space="0" w:color="auto"/>
        <w:right w:val="none" w:sz="0" w:space="0" w:color="auto"/>
      </w:divBdr>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4816767">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57624285">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2025040">
      <w:bodyDiv w:val="1"/>
      <w:marLeft w:val="0"/>
      <w:marRight w:val="0"/>
      <w:marTop w:val="0"/>
      <w:marBottom w:val="0"/>
      <w:divBdr>
        <w:top w:val="none" w:sz="0" w:space="0" w:color="auto"/>
        <w:left w:val="none" w:sz="0" w:space="0" w:color="auto"/>
        <w:bottom w:val="none" w:sz="0" w:space="0" w:color="auto"/>
        <w:right w:val="none" w:sz="0" w:space="0" w:color="auto"/>
      </w:divBdr>
    </w:div>
    <w:div w:id="106583357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6995280">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sChild>
        <w:div w:id="43606213">
          <w:marLeft w:val="0"/>
          <w:marRight w:val="0"/>
          <w:marTop w:val="0"/>
          <w:marBottom w:val="0"/>
          <w:divBdr>
            <w:top w:val="none" w:sz="0" w:space="0" w:color="auto"/>
            <w:left w:val="none" w:sz="0" w:space="0" w:color="auto"/>
            <w:bottom w:val="none" w:sz="0" w:space="0" w:color="auto"/>
            <w:right w:val="none" w:sz="0" w:space="0" w:color="auto"/>
          </w:divBdr>
        </w:div>
        <w:div w:id="44374007">
          <w:marLeft w:val="0"/>
          <w:marRight w:val="0"/>
          <w:marTop w:val="0"/>
          <w:marBottom w:val="0"/>
          <w:divBdr>
            <w:top w:val="none" w:sz="0" w:space="0" w:color="auto"/>
            <w:left w:val="none" w:sz="0" w:space="0" w:color="auto"/>
            <w:bottom w:val="none" w:sz="0" w:space="0" w:color="auto"/>
            <w:right w:val="none" w:sz="0" w:space="0" w:color="auto"/>
          </w:divBdr>
        </w:div>
        <w:div w:id="48261424">
          <w:marLeft w:val="0"/>
          <w:marRight w:val="0"/>
          <w:marTop w:val="0"/>
          <w:marBottom w:val="0"/>
          <w:divBdr>
            <w:top w:val="none" w:sz="0" w:space="0" w:color="auto"/>
            <w:left w:val="none" w:sz="0" w:space="0" w:color="auto"/>
            <w:bottom w:val="none" w:sz="0" w:space="0" w:color="auto"/>
            <w:right w:val="none" w:sz="0" w:space="0" w:color="auto"/>
          </w:divBdr>
        </w:div>
        <w:div w:id="199896987">
          <w:marLeft w:val="0"/>
          <w:marRight w:val="0"/>
          <w:marTop w:val="0"/>
          <w:marBottom w:val="0"/>
          <w:divBdr>
            <w:top w:val="none" w:sz="0" w:space="0" w:color="auto"/>
            <w:left w:val="none" w:sz="0" w:space="0" w:color="auto"/>
            <w:bottom w:val="none" w:sz="0" w:space="0" w:color="auto"/>
            <w:right w:val="none" w:sz="0" w:space="0" w:color="auto"/>
          </w:divBdr>
        </w:div>
        <w:div w:id="387459864">
          <w:marLeft w:val="0"/>
          <w:marRight w:val="0"/>
          <w:marTop w:val="0"/>
          <w:marBottom w:val="0"/>
          <w:divBdr>
            <w:top w:val="none" w:sz="0" w:space="0" w:color="auto"/>
            <w:left w:val="none" w:sz="0" w:space="0" w:color="auto"/>
            <w:bottom w:val="none" w:sz="0" w:space="0" w:color="auto"/>
            <w:right w:val="none" w:sz="0" w:space="0" w:color="auto"/>
          </w:divBdr>
        </w:div>
        <w:div w:id="396708336">
          <w:marLeft w:val="0"/>
          <w:marRight w:val="0"/>
          <w:marTop w:val="0"/>
          <w:marBottom w:val="0"/>
          <w:divBdr>
            <w:top w:val="none" w:sz="0" w:space="0" w:color="auto"/>
            <w:left w:val="none" w:sz="0" w:space="0" w:color="auto"/>
            <w:bottom w:val="none" w:sz="0" w:space="0" w:color="auto"/>
            <w:right w:val="none" w:sz="0" w:space="0" w:color="auto"/>
          </w:divBdr>
        </w:div>
        <w:div w:id="426968775">
          <w:marLeft w:val="0"/>
          <w:marRight w:val="0"/>
          <w:marTop w:val="0"/>
          <w:marBottom w:val="0"/>
          <w:divBdr>
            <w:top w:val="none" w:sz="0" w:space="0" w:color="auto"/>
            <w:left w:val="none" w:sz="0" w:space="0" w:color="auto"/>
            <w:bottom w:val="none" w:sz="0" w:space="0" w:color="auto"/>
            <w:right w:val="none" w:sz="0" w:space="0" w:color="auto"/>
          </w:divBdr>
        </w:div>
        <w:div w:id="703559642">
          <w:marLeft w:val="0"/>
          <w:marRight w:val="0"/>
          <w:marTop w:val="0"/>
          <w:marBottom w:val="0"/>
          <w:divBdr>
            <w:top w:val="none" w:sz="0" w:space="0" w:color="auto"/>
            <w:left w:val="none" w:sz="0" w:space="0" w:color="auto"/>
            <w:bottom w:val="none" w:sz="0" w:space="0" w:color="auto"/>
            <w:right w:val="none" w:sz="0" w:space="0" w:color="auto"/>
          </w:divBdr>
        </w:div>
        <w:div w:id="760418616">
          <w:marLeft w:val="0"/>
          <w:marRight w:val="0"/>
          <w:marTop w:val="0"/>
          <w:marBottom w:val="0"/>
          <w:divBdr>
            <w:top w:val="none" w:sz="0" w:space="0" w:color="auto"/>
            <w:left w:val="none" w:sz="0" w:space="0" w:color="auto"/>
            <w:bottom w:val="none" w:sz="0" w:space="0" w:color="auto"/>
            <w:right w:val="none" w:sz="0" w:space="0" w:color="auto"/>
          </w:divBdr>
        </w:div>
        <w:div w:id="849373466">
          <w:marLeft w:val="0"/>
          <w:marRight w:val="0"/>
          <w:marTop w:val="0"/>
          <w:marBottom w:val="0"/>
          <w:divBdr>
            <w:top w:val="none" w:sz="0" w:space="0" w:color="auto"/>
            <w:left w:val="none" w:sz="0" w:space="0" w:color="auto"/>
            <w:bottom w:val="none" w:sz="0" w:space="0" w:color="auto"/>
            <w:right w:val="none" w:sz="0" w:space="0" w:color="auto"/>
          </w:divBdr>
        </w:div>
        <w:div w:id="874120228">
          <w:marLeft w:val="0"/>
          <w:marRight w:val="0"/>
          <w:marTop w:val="0"/>
          <w:marBottom w:val="0"/>
          <w:divBdr>
            <w:top w:val="none" w:sz="0" w:space="0" w:color="auto"/>
            <w:left w:val="none" w:sz="0" w:space="0" w:color="auto"/>
            <w:bottom w:val="none" w:sz="0" w:space="0" w:color="auto"/>
            <w:right w:val="none" w:sz="0" w:space="0" w:color="auto"/>
          </w:divBdr>
        </w:div>
        <w:div w:id="1006328146">
          <w:marLeft w:val="0"/>
          <w:marRight w:val="0"/>
          <w:marTop w:val="0"/>
          <w:marBottom w:val="0"/>
          <w:divBdr>
            <w:top w:val="none" w:sz="0" w:space="0" w:color="auto"/>
            <w:left w:val="none" w:sz="0" w:space="0" w:color="auto"/>
            <w:bottom w:val="none" w:sz="0" w:space="0" w:color="auto"/>
            <w:right w:val="none" w:sz="0" w:space="0" w:color="auto"/>
          </w:divBdr>
        </w:div>
        <w:div w:id="1152865424">
          <w:marLeft w:val="0"/>
          <w:marRight w:val="0"/>
          <w:marTop w:val="0"/>
          <w:marBottom w:val="0"/>
          <w:divBdr>
            <w:top w:val="none" w:sz="0" w:space="0" w:color="auto"/>
            <w:left w:val="none" w:sz="0" w:space="0" w:color="auto"/>
            <w:bottom w:val="none" w:sz="0" w:space="0" w:color="auto"/>
            <w:right w:val="none" w:sz="0" w:space="0" w:color="auto"/>
          </w:divBdr>
        </w:div>
        <w:div w:id="1218203389">
          <w:marLeft w:val="0"/>
          <w:marRight w:val="0"/>
          <w:marTop w:val="0"/>
          <w:marBottom w:val="0"/>
          <w:divBdr>
            <w:top w:val="none" w:sz="0" w:space="0" w:color="auto"/>
            <w:left w:val="none" w:sz="0" w:space="0" w:color="auto"/>
            <w:bottom w:val="none" w:sz="0" w:space="0" w:color="auto"/>
            <w:right w:val="none" w:sz="0" w:space="0" w:color="auto"/>
          </w:divBdr>
        </w:div>
        <w:div w:id="1432815567">
          <w:marLeft w:val="0"/>
          <w:marRight w:val="0"/>
          <w:marTop w:val="0"/>
          <w:marBottom w:val="0"/>
          <w:divBdr>
            <w:top w:val="none" w:sz="0" w:space="0" w:color="auto"/>
            <w:left w:val="none" w:sz="0" w:space="0" w:color="auto"/>
            <w:bottom w:val="none" w:sz="0" w:space="0" w:color="auto"/>
            <w:right w:val="none" w:sz="0" w:space="0" w:color="auto"/>
          </w:divBdr>
        </w:div>
        <w:div w:id="1486119662">
          <w:marLeft w:val="0"/>
          <w:marRight w:val="0"/>
          <w:marTop w:val="0"/>
          <w:marBottom w:val="0"/>
          <w:divBdr>
            <w:top w:val="none" w:sz="0" w:space="0" w:color="auto"/>
            <w:left w:val="none" w:sz="0" w:space="0" w:color="auto"/>
            <w:bottom w:val="none" w:sz="0" w:space="0" w:color="auto"/>
            <w:right w:val="none" w:sz="0" w:space="0" w:color="auto"/>
          </w:divBdr>
        </w:div>
        <w:div w:id="1505318054">
          <w:marLeft w:val="0"/>
          <w:marRight w:val="0"/>
          <w:marTop w:val="0"/>
          <w:marBottom w:val="0"/>
          <w:divBdr>
            <w:top w:val="none" w:sz="0" w:space="0" w:color="auto"/>
            <w:left w:val="none" w:sz="0" w:space="0" w:color="auto"/>
            <w:bottom w:val="none" w:sz="0" w:space="0" w:color="auto"/>
            <w:right w:val="none" w:sz="0" w:space="0" w:color="auto"/>
          </w:divBdr>
        </w:div>
        <w:div w:id="1868760016">
          <w:marLeft w:val="0"/>
          <w:marRight w:val="0"/>
          <w:marTop w:val="0"/>
          <w:marBottom w:val="0"/>
          <w:divBdr>
            <w:top w:val="none" w:sz="0" w:space="0" w:color="auto"/>
            <w:left w:val="none" w:sz="0" w:space="0" w:color="auto"/>
            <w:bottom w:val="none" w:sz="0" w:space="0" w:color="auto"/>
            <w:right w:val="none" w:sz="0" w:space="0" w:color="auto"/>
          </w:divBdr>
        </w:div>
        <w:div w:id="1946503121">
          <w:marLeft w:val="0"/>
          <w:marRight w:val="0"/>
          <w:marTop w:val="0"/>
          <w:marBottom w:val="0"/>
          <w:divBdr>
            <w:top w:val="none" w:sz="0" w:space="0" w:color="auto"/>
            <w:left w:val="none" w:sz="0" w:space="0" w:color="auto"/>
            <w:bottom w:val="none" w:sz="0" w:space="0" w:color="auto"/>
            <w:right w:val="none" w:sz="0" w:space="0" w:color="auto"/>
          </w:divBdr>
        </w:div>
        <w:div w:id="2120365911">
          <w:marLeft w:val="0"/>
          <w:marRight w:val="0"/>
          <w:marTop w:val="0"/>
          <w:marBottom w:val="0"/>
          <w:divBdr>
            <w:top w:val="none" w:sz="0" w:space="0" w:color="auto"/>
            <w:left w:val="none" w:sz="0" w:space="0" w:color="auto"/>
            <w:bottom w:val="none" w:sz="0" w:space="0" w:color="auto"/>
            <w:right w:val="none" w:sz="0" w:space="0" w:color="auto"/>
          </w:divBdr>
        </w:div>
      </w:divsChild>
    </w:div>
    <w:div w:id="1073625556">
      <w:bodyDiv w:val="1"/>
      <w:marLeft w:val="0"/>
      <w:marRight w:val="0"/>
      <w:marTop w:val="0"/>
      <w:marBottom w:val="0"/>
      <w:divBdr>
        <w:top w:val="none" w:sz="0" w:space="0" w:color="auto"/>
        <w:left w:val="none" w:sz="0" w:space="0" w:color="auto"/>
        <w:bottom w:val="none" w:sz="0" w:space="0" w:color="auto"/>
        <w:right w:val="none" w:sz="0" w:space="0" w:color="auto"/>
      </w:divBdr>
      <w:divsChild>
        <w:div w:id="536042754">
          <w:marLeft w:val="0"/>
          <w:marRight w:val="0"/>
          <w:marTop w:val="0"/>
          <w:marBottom w:val="0"/>
          <w:divBdr>
            <w:top w:val="none" w:sz="0" w:space="0" w:color="auto"/>
            <w:left w:val="none" w:sz="0" w:space="0" w:color="auto"/>
            <w:bottom w:val="none" w:sz="0" w:space="0" w:color="auto"/>
            <w:right w:val="none" w:sz="0" w:space="0" w:color="auto"/>
          </w:divBdr>
        </w:div>
        <w:div w:id="1061947929">
          <w:marLeft w:val="0"/>
          <w:marRight w:val="0"/>
          <w:marTop w:val="0"/>
          <w:marBottom w:val="0"/>
          <w:divBdr>
            <w:top w:val="none" w:sz="0" w:space="0" w:color="auto"/>
            <w:left w:val="none" w:sz="0" w:space="0" w:color="auto"/>
            <w:bottom w:val="none" w:sz="0" w:space="0" w:color="auto"/>
            <w:right w:val="none" w:sz="0" w:space="0" w:color="auto"/>
          </w:divBdr>
        </w:div>
        <w:div w:id="1614364394">
          <w:marLeft w:val="0"/>
          <w:marRight w:val="0"/>
          <w:marTop w:val="0"/>
          <w:marBottom w:val="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7947308">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3916809">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89429074">
      <w:bodyDiv w:val="1"/>
      <w:marLeft w:val="0"/>
      <w:marRight w:val="0"/>
      <w:marTop w:val="0"/>
      <w:marBottom w:val="0"/>
      <w:divBdr>
        <w:top w:val="none" w:sz="0" w:space="0" w:color="auto"/>
        <w:left w:val="none" w:sz="0" w:space="0" w:color="auto"/>
        <w:bottom w:val="none" w:sz="0" w:space="0" w:color="auto"/>
        <w:right w:val="none" w:sz="0" w:space="0" w:color="auto"/>
      </w:divBdr>
      <w:divsChild>
        <w:div w:id="400250144">
          <w:marLeft w:val="0"/>
          <w:marRight w:val="0"/>
          <w:marTop w:val="0"/>
          <w:marBottom w:val="0"/>
          <w:divBdr>
            <w:top w:val="none" w:sz="0" w:space="0" w:color="auto"/>
            <w:left w:val="none" w:sz="0" w:space="0" w:color="auto"/>
            <w:bottom w:val="none" w:sz="0" w:space="0" w:color="auto"/>
            <w:right w:val="none" w:sz="0" w:space="0" w:color="auto"/>
          </w:divBdr>
        </w:div>
        <w:div w:id="1104032552">
          <w:marLeft w:val="0"/>
          <w:marRight w:val="0"/>
          <w:marTop w:val="0"/>
          <w:marBottom w:val="0"/>
          <w:divBdr>
            <w:top w:val="none" w:sz="0" w:space="0" w:color="auto"/>
            <w:left w:val="none" w:sz="0" w:space="0" w:color="auto"/>
            <w:bottom w:val="none" w:sz="0" w:space="0" w:color="auto"/>
            <w:right w:val="none" w:sz="0" w:space="0" w:color="auto"/>
          </w:divBdr>
        </w:div>
        <w:div w:id="1445924840">
          <w:marLeft w:val="0"/>
          <w:marRight w:val="0"/>
          <w:marTop w:val="0"/>
          <w:marBottom w:val="0"/>
          <w:divBdr>
            <w:top w:val="none" w:sz="0" w:space="0" w:color="auto"/>
            <w:left w:val="none" w:sz="0" w:space="0" w:color="auto"/>
            <w:bottom w:val="none" w:sz="0" w:space="0" w:color="auto"/>
            <w:right w:val="none" w:sz="0" w:space="0" w:color="auto"/>
          </w:divBdr>
        </w:div>
      </w:divsChild>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231707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6904102">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0494264">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0517441">
      <w:bodyDiv w:val="1"/>
      <w:marLeft w:val="0"/>
      <w:marRight w:val="0"/>
      <w:marTop w:val="0"/>
      <w:marBottom w:val="0"/>
      <w:divBdr>
        <w:top w:val="none" w:sz="0" w:space="0" w:color="auto"/>
        <w:left w:val="none" w:sz="0" w:space="0" w:color="auto"/>
        <w:bottom w:val="none" w:sz="0" w:space="0" w:color="auto"/>
        <w:right w:val="none" w:sz="0" w:space="0" w:color="auto"/>
      </w:divBdr>
      <w:divsChild>
        <w:div w:id="259529353">
          <w:marLeft w:val="0"/>
          <w:marRight w:val="0"/>
          <w:marTop w:val="0"/>
          <w:marBottom w:val="0"/>
          <w:divBdr>
            <w:top w:val="none" w:sz="0" w:space="0" w:color="auto"/>
            <w:left w:val="none" w:sz="0" w:space="0" w:color="auto"/>
            <w:bottom w:val="none" w:sz="0" w:space="0" w:color="auto"/>
            <w:right w:val="none" w:sz="0" w:space="0" w:color="auto"/>
          </w:divBdr>
        </w:div>
        <w:div w:id="342392119">
          <w:marLeft w:val="0"/>
          <w:marRight w:val="0"/>
          <w:marTop w:val="0"/>
          <w:marBottom w:val="0"/>
          <w:divBdr>
            <w:top w:val="none" w:sz="0" w:space="0" w:color="auto"/>
            <w:left w:val="none" w:sz="0" w:space="0" w:color="auto"/>
            <w:bottom w:val="none" w:sz="0" w:space="0" w:color="auto"/>
            <w:right w:val="none" w:sz="0" w:space="0" w:color="auto"/>
          </w:divBdr>
        </w:div>
        <w:div w:id="1425611676">
          <w:marLeft w:val="0"/>
          <w:marRight w:val="0"/>
          <w:marTop w:val="0"/>
          <w:marBottom w:val="0"/>
          <w:divBdr>
            <w:top w:val="none" w:sz="0" w:space="0" w:color="auto"/>
            <w:left w:val="none" w:sz="0" w:space="0" w:color="auto"/>
            <w:bottom w:val="none" w:sz="0" w:space="0" w:color="auto"/>
            <w:right w:val="none" w:sz="0" w:space="0" w:color="auto"/>
          </w:divBdr>
        </w:div>
        <w:div w:id="1500148004">
          <w:marLeft w:val="0"/>
          <w:marRight w:val="0"/>
          <w:marTop w:val="0"/>
          <w:marBottom w:val="0"/>
          <w:divBdr>
            <w:top w:val="none" w:sz="0" w:space="0" w:color="auto"/>
            <w:left w:val="none" w:sz="0" w:space="0" w:color="auto"/>
            <w:bottom w:val="none" w:sz="0" w:space="0" w:color="auto"/>
            <w:right w:val="none" w:sz="0" w:space="0" w:color="auto"/>
          </w:divBdr>
        </w:div>
        <w:div w:id="2082822551">
          <w:marLeft w:val="0"/>
          <w:marRight w:val="0"/>
          <w:marTop w:val="0"/>
          <w:marBottom w:val="0"/>
          <w:divBdr>
            <w:top w:val="none" w:sz="0" w:space="0" w:color="auto"/>
            <w:left w:val="none" w:sz="0" w:space="0" w:color="auto"/>
            <w:bottom w:val="none" w:sz="0" w:space="0" w:color="auto"/>
            <w:right w:val="none" w:sz="0" w:space="0" w:color="auto"/>
          </w:divBdr>
        </w:div>
      </w:divsChild>
    </w:div>
    <w:div w:id="1113791066">
      <w:bodyDiv w:val="1"/>
      <w:marLeft w:val="0"/>
      <w:marRight w:val="0"/>
      <w:marTop w:val="0"/>
      <w:marBottom w:val="0"/>
      <w:divBdr>
        <w:top w:val="none" w:sz="0" w:space="0" w:color="auto"/>
        <w:left w:val="none" w:sz="0" w:space="0" w:color="auto"/>
        <w:bottom w:val="none" w:sz="0" w:space="0" w:color="auto"/>
        <w:right w:val="none" w:sz="0" w:space="0" w:color="auto"/>
      </w:divBdr>
    </w:div>
    <w:div w:id="1115439371">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2698812">
      <w:bodyDiv w:val="1"/>
      <w:marLeft w:val="0"/>
      <w:marRight w:val="0"/>
      <w:marTop w:val="0"/>
      <w:marBottom w:val="0"/>
      <w:divBdr>
        <w:top w:val="none" w:sz="0" w:space="0" w:color="auto"/>
        <w:left w:val="none" w:sz="0" w:space="0" w:color="auto"/>
        <w:bottom w:val="none" w:sz="0" w:space="0" w:color="auto"/>
        <w:right w:val="none" w:sz="0" w:space="0" w:color="auto"/>
      </w:divBdr>
    </w:div>
    <w:div w:id="1123882099">
      <w:bodyDiv w:val="1"/>
      <w:marLeft w:val="0"/>
      <w:marRight w:val="0"/>
      <w:marTop w:val="0"/>
      <w:marBottom w:val="0"/>
      <w:divBdr>
        <w:top w:val="none" w:sz="0" w:space="0" w:color="auto"/>
        <w:left w:val="none" w:sz="0" w:space="0" w:color="auto"/>
        <w:bottom w:val="none" w:sz="0" w:space="0" w:color="auto"/>
        <w:right w:val="none" w:sz="0" w:space="0" w:color="auto"/>
      </w:divBdr>
      <w:divsChild>
        <w:div w:id="198395248">
          <w:marLeft w:val="0"/>
          <w:marRight w:val="0"/>
          <w:marTop w:val="0"/>
          <w:marBottom w:val="0"/>
          <w:divBdr>
            <w:top w:val="none" w:sz="0" w:space="0" w:color="auto"/>
            <w:left w:val="none" w:sz="0" w:space="0" w:color="auto"/>
            <w:bottom w:val="none" w:sz="0" w:space="0" w:color="auto"/>
            <w:right w:val="none" w:sz="0" w:space="0" w:color="auto"/>
          </w:divBdr>
        </w:div>
        <w:div w:id="279261439">
          <w:marLeft w:val="0"/>
          <w:marRight w:val="0"/>
          <w:marTop w:val="0"/>
          <w:marBottom w:val="0"/>
          <w:divBdr>
            <w:top w:val="none" w:sz="0" w:space="0" w:color="auto"/>
            <w:left w:val="none" w:sz="0" w:space="0" w:color="auto"/>
            <w:bottom w:val="none" w:sz="0" w:space="0" w:color="auto"/>
            <w:right w:val="none" w:sz="0" w:space="0" w:color="auto"/>
          </w:divBdr>
        </w:div>
        <w:div w:id="947856176">
          <w:marLeft w:val="0"/>
          <w:marRight w:val="0"/>
          <w:marTop w:val="0"/>
          <w:marBottom w:val="0"/>
          <w:divBdr>
            <w:top w:val="none" w:sz="0" w:space="0" w:color="auto"/>
            <w:left w:val="none" w:sz="0" w:space="0" w:color="auto"/>
            <w:bottom w:val="none" w:sz="0" w:space="0" w:color="auto"/>
            <w:right w:val="none" w:sz="0" w:space="0" w:color="auto"/>
          </w:divBdr>
        </w:div>
        <w:div w:id="1018393061">
          <w:marLeft w:val="0"/>
          <w:marRight w:val="0"/>
          <w:marTop w:val="0"/>
          <w:marBottom w:val="0"/>
          <w:divBdr>
            <w:top w:val="none" w:sz="0" w:space="0" w:color="auto"/>
            <w:left w:val="none" w:sz="0" w:space="0" w:color="auto"/>
            <w:bottom w:val="none" w:sz="0" w:space="0" w:color="auto"/>
            <w:right w:val="none" w:sz="0" w:space="0" w:color="auto"/>
          </w:divBdr>
        </w:div>
        <w:div w:id="1725641628">
          <w:marLeft w:val="0"/>
          <w:marRight w:val="0"/>
          <w:marTop w:val="0"/>
          <w:marBottom w:val="0"/>
          <w:divBdr>
            <w:top w:val="none" w:sz="0" w:space="0" w:color="auto"/>
            <w:left w:val="none" w:sz="0" w:space="0" w:color="auto"/>
            <w:bottom w:val="none" w:sz="0" w:space="0" w:color="auto"/>
            <w:right w:val="none" w:sz="0" w:space="0" w:color="auto"/>
          </w:divBdr>
        </w:div>
        <w:div w:id="1739477273">
          <w:marLeft w:val="0"/>
          <w:marRight w:val="0"/>
          <w:marTop w:val="0"/>
          <w:marBottom w:val="0"/>
          <w:divBdr>
            <w:top w:val="none" w:sz="0" w:space="0" w:color="auto"/>
            <w:left w:val="none" w:sz="0" w:space="0" w:color="auto"/>
            <w:bottom w:val="none" w:sz="0" w:space="0" w:color="auto"/>
            <w:right w:val="none" w:sz="0" w:space="0" w:color="auto"/>
          </w:divBdr>
        </w:div>
        <w:div w:id="1915504775">
          <w:marLeft w:val="0"/>
          <w:marRight w:val="0"/>
          <w:marTop w:val="0"/>
          <w:marBottom w:val="0"/>
          <w:divBdr>
            <w:top w:val="none" w:sz="0" w:space="0" w:color="auto"/>
            <w:left w:val="none" w:sz="0" w:space="0" w:color="auto"/>
            <w:bottom w:val="none" w:sz="0" w:space="0" w:color="auto"/>
            <w:right w:val="none" w:sz="0" w:space="0" w:color="auto"/>
          </w:divBdr>
        </w:div>
        <w:div w:id="2001762056">
          <w:marLeft w:val="0"/>
          <w:marRight w:val="0"/>
          <w:marTop w:val="0"/>
          <w:marBottom w:val="0"/>
          <w:divBdr>
            <w:top w:val="none" w:sz="0" w:space="0" w:color="auto"/>
            <w:left w:val="none" w:sz="0" w:space="0" w:color="auto"/>
            <w:bottom w:val="none" w:sz="0" w:space="0" w:color="auto"/>
            <w:right w:val="none" w:sz="0" w:space="0" w:color="auto"/>
          </w:divBdr>
        </w:div>
        <w:div w:id="2016227797">
          <w:marLeft w:val="0"/>
          <w:marRight w:val="0"/>
          <w:marTop w:val="0"/>
          <w:marBottom w:val="0"/>
          <w:divBdr>
            <w:top w:val="none" w:sz="0" w:space="0" w:color="auto"/>
            <w:left w:val="none" w:sz="0" w:space="0" w:color="auto"/>
            <w:bottom w:val="none" w:sz="0" w:space="0" w:color="auto"/>
            <w:right w:val="none" w:sz="0" w:space="0" w:color="auto"/>
          </w:divBdr>
        </w:div>
      </w:divsChild>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26121600">
      <w:bodyDiv w:val="1"/>
      <w:marLeft w:val="0"/>
      <w:marRight w:val="0"/>
      <w:marTop w:val="0"/>
      <w:marBottom w:val="0"/>
      <w:divBdr>
        <w:top w:val="none" w:sz="0" w:space="0" w:color="auto"/>
        <w:left w:val="none" w:sz="0" w:space="0" w:color="auto"/>
        <w:bottom w:val="none" w:sz="0" w:space="0" w:color="auto"/>
        <w:right w:val="none" w:sz="0" w:space="0" w:color="auto"/>
      </w:divBdr>
    </w:div>
    <w:div w:id="1128015189">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4372112">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39802113">
      <w:bodyDiv w:val="1"/>
      <w:marLeft w:val="0"/>
      <w:marRight w:val="0"/>
      <w:marTop w:val="0"/>
      <w:marBottom w:val="0"/>
      <w:divBdr>
        <w:top w:val="none" w:sz="0" w:space="0" w:color="auto"/>
        <w:left w:val="none" w:sz="0" w:space="0" w:color="auto"/>
        <w:bottom w:val="none" w:sz="0" w:space="0" w:color="auto"/>
        <w:right w:val="none" w:sz="0" w:space="0" w:color="auto"/>
      </w:divBdr>
    </w:div>
    <w:div w:id="1140031429">
      <w:bodyDiv w:val="1"/>
      <w:marLeft w:val="0"/>
      <w:marRight w:val="0"/>
      <w:marTop w:val="0"/>
      <w:marBottom w:val="0"/>
      <w:divBdr>
        <w:top w:val="none" w:sz="0" w:space="0" w:color="auto"/>
        <w:left w:val="none" w:sz="0" w:space="0" w:color="auto"/>
        <w:bottom w:val="none" w:sz="0" w:space="0" w:color="auto"/>
        <w:right w:val="none" w:sz="0" w:space="0" w:color="auto"/>
      </w:divBdr>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2620384">
      <w:bodyDiv w:val="1"/>
      <w:marLeft w:val="0"/>
      <w:marRight w:val="0"/>
      <w:marTop w:val="0"/>
      <w:marBottom w:val="0"/>
      <w:divBdr>
        <w:top w:val="none" w:sz="0" w:space="0" w:color="auto"/>
        <w:left w:val="none" w:sz="0" w:space="0" w:color="auto"/>
        <w:bottom w:val="none" w:sz="0" w:space="0" w:color="auto"/>
        <w:right w:val="none" w:sz="0" w:space="0" w:color="auto"/>
      </w:divBdr>
    </w:div>
    <w:div w:id="1143082065">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1756441">
      <w:bodyDiv w:val="1"/>
      <w:marLeft w:val="0"/>
      <w:marRight w:val="0"/>
      <w:marTop w:val="0"/>
      <w:marBottom w:val="0"/>
      <w:divBdr>
        <w:top w:val="none" w:sz="0" w:space="0" w:color="auto"/>
        <w:left w:val="none" w:sz="0" w:space="0" w:color="auto"/>
        <w:bottom w:val="none" w:sz="0" w:space="0" w:color="auto"/>
        <w:right w:val="none" w:sz="0" w:space="0" w:color="auto"/>
      </w:divBdr>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5934456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7790293">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69949157">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2374151">
      <w:bodyDiv w:val="1"/>
      <w:marLeft w:val="0"/>
      <w:marRight w:val="0"/>
      <w:marTop w:val="0"/>
      <w:marBottom w:val="0"/>
      <w:divBdr>
        <w:top w:val="none" w:sz="0" w:space="0" w:color="auto"/>
        <w:left w:val="none" w:sz="0" w:space="0" w:color="auto"/>
        <w:bottom w:val="none" w:sz="0" w:space="0" w:color="auto"/>
        <w:right w:val="none" w:sz="0" w:space="0" w:color="auto"/>
      </w:divBdr>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5995806">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79124585">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sChild>
        <w:div w:id="191505059">
          <w:marLeft w:val="0"/>
          <w:marRight w:val="0"/>
          <w:marTop w:val="0"/>
          <w:marBottom w:val="0"/>
          <w:divBdr>
            <w:top w:val="none" w:sz="0" w:space="0" w:color="auto"/>
            <w:left w:val="none" w:sz="0" w:space="0" w:color="auto"/>
            <w:bottom w:val="none" w:sz="0" w:space="0" w:color="auto"/>
            <w:right w:val="none" w:sz="0" w:space="0" w:color="auto"/>
          </w:divBdr>
        </w:div>
        <w:div w:id="198710021">
          <w:marLeft w:val="0"/>
          <w:marRight w:val="0"/>
          <w:marTop w:val="0"/>
          <w:marBottom w:val="0"/>
          <w:divBdr>
            <w:top w:val="none" w:sz="0" w:space="0" w:color="auto"/>
            <w:left w:val="none" w:sz="0" w:space="0" w:color="auto"/>
            <w:bottom w:val="none" w:sz="0" w:space="0" w:color="auto"/>
            <w:right w:val="none" w:sz="0" w:space="0" w:color="auto"/>
          </w:divBdr>
        </w:div>
        <w:div w:id="297761318">
          <w:marLeft w:val="0"/>
          <w:marRight w:val="0"/>
          <w:marTop w:val="0"/>
          <w:marBottom w:val="0"/>
          <w:divBdr>
            <w:top w:val="none" w:sz="0" w:space="0" w:color="auto"/>
            <w:left w:val="none" w:sz="0" w:space="0" w:color="auto"/>
            <w:bottom w:val="none" w:sz="0" w:space="0" w:color="auto"/>
            <w:right w:val="none" w:sz="0" w:space="0" w:color="auto"/>
          </w:divBdr>
        </w:div>
        <w:div w:id="578290700">
          <w:marLeft w:val="0"/>
          <w:marRight w:val="0"/>
          <w:marTop w:val="0"/>
          <w:marBottom w:val="0"/>
          <w:divBdr>
            <w:top w:val="none" w:sz="0" w:space="0" w:color="auto"/>
            <w:left w:val="none" w:sz="0" w:space="0" w:color="auto"/>
            <w:bottom w:val="none" w:sz="0" w:space="0" w:color="auto"/>
            <w:right w:val="none" w:sz="0" w:space="0" w:color="auto"/>
          </w:divBdr>
        </w:div>
        <w:div w:id="771126107">
          <w:marLeft w:val="0"/>
          <w:marRight w:val="0"/>
          <w:marTop w:val="0"/>
          <w:marBottom w:val="0"/>
          <w:divBdr>
            <w:top w:val="none" w:sz="0" w:space="0" w:color="auto"/>
            <w:left w:val="none" w:sz="0" w:space="0" w:color="auto"/>
            <w:bottom w:val="none" w:sz="0" w:space="0" w:color="auto"/>
            <w:right w:val="none" w:sz="0" w:space="0" w:color="auto"/>
          </w:divBdr>
        </w:div>
        <w:div w:id="950087991">
          <w:marLeft w:val="0"/>
          <w:marRight w:val="0"/>
          <w:marTop w:val="0"/>
          <w:marBottom w:val="0"/>
          <w:divBdr>
            <w:top w:val="none" w:sz="0" w:space="0" w:color="auto"/>
            <w:left w:val="none" w:sz="0" w:space="0" w:color="auto"/>
            <w:bottom w:val="none" w:sz="0" w:space="0" w:color="auto"/>
            <w:right w:val="none" w:sz="0" w:space="0" w:color="auto"/>
          </w:divBdr>
        </w:div>
        <w:div w:id="994382754">
          <w:marLeft w:val="0"/>
          <w:marRight w:val="0"/>
          <w:marTop w:val="0"/>
          <w:marBottom w:val="0"/>
          <w:divBdr>
            <w:top w:val="none" w:sz="0" w:space="0" w:color="auto"/>
            <w:left w:val="none" w:sz="0" w:space="0" w:color="auto"/>
            <w:bottom w:val="none" w:sz="0" w:space="0" w:color="auto"/>
            <w:right w:val="none" w:sz="0" w:space="0" w:color="auto"/>
          </w:divBdr>
        </w:div>
        <w:div w:id="1438334808">
          <w:marLeft w:val="0"/>
          <w:marRight w:val="0"/>
          <w:marTop w:val="0"/>
          <w:marBottom w:val="0"/>
          <w:divBdr>
            <w:top w:val="none" w:sz="0" w:space="0" w:color="auto"/>
            <w:left w:val="none" w:sz="0" w:space="0" w:color="auto"/>
            <w:bottom w:val="none" w:sz="0" w:space="0" w:color="auto"/>
            <w:right w:val="none" w:sz="0" w:space="0" w:color="auto"/>
          </w:divBdr>
        </w:div>
        <w:div w:id="1669484624">
          <w:marLeft w:val="0"/>
          <w:marRight w:val="0"/>
          <w:marTop w:val="0"/>
          <w:marBottom w:val="0"/>
          <w:divBdr>
            <w:top w:val="none" w:sz="0" w:space="0" w:color="auto"/>
            <w:left w:val="none" w:sz="0" w:space="0" w:color="auto"/>
            <w:bottom w:val="none" w:sz="0" w:space="0" w:color="auto"/>
            <w:right w:val="none" w:sz="0" w:space="0" w:color="auto"/>
          </w:divBdr>
        </w:div>
        <w:div w:id="1759404972">
          <w:marLeft w:val="0"/>
          <w:marRight w:val="0"/>
          <w:marTop w:val="0"/>
          <w:marBottom w:val="0"/>
          <w:divBdr>
            <w:top w:val="none" w:sz="0" w:space="0" w:color="auto"/>
            <w:left w:val="none" w:sz="0" w:space="0" w:color="auto"/>
            <w:bottom w:val="none" w:sz="0" w:space="0" w:color="auto"/>
            <w:right w:val="none" w:sz="0" w:space="0" w:color="auto"/>
          </w:divBdr>
        </w:div>
        <w:div w:id="1943223656">
          <w:marLeft w:val="0"/>
          <w:marRight w:val="0"/>
          <w:marTop w:val="0"/>
          <w:marBottom w:val="0"/>
          <w:divBdr>
            <w:top w:val="none" w:sz="0" w:space="0" w:color="auto"/>
            <w:left w:val="none" w:sz="0" w:space="0" w:color="auto"/>
            <w:bottom w:val="none" w:sz="0" w:space="0" w:color="auto"/>
            <w:right w:val="none" w:sz="0" w:space="0" w:color="auto"/>
          </w:divBdr>
        </w:div>
        <w:div w:id="2131392507">
          <w:marLeft w:val="0"/>
          <w:marRight w:val="0"/>
          <w:marTop w:val="0"/>
          <w:marBottom w:val="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036306">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2455741">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199511422">
      <w:bodyDiv w:val="1"/>
      <w:marLeft w:val="0"/>
      <w:marRight w:val="0"/>
      <w:marTop w:val="0"/>
      <w:marBottom w:val="0"/>
      <w:divBdr>
        <w:top w:val="none" w:sz="0" w:space="0" w:color="auto"/>
        <w:left w:val="none" w:sz="0" w:space="0" w:color="auto"/>
        <w:bottom w:val="none" w:sz="0" w:space="0" w:color="auto"/>
        <w:right w:val="none" w:sz="0" w:space="0" w:color="auto"/>
      </w:divBdr>
      <w:divsChild>
        <w:div w:id="1707558608">
          <w:marLeft w:val="0"/>
          <w:marRight w:val="0"/>
          <w:marTop w:val="0"/>
          <w:marBottom w:val="0"/>
          <w:divBdr>
            <w:top w:val="none" w:sz="0" w:space="0" w:color="auto"/>
            <w:left w:val="none" w:sz="0" w:space="0" w:color="auto"/>
            <w:bottom w:val="none" w:sz="0" w:space="0" w:color="auto"/>
            <w:right w:val="none" w:sz="0" w:space="0" w:color="auto"/>
          </w:divBdr>
        </w:div>
        <w:div w:id="1858471042">
          <w:marLeft w:val="0"/>
          <w:marRight w:val="0"/>
          <w:marTop w:val="0"/>
          <w:marBottom w:val="0"/>
          <w:divBdr>
            <w:top w:val="none" w:sz="0" w:space="0" w:color="auto"/>
            <w:left w:val="none" w:sz="0" w:space="0" w:color="auto"/>
            <w:bottom w:val="none" w:sz="0" w:space="0" w:color="auto"/>
            <w:right w:val="none" w:sz="0" w:space="0" w:color="auto"/>
          </w:divBdr>
          <w:divsChild>
            <w:div w:id="236130061">
              <w:marLeft w:val="0"/>
              <w:marRight w:val="0"/>
              <w:marTop w:val="0"/>
              <w:marBottom w:val="0"/>
              <w:divBdr>
                <w:top w:val="none" w:sz="0" w:space="0" w:color="auto"/>
                <w:left w:val="none" w:sz="0" w:space="0" w:color="auto"/>
                <w:bottom w:val="none" w:sz="0" w:space="0" w:color="auto"/>
                <w:right w:val="none" w:sz="0" w:space="0" w:color="auto"/>
              </w:divBdr>
            </w:div>
            <w:div w:id="297150993">
              <w:marLeft w:val="0"/>
              <w:marRight w:val="0"/>
              <w:marTop w:val="0"/>
              <w:marBottom w:val="0"/>
              <w:divBdr>
                <w:top w:val="none" w:sz="0" w:space="0" w:color="auto"/>
                <w:left w:val="none" w:sz="0" w:space="0" w:color="auto"/>
                <w:bottom w:val="none" w:sz="0" w:space="0" w:color="auto"/>
                <w:right w:val="none" w:sz="0" w:space="0" w:color="auto"/>
              </w:divBdr>
            </w:div>
            <w:div w:id="365645691">
              <w:marLeft w:val="0"/>
              <w:marRight w:val="0"/>
              <w:marTop w:val="0"/>
              <w:marBottom w:val="0"/>
              <w:divBdr>
                <w:top w:val="none" w:sz="0" w:space="0" w:color="auto"/>
                <w:left w:val="none" w:sz="0" w:space="0" w:color="auto"/>
                <w:bottom w:val="none" w:sz="0" w:space="0" w:color="auto"/>
                <w:right w:val="none" w:sz="0" w:space="0" w:color="auto"/>
              </w:divBdr>
            </w:div>
            <w:div w:id="503596217">
              <w:marLeft w:val="0"/>
              <w:marRight w:val="0"/>
              <w:marTop w:val="0"/>
              <w:marBottom w:val="0"/>
              <w:divBdr>
                <w:top w:val="none" w:sz="0" w:space="0" w:color="auto"/>
                <w:left w:val="none" w:sz="0" w:space="0" w:color="auto"/>
                <w:bottom w:val="none" w:sz="0" w:space="0" w:color="auto"/>
                <w:right w:val="none" w:sz="0" w:space="0" w:color="auto"/>
              </w:divBdr>
            </w:div>
            <w:div w:id="604070031">
              <w:marLeft w:val="0"/>
              <w:marRight w:val="0"/>
              <w:marTop w:val="0"/>
              <w:marBottom w:val="0"/>
              <w:divBdr>
                <w:top w:val="none" w:sz="0" w:space="0" w:color="auto"/>
                <w:left w:val="none" w:sz="0" w:space="0" w:color="auto"/>
                <w:bottom w:val="none" w:sz="0" w:space="0" w:color="auto"/>
                <w:right w:val="none" w:sz="0" w:space="0" w:color="auto"/>
              </w:divBdr>
            </w:div>
            <w:div w:id="635528810">
              <w:marLeft w:val="0"/>
              <w:marRight w:val="0"/>
              <w:marTop w:val="0"/>
              <w:marBottom w:val="0"/>
              <w:divBdr>
                <w:top w:val="none" w:sz="0" w:space="0" w:color="auto"/>
                <w:left w:val="none" w:sz="0" w:space="0" w:color="auto"/>
                <w:bottom w:val="none" w:sz="0" w:space="0" w:color="auto"/>
                <w:right w:val="none" w:sz="0" w:space="0" w:color="auto"/>
              </w:divBdr>
            </w:div>
            <w:div w:id="939484910">
              <w:marLeft w:val="0"/>
              <w:marRight w:val="0"/>
              <w:marTop w:val="0"/>
              <w:marBottom w:val="0"/>
              <w:divBdr>
                <w:top w:val="none" w:sz="0" w:space="0" w:color="auto"/>
                <w:left w:val="none" w:sz="0" w:space="0" w:color="auto"/>
                <w:bottom w:val="none" w:sz="0" w:space="0" w:color="auto"/>
                <w:right w:val="none" w:sz="0" w:space="0" w:color="auto"/>
              </w:divBdr>
            </w:div>
            <w:div w:id="1008337655">
              <w:marLeft w:val="0"/>
              <w:marRight w:val="0"/>
              <w:marTop w:val="0"/>
              <w:marBottom w:val="0"/>
              <w:divBdr>
                <w:top w:val="none" w:sz="0" w:space="0" w:color="auto"/>
                <w:left w:val="none" w:sz="0" w:space="0" w:color="auto"/>
                <w:bottom w:val="none" w:sz="0" w:space="0" w:color="auto"/>
                <w:right w:val="none" w:sz="0" w:space="0" w:color="auto"/>
              </w:divBdr>
            </w:div>
            <w:div w:id="1665745439">
              <w:marLeft w:val="0"/>
              <w:marRight w:val="0"/>
              <w:marTop w:val="0"/>
              <w:marBottom w:val="0"/>
              <w:divBdr>
                <w:top w:val="none" w:sz="0" w:space="0" w:color="auto"/>
                <w:left w:val="none" w:sz="0" w:space="0" w:color="auto"/>
                <w:bottom w:val="none" w:sz="0" w:space="0" w:color="auto"/>
                <w:right w:val="none" w:sz="0" w:space="0" w:color="auto"/>
              </w:divBdr>
            </w:div>
            <w:div w:id="21129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1089280">
      <w:bodyDiv w:val="1"/>
      <w:marLeft w:val="0"/>
      <w:marRight w:val="0"/>
      <w:marTop w:val="0"/>
      <w:marBottom w:val="0"/>
      <w:divBdr>
        <w:top w:val="none" w:sz="0" w:space="0" w:color="auto"/>
        <w:left w:val="none" w:sz="0" w:space="0" w:color="auto"/>
        <w:bottom w:val="none" w:sz="0" w:space="0" w:color="auto"/>
        <w:right w:val="none" w:sz="0" w:space="0" w:color="auto"/>
      </w:divBdr>
    </w:div>
    <w:div w:id="1201935891">
      <w:bodyDiv w:val="1"/>
      <w:marLeft w:val="0"/>
      <w:marRight w:val="0"/>
      <w:marTop w:val="0"/>
      <w:marBottom w:val="0"/>
      <w:divBdr>
        <w:top w:val="none" w:sz="0" w:space="0" w:color="auto"/>
        <w:left w:val="none" w:sz="0" w:space="0" w:color="auto"/>
        <w:bottom w:val="none" w:sz="0" w:space="0" w:color="auto"/>
        <w:right w:val="none" w:sz="0" w:space="0" w:color="auto"/>
      </w:divBdr>
    </w:div>
    <w:div w:id="1202137228">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09757585">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16503417">
      <w:bodyDiv w:val="1"/>
      <w:marLeft w:val="0"/>
      <w:marRight w:val="0"/>
      <w:marTop w:val="0"/>
      <w:marBottom w:val="0"/>
      <w:divBdr>
        <w:top w:val="none" w:sz="0" w:space="0" w:color="auto"/>
        <w:left w:val="none" w:sz="0" w:space="0" w:color="auto"/>
        <w:bottom w:val="none" w:sz="0" w:space="0" w:color="auto"/>
        <w:right w:val="none" w:sz="0" w:space="0" w:color="auto"/>
      </w:divBdr>
      <w:divsChild>
        <w:div w:id="649408747">
          <w:marLeft w:val="0"/>
          <w:marRight w:val="0"/>
          <w:marTop w:val="0"/>
          <w:marBottom w:val="0"/>
          <w:divBdr>
            <w:top w:val="none" w:sz="0" w:space="0" w:color="auto"/>
            <w:left w:val="none" w:sz="0" w:space="0" w:color="auto"/>
            <w:bottom w:val="none" w:sz="0" w:space="0" w:color="auto"/>
            <w:right w:val="none" w:sz="0" w:space="0" w:color="auto"/>
          </w:divBdr>
        </w:div>
        <w:div w:id="901214548">
          <w:marLeft w:val="0"/>
          <w:marRight w:val="0"/>
          <w:marTop w:val="0"/>
          <w:marBottom w:val="0"/>
          <w:divBdr>
            <w:top w:val="none" w:sz="0" w:space="0" w:color="auto"/>
            <w:left w:val="none" w:sz="0" w:space="0" w:color="auto"/>
            <w:bottom w:val="none" w:sz="0" w:space="0" w:color="auto"/>
            <w:right w:val="none" w:sz="0" w:space="0" w:color="auto"/>
          </w:divBdr>
        </w:div>
        <w:div w:id="1493790656">
          <w:marLeft w:val="0"/>
          <w:marRight w:val="0"/>
          <w:marTop w:val="0"/>
          <w:marBottom w:val="0"/>
          <w:divBdr>
            <w:top w:val="none" w:sz="0" w:space="0" w:color="auto"/>
            <w:left w:val="none" w:sz="0" w:space="0" w:color="auto"/>
            <w:bottom w:val="none" w:sz="0" w:space="0" w:color="auto"/>
            <w:right w:val="none" w:sz="0" w:space="0" w:color="auto"/>
          </w:divBdr>
        </w:div>
        <w:div w:id="2051761167">
          <w:marLeft w:val="0"/>
          <w:marRight w:val="0"/>
          <w:marTop w:val="0"/>
          <w:marBottom w:val="0"/>
          <w:divBdr>
            <w:top w:val="none" w:sz="0" w:space="0" w:color="auto"/>
            <w:left w:val="none" w:sz="0" w:space="0" w:color="auto"/>
            <w:bottom w:val="none" w:sz="0" w:space="0" w:color="auto"/>
            <w:right w:val="none" w:sz="0" w:space="0" w:color="auto"/>
          </w:divBdr>
        </w:div>
      </w:divsChild>
    </w:div>
    <w:div w:id="1219590601">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361280">
      <w:bodyDiv w:val="1"/>
      <w:marLeft w:val="0"/>
      <w:marRight w:val="0"/>
      <w:marTop w:val="0"/>
      <w:marBottom w:val="0"/>
      <w:divBdr>
        <w:top w:val="none" w:sz="0" w:space="0" w:color="auto"/>
        <w:left w:val="none" w:sz="0" w:space="0" w:color="auto"/>
        <w:bottom w:val="none" w:sz="0" w:space="0" w:color="auto"/>
        <w:right w:val="none" w:sz="0" w:space="0" w:color="auto"/>
      </w:divBdr>
      <w:divsChild>
        <w:div w:id="226885892">
          <w:marLeft w:val="0"/>
          <w:marRight w:val="0"/>
          <w:marTop w:val="0"/>
          <w:marBottom w:val="0"/>
          <w:divBdr>
            <w:top w:val="none" w:sz="0" w:space="0" w:color="auto"/>
            <w:left w:val="none" w:sz="0" w:space="0" w:color="auto"/>
            <w:bottom w:val="none" w:sz="0" w:space="0" w:color="auto"/>
            <w:right w:val="none" w:sz="0" w:space="0" w:color="auto"/>
          </w:divBdr>
        </w:div>
        <w:div w:id="265313071">
          <w:marLeft w:val="0"/>
          <w:marRight w:val="0"/>
          <w:marTop w:val="0"/>
          <w:marBottom w:val="0"/>
          <w:divBdr>
            <w:top w:val="none" w:sz="0" w:space="0" w:color="auto"/>
            <w:left w:val="none" w:sz="0" w:space="0" w:color="auto"/>
            <w:bottom w:val="none" w:sz="0" w:space="0" w:color="auto"/>
            <w:right w:val="none" w:sz="0" w:space="0" w:color="auto"/>
          </w:divBdr>
        </w:div>
        <w:div w:id="493373063">
          <w:marLeft w:val="0"/>
          <w:marRight w:val="0"/>
          <w:marTop w:val="0"/>
          <w:marBottom w:val="0"/>
          <w:divBdr>
            <w:top w:val="none" w:sz="0" w:space="0" w:color="auto"/>
            <w:left w:val="none" w:sz="0" w:space="0" w:color="auto"/>
            <w:bottom w:val="none" w:sz="0" w:space="0" w:color="auto"/>
            <w:right w:val="none" w:sz="0" w:space="0" w:color="auto"/>
          </w:divBdr>
        </w:div>
        <w:div w:id="914516124">
          <w:marLeft w:val="0"/>
          <w:marRight w:val="0"/>
          <w:marTop w:val="0"/>
          <w:marBottom w:val="0"/>
          <w:divBdr>
            <w:top w:val="none" w:sz="0" w:space="0" w:color="auto"/>
            <w:left w:val="none" w:sz="0" w:space="0" w:color="auto"/>
            <w:bottom w:val="none" w:sz="0" w:space="0" w:color="auto"/>
            <w:right w:val="none" w:sz="0" w:space="0" w:color="auto"/>
          </w:divBdr>
        </w:div>
        <w:div w:id="1136139360">
          <w:marLeft w:val="0"/>
          <w:marRight w:val="0"/>
          <w:marTop w:val="0"/>
          <w:marBottom w:val="0"/>
          <w:divBdr>
            <w:top w:val="none" w:sz="0" w:space="0" w:color="auto"/>
            <w:left w:val="none" w:sz="0" w:space="0" w:color="auto"/>
            <w:bottom w:val="none" w:sz="0" w:space="0" w:color="auto"/>
            <w:right w:val="none" w:sz="0" w:space="0" w:color="auto"/>
          </w:divBdr>
        </w:div>
        <w:div w:id="1149128520">
          <w:marLeft w:val="0"/>
          <w:marRight w:val="0"/>
          <w:marTop w:val="0"/>
          <w:marBottom w:val="0"/>
          <w:divBdr>
            <w:top w:val="none" w:sz="0" w:space="0" w:color="auto"/>
            <w:left w:val="none" w:sz="0" w:space="0" w:color="auto"/>
            <w:bottom w:val="none" w:sz="0" w:space="0" w:color="auto"/>
            <w:right w:val="none" w:sz="0" w:space="0" w:color="auto"/>
          </w:divBdr>
        </w:div>
        <w:div w:id="1249385111">
          <w:marLeft w:val="0"/>
          <w:marRight w:val="0"/>
          <w:marTop w:val="0"/>
          <w:marBottom w:val="0"/>
          <w:divBdr>
            <w:top w:val="none" w:sz="0" w:space="0" w:color="auto"/>
            <w:left w:val="none" w:sz="0" w:space="0" w:color="auto"/>
            <w:bottom w:val="none" w:sz="0" w:space="0" w:color="auto"/>
            <w:right w:val="none" w:sz="0" w:space="0" w:color="auto"/>
          </w:divBdr>
        </w:div>
        <w:div w:id="1378553142">
          <w:marLeft w:val="0"/>
          <w:marRight w:val="0"/>
          <w:marTop w:val="0"/>
          <w:marBottom w:val="0"/>
          <w:divBdr>
            <w:top w:val="none" w:sz="0" w:space="0" w:color="auto"/>
            <w:left w:val="none" w:sz="0" w:space="0" w:color="auto"/>
            <w:bottom w:val="none" w:sz="0" w:space="0" w:color="auto"/>
            <w:right w:val="none" w:sz="0" w:space="0" w:color="auto"/>
          </w:divBdr>
        </w:div>
        <w:div w:id="1603999233">
          <w:marLeft w:val="0"/>
          <w:marRight w:val="0"/>
          <w:marTop w:val="0"/>
          <w:marBottom w:val="0"/>
          <w:divBdr>
            <w:top w:val="none" w:sz="0" w:space="0" w:color="auto"/>
            <w:left w:val="none" w:sz="0" w:space="0" w:color="auto"/>
            <w:bottom w:val="none" w:sz="0" w:space="0" w:color="auto"/>
            <w:right w:val="none" w:sz="0" w:space="0" w:color="auto"/>
          </w:divBdr>
        </w:div>
        <w:div w:id="1851868869">
          <w:marLeft w:val="0"/>
          <w:marRight w:val="0"/>
          <w:marTop w:val="0"/>
          <w:marBottom w:val="0"/>
          <w:divBdr>
            <w:top w:val="none" w:sz="0" w:space="0" w:color="auto"/>
            <w:left w:val="none" w:sz="0" w:space="0" w:color="auto"/>
            <w:bottom w:val="none" w:sz="0" w:space="0" w:color="auto"/>
            <w:right w:val="none" w:sz="0" w:space="0" w:color="auto"/>
          </w:divBdr>
        </w:div>
        <w:div w:id="2034064672">
          <w:marLeft w:val="0"/>
          <w:marRight w:val="0"/>
          <w:marTop w:val="0"/>
          <w:marBottom w:val="0"/>
          <w:divBdr>
            <w:top w:val="none" w:sz="0" w:space="0" w:color="auto"/>
            <w:left w:val="none" w:sz="0" w:space="0" w:color="auto"/>
            <w:bottom w:val="none" w:sz="0" w:space="0" w:color="auto"/>
            <w:right w:val="none" w:sz="0" w:space="0" w:color="auto"/>
          </w:divBdr>
        </w:div>
      </w:divsChild>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2715687">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3326345">
      <w:bodyDiv w:val="1"/>
      <w:marLeft w:val="0"/>
      <w:marRight w:val="0"/>
      <w:marTop w:val="0"/>
      <w:marBottom w:val="0"/>
      <w:divBdr>
        <w:top w:val="none" w:sz="0" w:space="0" w:color="auto"/>
        <w:left w:val="none" w:sz="0" w:space="0" w:color="auto"/>
        <w:bottom w:val="none" w:sz="0" w:space="0" w:color="auto"/>
        <w:right w:val="none" w:sz="0" w:space="0" w:color="auto"/>
      </w:divBdr>
    </w:div>
    <w:div w:id="1223911173">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28955338">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4047633">
      <w:bodyDiv w:val="1"/>
      <w:marLeft w:val="0"/>
      <w:marRight w:val="0"/>
      <w:marTop w:val="0"/>
      <w:marBottom w:val="0"/>
      <w:divBdr>
        <w:top w:val="none" w:sz="0" w:space="0" w:color="auto"/>
        <w:left w:val="none" w:sz="0" w:space="0" w:color="auto"/>
        <w:bottom w:val="none" w:sz="0" w:space="0" w:color="auto"/>
        <w:right w:val="none" w:sz="0" w:space="0" w:color="auto"/>
      </w:divBdr>
      <w:divsChild>
        <w:div w:id="40060813">
          <w:marLeft w:val="0"/>
          <w:marRight w:val="0"/>
          <w:marTop w:val="0"/>
          <w:marBottom w:val="0"/>
          <w:divBdr>
            <w:top w:val="none" w:sz="0" w:space="0" w:color="auto"/>
            <w:left w:val="none" w:sz="0" w:space="0" w:color="auto"/>
            <w:bottom w:val="none" w:sz="0" w:space="0" w:color="auto"/>
            <w:right w:val="none" w:sz="0" w:space="0" w:color="auto"/>
          </w:divBdr>
        </w:div>
        <w:div w:id="371274350">
          <w:marLeft w:val="0"/>
          <w:marRight w:val="0"/>
          <w:marTop w:val="0"/>
          <w:marBottom w:val="0"/>
          <w:divBdr>
            <w:top w:val="none" w:sz="0" w:space="0" w:color="auto"/>
            <w:left w:val="none" w:sz="0" w:space="0" w:color="auto"/>
            <w:bottom w:val="none" w:sz="0" w:space="0" w:color="auto"/>
            <w:right w:val="none" w:sz="0" w:space="0" w:color="auto"/>
          </w:divBdr>
        </w:div>
        <w:div w:id="414329119">
          <w:marLeft w:val="0"/>
          <w:marRight w:val="0"/>
          <w:marTop w:val="0"/>
          <w:marBottom w:val="0"/>
          <w:divBdr>
            <w:top w:val="none" w:sz="0" w:space="0" w:color="auto"/>
            <w:left w:val="none" w:sz="0" w:space="0" w:color="auto"/>
            <w:bottom w:val="none" w:sz="0" w:space="0" w:color="auto"/>
            <w:right w:val="none" w:sz="0" w:space="0" w:color="auto"/>
          </w:divBdr>
        </w:div>
        <w:div w:id="517427307">
          <w:marLeft w:val="0"/>
          <w:marRight w:val="0"/>
          <w:marTop w:val="0"/>
          <w:marBottom w:val="0"/>
          <w:divBdr>
            <w:top w:val="none" w:sz="0" w:space="0" w:color="auto"/>
            <w:left w:val="none" w:sz="0" w:space="0" w:color="auto"/>
            <w:bottom w:val="none" w:sz="0" w:space="0" w:color="auto"/>
            <w:right w:val="none" w:sz="0" w:space="0" w:color="auto"/>
          </w:divBdr>
        </w:div>
        <w:div w:id="836308880">
          <w:marLeft w:val="0"/>
          <w:marRight w:val="0"/>
          <w:marTop w:val="0"/>
          <w:marBottom w:val="0"/>
          <w:divBdr>
            <w:top w:val="none" w:sz="0" w:space="0" w:color="auto"/>
            <w:left w:val="none" w:sz="0" w:space="0" w:color="auto"/>
            <w:bottom w:val="none" w:sz="0" w:space="0" w:color="auto"/>
            <w:right w:val="none" w:sz="0" w:space="0" w:color="auto"/>
          </w:divBdr>
        </w:div>
        <w:div w:id="1025062495">
          <w:marLeft w:val="0"/>
          <w:marRight w:val="0"/>
          <w:marTop w:val="0"/>
          <w:marBottom w:val="0"/>
          <w:divBdr>
            <w:top w:val="none" w:sz="0" w:space="0" w:color="auto"/>
            <w:left w:val="none" w:sz="0" w:space="0" w:color="auto"/>
            <w:bottom w:val="none" w:sz="0" w:space="0" w:color="auto"/>
            <w:right w:val="none" w:sz="0" w:space="0" w:color="auto"/>
          </w:divBdr>
        </w:div>
        <w:div w:id="1065182991">
          <w:marLeft w:val="0"/>
          <w:marRight w:val="0"/>
          <w:marTop w:val="0"/>
          <w:marBottom w:val="0"/>
          <w:divBdr>
            <w:top w:val="none" w:sz="0" w:space="0" w:color="auto"/>
            <w:left w:val="none" w:sz="0" w:space="0" w:color="auto"/>
            <w:bottom w:val="none" w:sz="0" w:space="0" w:color="auto"/>
            <w:right w:val="none" w:sz="0" w:space="0" w:color="auto"/>
          </w:divBdr>
        </w:div>
        <w:div w:id="1105684927">
          <w:marLeft w:val="0"/>
          <w:marRight w:val="0"/>
          <w:marTop w:val="0"/>
          <w:marBottom w:val="0"/>
          <w:divBdr>
            <w:top w:val="none" w:sz="0" w:space="0" w:color="auto"/>
            <w:left w:val="none" w:sz="0" w:space="0" w:color="auto"/>
            <w:bottom w:val="none" w:sz="0" w:space="0" w:color="auto"/>
            <w:right w:val="none" w:sz="0" w:space="0" w:color="auto"/>
          </w:divBdr>
        </w:div>
        <w:div w:id="1106073515">
          <w:marLeft w:val="0"/>
          <w:marRight w:val="0"/>
          <w:marTop w:val="0"/>
          <w:marBottom w:val="0"/>
          <w:divBdr>
            <w:top w:val="none" w:sz="0" w:space="0" w:color="auto"/>
            <w:left w:val="none" w:sz="0" w:space="0" w:color="auto"/>
            <w:bottom w:val="none" w:sz="0" w:space="0" w:color="auto"/>
            <w:right w:val="none" w:sz="0" w:space="0" w:color="auto"/>
          </w:divBdr>
        </w:div>
        <w:div w:id="1216356223">
          <w:marLeft w:val="0"/>
          <w:marRight w:val="0"/>
          <w:marTop w:val="0"/>
          <w:marBottom w:val="0"/>
          <w:divBdr>
            <w:top w:val="none" w:sz="0" w:space="0" w:color="auto"/>
            <w:left w:val="none" w:sz="0" w:space="0" w:color="auto"/>
            <w:bottom w:val="none" w:sz="0" w:space="0" w:color="auto"/>
            <w:right w:val="none" w:sz="0" w:space="0" w:color="auto"/>
          </w:divBdr>
        </w:div>
        <w:div w:id="1520117327">
          <w:marLeft w:val="0"/>
          <w:marRight w:val="0"/>
          <w:marTop w:val="0"/>
          <w:marBottom w:val="0"/>
          <w:divBdr>
            <w:top w:val="none" w:sz="0" w:space="0" w:color="auto"/>
            <w:left w:val="none" w:sz="0" w:space="0" w:color="auto"/>
            <w:bottom w:val="none" w:sz="0" w:space="0" w:color="auto"/>
            <w:right w:val="none" w:sz="0" w:space="0" w:color="auto"/>
          </w:divBdr>
        </w:div>
        <w:div w:id="1604872198">
          <w:marLeft w:val="0"/>
          <w:marRight w:val="0"/>
          <w:marTop w:val="0"/>
          <w:marBottom w:val="0"/>
          <w:divBdr>
            <w:top w:val="none" w:sz="0" w:space="0" w:color="auto"/>
            <w:left w:val="none" w:sz="0" w:space="0" w:color="auto"/>
            <w:bottom w:val="none" w:sz="0" w:space="0" w:color="auto"/>
            <w:right w:val="none" w:sz="0" w:space="0" w:color="auto"/>
          </w:divBdr>
        </w:div>
        <w:div w:id="1755469698">
          <w:marLeft w:val="0"/>
          <w:marRight w:val="0"/>
          <w:marTop w:val="0"/>
          <w:marBottom w:val="0"/>
          <w:divBdr>
            <w:top w:val="none" w:sz="0" w:space="0" w:color="auto"/>
            <w:left w:val="none" w:sz="0" w:space="0" w:color="auto"/>
            <w:bottom w:val="none" w:sz="0" w:space="0" w:color="auto"/>
            <w:right w:val="none" w:sz="0" w:space="0" w:color="auto"/>
          </w:divBdr>
        </w:div>
        <w:div w:id="2034844050">
          <w:marLeft w:val="0"/>
          <w:marRight w:val="0"/>
          <w:marTop w:val="0"/>
          <w:marBottom w:val="0"/>
          <w:divBdr>
            <w:top w:val="none" w:sz="0" w:space="0" w:color="auto"/>
            <w:left w:val="none" w:sz="0" w:space="0" w:color="auto"/>
            <w:bottom w:val="none" w:sz="0" w:space="0" w:color="auto"/>
            <w:right w:val="none" w:sz="0" w:space="0" w:color="auto"/>
          </w:divBdr>
        </w:div>
      </w:divsChild>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47807752">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0385104">
      <w:bodyDiv w:val="1"/>
      <w:marLeft w:val="0"/>
      <w:marRight w:val="0"/>
      <w:marTop w:val="0"/>
      <w:marBottom w:val="0"/>
      <w:divBdr>
        <w:top w:val="none" w:sz="0" w:space="0" w:color="auto"/>
        <w:left w:val="none" w:sz="0" w:space="0" w:color="auto"/>
        <w:bottom w:val="none" w:sz="0" w:space="0" w:color="auto"/>
        <w:right w:val="none" w:sz="0" w:space="0" w:color="auto"/>
      </w:divBdr>
    </w:div>
    <w:div w:id="1250768294">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4822752">
      <w:bodyDiv w:val="1"/>
      <w:marLeft w:val="0"/>
      <w:marRight w:val="0"/>
      <w:marTop w:val="0"/>
      <w:marBottom w:val="0"/>
      <w:divBdr>
        <w:top w:val="none" w:sz="0" w:space="0" w:color="auto"/>
        <w:left w:val="none" w:sz="0" w:space="0" w:color="auto"/>
        <w:bottom w:val="none" w:sz="0" w:space="0" w:color="auto"/>
        <w:right w:val="none" w:sz="0" w:space="0" w:color="auto"/>
      </w:divBdr>
      <w:divsChild>
        <w:div w:id="26225977">
          <w:marLeft w:val="0"/>
          <w:marRight w:val="0"/>
          <w:marTop w:val="0"/>
          <w:marBottom w:val="0"/>
          <w:divBdr>
            <w:top w:val="none" w:sz="0" w:space="0" w:color="auto"/>
            <w:left w:val="none" w:sz="0" w:space="0" w:color="auto"/>
            <w:bottom w:val="none" w:sz="0" w:space="0" w:color="auto"/>
            <w:right w:val="none" w:sz="0" w:space="0" w:color="auto"/>
          </w:divBdr>
        </w:div>
        <w:div w:id="73599838">
          <w:marLeft w:val="0"/>
          <w:marRight w:val="0"/>
          <w:marTop w:val="0"/>
          <w:marBottom w:val="0"/>
          <w:divBdr>
            <w:top w:val="none" w:sz="0" w:space="0" w:color="auto"/>
            <w:left w:val="none" w:sz="0" w:space="0" w:color="auto"/>
            <w:bottom w:val="none" w:sz="0" w:space="0" w:color="auto"/>
            <w:right w:val="none" w:sz="0" w:space="0" w:color="auto"/>
          </w:divBdr>
        </w:div>
        <w:div w:id="89738919">
          <w:marLeft w:val="0"/>
          <w:marRight w:val="0"/>
          <w:marTop w:val="0"/>
          <w:marBottom w:val="0"/>
          <w:divBdr>
            <w:top w:val="none" w:sz="0" w:space="0" w:color="auto"/>
            <w:left w:val="none" w:sz="0" w:space="0" w:color="auto"/>
            <w:bottom w:val="none" w:sz="0" w:space="0" w:color="auto"/>
            <w:right w:val="none" w:sz="0" w:space="0" w:color="auto"/>
          </w:divBdr>
        </w:div>
        <w:div w:id="174461972">
          <w:marLeft w:val="0"/>
          <w:marRight w:val="0"/>
          <w:marTop w:val="0"/>
          <w:marBottom w:val="0"/>
          <w:divBdr>
            <w:top w:val="none" w:sz="0" w:space="0" w:color="auto"/>
            <w:left w:val="none" w:sz="0" w:space="0" w:color="auto"/>
            <w:bottom w:val="none" w:sz="0" w:space="0" w:color="auto"/>
            <w:right w:val="none" w:sz="0" w:space="0" w:color="auto"/>
          </w:divBdr>
        </w:div>
        <w:div w:id="236864327">
          <w:marLeft w:val="0"/>
          <w:marRight w:val="0"/>
          <w:marTop w:val="0"/>
          <w:marBottom w:val="0"/>
          <w:divBdr>
            <w:top w:val="none" w:sz="0" w:space="0" w:color="auto"/>
            <w:left w:val="none" w:sz="0" w:space="0" w:color="auto"/>
            <w:bottom w:val="none" w:sz="0" w:space="0" w:color="auto"/>
            <w:right w:val="none" w:sz="0" w:space="0" w:color="auto"/>
          </w:divBdr>
        </w:div>
        <w:div w:id="339090463">
          <w:marLeft w:val="0"/>
          <w:marRight w:val="0"/>
          <w:marTop w:val="0"/>
          <w:marBottom w:val="0"/>
          <w:divBdr>
            <w:top w:val="none" w:sz="0" w:space="0" w:color="auto"/>
            <w:left w:val="none" w:sz="0" w:space="0" w:color="auto"/>
            <w:bottom w:val="none" w:sz="0" w:space="0" w:color="auto"/>
            <w:right w:val="none" w:sz="0" w:space="0" w:color="auto"/>
          </w:divBdr>
        </w:div>
        <w:div w:id="390886150">
          <w:marLeft w:val="0"/>
          <w:marRight w:val="0"/>
          <w:marTop w:val="0"/>
          <w:marBottom w:val="0"/>
          <w:divBdr>
            <w:top w:val="none" w:sz="0" w:space="0" w:color="auto"/>
            <w:left w:val="none" w:sz="0" w:space="0" w:color="auto"/>
            <w:bottom w:val="none" w:sz="0" w:space="0" w:color="auto"/>
            <w:right w:val="none" w:sz="0" w:space="0" w:color="auto"/>
          </w:divBdr>
        </w:div>
        <w:div w:id="413166708">
          <w:marLeft w:val="0"/>
          <w:marRight w:val="0"/>
          <w:marTop w:val="0"/>
          <w:marBottom w:val="0"/>
          <w:divBdr>
            <w:top w:val="none" w:sz="0" w:space="0" w:color="auto"/>
            <w:left w:val="none" w:sz="0" w:space="0" w:color="auto"/>
            <w:bottom w:val="none" w:sz="0" w:space="0" w:color="auto"/>
            <w:right w:val="none" w:sz="0" w:space="0" w:color="auto"/>
          </w:divBdr>
        </w:div>
        <w:div w:id="431124978">
          <w:marLeft w:val="0"/>
          <w:marRight w:val="0"/>
          <w:marTop w:val="0"/>
          <w:marBottom w:val="0"/>
          <w:divBdr>
            <w:top w:val="none" w:sz="0" w:space="0" w:color="auto"/>
            <w:left w:val="none" w:sz="0" w:space="0" w:color="auto"/>
            <w:bottom w:val="none" w:sz="0" w:space="0" w:color="auto"/>
            <w:right w:val="none" w:sz="0" w:space="0" w:color="auto"/>
          </w:divBdr>
        </w:div>
        <w:div w:id="511147869">
          <w:marLeft w:val="0"/>
          <w:marRight w:val="0"/>
          <w:marTop w:val="0"/>
          <w:marBottom w:val="0"/>
          <w:divBdr>
            <w:top w:val="none" w:sz="0" w:space="0" w:color="auto"/>
            <w:left w:val="none" w:sz="0" w:space="0" w:color="auto"/>
            <w:bottom w:val="none" w:sz="0" w:space="0" w:color="auto"/>
            <w:right w:val="none" w:sz="0" w:space="0" w:color="auto"/>
          </w:divBdr>
        </w:div>
        <w:div w:id="588536894">
          <w:marLeft w:val="0"/>
          <w:marRight w:val="0"/>
          <w:marTop w:val="0"/>
          <w:marBottom w:val="0"/>
          <w:divBdr>
            <w:top w:val="none" w:sz="0" w:space="0" w:color="auto"/>
            <w:left w:val="none" w:sz="0" w:space="0" w:color="auto"/>
            <w:bottom w:val="none" w:sz="0" w:space="0" w:color="auto"/>
            <w:right w:val="none" w:sz="0" w:space="0" w:color="auto"/>
          </w:divBdr>
        </w:div>
        <w:div w:id="619142933">
          <w:marLeft w:val="0"/>
          <w:marRight w:val="0"/>
          <w:marTop w:val="0"/>
          <w:marBottom w:val="0"/>
          <w:divBdr>
            <w:top w:val="none" w:sz="0" w:space="0" w:color="auto"/>
            <w:left w:val="none" w:sz="0" w:space="0" w:color="auto"/>
            <w:bottom w:val="none" w:sz="0" w:space="0" w:color="auto"/>
            <w:right w:val="none" w:sz="0" w:space="0" w:color="auto"/>
          </w:divBdr>
        </w:div>
        <w:div w:id="665938151">
          <w:marLeft w:val="0"/>
          <w:marRight w:val="0"/>
          <w:marTop w:val="0"/>
          <w:marBottom w:val="0"/>
          <w:divBdr>
            <w:top w:val="none" w:sz="0" w:space="0" w:color="auto"/>
            <w:left w:val="none" w:sz="0" w:space="0" w:color="auto"/>
            <w:bottom w:val="none" w:sz="0" w:space="0" w:color="auto"/>
            <w:right w:val="none" w:sz="0" w:space="0" w:color="auto"/>
          </w:divBdr>
        </w:div>
        <w:div w:id="685132000">
          <w:marLeft w:val="0"/>
          <w:marRight w:val="0"/>
          <w:marTop w:val="0"/>
          <w:marBottom w:val="0"/>
          <w:divBdr>
            <w:top w:val="none" w:sz="0" w:space="0" w:color="auto"/>
            <w:left w:val="none" w:sz="0" w:space="0" w:color="auto"/>
            <w:bottom w:val="none" w:sz="0" w:space="0" w:color="auto"/>
            <w:right w:val="none" w:sz="0" w:space="0" w:color="auto"/>
          </w:divBdr>
        </w:div>
        <w:div w:id="785395014">
          <w:marLeft w:val="0"/>
          <w:marRight w:val="0"/>
          <w:marTop w:val="0"/>
          <w:marBottom w:val="0"/>
          <w:divBdr>
            <w:top w:val="none" w:sz="0" w:space="0" w:color="auto"/>
            <w:left w:val="none" w:sz="0" w:space="0" w:color="auto"/>
            <w:bottom w:val="none" w:sz="0" w:space="0" w:color="auto"/>
            <w:right w:val="none" w:sz="0" w:space="0" w:color="auto"/>
          </w:divBdr>
        </w:div>
        <w:div w:id="788624642">
          <w:marLeft w:val="0"/>
          <w:marRight w:val="0"/>
          <w:marTop w:val="0"/>
          <w:marBottom w:val="0"/>
          <w:divBdr>
            <w:top w:val="none" w:sz="0" w:space="0" w:color="auto"/>
            <w:left w:val="none" w:sz="0" w:space="0" w:color="auto"/>
            <w:bottom w:val="none" w:sz="0" w:space="0" w:color="auto"/>
            <w:right w:val="none" w:sz="0" w:space="0" w:color="auto"/>
          </w:divBdr>
        </w:div>
        <w:div w:id="812216621">
          <w:marLeft w:val="0"/>
          <w:marRight w:val="0"/>
          <w:marTop w:val="0"/>
          <w:marBottom w:val="0"/>
          <w:divBdr>
            <w:top w:val="none" w:sz="0" w:space="0" w:color="auto"/>
            <w:left w:val="none" w:sz="0" w:space="0" w:color="auto"/>
            <w:bottom w:val="none" w:sz="0" w:space="0" w:color="auto"/>
            <w:right w:val="none" w:sz="0" w:space="0" w:color="auto"/>
          </w:divBdr>
        </w:div>
        <w:div w:id="1150055033">
          <w:marLeft w:val="0"/>
          <w:marRight w:val="0"/>
          <w:marTop w:val="0"/>
          <w:marBottom w:val="0"/>
          <w:divBdr>
            <w:top w:val="none" w:sz="0" w:space="0" w:color="auto"/>
            <w:left w:val="none" w:sz="0" w:space="0" w:color="auto"/>
            <w:bottom w:val="none" w:sz="0" w:space="0" w:color="auto"/>
            <w:right w:val="none" w:sz="0" w:space="0" w:color="auto"/>
          </w:divBdr>
        </w:div>
        <w:div w:id="1255088389">
          <w:marLeft w:val="0"/>
          <w:marRight w:val="0"/>
          <w:marTop w:val="0"/>
          <w:marBottom w:val="0"/>
          <w:divBdr>
            <w:top w:val="none" w:sz="0" w:space="0" w:color="auto"/>
            <w:left w:val="none" w:sz="0" w:space="0" w:color="auto"/>
            <w:bottom w:val="none" w:sz="0" w:space="0" w:color="auto"/>
            <w:right w:val="none" w:sz="0" w:space="0" w:color="auto"/>
          </w:divBdr>
        </w:div>
        <w:div w:id="1293243567">
          <w:marLeft w:val="0"/>
          <w:marRight w:val="0"/>
          <w:marTop w:val="0"/>
          <w:marBottom w:val="0"/>
          <w:divBdr>
            <w:top w:val="none" w:sz="0" w:space="0" w:color="auto"/>
            <w:left w:val="none" w:sz="0" w:space="0" w:color="auto"/>
            <w:bottom w:val="none" w:sz="0" w:space="0" w:color="auto"/>
            <w:right w:val="none" w:sz="0" w:space="0" w:color="auto"/>
          </w:divBdr>
        </w:div>
        <w:div w:id="1338457177">
          <w:marLeft w:val="0"/>
          <w:marRight w:val="0"/>
          <w:marTop w:val="0"/>
          <w:marBottom w:val="0"/>
          <w:divBdr>
            <w:top w:val="none" w:sz="0" w:space="0" w:color="auto"/>
            <w:left w:val="none" w:sz="0" w:space="0" w:color="auto"/>
            <w:bottom w:val="none" w:sz="0" w:space="0" w:color="auto"/>
            <w:right w:val="none" w:sz="0" w:space="0" w:color="auto"/>
          </w:divBdr>
        </w:div>
        <w:div w:id="1672482786">
          <w:marLeft w:val="0"/>
          <w:marRight w:val="0"/>
          <w:marTop w:val="0"/>
          <w:marBottom w:val="0"/>
          <w:divBdr>
            <w:top w:val="none" w:sz="0" w:space="0" w:color="auto"/>
            <w:left w:val="none" w:sz="0" w:space="0" w:color="auto"/>
            <w:bottom w:val="none" w:sz="0" w:space="0" w:color="auto"/>
            <w:right w:val="none" w:sz="0" w:space="0" w:color="auto"/>
          </w:divBdr>
        </w:div>
        <w:div w:id="1684546746">
          <w:marLeft w:val="0"/>
          <w:marRight w:val="0"/>
          <w:marTop w:val="0"/>
          <w:marBottom w:val="0"/>
          <w:divBdr>
            <w:top w:val="none" w:sz="0" w:space="0" w:color="auto"/>
            <w:left w:val="none" w:sz="0" w:space="0" w:color="auto"/>
            <w:bottom w:val="none" w:sz="0" w:space="0" w:color="auto"/>
            <w:right w:val="none" w:sz="0" w:space="0" w:color="auto"/>
          </w:divBdr>
        </w:div>
        <w:div w:id="2025010931">
          <w:marLeft w:val="0"/>
          <w:marRight w:val="0"/>
          <w:marTop w:val="0"/>
          <w:marBottom w:val="0"/>
          <w:divBdr>
            <w:top w:val="none" w:sz="0" w:space="0" w:color="auto"/>
            <w:left w:val="none" w:sz="0" w:space="0" w:color="auto"/>
            <w:bottom w:val="none" w:sz="0" w:space="0" w:color="auto"/>
            <w:right w:val="none" w:sz="0" w:space="0" w:color="auto"/>
          </w:divBdr>
        </w:div>
        <w:div w:id="2063558293">
          <w:marLeft w:val="0"/>
          <w:marRight w:val="0"/>
          <w:marTop w:val="0"/>
          <w:marBottom w:val="0"/>
          <w:divBdr>
            <w:top w:val="none" w:sz="0" w:space="0" w:color="auto"/>
            <w:left w:val="none" w:sz="0" w:space="0" w:color="auto"/>
            <w:bottom w:val="none" w:sz="0" w:space="0" w:color="auto"/>
            <w:right w:val="none" w:sz="0" w:space="0" w:color="auto"/>
          </w:divBdr>
        </w:div>
        <w:div w:id="2143424129">
          <w:marLeft w:val="0"/>
          <w:marRight w:val="0"/>
          <w:marTop w:val="0"/>
          <w:marBottom w:val="0"/>
          <w:divBdr>
            <w:top w:val="none" w:sz="0" w:space="0" w:color="auto"/>
            <w:left w:val="none" w:sz="0" w:space="0" w:color="auto"/>
            <w:bottom w:val="none" w:sz="0" w:space="0" w:color="auto"/>
            <w:right w:val="none" w:sz="0" w:space="0" w:color="auto"/>
          </w:divBdr>
        </w:div>
      </w:divsChild>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214632">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1992146">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031433">
      <w:bodyDiv w:val="1"/>
      <w:marLeft w:val="0"/>
      <w:marRight w:val="0"/>
      <w:marTop w:val="0"/>
      <w:marBottom w:val="0"/>
      <w:divBdr>
        <w:top w:val="none" w:sz="0" w:space="0" w:color="auto"/>
        <w:left w:val="none" w:sz="0" w:space="0" w:color="auto"/>
        <w:bottom w:val="none" w:sz="0" w:space="0" w:color="auto"/>
        <w:right w:val="none" w:sz="0" w:space="0" w:color="auto"/>
      </w:divBdr>
      <w:divsChild>
        <w:div w:id="359164814">
          <w:marLeft w:val="0"/>
          <w:marRight w:val="0"/>
          <w:marTop w:val="0"/>
          <w:marBottom w:val="0"/>
          <w:divBdr>
            <w:top w:val="none" w:sz="0" w:space="0" w:color="auto"/>
            <w:left w:val="none" w:sz="0" w:space="0" w:color="auto"/>
            <w:bottom w:val="none" w:sz="0" w:space="0" w:color="auto"/>
            <w:right w:val="none" w:sz="0" w:space="0" w:color="auto"/>
          </w:divBdr>
        </w:div>
        <w:div w:id="441607883">
          <w:marLeft w:val="0"/>
          <w:marRight w:val="0"/>
          <w:marTop w:val="0"/>
          <w:marBottom w:val="0"/>
          <w:divBdr>
            <w:top w:val="none" w:sz="0" w:space="0" w:color="auto"/>
            <w:left w:val="none" w:sz="0" w:space="0" w:color="auto"/>
            <w:bottom w:val="none" w:sz="0" w:space="0" w:color="auto"/>
            <w:right w:val="none" w:sz="0" w:space="0" w:color="auto"/>
          </w:divBdr>
        </w:div>
        <w:div w:id="486823234">
          <w:marLeft w:val="0"/>
          <w:marRight w:val="0"/>
          <w:marTop w:val="0"/>
          <w:marBottom w:val="0"/>
          <w:divBdr>
            <w:top w:val="none" w:sz="0" w:space="0" w:color="auto"/>
            <w:left w:val="none" w:sz="0" w:space="0" w:color="auto"/>
            <w:bottom w:val="none" w:sz="0" w:space="0" w:color="auto"/>
            <w:right w:val="none" w:sz="0" w:space="0" w:color="auto"/>
          </w:divBdr>
        </w:div>
        <w:div w:id="660618479">
          <w:marLeft w:val="0"/>
          <w:marRight w:val="0"/>
          <w:marTop w:val="0"/>
          <w:marBottom w:val="0"/>
          <w:divBdr>
            <w:top w:val="none" w:sz="0" w:space="0" w:color="auto"/>
            <w:left w:val="none" w:sz="0" w:space="0" w:color="auto"/>
            <w:bottom w:val="none" w:sz="0" w:space="0" w:color="auto"/>
            <w:right w:val="none" w:sz="0" w:space="0" w:color="auto"/>
          </w:divBdr>
        </w:div>
        <w:div w:id="945162820">
          <w:marLeft w:val="0"/>
          <w:marRight w:val="0"/>
          <w:marTop w:val="0"/>
          <w:marBottom w:val="0"/>
          <w:divBdr>
            <w:top w:val="none" w:sz="0" w:space="0" w:color="auto"/>
            <w:left w:val="none" w:sz="0" w:space="0" w:color="auto"/>
            <w:bottom w:val="none" w:sz="0" w:space="0" w:color="auto"/>
            <w:right w:val="none" w:sz="0" w:space="0" w:color="auto"/>
          </w:divBdr>
        </w:div>
        <w:div w:id="961423044">
          <w:marLeft w:val="0"/>
          <w:marRight w:val="0"/>
          <w:marTop w:val="0"/>
          <w:marBottom w:val="0"/>
          <w:divBdr>
            <w:top w:val="none" w:sz="0" w:space="0" w:color="auto"/>
            <w:left w:val="none" w:sz="0" w:space="0" w:color="auto"/>
            <w:bottom w:val="none" w:sz="0" w:space="0" w:color="auto"/>
            <w:right w:val="none" w:sz="0" w:space="0" w:color="auto"/>
          </w:divBdr>
        </w:div>
        <w:div w:id="1081485560">
          <w:marLeft w:val="0"/>
          <w:marRight w:val="0"/>
          <w:marTop w:val="0"/>
          <w:marBottom w:val="0"/>
          <w:divBdr>
            <w:top w:val="none" w:sz="0" w:space="0" w:color="auto"/>
            <w:left w:val="none" w:sz="0" w:space="0" w:color="auto"/>
            <w:bottom w:val="none" w:sz="0" w:space="0" w:color="auto"/>
            <w:right w:val="none" w:sz="0" w:space="0" w:color="auto"/>
          </w:divBdr>
        </w:div>
        <w:div w:id="1380203385">
          <w:marLeft w:val="0"/>
          <w:marRight w:val="0"/>
          <w:marTop w:val="0"/>
          <w:marBottom w:val="0"/>
          <w:divBdr>
            <w:top w:val="none" w:sz="0" w:space="0" w:color="auto"/>
            <w:left w:val="none" w:sz="0" w:space="0" w:color="auto"/>
            <w:bottom w:val="none" w:sz="0" w:space="0" w:color="auto"/>
            <w:right w:val="none" w:sz="0" w:space="0" w:color="auto"/>
          </w:divBdr>
        </w:div>
        <w:div w:id="1704789570">
          <w:marLeft w:val="0"/>
          <w:marRight w:val="0"/>
          <w:marTop w:val="0"/>
          <w:marBottom w:val="0"/>
          <w:divBdr>
            <w:top w:val="none" w:sz="0" w:space="0" w:color="auto"/>
            <w:left w:val="none" w:sz="0" w:space="0" w:color="auto"/>
            <w:bottom w:val="none" w:sz="0" w:space="0" w:color="auto"/>
            <w:right w:val="none" w:sz="0" w:space="0" w:color="auto"/>
          </w:divBdr>
        </w:div>
        <w:div w:id="1843741919">
          <w:marLeft w:val="0"/>
          <w:marRight w:val="0"/>
          <w:marTop w:val="0"/>
          <w:marBottom w:val="0"/>
          <w:divBdr>
            <w:top w:val="none" w:sz="0" w:space="0" w:color="auto"/>
            <w:left w:val="none" w:sz="0" w:space="0" w:color="auto"/>
            <w:bottom w:val="none" w:sz="0" w:space="0" w:color="auto"/>
            <w:right w:val="none" w:sz="0" w:space="0" w:color="auto"/>
          </w:divBdr>
        </w:div>
      </w:divsChild>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78141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5677818">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7954601">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119367">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6813196">
      <w:bodyDiv w:val="1"/>
      <w:marLeft w:val="0"/>
      <w:marRight w:val="0"/>
      <w:marTop w:val="0"/>
      <w:marBottom w:val="0"/>
      <w:divBdr>
        <w:top w:val="none" w:sz="0" w:space="0" w:color="auto"/>
        <w:left w:val="none" w:sz="0" w:space="0" w:color="auto"/>
        <w:bottom w:val="none" w:sz="0" w:space="0" w:color="auto"/>
        <w:right w:val="none" w:sz="0" w:space="0" w:color="auto"/>
      </w:divBdr>
      <w:divsChild>
        <w:div w:id="965349931">
          <w:marLeft w:val="0"/>
          <w:marRight w:val="0"/>
          <w:marTop w:val="0"/>
          <w:marBottom w:val="0"/>
          <w:divBdr>
            <w:top w:val="none" w:sz="0" w:space="0" w:color="auto"/>
            <w:left w:val="none" w:sz="0" w:space="0" w:color="auto"/>
            <w:bottom w:val="none" w:sz="0" w:space="0" w:color="auto"/>
            <w:right w:val="none" w:sz="0" w:space="0" w:color="auto"/>
          </w:divBdr>
        </w:div>
        <w:div w:id="1132989710">
          <w:marLeft w:val="0"/>
          <w:marRight w:val="0"/>
          <w:marTop w:val="0"/>
          <w:marBottom w:val="0"/>
          <w:divBdr>
            <w:top w:val="none" w:sz="0" w:space="0" w:color="auto"/>
            <w:left w:val="none" w:sz="0" w:space="0" w:color="auto"/>
            <w:bottom w:val="none" w:sz="0" w:space="0" w:color="auto"/>
            <w:right w:val="none" w:sz="0" w:space="0" w:color="auto"/>
          </w:divBdr>
        </w:div>
        <w:div w:id="1861628876">
          <w:marLeft w:val="0"/>
          <w:marRight w:val="0"/>
          <w:marTop w:val="0"/>
          <w:marBottom w:val="0"/>
          <w:divBdr>
            <w:top w:val="none" w:sz="0" w:space="0" w:color="auto"/>
            <w:left w:val="none" w:sz="0" w:space="0" w:color="auto"/>
            <w:bottom w:val="none" w:sz="0" w:space="0" w:color="auto"/>
            <w:right w:val="none" w:sz="0" w:space="0" w:color="auto"/>
          </w:divBdr>
        </w:div>
        <w:div w:id="1907832515">
          <w:marLeft w:val="0"/>
          <w:marRight w:val="0"/>
          <w:marTop w:val="0"/>
          <w:marBottom w:val="0"/>
          <w:divBdr>
            <w:top w:val="none" w:sz="0" w:space="0" w:color="auto"/>
            <w:left w:val="none" w:sz="0" w:space="0" w:color="auto"/>
            <w:bottom w:val="none" w:sz="0" w:space="0" w:color="auto"/>
            <w:right w:val="none" w:sz="0" w:space="0" w:color="auto"/>
          </w:divBdr>
        </w:div>
      </w:divsChild>
    </w:div>
    <w:div w:id="1287538897">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4363747">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6105710">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299913884">
      <w:bodyDiv w:val="1"/>
      <w:marLeft w:val="0"/>
      <w:marRight w:val="0"/>
      <w:marTop w:val="0"/>
      <w:marBottom w:val="0"/>
      <w:divBdr>
        <w:top w:val="none" w:sz="0" w:space="0" w:color="auto"/>
        <w:left w:val="none" w:sz="0" w:space="0" w:color="auto"/>
        <w:bottom w:val="none" w:sz="0" w:space="0" w:color="auto"/>
        <w:right w:val="none" w:sz="0" w:space="0" w:color="auto"/>
      </w:divBdr>
    </w:div>
    <w:div w:id="1299918308">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431280">
      <w:bodyDiv w:val="1"/>
      <w:marLeft w:val="0"/>
      <w:marRight w:val="0"/>
      <w:marTop w:val="0"/>
      <w:marBottom w:val="0"/>
      <w:divBdr>
        <w:top w:val="none" w:sz="0" w:space="0" w:color="auto"/>
        <w:left w:val="none" w:sz="0" w:space="0" w:color="auto"/>
        <w:bottom w:val="none" w:sz="0" w:space="0" w:color="auto"/>
        <w:right w:val="none" w:sz="0" w:space="0" w:color="auto"/>
      </w:divBdr>
    </w:div>
    <w:div w:id="1304771649">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08128928">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637881">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18535713">
      <w:bodyDiv w:val="1"/>
      <w:marLeft w:val="0"/>
      <w:marRight w:val="0"/>
      <w:marTop w:val="0"/>
      <w:marBottom w:val="0"/>
      <w:divBdr>
        <w:top w:val="none" w:sz="0" w:space="0" w:color="auto"/>
        <w:left w:val="none" w:sz="0" w:space="0" w:color="auto"/>
        <w:bottom w:val="none" w:sz="0" w:space="0" w:color="auto"/>
        <w:right w:val="none" w:sz="0" w:space="0" w:color="auto"/>
      </w:divBdr>
      <w:divsChild>
        <w:div w:id="383452710">
          <w:marLeft w:val="0"/>
          <w:marRight w:val="0"/>
          <w:marTop w:val="0"/>
          <w:marBottom w:val="0"/>
          <w:divBdr>
            <w:top w:val="none" w:sz="0" w:space="0" w:color="auto"/>
            <w:left w:val="none" w:sz="0" w:space="0" w:color="auto"/>
            <w:bottom w:val="none" w:sz="0" w:space="0" w:color="auto"/>
            <w:right w:val="none" w:sz="0" w:space="0" w:color="auto"/>
          </w:divBdr>
        </w:div>
        <w:div w:id="1745637057">
          <w:marLeft w:val="0"/>
          <w:marRight w:val="0"/>
          <w:marTop w:val="0"/>
          <w:marBottom w:val="0"/>
          <w:divBdr>
            <w:top w:val="none" w:sz="0" w:space="0" w:color="auto"/>
            <w:left w:val="none" w:sz="0" w:space="0" w:color="auto"/>
            <w:bottom w:val="none" w:sz="0" w:space="0" w:color="auto"/>
            <w:right w:val="none" w:sz="0" w:space="0" w:color="auto"/>
          </w:divBdr>
        </w:div>
        <w:div w:id="1945838702">
          <w:marLeft w:val="0"/>
          <w:marRight w:val="0"/>
          <w:marTop w:val="0"/>
          <w:marBottom w:val="0"/>
          <w:divBdr>
            <w:top w:val="none" w:sz="0" w:space="0" w:color="auto"/>
            <w:left w:val="none" w:sz="0" w:space="0" w:color="auto"/>
            <w:bottom w:val="none" w:sz="0" w:space="0" w:color="auto"/>
            <w:right w:val="none" w:sz="0" w:space="0" w:color="auto"/>
          </w:divBdr>
        </w:div>
      </w:divsChild>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12795">
      <w:bodyDiv w:val="1"/>
      <w:marLeft w:val="0"/>
      <w:marRight w:val="0"/>
      <w:marTop w:val="0"/>
      <w:marBottom w:val="0"/>
      <w:divBdr>
        <w:top w:val="none" w:sz="0" w:space="0" w:color="auto"/>
        <w:left w:val="none" w:sz="0" w:space="0" w:color="auto"/>
        <w:bottom w:val="none" w:sz="0" w:space="0" w:color="auto"/>
        <w:right w:val="none" w:sz="0" w:space="0" w:color="auto"/>
      </w:divBdr>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37925466">
      <w:bodyDiv w:val="1"/>
      <w:marLeft w:val="0"/>
      <w:marRight w:val="0"/>
      <w:marTop w:val="0"/>
      <w:marBottom w:val="0"/>
      <w:divBdr>
        <w:top w:val="none" w:sz="0" w:space="0" w:color="auto"/>
        <w:left w:val="none" w:sz="0" w:space="0" w:color="auto"/>
        <w:bottom w:val="none" w:sz="0" w:space="0" w:color="auto"/>
        <w:right w:val="none" w:sz="0" w:space="0" w:color="auto"/>
      </w:divBdr>
    </w:div>
    <w:div w:id="1339625678">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2508050">
      <w:bodyDiv w:val="1"/>
      <w:marLeft w:val="0"/>
      <w:marRight w:val="0"/>
      <w:marTop w:val="0"/>
      <w:marBottom w:val="0"/>
      <w:divBdr>
        <w:top w:val="none" w:sz="0" w:space="0" w:color="auto"/>
        <w:left w:val="none" w:sz="0" w:space="0" w:color="auto"/>
        <w:bottom w:val="none" w:sz="0" w:space="0" w:color="auto"/>
        <w:right w:val="none" w:sz="0" w:space="0" w:color="auto"/>
      </w:divBdr>
      <w:divsChild>
        <w:div w:id="245308630">
          <w:marLeft w:val="0"/>
          <w:marRight w:val="0"/>
          <w:marTop w:val="0"/>
          <w:marBottom w:val="0"/>
          <w:divBdr>
            <w:top w:val="none" w:sz="0" w:space="0" w:color="auto"/>
            <w:left w:val="none" w:sz="0" w:space="0" w:color="auto"/>
            <w:bottom w:val="none" w:sz="0" w:space="0" w:color="auto"/>
            <w:right w:val="none" w:sz="0" w:space="0" w:color="auto"/>
          </w:divBdr>
        </w:div>
        <w:div w:id="313994559">
          <w:marLeft w:val="0"/>
          <w:marRight w:val="0"/>
          <w:marTop w:val="0"/>
          <w:marBottom w:val="0"/>
          <w:divBdr>
            <w:top w:val="none" w:sz="0" w:space="0" w:color="auto"/>
            <w:left w:val="none" w:sz="0" w:space="0" w:color="auto"/>
            <w:bottom w:val="none" w:sz="0" w:space="0" w:color="auto"/>
            <w:right w:val="none" w:sz="0" w:space="0" w:color="auto"/>
          </w:divBdr>
        </w:div>
        <w:div w:id="663509954">
          <w:marLeft w:val="0"/>
          <w:marRight w:val="0"/>
          <w:marTop w:val="0"/>
          <w:marBottom w:val="0"/>
          <w:divBdr>
            <w:top w:val="none" w:sz="0" w:space="0" w:color="auto"/>
            <w:left w:val="none" w:sz="0" w:space="0" w:color="auto"/>
            <w:bottom w:val="none" w:sz="0" w:space="0" w:color="auto"/>
            <w:right w:val="none" w:sz="0" w:space="0" w:color="auto"/>
          </w:divBdr>
        </w:div>
        <w:div w:id="1304853566">
          <w:marLeft w:val="0"/>
          <w:marRight w:val="0"/>
          <w:marTop w:val="0"/>
          <w:marBottom w:val="0"/>
          <w:divBdr>
            <w:top w:val="none" w:sz="0" w:space="0" w:color="auto"/>
            <w:left w:val="none" w:sz="0" w:space="0" w:color="auto"/>
            <w:bottom w:val="none" w:sz="0" w:space="0" w:color="auto"/>
            <w:right w:val="none" w:sz="0" w:space="0" w:color="auto"/>
          </w:divBdr>
        </w:div>
        <w:div w:id="1429078899">
          <w:marLeft w:val="0"/>
          <w:marRight w:val="0"/>
          <w:marTop w:val="0"/>
          <w:marBottom w:val="0"/>
          <w:divBdr>
            <w:top w:val="none" w:sz="0" w:space="0" w:color="auto"/>
            <w:left w:val="none" w:sz="0" w:space="0" w:color="auto"/>
            <w:bottom w:val="none" w:sz="0" w:space="0" w:color="auto"/>
            <w:right w:val="none" w:sz="0" w:space="0" w:color="auto"/>
          </w:divBdr>
        </w:div>
        <w:div w:id="1640525846">
          <w:marLeft w:val="0"/>
          <w:marRight w:val="0"/>
          <w:marTop w:val="0"/>
          <w:marBottom w:val="0"/>
          <w:divBdr>
            <w:top w:val="none" w:sz="0" w:space="0" w:color="auto"/>
            <w:left w:val="none" w:sz="0" w:space="0" w:color="auto"/>
            <w:bottom w:val="none" w:sz="0" w:space="0" w:color="auto"/>
            <w:right w:val="none" w:sz="0" w:space="0" w:color="auto"/>
          </w:divBdr>
        </w:div>
      </w:divsChild>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5324308">
      <w:bodyDiv w:val="1"/>
      <w:marLeft w:val="0"/>
      <w:marRight w:val="0"/>
      <w:marTop w:val="0"/>
      <w:marBottom w:val="0"/>
      <w:divBdr>
        <w:top w:val="none" w:sz="0" w:space="0" w:color="auto"/>
        <w:left w:val="none" w:sz="0" w:space="0" w:color="auto"/>
        <w:bottom w:val="none" w:sz="0" w:space="0" w:color="auto"/>
        <w:right w:val="none" w:sz="0" w:space="0" w:color="auto"/>
      </w:divBdr>
      <w:divsChild>
        <w:div w:id="412705818">
          <w:marLeft w:val="0"/>
          <w:marRight w:val="0"/>
          <w:marTop w:val="0"/>
          <w:marBottom w:val="0"/>
          <w:divBdr>
            <w:top w:val="none" w:sz="0" w:space="0" w:color="auto"/>
            <w:left w:val="none" w:sz="0" w:space="0" w:color="auto"/>
            <w:bottom w:val="none" w:sz="0" w:space="0" w:color="auto"/>
            <w:right w:val="none" w:sz="0" w:space="0" w:color="auto"/>
          </w:divBdr>
        </w:div>
        <w:div w:id="559484069">
          <w:marLeft w:val="0"/>
          <w:marRight w:val="0"/>
          <w:marTop w:val="0"/>
          <w:marBottom w:val="0"/>
          <w:divBdr>
            <w:top w:val="none" w:sz="0" w:space="0" w:color="auto"/>
            <w:left w:val="none" w:sz="0" w:space="0" w:color="auto"/>
            <w:bottom w:val="none" w:sz="0" w:space="0" w:color="auto"/>
            <w:right w:val="none" w:sz="0" w:space="0" w:color="auto"/>
          </w:divBdr>
        </w:div>
        <w:div w:id="688869833">
          <w:marLeft w:val="0"/>
          <w:marRight w:val="0"/>
          <w:marTop w:val="0"/>
          <w:marBottom w:val="0"/>
          <w:divBdr>
            <w:top w:val="none" w:sz="0" w:space="0" w:color="auto"/>
            <w:left w:val="none" w:sz="0" w:space="0" w:color="auto"/>
            <w:bottom w:val="none" w:sz="0" w:space="0" w:color="auto"/>
            <w:right w:val="none" w:sz="0" w:space="0" w:color="auto"/>
          </w:divBdr>
        </w:div>
        <w:div w:id="820735730">
          <w:marLeft w:val="0"/>
          <w:marRight w:val="0"/>
          <w:marTop w:val="0"/>
          <w:marBottom w:val="0"/>
          <w:divBdr>
            <w:top w:val="none" w:sz="0" w:space="0" w:color="auto"/>
            <w:left w:val="none" w:sz="0" w:space="0" w:color="auto"/>
            <w:bottom w:val="none" w:sz="0" w:space="0" w:color="auto"/>
            <w:right w:val="none" w:sz="0" w:space="0" w:color="auto"/>
          </w:divBdr>
        </w:div>
        <w:div w:id="1028795219">
          <w:marLeft w:val="0"/>
          <w:marRight w:val="0"/>
          <w:marTop w:val="0"/>
          <w:marBottom w:val="0"/>
          <w:divBdr>
            <w:top w:val="none" w:sz="0" w:space="0" w:color="auto"/>
            <w:left w:val="none" w:sz="0" w:space="0" w:color="auto"/>
            <w:bottom w:val="none" w:sz="0" w:space="0" w:color="auto"/>
            <w:right w:val="none" w:sz="0" w:space="0" w:color="auto"/>
          </w:divBdr>
        </w:div>
        <w:div w:id="1122532728">
          <w:marLeft w:val="0"/>
          <w:marRight w:val="0"/>
          <w:marTop w:val="0"/>
          <w:marBottom w:val="0"/>
          <w:divBdr>
            <w:top w:val="none" w:sz="0" w:space="0" w:color="auto"/>
            <w:left w:val="none" w:sz="0" w:space="0" w:color="auto"/>
            <w:bottom w:val="none" w:sz="0" w:space="0" w:color="auto"/>
            <w:right w:val="none" w:sz="0" w:space="0" w:color="auto"/>
          </w:divBdr>
        </w:div>
        <w:div w:id="1406563479">
          <w:marLeft w:val="0"/>
          <w:marRight w:val="0"/>
          <w:marTop w:val="0"/>
          <w:marBottom w:val="0"/>
          <w:divBdr>
            <w:top w:val="none" w:sz="0" w:space="0" w:color="auto"/>
            <w:left w:val="none" w:sz="0" w:space="0" w:color="auto"/>
            <w:bottom w:val="none" w:sz="0" w:space="0" w:color="auto"/>
            <w:right w:val="none" w:sz="0" w:space="0" w:color="auto"/>
          </w:divBdr>
        </w:div>
        <w:div w:id="1609392377">
          <w:marLeft w:val="0"/>
          <w:marRight w:val="0"/>
          <w:marTop w:val="0"/>
          <w:marBottom w:val="0"/>
          <w:divBdr>
            <w:top w:val="none" w:sz="0" w:space="0" w:color="auto"/>
            <w:left w:val="none" w:sz="0" w:space="0" w:color="auto"/>
            <w:bottom w:val="none" w:sz="0" w:space="0" w:color="auto"/>
            <w:right w:val="none" w:sz="0" w:space="0" w:color="auto"/>
          </w:divBdr>
        </w:div>
        <w:div w:id="2062947531">
          <w:marLeft w:val="0"/>
          <w:marRight w:val="0"/>
          <w:marTop w:val="0"/>
          <w:marBottom w:val="0"/>
          <w:divBdr>
            <w:top w:val="none" w:sz="0" w:space="0" w:color="auto"/>
            <w:left w:val="none" w:sz="0" w:space="0" w:color="auto"/>
            <w:bottom w:val="none" w:sz="0" w:space="0" w:color="auto"/>
            <w:right w:val="none" w:sz="0" w:space="0" w:color="auto"/>
          </w:divBdr>
        </w:div>
      </w:divsChild>
    </w:div>
    <w:div w:id="1345785536">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5226836">
      <w:bodyDiv w:val="1"/>
      <w:marLeft w:val="0"/>
      <w:marRight w:val="0"/>
      <w:marTop w:val="0"/>
      <w:marBottom w:val="0"/>
      <w:divBdr>
        <w:top w:val="none" w:sz="0" w:space="0" w:color="auto"/>
        <w:left w:val="none" w:sz="0" w:space="0" w:color="auto"/>
        <w:bottom w:val="none" w:sz="0" w:space="0" w:color="auto"/>
        <w:right w:val="none" w:sz="0" w:space="0" w:color="auto"/>
      </w:divBdr>
      <w:divsChild>
        <w:div w:id="125003323">
          <w:marLeft w:val="0"/>
          <w:marRight w:val="0"/>
          <w:marTop w:val="0"/>
          <w:marBottom w:val="0"/>
          <w:divBdr>
            <w:top w:val="none" w:sz="0" w:space="0" w:color="auto"/>
            <w:left w:val="none" w:sz="0" w:space="0" w:color="auto"/>
            <w:bottom w:val="none" w:sz="0" w:space="0" w:color="auto"/>
            <w:right w:val="none" w:sz="0" w:space="0" w:color="auto"/>
          </w:divBdr>
        </w:div>
        <w:div w:id="159782669">
          <w:marLeft w:val="0"/>
          <w:marRight w:val="0"/>
          <w:marTop w:val="0"/>
          <w:marBottom w:val="0"/>
          <w:divBdr>
            <w:top w:val="none" w:sz="0" w:space="0" w:color="auto"/>
            <w:left w:val="none" w:sz="0" w:space="0" w:color="auto"/>
            <w:bottom w:val="none" w:sz="0" w:space="0" w:color="auto"/>
            <w:right w:val="none" w:sz="0" w:space="0" w:color="auto"/>
          </w:divBdr>
        </w:div>
        <w:div w:id="473303860">
          <w:marLeft w:val="0"/>
          <w:marRight w:val="0"/>
          <w:marTop w:val="0"/>
          <w:marBottom w:val="0"/>
          <w:divBdr>
            <w:top w:val="none" w:sz="0" w:space="0" w:color="auto"/>
            <w:left w:val="none" w:sz="0" w:space="0" w:color="auto"/>
            <w:bottom w:val="none" w:sz="0" w:space="0" w:color="auto"/>
            <w:right w:val="none" w:sz="0" w:space="0" w:color="auto"/>
          </w:divBdr>
        </w:div>
        <w:div w:id="481579876">
          <w:marLeft w:val="0"/>
          <w:marRight w:val="0"/>
          <w:marTop w:val="0"/>
          <w:marBottom w:val="0"/>
          <w:divBdr>
            <w:top w:val="none" w:sz="0" w:space="0" w:color="auto"/>
            <w:left w:val="none" w:sz="0" w:space="0" w:color="auto"/>
            <w:bottom w:val="none" w:sz="0" w:space="0" w:color="auto"/>
            <w:right w:val="none" w:sz="0" w:space="0" w:color="auto"/>
          </w:divBdr>
        </w:div>
        <w:div w:id="677775716">
          <w:marLeft w:val="0"/>
          <w:marRight w:val="0"/>
          <w:marTop w:val="0"/>
          <w:marBottom w:val="0"/>
          <w:divBdr>
            <w:top w:val="none" w:sz="0" w:space="0" w:color="auto"/>
            <w:left w:val="none" w:sz="0" w:space="0" w:color="auto"/>
            <w:bottom w:val="none" w:sz="0" w:space="0" w:color="auto"/>
            <w:right w:val="none" w:sz="0" w:space="0" w:color="auto"/>
          </w:divBdr>
        </w:div>
        <w:div w:id="758015746">
          <w:marLeft w:val="0"/>
          <w:marRight w:val="0"/>
          <w:marTop w:val="0"/>
          <w:marBottom w:val="0"/>
          <w:divBdr>
            <w:top w:val="none" w:sz="0" w:space="0" w:color="auto"/>
            <w:left w:val="none" w:sz="0" w:space="0" w:color="auto"/>
            <w:bottom w:val="none" w:sz="0" w:space="0" w:color="auto"/>
            <w:right w:val="none" w:sz="0" w:space="0" w:color="auto"/>
          </w:divBdr>
        </w:div>
        <w:div w:id="1164707282">
          <w:marLeft w:val="0"/>
          <w:marRight w:val="0"/>
          <w:marTop w:val="0"/>
          <w:marBottom w:val="0"/>
          <w:divBdr>
            <w:top w:val="none" w:sz="0" w:space="0" w:color="auto"/>
            <w:left w:val="none" w:sz="0" w:space="0" w:color="auto"/>
            <w:bottom w:val="none" w:sz="0" w:space="0" w:color="auto"/>
            <w:right w:val="none" w:sz="0" w:space="0" w:color="auto"/>
          </w:divBdr>
        </w:div>
        <w:div w:id="1175610712">
          <w:marLeft w:val="0"/>
          <w:marRight w:val="0"/>
          <w:marTop w:val="0"/>
          <w:marBottom w:val="0"/>
          <w:divBdr>
            <w:top w:val="none" w:sz="0" w:space="0" w:color="auto"/>
            <w:left w:val="none" w:sz="0" w:space="0" w:color="auto"/>
            <w:bottom w:val="none" w:sz="0" w:space="0" w:color="auto"/>
            <w:right w:val="none" w:sz="0" w:space="0" w:color="auto"/>
          </w:divBdr>
        </w:div>
        <w:div w:id="1198158153">
          <w:marLeft w:val="0"/>
          <w:marRight w:val="0"/>
          <w:marTop w:val="0"/>
          <w:marBottom w:val="0"/>
          <w:divBdr>
            <w:top w:val="none" w:sz="0" w:space="0" w:color="auto"/>
            <w:left w:val="none" w:sz="0" w:space="0" w:color="auto"/>
            <w:bottom w:val="none" w:sz="0" w:space="0" w:color="auto"/>
            <w:right w:val="none" w:sz="0" w:space="0" w:color="auto"/>
          </w:divBdr>
        </w:div>
        <w:div w:id="1199860052">
          <w:marLeft w:val="0"/>
          <w:marRight w:val="0"/>
          <w:marTop w:val="0"/>
          <w:marBottom w:val="0"/>
          <w:divBdr>
            <w:top w:val="none" w:sz="0" w:space="0" w:color="auto"/>
            <w:left w:val="none" w:sz="0" w:space="0" w:color="auto"/>
            <w:bottom w:val="none" w:sz="0" w:space="0" w:color="auto"/>
            <w:right w:val="none" w:sz="0" w:space="0" w:color="auto"/>
          </w:divBdr>
        </w:div>
        <w:div w:id="1350330021">
          <w:marLeft w:val="0"/>
          <w:marRight w:val="0"/>
          <w:marTop w:val="0"/>
          <w:marBottom w:val="0"/>
          <w:divBdr>
            <w:top w:val="none" w:sz="0" w:space="0" w:color="auto"/>
            <w:left w:val="none" w:sz="0" w:space="0" w:color="auto"/>
            <w:bottom w:val="none" w:sz="0" w:space="0" w:color="auto"/>
            <w:right w:val="none" w:sz="0" w:space="0" w:color="auto"/>
          </w:divBdr>
        </w:div>
        <w:div w:id="1615018606">
          <w:marLeft w:val="0"/>
          <w:marRight w:val="0"/>
          <w:marTop w:val="0"/>
          <w:marBottom w:val="0"/>
          <w:divBdr>
            <w:top w:val="none" w:sz="0" w:space="0" w:color="auto"/>
            <w:left w:val="none" w:sz="0" w:space="0" w:color="auto"/>
            <w:bottom w:val="none" w:sz="0" w:space="0" w:color="auto"/>
            <w:right w:val="none" w:sz="0" w:space="0" w:color="auto"/>
          </w:divBdr>
        </w:div>
        <w:div w:id="1683698031">
          <w:marLeft w:val="0"/>
          <w:marRight w:val="0"/>
          <w:marTop w:val="0"/>
          <w:marBottom w:val="0"/>
          <w:divBdr>
            <w:top w:val="none" w:sz="0" w:space="0" w:color="auto"/>
            <w:left w:val="none" w:sz="0" w:space="0" w:color="auto"/>
            <w:bottom w:val="none" w:sz="0" w:space="0" w:color="auto"/>
            <w:right w:val="none" w:sz="0" w:space="0" w:color="auto"/>
          </w:divBdr>
        </w:div>
        <w:div w:id="1732531921">
          <w:marLeft w:val="0"/>
          <w:marRight w:val="0"/>
          <w:marTop w:val="0"/>
          <w:marBottom w:val="0"/>
          <w:divBdr>
            <w:top w:val="none" w:sz="0" w:space="0" w:color="auto"/>
            <w:left w:val="none" w:sz="0" w:space="0" w:color="auto"/>
            <w:bottom w:val="none" w:sz="0" w:space="0" w:color="auto"/>
            <w:right w:val="none" w:sz="0" w:space="0" w:color="auto"/>
          </w:divBdr>
        </w:div>
        <w:div w:id="1895194972">
          <w:marLeft w:val="0"/>
          <w:marRight w:val="0"/>
          <w:marTop w:val="0"/>
          <w:marBottom w:val="0"/>
          <w:divBdr>
            <w:top w:val="none" w:sz="0" w:space="0" w:color="auto"/>
            <w:left w:val="none" w:sz="0" w:space="0" w:color="auto"/>
            <w:bottom w:val="none" w:sz="0" w:space="0" w:color="auto"/>
            <w:right w:val="none" w:sz="0" w:space="0" w:color="auto"/>
          </w:divBdr>
        </w:div>
        <w:div w:id="1966961674">
          <w:marLeft w:val="0"/>
          <w:marRight w:val="0"/>
          <w:marTop w:val="0"/>
          <w:marBottom w:val="0"/>
          <w:divBdr>
            <w:top w:val="none" w:sz="0" w:space="0" w:color="auto"/>
            <w:left w:val="none" w:sz="0" w:space="0" w:color="auto"/>
            <w:bottom w:val="none" w:sz="0" w:space="0" w:color="auto"/>
            <w:right w:val="none" w:sz="0" w:space="0" w:color="auto"/>
          </w:divBdr>
        </w:div>
        <w:div w:id="2080327344">
          <w:marLeft w:val="0"/>
          <w:marRight w:val="0"/>
          <w:marTop w:val="0"/>
          <w:marBottom w:val="0"/>
          <w:divBdr>
            <w:top w:val="none" w:sz="0" w:space="0" w:color="auto"/>
            <w:left w:val="none" w:sz="0" w:space="0" w:color="auto"/>
            <w:bottom w:val="none" w:sz="0" w:space="0" w:color="auto"/>
            <w:right w:val="none" w:sz="0" w:space="0" w:color="auto"/>
          </w:divBdr>
        </w:div>
      </w:divsChild>
    </w:div>
    <w:div w:id="1355502051">
      <w:bodyDiv w:val="1"/>
      <w:marLeft w:val="0"/>
      <w:marRight w:val="0"/>
      <w:marTop w:val="0"/>
      <w:marBottom w:val="0"/>
      <w:divBdr>
        <w:top w:val="none" w:sz="0" w:space="0" w:color="auto"/>
        <w:left w:val="none" w:sz="0" w:space="0" w:color="auto"/>
        <w:bottom w:val="none" w:sz="0" w:space="0" w:color="auto"/>
        <w:right w:val="none" w:sz="0" w:space="0" w:color="auto"/>
      </w:divBdr>
    </w:div>
    <w:div w:id="1356536243">
      <w:bodyDiv w:val="1"/>
      <w:marLeft w:val="0"/>
      <w:marRight w:val="0"/>
      <w:marTop w:val="0"/>
      <w:marBottom w:val="0"/>
      <w:divBdr>
        <w:top w:val="none" w:sz="0" w:space="0" w:color="auto"/>
        <w:left w:val="none" w:sz="0" w:space="0" w:color="auto"/>
        <w:bottom w:val="none" w:sz="0" w:space="0" w:color="auto"/>
        <w:right w:val="none" w:sz="0" w:space="0" w:color="auto"/>
      </w:divBdr>
      <w:divsChild>
        <w:div w:id="18891853">
          <w:marLeft w:val="0"/>
          <w:marRight w:val="0"/>
          <w:marTop w:val="0"/>
          <w:marBottom w:val="0"/>
          <w:divBdr>
            <w:top w:val="none" w:sz="0" w:space="0" w:color="auto"/>
            <w:left w:val="none" w:sz="0" w:space="0" w:color="auto"/>
            <w:bottom w:val="none" w:sz="0" w:space="0" w:color="auto"/>
            <w:right w:val="none" w:sz="0" w:space="0" w:color="auto"/>
          </w:divBdr>
        </w:div>
        <w:div w:id="535775487">
          <w:marLeft w:val="0"/>
          <w:marRight w:val="0"/>
          <w:marTop w:val="0"/>
          <w:marBottom w:val="0"/>
          <w:divBdr>
            <w:top w:val="none" w:sz="0" w:space="0" w:color="auto"/>
            <w:left w:val="none" w:sz="0" w:space="0" w:color="auto"/>
            <w:bottom w:val="none" w:sz="0" w:space="0" w:color="auto"/>
            <w:right w:val="none" w:sz="0" w:space="0" w:color="auto"/>
          </w:divBdr>
        </w:div>
        <w:div w:id="1358192592">
          <w:marLeft w:val="0"/>
          <w:marRight w:val="0"/>
          <w:marTop w:val="0"/>
          <w:marBottom w:val="0"/>
          <w:divBdr>
            <w:top w:val="none" w:sz="0" w:space="0" w:color="auto"/>
            <w:left w:val="none" w:sz="0" w:space="0" w:color="auto"/>
            <w:bottom w:val="none" w:sz="0" w:space="0" w:color="auto"/>
            <w:right w:val="none" w:sz="0" w:space="0" w:color="auto"/>
          </w:divBdr>
        </w:div>
      </w:divsChild>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59087230">
      <w:bodyDiv w:val="1"/>
      <w:marLeft w:val="0"/>
      <w:marRight w:val="0"/>
      <w:marTop w:val="0"/>
      <w:marBottom w:val="0"/>
      <w:divBdr>
        <w:top w:val="none" w:sz="0" w:space="0" w:color="auto"/>
        <w:left w:val="none" w:sz="0" w:space="0" w:color="auto"/>
        <w:bottom w:val="none" w:sz="0" w:space="0" w:color="auto"/>
        <w:right w:val="none" w:sz="0" w:space="0" w:color="auto"/>
      </w:divBdr>
    </w:div>
    <w:div w:id="1359970229">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1150135">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2798922">
      <w:bodyDiv w:val="1"/>
      <w:marLeft w:val="0"/>
      <w:marRight w:val="0"/>
      <w:marTop w:val="0"/>
      <w:marBottom w:val="0"/>
      <w:divBdr>
        <w:top w:val="none" w:sz="0" w:space="0" w:color="auto"/>
        <w:left w:val="none" w:sz="0" w:space="0" w:color="auto"/>
        <w:bottom w:val="none" w:sz="0" w:space="0" w:color="auto"/>
        <w:right w:val="none" w:sz="0" w:space="0" w:color="auto"/>
      </w:divBdr>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77504427">
      <w:bodyDiv w:val="1"/>
      <w:marLeft w:val="0"/>
      <w:marRight w:val="0"/>
      <w:marTop w:val="0"/>
      <w:marBottom w:val="0"/>
      <w:divBdr>
        <w:top w:val="none" w:sz="0" w:space="0" w:color="auto"/>
        <w:left w:val="none" w:sz="0" w:space="0" w:color="auto"/>
        <w:bottom w:val="none" w:sz="0" w:space="0" w:color="auto"/>
        <w:right w:val="none" w:sz="0" w:space="0" w:color="auto"/>
      </w:divBdr>
      <w:divsChild>
        <w:div w:id="251936567">
          <w:marLeft w:val="0"/>
          <w:marRight w:val="0"/>
          <w:marTop w:val="0"/>
          <w:marBottom w:val="0"/>
          <w:divBdr>
            <w:top w:val="none" w:sz="0" w:space="0" w:color="auto"/>
            <w:left w:val="none" w:sz="0" w:space="0" w:color="auto"/>
            <w:bottom w:val="none" w:sz="0" w:space="0" w:color="auto"/>
            <w:right w:val="none" w:sz="0" w:space="0" w:color="auto"/>
          </w:divBdr>
        </w:div>
        <w:div w:id="392461516">
          <w:marLeft w:val="0"/>
          <w:marRight w:val="0"/>
          <w:marTop w:val="0"/>
          <w:marBottom w:val="0"/>
          <w:divBdr>
            <w:top w:val="none" w:sz="0" w:space="0" w:color="auto"/>
            <w:left w:val="none" w:sz="0" w:space="0" w:color="auto"/>
            <w:bottom w:val="none" w:sz="0" w:space="0" w:color="auto"/>
            <w:right w:val="none" w:sz="0" w:space="0" w:color="auto"/>
          </w:divBdr>
        </w:div>
        <w:div w:id="786192252">
          <w:marLeft w:val="0"/>
          <w:marRight w:val="0"/>
          <w:marTop w:val="0"/>
          <w:marBottom w:val="0"/>
          <w:divBdr>
            <w:top w:val="none" w:sz="0" w:space="0" w:color="auto"/>
            <w:left w:val="none" w:sz="0" w:space="0" w:color="auto"/>
            <w:bottom w:val="none" w:sz="0" w:space="0" w:color="auto"/>
            <w:right w:val="none" w:sz="0" w:space="0" w:color="auto"/>
          </w:divBdr>
        </w:div>
        <w:div w:id="988749638">
          <w:marLeft w:val="0"/>
          <w:marRight w:val="0"/>
          <w:marTop w:val="0"/>
          <w:marBottom w:val="0"/>
          <w:divBdr>
            <w:top w:val="none" w:sz="0" w:space="0" w:color="auto"/>
            <w:left w:val="none" w:sz="0" w:space="0" w:color="auto"/>
            <w:bottom w:val="none" w:sz="0" w:space="0" w:color="auto"/>
            <w:right w:val="none" w:sz="0" w:space="0" w:color="auto"/>
          </w:divBdr>
        </w:div>
        <w:div w:id="1033000593">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779368011">
          <w:marLeft w:val="0"/>
          <w:marRight w:val="0"/>
          <w:marTop w:val="0"/>
          <w:marBottom w:val="0"/>
          <w:divBdr>
            <w:top w:val="none" w:sz="0" w:space="0" w:color="auto"/>
            <w:left w:val="none" w:sz="0" w:space="0" w:color="auto"/>
            <w:bottom w:val="none" w:sz="0" w:space="0" w:color="auto"/>
            <w:right w:val="none" w:sz="0" w:space="0" w:color="auto"/>
          </w:divBdr>
        </w:div>
      </w:divsChild>
    </w:div>
    <w:div w:id="1377853246">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810026130">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2115401090">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4547702">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0058633">
      <w:bodyDiv w:val="1"/>
      <w:marLeft w:val="0"/>
      <w:marRight w:val="0"/>
      <w:marTop w:val="0"/>
      <w:marBottom w:val="0"/>
      <w:divBdr>
        <w:top w:val="none" w:sz="0" w:space="0" w:color="auto"/>
        <w:left w:val="none" w:sz="0" w:space="0" w:color="auto"/>
        <w:bottom w:val="none" w:sz="0" w:space="0" w:color="auto"/>
        <w:right w:val="none" w:sz="0" w:space="0" w:color="auto"/>
      </w:divBdr>
      <w:divsChild>
        <w:div w:id="128328025">
          <w:marLeft w:val="0"/>
          <w:marRight w:val="0"/>
          <w:marTop w:val="0"/>
          <w:marBottom w:val="0"/>
          <w:divBdr>
            <w:top w:val="none" w:sz="0" w:space="0" w:color="auto"/>
            <w:left w:val="none" w:sz="0" w:space="0" w:color="auto"/>
            <w:bottom w:val="none" w:sz="0" w:space="0" w:color="auto"/>
            <w:right w:val="none" w:sz="0" w:space="0" w:color="auto"/>
          </w:divBdr>
          <w:divsChild>
            <w:div w:id="410124301">
              <w:marLeft w:val="-75"/>
              <w:marRight w:val="0"/>
              <w:marTop w:val="30"/>
              <w:marBottom w:val="30"/>
              <w:divBdr>
                <w:top w:val="none" w:sz="0" w:space="0" w:color="auto"/>
                <w:left w:val="none" w:sz="0" w:space="0" w:color="auto"/>
                <w:bottom w:val="none" w:sz="0" w:space="0" w:color="auto"/>
                <w:right w:val="none" w:sz="0" w:space="0" w:color="auto"/>
              </w:divBdr>
              <w:divsChild>
                <w:div w:id="1554803928">
                  <w:marLeft w:val="0"/>
                  <w:marRight w:val="0"/>
                  <w:marTop w:val="0"/>
                  <w:marBottom w:val="0"/>
                  <w:divBdr>
                    <w:top w:val="none" w:sz="0" w:space="0" w:color="auto"/>
                    <w:left w:val="none" w:sz="0" w:space="0" w:color="auto"/>
                    <w:bottom w:val="none" w:sz="0" w:space="0" w:color="auto"/>
                    <w:right w:val="none" w:sz="0" w:space="0" w:color="auto"/>
                  </w:divBdr>
                  <w:divsChild>
                    <w:div w:id="1327973119">
                      <w:marLeft w:val="0"/>
                      <w:marRight w:val="0"/>
                      <w:marTop w:val="0"/>
                      <w:marBottom w:val="0"/>
                      <w:divBdr>
                        <w:top w:val="none" w:sz="0" w:space="0" w:color="auto"/>
                        <w:left w:val="none" w:sz="0" w:space="0" w:color="auto"/>
                        <w:bottom w:val="none" w:sz="0" w:space="0" w:color="auto"/>
                        <w:right w:val="none" w:sz="0" w:space="0" w:color="auto"/>
                      </w:divBdr>
                    </w:div>
                  </w:divsChild>
                </w:div>
                <w:div w:id="1747847764">
                  <w:marLeft w:val="0"/>
                  <w:marRight w:val="0"/>
                  <w:marTop w:val="0"/>
                  <w:marBottom w:val="0"/>
                  <w:divBdr>
                    <w:top w:val="none" w:sz="0" w:space="0" w:color="auto"/>
                    <w:left w:val="none" w:sz="0" w:space="0" w:color="auto"/>
                    <w:bottom w:val="none" w:sz="0" w:space="0" w:color="auto"/>
                    <w:right w:val="none" w:sz="0" w:space="0" w:color="auto"/>
                  </w:divBdr>
                  <w:divsChild>
                    <w:div w:id="199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5636">
          <w:marLeft w:val="0"/>
          <w:marRight w:val="0"/>
          <w:marTop w:val="0"/>
          <w:marBottom w:val="0"/>
          <w:divBdr>
            <w:top w:val="none" w:sz="0" w:space="0" w:color="auto"/>
            <w:left w:val="none" w:sz="0" w:space="0" w:color="auto"/>
            <w:bottom w:val="none" w:sz="0" w:space="0" w:color="auto"/>
            <w:right w:val="none" w:sz="0" w:space="0" w:color="auto"/>
          </w:divBdr>
          <w:divsChild>
            <w:div w:id="181014755">
              <w:marLeft w:val="0"/>
              <w:marRight w:val="0"/>
              <w:marTop w:val="0"/>
              <w:marBottom w:val="0"/>
              <w:divBdr>
                <w:top w:val="none" w:sz="0" w:space="0" w:color="auto"/>
                <w:left w:val="none" w:sz="0" w:space="0" w:color="auto"/>
                <w:bottom w:val="none" w:sz="0" w:space="0" w:color="auto"/>
                <w:right w:val="none" w:sz="0" w:space="0" w:color="auto"/>
              </w:divBdr>
            </w:div>
            <w:div w:id="184249497">
              <w:marLeft w:val="0"/>
              <w:marRight w:val="0"/>
              <w:marTop w:val="0"/>
              <w:marBottom w:val="0"/>
              <w:divBdr>
                <w:top w:val="none" w:sz="0" w:space="0" w:color="auto"/>
                <w:left w:val="none" w:sz="0" w:space="0" w:color="auto"/>
                <w:bottom w:val="none" w:sz="0" w:space="0" w:color="auto"/>
                <w:right w:val="none" w:sz="0" w:space="0" w:color="auto"/>
              </w:divBdr>
            </w:div>
            <w:div w:id="197856144">
              <w:marLeft w:val="0"/>
              <w:marRight w:val="0"/>
              <w:marTop w:val="0"/>
              <w:marBottom w:val="0"/>
              <w:divBdr>
                <w:top w:val="none" w:sz="0" w:space="0" w:color="auto"/>
                <w:left w:val="none" w:sz="0" w:space="0" w:color="auto"/>
                <w:bottom w:val="none" w:sz="0" w:space="0" w:color="auto"/>
                <w:right w:val="none" w:sz="0" w:space="0" w:color="auto"/>
              </w:divBdr>
            </w:div>
            <w:div w:id="358358893">
              <w:marLeft w:val="0"/>
              <w:marRight w:val="0"/>
              <w:marTop w:val="0"/>
              <w:marBottom w:val="0"/>
              <w:divBdr>
                <w:top w:val="none" w:sz="0" w:space="0" w:color="auto"/>
                <w:left w:val="none" w:sz="0" w:space="0" w:color="auto"/>
                <w:bottom w:val="none" w:sz="0" w:space="0" w:color="auto"/>
                <w:right w:val="none" w:sz="0" w:space="0" w:color="auto"/>
              </w:divBdr>
            </w:div>
            <w:div w:id="568224529">
              <w:marLeft w:val="0"/>
              <w:marRight w:val="0"/>
              <w:marTop w:val="0"/>
              <w:marBottom w:val="0"/>
              <w:divBdr>
                <w:top w:val="none" w:sz="0" w:space="0" w:color="auto"/>
                <w:left w:val="none" w:sz="0" w:space="0" w:color="auto"/>
                <w:bottom w:val="none" w:sz="0" w:space="0" w:color="auto"/>
                <w:right w:val="none" w:sz="0" w:space="0" w:color="auto"/>
              </w:divBdr>
            </w:div>
            <w:div w:id="592713460">
              <w:marLeft w:val="0"/>
              <w:marRight w:val="0"/>
              <w:marTop w:val="0"/>
              <w:marBottom w:val="0"/>
              <w:divBdr>
                <w:top w:val="none" w:sz="0" w:space="0" w:color="auto"/>
                <w:left w:val="none" w:sz="0" w:space="0" w:color="auto"/>
                <w:bottom w:val="none" w:sz="0" w:space="0" w:color="auto"/>
                <w:right w:val="none" w:sz="0" w:space="0" w:color="auto"/>
              </w:divBdr>
            </w:div>
            <w:div w:id="843283199">
              <w:marLeft w:val="0"/>
              <w:marRight w:val="0"/>
              <w:marTop w:val="0"/>
              <w:marBottom w:val="0"/>
              <w:divBdr>
                <w:top w:val="none" w:sz="0" w:space="0" w:color="auto"/>
                <w:left w:val="none" w:sz="0" w:space="0" w:color="auto"/>
                <w:bottom w:val="none" w:sz="0" w:space="0" w:color="auto"/>
                <w:right w:val="none" w:sz="0" w:space="0" w:color="auto"/>
              </w:divBdr>
            </w:div>
            <w:div w:id="910508952">
              <w:marLeft w:val="0"/>
              <w:marRight w:val="0"/>
              <w:marTop w:val="0"/>
              <w:marBottom w:val="0"/>
              <w:divBdr>
                <w:top w:val="none" w:sz="0" w:space="0" w:color="auto"/>
                <w:left w:val="none" w:sz="0" w:space="0" w:color="auto"/>
                <w:bottom w:val="none" w:sz="0" w:space="0" w:color="auto"/>
                <w:right w:val="none" w:sz="0" w:space="0" w:color="auto"/>
              </w:divBdr>
            </w:div>
            <w:div w:id="1121454994">
              <w:marLeft w:val="0"/>
              <w:marRight w:val="0"/>
              <w:marTop w:val="0"/>
              <w:marBottom w:val="0"/>
              <w:divBdr>
                <w:top w:val="none" w:sz="0" w:space="0" w:color="auto"/>
                <w:left w:val="none" w:sz="0" w:space="0" w:color="auto"/>
                <w:bottom w:val="none" w:sz="0" w:space="0" w:color="auto"/>
                <w:right w:val="none" w:sz="0" w:space="0" w:color="auto"/>
              </w:divBdr>
            </w:div>
            <w:div w:id="1218084789">
              <w:marLeft w:val="0"/>
              <w:marRight w:val="0"/>
              <w:marTop w:val="0"/>
              <w:marBottom w:val="0"/>
              <w:divBdr>
                <w:top w:val="none" w:sz="0" w:space="0" w:color="auto"/>
                <w:left w:val="none" w:sz="0" w:space="0" w:color="auto"/>
                <w:bottom w:val="none" w:sz="0" w:space="0" w:color="auto"/>
                <w:right w:val="none" w:sz="0" w:space="0" w:color="auto"/>
              </w:divBdr>
              <w:divsChild>
                <w:div w:id="1658344492">
                  <w:marLeft w:val="-75"/>
                  <w:marRight w:val="0"/>
                  <w:marTop w:val="30"/>
                  <w:marBottom w:val="30"/>
                  <w:divBdr>
                    <w:top w:val="none" w:sz="0" w:space="0" w:color="auto"/>
                    <w:left w:val="none" w:sz="0" w:space="0" w:color="auto"/>
                    <w:bottom w:val="none" w:sz="0" w:space="0" w:color="auto"/>
                    <w:right w:val="none" w:sz="0" w:space="0" w:color="auto"/>
                  </w:divBdr>
                  <w:divsChild>
                    <w:div w:id="1239752418">
                      <w:marLeft w:val="0"/>
                      <w:marRight w:val="0"/>
                      <w:marTop w:val="0"/>
                      <w:marBottom w:val="0"/>
                      <w:divBdr>
                        <w:top w:val="none" w:sz="0" w:space="0" w:color="auto"/>
                        <w:left w:val="none" w:sz="0" w:space="0" w:color="auto"/>
                        <w:bottom w:val="none" w:sz="0" w:space="0" w:color="auto"/>
                        <w:right w:val="none" w:sz="0" w:space="0" w:color="auto"/>
                      </w:divBdr>
                      <w:divsChild>
                        <w:div w:id="1393384817">
                          <w:marLeft w:val="0"/>
                          <w:marRight w:val="0"/>
                          <w:marTop w:val="0"/>
                          <w:marBottom w:val="0"/>
                          <w:divBdr>
                            <w:top w:val="none" w:sz="0" w:space="0" w:color="auto"/>
                            <w:left w:val="none" w:sz="0" w:space="0" w:color="auto"/>
                            <w:bottom w:val="none" w:sz="0" w:space="0" w:color="auto"/>
                            <w:right w:val="none" w:sz="0" w:space="0" w:color="auto"/>
                          </w:divBdr>
                        </w:div>
                      </w:divsChild>
                    </w:div>
                    <w:div w:id="1481965885">
                      <w:marLeft w:val="0"/>
                      <w:marRight w:val="0"/>
                      <w:marTop w:val="0"/>
                      <w:marBottom w:val="0"/>
                      <w:divBdr>
                        <w:top w:val="none" w:sz="0" w:space="0" w:color="auto"/>
                        <w:left w:val="none" w:sz="0" w:space="0" w:color="auto"/>
                        <w:bottom w:val="none" w:sz="0" w:space="0" w:color="auto"/>
                        <w:right w:val="none" w:sz="0" w:space="0" w:color="auto"/>
                      </w:divBdr>
                      <w:divsChild>
                        <w:div w:id="1237590297">
                          <w:marLeft w:val="0"/>
                          <w:marRight w:val="0"/>
                          <w:marTop w:val="0"/>
                          <w:marBottom w:val="0"/>
                          <w:divBdr>
                            <w:top w:val="none" w:sz="0" w:space="0" w:color="auto"/>
                            <w:left w:val="none" w:sz="0" w:space="0" w:color="auto"/>
                            <w:bottom w:val="none" w:sz="0" w:space="0" w:color="auto"/>
                            <w:right w:val="none" w:sz="0" w:space="0" w:color="auto"/>
                          </w:divBdr>
                        </w:div>
                        <w:div w:id="15032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99616">
              <w:marLeft w:val="0"/>
              <w:marRight w:val="0"/>
              <w:marTop w:val="0"/>
              <w:marBottom w:val="0"/>
              <w:divBdr>
                <w:top w:val="none" w:sz="0" w:space="0" w:color="auto"/>
                <w:left w:val="none" w:sz="0" w:space="0" w:color="auto"/>
                <w:bottom w:val="none" w:sz="0" w:space="0" w:color="auto"/>
                <w:right w:val="none" w:sz="0" w:space="0" w:color="auto"/>
              </w:divBdr>
            </w:div>
            <w:div w:id="1313366155">
              <w:marLeft w:val="0"/>
              <w:marRight w:val="0"/>
              <w:marTop w:val="0"/>
              <w:marBottom w:val="0"/>
              <w:divBdr>
                <w:top w:val="none" w:sz="0" w:space="0" w:color="auto"/>
                <w:left w:val="none" w:sz="0" w:space="0" w:color="auto"/>
                <w:bottom w:val="none" w:sz="0" w:space="0" w:color="auto"/>
                <w:right w:val="none" w:sz="0" w:space="0" w:color="auto"/>
              </w:divBdr>
            </w:div>
            <w:div w:id="1758861253">
              <w:marLeft w:val="0"/>
              <w:marRight w:val="0"/>
              <w:marTop w:val="0"/>
              <w:marBottom w:val="0"/>
              <w:divBdr>
                <w:top w:val="none" w:sz="0" w:space="0" w:color="auto"/>
                <w:left w:val="none" w:sz="0" w:space="0" w:color="auto"/>
                <w:bottom w:val="none" w:sz="0" w:space="0" w:color="auto"/>
                <w:right w:val="none" w:sz="0" w:space="0" w:color="auto"/>
              </w:divBdr>
            </w:div>
            <w:div w:id="1858500357">
              <w:marLeft w:val="0"/>
              <w:marRight w:val="0"/>
              <w:marTop w:val="0"/>
              <w:marBottom w:val="0"/>
              <w:divBdr>
                <w:top w:val="none" w:sz="0" w:space="0" w:color="auto"/>
                <w:left w:val="none" w:sz="0" w:space="0" w:color="auto"/>
                <w:bottom w:val="none" w:sz="0" w:space="0" w:color="auto"/>
                <w:right w:val="none" w:sz="0" w:space="0" w:color="auto"/>
              </w:divBdr>
            </w:div>
            <w:div w:id="1937908410">
              <w:marLeft w:val="0"/>
              <w:marRight w:val="0"/>
              <w:marTop w:val="0"/>
              <w:marBottom w:val="0"/>
              <w:divBdr>
                <w:top w:val="none" w:sz="0" w:space="0" w:color="auto"/>
                <w:left w:val="none" w:sz="0" w:space="0" w:color="auto"/>
                <w:bottom w:val="none" w:sz="0" w:space="0" w:color="auto"/>
                <w:right w:val="none" w:sz="0" w:space="0" w:color="auto"/>
              </w:divBdr>
            </w:div>
            <w:div w:id="1963262475">
              <w:marLeft w:val="0"/>
              <w:marRight w:val="0"/>
              <w:marTop w:val="0"/>
              <w:marBottom w:val="0"/>
              <w:divBdr>
                <w:top w:val="none" w:sz="0" w:space="0" w:color="auto"/>
                <w:left w:val="none" w:sz="0" w:space="0" w:color="auto"/>
                <w:bottom w:val="none" w:sz="0" w:space="0" w:color="auto"/>
                <w:right w:val="none" w:sz="0" w:space="0" w:color="auto"/>
              </w:divBdr>
            </w:div>
            <w:div w:id="2018580563">
              <w:marLeft w:val="0"/>
              <w:marRight w:val="0"/>
              <w:marTop w:val="0"/>
              <w:marBottom w:val="0"/>
              <w:divBdr>
                <w:top w:val="none" w:sz="0" w:space="0" w:color="auto"/>
                <w:left w:val="none" w:sz="0" w:space="0" w:color="auto"/>
                <w:bottom w:val="none" w:sz="0" w:space="0" w:color="auto"/>
                <w:right w:val="none" w:sz="0" w:space="0" w:color="auto"/>
              </w:divBdr>
            </w:div>
          </w:divsChild>
        </w:div>
        <w:div w:id="208880169">
          <w:marLeft w:val="0"/>
          <w:marRight w:val="0"/>
          <w:marTop w:val="0"/>
          <w:marBottom w:val="0"/>
          <w:divBdr>
            <w:top w:val="none" w:sz="0" w:space="0" w:color="auto"/>
            <w:left w:val="none" w:sz="0" w:space="0" w:color="auto"/>
            <w:bottom w:val="none" w:sz="0" w:space="0" w:color="auto"/>
            <w:right w:val="none" w:sz="0" w:space="0" w:color="auto"/>
          </w:divBdr>
          <w:divsChild>
            <w:div w:id="123305690">
              <w:marLeft w:val="-75"/>
              <w:marRight w:val="0"/>
              <w:marTop w:val="30"/>
              <w:marBottom w:val="30"/>
              <w:divBdr>
                <w:top w:val="none" w:sz="0" w:space="0" w:color="auto"/>
                <w:left w:val="none" w:sz="0" w:space="0" w:color="auto"/>
                <w:bottom w:val="none" w:sz="0" w:space="0" w:color="auto"/>
                <w:right w:val="none" w:sz="0" w:space="0" w:color="auto"/>
              </w:divBdr>
              <w:divsChild>
                <w:div w:id="138309458">
                  <w:marLeft w:val="0"/>
                  <w:marRight w:val="0"/>
                  <w:marTop w:val="0"/>
                  <w:marBottom w:val="0"/>
                  <w:divBdr>
                    <w:top w:val="none" w:sz="0" w:space="0" w:color="auto"/>
                    <w:left w:val="none" w:sz="0" w:space="0" w:color="auto"/>
                    <w:bottom w:val="none" w:sz="0" w:space="0" w:color="auto"/>
                    <w:right w:val="none" w:sz="0" w:space="0" w:color="auto"/>
                  </w:divBdr>
                  <w:divsChild>
                    <w:div w:id="100340704">
                      <w:marLeft w:val="0"/>
                      <w:marRight w:val="0"/>
                      <w:marTop w:val="0"/>
                      <w:marBottom w:val="0"/>
                      <w:divBdr>
                        <w:top w:val="none" w:sz="0" w:space="0" w:color="auto"/>
                        <w:left w:val="none" w:sz="0" w:space="0" w:color="auto"/>
                        <w:bottom w:val="none" w:sz="0" w:space="0" w:color="auto"/>
                        <w:right w:val="none" w:sz="0" w:space="0" w:color="auto"/>
                      </w:divBdr>
                    </w:div>
                  </w:divsChild>
                </w:div>
                <w:div w:id="568424828">
                  <w:marLeft w:val="0"/>
                  <w:marRight w:val="0"/>
                  <w:marTop w:val="0"/>
                  <w:marBottom w:val="0"/>
                  <w:divBdr>
                    <w:top w:val="none" w:sz="0" w:space="0" w:color="auto"/>
                    <w:left w:val="none" w:sz="0" w:space="0" w:color="auto"/>
                    <w:bottom w:val="none" w:sz="0" w:space="0" w:color="auto"/>
                    <w:right w:val="none" w:sz="0" w:space="0" w:color="auto"/>
                  </w:divBdr>
                  <w:divsChild>
                    <w:div w:id="1013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5235">
          <w:marLeft w:val="0"/>
          <w:marRight w:val="0"/>
          <w:marTop w:val="0"/>
          <w:marBottom w:val="0"/>
          <w:divBdr>
            <w:top w:val="none" w:sz="0" w:space="0" w:color="auto"/>
            <w:left w:val="none" w:sz="0" w:space="0" w:color="auto"/>
            <w:bottom w:val="none" w:sz="0" w:space="0" w:color="auto"/>
            <w:right w:val="none" w:sz="0" w:space="0" w:color="auto"/>
          </w:divBdr>
        </w:div>
        <w:div w:id="1211645759">
          <w:marLeft w:val="0"/>
          <w:marRight w:val="0"/>
          <w:marTop w:val="0"/>
          <w:marBottom w:val="0"/>
          <w:divBdr>
            <w:top w:val="none" w:sz="0" w:space="0" w:color="auto"/>
            <w:left w:val="none" w:sz="0" w:space="0" w:color="auto"/>
            <w:bottom w:val="none" w:sz="0" w:space="0" w:color="auto"/>
            <w:right w:val="none" w:sz="0" w:space="0" w:color="auto"/>
          </w:divBdr>
        </w:div>
      </w:divsChild>
    </w:div>
    <w:div w:id="1400447773">
      <w:bodyDiv w:val="1"/>
      <w:marLeft w:val="0"/>
      <w:marRight w:val="0"/>
      <w:marTop w:val="0"/>
      <w:marBottom w:val="0"/>
      <w:divBdr>
        <w:top w:val="none" w:sz="0" w:space="0" w:color="auto"/>
        <w:left w:val="none" w:sz="0" w:space="0" w:color="auto"/>
        <w:bottom w:val="none" w:sz="0" w:space="0" w:color="auto"/>
        <w:right w:val="none" w:sz="0" w:space="0" w:color="auto"/>
      </w:divBdr>
    </w:div>
    <w:div w:id="1401172338">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17750159">
      <w:bodyDiv w:val="1"/>
      <w:marLeft w:val="0"/>
      <w:marRight w:val="0"/>
      <w:marTop w:val="0"/>
      <w:marBottom w:val="0"/>
      <w:divBdr>
        <w:top w:val="none" w:sz="0" w:space="0" w:color="auto"/>
        <w:left w:val="none" w:sz="0" w:space="0" w:color="auto"/>
        <w:bottom w:val="none" w:sz="0" w:space="0" w:color="auto"/>
        <w:right w:val="none" w:sz="0" w:space="0" w:color="auto"/>
      </w:divBdr>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3523473">
      <w:bodyDiv w:val="1"/>
      <w:marLeft w:val="0"/>
      <w:marRight w:val="0"/>
      <w:marTop w:val="0"/>
      <w:marBottom w:val="0"/>
      <w:divBdr>
        <w:top w:val="none" w:sz="0" w:space="0" w:color="auto"/>
        <w:left w:val="none" w:sz="0" w:space="0" w:color="auto"/>
        <w:bottom w:val="none" w:sz="0" w:space="0" w:color="auto"/>
        <w:right w:val="none" w:sz="0" w:space="0" w:color="auto"/>
      </w:divBdr>
      <w:divsChild>
        <w:div w:id="572785416">
          <w:marLeft w:val="0"/>
          <w:marRight w:val="0"/>
          <w:marTop w:val="0"/>
          <w:marBottom w:val="0"/>
          <w:divBdr>
            <w:top w:val="none" w:sz="0" w:space="0" w:color="auto"/>
            <w:left w:val="none" w:sz="0" w:space="0" w:color="auto"/>
            <w:bottom w:val="none" w:sz="0" w:space="0" w:color="auto"/>
            <w:right w:val="none" w:sz="0" w:space="0" w:color="auto"/>
          </w:divBdr>
          <w:divsChild>
            <w:div w:id="886913369">
              <w:marLeft w:val="-75"/>
              <w:marRight w:val="0"/>
              <w:marTop w:val="30"/>
              <w:marBottom w:val="30"/>
              <w:divBdr>
                <w:top w:val="none" w:sz="0" w:space="0" w:color="auto"/>
                <w:left w:val="none" w:sz="0" w:space="0" w:color="auto"/>
                <w:bottom w:val="none" w:sz="0" w:space="0" w:color="auto"/>
                <w:right w:val="none" w:sz="0" w:space="0" w:color="auto"/>
              </w:divBdr>
              <w:divsChild>
                <w:div w:id="1217084517">
                  <w:marLeft w:val="0"/>
                  <w:marRight w:val="0"/>
                  <w:marTop w:val="0"/>
                  <w:marBottom w:val="0"/>
                  <w:divBdr>
                    <w:top w:val="none" w:sz="0" w:space="0" w:color="auto"/>
                    <w:left w:val="none" w:sz="0" w:space="0" w:color="auto"/>
                    <w:bottom w:val="none" w:sz="0" w:space="0" w:color="auto"/>
                    <w:right w:val="none" w:sz="0" w:space="0" w:color="auto"/>
                  </w:divBdr>
                  <w:divsChild>
                    <w:div w:id="1059742212">
                      <w:marLeft w:val="0"/>
                      <w:marRight w:val="0"/>
                      <w:marTop w:val="0"/>
                      <w:marBottom w:val="0"/>
                      <w:divBdr>
                        <w:top w:val="none" w:sz="0" w:space="0" w:color="auto"/>
                        <w:left w:val="none" w:sz="0" w:space="0" w:color="auto"/>
                        <w:bottom w:val="none" w:sz="0" w:space="0" w:color="auto"/>
                        <w:right w:val="none" w:sz="0" w:space="0" w:color="auto"/>
                      </w:divBdr>
                    </w:div>
                  </w:divsChild>
                </w:div>
                <w:div w:id="1763993344">
                  <w:marLeft w:val="0"/>
                  <w:marRight w:val="0"/>
                  <w:marTop w:val="0"/>
                  <w:marBottom w:val="0"/>
                  <w:divBdr>
                    <w:top w:val="none" w:sz="0" w:space="0" w:color="auto"/>
                    <w:left w:val="none" w:sz="0" w:space="0" w:color="auto"/>
                    <w:bottom w:val="none" w:sz="0" w:space="0" w:color="auto"/>
                    <w:right w:val="none" w:sz="0" w:space="0" w:color="auto"/>
                  </w:divBdr>
                  <w:divsChild>
                    <w:div w:id="452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1730">
          <w:marLeft w:val="0"/>
          <w:marRight w:val="0"/>
          <w:marTop w:val="0"/>
          <w:marBottom w:val="0"/>
          <w:divBdr>
            <w:top w:val="none" w:sz="0" w:space="0" w:color="auto"/>
            <w:left w:val="none" w:sz="0" w:space="0" w:color="auto"/>
            <w:bottom w:val="none" w:sz="0" w:space="0" w:color="auto"/>
            <w:right w:val="none" w:sz="0" w:space="0" w:color="auto"/>
          </w:divBdr>
        </w:div>
        <w:div w:id="1502967824">
          <w:marLeft w:val="0"/>
          <w:marRight w:val="0"/>
          <w:marTop w:val="0"/>
          <w:marBottom w:val="0"/>
          <w:divBdr>
            <w:top w:val="none" w:sz="0" w:space="0" w:color="auto"/>
            <w:left w:val="none" w:sz="0" w:space="0" w:color="auto"/>
            <w:bottom w:val="none" w:sz="0" w:space="0" w:color="auto"/>
            <w:right w:val="none" w:sz="0" w:space="0" w:color="auto"/>
          </w:divBdr>
        </w:div>
        <w:div w:id="1539396039">
          <w:marLeft w:val="0"/>
          <w:marRight w:val="0"/>
          <w:marTop w:val="0"/>
          <w:marBottom w:val="0"/>
          <w:divBdr>
            <w:top w:val="none" w:sz="0" w:space="0" w:color="auto"/>
            <w:left w:val="none" w:sz="0" w:space="0" w:color="auto"/>
            <w:bottom w:val="none" w:sz="0" w:space="0" w:color="auto"/>
            <w:right w:val="none" w:sz="0" w:space="0" w:color="auto"/>
          </w:divBdr>
        </w:div>
      </w:divsChild>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3550082">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3064236">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8253366">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21269752">
          <w:marLeft w:val="0"/>
          <w:marRight w:val="0"/>
          <w:marTop w:val="0"/>
          <w:marBottom w:val="0"/>
          <w:divBdr>
            <w:top w:val="none" w:sz="0" w:space="0" w:color="auto"/>
            <w:left w:val="none" w:sz="0" w:space="0" w:color="auto"/>
            <w:bottom w:val="none" w:sz="0" w:space="0" w:color="auto"/>
            <w:right w:val="none" w:sz="0" w:space="0" w:color="auto"/>
          </w:divBdr>
        </w:div>
        <w:div w:id="695741445">
          <w:marLeft w:val="0"/>
          <w:marRight w:val="0"/>
          <w:marTop w:val="0"/>
          <w:marBottom w:val="0"/>
          <w:divBdr>
            <w:top w:val="none" w:sz="0" w:space="0" w:color="auto"/>
            <w:left w:val="none" w:sz="0" w:space="0" w:color="auto"/>
            <w:bottom w:val="none" w:sz="0" w:space="0" w:color="auto"/>
            <w:right w:val="none" w:sz="0" w:space="0" w:color="auto"/>
          </w:divBdr>
        </w:div>
        <w:div w:id="1071928744">
          <w:marLeft w:val="0"/>
          <w:marRight w:val="0"/>
          <w:marTop w:val="0"/>
          <w:marBottom w:val="0"/>
          <w:divBdr>
            <w:top w:val="none" w:sz="0" w:space="0" w:color="auto"/>
            <w:left w:val="none" w:sz="0" w:space="0" w:color="auto"/>
            <w:bottom w:val="none" w:sz="0" w:space="0" w:color="auto"/>
            <w:right w:val="none" w:sz="0" w:space="0" w:color="auto"/>
          </w:divBdr>
        </w:div>
        <w:div w:id="1323504480">
          <w:marLeft w:val="0"/>
          <w:marRight w:val="0"/>
          <w:marTop w:val="0"/>
          <w:marBottom w:val="0"/>
          <w:divBdr>
            <w:top w:val="none" w:sz="0" w:space="0" w:color="auto"/>
            <w:left w:val="none" w:sz="0" w:space="0" w:color="auto"/>
            <w:bottom w:val="none" w:sz="0" w:space="0" w:color="auto"/>
            <w:right w:val="none" w:sz="0" w:space="0" w:color="auto"/>
          </w:divBdr>
        </w:div>
        <w:div w:id="1417365261">
          <w:marLeft w:val="0"/>
          <w:marRight w:val="0"/>
          <w:marTop w:val="0"/>
          <w:marBottom w:val="0"/>
          <w:divBdr>
            <w:top w:val="none" w:sz="0" w:space="0" w:color="auto"/>
            <w:left w:val="none" w:sz="0" w:space="0" w:color="auto"/>
            <w:bottom w:val="none" w:sz="0" w:space="0" w:color="auto"/>
            <w:right w:val="none" w:sz="0" w:space="0" w:color="auto"/>
          </w:divBdr>
        </w:div>
        <w:div w:id="1562134331">
          <w:marLeft w:val="0"/>
          <w:marRight w:val="0"/>
          <w:marTop w:val="0"/>
          <w:marBottom w:val="0"/>
          <w:divBdr>
            <w:top w:val="none" w:sz="0" w:space="0" w:color="auto"/>
            <w:left w:val="none" w:sz="0" w:space="0" w:color="auto"/>
            <w:bottom w:val="none" w:sz="0" w:space="0" w:color="auto"/>
            <w:right w:val="none" w:sz="0" w:space="0" w:color="auto"/>
          </w:divBdr>
        </w:div>
      </w:divsChild>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612710">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66896797">
      <w:bodyDiv w:val="1"/>
      <w:marLeft w:val="0"/>
      <w:marRight w:val="0"/>
      <w:marTop w:val="0"/>
      <w:marBottom w:val="0"/>
      <w:divBdr>
        <w:top w:val="none" w:sz="0" w:space="0" w:color="auto"/>
        <w:left w:val="none" w:sz="0" w:space="0" w:color="auto"/>
        <w:bottom w:val="none" w:sz="0" w:space="0" w:color="auto"/>
        <w:right w:val="none" w:sz="0" w:space="0" w:color="auto"/>
      </w:divBdr>
    </w:div>
    <w:div w:id="1468622542">
      <w:bodyDiv w:val="1"/>
      <w:marLeft w:val="0"/>
      <w:marRight w:val="0"/>
      <w:marTop w:val="0"/>
      <w:marBottom w:val="0"/>
      <w:divBdr>
        <w:top w:val="none" w:sz="0" w:space="0" w:color="auto"/>
        <w:left w:val="none" w:sz="0" w:space="0" w:color="auto"/>
        <w:bottom w:val="none" w:sz="0" w:space="0" w:color="auto"/>
        <w:right w:val="none" w:sz="0" w:space="0" w:color="auto"/>
      </w:divBdr>
      <w:divsChild>
        <w:div w:id="19670245">
          <w:marLeft w:val="0"/>
          <w:marRight w:val="0"/>
          <w:marTop w:val="0"/>
          <w:marBottom w:val="0"/>
          <w:divBdr>
            <w:top w:val="none" w:sz="0" w:space="0" w:color="auto"/>
            <w:left w:val="none" w:sz="0" w:space="0" w:color="auto"/>
            <w:bottom w:val="none" w:sz="0" w:space="0" w:color="auto"/>
            <w:right w:val="none" w:sz="0" w:space="0" w:color="auto"/>
          </w:divBdr>
        </w:div>
        <w:div w:id="1841233939">
          <w:marLeft w:val="0"/>
          <w:marRight w:val="0"/>
          <w:marTop w:val="0"/>
          <w:marBottom w:val="0"/>
          <w:divBdr>
            <w:top w:val="none" w:sz="0" w:space="0" w:color="auto"/>
            <w:left w:val="none" w:sz="0" w:space="0" w:color="auto"/>
            <w:bottom w:val="none" w:sz="0" w:space="0" w:color="auto"/>
            <w:right w:val="none" w:sz="0" w:space="0" w:color="auto"/>
          </w:divBdr>
        </w:div>
        <w:div w:id="1950813314">
          <w:marLeft w:val="0"/>
          <w:marRight w:val="0"/>
          <w:marTop w:val="0"/>
          <w:marBottom w:val="0"/>
          <w:divBdr>
            <w:top w:val="none" w:sz="0" w:space="0" w:color="auto"/>
            <w:left w:val="none" w:sz="0" w:space="0" w:color="auto"/>
            <w:bottom w:val="none" w:sz="0" w:space="0" w:color="auto"/>
            <w:right w:val="none" w:sz="0" w:space="0" w:color="auto"/>
          </w:divBdr>
        </w:div>
      </w:divsChild>
    </w:div>
    <w:div w:id="1468930731">
      <w:bodyDiv w:val="1"/>
      <w:marLeft w:val="0"/>
      <w:marRight w:val="0"/>
      <w:marTop w:val="0"/>
      <w:marBottom w:val="0"/>
      <w:divBdr>
        <w:top w:val="none" w:sz="0" w:space="0" w:color="auto"/>
        <w:left w:val="none" w:sz="0" w:space="0" w:color="auto"/>
        <w:bottom w:val="none" w:sz="0" w:space="0" w:color="auto"/>
        <w:right w:val="none" w:sz="0" w:space="0" w:color="auto"/>
      </w:divBdr>
    </w:div>
    <w:div w:id="1469854311">
      <w:bodyDiv w:val="1"/>
      <w:marLeft w:val="0"/>
      <w:marRight w:val="0"/>
      <w:marTop w:val="0"/>
      <w:marBottom w:val="0"/>
      <w:divBdr>
        <w:top w:val="none" w:sz="0" w:space="0" w:color="auto"/>
        <w:left w:val="none" w:sz="0" w:space="0" w:color="auto"/>
        <w:bottom w:val="none" w:sz="0" w:space="0" w:color="auto"/>
        <w:right w:val="none" w:sz="0" w:space="0" w:color="auto"/>
      </w:divBdr>
    </w:div>
    <w:div w:id="1470441269">
      <w:bodyDiv w:val="1"/>
      <w:marLeft w:val="0"/>
      <w:marRight w:val="0"/>
      <w:marTop w:val="0"/>
      <w:marBottom w:val="0"/>
      <w:divBdr>
        <w:top w:val="none" w:sz="0" w:space="0" w:color="auto"/>
        <w:left w:val="none" w:sz="0" w:space="0" w:color="auto"/>
        <w:bottom w:val="none" w:sz="0" w:space="0" w:color="auto"/>
        <w:right w:val="none" w:sz="0" w:space="0" w:color="auto"/>
      </w:divBdr>
    </w:div>
    <w:div w:id="1472016235">
      <w:bodyDiv w:val="1"/>
      <w:marLeft w:val="0"/>
      <w:marRight w:val="0"/>
      <w:marTop w:val="0"/>
      <w:marBottom w:val="0"/>
      <w:divBdr>
        <w:top w:val="none" w:sz="0" w:space="0" w:color="auto"/>
        <w:left w:val="none" w:sz="0" w:space="0" w:color="auto"/>
        <w:bottom w:val="none" w:sz="0" w:space="0" w:color="auto"/>
        <w:right w:val="none" w:sz="0" w:space="0" w:color="auto"/>
      </w:divBdr>
    </w:div>
    <w:div w:id="1472358644">
      <w:bodyDiv w:val="1"/>
      <w:marLeft w:val="0"/>
      <w:marRight w:val="0"/>
      <w:marTop w:val="0"/>
      <w:marBottom w:val="0"/>
      <w:divBdr>
        <w:top w:val="none" w:sz="0" w:space="0" w:color="auto"/>
        <w:left w:val="none" w:sz="0" w:space="0" w:color="auto"/>
        <w:bottom w:val="none" w:sz="0" w:space="0" w:color="auto"/>
        <w:right w:val="none" w:sz="0" w:space="0" w:color="auto"/>
      </w:divBdr>
    </w:div>
    <w:div w:id="1473906552">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7647520">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2966378">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561821">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6360337">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748626">
      <w:bodyDiv w:val="1"/>
      <w:marLeft w:val="0"/>
      <w:marRight w:val="0"/>
      <w:marTop w:val="0"/>
      <w:marBottom w:val="0"/>
      <w:divBdr>
        <w:top w:val="none" w:sz="0" w:space="0" w:color="auto"/>
        <w:left w:val="none" w:sz="0" w:space="0" w:color="auto"/>
        <w:bottom w:val="none" w:sz="0" w:space="0" w:color="auto"/>
        <w:right w:val="none" w:sz="0" w:space="0" w:color="auto"/>
      </w:divBdr>
    </w:div>
    <w:div w:id="1507862300">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2068947">
      <w:bodyDiv w:val="1"/>
      <w:marLeft w:val="0"/>
      <w:marRight w:val="0"/>
      <w:marTop w:val="0"/>
      <w:marBottom w:val="0"/>
      <w:divBdr>
        <w:top w:val="none" w:sz="0" w:space="0" w:color="auto"/>
        <w:left w:val="none" w:sz="0" w:space="0" w:color="auto"/>
        <w:bottom w:val="none" w:sz="0" w:space="0" w:color="auto"/>
        <w:right w:val="none" w:sz="0" w:space="0" w:color="auto"/>
      </w:divBdr>
      <w:divsChild>
        <w:div w:id="436486370">
          <w:marLeft w:val="0"/>
          <w:marRight w:val="0"/>
          <w:marTop w:val="0"/>
          <w:marBottom w:val="0"/>
          <w:divBdr>
            <w:top w:val="none" w:sz="0" w:space="0" w:color="auto"/>
            <w:left w:val="none" w:sz="0" w:space="0" w:color="auto"/>
            <w:bottom w:val="none" w:sz="0" w:space="0" w:color="auto"/>
            <w:right w:val="none" w:sz="0" w:space="0" w:color="auto"/>
          </w:divBdr>
        </w:div>
        <w:div w:id="805438980">
          <w:marLeft w:val="0"/>
          <w:marRight w:val="0"/>
          <w:marTop w:val="0"/>
          <w:marBottom w:val="0"/>
          <w:divBdr>
            <w:top w:val="none" w:sz="0" w:space="0" w:color="auto"/>
            <w:left w:val="none" w:sz="0" w:space="0" w:color="auto"/>
            <w:bottom w:val="none" w:sz="0" w:space="0" w:color="auto"/>
            <w:right w:val="none" w:sz="0" w:space="0" w:color="auto"/>
          </w:divBdr>
        </w:div>
        <w:div w:id="1115252931">
          <w:marLeft w:val="0"/>
          <w:marRight w:val="0"/>
          <w:marTop w:val="0"/>
          <w:marBottom w:val="0"/>
          <w:divBdr>
            <w:top w:val="none" w:sz="0" w:space="0" w:color="auto"/>
            <w:left w:val="none" w:sz="0" w:space="0" w:color="auto"/>
            <w:bottom w:val="none" w:sz="0" w:space="0" w:color="auto"/>
            <w:right w:val="none" w:sz="0" w:space="0" w:color="auto"/>
          </w:divBdr>
        </w:div>
        <w:div w:id="1298145590">
          <w:marLeft w:val="0"/>
          <w:marRight w:val="0"/>
          <w:marTop w:val="0"/>
          <w:marBottom w:val="0"/>
          <w:divBdr>
            <w:top w:val="none" w:sz="0" w:space="0" w:color="auto"/>
            <w:left w:val="none" w:sz="0" w:space="0" w:color="auto"/>
            <w:bottom w:val="none" w:sz="0" w:space="0" w:color="auto"/>
            <w:right w:val="none" w:sz="0" w:space="0" w:color="auto"/>
          </w:divBdr>
        </w:div>
      </w:divsChild>
    </w:div>
    <w:div w:id="1512913960">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5267549">
      <w:bodyDiv w:val="1"/>
      <w:marLeft w:val="0"/>
      <w:marRight w:val="0"/>
      <w:marTop w:val="0"/>
      <w:marBottom w:val="0"/>
      <w:divBdr>
        <w:top w:val="none" w:sz="0" w:space="0" w:color="auto"/>
        <w:left w:val="none" w:sz="0" w:space="0" w:color="auto"/>
        <w:bottom w:val="none" w:sz="0" w:space="0" w:color="auto"/>
        <w:right w:val="none" w:sz="0" w:space="0" w:color="auto"/>
      </w:divBdr>
    </w:div>
    <w:div w:id="1516186705">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4050874">
      <w:bodyDiv w:val="1"/>
      <w:marLeft w:val="0"/>
      <w:marRight w:val="0"/>
      <w:marTop w:val="0"/>
      <w:marBottom w:val="0"/>
      <w:divBdr>
        <w:top w:val="none" w:sz="0" w:space="0" w:color="auto"/>
        <w:left w:val="none" w:sz="0" w:space="0" w:color="auto"/>
        <w:bottom w:val="none" w:sz="0" w:space="0" w:color="auto"/>
        <w:right w:val="none" w:sz="0" w:space="0" w:color="auto"/>
      </w:divBdr>
    </w:div>
    <w:div w:id="1526597019">
      <w:bodyDiv w:val="1"/>
      <w:marLeft w:val="0"/>
      <w:marRight w:val="0"/>
      <w:marTop w:val="0"/>
      <w:marBottom w:val="0"/>
      <w:divBdr>
        <w:top w:val="none" w:sz="0" w:space="0" w:color="auto"/>
        <w:left w:val="none" w:sz="0" w:space="0" w:color="auto"/>
        <w:bottom w:val="none" w:sz="0" w:space="0" w:color="auto"/>
        <w:right w:val="none" w:sz="0" w:space="0" w:color="auto"/>
      </w:divBdr>
      <w:divsChild>
        <w:div w:id="173811155">
          <w:marLeft w:val="0"/>
          <w:marRight w:val="0"/>
          <w:marTop w:val="0"/>
          <w:marBottom w:val="0"/>
          <w:divBdr>
            <w:top w:val="none" w:sz="0" w:space="0" w:color="auto"/>
            <w:left w:val="none" w:sz="0" w:space="0" w:color="auto"/>
            <w:bottom w:val="none" w:sz="0" w:space="0" w:color="auto"/>
            <w:right w:val="none" w:sz="0" w:space="0" w:color="auto"/>
          </w:divBdr>
        </w:div>
        <w:div w:id="664825032">
          <w:marLeft w:val="0"/>
          <w:marRight w:val="0"/>
          <w:marTop w:val="0"/>
          <w:marBottom w:val="0"/>
          <w:divBdr>
            <w:top w:val="none" w:sz="0" w:space="0" w:color="auto"/>
            <w:left w:val="none" w:sz="0" w:space="0" w:color="auto"/>
            <w:bottom w:val="none" w:sz="0" w:space="0" w:color="auto"/>
            <w:right w:val="none" w:sz="0" w:space="0" w:color="auto"/>
          </w:divBdr>
        </w:div>
        <w:div w:id="1701010287">
          <w:marLeft w:val="0"/>
          <w:marRight w:val="0"/>
          <w:marTop w:val="0"/>
          <w:marBottom w:val="0"/>
          <w:divBdr>
            <w:top w:val="none" w:sz="0" w:space="0" w:color="auto"/>
            <w:left w:val="none" w:sz="0" w:space="0" w:color="auto"/>
            <w:bottom w:val="none" w:sz="0" w:space="0" w:color="auto"/>
            <w:right w:val="none" w:sz="0" w:space="0" w:color="auto"/>
          </w:divBdr>
        </w:div>
      </w:divsChild>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49340979">
      <w:bodyDiv w:val="1"/>
      <w:marLeft w:val="0"/>
      <w:marRight w:val="0"/>
      <w:marTop w:val="0"/>
      <w:marBottom w:val="0"/>
      <w:divBdr>
        <w:top w:val="none" w:sz="0" w:space="0" w:color="auto"/>
        <w:left w:val="none" w:sz="0" w:space="0" w:color="auto"/>
        <w:bottom w:val="none" w:sz="0" w:space="0" w:color="auto"/>
        <w:right w:val="none" w:sz="0" w:space="0" w:color="auto"/>
      </w:divBdr>
    </w:div>
    <w:div w:id="1550074472">
      <w:bodyDiv w:val="1"/>
      <w:marLeft w:val="0"/>
      <w:marRight w:val="0"/>
      <w:marTop w:val="0"/>
      <w:marBottom w:val="0"/>
      <w:divBdr>
        <w:top w:val="none" w:sz="0" w:space="0" w:color="auto"/>
        <w:left w:val="none" w:sz="0" w:space="0" w:color="auto"/>
        <w:bottom w:val="none" w:sz="0" w:space="0" w:color="auto"/>
        <w:right w:val="none" w:sz="0" w:space="0" w:color="auto"/>
      </w:divBdr>
      <w:divsChild>
        <w:div w:id="548735483">
          <w:marLeft w:val="0"/>
          <w:marRight w:val="0"/>
          <w:marTop w:val="0"/>
          <w:marBottom w:val="0"/>
          <w:divBdr>
            <w:top w:val="none" w:sz="0" w:space="0" w:color="auto"/>
            <w:left w:val="none" w:sz="0" w:space="0" w:color="auto"/>
            <w:bottom w:val="none" w:sz="0" w:space="0" w:color="auto"/>
            <w:right w:val="none" w:sz="0" w:space="0" w:color="auto"/>
          </w:divBdr>
        </w:div>
        <w:div w:id="1327898190">
          <w:marLeft w:val="0"/>
          <w:marRight w:val="0"/>
          <w:marTop w:val="0"/>
          <w:marBottom w:val="0"/>
          <w:divBdr>
            <w:top w:val="none" w:sz="0" w:space="0" w:color="auto"/>
            <w:left w:val="none" w:sz="0" w:space="0" w:color="auto"/>
            <w:bottom w:val="none" w:sz="0" w:space="0" w:color="auto"/>
            <w:right w:val="none" w:sz="0" w:space="0" w:color="auto"/>
          </w:divBdr>
        </w:div>
        <w:div w:id="1531796499">
          <w:marLeft w:val="0"/>
          <w:marRight w:val="0"/>
          <w:marTop w:val="0"/>
          <w:marBottom w:val="0"/>
          <w:divBdr>
            <w:top w:val="none" w:sz="0" w:space="0" w:color="auto"/>
            <w:left w:val="none" w:sz="0" w:space="0" w:color="auto"/>
            <w:bottom w:val="none" w:sz="0" w:space="0" w:color="auto"/>
            <w:right w:val="none" w:sz="0" w:space="0" w:color="auto"/>
          </w:divBdr>
        </w:div>
      </w:divsChild>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3662473">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915626369">
          <w:marLeft w:val="0"/>
          <w:marRight w:val="0"/>
          <w:marTop w:val="0"/>
          <w:marBottom w:val="150"/>
          <w:divBdr>
            <w:top w:val="none" w:sz="0" w:space="0" w:color="auto"/>
            <w:left w:val="none" w:sz="0" w:space="0" w:color="auto"/>
            <w:bottom w:val="none" w:sz="0" w:space="0" w:color="auto"/>
            <w:right w:val="none" w:sz="0" w:space="0" w:color="auto"/>
          </w:divBdr>
        </w:div>
        <w:div w:id="1475219652">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2599840">
      <w:bodyDiv w:val="1"/>
      <w:marLeft w:val="0"/>
      <w:marRight w:val="0"/>
      <w:marTop w:val="0"/>
      <w:marBottom w:val="0"/>
      <w:divBdr>
        <w:top w:val="none" w:sz="0" w:space="0" w:color="auto"/>
        <w:left w:val="none" w:sz="0" w:space="0" w:color="auto"/>
        <w:bottom w:val="none" w:sz="0" w:space="0" w:color="auto"/>
        <w:right w:val="none" w:sz="0" w:space="0" w:color="auto"/>
      </w:divBdr>
    </w:div>
    <w:div w:id="156410303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421332">
      <w:bodyDiv w:val="1"/>
      <w:marLeft w:val="0"/>
      <w:marRight w:val="0"/>
      <w:marTop w:val="0"/>
      <w:marBottom w:val="0"/>
      <w:divBdr>
        <w:top w:val="none" w:sz="0" w:space="0" w:color="auto"/>
        <w:left w:val="none" w:sz="0" w:space="0" w:color="auto"/>
        <w:bottom w:val="none" w:sz="0" w:space="0" w:color="auto"/>
        <w:right w:val="none" w:sz="0" w:space="0" w:color="auto"/>
      </w:divBdr>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393280">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186532">
      <w:bodyDiv w:val="1"/>
      <w:marLeft w:val="0"/>
      <w:marRight w:val="0"/>
      <w:marTop w:val="0"/>
      <w:marBottom w:val="0"/>
      <w:divBdr>
        <w:top w:val="none" w:sz="0" w:space="0" w:color="auto"/>
        <w:left w:val="none" w:sz="0" w:space="0" w:color="auto"/>
        <w:bottom w:val="none" w:sz="0" w:space="0" w:color="auto"/>
        <w:right w:val="none" w:sz="0" w:space="0" w:color="auto"/>
      </w:divBdr>
    </w:div>
    <w:div w:id="1586458101">
      <w:bodyDiv w:val="1"/>
      <w:marLeft w:val="0"/>
      <w:marRight w:val="0"/>
      <w:marTop w:val="0"/>
      <w:marBottom w:val="0"/>
      <w:divBdr>
        <w:top w:val="none" w:sz="0" w:space="0" w:color="auto"/>
        <w:left w:val="none" w:sz="0" w:space="0" w:color="auto"/>
        <w:bottom w:val="none" w:sz="0" w:space="0" w:color="auto"/>
        <w:right w:val="none" w:sz="0" w:space="0" w:color="auto"/>
      </w:divBdr>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88886185">
      <w:bodyDiv w:val="1"/>
      <w:marLeft w:val="0"/>
      <w:marRight w:val="0"/>
      <w:marTop w:val="0"/>
      <w:marBottom w:val="0"/>
      <w:divBdr>
        <w:top w:val="none" w:sz="0" w:space="0" w:color="auto"/>
        <w:left w:val="none" w:sz="0" w:space="0" w:color="auto"/>
        <w:bottom w:val="none" w:sz="0" w:space="0" w:color="auto"/>
        <w:right w:val="none" w:sz="0" w:space="0" w:color="auto"/>
      </w:divBdr>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5701717">
      <w:bodyDiv w:val="1"/>
      <w:marLeft w:val="0"/>
      <w:marRight w:val="0"/>
      <w:marTop w:val="0"/>
      <w:marBottom w:val="0"/>
      <w:divBdr>
        <w:top w:val="none" w:sz="0" w:space="0" w:color="auto"/>
        <w:left w:val="none" w:sz="0" w:space="0" w:color="auto"/>
        <w:bottom w:val="none" w:sz="0" w:space="0" w:color="auto"/>
        <w:right w:val="none" w:sz="0" w:space="0" w:color="auto"/>
      </w:divBdr>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1137296">
      <w:bodyDiv w:val="1"/>
      <w:marLeft w:val="0"/>
      <w:marRight w:val="0"/>
      <w:marTop w:val="0"/>
      <w:marBottom w:val="0"/>
      <w:divBdr>
        <w:top w:val="none" w:sz="0" w:space="0" w:color="auto"/>
        <w:left w:val="none" w:sz="0" w:space="0" w:color="auto"/>
        <w:bottom w:val="none" w:sz="0" w:space="0" w:color="auto"/>
        <w:right w:val="none" w:sz="0" w:space="0" w:color="auto"/>
      </w:divBdr>
    </w:div>
    <w:div w:id="1601259857">
      <w:bodyDiv w:val="1"/>
      <w:marLeft w:val="0"/>
      <w:marRight w:val="0"/>
      <w:marTop w:val="0"/>
      <w:marBottom w:val="0"/>
      <w:divBdr>
        <w:top w:val="none" w:sz="0" w:space="0" w:color="auto"/>
        <w:left w:val="none" w:sz="0" w:space="0" w:color="auto"/>
        <w:bottom w:val="none" w:sz="0" w:space="0" w:color="auto"/>
        <w:right w:val="none" w:sz="0" w:space="0" w:color="auto"/>
      </w:divBdr>
    </w:div>
    <w:div w:id="1602029919">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262738">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09968698">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404">
      <w:bodyDiv w:val="1"/>
      <w:marLeft w:val="0"/>
      <w:marRight w:val="0"/>
      <w:marTop w:val="0"/>
      <w:marBottom w:val="0"/>
      <w:divBdr>
        <w:top w:val="none" w:sz="0" w:space="0" w:color="auto"/>
        <w:left w:val="none" w:sz="0" w:space="0" w:color="auto"/>
        <w:bottom w:val="none" w:sz="0" w:space="0" w:color="auto"/>
        <w:right w:val="none" w:sz="0" w:space="0" w:color="auto"/>
      </w:divBdr>
    </w:div>
    <w:div w:id="1611157567">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434341">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176215">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27740594">
      <w:bodyDiv w:val="1"/>
      <w:marLeft w:val="0"/>
      <w:marRight w:val="0"/>
      <w:marTop w:val="0"/>
      <w:marBottom w:val="0"/>
      <w:divBdr>
        <w:top w:val="none" w:sz="0" w:space="0" w:color="auto"/>
        <w:left w:val="none" w:sz="0" w:space="0" w:color="auto"/>
        <w:bottom w:val="none" w:sz="0" w:space="0" w:color="auto"/>
        <w:right w:val="none" w:sz="0" w:space="0" w:color="auto"/>
      </w:divBdr>
      <w:divsChild>
        <w:div w:id="2560999">
          <w:marLeft w:val="0"/>
          <w:marRight w:val="0"/>
          <w:marTop w:val="0"/>
          <w:marBottom w:val="0"/>
          <w:divBdr>
            <w:top w:val="none" w:sz="0" w:space="0" w:color="auto"/>
            <w:left w:val="none" w:sz="0" w:space="0" w:color="auto"/>
            <w:bottom w:val="none" w:sz="0" w:space="0" w:color="auto"/>
            <w:right w:val="none" w:sz="0" w:space="0" w:color="auto"/>
          </w:divBdr>
        </w:div>
        <w:div w:id="113139888">
          <w:marLeft w:val="0"/>
          <w:marRight w:val="0"/>
          <w:marTop w:val="0"/>
          <w:marBottom w:val="0"/>
          <w:divBdr>
            <w:top w:val="none" w:sz="0" w:space="0" w:color="auto"/>
            <w:left w:val="none" w:sz="0" w:space="0" w:color="auto"/>
            <w:bottom w:val="none" w:sz="0" w:space="0" w:color="auto"/>
            <w:right w:val="none" w:sz="0" w:space="0" w:color="auto"/>
          </w:divBdr>
        </w:div>
        <w:div w:id="125467579">
          <w:marLeft w:val="0"/>
          <w:marRight w:val="0"/>
          <w:marTop w:val="0"/>
          <w:marBottom w:val="0"/>
          <w:divBdr>
            <w:top w:val="none" w:sz="0" w:space="0" w:color="auto"/>
            <w:left w:val="none" w:sz="0" w:space="0" w:color="auto"/>
            <w:bottom w:val="none" w:sz="0" w:space="0" w:color="auto"/>
            <w:right w:val="none" w:sz="0" w:space="0" w:color="auto"/>
          </w:divBdr>
        </w:div>
        <w:div w:id="439760453">
          <w:marLeft w:val="0"/>
          <w:marRight w:val="0"/>
          <w:marTop w:val="0"/>
          <w:marBottom w:val="0"/>
          <w:divBdr>
            <w:top w:val="none" w:sz="0" w:space="0" w:color="auto"/>
            <w:left w:val="none" w:sz="0" w:space="0" w:color="auto"/>
            <w:bottom w:val="none" w:sz="0" w:space="0" w:color="auto"/>
            <w:right w:val="none" w:sz="0" w:space="0" w:color="auto"/>
          </w:divBdr>
        </w:div>
        <w:div w:id="586117545">
          <w:marLeft w:val="0"/>
          <w:marRight w:val="0"/>
          <w:marTop w:val="0"/>
          <w:marBottom w:val="0"/>
          <w:divBdr>
            <w:top w:val="none" w:sz="0" w:space="0" w:color="auto"/>
            <w:left w:val="none" w:sz="0" w:space="0" w:color="auto"/>
            <w:bottom w:val="none" w:sz="0" w:space="0" w:color="auto"/>
            <w:right w:val="none" w:sz="0" w:space="0" w:color="auto"/>
          </w:divBdr>
        </w:div>
        <w:div w:id="662319619">
          <w:marLeft w:val="0"/>
          <w:marRight w:val="0"/>
          <w:marTop w:val="0"/>
          <w:marBottom w:val="0"/>
          <w:divBdr>
            <w:top w:val="none" w:sz="0" w:space="0" w:color="auto"/>
            <w:left w:val="none" w:sz="0" w:space="0" w:color="auto"/>
            <w:bottom w:val="none" w:sz="0" w:space="0" w:color="auto"/>
            <w:right w:val="none" w:sz="0" w:space="0" w:color="auto"/>
          </w:divBdr>
        </w:div>
        <w:div w:id="977227849">
          <w:marLeft w:val="0"/>
          <w:marRight w:val="0"/>
          <w:marTop w:val="0"/>
          <w:marBottom w:val="0"/>
          <w:divBdr>
            <w:top w:val="none" w:sz="0" w:space="0" w:color="auto"/>
            <w:left w:val="none" w:sz="0" w:space="0" w:color="auto"/>
            <w:bottom w:val="none" w:sz="0" w:space="0" w:color="auto"/>
            <w:right w:val="none" w:sz="0" w:space="0" w:color="auto"/>
          </w:divBdr>
        </w:div>
        <w:div w:id="1057817730">
          <w:marLeft w:val="0"/>
          <w:marRight w:val="0"/>
          <w:marTop w:val="0"/>
          <w:marBottom w:val="0"/>
          <w:divBdr>
            <w:top w:val="none" w:sz="0" w:space="0" w:color="auto"/>
            <w:left w:val="none" w:sz="0" w:space="0" w:color="auto"/>
            <w:bottom w:val="none" w:sz="0" w:space="0" w:color="auto"/>
            <w:right w:val="none" w:sz="0" w:space="0" w:color="auto"/>
          </w:divBdr>
        </w:div>
        <w:div w:id="1358583625">
          <w:marLeft w:val="0"/>
          <w:marRight w:val="0"/>
          <w:marTop w:val="0"/>
          <w:marBottom w:val="0"/>
          <w:divBdr>
            <w:top w:val="none" w:sz="0" w:space="0" w:color="auto"/>
            <w:left w:val="none" w:sz="0" w:space="0" w:color="auto"/>
            <w:bottom w:val="none" w:sz="0" w:space="0" w:color="auto"/>
            <w:right w:val="none" w:sz="0" w:space="0" w:color="auto"/>
          </w:divBdr>
        </w:div>
        <w:div w:id="1608855051">
          <w:marLeft w:val="0"/>
          <w:marRight w:val="0"/>
          <w:marTop w:val="0"/>
          <w:marBottom w:val="0"/>
          <w:divBdr>
            <w:top w:val="none" w:sz="0" w:space="0" w:color="auto"/>
            <w:left w:val="none" w:sz="0" w:space="0" w:color="auto"/>
            <w:bottom w:val="none" w:sz="0" w:space="0" w:color="auto"/>
            <w:right w:val="none" w:sz="0" w:space="0" w:color="auto"/>
          </w:divBdr>
        </w:div>
        <w:div w:id="1758482742">
          <w:marLeft w:val="0"/>
          <w:marRight w:val="0"/>
          <w:marTop w:val="0"/>
          <w:marBottom w:val="0"/>
          <w:divBdr>
            <w:top w:val="none" w:sz="0" w:space="0" w:color="auto"/>
            <w:left w:val="none" w:sz="0" w:space="0" w:color="auto"/>
            <w:bottom w:val="none" w:sz="0" w:space="0" w:color="auto"/>
            <w:right w:val="none" w:sz="0" w:space="0" w:color="auto"/>
          </w:divBdr>
        </w:div>
        <w:div w:id="1761024983">
          <w:marLeft w:val="0"/>
          <w:marRight w:val="0"/>
          <w:marTop w:val="0"/>
          <w:marBottom w:val="0"/>
          <w:divBdr>
            <w:top w:val="none" w:sz="0" w:space="0" w:color="auto"/>
            <w:left w:val="none" w:sz="0" w:space="0" w:color="auto"/>
            <w:bottom w:val="none" w:sz="0" w:space="0" w:color="auto"/>
            <w:right w:val="none" w:sz="0" w:space="0" w:color="auto"/>
          </w:divBdr>
        </w:div>
        <w:div w:id="1956791945">
          <w:marLeft w:val="0"/>
          <w:marRight w:val="0"/>
          <w:marTop w:val="0"/>
          <w:marBottom w:val="0"/>
          <w:divBdr>
            <w:top w:val="none" w:sz="0" w:space="0" w:color="auto"/>
            <w:left w:val="none" w:sz="0" w:space="0" w:color="auto"/>
            <w:bottom w:val="none" w:sz="0" w:space="0" w:color="auto"/>
            <w:right w:val="none" w:sz="0" w:space="0" w:color="auto"/>
          </w:divBdr>
        </w:div>
        <w:div w:id="2049059426">
          <w:marLeft w:val="0"/>
          <w:marRight w:val="0"/>
          <w:marTop w:val="0"/>
          <w:marBottom w:val="0"/>
          <w:divBdr>
            <w:top w:val="none" w:sz="0" w:space="0" w:color="auto"/>
            <w:left w:val="none" w:sz="0" w:space="0" w:color="auto"/>
            <w:bottom w:val="none" w:sz="0" w:space="0" w:color="auto"/>
            <w:right w:val="none" w:sz="0" w:space="0" w:color="auto"/>
          </w:divBdr>
        </w:div>
      </w:divsChild>
    </w:div>
    <w:div w:id="1631936638">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12568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5677048">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072144">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45814448">
      <w:bodyDiv w:val="1"/>
      <w:marLeft w:val="0"/>
      <w:marRight w:val="0"/>
      <w:marTop w:val="0"/>
      <w:marBottom w:val="0"/>
      <w:divBdr>
        <w:top w:val="none" w:sz="0" w:space="0" w:color="auto"/>
        <w:left w:val="none" w:sz="0" w:space="0" w:color="auto"/>
        <w:bottom w:val="none" w:sz="0" w:space="0" w:color="auto"/>
        <w:right w:val="none" w:sz="0" w:space="0" w:color="auto"/>
      </w:divBdr>
      <w:divsChild>
        <w:div w:id="760294919">
          <w:marLeft w:val="0"/>
          <w:marRight w:val="0"/>
          <w:marTop w:val="0"/>
          <w:marBottom w:val="0"/>
          <w:divBdr>
            <w:top w:val="none" w:sz="0" w:space="0" w:color="auto"/>
            <w:left w:val="none" w:sz="0" w:space="0" w:color="auto"/>
            <w:bottom w:val="none" w:sz="0" w:space="0" w:color="auto"/>
            <w:right w:val="none" w:sz="0" w:space="0" w:color="auto"/>
          </w:divBdr>
        </w:div>
        <w:div w:id="1688093400">
          <w:marLeft w:val="0"/>
          <w:marRight w:val="0"/>
          <w:marTop w:val="0"/>
          <w:marBottom w:val="0"/>
          <w:divBdr>
            <w:top w:val="none" w:sz="0" w:space="0" w:color="auto"/>
            <w:left w:val="none" w:sz="0" w:space="0" w:color="auto"/>
            <w:bottom w:val="none" w:sz="0" w:space="0" w:color="auto"/>
            <w:right w:val="none" w:sz="0" w:space="0" w:color="auto"/>
          </w:divBdr>
        </w:div>
      </w:divsChild>
    </w:div>
    <w:div w:id="16499434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0645967">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1734560">
      <w:bodyDiv w:val="1"/>
      <w:marLeft w:val="0"/>
      <w:marRight w:val="0"/>
      <w:marTop w:val="0"/>
      <w:marBottom w:val="0"/>
      <w:divBdr>
        <w:top w:val="none" w:sz="0" w:space="0" w:color="auto"/>
        <w:left w:val="none" w:sz="0" w:space="0" w:color="auto"/>
        <w:bottom w:val="none" w:sz="0" w:space="0" w:color="auto"/>
        <w:right w:val="none" w:sz="0" w:space="0" w:color="auto"/>
      </w:divBdr>
      <w:divsChild>
        <w:div w:id="36243329">
          <w:marLeft w:val="0"/>
          <w:marRight w:val="0"/>
          <w:marTop w:val="0"/>
          <w:marBottom w:val="0"/>
          <w:divBdr>
            <w:top w:val="none" w:sz="0" w:space="0" w:color="auto"/>
            <w:left w:val="none" w:sz="0" w:space="0" w:color="auto"/>
            <w:bottom w:val="none" w:sz="0" w:space="0" w:color="auto"/>
            <w:right w:val="none" w:sz="0" w:space="0" w:color="auto"/>
          </w:divBdr>
        </w:div>
        <w:div w:id="776371963">
          <w:marLeft w:val="0"/>
          <w:marRight w:val="0"/>
          <w:marTop w:val="0"/>
          <w:marBottom w:val="0"/>
          <w:divBdr>
            <w:top w:val="none" w:sz="0" w:space="0" w:color="auto"/>
            <w:left w:val="none" w:sz="0" w:space="0" w:color="auto"/>
            <w:bottom w:val="none" w:sz="0" w:space="0" w:color="auto"/>
            <w:right w:val="none" w:sz="0" w:space="0" w:color="auto"/>
          </w:divBdr>
        </w:div>
        <w:div w:id="798106761">
          <w:marLeft w:val="0"/>
          <w:marRight w:val="0"/>
          <w:marTop w:val="0"/>
          <w:marBottom w:val="0"/>
          <w:divBdr>
            <w:top w:val="none" w:sz="0" w:space="0" w:color="auto"/>
            <w:left w:val="none" w:sz="0" w:space="0" w:color="auto"/>
            <w:bottom w:val="none" w:sz="0" w:space="0" w:color="auto"/>
            <w:right w:val="none" w:sz="0" w:space="0" w:color="auto"/>
          </w:divBdr>
        </w:div>
        <w:div w:id="869563316">
          <w:marLeft w:val="0"/>
          <w:marRight w:val="0"/>
          <w:marTop w:val="0"/>
          <w:marBottom w:val="0"/>
          <w:divBdr>
            <w:top w:val="none" w:sz="0" w:space="0" w:color="auto"/>
            <w:left w:val="none" w:sz="0" w:space="0" w:color="auto"/>
            <w:bottom w:val="none" w:sz="0" w:space="0" w:color="auto"/>
            <w:right w:val="none" w:sz="0" w:space="0" w:color="auto"/>
          </w:divBdr>
        </w:div>
        <w:div w:id="901209734">
          <w:marLeft w:val="0"/>
          <w:marRight w:val="0"/>
          <w:marTop w:val="0"/>
          <w:marBottom w:val="0"/>
          <w:divBdr>
            <w:top w:val="none" w:sz="0" w:space="0" w:color="auto"/>
            <w:left w:val="none" w:sz="0" w:space="0" w:color="auto"/>
            <w:bottom w:val="none" w:sz="0" w:space="0" w:color="auto"/>
            <w:right w:val="none" w:sz="0" w:space="0" w:color="auto"/>
          </w:divBdr>
        </w:div>
        <w:div w:id="1411778525">
          <w:marLeft w:val="0"/>
          <w:marRight w:val="0"/>
          <w:marTop w:val="0"/>
          <w:marBottom w:val="0"/>
          <w:divBdr>
            <w:top w:val="none" w:sz="0" w:space="0" w:color="auto"/>
            <w:left w:val="none" w:sz="0" w:space="0" w:color="auto"/>
            <w:bottom w:val="none" w:sz="0" w:space="0" w:color="auto"/>
            <w:right w:val="none" w:sz="0" w:space="0" w:color="auto"/>
          </w:divBdr>
        </w:div>
        <w:div w:id="1456631199">
          <w:marLeft w:val="0"/>
          <w:marRight w:val="0"/>
          <w:marTop w:val="0"/>
          <w:marBottom w:val="0"/>
          <w:divBdr>
            <w:top w:val="none" w:sz="0" w:space="0" w:color="auto"/>
            <w:left w:val="none" w:sz="0" w:space="0" w:color="auto"/>
            <w:bottom w:val="none" w:sz="0" w:space="0" w:color="auto"/>
            <w:right w:val="none" w:sz="0" w:space="0" w:color="auto"/>
          </w:divBdr>
        </w:div>
      </w:divsChild>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874961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41583">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571723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0082609">
      <w:bodyDiv w:val="1"/>
      <w:marLeft w:val="0"/>
      <w:marRight w:val="0"/>
      <w:marTop w:val="0"/>
      <w:marBottom w:val="0"/>
      <w:divBdr>
        <w:top w:val="none" w:sz="0" w:space="0" w:color="auto"/>
        <w:left w:val="none" w:sz="0" w:space="0" w:color="auto"/>
        <w:bottom w:val="none" w:sz="0" w:space="0" w:color="auto"/>
        <w:right w:val="none" w:sz="0" w:space="0" w:color="auto"/>
      </w:divBdr>
      <w:divsChild>
        <w:div w:id="380205975">
          <w:marLeft w:val="0"/>
          <w:marRight w:val="0"/>
          <w:marTop w:val="0"/>
          <w:marBottom w:val="0"/>
          <w:divBdr>
            <w:top w:val="none" w:sz="0" w:space="0" w:color="auto"/>
            <w:left w:val="none" w:sz="0" w:space="0" w:color="auto"/>
            <w:bottom w:val="none" w:sz="0" w:space="0" w:color="auto"/>
            <w:right w:val="none" w:sz="0" w:space="0" w:color="auto"/>
          </w:divBdr>
        </w:div>
        <w:div w:id="1939677386">
          <w:marLeft w:val="0"/>
          <w:marRight w:val="0"/>
          <w:marTop w:val="0"/>
          <w:marBottom w:val="0"/>
          <w:divBdr>
            <w:top w:val="none" w:sz="0" w:space="0" w:color="auto"/>
            <w:left w:val="none" w:sz="0" w:space="0" w:color="auto"/>
            <w:bottom w:val="none" w:sz="0" w:space="0" w:color="auto"/>
            <w:right w:val="none" w:sz="0" w:space="0" w:color="auto"/>
          </w:divBdr>
        </w:div>
        <w:div w:id="2019579663">
          <w:marLeft w:val="0"/>
          <w:marRight w:val="0"/>
          <w:marTop w:val="0"/>
          <w:marBottom w:val="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87707260">
      <w:bodyDiv w:val="1"/>
      <w:marLeft w:val="0"/>
      <w:marRight w:val="0"/>
      <w:marTop w:val="0"/>
      <w:marBottom w:val="0"/>
      <w:divBdr>
        <w:top w:val="none" w:sz="0" w:space="0" w:color="auto"/>
        <w:left w:val="none" w:sz="0" w:space="0" w:color="auto"/>
        <w:bottom w:val="none" w:sz="0" w:space="0" w:color="auto"/>
        <w:right w:val="none" w:sz="0" w:space="0" w:color="auto"/>
      </w:divBdr>
      <w:divsChild>
        <w:div w:id="128136806">
          <w:marLeft w:val="0"/>
          <w:marRight w:val="0"/>
          <w:marTop w:val="0"/>
          <w:marBottom w:val="0"/>
          <w:divBdr>
            <w:top w:val="none" w:sz="0" w:space="0" w:color="auto"/>
            <w:left w:val="none" w:sz="0" w:space="0" w:color="auto"/>
            <w:bottom w:val="none" w:sz="0" w:space="0" w:color="auto"/>
            <w:right w:val="none" w:sz="0" w:space="0" w:color="auto"/>
          </w:divBdr>
        </w:div>
        <w:div w:id="165484475">
          <w:marLeft w:val="0"/>
          <w:marRight w:val="0"/>
          <w:marTop w:val="0"/>
          <w:marBottom w:val="0"/>
          <w:divBdr>
            <w:top w:val="none" w:sz="0" w:space="0" w:color="auto"/>
            <w:left w:val="none" w:sz="0" w:space="0" w:color="auto"/>
            <w:bottom w:val="none" w:sz="0" w:space="0" w:color="auto"/>
            <w:right w:val="none" w:sz="0" w:space="0" w:color="auto"/>
          </w:divBdr>
        </w:div>
        <w:div w:id="765805849">
          <w:marLeft w:val="0"/>
          <w:marRight w:val="0"/>
          <w:marTop w:val="0"/>
          <w:marBottom w:val="0"/>
          <w:divBdr>
            <w:top w:val="none" w:sz="0" w:space="0" w:color="auto"/>
            <w:left w:val="none" w:sz="0" w:space="0" w:color="auto"/>
            <w:bottom w:val="none" w:sz="0" w:space="0" w:color="auto"/>
            <w:right w:val="none" w:sz="0" w:space="0" w:color="auto"/>
          </w:divBdr>
        </w:div>
        <w:div w:id="885875340">
          <w:marLeft w:val="0"/>
          <w:marRight w:val="0"/>
          <w:marTop w:val="0"/>
          <w:marBottom w:val="0"/>
          <w:divBdr>
            <w:top w:val="none" w:sz="0" w:space="0" w:color="auto"/>
            <w:left w:val="none" w:sz="0" w:space="0" w:color="auto"/>
            <w:bottom w:val="none" w:sz="0" w:space="0" w:color="auto"/>
            <w:right w:val="none" w:sz="0" w:space="0" w:color="auto"/>
          </w:divBdr>
        </w:div>
        <w:div w:id="1609460778">
          <w:marLeft w:val="0"/>
          <w:marRight w:val="0"/>
          <w:marTop w:val="0"/>
          <w:marBottom w:val="0"/>
          <w:divBdr>
            <w:top w:val="none" w:sz="0" w:space="0" w:color="auto"/>
            <w:left w:val="none" w:sz="0" w:space="0" w:color="auto"/>
            <w:bottom w:val="none" w:sz="0" w:space="0" w:color="auto"/>
            <w:right w:val="none" w:sz="0" w:space="0" w:color="auto"/>
          </w:divBdr>
        </w:div>
        <w:div w:id="1974676843">
          <w:marLeft w:val="0"/>
          <w:marRight w:val="0"/>
          <w:marTop w:val="0"/>
          <w:marBottom w:val="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0355601">
      <w:bodyDiv w:val="1"/>
      <w:marLeft w:val="0"/>
      <w:marRight w:val="0"/>
      <w:marTop w:val="0"/>
      <w:marBottom w:val="0"/>
      <w:divBdr>
        <w:top w:val="none" w:sz="0" w:space="0" w:color="auto"/>
        <w:left w:val="none" w:sz="0" w:space="0" w:color="auto"/>
        <w:bottom w:val="none" w:sz="0" w:space="0" w:color="auto"/>
        <w:right w:val="none" w:sz="0" w:space="0" w:color="auto"/>
      </w:divBdr>
    </w:div>
    <w:div w:id="1700661713">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209885">
      <w:bodyDiv w:val="1"/>
      <w:marLeft w:val="0"/>
      <w:marRight w:val="0"/>
      <w:marTop w:val="0"/>
      <w:marBottom w:val="0"/>
      <w:divBdr>
        <w:top w:val="none" w:sz="0" w:space="0" w:color="auto"/>
        <w:left w:val="none" w:sz="0" w:space="0" w:color="auto"/>
        <w:bottom w:val="none" w:sz="0" w:space="0" w:color="auto"/>
        <w:right w:val="none" w:sz="0" w:space="0" w:color="auto"/>
      </w:divBdr>
      <w:divsChild>
        <w:div w:id="211500037">
          <w:marLeft w:val="0"/>
          <w:marRight w:val="0"/>
          <w:marTop w:val="0"/>
          <w:marBottom w:val="0"/>
          <w:divBdr>
            <w:top w:val="none" w:sz="0" w:space="0" w:color="auto"/>
            <w:left w:val="none" w:sz="0" w:space="0" w:color="auto"/>
            <w:bottom w:val="none" w:sz="0" w:space="0" w:color="auto"/>
            <w:right w:val="none" w:sz="0" w:space="0" w:color="auto"/>
          </w:divBdr>
          <w:divsChild>
            <w:div w:id="51470549">
              <w:marLeft w:val="0"/>
              <w:marRight w:val="0"/>
              <w:marTop w:val="0"/>
              <w:marBottom w:val="0"/>
              <w:divBdr>
                <w:top w:val="none" w:sz="0" w:space="0" w:color="auto"/>
                <w:left w:val="none" w:sz="0" w:space="0" w:color="auto"/>
                <w:bottom w:val="none" w:sz="0" w:space="0" w:color="auto"/>
                <w:right w:val="none" w:sz="0" w:space="0" w:color="auto"/>
              </w:divBdr>
            </w:div>
            <w:div w:id="489256304">
              <w:marLeft w:val="0"/>
              <w:marRight w:val="0"/>
              <w:marTop w:val="0"/>
              <w:marBottom w:val="0"/>
              <w:divBdr>
                <w:top w:val="none" w:sz="0" w:space="0" w:color="auto"/>
                <w:left w:val="none" w:sz="0" w:space="0" w:color="auto"/>
                <w:bottom w:val="none" w:sz="0" w:space="0" w:color="auto"/>
                <w:right w:val="none" w:sz="0" w:space="0" w:color="auto"/>
              </w:divBdr>
            </w:div>
            <w:div w:id="770517704">
              <w:marLeft w:val="0"/>
              <w:marRight w:val="0"/>
              <w:marTop w:val="0"/>
              <w:marBottom w:val="0"/>
              <w:divBdr>
                <w:top w:val="none" w:sz="0" w:space="0" w:color="auto"/>
                <w:left w:val="none" w:sz="0" w:space="0" w:color="auto"/>
                <w:bottom w:val="none" w:sz="0" w:space="0" w:color="auto"/>
                <w:right w:val="none" w:sz="0" w:space="0" w:color="auto"/>
              </w:divBdr>
            </w:div>
            <w:div w:id="802388475">
              <w:marLeft w:val="0"/>
              <w:marRight w:val="0"/>
              <w:marTop w:val="0"/>
              <w:marBottom w:val="0"/>
              <w:divBdr>
                <w:top w:val="none" w:sz="0" w:space="0" w:color="auto"/>
                <w:left w:val="none" w:sz="0" w:space="0" w:color="auto"/>
                <w:bottom w:val="none" w:sz="0" w:space="0" w:color="auto"/>
                <w:right w:val="none" w:sz="0" w:space="0" w:color="auto"/>
              </w:divBdr>
            </w:div>
            <w:div w:id="933779115">
              <w:marLeft w:val="0"/>
              <w:marRight w:val="0"/>
              <w:marTop w:val="0"/>
              <w:marBottom w:val="0"/>
              <w:divBdr>
                <w:top w:val="none" w:sz="0" w:space="0" w:color="auto"/>
                <w:left w:val="none" w:sz="0" w:space="0" w:color="auto"/>
                <w:bottom w:val="none" w:sz="0" w:space="0" w:color="auto"/>
                <w:right w:val="none" w:sz="0" w:space="0" w:color="auto"/>
              </w:divBdr>
            </w:div>
            <w:div w:id="1080250161">
              <w:marLeft w:val="0"/>
              <w:marRight w:val="0"/>
              <w:marTop w:val="0"/>
              <w:marBottom w:val="0"/>
              <w:divBdr>
                <w:top w:val="none" w:sz="0" w:space="0" w:color="auto"/>
                <w:left w:val="none" w:sz="0" w:space="0" w:color="auto"/>
                <w:bottom w:val="none" w:sz="0" w:space="0" w:color="auto"/>
                <w:right w:val="none" w:sz="0" w:space="0" w:color="auto"/>
              </w:divBdr>
            </w:div>
            <w:div w:id="1507550215">
              <w:marLeft w:val="0"/>
              <w:marRight w:val="0"/>
              <w:marTop w:val="0"/>
              <w:marBottom w:val="0"/>
              <w:divBdr>
                <w:top w:val="none" w:sz="0" w:space="0" w:color="auto"/>
                <w:left w:val="none" w:sz="0" w:space="0" w:color="auto"/>
                <w:bottom w:val="none" w:sz="0" w:space="0" w:color="auto"/>
                <w:right w:val="none" w:sz="0" w:space="0" w:color="auto"/>
              </w:divBdr>
            </w:div>
            <w:div w:id="1572157842">
              <w:marLeft w:val="0"/>
              <w:marRight w:val="0"/>
              <w:marTop w:val="0"/>
              <w:marBottom w:val="0"/>
              <w:divBdr>
                <w:top w:val="none" w:sz="0" w:space="0" w:color="auto"/>
                <w:left w:val="none" w:sz="0" w:space="0" w:color="auto"/>
                <w:bottom w:val="none" w:sz="0" w:space="0" w:color="auto"/>
                <w:right w:val="none" w:sz="0" w:space="0" w:color="auto"/>
              </w:divBdr>
            </w:div>
            <w:div w:id="1731614826">
              <w:marLeft w:val="0"/>
              <w:marRight w:val="0"/>
              <w:marTop w:val="0"/>
              <w:marBottom w:val="0"/>
              <w:divBdr>
                <w:top w:val="none" w:sz="0" w:space="0" w:color="auto"/>
                <w:left w:val="none" w:sz="0" w:space="0" w:color="auto"/>
                <w:bottom w:val="none" w:sz="0" w:space="0" w:color="auto"/>
                <w:right w:val="none" w:sz="0" w:space="0" w:color="auto"/>
              </w:divBdr>
            </w:div>
            <w:div w:id="1789084190">
              <w:marLeft w:val="0"/>
              <w:marRight w:val="0"/>
              <w:marTop w:val="0"/>
              <w:marBottom w:val="0"/>
              <w:divBdr>
                <w:top w:val="none" w:sz="0" w:space="0" w:color="auto"/>
                <w:left w:val="none" w:sz="0" w:space="0" w:color="auto"/>
                <w:bottom w:val="none" w:sz="0" w:space="0" w:color="auto"/>
                <w:right w:val="none" w:sz="0" w:space="0" w:color="auto"/>
              </w:divBdr>
            </w:div>
            <w:div w:id="1822426906">
              <w:marLeft w:val="0"/>
              <w:marRight w:val="0"/>
              <w:marTop w:val="0"/>
              <w:marBottom w:val="0"/>
              <w:divBdr>
                <w:top w:val="none" w:sz="0" w:space="0" w:color="auto"/>
                <w:left w:val="none" w:sz="0" w:space="0" w:color="auto"/>
                <w:bottom w:val="none" w:sz="0" w:space="0" w:color="auto"/>
                <w:right w:val="none" w:sz="0" w:space="0" w:color="auto"/>
              </w:divBdr>
            </w:div>
            <w:div w:id="1990864489">
              <w:marLeft w:val="0"/>
              <w:marRight w:val="0"/>
              <w:marTop w:val="0"/>
              <w:marBottom w:val="0"/>
              <w:divBdr>
                <w:top w:val="none" w:sz="0" w:space="0" w:color="auto"/>
                <w:left w:val="none" w:sz="0" w:space="0" w:color="auto"/>
                <w:bottom w:val="none" w:sz="0" w:space="0" w:color="auto"/>
                <w:right w:val="none" w:sz="0" w:space="0" w:color="auto"/>
              </w:divBdr>
            </w:div>
            <w:div w:id="2020964972">
              <w:marLeft w:val="0"/>
              <w:marRight w:val="0"/>
              <w:marTop w:val="0"/>
              <w:marBottom w:val="0"/>
              <w:divBdr>
                <w:top w:val="none" w:sz="0" w:space="0" w:color="auto"/>
                <w:left w:val="none" w:sz="0" w:space="0" w:color="auto"/>
                <w:bottom w:val="none" w:sz="0" w:space="0" w:color="auto"/>
                <w:right w:val="none" w:sz="0" w:space="0" w:color="auto"/>
              </w:divBdr>
            </w:div>
            <w:div w:id="2057049262">
              <w:marLeft w:val="0"/>
              <w:marRight w:val="0"/>
              <w:marTop w:val="0"/>
              <w:marBottom w:val="0"/>
              <w:divBdr>
                <w:top w:val="none" w:sz="0" w:space="0" w:color="auto"/>
                <w:left w:val="none" w:sz="0" w:space="0" w:color="auto"/>
                <w:bottom w:val="none" w:sz="0" w:space="0" w:color="auto"/>
                <w:right w:val="none" w:sz="0" w:space="0" w:color="auto"/>
              </w:divBdr>
            </w:div>
          </w:divsChild>
        </w:div>
        <w:div w:id="1654261773">
          <w:marLeft w:val="0"/>
          <w:marRight w:val="0"/>
          <w:marTop w:val="0"/>
          <w:marBottom w:val="0"/>
          <w:divBdr>
            <w:top w:val="none" w:sz="0" w:space="0" w:color="auto"/>
            <w:left w:val="none" w:sz="0" w:space="0" w:color="auto"/>
            <w:bottom w:val="none" w:sz="0" w:space="0" w:color="auto"/>
            <w:right w:val="none" w:sz="0" w:space="0" w:color="auto"/>
          </w:divBdr>
          <w:divsChild>
            <w:div w:id="196504911">
              <w:marLeft w:val="0"/>
              <w:marRight w:val="0"/>
              <w:marTop w:val="0"/>
              <w:marBottom w:val="0"/>
              <w:divBdr>
                <w:top w:val="none" w:sz="0" w:space="0" w:color="auto"/>
                <w:left w:val="none" w:sz="0" w:space="0" w:color="auto"/>
                <w:bottom w:val="none" w:sz="0" w:space="0" w:color="auto"/>
                <w:right w:val="none" w:sz="0" w:space="0" w:color="auto"/>
              </w:divBdr>
            </w:div>
            <w:div w:id="431554959">
              <w:marLeft w:val="0"/>
              <w:marRight w:val="0"/>
              <w:marTop w:val="0"/>
              <w:marBottom w:val="0"/>
              <w:divBdr>
                <w:top w:val="none" w:sz="0" w:space="0" w:color="auto"/>
                <w:left w:val="none" w:sz="0" w:space="0" w:color="auto"/>
                <w:bottom w:val="none" w:sz="0" w:space="0" w:color="auto"/>
                <w:right w:val="none" w:sz="0" w:space="0" w:color="auto"/>
              </w:divBdr>
            </w:div>
            <w:div w:id="434831768">
              <w:marLeft w:val="0"/>
              <w:marRight w:val="0"/>
              <w:marTop w:val="0"/>
              <w:marBottom w:val="0"/>
              <w:divBdr>
                <w:top w:val="none" w:sz="0" w:space="0" w:color="auto"/>
                <w:left w:val="none" w:sz="0" w:space="0" w:color="auto"/>
                <w:bottom w:val="none" w:sz="0" w:space="0" w:color="auto"/>
                <w:right w:val="none" w:sz="0" w:space="0" w:color="auto"/>
              </w:divBdr>
            </w:div>
            <w:div w:id="496725559">
              <w:marLeft w:val="0"/>
              <w:marRight w:val="0"/>
              <w:marTop w:val="0"/>
              <w:marBottom w:val="0"/>
              <w:divBdr>
                <w:top w:val="none" w:sz="0" w:space="0" w:color="auto"/>
                <w:left w:val="none" w:sz="0" w:space="0" w:color="auto"/>
                <w:bottom w:val="none" w:sz="0" w:space="0" w:color="auto"/>
                <w:right w:val="none" w:sz="0" w:space="0" w:color="auto"/>
              </w:divBdr>
            </w:div>
            <w:div w:id="1315838730">
              <w:marLeft w:val="0"/>
              <w:marRight w:val="0"/>
              <w:marTop w:val="0"/>
              <w:marBottom w:val="0"/>
              <w:divBdr>
                <w:top w:val="none" w:sz="0" w:space="0" w:color="auto"/>
                <w:left w:val="none" w:sz="0" w:space="0" w:color="auto"/>
                <w:bottom w:val="none" w:sz="0" w:space="0" w:color="auto"/>
                <w:right w:val="none" w:sz="0" w:space="0" w:color="auto"/>
              </w:divBdr>
            </w:div>
            <w:div w:id="17028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6978361">
      <w:bodyDiv w:val="1"/>
      <w:marLeft w:val="0"/>
      <w:marRight w:val="0"/>
      <w:marTop w:val="0"/>
      <w:marBottom w:val="0"/>
      <w:divBdr>
        <w:top w:val="none" w:sz="0" w:space="0" w:color="auto"/>
        <w:left w:val="none" w:sz="0" w:space="0" w:color="auto"/>
        <w:bottom w:val="none" w:sz="0" w:space="0" w:color="auto"/>
        <w:right w:val="none" w:sz="0" w:space="0" w:color="auto"/>
      </w:divBdr>
      <w:divsChild>
        <w:div w:id="144206721">
          <w:marLeft w:val="0"/>
          <w:marRight w:val="0"/>
          <w:marTop w:val="0"/>
          <w:marBottom w:val="0"/>
          <w:divBdr>
            <w:top w:val="none" w:sz="0" w:space="0" w:color="auto"/>
            <w:left w:val="none" w:sz="0" w:space="0" w:color="auto"/>
            <w:bottom w:val="none" w:sz="0" w:space="0" w:color="auto"/>
            <w:right w:val="none" w:sz="0" w:space="0" w:color="auto"/>
          </w:divBdr>
        </w:div>
        <w:div w:id="483737588">
          <w:marLeft w:val="0"/>
          <w:marRight w:val="0"/>
          <w:marTop w:val="0"/>
          <w:marBottom w:val="0"/>
          <w:divBdr>
            <w:top w:val="none" w:sz="0" w:space="0" w:color="auto"/>
            <w:left w:val="none" w:sz="0" w:space="0" w:color="auto"/>
            <w:bottom w:val="none" w:sz="0" w:space="0" w:color="auto"/>
            <w:right w:val="none" w:sz="0" w:space="0" w:color="auto"/>
          </w:divBdr>
        </w:div>
        <w:div w:id="552546676">
          <w:marLeft w:val="0"/>
          <w:marRight w:val="0"/>
          <w:marTop w:val="0"/>
          <w:marBottom w:val="0"/>
          <w:divBdr>
            <w:top w:val="none" w:sz="0" w:space="0" w:color="auto"/>
            <w:left w:val="none" w:sz="0" w:space="0" w:color="auto"/>
            <w:bottom w:val="none" w:sz="0" w:space="0" w:color="auto"/>
            <w:right w:val="none" w:sz="0" w:space="0" w:color="auto"/>
          </w:divBdr>
        </w:div>
        <w:div w:id="909463259">
          <w:marLeft w:val="0"/>
          <w:marRight w:val="0"/>
          <w:marTop w:val="0"/>
          <w:marBottom w:val="0"/>
          <w:divBdr>
            <w:top w:val="none" w:sz="0" w:space="0" w:color="auto"/>
            <w:left w:val="none" w:sz="0" w:space="0" w:color="auto"/>
            <w:bottom w:val="none" w:sz="0" w:space="0" w:color="auto"/>
            <w:right w:val="none" w:sz="0" w:space="0" w:color="auto"/>
          </w:divBdr>
        </w:div>
        <w:div w:id="1051684848">
          <w:marLeft w:val="0"/>
          <w:marRight w:val="0"/>
          <w:marTop w:val="0"/>
          <w:marBottom w:val="0"/>
          <w:divBdr>
            <w:top w:val="none" w:sz="0" w:space="0" w:color="auto"/>
            <w:left w:val="none" w:sz="0" w:space="0" w:color="auto"/>
            <w:bottom w:val="none" w:sz="0" w:space="0" w:color="auto"/>
            <w:right w:val="none" w:sz="0" w:space="0" w:color="auto"/>
          </w:divBdr>
        </w:div>
        <w:div w:id="1256134443">
          <w:marLeft w:val="0"/>
          <w:marRight w:val="0"/>
          <w:marTop w:val="0"/>
          <w:marBottom w:val="0"/>
          <w:divBdr>
            <w:top w:val="none" w:sz="0" w:space="0" w:color="auto"/>
            <w:left w:val="none" w:sz="0" w:space="0" w:color="auto"/>
            <w:bottom w:val="none" w:sz="0" w:space="0" w:color="auto"/>
            <w:right w:val="none" w:sz="0" w:space="0" w:color="auto"/>
          </w:divBdr>
        </w:div>
        <w:div w:id="1257208304">
          <w:marLeft w:val="0"/>
          <w:marRight w:val="0"/>
          <w:marTop w:val="0"/>
          <w:marBottom w:val="0"/>
          <w:divBdr>
            <w:top w:val="none" w:sz="0" w:space="0" w:color="auto"/>
            <w:left w:val="none" w:sz="0" w:space="0" w:color="auto"/>
            <w:bottom w:val="none" w:sz="0" w:space="0" w:color="auto"/>
            <w:right w:val="none" w:sz="0" w:space="0" w:color="auto"/>
          </w:divBdr>
        </w:div>
        <w:div w:id="1265305746">
          <w:marLeft w:val="0"/>
          <w:marRight w:val="0"/>
          <w:marTop w:val="0"/>
          <w:marBottom w:val="0"/>
          <w:divBdr>
            <w:top w:val="none" w:sz="0" w:space="0" w:color="auto"/>
            <w:left w:val="none" w:sz="0" w:space="0" w:color="auto"/>
            <w:bottom w:val="none" w:sz="0" w:space="0" w:color="auto"/>
            <w:right w:val="none" w:sz="0" w:space="0" w:color="auto"/>
          </w:divBdr>
        </w:div>
        <w:div w:id="2059552521">
          <w:marLeft w:val="0"/>
          <w:marRight w:val="0"/>
          <w:marTop w:val="0"/>
          <w:marBottom w:val="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4840825">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744304">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27607037">
      <w:bodyDiv w:val="1"/>
      <w:marLeft w:val="0"/>
      <w:marRight w:val="0"/>
      <w:marTop w:val="0"/>
      <w:marBottom w:val="0"/>
      <w:divBdr>
        <w:top w:val="none" w:sz="0" w:space="0" w:color="auto"/>
        <w:left w:val="none" w:sz="0" w:space="0" w:color="auto"/>
        <w:bottom w:val="none" w:sz="0" w:space="0" w:color="auto"/>
        <w:right w:val="none" w:sz="0" w:space="0" w:color="auto"/>
      </w:divBdr>
    </w:div>
    <w:div w:id="1728067891">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0251350">
      <w:bodyDiv w:val="1"/>
      <w:marLeft w:val="0"/>
      <w:marRight w:val="0"/>
      <w:marTop w:val="0"/>
      <w:marBottom w:val="0"/>
      <w:divBdr>
        <w:top w:val="none" w:sz="0" w:space="0" w:color="auto"/>
        <w:left w:val="none" w:sz="0" w:space="0" w:color="auto"/>
        <w:bottom w:val="none" w:sz="0" w:space="0" w:color="auto"/>
        <w:right w:val="none" w:sz="0" w:space="0" w:color="auto"/>
      </w:divBdr>
      <w:divsChild>
        <w:div w:id="537477421">
          <w:marLeft w:val="0"/>
          <w:marRight w:val="0"/>
          <w:marTop w:val="0"/>
          <w:marBottom w:val="0"/>
          <w:divBdr>
            <w:top w:val="none" w:sz="0" w:space="0" w:color="auto"/>
            <w:left w:val="none" w:sz="0" w:space="0" w:color="auto"/>
            <w:bottom w:val="none" w:sz="0" w:space="0" w:color="auto"/>
            <w:right w:val="none" w:sz="0" w:space="0" w:color="auto"/>
          </w:divBdr>
        </w:div>
        <w:div w:id="743993771">
          <w:marLeft w:val="0"/>
          <w:marRight w:val="0"/>
          <w:marTop w:val="0"/>
          <w:marBottom w:val="0"/>
          <w:divBdr>
            <w:top w:val="none" w:sz="0" w:space="0" w:color="auto"/>
            <w:left w:val="none" w:sz="0" w:space="0" w:color="auto"/>
            <w:bottom w:val="none" w:sz="0" w:space="0" w:color="auto"/>
            <w:right w:val="none" w:sz="0" w:space="0" w:color="auto"/>
          </w:divBdr>
        </w:div>
        <w:div w:id="1399203228">
          <w:marLeft w:val="0"/>
          <w:marRight w:val="0"/>
          <w:marTop w:val="0"/>
          <w:marBottom w:val="0"/>
          <w:divBdr>
            <w:top w:val="none" w:sz="0" w:space="0" w:color="auto"/>
            <w:left w:val="none" w:sz="0" w:space="0" w:color="auto"/>
            <w:bottom w:val="none" w:sz="0" w:space="0" w:color="auto"/>
            <w:right w:val="none" w:sz="0" w:space="0" w:color="auto"/>
          </w:divBdr>
        </w:div>
        <w:div w:id="1525093049">
          <w:marLeft w:val="0"/>
          <w:marRight w:val="0"/>
          <w:marTop w:val="0"/>
          <w:marBottom w:val="0"/>
          <w:divBdr>
            <w:top w:val="none" w:sz="0" w:space="0" w:color="auto"/>
            <w:left w:val="none" w:sz="0" w:space="0" w:color="auto"/>
            <w:bottom w:val="none" w:sz="0" w:space="0" w:color="auto"/>
            <w:right w:val="none" w:sz="0" w:space="0" w:color="auto"/>
          </w:divBdr>
        </w:div>
        <w:div w:id="1542671959">
          <w:marLeft w:val="0"/>
          <w:marRight w:val="0"/>
          <w:marTop w:val="0"/>
          <w:marBottom w:val="0"/>
          <w:divBdr>
            <w:top w:val="none" w:sz="0" w:space="0" w:color="auto"/>
            <w:left w:val="none" w:sz="0" w:space="0" w:color="auto"/>
            <w:bottom w:val="none" w:sz="0" w:space="0" w:color="auto"/>
            <w:right w:val="none" w:sz="0" w:space="0" w:color="auto"/>
          </w:divBdr>
        </w:div>
        <w:div w:id="1924532212">
          <w:marLeft w:val="0"/>
          <w:marRight w:val="0"/>
          <w:marTop w:val="0"/>
          <w:marBottom w:val="0"/>
          <w:divBdr>
            <w:top w:val="none" w:sz="0" w:space="0" w:color="auto"/>
            <w:left w:val="none" w:sz="0" w:space="0" w:color="auto"/>
            <w:bottom w:val="none" w:sz="0" w:space="0" w:color="auto"/>
            <w:right w:val="none" w:sz="0" w:space="0" w:color="auto"/>
          </w:divBdr>
        </w:div>
        <w:div w:id="2019916414">
          <w:marLeft w:val="0"/>
          <w:marRight w:val="0"/>
          <w:marTop w:val="0"/>
          <w:marBottom w:val="0"/>
          <w:divBdr>
            <w:top w:val="none" w:sz="0" w:space="0" w:color="auto"/>
            <w:left w:val="none" w:sz="0" w:space="0" w:color="auto"/>
            <w:bottom w:val="none" w:sz="0" w:space="0" w:color="auto"/>
            <w:right w:val="none" w:sz="0" w:space="0" w:color="auto"/>
          </w:divBdr>
        </w:div>
      </w:divsChild>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2219040">
      <w:bodyDiv w:val="1"/>
      <w:marLeft w:val="0"/>
      <w:marRight w:val="0"/>
      <w:marTop w:val="0"/>
      <w:marBottom w:val="0"/>
      <w:divBdr>
        <w:top w:val="none" w:sz="0" w:space="0" w:color="auto"/>
        <w:left w:val="none" w:sz="0" w:space="0" w:color="auto"/>
        <w:bottom w:val="none" w:sz="0" w:space="0" w:color="auto"/>
        <w:right w:val="none" w:sz="0" w:space="0" w:color="auto"/>
      </w:divBdr>
      <w:divsChild>
        <w:div w:id="98717981">
          <w:marLeft w:val="0"/>
          <w:marRight w:val="0"/>
          <w:marTop w:val="0"/>
          <w:marBottom w:val="0"/>
          <w:divBdr>
            <w:top w:val="none" w:sz="0" w:space="0" w:color="auto"/>
            <w:left w:val="none" w:sz="0" w:space="0" w:color="auto"/>
            <w:bottom w:val="none" w:sz="0" w:space="0" w:color="auto"/>
            <w:right w:val="none" w:sz="0" w:space="0" w:color="auto"/>
          </w:divBdr>
        </w:div>
        <w:div w:id="146214902">
          <w:marLeft w:val="0"/>
          <w:marRight w:val="0"/>
          <w:marTop w:val="0"/>
          <w:marBottom w:val="0"/>
          <w:divBdr>
            <w:top w:val="none" w:sz="0" w:space="0" w:color="auto"/>
            <w:left w:val="none" w:sz="0" w:space="0" w:color="auto"/>
            <w:bottom w:val="none" w:sz="0" w:space="0" w:color="auto"/>
            <w:right w:val="none" w:sz="0" w:space="0" w:color="auto"/>
          </w:divBdr>
        </w:div>
        <w:div w:id="198006301">
          <w:marLeft w:val="0"/>
          <w:marRight w:val="0"/>
          <w:marTop w:val="0"/>
          <w:marBottom w:val="0"/>
          <w:divBdr>
            <w:top w:val="none" w:sz="0" w:space="0" w:color="auto"/>
            <w:left w:val="none" w:sz="0" w:space="0" w:color="auto"/>
            <w:bottom w:val="none" w:sz="0" w:space="0" w:color="auto"/>
            <w:right w:val="none" w:sz="0" w:space="0" w:color="auto"/>
          </w:divBdr>
        </w:div>
        <w:div w:id="770392889">
          <w:marLeft w:val="0"/>
          <w:marRight w:val="0"/>
          <w:marTop w:val="0"/>
          <w:marBottom w:val="0"/>
          <w:divBdr>
            <w:top w:val="none" w:sz="0" w:space="0" w:color="auto"/>
            <w:left w:val="none" w:sz="0" w:space="0" w:color="auto"/>
            <w:bottom w:val="none" w:sz="0" w:space="0" w:color="auto"/>
            <w:right w:val="none" w:sz="0" w:space="0" w:color="auto"/>
          </w:divBdr>
        </w:div>
        <w:div w:id="1323001463">
          <w:marLeft w:val="0"/>
          <w:marRight w:val="0"/>
          <w:marTop w:val="0"/>
          <w:marBottom w:val="0"/>
          <w:divBdr>
            <w:top w:val="none" w:sz="0" w:space="0" w:color="auto"/>
            <w:left w:val="none" w:sz="0" w:space="0" w:color="auto"/>
            <w:bottom w:val="none" w:sz="0" w:space="0" w:color="auto"/>
            <w:right w:val="none" w:sz="0" w:space="0" w:color="auto"/>
          </w:divBdr>
        </w:div>
        <w:div w:id="1480228649">
          <w:marLeft w:val="0"/>
          <w:marRight w:val="0"/>
          <w:marTop w:val="0"/>
          <w:marBottom w:val="0"/>
          <w:divBdr>
            <w:top w:val="none" w:sz="0" w:space="0" w:color="auto"/>
            <w:left w:val="none" w:sz="0" w:space="0" w:color="auto"/>
            <w:bottom w:val="none" w:sz="0" w:space="0" w:color="auto"/>
            <w:right w:val="none" w:sz="0" w:space="0" w:color="auto"/>
          </w:divBdr>
        </w:div>
        <w:div w:id="1628851428">
          <w:marLeft w:val="0"/>
          <w:marRight w:val="0"/>
          <w:marTop w:val="0"/>
          <w:marBottom w:val="0"/>
          <w:divBdr>
            <w:top w:val="none" w:sz="0" w:space="0" w:color="auto"/>
            <w:left w:val="none" w:sz="0" w:space="0" w:color="auto"/>
            <w:bottom w:val="none" w:sz="0" w:space="0" w:color="auto"/>
            <w:right w:val="none" w:sz="0" w:space="0" w:color="auto"/>
          </w:divBdr>
        </w:div>
        <w:div w:id="1826779206">
          <w:marLeft w:val="0"/>
          <w:marRight w:val="0"/>
          <w:marTop w:val="0"/>
          <w:marBottom w:val="0"/>
          <w:divBdr>
            <w:top w:val="none" w:sz="0" w:space="0" w:color="auto"/>
            <w:left w:val="none" w:sz="0" w:space="0" w:color="auto"/>
            <w:bottom w:val="none" w:sz="0" w:space="0" w:color="auto"/>
            <w:right w:val="none" w:sz="0" w:space="0" w:color="auto"/>
          </w:divBdr>
        </w:div>
        <w:div w:id="1925263790">
          <w:marLeft w:val="0"/>
          <w:marRight w:val="0"/>
          <w:marTop w:val="0"/>
          <w:marBottom w:val="0"/>
          <w:divBdr>
            <w:top w:val="none" w:sz="0" w:space="0" w:color="auto"/>
            <w:left w:val="none" w:sz="0" w:space="0" w:color="auto"/>
            <w:bottom w:val="none" w:sz="0" w:space="0" w:color="auto"/>
            <w:right w:val="none" w:sz="0" w:space="0" w:color="auto"/>
          </w:divBdr>
        </w:div>
        <w:div w:id="1989169527">
          <w:marLeft w:val="0"/>
          <w:marRight w:val="0"/>
          <w:marTop w:val="0"/>
          <w:marBottom w:val="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44836991">
      <w:bodyDiv w:val="1"/>
      <w:marLeft w:val="0"/>
      <w:marRight w:val="0"/>
      <w:marTop w:val="0"/>
      <w:marBottom w:val="0"/>
      <w:divBdr>
        <w:top w:val="none" w:sz="0" w:space="0" w:color="auto"/>
        <w:left w:val="none" w:sz="0" w:space="0" w:color="auto"/>
        <w:bottom w:val="none" w:sz="0" w:space="0" w:color="auto"/>
        <w:right w:val="none" w:sz="0" w:space="0" w:color="auto"/>
      </w:divBdr>
      <w:divsChild>
        <w:div w:id="116023035">
          <w:marLeft w:val="0"/>
          <w:marRight w:val="0"/>
          <w:marTop w:val="0"/>
          <w:marBottom w:val="0"/>
          <w:divBdr>
            <w:top w:val="none" w:sz="0" w:space="0" w:color="auto"/>
            <w:left w:val="none" w:sz="0" w:space="0" w:color="auto"/>
            <w:bottom w:val="none" w:sz="0" w:space="0" w:color="auto"/>
            <w:right w:val="none" w:sz="0" w:space="0" w:color="auto"/>
          </w:divBdr>
        </w:div>
        <w:div w:id="339431629">
          <w:marLeft w:val="0"/>
          <w:marRight w:val="0"/>
          <w:marTop w:val="0"/>
          <w:marBottom w:val="0"/>
          <w:divBdr>
            <w:top w:val="none" w:sz="0" w:space="0" w:color="auto"/>
            <w:left w:val="none" w:sz="0" w:space="0" w:color="auto"/>
            <w:bottom w:val="none" w:sz="0" w:space="0" w:color="auto"/>
            <w:right w:val="none" w:sz="0" w:space="0" w:color="auto"/>
          </w:divBdr>
        </w:div>
        <w:div w:id="1522039767">
          <w:marLeft w:val="0"/>
          <w:marRight w:val="0"/>
          <w:marTop w:val="0"/>
          <w:marBottom w:val="0"/>
          <w:divBdr>
            <w:top w:val="none" w:sz="0" w:space="0" w:color="auto"/>
            <w:left w:val="none" w:sz="0" w:space="0" w:color="auto"/>
            <w:bottom w:val="none" w:sz="0" w:space="0" w:color="auto"/>
            <w:right w:val="none" w:sz="0" w:space="0" w:color="auto"/>
          </w:divBdr>
        </w:div>
      </w:divsChild>
    </w:div>
    <w:div w:id="1746103463">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6365558">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8868834">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17514">
      <w:bodyDiv w:val="1"/>
      <w:marLeft w:val="0"/>
      <w:marRight w:val="0"/>
      <w:marTop w:val="0"/>
      <w:marBottom w:val="0"/>
      <w:divBdr>
        <w:top w:val="none" w:sz="0" w:space="0" w:color="auto"/>
        <w:left w:val="none" w:sz="0" w:space="0" w:color="auto"/>
        <w:bottom w:val="none" w:sz="0" w:space="0" w:color="auto"/>
        <w:right w:val="none" w:sz="0" w:space="0" w:color="auto"/>
      </w:divBdr>
      <w:divsChild>
        <w:div w:id="359941746">
          <w:marLeft w:val="0"/>
          <w:marRight w:val="0"/>
          <w:marTop w:val="0"/>
          <w:marBottom w:val="0"/>
          <w:divBdr>
            <w:top w:val="none" w:sz="0" w:space="0" w:color="auto"/>
            <w:left w:val="none" w:sz="0" w:space="0" w:color="auto"/>
            <w:bottom w:val="none" w:sz="0" w:space="0" w:color="auto"/>
            <w:right w:val="none" w:sz="0" w:space="0" w:color="auto"/>
          </w:divBdr>
        </w:div>
        <w:div w:id="609045894">
          <w:marLeft w:val="0"/>
          <w:marRight w:val="0"/>
          <w:marTop w:val="0"/>
          <w:marBottom w:val="0"/>
          <w:divBdr>
            <w:top w:val="none" w:sz="0" w:space="0" w:color="auto"/>
            <w:left w:val="none" w:sz="0" w:space="0" w:color="auto"/>
            <w:bottom w:val="none" w:sz="0" w:space="0" w:color="auto"/>
            <w:right w:val="none" w:sz="0" w:space="0" w:color="auto"/>
          </w:divBdr>
        </w:div>
        <w:div w:id="802313313">
          <w:marLeft w:val="0"/>
          <w:marRight w:val="0"/>
          <w:marTop w:val="0"/>
          <w:marBottom w:val="0"/>
          <w:divBdr>
            <w:top w:val="none" w:sz="0" w:space="0" w:color="auto"/>
            <w:left w:val="none" w:sz="0" w:space="0" w:color="auto"/>
            <w:bottom w:val="none" w:sz="0" w:space="0" w:color="auto"/>
            <w:right w:val="none" w:sz="0" w:space="0" w:color="auto"/>
          </w:divBdr>
        </w:div>
        <w:div w:id="1046376365">
          <w:marLeft w:val="0"/>
          <w:marRight w:val="0"/>
          <w:marTop w:val="0"/>
          <w:marBottom w:val="0"/>
          <w:divBdr>
            <w:top w:val="none" w:sz="0" w:space="0" w:color="auto"/>
            <w:left w:val="none" w:sz="0" w:space="0" w:color="auto"/>
            <w:bottom w:val="none" w:sz="0" w:space="0" w:color="auto"/>
            <w:right w:val="none" w:sz="0" w:space="0" w:color="auto"/>
          </w:divBdr>
        </w:div>
        <w:div w:id="1219393319">
          <w:marLeft w:val="0"/>
          <w:marRight w:val="0"/>
          <w:marTop w:val="0"/>
          <w:marBottom w:val="0"/>
          <w:divBdr>
            <w:top w:val="none" w:sz="0" w:space="0" w:color="auto"/>
            <w:left w:val="none" w:sz="0" w:space="0" w:color="auto"/>
            <w:bottom w:val="none" w:sz="0" w:space="0" w:color="auto"/>
            <w:right w:val="none" w:sz="0" w:space="0" w:color="auto"/>
          </w:divBdr>
        </w:div>
        <w:div w:id="1439369906">
          <w:marLeft w:val="0"/>
          <w:marRight w:val="0"/>
          <w:marTop w:val="0"/>
          <w:marBottom w:val="0"/>
          <w:divBdr>
            <w:top w:val="none" w:sz="0" w:space="0" w:color="auto"/>
            <w:left w:val="none" w:sz="0" w:space="0" w:color="auto"/>
            <w:bottom w:val="none" w:sz="0" w:space="0" w:color="auto"/>
            <w:right w:val="none" w:sz="0" w:space="0" w:color="auto"/>
          </w:divBdr>
        </w:div>
        <w:div w:id="1454985859">
          <w:marLeft w:val="0"/>
          <w:marRight w:val="0"/>
          <w:marTop w:val="0"/>
          <w:marBottom w:val="0"/>
          <w:divBdr>
            <w:top w:val="none" w:sz="0" w:space="0" w:color="auto"/>
            <w:left w:val="none" w:sz="0" w:space="0" w:color="auto"/>
            <w:bottom w:val="none" w:sz="0" w:space="0" w:color="auto"/>
            <w:right w:val="none" w:sz="0" w:space="0" w:color="auto"/>
          </w:divBdr>
        </w:div>
        <w:div w:id="1653949867">
          <w:marLeft w:val="0"/>
          <w:marRight w:val="0"/>
          <w:marTop w:val="0"/>
          <w:marBottom w:val="0"/>
          <w:divBdr>
            <w:top w:val="none" w:sz="0" w:space="0" w:color="auto"/>
            <w:left w:val="none" w:sz="0" w:space="0" w:color="auto"/>
            <w:bottom w:val="none" w:sz="0" w:space="0" w:color="auto"/>
            <w:right w:val="none" w:sz="0" w:space="0" w:color="auto"/>
          </w:divBdr>
        </w:div>
        <w:div w:id="1745563020">
          <w:marLeft w:val="0"/>
          <w:marRight w:val="0"/>
          <w:marTop w:val="0"/>
          <w:marBottom w:val="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0814716">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7211323">
      <w:bodyDiv w:val="1"/>
      <w:marLeft w:val="0"/>
      <w:marRight w:val="0"/>
      <w:marTop w:val="0"/>
      <w:marBottom w:val="0"/>
      <w:divBdr>
        <w:top w:val="none" w:sz="0" w:space="0" w:color="auto"/>
        <w:left w:val="none" w:sz="0" w:space="0" w:color="auto"/>
        <w:bottom w:val="none" w:sz="0" w:space="0" w:color="auto"/>
        <w:right w:val="none" w:sz="0" w:space="0" w:color="auto"/>
      </w:divBdr>
      <w:divsChild>
        <w:div w:id="429469996">
          <w:marLeft w:val="0"/>
          <w:marRight w:val="0"/>
          <w:marTop w:val="0"/>
          <w:marBottom w:val="0"/>
          <w:divBdr>
            <w:top w:val="none" w:sz="0" w:space="0" w:color="auto"/>
            <w:left w:val="none" w:sz="0" w:space="0" w:color="auto"/>
            <w:bottom w:val="none" w:sz="0" w:space="0" w:color="auto"/>
            <w:right w:val="none" w:sz="0" w:space="0" w:color="auto"/>
          </w:divBdr>
        </w:div>
        <w:div w:id="674764937">
          <w:marLeft w:val="0"/>
          <w:marRight w:val="0"/>
          <w:marTop w:val="0"/>
          <w:marBottom w:val="0"/>
          <w:divBdr>
            <w:top w:val="none" w:sz="0" w:space="0" w:color="auto"/>
            <w:left w:val="none" w:sz="0" w:space="0" w:color="auto"/>
            <w:bottom w:val="none" w:sz="0" w:space="0" w:color="auto"/>
            <w:right w:val="none" w:sz="0" w:space="0" w:color="auto"/>
          </w:divBdr>
        </w:div>
        <w:div w:id="1423142180">
          <w:marLeft w:val="0"/>
          <w:marRight w:val="0"/>
          <w:marTop w:val="0"/>
          <w:marBottom w:val="0"/>
          <w:divBdr>
            <w:top w:val="none" w:sz="0" w:space="0" w:color="auto"/>
            <w:left w:val="none" w:sz="0" w:space="0" w:color="auto"/>
            <w:bottom w:val="none" w:sz="0" w:space="0" w:color="auto"/>
            <w:right w:val="none" w:sz="0" w:space="0" w:color="auto"/>
          </w:divBdr>
          <w:divsChild>
            <w:div w:id="1171794319">
              <w:marLeft w:val="-75"/>
              <w:marRight w:val="0"/>
              <w:marTop w:val="30"/>
              <w:marBottom w:val="30"/>
              <w:divBdr>
                <w:top w:val="none" w:sz="0" w:space="0" w:color="auto"/>
                <w:left w:val="none" w:sz="0" w:space="0" w:color="auto"/>
                <w:bottom w:val="none" w:sz="0" w:space="0" w:color="auto"/>
                <w:right w:val="none" w:sz="0" w:space="0" w:color="auto"/>
              </w:divBdr>
              <w:divsChild>
                <w:div w:id="357895222">
                  <w:marLeft w:val="0"/>
                  <w:marRight w:val="0"/>
                  <w:marTop w:val="0"/>
                  <w:marBottom w:val="0"/>
                  <w:divBdr>
                    <w:top w:val="none" w:sz="0" w:space="0" w:color="auto"/>
                    <w:left w:val="none" w:sz="0" w:space="0" w:color="auto"/>
                    <w:bottom w:val="none" w:sz="0" w:space="0" w:color="auto"/>
                    <w:right w:val="none" w:sz="0" w:space="0" w:color="auto"/>
                  </w:divBdr>
                  <w:divsChild>
                    <w:div w:id="1986007028">
                      <w:marLeft w:val="0"/>
                      <w:marRight w:val="0"/>
                      <w:marTop w:val="0"/>
                      <w:marBottom w:val="0"/>
                      <w:divBdr>
                        <w:top w:val="none" w:sz="0" w:space="0" w:color="auto"/>
                        <w:left w:val="none" w:sz="0" w:space="0" w:color="auto"/>
                        <w:bottom w:val="none" w:sz="0" w:space="0" w:color="auto"/>
                        <w:right w:val="none" w:sz="0" w:space="0" w:color="auto"/>
                      </w:divBdr>
                    </w:div>
                  </w:divsChild>
                </w:div>
                <w:div w:id="1989170004">
                  <w:marLeft w:val="0"/>
                  <w:marRight w:val="0"/>
                  <w:marTop w:val="0"/>
                  <w:marBottom w:val="0"/>
                  <w:divBdr>
                    <w:top w:val="none" w:sz="0" w:space="0" w:color="auto"/>
                    <w:left w:val="none" w:sz="0" w:space="0" w:color="auto"/>
                    <w:bottom w:val="none" w:sz="0" w:space="0" w:color="auto"/>
                    <w:right w:val="none" w:sz="0" w:space="0" w:color="auto"/>
                  </w:divBdr>
                  <w:divsChild>
                    <w:div w:id="724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8952">
          <w:marLeft w:val="0"/>
          <w:marRight w:val="0"/>
          <w:marTop w:val="0"/>
          <w:marBottom w:val="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0949113">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1996745">
      <w:bodyDiv w:val="1"/>
      <w:marLeft w:val="0"/>
      <w:marRight w:val="0"/>
      <w:marTop w:val="0"/>
      <w:marBottom w:val="0"/>
      <w:divBdr>
        <w:top w:val="none" w:sz="0" w:space="0" w:color="auto"/>
        <w:left w:val="none" w:sz="0" w:space="0" w:color="auto"/>
        <w:bottom w:val="none" w:sz="0" w:space="0" w:color="auto"/>
        <w:right w:val="none" w:sz="0" w:space="0" w:color="auto"/>
      </w:divBdr>
      <w:divsChild>
        <w:div w:id="274335694">
          <w:marLeft w:val="0"/>
          <w:marRight w:val="0"/>
          <w:marTop w:val="0"/>
          <w:marBottom w:val="0"/>
          <w:divBdr>
            <w:top w:val="none" w:sz="0" w:space="0" w:color="auto"/>
            <w:left w:val="none" w:sz="0" w:space="0" w:color="auto"/>
            <w:bottom w:val="none" w:sz="0" w:space="0" w:color="auto"/>
            <w:right w:val="none" w:sz="0" w:space="0" w:color="auto"/>
          </w:divBdr>
        </w:div>
        <w:div w:id="345449481">
          <w:marLeft w:val="0"/>
          <w:marRight w:val="0"/>
          <w:marTop w:val="0"/>
          <w:marBottom w:val="0"/>
          <w:divBdr>
            <w:top w:val="none" w:sz="0" w:space="0" w:color="auto"/>
            <w:left w:val="none" w:sz="0" w:space="0" w:color="auto"/>
            <w:bottom w:val="none" w:sz="0" w:space="0" w:color="auto"/>
            <w:right w:val="none" w:sz="0" w:space="0" w:color="auto"/>
          </w:divBdr>
        </w:div>
        <w:div w:id="358166717">
          <w:marLeft w:val="0"/>
          <w:marRight w:val="0"/>
          <w:marTop w:val="0"/>
          <w:marBottom w:val="0"/>
          <w:divBdr>
            <w:top w:val="none" w:sz="0" w:space="0" w:color="auto"/>
            <w:left w:val="none" w:sz="0" w:space="0" w:color="auto"/>
            <w:bottom w:val="none" w:sz="0" w:space="0" w:color="auto"/>
            <w:right w:val="none" w:sz="0" w:space="0" w:color="auto"/>
          </w:divBdr>
        </w:div>
        <w:div w:id="473721947">
          <w:marLeft w:val="0"/>
          <w:marRight w:val="0"/>
          <w:marTop w:val="0"/>
          <w:marBottom w:val="0"/>
          <w:divBdr>
            <w:top w:val="none" w:sz="0" w:space="0" w:color="auto"/>
            <w:left w:val="none" w:sz="0" w:space="0" w:color="auto"/>
            <w:bottom w:val="none" w:sz="0" w:space="0" w:color="auto"/>
            <w:right w:val="none" w:sz="0" w:space="0" w:color="auto"/>
          </w:divBdr>
        </w:div>
        <w:div w:id="724916937">
          <w:marLeft w:val="0"/>
          <w:marRight w:val="0"/>
          <w:marTop w:val="0"/>
          <w:marBottom w:val="0"/>
          <w:divBdr>
            <w:top w:val="none" w:sz="0" w:space="0" w:color="auto"/>
            <w:left w:val="none" w:sz="0" w:space="0" w:color="auto"/>
            <w:bottom w:val="none" w:sz="0" w:space="0" w:color="auto"/>
            <w:right w:val="none" w:sz="0" w:space="0" w:color="auto"/>
          </w:divBdr>
        </w:div>
        <w:div w:id="1130396931">
          <w:marLeft w:val="0"/>
          <w:marRight w:val="0"/>
          <w:marTop w:val="0"/>
          <w:marBottom w:val="0"/>
          <w:divBdr>
            <w:top w:val="none" w:sz="0" w:space="0" w:color="auto"/>
            <w:left w:val="none" w:sz="0" w:space="0" w:color="auto"/>
            <w:bottom w:val="none" w:sz="0" w:space="0" w:color="auto"/>
            <w:right w:val="none" w:sz="0" w:space="0" w:color="auto"/>
          </w:divBdr>
        </w:div>
        <w:div w:id="1287932451">
          <w:marLeft w:val="0"/>
          <w:marRight w:val="0"/>
          <w:marTop w:val="0"/>
          <w:marBottom w:val="0"/>
          <w:divBdr>
            <w:top w:val="none" w:sz="0" w:space="0" w:color="auto"/>
            <w:left w:val="none" w:sz="0" w:space="0" w:color="auto"/>
            <w:bottom w:val="none" w:sz="0" w:space="0" w:color="auto"/>
            <w:right w:val="none" w:sz="0" w:space="0" w:color="auto"/>
          </w:divBdr>
        </w:div>
        <w:div w:id="1316644023">
          <w:marLeft w:val="0"/>
          <w:marRight w:val="0"/>
          <w:marTop w:val="0"/>
          <w:marBottom w:val="0"/>
          <w:divBdr>
            <w:top w:val="none" w:sz="0" w:space="0" w:color="auto"/>
            <w:left w:val="none" w:sz="0" w:space="0" w:color="auto"/>
            <w:bottom w:val="none" w:sz="0" w:space="0" w:color="auto"/>
            <w:right w:val="none" w:sz="0" w:space="0" w:color="auto"/>
          </w:divBdr>
        </w:div>
        <w:div w:id="1499493047">
          <w:marLeft w:val="0"/>
          <w:marRight w:val="0"/>
          <w:marTop w:val="0"/>
          <w:marBottom w:val="0"/>
          <w:divBdr>
            <w:top w:val="none" w:sz="0" w:space="0" w:color="auto"/>
            <w:left w:val="none" w:sz="0" w:space="0" w:color="auto"/>
            <w:bottom w:val="none" w:sz="0" w:space="0" w:color="auto"/>
            <w:right w:val="none" w:sz="0" w:space="0" w:color="auto"/>
          </w:divBdr>
        </w:div>
        <w:div w:id="1993486689">
          <w:marLeft w:val="0"/>
          <w:marRight w:val="0"/>
          <w:marTop w:val="0"/>
          <w:marBottom w:val="0"/>
          <w:divBdr>
            <w:top w:val="none" w:sz="0" w:space="0" w:color="auto"/>
            <w:left w:val="none" w:sz="0" w:space="0" w:color="auto"/>
            <w:bottom w:val="none" w:sz="0" w:space="0" w:color="auto"/>
            <w:right w:val="none" w:sz="0" w:space="0" w:color="auto"/>
          </w:divBdr>
        </w:div>
        <w:div w:id="2032949344">
          <w:marLeft w:val="0"/>
          <w:marRight w:val="0"/>
          <w:marTop w:val="0"/>
          <w:marBottom w:val="0"/>
          <w:divBdr>
            <w:top w:val="none" w:sz="0" w:space="0" w:color="auto"/>
            <w:left w:val="none" w:sz="0" w:space="0" w:color="auto"/>
            <w:bottom w:val="none" w:sz="0" w:space="0" w:color="auto"/>
            <w:right w:val="none" w:sz="0" w:space="0" w:color="auto"/>
          </w:divBdr>
        </w:div>
        <w:div w:id="2038382680">
          <w:marLeft w:val="0"/>
          <w:marRight w:val="0"/>
          <w:marTop w:val="0"/>
          <w:marBottom w:val="0"/>
          <w:divBdr>
            <w:top w:val="none" w:sz="0" w:space="0" w:color="auto"/>
            <w:left w:val="none" w:sz="0" w:space="0" w:color="auto"/>
            <w:bottom w:val="none" w:sz="0" w:space="0" w:color="auto"/>
            <w:right w:val="none" w:sz="0" w:space="0" w:color="auto"/>
          </w:divBdr>
        </w:div>
        <w:div w:id="2042629166">
          <w:marLeft w:val="0"/>
          <w:marRight w:val="0"/>
          <w:marTop w:val="0"/>
          <w:marBottom w:val="0"/>
          <w:divBdr>
            <w:top w:val="none" w:sz="0" w:space="0" w:color="auto"/>
            <w:left w:val="none" w:sz="0" w:space="0" w:color="auto"/>
            <w:bottom w:val="none" w:sz="0" w:space="0" w:color="auto"/>
            <w:right w:val="none" w:sz="0" w:space="0" w:color="auto"/>
          </w:divBdr>
        </w:div>
        <w:div w:id="2137017699">
          <w:marLeft w:val="0"/>
          <w:marRight w:val="0"/>
          <w:marTop w:val="0"/>
          <w:marBottom w:val="0"/>
          <w:divBdr>
            <w:top w:val="none" w:sz="0" w:space="0" w:color="auto"/>
            <w:left w:val="none" w:sz="0" w:space="0" w:color="auto"/>
            <w:bottom w:val="none" w:sz="0" w:space="0" w:color="auto"/>
            <w:right w:val="none" w:sz="0" w:space="0" w:color="auto"/>
          </w:divBdr>
        </w:div>
        <w:div w:id="2144955628">
          <w:marLeft w:val="0"/>
          <w:marRight w:val="0"/>
          <w:marTop w:val="0"/>
          <w:marBottom w:val="0"/>
          <w:divBdr>
            <w:top w:val="none" w:sz="0" w:space="0" w:color="auto"/>
            <w:left w:val="none" w:sz="0" w:space="0" w:color="auto"/>
            <w:bottom w:val="none" w:sz="0" w:space="0" w:color="auto"/>
            <w:right w:val="none" w:sz="0" w:space="0" w:color="auto"/>
          </w:divBdr>
        </w:div>
      </w:divsChild>
    </w:div>
    <w:div w:id="1782215039">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2797654">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85880344">
      <w:bodyDiv w:val="1"/>
      <w:marLeft w:val="0"/>
      <w:marRight w:val="0"/>
      <w:marTop w:val="0"/>
      <w:marBottom w:val="0"/>
      <w:divBdr>
        <w:top w:val="none" w:sz="0" w:space="0" w:color="auto"/>
        <w:left w:val="none" w:sz="0" w:space="0" w:color="auto"/>
        <w:bottom w:val="none" w:sz="0" w:space="0" w:color="auto"/>
        <w:right w:val="none" w:sz="0" w:space="0" w:color="auto"/>
      </w:divBdr>
      <w:divsChild>
        <w:div w:id="149291566">
          <w:marLeft w:val="0"/>
          <w:marRight w:val="0"/>
          <w:marTop w:val="0"/>
          <w:marBottom w:val="0"/>
          <w:divBdr>
            <w:top w:val="none" w:sz="0" w:space="0" w:color="auto"/>
            <w:left w:val="none" w:sz="0" w:space="0" w:color="auto"/>
            <w:bottom w:val="none" w:sz="0" w:space="0" w:color="auto"/>
            <w:right w:val="none" w:sz="0" w:space="0" w:color="auto"/>
          </w:divBdr>
        </w:div>
        <w:div w:id="276959372">
          <w:marLeft w:val="0"/>
          <w:marRight w:val="0"/>
          <w:marTop w:val="0"/>
          <w:marBottom w:val="0"/>
          <w:divBdr>
            <w:top w:val="none" w:sz="0" w:space="0" w:color="auto"/>
            <w:left w:val="none" w:sz="0" w:space="0" w:color="auto"/>
            <w:bottom w:val="none" w:sz="0" w:space="0" w:color="auto"/>
            <w:right w:val="none" w:sz="0" w:space="0" w:color="auto"/>
          </w:divBdr>
        </w:div>
        <w:div w:id="347145313">
          <w:marLeft w:val="0"/>
          <w:marRight w:val="0"/>
          <w:marTop w:val="0"/>
          <w:marBottom w:val="0"/>
          <w:divBdr>
            <w:top w:val="none" w:sz="0" w:space="0" w:color="auto"/>
            <w:left w:val="none" w:sz="0" w:space="0" w:color="auto"/>
            <w:bottom w:val="none" w:sz="0" w:space="0" w:color="auto"/>
            <w:right w:val="none" w:sz="0" w:space="0" w:color="auto"/>
          </w:divBdr>
        </w:div>
        <w:div w:id="518469230">
          <w:marLeft w:val="0"/>
          <w:marRight w:val="0"/>
          <w:marTop w:val="0"/>
          <w:marBottom w:val="0"/>
          <w:divBdr>
            <w:top w:val="none" w:sz="0" w:space="0" w:color="auto"/>
            <w:left w:val="none" w:sz="0" w:space="0" w:color="auto"/>
            <w:bottom w:val="none" w:sz="0" w:space="0" w:color="auto"/>
            <w:right w:val="none" w:sz="0" w:space="0" w:color="auto"/>
          </w:divBdr>
        </w:div>
        <w:div w:id="546991771">
          <w:marLeft w:val="0"/>
          <w:marRight w:val="0"/>
          <w:marTop w:val="0"/>
          <w:marBottom w:val="0"/>
          <w:divBdr>
            <w:top w:val="none" w:sz="0" w:space="0" w:color="auto"/>
            <w:left w:val="none" w:sz="0" w:space="0" w:color="auto"/>
            <w:bottom w:val="none" w:sz="0" w:space="0" w:color="auto"/>
            <w:right w:val="none" w:sz="0" w:space="0" w:color="auto"/>
          </w:divBdr>
        </w:div>
        <w:div w:id="1999111579">
          <w:marLeft w:val="0"/>
          <w:marRight w:val="0"/>
          <w:marTop w:val="0"/>
          <w:marBottom w:val="0"/>
          <w:divBdr>
            <w:top w:val="none" w:sz="0" w:space="0" w:color="auto"/>
            <w:left w:val="none" w:sz="0" w:space="0" w:color="auto"/>
            <w:bottom w:val="none" w:sz="0" w:space="0" w:color="auto"/>
            <w:right w:val="none" w:sz="0" w:space="0" w:color="auto"/>
          </w:divBdr>
        </w:div>
        <w:div w:id="2048945654">
          <w:marLeft w:val="0"/>
          <w:marRight w:val="0"/>
          <w:marTop w:val="0"/>
          <w:marBottom w:val="0"/>
          <w:divBdr>
            <w:top w:val="none" w:sz="0" w:space="0" w:color="auto"/>
            <w:left w:val="none" w:sz="0" w:space="0" w:color="auto"/>
            <w:bottom w:val="none" w:sz="0" w:space="0" w:color="auto"/>
            <w:right w:val="none" w:sz="0" w:space="0" w:color="auto"/>
          </w:divBdr>
        </w:div>
      </w:divsChild>
    </w:div>
    <w:div w:id="1786846544">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3553044">
      <w:bodyDiv w:val="1"/>
      <w:marLeft w:val="0"/>
      <w:marRight w:val="0"/>
      <w:marTop w:val="0"/>
      <w:marBottom w:val="0"/>
      <w:divBdr>
        <w:top w:val="none" w:sz="0" w:space="0" w:color="auto"/>
        <w:left w:val="none" w:sz="0" w:space="0" w:color="auto"/>
        <w:bottom w:val="none" w:sz="0" w:space="0" w:color="auto"/>
        <w:right w:val="none" w:sz="0" w:space="0" w:color="auto"/>
      </w:divBdr>
    </w:div>
    <w:div w:id="1795128983">
      <w:bodyDiv w:val="1"/>
      <w:marLeft w:val="0"/>
      <w:marRight w:val="0"/>
      <w:marTop w:val="0"/>
      <w:marBottom w:val="0"/>
      <w:divBdr>
        <w:top w:val="none" w:sz="0" w:space="0" w:color="auto"/>
        <w:left w:val="none" w:sz="0" w:space="0" w:color="auto"/>
        <w:bottom w:val="none" w:sz="0" w:space="0" w:color="auto"/>
        <w:right w:val="none" w:sz="0" w:space="0" w:color="auto"/>
      </w:divBdr>
      <w:divsChild>
        <w:div w:id="18628645">
          <w:marLeft w:val="0"/>
          <w:marRight w:val="0"/>
          <w:marTop w:val="0"/>
          <w:marBottom w:val="0"/>
          <w:divBdr>
            <w:top w:val="none" w:sz="0" w:space="0" w:color="auto"/>
            <w:left w:val="none" w:sz="0" w:space="0" w:color="auto"/>
            <w:bottom w:val="none" w:sz="0" w:space="0" w:color="auto"/>
            <w:right w:val="none" w:sz="0" w:space="0" w:color="auto"/>
          </w:divBdr>
        </w:div>
        <w:div w:id="90665758">
          <w:marLeft w:val="0"/>
          <w:marRight w:val="0"/>
          <w:marTop w:val="0"/>
          <w:marBottom w:val="0"/>
          <w:divBdr>
            <w:top w:val="none" w:sz="0" w:space="0" w:color="auto"/>
            <w:left w:val="none" w:sz="0" w:space="0" w:color="auto"/>
            <w:bottom w:val="none" w:sz="0" w:space="0" w:color="auto"/>
            <w:right w:val="none" w:sz="0" w:space="0" w:color="auto"/>
          </w:divBdr>
        </w:div>
        <w:div w:id="360593467">
          <w:marLeft w:val="0"/>
          <w:marRight w:val="0"/>
          <w:marTop w:val="0"/>
          <w:marBottom w:val="0"/>
          <w:divBdr>
            <w:top w:val="none" w:sz="0" w:space="0" w:color="auto"/>
            <w:left w:val="none" w:sz="0" w:space="0" w:color="auto"/>
            <w:bottom w:val="none" w:sz="0" w:space="0" w:color="auto"/>
            <w:right w:val="none" w:sz="0" w:space="0" w:color="auto"/>
          </w:divBdr>
        </w:div>
        <w:div w:id="391586426">
          <w:marLeft w:val="0"/>
          <w:marRight w:val="0"/>
          <w:marTop w:val="0"/>
          <w:marBottom w:val="0"/>
          <w:divBdr>
            <w:top w:val="none" w:sz="0" w:space="0" w:color="auto"/>
            <w:left w:val="none" w:sz="0" w:space="0" w:color="auto"/>
            <w:bottom w:val="none" w:sz="0" w:space="0" w:color="auto"/>
            <w:right w:val="none" w:sz="0" w:space="0" w:color="auto"/>
          </w:divBdr>
        </w:div>
        <w:div w:id="782653396">
          <w:marLeft w:val="0"/>
          <w:marRight w:val="0"/>
          <w:marTop w:val="0"/>
          <w:marBottom w:val="0"/>
          <w:divBdr>
            <w:top w:val="none" w:sz="0" w:space="0" w:color="auto"/>
            <w:left w:val="none" w:sz="0" w:space="0" w:color="auto"/>
            <w:bottom w:val="none" w:sz="0" w:space="0" w:color="auto"/>
            <w:right w:val="none" w:sz="0" w:space="0" w:color="auto"/>
          </w:divBdr>
        </w:div>
        <w:div w:id="906646941">
          <w:marLeft w:val="0"/>
          <w:marRight w:val="0"/>
          <w:marTop w:val="0"/>
          <w:marBottom w:val="0"/>
          <w:divBdr>
            <w:top w:val="none" w:sz="0" w:space="0" w:color="auto"/>
            <w:left w:val="none" w:sz="0" w:space="0" w:color="auto"/>
            <w:bottom w:val="none" w:sz="0" w:space="0" w:color="auto"/>
            <w:right w:val="none" w:sz="0" w:space="0" w:color="auto"/>
          </w:divBdr>
        </w:div>
        <w:div w:id="1293484640">
          <w:marLeft w:val="0"/>
          <w:marRight w:val="0"/>
          <w:marTop w:val="0"/>
          <w:marBottom w:val="0"/>
          <w:divBdr>
            <w:top w:val="none" w:sz="0" w:space="0" w:color="auto"/>
            <w:left w:val="none" w:sz="0" w:space="0" w:color="auto"/>
            <w:bottom w:val="none" w:sz="0" w:space="0" w:color="auto"/>
            <w:right w:val="none" w:sz="0" w:space="0" w:color="auto"/>
          </w:divBdr>
        </w:div>
        <w:div w:id="1316951268">
          <w:marLeft w:val="0"/>
          <w:marRight w:val="0"/>
          <w:marTop w:val="0"/>
          <w:marBottom w:val="0"/>
          <w:divBdr>
            <w:top w:val="none" w:sz="0" w:space="0" w:color="auto"/>
            <w:left w:val="none" w:sz="0" w:space="0" w:color="auto"/>
            <w:bottom w:val="none" w:sz="0" w:space="0" w:color="auto"/>
            <w:right w:val="none" w:sz="0" w:space="0" w:color="auto"/>
          </w:divBdr>
        </w:div>
        <w:div w:id="1644503837">
          <w:marLeft w:val="0"/>
          <w:marRight w:val="0"/>
          <w:marTop w:val="0"/>
          <w:marBottom w:val="0"/>
          <w:divBdr>
            <w:top w:val="none" w:sz="0" w:space="0" w:color="auto"/>
            <w:left w:val="none" w:sz="0" w:space="0" w:color="auto"/>
            <w:bottom w:val="none" w:sz="0" w:space="0" w:color="auto"/>
            <w:right w:val="none" w:sz="0" w:space="0" w:color="auto"/>
          </w:divBdr>
        </w:div>
        <w:div w:id="2086100927">
          <w:marLeft w:val="0"/>
          <w:marRight w:val="0"/>
          <w:marTop w:val="0"/>
          <w:marBottom w:val="0"/>
          <w:divBdr>
            <w:top w:val="none" w:sz="0" w:space="0" w:color="auto"/>
            <w:left w:val="none" w:sz="0" w:space="0" w:color="auto"/>
            <w:bottom w:val="none" w:sz="0" w:space="0" w:color="auto"/>
            <w:right w:val="none" w:sz="0" w:space="0" w:color="auto"/>
          </w:divBdr>
        </w:div>
      </w:divsChild>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0565538">
      <w:bodyDiv w:val="1"/>
      <w:marLeft w:val="0"/>
      <w:marRight w:val="0"/>
      <w:marTop w:val="0"/>
      <w:marBottom w:val="0"/>
      <w:divBdr>
        <w:top w:val="none" w:sz="0" w:space="0" w:color="auto"/>
        <w:left w:val="none" w:sz="0" w:space="0" w:color="auto"/>
        <w:bottom w:val="none" w:sz="0" w:space="0" w:color="auto"/>
        <w:right w:val="none" w:sz="0" w:space="0" w:color="auto"/>
      </w:divBdr>
      <w:divsChild>
        <w:div w:id="83499312">
          <w:marLeft w:val="0"/>
          <w:marRight w:val="0"/>
          <w:marTop w:val="0"/>
          <w:marBottom w:val="0"/>
          <w:divBdr>
            <w:top w:val="none" w:sz="0" w:space="0" w:color="auto"/>
            <w:left w:val="none" w:sz="0" w:space="0" w:color="auto"/>
            <w:bottom w:val="none" w:sz="0" w:space="0" w:color="auto"/>
            <w:right w:val="none" w:sz="0" w:space="0" w:color="auto"/>
          </w:divBdr>
        </w:div>
        <w:div w:id="850073093">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170632083">
          <w:marLeft w:val="0"/>
          <w:marRight w:val="0"/>
          <w:marTop w:val="0"/>
          <w:marBottom w:val="0"/>
          <w:divBdr>
            <w:top w:val="none" w:sz="0" w:space="0" w:color="auto"/>
            <w:left w:val="none" w:sz="0" w:space="0" w:color="auto"/>
            <w:bottom w:val="none" w:sz="0" w:space="0" w:color="auto"/>
            <w:right w:val="none" w:sz="0" w:space="0" w:color="auto"/>
          </w:divBdr>
        </w:div>
        <w:div w:id="1334796501">
          <w:marLeft w:val="0"/>
          <w:marRight w:val="0"/>
          <w:marTop w:val="0"/>
          <w:marBottom w:val="0"/>
          <w:divBdr>
            <w:top w:val="none" w:sz="0" w:space="0" w:color="auto"/>
            <w:left w:val="none" w:sz="0" w:space="0" w:color="auto"/>
            <w:bottom w:val="none" w:sz="0" w:space="0" w:color="auto"/>
            <w:right w:val="none" w:sz="0" w:space="0" w:color="auto"/>
          </w:divBdr>
        </w:div>
      </w:divsChild>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1828190">
      <w:bodyDiv w:val="1"/>
      <w:marLeft w:val="0"/>
      <w:marRight w:val="0"/>
      <w:marTop w:val="0"/>
      <w:marBottom w:val="0"/>
      <w:divBdr>
        <w:top w:val="none" w:sz="0" w:space="0" w:color="auto"/>
        <w:left w:val="none" w:sz="0" w:space="0" w:color="auto"/>
        <w:bottom w:val="none" w:sz="0" w:space="0" w:color="auto"/>
        <w:right w:val="none" w:sz="0" w:space="0" w:color="auto"/>
      </w:divBdr>
      <w:divsChild>
        <w:div w:id="91318022">
          <w:marLeft w:val="0"/>
          <w:marRight w:val="0"/>
          <w:marTop w:val="0"/>
          <w:marBottom w:val="0"/>
          <w:divBdr>
            <w:top w:val="none" w:sz="0" w:space="0" w:color="auto"/>
            <w:left w:val="none" w:sz="0" w:space="0" w:color="auto"/>
            <w:bottom w:val="none" w:sz="0" w:space="0" w:color="auto"/>
            <w:right w:val="none" w:sz="0" w:space="0" w:color="auto"/>
          </w:divBdr>
        </w:div>
        <w:div w:id="1118527071">
          <w:marLeft w:val="0"/>
          <w:marRight w:val="0"/>
          <w:marTop w:val="0"/>
          <w:marBottom w:val="0"/>
          <w:divBdr>
            <w:top w:val="none" w:sz="0" w:space="0" w:color="auto"/>
            <w:left w:val="none" w:sz="0" w:space="0" w:color="auto"/>
            <w:bottom w:val="none" w:sz="0" w:space="0" w:color="auto"/>
            <w:right w:val="none" w:sz="0" w:space="0" w:color="auto"/>
          </w:divBdr>
          <w:divsChild>
            <w:div w:id="352461047">
              <w:marLeft w:val="0"/>
              <w:marRight w:val="0"/>
              <w:marTop w:val="0"/>
              <w:marBottom w:val="0"/>
              <w:divBdr>
                <w:top w:val="none" w:sz="0" w:space="0" w:color="auto"/>
                <w:left w:val="none" w:sz="0" w:space="0" w:color="auto"/>
                <w:bottom w:val="none" w:sz="0" w:space="0" w:color="auto"/>
                <w:right w:val="none" w:sz="0" w:space="0" w:color="auto"/>
              </w:divBdr>
            </w:div>
            <w:div w:id="459301199">
              <w:marLeft w:val="0"/>
              <w:marRight w:val="0"/>
              <w:marTop w:val="0"/>
              <w:marBottom w:val="0"/>
              <w:divBdr>
                <w:top w:val="none" w:sz="0" w:space="0" w:color="auto"/>
                <w:left w:val="none" w:sz="0" w:space="0" w:color="auto"/>
                <w:bottom w:val="none" w:sz="0" w:space="0" w:color="auto"/>
                <w:right w:val="none" w:sz="0" w:space="0" w:color="auto"/>
              </w:divBdr>
            </w:div>
            <w:div w:id="1033463358">
              <w:marLeft w:val="0"/>
              <w:marRight w:val="0"/>
              <w:marTop w:val="0"/>
              <w:marBottom w:val="0"/>
              <w:divBdr>
                <w:top w:val="none" w:sz="0" w:space="0" w:color="auto"/>
                <w:left w:val="none" w:sz="0" w:space="0" w:color="auto"/>
                <w:bottom w:val="none" w:sz="0" w:space="0" w:color="auto"/>
                <w:right w:val="none" w:sz="0" w:space="0" w:color="auto"/>
              </w:divBdr>
            </w:div>
            <w:div w:id="1114441488">
              <w:marLeft w:val="0"/>
              <w:marRight w:val="0"/>
              <w:marTop w:val="0"/>
              <w:marBottom w:val="0"/>
              <w:divBdr>
                <w:top w:val="none" w:sz="0" w:space="0" w:color="auto"/>
                <w:left w:val="none" w:sz="0" w:space="0" w:color="auto"/>
                <w:bottom w:val="none" w:sz="0" w:space="0" w:color="auto"/>
                <w:right w:val="none" w:sz="0" w:space="0" w:color="auto"/>
              </w:divBdr>
            </w:div>
            <w:div w:id="1504316204">
              <w:marLeft w:val="0"/>
              <w:marRight w:val="0"/>
              <w:marTop w:val="0"/>
              <w:marBottom w:val="0"/>
              <w:divBdr>
                <w:top w:val="none" w:sz="0" w:space="0" w:color="auto"/>
                <w:left w:val="none" w:sz="0" w:space="0" w:color="auto"/>
                <w:bottom w:val="none" w:sz="0" w:space="0" w:color="auto"/>
                <w:right w:val="none" w:sz="0" w:space="0" w:color="auto"/>
              </w:divBdr>
            </w:div>
            <w:div w:id="1594170259">
              <w:marLeft w:val="0"/>
              <w:marRight w:val="0"/>
              <w:marTop w:val="0"/>
              <w:marBottom w:val="0"/>
              <w:divBdr>
                <w:top w:val="none" w:sz="0" w:space="0" w:color="auto"/>
                <w:left w:val="none" w:sz="0" w:space="0" w:color="auto"/>
                <w:bottom w:val="none" w:sz="0" w:space="0" w:color="auto"/>
                <w:right w:val="none" w:sz="0" w:space="0" w:color="auto"/>
              </w:divBdr>
            </w:div>
            <w:div w:id="1857962912">
              <w:marLeft w:val="0"/>
              <w:marRight w:val="0"/>
              <w:marTop w:val="0"/>
              <w:marBottom w:val="0"/>
              <w:divBdr>
                <w:top w:val="none" w:sz="0" w:space="0" w:color="auto"/>
                <w:left w:val="none" w:sz="0" w:space="0" w:color="auto"/>
                <w:bottom w:val="none" w:sz="0" w:space="0" w:color="auto"/>
                <w:right w:val="none" w:sz="0" w:space="0" w:color="auto"/>
              </w:divBdr>
            </w:div>
            <w:div w:id="1890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2188128">
      <w:bodyDiv w:val="1"/>
      <w:marLeft w:val="0"/>
      <w:marRight w:val="0"/>
      <w:marTop w:val="0"/>
      <w:marBottom w:val="0"/>
      <w:divBdr>
        <w:top w:val="none" w:sz="0" w:space="0" w:color="auto"/>
        <w:left w:val="none" w:sz="0" w:space="0" w:color="auto"/>
        <w:bottom w:val="none" w:sz="0" w:space="0" w:color="auto"/>
        <w:right w:val="none" w:sz="0" w:space="0" w:color="auto"/>
      </w:divBdr>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7433845">
      <w:bodyDiv w:val="1"/>
      <w:marLeft w:val="0"/>
      <w:marRight w:val="0"/>
      <w:marTop w:val="0"/>
      <w:marBottom w:val="0"/>
      <w:divBdr>
        <w:top w:val="none" w:sz="0" w:space="0" w:color="auto"/>
        <w:left w:val="none" w:sz="0" w:space="0" w:color="auto"/>
        <w:bottom w:val="none" w:sz="0" w:space="0" w:color="auto"/>
        <w:right w:val="none" w:sz="0" w:space="0" w:color="auto"/>
      </w:divBdr>
      <w:divsChild>
        <w:div w:id="378821074">
          <w:marLeft w:val="0"/>
          <w:marRight w:val="0"/>
          <w:marTop w:val="0"/>
          <w:marBottom w:val="0"/>
          <w:divBdr>
            <w:top w:val="none" w:sz="0" w:space="0" w:color="auto"/>
            <w:left w:val="none" w:sz="0" w:space="0" w:color="auto"/>
            <w:bottom w:val="none" w:sz="0" w:space="0" w:color="auto"/>
            <w:right w:val="none" w:sz="0" w:space="0" w:color="auto"/>
          </w:divBdr>
        </w:div>
        <w:div w:id="827790974">
          <w:marLeft w:val="0"/>
          <w:marRight w:val="0"/>
          <w:marTop w:val="0"/>
          <w:marBottom w:val="0"/>
          <w:divBdr>
            <w:top w:val="none" w:sz="0" w:space="0" w:color="auto"/>
            <w:left w:val="none" w:sz="0" w:space="0" w:color="auto"/>
            <w:bottom w:val="none" w:sz="0" w:space="0" w:color="auto"/>
            <w:right w:val="none" w:sz="0" w:space="0" w:color="auto"/>
          </w:divBdr>
        </w:div>
        <w:div w:id="880362009">
          <w:marLeft w:val="0"/>
          <w:marRight w:val="0"/>
          <w:marTop w:val="0"/>
          <w:marBottom w:val="0"/>
          <w:divBdr>
            <w:top w:val="none" w:sz="0" w:space="0" w:color="auto"/>
            <w:left w:val="none" w:sz="0" w:space="0" w:color="auto"/>
            <w:bottom w:val="none" w:sz="0" w:space="0" w:color="auto"/>
            <w:right w:val="none" w:sz="0" w:space="0" w:color="auto"/>
          </w:divBdr>
        </w:div>
        <w:div w:id="1291936661">
          <w:marLeft w:val="0"/>
          <w:marRight w:val="0"/>
          <w:marTop w:val="0"/>
          <w:marBottom w:val="0"/>
          <w:divBdr>
            <w:top w:val="none" w:sz="0" w:space="0" w:color="auto"/>
            <w:left w:val="none" w:sz="0" w:space="0" w:color="auto"/>
            <w:bottom w:val="none" w:sz="0" w:space="0" w:color="auto"/>
            <w:right w:val="none" w:sz="0" w:space="0" w:color="auto"/>
          </w:divBdr>
        </w:div>
        <w:div w:id="1401899415">
          <w:marLeft w:val="0"/>
          <w:marRight w:val="0"/>
          <w:marTop w:val="0"/>
          <w:marBottom w:val="0"/>
          <w:divBdr>
            <w:top w:val="none" w:sz="0" w:space="0" w:color="auto"/>
            <w:left w:val="none" w:sz="0" w:space="0" w:color="auto"/>
            <w:bottom w:val="none" w:sz="0" w:space="0" w:color="auto"/>
            <w:right w:val="none" w:sz="0" w:space="0" w:color="auto"/>
          </w:divBdr>
        </w:div>
        <w:div w:id="1408384252">
          <w:marLeft w:val="0"/>
          <w:marRight w:val="0"/>
          <w:marTop w:val="0"/>
          <w:marBottom w:val="0"/>
          <w:divBdr>
            <w:top w:val="none" w:sz="0" w:space="0" w:color="auto"/>
            <w:left w:val="none" w:sz="0" w:space="0" w:color="auto"/>
            <w:bottom w:val="none" w:sz="0" w:space="0" w:color="auto"/>
            <w:right w:val="none" w:sz="0" w:space="0" w:color="auto"/>
          </w:divBdr>
        </w:div>
        <w:div w:id="1525249017">
          <w:marLeft w:val="0"/>
          <w:marRight w:val="0"/>
          <w:marTop w:val="0"/>
          <w:marBottom w:val="0"/>
          <w:divBdr>
            <w:top w:val="none" w:sz="0" w:space="0" w:color="auto"/>
            <w:left w:val="none" w:sz="0" w:space="0" w:color="auto"/>
            <w:bottom w:val="none" w:sz="0" w:space="0" w:color="auto"/>
            <w:right w:val="none" w:sz="0" w:space="0" w:color="auto"/>
          </w:divBdr>
        </w:div>
        <w:div w:id="1700200764">
          <w:marLeft w:val="0"/>
          <w:marRight w:val="0"/>
          <w:marTop w:val="0"/>
          <w:marBottom w:val="0"/>
          <w:divBdr>
            <w:top w:val="none" w:sz="0" w:space="0" w:color="auto"/>
            <w:left w:val="none" w:sz="0" w:space="0" w:color="auto"/>
            <w:bottom w:val="none" w:sz="0" w:space="0" w:color="auto"/>
            <w:right w:val="none" w:sz="0" w:space="0" w:color="auto"/>
          </w:divBdr>
        </w:div>
        <w:div w:id="1826357633">
          <w:marLeft w:val="0"/>
          <w:marRight w:val="0"/>
          <w:marTop w:val="0"/>
          <w:marBottom w:val="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025541">
      <w:bodyDiv w:val="1"/>
      <w:marLeft w:val="0"/>
      <w:marRight w:val="0"/>
      <w:marTop w:val="0"/>
      <w:marBottom w:val="0"/>
      <w:divBdr>
        <w:top w:val="none" w:sz="0" w:space="0" w:color="auto"/>
        <w:left w:val="none" w:sz="0" w:space="0" w:color="auto"/>
        <w:bottom w:val="none" w:sz="0" w:space="0" w:color="auto"/>
        <w:right w:val="none" w:sz="0" w:space="0" w:color="auto"/>
      </w:divBdr>
      <w:divsChild>
        <w:div w:id="594096047">
          <w:marLeft w:val="0"/>
          <w:marRight w:val="0"/>
          <w:marTop w:val="0"/>
          <w:marBottom w:val="0"/>
          <w:divBdr>
            <w:top w:val="none" w:sz="0" w:space="0" w:color="auto"/>
            <w:left w:val="none" w:sz="0" w:space="0" w:color="auto"/>
            <w:bottom w:val="none" w:sz="0" w:space="0" w:color="auto"/>
            <w:right w:val="none" w:sz="0" w:space="0" w:color="auto"/>
          </w:divBdr>
        </w:div>
        <w:div w:id="618491939">
          <w:marLeft w:val="0"/>
          <w:marRight w:val="0"/>
          <w:marTop w:val="0"/>
          <w:marBottom w:val="0"/>
          <w:divBdr>
            <w:top w:val="none" w:sz="0" w:space="0" w:color="auto"/>
            <w:left w:val="none" w:sz="0" w:space="0" w:color="auto"/>
            <w:bottom w:val="none" w:sz="0" w:space="0" w:color="auto"/>
            <w:right w:val="none" w:sz="0" w:space="0" w:color="auto"/>
          </w:divBdr>
        </w:div>
        <w:div w:id="1141768239">
          <w:marLeft w:val="0"/>
          <w:marRight w:val="0"/>
          <w:marTop w:val="0"/>
          <w:marBottom w:val="0"/>
          <w:divBdr>
            <w:top w:val="none" w:sz="0" w:space="0" w:color="auto"/>
            <w:left w:val="none" w:sz="0" w:space="0" w:color="auto"/>
            <w:bottom w:val="none" w:sz="0" w:space="0" w:color="auto"/>
            <w:right w:val="none" w:sz="0" w:space="0" w:color="auto"/>
          </w:divBdr>
        </w:div>
        <w:div w:id="1623919543">
          <w:marLeft w:val="0"/>
          <w:marRight w:val="0"/>
          <w:marTop w:val="0"/>
          <w:marBottom w:val="0"/>
          <w:divBdr>
            <w:top w:val="none" w:sz="0" w:space="0" w:color="auto"/>
            <w:left w:val="none" w:sz="0" w:space="0" w:color="auto"/>
            <w:bottom w:val="none" w:sz="0" w:space="0" w:color="auto"/>
            <w:right w:val="none" w:sz="0" w:space="0" w:color="auto"/>
          </w:divBdr>
        </w:div>
      </w:divsChild>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37846447">
      <w:bodyDiv w:val="1"/>
      <w:marLeft w:val="0"/>
      <w:marRight w:val="0"/>
      <w:marTop w:val="0"/>
      <w:marBottom w:val="0"/>
      <w:divBdr>
        <w:top w:val="none" w:sz="0" w:space="0" w:color="auto"/>
        <w:left w:val="none" w:sz="0" w:space="0" w:color="auto"/>
        <w:bottom w:val="none" w:sz="0" w:space="0" w:color="auto"/>
        <w:right w:val="none" w:sz="0" w:space="0" w:color="auto"/>
      </w:divBdr>
      <w:divsChild>
        <w:div w:id="46490807">
          <w:marLeft w:val="0"/>
          <w:marRight w:val="0"/>
          <w:marTop w:val="0"/>
          <w:marBottom w:val="0"/>
          <w:divBdr>
            <w:top w:val="none" w:sz="0" w:space="0" w:color="auto"/>
            <w:left w:val="none" w:sz="0" w:space="0" w:color="auto"/>
            <w:bottom w:val="none" w:sz="0" w:space="0" w:color="auto"/>
            <w:right w:val="none" w:sz="0" w:space="0" w:color="auto"/>
          </w:divBdr>
        </w:div>
        <w:div w:id="90049934">
          <w:marLeft w:val="0"/>
          <w:marRight w:val="0"/>
          <w:marTop w:val="0"/>
          <w:marBottom w:val="0"/>
          <w:divBdr>
            <w:top w:val="none" w:sz="0" w:space="0" w:color="auto"/>
            <w:left w:val="none" w:sz="0" w:space="0" w:color="auto"/>
            <w:bottom w:val="none" w:sz="0" w:space="0" w:color="auto"/>
            <w:right w:val="none" w:sz="0" w:space="0" w:color="auto"/>
          </w:divBdr>
        </w:div>
        <w:div w:id="303853343">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949893543">
          <w:marLeft w:val="0"/>
          <w:marRight w:val="0"/>
          <w:marTop w:val="0"/>
          <w:marBottom w:val="0"/>
          <w:divBdr>
            <w:top w:val="none" w:sz="0" w:space="0" w:color="auto"/>
            <w:left w:val="none" w:sz="0" w:space="0" w:color="auto"/>
            <w:bottom w:val="none" w:sz="0" w:space="0" w:color="auto"/>
            <w:right w:val="none" w:sz="0" w:space="0" w:color="auto"/>
          </w:divBdr>
        </w:div>
        <w:div w:id="1632900468">
          <w:marLeft w:val="0"/>
          <w:marRight w:val="0"/>
          <w:marTop w:val="0"/>
          <w:marBottom w:val="0"/>
          <w:divBdr>
            <w:top w:val="none" w:sz="0" w:space="0" w:color="auto"/>
            <w:left w:val="none" w:sz="0" w:space="0" w:color="auto"/>
            <w:bottom w:val="none" w:sz="0" w:space="0" w:color="auto"/>
            <w:right w:val="none" w:sz="0" w:space="0" w:color="auto"/>
          </w:divBdr>
        </w:div>
        <w:div w:id="1683438291">
          <w:marLeft w:val="0"/>
          <w:marRight w:val="0"/>
          <w:marTop w:val="0"/>
          <w:marBottom w:val="0"/>
          <w:divBdr>
            <w:top w:val="none" w:sz="0" w:space="0" w:color="auto"/>
            <w:left w:val="none" w:sz="0" w:space="0" w:color="auto"/>
            <w:bottom w:val="none" w:sz="0" w:space="0" w:color="auto"/>
            <w:right w:val="none" w:sz="0" w:space="0" w:color="auto"/>
          </w:divBdr>
        </w:div>
      </w:divsChild>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438">
      <w:bodyDiv w:val="1"/>
      <w:marLeft w:val="0"/>
      <w:marRight w:val="0"/>
      <w:marTop w:val="0"/>
      <w:marBottom w:val="0"/>
      <w:divBdr>
        <w:top w:val="none" w:sz="0" w:space="0" w:color="auto"/>
        <w:left w:val="none" w:sz="0" w:space="0" w:color="auto"/>
        <w:bottom w:val="none" w:sz="0" w:space="0" w:color="auto"/>
        <w:right w:val="none" w:sz="0" w:space="0" w:color="auto"/>
      </w:divBdr>
    </w:div>
    <w:div w:id="1844587995">
      <w:bodyDiv w:val="1"/>
      <w:marLeft w:val="0"/>
      <w:marRight w:val="0"/>
      <w:marTop w:val="0"/>
      <w:marBottom w:val="0"/>
      <w:divBdr>
        <w:top w:val="none" w:sz="0" w:space="0" w:color="auto"/>
        <w:left w:val="none" w:sz="0" w:space="0" w:color="auto"/>
        <w:bottom w:val="none" w:sz="0" w:space="0" w:color="auto"/>
        <w:right w:val="none" w:sz="0" w:space="0" w:color="auto"/>
      </w:divBdr>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867174">
      <w:bodyDiv w:val="1"/>
      <w:marLeft w:val="0"/>
      <w:marRight w:val="0"/>
      <w:marTop w:val="0"/>
      <w:marBottom w:val="0"/>
      <w:divBdr>
        <w:top w:val="none" w:sz="0" w:space="0" w:color="auto"/>
        <w:left w:val="none" w:sz="0" w:space="0" w:color="auto"/>
        <w:bottom w:val="none" w:sz="0" w:space="0" w:color="auto"/>
        <w:right w:val="none" w:sz="0" w:space="0" w:color="auto"/>
      </w:divBdr>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sChild>
        <w:div w:id="1313369098">
          <w:marLeft w:val="0"/>
          <w:marRight w:val="0"/>
          <w:marTop w:val="0"/>
          <w:marBottom w:val="0"/>
          <w:divBdr>
            <w:top w:val="none" w:sz="0" w:space="0" w:color="auto"/>
            <w:left w:val="none" w:sz="0" w:space="0" w:color="auto"/>
            <w:bottom w:val="none" w:sz="0" w:space="0" w:color="auto"/>
            <w:right w:val="none" w:sz="0" w:space="0" w:color="auto"/>
          </w:divBdr>
        </w:div>
        <w:div w:id="1500923898">
          <w:marLeft w:val="0"/>
          <w:marRight w:val="0"/>
          <w:marTop w:val="0"/>
          <w:marBottom w:val="0"/>
          <w:divBdr>
            <w:top w:val="none" w:sz="0" w:space="0" w:color="auto"/>
            <w:left w:val="none" w:sz="0" w:space="0" w:color="auto"/>
            <w:bottom w:val="none" w:sz="0" w:space="0" w:color="auto"/>
            <w:right w:val="none" w:sz="0" w:space="0" w:color="auto"/>
          </w:divBdr>
        </w:div>
      </w:divsChild>
    </w:div>
    <w:div w:id="1853371899">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5722942">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0462095">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161430">
      <w:bodyDiv w:val="1"/>
      <w:marLeft w:val="0"/>
      <w:marRight w:val="0"/>
      <w:marTop w:val="0"/>
      <w:marBottom w:val="0"/>
      <w:divBdr>
        <w:top w:val="none" w:sz="0" w:space="0" w:color="auto"/>
        <w:left w:val="none" w:sz="0" w:space="0" w:color="auto"/>
        <w:bottom w:val="none" w:sz="0" w:space="0" w:color="auto"/>
        <w:right w:val="none" w:sz="0" w:space="0" w:color="auto"/>
      </w:divBdr>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588315">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1448775">
      <w:bodyDiv w:val="1"/>
      <w:marLeft w:val="0"/>
      <w:marRight w:val="0"/>
      <w:marTop w:val="0"/>
      <w:marBottom w:val="0"/>
      <w:divBdr>
        <w:top w:val="none" w:sz="0" w:space="0" w:color="auto"/>
        <w:left w:val="none" w:sz="0" w:space="0" w:color="auto"/>
        <w:bottom w:val="none" w:sz="0" w:space="0" w:color="auto"/>
        <w:right w:val="none" w:sz="0" w:space="0" w:color="auto"/>
      </w:divBdr>
    </w:div>
    <w:div w:id="1871797974">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4346435">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631167">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7570742">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2695664">
      <w:bodyDiv w:val="1"/>
      <w:marLeft w:val="0"/>
      <w:marRight w:val="0"/>
      <w:marTop w:val="0"/>
      <w:marBottom w:val="0"/>
      <w:divBdr>
        <w:top w:val="none" w:sz="0" w:space="0" w:color="auto"/>
        <w:left w:val="none" w:sz="0" w:space="0" w:color="auto"/>
        <w:bottom w:val="none" w:sz="0" w:space="0" w:color="auto"/>
        <w:right w:val="none" w:sz="0" w:space="0" w:color="auto"/>
      </w:divBdr>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458236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8273645">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2792754">
      <w:bodyDiv w:val="1"/>
      <w:marLeft w:val="0"/>
      <w:marRight w:val="0"/>
      <w:marTop w:val="0"/>
      <w:marBottom w:val="0"/>
      <w:divBdr>
        <w:top w:val="none" w:sz="0" w:space="0" w:color="auto"/>
        <w:left w:val="none" w:sz="0" w:space="0" w:color="auto"/>
        <w:bottom w:val="none" w:sz="0" w:space="0" w:color="auto"/>
        <w:right w:val="none" w:sz="0" w:space="0" w:color="auto"/>
      </w:divBdr>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0922492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2496576">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1986583">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7956996">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3737607">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6161462">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8096967">
      <w:bodyDiv w:val="1"/>
      <w:marLeft w:val="0"/>
      <w:marRight w:val="0"/>
      <w:marTop w:val="0"/>
      <w:marBottom w:val="0"/>
      <w:divBdr>
        <w:top w:val="none" w:sz="0" w:space="0" w:color="auto"/>
        <w:left w:val="none" w:sz="0" w:space="0" w:color="auto"/>
        <w:bottom w:val="none" w:sz="0" w:space="0" w:color="auto"/>
        <w:right w:val="none" w:sz="0" w:space="0" w:color="auto"/>
      </w:divBdr>
    </w:div>
    <w:div w:id="1938828868">
      <w:bodyDiv w:val="1"/>
      <w:marLeft w:val="0"/>
      <w:marRight w:val="0"/>
      <w:marTop w:val="0"/>
      <w:marBottom w:val="0"/>
      <w:divBdr>
        <w:top w:val="none" w:sz="0" w:space="0" w:color="auto"/>
        <w:left w:val="none" w:sz="0" w:space="0" w:color="auto"/>
        <w:bottom w:val="none" w:sz="0" w:space="0" w:color="auto"/>
        <w:right w:val="none" w:sz="0" w:space="0" w:color="auto"/>
      </w:divBdr>
      <w:divsChild>
        <w:div w:id="42869362">
          <w:marLeft w:val="0"/>
          <w:marRight w:val="0"/>
          <w:marTop w:val="0"/>
          <w:marBottom w:val="0"/>
          <w:divBdr>
            <w:top w:val="none" w:sz="0" w:space="0" w:color="auto"/>
            <w:left w:val="none" w:sz="0" w:space="0" w:color="auto"/>
            <w:bottom w:val="none" w:sz="0" w:space="0" w:color="auto"/>
            <w:right w:val="none" w:sz="0" w:space="0" w:color="auto"/>
          </w:divBdr>
        </w:div>
        <w:div w:id="233054597">
          <w:marLeft w:val="0"/>
          <w:marRight w:val="0"/>
          <w:marTop w:val="0"/>
          <w:marBottom w:val="0"/>
          <w:divBdr>
            <w:top w:val="none" w:sz="0" w:space="0" w:color="auto"/>
            <w:left w:val="none" w:sz="0" w:space="0" w:color="auto"/>
            <w:bottom w:val="none" w:sz="0" w:space="0" w:color="auto"/>
            <w:right w:val="none" w:sz="0" w:space="0" w:color="auto"/>
          </w:divBdr>
        </w:div>
        <w:div w:id="304745370">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
    <w:div w:id="1949698548">
      <w:bodyDiv w:val="1"/>
      <w:marLeft w:val="0"/>
      <w:marRight w:val="0"/>
      <w:marTop w:val="0"/>
      <w:marBottom w:val="0"/>
      <w:divBdr>
        <w:top w:val="none" w:sz="0" w:space="0" w:color="auto"/>
        <w:left w:val="none" w:sz="0" w:space="0" w:color="auto"/>
        <w:bottom w:val="none" w:sz="0" w:space="0" w:color="auto"/>
        <w:right w:val="none" w:sz="0" w:space="0" w:color="auto"/>
      </w:divBdr>
    </w:div>
    <w:div w:id="1955087256">
      <w:bodyDiv w:val="1"/>
      <w:marLeft w:val="0"/>
      <w:marRight w:val="0"/>
      <w:marTop w:val="0"/>
      <w:marBottom w:val="0"/>
      <w:divBdr>
        <w:top w:val="none" w:sz="0" w:space="0" w:color="auto"/>
        <w:left w:val="none" w:sz="0" w:space="0" w:color="auto"/>
        <w:bottom w:val="none" w:sz="0" w:space="0" w:color="auto"/>
        <w:right w:val="none" w:sz="0" w:space="0" w:color="auto"/>
      </w:divBdr>
    </w:div>
    <w:div w:id="1955360449">
      <w:bodyDiv w:val="1"/>
      <w:marLeft w:val="0"/>
      <w:marRight w:val="0"/>
      <w:marTop w:val="0"/>
      <w:marBottom w:val="0"/>
      <w:divBdr>
        <w:top w:val="none" w:sz="0" w:space="0" w:color="auto"/>
        <w:left w:val="none" w:sz="0" w:space="0" w:color="auto"/>
        <w:bottom w:val="none" w:sz="0" w:space="0" w:color="auto"/>
        <w:right w:val="none" w:sz="0" w:space="0" w:color="auto"/>
      </w:divBdr>
      <w:divsChild>
        <w:div w:id="6636155">
          <w:marLeft w:val="0"/>
          <w:marRight w:val="0"/>
          <w:marTop w:val="0"/>
          <w:marBottom w:val="0"/>
          <w:divBdr>
            <w:top w:val="none" w:sz="0" w:space="0" w:color="auto"/>
            <w:left w:val="none" w:sz="0" w:space="0" w:color="auto"/>
            <w:bottom w:val="none" w:sz="0" w:space="0" w:color="auto"/>
            <w:right w:val="none" w:sz="0" w:space="0" w:color="auto"/>
          </w:divBdr>
        </w:div>
        <w:div w:id="317804024">
          <w:marLeft w:val="0"/>
          <w:marRight w:val="0"/>
          <w:marTop w:val="0"/>
          <w:marBottom w:val="0"/>
          <w:divBdr>
            <w:top w:val="none" w:sz="0" w:space="0" w:color="auto"/>
            <w:left w:val="none" w:sz="0" w:space="0" w:color="auto"/>
            <w:bottom w:val="none" w:sz="0" w:space="0" w:color="auto"/>
            <w:right w:val="none" w:sz="0" w:space="0" w:color="auto"/>
          </w:divBdr>
        </w:div>
        <w:div w:id="691498775">
          <w:marLeft w:val="0"/>
          <w:marRight w:val="0"/>
          <w:marTop w:val="0"/>
          <w:marBottom w:val="0"/>
          <w:divBdr>
            <w:top w:val="none" w:sz="0" w:space="0" w:color="auto"/>
            <w:left w:val="none" w:sz="0" w:space="0" w:color="auto"/>
            <w:bottom w:val="none" w:sz="0" w:space="0" w:color="auto"/>
            <w:right w:val="none" w:sz="0" w:space="0" w:color="auto"/>
          </w:divBdr>
        </w:div>
        <w:div w:id="1353336496">
          <w:marLeft w:val="0"/>
          <w:marRight w:val="0"/>
          <w:marTop w:val="0"/>
          <w:marBottom w:val="0"/>
          <w:divBdr>
            <w:top w:val="none" w:sz="0" w:space="0" w:color="auto"/>
            <w:left w:val="none" w:sz="0" w:space="0" w:color="auto"/>
            <w:bottom w:val="none" w:sz="0" w:space="0" w:color="auto"/>
            <w:right w:val="none" w:sz="0" w:space="0" w:color="auto"/>
          </w:divBdr>
        </w:div>
        <w:div w:id="1769736596">
          <w:marLeft w:val="0"/>
          <w:marRight w:val="0"/>
          <w:marTop w:val="0"/>
          <w:marBottom w:val="0"/>
          <w:divBdr>
            <w:top w:val="none" w:sz="0" w:space="0" w:color="auto"/>
            <w:left w:val="none" w:sz="0" w:space="0" w:color="auto"/>
            <w:bottom w:val="none" w:sz="0" w:space="0" w:color="auto"/>
            <w:right w:val="none" w:sz="0" w:space="0" w:color="auto"/>
          </w:divBdr>
        </w:div>
        <w:div w:id="1835105222">
          <w:marLeft w:val="0"/>
          <w:marRight w:val="0"/>
          <w:marTop w:val="0"/>
          <w:marBottom w:val="0"/>
          <w:divBdr>
            <w:top w:val="none" w:sz="0" w:space="0" w:color="auto"/>
            <w:left w:val="none" w:sz="0" w:space="0" w:color="auto"/>
            <w:bottom w:val="none" w:sz="0" w:space="0" w:color="auto"/>
            <w:right w:val="none" w:sz="0" w:space="0" w:color="auto"/>
          </w:divBdr>
        </w:div>
        <w:div w:id="2095858792">
          <w:marLeft w:val="0"/>
          <w:marRight w:val="0"/>
          <w:marTop w:val="0"/>
          <w:marBottom w:val="0"/>
          <w:divBdr>
            <w:top w:val="none" w:sz="0" w:space="0" w:color="auto"/>
            <w:left w:val="none" w:sz="0" w:space="0" w:color="auto"/>
            <w:bottom w:val="none" w:sz="0" w:space="0" w:color="auto"/>
            <w:right w:val="none" w:sz="0" w:space="0" w:color="auto"/>
          </w:divBdr>
        </w:div>
      </w:divsChild>
    </w:div>
    <w:div w:id="1955399902">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1103095">
      <w:bodyDiv w:val="1"/>
      <w:marLeft w:val="0"/>
      <w:marRight w:val="0"/>
      <w:marTop w:val="0"/>
      <w:marBottom w:val="0"/>
      <w:divBdr>
        <w:top w:val="none" w:sz="0" w:space="0" w:color="auto"/>
        <w:left w:val="none" w:sz="0" w:space="0" w:color="auto"/>
        <w:bottom w:val="none" w:sz="0" w:space="0" w:color="auto"/>
        <w:right w:val="none" w:sz="0" w:space="0" w:color="auto"/>
      </w:divBdr>
    </w:div>
    <w:div w:id="196195152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85929314">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517276879">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1043674664">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68705768">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3558582">
      <w:bodyDiv w:val="1"/>
      <w:marLeft w:val="0"/>
      <w:marRight w:val="0"/>
      <w:marTop w:val="0"/>
      <w:marBottom w:val="0"/>
      <w:divBdr>
        <w:top w:val="none" w:sz="0" w:space="0" w:color="auto"/>
        <w:left w:val="none" w:sz="0" w:space="0" w:color="auto"/>
        <w:bottom w:val="none" w:sz="0" w:space="0" w:color="auto"/>
        <w:right w:val="none" w:sz="0" w:space="0" w:color="auto"/>
      </w:divBdr>
      <w:divsChild>
        <w:div w:id="247037289">
          <w:marLeft w:val="0"/>
          <w:marRight w:val="0"/>
          <w:marTop w:val="0"/>
          <w:marBottom w:val="0"/>
          <w:divBdr>
            <w:top w:val="none" w:sz="0" w:space="0" w:color="auto"/>
            <w:left w:val="none" w:sz="0" w:space="0" w:color="auto"/>
            <w:bottom w:val="none" w:sz="0" w:space="0" w:color="auto"/>
            <w:right w:val="none" w:sz="0" w:space="0" w:color="auto"/>
          </w:divBdr>
        </w:div>
        <w:div w:id="545063136">
          <w:marLeft w:val="0"/>
          <w:marRight w:val="0"/>
          <w:marTop w:val="0"/>
          <w:marBottom w:val="0"/>
          <w:divBdr>
            <w:top w:val="none" w:sz="0" w:space="0" w:color="auto"/>
            <w:left w:val="none" w:sz="0" w:space="0" w:color="auto"/>
            <w:bottom w:val="none" w:sz="0" w:space="0" w:color="auto"/>
            <w:right w:val="none" w:sz="0" w:space="0" w:color="auto"/>
          </w:divBdr>
        </w:div>
        <w:div w:id="691999384">
          <w:marLeft w:val="0"/>
          <w:marRight w:val="0"/>
          <w:marTop w:val="0"/>
          <w:marBottom w:val="0"/>
          <w:divBdr>
            <w:top w:val="none" w:sz="0" w:space="0" w:color="auto"/>
            <w:left w:val="none" w:sz="0" w:space="0" w:color="auto"/>
            <w:bottom w:val="none" w:sz="0" w:space="0" w:color="auto"/>
            <w:right w:val="none" w:sz="0" w:space="0" w:color="auto"/>
          </w:divBdr>
        </w:div>
        <w:div w:id="1542476665">
          <w:marLeft w:val="0"/>
          <w:marRight w:val="0"/>
          <w:marTop w:val="0"/>
          <w:marBottom w:val="0"/>
          <w:divBdr>
            <w:top w:val="none" w:sz="0" w:space="0" w:color="auto"/>
            <w:left w:val="none" w:sz="0" w:space="0" w:color="auto"/>
            <w:bottom w:val="none" w:sz="0" w:space="0" w:color="auto"/>
            <w:right w:val="none" w:sz="0" w:space="0" w:color="auto"/>
          </w:divBdr>
        </w:div>
        <w:div w:id="1693412713">
          <w:marLeft w:val="0"/>
          <w:marRight w:val="0"/>
          <w:marTop w:val="0"/>
          <w:marBottom w:val="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070993">
      <w:bodyDiv w:val="1"/>
      <w:marLeft w:val="0"/>
      <w:marRight w:val="0"/>
      <w:marTop w:val="0"/>
      <w:marBottom w:val="0"/>
      <w:divBdr>
        <w:top w:val="none" w:sz="0" w:space="0" w:color="auto"/>
        <w:left w:val="none" w:sz="0" w:space="0" w:color="auto"/>
        <w:bottom w:val="none" w:sz="0" w:space="0" w:color="auto"/>
        <w:right w:val="none" w:sz="0" w:space="0" w:color="auto"/>
      </w:divBdr>
      <w:divsChild>
        <w:div w:id="169374283">
          <w:marLeft w:val="0"/>
          <w:marRight w:val="0"/>
          <w:marTop w:val="0"/>
          <w:marBottom w:val="0"/>
          <w:divBdr>
            <w:top w:val="none" w:sz="0" w:space="0" w:color="auto"/>
            <w:left w:val="none" w:sz="0" w:space="0" w:color="auto"/>
            <w:bottom w:val="none" w:sz="0" w:space="0" w:color="auto"/>
            <w:right w:val="none" w:sz="0" w:space="0" w:color="auto"/>
          </w:divBdr>
        </w:div>
        <w:div w:id="182596492">
          <w:marLeft w:val="0"/>
          <w:marRight w:val="0"/>
          <w:marTop w:val="0"/>
          <w:marBottom w:val="0"/>
          <w:divBdr>
            <w:top w:val="none" w:sz="0" w:space="0" w:color="auto"/>
            <w:left w:val="none" w:sz="0" w:space="0" w:color="auto"/>
            <w:bottom w:val="none" w:sz="0" w:space="0" w:color="auto"/>
            <w:right w:val="none" w:sz="0" w:space="0" w:color="auto"/>
          </w:divBdr>
        </w:div>
        <w:div w:id="191460220">
          <w:marLeft w:val="0"/>
          <w:marRight w:val="0"/>
          <w:marTop w:val="0"/>
          <w:marBottom w:val="0"/>
          <w:divBdr>
            <w:top w:val="none" w:sz="0" w:space="0" w:color="auto"/>
            <w:left w:val="none" w:sz="0" w:space="0" w:color="auto"/>
            <w:bottom w:val="none" w:sz="0" w:space="0" w:color="auto"/>
            <w:right w:val="none" w:sz="0" w:space="0" w:color="auto"/>
          </w:divBdr>
        </w:div>
        <w:div w:id="214858038">
          <w:marLeft w:val="0"/>
          <w:marRight w:val="0"/>
          <w:marTop w:val="0"/>
          <w:marBottom w:val="0"/>
          <w:divBdr>
            <w:top w:val="none" w:sz="0" w:space="0" w:color="auto"/>
            <w:left w:val="none" w:sz="0" w:space="0" w:color="auto"/>
            <w:bottom w:val="none" w:sz="0" w:space="0" w:color="auto"/>
            <w:right w:val="none" w:sz="0" w:space="0" w:color="auto"/>
          </w:divBdr>
        </w:div>
        <w:div w:id="342126467">
          <w:marLeft w:val="0"/>
          <w:marRight w:val="0"/>
          <w:marTop w:val="0"/>
          <w:marBottom w:val="0"/>
          <w:divBdr>
            <w:top w:val="none" w:sz="0" w:space="0" w:color="auto"/>
            <w:left w:val="none" w:sz="0" w:space="0" w:color="auto"/>
            <w:bottom w:val="none" w:sz="0" w:space="0" w:color="auto"/>
            <w:right w:val="none" w:sz="0" w:space="0" w:color="auto"/>
          </w:divBdr>
        </w:div>
        <w:div w:id="364596695">
          <w:marLeft w:val="0"/>
          <w:marRight w:val="0"/>
          <w:marTop w:val="0"/>
          <w:marBottom w:val="0"/>
          <w:divBdr>
            <w:top w:val="none" w:sz="0" w:space="0" w:color="auto"/>
            <w:left w:val="none" w:sz="0" w:space="0" w:color="auto"/>
            <w:bottom w:val="none" w:sz="0" w:space="0" w:color="auto"/>
            <w:right w:val="none" w:sz="0" w:space="0" w:color="auto"/>
          </w:divBdr>
        </w:div>
        <w:div w:id="673453772">
          <w:marLeft w:val="0"/>
          <w:marRight w:val="0"/>
          <w:marTop w:val="0"/>
          <w:marBottom w:val="0"/>
          <w:divBdr>
            <w:top w:val="none" w:sz="0" w:space="0" w:color="auto"/>
            <w:left w:val="none" w:sz="0" w:space="0" w:color="auto"/>
            <w:bottom w:val="none" w:sz="0" w:space="0" w:color="auto"/>
            <w:right w:val="none" w:sz="0" w:space="0" w:color="auto"/>
          </w:divBdr>
        </w:div>
        <w:div w:id="971907203">
          <w:marLeft w:val="0"/>
          <w:marRight w:val="0"/>
          <w:marTop w:val="0"/>
          <w:marBottom w:val="0"/>
          <w:divBdr>
            <w:top w:val="none" w:sz="0" w:space="0" w:color="auto"/>
            <w:left w:val="none" w:sz="0" w:space="0" w:color="auto"/>
            <w:bottom w:val="none" w:sz="0" w:space="0" w:color="auto"/>
            <w:right w:val="none" w:sz="0" w:space="0" w:color="auto"/>
          </w:divBdr>
        </w:div>
        <w:div w:id="1038092692">
          <w:marLeft w:val="0"/>
          <w:marRight w:val="0"/>
          <w:marTop w:val="0"/>
          <w:marBottom w:val="0"/>
          <w:divBdr>
            <w:top w:val="none" w:sz="0" w:space="0" w:color="auto"/>
            <w:left w:val="none" w:sz="0" w:space="0" w:color="auto"/>
            <w:bottom w:val="none" w:sz="0" w:space="0" w:color="auto"/>
            <w:right w:val="none" w:sz="0" w:space="0" w:color="auto"/>
          </w:divBdr>
        </w:div>
        <w:div w:id="1136415573">
          <w:marLeft w:val="0"/>
          <w:marRight w:val="0"/>
          <w:marTop w:val="0"/>
          <w:marBottom w:val="0"/>
          <w:divBdr>
            <w:top w:val="none" w:sz="0" w:space="0" w:color="auto"/>
            <w:left w:val="none" w:sz="0" w:space="0" w:color="auto"/>
            <w:bottom w:val="none" w:sz="0" w:space="0" w:color="auto"/>
            <w:right w:val="none" w:sz="0" w:space="0" w:color="auto"/>
          </w:divBdr>
        </w:div>
        <w:div w:id="1152258206">
          <w:marLeft w:val="0"/>
          <w:marRight w:val="0"/>
          <w:marTop w:val="0"/>
          <w:marBottom w:val="0"/>
          <w:divBdr>
            <w:top w:val="none" w:sz="0" w:space="0" w:color="auto"/>
            <w:left w:val="none" w:sz="0" w:space="0" w:color="auto"/>
            <w:bottom w:val="none" w:sz="0" w:space="0" w:color="auto"/>
            <w:right w:val="none" w:sz="0" w:space="0" w:color="auto"/>
          </w:divBdr>
        </w:div>
        <w:div w:id="1860048343">
          <w:marLeft w:val="0"/>
          <w:marRight w:val="0"/>
          <w:marTop w:val="0"/>
          <w:marBottom w:val="0"/>
          <w:divBdr>
            <w:top w:val="none" w:sz="0" w:space="0" w:color="auto"/>
            <w:left w:val="none" w:sz="0" w:space="0" w:color="auto"/>
            <w:bottom w:val="none" w:sz="0" w:space="0" w:color="auto"/>
            <w:right w:val="none" w:sz="0" w:space="0" w:color="auto"/>
          </w:divBdr>
        </w:div>
        <w:div w:id="1938177749">
          <w:marLeft w:val="0"/>
          <w:marRight w:val="0"/>
          <w:marTop w:val="0"/>
          <w:marBottom w:val="0"/>
          <w:divBdr>
            <w:top w:val="none" w:sz="0" w:space="0" w:color="auto"/>
            <w:left w:val="none" w:sz="0" w:space="0" w:color="auto"/>
            <w:bottom w:val="none" w:sz="0" w:space="0" w:color="auto"/>
            <w:right w:val="none" w:sz="0" w:space="0" w:color="auto"/>
          </w:divBdr>
        </w:div>
        <w:div w:id="1953240820">
          <w:marLeft w:val="0"/>
          <w:marRight w:val="0"/>
          <w:marTop w:val="0"/>
          <w:marBottom w:val="0"/>
          <w:divBdr>
            <w:top w:val="none" w:sz="0" w:space="0" w:color="auto"/>
            <w:left w:val="none" w:sz="0" w:space="0" w:color="auto"/>
            <w:bottom w:val="none" w:sz="0" w:space="0" w:color="auto"/>
            <w:right w:val="none" w:sz="0" w:space="0" w:color="auto"/>
          </w:divBdr>
        </w:div>
        <w:div w:id="2037539052">
          <w:marLeft w:val="0"/>
          <w:marRight w:val="0"/>
          <w:marTop w:val="0"/>
          <w:marBottom w:val="0"/>
          <w:divBdr>
            <w:top w:val="none" w:sz="0" w:space="0" w:color="auto"/>
            <w:left w:val="none" w:sz="0" w:space="0" w:color="auto"/>
            <w:bottom w:val="none" w:sz="0" w:space="0" w:color="auto"/>
            <w:right w:val="none" w:sz="0" w:space="0" w:color="auto"/>
          </w:divBdr>
        </w:div>
        <w:div w:id="2133743355">
          <w:marLeft w:val="0"/>
          <w:marRight w:val="0"/>
          <w:marTop w:val="0"/>
          <w:marBottom w:val="0"/>
          <w:divBdr>
            <w:top w:val="none" w:sz="0" w:space="0" w:color="auto"/>
            <w:left w:val="none" w:sz="0" w:space="0" w:color="auto"/>
            <w:bottom w:val="none" w:sz="0" w:space="0" w:color="auto"/>
            <w:right w:val="none" w:sz="0" w:space="0" w:color="auto"/>
          </w:divBdr>
        </w:div>
        <w:div w:id="2141341581">
          <w:marLeft w:val="0"/>
          <w:marRight w:val="0"/>
          <w:marTop w:val="0"/>
          <w:marBottom w:val="0"/>
          <w:divBdr>
            <w:top w:val="none" w:sz="0" w:space="0" w:color="auto"/>
            <w:left w:val="none" w:sz="0" w:space="0" w:color="auto"/>
            <w:bottom w:val="none" w:sz="0" w:space="0" w:color="auto"/>
            <w:right w:val="none" w:sz="0" w:space="0" w:color="auto"/>
          </w:divBdr>
        </w:div>
        <w:div w:id="2147114479">
          <w:marLeft w:val="0"/>
          <w:marRight w:val="0"/>
          <w:marTop w:val="0"/>
          <w:marBottom w:val="0"/>
          <w:divBdr>
            <w:top w:val="none" w:sz="0" w:space="0" w:color="auto"/>
            <w:left w:val="none" w:sz="0" w:space="0" w:color="auto"/>
            <w:bottom w:val="none" w:sz="0" w:space="0" w:color="auto"/>
            <w:right w:val="none" w:sz="0" w:space="0" w:color="auto"/>
          </w:divBdr>
        </w:div>
      </w:divsChild>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1501402">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60816">
      <w:bodyDiv w:val="1"/>
      <w:marLeft w:val="0"/>
      <w:marRight w:val="0"/>
      <w:marTop w:val="0"/>
      <w:marBottom w:val="0"/>
      <w:divBdr>
        <w:top w:val="none" w:sz="0" w:space="0" w:color="auto"/>
        <w:left w:val="none" w:sz="0" w:space="0" w:color="auto"/>
        <w:bottom w:val="none" w:sz="0" w:space="0" w:color="auto"/>
        <w:right w:val="none" w:sz="0" w:space="0" w:color="auto"/>
      </w:divBdr>
      <w:divsChild>
        <w:div w:id="196552860">
          <w:marLeft w:val="0"/>
          <w:marRight w:val="0"/>
          <w:marTop w:val="0"/>
          <w:marBottom w:val="0"/>
          <w:divBdr>
            <w:top w:val="none" w:sz="0" w:space="0" w:color="auto"/>
            <w:left w:val="none" w:sz="0" w:space="0" w:color="auto"/>
            <w:bottom w:val="none" w:sz="0" w:space="0" w:color="auto"/>
            <w:right w:val="none" w:sz="0" w:space="0" w:color="auto"/>
          </w:divBdr>
        </w:div>
        <w:div w:id="1381980050">
          <w:marLeft w:val="0"/>
          <w:marRight w:val="0"/>
          <w:marTop w:val="0"/>
          <w:marBottom w:val="0"/>
          <w:divBdr>
            <w:top w:val="none" w:sz="0" w:space="0" w:color="auto"/>
            <w:left w:val="none" w:sz="0" w:space="0" w:color="auto"/>
            <w:bottom w:val="none" w:sz="0" w:space="0" w:color="auto"/>
            <w:right w:val="none" w:sz="0" w:space="0" w:color="auto"/>
          </w:divBdr>
        </w:div>
        <w:div w:id="1645694416">
          <w:marLeft w:val="0"/>
          <w:marRight w:val="0"/>
          <w:marTop w:val="0"/>
          <w:marBottom w:val="0"/>
          <w:divBdr>
            <w:top w:val="none" w:sz="0" w:space="0" w:color="auto"/>
            <w:left w:val="none" w:sz="0" w:space="0" w:color="auto"/>
            <w:bottom w:val="none" w:sz="0" w:space="0" w:color="auto"/>
            <w:right w:val="none" w:sz="0" w:space="0" w:color="auto"/>
          </w:divBdr>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06467067">
      <w:bodyDiv w:val="1"/>
      <w:marLeft w:val="0"/>
      <w:marRight w:val="0"/>
      <w:marTop w:val="0"/>
      <w:marBottom w:val="0"/>
      <w:divBdr>
        <w:top w:val="none" w:sz="0" w:space="0" w:color="auto"/>
        <w:left w:val="none" w:sz="0" w:space="0" w:color="auto"/>
        <w:bottom w:val="none" w:sz="0" w:space="0" w:color="auto"/>
        <w:right w:val="none" w:sz="0" w:space="0" w:color="auto"/>
      </w:divBdr>
    </w:div>
    <w:div w:id="2006977645">
      <w:bodyDiv w:val="1"/>
      <w:marLeft w:val="0"/>
      <w:marRight w:val="0"/>
      <w:marTop w:val="0"/>
      <w:marBottom w:val="0"/>
      <w:divBdr>
        <w:top w:val="none" w:sz="0" w:space="0" w:color="auto"/>
        <w:left w:val="none" w:sz="0" w:space="0" w:color="auto"/>
        <w:bottom w:val="none" w:sz="0" w:space="0" w:color="auto"/>
        <w:right w:val="none" w:sz="0" w:space="0" w:color="auto"/>
      </w:divBdr>
    </w:div>
    <w:div w:id="2007586900">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4986304">
      <w:bodyDiv w:val="1"/>
      <w:marLeft w:val="0"/>
      <w:marRight w:val="0"/>
      <w:marTop w:val="0"/>
      <w:marBottom w:val="0"/>
      <w:divBdr>
        <w:top w:val="none" w:sz="0" w:space="0" w:color="auto"/>
        <w:left w:val="none" w:sz="0" w:space="0" w:color="auto"/>
        <w:bottom w:val="none" w:sz="0" w:space="0" w:color="auto"/>
        <w:right w:val="none" w:sz="0" w:space="0" w:color="auto"/>
      </w:divBdr>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7925507">
      <w:bodyDiv w:val="1"/>
      <w:marLeft w:val="0"/>
      <w:marRight w:val="0"/>
      <w:marTop w:val="0"/>
      <w:marBottom w:val="0"/>
      <w:divBdr>
        <w:top w:val="none" w:sz="0" w:space="0" w:color="auto"/>
        <w:left w:val="none" w:sz="0" w:space="0" w:color="auto"/>
        <w:bottom w:val="none" w:sz="0" w:space="0" w:color="auto"/>
        <w:right w:val="none" w:sz="0" w:space="0" w:color="auto"/>
      </w:divBdr>
      <w:divsChild>
        <w:div w:id="28991503">
          <w:marLeft w:val="0"/>
          <w:marRight w:val="0"/>
          <w:marTop w:val="0"/>
          <w:marBottom w:val="0"/>
          <w:divBdr>
            <w:top w:val="none" w:sz="0" w:space="0" w:color="auto"/>
            <w:left w:val="none" w:sz="0" w:space="0" w:color="auto"/>
            <w:bottom w:val="none" w:sz="0" w:space="0" w:color="auto"/>
            <w:right w:val="none" w:sz="0" w:space="0" w:color="auto"/>
          </w:divBdr>
        </w:div>
        <w:div w:id="237639868">
          <w:marLeft w:val="0"/>
          <w:marRight w:val="0"/>
          <w:marTop w:val="0"/>
          <w:marBottom w:val="0"/>
          <w:divBdr>
            <w:top w:val="none" w:sz="0" w:space="0" w:color="auto"/>
            <w:left w:val="none" w:sz="0" w:space="0" w:color="auto"/>
            <w:bottom w:val="none" w:sz="0" w:space="0" w:color="auto"/>
            <w:right w:val="none" w:sz="0" w:space="0" w:color="auto"/>
          </w:divBdr>
        </w:div>
        <w:div w:id="345862984">
          <w:marLeft w:val="0"/>
          <w:marRight w:val="0"/>
          <w:marTop w:val="0"/>
          <w:marBottom w:val="0"/>
          <w:divBdr>
            <w:top w:val="none" w:sz="0" w:space="0" w:color="auto"/>
            <w:left w:val="none" w:sz="0" w:space="0" w:color="auto"/>
            <w:bottom w:val="none" w:sz="0" w:space="0" w:color="auto"/>
            <w:right w:val="none" w:sz="0" w:space="0" w:color="auto"/>
          </w:divBdr>
        </w:div>
        <w:div w:id="638657686">
          <w:marLeft w:val="0"/>
          <w:marRight w:val="0"/>
          <w:marTop w:val="0"/>
          <w:marBottom w:val="0"/>
          <w:divBdr>
            <w:top w:val="none" w:sz="0" w:space="0" w:color="auto"/>
            <w:left w:val="none" w:sz="0" w:space="0" w:color="auto"/>
            <w:bottom w:val="none" w:sz="0" w:space="0" w:color="auto"/>
            <w:right w:val="none" w:sz="0" w:space="0" w:color="auto"/>
          </w:divBdr>
        </w:div>
        <w:div w:id="658264501">
          <w:marLeft w:val="0"/>
          <w:marRight w:val="0"/>
          <w:marTop w:val="0"/>
          <w:marBottom w:val="0"/>
          <w:divBdr>
            <w:top w:val="none" w:sz="0" w:space="0" w:color="auto"/>
            <w:left w:val="none" w:sz="0" w:space="0" w:color="auto"/>
            <w:bottom w:val="none" w:sz="0" w:space="0" w:color="auto"/>
            <w:right w:val="none" w:sz="0" w:space="0" w:color="auto"/>
          </w:divBdr>
        </w:div>
        <w:div w:id="872696362">
          <w:marLeft w:val="0"/>
          <w:marRight w:val="0"/>
          <w:marTop w:val="0"/>
          <w:marBottom w:val="0"/>
          <w:divBdr>
            <w:top w:val="none" w:sz="0" w:space="0" w:color="auto"/>
            <w:left w:val="none" w:sz="0" w:space="0" w:color="auto"/>
            <w:bottom w:val="none" w:sz="0" w:space="0" w:color="auto"/>
            <w:right w:val="none" w:sz="0" w:space="0" w:color="auto"/>
          </w:divBdr>
        </w:div>
        <w:div w:id="976304826">
          <w:marLeft w:val="0"/>
          <w:marRight w:val="0"/>
          <w:marTop w:val="0"/>
          <w:marBottom w:val="0"/>
          <w:divBdr>
            <w:top w:val="none" w:sz="0" w:space="0" w:color="auto"/>
            <w:left w:val="none" w:sz="0" w:space="0" w:color="auto"/>
            <w:bottom w:val="none" w:sz="0" w:space="0" w:color="auto"/>
            <w:right w:val="none" w:sz="0" w:space="0" w:color="auto"/>
          </w:divBdr>
        </w:div>
        <w:div w:id="979925261">
          <w:marLeft w:val="0"/>
          <w:marRight w:val="0"/>
          <w:marTop w:val="0"/>
          <w:marBottom w:val="0"/>
          <w:divBdr>
            <w:top w:val="none" w:sz="0" w:space="0" w:color="auto"/>
            <w:left w:val="none" w:sz="0" w:space="0" w:color="auto"/>
            <w:bottom w:val="none" w:sz="0" w:space="0" w:color="auto"/>
            <w:right w:val="none" w:sz="0" w:space="0" w:color="auto"/>
          </w:divBdr>
        </w:div>
        <w:div w:id="1114252445">
          <w:marLeft w:val="0"/>
          <w:marRight w:val="0"/>
          <w:marTop w:val="0"/>
          <w:marBottom w:val="0"/>
          <w:divBdr>
            <w:top w:val="none" w:sz="0" w:space="0" w:color="auto"/>
            <w:left w:val="none" w:sz="0" w:space="0" w:color="auto"/>
            <w:bottom w:val="none" w:sz="0" w:space="0" w:color="auto"/>
            <w:right w:val="none" w:sz="0" w:space="0" w:color="auto"/>
          </w:divBdr>
        </w:div>
        <w:div w:id="1174685375">
          <w:marLeft w:val="0"/>
          <w:marRight w:val="0"/>
          <w:marTop w:val="0"/>
          <w:marBottom w:val="0"/>
          <w:divBdr>
            <w:top w:val="none" w:sz="0" w:space="0" w:color="auto"/>
            <w:left w:val="none" w:sz="0" w:space="0" w:color="auto"/>
            <w:bottom w:val="none" w:sz="0" w:space="0" w:color="auto"/>
            <w:right w:val="none" w:sz="0" w:space="0" w:color="auto"/>
          </w:divBdr>
        </w:div>
        <w:div w:id="1873036334">
          <w:marLeft w:val="0"/>
          <w:marRight w:val="0"/>
          <w:marTop w:val="0"/>
          <w:marBottom w:val="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0234792">
      <w:bodyDiv w:val="1"/>
      <w:marLeft w:val="0"/>
      <w:marRight w:val="0"/>
      <w:marTop w:val="0"/>
      <w:marBottom w:val="0"/>
      <w:divBdr>
        <w:top w:val="none" w:sz="0" w:space="0" w:color="auto"/>
        <w:left w:val="none" w:sz="0" w:space="0" w:color="auto"/>
        <w:bottom w:val="none" w:sz="0" w:space="0" w:color="auto"/>
        <w:right w:val="none" w:sz="0" w:space="0" w:color="auto"/>
      </w:divBdr>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1910153">
      <w:bodyDiv w:val="1"/>
      <w:marLeft w:val="0"/>
      <w:marRight w:val="0"/>
      <w:marTop w:val="0"/>
      <w:marBottom w:val="0"/>
      <w:divBdr>
        <w:top w:val="none" w:sz="0" w:space="0" w:color="auto"/>
        <w:left w:val="none" w:sz="0" w:space="0" w:color="auto"/>
        <w:bottom w:val="none" w:sz="0" w:space="0" w:color="auto"/>
        <w:right w:val="none" w:sz="0" w:space="0" w:color="auto"/>
      </w:divBdr>
      <w:divsChild>
        <w:div w:id="134766225">
          <w:marLeft w:val="0"/>
          <w:marRight w:val="0"/>
          <w:marTop w:val="0"/>
          <w:marBottom w:val="0"/>
          <w:divBdr>
            <w:top w:val="none" w:sz="0" w:space="0" w:color="auto"/>
            <w:left w:val="none" w:sz="0" w:space="0" w:color="auto"/>
            <w:bottom w:val="none" w:sz="0" w:space="0" w:color="auto"/>
            <w:right w:val="none" w:sz="0" w:space="0" w:color="auto"/>
          </w:divBdr>
        </w:div>
        <w:div w:id="552693799">
          <w:marLeft w:val="0"/>
          <w:marRight w:val="0"/>
          <w:marTop w:val="0"/>
          <w:marBottom w:val="0"/>
          <w:divBdr>
            <w:top w:val="none" w:sz="0" w:space="0" w:color="auto"/>
            <w:left w:val="none" w:sz="0" w:space="0" w:color="auto"/>
            <w:bottom w:val="none" w:sz="0" w:space="0" w:color="auto"/>
            <w:right w:val="none" w:sz="0" w:space="0" w:color="auto"/>
          </w:divBdr>
        </w:div>
        <w:div w:id="622344206">
          <w:marLeft w:val="0"/>
          <w:marRight w:val="0"/>
          <w:marTop w:val="0"/>
          <w:marBottom w:val="0"/>
          <w:divBdr>
            <w:top w:val="none" w:sz="0" w:space="0" w:color="auto"/>
            <w:left w:val="none" w:sz="0" w:space="0" w:color="auto"/>
            <w:bottom w:val="none" w:sz="0" w:space="0" w:color="auto"/>
            <w:right w:val="none" w:sz="0" w:space="0" w:color="auto"/>
          </w:divBdr>
        </w:div>
      </w:divsChild>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3873577">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6494935">
      <w:bodyDiv w:val="1"/>
      <w:marLeft w:val="0"/>
      <w:marRight w:val="0"/>
      <w:marTop w:val="0"/>
      <w:marBottom w:val="0"/>
      <w:divBdr>
        <w:top w:val="none" w:sz="0" w:space="0" w:color="auto"/>
        <w:left w:val="none" w:sz="0" w:space="0" w:color="auto"/>
        <w:bottom w:val="none" w:sz="0" w:space="0" w:color="auto"/>
        <w:right w:val="none" w:sz="0" w:space="0" w:color="auto"/>
      </w:divBdr>
    </w:div>
    <w:div w:id="2037584736">
      <w:bodyDiv w:val="1"/>
      <w:marLeft w:val="0"/>
      <w:marRight w:val="0"/>
      <w:marTop w:val="0"/>
      <w:marBottom w:val="0"/>
      <w:divBdr>
        <w:top w:val="none" w:sz="0" w:space="0" w:color="auto"/>
        <w:left w:val="none" w:sz="0" w:space="0" w:color="auto"/>
        <w:bottom w:val="none" w:sz="0" w:space="0" w:color="auto"/>
        <w:right w:val="none" w:sz="0" w:space="0" w:color="auto"/>
      </w:divBdr>
    </w:div>
    <w:div w:id="2038042722">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163164">
      <w:bodyDiv w:val="1"/>
      <w:marLeft w:val="0"/>
      <w:marRight w:val="0"/>
      <w:marTop w:val="0"/>
      <w:marBottom w:val="0"/>
      <w:divBdr>
        <w:top w:val="none" w:sz="0" w:space="0" w:color="auto"/>
        <w:left w:val="none" w:sz="0" w:space="0" w:color="auto"/>
        <w:bottom w:val="none" w:sz="0" w:space="0" w:color="auto"/>
        <w:right w:val="none" w:sz="0" w:space="0" w:color="auto"/>
      </w:divBdr>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243617">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48984068">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55275761">
      <w:bodyDiv w:val="1"/>
      <w:marLeft w:val="0"/>
      <w:marRight w:val="0"/>
      <w:marTop w:val="0"/>
      <w:marBottom w:val="0"/>
      <w:divBdr>
        <w:top w:val="none" w:sz="0" w:space="0" w:color="auto"/>
        <w:left w:val="none" w:sz="0" w:space="0" w:color="auto"/>
        <w:bottom w:val="none" w:sz="0" w:space="0" w:color="auto"/>
        <w:right w:val="none" w:sz="0" w:space="0" w:color="auto"/>
      </w:divBdr>
    </w:div>
    <w:div w:id="2058817851">
      <w:bodyDiv w:val="1"/>
      <w:marLeft w:val="0"/>
      <w:marRight w:val="0"/>
      <w:marTop w:val="0"/>
      <w:marBottom w:val="0"/>
      <w:divBdr>
        <w:top w:val="none" w:sz="0" w:space="0" w:color="auto"/>
        <w:left w:val="none" w:sz="0" w:space="0" w:color="auto"/>
        <w:bottom w:val="none" w:sz="0" w:space="0" w:color="auto"/>
        <w:right w:val="none" w:sz="0" w:space="0" w:color="auto"/>
      </w:divBdr>
      <w:divsChild>
        <w:div w:id="94062019">
          <w:marLeft w:val="0"/>
          <w:marRight w:val="0"/>
          <w:marTop w:val="0"/>
          <w:marBottom w:val="0"/>
          <w:divBdr>
            <w:top w:val="none" w:sz="0" w:space="0" w:color="auto"/>
            <w:left w:val="none" w:sz="0" w:space="0" w:color="auto"/>
            <w:bottom w:val="none" w:sz="0" w:space="0" w:color="auto"/>
            <w:right w:val="none" w:sz="0" w:space="0" w:color="auto"/>
          </w:divBdr>
        </w:div>
        <w:div w:id="431630273">
          <w:marLeft w:val="0"/>
          <w:marRight w:val="0"/>
          <w:marTop w:val="0"/>
          <w:marBottom w:val="0"/>
          <w:divBdr>
            <w:top w:val="none" w:sz="0" w:space="0" w:color="auto"/>
            <w:left w:val="none" w:sz="0" w:space="0" w:color="auto"/>
            <w:bottom w:val="none" w:sz="0" w:space="0" w:color="auto"/>
            <w:right w:val="none" w:sz="0" w:space="0" w:color="auto"/>
          </w:divBdr>
        </w:div>
        <w:div w:id="497156465">
          <w:marLeft w:val="0"/>
          <w:marRight w:val="0"/>
          <w:marTop w:val="0"/>
          <w:marBottom w:val="0"/>
          <w:divBdr>
            <w:top w:val="none" w:sz="0" w:space="0" w:color="auto"/>
            <w:left w:val="none" w:sz="0" w:space="0" w:color="auto"/>
            <w:bottom w:val="none" w:sz="0" w:space="0" w:color="auto"/>
            <w:right w:val="none" w:sz="0" w:space="0" w:color="auto"/>
          </w:divBdr>
        </w:div>
        <w:div w:id="514536104">
          <w:marLeft w:val="0"/>
          <w:marRight w:val="0"/>
          <w:marTop w:val="0"/>
          <w:marBottom w:val="0"/>
          <w:divBdr>
            <w:top w:val="none" w:sz="0" w:space="0" w:color="auto"/>
            <w:left w:val="none" w:sz="0" w:space="0" w:color="auto"/>
            <w:bottom w:val="none" w:sz="0" w:space="0" w:color="auto"/>
            <w:right w:val="none" w:sz="0" w:space="0" w:color="auto"/>
          </w:divBdr>
        </w:div>
        <w:div w:id="761298822">
          <w:marLeft w:val="0"/>
          <w:marRight w:val="0"/>
          <w:marTop w:val="0"/>
          <w:marBottom w:val="0"/>
          <w:divBdr>
            <w:top w:val="none" w:sz="0" w:space="0" w:color="auto"/>
            <w:left w:val="none" w:sz="0" w:space="0" w:color="auto"/>
            <w:bottom w:val="none" w:sz="0" w:space="0" w:color="auto"/>
            <w:right w:val="none" w:sz="0" w:space="0" w:color="auto"/>
          </w:divBdr>
        </w:div>
        <w:div w:id="1282609727">
          <w:marLeft w:val="0"/>
          <w:marRight w:val="0"/>
          <w:marTop w:val="0"/>
          <w:marBottom w:val="0"/>
          <w:divBdr>
            <w:top w:val="none" w:sz="0" w:space="0" w:color="auto"/>
            <w:left w:val="none" w:sz="0" w:space="0" w:color="auto"/>
            <w:bottom w:val="none" w:sz="0" w:space="0" w:color="auto"/>
            <w:right w:val="none" w:sz="0" w:space="0" w:color="auto"/>
          </w:divBdr>
        </w:div>
        <w:div w:id="1438477237">
          <w:marLeft w:val="0"/>
          <w:marRight w:val="0"/>
          <w:marTop w:val="0"/>
          <w:marBottom w:val="0"/>
          <w:divBdr>
            <w:top w:val="none" w:sz="0" w:space="0" w:color="auto"/>
            <w:left w:val="none" w:sz="0" w:space="0" w:color="auto"/>
            <w:bottom w:val="none" w:sz="0" w:space="0" w:color="auto"/>
            <w:right w:val="none" w:sz="0" w:space="0" w:color="auto"/>
          </w:divBdr>
        </w:div>
        <w:div w:id="1554465822">
          <w:marLeft w:val="0"/>
          <w:marRight w:val="0"/>
          <w:marTop w:val="0"/>
          <w:marBottom w:val="0"/>
          <w:divBdr>
            <w:top w:val="none" w:sz="0" w:space="0" w:color="auto"/>
            <w:left w:val="none" w:sz="0" w:space="0" w:color="auto"/>
            <w:bottom w:val="none" w:sz="0" w:space="0" w:color="auto"/>
            <w:right w:val="none" w:sz="0" w:space="0" w:color="auto"/>
          </w:divBdr>
        </w:div>
        <w:div w:id="1990743305">
          <w:marLeft w:val="0"/>
          <w:marRight w:val="0"/>
          <w:marTop w:val="0"/>
          <w:marBottom w:val="0"/>
          <w:divBdr>
            <w:top w:val="none" w:sz="0" w:space="0" w:color="auto"/>
            <w:left w:val="none" w:sz="0" w:space="0" w:color="auto"/>
            <w:bottom w:val="none" w:sz="0" w:space="0" w:color="auto"/>
            <w:right w:val="none" w:sz="0" w:space="0" w:color="auto"/>
          </w:divBdr>
        </w:div>
        <w:div w:id="2032026952">
          <w:marLeft w:val="0"/>
          <w:marRight w:val="0"/>
          <w:marTop w:val="0"/>
          <w:marBottom w:val="0"/>
          <w:divBdr>
            <w:top w:val="none" w:sz="0" w:space="0" w:color="auto"/>
            <w:left w:val="none" w:sz="0" w:space="0" w:color="auto"/>
            <w:bottom w:val="none" w:sz="0" w:space="0" w:color="auto"/>
            <w:right w:val="none" w:sz="0" w:space="0" w:color="auto"/>
          </w:divBdr>
        </w:div>
      </w:divsChild>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287912">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022574">
      <w:bodyDiv w:val="1"/>
      <w:marLeft w:val="0"/>
      <w:marRight w:val="0"/>
      <w:marTop w:val="0"/>
      <w:marBottom w:val="0"/>
      <w:divBdr>
        <w:top w:val="none" w:sz="0" w:space="0" w:color="auto"/>
        <w:left w:val="none" w:sz="0" w:space="0" w:color="auto"/>
        <w:bottom w:val="none" w:sz="0" w:space="0" w:color="auto"/>
        <w:right w:val="none" w:sz="0" w:space="0" w:color="auto"/>
      </w:divBdr>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4789738">
      <w:bodyDiv w:val="1"/>
      <w:marLeft w:val="0"/>
      <w:marRight w:val="0"/>
      <w:marTop w:val="0"/>
      <w:marBottom w:val="0"/>
      <w:divBdr>
        <w:top w:val="none" w:sz="0" w:space="0" w:color="auto"/>
        <w:left w:val="none" w:sz="0" w:space="0" w:color="auto"/>
        <w:bottom w:val="none" w:sz="0" w:space="0" w:color="auto"/>
        <w:right w:val="none" w:sz="0" w:space="0" w:color="auto"/>
      </w:divBdr>
      <w:divsChild>
        <w:div w:id="144854598">
          <w:marLeft w:val="0"/>
          <w:marRight w:val="0"/>
          <w:marTop w:val="0"/>
          <w:marBottom w:val="0"/>
          <w:divBdr>
            <w:top w:val="none" w:sz="0" w:space="0" w:color="auto"/>
            <w:left w:val="none" w:sz="0" w:space="0" w:color="auto"/>
            <w:bottom w:val="none" w:sz="0" w:space="0" w:color="auto"/>
            <w:right w:val="none" w:sz="0" w:space="0" w:color="auto"/>
          </w:divBdr>
          <w:divsChild>
            <w:div w:id="116918333">
              <w:marLeft w:val="-75"/>
              <w:marRight w:val="0"/>
              <w:marTop w:val="30"/>
              <w:marBottom w:val="30"/>
              <w:divBdr>
                <w:top w:val="none" w:sz="0" w:space="0" w:color="auto"/>
                <w:left w:val="none" w:sz="0" w:space="0" w:color="auto"/>
                <w:bottom w:val="none" w:sz="0" w:space="0" w:color="auto"/>
                <w:right w:val="none" w:sz="0" w:space="0" w:color="auto"/>
              </w:divBdr>
              <w:divsChild>
                <w:div w:id="1929578082">
                  <w:marLeft w:val="0"/>
                  <w:marRight w:val="0"/>
                  <w:marTop w:val="0"/>
                  <w:marBottom w:val="0"/>
                  <w:divBdr>
                    <w:top w:val="none" w:sz="0" w:space="0" w:color="auto"/>
                    <w:left w:val="none" w:sz="0" w:space="0" w:color="auto"/>
                    <w:bottom w:val="none" w:sz="0" w:space="0" w:color="auto"/>
                    <w:right w:val="none" w:sz="0" w:space="0" w:color="auto"/>
                  </w:divBdr>
                  <w:divsChild>
                    <w:div w:id="869995371">
                      <w:marLeft w:val="0"/>
                      <w:marRight w:val="0"/>
                      <w:marTop w:val="0"/>
                      <w:marBottom w:val="0"/>
                      <w:divBdr>
                        <w:top w:val="none" w:sz="0" w:space="0" w:color="auto"/>
                        <w:left w:val="none" w:sz="0" w:space="0" w:color="auto"/>
                        <w:bottom w:val="none" w:sz="0" w:space="0" w:color="auto"/>
                        <w:right w:val="none" w:sz="0" w:space="0" w:color="auto"/>
                      </w:divBdr>
                    </w:div>
                  </w:divsChild>
                </w:div>
                <w:div w:id="1965572185">
                  <w:marLeft w:val="0"/>
                  <w:marRight w:val="0"/>
                  <w:marTop w:val="0"/>
                  <w:marBottom w:val="0"/>
                  <w:divBdr>
                    <w:top w:val="none" w:sz="0" w:space="0" w:color="auto"/>
                    <w:left w:val="none" w:sz="0" w:space="0" w:color="auto"/>
                    <w:bottom w:val="none" w:sz="0" w:space="0" w:color="auto"/>
                    <w:right w:val="none" w:sz="0" w:space="0" w:color="auto"/>
                  </w:divBdr>
                  <w:divsChild>
                    <w:div w:id="415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347">
          <w:marLeft w:val="0"/>
          <w:marRight w:val="0"/>
          <w:marTop w:val="0"/>
          <w:marBottom w:val="0"/>
          <w:divBdr>
            <w:top w:val="none" w:sz="0" w:space="0" w:color="auto"/>
            <w:left w:val="none" w:sz="0" w:space="0" w:color="auto"/>
            <w:bottom w:val="none" w:sz="0" w:space="0" w:color="auto"/>
            <w:right w:val="none" w:sz="0" w:space="0" w:color="auto"/>
          </w:divBdr>
          <w:divsChild>
            <w:div w:id="140317379">
              <w:marLeft w:val="0"/>
              <w:marRight w:val="0"/>
              <w:marTop w:val="0"/>
              <w:marBottom w:val="0"/>
              <w:divBdr>
                <w:top w:val="none" w:sz="0" w:space="0" w:color="auto"/>
                <w:left w:val="none" w:sz="0" w:space="0" w:color="auto"/>
                <w:bottom w:val="none" w:sz="0" w:space="0" w:color="auto"/>
                <w:right w:val="none" w:sz="0" w:space="0" w:color="auto"/>
              </w:divBdr>
            </w:div>
            <w:div w:id="167526809">
              <w:marLeft w:val="0"/>
              <w:marRight w:val="0"/>
              <w:marTop w:val="0"/>
              <w:marBottom w:val="0"/>
              <w:divBdr>
                <w:top w:val="none" w:sz="0" w:space="0" w:color="auto"/>
                <w:left w:val="none" w:sz="0" w:space="0" w:color="auto"/>
                <w:bottom w:val="none" w:sz="0" w:space="0" w:color="auto"/>
                <w:right w:val="none" w:sz="0" w:space="0" w:color="auto"/>
              </w:divBdr>
            </w:div>
            <w:div w:id="352994376">
              <w:marLeft w:val="0"/>
              <w:marRight w:val="0"/>
              <w:marTop w:val="0"/>
              <w:marBottom w:val="0"/>
              <w:divBdr>
                <w:top w:val="none" w:sz="0" w:space="0" w:color="auto"/>
                <w:left w:val="none" w:sz="0" w:space="0" w:color="auto"/>
                <w:bottom w:val="none" w:sz="0" w:space="0" w:color="auto"/>
                <w:right w:val="none" w:sz="0" w:space="0" w:color="auto"/>
              </w:divBdr>
            </w:div>
            <w:div w:id="415446817">
              <w:marLeft w:val="0"/>
              <w:marRight w:val="0"/>
              <w:marTop w:val="0"/>
              <w:marBottom w:val="0"/>
              <w:divBdr>
                <w:top w:val="none" w:sz="0" w:space="0" w:color="auto"/>
                <w:left w:val="none" w:sz="0" w:space="0" w:color="auto"/>
                <w:bottom w:val="none" w:sz="0" w:space="0" w:color="auto"/>
                <w:right w:val="none" w:sz="0" w:space="0" w:color="auto"/>
              </w:divBdr>
            </w:div>
            <w:div w:id="865410367">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1220944018">
              <w:marLeft w:val="0"/>
              <w:marRight w:val="0"/>
              <w:marTop w:val="0"/>
              <w:marBottom w:val="0"/>
              <w:divBdr>
                <w:top w:val="none" w:sz="0" w:space="0" w:color="auto"/>
                <w:left w:val="none" w:sz="0" w:space="0" w:color="auto"/>
                <w:bottom w:val="none" w:sz="0" w:space="0" w:color="auto"/>
                <w:right w:val="none" w:sz="0" w:space="0" w:color="auto"/>
              </w:divBdr>
            </w:div>
            <w:div w:id="1250389231">
              <w:marLeft w:val="0"/>
              <w:marRight w:val="0"/>
              <w:marTop w:val="0"/>
              <w:marBottom w:val="0"/>
              <w:divBdr>
                <w:top w:val="none" w:sz="0" w:space="0" w:color="auto"/>
                <w:left w:val="none" w:sz="0" w:space="0" w:color="auto"/>
                <w:bottom w:val="none" w:sz="0" w:space="0" w:color="auto"/>
                <w:right w:val="none" w:sz="0" w:space="0" w:color="auto"/>
              </w:divBdr>
              <w:divsChild>
                <w:div w:id="1799715477">
                  <w:marLeft w:val="-75"/>
                  <w:marRight w:val="0"/>
                  <w:marTop w:val="30"/>
                  <w:marBottom w:val="30"/>
                  <w:divBdr>
                    <w:top w:val="none" w:sz="0" w:space="0" w:color="auto"/>
                    <w:left w:val="none" w:sz="0" w:space="0" w:color="auto"/>
                    <w:bottom w:val="none" w:sz="0" w:space="0" w:color="auto"/>
                    <w:right w:val="none" w:sz="0" w:space="0" w:color="auto"/>
                  </w:divBdr>
                  <w:divsChild>
                    <w:div w:id="588544785">
                      <w:marLeft w:val="0"/>
                      <w:marRight w:val="0"/>
                      <w:marTop w:val="0"/>
                      <w:marBottom w:val="0"/>
                      <w:divBdr>
                        <w:top w:val="none" w:sz="0" w:space="0" w:color="auto"/>
                        <w:left w:val="none" w:sz="0" w:space="0" w:color="auto"/>
                        <w:bottom w:val="none" w:sz="0" w:space="0" w:color="auto"/>
                        <w:right w:val="none" w:sz="0" w:space="0" w:color="auto"/>
                      </w:divBdr>
                      <w:divsChild>
                        <w:div w:id="15153734">
                          <w:marLeft w:val="0"/>
                          <w:marRight w:val="0"/>
                          <w:marTop w:val="0"/>
                          <w:marBottom w:val="0"/>
                          <w:divBdr>
                            <w:top w:val="none" w:sz="0" w:space="0" w:color="auto"/>
                            <w:left w:val="none" w:sz="0" w:space="0" w:color="auto"/>
                            <w:bottom w:val="none" w:sz="0" w:space="0" w:color="auto"/>
                            <w:right w:val="none" w:sz="0" w:space="0" w:color="auto"/>
                          </w:divBdr>
                        </w:div>
                        <w:div w:id="1880438731">
                          <w:marLeft w:val="0"/>
                          <w:marRight w:val="0"/>
                          <w:marTop w:val="0"/>
                          <w:marBottom w:val="0"/>
                          <w:divBdr>
                            <w:top w:val="none" w:sz="0" w:space="0" w:color="auto"/>
                            <w:left w:val="none" w:sz="0" w:space="0" w:color="auto"/>
                            <w:bottom w:val="none" w:sz="0" w:space="0" w:color="auto"/>
                            <w:right w:val="none" w:sz="0" w:space="0" w:color="auto"/>
                          </w:divBdr>
                        </w:div>
                      </w:divsChild>
                    </w:div>
                    <w:div w:id="1257641328">
                      <w:marLeft w:val="0"/>
                      <w:marRight w:val="0"/>
                      <w:marTop w:val="0"/>
                      <w:marBottom w:val="0"/>
                      <w:divBdr>
                        <w:top w:val="none" w:sz="0" w:space="0" w:color="auto"/>
                        <w:left w:val="none" w:sz="0" w:space="0" w:color="auto"/>
                        <w:bottom w:val="none" w:sz="0" w:space="0" w:color="auto"/>
                        <w:right w:val="none" w:sz="0" w:space="0" w:color="auto"/>
                      </w:divBdr>
                      <w:divsChild>
                        <w:div w:id="1944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9117">
              <w:marLeft w:val="0"/>
              <w:marRight w:val="0"/>
              <w:marTop w:val="0"/>
              <w:marBottom w:val="0"/>
              <w:divBdr>
                <w:top w:val="none" w:sz="0" w:space="0" w:color="auto"/>
                <w:left w:val="none" w:sz="0" w:space="0" w:color="auto"/>
                <w:bottom w:val="none" w:sz="0" w:space="0" w:color="auto"/>
                <w:right w:val="none" w:sz="0" w:space="0" w:color="auto"/>
              </w:divBdr>
            </w:div>
            <w:div w:id="1377464792">
              <w:marLeft w:val="0"/>
              <w:marRight w:val="0"/>
              <w:marTop w:val="0"/>
              <w:marBottom w:val="0"/>
              <w:divBdr>
                <w:top w:val="none" w:sz="0" w:space="0" w:color="auto"/>
                <w:left w:val="none" w:sz="0" w:space="0" w:color="auto"/>
                <w:bottom w:val="none" w:sz="0" w:space="0" w:color="auto"/>
                <w:right w:val="none" w:sz="0" w:space="0" w:color="auto"/>
              </w:divBdr>
            </w:div>
            <w:div w:id="1437166935">
              <w:marLeft w:val="0"/>
              <w:marRight w:val="0"/>
              <w:marTop w:val="0"/>
              <w:marBottom w:val="0"/>
              <w:divBdr>
                <w:top w:val="none" w:sz="0" w:space="0" w:color="auto"/>
                <w:left w:val="none" w:sz="0" w:space="0" w:color="auto"/>
                <w:bottom w:val="none" w:sz="0" w:space="0" w:color="auto"/>
                <w:right w:val="none" w:sz="0" w:space="0" w:color="auto"/>
              </w:divBdr>
            </w:div>
            <w:div w:id="1444765767">
              <w:marLeft w:val="0"/>
              <w:marRight w:val="0"/>
              <w:marTop w:val="0"/>
              <w:marBottom w:val="0"/>
              <w:divBdr>
                <w:top w:val="none" w:sz="0" w:space="0" w:color="auto"/>
                <w:left w:val="none" w:sz="0" w:space="0" w:color="auto"/>
                <w:bottom w:val="none" w:sz="0" w:space="0" w:color="auto"/>
                <w:right w:val="none" w:sz="0" w:space="0" w:color="auto"/>
              </w:divBdr>
            </w:div>
            <w:div w:id="1665205762">
              <w:marLeft w:val="0"/>
              <w:marRight w:val="0"/>
              <w:marTop w:val="0"/>
              <w:marBottom w:val="0"/>
              <w:divBdr>
                <w:top w:val="none" w:sz="0" w:space="0" w:color="auto"/>
                <w:left w:val="none" w:sz="0" w:space="0" w:color="auto"/>
                <w:bottom w:val="none" w:sz="0" w:space="0" w:color="auto"/>
                <w:right w:val="none" w:sz="0" w:space="0" w:color="auto"/>
              </w:divBdr>
            </w:div>
            <w:div w:id="1748991801">
              <w:marLeft w:val="0"/>
              <w:marRight w:val="0"/>
              <w:marTop w:val="0"/>
              <w:marBottom w:val="0"/>
              <w:divBdr>
                <w:top w:val="none" w:sz="0" w:space="0" w:color="auto"/>
                <w:left w:val="none" w:sz="0" w:space="0" w:color="auto"/>
                <w:bottom w:val="none" w:sz="0" w:space="0" w:color="auto"/>
                <w:right w:val="none" w:sz="0" w:space="0" w:color="auto"/>
              </w:divBdr>
            </w:div>
            <w:div w:id="1953585956">
              <w:marLeft w:val="0"/>
              <w:marRight w:val="0"/>
              <w:marTop w:val="0"/>
              <w:marBottom w:val="0"/>
              <w:divBdr>
                <w:top w:val="none" w:sz="0" w:space="0" w:color="auto"/>
                <w:left w:val="none" w:sz="0" w:space="0" w:color="auto"/>
                <w:bottom w:val="none" w:sz="0" w:space="0" w:color="auto"/>
                <w:right w:val="none" w:sz="0" w:space="0" w:color="auto"/>
              </w:divBdr>
            </w:div>
            <w:div w:id="2018774464">
              <w:marLeft w:val="0"/>
              <w:marRight w:val="0"/>
              <w:marTop w:val="0"/>
              <w:marBottom w:val="0"/>
              <w:divBdr>
                <w:top w:val="none" w:sz="0" w:space="0" w:color="auto"/>
                <w:left w:val="none" w:sz="0" w:space="0" w:color="auto"/>
                <w:bottom w:val="none" w:sz="0" w:space="0" w:color="auto"/>
                <w:right w:val="none" w:sz="0" w:space="0" w:color="auto"/>
              </w:divBdr>
            </w:div>
            <w:div w:id="2125226852">
              <w:marLeft w:val="0"/>
              <w:marRight w:val="0"/>
              <w:marTop w:val="0"/>
              <w:marBottom w:val="0"/>
              <w:divBdr>
                <w:top w:val="none" w:sz="0" w:space="0" w:color="auto"/>
                <w:left w:val="none" w:sz="0" w:space="0" w:color="auto"/>
                <w:bottom w:val="none" w:sz="0" w:space="0" w:color="auto"/>
                <w:right w:val="none" w:sz="0" w:space="0" w:color="auto"/>
              </w:divBdr>
            </w:div>
          </w:divsChild>
        </w:div>
        <w:div w:id="1617057067">
          <w:marLeft w:val="0"/>
          <w:marRight w:val="0"/>
          <w:marTop w:val="0"/>
          <w:marBottom w:val="0"/>
          <w:divBdr>
            <w:top w:val="none" w:sz="0" w:space="0" w:color="auto"/>
            <w:left w:val="none" w:sz="0" w:space="0" w:color="auto"/>
            <w:bottom w:val="none" w:sz="0" w:space="0" w:color="auto"/>
            <w:right w:val="none" w:sz="0" w:space="0" w:color="auto"/>
          </w:divBdr>
        </w:div>
        <w:div w:id="1641809436">
          <w:marLeft w:val="0"/>
          <w:marRight w:val="0"/>
          <w:marTop w:val="0"/>
          <w:marBottom w:val="0"/>
          <w:divBdr>
            <w:top w:val="none" w:sz="0" w:space="0" w:color="auto"/>
            <w:left w:val="none" w:sz="0" w:space="0" w:color="auto"/>
            <w:bottom w:val="none" w:sz="0" w:space="0" w:color="auto"/>
            <w:right w:val="none" w:sz="0" w:space="0" w:color="auto"/>
          </w:divBdr>
        </w:div>
        <w:div w:id="2049135066">
          <w:marLeft w:val="0"/>
          <w:marRight w:val="0"/>
          <w:marTop w:val="0"/>
          <w:marBottom w:val="0"/>
          <w:divBdr>
            <w:top w:val="none" w:sz="0" w:space="0" w:color="auto"/>
            <w:left w:val="none" w:sz="0" w:space="0" w:color="auto"/>
            <w:bottom w:val="none" w:sz="0" w:space="0" w:color="auto"/>
            <w:right w:val="none" w:sz="0" w:space="0" w:color="auto"/>
          </w:divBdr>
          <w:divsChild>
            <w:div w:id="1773936669">
              <w:marLeft w:val="-75"/>
              <w:marRight w:val="0"/>
              <w:marTop w:val="30"/>
              <w:marBottom w:val="30"/>
              <w:divBdr>
                <w:top w:val="none" w:sz="0" w:space="0" w:color="auto"/>
                <w:left w:val="none" w:sz="0" w:space="0" w:color="auto"/>
                <w:bottom w:val="none" w:sz="0" w:space="0" w:color="auto"/>
                <w:right w:val="none" w:sz="0" w:space="0" w:color="auto"/>
              </w:divBdr>
              <w:divsChild>
                <w:div w:id="1408570794">
                  <w:marLeft w:val="0"/>
                  <w:marRight w:val="0"/>
                  <w:marTop w:val="0"/>
                  <w:marBottom w:val="0"/>
                  <w:divBdr>
                    <w:top w:val="none" w:sz="0" w:space="0" w:color="auto"/>
                    <w:left w:val="none" w:sz="0" w:space="0" w:color="auto"/>
                    <w:bottom w:val="none" w:sz="0" w:space="0" w:color="auto"/>
                    <w:right w:val="none" w:sz="0" w:space="0" w:color="auto"/>
                  </w:divBdr>
                  <w:divsChild>
                    <w:div w:id="1560242672">
                      <w:marLeft w:val="0"/>
                      <w:marRight w:val="0"/>
                      <w:marTop w:val="0"/>
                      <w:marBottom w:val="0"/>
                      <w:divBdr>
                        <w:top w:val="none" w:sz="0" w:space="0" w:color="auto"/>
                        <w:left w:val="none" w:sz="0" w:space="0" w:color="auto"/>
                        <w:bottom w:val="none" w:sz="0" w:space="0" w:color="auto"/>
                        <w:right w:val="none" w:sz="0" w:space="0" w:color="auto"/>
                      </w:divBdr>
                    </w:div>
                  </w:divsChild>
                </w:div>
                <w:div w:id="1606574915">
                  <w:marLeft w:val="0"/>
                  <w:marRight w:val="0"/>
                  <w:marTop w:val="0"/>
                  <w:marBottom w:val="0"/>
                  <w:divBdr>
                    <w:top w:val="none" w:sz="0" w:space="0" w:color="auto"/>
                    <w:left w:val="none" w:sz="0" w:space="0" w:color="auto"/>
                    <w:bottom w:val="none" w:sz="0" w:space="0" w:color="auto"/>
                    <w:right w:val="none" w:sz="0" w:space="0" w:color="auto"/>
                  </w:divBdr>
                  <w:divsChild>
                    <w:div w:id="8597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3190997">
      <w:bodyDiv w:val="1"/>
      <w:marLeft w:val="0"/>
      <w:marRight w:val="0"/>
      <w:marTop w:val="0"/>
      <w:marBottom w:val="0"/>
      <w:divBdr>
        <w:top w:val="none" w:sz="0" w:space="0" w:color="auto"/>
        <w:left w:val="none" w:sz="0" w:space="0" w:color="auto"/>
        <w:bottom w:val="none" w:sz="0" w:space="0" w:color="auto"/>
        <w:right w:val="none" w:sz="0" w:space="0" w:color="auto"/>
      </w:divBdr>
    </w:div>
    <w:div w:id="2073581580">
      <w:bodyDiv w:val="1"/>
      <w:marLeft w:val="0"/>
      <w:marRight w:val="0"/>
      <w:marTop w:val="0"/>
      <w:marBottom w:val="0"/>
      <w:divBdr>
        <w:top w:val="none" w:sz="0" w:space="0" w:color="auto"/>
        <w:left w:val="none" w:sz="0" w:space="0" w:color="auto"/>
        <w:bottom w:val="none" w:sz="0" w:space="0" w:color="auto"/>
        <w:right w:val="none" w:sz="0" w:space="0" w:color="auto"/>
      </w:divBdr>
    </w:div>
    <w:div w:id="2074113486">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546457">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251666">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2555961">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4839539">
      <w:bodyDiv w:val="1"/>
      <w:marLeft w:val="0"/>
      <w:marRight w:val="0"/>
      <w:marTop w:val="0"/>
      <w:marBottom w:val="0"/>
      <w:divBdr>
        <w:top w:val="none" w:sz="0" w:space="0" w:color="auto"/>
        <w:left w:val="none" w:sz="0" w:space="0" w:color="auto"/>
        <w:bottom w:val="none" w:sz="0" w:space="0" w:color="auto"/>
        <w:right w:val="none" w:sz="0" w:space="0" w:color="auto"/>
      </w:divBdr>
    </w:div>
    <w:div w:id="2085180448">
      <w:bodyDiv w:val="1"/>
      <w:marLeft w:val="0"/>
      <w:marRight w:val="0"/>
      <w:marTop w:val="0"/>
      <w:marBottom w:val="0"/>
      <w:divBdr>
        <w:top w:val="none" w:sz="0" w:space="0" w:color="auto"/>
        <w:left w:val="none" w:sz="0" w:space="0" w:color="auto"/>
        <w:bottom w:val="none" w:sz="0" w:space="0" w:color="auto"/>
        <w:right w:val="none" w:sz="0" w:space="0" w:color="auto"/>
      </w:divBdr>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1954256">
          <w:marLeft w:val="0"/>
          <w:marRight w:val="0"/>
          <w:marTop w:val="0"/>
          <w:marBottom w:val="0"/>
          <w:divBdr>
            <w:top w:val="none" w:sz="0" w:space="0" w:color="auto"/>
            <w:left w:val="none" w:sz="0" w:space="0" w:color="auto"/>
            <w:bottom w:val="none" w:sz="0" w:space="0" w:color="auto"/>
            <w:right w:val="none" w:sz="0" w:space="0" w:color="auto"/>
          </w:divBdr>
        </w:div>
        <w:div w:id="542981718">
          <w:marLeft w:val="0"/>
          <w:marRight w:val="0"/>
          <w:marTop w:val="0"/>
          <w:marBottom w:val="0"/>
          <w:divBdr>
            <w:top w:val="none" w:sz="0" w:space="0" w:color="auto"/>
            <w:left w:val="none" w:sz="0" w:space="0" w:color="auto"/>
            <w:bottom w:val="none" w:sz="0" w:space="0" w:color="auto"/>
            <w:right w:val="none" w:sz="0" w:space="0" w:color="auto"/>
          </w:divBdr>
        </w:div>
        <w:div w:id="901912809">
          <w:marLeft w:val="0"/>
          <w:marRight w:val="0"/>
          <w:marTop w:val="0"/>
          <w:marBottom w:val="0"/>
          <w:divBdr>
            <w:top w:val="none" w:sz="0" w:space="0" w:color="auto"/>
            <w:left w:val="none" w:sz="0" w:space="0" w:color="auto"/>
            <w:bottom w:val="none" w:sz="0" w:space="0" w:color="auto"/>
            <w:right w:val="none" w:sz="0" w:space="0" w:color="auto"/>
          </w:divBdr>
        </w:div>
        <w:div w:id="1343701273">
          <w:marLeft w:val="0"/>
          <w:marRight w:val="0"/>
          <w:marTop w:val="0"/>
          <w:marBottom w:val="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099519839">
      <w:bodyDiv w:val="1"/>
      <w:marLeft w:val="0"/>
      <w:marRight w:val="0"/>
      <w:marTop w:val="0"/>
      <w:marBottom w:val="0"/>
      <w:divBdr>
        <w:top w:val="none" w:sz="0" w:space="0" w:color="auto"/>
        <w:left w:val="none" w:sz="0" w:space="0" w:color="auto"/>
        <w:bottom w:val="none" w:sz="0" w:space="0" w:color="auto"/>
        <w:right w:val="none" w:sz="0" w:space="0" w:color="auto"/>
      </w:divBdr>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09738144">
      <w:bodyDiv w:val="1"/>
      <w:marLeft w:val="0"/>
      <w:marRight w:val="0"/>
      <w:marTop w:val="0"/>
      <w:marBottom w:val="0"/>
      <w:divBdr>
        <w:top w:val="none" w:sz="0" w:space="0" w:color="auto"/>
        <w:left w:val="none" w:sz="0" w:space="0" w:color="auto"/>
        <w:bottom w:val="none" w:sz="0" w:space="0" w:color="auto"/>
        <w:right w:val="none" w:sz="0" w:space="0" w:color="auto"/>
      </w:divBdr>
      <w:divsChild>
        <w:div w:id="668094999">
          <w:marLeft w:val="0"/>
          <w:marRight w:val="0"/>
          <w:marTop w:val="0"/>
          <w:marBottom w:val="0"/>
          <w:divBdr>
            <w:top w:val="none" w:sz="0" w:space="0" w:color="auto"/>
            <w:left w:val="none" w:sz="0" w:space="0" w:color="auto"/>
            <w:bottom w:val="none" w:sz="0" w:space="0" w:color="auto"/>
            <w:right w:val="none" w:sz="0" w:space="0" w:color="auto"/>
          </w:divBdr>
          <w:divsChild>
            <w:div w:id="184514442">
              <w:marLeft w:val="0"/>
              <w:marRight w:val="0"/>
              <w:marTop w:val="0"/>
              <w:marBottom w:val="0"/>
              <w:divBdr>
                <w:top w:val="none" w:sz="0" w:space="0" w:color="auto"/>
                <w:left w:val="none" w:sz="0" w:space="0" w:color="auto"/>
                <w:bottom w:val="none" w:sz="0" w:space="0" w:color="auto"/>
                <w:right w:val="none" w:sz="0" w:space="0" w:color="auto"/>
              </w:divBdr>
            </w:div>
            <w:div w:id="381178258">
              <w:marLeft w:val="0"/>
              <w:marRight w:val="0"/>
              <w:marTop w:val="0"/>
              <w:marBottom w:val="0"/>
              <w:divBdr>
                <w:top w:val="none" w:sz="0" w:space="0" w:color="auto"/>
                <w:left w:val="none" w:sz="0" w:space="0" w:color="auto"/>
                <w:bottom w:val="none" w:sz="0" w:space="0" w:color="auto"/>
                <w:right w:val="none" w:sz="0" w:space="0" w:color="auto"/>
              </w:divBdr>
            </w:div>
            <w:div w:id="567038813">
              <w:marLeft w:val="0"/>
              <w:marRight w:val="0"/>
              <w:marTop w:val="0"/>
              <w:marBottom w:val="0"/>
              <w:divBdr>
                <w:top w:val="none" w:sz="0" w:space="0" w:color="auto"/>
                <w:left w:val="none" w:sz="0" w:space="0" w:color="auto"/>
                <w:bottom w:val="none" w:sz="0" w:space="0" w:color="auto"/>
                <w:right w:val="none" w:sz="0" w:space="0" w:color="auto"/>
              </w:divBdr>
            </w:div>
            <w:div w:id="862062391">
              <w:marLeft w:val="0"/>
              <w:marRight w:val="0"/>
              <w:marTop w:val="0"/>
              <w:marBottom w:val="0"/>
              <w:divBdr>
                <w:top w:val="none" w:sz="0" w:space="0" w:color="auto"/>
                <w:left w:val="none" w:sz="0" w:space="0" w:color="auto"/>
                <w:bottom w:val="none" w:sz="0" w:space="0" w:color="auto"/>
                <w:right w:val="none" w:sz="0" w:space="0" w:color="auto"/>
              </w:divBdr>
            </w:div>
            <w:div w:id="1398362757">
              <w:marLeft w:val="0"/>
              <w:marRight w:val="0"/>
              <w:marTop w:val="0"/>
              <w:marBottom w:val="0"/>
              <w:divBdr>
                <w:top w:val="none" w:sz="0" w:space="0" w:color="auto"/>
                <w:left w:val="none" w:sz="0" w:space="0" w:color="auto"/>
                <w:bottom w:val="none" w:sz="0" w:space="0" w:color="auto"/>
                <w:right w:val="none" w:sz="0" w:space="0" w:color="auto"/>
              </w:divBdr>
            </w:div>
          </w:divsChild>
        </w:div>
        <w:div w:id="1499418312">
          <w:marLeft w:val="0"/>
          <w:marRight w:val="0"/>
          <w:marTop w:val="0"/>
          <w:marBottom w:val="0"/>
          <w:divBdr>
            <w:top w:val="none" w:sz="0" w:space="0" w:color="auto"/>
            <w:left w:val="none" w:sz="0" w:space="0" w:color="auto"/>
            <w:bottom w:val="none" w:sz="0" w:space="0" w:color="auto"/>
            <w:right w:val="none" w:sz="0" w:space="0" w:color="auto"/>
          </w:divBdr>
        </w:div>
      </w:divsChild>
    </w:div>
    <w:div w:id="2109813585">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4667346">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0172957">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424191">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038013">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5561273">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 w:id="2140492149">
      <w:bodyDiv w:val="1"/>
      <w:marLeft w:val="0"/>
      <w:marRight w:val="0"/>
      <w:marTop w:val="0"/>
      <w:marBottom w:val="0"/>
      <w:divBdr>
        <w:top w:val="none" w:sz="0" w:space="0" w:color="auto"/>
        <w:left w:val="none" w:sz="0" w:space="0" w:color="auto"/>
        <w:bottom w:val="none" w:sz="0" w:space="0" w:color="auto"/>
        <w:right w:val="none" w:sz="0" w:space="0" w:color="auto"/>
      </w:divBdr>
    </w:div>
    <w:div w:id="2142766680">
      <w:bodyDiv w:val="1"/>
      <w:marLeft w:val="0"/>
      <w:marRight w:val="0"/>
      <w:marTop w:val="0"/>
      <w:marBottom w:val="0"/>
      <w:divBdr>
        <w:top w:val="none" w:sz="0" w:space="0" w:color="auto"/>
        <w:left w:val="none" w:sz="0" w:space="0" w:color="auto"/>
        <w:bottom w:val="none" w:sz="0" w:space="0" w:color="auto"/>
        <w:right w:val="none" w:sz="0" w:space="0" w:color="auto"/>
      </w:divBdr>
    </w:div>
    <w:div w:id="21429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footer" Target="footer1.xml"/><Relationship Id="rId21" Type="http://schemas.openxmlformats.org/officeDocument/2006/relationships/hyperlink" Target="https://msg.dese.gov.au/link/id/zzzz694231e5cb53e721Pzzzz655d5953d312b061/page.html" TargetMode="External"/><Relationship Id="rId170" Type="http://schemas.openxmlformats.org/officeDocument/2006/relationships/hyperlink" Target="https://www.education.gov.au/early-childhood/providers/howto/manage-absences" TargetMode="External"/><Relationship Id="rId268" Type="http://schemas.openxmlformats.org/officeDocument/2006/relationships/hyperlink" Target="mailto:ECECFinancialViability@education.gov.au" TargetMode="External"/><Relationship Id="rId475" Type="http://schemas.openxmlformats.org/officeDocument/2006/relationships/hyperlink" Target="https://msg.dese.gov.au/link/id/zzzz692d1dc10c0c0525Pzzzz655e9512a54c9083/page.html" TargetMode="External"/><Relationship Id="rId682" Type="http://schemas.openxmlformats.org/officeDocument/2006/relationships/hyperlink" Target="https://www.education.gov.au/early-childhood/providers/howto/session-reports/previous-years?utm_source=ecec2025-05-28&amp;utm_medium=email&amp;utm_campaign=sessionreports" TargetMode="External"/><Relationship Id="rId128" Type="http://schemas.openxmlformats.org/officeDocument/2006/relationships/hyperlink" Target="https://www.education.gov.au/early-childhood/announcements/child-care-subsidy-and-202526-christmasnew-year-period?utm_source=ecec2025-12-03&amp;utm_medium=email&amp;utm_campaign=ccsadmin" TargetMode="External"/><Relationship Id="rId335" Type="http://schemas.openxmlformats.org/officeDocument/2006/relationships/hyperlink" Target="https://www.education.gov.au/early-childhood/providers/child-care-subsidy/privacy-and-child-care-subsidy?utm_source=ecec2025-10-01&amp;utm_medium=email&amp;utm_campaign=privacy" TargetMode="External"/><Relationship Id="rId542" Type="http://schemas.openxmlformats.org/officeDocument/2006/relationships/hyperlink" Target="https://www.education.gov.au/early-childhood/providers/workforce/support/professional-development-opportunities/practicum-exchange-network?utm_source=ecec2025-07-23&amp;utm_medium=email&amp;utm_campaign=practicum_exchange_network" TargetMode="External"/><Relationship Id="rId987" Type="http://schemas.openxmlformats.org/officeDocument/2006/relationships/hyperlink" Target="https://msg.dese.gov.au/link/id/zzzz67ea24f44c03e767Pzzzz655e9512a54c9083/page.html" TargetMode="External"/><Relationship Id="rId1172" Type="http://schemas.openxmlformats.org/officeDocument/2006/relationships/hyperlink" Target="https://msg.dese.gov.au/link/id/zzzz67c916e667c42039Pzzzz655e9512a54c9083/page.html" TargetMode="External"/><Relationship Id="rId402" Type="http://schemas.openxmlformats.org/officeDocument/2006/relationships/hyperlink" Target="https://www.education.gov.au/early-childhood/providers/howto/online-learning?utm_source=ecec2025-09-03&amp;utm_medium=email&amp;utm_campaign=geccko" TargetMode="External"/><Relationship Id="rId847" Type="http://schemas.openxmlformats.org/officeDocument/2006/relationships/hyperlink" Target="https://msg.dese.gov.au/link/id/zzzz67ff0f42971af634Pzzzz655e9512a54c9083/page.html" TargetMode="External"/><Relationship Id="rId1032" Type="http://schemas.openxmlformats.org/officeDocument/2006/relationships/image" Target="media/image17.png"/><Relationship Id="rId1477" Type="http://schemas.openxmlformats.org/officeDocument/2006/relationships/hyperlink" Target="https://msg.dese.gov.au/link/id/zzzz67905f51deffe563Pzzzz655e9512a54c9083/page.html" TargetMode="External"/><Relationship Id="rId707" Type="http://schemas.openxmlformats.org/officeDocument/2006/relationships/hyperlink" Target="https://msg.dese.gov.au/link/id/zzzz692d1e2785a15281Pzzzz655e9512a54c9083/page.html" TargetMode="External"/><Relationship Id="rId914" Type="http://schemas.openxmlformats.org/officeDocument/2006/relationships/hyperlink" Target="https://msg.dese.gov.au/link/id/zzzz67ef5708761a6203Pzzzz655e9512a54c9083/page.html" TargetMode="External"/><Relationship Id="rId1337" Type="http://schemas.openxmlformats.org/officeDocument/2006/relationships/hyperlink" Target="https://msg.dese.gov.au/link/id/zzzz67ad89552b153650Pzzzz655e9512a54c9083/page.html" TargetMode="External"/><Relationship Id="rId43" Type="http://schemas.openxmlformats.org/officeDocument/2006/relationships/hyperlink" Target="https://msg.dese.gov.au/link/id/zzzz694231e61eebf895Pzzzz655d5953d312b061/page.html" TargetMode="External"/><Relationship Id="rId1404" Type="http://schemas.openxmlformats.org/officeDocument/2006/relationships/hyperlink" Target="https://msg.dese.gov.au/link/id/zzzz67a3058908645885Pzzzz655e9512a54c9083/page.html" TargetMode="External"/><Relationship Id="rId192" Type="http://schemas.openxmlformats.org/officeDocument/2006/relationships/hyperlink" Target="https://www.servicesaustralia.gov.au/changes-to-child-care-subsidy-ccs" TargetMode="External"/><Relationship Id="rId497" Type="http://schemas.openxmlformats.org/officeDocument/2006/relationships/hyperlink" Target="https://www.fwc.gov.au/hearings-decisions/major-cases/gender-undervaluation-priority-awards-review" TargetMode="External"/><Relationship Id="rId357" Type="http://schemas.openxmlformats.org/officeDocument/2006/relationships/hyperlink" Target="https://www.education.gov.au/early-childhood/providers/howto/manage-payments-fees/third-party-payments-discounts/prescribed-discounts?utm_source=ecec2025-09-24&amp;utm_medium=email&amp;utm_campaign=third_party" TargetMode="External"/><Relationship Id="rId1194" Type="http://schemas.openxmlformats.org/officeDocument/2006/relationships/hyperlink" Target="https://msg.dese.gov.au/link/id/zzzz67c7e508ce922766Pzzzz655e9512a54c9083/page.html" TargetMode="External"/><Relationship Id="rId217" Type="http://schemas.openxmlformats.org/officeDocument/2006/relationships/hyperlink" Target="https://msg.dese.gov.au/link/id/zzzz691e61252eb87178Pzzzz655d5953d312b061/page.html" TargetMode="External"/><Relationship Id="rId564" Type="http://schemas.openxmlformats.org/officeDocument/2006/relationships/hyperlink" Target="https://www.education.gov.au/early-childhood/providers/workforce/wages?utm_source=ecec2025-07-09&amp;utm_medium=email&amp;utm_campaign=wrp" TargetMode="External"/><Relationship Id="rId771" Type="http://schemas.openxmlformats.org/officeDocument/2006/relationships/hyperlink" Target="https://msg.dese.gov.au/link/id/zzzz681c1748aa31e375Pzzzz655d5953d312b061/page.html" TargetMode="External"/><Relationship Id="rId869" Type="http://schemas.openxmlformats.org/officeDocument/2006/relationships/hyperlink" Target="https://msg.dese.gov.au/link/id/zzzz67fc502169e21486Pzzzz655e9512a54c9083/page.html" TargetMode="External"/><Relationship Id="rId1499" Type="http://schemas.openxmlformats.org/officeDocument/2006/relationships/hyperlink" Target="https://msg.dese.gov.au/link/id/zzzz67873d6d27280449Pzzzz655e9512a54c9083/page.html" TargetMode="External"/><Relationship Id="rId424" Type="http://schemas.openxmlformats.org/officeDocument/2006/relationships/hyperlink" Target="https://www.education.gov.au/early-childhood/providers/extra-support/inclusion-support-program/inclusion-development-fund?utm_source=ecec2025-08-20&amp;utm_medium=email&amp;utm_campaign=inclusion" TargetMode="External"/><Relationship Id="rId631" Type="http://schemas.openxmlformats.org/officeDocument/2006/relationships/hyperlink" Target="https://www.education.gov.au/early-childhood/providers/howto/notify-us?utm_source=newsletter&amp;utm_medium=email&amp;utm_id=ecec2025-06-11&amp;utm_term=pmc" TargetMode="External"/><Relationship Id="rId729" Type="http://schemas.openxmlformats.org/officeDocument/2006/relationships/hyperlink" Target="https://www.health.gov.au/influenza-vaccination?utm_source=health.gov.au&amp;utm_medium=redirect&amp;utm_campaign=digital_transformation&amp;utm_content=flu" TargetMode="External"/><Relationship Id="rId1054" Type="http://schemas.openxmlformats.org/officeDocument/2006/relationships/hyperlink" Target="https://msg.dese.gov.au/link/id/zzzz67dbb28528924523Pzzzz655e9512a54c9083/page.html" TargetMode="External"/><Relationship Id="rId1261" Type="http://schemas.openxmlformats.org/officeDocument/2006/relationships/hyperlink" Target="https://msg.dese.gov.au/link/id/zzzz67bc0b0189244058Pzzzz655e9512a54c9083/page.html" TargetMode="External"/><Relationship Id="rId1359" Type="http://schemas.openxmlformats.org/officeDocument/2006/relationships/hyperlink" Target="https://msg.dese.gov.au/link/id/zzzz67aac0d525411412Pzzzz655e9512a54c9083/page.html" TargetMode="External"/><Relationship Id="rId936" Type="http://schemas.openxmlformats.org/officeDocument/2006/relationships/hyperlink" Target="https://msg.dese.gov.au/link/id/zzzz67ef55dda41a2921Pzzzz655e9512a54c9083/page.html" TargetMode="External"/><Relationship Id="rId1121" Type="http://schemas.openxmlformats.org/officeDocument/2006/relationships/hyperlink" Target="https://msg.dese.gov.au/link/id/zzzz67d0eac182e8f701Pzzzz655e9512a54c9083/page.html" TargetMode="External"/><Relationship Id="rId1219" Type="http://schemas.openxmlformats.org/officeDocument/2006/relationships/image" Target="media/image23.png"/><Relationship Id="rId65" Type="http://schemas.openxmlformats.org/officeDocument/2006/relationships/hyperlink" Target="https://msg.dese.gov.au/link/id/zzzz693905757dbbc482Pzzzz655e9512a54c9083/page.html" TargetMode="External"/><Relationship Id="rId1426" Type="http://schemas.openxmlformats.org/officeDocument/2006/relationships/hyperlink" Target="https://msg.dese.gov.au/link/id/zzzz67a05b8136045145Pzzzz655e9512a54c9083/page.html" TargetMode="External"/><Relationship Id="rId281" Type="http://schemas.openxmlformats.org/officeDocument/2006/relationships/hyperlink" Target="https://www.education.gov.au/early-childhood/providers/howto/who-can-administer/working-children-checks?utm_source=ecec2025-10-22&amp;utm_medium=email&amp;utm_campaign=wwcc&amp;utm_content=bau" TargetMode="External"/><Relationship Id="rId141" Type="http://schemas.openxmlformats.org/officeDocument/2006/relationships/hyperlink" Target="https://www.education.gov.au/early-childhood/providers/howto/approval?utm_source=ecec2025-12-03&amp;utm_medium=email&amp;utm_campaign=provider_approvals&amp;utm_content=BAU" TargetMode="External"/><Relationship Id="rId379" Type="http://schemas.openxmlformats.org/officeDocument/2006/relationships/hyperlink" Target="https://www.education.gov.au/early-childhood/providers/workforce/wages/how-apply?utm_source=ecec2025-09-10&amp;utm_medium=email&amp;utm_campaign=wrp" TargetMode="External"/><Relationship Id="rId586" Type="http://schemas.openxmlformats.org/officeDocument/2006/relationships/hyperlink" Target="https://www.acecqa.gov.au/national-model-code-taking-images-early-childhood-education-and-care" TargetMode="External"/><Relationship Id="rId793" Type="http://schemas.openxmlformats.org/officeDocument/2006/relationships/hyperlink" Target="https://msg.dese.gov.au/link/id/zzzz6811925127b9e819Pzzzz655d5953d312b061/page.html" TargetMode="External"/><Relationship Id="rId7" Type="http://schemas.openxmlformats.org/officeDocument/2006/relationships/settings" Target="settings.xml"/><Relationship Id="rId239" Type="http://schemas.openxmlformats.org/officeDocument/2006/relationships/hyperlink" Target="https://msg.dese.gov.au/link/id/zzzz691526af8dc93200Pzzzz655d5953d312b061/page.html" TargetMode="External"/><Relationship Id="rId446" Type="http://schemas.openxmlformats.org/officeDocument/2006/relationships/hyperlink" Target="https://msg.dese.gov.au/link/id/zzzz692d1dde2a06f952Pzzzz655e9512a54c9083/page.html" TargetMode="External"/><Relationship Id="rId653" Type="http://schemas.openxmlformats.org/officeDocument/2006/relationships/hyperlink" Target="https://msg.dese.gov.au/link/id/zzzz692d1e6e4c81a001Pzzzz655e9512a54c9083/page.html" TargetMode="External"/><Relationship Id="rId1076" Type="http://schemas.openxmlformats.org/officeDocument/2006/relationships/hyperlink" Target="https://msg.dese.gov.au/link/id/zzzz67da36d59ac5c225Pzzzz655e9512a54c9083/page.html" TargetMode="External"/><Relationship Id="rId1283" Type="http://schemas.openxmlformats.org/officeDocument/2006/relationships/hyperlink" Target="https://msg.dese.gov.au/link/id/zzzz67b5343b06933984Pzzzz655e9512a54c9083/page.html" TargetMode="External"/><Relationship Id="rId1490" Type="http://schemas.openxmlformats.org/officeDocument/2006/relationships/hyperlink" Target="https://msg.dese.gov.au/link/id/zzzz67905f51ee31d683Pzzzz655e9512a54c9083/page.html" TargetMode="External"/><Relationship Id="rId306" Type="http://schemas.openxmlformats.org/officeDocument/2006/relationships/hyperlink" Target="https://www.education.gov.au/early-childhood/providers/howto/approval?utm_source=ecec2025-10-15&amp;utm_medium=email&amp;utm_campaign=provider_approvals&amp;utm_content=bau" TargetMode="External"/><Relationship Id="rId860" Type="http://schemas.openxmlformats.org/officeDocument/2006/relationships/hyperlink" Target="https://msg.dese.gov.au/link/id/zzzz67fc5021647b3356Pzzzz655e9512a54c9083/page.html" TargetMode="External"/><Relationship Id="rId958" Type="http://schemas.openxmlformats.org/officeDocument/2006/relationships/hyperlink" Target="https://msg.dese.gov.au/link/id/zzzz67ec9a4174482446Pzzzz655e9512a54c9083/page.html" TargetMode="External"/><Relationship Id="rId1143" Type="http://schemas.openxmlformats.org/officeDocument/2006/relationships/hyperlink" Target="https://msg.dese.gov.au/link/id/zzzz67ce7ed601ca6776Pzzzz655e9512a54c9083/page.html" TargetMode="External"/><Relationship Id="rId87" Type="http://schemas.openxmlformats.org/officeDocument/2006/relationships/hyperlink" Target="https://msg.dese.gov.au/link/id/zzzz6938f9bd22987651Pzzzz655e9512a54c9083/page.html" TargetMode="External"/><Relationship Id="rId513" Type="http://schemas.openxmlformats.org/officeDocument/2006/relationships/hyperlink" Target="https://www.education.gov.au/early-childhood/announcements/direct-gap-fee-collection-legislation-introduced?utm_source=ecec2025-07-23&amp;utm_medium=email&amp;utm_campaign=eft" TargetMode="External"/><Relationship Id="rId720" Type="http://schemas.openxmlformats.org/officeDocument/2006/relationships/image" Target="media/image7.png"/><Relationship Id="rId818" Type="http://schemas.openxmlformats.org/officeDocument/2006/relationships/hyperlink" Target="https://msg.dese.gov.au/link/id/zzzz68082a663fc1f779Pzzzz655e9512a54c9083/page.html" TargetMode="External"/><Relationship Id="rId1350" Type="http://schemas.openxmlformats.org/officeDocument/2006/relationships/hyperlink" Target="https://msg.dese.gov.au/link/id/zzzz67abf2b17762a666Pzzzz655e9512a54c9083/page.html" TargetMode="External"/><Relationship Id="rId1448" Type="http://schemas.openxmlformats.org/officeDocument/2006/relationships/hyperlink" Target="https://msg.dese.gov.au/link/id/zzzz67a034d534404792Pzzzz655e9512a54c9083/page.html" TargetMode="External"/><Relationship Id="rId1003" Type="http://schemas.openxmlformats.org/officeDocument/2006/relationships/hyperlink" Target="https://msg.dese.gov.au/link/id/zzzz67e603ed712cf734Pzzzz655e9512a54c9083/page.html" TargetMode="External"/><Relationship Id="rId1210" Type="http://schemas.openxmlformats.org/officeDocument/2006/relationships/hyperlink" Target="https://msg.dese.gov.au/link/id/zzzz67c7cc6cabb04827Pzzzz655e9512a54c9083/page.html" TargetMode="External"/><Relationship Id="rId1308" Type="http://schemas.openxmlformats.org/officeDocument/2006/relationships/hyperlink" Target="https://msg.dese.gov.au/link/id/zzzz67b51f221f814430Pzzzz655e9512a54c9083/page.html" TargetMode="External"/><Relationship Id="rId1515" Type="http://schemas.openxmlformats.org/officeDocument/2006/relationships/hyperlink" Target="https://msg.dese.gov.au/link/id/zzzz67873d6d32682113Pzzzz655e9512a54c9083/page.html" TargetMode="External"/><Relationship Id="rId14" Type="http://schemas.openxmlformats.org/officeDocument/2006/relationships/hyperlink" Target="https://msg.dese.gov.au/link/id/zzzz694231e5b0380074Pzzzz655d5953d312b061/page.html" TargetMode="External"/><Relationship Id="rId163" Type="http://schemas.openxmlformats.org/officeDocument/2006/relationships/hyperlink" Target="https://www.acecqa.gov.au/help/contact-your-regulatory-authority" TargetMode="External"/><Relationship Id="rId370" Type="http://schemas.openxmlformats.org/officeDocument/2006/relationships/hyperlink" Target="https://www.education.gov.au/early-childhood/resources/large-provider-financial-input-report-202425-financial-year?utm_source=ecec2025-09-17&amp;utm_medium=email&amp;utm_campaign=large_providers" TargetMode="External"/><Relationship Id="rId230" Type="http://schemas.openxmlformats.org/officeDocument/2006/relationships/hyperlink" Target="https://msg.dese.gov.au/link/id/zzzz6916a960e4b34587Pzzzz655e9512a54c9083/page.html" TargetMode="External"/><Relationship Id="rId468" Type="http://schemas.openxmlformats.org/officeDocument/2006/relationships/hyperlink" Target="https://www.education.gov.au/early-childhood/providers/workforce/support/professional-development-opportunities?utm_source=ecec2025-08-13&amp;utm_medium=email&amp;utm_campaign=professional_development" TargetMode="External"/><Relationship Id="rId675" Type="http://schemas.openxmlformats.org/officeDocument/2006/relationships/hyperlink" Target="https://www.education.gov.au/early-childhood/providers/compliance-and-enforcement/report-ccs-fraud?utm_source=ecec2025-05-28&amp;utm_medium=email&amp;utm_campaign=fraud" TargetMode="External"/><Relationship Id="rId882" Type="http://schemas.openxmlformats.org/officeDocument/2006/relationships/hyperlink" Target="https://msg.dese.gov.au/link/id/zzzz67f5d4c19ccb8720Pzzzz655e9512a54c9083/page.html" TargetMode="External"/><Relationship Id="rId1098" Type="http://schemas.openxmlformats.org/officeDocument/2006/relationships/hyperlink" Target="https://msg.dese.gov.au/link/id/zzzz67d7be0592d15052Pzzzz655e9512a54c9083/page.html" TargetMode="External"/><Relationship Id="rId328" Type="http://schemas.openxmlformats.org/officeDocument/2006/relationships/hyperlink" Target="https://www.education.gov.au/early-childhood/providers/extra-support/inclusion-support-program/inclusion-agencies?utm_source=ecec2025-10-01&amp;utm_medium=email&amp;utm_campaign=inclusion" TargetMode="External"/><Relationship Id="rId535" Type="http://schemas.openxmlformats.org/officeDocument/2006/relationships/hyperlink" Target="https://www.education.gov.au/early-childhood/providers/howto/advertising?utm_source=ecec2025-07-23&amp;utm_medium=email&amp;utm_campaign=inducements&amp;utm_content=bau" TargetMode="External"/><Relationship Id="rId742" Type="http://schemas.openxmlformats.org/officeDocument/2006/relationships/hyperlink" Target="https://msg.dese.gov.au/link/id/zzzz692d1e081aa49603Pzzzz655e9512a54c9083/page.html" TargetMode="External"/><Relationship Id="rId1165" Type="http://schemas.openxmlformats.org/officeDocument/2006/relationships/hyperlink" Target="https://msg.dese.gov.au/link/id/zzzz67c9493dc4aea742Pzzzz655e9512a54c9083/page.html" TargetMode="External"/><Relationship Id="rId1372" Type="http://schemas.openxmlformats.org/officeDocument/2006/relationships/hyperlink" Target="https://msg.dese.gov.au/link/id/zzzz67a98ef983ec3917Pzzzz655e9512a54c9083/page.html" TargetMode="External"/><Relationship Id="rId602" Type="http://schemas.openxmlformats.org/officeDocument/2006/relationships/hyperlink" Target="https://www.servicesaustralia.gov.au/get-ready-for-family-tax-benefit-and-child-care-subsidy-balancing-tax-time" TargetMode="External"/><Relationship Id="rId1025" Type="http://schemas.openxmlformats.org/officeDocument/2006/relationships/hyperlink" Target="https://msg.dese.gov.au/link/id/zzzz67e389f1bd733787Pzzzz655e9512a54c9083/page.html" TargetMode="External"/><Relationship Id="rId1232" Type="http://schemas.openxmlformats.org/officeDocument/2006/relationships/hyperlink" Target="https://msg.dese.gov.au/link/id/zzzz67c7a251621c7799Pzzzz655e9512a54c9083/page.html" TargetMode="External"/><Relationship Id="rId907" Type="http://schemas.openxmlformats.org/officeDocument/2006/relationships/hyperlink" Target="https://msg.dese.gov.au/link/id/zzzz67f36a0c1a08d625Pzzzz655e9512a54c9083/page.html" TargetMode="External"/><Relationship Id="rId36" Type="http://schemas.openxmlformats.org/officeDocument/2006/relationships/hyperlink" Target="https://msg.dese.gov.au/link/id/zzzz694231e60be19706Pzzzz655d5953d312b061/page.html" TargetMode="External"/><Relationship Id="rId185" Type="http://schemas.openxmlformats.org/officeDocument/2006/relationships/hyperlink" Target="https://proda.humanservices.gov.au/prodalogin/pages/public/login.jsf?TAM_OP=login&amp;ERROR_CODE=0x00000000&amp;URL=%2F&amp;OLDSESSION=" TargetMode="External"/><Relationship Id="rId392" Type="http://schemas.openxmlformats.org/officeDocument/2006/relationships/hyperlink" Target="https://www.education.gov.au/early-childhood/providers/workforce/wages/how-apply?utm_source=ecec2025-09-03&amp;utm_medium=email&amp;utm_campaign=wrp" TargetMode="External"/><Relationship Id="rId697" Type="http://schemas.openxmlformats.org/officeDocument/2006/relationships/hyperlink" Target="https://msg.dese.gov.au/link/id/zzzz692d1e277f1a1019Pzzzz655e9512a54c9083/page.html" TargetMode="External"/><Relationship Id="rId252" Type="http://schemas.openxmlformats.org/officeDocument/2006/relationships/hyperlink" Target="https://msg.dese.gov.au/link/id/zzzz690a86c95120d864Pzzzz66ecee0f1e007288/page.html" TargetMode="External"/><Relationship Id="rId1187" Type="http://schemas.openxmlformats.org/officeDocument/2006/relationships/hyperlink" Target="https://msg.dese.gov.au/link/id/zzzz67c916e66d2a8399Pzzzz655e9512a54c9083/page.html" TargetMode="External"/><Relationship Id="rId112" Type="http://schemas.openxmlformats.org/officeDocument/2006/relationships/hyperlink" Target="https://msg.dese.gov.au/link/id/zzzz6938f764cc52b472Pzzzz655e9512a54c9083/page.html" TargetMode="External"/><Relationship Id="rId557" Type="http://schemas.openxmlformats.org/officeDocument/2006/relationships/hyperlink" Target="https://msg.dese.gov.au/link/id/zzzz692d1eb81f4ac175Pzzzz655e9512a54c9083/page.html" TargetMode="External"/><Relationship Id="rId764" Type="http://schemas.openxmlformats.org/officeDocument/2006/relationships/image" Target="media/image8.png"/><Relationship Id="rId971" Type="http://schemas.openxmlformats.org/officeDocument/2006/relationships/hyperlink" Target="https://msg.dese.gov.au/link/id/zzzz67eb686498976052Pzzzz655e9512a54c9083/page.html" TargetMode="External"/><Relationship Id="rId1394" Type="http://schemas.openxmlformats.org/officeDocument/2006/relationships/hyperlink" Target="https://msg.dese.gov.au/link/id/zzzz67a98dcda2231162Pzzzz655e9512a54c9083/page.html" TargetMode="External"/><Relationship Id="rId417" Type="http://schemas.openxmlformats.org/officeDocument/2006/relationships/hyperlink" Target="https://www.education.gov.au/early-childhood/providers/howto/who-can-administer/pmc?utm_source=ecec2025-08-27&amp;utm_medium=email&amp;utm_campaign=pmc&amp;utm_content=bau" TargetMode="External"/><Relationship Id="rId624" Type="http://schemas.openxmlformats.org/officeDocument/2006/relationships/hyperlink" Target="https://www.education.gov.au/early-childhood/providers/child-care-subsidy?utm_source=newsletter&amp;utm_medium=email&amp;utm_id=ecec2025-06-11&amp;utm_term=rate_caps" TargetMode="External"/><Relationship Id="rId831" Type="http://schemas.openxmlformats.org/officeDocument/2006/relationships/hyperlink" Target="https://msg.dese.gov.au/link/id/zzzz68009a2c272e3714Pzzzz655e9512a54c9083/page.html" TargetMode="External"/><Relationship Id="rId1047" Type="http://schemas.openxmlformats.org/officeDocument/2006/relationships/hyperlink" Target="https://msg.dese.gov.au/link/id/zzzz67dcfbd17cd0e874Pzzzz655e9512a54c9083/page.html" TargetMode="External"/><Relationship Id="rId1254" Type="http://schemas.openxmlformats.org/officeDocument/2006/relationships/hyperlink" Target="https://msg.dese.gov.au/link/id/zzzz67bc0b01849ad185Pzzzz655e9512a54c9083/page.html" TargetMode="External"/><Relationship Id="rId1461" Type="http://schemas.openxmlformats.org/officeDocument/2006/relationships/hyperlink" Target="https://msg.dese.gov.au/link/id/zzzz6799a0d91cc6e934Pzzzz655e9512a54c9083/page.html" TargetMode="External"/><Relationship Id="rId929" Type="http://schemas.openxmlformats.org/officeDocument/2006/relationships/hyperlink" Target="https://msg.dese.gov.au/link/id/zzzz67ef55dda008f615Pzzzz655e9512a54c9083/page.html" TargetMode="External"/><Relationship Id="rId1114" Type="http://schemas.openxmlformats.org/officeDocument/2006/relationships/hyperlink" Target="https://msg.dese.gov.au/link/id/zzzz67d39e2928afc887Pzzzz655e9512a54c9083/page.html" TargetMode="External"/><Relationship Id="rId1321" Type="http://schemas.openxmlformats.org/officeDocument/2006/relationships/hyperlink" Target="https://msg.dese.gov.au/link/id/zzzz67b2c271ca688236Pzzzz655e9512a54c9083/page.html" TargetMode="External"/><Relationship Id="rId58" Type="http://schemas.openxmlformats.org/officeDocument/2006/relationships/hyperlink" Target="https://msg.dese.gov.au/link/id/zzzz6939057574ec0071Pzzzz655e9512a54c9083/page.html" TargetMode="External"/><Relationship Id="rId1419" Type="http://schemas.openxmlformats.org/officeDocument/2006/relationships/hyperlink" Target="https://msg.dese.gov.au/link/id/zzzz67a2c641e48b0484Pzzzz655e9512a54c9083/page.html" TargetMode="External"/><Relationship Id="rId274" Type="http://schemas.openxmlformats.org/officeDocument/2006/relationships/hyperlink" Target="https://www.unisa.edu.au/research/australian-centre-for-child-protection/our-projects/national-child-safety-training-for-the-early-childhood-education-and-care-sector2/" TargetMode="External"/><Relationship Id="rId481" Type="http://schemas.openxmlformats.org/officeDocument/2006/relationships/hyperlink" Target="https://msg.dese.gov.au/link/id/zzzz692d1dc117e22253Pzzzz655e9512a54c9083/page.html" TargetMode="External"/><Relationship Id="rId134" Type="http://schemas.openxmlformats.org/officeDocument/2006/relationships/hyperlink" Target="https://www.education.gov.au/early-childhood/announcements/changes-early-childhood-education-and-care-legislation?utm_source=ecec2025-12-03&amp;utm_medium=email&amp;utm_campaign=ELA" TargetMode="External"/><Relationship Id="rId579" Type="http://schemas.openxmlformats.org/officeDocument/2006/relationships/hyperlink" Target="https://www.education.gov.au/early-childhood/about/service-types/home-care?utm_source=ecec2025-07-02&amp;utm_medium=email&amp;utm_campaign=ihc" TargetMode="External"/><Relationship Id="rId786" Type="http://schemas.openxmlformats.org/officeDocument/2006/relationships/hyperlink" Target="https://msg.dese.gov.au/link/id/zzzz6811925123300733Pzzzz655d5953d312b061/page.html" TargetMode="External"/><Relationship Id="rId993" Type="http://schemas.openxmlformats.org/officeDocument/2006/relationships/hyperlink" Target="https://msg.dese.gov.au/link/id/zzzz67ea24f4518d2177Pzzzz655e9512a54c9083/page.html" TargetMode="External"/><Relationship Id="rId341" Type="http://schemas.openxmlformats.org/officeDocument/2006/relationships/hyperlink" Target="https://msg.dese.gov.au/link/id/zzzz68d21b964bc42384Pzzzz6502793872eaa473/page.html" TargetMode="External"/><Relationship Id="rId439" Type="http://schemas.openxmlformats.org/officeDocument/2006/relationships/hyperlink" Target="https://www.education.gov.au/early-childhood/about/case-studies/case-study-delivering-flexible-care-regional-western-australia?utm_source=ecec2025-08-20&amp;utm_medium=email&amp;utm_campaign=FDC" TargetMode="External"/><Relationship Id="rId646" Type="http://schemas.openxmlformats.org/officeDocument/2006/relationships/hyperlink" Target="https://www.education.gov.au/early-childhood/providers/workforce/wages/get-help-worker-retention-payment?utm_source=ecec2025-03-12&amp;utm_medium=email&amp;utm_campaign=wrp" TargetMode="External"/><Relationship Id="rId1069" Type="http://schemas.openxmlformats.org/officeDocument/2006/relationships/hyperlink" Target="https://msg.dese.gov.au/link/id/zzzz67da36d592b5b149Pzzzz655e9512a54c9083/page.html" TargetMode="External"/><Relationship Id="rId1276" Type="http://schemas.openxmlformats.org/officeDocument/2006/relationships/hyperlink" Target="https://msg.dese.gov.au/link/id/zzzz67bc01a1a0033079Pzzzz655e9512a54c9083/page.html" TargetMode="External"/><Relationship Id="rId1483" Type="http://schemas.openxmlformats.org/officeDocument/2006/relationships/hyperlink" Target="mailto:CCShelpdesk@education.gov.au" TargetMode="External"/><Relationship Id="rId201" Type="http://schemas.openxmlformats.org/officeDocument/2006/relationships/hyperlink" Target="https://msg.dese.gov.au/link/id/zzzz691e5c77c84ce838Pzzzz655e9512a54c9083/page.html" TargetMode="External"/><Relationship Id="rId506" Type="http://schemas.openxmlformats.org/officeDocument/2006/relationships/hyperlink" Target="https://www.education.gov.au/early-childhood/providers/howto/session-reports?utm_source=ecec2025-07-30&amp;utm_medium=email&amp;utm_campaign=session_reports" TargetMode="External"/><Relationship Id="rId853" Type="http://schemas.openxmlformats.org/officeDocument/2006/relationships/hyperlink" Target="https://msg.dese.gov.au/link/id/zzzz67ff0f429efc7308Pzzzz655e9512a54c9083/page.html" TargetMode="External"/><Relationship Id="rId1136" Type="http://schemas.openxmlformats.org/officeDocument/2006/relationships/hyperlink" Target="https://msg.dese.gov.au/link/id/zzzz67d0eac18df6b601Pzzzz655e9512a54c9083/page.html" TargetMode="External"/><Relationship Id="rId713" Type="http://schemas.openxmlformats.org/officeDocument/2006/relationships/hyperlink" Target="https://www.education.gov.au/early-childhood/providers/extra-support/emergency?utm_source=ecec2025-05-21&amp;utm_medium=email&amp;utm_campaign=emergencies" TargetMode="External"/><Relationship Id="rId920" Type="http://schemas.openxmlformats.org/officeDocument/2006/relationships/hyperlink" Target="https://msg.dese.gov.au/link/id/zzzz67ef57087c2c8501Pzzzz655e9512a54c9083/page.html" TargetMode="External"/><Relationship Id="rId1343" Type="http://schemas.openxmlformats.org/officeDocument/2006/relationships/hyperlink" Target="https://msg.dese.gov.au/link/id/zzzz67abf2b169ab5272Pzzzz655e9512a54c9083/page.html" TargetMode="External"/><Relationship Id="rId1203" Type="http://schemas.openxmlformats.org/officeDocument/2006/relationships/hyperlink" Target="https://msg.dese.gov.au/link/id/zzzz67c7e508cfb76384Pzzzz655e9512a54c9083/page.html" TargetMode="External"/><Relationship Id="rId1410" Type="http://schemas.openxmlformats.org/officeDocument/2006/relationships/hyperlink" Target="https://msg.dese.gov.au/link/id/zzzz67a2c641d5052429Pzzzz655e9512a54c9083/page.html" TargetMode="External"/><Relationship Id="rId1508" Type="http://schemas.openxmlformats.org/officeDocument/2006/relationships/hyperlink" Target="https://msg.dese.gov.au/link/id/zzzz67873d6d2ceeb780Pzzzz655e9512a54c9083/page.html" TargetMode="External"/><Relationship Id="rId296" Type="http://schemas.openxmlformats.org/officeDocument/2006/relationships/hyperlink" Target="https://www.education.gov.au/disability-standards-education-2005/consultations/2025-review-disability-standards-education-consultation?utm_source=ecec2025-10-15&amp;utm_medium=email&amp;utm_campaign=disability_standards" TargetMode="External"/><Relationship Id="rId156" Type="http://schemas.openxmlformats.org/officeDocument/2006/relationships/hyperlink" Target="https://www.servicesaustralia.gov.au/natural-disaster-support?context=60042" TargetMode="External"/><Relationship Id="rId363" Type="http://schemas.openxmlformats.org/officeDocument/2006/relationships/hyperlink" Target="https://www.education.gov.au/early-childhood/providers/workforce/wages/how-apply?utm_source=ecec2025-09-17&amp;utm_medium=email&amp;utm_campaign=wrp" TargetMode="External"/><Relationship Id="rId570" Type="http://schemas.openxmlformats.org/officeDocument/2006/relationships/hyperlink" Target="https://www.education.gov.au/early-childhood/providers/compliance-and-enforcement/infringement-notices?utm_source=ecec2025-07-09&amp;utm_medium=email&amp;utm_campaign=infringements&amp;utm_content=bau" TargetMode="External"/><Relationship Id="rId223" Type="http://schemas.openxmlformats.org/officeDocument/2006/relationships/hyperlink" Target="https://msg.dese.gov.au/link/id/zzzz6916a960d7773489Pzzzz655e9512a54c9083/page.html" TargetMode="External"/><Relationship Id="rId430" Type="http://schemas.openxmlformats.org/officeDocument/2006/relationships/hyperlink" Target="https://www.education.gov.au/early-childhood/providers/extra-support/community-child-care-fund/restricted-expansion-grant?utm_source=ecec2025-08-20&amp;utm_medium=email&amp;utm_campaign=cccfr" TargetMode="External"/><Relationship Id="rId668" Type="http://schemas.openxmlformats.org/officeDocument/2006/relationships/hyperlink" Target="https://www.aigroup.com.au/services-and-advice/early-childhood-education/briefings/" TargetMode="External"/><Relationship Id="rId875" Type="http://schemas.openxmlformats.org/officeDocument/2006/relationships/hyperlink" Target="mailto:CCShelpdesk@education.gov.au" TargetMode="External"/><Relationship Id="rId1060" Type="http://schemas.openxmlformats.org/officeDocument/2006/relationships/hyperlink" Target="https://msg.dese.gov.au/link/id/zzzz67dbb28529d5a546Pzzzz655e9512a54c9083/page.html" TargetMode="External"/><Relationship Id="rId1298" Type="http://schemas.openxmlformats.org/officeDocument/2006/relationships/hyperlink" Target="https://msg.dese.gov.au/link/id/zzzz67b51f2212c62270Pzzzz655e9512a54c9083/page.html" TargetMode="External"/><Relationship Id="rId528" Type="http://schemas.openxmlformats.org/officeDocument/2006/relationships/hyperlink" Target="https://www.education.gov.au/early-childhood/about/preschool/preschool-outcomes-measure?utm_source=ecec2025-07-23&amp;utm_medium=email&amp;utm_campaign=preschool" TargetMode="External"/><Relationship Id="rId735" Type="http://schemas.openxmlformats.org/officeDocument/2006/relationships/hyperlink" Target="https://msg.dese.gov.au/link/id/zzzz692d1e0811c74848Pzzzz655e9512a54c9083/page.html" TargetMode="External"/><Relationship Id="rId942" Type="http://schemas.openxmlformats.org/officeDocument/2006/relationships/hyperlink" Target="https://msg.dese.gov.au/link/id/zzzz67ef55dda381a662Pzzzz655e9512a54c9083/page.html" TargetMode="External"/><Relationship Id="rId1158" Type="http://schemas.openxmlformats.org/officeDocument/2006/relationships/hyperlink" Target="https://msg.dese.gov.au/link/id/zzzz67c9493dbcf4a858Pzzzz655e9512a54c9083/page.html" TargetMode="External"/><Relationship Id="rId1365" Type="http://schemas.openxmlformats.org/officeDocument/2006/relationships/hyperlink" Target="https://msg.dese.gov.au/link/id/zzzz67aac0d52e789600Pzzzz655e9512a54c9083/page.html" TargetMode="External"/><Relationship Id="rId1018" Type="http://schemas.openxmlformats.org/officeDocument/2006/relationships/hyperlink" Target="https://msg.dese.gov.au/link/id/zzzz67e389f1a9f00618Pzzzz655e9512a54c9083/page.html" TargetMode="External"/><Relationship Id="rId1225" Type="http://schemas.openxmlformats.org/officeDocument/2006/relationships/hyperlink" Target="https://msg.dese.gov.au/link/id/zzzz67c7a2515de8c060Pzzzz655e9512a54c9083/page.html" TargetMode="External"/><Relationship Id="rId1432" Type="http://schemas.openxmlformats.org/officeDocument/2006/relationships/hyperlink" Target="https://msg.dese.gov.au/link/id/zzzz67a05b813c3da341Pzzzz655e9512a54c9083/page.html" TargetMode="External"/><Relationship Id="rId71" Type="http://schemas.openxmlformats.org/officeDocument/2006/relationships/hyperlink" Target="https://msg.dese.gov.au/link/id/zzzz693905757a71e289Pzzzz655e9512a54c9083/page.html" TargetMode="External"/><Relationship Id="rId802" Type="http://schemas.openxmlformats.org/officeDocument/2006/relationships/hyperlink" Target="https://msg.dese.gov.au/link/id/zzzz68119251309e7000Pzzzz655d5953d312b061/page.html" TargetMode="External"/><Relationship Id="rId29" Type="http://schemas.openxmlformats.org/officeDocument/2006/relationships/hyperlink" Target="https://msg.dese.gov.au/link/id/zzzz694231e5e810f027Pzzzz655d5953d312b061/page.html" TargetMode="External"/><Relationship Id="rId178" Type="http://schemas.openxmlformats.org/officeDocument/2006/relationships/hyperlink" Target="https://www.education.gov.au/early-childhood/providers/workforce/wages/minimum-rates?utm_source=ecec2025-11-26&amp;utm_medium=email&amp;utm_campaign=wrp" TargetMode="External"/><Relationship Id="rId385" Type="http://schemas.openxmlformats.org/officeDocument/2006/relationships/hyperlink" Target="https://www.education.gov.au/early-childhood/providers/workforce/support/professional-development-opportunities?utm_source=ecec2025-09-10&amp;utm_medium=email&amp;utm_campaign=professional_development_subsidy" TargetMode="External"/><Relationship Id="rId592" Type="http://schemas.openxmlformats.org/officeDocument/2006/relationships/hyperlink" Target="https://www.education.gov.au/early-childhood/providers/compliance-and-enforcement/report-ccs-fraud" TargetMode="External"/><Relationship Id="rId245" Type="http://schemas.openxmlformats.org/officeDocument/2006/relationships/hyperlink" Target="https://msg.dese.gov.au/link/id/zzzz691526af98e78262Pzzzz655d5953d312b061/page.html" TargetMode="External"/><Relationship Id="rId452" Type="http://schemas.openxmlformats.org/officeDocument/2006/relationships/hyperlink" Target="https://msg.dese.gov.au/link/id/zzzz692d1dde2da8c877Pzzzz655e9512a54c9083/page.html" TargetMode="External"/><Relationship Id="rId897" Type="http://schemas.openxmlformats.org/officeDocument/2006/relationships/hyperlink" Target="https://msg.dese.gov.au/link/id/zzzz67f4b0f41da9a738Pzzzz655e9512a54c9083/page.html" TargetMode="External"/><Relationship Id="rId1082" Type="http://schemas.openxmlformats.org/officeDocument/2006/relationships/image" Target="media/image19.png"/><Relationship Id="rId105" Type="http://schemas.openxmlformats.org/officeDocument/2006/relationships/hyperlink" Target="https://msg.dese.gov.au/link/id/zzzz6938f891435cd874Pzzzz655e9512a54c9083/page.html" TargetMode="External"/><Relationship Id="rId312" Type="http://schemas.openxmlformats.org/officeDocument/2006/relationships/hyperlink" Target="https://www.education.gov.au/early-childhood/providers/workforce/wages/reporting?utm_source=ecec2025-10-08&amp;utm_medium=email&amp;utm_campaign=wrp" TargetMode="External"/><Relationship Id="rId757" Type="http://schemas.openxmlformats.org/officeDocument/2006/relationships/hyperlink" Target="https://msg.dese.gov.au/link/id/zzzz6824004a00e53361Pzzzz6502793872eaa473/page.html" TargetMode="External"/><Relationship Id="rId964" Type="http://schemas.openxmlformats.org/officeDocument/2006/relationships/hyperlink" Target="https://msg.dese.gov.au/link/id/zzzz67ec9a417ad9f382Pzzzz655e9512a54c9083/page.html" TargetMode="External"/><Relationship Id="rId1387" Type="http://schemas.openxmlformats.org/officeDocument/2006/relationships/hyperlink" Target="https://msg.dese.gov.au/link/id/zzzz67a98dcda2231162Pzzzz655e9512a54c9083/page.html" TargetMode="External"/><Relationship Id="rId93" Type="http://schemas.openxmlformats.org/officeDocument/2006/relationships/hyperlink" Target="https://msg.dese.gov.au/link/id/zzzz6938f9bd2a683040Pzzzz655e9512a54c9083/page.html" TargetMode="External"/><Relationship Id="rId617" Type="http://schemas.openxmlformats.org/officeDocument/2006/relationships/hyperlink" Target="https://www.startingblocks.gov.au/" TargetMode="External"/><Relationship Id="rId824" Type="http://schemas.openxmlformats.org/officeDocument/2006/relationships/hyperlink" Target="https://msg.dese.gov.au/link/id/zzzz68082a66429bb611Pzzzz655e9512a54c9083/page.html" TargetMode="External"/><Relationship Id="rId1247" Type="http://schemas.openxmlformats.org/officeDocument/2006/relationships/hyperlink" Target="https://msg.dese.gov.au/link/id/zzzz67be6ec3dccf6633Pzzzz655e9512a54c9083/page.html" TargetMode="External"/><Relationship Id="rId1454" Type="http://schemas.openxmlformats.org/officeDocument/2006/relationships/hyperlink" Target="https://msg.dese.gov.au/link/id/zzzz6799a0d9148ce743Pzzzz655e9512a54c9083/page.html" TargetMode="External"/><Relationship Id="rId1107" Type="http://schemas.openxmlformats.org/officeDocument/2006/relationships/hyperlink" Target="https://msg.dese.gov.au/link/id/zzzz67d39e291ca2e982Pzzzz655e9512a54c9083/page.html" TargetMode="External"/><Relationship Id="rId1314" Type="http://schemas.openxmlformats.org/officeDocument/2006/relationships/hyperlink" Target="https://msg.dese.gov.au/link/id/zzzz67b2c271c5c0b880Pzzzz655e9512a54c9083/page.html" TargetMode="External"/><Relationship Id="rId1521" Type="http://schemas.openxmlformats.org/officeDocument/2006/relationships/hyperlink" Target="https://msg.dese.gov.au/link/id/zzzz67873d6d35e80905Pzzzz655e9512a54c9083/page.html" TargetMode="External"/><Relationship Id="rId20" Type="http://schemas.openxmlformats.org/officeDocument/2006/relationships/hyperlink" Target="https://msg.dese.gov.au/link/id/zzzz694231e5c69e2247Pzzzz655d5953d312b061/page.html" TargetMode="External"/><Relationship Id="rId267" Type="http://schemas.openxmlformats.org/officeDocument/2006/relationships/hyperlink" Target="https://www.education.gov.au/early-childhood/resources/large-provider-financial-input-report-202425-financial-year?utm_source=ecec2025-10-29&amp;utm_medium=email&amp;utm_campaign=fal_reporting" TargetMode="External"/><Relationship Id="rId474" Type="http://schemas.openxmlformats.org/officeDocument/2006/relationships/hyperlink" Target="https://msg.dese.gov.au/link/id/zzzz692d1dc1075ec592Pzzzz655e9512a54c9083/page.html" TargetMode="External"/><Relationship Id="rId127" Type="http://schemas.openxmlformats.org/officeDocument/2006/relationships/hyperlink" Target="https://www.education.gov.au/early-childhood/providers/workforce/wages?utm_source=ecec2025-12-03&amp;utm_medium=email&amp;utm_campaign=wrp" TargetMode="External"/><Relationship Id="rId681" Type="http://schemas.openxmlformats.org/officeDocument/2006/relationships/hyperlink" Target="https://proda.humanservices.gov.au/prodalogin/pages/public/login.jsf?TAM_OP=login&amp;USER" TargetMode="External"/><Relationship Id="rId779" Type="http://schemas.openxmlformats.org/officeDocument/2006/relationships/hyperlink" Target="https://msg.dese.gov.au/link/id/zzzz681c1748b2d2e378Pzzzz655d5953d312b061/page.html" TargetMode="External"/><Relationship Id="rId986" Type="http://schemas.openxmlformats.org/officeDocument/2006/relationships/hyperlink" Target="https://msg.dese.gov.au/link/id/zzzz67ea24f44b573044Pzzzz655e9512a54c9083/page.html" TargetMode="External"/><Relationship Id="rId334" Type="http://schemas.openxmlformats.org/officeDocument/2006/relationships/hyperlink" Target="https://www.education.gov.au/early-childhood/providers/howto/large-providers?utm_source=ecec2025-10-01&amp;utm_medium=email&amp;utm_campaign=large_providers" TargetMode="External"/><Relationship Id="rId541" Type="http://schemas.openxmlformats.org/officeDocument/2006/relationships/hyperlink" Target="https://prac.education.gov.au/" TargetMode="External"/><Relationship Id="rId639" Type="http://schemas.openxmlformats.org/officeDocument/2006/relationships/hyperlink" Target="https://www.oaic.gov.au/privacy/australian-privacy-principles" TargetMode="External"/><Relationship Id="rId1171" Type="http://schemas.openxmlformats.org/officeDocument/2006/relationships/hyperlink" Target="https://msg.dese.gov.au/link/id/zzzz67c9493dc28c7131Pzzzz655e9512a54c9083/page.html" TargetMode="External"/><Relationship Id="rId1269" Type="http://schemas.openxmlformats.org/officeDocument/2006/relationships/hyperlink" Target="https://msg.dese.gov.au/link/id/zzzz67bc01a1995b9425Pzzzz655e9512a54c9083/page.html" TargetMode="External"/><Relationship Id="rId1476" Type="http://schemas.openxmlformats.org/officeDocument/2006/relationships/hyperlink" Target="https://msg.dese.gov.au/link/id/zzzz67905f51de3fa823Pzzzz655e9512a54c9083/page.html" TargetMode="External"/><Relationship Id="rId401" Type="http://schemas.openxmlformats.org/officeDocument/2006/relationships/hyperlink" Target="https://www.education.gov.au/early-childhood/announcements/joint-action-child-safety?utm_source=ecec2025-09-03&amp;utm_medium=email&amp;utm_campaign=safety_quality" TargetMode="External"/><Relationship Id="rId846" Type="http://schemas.openxmlformats.org/officeDocument/2006/relationships/hyperlink" Target="https://msg.dese.gov.au/link/id/zzzz67ff0f42952b1961Pzzzz655e9512a54c9083/page.html" TargetMode="External"/><Relationship Id="rId1031" Type="http://schemas.openxmlformats.org/officeDocument/2006/relationships/hyperlink" Target="https://msg.dese.gov.au/link/id/zzzz67e389f1d0114002Pzzzz655e9512a54c9083/page.html" TargetMode="External"/><Relationship Id="rId1129" Type="http://schemas.openxmlformats.org/officeDocument/2006/relationships/hyperlink" Target="https://msg.dese.gov.au/link/id/zzzz67d0eac1898e8858Pzzzz655e9512a54c9083/page.html" TargetMode="External"/><Relationship Id="rId706" Type="http://schemas.openxmlformats.org/officeDocument/2006/relationships/hyperlink" Target="https://msg.dese.gov.au/link/id/zzzz692d1e2784f63572Pzzzz655e9512a54c9083/page.html" TargetMode="External"/><Relationship Id="rId913" Type="http://schemas.openxmlformats.org/officeDocument/2006/relationships/hyperlink" Target="https://msg.dese.gov.au/link/id/zzzz67ef570875013907Pzzzz655e9512a54c9083/page.html" TargetMode="External"/><Relationship Id="rId1336" Type="http://schemas.openxmlformats.org/officeDocument/2006/relationships/hyperlink" Target="https://msg.dese.gov.au/link/id/zzzz67ad89552e588364Pzzzz655e9512a54c9083/page.html" TargetMode="External"/><Relationship Id="rId42" Type="http://schemas.openxmlformats.org/officeDocument/2006/relationships/hyperlink" Target="https://msg.dese.gov.au/link/id/zzzz694231e61d214893Pzzzz655d5953d312b061/page.html" TargetMode="External"/><Relationship Id="rId1403" Type="http://schemas.openxmlformats.org/officeDocument/2006/relationships/hyperlink" Target="https://msg.dese.gov.au/link/id/zzzz67a3058909134908Pzzzz655e9512a54c9083/page.html" TargetMode="External"/><Relationship Id="rId191" Type="http://schemas.openxmlformats.org/officeDocument/2006/relationships/hyperlink" Target="https://www.education.gov.au/early-childhood/providers/workforce/support/professional-development-opportunities?utm_source=ecec2025-11-26&amp;utm_medium=email&amp;utm_campaign=professional_development" TargetMode="External"/><Relationship Id="rId289" Type="http://schemas.openxmlformats.org/officeDocument/2006/relationships/hyperlink" Target="https://www.acecqa.gov.au/" TargetMode="External"/><Relationship Id="rId496" Type="http://schemas.openxmlformats.org/officeDocument/2006/relationships/hyperlink" Target="https://www.education.gov.au/early-childhood/providers/compliance-and-enforcement/infringement-notices/infringement-notices-register?utm_source=ecec2025-07-30&amp;utm_medium=email&amp;utm_campaign=infringements" TargetMode="External"/><Relationship Id="rId149" Type="http://schemas.openxmlformats.org/officeDocument/2006/relationships/hyperlink" Target="https://www.education.gov.au/early-childhood/providers/howto/manage-payments-fees/third-party-payments-discounts/prescribed-discounts" TargetMode="External"/><Relationship Id="rId356" Type="http://schemas.openxmlformats.org/officeDocument/2006/relationships/hyperlink" Target="https://beyou.edu.au/about/be-you-stories/implementation-support/be-you-and-the-national-quality-standard" TargetMode="External"/><Relationship Id="rId563" Type="http://schemas.openxmlformats.org/officeDocument/2006/relationships/hyperlink" Target="https://www.education.gov.au/early-childhood/about/strategy-and-evaluation/service-delivery-price?utm_source=ecec2025-07-09&amp;utm_medium=email&amp;utm_campaign=sdp" TargetMode="External"/><Relationship Id="rId770" Type="http://schemas.openxmlformats.org/officeDocument/2006/relationships/hyperlink" Target="https://msg.dese.gov.au/link/id/zzzz681c1748a9227830Pzzzz655d5953d312b061/page.html" TargetMode="External"/><Relationship Id="rId1193" Type="http://schemas.openxmlformats.org/officeDocument/2006/relationships/hyperlink" Target="https://msg.dese.gov.au/link/id/zzzz67c7e508cddac925Pzzzz655e9512a54c9083/page.html" TargetMode="External"/><Relationship Id="rId216" Type="http://schemas.openxmlformats.org/officeDocument/2006/relationships/hyperlink" Target="https://msg.dese.gov.au/link/id/zzzz691e61252dd61849Pzzzz655d5953d312b061/page.html" TargetMode="External"/><Relationship Id="rId423" Type="http://schemas.openxmlformats.org/officeDocument/2006/relationships/hyperlink" Target="https://www.servicesaustralia.gov.au/track-progress-your-child-care-subsidy-balancing-online" TargetMode="External"/><Relationship Id="rId868" Type="http://schemas.openxmlformats.org/officeDocument/2006/relationships/hyperlink" Target="https://msg.dese.gov.au/link/id/zzzz67fc502167323487Pzzzz655e9512a54c9083/page.html" TargetMode="External"/><Relationship Id="rId1053" Type="http://schemas.openxmlformats.org/officeDocument/2006/relationships/hyperlink" Target="https://msg.dese.gov.au/link/id/zzzz67dbb28527a2f234Pzzzz655e9512a54c9083/page.html" TargetMode="External"/><Relationship Id="rId1260" Type="http://schemas.openxmlformats.org/officeDocument/2006/relationships/hyperlink" Target="https://msg.dese.gov.au/link/id/zzzz67bc0b018cdba806Pzzzz655e9512a54c9083/page.html" TargetMode="External"/><Relationship Id="rId1498" Type="http://schemas.openxmlformats.org/officeDocument/2006/relationships/hyperlink" Target="https://msg.dese.gov.au/link/id/zzzz67873d6d267f6845Pzzzz655e9512a54c9083/page.html" TargetMode="External"/><Relationship Id="rId630" Type="http://schemas.openxmlformats.org/officeDocument/2006/relationships/hyperlink" Target="https://www.noshsa.org.au/events" TargetMode="External"/><Relationship Id="rId728" Type="http://schemas.openxmlformats.org/officeDocument/2006/relationships/hyperlink" Target="https://www.health.gov.au/our-work/national-immunisation-program" TargetMode="External"/><Relationship Id="rId935" Type="http://schemas.openxmlformats.org/officeDocument/2006/relationships/hyperlink" Target="https://msg.dese.gov.au/link/id/zzzz67ef55dda381a662Pzzzz655e9512a54c9083/page.html" TargetMode="External"/><Relationship Id="rId1358" Type="http://schemas.openxmlformats.org/officeDocument/2006/relationships/hyperlink" Target="https://msg.dese.gov.au/link/id/zzzz67aac0d522b8b358Pzzzz655e9512a54c9083/page.html" TargetMode="External"/><Relationship Id="rId64" Type="http://schemas.openxmlformats.org/officeDocument/2006/relationships/hyperlink" Target="https://msg.dese.gov.au/link/id/zzzz6939057568d0e287Pzzzz655e9512a54c9083/page.html" TargetMode="External"/><Relationship Id="rId1120" Type="http://schemas.openxmlformats.org/officeDocument/2006/relationships/hyperlink" Target="https://msg.dese.gov.au/link/id/zzzz67d0eac18217b035Pzzzz655e9512a54c9083/page.html" TargetMode="External"/><Relationship Id="rId1218" Type="http://schemas.openxmlformats.org/officeDocument/2006/relationships/hyperlink" Target="https://msg.dese.gov.au/link/id/zzzz67c7cc6cb05ac022Pzzzz655e9512a54c9083/page.html" TargetMode="External"/><Relationship Id="rId1425" Type="http://schemas.openxmlformats.org/officeDocument/2006/relationships/hyperlink" Target="mailto:CCSHelpdesk@education.gov.au" TargetMode="External"/><Relationship Id="rId280" Type="http://schemas.openxmlformats.org/officeDocument/2006/relationships/hyperlink" Target="https://www.education.gov.au/early-childhood/providers/compliance-and-enforcement/imposing-conditions-approval?utm_source=ecec2025-10-22&amp;utm_medium=email&amp;utm_campaign=compliance" TargetMode="External"/><Relationship Id="rId140" Type="http://schemas.openxmlformats.org/officeDocument/2006/relationships/hyperlink" Target="https://www.education.gov.au/early-childhood/providers/howto/manage-payments-fees/gap-fees?utm_source=ecec2025-12-03&amp;utm_medium=email&amp;utm_campaign=collect_gap_fees&amp;utm_content=BAU" TargetMode="External"/><Relationship Id="rId378" Type="http://schemas.openxmlformats.org/officeDocument/2006/relationships/hyperlink" Target="https://www.education.gov.au/early-childhood/providers/workforce/wages/get-help-worker-retention-payment?utm_source=ecec2025-09-10&amp;utm_medium=email&amp;utm_campaign=wrp" TargetMode="External"/><Relationship Id="rId585" Type="http://schemas.openxmlformats.org/officeDocument/2006/relationships/hyperlink" Target="https://www.noshsa.org.au/events" TargetMode="External"/><Relationship Id="rId792" Type="http://schemas.openxmlformats.org/officeDocument/2006/relationships/hyperlink" Target="https://msg.dese.gov.au/link/id/zzzz6811925127080931Pzzzz655d5953d312b061/page.html" TargetMode="External"/><Relationship Id="rId6" Type="http://schemas.openxmlformats.org/officeDocument/2006/relationships/styles" Target="styles.xml"/><Relationship Id="rId238" Type="http://schemas.openxmlformats.org/officeDocument/2006/relationships/hyperlink" Target="https://msg.dese.gov.au/link/id/zzzz691526af8c053404Pzzzz655d5953d312b061/page.html" TargetMode="External"/><Relationship Id="rId445" Type="http://schemas.openxmlformats.org/officeDocument/2006/relationships/hyperlink" Target="https://msg.dese.gov.au/link/id/zzzz692d1dde296ae644Pzzzz655e9512a54c9083/page.html" TargetMode="External"/><Relationship Id="rId652" Type="http://schemas.openxmlformats.org/officeDocument/2006/relationships/hyperlink" Target="https://prac.education.gov.au/" TargetMode="External"/><Relationship Id="rId1075" Type="http://schemas.openxmlformats.org/officeDocument/2006/relationships/hyperlink" Target="https://msg.dese.gov.au/link/id/zzzz67da36d599c17392Pzzzz655e9512a54c9083/page.html" TargetMode="External"/><Relationship Id="rId1282" Type="http://schemas.openxmlformats.org/officeDocument/2006/relationships/hyperlink" Target="https://msg.dese.gov.au/link/id/zzzz67b5343b045aa789Pzzzz655e9512a54c9083/page.html" TargetMode="External"/><Relationship Id="rId305" Type="http://schemas.openxmlformats.org/officeDocument/2006/relationships/hyperlink" Target="https://www.education.gov.au/early-childhood/providers/howto/enrol-children?utm_source=ecec2025-10-15&amp;utm_medium=email&amp;utm_campaign=enrolments&amp;utm_content=bau" TargetMode="External"/><Relationship Id="rId512" Type="http://schemas.openxmlformats.org/officeDocument/2006/relationships/hyperlink" Target="https://www.education.gov.au/early-childhood/announcements/strengthening-early-childhood-education-and-care-regulation-legislation-introduced?utm_source=ecec2025-07-23&amp;utm_medium=email&amp;utm_campaign=safety_quality" TargetMode="External"/><Relationship Id="rId957" Type="http://schemas.openxmlformats.org/officeDocument/2006/relationships/hyperlink" Target="https://msg.dese.gov.au/link/id/zzzz67ec9a417301d273Pzzzz655e9512a54c9083/page.html" TargetMode="External"/><Relationship Id="rId1142" Type="http://schemas.openxmlformats.org/officeDocument/2006/relationships/hyperlink" Target="https://msg.dese.gov.au/link/id/zzzz67ce7ed5f05cf824Pzzzz655e9512a54c9083/page.html" TargetMode="External"/><Relationship Id="rId86" Type="http://schemas.openxmlformats.org/officeDocument/2006/relationships/hyperlink" Target="https://msg.dese.gov.au/link/id/zzzz6938f9bd21d4d041Pzzzz655e9512a54c9083/page.html" TargetMode="External"/><Relationship Id="rId817" Type="http://schemas.openxmlformats.org/officeDocument/2006/relationships/hyperlink" Target="https://msg.dese.gov.au/link/id/zzzz68082a663f3c5661Pzzzz655e9512a54c9083/page.html" TargetMode="External"/><Relationship Id="rId1002" Type="http://schemas.openxmlformats.org/officeDocument/2006/relationships/hyperlink" Target="https://msg.dese.gov.au/link/id/zzzz67e603ed7015a405Pzzzz655e9512a54c9083/page.html" TargetMode="External"/><Relationship Id="rId1447" Type="http://schemas.openxmlformats.org/officeDocument/2006/relationships/hyperlink" Target="https://msg.dese.gov.au/link/id/zzzz67a034d533101059Pzzzz655e9512a54c9083/page.html" TargetMode="External"/><Relationship Id="rId1307" Type="http://schemas.openxmlformats.org/officeDocument/2006/relationships/hyperlink" Target="https://msg.dese.gov.au/link/id/zzzz67b51f221c7c0127Pzzzz655e9512a54c9083/page.html" TargetMode="External"/><Relationship Id="rId1514" Type="http://schemas.openxmlformats.org/officeDocument/2006/relationships/hyperlink" Target="https://msg.dese.gov.au/link/id/zzzz67873d6d31a39705Pzzzz655e9512a54c9083/page.html" TargetMode="External"/><Relationship Id="rId13" Type="http://schemas.openxmlformats.org/officeDocument/2006/relationships/image" Target="media/image3.svg"/><Relationship Id="rId162" Type="http://schemas.openxmlformats.org/officeDocument/2006/relationships/hyperlink" Target="https://proda.humanservices.gov.au/prodalogin/pages/public/login.jsf" TargetMode="External"/><Relationship Id="rId467" Type="http://schemas.openxmlformats.org/officeDocument/2006/relationships/hyperlink" Target="https://www.education.gov.au/early-childhood/providers/workforce/support/professional-development-opportunities/practicum-exchange-network?utm_source=ecec2025-08-13&amp;utm_medium=email&amp;utm_campaign=practicum_exchange_network" TargetMode="External"/><Relationship Id="rId1097" Type="http://schemas.openxmlformats.org/officeDocument/2006/relationships/hyperlink" Target="https://msg.dese.gov.au/link/id/zzzz67d7be057bd88601Pzzzz655e9512a54c9083/page.html" TargetMode="External"/><Relationship Id="rId674" Type="http://schemas.openxmlformats.org/officeDocument/2006/relationships/hyperlink" Target="https://www.education.gov.au/closing-the-gap/closing-gap-early-childhood?utm_source=ecec2025-05-21&amp;utm_medium=email&amp;utm_campaign=ctg" TargetMode="External"/><Relationship Id="rId881" Type="http://schemas.openxmlformats.org/officeDocument/2006/relationships/hyperlink" Target="https://msg.dese.gov.au/link/id/zzzz67f5d4c19b1f3580Pzzzz655e9512a54c9083/page.html" TargetMode="External"/><Relationship Id="rId979" Type="http://schemas.openxmlformats.org/officeDocument/2006/relationships/hyperlink" Target="https://msg.dese.gov.au/link/id/zzzz67eb68649e605468Pzzzz655e9512a54c9083/page.html" TargetMode="External"/><Relationship Id="rId327" Type="http://schemas.openxmlformats.org/officeDocument/2006/relationships/hyperlink" Target="https://www.education.gov.au/early-childhood/resources/inclusion-support-program-guidelines?utm_source=ecec2025-10-01&amp;utm_medium=email&amp;utm_campaign=inclusion" TargetMode="External"/><Relationship Id="rId534" Type="http://schemas.openxmlformats.org/officeDocument/2006/relationships/hyperlink" Target="https://www.education.gov.au/early-childhood/providers/howto/enrol-children?utm_source=ecec2025-07-23&amp;utm_medium=email&amp;utm_campaign=enrolments&amp;utm_content=bau" TargetMode="External"/><Relationship Id="rId741" Type="http://schemas.openxmlformats.org/officeDocument/2006/relationships/hyperlink" Target="https://msg.dese.gov.au/link/id/zzzz692d1e081931d765Pzzzz655e9512a54c9083/page.html" TargetMode="External"/><Relationship Id="rId839" Type="http://schemas.openxmlformats.org/officeDocument/2006/relationships/hyperlink" Target="https://msg.dese.gov.au/link/id/zzzz68009a2c2ba44188Pzzzz655e9512a54c9083/page.html" TargetMode="External"/><Relationship Id="rId1164" Type="http://schemas.openxmlformats.org/officeDocument/2006/relationships/hyperlink" Target="https://msg.dese.gov.au/link/id/zzzz67c9493dc3a81908Pzzzz655e9512a54c9083/page.html" TargetMode="External"/><Relationship Id="rId1371" Type="http://schemas.openxmlformats.org/officeDocument/2006/relationships/hyperlink" Target="https://msg.dese.gov.au/link/id/zzzz67a98ef982d37762Pzzzz655e9512a54c9083/page.html" TargetMode="External"/><Relationship Id="rId1469" Type="http://schemas.openxmlformats.org/officeDocument/2006/relationships/hyperlink" Target="https://msg.dese.gov.au/link/id/zzzz6799a0d921e47997Pzzzz655e9512a54c9083/page.html" TargetMode="External"/><Relationship Id="rId601" Type="http://schemas.openxmlformats.org/officeDocument/2006/relationships/hyperlink" Target="https://www.education.gov.au/early-childhood/providers/workforce/support/professional-development-opportunities/how-acquit-professional-development-subsidies?utm_source=newsletter&amp;utm_medium=email&amp;utm_id=ecec2025-06-25&amp;utm_term=professional_development_subsidy" TargetMode="External"/><Relationship Id="rId1024" Type="http://schemas.openxmlformats.org/officeDocument/2006/relationships/hyperlink" Target="https://msg.dese.gov.au/link/id/zzzz67e389f1b8bab743Pzzzz655e9512a54c9083/page.html" TargetMode="External"/><Relationship Id="rId1231" Type="http://schemas.openxmlformats.org/officeDocument/2006/relationships/hyperlink" Target="https://msg.dese.gov.au/link/id/zzzz67c7a25164d1d854Pzzzz655e9512a54c9083/page.html" TargetMode="External"/><Relationship Id="rId906" Type="http://schemas.openxmlformats.org/officeDocument/2006/relationships/hyperlink" Target="https://msg.dese.gov.au/link/id/zzzz67f4b0f421b69171Pzzzz655e9512a54c9083/page.html" TargetMode="External"/><Relationship Id="rId1329" Type="http://schemas.openxmlformats.org/officeDocument/2006/relationships/hyperlink" Target="https://msg.dese.gov.au/link/id/zzzz67ad8955231a4640Pzzzz655e9512a54c9083/page.html" TargetMode="External"/><Relationship Id="rId35" Type="http://schemas.openxmlformats.org/officeDocument/2006/relationships/hyperlink" Target="https://msg.dese.gov.au/link/id/zzzz694231e60a109115Pzzzz655d5953d312b061/page.html" TargetMode="External"/><Relationship Id="rId184" Type="http://schemas.openxmlformats.org/officeDocument/2006/relationships/hyperlink" Target="https://proda.humanservices.gov.au/prodalogin/pages/public/login.jsf?TAM_OP=login&amp;ERROR_CODE=0x00000000&amp;URL=%2F&amp;OLDSESSION=" TargetMode="External"/><Relationship Id="rId391" Type="http://schemas.openxmlformats.org/officeDocument/2006/relationships/hyperlink" Target="https://www.education.gov.au/early-childhood/providers/workforce/wages?utm_source=ecec2025-09-03&amp;utm_medium=email&amp;utm_campaign=wrp" TargetMode="External"/><Relationship Id="rId251" Type="http://schemas.openxmlformats.org/officeDocument/2006/relationships/hyperlink" Target="https://msg.dese.gov.au/link/id/zzzz690a86c94f1f7501Pzzzz66ecee0f1e007288/page.html" TargetMode="External"/><Relationship Id="rId489" Type="http://schemas.openxmlformats.org/officeDocument/2006/relationships/hyperlink" Target="mailto:ccshelpdesk@education.gov.au" TargetMode="External"/><Relationship Id="rId696" Type="http://schemas.openxmlformats.org/officeDocument/2006/relationships/hyperlink" Target="https://msg.dese.gov.au/link/id/zzzz692d1e51ea577917Pzzzz655e9512a54c9083/page.html" TargetMode="External"/><Relationship Id="rId349" Type="http://schemas.openxmlformats.org/officeDocument/2006/relationships/hyperlink" Target="https://edu.smartygrants.com.au/" TargetMode="External"/><Relationship Id="rId556" Type="http://schemas.openxmlformats.org/officeDocument/2006/relationships/hyperlink" Target="https://msg.dese.gov.au/link/id/zzzz692d1eb81d0cd022Pzzzz655e9512a54c9083/page.html" TargetMode="External"/><Relationship Id="rId763" Type="http://schemas.openxmlformats.org/officeDocument/2006/relationships/hyperlink" Target="https://msg.dese.gov.au/pub/pubType/EO/pubID/zzzz6822d7a6dc608153/?vid=ncgu9-P9-GE" TargetMode="External"/><Relationship Id="rId1186" Type="http://schemas.openxmlformats.org/officeDocument/2006/relationships/hyperlink" Target="https://msg.dese.gov.au/link/id/zzzz67c916e66c0e0493Pzzzz655e9512a54c9083/page.html" TargetMode="External"/><Relationship Id="rId1393" Type="http://schemas.openxmlformats.org/officeDocument/2006/relationships/hyperlink" Target="https://msg.dese.gov.au/link/id/zzzz67a98dcda63cc795Pzzzz655e9512a54c9083/page.html" TargetMode="External"/><Relationship Id="rId111" Type="http://schemas.openxmlformats.org/officeDocument/2006/relationships/hyperlink" Target="https://msg.dese.gov.au/link/id/zzzz6938f764cb07b202Pzzzz655e9512a54c9083/page.html" TargetMode="External"/><Relationship Id="rId209" Type="http://schemas.openxmlformats.org/officeDocument/2006/relationships/hyperlink" Target="https://msg.dese.gov.au/link/id/zzzz691e6125205e8902Pzzzz655d5953d312b061/page.html" TargetMode="External"/><Relationship Id="rId416" Type="http://schemas.openxmlformats.org/officeDocument/2006/relationships/hyperlink" Target="https://www.acecqa.gov.au/resources/projects/child-safety-review" TargetMode="External"/><Relationship Id="rId970" Type="http://schemas.openxmlformats.org/officeDocument/2006/relationships/hyperlink" Target="https://msg.dese.gov.au/link/id/zzzz67eb686497968685Pzzzz655e9512a54c9083/page.html" TargetMode="External"/><Relationship Id="rId1046" Type="http://schemas.openxmlformats.org/officeDocument/2006/relationships/hyperlink" Target="https://msg.dese.gov.au/link/id/zzzz67dcfbd184682734Pzzzz655e9512a54c9083/page.html" TargetMode="External"/><Relationship Id="rId1253" Type="http://schemas.openxmlformats.org/officeDocument/2006/relationships/hyperlink" Target="https://msg.dese.gov.au/link/id/zzzz67bc0b01831b4040Pzzzz655e9512a54c9083/page.html" TargetMode="External"/><Relationship Id="rId623" Type="http://schemas.openxmlformats.org/officeDocument/2006/relationships/hyperlink" Target="https://captovate.optimalworkshop.com/treejack/v6jxmt5t" TargetMode="External"/><Relationship Id="rId830" Type="http://schemas.openxmlformats.org/officeDocument/2006/relationships/hyperlink" Target="https://msg.dese.gov.au/link/id/zzzz68009a2c2630a545Pzzzz655e9512a54c9083/page.html" TargetMode="External"/><Relationship Id="rId928" Type="http://schemas.openxmlformats.org/officeDocument/2006/relationships/hyperlink" Target="https://msg.dese.gov.au/link/id/zzzz67ef55dd9f7d0458Pzzzz655e9512a54c9083/page.html" TargetMode="External"/><Relationship Id="rId1460" Type="http://schemas.openxmlformats.org/officeDocument/2006/relationships/hyperlink" Target="https://msg.dese.gov.au/link/id/zzzz6799a0d91bc2c668Pzzzz655e9512a54c9083/page.html" TargetMode="External"/><Relationship Id="rId57" Type="http://schemas.openxmlformats.org/officeDocument/2006/relationships/hyperlink" Target="https://msg.dese.gov.au/link/id/zzzz6939057572e3d408Pzzzz655e9512a54c9083/page.html" TargetMode="External"/><Relationship Id="rId1113" Type="http://schemas.openxmlformats.org/officeDocument/2006/relationships/hyperlink" Target="https://msg.dese.gov.au/link/id/zzzz67d39e2924cd7043Pzzzz655e9512a54c9083/page.html" TargetMode="External"/><Relationship Id="rId1320" Type="http://schemas.openxmlformats.org/officeDocument/2006/relationships/hyperlink" Target="https://msg.dese.gov.au/link/id/zzzz67b2c271cb582751Pzzzz655e9512a54c9083/page.html" TargetMode="External"/><Relationship Id="rId1418" Type="http://schemas.openxmlformats.org/officeDocument/2006/relationships/hyperlink" Target="https://msg.dese.gov.au/link/id/zzzz67a2c641e2c65041Pzzzz655e9512a54c9083/page.html" TargetMode="External"/><Relationship Id="rId273" Type="http://schemas.openxmlformats.org/officeDocument/2006/relationships/hyperlink" Target="https://www.education.gov.au/early-childhood/providers/workforce/wages/worker-retention-payment-communication-toolkit?utm_source=ecec2025-10-22&amp;utm_medium=email&amp;utm_campaign=wrp" TargetMode="External"/><Relationship Id="rId480" Type="http://schemas.openxmlformats.org/officeDocument/2006/relationships/hyperlink" Target="https://msg.dese.gov.au/link/id/zzzz692d1dc115f8e071Pzzzz655e9512a54c9083/page.html" TargetMode="External"/><Relationship Id="rId133" Type="http://schemas.openxmlformats.org/officeDocument/2006/relationships/hyperlink" Target="https://www.education.gov.au/early-childhood/providers/compliance-and-enforcement/strengthening-safety-through-child-care-subsidy/spot-checks?utm_source=ecec2025-12-03&amp;utm_medium=email&amp;utm_campaign=compliance" TargetMode="External"/><Relationship Id="rId340" Type="http://schemas.openxmlformats.org/officeDocument/2006/relationships/hyperlink" Target="https://msg.dese.gov.au/link/id/zzzz68d21b964a69e591Pzzzz6502793872eaa473/page.html" TargetMode="External"/><Relationship Id="rId578" Type="http://schemas.openxmlformats.org/officeDocument/2006/relationships/hyperlink" Target="https://www.education.gov.au/early-childhood/about/service-types/home-care/support-agencies?utm_source=ecec2025-07-02&amp;utm_medium=email&amp;utm_campaign=ihc" TargetMode="External"/><Relationship Id="rId785" Type="http://schemas.openxmlformats.org/officeDocument/2006/relationships/hyperlink" Target="https://msg.dese.gov.au/link/id/zzzz6811925122973059Pzzzz655d5953d312b061/page.html" TargetMode="External"/><Relationship Id="rId992" Type="http://schemas.openxmlformats.org/officeDocument/2006/relationships/hyperlink" Target="https://msg.dese.gov.au/link/id/zzzz67ea24f450bbb154Pzzzz655e9512a54c9083/page.html" TargetMode="External"/><Relationship Id="rId200" Type="http://schemas.openxmlformats.org/officeDocument/2006/relationships/hyperlink" Target="https://msg.dese.gov.au/link/id/zzzz691e5c77c6b88069Pzzzz655e9512a54c9083/page.html" TargetMode="External"/><Relationship Id="rId438" Type="http://schemas.openxmlformats.org/officeDocument/2006/relationships/hyperlink" Target="https://startingblocks.gov.au/resources/children-and-services/resources-for-services/how-services-update-their-fees-and-vacancies-on-startingblocks-gov-au" TargetMode="External"/><Relationship Id="rId645" Type="http://schemas.openxmlformats.org/officeDocument/2006/relationships/hyperlink" Target="https://www.education.gov.au/early-childhood/providers/howto/online-learning?utm_source=newsletter&amp;utm_medium=email&amp;utm_id=ecec2025-06-04&amp;utm_term=wrp" TargetMode="External"/><Relationship Id="rId852" Type="http://schemas.openxmlformats.org/officeDocument/2006/relationships/hyperlink" Target="https://msg.dese.gov.au/link/id/zzzz67ff0f429cf0c175Pzzzz655e9512a54c9083/page.html" TargetMode="External"/><Relationship Id="rId1068" Type="http://schemas.openxmlformats.org/officeDocument/2006/relationships/hyperlink" Target="https://msg.dese.gov.au/link/id/zzzz67da36d591c7c079Pzzzz655e9512a54c9083/page.html" TargetMode="External"/><Relationship Id="rId1275" Type="http://schemas.openxmlformats.org/officeDocument/2006/relationships/hyperlink" Target="https://msg.dese.gov.au/link/id/zzzz67bc01a19b648331Pzzzz655e9512a54c9083/page.html" TargetMode="External"/><Relationship Id="rId1482" Type="http://schemas.openxmlformats.org/officeDocument/2006/relationships/hyperlink" Target="https://msg.dese.gov.au/link/id/zzzz67905f51e55a7237Pzzzz655e9512a54c9083/page.html" TargetMode="External"/><Relationship Id="rId505" Type="http://schemas.openxmlformats.org/officeDocument/2006/relationships/hyperlink" Target="https://www.education.gov.au/early-childhood/providers/howto/online-learning?utm_source=ecec2025-07-30&amp;utm_medium=email&amp;utm_campaign=geccko" TargetMode="External"/><Relationship Id="rId712" Type="http://schemas.openxmlformats.org/officeDocument/2006/relationships/hyperlink" Target="https://https:/www.education.gov.au/early-childhood/providers/extra-support/emergency/support-region?utm_source=ecec2025-05-21&amp;utm_medium=email&amp;utm_campaign=emergencies" TargetMode="External"/><Relationship Id="rId1135" Type="http://schemas.openxmlformats.org/officeDocument/2006/relationships/image" Target="media/image20.png"/><Relationship Id="rId1342" Type="http://schemas.openxmlformats.org/officeDocument/2006/relationships/hyperlink" Target="https://msg.dese.gov.au/link/id/zzzz67abf2b16671b144Pzzzz655e9512a54c9083/page.html" TargetMode="External"/><Relationship Id="rId79" Type="http://schemas.openxmlformats.org/officeDocument/2006/relationships/hyperlink" Target="https://msg.dese.gov.au/link/id/zzzz6939057589ed8304Pzzzz655e9512a54c9083/page.html" TargetMode="External"/><Relationship Id="rId1202" Type="http://schemas.openxmlformats.org/officeDocument/2006/relationships/hyperlink" Target="https://msg.dese.gov.au/link/id/zzzz67c7e508ce922766Pzzzz655e9512a54c9083/page.html" TargetMode="External"/><Relationship Id="rId1507" Type="http://schemas.openxmlformats.org/officeDocument/2006/relationships/hyperlink" Target="https://msg.dese.gov.au/link/id/zzzz67873d6d2c451743Pzzzz655e9512a54c9083/page.html" TargetMode="External"/><Relationship Id="rId295" Type="http://schemas.openxmlformats.org/officeDocument/2006/relationships/hyperlink" Target="https://www.education.gov.au/early-childhood/providers/3-day-guarantee?utm_source=ecec2025-10-15&amp;utm_medium=email&amp;utm_campaign=three_day_guarantee" TargetMode="External"/><Relationship Id="rId155" Type="http://schemas.openxmlformats.org/officeDocument/2006/relationships/hyperlink" Target="https://www.education.gov.au/early-childhood/providers/extra-support/emergency" TargetMode="External"/><Relationship Id="rId362" Type="http://schemas.openxmlformats.org/officeDocument/2006/relationships/hyperlink" Target="https://www.education.gov.au/early-childhood/providers/workforce/wages/get-help-worker-retention-payment?utm_source=ecec2025-09-17&amp;utm_medium=email&amp;utm_campaign=wrp" TargetMode="External"/><Relationship Id="rId1297" Type="http://schemas.openxmlformats.org/officeDocument/2006/relationships/hyperlink" Target="mailto:CCSHelpdesk@education.gov.au" TargetMode="External"/><Relationship Id="rId222" Type="http://schemas.openxmlformats.org/officeDocument/2006/relationships/hyperlink" Target="https://msg.dese.gov.au/link/id/zzzz691e612533eaa610Pzzzz655d5953d312b061/page.html" TargetMode="External"/><Relationship Id="rId667" Type="http://schemas.openxmlformats.org/officeDocument/2006/relationships/hyperlink" Target="https://www.education.gov.au/early-childhood/providers/workforce/wages/get-help-worker-retention-payment?utm_source=ecec2025-05-21&amp;utm_medium=email&amp;utm_campaign=wrp" TargetMode="External"/><Relationship Id="rId874" Type="http://schemas.openxmlformats.org/officeDocument/2006/relationships/hyperlink" Target="https://msg.dese.gov.au/link/id/zzzz67f5d4c18f9d0073Pzzzz655e9512a54c9083/page.html" TargetMode="External"/><Relationship Id="rId527" Type="http://schemas.openxmlformats.org/officeDocument/2006/relationships/hyperlink" Target="https://www.education.gov.au/early-childhood/providers/extra-support/community-child-care-fund/restricted-expansion-grant?utm_source=ecec2025-07-23&amp;utm_medium=email&amp;utm_campaign=cccfr_expansion" TargetMode="External"/><Relationship Id="rId734" Type="http://schemas.openxmlformats.org/officeDocument/2006/relationships/hyperlink" Target="https://msg.dese.gov.au/link/id/zzzz692d1e08112d0824Pzzzz655e9512a54c9083/page.html" TargetMode="External"/><Relationship Id="rId941" Type="http://schemas.openxmlformats.org/officeDocument/2006/relationships/hyperlink" Target="https://msg.dese.gov.au/link/id/zzzz67ef55dda6364801Pzzzz655e9512a54c9083/page.html" TargetMode="External"/><Relationship Id="rId1157" Type="http://schemas.openxmlformats.org/officeDocument/2006/relationships/hyperlink" Target="https://msg.dese.gov.au/link/id/zzzz67c9493dbbfb2223Pzzzz655e9512a54c9083/page.html" TargetMode="External"/><Relationship Id="rId1364" Type="http://schemas.openxmlformats.org/officeDocument/2006/relationships/hyperlink" Target="https://msg.dese.gov.au/link/id/zzzz67aac0d527837626Pzzzz655e9512a54c9083/page.html" TargetMode="External"/><Relationship Id="rId70" Type="http://schemas.openxmlformats.org/officeDocument/2006/relationships/hyperlink" Target="https://msg.dese.gov.au/link/id/zzzz6939057582fdd123Pzzzz655e9512a54c9083/page.html" TargetMode="External"/><Relationship Id="rId801" Type="http://schemas.openxmlformats.org/officeDocument/2006/relationships/hyperlink" Target="https://msg.dese.gov.au/link/id/zzzz681192512fff6893Pzzzz655d5953d312b061/page.html" TargetMode="External"/><Relationship Id="rId1017" Type="http://schemas.openxmlformats.org/officeDocument/2006/relationships/hyperlink" Target="https://msg.dese.gov.au/link/id/zzzz67e389f1a6b48694Pzzzz655e9512a54c9083/page.html" TargetMode="External"/><Relationship Id="rId1224" Type="http://schemas.openxmlformats.org/officeDocument/2006/relationships/hyperlink" Target="https://msg.dese.gov.au/link/id/zzzz67c7a2515c8ce230Pzzzz655e9512a54c9083/page.html" TargetMode="External"/><Relationship Id="rId1431" Type="http://schemas.openxmlformats.org/officeDocument/2006/relationships/hyperlink" Target="https://msg.dese.gov.au/link/id/zzzz67a05b813b499495Pzzzz655e9512a54c9083/page.html" TargetMode="External"/><Relationship Id="rId28" Type="http://schemas.openxmlformats.org/officeDocument/2006/relationships/hyperlink" Target="https://msg.dese.gov.au/link/id/zzzz694231e5e5551501Pzzzz655d5953d312b061/page.html" TargetMode="External"/><Relationship Id="rId177" Type="http://schemas.openxmlformats.org/officeDocument/2006/relationships/hyperlink" Target="mailto:surveys@orima.com" TargetMode="External"/><Relationship Id="rId384" Type="http://schemas.openxmlformats.org/officeDocument/2006/relationships/hyperlink" Target="https://www.education.gov.au/early-childhood/providers/workforce/wages/how-apply?utm_source=ecec2025-09-10&amp;utm_medium=email&amp;utm_campaign=enrolments&amp;utm_content=bau" TargetMode="External"/><Relationship Id="rId591" Type="http://schemas.openxmlformats.org/officeDocument/2006/relationships/hyperlink" Target="https://www.education.gov.au/early-childhood/providers/howto/enrol-children?utm_source=ecec2025-07-02&amp;utm_medium=email&amp;utm_campaign=enrolments&amp;utm_content=bau" TargetMode="External"/><Relationship Id="rId244" Type="http://schemas.openxmlformats.org/officeDocument/2006/relationships/hyperlink" Target="https://msg.dese.gov.au/link/id/zzzz691526af97780001Pzzzz655d5953d312b061/page.html" TargetMode="External"/><Relationship Id="rId689" Type="http://schemas.openxmlformats.org/officeDocument/2006/relationships/hyperlink" Target="https://msg.dese.gov.au/link/id/zzzz692d1e51e6355287Pzzzz655e9512a54c9083/page.html" TargetMode="External"/><Relationship Id="rId896" Type="http://schemas.openxmlformats.org/officeDocument/2006/relationships/hyperlink" Target="https://msg.dese.gov.au/link/id/zzzz67f4b0f41b607386Pzzzz655e9512a54c9083/page.html" TargetMode="External"/><Relationship Id="rId1081" Type="http://schemas.openxmlformats.org/officeDocument/2006/relationships/hyperlink" Target="https://www.education.gov.au/early-childhood/providers/compliance-and-enforcement/report-ccs-fraud?utm_source=ecec2025-03-19&amp;utm_medium=email&amp;utm_campaign=fraud" TargetMode="External"/><Relationship Id="rId451" Type="http://schemas.openxmlformats.org/officeDocument/2006/relationships/hyperlink" Target="https://msg.dese.gov.au/link/id/zzzz692d1dde2d103364Pzzzz655e9512a54c9083/page.html" TargetMode="External"/><Relationship Id="rId549" Type="http://schemas.openxmlformats.org/officeDocument/2006/relationships/hyperlink" Target="https://www.education.gov.au/early-childhood/providers/howto/approval?utm_source=ecec2025-07-16&amp;utm_medium=email&amp;utm_content=bau" TargetMode="External"/><Relationship Id="rId756" Type="http://schemas.openxmlformats.org/officeDocument/2006/relationships/hyperlink" Target="https://msg.dese.gov.au/link/id/zzzz6824004a01a72523Pzzzz6502793872eaa473/page.html" TargetMode="External"/><Relationship Id="rId1179" Type="http://schemas.openxmlformats.org/officeDocument/2006/relationships/hyperlink" Target="https://msg.dese.gov.au/link/id/zzzz67c916e66d2a8399Pzzzz655e9512a54c9083/page.html" TargetMode="External"/><Relationship Id="rId1386" Type="http://schemas.openxmlformats.org/officeDocument/2006/relationships/hyperlink" Target="https://msg.dese.gov.au/link/id/zzzz67a98dcda0e69746Pzzzz655e9512a54c9083/page.html" TargetMode="External"/><Relationship Id="rId104" Type="http://schemas.openxmlformats.org/officeDocument/2006/relationships/hyperlink" Target="https://msg.dese.gov.au/link/id/zzzz6938f891429da733Pzzzz655e9512a54c9083/page.html" TargetMode="External"/><Relationship Id="rId311" Type="http://schemas.openxmlformats.org/officeDocument/2006/relationships/hyperlink" Target="https://edu.smartygrants.com.au/" TargetMode="External"/><Relationship Id="rId409" Type="http://schemas.openxmlformats.org/officeDocument/2006/relationships/hyperlink" Target="https://www.education.gov.au/early-childhood/providers/compliance-and-enforcement/imposing-conditions-approval?utm_source=ecec2025-08-27&amp;utm_medium=email&amp;utm_campaign=compliance" TargetMode="External"/><Relationship Id="rId963" Type="http://schemas.openxmlformats.org/officeDocument/2006/relationships/hyperlink" Target="mailto:ECECFinancialViability@education.gov.au" TargetMode="External"/><Relationship Id="rId1039" Type="http://schemas.openxmlformats.org/officeDocument/2006/relationships/hyperlink" Target="https://msg.dese.gov.au/link/id/zzzz67dcfbd17cd0e874Pzzzz655e9512a54c9083/page.html" TargetMode="External"/><Relationship Id="rId1246" Type="http://schemas.openxmlformats.org/officeDocument/2006/relationships/hyperlink" Target="https://msg.dese.gov.au/link/id/zzzz67be6ec3db6bc505Pzzzz655e9512a54c9083/page.html" TargetMode="External"/><Relationship Id="rId92" Type="http://schemas.openxmlformats.org/officeDocument/2006/relationships/hyperlink" Target="https://msg.dese.gov.au/link/id/zzzz6938f9bd28f8a572Pzzzz655e9512a54c9083/page.html" TargetMode="External"/><Relationship Id="rId616" Type="http://schemas.openxmlformats.org/officeDocument/2006/relationships/hyperlink" Target="https://www.education.gov.au/newsroom/articles/building-love-numbers-australias-young-learners" TargetMode="External"/><Relationship Id="rId823" Type="http://schemas.openxmlformats.org/officeDocument/2006/relationships/hyperlink" Target="https://msg.dese.gov.au/link/id/zzzz68082a6642169092Pzzzz655e9512a54c9083/page.html" TargetMode="External"/><Relationship Id="rId1453" Type="http://schemas.openxmlformats.org/officeDocument/2006/relationships/hyperlink" Target="https://msg.dese.gov.au/link/id/zzzz67a034d531849490Pzzzz655e9512a54c9083/page.html" TargetMode="External"/><Relationship Id="rId1106" Type="http://schemas.openxmlformats.org/officeDocument/2006/relationships/hyperlink" Target="https://msg.dese.gov.au/link/id/zzzz67d39e2919f77008Pzzzz655e9512a54c9083/page.html" TargetMode="External"/><Relationship Id="rId1313" Type="http://schemas.openxmlformats.org/officeDocument/2006/relationships/hyperlink" Target="https://msg.dese.gov.au/link/id/zzzz67b2c271c3765672Pzzzz655e9512a54c9083/page.html" TargetMode="External"/><Relationship Id="rId1520" Type="http://schemas.openxmlformats.org/officeDocument/2006/relationships/hyperlink" Target="https://msg.dese.gov.au/link/id/zzzz67873d6d35288455Pzzzz655e9512a54c9083/page.html" TargetMode="External"/><Relationship Id="rId199" Type="http://schemas.openxmlformats.org/officeDocument/2006/relationships/hyperlink" Target="https://msg.dese.gov.au/link/id/zzzz691e5c77c51f7793Pzzzz655e9512a54c9083/page.html" TargetMode="External"/><Relationship Id="rId266" Type="http://schemas.openxmlformats.org/officeDocument/2006/relationships/hyperlink" Target="mailto:nqaits.support@acecqa.gov.au" TargetMode="External"/><Relationship Id="rId473" Type="http://schemas.openxmlformats.org/officeDocument/2006/relationships/hyperlink" Target="https://msg.dese.gov.au/link/id/zzzz692d1dc1083e4713Pzzzz655e9512a54c9083/page.html" TargetMode="External"/><Relationship Id="rId680" Type="http://schemas.openxmlformats.org/officeDocument/2006/relationships/hyperlink" Target="https://www.servicesaustralia.gov.au/individuals/subjects/express-plus-mobile-apps" TargetMode="External"/><Relationship Id="rId126" Type="http://schemas.openxmlformats.org/officeDocument/2006/relationships/hyperlink" Target="mailto:surveys@orima.com" TargetMode="External"/><Relationship Id="rId333" Type="http://schemas.openxmlformats.org/officeDocument/2006/relationships/hyperlink" Target="mailto:ECECFinancialViability@education.gov.au" TargetMode="External"/><Relationship Id="rId540" Type="http://schemas.openxmlformats.org/officeDocument/2006/relationships/hyperlink" Target="https://www.education.gov.au/early-childhood/providers/workforce/support/professional-development-opportunities?utm_source=ecec2025-07-23&amp;utm_medium=email&amp;utm_campaign=professional_development" TargetMode="External"/><Relationship Id="rId778" Type="http://schemas.openxmlformats.org/officeDocument/2006/relationships/hyperlink" Target="https://msg.dese.gov.au/link/id/zzzz681c1748b1c5d782Pzzzz655d5953d312b061/page.html" TargetMode="External"/><Relationship Id="rId985" Type="http://schemas.openxmlformats.org/officeDocument/2006/relationships/hyperlink" Target="https://msg.dese.gov.au/link/id/zzzz67ea24f44a6ce558Pzzzz655e9512a54c9083/page.html" TargetMode="External"/><Relationship Id="rId1170" Type="http://schemas.openxmlformats.org/officeDocument/2006/relationships/hyperlink" Target="https://msg.dese.gov.au/link/id/zzzz67c9493dc1a90187Pzzzz655e9512a54c9083/page.html" TargetMode="External"/><Relationship Id="rId638" Type="http://schemas.openxmlformats.org/officeDocument/2006/relationships/hyperlink" Target="https://www.education.gov.au/early-childhood/providers/howto/enrol-children?utm_source=ecec2025-06-04&amp;utm_medium=email&amp;utm_term=privacy" TargetMode="External"/><Relationship Id="rId845" Type="http://schemas.openxmlformats.org/officeDocument/2006/relationships/hyperlink" Target="https://msg.dese.gov.au/link/id/zzzz67ff0f4293a03129Pzzzz655e9512a54c9083/page.html" TargetMode="External"/><Relationship Id="rId1030" Type="http://schemas.openxmlformats.org/officeDocument/2006/relationships/hyperlink" Target="https://msg.dese.gov.au/link/id/zzzz67e389f1ca738779Pzzzz655e9512a54c9083/page.html" TargetMode="External"/><Relationship Id="rId1268" Type="http://schemas.openxmlformats.org/officeDocument/2006/relationships/hyperlink" Target="https://msg.dese.gov.au/link/id/zzzz67bc01a198b15579Pzzzz655e9512a54c9083/page.html" TargetMode="External"/><Relationship Id="rId1475" Type="http://schemas.openxmlformats.org/officeDocument/2006/relationships/hyperlink" Target="https://msg.dese.gov.au/link/id/zzzz67905f51dc5c3307Pzzzz655e9512a54c9083/page.html" TargetMode="External"/><Relationship Id="rId400" Type="http://schemas.openxmlformats.org/officeDocument/2006/relationships/hyperlink" Target="http://www.startingblocks.gov.au" TargetMode="External"/><Relationship Id="rId705" Type="http://schemas.openxmlformats.org/officeDocument/2006/relationships/hyperlink" Target="https://msg.dese.gov.au/link/id/zzzz692d1e27843fc722Pzzzz655e9512a54c9083/page.html" TargetMode="External"/><Relationship Id="rId1128" Type="http://schemas.openxmlformats.org/officeDocument/2006/relationships/hyperlink" Target="https://msg.dese.gov.au/link/id/zzzz67d0eac188e06828Pzzzz655e9512a54c9083/page.html" TargetMode="External"/><Relationship Id="rId1335" Type="http://schemas.openxmlformats.org/officeDocument/2006/relationships/hyperlink" Target="https://msg.dese.gov.au/link/id/zzzz67ad89552b153650Pzzzz655e9512a54c9083/page.html" TargetMode="External"/><Relationship Id="rId912" Type="http://schemas.openxmlformats.org/officeDocument/2006/relationships/hyperlink" Target="https://msg.dese.gov.au/link/id/zzzz67f36a0c24cad682Pzzzz655e9512a54c9083/page.html" TargetMode="External"/><Relationship Id="rId41" Type="http://schemas.openxmlformats.org/officeDocument/2006/relationships/hyperlink" Target="https://msg.dese.gov.au/link/id/zzzz694231e6183cf976Pzzzz655d5953d312b061/page.html" TargetMode="External"/><Relationship Id="rId1402" Type="http://schemas.openxmlformats.org/officeDocument/2006/relationships/hyperlink" Target="https://msg.dese.gov.au/link/id/zzzz67a3058908645885Pzzzz655e9512a54c9083/page.html" TargetMode="External"/><Relationship Id="rId190" Type="http://schemas.openxmlformats.org/officeDocument/2006/relationships/hyperlink" Target="https://www.secure-portal.com.au/ececgrants?id=ecec_index" TargetMode="External"/><Relationship Id="rId288" Type="http://schemas.openxmlformats.org/officeDocument/2006/relationships/hyperlink" Target="https://www.education.gov.au/early-childhood/providers/compliance-and-enforcement/strengthening-safety-through-child-care-subsidy?utm_source=ecec2025-10-15&amp;utm_medium=email&amp;utm_campaign=safety_quality" TargetMode="External"/><Relationship Id="rId495" Type="http://schemas.openxmlformats.org/officeDocument/2006/relationships/hyperlink" Target="https://www.education.gov.au/early-childhood/providers/compliance-and-enforcement/enforcement-action-register?utm_source=ecec2025-07-30&amp;utm_medium=email&amp;utm_campaign=ear" TargetMode="External"/><Relationship Id="rId716" Type="http://schemas.openxmlformats.org/officeDocument/2006/relationships/hyperlink" Target="https://www.acecqa.gov.au/resources/snapshot-and-reports/nqf-snapshots" TargetMode="External"/><Relationship Id="rId923" Type="http://schemas.openxmlformats.org/officeDocument/2006/relationships/hyperlink" Target="https://msg.dese.gov.au/link/id/zzzz67ef57087d550355Pzzzz655e9512a54c9083/page.html" TargetMode="External"/><Relationship Id="rId52" Type="http://schemas.openxmlformats.org/officeDocument/2006/relationships/hyperlink" Target="https://msg.dese.gov.au/link/id/zzzz6939057560167898Pzzzz655e9512a54c9083/page.html" TargetMode="External"/><Relationship Id="rId148" Type="http://schemas.openxmlformats.org/officeDocument/2006/relationships/hyperlink" Target="https://www.startingblocks.gov.au/" TargetMode="External"/><Relationship Id="rId355" Type="http://schemas.openxmlformats.org/officeDocument/2006/relationships/hyperlink" Target="https://www.youtube.com/playlist?list=PLsJGIj4uveIYr9QPuLhMdSfiQ77Z-2Ou1" TargetMode="External"/><Relationship Id="rId562" Type="http://schemas.openxmlformats.org/officeDocument/2006/relationships/hyperlink" Target="https://www.facebook.com/groups/359334192803179/" TargetMode="External"/><Relationship Id="rId1192" Type="http://schemas.openxmlformats.org/officeDocument/2006/relationships/hyperlink" Target="https://msg.dese.gov.au/link/id/zzzz67c7e508cd142318Pzzzz655e9512a54c9083/page.html" TargetMode="External"/><Relationship Id="rId1206" Type="http://schemas.openxmlformats.org/officeDocument/2006/relationships/hyperlink" Target="mailto:CCShelpdesk@education.gov.au" TargetMode="External"/><Relationship Id="rId1413" Type="http://schemas.openxmlformats.org/officeDocument/2006/relationships/hyperlink" Target="https://msg.dese.gov.au/link/id/zzzz67a2c641d9760683Pzzzz655e9512a54c9083/page.html" TargetMode="External"/><Relationship Id="rId215" Type="http://schemas.openxmlformats.org/officeDocument/2006/relationships/hyperlink" Target="https://msg.dese.gov.au/link/id/zzzz691e61252c9cc350Pzzzz655d5953d312b061/page.html" TargetMode="External"/><Relationship Id="rId422" Type="http://schemas.openxmlformats.org/officeDocument/2006/relationships/hyperlink" Target="https://www.education.gov.au/early-childhood/providers/workforce/support/discounted-care?utm_source=ecec2025-08-27&amp;utm_medium=email&amp;utm_campaign=workforce_discount" TargetMode="External"/><Relationship Id="rId867" Type="http://schemas.openxmlformats.org/officeDocument/2006/relationships/hyperlink" Target="https://msg.dese.gov.au/link/id/zzzz67fc502169191788Pzzzz655e9512a54c9083/page.html" TargetMode="External"/><Relationship Id="rId1052" Type="http://schemas.openxmlformats.org/officeDocument/2006/relationships/hyperlink" Target="https://msg.dese.gov.au/link/id/zzzz67dbb28526ef4289Pzzzz655e9512a54c9083/page.html" TargetMode="External"/><Relationship Id="rId1497" Type="http://schemas.openxmlformats.org/officeDocument/2006/relationships/hyperlink" Target="https://msg.dese.gov.au/link/id/zzzz67905f520db57605Pzzzz655e9512a54c9083/page.html" TargetMode="External"/><Relationship Id="rId299" Type="http://schemas.openxmlformats.org/officeDocument/2006/relationships/hyperlink" Target="http://startingblocks.gov.au/" TargetMode="External"/><Relationship Id="rId727" Type="http://schemas.openxmlformats.org/officeDocument/2006/relationships/hyperlink" Target="https://www.education.gov.au/early-childhood/providers/workforce/support/professional-development-opportunities/how-acquit-professional-development-subsidies?utm_source=ecec2025-05-21&amp;utm_medium=email&amp;utm_campaign=professional_development" TargetMode="External"/><Relationship Id="rId934" Type="http://schemas.openxmlformats.org/officeDocument/2006/relationships/hyperlink" Target="https://msg.dese.gov.au/link/id/zzzz67ef55dda2fee321Pzzzz655e9512a54c9083/page.html" TargetMode="External"/><Relationship Id="rId1357" Type="http://schemas.openxmlformats.org/officeDocument/2006/relationships/hyperlink" Target="https://msg.dese.gov.au/link/id/zzzz67aac0d521556550Pzzzz655e9512a54c9083/page.html" TargetMode="External"/><Relationship Id="rId63" Type="http://schemas.openxmlformats.org/officeDocument/2006/relationships/hyperlink" Target="https://msg.dese.gov.au/link/id/zzzz693905757bfe3074Pzzzz655e9512a54c9083/page.html" TargetMode="External"/><Relationship Id="rId159" Type="http://schemas.openxmlformats.org/officeDocument/2006/relationships/hyperlink" Target="https://msg.dese.gov.au/link/id/zzzz692d19e5a7575119Pzzzz655e9512a54c9083/page.html" TargetMode="External"/><Relationship Id="rId366" Type="http://schemas.openxmlformats.org/officeDocument/2006/relationships/hyperlink" Target="https://www.education.gov.au/early-childhood/providers/workforce/wages?utm_source=ecec2025-09-17&amp;utm_medium=email&amp;utm_campaign=wrp" TargetMode="External"/><Relationship Id="rId573" Type="http://schemas.openxmlformats.org/officeDocument/2006/relationships/hyperlink" Target="https://www.education.gov.au/early-childhood/providers/workforce/support/professional-development-opportunities/practicum-exchange-network?utm_source=ecec2025-07-09&amp;utm_medium=email&amp;utm_campaign=practicum_exchange_network" TargetMode="External"/><Relationship Id="rId780" Type="http://schemas.openxmlformats.org/officeDocument/2006/relationships/hyperlink" Target="https://msg.dese.gov.au/link/id/zzzz681c1748b3f1a957Pzzzz655d5953d312b061/page.html" TargetMode="External"/><Relationship Id="rId1217" Type="http://schemas.openxmlformats.org/officeDocument/2006/relationships/image" Target="media/image22.png"/><Relationship Id="rId1424" Type="http://schemas.openxmlformats.org/officeDocument/2006/relationships/hyperlink" Target="https://msg.dese.gov.au/link/id/zzzz67a2c641ec6c4854Pzzzz655e9512a54c9083/page.html" TargetMode="External"/><Relationship Id="rId226" Type="http://schemas.openxmlformats.org/officeDocument/2006/relationships/hyperlink" Target="https://msg.dese.gov.au/link/id/zzzz6916a960dc990852Pzzzz655e9512a54c9083/page.html" TargetMode="External"/><Relationship Id="rId433" Type="http://schemas.openxmlformats.org/officeDocument/2006/relationships/hyperlink" Target="https://www.acecqa.gov.au/resources/projects/child-safety-review" TargetMode="External"/><Relationship Id="rId878" Type="http://schemas.openxmlformats.org/officeDocument/2006/relationships/hyperlink" Target="https://msg.dese.gov.au/link/id/zzzz67f5d4c195479899Pzzzz655e9512a54c9083/page.html" TargetMode="External"/><Relationship Id="rId1063" Type="http://schemas.openxmlformats.org/officeDocument/2006/relationships/hyperlink" Target="https://msg.dese.gov.au/link/id/zzzz67da36d58bf0f632Pzzzz655e9512a54c9083/page.html" TargetMode="External"/><Relationship Id="rId1270" Type="http://schemas.openxmlformats.org/officeDocument/2006/relationships/hyperlink" Target="https://msg.dese.gov.au/link/id/zzzz67bc01a19a609537Pzzzz655e9512a54c9083/page.html" TargetMode="External"/><Relationship Id="rId640" Type="http://schemas.openxmlformats.org/officeDocument/2006/relationships/hyperlink" Target="mailto:CCShelpdesk@education.gov.au" TargetMode="External"/><Relationship Id="rId738" Type="http://schemas.openxmlformats.org/officeDocument/2006/relationships/hyperlink" Target="https://msg.dese.gov.au/link/id/zzzz692d1e0815fe7188Pzzzz655e9512a54c9083/page.html" TargetMode="External"/><Relationship Id="rId945" Type="http://schemas.openxmlformats.org/officeDocument/2006/relationships/hyperlink" Target="https://msg.dese.gov.au/link/id/zzzz67ec9a41632b1987Pzzzz655e9512a54c9083/page.html" TargetMode="External"/><Relationship Id="rId1368" Type="http://schemas.openxmlformats.org/officeDocument/2006/relationships/hyperlink" Target="https://msg.dese.gov.au/link/id/zzzz67a98ef98073e112Pzzzz655e9512a54c9083/page.html" TargetMode="External"/><Relationship Id="rId74" Type="http://schemas.openxmlformats.org/officeDocument/2006/relationships/hyperlink" Target="https://msg.dese.gov.au/link/id/zzzz6939057584e02566Pzzzz655e9512a54c9083/page.html" TargetMode="External"/><Relationship Id="rId377" Type="http://schemas.openxmlformats.org/officeDocument/2006/relationships/hyperlink" Target="https://www.education.gov.au/early-childhood/providers/workforce/wages?utm_source=ecec2025-09-10&amp;utm_medium=email&amp;utm_campaign=wrp" TargetMode="External"/><Relationship Id="rId500" Type="http://schemas.openxmlformats.org/officeDocument/2006/relationships/hyperlink" Target="https://www.education.gov.au/early-childhood/providers/howto/online-learning?utm_source=ecec2025-07-30&amp;utm_medium=email&amp;utm_campaign=geccko" TargetMode="External"/><Relationship Id="rId584" Type="http://schemas.openxmlformats.org/officeDocument/2006/relationships/hyperlink" Target="https://www.cela.org.au/how-we-help/15-pay-rise-early-childhood" TargetMode="External"/><Relationship Id="rId805" Type="http://schemas.openxmlformats.org/officeDocument/2006/relationships/hyperlink" Target="https://msg.dese.gov.au/link/id/zzzz6811925132c4c732Pzzzz655d5953d312b061/page.html" TargetMode="External"/><Relationship Id="rId1130" Type="http://schemas.openxmlformats.org/officeDocument/2006/relationships/hyperlink" Target="https://msg.dese.gov.au/link/id/zzzz67d0eac18a2f6729Pzzzz655e9512a54c9083/page.html" TargetMode="External"/><Relationship Id="rId1228" Type="http://schemas.openxmlformats.org/officeDocument/2006/relationships/hyperlink" Target="https://msg.dese.gov.au/link/id/zzzz67c7a251621c7799Pzzzz655e9512a54c9083/page.html" TargetMode="External"/><Relationship Id="rId1435" Type="http://schemas.openxmlformats.org/officeDocument/2006/relationships/hyperlink" Target="https://msg.dese.gov.au/link/id/zzzz67a05b813d516829Pzzzz655e9512a54c9083/page.html" TargetMode="External"/><Relationship Id="rId5" Type="http://schemas.openxmlformats.org/officeDocument/2006/relationships/numbering" Target="numbering.xml"/><Relationship Id="rId237" Type="http://schemas.openxmlformats.org/officeDocument/2006/relationships/hyperlink" Target="https://msg.dese.gov.au/link/id/zzzz691526af889ea458Pzzzz655d5953d312b061/page.html" TargetMode="External"/><Relationship Id="rId791" Type="http://schemas.openxmlformats.org/officeDocument/2006/relationships/hyperlink" Target="https://msg.dese.gov.au/link/id/zzzz68119251261f0992Pzzzz655d5953d312b061/page.html" TargetMode="External"/><Relationship Id="rId889" Type="http://schemas.openxmlformats.org/officeDocument/2006/relationships/hyperlink" Target="https://msg.dese.gov.au/link/id/zzzz67f5d4c1a4b3a374Pzzzz655e9512a54c9083/page.html" TargetMode="External"/><Relationship Id="rId1074" Type="http://schemas.openxmlformats.org/officeDocument/2006/relationships/hyperlink" Target="https://msg.dese.gov.au/link/id/zzzz67da36d598b4e021Pzzzz655e9512a54c9083/page.html" TargetMode="External"/><Relationship Id="rId444" Type="http://schemas.openxmlformats.org/officeDocument/2006/relationships/hyperlink" Target="https://msg.dese.gov.au/link/id/zzzz692d1dde271e0095Pzzzz655e9512a54c9083/page.html" TargetMode="External"/><Relationship Id="rId651" Type="http://schemas.openxmlformats.org/officeDocument/2006/relationships/hyperlink" Target="https://www.education.gov.au/early-childhood/providers/howto/online-learning?utm_source=ecec2025-06-04&amp;utm_medium=email&amp;utm_term=geccko" TargetMode="External"/><Relationship Id="rId749" Type="http://schemas.openxmlformats.org/officeDocument/2006/relationships/hyperlink" Target="https://msg.dese.gov.au/link/id/zzzz68240049e9f9f637Pzzzz6502793872eaa473/page.html" TargetMode="External"/><Relationship Id="rId1281" Type="http://schemas.openxmlformats.org/officeDocument/2006/relationships/hyperlink" Target="https://msg.dese.gov.au/link/id/zzzz67b5343af2fb9831Pzzzz655e9512a54c9083/page.html" TargetMode="External"/><Relationship Id="rId1379" Type="http://schemas.openxmlformats.org/officeDocument/2006/relationships/hyperlink" Target="https://msg.dese.gov.au/link/id/zzzz67a98ef98a394540Pzzzz655e9512a54c9083/page.html" TargetMode="External"/><Relationship Id="rId1502" Type="http://schemas.openxmlformats.org/officeDocument/2006/relationships/hyperlink" Target="https://msg.dese.gov.au/link/id/zzzz67873d6d29d7a696Pzzzz655e9512a54c9083/page.html" TargetMode="External"/><Relationship Id="rId290" Type="http://schemas.openxmlformats.org/officeDocument/2006/relationships/hyperlink" Target="https://www.acecqa.gov.au/help/contact-your-regulatory-authority" TargetMode="External"/><Relationship Id="rId304" Type="http://schemas.openxmlformats.org/officeDocument/2006/relationships/hyperlink" Target="https://www.education.gov.au/early-childhood/provider-obligations/financial-reporting-obligations-large-providers?utm_source=ecec2025-10-15&amp;utm_medium=email&amp;utm_campaign=large_providers" TargetMode="External"/><Relationship Id="rId388" Type="http://schemas.openxmlformats.org/officeDocument/2006/relationships/hyperlink" Target="https://www.education.gov.au/early-childhood/providers/workforce/support/professional-development-opportunities/professional-development-subsidy?utm_source=ecec2025-09-10&amp;utm_medium=email&amp;utm_campaign=professional_development_subsidy" TargetMode="External"/><Relationship Id="rId511" Type="http://schemas.openxmlformats.org/officeDocument/2006/relationships/hyperlink" Target="https://www.education.gov.au/early-childhood/providers/workforce/support/professional-development-opportunities/practicum-exchange-network?utm_source=ecec2025-07-30&amp;utm_medium=email&amp;utm_campaign=practicum_exchange_network" TargetMode="External"/><Relationship Id="rId609" Type="http://schemas.openxmlformats.org/officeDocument/2006/relationships/hyperlink" Target="https://www.acecqa.gov.au/nqf-child-safe-culture-guide" TargetMode="External"/><Relationship Id="rId956" Type="http://schemas.openxmlformats.org/officeDocument/2006/relationships/hyperlink" Target="https://msg.dese.gov.au/link/id/zzzz67ec9a416ed7e464Pzzzz655e9512a54c9083/page.html" TargetMode="External"/><Relationship Id="rId1141" Type="http://schemas.openxmlformats.org/officeDocument/2006/relationships/hyperlink" Target="https://msg.dese.gov.au/link/id/zzzz67ce7ed5edf4c289Pzzzz655e9512a54c9083/page.html" TargetMode="External"/><Relationship Id="rId1239" Type="http://schemas.openxmlformats.org/officeDocument/2006/relationships/hyperlink" Target="https://msg.dese.gov.au/link/id/zzzz67be6ec3cb3a2638Pzzzz655e9512a54c9083/page.html" TargetMode="External"/><Relationship Id="rId85" Type="http://schemas.openxmlformats.org/officeDocument/2006/relationships/hyperlink" Target="https://msg.dese.gov.au/link/id/zzzz6938f9bd20f8c485Pzzzz655e9512a54c9083/page.html" TargetMode="External"/><Relationship Id="rId150" Type="http://schemas.openxmlformats.org/officeDocument/2006/relationships/hyperlink" Target="https://www.education.gov.au/child-care-package/help-emergency" TargetMode="External"/><Relationship Id="rId595" Type="http://schemas.openxmlformats.org/officeDocument/2006/relationships/hyperlink" Target="https://www.education.gov.au/early-childhood/providers/workforce/wages/how-apply?utm_source=newsletter&amp;utm_medium=email&amp;utm_id=ecec2025-06-25&amp;utm_term=wrp" TargetMode="External"/><Relationship Id="rId816" Type="http://schemas.openxmlformats.org/officeDocument/2006/relationships/hyperlink" Target="https://msg.dese.gov.au/link/id/zzzz68082a663ea99402Pzzzz655e9512a54c9083/page.html" TargetMode="External"/><Relationship Id="rId1001" Type="http://schemas.openxmlformats.org/officeDocument/2006/relationships/hyperlink" Target="https://msg.dese.gov.au/link/id/zzzz67e603ed6ea8d662Pzzzz655e9512a54c9083/page.html" TargetMode="External"/><Relationship Id="rId1446" Type="http://schemas.openxmlformats.org/officeDocument/2006/relationships/hyperlink" Target="https://msg.dese.gov.au/link/id/zzzz67a034d531849490Pzzzz655e9512a54c9083/page.html" TargetMode="External"/><Relationship Id="rId248" Type="http://schemas.openxmlformats.org/officeDocument/2006/relationships/hyperlink" Target="https://msg.dese.gov.au/link/id/zzzz691526af9e206430Pzzzz655d5953d312b061/page.html" TargetMode="External"/><Relationship Id="rId455" Type="http://schemas.openxmlformats.org/officeDocument/2006/relationships/hyperlink" Target="https://www.education.gov.au/early-childhood/providers/extra-support/emergency/support-region?utm_source=ecec2025-08-13&amp;utm_medium=email&amp;utm_campaign=emergencies" TargetMode="External"/><Relationship Id="rId662" Type="http://schemas.openxmlformats.org/officeDocument/2006/relationships/hyperlink" Target="https://msg.dese.gov.au/link/id/zzzz692d1e6e5198a002Pzzzz655e9512a54c9083/page.html" TargetMode="External"/><Relationship Id="rId1085" Type="http://schemas.openxmlformats.org/officeDocument/2006/relationships/hyperlink" Target="https://msg.dese.gov.au/link/id/zzzz67d7be057772d306Pzzzz655e9512a54c9083/page.html" TargetMode="External"/><Relationship Id="rId1292" Type="http://schemas.openxmlformats.org/officeDocument/2006/relationships/hyperlink" Target="https://msg.dese.gov.au/link/id/zzzz67b5343b1184e983Pzzzz655e9512a54c9083/page.html" TargetMode="External"/><Relationship Id="rId1306" Type="http://schemas.openxmlformats.org/officeDocument/2006/relationships/hyperlink" Target="https://msg.dese.gov.au/link/id/zzzz67b51f221e742919Pzzzz655e9512a54c9083/page.html" TargetMode="External"/><Relationship Id="rId1513" Type="http://schemas.openxmlformats.org/officeDocument/2006/relationships/hyperlink" Target="https://msg.dese.gov.au/link/id/zzzz67873d6d29d7a696Pzzzz655e9512a54c9083/page.html" TargetMode="External"/><Relationship Id="rId12" Type="http://schemas.openxmlformats.org/officeDocument/2006/relationships/image" Target="media/image2.png"/><Relationship Id="rId108" Type="http://schemas.openxmlformats.org/officeDocument/2006/relationships/hyperlink" Target="https://msg.dese.gov.au/link/id/zzzz6938f764c853c859Pzzzz655e9512a54c9083/page.html" TargetMode="External"/><Relationship Id="rId315" Type="http://schemas.openxmlformats.org/officeDocument/2006/relationships/hyperlink" Target="https://www.education.gov.au/early-childhood/providers/howto/session-reports/providing-care-relatives?utm_source=ecec2025-10-08&amp;utm_medium=email&amp;utm_campaign=caring_for_relatives" TargetMode="External"/><Relationship Id="rId522" Type="http://schemas.openxmlformats.org/officeDocument/2006/relationships/hyperlink" Target="https://www.noshsa.org.au/events" TargetMode="External"/><Relationship Id="rId967" Type="http://schemas.openxmlformats.org/officeDocument/2006/relationships/hyperlink" Target="https://www.education.gov.au/early-childhood/providers/compliance-and-enforcement/report-ccs-fraud?utm_source=ecec2025-04-02&amp;utm_medium=email&amp;utm_campaign=fraud" TargetMode="External"/><Relationship Id="rId1152" Type="http://schemas.openxmlformats.org/officeDocument/2006/relationships/hyperlink" Target="https://msg.dese.gov.au/link/id/zzzz67ce7ed61c320484Pzzzz655e9512a54c9083/page.html" TargetMode="External"/><Relationship Id="rId96" Type="http://schemas.openxmlformats.org/officeDocument/2006/relationships/hyperlink" Target="https://msg.dese.gov.au/link/id/zzzz6938f8913a29a760Pzzzz655e9512a54c9083/page.html" TargetMode="External"/><Relationship Id="rId161" Type="http://schemas.openxmlformats.org/officeDocument/2006/relationships/hyperlink" Target="https://www.education.gov.au/early-childhood/about/quality-and-safety/service-closures-mandatory-child-safety-training" TargetMode="External"/><Relationship Id="rId399" Type="http://schemas.openxmlformats.org/officeDocument/2006/relationships/hyperlink" Target="https://www.acecqa.gov.au/national-quality-framework/child-safety" TargetMode="External"/><Relationship Id="rId827" Type="http://schemas.openxmlformats.org/officeDocument/2006/relationships/hyperlink" Target="https://msg.dese.gov.au/link/id/zzzz67fc502161209127Pzzzz655e9512a54c9083/page.html" TargetMode="External"/><Relationship Id="rId1012" Type="http://schemas.openxmlformats.org/officeDocument/2006/relationships/hyperlink" Target="https://msg.dese.gov.au/link/id/zzzz67e603ed72c5f939Pzzzz655e9512a54c9083/page.html" TargetMode="External"/><Relationship Id="rId1457" Type="http://schemas.openxmlformats.org/officeDocument/2006/relationships/hyperlink" Target="https://msg.dese.gov.au/link/id/zzzz6799a0d918515095Pzzzz655e9512a54c9083/page.html" TargetMode="External"/><Relationship Id="rId259" Type="http://schemas.openxmlformats.org/officeDocument/2006/relationships/hyperlink" Target="https://msg.dese.gov.au/link/id/zzzz690a86c95be24054Pzzzz66ecee0f1e007288/page.html" TargetMode="External"/><Relationship Id="rId466" Type="http://schemas.openxmlformats.org/officeDocument/2006/relationships/hyperlink" Target="https://prac.education.gov.au/" TargetMode="External"/><Relationship Id="rId673" Type="http://schemas.openxmlformats.org/officeDocument/2006/relationships/hyperlink" Target="https://www.reconciliation.org.au/our-work/national-reconciliation-week/" TargetMode="External"/><Relationship Id="rId880" Type="http://schemas.openxmlformats.org/officeDocument/2006/relationships/hyperlink" Target="https://msg.dese.gov.au/link/id/zzzz67f5d4c19a131487Pzzzz655e9512a54c9083/page.html" TargetMode="External"/><Relationship Id="rId1096" Type="http://schemas.openxmlformats.org/officeDocument/2006/relationships/hyperlink" Target="https://msg.dese.gov.au/link/id/zzzz67d7be0590a33374Pzzzz655e9512a54c9083/page.html" TargetMode="External"/><Relationship Id="rId1317" Type="http://schemas.openxmlformats.org/officeDocument/2006/relationships/hyperlink" Target="https://msg.dese.gov.au/link/id/zzzz67b2c271c8ad0083Pzzzz655e9512a54c9083/page.html" TargetMode="External"/><Relationship Id="rId1524" Type="http://schemas.openxmlformats.org/officeDocument/2006/relationships/theme" Target="theme/theme1.xml"/><Relationship Id="rId23" Type="http://schemas.openxmlformats.org/officeDocument/2006/relationships/hyperlink" Target="https://msg.dese.gov.au/link/id/zzzz694231e5d8432554Pzzzz655d5953d312b061/page.html" TargetMode="External"/><Relationship Id="rId119" Type="http://schemas.openxmlformats.org/officeDocument/2006/relationships/hyperlink" Target="https://msg.dese.gov.au/link/id/zzzz6938f764d95b5679Pzzzz655e9512a54c9083/page.html" TargetMode="External"/><Relationship Id="rId326" Type="http://schemas.openxmlformats.org/officeDocument/2006/relationships/hyperlink" Target="http://www.idfm.deloitte.com.au/" TargetMode="External"/><Relationship Id="rId533" Type="http://schemas.openxmlformats.org/officeDocument/2006/relationships/hyperlink" Target="https://www.education.gov.au/early-childhood/providers/howto/online-learning?utm_source=ecec2025-07-23&amp;utm_medium=email&amp;utm_campaign=geccko" TargetMode="External"/><Relationship Id="rId978" Type="http://schemas.openxmlformats.org/officeDocument/2006/relationships/hyperlink" Target="https://msg.dese.gov.au/link/id/zzzz67eb6864a0713671Pzzzz655e9512a54c9083/page.html" TargetMode="External"/><Relationship Id="rId1163" Type="http://schemas.openxmlformats.org/officeDocument/2006/relationships/hyperlink" Target="https://msg.dese.gov.au/link/id/zzzz67c9493dc28c7131Pzzzz655e9512a54c9083/page.html" TargetMode="External"/><Relationship Id="rId1370" Type="http://schemas.openxmlformats.org/officeDocument/2006/relationships/hyperlink" Target="https://msg.dese.gov.au/link/id/zzzz67a98ef981d28793Pzzzz655e9512a54c9083/page.html" TargetMode="External"/><Relationship Id="rId740" Type="http://schemas.openxmlformats.org/officeDocument/2006/relationships/hyperlink" Target="https://msg.dese.gov.au/link/id/zzzz692d1e081776d766Pzzzz655e9512a54c9083/page.html" TargetMode="External"/><Relationship Id="rId838" Type="http://schemas.openxmlformats.org/officeDocument/2006/relationships/hyperlink" Target="https://msg.dese.gov.au/link/id/zzzz68009a2c2e16b296Pzzzz655e9512a54c9083/page.html" TargetMode="External"/><Relationship Id="rId1023" Type="http://schemas.openxmlformats.org/officeDocument/2006/relationships/hyperlink" Target="https://msg.dese.gov.au/link/id/zzzz67e389f1b75cd494Pzzzz655e9512a54c9083/page.html" TargetMode="External"/><Relationship Id="rId1468" Type="http://schemas.openxmlformats.org/officeDocument/2006/relationships/hyperlink" Target="https://msg.dese.gov.au/link/id/zzzz6799a0d921374609Pzzzz655e9512a54c9083/page.html" TargetMode="External"/><Relationship Id="rId172" Type="http://schemas.openxmlformats.org/officeDocument/2006/relationships/hyperlink" Target="https://www.education.gov.au/early-childhood/providers/extra-support/emergency" TargetMode="External"/><Relationship Id="rId477" Type="http://schemas.openxmlformats.org/officeDocument/2006/relationships/hyperlink" Target="https://msg.dese.gov.au/link/id/zzzz692d1dc1106cd226Pzzzz655e9512a54c9083/page.html" TargetMode="External"/><Relationship Id="rId600" Type="http://schemas.openxmlformats.org/officeDocument/2006/relationships/hyperlink" Target="https://www.secure-portal.com.au/ececgrants?id=ecec_index" TargetMode="External"/><Relationship Id="rId684" Type="http://schemas.openxmlformats.org/officeDocument/2006/relationships/hyperlink" Target="https://www.servicesaustralia.gov.au/its-time-to-estimate-your-2025-26-family-income" TargetMode="External"/><Relationship Id="rId1230" Type="http://schemas.openxmlformats.org/officeDocument/2006/relationships/hyperlink" Target="https://msg.dese.gov.au/link/id/zzzz67c7a251621c7799Pzzzz655e9512a54c9083/page.html" TargetMode="External"/><Relationship Id="rId1328" Type="http://schemas.openxmlformats.org/officeDocument/2006/relationships/hyperlink" Target="https://msg.dese.gov.au/link/id/zzzz67ad8955216d7503Pzzzz655e9512a54c9083/page.html" TargetMode="External"/><Relationship Id="rId337" Type="http://schemas.openxmlformats.org/officeDocument/2006/relationships/hyperlink" Target="https://www.education.gov.au/using-site/privacy?utm_source=ecec2025-10-01&amp;utm_medium=email&amp;utm_campaign=privacy" TargetMode="External"/><Relationship Id="rId891" Type="http://schemas.openxmlformats.org/officeDocument/2006/relationships/image" Target="media/image14.png"/><Relationship Id="rId905" Type="http://schemas.openxmlformats.org/officeDocument/2006/relationships/hyperlink" Target="https://msg.dese.gov.au/link/id/zzzz67f4b0f42dfbe130Pzzzz655e9512a54c9083/page.html" TargetMode="External"/><Relationship Id="rId989" Type="http://schemas.openxmlformats.org/officeDocument/2006/relationships/hyperlink" Target="https://msg.dese.gov.au/link/id/zzzz67ea24f44d502520Pzzzz655e9512a54c9083/page.html" TargetMode="External"/><Relationship Id="rId34" Type="http://schemas.openxmlformats.org/officeDocument/2006/relationships/hyperlink" Target="https://msg.dese.gov.au/link/id/zzzz694231e601681808Pzzzz655d5953d312b061/page.html" TargetMode="External"/><Relationship Id="rId544" Type="http://schemas.openxmlformats.org/officeDocument/2006/relationships/hyperlink" Target="https://www.education.gov.au/early-childhood/providers/workforce/wages?utm_source=ecec2025-07-16&amp;utm_medium=email&amp;utm_campaign=wrp" TargetMode="External"/><Relationship Id="rId751" Type="http://schemas.openxmlformats.org/officeDocument/2006/relationships/hyperlink" Target="https://msg.dese.gov.au/link/id/zzzz68240049ed454047Pzzzz6502793872eaa473/page.html" TargetMode="External"/><Relationship Id="rId849" Type="http://schemas.openxmlformats.org/officeDocument/2006/relationships/hyperlink" Target="https://msg.dese.gov.au/link/id/zzzz67ff0f42988d8000Pzzzz655e9512a54c9083/page.html" TargetMode="External"/><Relationship Id="rId1174" Type="http://schemas.openxmlformats.org/officeDocument/2006/relationships/hyperlink" Target="https://msg.dese.gov.au/link/id/zzzz67c916e6691f9578Pzzzz655e9512a54c9083/page.html" TargetMode="External"/><Relationship Id="rId1381" Type="http://schemas.openxmlformats.org/officeDocument/2006/relationships/hyperlink" Target="https://msg.dese.gov.au/link/id/zzzz67a98dcd9c42e042Pzzzz655e9512a54c9083/page.html" TargetMode="External"/><Relationship Id="rId1479" Type="http://schemas.openxmlformats.org/officeDocument/2006/relationships/hyperlink" Target="https://msg.dese.gov.au/link/id/zzzz67905f51e02c7645Pzzzz655e9512a54c9083/page.html" TargetMode="External"/><Relationship Id="rId183" Type="http://schemas.openxmlformats.org/officeDocument/2006/relationships/hyperlink" Target="https://www.education.gov.au/early-childhood/providers/extra-support/emergency?utm_source=ecec2025-11-26&amp;utm_medium=email&amp;utm_campaign=emergencies" TargetMode="External"/><Relationship Id="rId390" Type="http://schemas.openxmlformats.org/officeDocument/2006/relationships/hyperlink" Target="https://www.fwc.gov.au/hearings-decisions/major-cases/gender-undervaluation-priority-awards-review" TargetMode="External"/><Relationship Id="rId404" Type="http://schemas.openxmlformats.org/officeDocument/2006/relationships/hyperlink" Target="https://prac.education.gov.au/" TargetMode="External"/><Relationship Id="rId611" Type="http://schemas.openxmlformats.org/officeDocument/2006/relationships/hyperlink" Target="https://www.acecqa.gov.au/sites/default/files/2025-06/InformationSheet_CS4.pdf" TargetMode="External"/><Relationship Id="rId1034" Type="http://schemas.openxmlformats.org/officeDocument/2006/relationships/hyperlink" Target="https://msg.dese.gov.au/link/id/zzzz67dcfbd1752ab191Pzzzz655e9512a54c9083/page.html" TargetMode="External"/><Relationship Id="rId1241" Type="http://schemas.openxmlformats.org/officeDocument/2006/relationships/hyperlink" Target="https://msg.dese.gov.au/link/id/zzzz67be6ec3d40da197Pzzzz655e9512a54c9083/page.html" TargetMode="External"/><Relationship Id="rId1339" Type="http://schemas.openxmlformats.org/officeDocument/2006/relationships/hyperlink" Target="https://msg.dese.gov.au/link/id/zzzz67ad895528e1f975Pzzzz655e9512a54c9083/page.html" TargetMode="External"/><Relationship Id="rId250" Type="http://schemas.openxmlformats.org/officeDocument/2006/relationships/hyperlink" Target="https://msg.dese.gov.au/link/id/zzzz690a86c94f1f7501Pzzzz66ecee0f1e007288/page.html" TargetMode="External"/><Relationship Id="rId488" Type="http://schemas.openxmlformats.org/officeDocument/2006/relationships/hyperlink" Target="https://ihcdgfc.org.au/" TargetMode="External"/><Relationship Id="rId695" Type="http://schemas.openxmlformats.org/officeDocument/2006/relationships/hyperlink" Target="https://msg.dese.gov.au/link/id/zzzz692d1e51e9be2681Pzzzz655e9512a54c9083/page.html" TargetMode="External"/><Relationship Id="rId709" Type="http://schemas.openxmlformats.org/officeDocument/2006/relationships/hyperlink" Target="https://www.education.gov.au/early-childhood/providers/workforce/wages/how-apply?utm_source=ecec2025-05-21&amp;utm_medium=email&amp;utm_campaign=wrp" TargetMode="External"/><Relationship Id="rId916" Type="http://schemas.openxmlformats.org/officeDocument/2006/relationships/hyperlink" Target="https://msg.dese.gov.au/link/id/zzzz67ef5708783ba823Pzzzz655e9512a54c9083/page.html" TargetMode="External"/><Relationship Id="rId1101" Type="http://schemas.openxmlformats.org/officeDocument/2006/relationships/hyperlink" Target="https://msg.dese.gov.au/link/id/zzzz67d7be058adbf732Pzzzz655e9512a54c9083/page.html" TargetMode="External"/><Relationship Id="rId45" Type="http://schemas.openxmlformats.org/officeDocument/2006/relationships/hyperlink" Target="https://msg.dese.gov.au/link/id/zzzz694231e623e84136Pzzzz655d5953d312b061/page.html" TargetMode="External"/><Relationship Id="rId110" Type="http://schemas.openxmlformats.org/officeDocument/2006/relationships/hyperlink" Target="https://msg.dese.gov.au/link/id/zzzz6938f764c95b9515Pzzzz655e9512a54c9083/page.html" TargetMode="External"/><Relationship Id="rId348" Type="http://schemas.openxmlformats.org/officeDocument/2006/relationships/hyperlink" Target="https://www.education.gov.au/early-childhood/providers/workforce/wages/how-apply?utm_source=ecec2025-09-24&amp;utm_medium=email&amp;utm_campaign=wrp" TargetMode="External"/><Relationship Id="rId555" Type="http://schemas.openxmlformats.org/officeDocument/2006/relationships/hyperlink" Target="https://www.servicesaustralia.gov.au/confirm-your-income-now-if-your-child-care-subsidy-ccs-has-stopped" TargetMode="External"/><Relationship Id="rId762" Type="http://schemas.openxmlformats.org/officeDocument/2006/relationships/hyperlink" Target="https://msg.dese.gov.au/link/id/zzzz6824004a0b289204Pzzzz6502793872eaa473/page.html" TargetMode="External"/><Relationship Id="rId1185" Type="http://schemas.openxmlformats.org/officeDocument/2006/relationships/hyperlink" Target="https://msg.dese.gov.au/link/id/zzzz67c916e671f19003Pzzzz655e9512a54c9083/page.html" TargetMode="External"/><Relationship Id="rId1392" Type="http://schemas.openxmlformats.org/officeDocument/2006/relationships/hyperlink" Target="https://msg.dese.gov.au/link/id/zzzz67a98dcda3e98234Pzzzz655e9512a54c9083/page.html" TargetMode="External"/><Relationship Id="rId1406" Type="http://schemas.openxmlformats.org/officeDocument/2006/relationships/hyperlink" Target="https://msg.dese.gov.au/link/id/zzzz67a3058908645885Pzzzz655e9512a54c9083/page.html" TargetMode="External"/><Relationship Id="rId194" Type="http://schemas.openxmlformats.org/officeDocument/2006/relationships/hyperlink" Target="https://msg.dese.gov.au/link/id/zzzz691e5c77bf194942Pzzzz655e9512a54c9083/page.html" TargetMode="External"/><Relationship Id="rId208" Type="http://schemas.openxmlformats.org/officeDocument/2006/relationships/hyperlink" Target="https://msg.dese.gov.au/link/id/zzzz691e61251f267051Pzzzz655d5953d312b061/page.html" TargetMode="External"/><Relationship Id="rId415" Type="http://schemas.openxmlformats.org/officeDocument/2006/relationships/hyperlink" Target="https://www.education.gov.au/early-childhood/about/quality-and-safety/national-quality-framework/outcome-public-consultation-child-safety-review" TargetMode="External"/><Relationship Id="rId622" Type="http://schemas.openxmlformats.org/officeDocument/2006/relationships/hyperlink" Target="https://msg.dese.gov.au/link/id/zzzz685239e218970612Pzzzz6502793872eaa473/page.html" TargetMode="External"/><Relationship Id="rId1045" Type="http://schemas.openxmlformats.org/officeDocument/2006/relationships/hyperlink" Target="https://msg.dese.gov.au/link/id/zzzz67dcfbd17f876848Pzzzz655e9512a54c9083/page.html" TargetMode="External"/><Relationship Id="rId1252" Type="http://schemas.openxmlformats.org/officeDocument/2006/relationships/hyperlink" Target="https://msg.dese.gov.au/link/id/zzzz67bc0b0180a20936Pzzzz655e9512a54c9083/page.html" TargetMode="External"/><Relationship Id="rId261" Type="http://schemas.openxmlformats.org/officeDocument/2006/relationships/hyperlink" Target="mailto:surveys@orima.com" TargetMode="External"/><Relationship Id="rId499" Type="http://schemas.openxmlformats.org/officeDocument/2006/relationships/hyperlink" Target="https://www.education.gov.au/early-childhood/resources/how-apply-worker-retention-payment?utm_source=ecec2025-07-30&amp;utm_medium=email&amp;utm_campaign=wrp" TargetMode="External"/><Relationship Id="rId927" Type="http://schemas.openxmlformats.org/officeDocument/2006/relationships/hyperlink" Target="https://msg.dese.gov.au/link/id/zzzz67ef57087c2c8501Pzzzz655e9512a54c9083/page.html" TargetMode="External"/><Relationship Id="rId1112" Type="http://schemas.openxmlformats.org/officeDocument/2006/relationships/hyperlink" Target="https://msg.dese.gov.au/link/id/zzzz67d39e2926f29709Pzzzz655e9512a54c9083/page.html" TargetMode="External"/><Relationship Id="rId56" Type="http://schemas.openxmlformats.org/officeDocument/2006/relationships/hyperlink" Target="https://msg.dese.gov.au/link/id/zzzz69390575700d2982Pzzzz655e9512a54c9083/page.html" TargetMode="External"/><Relationship Id="rId359" Type="http://schemas.openxmlformats.org/officeDocument/2006/relationships/hyperlink" Target="https://www.education.gov.au/early-childhood/providers/howto/manage-absences?utm_source=ecec2025-09-24&amp;utm_medium=email&amp;utm_campaign=absences&amp;utm_content=bau" TargetMode="External"/><Relationship Id="rId566" Type="http://schemas.openxmlformats.org/officeDocument/2006/relationships/hyperlink" Target="https://www.education.gov.au/early-childhood/providers/howto/manage-absences?utm_source=ecec2025-07-09&amp;utm_medium=email&amp;utm_campaign=absences" TargetMode="External"/><Relationship Id="rId773" Type="http://schemas.openxmlformats.org/officeDocument/2006/relationships/hyperlink" Target="https://msg.dese.gov.au/link/id/zzzz681c1748abbf7465Pzzzz655d5953d312b061/page.html" TargetMode="External"/><Relationship Id="rId1196" Type="http://schemas.openxmlformats.org/officeDocument/2006/relationships/hyperlink" Target="https://msg.dese.gov.au/link/id/zzzz67c7e508d0be2103Pzzzz655e9512a54c9083/page.html" TargetMode="External"/><Relationship Id="rId1417" Type="http://schemas.openxmlformats.org/officeDocument/2006/relationships/hyperlink" Target="https://msg.dese.gov.au/link/id/zzzz67a2c641e10b8018Pzzzz655e9512a54c9083/page.html" TargetMode="External"/><Relationship Id="rId121" Type="http://schemas.openxmlformats.org/officeDocument/2006/relationships/hyperlink" Target="https://www.education.gov.au/early-childhood/about/quality-and-safety/service-closures-mandatory-child-safety-training?utm_source=ecec2025-12-03&amp;utm_medium=email&amp;utm_campaign=safety_quality" TargetMode="External"/><Relationship Id="rId219" Type="http://schemas.openxmlformats.org/officeDocument/2006/relationships/hyperlink" Target="https://msg.dese.gov.au/link/id/zzzz691e612530f24732Pzzzz655d5953d312b061/page.html" TargetMode="External"/><Relationship Id="rId426" Type="http://schemas.openxmlformats.org/officeDocument/2006/relationships/hyperlink" Target="https://www.facebook.com/groups/359334192803179" TargetMode="External"/><Relationship Id="rId633" Type="http://schemas.openxmlformats.org/officeDocument/2006/relationships/hyperlink" Target="https://www.education.gov.au/early-childhood/providers/howto/manage-absences?utm_source=ecec2025-06-11&amp;utm_medium=email&amp;utm_campaign=absences" TargetMode="External"/><Relationship Id="rId980" Type="http://schemas.openxmlformats.org/officeDocument/2006/relationships/hyperlink" Target="https://msg.dese.gov.au/link/id/zzzz67eb6864a18f8933Pzzzz655e9512a54c9083/page.html" TargetMode="External"/><Relationship Id="rId1056" Type="http://schemas.openxmlformats.org/officeDocument/2006/relationships/hyperlink" Target="https://msg.dese.gov.au/link/id/zzzz67dbb28529d5a546Pzzzz655e9512a54c9083/page.html" TargetMode="External"/><Relationship Id="rId1263" Type="http://schemas.openxmlformats.org/officeDocument/2006/relationships/hyperlink" Target="https://msg.dese.gov.au/link/id/zzzz67bc0b0186d9b611Pzzzz655e9512a54c9083/page.html" TargetMode="External"/><Relationship Id="rId840" Type="http://schemas.openxmlformats.org/officeDocument/2006/relationships/hyperlink" Target="https://msg.dese.gov.au/link/id/zzzz68009a2c2f39c007Pzzzz655e9512a54c9083/page.html" TargetMode="External"/><Relationship Id="rId938" Type="http://schemas.openxmlformats.org/officeDocument/2006/relationships/hyperlink" Target="https://msg.dese.gov.au/link/id/zzzz67ef55dda41a2921Pzzzz655e9512a54c9083/page.html" TargetMode="External"/><Relationship Id="rId1470" Type="http://schemas.openxmlformats.org/officeDocument/2006/relationships/hyperlink" Target="https://msg.dese.gov.au/link/id/zzzz6799a0d92290c723Pzzzz655e9512a54c9083/page.html" TargetMode="External"/><Relationship Id="rId67" Type="http://schemas.openxmlformats.org/officeDocument/2006/relationships/hyperlink" Target="https://msg.dese.gov.au/link/id/zzzz69390575801ba084Pzzzz655e9512a54c9083/page.html" TargetMode="External"/><Relationship Id="rId272" Type="http://schemas.openxmlformats.org/officeDocument/2006/relationships/hyperlink" Target="https://www.education.gov.au/early-childhood/providers/workforce/support/professional-development-opportunities?utm_source=ecec2025-10-29&amp;utm_medium=email&amp;utm_campaign=professional_development" TargetMode="External"/><Relationship Id="rId577" Type="http://schemas.openxmlformats.org/officeDocument/2006/relationships/hyperlink" Target="https://www.education.gov.au/early-childhood/resources/home-care-national-guidelines?utm_source=ecec2025-07-02&amp;utm_medium=email&amp;utm_campaign=ihc" TargetMode="External"/><Relationship Id="rId700" Type="http://schemas.openxmlformats.org/officeDocument/2006/relationships/hyperlink" Target="https://msg.dese.gov.au/link/id/zzzz692d1e2780d3e684Pzzzz655e9512a54c9083/page.html" TargetMode="External"/><Relationship Id="rId1123" Type="http://schemas.openxmlformats.org/officeDocument/2006/relationships/hyperlink" Target="https://msg.dese.gov.au/link/id/zzzz67d0eac18452a019Pzzzz655e9512a54c9083/page.html" TargetMode="External"/><Relationship Id="rId1330" Type="http://schemas.openxmlformats.org/officeDocument/2006/relationships/hyperlink" Target="https://msg.dese.gov.au/link/id/zzzz67ad895525752906Pzzzz655e9512a54c9083/page.html" TargetMode="External"/><Relationship Id="rId1428" Type="http://schemas.openxmlformats.org/officeDocument/2006/relationships/hyperlink" Target="https://msg.dese.gov.au/link/id/zzzz67a05b8138195235Pzzzz655e9512a54c9083/page.html" TargetMode="External"/><Relationship Id="rId132" Type="http://schemas.openxmlformats.org/officeDocument/2006/relationships/hyperlink" Target="https://www.education.gov.au/first-nations-education-policy?utm_source=ecec2025-12-03&amp;utm_medium=email&amp;utm_campaign=ctg" TargetMode="External"/><Relationship Id="rId784" Type="http://schemas.openxmlformats.org/officeDocument/2006/relationships/hyperlink" Target="https://msg.dese.gov.au/link/id/zzzz67fc502161209127Pzzzz655e9512a54c9083/page.html" TargetMode="External"/><Relationship Id="rId991" Type="http://schemas.openxmlformats.org/officeDocument/2006/relationships/hyperlink" Target="https://msg.dese.gov.au/link/id/zzzz67ea24f44ec22163Pzzzz655e9512a54c9083/page.html" TargetMode="External"/><Relationship Id="rId1067" Type="http://schemas.openxmlformats.org/officeDocument/2006/relationships/hyperlink" Target="https://msg.dese.gov.au/link/id/zzzz67da36d590da3851Pzzzz655e9512a54c9083/page.html" TargetMode="External"/><Relationship Id="rId437" Type="http://schemas.openxmlformats.org/officeDocument/2006/relationships/hyperlink" Target="http://startingblocks.gov.au/" TargetMode="External"/><Relationship Id="rId644" Type="http://schemas.openxmlformats.org/officeDocument/2006/relationships/hyperlink" Target="https://www.education.gov.au/early-childhood/resources/how-apply-worker-retention-payment?utm_source=newsletter&amp;utm_medium=email&amp;utm_id=ecec2025-06-04&amp;utm_term=wrp" TargetMode="External"/><Relationship Id="rId851" Type="http://schemas.openxmlformats.org/officeDocument/2006/relationships/hyperlink" Target="mailto:ECECFinancialViability@education.gov.au" TargetMode="External"/><Relationship Id="rId1274" Type="http://schemas.openxmlformats.org/officeDocument/2006/relationships/hyperlink" Target="https://msg.dese.gov.au/link/id/zzzz67bc01a19e7cf294Pzzzz655e9512a54c9083/page.html" TargetMode="External"/><Relationship Id="rId1481" Type="http://schemas.openxmlformats.org/officeDocument/2006/relationships/hyperlink" Target="https://msg.dese.gov.au/link/id/zzzz67905f51e419e680Pzzzz655e9512a54c9083/page.html" TargetMode="External"/><Relationship Id="rId283" Type="http://schemas.openxmlformats.org/officeDocument/2006/relationships/hyperlink" Target="https://beyou.edu.au/events/early-learning" TargetMode="External"/><Relationship Id="rId490" Type="http://schemas.openxmlformats.org/officeDocument/2006/relationships/hyperlink" Target="https://www.education.gov.au/early-childhood/providers/workforce/wages?utm_source=ecec2025-08-06&amp;utm_medium=email&amp;utm_campaign=wrp" TargetMode="External"/><Relationship Id="rId504" Type="http://schemas.openxmlformats.org/officeDocument/2006/relationships/hyperlink" Target="https://events.humanitix.com/ecec_webinar_registration" TargetMode="External"/><Relationship Id="rId711" Type="http://schemas.openxmlformats.org/officeDocument/2006/relationships/hyperlink" Target="https://www.education.gov.au/early-childhood/providers/howto/online-learning?utm_source=ecec2025-05-21&amp;utm_medium=email&amp;utm_campaign=wrp" TargetMode="External"/><Relationship Id="rId949" Type="http://schemas.openxmlformats.org/officeDocument/2006/relationships/hyperlink" Target="https://msg.dese.gov.au/link/id/zzzz67ec9a4166138224Pzzzz655e9512a54c9083/page.html" TargetMode="External"/><Relationship Id="rId1134" Type="http://schemas.openxmlformats.org/officeDocument/2006/relationships/hyperlink" Target="https://msg.dese.gov.au/link/id/zzzz67d0eac18c65a106Pzzzz655e9512a54c9083/page.html" TargetMode="External"/><Relationship Id="rId1341" Type="http://schemas.openxmlformats.org/officeDocument/2006/relationships/hyperlink" Target="https://msg.dese.gov.au/link/id/zzzz67abf2b162861746Pzzzz655e9512a54c9083/page.html" TargetMode="External"/><Relationship Id="rId78" Type="http://schemas.openxmlformats.org/officeDocument/2006/relationships/hyperlink" Target="https://msg.dese.gov.au/link/id/zzzz693905758820f417Pzzzz655e9512a54c9083/page.html" TargetMode="External"/><Relationship Id="rId143" Type="http://schemas.openxmlformats.org/officeDocument/2006/relationships/hyperlink" Target="https://www.education.gov.au/early-childhood/providers/workforce/support/discounted-care?utm_source=ecec2025-12-03&amp;utm_medium=email&amp;utm_campaign=workforce_discount" TargetMode="External"/><Relationship Id="rId350" Type="http://schemas.openxmlformats.org/officeDocument/2006/relationships/hyperlink" Target="https://www.education.gov.au/early-childhood/providers/workforce/wages?utm_source=ecec2025-09-24&amp;utm_medium=email&amp;utm_campaign=wrp" TargetMode="External"/><Relationship Id="rId588" Type="http://schemas.openxmlformats.org/officeDocument/2006/relationships/hyperlink" Target="https://www.education.gov.au/early-childhood/compliance-and-enforcement/what-do-if-you-get-section-158-notice?utm_source=ecec2025-07-02&amp;utm_medium=email&amp;utm_campaign=collect_gap_fees" TargetMode="External"/><Relationship Id="rId795" Type="http://schemas.openxmlformats.org/officeDocument/2006/relationships/hyperlink" Target="https://msg.dese.gov.au/link/id/zzzz68119251284d2038Pzzzz655d5953d312b061/page.html" TargetMode="External"/><Relationship Id="rId809" Type="http://schemas.openxmlformats.org/officeDocument/2006/relationships/hyperlink" Target="https://msg.dese.gov.au/link/id/zzzz68082a663a2f2344Pzzzz655e9512a54c9083/page.html" TargetMode="External"/><Relationship Id="rId1201" Type="http://schemas.openxmlformats.org/officeDocument/2006/relationships/hyperlink" Target="https://msg.dese.gov.au/link/id/zzzz67c7e508d7085184Pzzzz655e9512a54c9083/page.html" TargetMode="External"/><Relationship Id="rId1439" Type="http://schemas.openxmlformats.org/officeDocument/2006/relationships/hyperlink" Target="https://msg.dese.gov.au/link/id/zzzz67a05b813c3da341Pzzzz655e9512a54c9083/page.html" TargetMode="External"/><Relationship Id="rId9" Type="http://schemas.openxmlformats.org/officeDocument/2006/relationships/footnotes" Target="footnotes.xml"/><Relationship Id="rId210" Type="http://schemas.openxmlformats.org/officeDocument/2006/relationships/hyperlink" Target="https://msg.dese.gov.au/link/id/zzzz691e612522015188Pzzzz655d5953d312b061/page.html" TargetMode="External"/><Relationship Id="rId448" Type="http://schemas.openxmlformats.org/officeDocument/2006/relationships/hyperlink" Target="https://msg.dese.gov.au/link/id/zzzz692d1dde2b358710Pzzzz655e9512a54c9083/page.html" TargetMode="External"/><Relationship Id="rId655" Type="http://schemas.openxmlformats.org/officeDocument/2006/relationships/hyperlink" Target="https://msg.dese.gov.au/link/id/zzzz692d1e6e4c81a001Pzzzz655e9512a54c9083/page.html" TargetMode="External"/><Relationship Id="rId862" Type="http://schemas.openxmlformats.org/officeDocument/2006/relationships/hyperlink" Target="https://msg.dese.gov.au/link/id/zzzz67fc502165d86321Pzzzz655e9512a54c9083/page.html" TargetMode="External"/><Relationship Id="rId1078" Type="http://schemas.openxmlformats.org/officeDocument/2006/relationships/image" Target="media/image18.png"/><Relationship Id="rId1285" Type="http://schemas.openxmlformats.org/officeDocument/2006/relationships/hyperlink" Target="https://msg.dese.gov.au/link/id/zzzz67b5343b09c3d834Pzzzz655e9512a54c9083/page.html" TargetMode="External"/><Relationship Id="rId1492" Type="http://schemas.openxmlformats.org/officeDocument/2006/relationships/hyperlink" Target="https://msg.dese.gov.au/link/id/zzzz67905f51f1e55151Pzzzz655e9512a54c9083/page.html" TargetMode="External"/><Relationship Id="rId1506" Type="http://schemas.openxmlformats.org/officeDocument/2006/relationships/hyperlink" Target="https://msg.dese.gov.au/link/id/zzzz67873d6d291c7353Pzzzz655e9512a54c9083/page.html" TargetMode="External"/><Relationship Id="rId294" Type="http://schemas.openxmlformats.org/officeDocument/2006/relationships/hyperlink" Target="https://www.education.gov.au/early-childhood/providers/workforce/wages/worker-retention-payment-communication-toolkit?utm_source=ecec2025-10-15&amp;utm_medium=email&amp;utm_campaign=wrp" TargetMode="External"/><Relationship Id="rId308" Type="http://schemas.openxmlformats.org/officeDocument/2006/relationships/hyperlink" Target="https://www.education.gov.au/early-childhood/about/building-early-education-fund?utm_source=ecec2025-10-08&amp;utm_medium=email&amp;utm_campaign=building_fund" TargetMode="External"/><Relationship Id="rId515" Type="http://schemas.openxmlformats.org/officeDocument/2006/relationships/hyperlink" Target="https://ihcdgfc.org.au/" TargetMode="External"/><Relationship Id="rId722" Type="http://schemas.openxmlformats.org/officeDocument/2006/relationships/hyperlink" Target="https://www.education.gov.au/early-childhood/providers/howto/approval/about-approval-process?utm_source=ecec2025-05-21&amp;utm_medium=email&amp;utm_campaign=provider_approvals" TargetMode="External"/><Relationship Id="rId1145" Type="http://schemas.openxmlformats.org/officeDocument/2006/relationships/hyperlink" Target="https://msg.dese.gov.au/link/id/zzzz67ce7ed613f1a168Pzzzz655e9512a54c9083/page.html" TargetMode="External"/><Relationship Id="rId1352" Type="http://schemas.openxmlformats.org/officeDocument/2006/relationships/hyperlink" Target="mailto:CCSHelpdesk@education.gov.au" TargetMode="External"/><Relationship Id="rId89" Type="http://schemas.openxmlformats.org/officeDocument/2006/relationships/hyperlink" Target="https://msg.dese.gov.au/link/id/zzzz6938f9bd25f2a059Pzzzz655e9512a54c9083/page.html" TargetMode="External"/><Relationship Id="rId154" Type="http://schemas.openxmlformats.org/officeDocument/2006/relationships/hyperlink" Target="https://www.servicesaustralia.gov.au/temporary-financial-hardship-additional-child-care-subsidy?context=41866" TargetMode="External"/><Relationship Id="rId361" Type="http://schemas.openxmlformats.org/officeDocument/2006/relationships/hyperlink" Target="https://www.education.gov.au/early-childhood/providers/workforce/wages?utm_source=ecec2025-09-17&amp;utm_medium=email&amp;utm_campaign=wrp" TargetMode="External"/><Relationship Id="rId599" Type="http://schemas.openxmlformats.org/officeDocument/2006/relationships/hyperlink" Target="https://www.education.gov.au/early-childhood/providers/howto/manage-payments-fees?utm_source=newsletter&amp;utm_medium=email&amp;utm_id=ecec2025-06-25&amp;utm_term=payments_and_fees&amp;utm_content=bau" TargetMode="External"/><Relationship Id="rId1005" Type="http://schemas.openxmlformats.org/officeDocument/2006/relationships/hyperlink" Target="https://msg.dese.gov.au/link/id/zzzz67e603ed72c5f939Pzzzz655e9512a54c9083/page.html" TargetMode="External"/><Relationship Id="rId1212" Type="http://schemas.openxmlformats.org/officeDocument/2006/relationships/hyperlink" Target="https://msg.dese.gov.au/link/id/zzzz67c7cc6cadddf424Pzzzz655e9512a54c9083/page.html" TargetMode="External"/><Relationship Id="rId459" Type="http://schemas.openxmlformats.org/officeDocument/2006/relationships/hyperlink" Target="https://www.education.gov.au/early-childhood/providers/workforce/wages/minimum-rates?utm_source=ecec2025-08-13&amp;utm_medium=email&amp;utm_campaign=wrp" TargetMode="External"/><Relationship Id="rId666" Type="http://schemas.openxmlformats.org/officeDocument/2006/relationships/hyperlink" Target="https://orima.com.au/2025-parent-survey/" TargetMode="External"/><Relationship Id="rId873" Type="http://schemas.openxmlformats.org/officeDocument/2006/relationships/hyperlink" Target="https://msg.dese.gov.au/link/id/zzzz67f5d4c18d2c8861Pzzzz655e9512a54c9083/page.html" TargetMode="External"/><Relationship Id="rId1089" Type="http://schemas.openxmlformats.org/officeDocument/2006/relationships/hyperlink" Target="https://msg.dese.gov.au/link/id/zzzz67d7be058289f752Pzzzz655e9512a54c9083/page.html" TargetMode="External"/><Relationship Id="rId1296" Type="http://schemas.openxmlformats.org/officeDocument/2006/relationships/hyperlink" Target="https://msg.dese.gov.au/link/id/zzzz67b5343b1dda1378Pzzzz655e9512a54c9083/page.html" TargetMode="External"/><Relationship Id="rId1517" Type="http://schemas.openxmlformats.org/officeDocument/2006/relationships/image" Target="media/image27.png"/><Relationship Id="rId16" Type="http://schemas.openxmlformats.org/officeDocument/2006/relationships/hyperlink" Target="https://msg.dese.gov.au/link/id/zzzz694231e5b8669365Pzzzz655d5953d312b061/page.html" TargetMode="External"/><Relationship Id="rId221" Type="http://schemas.openxmlformats.org/officeDocument/2006/relationships/hyperlink" Target="https://msg.dese.gov.au/link/id/zzzz691e6125330f9476Pzzzz655d5953d312b061/page.html" TargetMode="External"/><Relationship Id="rId319" Type="http://schemas.openxmlformats.org/officeDocument/2006/relationships/hyperlink" Target="https://my.gov.au/" TargetMode="External"/><Relationship Id="rId526" Type="http://schemas.openxmlformats.org/officeDocument/2006/relationships/hyperlink" Target="https://www.education.gov.au/early-childhood/about/data-and-reports/national-workforce-census/2024-national-early-childhood-education-and-care-workforce-census?utm_source=ecec2025-07-23&amp;utm_medium=email&amp;utm_campaign=nwc" TargetMode="External"/><Relationship Id="rId1156" Type="http://schemas.openxmlformats.org/officeDocument/2006/relationships/hyperlink" Target="https://msg.dese.gov.au/link/id/zzzz67c9493dbaf55570Pzzzz655e9512a54c9083/page.html" TargetMode="External"/><Relationship Id="rId1363" Type="http://schemas.openxmlformats.org/officeDocument/2006/relationships/hyperlink" Target="https://msg.dese.gov.au/link/id/zzzz67aac0d52d08a187Pzzzz655e9512a54c9083/page.html" TargetMode="External"/><Relationship Id="rId733" Type="http://schemas.openxmlformats.org/officeDocument/2006/relationships/hyperlink" Target="https://msg.dese.gov.au/link/id/zzzz692d1e080daf2058Pzzzz655e9512a54c9083/page.html" TargetMode="External"/><Relationship Id="rId940" Type="http://schemas.openxmlformats.org/officeDocument/2006/relationships/hyperlink" Target="https://msg.dese.gov.au/link/id/zzzz67ef55dda41a2921Pzzzz655e9512a54c9083/page.html" TargetMode="External"/><Relationship Id="rId1016" Type="http://schemas.openxmlformats.org/officeDocument/2006/relationships/hyperlink" Target="https://msg.dese.gov.au/link/id/zzzz67e389f1a2842171Pzzzz655e9512a54c9083/page.html" TargetMode="External"/><Relationship Id="rId165" Type="http://schemas.openxmlformats.org/officeDocument/2006/relationships/hyperlink" Target="https://www.startingblocks.gov.au/" TargetMode="External"/><Relationship Id="rId372" Type="http://schemas.openxmlformats.org/officeDocument/2006/relationships/hyperlink" Target="mailto:ECECFinancialViability@education.gov.au" TargetMode="External"/><Relationship Id="rId677" Type="http://schemas.openxmlformats.org/officeDocument/2006/relationships/hyperlink" Target="https://www.education.gov.au/early-childhood/providers/howto/manage-absences?utm_source=ecec2025-05-28&amp;utm_medium=email&amp;utm_campaign=absences" TargetMode="External"/><Relationship Id="rId800" Type="http://schemas.openxmlformats.org/officeDocument/2006/relationships/hyperlink" Target="https://msg.dese.gov.au/link/id/zzzz681192512f51f940Pzzzz655d5953d312b061/page.html" TargetMode="External"/><Relationship Id="rId1223" Type="http://schemas.openxmlformats.org/officeDocument/2006/relationships/hyperlink" Target="https://msg.dese.gov.au/link/id/zzzz67c7a2515b65b427Pzzzz655e9512a54c9083/page.html" TargetMode="External"/><Relationship Id="rId1430" Type="http://schemas.openxmlformats.org/officeDocument/2006/relationships/hyperlink" Target="https://msg.dese.gov.au/link/id/zzzz67a05b813a368172Pzzzz655e9512a54c9083/page.html" TargetMode="External"/><Relationship Id="rId232" Type="http://schemas.openxmlformats.org/officeDocument/2006/relationships/hyperlink" Target="https://msg.dese.gov.au/link/id/zzzz6916a960e883c655Pzzzz655e9512a54c9083/page.html" TargetMode="External"/><Relationship Id="rId884" Type="http://schemas.openxmlformats.org/officeDocument/2006/relationships/image" Target="media/image13.png"/><Relationship Id="rId27" Type="http://schemas.openxmlformats.org/officeDocument/2006/relationships/hyperlink" Target="https://msg.dese.gov.au/link/id/zzzz694231e5e21ff798Pzzzz655d5953d312b061/page.html" TargetMode="External"/><Relationship Id="rId537" Type="http://schemas.openxmlformats.org/officeDocument/2006/relationships/hyperlink" Target="https://www.education.gov.au/early-childhood/resources/aboriginal-and-torres-strait-islander-potential-educators-and-teachers-report?utm_source=ecec2025-07-23&amp;utm_medium=email&amp;utm_campaign=workforce_strategy" TargetMode="External"/><Relationship Id="rId744" Type="http://schemas.openxmlformats.org/officeDocument/2006/relationships/hyperlink" Target="https://msg.dese.gov.au/link/id/zzzz68240049e0d6b882Pzzzz6502793872eaa473/page.html" TargetMode="External"/><Relationship Id="rId951" Type="http://schemas.openxmlformats.org/officeDocument/2006/relationships/hyperlink" Target="https://msg.dese.gov.au/link/id/zzzz67ec9a4169d37296Pzzzz655e9512a54c9083/page.html" TargetMode="External"/><Relationship Id="rId1167" Type="http://schemas.openxmlformats.org/officeDocument/2006/relationships/hyperlink" Target="https://msg.dese.gov.au/link/id/zzzz67c9493dc6007145Pzzzz655e9512a54c9083/page.html" TargetMode="External"/><Relationship Id="rId1374" Type="http://schemas.openxmlformats.org/officeDocument/2006/relationships/hyperlink" Target="https://msg.dese.gov.au/link/id/zzzz67a98ef986ee9140Pzzzz655e9512a54c9083/page.html" TargetMode="External"/><Relationship Id="rId80" Type="http://schemas.openxmlformats.org/officeDocument/2006/relationships/hyperlink" Target="https://msg.dese.gov.au/link/id/zzzz6938f9bd1b8e3364Pzzzz655e9512a54c9083/page.html" TargetMode="External"/><Relationship Id="rId176" Type="http://schemas.openxmlformats.org/officeDocument/2006/relationships/hyperlink" Target="mailto:SPS@education.gov.au" TargetMode="External"/><Relationship Id="rId383" Type="http://schemas.openxmlformats.org/officeDocument/2006/relationships/hyperlink" Target="https://www.education.gov.au/early-childhood/providers/workforce/wages/how-apply?utm_source=ecec2025-09-10&amp;utm_medium=email&amp;utm_campaign=overpayments&amp;utm_content=bau" TargetMode="External"/><Relationship Id="rId590" Type="http://schemas.openxmlformats.org/officeDocument/2006/relationships/hyperlink" Target="https://www.education.gov.au/early-childhood/providers/howto/online-learning?utm_source=ecec2025-07-02&amp;utm_medium=email&amp;utm_campaign=geccko" TargetMode="External"/><Relationship Id="rId604" Type="http://schemas.openxmlformats.org/officeDocument/2006/relationships/hyperlink" Target="https://www.education.gov.au/early-childhood/about/data-and-reports/australian-early-development-census?utm_source=newsletter&amp;utm_medium=email&amp;utm_id=ecec2025-06-18&amp;utm_term=aedc" TargetMode="External"/><Relationship Id="rId811" Type="http://schemas.openxmlformats.org/officeDocument/2006/relationships/hyperlink" Target="https://msg.dese.gov.au/link/id/zzzz68082a663ba46498Pzzzz655e9512a54c9083/page.html" TargetMode="External"/><Relationship Id="rId1027" Type="http://schemas.openxmlformats.org/officeDocument/2006/relationships/hyperlink" Target="https://msg.dese.gov.au/link/id/zzzz67e389f1c30f0966Pzzzz655e9512a54c9083/page.html" TargetMode="External"/><Relationship Id="rId1234" Type="http://schemas.openxmlformats.org/officeDocument/2006/relationships/hyperlink" Target="https://msg.dese.gov.au/link/id/zzzz67c7a2515f652194Pzzzz655e9512a54c9083/page.html" TargetMode="External"/><Relationship Id="rId1441" Type="http://schemas.openxmlformats.org/officeDocument/2006/relationships/hyperlink" Target="https://msg.dese.gov.au/link/id/zzzz67a034d52a780614Pzzzz655e9512a54c9083/page.html" TargetMode="External"/><Relationship Id="rId243" Type="http://schemas.openxmlformats.org/officeDocument/2006/relationships/hyperlink" Target="https://msg.dese.gov.au/link/id/zzzz691526af932f2850Pzzzz655d5953d312b061/page.html" TargetMode="External"/><Relationship Id="rId450" Type="http://schemas.openxmlformats.org/officeDocument/2006/relationships/hyperlink" Target="https://msg.dese.gov.au/link/id/zzzz692d1dde2c604568Pzzzz655e9512a54c9083/page.html" TargetMode="External"/><Relationship Id="rId688" Type="http://schemas.openxmlformats.org/officeDocument/2006/relationships/hyperlink" Target="https://msg.dese.gov.au/link/id/zzzz692d1e51e59fd263Pzzzz655e9512a54c9083/page.html" TargetMode="External"/><Relationship Id="rId895" Type="http://schemas.openxmlformats.org/officeDocument/2006/relationships/hyperlink" Target="https://msg.dese.gov.au/link/id/zzzz67f4b0f419c62784Pzzzz655e9512a54c9083/page.html" TargetMode="External"/><Relationship Id="rId909" Type="http://schemas.openxmlformats.org/officeDocument/2006/relationships/hyperlink" Target="https://msg.dese.gov.au/link/id/zzzz67f36a0c1ece8098Pzzzz655e9512a54c9083/page.html" TargetMode="External"/><Relationship Id="rId1080" Type="http://schemas.openxmlformats.org/officeDocument/2006/relationships/hyperlink" Target="https://msg.dese.gov.au/link/id/zzzz67da36d59e939886Pzzzz655e9512a54c9083/page.html" TargetMode="External"/><Relationship Id="rId1301" Type="http://schemas.openxmlformats.org/officeDocument/2006/relationships/hyperlink" Target="https://msg.dese.gov.au/link/id/zzzz67b51f2216fb5862Pzzzz655e9512a54c9083/page.html" TargetMode="External"/><Relationship Id="rId38" Type="http://schemas.openxmlformats.org/officeDocument/2006/relationships/hyperlink" Target="https://msg.dese.gov.au/link/id/zzzz694231e610388853Pzzzz655d5953d312b061/page.html" TargetMode="External"/><Relationship Id="rId103" Type="http://schemas.openxmlformats.org/officeDocument/2006/relationships/hyperlink" Target="https://msg.dese.gov.au/link/id/zzzz6938f89141e75145Pzzzz655e9512a54c9083/page.html" TargetMode="External"/><Relationship Id="rId310" Type="http://schemas.openxmlformats.org/officeDocument/2006/relationships/hyperlink" Target="https://www.facebook.com/groups/359334192803179/posts/738361121567149" TargetMode="External"/><Relationship Id="rId548" Type="http://schemas.openxmlformats.org/officeDocument/2006/relationships/hyperlink" Target="https://www.education.gov.au/early-childhood/providers/howto/who-can-administer/pmc?utm_source=ecec2025-07-16&amp;utm_medium=email&amp;utm_campaign=pmc" TargetMode="External"/><Relationship Id="rId755" Type="http://schemas.openxmlformats.org/officeDocument/2006/relationships/hyperlink" Target="https://msg.dese.gov.au/link/id/zzzz6824004a00e53361Pzzzz6502793872eaa473/page.html" TargetMode="External"/><Relationship Id="rId962" Type="http://schemas.openxmlformats.org/officeDocument/2006/relationships/hyperlink" Target="mailto:ECECFinancialViability@education.gov.au" TargetMode="External"/><Relationship Id="rId1178" Type="http://schemas.openxmlformats.org/officeDocument/2006/relationships/hyperlink" Target="https://msg.dese.gov.au/link/id/zzzz67c916e66c0e0493Pzzzz655e9512a54c9083/page.html" TargetMode="External"/><Relationship Id="rId1385" Type="http://schemas.openxmlformats.org/officeDocument/2006/relationships/hyperlink" Target="https://msg.dese.gov.au/link/id/zzzz67a98dcda0434292Pzzzz655e9512a54c9083/page.html" TargetMode="External"/><Relationship Id="rId91" Type="http://schemas.openxmlformats.org/officeDocument/2006/relationships/hyperlink" Target="https://msg.dese.gov.au/link/id/zzzz6938f9bd279a9846Pzzzz655e9512a54c9083/page.html" TargetMode="External"/><Relationship Id="rId187" Type="http://schemas.openxmlformats.org/officeDocument/2006/relationships/hyperlink" Target="https://www.facebook.com/groups/359334192803179" TargetMode="External"/><Relationship Id="rId394" Type="http://schemas.openxmlformats.org/officeDocument/2006/relationships/hyperlink" Target="https://www.education.gov.au/early-childhood/providers/workforce/wages/reporting?utm_source=ecec2025-09-03&amp;utm_medium=email&amp;utm_campaign=wrp" TargetMode="External"/><Relationship Id="rId408" Type="http://schemas.openxmlformats.org/officeDocument/2006/relationships/hyperlink" Target="https://www.education.gov.au/early-childhood/providers/compliance-and-enforcement/cancellation-approval?utm_source=ecec2025-08-27&amp;utm_medium=email&amp;utm_campaign=compliance" TargetMode="External"/><Relationship Id="rId615" Type="http://schemas.openxmlformats.org/officeDocument/2006/relationships/hyperlink" Target="https://www.acecqa.gov.au/resources/projects/inclusivecapability" TargetMode="External"/><Relationship Id="rId822" Type="http://schemas.openxmlformats.org/officeDocument/2006/relationships/hyperlink" Target="https://msg.dese.gov.au/link/id/zzzz68082a66418ce154Pzzzz655e9512a54c9083/page.html" TargetMode="External"/><Relationship Id="rId1038" Type="http://schemas.openxmlformats.org/officeDocument/2006/relationships/hyperlink" Target="https://msg.dese.gov.au/link/id/zzzz67dcfbd17a55b165Pzzzz655e9512a54c9083/page.html" TargetMode="External"/><Relationship Id="rId1245" Type="http://schemas.openxmlformats.org/officeDocument/2006/relationships/hyperlink" Target="https://msg.dese.gov.au/link/id/zzzz67be6ec3da960644Pzzzz655e9512a54c9083/page.html" TargetMode="External"/><Relationship Id="rId1452" Type="http://schemas.openxmlformats.org/officeDocument/2006/relationships/hyperlink" Target="https://msg.dese.gov.au/link/id/zzzz67a034d53ba75024Pzzzz655e9512a54c9083/page.html" TargetMode="External"/><Relationship Id="rId254" Type="http://schemas.openxmlformats.org/officeDocument/2006/relationships/hyperlink" Target="https://msg.dese.gov.au/link/id/zzzz690a86c95120d864Pzzzz66ecee0f1e007288/page.html" TargetMode="External"/><Relationship Id="rId699" Type="http://schemas.openxmlformats.org/officeDocument/2006/relationships/hyperlink" Target="https://msg.dese.gov.au/link/id/zzzz692d1e277f1a1019Pzzzz655e9512a54c9083/page.html" TargetMode="External"/><Relationship Id="rId1091" Type="http://schemas.openxmlformats.org/officeDocument/2006/relationships/hyperlink" Target="https://msg.dese.gov.au/link/id/zzzz67d7be0586716006Pzzzz655e9512a54c9083/page.html" TargetMode="External"/><Relationship Id="rId1105" Type="http://schemas.openxmlformats.org/officeDocument/2006/relationships/hyperlink" Target="https://msg.dese.gov.au/link/id/zzzz67d39e29142c6054Pzzzz655e9512a54c9083/page.html" TargetMode="External"/><Relationship Id="rId1312" Type="http://schemas.openxmlformats.org/officeDocument/2006/relationships/hyperlink" Target="https://msg.dese.gov.au/link/id/zzzz67b2c271c1c94818Pzzzz655e9512a54c9083/page.html" TargetMode="External"/><Relationship Id="rId49" Type="http://schemas.openxmlformats.org/officeDocument/2006/relationships/hyperlink" Target="https://msg.dese.gov.au/link/id/zzzz693905755482d509Pzzzz655e9512a54c9083/page.html" TargetMode="External"/><Relationship Id="rId114" Type="http://schemas.openxmlformats.org/officeDocument/2006/relationships/hyperlink" Target="https://msg.dese.gov.au/link/id/zzzz6938f764d0113750Pzzzz655e9512a54c9083/page.html" TargetMode="External"/><Relationship Id="rId461" Type="http://schemas.openxmlformats.org/officeDocument/2006/relationships/hyperlink" Target="https://www.acecqa.gov.au/media/45551" TargetMode="External"/><Relationship Id="rId559" Type="http://schemas.openxmlformats.org/officeDocument/2006/relationships/hyperlink" Target="https://events.teams.microsoft.com/event/dd1282ce-9a1b-435f-9bba-2343d52cb00b@dd0cfd15-4558-4b12-8bad-ea26984fc417" TargetMode="External"/><Relationship Id="rId766" Type="http://schemas.openxmlformats.org/officeDocument/2006/relationships/hyperlink" Target="https://msg.dese.gov.au/link/id/zzzz681c1748a41ee974Pzzzz655d5953d312b061/page.html" TargetMode="External"/><Relationship Id="rId1189" Type="http://schemas.openxmlformats.org/officeDocument/2006/relationships/hyperlink" Target="https://msg.dese.gov.au/link/id/zzzz67c7e508c5b99253Pzzzz655e9512a54c9083/page.html" TargetMode="External"/><Relationship Id="rId1396" Type="http://schemas.openxmlformats.org/officeDocument/2006/relationships/hyperlink" Target="https://msg.dese.gov.au/link/id/zzzz67a305890314b827Pzzzz655e9512a54c9083/page.html" TargetMode="External"/><Relationship Id="rId198" Type="http://schemas.openxmlformats.org/officeDocument/2006/relationships/hyperlink" Target="https://msg.dese.gov.au/link/id/zzzz691e5c77c343a333Pzzzz655e9512a54c9083/page.html" TargetMode="External"/><Relationship Id="rId321" Type="http://schemas.openxmlformats.org/officeDocument/2006/relationships/hyperlink" Target="https://submit.dese.gov.au/jfe/form/SV_byz43dgK5VgUl3o" TargetMode="External"/><Relationship Id="rId419" Type="http://schemas.openxmlformats.org/officeDocument/2006/relationships/hyperlink" Target="https://www.education.gov.au/early-childhood/providers/workforce/support/professional-development-opportunities?utm_source=ecec2025-08-27&amp;utm_medium=email&amp;utm_campaign=professional_development_subsidy" TargetMode="External"/><Relationship Id="rId626" Type="http://schemas.openxmlformats.org/officeDocument/2006/relationships/hyperlink" Target="https://www.education.gov.au/early-childhood/providers/howto/manage-payments-fees/third-party-payments?utm_source=newsletter&amp;utm_medium=email&amp;utm_id=ecec2025-06-11&amp;utm_term=third_party" TargetMode="External"/><Relationship Id="rId973" Type="http://schemas.openxmlformats.org/officeDocument/2006/relationships/hyperlink" Target="https://msg.dese.gov.au/link/id/zzzz67eb68649a823667Pzzzz655e9512a54c9083/page.html" TargetMode="External"/><Relationship Id="rId1049" Type="http://schemas.openxmlformats.org/officeDocument/2006/relationships/hyperlink" Target="https://msg.dese.gov.au/link/id/zzzz67dbb285215bb600Pzzzz655e9512a54c9083/page.html" TargetMode="External"/><Relationship Id="rId1256" Type="http://schemas.openxmlformats.org/officeDocument/2006/relationships/hyperlink" Target="https://msg.dese.gov.au/link/id/zzzz67bc0b0186d9b611Pzzzz655e9512a54c9083/page.html" TargetMode="External"/><Relationship Id="rId833" Type="http://schemas.openxmlformats.org/officeDocument/2006/relationships/hyperlink" Target="https://msg.dese.gov.au/link/id/zzzz68009a2c29253839Pzzzz655e9512a54c9083/page.html" TargetMode="External"/><Relationship Id="rId1116" Type="http://schemas.openxmlformats.org/officeDocument/2006/relationships/hyperlink" Target="https://msg.dese.gov.au/link/id/zzzz67d39e292b92f730Pzzzz655e9512a54c9083/page.html" TargetMode="External"/><Relationship Id="rId1463" Type="http://schemas.openxmlformats.org/officeDocument/2006/relationships/hyperlink" Target="mailto:ccinfringements@education.gov.au" TargetMode="External"/><Relationship Id="rId265" Type="http://schemas.openxmlformats.org/officeDocument/2006/relationships/hyperlink" Target="https://acecqa.atlassian.net/servicedesk/customer/portals" TargetMode="External"/><Relationship Id="rId472" Type="http://schemas.openxmlformats.org/officeDocument/2006/relationships/hyperlink" Target="https://msg.dese.gov.au/link/id/zzzz692d1dc1075ec592Pzzzz655e9512a54c9083/page.html" TargetMode="External"/><Relationship Id="rId900" Type="http://schemas.openxmlformats.org/officeDocument/2006/relationships/hyperlink" Target="https://msg.dese.gov.au/link/id/zzzz67f4b0f4254e8377Pzzzz655e9512a54c9083/page.html" TargetMode="External"/><Relationship Id="rId1323" Type="http://schemas.openxmlformats.org/officeDocument/2006/relationships/hyperlink" Target="https://msg.dese.gov.au/link/id/zzzz67b2c271ca688236Pzzzz655e9512a54c9083/page.html" TargetMode="External"/><Relationship Id="rId125" Type="http://schemas.openxmlformats.org/officeDocument/2006/relationships/hyperlink" Target="mailto:SPS@education.gov.au" TargetMode="External"/><Relationship Id="rId332" Type="http://schemas.openxmlformats.org/officeDocument/2006/relationships/hyperlink" Target="mailto:ECECFinancialViability@education.gov.au" TargetMode="External"/><Relationship Id="rId777" Type="http://schemas.openxmlformats.org/officeDocument/2006/relationships/hyperlink" Target="https://msg.dese.gov.au/link/id/zzzz681c1748b0b2d853Pzzzz655d5953d312b061/page.html" TargetMode="External"/><Relationship Id="rId984" Type="http://schemas.openxmlformats.org/officeDocument/2006/relationships/hyperlink" Target="https://msg.dese.gov.au/link/id/zzzz67ea24f449bf4500Pzzzz655e9512a54c9083/page.html" TargetMode="External"/><Relationship Id="rId637" Type="http://schemas.openxmlformats.org/officeDocument/2006/relationships/hyperlink" Target="https://www.education.gov.au/using-site/privacy?utm_source=ecec2025-06-04&amp;utm_medium=email&amp;utm_term=privacy" TargetMode="External"/><Relationship Id="rId844" Type="http://schemas.openxmlformats.org/officeDocument/2006/relationships/hyperlink" Target="https://msg.dese.gov.au/link/id/zzzz67ff0f4291de2085Pzzzz655e9512a54c9083/page.html" TargetMode="External"/><Relationship Id="rId1267" Type="http://schemas.openxmlformats.org/officeDocument/2006/relationships/hyperlink" Target="https://msg.dese.gov.au/link/id/zzzz67bc01a197e03788Pzzzz655e9512a54c9083/page.html" TargetMode="External"/><Relationship Id="rId1474" Type="http://schemas.openxmlformats.org/officeDocument/2006/relationships/hyperlink" Target="https://msg.dese.gov.au/link/id/zzzz6799a0d928c79395Pzzzz655e9512a54c9083/page.html" TargetMode="External"/><Relationship Id="rId276" Type="http://schemas.openxmlformats.org/officeDocument/2006/relationships/hyperlink" Target="https://www.homeaffairs.gov.au/about-us/our-portfolios/cyber-security/cyber-coordinator" TargetMode="External"/><Relationship Id="rId483" Type="http://schemas.openxmlformats.org/officeDocument/2006/relationships/hyperlink" Target="https://msg.dese.gov.au/link/id/zzzz692d1dc11d48a539Pzzzz655e9512a54c9083/page.html" TargetMode="External"/><Relationship Id="rId690" Type="http://schemas.openxmlformats.org/officeDocument/2006/relationships/hyperlink" Target="https://msg.dese.gov.au/link/id/zzzz692d1e51e6c90210Pzzzz655e9512a54c9083/page.html" TargetMode="External"/><Relationship Id="rId704" Type="http://schemas.openxmlformats.org/officeDocument/2006/relationships/hyperlink" Target="https://msg.dese.gov.au/link/id/zzzz692d1e2783916275Pzzzz655e9512a54c9083/page.html" TargetMode="External"/><Relationship Id="rId911" Type="http://schemas.openxmlformats.org/officeDocument/2006/relationships/hyperlink" Target="mailto:CCShelpdesk@education.gov.au" TargetMode="External"/><Relationship Id="rId1127" Type="http://schemas.openxmlformats.org/officeDocument/2006/relationships/hyperlink" Target="https://msg.dese.gov.au/link/id/zzzz67d0eac188411793Pzzzz655e9512a54c9083/page.html" TargetMode="External"/><Relationship Id="rId1334" Type="http://schemas.openxmlformats.org/officeDocument/2006/relationships/hyperlink" Target="https://msg.dese.gov.au/link/id/zzzz67ad89552c5d2776Pzzzz655e9512a54c9083/page.html" TargetMode="External"/><Relationship Id="rId40" Type="http://schemas.openxmlformats.org/officeDocument/2006/relationships/hyperlink" Target="https://msg.dese.gov.au/link/id/zzzz694231e615529664Pzzzz655d5953d312b061/page.html" TargetMode="External"/><Relationship Id="rId136" Type="http://schemas.openxmlformats.org/officeDocument/2006/relationships/hyperlink" Target="https://www.education.gov.au/early-childhood/about/quality-and-safety?utm_source=ecec2025-12-03&amp;utm_medium=email&amp;utm_campaign=safety_quality" TargetMode="External"/><Relationship Id="rId343" Type="http://schemas.openxmlformats.org/officeDocument/2006/relationships/hyperlink" Target="https://msg.dese.gov.au/link/id/zzzz68d21b964d431235Pzzzz6502793872eaa473/page.html" TargetMode="External"/><Relationship Id="rId550" Type="http://schemas.openxmlformats.org/officeDocument/2006/relationships/hyperlink" Target="https://www.education.gov.au/early-childhood/providers/howto/manage-payments-fees/overpayments?utm_source=ecec2025-07-16&amp;utm_medium=email&amp;utm_campaign=overpayments&amp;utm_content=bau" TargetMode="External"/><Relationship Id="rId788" Type="http://schemas.openxmlformats.org/officeDocument/2006/relationships/hyperlink" Target="https://msg.dese.gov.au/link/id/zzzz6811925124c99776Pzzzz655d5953d312b061/page.html" TargetMode="External"/><Relationship Id="rId995" Type="http://schemas.openxmlformats.org/officeDocument/2006/relationships/hyperlink" Target="https://msg.dese.gov.au/link/id/zzzz67ea24f45272f823Pzzzz655e9512a54c9083/page.html" TargetMode="External"/><Relationship Id="rId1180" Type="http://schemas.openxmlformats.org/officeDocument/2006/relationships/hyperlink" Target="https://msg.dese.gov.au/link/id/zzzz67c916e66e445146Pzzzz655e9512a54c9083/page.html" TargetMode="External"/><Relationship Id="rId1401" Type="http://schemas.openxmlformats.org/officeDocument/2006/relationships/hyperlink" Target="https://msg.dese.gov.au/link/id/zzzz67a3058907807769Pzzzz655e9512a54c9083/page.html" TargetMode="External"/><Relationship Id="rId203" Type="http://schemas.openxmlformats.org/officeDocument/2006/relationships/hyperlink" Target="https://msg.dese.gov.au/link/id/zzzz691e5c77d0501498Pzzzz655e9512a54c9083/page.html" TargetMode="External"/><Relationship Id="rId648" Type="http://schemas.openxmlformats.org/officeDocument/2006/relationships/hyperlink" Target="https://content.deloitte.com.au/ChildSafetyReview" TargetMode="External"/><Relationship Id="rId855" Type="http://schemas.openxmlformats.org/officeDocument/2006/relationships/image" Target="media/image12.png"/><Relationship Id="rId1040" Type="http://schemas.openxmlformats.org/officeDocument/2006/relationships/hyperlink" Target="https://msg.dese.gov.au/link/id/zzzz67dcfbd17e5cc929Pzzzz655e9512a54c9083/page.html" TargetMode="External"/><Relationship Id="rId1278" Type="http://schemas.openxmlformats.org/officeDocument/2006/relationships/hyperlink" Target="https://msg.dese.gov.au/link/id/zzzz67b5343aece2e976Pzzzz655e9512a54c9083/page.html" TargetMode="External"/><Relationship Id="rId1485" Type="http://schemas.openxmlformats.org/officeDocument/2006/relationships/hyperlink" Target="https://msg.dese.gov.au/link/id/zzzz67905f51e8b65930Pzzzz655e9512a54c9083/page.html" TargetMode="External"/><Relationship Id="rId287" Type="http://schemas.openxmlformats.org/officeDocument/2006/relationships/hyperlink" Target="https://www.education.gov.au/early-childhood/providers/compliance-and-enforcement/strengthening-safety-through-child-care-subsidy/spot-checks?utm_source=ecec2025-10-15&amp;utm_medium=email&amp;utm_campaign=safety_quality" TargetMode="External"/><Relationship Id="rId410" Type="http://schemas.openxmlformats.org/officeDocument/2006/relationships/hyperlink" Target="https://www.education.gov.au/early-childhood/providers/compliance-and-enforcement/enforcement-action-register?" TargetMode="External"/><Relationship Id="rId494" Type="http://schemas.openxmlformats.org/officeDocument/2006/relationships/hyperlink" Target="https://www.education.gov.au/early-childhood/providers/howto/notify-us?utm_source=ecec2025-08-06&amp;utm_medium=email&amp;utm_campaign=notifications_reporting&amp;utm_content=bau" TargetMode="External"/><Relationship Id="rId508" Type="http://schemas.openxmlformats.org/officeDocument/2006/relationships/hyperlink" Target="https://www.education.gov.au/early-childhood/providers/workforce/support/professional-development-opportunities/how-acquit-professional-development-subsidies?utm_source=ecec2025-07-30&amp;utm_medium=email&amp;utm_campaign=professional_development_subsidy" TargetMode="External"/><Relationship Id="rId715" Type="http://schemas.openxmlformats.org/officeDocument/2006/relationships/hyperlink" Target="https://proda.humanservices.gov.au/prodalogin/pages/public/login.jsf?TAM_OP=login&amp;USER" TargetMode="External"/><Relationship Id="rId922" Type="http://schemas.openxmlformats.org/officeDocument/2006/relationships/hyperlink" Target="https://msg.dese.gov.au/link/id/zzzz67ef57087ee0f135Pzzzz655e9512a54c9083/page.html" TargetMode="External"/><Relationship Id="rId1138" Type="http://schemas.openxmlformats.org/officeDocument/2006/relationships/hyperlink" Target="https://www.education.gov.au/early-childhood/providers/howto/online-learning?utm_source=ecec2025-03-12&amp;utm_medium=email&amp;utm_campaign=geccko" TargetMode="External"/><Relationship Id="rId1345" Type="http://schemas.openxmlformats.org/officeDocument/2006/relationships/hyperlink" Target="https://msg.dese.gov.au/link/id/zzzz67abf2b16d2cd919Pzzzz655e9512a54c9083/page.html" TargetMode="External"/><Relationship Id="rId147" Type="http://schemas.openxmlformats.org/officeDocument/2006/relationships/hyperlink" Target="https://proda.humanservices.gov.au/prodalogin/pages/public/login.jsf" TargetMode="External"/><Relationship Id="rId354" Type="http://schemas.openxmlformats.org/officeDocument/2006/relationships/hyperlink" Target="https://ihcdgfc.org.au/" TargetMode="External"/><Relationship Id="rId799" Type="http://schemas.openxmlformats.org/officeDocument/2006/relationships/hyperlink" Target="https://msg.dese.gov.au/link/id/zzzz681192512ea2f336Pzzzz655d5953d312b061/page.html" TargetMode="External"/><Relationship Id="rId1191" Type="http://schemas.openxmlformats.org/officeDocument/2006/relationships/hyperlink" Target="https://msg.dese.gov.au/link/id/zzzz67c7e508cc1d3090Pzzzz655e9512a54c9083/page.html" TargetMode="External"/><Relationship Id="rId1205" Type="http://schemas.openxmlformats.org/officeDocument/2006/relationships/hyperlink" Target="https://msg.dese.gov.au/link/id/zzzz67c7cc6ca845f843Pzzzz655e9512a54c9083/page.html" TargetMode="External"/><Relationship Id="rId51" Type="http://schemas.openxmlformats.org/officeDocument/2006/relationships/hyperlink" Target="https://msg.dese.gov.au/link/id/zzzz693905755c31a625Pzzzz655e9512a54c9083/page.html" TargetMode="External"/><Relationship Id="rId561" Type="http://schemas.openxmlformats.org/officeDocument/2006/relationships/hyperlink" Target="https://msg.dese.gov.au/link/id/zzzz60acdfa512d12829Pzzzz6025c156f06e5453/page.html?prompt=1&amp;parent_id=zzzz60acde6abd905928" TargetMode="External"/><Relationship Id="rId659" Type="http://schemas.openxmlformats.org/officeDocument/2006/relationships/hyperlink" Target="https://msg.dese.gov.au/link/id/zzzz692d1e6e4fcf3944Pzzzz655e9512a54c9083/page.html" TargetMode="External"/><Relationship Id="rId866" Type="http://schemas.openxmlformats.org/officeDocument/2006/relationships/hyperlink" Target="https://msg.dese.gov.au/link/id/zzzz67fc502167323487Pzzzz655e9512a54c9083/page.html" TargetMode="External"/><Relationship Id="rId1289" Type="http://schemas.openxmlformats.org/officeDocument/2006/relationships/hyperlink" Target="https://msg.dese.gov.au/link/id/zzzz67b5343b0e316693Pzzzz655e9512a54c9083/page.html" TargetMode="External"/><Relationship Id="rId1412" Type="http://schemas.openxmlformats.org/officeDocument/2006/relationships/hyperlink" Target="https://msg.dese.gov.au/link/id/zzzz67a2c641d7805706Pzzzz655e9512a54c9083/page.html" TargetMode="External"/><Relationship Id="rId1496" Type="http://schemas.openxmlformats.org/officeDocument/2006/relationships/hyperlink" Target="https://msg.dese.gov.au/link/id/zzzz67905f5209695222Pzzzz655e9512a54c9083/page.html" TargetMode="External"/><Relationship Id="rId214" Type="http://schemas.openxmlformats.org/officeDocument/2006/relationships/hyperlink" Target="https://msg.dese.gov.au/link/id/zzzz691e61252a077756Pzzzz655d5953d312b061/page.html" TargetMode="External"/><Relationship Id="rId298" Type="http://schemas.openxmlformats.org/officeDocument/2006/relationships/hyperlink" Target="https://beyou.edu.au/events/early-learning" TargetMode="External"/><Relationship Id="rId421" Type="http://schemas.openxmlformats.org/officeDocument/2006/relationships/hyperlink" Target="https://www.education.gov.au/early-childhood/providers/howto/manage-payments-fees/third-party-payments-discounts/prescribed-discounts?utm_source=ecec2025-08-27&amp;utm_medium=email&amp;utm_campaign=workforce_discount" TargetMode="External"/><Relationship Id="rId519" Type="http://schemas.openxmlformats.org/officeDocument/2006/relationships/hyperlink" Target="https://www.education.gov.au/early-childhood/providers/workforce/wages?utm_source=ecec2025-07-23&amp;utm_medium=email&amp;utm_campaign=wrp" TargetMode="External"/><Relationship Id="rId1051" Type="http://schemas.openxmlformats.org/officeDocument/2006/relationships/hyperlink" Target="https://msg.dese.gov.au/link/id/zzzz67dbb2852288a945Pzzzz655e9512a54c9083/page.html" TargetMode="External"/><Relationship Id="rId1149" Type="http://schemas.openxmlformats.org/officeDocument/2006/relationships/hyperlink" Target="https://msg.dese.gov.au/link/id/zzzz67ce7ed61d769730Pzzzz655e9512a54c9083/page.html" TargetMode="External"/><Relationship Id="rId1356" Type="http://schemas.openxmlformats.org/officeDocument/2006/relationships/hyperlink" Target="https://msg.dese.gov.au/link/id/zzzz67aac0d51fe7b536Pzzzz655e9512a54c9083/page.html" TargetMode="External"/><Relationship Id="rId158" Type="http://schemas.openxmlformats.org/officeDocument/2006/relationships/hyperlink" Target="https://msg.dese.gov.au/link/id/zzzz692d19e5a4ef2535Pzzzz655e9512a54c9083/page.html" TargetMode="External"/><Relationship Id="rId726" Type="http://schemas.openxmlformats.org/officeDocument/2006/relationships/hyperlink" Target="https://www.secure-portal.com.au/ececgrants?id=ecec_index" TargetMode="External"/><Relationship Id="rId933" Type="http://schemas.openxmlformats.org/officeDocument/2006/relationships/hyperlink" Target="https://msg.dese.gov.au/link/id/zzzz67ef55dda261d388Pzzzz655e9512a54c9083/page.html" TargetMode="External"/><Relationship Id="rId1009" Type="http://schemas.openxmlformats.org/officeDocument/2006/relationships/hyperlink" Target="https://msg.dese.gov.au/link/id/zzzz67e603ed7659c180Pzzzz655e9512a54c9083/page.html" TargetMode="External"/><Relationship Id="rId62" Type="http://schemas.openxmlformats.org/officeDocument/2006/relationships/hyperlink" Target="https://msg.dese.gov.au/link/id/zzzz693905757a71e289Pzzzz655e9512a54c9083/page.html" TargetMode="External"/><Relationship Id="rId365" Type="http://schemas.openxmlformats.org/officeDocument/2006/relationships/hyperlink" Target="https://www.education.gov.au/early-childhood/providers/workforce/wages/reporting?utm_source=ecec2025-09-17&amp;utm_medium=email&amp;utm_campaign=wrp" TargetMode="External"/><Relationship Id="rId572" Type="http://schemas.openxmlformats.org/officeDocument/2006/relationships/hyperlink" Target="https://prac.education.gov.au/?utm_source=ecec2025-07-09&amp;utm_medium=email&amp;utm_campaign=practicum_exchange_network" TargetMode="External"/><Relationship Id="rId1216" Type="http://schemas.openxmlformats.org/officeDocument/2006/relationships/hyperlink" Target="https://youtu.be/BAAa4owQuZs" TargetMode="External"/><Relationship Id="rId1423" Type="http://schemas.openxmlformats.org/officeDocument/2006/relationships/hyperlink" Target="https://msg.dese.gov.au/link/id/zzzz67a2c641e8302103Pzzzz655e9512a54c9083/page.html" TargetMode="External"/><Relationship Id="rId225" Type="http://schemas.openxmlformats.org/officeDocument/2006/relationships/hyperlink" Target="https://msg.dese.gov.au/link/id/zzzz6916a960d7773489Pzzzz655e9512a54c9083/page.html" TargetMode="External"/><Relationship Id="rId432" Type="http://schemas.openxmlformats.org/officeDocument/2006/relationships/image" Target="media/image4.jpg"/><Relationship Id="rId877" Type="http://schemas.openxmlformats.org/officeDocument/2006/relationships/hyperlink" Target="https://msg.dese.gov.au/link/id/zzzz67f5d4c193008909Pzzzz655e9512a54c9083/page.html" TargetMode="External"/><Relationship Id="rId1062" Type="http://schemas.openxmlformats.org/officeDocument/2006/relationships/hyperlink" Target="https://msg.dese.gov.au/link/id/zzzz67dbb28529277962Pzzzz655e9512a54c9083/page.html" TargetMode="External"/><Relationship Id="rId737" Type="http://schemas.openxmlformats.org/officeDocument/2006/relationships/hyperlink" Target="https://msg.dese.gov.au/link/id/zzzz692d1e0814738369Pzzzz655e9512a54c9083/page.html" TargetMode="External"/><Relationship Id="rId944" Type="http://schemas.openxmlformats.org/officeDocument/2006/relationships/hyperlink" Target="https://msg.dese.gov.au/link/id/zzzz67ec9a416189b899Pzzzz655e9512a54c9083/page.html" TargetMode="External"/><Relationship Id="rId1367" Type="http://schemas.openxmlformats.org/officeDocument/2006/relationships/hyperlink" Target="https://msg.dese.gov.au/link/id/zzzz67a98ef97f864405Pzzzz655e9512a54c9083/page.html" TargetMode="External"/><Relationship Id="rId73" Type="http://schemas.openxmlformats.org/officeDocument/2006/relationships/hyperlink" Target="https://msg.dese.gov.au/link/id/zzzz6939057584234546Pzzzz655e9512a54c9083/page.html" TargetMode="External"/><Relationship Id="rId169" Type="http://schemas.openxmlformats.org/officeDocument/2006/relationships/hyperlink" Target="https://www.education.gov.au/early-childhood/providers/extra-support/community-child-care-fund/special-circumstances-grant" TargetMode="External"/><Relationship Id="rId376" Type="http://schemas.openxmlformats.org/officeDocument/2006/relationships/hyperlink" Target="https://www.servicesaustralia.gov.au/changes-to-child-care-subsidy-ccs-activity-test" TargetMode="External"/><Relationship Id="rId583" Type="http://schemas.openxmlformats.org/officeDocument/2006/relationships/hyperlink" Target="https://www.aigroup.com.au/services-and-advice/early-childhood-education/briefings/" TargetMode="External"/><Relationship Id="rId790" Type="http://schemas.openxmlformats.org/officeDocument/2006/relationships/hyperlink" Target="https://msg.dese.gov.au/link/id/zzzz68119251261f0992Pzzzz655d5953d312b061/page.html" TargetMode="External"/><Relationship Id="rId804" Type="http://schemas.openxmlformats.org/officeDocument/2006/relationships/hyperlink" Target="https://msg.dese.gov.au/link/id/zzzz6811925131ffa976Pzzzz655d5953d312b061/page.html" TargetMode="External"/><Relationship Id="rId1227" Type="http://schemas.openxmlformats.org/officeDocument/2006/relationships/hyperlink" Target="https://msg.dese.gov.au/link/id/zzzz67c7a25160db0141Pzzzz655e9512a54c9083/page.html" TargetMode="External"/><Relationship Id="rId1434" Type="http://schemas.openxmlformats.org/officeDocument/2006/relationships/hyperlink" Target="https://msg.dese.gov.au/link/id/zzzz67a05b813e625950Pzzzz655e9512a54c9083/page.html" TargetMode="External"/><Relationship Id="rId4" Type="http://schemas.openxmlformats.org/officeDocument/2006/relationships/customXml" Target="../customXml/item4.xml"/><Relationship Id="rId236" Type="http://schemas.openxmlformats.org/officeDocument/2006/relationships/hyperlink" Target="https://msg.dese.gov.au/link/id/zzzz691526af86a0b926Pzzzz655d5953d312b061/page.html" TargetMode="External"/><Relationship Id="rId443" Type="http://schemas.openxmlformats.org/officeDocument/2006/relationships/hyperlink" Target="https://msg.dese.gov.au/link/id/zzzz692d1dde282b2278Pzzzz655e9512a54c9083/page.html" TargetMode="External"/><Relationship Id="rId650" Type="http://schemas.openxmlformats.org/officeDocument/2006/relationships/hyperlink" Target="https://www.education.gov.au/early-childhood/providers/howto/advertising?utm_source=ecec2025-06-04&amp;utm_medium=email&amp;utm_term=inducements" TargetMode="External"/><Relationship Id="rId888" Type="http://schemas.openxmlformats.org/officeDocument/2006/relationships/hyperlink" Target="https://msg.dese.gov.au/link/id/zzzz67f5d4c18f9d0073Pzzzz655e9512a54c9083/page.html" TargetMode="External"/><Relationship Id="rId1073" Type="http://schemas.openxmlformats.org/officeDocument/2006/relationships/hyperlink" Target="https://msg.dese.gov.au/link/id/zzzz67da36d597bf6684Pzzzz655e9512a54c9083/page.html" TargetMode="External"/><Relationship Id="rId1280" Type="http://schemas.openxmlformats.org/officeDocument/2006/relationships/hyperlink" Target="https://msg.dese.gov.au/link/id/zzzz67b5343af1732367Pzzzz655e9512a54c9083/page.html" TargetMode="External"/><Relationship Id="rId1501" Type="http://schemas.openxmlformats.org/officeDocument/2006/relationships/hyperlink" Target="https://msg.dese.gov.au/link/id/zzzz67873d6d291c7353Pzzzz655e9512a54c9083/page.html" TargetMode="External"/><Relationship Id="rId303" Type="http://schemas.openxmlformats.org/officeDocument/2006/relationships/hyperlink" Target="mailto:ECECFinancialViability@education.gov.au" TargetMode="External"/><Relationship Id="rId748" Type="http://schemas.openxmlformats.org/officeDocument/2006/relationships/hyperlink" Target="https://msg.dese.gov.au/link/id/zzzz68240049e86ee459Pzzzz6502793872eaa473/page.html" TargetMode="External"/><Relationship Id="rId955" Type="http://schemas.openxmlformats.org/officeDocument/2006/relationships/hyperlink" Target="https://msg.dese.gov.au/link/id/zzzz67ec9a416d63f962Pzzzz655e9512a54c9083/page.html" TargetMode="External"/><Relationship Id="rId1140" Type="http://schemas.openxmlformats.org/officeDocument/2006/relationships/hyperlink" Target="https://msg.dese.gov.au/link/id/zzzz67ce7ed5ea96f460Pzzzz655e9512a54c9083/page.html" TargetMode="External"/><Relationship Id="rId1378" Type="http://schemas.openxmlformats.org/officeDocument/2006/relationships/hyperlink" Target="https://msg.dese.gov.au/link/id/zzzz67a98ef986ee9140Pzzzz655e9512a54c9083/page.html" TargetMode="External"/><Relationship Id="rId84" Type="http://schemas.openxmlformats.org/officeDocument/2006/relationships/hyperlink" Target="https://msg.dese.gov.au/link/id/zzzz6938f9bd1f8fb920Pzzzz655e9512a54c9083/page.html" TargetMode="External"/><Relationship Id="rId387" Type="http://schemas.openxmlformats.org/officeDocument/2006/relationships/hyperlink" Target="https://beyou.edu.au/courses" TargetMode="External"/><Relationship Id="rId510" Type="http://schemas.openxmlformats.org/officeDocument/2006/relationships/hyperlink" Target="https://prac.education.gov.au/" TargetMode="External"/><Relationship Id="rId594" Type="http://schemas.openxmlformats.org/officeDocument/2006/relationships/hyperlink" Target="https://www.education.gov.au/early-childhood/providers/workforce/wages/minimum-rates?utm_source=newsletter&amp;utm_medium=email&amp;utm_id=ecec2025-06-25&amp;utm_term=wrp" TargetMode="External"/><Relationship Id="rId608" Type="http://schemas.openxmlformats.org/officeDocument/2006/relationships/hyperlink" Target="https://www.education.gov.au/early-childhood/workforce/wages/worker-retention-payment-minimum-rates?utm_source=ecec2025-01-15&amp;utm_medium=email&amp;utm_campaign=wrp" TargetMode="External"/><Relationship Id="rId815" Type="http://schemas.openxmlformats.org/officeDocument/2006/relationships/hyperlink" Target="https://msg.dese.gov.au/link/id/zzzz68082a663e035541Pzzzz655e9512a54c9083/page.html" TargetMode="External"/><Relationship Id="rId1238" Type="http://schemas.openxmlformats.org/officeDocument/2006/relationships/hyperlink" Target="https://msg.dese.gov.au/link/id/zzzz67be6ec3c87a8957Pzzzz655e9512a54c9083/page.html" TargetMode="External"/><Relationship Id="rId1445" Type="http://schemas.openxmlformats.org/officeDocument/2006/relationships/hyperlink" Target="https://msg.dese.gov.au/link/id/zzzz67a034d530a37131Pzzzz655e9512a54c9083/page.html" TargetMode="External"/><Relationship Id="rId247" Type="http://schemas.openxmlformats.org/officeDocument/2006/relationships/hyperlink" Target="https://msg.dese.gov.au/link/id/zzzz691526af9b515576Pzzzz655d5953d312b061/page.html" TargetMode="External"/><Relationship Id="rId899" Type="http://schemas.openxmlformats.org/officeDocument/2006/relationships/hyperlink" Target="https://msg.dese.gov.au/link/id/zzzz67f4b0f421b69171Pzzzz655e9512a54c9083/page.html" TargetMode="External"/><Relationship Id="rId1000" Type="http://schemas.openxmlformats.org/officeDocument/2006/relationships/hyperlink" Target="https://msg.dese.gov.au/link/id/zzzz67e603ed6dc1b837Pzzzz655e9512a54c9083/page.html" TargetMode="External"/><Relationship Id="rId1084" Type="http://schemas.openxmlformats.org/officeDocument/2006/relationships/hyperlink" Target="https://msg.dese.gov.au/link/id/zzzz67d7be057bd88601Pzzzz655e9512a54c9083/page.html" TargetMode="External"/><Relationship Id="rId1305" Type="http://schemas.openxmlformats.org/officeDocument/2006/relationships/hyperlink" Target="https://msg.dese.gov.au/link/id/zzzz67b51f221c7c0127Pzzzz655e9512a54c9083/page.html" TargetMode="External"/><Relationship Id="rId107" Type="http://schemas.openxmlformats.org/officeDocument/2006/relationships/hyperlink" Target="https://msg.dese.gov.au/link/id/zzzz6938f764c7555317Pzzzz655e9512a54c9083/page.html" TargetMode="External"/><Relationship Id="rId454" Type="http://schemas.openxmlformats.org/officeDocument/2006/relationships/hyperlink" Target="https://msg.dese.gov.au/link/id/zzzz692d1dde2ee91405Pzzzz655e9512a54c9083/page.html" TargetMode="External"/><Relationship Id="rId661" Type="http://schemas.openxmlformats.org/officeDocument/2006/relationships/hyperlink" Target="https://msg.dese.gov.au/link/id/zzzz692d1e6e51019764Pzzzz655e9512a54c9083/page.html" TargetMode="External"/><Relationship Id="rId759" Type="http://schemas.openxmlformats.org/officeDocument/2006/relationships/hyperlink" Target="https://msg.dese.gov.au/link/id/zzzz6824004a05652913Pzzzz6502793872eaa473/page.html" TargetMode="External"/><Relationship Id="rId966" Type="http://schemas.openxmlformats.org/officeDocument/2006/relationships/hyperlink" Target="https://msg.dese.gov.au/link/id/zzzz67ec9a417e8f1670Pzzzz655e9512a54c9083/page.html" TargetMode="External"/><Relationship Id="rId1291" Type="http://schemas.openxmlformats.org/officeDocument/2006/relationships/hyperlink" Target="https://msg.dese.gov.au/link/id/zzzz67b5343b0fe41235Pzzzz655e9512a54c9083/page.html" TargetMode="External"/><Relationship Id="rId1389" Type="http://schemas.openxmlformats.org/officeDocument/2006/relationships/hyperlink" Target="https://msg.dese.gov.au/link/id/zzzz67a98dcda4a64568Pzzzz655e9512a54c9083/page.html" TargetMode="External"/><Relationship Id="rId1512" Type="http://schemas.openxmlformats.org/officeDocument/2006/relationships/hyperlink" Target="https://msg.dese.gov.au/link/id/zzzz67873d6d309f3948Pzzzz655e9512a54c9083/page.html" TargetMode="External"/><Relationship Id="rId11" Type="http://schemas.openxmlformats.org/officeDocument/2006/relationships/image" Target="media/image1.jpeg"/><Relationship Id="rId314" Type="http://schemas.openxmlformats.org/officeDocument/2006/relationships/hyperlink" Target="https://www.unisa.edu.au/research/australian-centre-for-child-protection/our-projects/national-child-safety-training-for-the-early-childhood-education-and-care-sector/" TargetMode="External"/><Relationship Id="rId398" Type="http://schemas.openxmlformats.org/officeDocument/2006/relationships/hyperlink" Target="https://www.acecqa.gov.au/media/45551" TargetMode="External"/><Relationship Id="rId521" Type="http://schemas.openxmlformats.org/officeDocument/2006/relationships/hyperlink" Target="https://www.cela.org.au/how-we-help/15-pay-rise-early-childhood" TargetMode="External"/><Relationship Id="rId619" Type="http://schemas.openxmlformats.org/officeDocument/2006/relationships/hyperlink" Target="https://www.education.gov.au/early-childhood/providers/howto/notify-us?utm_source=newsletter&amp;utm_medium=email&amp;utm_id=ecec2025-06-18&amp;utm_term=utm_content" TargetMode="External"/><Relationship Id="rId1151" Type="http://schemas.openxmlformats.org/officeDocument/2006/relationships/hyperlink" Target="https://msg.dese.gov.au/link/id/zzzz67ce7ed62402b357Pzzzz655e9512a54c9083/page.html" TargetMode="External"/><Relationship Id="rId1249" Type="http://schemas.openxmlformats.org/officeDocument/2006/relationships/hyperlink" Target="https://msg.dese.gov.au/link/id/zzzz67be6ec3e27d6350Pzzzz655e9512a54c9083/page.html" TargetMode="External"/><Relationship Id="rId95" Type="http://schemas.openxmlformats.org/officeDocument/2006/relationships/hyperlink" Target="https://msg.dese.gov.au/link/id/zzzz6938f8913b369551Pzzzz655e9512a54c9083/page.html" TargetMode="External"/><Relationship Id="rId160" Type="http://schemas.openxmlformats.org/officeDocument/2006/relationships/hyperlink" Target="https://www.education.gov.au/early-childhood/about/quality-and-safety/service-closures-mandatory-child-safety-training" TargetMode="External"/><Relationship Id="rId826" Type="http://schemas.openxmlformats.org/officeDocument/2006/relationships/image" Target="media/image11.png"/><Relationship Id="rId1011" Type="http://schemas.openxmlformats.org/officeDocument/2006/relationships/hyperlink" Target="https://msg.dese.gov.au/link/id/zzzz67e603ed776d1867Pzzzz655e9512a54c9083/page.html" TargetMode="External"/><Relationship Id="rId1109" Type="http://schemas.openxmlformats.org/officeDocument/2006/relationships/hyperlink" Target="https://msg.dese.gov.au/link/id/zzzz67d39e2920b49021Pzzzz655e9512a54c9083/page.html" TargetMode="External"/><Relationship Id="rId1456" Type="http://schemas.openxmlformats.org/officeDocument/2006/relationships/hyperlink" Target="https://msg.dese.gov.au/link/id/zzzz6799a0d916ed0894Pzzzz655e9512a54c9083/page.html" TargetMode="External"/><Relationship Id="rId258" Type="http://schemas.openxmlformats.org/officeDocument/2006/relationships/hyperlink" Target="https://msg.dese.gov.au/link/id/zzzz690a86c95acbf242Pzzzz66ecee0f1e007288/page.html" TargetMode="External"/><Relationship Id="rId465" Type="http://schemas.openxmlformats.org/officeDocument/2006/relationships/hyperlink" Target="https://www.education.gov.au/early-childhood/providers/howto/manage-payments-fees?utm_source=ecec2025-08-13&amp;utm_medium=email&amp;utm_campaign=payments_and_fees&amp;utm_content=bau" TargetMode="External"/><Relationship Id="rId672" Type="http://schemas.openxmlformats.org/officeDocument/2006/relationships/image" Target="media/image6.png"/><Relationship Id="rId1095" Type="http://schemas.openxmlformats.org/officeDocument/2006/relationships/hyperlink" Target="https://msg.dese.gov.au/link/id/zzzz67d7be057bd88601Pzzzz655e9512a54c9083/page.html" TargetMode="External"/><Relationship Id="rId1316" Type="http://schemas.openxmlformats.org/officeDocument/2006/relationships/hyperlink" Target="https://msg.dese.gov.au/link/id/zzzz67b2c271c7977590Pzzzz655e9512a54c9083/page.html" TargetMode="External"/><Relationship Id="rId1523" Type="http://schemas.openxmlformats.org/officeDocument/2006/relationships/fontTable" Target="fontTable.xml"/><Relationship Id="rId22" Type="http://schemas.openxmlformats.org/officeDocument/2006/relationships/hyperlink" Target="https://msg.dese.gov.au/link/id/zzzz694231e5ce4f9822Pzzzz655d5953d312b061/page.html" TargetMode="External"/><Relationship Id="rId118" Type="http://schemas.openxmlformats.org/officeDocument/2006/relationships/hyperlink" Target="https://msg.dese.gov.au/link/id/zzzz6938f764d76c4925Pzzzz655e9512a54c9083/page.html" TargetMode="External"/><Relationship Id="rId325" Type="http://schemas.openxmlformats.org/officeDocument/2006/relationships/hyperlink" Target="https://www.education.gov.au/early-childhood/providers/extra-support/inclusion-support-program?utm_source=ecec2025-10-01&amp;utm_medium=email&amp;utm_campaign=inclusion" TargetMode="External"/><Relationship Id="rId532" Type="http://schemas.openxmlformats.org/officeDocument/2006/relationships/hyperlink" Target="https://www.education.gov.au/early-childhood/providers/howto/session-reports?utm_source=ecec2025-07-23&amp;utm_medium=email&amp;utm_campaign=session_reports" TargetMode="External"/><Relationship Id="rId977" Type="http://schemas.openxmlformats.org/officeDocument/2006/relationships/hyperlink" Target="https://msg.dese.gov.au/link/id/zzzz67eb68649e605468Pzzzz655e9512a54c9083/page.html" TargetMode="External"/><Relationship Id="rId1162" Type="http://schemas.openxmlformats.org/officeDocument/2006/relationships/hyperlink" Target="https://msg.dese.gov.au/link/id/zzzz67c9493dc1a90187Pzzzz655e9512a54c9083/page.html" TargetMode="External"/><Relationship Id="rId171" Type="http://schemas.openxmlformats.org/officeDocument/2006/relationships/hyperlink" Target="https://www.servicesaustralia.gov.au/temporary-financial-hardship-additional-child-care-subsidy?context=41866" TargetMode="External"/><Relationship Id="rId837" Type="http://schemas.openxmlformats.org/officeDocument/2006/relationships/hyperlink" Target="https://msg.dese.gov.au/link/id/zzzz68009a2c2ba44188Pzzzz655e9512a54c9083/page.html" TargetMode="External"/><Relationship Id="rId1022" Type="http://schemas.openxmlformats.org/officeDocument/2006/relationships/hyperlink" Target="https://msg.dese.gov.au/link/id/zzzz67e389f1b617c262Pzzzz655e9512a54c9083/page.html" TargetMode="External"/><Relationship Id="rId1467" Type="http://schemas.openxmlformats.org/officeDocument/2006/relationships/hyperlink" Target="https://msg.dese.gov.au/link/id/zzzz6799a0d92086a812Pzzzz655e9512a54c9083/page.html" TargetMode="External"/><Relationship Id="rId269" Type="http://schemas.openxmlformats.org/officeDocument/2006/relationships/hyperlink" Target="https://www.education.gov.au/early-childhood/providers/howto/large-providers?utm_source=ecec2025-10-29&amp;utm_medium=email&amp;utm_campaign=fal_reporting" TargetMode="External"/><Relationship Id="rId476" Type="http://schemas.openxmlformats.org/officeDocument/2006/relationships/hyperlink" Target="https://msg.dese.gov.au/link/id/zzzz692d1dc10e3d4742Pzzzz655e9512a54c9083/page.html" TargetMode="External"/><Relationship Id="rId683" Type="http://schemas.openxmlformats.org/officeDocument/2006/relationships/hyperlink" Target="https://www.education.gov.au/early-childhood/providers/workforce/support/discounted-care" TargetMode="External"/><Relationship Id="rId890" Type="http://schemas.openxmlformats.org/officeDocument/2006/relationships/hyperlink" Target="https://www.education.gov.au/early-childhood/providers/howto/online-learning?utm_source=ecec2025-04-09&amp;utm_medium=email&amp;utm_campaign=geccko&amp;utm_content=banner" TargetMode="External"/><Relationship Id="rId904" Type="http://schemas.openxmlformats.org/officeDocument/2006/relationships/hyperlink" Target="https://msg.dese.gov.au/link/id/zzzz67f4b0f4254e8377Pzzzz655e9512a54c9083/page.html" TargetMode="External"/><Relationship Id="rId1327" Type="http://schemas.openxmlformats.org/officeDocument/2006/relationships/hyperlink" Target="https://msg.dese.gov.au/link/id/zzzz67ad89551f275704Pzzzz655e9512a54c9083/page.html" TargetMode="External"/><Relationship Id="rId33" Type="http://schemas.openxmlformats.org/officeDocument/2006/relationships/hyperlink" Target="https://msg.dese.gov.au/link/id/zzzz694231e5f2a1d811Pzzzz655d5953d312b061/page.html" TargetMode="External"/><Relationship Id="rId129" Type="http://schemas.openxmlformats.org/officeDocument/2006/relationships/hyperlink" Target="https://www.education.gov.au/early-childhood/about/building-early-education-fund/market-sounding-building-early-education-fund?utm_source=ecec2025-12-03&amp;utm_medium=email&amp;utm_campaign=building_fund" TargetMode="External"/><Relationship Id="rId336" Type="http://schemas.openxmlformats.org/officeDocument/2006/relationships/hyperlink" Target="https://www.education.gov.au/early-childhood/providers/child-care-subsidy/privacy-and-child-care-subsidy?utm_source=ecec2025-10-01&amp;utm_medium=email&amp;utm_campaign=privacy" TargetMode="External"/><Relationship Id="rId543" Type="http://schemas.openxmlformats.org/officeDocument/2006/relationships/hyperlink" Target="https://www.fwc.gov.au/hearings-decisions/major-cases/gender-undervaluation-priority-awards-review" TargetMode="External"/><Relationship Id="rId988" Type="http://schemas.openxmlformats.org/officeDocument/2006/relationships/hyperlink" Target="https://msg.dese.gov.au/link/id/zzzz67ea24f44cb3e173Pzzzz655e9512a54c9083/page.html" TargetMode="External"/><Relationship Id="rId1173" Type="http://schemas.openxmlformats.org/officeDocument/2006/relationships/hyperlink" Target="https://msg.dese.gov.au/link/id/zzzz67c916e6686e7771Pzzzz655e9512a54c9083/page.html" TargetMode="External"/><Relationship Id="rId1380" Type="http://schemas.openxmlformats.org/officeDocument/2006/relationships/hyperlink" Target="https://msg.dese.gov.au/link/id/zzzz67a98ef984f91629Pzzzz655e9512a54c9083/page.html" TargetMode="External"/><Relationship Id="rId182" Type="http://schemas.openxmlformats.org/officeDocument/2006/relationships/hyperlink" Target="https://www.youtube.com/watch?v=krgCtAnyiI8" TargetMode="External"/><Relationship Id="rId403" Type="http://schemas.openxmlformats.org/officeDocument/2006/relationships/hyperlink" Target="https://www.education.gov.au/early-childhood/providers/workforce/support/professional-development-opportunities?utm_source=ecec2025-09-03&amp;utm_medium=email&amp;utm_campaign=professional_development" TargetMode="External"/><Relationship Id="rId750" Type="http://schemas.openxmlformats.org/officeDocument/2006/relationships/hyperlink" Target="https://msg.dese.gov.au/link/id/zzzz68240049ebdfb156Pzzzz6502793872eaa473/page.html" TargetMode="External"/><Relationship Id="rId848" Type="http://schemas.openxmlformats.org/officeDocument/2006/relationships/hyperlink" Target="mailto:CCShelpdesk@education.gov.au" TargetMode="External"/><Relationship Id="rId1033" Type="http://schemas.openxmlformats.org/officeDocument/2006/relationships/hyperlink" Target="https://msg.dese.gov.au/link/id/zzzz67dcfbd173e8e531Pzzzz655e9512a54c9083/page.html" TargetMode="External"/><Relationship Id="rId1478" Type="http://schemas.openxmlformats.org/officeDocument/2006/relationships/image" Target="media/image24.png"/><Relationship Id="rId487" Type="http://schemas.openxmlformats.org/officeDocument/2006/relationships/hyperlink" Target="https://www.familydaycare.com.au/supporting-you/direct-gap-fee-collection-resources" TargetMode="External"/><Relationship Id="rId610" Type="http://schemas.openxmlformats.org/officeDocument/2006/relationships/hyperlink" Target="https://www.acecqa.gov.au/nqf-online-safety-guide" TargetMode="External"/><Relationship Id="rId694" Type="http://schemas.openxmlformats.org/officeDocument/2006/relationships/hyperlink" Target="https://msg.dese.gov.au/link/id/zzzz692d1e51e91dc112Pzzzz655e9512a54c9083/page.html" TargetMode="External"/><Relationship Id="rId708" Type="http://schemas.openxmlformats.org/officeDocument/2006/relationships/hyperlink" Target="https://msg.dese.gov.au/link/id/zzzz692d1e278654c658Pzzzz655e9512a54c9083/page.html" TargetMode="External"/><Relationship Id="rId915" Type="http://schemas.openxmlformats.org/officeDocument/2006/relationships/hyperlink" Target="https://msg.dese.gov.au/link/id/zzzz67ef570877114342Pzzzz655e9512a54c9083/page.html" TargetMode="External"/><Relationship Id="rId1240" Type="http://schemas.openxmlformats.org/officeDocument/2006/relationships/hyperlink" Target="https://msg.dese.gov.au/link/id/zzzz67be6ec3d1e6a894Pzzzz655e9512a54c9083/page.html" TargetMode="External"/><Relationship Id="rId1338" Type="http://schemas.openxmlformats.org/officeDocument/2006/relationships/hyperlink" Target="https://msg.dese.gov.au/link/id/zzzz67ad89552f2de645Pzzzz655e9512a54c9083/page.html" TargetMode="External"/><Relationship Id="rId347" Type="http://schemas.openxmlformats.org/officeDocument/2006/relationships/hyperlink" Target="https://www.education.gov.au/early-childhood/providers/workforce/wages/get-help-worker-retention-payment?utm_source=ecec2025-09-24&amp;utm_medium=email&amp;utm_campaign=wrp" TargetMode="External"/><Relationship Id="rId999" Type="http://schemas.openxmlformats.org/officeDocument/2006/relationships/hyperlink" Target="https://msg.dese.gov.au/link/id/zzzz67e603ed6cae6712Pzzzz655e9512a54c9083/page.html" TargetMode="External"/><Relationship Id="rId1100" Type="http://schemas.openxmlformats.org/officeDocument/2006/relationships/hyperlink" Target="https://msg.dese.gov.au/link/id/zzzz67d7be0599024012Pzzzz655e9512a54c9083/page.html" TargetMode="External"/><Relationship Id="rId1184" Type="http://schemas.openxmlformats.org/officeDocument/2006/relationships/hyperlink" Target="https://msg.dese.gov.au/link/id/zzzz67c916e66e445146Pzzzz655e9512a54c9083/page.html" TargetMode="External"/><Relationship Id="rId1405" Type="http://schemas.openxmlformats.org/officeDocument/2006/relationships/hyperlink" Target="https://msg.dese.gov.au/link/id/zzzz67a3058909c7e877Pzzzz655e9512a54c9083/page.html" TargetMode="External"/><Relationship Id="rId44" Type="http://schemas.openxmlformats.org/officeDocument/2006/relationships/hyperlink" Target="https://msg.dese.gov.au/link/id/zzzz694231e621394131Pzzzz655d5953d312b061/page.html" TargetMode="External"/><Relationship Id="rId554" Type="http://schemas.openxmlformats.org/officeDocument/2006/relationships/hyperlink" Target="https://beyou.edu.au/events/early-learning" TargetMode="External"/><Relationship Id="rId761" Type="http://schemas.openxmlformats.org/officeDocument/2006/relationships/hyperlink" Target="https://msg.dese.gov.au/link/id/zzzz6824004a099d3360Pzzzz6502793872eaa473/page.html" TargetMode="External"/><Relationship Id="rId859" Type="http://schemas.openxmlformats.org/officeDocument/2006/relationships/hyperlink" Target="https://msg.dese.gov.au/link/id/zzzz67fc502163c0a232Pzzzz655e9512a54c9083/page.html" TargetMode="External"/><Relationship Id="rId1391" Type="http://schemas.openxmlformats.org/officeDocument/2006/relationships/hyperlink" Target="https://msg.dese.gov.au/link/id/zzzz67a98dcda5840745Pzzzz655e9512a54c9083/page.html" TargetMode="External"/><Relationship Id="rId1489" Type="http://schemas.openxmlformats.org/officeDocument/2006/relationships/hyperlink" Target="https://msg.dese.gov.au/link/id/zzzz67905f51ea3aa394Pzzzz655e9512a54c9083/page.html" TargetMode="External"/><Relationship Id="rId193" Type="http://schemas.openxmlformats.org/officeDocument/2006/relationships/hyperlink" Target="https://msg.dese.gov.au/link/id/zzzz691e5c77bdeae301Pzzzz655e9512a54c9083/page.html" TargetMode="External"/><Relationship Id="rId207" Type="http://schemas.openxmlformats.org/officeDocument/2006/relationships/hyperlink" Target="https://msg.dese.gov.au/link/id/zzzz691e61251e1f4903Pzzzz655d5953d312b061/page.html" TargetMode="External"/><Relationship Id="rId414" Type="http://schemas.openxmlformats.org/officeDocument/2006/relationships/hyperlink" Target="https://www.education.gov.au/early-childhood/announcements/joint-action-child-safety" TargetMode="External"/><Relationship Id="rId498" Type="http://schemas.openxmlformats.org/officeDocument/2006/relationships/hyperlink" Target="https://www.education.gov.au/early-childhood/providers/workforce/wages/how-apply?utm_source=ecec2025-05-21&amp;utm_medium=email&amp;utm_campaign=wrp" TargetMode="External"/><Relationship Id="rId621" Type="http://schemas.openxmlformats.org/officeDocument/2006/relationships/hyperlink" Target="https://orima.com.au/2025-parent-survey/" TargetMode="External"/><Relationship Id="rId1044" Type="http://schemas.openxmlformats.org/officeDocument/2006/relationships/hyperlink" Target="https://msg.dese.gov.au/link/id/zzzz67dcfbd182c27062Pzzzz655e9512a54c9083/page.html" TargetMode="External"/><Relationship Id="rId1251" Type="http://schemas.openxmlformats.org/officeDocument/2006/relationships/hyperlink" Target="https://msg.dese.gov.au/link/id/zzzz67bc0b017f017583Pzzzz655e9512a54c9083/page.html" TargetMode="External"/><Relationship Id="rId1349" Type="http://schemas.openxmlformats.org/officeDocument/2006/relationships/hyperlink" Target="https://msg.dese.gov.au/link/id/zzzz67abf2b174812888Pzzzz655e9512a54c9083/page.html" TargetMode="External"/><Relationship Id="rId260" Type="http://schemas.openxmlformats.org/officeDocument/2006/relationships/hyperlink" Target="https://msg.dese.gov.au/link/id/zzzz690a86c95e8a3192Pzzzz66ecee0f1e007288/page.html" TargetMode="External"/><Relationship Id="rId719" Type="http://schemas.openxmlformats.org/officeDocument/2006/relationships/hyperlink" Target="https://www.youtube.com/watch?v=uNqI6fbfg6M" TargetMode="External"/><Relationship Id="rId926" Type="http://schemas.openxmlformats.org/officeDocument/2006/relationships/hyperlink" Target="https://msg.dese.gov.au/link/id/zzzz67ef5708814e8240Pzzzz655e9512a54c9083/page.html" TargetMode="External"/><Relationship Id="rId1111" Type="http://schemas.openxmlformats.org/officeDocument/2006/relationships/hyperlink" Target="https://msg.dese.gov.au/link/id/zzzz67d39e2924cd7043Pzzzz655e9512a54c9083/page.html" TargetMode="External"/><Relationship Id="rId55" Type="http://schemas.openxmlformats.org/officeDocument/2006/relationships/hyperlink" Target="https://msg.dese.gov.au/link/id/zzzz693905756ba0c286Pzzzz655e9512a54c9083/page.html" TargetMode="External"/><Relationship Id="rId120" Type="http://schemas.openxmlformats.org/officeDocument/2006/relationships/hyperlink" Target="https://www.education.gov.au/early-childhood/announcements/joint-action-child-safety?utm_source=ecec2025-12-03&amp;utm_medium=email&amp;utm_campaign=safety_quality" TargetMode="External"/><Relationship Id="rId358" Type="http://schemas.openxmlformats.org/officeDocument/2006/relationships/hyperlink" Target="https://www.education.gov.au/early-childhood/providers/howto/manage-payments-fees/gap-fees?utm_source=ecec2025-09-24&amp;utm_medium=email&amp;utm_campaign=reasonable_steps_gap_fees&amp;utm_content=bau" TargetMode="External"/><Relationship Id="rId565" Type="http://schemas.openxmlformats.org/officeDocument/2006/relationships/hyperlink" Target="https://www.education.gov.au/early-childhood/providers/howto/notify-us?utm_source=ecec2025-07-09&amp;utm_medium=email&amp;utm_campaign=notifications_reporting" TargetMode="External"/><Relationship Id="rId772" Type="http://schemas.openxmlformats.org/officeDocument/2006/relationships/image" Target="media/image9.png"/><Relationship Id="rId1195" Type="http://schemas.openxmlformats.org/officeDocument/2006/relationships/hyperlink" Target="https://msg.dese.gov.au/link/id/zzzz67c7e508cfb76384Pzzzz655e9512a54c9083/page.html" TargetMode="External"/><Relationship Id="rId1209" Type="http://schemas.openxmlformats.org/officeDocument/2006/relationships/hyperlink" Target="https://msg.dese.gov.au/link/id/zzzz67c7cc6caaf3f125Pzzzz655e9512a54c9083/page.html" TargetMode="External"/><Relationship Id="rId1416" Type="http://schemas.openxmlformats.org/officeDocument/2006/relationships/hyperlink" Target="https://msg.dese.gov.au/link/id/zzzz67a2c641df46d810Pzzzz655e9512a54c9083/page.html" TargetMode="External"/><Relationship Id="rId218" Type="http://schemas.openxmlformats.org/officeDocument/2006/relationships/hyperlink" Target="https://msg.dese.gov.au/link/id/zzzz691e61252ff06666Pzzzz655d5953d312b061/page.html" TargetMode="External"/><Relationship Id="rId425" Type="http://schemas.openxmlformats.org/officeDocument/2006/relationships/hyperlink" Target="https://www.education.gov.au/ecec-subscribe" TargetMode="External"/><Relationship Id="rId632" Type="http://schemas.openxmlformats.org/officeDocument/2006/relationships/hyperlink" Target="https://www.education.gov.au/early-childhood/providers/howto/enrol-children?utm_source=newsletter&amp;utm_medium=email&amp;utm_id=ecec2025-06-11&amp;utm_term=enrolments" TargetMode="External"/><Relationship Id="rId1055" Type="http://schemas.openxmlformats.org/officeDocument/2006/relationships/hyperlink" Target="https://msg.dese.gov.au/link/id/zzzz67dbb28529277962Pzzzz655e9512a54c9083/page.html" TargetMode="External"/><Relationship Id="rId1262" Type="http://schemas.openxmlformats.org/officeDocument/2006/relationships/hyperlink" Target="https://msg.dese.gov.au/link/id/zzzz67bc0b018e7d6058Pzzzz655e9512a54c9083/page.html" TargetMode="External"/><Relationship Id="rId271" Type="http://schemas.openxmlformats.org/officeDocument/2006/relationships/hyperlink" Target="https://www.education.gov.au/early-childhood/providers/howto/manage-absences?utm_source=ecec2025-10-29&amp;utm_medium=email&amp;utm_campaign=absences" TargetMode="External"/><Relationship Id="rId937" Type="http://schemas.openxmlformats.org/officeDocument/2006/relationships/hyperlink" Target="https://msg.dese.gov.au/link/id/zzzz67ef55dda4e21296Pzzzz655e9512a54c9083/page.html" TargetMode="External"/><Relationship Id="rId1122" Type="http://schemas.openxmlformats.org/officeDocument/2006/relationships/hyperlink" Target="https://msg.dese.gov.au/link/id/zzzz67d0eac183a8b149Pzzzz655e9512a54c9083/page.html" TargetMode="External"/><Relationship Id="rId66" Type="http://schemas.openxmlformats.org/officeDocument/2006/relationships/hyperlink" Target="https://msg.dese.gov.au/link/id/zzzz693905757e736647Pzzzz655e9512a54c9083/page.html" TargetMode="External"/><Relationship Id="rId131" Type="http://schemas.openxmlformats.org/officeDocument/2006/relationships/hyperlink" Target="https://www.education.gov.au/early-childhood/providers/extra-support/emergency?utm_source=ecec2025-12-03&amp;utm_medium=email&amp;utm_campaign=emergencies" TargetMode="External"/><Relationship Id="rId369" Type="http://schemas.openxmlformats.org/officeDocument/2006/relationships/hyperlink" Target="https://www.education.gov.au/early-childhood/providers/compliance-and-enforcement/what-do-if-you-get-compliance-notice?utm_source=ecec2025-09-17&amp;utm_medium=email&amp;utm_campaign=compliance" TargetMode="External"/><Relationship Id="rId576" Type="http://schemas.openxmlformats.org/officeDocument/2006/relationships/hyperlink" Target="https://www.education.gov.au/early-childhood/about/data-and-reports/quarterly-reports/child-care-subsidy-data-report-march-quarter-2025?utm_source=ecec2025-07-02&amp;utm_medium=email&amp;utm_campaign=quarterly_data" TargetMode="External"/><Relationship Id="rId783" Type="http://schemas.openxmlformats.org/officeDocument/2006/relationships/hyperlink" Target="https://msg.dese.gov.au/link/id/zzzz681c1748b748c327Pzzzz655d5953d312b061/page.html" TargetMode="External"/><Relationship Id="rId990" Type="http://schemas.openxmlformats.org/officeDocument/2006/relationships/hyperlink" Target="https://msg.dese.gov.au/link/id/zzzz67ea24f44dfe2036Pzzzz655e9512a54c9083/page.html" TargetMode="External"/><Relationship Id="rId1427" Type="http://schemas.openxmlformats.org/officeDocument/2006/relationships/hyperlink" Target="https://msg.dese.gov.au/link/id/zzzz67a05b8137102945Pzzzz655e9512a54c9083/page.html" TargetMode="External"/><Relationship Id="rId229" Type="http://schemas.openxmlformats.org/officeDocument/2006/relationships/hyperlink" Target="https://msg.dese.gov.au/link/id/zzzz6916a960e2c86738Pzzzz655e9512a54c9083/page.html" TargetMode="External"/><Relationship Id="rId436" Type="http://schemas.openxmlformats.org/officeDocument/2006/relationships/hyperlink" Target="http://startingblocks.gov.au/" TargetMode="External"/><Relationship Id="rId643" Type="http://schemas.openxmlformats.org/officeDocument/2006/relationships/hyperlink" Target="https://www.education.gov.au/early-childhood/providers/workforce/wages/how-apply?utm_source=newsletter&amp;utm_medium=email&amp;utm_id=ecec2025-06-04&amp;utm_term=wrp" TargetMode="External"/><Relationship Id="rId1066" Type="http://schemas.openxmlformats.org/officeDocument/2006/relationships/hyperlink" Target="https://msg.dese.gov.au/link/id/zzzz67da36d58fa97250Pzzzz655e9512a54c9083/page.html" TargetMode="External"/><Relationship Id="rId1273" Type="http://schemas.openxmlformats.org/officeDocument/2006/relationships/hyperlink" Target="https://msg.dese.gov.au/link/id/zzzz67bc01a19b648331Pzzzz655e9512a54c9083/page.html" TargetMode="External"/><Relationship Id="rId1480" Type="http://schemas.openxmlformats.org/officeDocument/2006/relationships/hyperlink" Target="https://msg.dese.gov.au/link/id/zzzz67905f51e27cb106Pzzzz655e9512a54c9083/page.html" TargetMode="External"/><Relationship Id="rId850" Type="http://schemas.openxmlformats.org/officeDocument/2006/relationships/hyperlink" Target="https://msg.dese.gov.au/link/id/zzzz67ff0f429b180301Pzzzz655e9512a54c9083/page.html" TargetMode="External"/><Relationship Id="rId948" Type="http://schemas.openxmlformats.org/officeDocument/2006/relationships/hyperlink" Target="https://msg.dese.gov.au/link/id/zzzz67ec9a4164b8e162Pzzzz655e9512a54c9083/page.html" TargetMode="External"/><Relationship Id="rId1133" Type="http://schemas.openxmlformats.org/officeDocument/2006/relationships/hyperlink" Target="https://msg.dese.gov.au/link/id/zzzz67d0eac18ba7c217Pzzzz655e9512a54c9083/page.html" TargetMode="External"/><Relationship Id="rId77" Type="http://schemas.openxmlformats.org/officeDocument/2006/relationships/hyperlink" Target="https://msg.dese.gov.au/link/id/zzzz6939057586e75272Pzzzz655e9512a54c9083/page.html" TargetMode="External"/><Relationship Id="rId282" Type="http://schemas.openxmlformats.org/officeDocument/2006/relationships/hyperlink" Target="https://www.education.gov.au/early-childhood/providers/howto/session-reports?utm_source=ecec2025-10-22&amp;utm_medium=email&amp;utm_campaign=session_reports&amp;utm_content=bau" TargetMode="External"/><Relationship Id="rId503" Type="http://schemas.openxmlformats.org/officeDocument/2006/relationships/hyperlink" Target="https://www.noshsa.org.au/events" TargetMode="External"/><Relationship Id="rId587" Type="http://schemas.openxmlformats.org/officeDocument/2006/relationships/hyperlink" Target="https://msg.dese.gov.au/link/id/zzzz68649d4a4d178981Pzzzz6502793872eaa473/page.html" TargetMode="External"/><Relationship Id="rId710" Type="http://schemas.openxmlformats.org/officeDocument/2006/relationships/hyperlink" Target="https://www.education.gov.au/early-childhood/resources/how-apply-worker-retention-payment?utm_source=ecec2025-05-21&amp;utm_medium=email&amp;utm_campaign=wrp" TargetMode="External"/><Relationship Id="rId808" Type="http://schemas.openxmlformats.org/officeDocument/2006/relationships/hyperlink" Target="https://msg.dese.gov.au/link/id/zzzz67fc502161209127Pzzzz655e9512a54c9083/page.html" TargetMode="External"/><Relationship Id="rId1340" Type="http://schemas.openxmlformats.org/officeDocument/2006/relationships/hyperlink" Target="https://msg.dese.gov.au/link/id/zzzz67abf2b162861746Pzzzz655e9512a54c9083/page.html" TargetMode="External"/><Relationship Id="rId1438" Type="http://schemas.openxmlformats.org/officeDocument/2006/relationships/hyperlink" Target="https://msg.dese.gov.au/link/id/zzzz67a05b8141795258Pzzzz655e9512a54c9083/page.html" TargetMode="External"/><Relationship Id="rId8" Type="http://schemas.openxmlformats.org/officeDocument/2006/relationships/webSettings" Target="webSettings.xml"/><Relationship Id="rId142" Type="http://schemas.openxmlformats.org/officeDocument/2006/relationships/hyperlink" Target="https://www.education.gov.au/early-childhood/providers/howto/manage-payments-fees/third-party-payments-discounts/prescribed-discounts?utm_source=ecec2025-12-03&amp;utm_medium=email&amp;utm_campaign=workforce_discount" TargetMode="External"/><Relationship Id="rId447" Type="http://schemas.openxmlformats.org/officeDocument/2006/relationships/hyperlink" Target="https://msg.dese.gov.au/link/id/zzzz692d1dde2aa23371Pzzzz655e9512a54c9083/page.html" TargetMode="External"/><Relationship Id="rId794" Type="http://schemas.openxmlformats.org/officeDocument/2006/relationships/hyperlink" Target="mailto:ECECFinancialViability@education.gov.au" TargetMode="External"/><Relationship Id="rId1077" Type="http://schemas.openxmlformats.org/officeDocument/2006/relationships/hyperlink" Target="https://msg.dese.gov.au/pub/pubType/EO/pubID/zzzz67d796a7694ec683/?vid=CE_hhGt3400" TargetMode="External"/><Relationship Id="rId1200" Type="http://schemas.openxmlformats.org/officeDocument/2006/relationships/hyperlink" Target="https://msg.dese.gov.au/link/id/zzzz67c7e508d0be2103Pzzzz655e9512a54c9083/page.html" TargetMode="External"/><Relationship Id="rId654" Type="http://schemas.openxmlformats.org/officeDocument/2006/relationships/hyperlink" Target="https://msg.dese.gov.au/link/id/zzzz692d1e6e4d15a696Pzzzz655e9512a54c9083/page.html" TargetMode="External"/><Relationship Id="rId861" Type="http://schemas.openxmlformats.org/officeDocument/2006/relationships/hyperlink" Target="https://msg.dese.gov.au/link/id/zzzz67fc5021652de607Pzzzz655e9512a54c9083/page.html" TargetMode="External"/><Relationship Id="rId959" Type="http://schemas.openxmlformats.org/officeDocument/2006/relationships/hyperlink" Target="https://msg.dese.gov.au/link/id/zzzz67ec9a417608a158Pzzzz655e9512a54c9083/page.html" TargetMode="External"/><Relationship Id="rId1284" Type="http://schemas.openxmlformats.org/officeDocument/2006/relationships/hyperlink" Target="https://msg.dese.gov.au/link/id/zzzz67b5343b083f5193Pzzzz655e9512a54c9083/page.html" TargetMode="External"/><Relationship Id="rId1491" Type="http://schemas.openxmlformats.org/officeDocument/2006/relationships/hyperlink" Target="https://msg.dese.gov.au/link/id/zzzz67905f51f0576543Pzzzz655e9512a54c9083/page.html" TargetMode="External"/><Relationship Id="rId1505" Type="http://schemas.openxmlformats.org/officeDocument/2006/relationships/hyperlink" Target="https://msg.dese.gov.au/link/id/zzzz67873d6d2b753395Pzzzz655e9512a54c9083/page.html" TargetMode="External"/><Relationship Id="rId293" Type="http://schemas.openxmlformats.org/officeDocument/2006/relationships/hyperlink" Target="https://www.education.gov.au/early-childhood/providers/workforce/wages/minimum-rates?utm_source=ecec2025-10-15&amp;utm_medium=email&amp;utm_campaign=wrp" TargetMode="External"/><Relationship Id="rId307" Type="http://schemas.openxmlformats.org/officeDocument/2006/relationships/hyperlink" Target="https://submit.dese.gov.au/jfe/form/SV_byz43dgK5VgUl3o" TargetMode="External"/><Relationship Id="rId514" Type="http://schemas.openxmlformats.org/officeDocument/2006/relationships/hyperlink" Target="https://www.familydaycare.com.au/supporting-you/direct-gap-fee-collection-resources" TargetMode="External"/><Relationship Id="rId721" Type="http://schemas.openxmlformats.org/officeDocument/2006/relationships/hyperlink" Target="https://www.education.gov.au/early-childhood/providers/howto/who-can-administer/fit-and-proper/statement-tax-record-child-care-subsidy?utm_source=ecec2025-05-21&amp;utm_medium=email&amp;utm_campaign=str" TargetMode="External"/><Relationship Id="rId1144" Type="http://schemas.openxmlformats.org/officeDocument/2006/relationships/hyperlink" Target="https://msg.dese.gov.au/link/id/zzzz67ce7ed610b67282Pzzzz655e9512a54c9083/page.html" TargetMode="External"/><Relationship Id="rId1351" Type="http://schemas.openxmlformats.org/officeDocument/2006/relationships/hyperlink" Target="https://msg.dese.gov.au/link/id/zzzz67abf2b17985e078Pzzzz655e9512a54c9083/page.html" TargetMode="External"/><Relationship Id="rId1449" Type="http://schemas.openxmlformats.org/officeDocument/2006/relationships/hyperlink" Target="https://msg.dese.gov.au/link/id/zzzz67a034d533101059Pzzzz655e9512a54c9083/page.html" TargetMode="External"/><Relationship Id="rId88" Type="http://schemas.openxmlformats.org/officeDocument/2006/relationships/hyperlink" Target="https://msg.dese.gov.au/link/id/zzzz6938f9bd23731038Pzzzz655e9512a54c9083/page.html" TargetMode="External"/><Relationship Id="rId153" Type="http://schemas.openxmlformats.org/officeDocument/2006/relationships/hyperlink" Target="https://www.education.gov.au/early-childhood/providers/howto/manage-absences" TargetMode="External"/><Relationship Id="rId360" Type="http://schemas.openxmlformats.org/officeDocument/2006/relationships/hyperlink" Target="https://www.aph.gov.au/Parliamentary_Business/Committees/House/Health_Aged_Care_and_Disability/ThrivingKidsinitiative" TargetMode="External"/><Relationship Id="rId598" Type="http://schemas.openxmlformats.org/officeDocument/2006/relationships/hyperlink" Target="https://www.education.gov.au/early-childhood/providers/howto/manage-absences?utm_source=newsletter&amp;utm_medium=email&amp;utm_id=ecec2025-06-25&amp;utm_term=absences&amp;utm_content=bau" TargetMode="External"/><Relationship Id="rId819" Type="http://schemas.openxmlformats.org/officeDocument/2006/relationships/hyperlink" Target="https://msg.dese.gov.au/link/id/zzzz68082a664055d440Pzzzz655e9512a54c9083/page.html" TargetMode="External"/><Relationship Id="rId1004" Type="http://schemas.openxmlformats.org/officeDocument/2006/relationships/hyperlink" Target="https://msg.dese.gov.au/link/id/zzzz67e603ed72044389Pzzzz655e9512a54c9083/page.html" TargetMode="External"/><Relationship Id="rId1211" Type="http://schemas.openxmlformats.org/officeDocument/2006/relationships/hyperlink" Target="https://msg.dese.gov.au/link/id/zzzz67c7cc6cac758445Pzzzz655e9512a54c9083/page.html" TargetMode="External"/><Relationship Id="rId220" Type="http://schemas.openxmlformats.org/officeDocument/2006/relationships/hyperlink" Target="https://msg.dese.gov.au/link/id/zzzz691e61253222a517Pzzzz655d5953d312b061/page.html" TargetMode="External"/><Relationship Id="rId458" Type="http://schemas.openxmlformats.org/officeDocument/2006/relationships/hyperlink" Target="https://www.education.gov.au/early-childhood/providers/workforce/wages?utm_source=ecec2025-08-13&amp;utm_medium=email&amp;utm_campaign=wrp" TargetMode="External"/><Relationship Id="rId665" Type="http://schemas.openxmlformats.org/officeDocument/2006/relationships/hyperlink" Target="mailto:sps@education.gov.au" TargetMode="External"/><Relationship Id="rId872" Type="http://schemas.openxmlformats.org/officeDocument/2006/relationships/hyperlink" Target="https://msg.dese.gov.au/link/id/zzzz67f5d4c18a631222Pzzzz655e9512a54c9083/page.html" TargetMode="External"/><Relationship Id="rId1088" Type="http://schemas.openxmlformats.org/officeDocument/2006/relationships/hyperlink" Target="https://msg.dese.gov.au/link/id/zzzz67d7be05812c3537Pzzzz655e9512a54c9083/page.html" TargetMode="External"/><Relationship Id="rId1295" Type="http://schemas.openxmlformats.org/officeDocument/2006/relationships/hyperlink" Target="https://msg.dese.gov.au/link/id/zzzz67b5343b164c1151Pzzzz655e9512a54c9083/page.html" TargetMode="External"/><Relationship Id="rId1309" Type="http://schemas.openxmlformats.org/officeDocument/2006/relationships/hyperlink" Target="https://msg.dese.gov.au/link/id/zzzz67b51f221c7c0127Pzzzz655e9512a54c9083/page.html" TargetMode="External"/><Relationship Id="rId1516" Type="http://schemas.openxmlformats.org/officeDocument/2006/relationships/hyperlink" Target="https://msg.dese.gov.au/pub/pubType/EO/pubID/zzzz678489bbeadb7304/?vid=cVkKB9i5g6Q" TargetMode="External"/><Relationship Id="rId15" Type="http://schemas.openxmlformats.org/officeDocument/2006/relationships/hyperlink" Target="https://msg.dese.gov.au/link/id/zzzz694231e5b632d303Pzzzz655d5953d312b061/page.html" TargetMode="External"/><Relationship Id="rId318" Type="http://schemas.openxmlformats.org/officeDocument/2006/relationships/hyperlink" Target="https://www.education.gov.au/early-childhood/providers/howto/advertising?utm_source=ecec2025-10-08&amp;utm_medium=email&amp;utm_campaign=inducements" TargetMode="External"/><Relationship Id="rId525" Type="http://schemas.openxmlformats.org/officeDocument/2006/relationships/hyperlink" Target="https://www.education.gov.au/early-childhood/resources/power-bi-user-guide-2024-national-workforce-census-dashboard?utm_source=ecec2025-07-23&amp;utm_medium=email&amp;utm_campaign=nwc" TargetMode="External"/><Relationship Id="rId732" Type="http://schemas.openxmlformats.org/officeDocument/2006/relationships/hyperlink" Target="https://msg.dese.gov.au/link/id/zzzz692d1e080ef03675Pzzzz655e9512a54c9083/page.html" TargetMode="External"/><Relationship Id="rId1155" Type="http://schemas.openxmlformats.org/officeDocument/2006/relationships/hyperlink" Target="https://msg.dese.gov.au/link/id/zzzz67ce7ed6190c4652Pzzzz655e9512a54c9083/page.html" TargetMode="External"/><Relationship Id="rId1362" Type="http://schemas.openxmlformats.org/officeDocument/2006/relationships/hyperlink" Target="https://msg.dese.gov.au/link/id/zzzz67aac0d527837626Pzzzz655e9512a54c9083/page.html" TargetMode="External"/><Relationship Id="rId99" Type="http://schemas.openxmlformats.org/officeDocument/2006/relationships/hyperlink" Target="https://msg.dese.gov.au/link/id/zzzz6938f8913f126442Pzzzz655e9512a54c9083/page.html" TargetMode="External"/><Relationship Id="rId164" Type="http://schemas.openxmlformats.org/officeDocument/2006/relationships/hyperlink" Target="https://proda.humanservices.gov.au/prodalogin/pages/public/login.jsf" TargetMode="External"/><Relationship Id="rId371" Type="http://schemas.openxmlformats.org/officeDocument/2006/relationships/hyperlink" Target="mailto:ECECFinancialViability@education.gov.au" TargetMode="External"/><Relationship Id="rId1015" Type="http://schemas.openxmlformats.org/officeDocument/2006/relationships/hyperlink" Target="https://msg.dese.gov.au/link/id/zzzz67e389f1a1490367Pzzzz655e9512a54c9083/page.html" TargetMode="External"/><Relationship Id="rId1222" Type="http://schemas.openxmlformats.org/officeDocument/2006/relationships/hyperlink" Target="https://msg.dese.gov.au/link/id/zzzz67c7a2515a58c399Pzzzz655e9512a54c9083/page.html" TargetMode="External"/><Relationship Id="rId469" Type="http://schemas.openxmlformats.org/officeDocument/2006/relationships/hyperlink" Target="https://www.education.gov.au/early-childhood/resources/poster-balancing-ccs-basics?utm_source=ecec2025-08-13&amp;utm_medium=email&amp;utm_campaign=balancing" TargetMode="External"/><Relationship Id="rId676" Type="http://schemas.openxmlformats.org/officeDocument/2006/relationships/hyperlink" Target="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 TargetMode="External"/><Relationship Id="rId883" Type="http://schemas.openxmlformats.org/officeDocument/2006/relationships/hyperlink" Target="https://www.education.gov.au/early-childhood/about/data-and-reports/national-workforce-census/2024-national-early-childhood-education-and-care-workforce-census?utm_source=ecec2025-04-09&amp;utm_medium=email&amp;utm_campaign=nwc&amp;utm_content=banner" TargetMode="External"/><Relationship Id="rId1099" Type="http://schemas.openxmlformats.org/officeDocument/2006/relationships/hyperlink" Target="https://msg.dese.gov.au/link/id/zzzz67d7be057bd88601Pzzzz655e9512a54c9083/page.html" TargetMode="External"/><Relationship Id="rId26" Type="http://schemas.openxmlformats.org/officeDocument/2006/relationships/hyperlink" Target="https://msg.dese.gov.au/link/id/zzzz694231e5e06ce163Pzzzz655d5953d312b061/page.html" TargetMode="External"/><Relationship Id="rId231" Type="http://schemas.openxmlformats.org/officeDocument/2006/relationships/hyperlink" Target="https://msg.dese.gov.au/link/id/zzzz6916a960e65ff102Pzzzz655e9512a54c9083/page.html" TargetMode="External"/><Relationship Id="rId329" Type="http://schemas.openxmlformats.org/officeDocument/2006/relationships/hyperlink" Target="mailto:CCShelpdesk@education.gov.au" TargetMode="External"/><Relationship Id="rId536" Type="http://schemas.openxmlformats.org/officeDocument/2006/relationships/hyperlink" Target="https://www.education.gov.au/early-childhood/resources/regional-and-remote-potential-educators-and-teachers-report?utm_source=ecec2025-07-23&amp;utm_medium=email&amp;utm_campaign=workforce_strategy" TargetMode="External"/><Relationship Id="rId1166" Type="http://schemas.openxmlformats.org/officeDocument/2006/relationships/hyperlink" Target="https://msg.dese.gov.au/link/id/zzzz67c9493dc3a81908Pzzzz655e9512a54c9083/page.html" TargetMode="External"/><Relationship Id="rId1373" Type="http://schemas.openxmlformats.org/officeDocument/2006/relationships/hyperlink" Target="https://msg.dese.gov.au/link/id/zzzz67a98ef984f91629Pzzzz655e9512a54c9083/page.html" TargetMode="External"/><Relationship Id="rId175" Type="http://schemas.openxmlformats.org/officeDocument/2006/relationships/hyperlink" Target="mailto:surveys@orima.com" TargetMode="External"/><Relationship Id="rId743" Type="http://schemas.openxmlformats.org/officeDocument/2006/relationships/hyperlink" Target="https://msg.dese.gov.au/link/id/zzzz68240049dd465411Pzzzz655d5953d312b061/page.html" TargetMode="External"/><Relationship Id="rId950" Type="http://schemas.openxmlformats.org/officeDocument/2006/relationships/hyperlink" Target="https://msg.dese.gov.au/link/id/zzzz67ec9a41683c6505Pzzzz655e9512a54c9083/page.html" TargetMode="External"/><Relationship Id="rId1026" Type="http://schemas.openxmlformats.org/officeDocument/2006/relationships/hyperlink" Target="https://msg.dese.gov.au/link/id/zzzz67e389f1c186c386Pzzzz655e9512a54c9083/page.html" TargetMode="External"/><Relationship Id="rId382" Type="http://schemas.openxmlformats.org/officeDocument/2006/relationships/hyperlink" Target="https://www.education.gov.au/early-childhood/providers/howto/manage-payments-fees/third-party-payments-discounts/making-reasonable-estimate?utm_source=ecec2025-09-10&amp;utm_medium=email&amp;utm_campaign=third_party" TargetMode="External"/><Relationship Id="rId603" Type="http://schemas.openxmlformats.org/officeDocument/2006/relationships/hyperlink" Target="https://www.education.gov.au/early-childhood/providers/compliance-and-enforcement/report-ccs-fraud?utm_source=newsletter&amp;utm_medium=email&amp;utm_id=ecec2025-06-25&amp;utm_term=fraud" TargetMode="External"/><Relationship Id="rId687" Type="http://schemas.openxmlformats.org/officeDocument/2006/relationships/hyperlink" Target="https://msg.dese.gov.au/link/id/zzzz692d1e51e3ea6314Pzzzz655e9512a54c9083/page.html" TargetMode="External"/><Relationship Id="rId810" Type="http://schemas.openxmlformats.org/officeDocument/2006/relationships/hyperlink" Target="https://msg.dese.gov.au/link/id/zzzz68082a663ac87811Pzzzz655e9512a54c9083/page.html" TargetMode="External"/><Relationship Id="rId908" Type="http://schemas.openxmlformats.org/officeDocument/2006/relationships/hyperlink" Target="https://msg.dese.gov.au/link/id/zzzz67f36a0c1c55c405Pzzzz655e9512a54c9083/page.html" TargetMode="External"/><Relationship Id="rId1233" Type="http://schemas.openxmlformats.org/officeDocument/2006/relationships/hyperlink" Target="https://msg.dese.gov.au/link/id/zzzz67c7a2516637e240Pzzzz655e9512a54c9083/page.html" TargetMode="External"/><Relationship Id="rId1440" Type="http://schemas.openxmlformats.org/officeDocument/2006/relationships/hyperlink" Target="https://msg.dese.gov.au/link/id/zzzz67a034d5279e5894Pzzzz655e9512a54c9083/page.html" TargetMode="External"/><Relationship Id="rId242" Type="http://schemas.openxmlformats.org/officeDocument/2006/relationships/hyperlink" Target="https://msg.dese.gov.au/link/id/zzzz691526af91b84022Pzzzz655d5953d312b061/page.html" TargetMode="External"/><Relationship Id="rId894" Type="http://schemas.openxmlformats.org/officeDocument/2006/relationships/hyperlink" Target="https://msg.dese.gov.au/link/id/zzzz67f4b0f41847d348Pzzzz655e9512a54c9083/page.html" TargetMode="External"/><Relationship Id="rId1177" Type="http://schemas.openxmlformats.org/officeDocument/2006/relationships/hyperlink" Target="https://msg.dese.gov.au/link/id/zzzz67c916e66b737451Pzzzz655e9512a54c9083/page.html" TargetMode="External"/><Relationship Id="rId1300" Type="http://schemas.openxmlformats.org/officeDocument/2006/relationships/hyperlink" Target="https://msg.dese.gov.au/link/id/zzzz67b51f2216270279Pzzzz655e9512a54c9083/page.html" TargetMode="External"/><Relationship Id="rId37" Type="http://schemas.openxmlformats.org/officeDocument/2006/relationships/hyperlink" Target="https://msg.dese.gov.au/link/id/zzzz694231e60dc0f960Pzzzz655d5953d312b061/page.html" TargetMode="External"/><Relationship Id="rId102" Type="http://schemas.openxmlformats.org/officeDocument/2006/relationships/hyperlink" Target="https://msg.dese.gov.au/link/id/zzzz6938f8914112f512Pzzzz655e9512a54c9083/page.html" TargetMode="External"/><Relationship Id="rId547" Type="http://schemas.openxmlformats.org/officeDocument/2006/relationships/hyperlink" Target="https://www.noshsa.org.au/events" TargetMode="External"/><Relationship Id="rId754" Type="http://schemas.openxmlformats.org/officeDocument/2006/relationships/hyperlink" Target="https://msg.dese.gov.au/link/id/zzzz68240049f311f543Pzzzz6502793872eaa473/page.html" TargetMode="External"/><Relationship Id="rId961" Type="http://schemas.openxmlformats.org/officeDocument/2006/relationships/hyperlink" Target="https://msg.dese.gov.au/link/id/zzzz67ec9a4179161542Pzzzz655e9512a54c9083/page.html" TargetMode="External"/><Relationship Id="rId1384" Type="http://schemas.openxmlformats.org/officeDocument/2006/relationships/hyperlink" Target="https://msg.dese.gov.au/link/id/zzzz67a98dcd9f80d395Pzzzz655e9512a54c9083/page.html" TargetMode="External"/><Relationship Id="rId90" Type="http://schemas.openxmlformats.org/officeDocument/2006/relationships/hyperlink" Target="https://msg.dese.gov.au/link/id/zzzz6938f9bd26c3c220Pzzzz655e9512a54c9083/page.html" TargetMode="External"/><Relationship Id="rId186" Type="http://schemas.openxmlformats.org/officeDocument/2006/relationships/hyperlink" Target="https://www.acecqa.gov.au/help/contact-your-regulatory-authority" TargetMode="External"/><Relationship Id="rId393" Type="http://schemas.openxmlformats.org/officeDocument/2006/relationships/hyperlink" Target="https://www.education.gov.au/early-childhood/providers/workforce/wages/get-help-worker-retention-payment?utm_source=ecec2025-09-03&amp;utm_medium=email&amp;utm_campaign=wrp" TargetMode="External"/><Relationship Id="rId407" Type="http://schemas.openxmlformats.org/officeDocument/2006/relationships/hyperlink" Target="https://www.education.gov.au/early-childhood/providers/compliance-and-enforcement/suspension-approval?utm_source=ecec2025-08-27&amp;utm_medium=email&amp;utm_campaign=compliance" TargetMode="External"/><Relationship Id="rId614" Type="http://schemas.openxmlformats.org/officeDocument/2006/relationships/hyperlink" Target="https://www.edresearch.edu.au/research/discussion-papers/play-based-learning-intentionality" TargetMode="External"/><Relationship Id="rId821" Type="http://schemas.openxmlformats.org/officeDocument/2006/relationships/hyperlink" Target="https://msg.dese.gov.au/link/id/zzzz68082a663f3c5661Pzzzz655e9512a54c9083/page.html" TargetMode="External"/><Relationship Id="rId1037" Type="http://schemas.openxmlformats.org/officeDocument/2006/relationships/hyperlink" Target="https://msg.dese.gov.au/link/id/zzzz67dcfbd17937a178Pzzzz655e9512a54c9083/page.html" TargetMode="External"/><Relationship Id="rId1244" Type="http://schemas.openxmlformats.org/officeDocument/2006/relationships/hyperlink" Target="https://msg.dese.gov.au/link/id/zzzz67be6ec3d9dc6612Pzzzz655e9512a54c9083/page.html" TargetMode="External"/><Relationship Id="rId1451" Type="http://schemas.openxmlformats.org/officeDocument/2006/relationships/hyperlink" Target="https://msg.dese.gov.au/link/id/zzzz67a034d533101059Pzzzz655e9512a54c9083/page.html" TargetMode="External"/><Relationship Id="rId253" Type="http://schemas.openxmlformats.org/officeDocument/2006/relationships/hyperlink" Target="https://msg.dese.gov.au/link/id/zzzz690a86c95339b045Pzzzz66ecee0f1e007288/page.html" TargetMode="External"/><Relationship Id="rId460" Type="http://schemas.openxmlformats.org/officeDocument/2006/relationships/hyperlink" Target="https://www.acecqa.gov.au/resources/projects/child-safety-review" TargetMode="External"/><Relationship Id="rId698" Type="http://schemas.openxmlformats.org/officeDocument/2006/relationships/hyperlink" Target="https://msg.dese.gov.au/link/id/zzzz692d1e277fc45976Pzzzz655e9512a54c9083/page.html" TargetMode="External"/><Relationship Id="rId919" Type="http://schemas.openxmlformats.org/officeDocument/2006/relationships/hyperlink" Target="https://msg.dese.gov.au/link/id/zzzz67ef57087b46a760Pzzzz655e9512a54c9083/page.html" TargetMode="External"/><Relationship Id="rId1090" Type="http://schemas.openxmlformats.org/officeDocument/2006/relationships/hyperlink" Target="https://msg.dese.gov.au/link/id/zzzz67d7be05843f6156Pzzzz655e9512a54c9083/page.html" TargetMode="External"/><Relationship Id="rId1104" Type="http://schemas.openxmlformats.org/officeDocument/2006/relationships/hyperlink" Target="https://msg.dese.gov.au/link/id/zzzz67d39e290f9b3586Pzzzz655e9512a54c9083/page.html" TargetMode="External"/><Relationship Id="rId1311" Type="http://schemas.openxmlformats.org/officeDocument/2006/relationships/hyperlink" Target="https://msg.dese.gov.au/link/id/zzzz67b51f221b945879Pzzzz655e9512a54c9083/page.html" TargetMode="External"/><Relationship Id="rId48" Type="http://schemas.openxmlformats.org/officeDocument/2006/relationships/hyperlink" Target="https://msg.dese.gov.au/link/id/zzzz6939057556383268Pzzzz655e9512a54c9083/page.html" TargetMode="External"/><Relationship Id="rId113" Type="http://schemas.openxmlformats.org/officeDocument/2006/relationships/hyperlink" Target="https://msg.dese.gov.au/link/id/zzzz6938f764ce6d9383Pzzzz655e9512a54c9083/page.html" TargetMode="External"/><Relationship Id="rId320" Type="http://schemas.openxmlformats.org/officeDocument/2006/relationships/hyperlink" Target="https://www.servicesaustralia.gov.au/child-dental-benefits-schedule" TargetMode="External"/><Relationship Id="rId558" Type="http://schemas.openxmlformats.org/officeDocument/2006/relationships/hyperlink" Target="https://www.education.gov.au/early-childhood/announcements/reporting-prescribed-discounts-session-reports?utm_source=ecec2025-07-09&amp;utm_medium=email&amp;utm_campaign=third_party" TargetMode="External"/><Relationship Id="rId765" Type="http://schemas.openxmlformats.org/officeDocument/2006/relationships/hyperlink" Target="https://msg.dese.gov.au/link/id/zzzz6824004a0f1c0488Pzzzz6502793872eaa473/page.html" TargetMode="External"/><Relationship Id="rId972" Type="http://schemas.openxmlformats.org/officeDocument/2006/relationships/hyperlink" Target="https://msg.dese.gov.au/link/id/zzzz67eb686499987495Pzzzz655e9512a54c9083/page.html" TargetMode="External"/><Relationship Id="rId1188" Type="http://schemas.openxmlformats.org/officeDocument/2006/relationships/hyperlink" Target="https://msg.dese.gov.au/link/id/zzzz67c7e508c4e18187Pzzzz655e9512a54c9083/page.html" TargetMode="External"/><Relationship Id="rId1395" Type="http://schemas.openxmlformats.org/officeDocument/2006/relationships/hyperlink" Target="https://msg.dese.gov.au/link/id/zzzz67a3058901d16673Pzzzz655e9512a54c9083/page.html" TargetMode="External"/><Relationship Id="rId1409" Type="http://schemas.openxmlformats.org/officeDocument/2006/relationships/hyperlink" Target="https://msg.dese.gov.au/link/id/zzzz67a2c641d31e7479Pzzzz655e9512a54c9083/page.html" TargetMode="External"/><Relationship Id="rId197" Type="http://schemas.openxmlformats.org/officeDocument/2006/relationships/hyperlink" Target="https://msg.dese.gov.au/link/id/zzzz691e5c77c14d6830Pzzzz655e9512a54c9083/page.html" TargetMode="External"/><Relationship Id="rId418" Type="http://schemas.openxmlformats.org/officeDocument/2006/relationships/hyperlink" Target="https://www.education.gov.au/early-childhood/providers/howto/record-keeping?utm_source=ecec2025-08-27&amp;utm_medium=email&amp;utm_campaign=record_keeping&amp;utm_content=bau" TargetMode="External"/><Relationship Id="rId625" Type="http://schemas.openxmlformats.org/officeDocument/2006/relationships/hyperlink" Target="https://www.education.gov.au/early-childhood/providers/child-care-subsidy?utm_source=newsletter&amp;utm_medium=email&amp;utm_id=ecec2025-06-11&amp;utm_term=rate_caps" TargetMode="External"/><Relationship Id="rId832" Type="http://schemas.openxmlformats.org/officeDocument/2006/relationships/hyperlink" Target="https://msg.dese.gov.au/link/id/zzzz68009a2c28293613Pzzzz655e9512a54c9083/page.html" TargetMode="External"/><Relationship Id="rId1048" Type="http://schemas.openxmlformats.org/officeDocument/2006/relationships/hyperlink" Target="https://msg.dese.gov.au/link/id/zzzz67dcfbd17e5cc929Pzzzz655e9512a54c9083/page.html" TargetMode="External"/><Relationship Id="rId1255" Type="http://schemas.openxmlformats.org/officeDocument/2006/relationships/hyperlink" Target="https://msg.dese.gov.au/link/id/zzzz67bc0b0185929951Pzzzz655e9512a54c9083/page.html" TargetMode="External"/><Relationship Id="rId1462" Type="http://schemas.openxmlformats.org/officeDocument/2006/relationships/hyperlink" Target="https://msg.dese.gov.au/link/id/zzzz6799a0d91db8a305Pzzzz655e9512a54c9083/page.html" TargetMode="External"/><Relationship Id="rId264" Type="http://schemas.openxmlformats.org/officeDocument/2006/relationships/hyperlink" Target="https://www.education.gov.au/closing-the-gap/closing-gap-early-childhood/early-childhood-care-and-development-policy-partnership?utm_source=ecec2025-10-29&amp;utm_medium=email&amp;utm_campaign=ctg" TargetMode="External"/><Relationship Id="rId471" Type="http://schemas.openxmlformats.org/officeDocument/2006/relationships/hyperlink" Target="https://www.servicesaustralia.gov.au/balancing-child-care-subsidy?context=41186" TargetMode="External"/><Relationship Id="rId1115" Type="http://schemas.openxmlformats.org/officeDocument/2006/relationships/hyperlink" Target="https://msg.dese.gov.au/link/id/zzzz67d39e2924cd7043Pzzzz655e9512a54c9083/page.html" TargetMode="External"/><Relationship Id="rId1322" Type="http://schemas.openxmlformats.org/officeDocument/2006/relationships/hyperlink" Target="https://msg.dese.gov.au/link/id/zzzz67b2c271cc66c326Pzzzz655e9512a54c9083/page.html" TargetMode="External"/><Relationship Id="rId59" Type="http://schemas.openxmlformats.org/officeDocument/2006/relationships/hyperlink" Target="https://msg.dese.gov.au/link/id/zzzz693905757686f853Pzzzz655e9512a54c9083/page.html" TargetMode="External"/><Relationship Id="rId124" Type="http://schemas.openxmlformats.org/officeDocument/2006/relationships/hyperlink" Target="mailto:surveys@orima.com" TargetMode="External"/><Relationship Id="rId569" Type="http://schemas.openxmlformats.org/officeDocument/2006/relationships/hyperlink" Target="https://www.education.gov.au/early-childhood/providers/howto/who-can-administer/working-children-checks?utm_source=ecec2025-07-09&amp;utm_medium=email&amp;utm_campaign=wwcc&amp;utm_content=bau" TargetMode="External"/><Relationship Id="rId776" Type="http://schemas.openxmlformats.org/officeDocument/2006/relationships/hyperlink" Target="https://msg.dese.gov.au/link/id/zzzz681c1748afa51517Pzzzz655d5953d312b061/page.html" TargetMode="External"/><Relationship Id="rId983" Type="http://schemas.openxmlformats.org/officeDocument/2006/relationships/hyperlink" Target="https://msg.dese.gov.au/link/id/zzzz67eb68649d617861Pzzzz655e9512a54c9083/page.html" TargetMode="External"/><Relationship Id="rId1199" Type="http://schemas.openxmlformats.org/officeDocument/2006/relationships/hyperlink" Target="https://msg.dese.gov.au/link/id/zzzz67c7e508d5fbc196Pzzzz655e9512a54c9083/page.html" TargetMode="External"/><Relationship Id="rId331" Type="http://schemas.openxmlformats.org/officeDocument/2006/relationships/hyperlink" Target="https://www.education.gov.au/early-childhood/resources/large-provider-financial-input-report-202425-financial-year?utm_source=ecec2025-10-01&amp;utm_medium=email&amp;utm_campaign=large_providers" TargetMode="External"/><Relationship Id="rId429" Type="http://schemas.openxmlformats.org/officeDocument/2006/relationships/hyperlink" Target="https://www.education.gov.au/early-childhood/providers/workforce/wages/reporting?utm_source=ecec2025-08-20&amp;utm_medium=email&amp;utm_campaign=wrp" TargetMode="External"/><Relationship Id="rId636" Type="http://schemas.openxmlformats.org/officeDocument/2006/relationships/hyperlink" Target="https://captovate.optimalworkshop.com/treejack/v6jxmt5t" TargetMode="External"/><Relationship Id="rId1059" Type="http://schemas.openxmlformats.org/officeDocument/2006/relationships/hyperlink" Target="https://msg.dese.gov.au/link/id/zzzz67dbb2852df49288Pzzzz655e9512a54c9083/page.html" TargetMode="External"/><Relationship Id="rId1266" Type="http://schemas.openxmlformats.org/officeDocument/2006/relationships/hyperlink" Target="https://msg.dese.gov.au/link/id/zzzz67bc01a197248595Pzzzz655e9512a54c9083/page.html" TargetMode="External"/><Relationship Id="rId1473" Type="http://schemas.openxmlformats.org/officeDocument/2006/relationships/hyperlink" Target="https://msg.dese.gov.au/link/id/zzzz6799a0d92782b249Pzzzz655e9512a54c9083/page.html" TargetMode="External"/><Relationship Id="rId843" Type="http://schemas.openxmlformats.org/officeDocument/2006/relationships/hyperlink" Target="https://msg.dese.gov.au/link/id/zzzz67ff0f4290243805Pzzzz655e9512a54c9083/page.html" TargetMode="External"/><Relationship Id="rId1126" Type="http://schemas.openxmlformats.org/officeDocument/2006/relationships/hyperlink" Target="https://msg.dese.gov.au/link/id/zzzz67d0eac187967848Pzzzz655e9512a54c9083/page.html" TargetMode="External"/><Relationship Id="rId275" Type="http://schemas.openxmlformats.org/officeDocument/2006/relationships/hyperlink" Target="https://www.health.gov.au/our-work/national-best-practice-framework-for-early-childhood-intervention" TargetMode="External"/><Relationship Id="rId482" Type="http://schemas.openxmlformats.org/officeDocument/2006/relationships/hyperlink" Target="https://msg.dese.gov.au/link/id/zzzz692d1dc11a44c965Pzzzz655e9512a54c9083/page.html" TargetMode="External"/><Relationship Id="rId703" Type="http://schemas.openxmlformats.org/officeDocument/2006/relationships/hyperlink" Target="https://msg.dese.gov.au/link/id/zzzz692d1e2782e08423Pzzzz655e9512a54c9083/page.html" TargetMode="External"/><Relationship Id="rId910" Type="http://schemas.openxmlformats.org/officeDocument/2006/relationships/hyperlink" Target="https://msg.dese.gov.au/link/id/zzzz67f36a0c2348b741Pzzzz655e9512a54c9083/page.html" TargetMode="External"/><Relationship Id="rId1333" Type="http://schemas.openxmlformats.org/officeDocument/2006/relationships/hyperlink" Target="https://msg.dese.gov.au/link/id/zzzz67ad89552b153650Pzzzz655e9512a54c9083/page.html" TargetMode="External"/><Relationship Id="rId135" Type="http://schemas.openxmlformats.org/officeDocument/2006/relationships/hyperlink" Target="https://nousgroupau.qualtrics.com/jfe/form/SV_3EOMRdicjS0tJQO" TargetMode="External"/><Relationship Id="rId342" Type="http://schemas.openxmlformats.org/officeDocument/2006/relationships/hyperlink" Target="https://msg.dese.gov.au/link/id/zzzz68d21b964ca74143Pzzzz6502793872eaa473/page.html" TargetMode="External"/><Relationship Id="rId787" Type="http://schemas.openxmlformats.org/officeDocument/2006/relationships/hyperlink" Target="https://msg.dese.gov.au/link/id/zzzz6811925124387844Pzzzz655d5953d312b061/page.html" TargetMode="External"/><Relationship Id="rId994" Type="http://schemas.openxmlformats.org/officeDocument/2006/relationships/hyperlink" Target="https://msg.dese.gov.au/link/id/zzzz67ea24f450bbb154Pzzzz655e9512a54c9083/page.html" TargetMode="External"/><Relationship Id="rId1400" Type="http://schemas.openxmlformats.org/officeDocument/2006/relationships/hyperlink" Target="https://msg.dese.gov.au/link/id/zzzz67a3058906c5b072Pzzzz655e9512a54c9083/page.html" TargetMode="External"/><Relationship Id="rId202" Type="http://schemas.openxmlformats.org/officeDocument/2006/relationships/hyperlink" Target="https://msg.dese.gov.au/link/id/zzzz691e5c77c9c59526Pzzzz655e9512a54c9083/page.html" TargetMode="External"/><Relationship Id="rId647" Type="http://schemas.openxmlformats.org/officeDocument/2006/relationships/hyperlink" Target="https://www.education.gov.au/early-childhood/providers/provider-tool-kit?utm_source=ecec2025-06-04&amp;utm_medium=email&amp;utm_term=provider_tool_kit" TargetMode="External"/><Relationship Id="rId854" Type="http://schemas.openxmlformats.org/officeDocument/2006/relationships/hyperlink" Target="https://www.youtube.com/playlist?list=PLOe_FXYm1yBXNFV_o3cQmBRA1q4Qare1w" TargetMode="External"/><Relationship Id="rId1277" Type="http://schemas.openxmlformats.org/officeDocument/2006/relationships/hyperlink" Target="https://msg.dese.gov.au/link/id/zzzz67bc01a19a609537Pzzzz655e9512a54c9083/page.html" TargetMode="External"/><Relationship Id="rId1484" Type="http://schemas.openxmlformats.org/officeDocument/2006/relationships/hyperlink" Target="https://msg.dese.gov.au/link/id/zzzz67905f51e701a595Pzzzz655e9512a54c9083/page.html" TargetMode="External"/><Relationship Id="rId286" Type="http://schemas.openxmlformats.org/officeDocument/2006/relationships/hyperlink" Target="https://www.education.gov.au/early-childhood/announcements/site-spot-checks-early-childhood-sector-start?utm_source=ecec2025-10-15&amp;utm_medium=email&amp;utm_campaign=safety_quality" TargetMode="External"/><Relationship Id="rId493" Type="http://schemas.openxmlformats.org/officeDocument/2006/relationships/hyperlink" Target="https://www.education.gov.au/early-childhood/providers/compliance-and-enforcement/report-ccs-fraud?utm_source=ecec2025-08-06&amp;utm_medium=email&amp;utm_campaign=wrp&amp;utm_content=bau" TargetMode="External"/><Relationship Id="rId507" Type="http://schemas.openxmlformats.org/officeDocument/2006/relationships/hyperlink" Target="https://snapshots.acecqa.gov.au/workforcedashboard/index.html" TargetMode="External"/><Relationship Id="rId714" Type="http://schemas.openxmlformats.org/officeDocument/2006/relationships/hyperlink" Target="http://www.startingblocks.gov.au/" TargetMode="External"/><Relationship Id="rId921" Type="http://schemas.openxmlformats.org/officeDocument/2006/relationships/hyperlink" Target="https://msg.dese.gov.au/link/id/zzzz67ef57087d550355Pzzzz655e9512a54c9083/page.html" TargetMode="External"/><Relationship Id="rId1137" Type="http://schemas.openxmlformats.org/officeDocument/2006/relationships/hyperlink" Target="https://msg.dese.gov.au/link/id/zzzz67d0eac18eb59952Pzzzz655e9512a54c9083/page.html" TargetMode="External"/><Relationship Id="rId1344" Type="http://schemas.openxmlformats.org/officeDocument/2006/relationships/hyperlink" Target="https://msg.dese.gov.au/link/id/zzzz67abf2b16b08b222Pzzzz655e9512a54c9083/page.html" TargetMode="External"/><Relationship Id="rId50" Type="http://schemas.openxmlformats.org/officeDocument/2006/relationships/hyperlink" Target="https://msg.dese.gov.au/link/id/zzzz6939057559edf983Pzzzz655e9512a54c9083/page.html" TargetMode="External"/><Relationship Id="rId146" Type="http://schemas.openxmlformats.org/officeDocument/2006/relationships/hyperlink" Target="https://www.acecqa.gov.au/help/contact-your-regulatory-authority" TargetMode="External"/><Relationship Id="rId353" Type="http://schemas.openxmlformats.org/officeDocument/2006/relationships/hyperlink" Target="https://www.familydaycare.com.au/supporting-you/direct-gap-fee-collection-resources" TargetMode="External"/><Relationship Id="rId560" Type="http://schemas.openxmlformats.org/officeDocument/2006/relationships/hyperlink" Target="https://proda.humanservices.gov.au/prodalogin/pages/public/login.jsf?TAM_OP=login&amp;ERROR_CODE=0x00000000&amp;URL=%2Fmga%2Fsps%2Foauth%2Foauth20%2Fauthorize%3Fscope%3Dopenid%26state%3D8rF1E56fFz%26client_id%3DGTzCa6CRNfBsRTdfljBa%26redirect_uri%3Dhttps%253A%252F%252Fbusinessonline.humanservices.gov.au%252Fmga%252Fsps%252Foidc%252Frp%252Fchildcaresubsidy%252Fredirect%252Fproda%26response_type%3Dcode&amp;OLDSESSION=" TargetMode="External"/><Relationship Id="rId798" Type="http://schemas.openxmlformats.org/officeDocument/2006/relationships/hyperlink" Target="https://msg.dese.gov.au/link/id/zzzz681192512c053980Pzzzz655d5953d312b061/page.html" TargetMode="External"/><Relationship Id="rId1190" Type="http://schemas.openxmlformats.org/officeDocument/2006/relationships/hyperlink" Target="https://msg.dese.gov.au/link/id/zzzz67c7e508c7871941Pzzzz655e9512a54c9083/page.html" TargetMode="External"/><Relationship Id="rId1204" Type="http://schemas.openxmlformats.org/officeDocument/2006/relationships/hyperlink" Target="https://msg.dese.gov.au/link/id/zzzz67c7cc6ca7880541Pzzzz655e9512a54c9083/page.html" TargetMode="External"/><Relationship Id="rId1411" Type="http://schemas.openxmlformats.org/officeDocument/2006/relationships/hyperlink" Target="mailto:ccshelpdesk@education.gov.au" TargetMode="External"/><Relationship Id="rId213" Type="http://schemas.openxmlformats.org/officeDocument/2006/relationships/hyperlink" Target="https://msg.dese.gov.au/link/id/zzzz691e61252856a944Pzzzz655d5953d312b061/page.html" TargetMode="External"/><Relationship Id="rId420" Type="http://schemas.openxmlformats.org/officeDocument/2006/relationships/hyperlink" Target="https://www.education.gov.au/early-childhood/providers/workforce/support/professional-development-opportunities/practicum-exchange-network?utm_source=ecec2025-08-27&amp;utm_medium=email&amp;utm_campaign=practicum_exchange_network" TargetMode="External"/><Relationship Id="rId658" Type="http://schemas.openxmlformats.org/officeDocument/2006/relationships/hyperlink" Target="https://msg.dese.gov.au/link/id/zzzz692d1e6e4f429676Pzzzz655e9512a54c9083/page.html" TargetMode="External"/><Relationship Id="rId865" Type="http://schemas.openxmlformats.org/officeDocument/2006/relationships/hyperlink" Target="https://msg.dese.gov.au/link/id/zzzz67fc502168462223Pzzzz655e9512a54c9083/page.html" TargetMode="External"/><Relationship Id="rId1050" Type="http://schemas.openxmlformats.org/officeDocument/2006/relationships/hyperlink" Target="https://msg.dese.gov.au/link/id/zzzz67dbb28521e91998Pzzzz655e9512a54c9083/page.html" TargetMode="External"/><Relationship Id="rId1288" Type="http://schemas.openxmlformats.org/officeDocument/2006/relationships/hyperlink" Target="https://msg.dese.gov.au/link/id/zzzz67b5343b0d0c6055Pzzzz655e9512a54c9083/page.html" TargetMode="External"/><Relationship Id="rId1495" Type="http://schemas.openxmlformats.org/officeDocument/2006/relationships/hyperlink" Target="https://msg.dese.gov.au/link/id/zzzz67905f5207665024Pzzzz655e9512a54c9083/page.html" TargetMode="External"/><Relationship Id="rId1509" Type="http://schemas.openxmlformats.org/officeDocument/2006/relationships/hyperlink" Target="https://msg.dese.gov.au/link/id/zzzz67873d6d2d8a5187Pzzzz655e9512a54c9083/page.html" TargetMode="External"/><Relationship Id="rId297" Type="http://schemas.openxmlformats.org/officeDocument/2006/relationships/hyperlink" Target="https://www.education.gov.au/disability-standards-education-2005/consultations/disability-consultation-ecec?utm_source=ecec2025-10-15&amp;utm_medium=email&amp;utm_campaign=disability_standards" TargetMode="External"/><Relationship Id="rId518" Type="http://schemas.openxmlformats.org/officeDocument/2006/relationships/hyperlink" Target="https://www.fwc.gov.au/hearings-decisions/major-cases/gender-undervaluation-priority-awards-review" TargetMode="External"/><Relationship Id="rId725" Type="http://schemas.openxmlformats.org/officeDocument/2006/relationships/hyperlink" Target="https://beyou.edu.au/events/early-learning" TargetMode="External"/><Relationship Id="rId932" Type="http://schemas.openxmlformats.org/officeDocument/2006/relationships/hyperlink" Target="https://msg.dese.gov.au/link/id/zzzz67ef55dda1b8d058Pzzzz655e9512a54c9083/page.html" TargetMode="External"/><Relationship Id="rId1148" Type="http://schemas.openxmlformats.org/officeDocument/2006/relationships/hyperlink" Target="https://msg.dese.gov.au/link/id/zzzz67ce7ed61c320484Pzzzz655e9512a54c9083/page.html" TargetMode="External"/><Relationship Id="rId1355" Type="http://schemas.openxmlformats.org/officeDocument/2006/relationships/hyperlink" Target="https://msg.dese.gov.au/link/id/zzzz67aac0d51ee9d934Pzzzz655e9512a54c9083/page.html" TargetMode="External"/><Relationship Id="rId157" Type="http://schemas.openxmlformats.org/officeDocument/2006/relationships/hyperlink" Target="https://www.qld.gov.au/emergency" TargetMode="External"/><Relationship Id="rId364" Type="http://schemas.openxmlformats.org/officeDocument/2006/relationships/hyperlink" Target="https://edu.smartygrants.com.au/" TargetMode="External"/><Relationship Id="rId1008" Type="http://schemas.openxmlformats.org/officeDocument/2006/relationships/hyperlink" Target="https://msg.dese.gov.au/link/id/zzzz67e603ed74099767Pzzzz655e9512a54c9083/page.html" TargetMode="External"/><Relationship Id="rId1215" Type="http://schemas.openxmlformats.org/officeDocument/2006/relationships/hyperlink" Target="mailto:SPS@education.gov.au" TargetMode="External"/><Relationship Id="rId1422" Type="http://schemas.openxmlformats.org/officeDocument/2006/relationships/hyperlink" Target="mailto:CCShelpdesk@education.gov.au" TargetMode="External"/><Relationship Id="rId61" Type="http://schemas.openxmlformats.org/officeDocument/2006/relationships/hyperlink" Target="https://msg.dese.gov.au/link/id/zzzz69390575788fe538Pzzzz655e9512a54c9083/page.html" TargetMode="External"/><Relationship Id="rId571" Type="http://schemas.openxmlformats.org/officeDocument/2006/relationships/hyperlink" Target="https://www.education.gov.au/early-childhood/providers/workforce/support/professional-development-opportunities?utm_source=ecec2025-07-09&amp;utm_medium=email&amp;utm_campaign=professional_development" TargetMode="External"/><Relationship Id="rId669" Type="http://schemas.openxmlformats.org/officeDocument/2006/relationships/hyperlink" Target="https://www.cela.org.au/how-we-help/15-pay-rise-early-childhood" TargetMode="External"/><Relationship Id="rId876" Type="http://schemas.openxmlformats.org/officeDocument/2006/relationships/hyperlink" Target="https://msg.dese.gov.au/link/id/zzzz67f5d4c1914b8403Pzzzz655e9512a54c9083/page.html" TargetMode="External"/><Relationship Id="rId1299" Type="http://schemas.openxmlformats.org/officeDocument/2006/relationships/hyperlink" Target="https://msg.dese.gov.au/link/id/zzzz67b51f2215135853Pzzzz655e9512a54c9083/page.html" TargetMode="External"/><Relationship Id="rId19" Type="http://schemas.openxmlformats.org/officeDocument/2006/relationships/hyperlink" Target="https://msg.dese.gov.au/link/id/zzzz694231e5c590e264Pzzzz655d5953d312b061/page.html" TargetMode="External"/><Relationship Id="rId224" Type="http://schemas.openxmlformats.org/officeDocument/2006/relationships/hyperlink" Target="https://msg.dese.gov.au/link/id/zzzz6916a960d9ca5375Pzzzz655e9512a54c9083/page.html" TargetMode="External"/><Relationship Id="rId431" Type="http://schemas.openxmlformats.org/officeDocument/2006/relationships/hyperlink" Target="https://www.youtube.com/embed/zbnK6xTpkck?feature=oembed" TargetMode="External"/><Relationship Id="rId529" Type="http://schemas.openxmlformats.org/officeDocument/2006/relationships/hyperlink" Target="http://www.startingblocks.gov.au/" TargetMode="External"/><Relationship Id="rId736" Type="http://schemas.openxmlformats.org/officeDocument/2006/relationships/hyperlink" Target="https://msg.dese.gov.au/link/id/zzzz692d1e081297e847Pzzzz655e9512a54c9083/page.html" TargetMode="External"/><Relationship Id="rId1061" Type="http://schemas.openxmlformats.org/officeDocument/2006/relationships/hyperlink" Target="https://msg.dese.gov.au/link/id/zzzz67dbb2852ec74126Pzzzz655e9512a54c9083/page.html" TargetMode="External"/><Relationship Id="rId1159" Type="http://schemas.openxmlformats.org/officeDocument/2006/relationships/hyperlink" Target="https://msg.dese.gov.au/link/id/zzzz67c9493dbe3c9737Pzzzz655e9512a54c9083/page.html" TargetMode="External"/><Relationship Id="rId1366" Type="http://schemas.openxmlformats.org/officeDocument/2006/relationships/hyperlink" Target="https://msg.dese.gov.au/link/id/zzzz67aac0d525411412Pzzzz655e9512a54c9083/page.html" TargetMode="External"/><Relationship Id="rId168" Type="http://schemas.openxmlformats.org/officeDocument/2006/relationships/hyperlink" Target="https://www.facebook.com/groups/359334192803179" TargetMode="External"/><Relationship Id="rId943" Type="http://schemas.openxmlformats.org/officeDocument/2006/relationships/hyperlink" Target="https://msg.dese.gov.au/link/id/zzzz67ec9a4160353468Pzzzz655e9512a54c9083/page.html" TargetMode="External"/><Relationship Id="rId1019" Type="http://schemas.openxmlformats.org/officeDocument/2006/relationships/hyperlink" Target="https://msg.dese.gov.au/link/id/zzzz67e389f1ac8c9883Pzzzz655e9512a54c9083/page.html" TargetMode="External"/><Relationship Id="rId72" Type="http://schemas.openxmlformats.org/officeDocument/2006/relationships/hyperlink" Target="https://msg.dese.gov.au/link/id/zzzz693905757a71e289Pzzzz655e9512a54c9083/page.html" TargetMode="External"/><Relationship Id="rId375" Type="http://schemas.openxmlformats.org/officeDocument/2006/relationships/hyperlink" Target="https://www.education.gov.au/early-childhood/providers/workforce/support/professional-development-opportunities/practicum-exchange-network?utm_source=ecec2025-09-17&amp;utm_medium=email&amp;utm_campaign=paid_practicum_subsidy" TargetMode="External"/><Relationship Id="rId582" Type="http://schemas.openxmlformats.org/officeDocument/2006/relationships/hyperlink" Target="https://www.education.gov.au/early-childhood/providers/workforce/wages/get-help-worker-retention-payment?utm_source=ecec2025-07-02&amp;utm_medium=email&amp;utm_campaign=wrp" TargetMode="External"/><Relationship Id="rId803" Type="http://schemas.openxmlformats.org/officeDocument/2006/relationships/hyperlink" Target="https://msg.dese.gov.au/link/id/zzzz6811925131456325Pzzzz655d5953d312b061/page.html" TargetMode="External"/><Relationship Id="rId1226" Type="http://schemas.openxmlformats.org/officeDocument/2006/relationships/hyperlink" Target="https://msg.dese.gov.au/link/id/zzzz67c7a2515f652194Pzzzz655e9512a54c9083/page.html" TargetMode="External"/><Relationship Id="rId1433" Type="http://schemas.openxmlformats.org/officeDocument/2006/relationships/hyperlink" Target="https://msg.dese.gov.au/link/id/zzzz67a05b813d516829Pzzzz655e9512a54c9083/page.html" TargetMode="External"/><Relationship Id="rId3" Type="http://schemas.openxmlformats.org/officeDocument/2006/relationships/customXml" Target="../customXml/item3.xml"/><Relationship Id="rId235" Type="http://schemas.openxmlformats.org/officeDocument/2006/relationships/hyperlink" Target="https://msg.dese.gov.au/link/id/zzzz691526af8401f281Pzzzz655d5953d312b061/page.html" TargetMode="External"/><Relationship Id="rId442" Type="http://schemas.openxmlformats.org/officeDocument/2006/relationships/hyperlink" Target="https://msg.dese.gov.au/link/id/zzzz692d1dde271e0095Pzzzz655e9512a54c9083/page.html" TargetMode="External"/><Relationship Id="rId887" Type="http://schemas.openxmlformats.org/officeDocument/2006/relationships/hyperlink" Target="https://msg.dese.gov.au/link/id/zzzz67f5d4c1a2f98604Pzzzz655e9512a54c9083/page.html" TargetMode="External"/><Relationship Id="rId1072" Type="http://schemas.openxmlformats.org/officeDocument/2006/relationships/hyperlink" Target="https://msg.dese.gov.au/link/id/zzzz67da36d595d2a276Pzzzz655e9512a54c9083/page.html" TargetMode="External"/><Relationship Id="rId1500" Type="http://schemas.openxmlformats.org/officeDocument/2006/relationships/hyperlink" Target="https://msg.dese.gov.au/link/id/zzzz67873d6d27c93000Pzzzz655e9512a54c9083/page.html" TargetMode="External"/><Relationship Id="rId302" Type="http://schemas.openxmlformats.org/officeDocument/2006/relationships/hyperlink" Target="https://www.education.gov.au/early-childhood/resources/large-provider-financial-input-report-202425-financial-year?utm_source=ecec2025-10-15&amp;utm_medium=email&amp;utm_campaign=large_providers" TargetMode="External"/><Relationship Id="rId747" Type="http://schemas.openxmlformats.org/officeDocument/2006/relationships/hyperlink" Target="https://msg.dese.gov.au/link/id/zzzz68240049e5e67619Pzzzz6502793872eaa473/page.html" TargetMode="External"/><Relationship Id="rId954" Type="http://schemas.openxmlformats.org/officeDocument/2006/relationships/hyperlink" Target="https://msg.dese.gov.au/link/id/zzzz67ec9a416c543309Pzzzz655e9512a54c9083/page.html" TargetMode="External"/><Relationship Id="rId1377" Type="http://schemas.openxmlformats.org/officeDocument/2006/relationships/hyperlink" Target="https://msg.dese.gov.au/link/id/zzzz67a98ef98942d924Pzzzz655e9512a54c9083/page.html" TargetMode="External"/><Relationship Id="rId83" Type="http://schemas.openxmlformats.org/officeDocument/2006/relationships/hyperlink" Target="https://msg.dese.gov.au/link/id/zzzz6938f9bd1d1c7629Pzzzz655e9512a54c9083/page.html" TargetMode="External"/><Relationship Id="rId179" Type="http://schemas.openxmlformats.org/officeDocument/2006/relationships/hyperlink" Target="https://www.education.gov.au/early-childhood/announcements/more-services-eligible-worker-retention-payment" TargetMode="External"/><Relationship Id="rId386" Type="http://schemas.openxmlformats.org/officeDocument/2006/relationships/hyperlink" Target="https://www.education.gov.au/early-childhood/providers/workforce/support/professional-development-opportunities/practicum-exchange-network?utm_source=ecec2025-09-10&amp;utm_medium=email&amp;utm_campaign=paid_practicum_subsidy" TargetMode="External"/><Relationship Id="rId593" Type="http://schemas.openxmlformats.org/officeDocument/2006/relationships/hyperlink" Target="https://www.education.gov.au/early-childhood/announcements/child-care-subsidy-hourly-rate-caps-are-changing-soon-0?utm_source=newsletter&amp;utm_medium=email&amp;utm_id=ecec2025-06-25&amp;utm_term=rate_caps" TargetMode="External"/><Relationship Id="rId607" Type="http://schemas.openxmlformats.org/officeDocument/2006/relationships/hyperlink" Target="https://www.education.gov.au/early-childhood/providers/workforce/wages/get-help-worker-retention-payment" TargetMode="External"/><Relationship Id="rId814" Type="http://schemas.openxmlformats.org/officeDocument/2006/relationships/hyperlink" Target="https://msg.dese.gov.au/link/id/zzzz68082a663d801165Pzzzz655e9512a54c9083/page.html" TargetMode="External"/><Relationship Id="rId1237" Type="http://schemas.openxmlformats.org/officeDocument/2006/relationships/hyperlink" Target="https://msg.dese.gov.au/link/id/zzzz67be6ec3c53db879Pzzzz655e9512a54c9083/page.html" TargetMode="External"/><Relationship Id="rId1444" Type="http://schemas.openxmlformats.org/officeDocument/2006/relationships/hyperlink" Target="https://msg.dese.gov.au/link/id/zzzz67a034d52e8c2077Pzzzz655e9512a54c9083/page.html" TargetMode="External"/><Relationship Id="rId246" Type="http://schemas.openxmlformats.org/officeDocument/2006/relationships/hyperlink" Target="https://msg.dese.gov.au/link/id/zzzz691526af98e78262Pzzzz655d5953d312b061/page.html" TargetMode="External"/><Relationship Id="rId453" Type="http://schemas.openxmlformats.org/officeDocument/2006/relationships/hyperlink" Target="https://msg.dese.gov.au/link/id/zzzz692d1dde2e4fb487Pzzzz655e9512a54c9083/page.html" TargetMode="External"/><Relationship Id="rId660" Type="http://schemas.openxmlformats.org/officeDocument/2006/relationships/hyperlink" Target="https://msg.dese.gov.au/link/id/zzzz692d1e6e50640646Pzzzz655e9512a54c9083/page.html" TargetMode="External"/><Relationship Id="rId898" Type="http://schemas.openxmlformats.org/officeDocument/2006/relationships/hyperlink" Target="https://msg.dese.gov.au/link/id/zzzz67f4b0f420105112Pzzzz655e9512a54c9083/page.html" TargetMode="External"/><Relationship Id="rId1083" Type="http://schemas.openxmlformats.org/officeDocument/2006/relationships/hyperlink" Target="https://msg.dese.gov.au/link/id/zzzz67d7be057772d306Pzzzz655e9512a54c9083/page.html" TargetMode="External"/><Relationship Id="rId1290" Type="http://schemas.openxmlformats.org/officeDocument/2006/relationships/hyperlink" Target="https://msg.dese.gov.au/link/id/zzzz67b5343b0ef0e091Pzzzz655e9512a54c9083/page.html" TargetMode="External"/><Relationship Id="rId1304" Type="http://schemas.openxmlformats.org/officeDocument/2006/relationships/hyperlink" Target="https://msg.dese.gov.au/link/id/zzzz67b51f221b945879Pzzzz655e9512a54c9083/page.html" TargetMode="External"/><Relationship Id="rId1511" Type="http://schemas.openxmlformats.org/officeDocument/2006/relationships/hyperlink" Target="https://msg.dese.gov.au/link/id/zzzz67873d6d2fb5a616Pzzzz655e9512a54c9083/page.html" TargetMode="External"/><Relationship Id="rId106" Type="http://schemas.openxmlformats.org/officeDocument/2006/relationships/hyperlink" Target="https://msg.dese.gov.au/link/id/zzzz6938f89144035095Pzzzz655e9512a54c9083/page.html" TargetMode="External"/><Relationship Id="rId313" Type="http://schemas.openxmlformats.org/officeDocument/2006/relationships/hyperlink" Target="https://www.education.gov.au/early-childhood/providers/workforce/wages?utm_source=ecec2025-10-08&amp;utm_medium=email&amp;utm_campaign=wrp" TargetMode="External"/><Relationship Id="rId758" Type="http://schemas.openxmlformats.org/officeDocument/2006/relationships/hyperlink" Target="https://msg.dese.gov.au/link/id/zzzz6824004a05652913Pzzzz6502793872eaa473/page.html" TargetMode="External"/><Relationship Id="rId965" Type="http://schemas.openxmlformats.org/officeDocument/2006/relationships/hyperlink" Target="https://msg.dese.gov.au/link/id/zzzz67ec9a417ccb8591Pzzzz655e9512a54c9083/page.html" TargetMode="External"/><Relationship Id="rId1150" Type="http://schemas.openxmlformats.org/officeDocument/2006/relationships/hyperlink" Target="https://msg.dese.gov.au/link/id/zzzz67ce7ed61c320484Pzzzz655e9512a54c9083/page.html" TargetMode="External"/><Relationship Id="rId1388" Type="http://schemas.openxmlformats.org/officeDocument/2006/relationships/hyperlink" Target="https://msg.dese.gov.au/link/id/zzzz67a98dcda3e98234Pzzzz655e9512a54c9083/page.html" TargetMode="External"/><Relationship Id="rId10" Type="http://schemas.openxmlformats.org/officeDocument/2006/relationships/endnotes" Target="endnotes.xml"/><Relationship Id="rId94" Type="http://schemas.openxmlformats.org/officeDocument/2006/relationships/hyperlink" Target="https://msg.dese.gov.au/link/id/zzzz6938f8913a29a760Pzzzz655e9512a54c9083/page.html" TargetMode="External"/><Relationship Id="rId397" Type="http://schemas.openxmlformats.org/officeDocument/2006/relationships/hyperlink" Target="https://www.acecqa.gov.au/resources/projects/child-safety-review" TargetMode="External"/><Relationship Id="rId520" Type="http://schemas.openxmlformats.org/officeDocument/2006/relationships/hyperlink" Target="https://www.education.gov.au/early-childhood/providers/workforce/wages/get-help-worker-retention-payment?utm_source=ecec2025-07-23&amp;utm_medium=email&amp;utm_campaign=wrp" TargetMode="External"/><Relationship Id="rId618" Type="http://schemas.openxmlformats.org/officeDocument/2006/relationships/hyperlink" Target="https://proda.humanservices.gov.au/prodalogin/pages/public/login.jsf?TAM_OP=login&amp;USER" TargetMode="External"/><Relationship Id="rId825" Type="http://schemas.openxmlformats.org/officeDocument/2006/relationships/hyperlink" Target="https://www.education.gov.au/early-childhood/providers/compliance-and-enforcement/report-ccs-fraud?utm_source=ecec2025-04-23&amp;utm_medium=email&amp;utm_campaign=fraud&amp;utm_content=banner" TargetMode="External"/><Relationship Id="rId1248" Type="http://schemas.openxmlformats.org/officeDocument/2006/relationships/hyperlink" Target="https://msg.dese.gov.au/link/id/zzzz67be6ec3ddd6d538Pzzzz655e9512a54c9083/page.html" TargetMode="External"/><Relationship Id="rId1455" Type="http://schemas.openxmlformats.org/officeDocument/2006/relationships/hyperlink" Target="https://msg.dese.gov.au/link/id/zzzz6799a0d915dfa158Pzzzz655e9512a54c9083/page.html" TargetMode="External"/><Relationship Id="rId257" Type="http://schemas.openxmlformats.org/officeDocument/2006/relationships/hyperlink" Target="https://msg.dese.gov.au/link/id/zzzz690a86c959a1e199Pzzzz66ecee0f1e007288/page.html" TargetMode="External"/><Relationship Id="rId464" Type="http://schemas.openxmlformats.org/officeDocument/2006/relationships/hyperlink" Target="https://www.education.gov.au/early-childhood/providers/howto/manage-absences?utm_source=ecec2025-08-13&amp;utm_medium=email&amp;utm_campaign=absences&amp;utm_content=bau" TargetMode="External"/><Relationship Id="rId1010" Type="http://schemas.openxmlformats.org/officeDocument/2006/relationships/hyperlink" Target="https://msg.dese.gov.au/link/id/zzzz67e603ed74099767Pzzzz655e9512a54c9083/page.html" TargetMode="External"/><Relationship Id="rId1094" Type="http://schemas.openxmlformats.org/officeDocument/2006/relationships/hyperlink" Target="https://msg.dese.gov.au/link/id/zzzz67d7be058ca0f348Pzzzz655e9512a54c9083/page.html" TargetMode="External"/><Relationship Id="rId1108" Type="http://schemas.openxmlformats.org/officeDocument/2006/relationships/hyperlink" Target="https://msg.dese.gov.au/link/id/zzzz67d39e291f191797Pzzzz655e9512a54c9083/page.html" TargetMode="External"/><Relationship Id="rId1315" Type="http://schemas.openxmlformats.org/officeDocument/2006/relationships/hyperlink" Target="https://msg.dese.gov.au/link/id/zzzz67b2c271c6c66122Pzzzz655e9512a54c9083/page.html" TargetMode="External"/><Relationship Id="rId117" Type="http://schemas.openxmlformats.org/officeDocument/2006/relationships/hyperlink" Target="https://msg.dese.gov.au/link/id/zzzz6938f764d4a15112Pzzzz655e9512a54c9083/page.html" TargetMode="External"/><Relationship Id="rId671" Type="http://schemas.openxmlformats.org/officeDocument/2006/relationships/hyperlink" Target="mailto:CCShelpdesk@education.gov.au" TargetMode="External"/><Relationship Id="rId769" Type="http://schemas.openxmlformats.org/officeDocument/2006/relationships/hyperlink" Target="https://msg.dese.gov.au/link/id/zzzz681c1748a823c677Pzzzz655d5953d312b061/page.html" TargetMode="External"/><Relationship Id="rId976" Type="http://schemas.openxmlformats.org/officeDocument/2006/relationships/hyperlink" Target="https://msg.dese.gov.au/link/id/zzzz67eb68649d617861Pzzzz655e9512a54c9083/page.html" TargetMode="External"/><Relationship Id="rId1399" Type="http://schemas.openxmlformats.org/officeDocument/2006/relationships/hyperlink" Target="https://msg.dese.gov.au/link/id/zzzz67a3058905c9a789Pzzzz655e9512a54c9083/page.html" TargetMode="External"/><Relationship Id="rId324" Type="http://schemas.openxmlformats.org/officeDocument/2006/relationships/hyperlink" Target="https://www.education.gov.au/early-childhood/providers/3-day-guarantee?utm_source=ecec2025-10-01&amp;utm_medium=email&amp;utm_campaign=three_day_guarantee" TargetMode="External"/><Relationship Id="rId531" Type="http://schemas.openxmlformats.org/officeDocument/2006/relationships/hyperlink" Target="https://proda.humanservices.gov.au/prodalogin/pages/public/login.jsf?TAM_OP=login&amp;USER" TargetMode="External"/><Relationship Id="rId629" Type="http://schemas.openxmlformats.org/officeDocument/2006/relationships/hyperlink" Target="https://www.cela.org.au/how-we-help/15-pay-rise-early-childhood" TargetMode="External"/><Relationship Id="rId1161" Type="http://schemas.openxmlformats.org/officeDocument/2006/relationships/hyperlink" Target="https://msg.dese.gov.au/link/id/zzzz67c9493dc0b60793Pzzzz655e9512a54c9083/page.html" TargetMode="External"/><Relationship Id="rId1259" Type="http://schemas.openxmlformats.org/officeDocument/2006/relationships/hyperlink" Target="https://msg.dese.gov.au/link/id/zzzz67bc0b0189244058Pzzzz655e9512a54c9083/page.html" TargetMode="External"/><Relationship Id="rId1466" Type="http://schemas.openxmlformats.org/officeDocument/2006/relationships/hyperlink" Target="https://msg.dese.gov.au/link/id/zzzz6799a0d91fe12935Pzzzz655e9512a54c9083/page.html" TargetMode="External"/><Relationship Id="rId836" Type="http://schemas.openxmlformats.org/officeDocument/2006/relationships/hyperlink" Target="https://msg.dese.gov.au/link/id/zzzz68009a2c2cecf723Pzzzz655e9512a54c9083/page.html" TargetMode="External"/><Relationship Id="rId1021" Type="http://schemas.openxmlformats.org/officeDocument/2006/relationships/hyperlink" Target="https://msg.dese.gov.au/link/id/zzzz67e389f1b29f1663Pzzzz655e9512a54c9083/page.html" TargetMode="External"/><Relationship Id="rId1119" Type="http://schemas.openxmlformats.org/officeDocument/2006/relationships/hyperlink" Target="https://msg.dese.gov.au/link/id/zzzz67d0eac180aea618Pzzzz655e9512a54c9083/page.html" TargetMode="External"/><Relationship Id="rId903" Type="http://schemas.openxmlformats.org/officeDocument/2006/relationships/hyperlink" Target="https://msg.dese.gov.au/link/id/zzzz67f4b0f42ab0d588Pzzzz655e9512a54c9083/page.html" TargetMode="External"/><Relationship Id="rId1326" Type="http://schemas.openxmlformats.org/officeDocument/2006/relationships/hyperlink" Target="https://msg.dese.gov.au/link/id/zzzz67ad89551d99b796Pzzzz655e9512a54c9083/page.html" TargetMode="External"/><Relationship Id="rId32" Type="http://schemas.openxmlformats.org/officeDocument/2006/relationships/hyperlink" Target="https://msg.dese.gov.au/link/id/zzzz694231e5f06ac298Pzzzz655d5953d312b061/page.html" TargetMode="External"/><Relationship Id="rId181" Type="http://schemas.openxmlformats.org/officeDocument/2006/relationships/hyperlink" Target="https://www.education.gov.au/early-childhood/help-emergency?utm_source=ecec2025-11-26&amp;utm_medium=email&amp;utm_campaign=emergencies" TargetMode="External"/><Relationship Id="rId279" Type="http://schemas.openxmlformats.org/officeDocument/2006/relationships/hyperlink" Target="https://www.education.gov.au/early-childhood/resources/strengthening-regulation-early-childhood-education-and-care-safety-through-child-care-subsidy?utm_source=ecec2025-10-22&amp;utm_medium=email&amp;utm_campaign=safety_quality" TargetMode="External"/><Relationship Id="rId486" Type="http://schemas.openxmlformats.org/officeDocument/2006/relationships/hyperlink" Target="https://www.education.gov.au/early-childhood/announcements/direct-gap-fee-collection-measure-passes-parliament?utm_source=ecec2025-08-06&amp;utm_medium=email&amp;utm_campaign=eft" TargetMode="External"/><Relationship Id="rId693" Type="http://schemas.openxmlformats.org/officeDocument/2006/relationships/hyperlink" Target="https://msg.dese.gov.au/link/id/zzzz692d1e51e8856959Pzzzz655e9512a54c9083/page.html" TargetMode="External"/><Relationship Id="rId139" Type="http://schemas.openxmlformats.org/officeDocument/2006/relationships/hyperlink" Target="https://www.education.gov.au/using-site/privacy?utm_source=ecec2025-12-03&amp;utm_medium=email&amp;utm_campaign=privacy" TargetMode="External"/><Relationship Id="rId346" Type="http://schemas.openxmlformats.org/officeDocument/2006/relationships/hyperlink" Target="https://www.education.gov.au/early-childhood/providers/workforce/wages?utm_source=ecec2025-09-24&amp;utm_medium=email&amp;utm_campaign=wrp" TargetMode="External"/><Relationship Id="rId553" Type="http://schemas.openxmlformats.org/officeDocument/2006/relationships/hyperlink" Target="https://www.education.gov.au/early-childhood/providers/workforce/support/professional-development-opportunities?utm_source=ecec2025-07-16&amp;utm_medium=email&amp;utm_campaign=professional_development" TargetMode="External"/><Relationship Id="rId760" Type="http://schemas.openxmlformats.org/officeDocument/2006/relationships/hyperlink" Target="https://msg.dese.gov.au/link/id/zzzz6824004a0874b104Pzzzz6502793872eaa473/page.html" TargetMode="External"/><Relationship Id="rId998" Type="http://schemas.openxmlformats.org/officeDocument/2006/relationships/hyperlink" Target="https://msg.dese.gov.au/link/id/zzzz67ea24f44ec22163Pzzzz655e9512a54c9083/page.html" TargetMode="External"/><Relationship Id="rId1183" Type="http://schemas.openxmlformats.org/officeDocument/2006/relationships/hyperlink" Target="https://msg.dese.gov.au/link/id/zzzz67c916e670602182Pzzzz655e9512a54c9083/page.html" TargetMode="External"/><Relationship Id="rId1390" Type="http://schemas.openxmlformats.org/officeDocument/2006/relationships/hyperlink" Target="https://msg.dese.gov.au/link/id/zzzz67a98dcda3e98234Pzzzz655e9512a54c9083/page.html" TargetMode="External"/><Relationship Id="rId206" Type="http://schemas.openxmlformats.org/officeDocument/2006/relationships/hyperlink" Target="https://msg.dese.gov.au/link/id/zzzz691e5c77d40f0848Pzzzz655e9512a54c9083/page.html" TargetMode="External"/><Relationship Id="rId413" Type="http://schemas.openxmlformats.org/officeDocument/2006/relationships/hyperlink" Target="https://www.education.gov.au/early-childhood/providers/workforce/wages/get-help-worker-retention-payment?utm_source=ecec2025-08-27&amp;utm_medium=email&amp;utm_campaign=wrp" TargetMode="External"/><Relationship Id="rId858" Type="http://schemas.openxmlformats.org/officeDocument/2006/relationships/hyperlink" Target="https://msg.dese.gov.au/link/id/zzzz67fc502162b0f284Pzzzz655e9512a54c9083/page.html" TargetMode="External"/><Relationship Id="rId1043" Type="http://schemas.openxmlformats.org/officeDocument/2006/relationships/hyperlink" Target="https://msg.dese.gov.au/link/id/zzzz67dcfbd17f876848Pzzzz655e9512a54c9083/page.html" TargetMode="External"/><Relationship Id="rId1488" Type="http://schemas.openxmlformats.org/officeDocument/2006/relationships/hyperlink" Target="mailto:geccko@education.gov.au" TargetMode="External"/><Relationship Id="rId620" Type="http://schemas.openxmlformats.org/officeDocument/2006/relationships/hyperlink" Target="https://www.education.gov.au/early-childhood/providers/howto/who-can-administer/fit-and-proper/statement-tax-record-child-care-subsidy?utm_source=newsletter&amp;utm_medium=email&amp;utm_id=ecec2025-06-18&amp;utm_term=utm_content" TargetMode="External"/><Relationship Id="rId718" Type="http://schemas.openxmlformats.org/officeDocument/2006/relationships/hyperlink" Target="https://www.education.gov.au/early-childhood/providers/howto/manage-payments-fees?utm_source=ecec2025-05-21&amp;utm_medium=email&amp;utm_campaign=payments_and_fees" TargetMode="External"/><Relationship Id="rId925" Type="http://schemas.openxmlformats.org/officeDocument/2006/relationships/hyperlink" Target="https://msg.dese.gov.au/link/id/zzzz67ef57087d550355Pzzzz655e9512a54c9083/page.html" TargetMode="External"/><Relationship Id="rId1250" Type="http://schemas.openxmlformats.org/officeDocument/2006/relationships/hyperlink" Target="https://msg.dese.gov.au/link/id/zzzz67bc0b017c505995Pzzzz655e9512a54c9083/page.html" TargetMode="External"/><Relationship Id="rId1348" Type="http://schemas.openxmlformats.org/officeDocument/2006/relationships/hyperlink" Target="https://msg.dese.gov.au/link/id/zzzz67abf2b1736da443Pzzzz655e9512a54c9083/page.html" TargetMode="External"/><Relationship Id="rId1110" Type="http://schemas.openxmlformats.org/officeDocument/2006/relationships/hyperlink" Target="https://msg.dese.gov.au/link/id/zzzz67d39e29223fc115Pzzzz655e9512a54c9083/page.html" TargetMode="External"/><Relationship Id="rId1208" Type="http://schemas.openxmlformats.org/officeDocument/2006/relationships/hyperlink" Target="https://msg.dese.gov.au/link/id/zzzz67c7cc6ca9f11287Pzzzz655e9512a54c9083/page.html" TargetMode="External"/><Relationship Id="rId1415" Type="http://schemas.openxmlformats.org/officeDocument/2006/relationships/hyperlink" Target="https://msg.dese.gov.au/link/id/zzzz67a2c641ddf62377Pzzzz655e9512a54c9083/page.html" TargetMode="External"/><Relationship Id="rId54" Type="http://schemas.openxmlformats.org/officeDocument/2006/relationships/hyperlink" Target="https://msg.dese.gov.au/link/id/zzzz6939057568d0e287Pzzzz655e9512a54c9083/page.html" TargetMode="External"/><Relationship Id="rId270" Type="http://schemas.openxmlformats.org/officeDocument/2006/relationships/hyperlink" Target="https://www.education.gov.au/early-childhood/providers/compliance-and-enforcement/infringement-notices?utm_source=ecec2025-10-29&amp;utm_medium=email&amp;utm_campaign=infringements" TargetMode="External"/><Relationship Id="rId130" Type="http://schemas.openxmlformats.org/officeDocument/2006/relationships/hyperlink" Target="https://www.education.gov.au/early-childhood/providers/extra-support/emergency/support-region?utm_source=ecec2025-12-03&amp;utm_medium=email&amp;utm_campaign=emergencies" TargetMode="External"/><Relationship Id="rId368" Type="http://schemas.openxmlformats.org/officeDocument/2006/relationships/hyperlink" Target="https://www.education.gov.au/early-childhood/providers/compliance-and-enforcement?utm_source=ecec2025-09-17&amp;utm_medium=email&amp;utm_campaign=compliance" TargetMode="External"/><Relationship Id="rId575" Type="http://schemas.openxmlformats.org/officeDocument/2006/relationships/hyperlink" Target="https://beyou.edu.au/events/early-learning" TargetMode="External"/><Relationship Id="rId782" Type="http://schemas.openxmlformats.org/officeDocument/2006/relationships/hyperlink" Target="https://msg.dese.gov.au/link/id/zzzz681c1748b60e5178Pzzzz655d5953d312b061/page.html" TargetMode="External"/><Relationship Id="rId228" Type="http://schemas.openxmlformats.org/officeDocument/2006/relationships/hyperlink" Target="https://msg.dese.gov.au/link/id/zzzz6916a960e0a09290Pzzzz655e9512a54c9083/page.html" TargetMode="External"/><Relationship Id="rId435" Type="http://schemas.openxmlformats.org/officeDocument/2006/relationships/hyperlink" Target="https://www.acecqa.gov.au/national-quality-framework/child-safety" TargetMode="External"/><Relationship Id="rId642" Type="http://schemas.openxmlformats.org/officeDocument/2006/relationships/hyperlink" Target="https://www.education.gov.au/early-childhood/providers/workforce/wages/minimum-rates?utm_source=newsletter&amp;utm_medium=email&amp;utm_id=ecec2025-06-04&amp;utm_term=wrp" TargetMode="External"/><Relationship Id="rId1065" Type="http://schemas.openxmlformats.org/officeDocument/2006/relationships/hyperlink" Target="https://msg.dese.gov.au/link/id/zzzz67da36d58e888995Pzzzz655e9512a54c9083/page.html" TargetMode="External"/><Relationship Id="rId1272" Type="http://schemas.openxmlformats.org/officeDocument/2006/relationships/hyperlink" Target="https://msg.dese.gov.au/link/id/zzzz67bc01a19cce1412Pzzzz655e9512a54c9083/page.html" TargetMode="External"/><Relationship Id="rId502" Type="http://schemas.openxmlformats.org/officeDocument/2006/relationships/hyperlink" Target="https://www.cela.org.au/how-we-help/15-pay-rise-early-childhood" TargetMode="External"/><Relationship Id="rId947" Type="http://schemas.openxmlformats.org/officeDocument/2006/relationships/image" Target="media/image15.png"/><Relationship Id="rId1132" Type="http://schemas.openxmlformats.org/officeDocument/2006/relationships/hyperlink" Target="https://msg.dese.gov.au/link/id/zzzz67d0eac18ae2c908Pzzzz655e9512a54c9083/page.html" TargetMode="External"/><Relationship Id="rId76" Type="http://schemas.openxmlformats.org/officeDocument/2006/relationships/hyperlink" Target="https://msg.dese.gov.au/link/id/zzzz693905757a71e289Pzzzz655e9512a54c9083/page.html" TargetMode="External"/><Relationship Id="rId807" Type="http://schemas.openxmlformats.org/officeDocument/2006/relationships/image" Target="media/image10.png"/><Relationship Id="rId1437" Type="http://schemas.openxmlformats.org/officeDocument/2006/relationships/hyperlink" Target="https://msg.dese.gov.au/link/id/zzzz67a05b813d516829Pzzzz655e9512a54c9083/page.html" TargetMode="External"/><Relationship Id="rId1504" Type="http://schemas.openxmlformats.org/officeDocument/2006/relationships/hyperlink" Target="https://msg.dese.gov.au/link/id/zzzz67873d6d27c93000Pzzzz655e9512a54c9083/page.html" TargetMode="External"/><Relationship Id="rId292" Type="http://schemas.openxmlformats.org/officeDocument/2006/relationships/hyperlink" Target="https://www.education.gov.au/early-childhood/announcements/changes-early-childhood-education-and-care-legislation?utm_source=ecec2025-10-15&amp;utm_medium=email&amp;utm_campaign=ELA" TargetMode="External"/><Relationship Id="rId597" Type="http://schemas.openxmlformats.org/officeDocument/2006/relationships/hyperlink" Target="https://www.education.gov.au/early-childhood/providers/howto/session-reports/previous-years?utm_source=newsletter&amp;utm_medium=email&amp;utm_id=ecec2025-06-25&amp;utm_term=session_reports" TargetMode="External"/><Relationship Id="rId152" Type="http://schemas.openxmlformats.org/officeDocument/2006/relationships/hyperlink" Target="https://www.education.gov.au/early-childhood/providers/extra-support/community-child-care-fund/special-circumstances-grant" TargetMode="External"/><Relationship Id="rId457" Type="http://schemas.openxmlformats.org/officeDocument/2006/relationships/hyperlink" Target="https://www.abs.gov.au/statistics/detailed-methodology-information/information-papers/introducing-new-childcare-services-cost-index" TargetMode="External"/><Relationship Id="rId1087" Type="http://schemas.openxmlformats.org/officeDocument/2006/relationships/hyperlink" Target="https://msg.dese.gov.au/link/id/zzzz67d7be057f05e539Pzzzz655e9512a54c9083/page.html" TargetMode="External"/><Relationship Id="rId1294" Type="http://schemas.openxmlformats.org/officeDocument/2006/relationships/hyperlink" Target="https://msg.dese.gov.au/link/id/zzzz67b5343b14b74217Pzzzz655e9512a54c9083/page.html" TargetMode="External"/><Relationship Id="rId664" Type="http://schemas.openxmlformats.org/officeDocument/2006/relationships/hyperlink" Target="https://msg.dese.gov.au/link/id/zzzz692d1e6e52c6a854Pzzzz655e9512a54c9083/page.html" TargetMode="External"/><Relationship Id="rId871" Type="http://schemas.openxmlformats.org/officeDocument/2006/relationships/hyperlink" Target="https://msg.dese.gov.au/link/id/zzzz67f5d4c188141637Pzzzz655e9512a54c9083/page.html" TargetMode="External"/><Relationship Id="rId969" Type="http://schemas.openxmlformats.org/officeDocument/2006/relationships/hyperlink" Target="https://msg.dese.gov.au/link/id/zzzz67eb6864969e5747Pzzzz655e9512a54c9083/page.html" TargetMode="External"/><Relationship Id="rId317" Type="http://schemas.openxmlformats.org/officeDocument/2006/relationships/hyperlink" Target="https://www.education.gov.au/early-childhood/providers/howto/manage-payments-fees?utm_source=ecec2025-10-08&amp;utm_medium=email&amp;utm_campaign=payments_and_fees" TargetMode="External"/><Relationship Id="rId524" Type="http://schemas.openxmlformats.org/officeDocument/2006/relationships/hyperlink" Target="https://app.powerbi.com/view?r=eyJrIjoiMzZkMmMzZTEtMzBmNy00ZmIyLTlkZWItMDc5MTYzMTlkNDk4IiwidCI6Ijg2MjA5Yjg0LTBjODMtNDNjNS05MmJlLWE1ZjUwZDY4ZTNmNiJ9" TargetMode="External"/><Relationship Id="rId731" Type="http://schemas.openxmlformats.org/officeDocument/2006/relationships/hyperlink" Target="https://msg.dese.gov.au/link/id/zzzz692d1e080daf2058Pzzzz655e9512a54c9083/page.html" TargetMode="External"/><Relationship Id="rId1154" Type="http://schemas.openxmlformats.org/officeDocument/2006/relationships/hyperlink" Target="https://msg.dese.gov.au/link/id/zzzz67ce7ed617763288Pzzzz655e9512a54c9083/page.html" TargetMode="External"/><Relationship Id="rId1361" Type="http://schemas.openxmlformats.org/officeDocument/2006/relationships/hyperlink" Target="https://msg.dese.gov.au/link/id/zzzz67aac0d5291ff605Pzzzz655e9512a54c9083/page.html" TargetMode="External"/><Relationship Id="rId1459" Type="http://schemas.openxmlformats.org/officeDocument/2006/relationships/hyperlink" Target="https://msg.dese.gov.au/link/id/zzzz6799a0d919fab226Pzzzz655e9512a54c9083/page.html" TargetMode="External"/><Relationship Id="rId98" Type="http://schemas.openxmlformats.org/officeDocument/2006/relationships/hyperlink" Target="https://msg.dese.gov.au/link/id/zzzz6938f8913e664259Pzzzz655e9512a54c9083/page.html" TargetMode="External"/><Relationship Id="rId829" Type="http://schemas.openxmlformats.org/officeDocument/2006/relationships/hyperlink" Target="https://msg.dese.gov.au/link/id/zzzz68009a2c25325683Pzzzz655e9512a54c9083/page.html" TargetMode="External"/><Relationship Id="rId1014" Type="http://schemas.openxmlformats.org/officeDocument/2006/relationships/hyperlink" Target="https://msg.dese.gov.au/link/id/zzzz67e389f19fa7a281Pzzzz655e9512a54c9083/page.html" TargetMode="External"/><Relationship Id="rId1221" Type="http://schemas.openxmlformats.org/officeDocument/2006/relationships/hyperlink" Target="https://msg.dese.gov.au/link/id/zzzz67c7a2515957e525Pzzzz655e9512a54c9083/page.html" TargetMode="External"/><Relationship Id="rId1319" Type="http://schemas.openxmlformats.org/officeDocument/2006/relationships/hyperlink" Target="https://msg.dese.gov.au/link/id/zzzz67b2c271ca688236Pzzzz655e9512a54c9083/page.html" TargetMode="External"/><Relationship Id="rId25" Type="http://schemas.openxmlformats.org/officeDocument/2006/relationships/hyperlink" Target="https://msg.dese.gov.au/link/id/zzzz694231e5dd9db735Pzzzz655d5953d312b061/page.html" TargetMode="External"/><Relationship Id="rId174" Type="http://schemas.openxmlformats.org/officeDocument/2006/relationships/hyperlink" Target="https://nt.gov.au/emergency" TargetMode="External"/><Relationship Id="rId381" Type="http://schemas.openxmlformats.org/officeDocument/2006/relationships/hyperlink" Target="https://www.education.gov.au/early-childhood/providers/howto/manage-payments-fees/third-party-payments-discounts/making-reasonable-estimate?utm_source=ecec2025-09-10&amp;utm_medium=email&amp;utm_campaign=third_party" TargetMode="External"/><Relationship Id="rId241" Type="http://schemas.openxmlformats.org/officeDocument/2006/relationships/hyperlink" Target="https://msg.dese.gov.au/link/id/zzzz691526af90df5132Pzzzz655d5953d312b061/page.html" TargetMode="External"/><Relationship Id="rId479" Type="http://schemas.openxmlformats.org/officeDocument/2006/relationships/hyperlink" Target="https://msg.dese.gov.au/link/id/zzzz692d1dc1143f2792Pzzzz655e9512a54c9083/page.html" TargetMode="External"/><Relationship Id="rId686" Type="http://schemas.openxmlformats.org/officeDocument/2006/relationships/hyperlink" Target="https://msg.dese.gov.au/link/id/zzzz692d1e51e484e409Pzzzz655e9512a54c9083/page.html" TargetMode="External"/><Relationship Id="rId893" Type="http://schemas.openxmlformats.org/officeDocument/2006/relationships/hyperlink" Target="https://msg.dese.gov.au/link/id/zzzz67f4b0f415100969Pzzzz655e9512a54c9083/page.html" TargetMode="External"/><Relationship Id="rId339" Type="http://schemas.openxmlformats.org/officeDocument/2006/relationships/hyperlink" Target="https://msg.dese.gov.au/link/id/zzzz68d21b9648496168Pzzzz6502793872eaa473/page.html" TargetMode="External"/><Relationship Id="rId546" Type="http://schemas.openxmlformats.org/officeDocument/2006/relationships/hyperlink" Target="https://www.cela.org.au/how-we-help/15-pay-rise-early-childhood" TargetMode="External"/><Relationship Id="rId753" Type="http://schemas.openxmlformats.org/officeDocument/2006/relationships/hyperlink" Target="https://msg.dese.gov.au/link/id/zzzz68240049f1ce0063Pzzzz6502793872eaa473/page.html" TargetMode="External"/><Relationship Id="rId1176" Type="http://schemas.openxmlformats.org/officeDocument/2006/relationships/hyperlink" Target="https://msg.dese.gov.au/link/id/zzzz67c916e66acb1350Pzzzz655e9512a54c9083/page.html" TargetMode="External"/><Relationship Id="rId1383" Type="http://schemas.openxmlformats.org/officeDocument/2006/relationships/hyperlink" Target="https://msg.dese.gov.au/link/id/zzzz67a98dcd9de33776Pzzzz655e9512a54c9083/page.html" TargetMode="External"/><Relationship Id="rId101" Type="http://schemas.openxmlformats.org/officeDocument/2006/relationships/hyperlink" Target="https://msg.dese.gov.au/link/id/zzzz6938f891406d9871Pzzzz655e9512a54c9083/page.html" TargetMode="External"/><Relationship Id="rId406" Type="http://schemas.openxmlformats.org/officeDocument/2006/relationships/hyperlink" Target="https://beyou.edu.au/events/early-learning" TargetMode="External"/><Relationship Id="rId960" Type="http://schemas.openxmlformats.org/officeDocument/2006/relationships/hyperlink" Target="https://msg.dese.gov.au/link/id/zzzz67ec9a41775ca157Pzzzz655e9512a54c9083/page.html" TargetMode="External"/><Relationship Id="rId1036" Type="http://schemas.openxmlformats.org/officeDocument/2006/relationships/hyperlink" Target="https://msg.dese.gov.au/link/id/zzzz67dcfbd177edc177Pzzzz655e9512a54c9083/page.html" TargetMode="External"/><Relationship Id="rId1243" Type="http://schemas.openxmlformats.org/officeDocument/2006/relationships/hyperlink" Target="https://msg.dese.gov.au/link/id/zzzz67be6ec3d8630675Pzzzz655e9512a54c9083/page.html" TargetMode="External"/><Relationship Id="rId613" Type="http://schemas.openxmlformats.org/officeDocument/2006/relationships/hyperlink" Target="https://www.acecqa.gov.au/national-quality-framework/child-safety" TargetMode="External"/><Relationship Id="rId820" Type="http://schemas.openxmlformats.org/officeDocument/2006/relationships/hyperlink" Target="https://msg.dese.gov.au/link/id/zzzz68082a6640e0d718Pzzzz655e9512a54c9083/page.html" TargetMode="External"/><Relationship Id="rId918" Type="http://schemas.openxmlformats.org/officeDocument/2006/relationships/hyperlink" Target="https://msg.dese.gov.au/link/id/zzzz67ef57087a4d7820Pzzzz655e9512a54c9083/page.html" TargetMode="External"/><Relationship Id="rId1450" Type="http://schemas.openxmlformats.org/officeDocument/2006/relationships/hyperlink" Target="https://msg.dese.gov.au/link/id/zzzz67a034d538b5a900Pzzzz655e9512a54c9083/page.html" TargetMode="External"/><Relationship Id="rId1103" Type="http://schemas.openxmlformats.org/officeDocument/2006/relationships/hyperlink" Target="https://msg.dese.gov.au/link/id/zzzz67d39e290a924596Pzzzz655e9512a54c9083/page.html" TargetMode="External"/><Relationship Id="rId1310" Type="http://schemas.openxmlformats.org/officeDocument/2006/relationships/hyperlink" Target="https://msg.dese.gov.au/link/id/zzzz67b51f2220842328Pzzzz655e9512a54c9083/page.html" TargetMode="External"/><Relationship Id="rId1408" Type="http://schemas.openxmlformats.org/officeDocument/2006/relationships/hyperlink" Target="https://msg.dese.gov.au/link/id/zzzz67a3058907807769Pzzzz655e9512a54c9083/page.html" TargetMode="External"/><Relationship Id="rId47" Type="http://schemas.openxmlformats.org/officeDocument/2006/relationships/hyperlink" Target="https://msg.dese.gov.au/link/id/zzzz693905755482d509Pzzzz655e9512a54c9083/page.html" TargetMode="External"/><Relationship Id="rId196" Type="http://schemas.openxmlformats.org/officeDocument/2006/relationships/hyperlink" Target="https://msg.dese.gov.au/link/id/zzzz691e5c77c343a333Pzzzz655e9512a54c9083/page.html" TargetMode="External"/><Relationship Id="rId263" Type="http://schemas.openxmlformats.org/officeDocument/2006/relationships/hyperlink" Target="https://act.ipaa.org.au/2025-spirit-of-service-awards-finalists/" TargetMode="External"/><Relationship Id="rId470" Type="http://schemas.openxmlformats.org/officeDocument/2006/relationships/hyperlink" Target="https://www.education.gov.au/early-childhood/providers/howto/manage-payments-fees/balancing-payments?utm_source=ecec2025-08-13&amp;utm_medium=email&amp;utm_campaign=balancing" TargetMode="External"/><Relationship Id="rId123" Type="http://schemas.openxmlformats.org/officeDocument/2006/relationships/hyperlink" Target="https://www.education.gov.au/early-childhood/providers/workforce/wages?utm_source=ecec2025-12-03&amp;utm_medium=email&amp;utm_campaign=wrp" TargetMode="External"/><Relationship Id="rId330" Type="http://schemas.openxmlformats.org/officeDocument/2006/relationships/hyperlink" Target="https://www.education.gov.au/early-childhood/about/data-and-reports/national-workforce-census/2024-national-early-childhood-education-and-care-workforce-census?utm_source=ecec2025-10-01&amp;utm_medium=email&amp;utm_campaign=nwc" TargetMode="External"/><Relationship Id="rId568" Type="http://schemas.openxmlformats.org/officeDocument/2006/relationships/hyperlink" Target="https://www.education.gov.au/early-childhood/providers/howto/session-reports?utm_source=ecec2025-07-09&amp;utm_medium=email&amp;utm_campaign=session_reports" TargetMode="External"/><Relationship Id="rId775" Type="http://schemas.openxmlformats.org/officeDocument/2006/relationships/hyperlink" Target="https://msg.dese.gov.au/link/id/zzzz681c1748ae8b3227Pzzzz655d5953d312b061/page.html" TargetMode="External"/><Relationship Id="rId982" Type="http://schemas.openxmlformats.org/officeDocument/2006/relationships/hyperlink" Target="https://msg.dese.gov.au/link/id/zzzz67eb6864a34e8903Pzzzz655e9512a54c9083/page.html" TargetMode="External"/><Relationship Id="rId1198" Type="http://schemas.openxmlformats.org/officeDocument/2006/relationships/hyperlink" Target="https://msg.dese.gov.au/link/id/zzzz67c7e508d0be2103Pzzzz655e9512a54c9083/page.html" TargetMode="External"/><Relationship Id="rId428" Type="http://schemas.openxmlformats.org/officeDocument/2006/relationships/hyperlink" Target="https://edu.smartygrants.com.au/" TargetMode="External"/><Relationship Id="rId635" Type="http://schemas.openxmlformats.org/officeDocument/2006/relationships/hyperlink" Target="https://beyou.edu.au/events/early-learning" TargetMode="External"/><Relationship Id="rId842" Type="http://schemas.openxmlformats.org/officeDocument/2006/relationships/hyperlink" Target="https://msg.dese.gov.au/link/id/zzzz67fc502161209127Pzzzz655e9512a54c9083/page.html" TargetMode="External"/><Relationship Id="rId1058" Type="http://schemas.openxmlformats.org/officeDocument/2006/relationships/hyperlink" Target="https://msg.dese.gov.au/link/id/zzzz67dbb28529d5a546Pzzzz655e9512a54c9083/page.html" TargetMode="External"/><Relationship Id="rId1265" Type="http://schemas.openxmlformats.org/officeDocument/2006/relationships/hyperlink" Target="https://msg.dese.gov.au/link/id/zzzz67bc01a196691022Pzzzz655e9512a54c9083/page.html" TargetMode="External"/><Relationship Id="rId1472" Type="http://schemas.openxmlformats.org/officeDocument/2006/relationships/hyperlink" Target="https://msg.dese.gov.au/link/id/zzzz6799a0d924df7206Pzzzz655e9512a54c9083/page.html" TargetMode="External"/><Relationship Id="rId702" Type="http://schemas.openxmlformats.org/officeDocument/2006/relationships/hyperlink" Target="https://msg.dese.gov.au/link/id/zzzz692d1e27824b6657Pzzzz655e9512a54c9083/page.html" TargetMode="External"/><Relationship Id="rId1125" Type="http://schemas.openxmlformats.org/officeDocument/2006/relationships/hyperlink" Target="https://msg.dese.gov.au/link/id/zzzz67d0eac186d33302Pzzzz655e9512a54c9083/page.html" TargetMode="External"/><Relationship Id="rId1332" Type="http://schemas.openxmlformats.org/officeDocument/2006/relationships/hyperlink" Target="https://msg.dese.gov.au/link/id/zzzz67ad895528e1f975Pzzzz655e9512a54c9083/page.html" TargetMode="External"/><Relationship Id="rId69" Type="http://schemas.openxmlformats.org/officeDocument/2006/relationships/hyperlink" Target="https://msg.dese.gov.au/link/id/zzzz6939057582222997Pzzzz655e9512a54c9083/page.html" TargetMode="External"/><Relationship Id="rId285" Type="http://schemas.openxmlformats.org/officeDocument/2006/relationships/hyperlink" Target="https://www.education.gov.au/early-childhood/announcements/strengthening-early-childhood-education-and-care-regulation-legislation-introduced?utm_source=ecec2025-10-15&amp;utm_medium=email&amp;utm_campaign=safety_quality" TargetMode="External"/><Relationship Id="rId492" Type="http://schemas.openxmlformats.org/officeDocument/2006/relationships/hyperlink" Target="https://www.education.gov.au/early-childhood/providers/howto/online-learning?utm_source=ecec2025-08-06&amp;utm_medium=email&amp;utm_campaign=geccko" TargetMode="External"/><Relationship Id="rId797" Type="http://schemas.openxmlformats.org/officeDocument/2006/relationships/hyperlink" Target="https://msg.dese.gov.au/link/id/zzzz681192512b05e673Pzzzz655d5953d312b061/page.html" TargetMode="External"/><Relationship Id="rId145" Type="http://schemas.openxmlformats.org/officeDocument/2006/relationships/hyperlink" Target="https://proda.humanservices.gov.au/prodalogin/pages/public/login.jsf" TargetMode="External"/><Relationship Id="rId352" Type="http://schemas.openxmlformats.org/officeDocument/2006/relationships/hyperlink" Target="https://www.education.gov.au/early-childhood/announcements/direct-gap-fee-collection-measure-passes-parliament?utm_source=ecec2025-09-24&amp;utm_medium=email&amp;utm_campaign=eft" TargetMode="External"/><Relationship Id="rId1287" Type="http://schemas.openxmlformats.org/officeDocument/2006/relationships/hyperlink" Target="https://msg.dese.gov.au/link/id/zzzz67b5343b0c0c8412Pzzzz655e9512a54c9083/page.html" TargetMode="External"/><Relationship Id="rId212" Type="http://schemas.openxmlformats.org/officeDocument/2006/relationships/hyperlink" Target="https://msg.dese.gov.au/link/id/zzzz691e61252507d964Pzzzz655d5953d312b061/page.html" TargetMode="External"/><Relationship Id="rId657" Type="http://schemas.openxmlformats.org/officeDocument/2006/relationships/hyperlink" Target="https://msg.dese.gov.au/link/id/zzzz692d1e6e4eab3981Pzzzz655e9512a54c9083/page.html" TargetMode="External"/><Relationship Id="rId864" Type="http://schemas.openxmlformats.org/officeDocument/2006/relationships/hyperlink" Target="https://msg.dese.gov.au/link/id/zzzz67fc502167323487Pzzzz655e9512a54c9083/page.html" TargetMode="External"/><Relationship Id="rId1494" Type="http://schemas.openxmlformats.org/officeDocument/2006/relationships/hyperlink" Target="https://msg.dese.gov.au/link/id/zzzz67905f5204950416Pzzzz655e9512a54c9083/page.html" TargetMode="External"/><Relationship Id="rId517" Type="http://schemas.openxmlformats.org/officeDocument/2006/relationships/hyperlink" Target="https://www.education.gov.au/early-childhood/providers/howto/manage-payments-fees/third-party-payments-discounts/prescribed-discounts?utm_source=ecec2025-07-23&amp;utm_medium=email&amp;utm_campaign=third_party" TargetMode="External"/><Relationship Id="rId724" Type="http://schemas.openxmlformats.org/officeDocument/2006/relationships/hyperlink" Target="https://prac.education.gov.au/" TargetMode="External"/><Relationship Id="rId931" Type="http://schemas.openxmlformats.org/officeDocument/2006/relationships/hyperlink" Target="https://msg.dese.gov.au/link/id/zzzz67ef55dda1289564Pzzzz655e9512a54c9083/page.html" TargetMode="External"/><Relationship Id="rId1147" Type="http://schemas.openxmlformats.org/officeDocument/2006/relationships/hyperlink" Target="https://msg.dese.gov.au/link/id/zzzz67ce7ed6190c4652Pzzzz655e9512a54c9083/page.html" TargetMode="External"/><Relationship Id="rId1354" Type="http://schemas.openxmlformats.org/officeDocument/2006/relationships/hyperlink" Target="https://msg.dese.gov.au/link/id/zzzz67aac0d51de66040Pzzzz655e9512a54c9083/page.html" TargetMode="External"/><Relationship Id="rId60" Type="http://schemas.openxmlformats.org/officeDocument/2006/relationships/hyperlink" Target="https://msg.dese.gov.au/link/id/zzzz693905757764e120Pzzzz655e9512a54c9083/page.html" TargetMode="External"/><Relationship Id="rId1007" Type="http://schemas.openxmlformats.org/officeDocument/2006/relationships/hyperlink" Target="https://msg.dese.gov.au/link/id/zzzz67e603ed755be734Pzzzz655e9512a54c9083/page.html" TargetMode="External"/><Relationship Id="rId1214" Type="http://schemas.openxmlformats.org/officeDocument/2006/relationships/hyperlink" Target="https://msg.dese.gov.au/link/id/zzzz67c7cc6cb1c3f313Pzzzz655e9512a54c9083/page.html" TargetMode="External"/><Relationship Id="rId1421" Type="http://schemas.openxmlformats.org/officeDocument/2006/relationships/hyperlink" Target="https://msg.dese.gov.au/link/id/zzzz67a2c641e6fc3806Pzzzz655e9512a54c9083/page.html" TargetMode="External"/><Relationship Id="rId1519" Type="http://schemas.openxmlformats.org/officeDocument/2006/relationships/hyperlink" Target="https://msg.dese.gov.au/link/id/zzzz67873d6d34798180Pzzzz655e9512a54c9083/page.html" TargetMode="External"/><Relationship Id="rId18" Type="http://schemas.openxmlformats.org/officeDocument/2006/relationships/hyperlink" Target="https://msg.dese.gov.au/link/id/zzzz694231e5c0759808Pzzzz655d5953d312b061/page.html" TargetMode="External"/><Relationship Id="rId167" Type="http://schemas.openxmlformats.org/officeDocument/2006/relationships/hyperlink" Target="https://www.education.gov.au/child-care-package/help-emergency" TargetMode="External"/><Relationship Id="rId374" Type="http://schemas.openxmlformats.org/officeDocument/2006/relationships/hyperlink" Target="https://www.education.gov.au/early-childhood/providers/workforce/support/professional-development-opportunities?utm_source=ecec2025-09-17&amp;utm_medium=email&amp;utm_campaign=professional_development" TargetMode="External"/><Relationship Id="rId581" Type="http://schemas.openxmlformats.org/officeDocument/2006/relationships/hyperlink" Target="https://www.education.gov.au/early-childhood/providers/workforce/wages/minimum-rates?utm_source=ecec2025-07-02&amp;utm_medium=email&amp;utm_campaign=wrp" TargetMode="External"/><Relationship Id="rId234" Type="http://schemas.openxmlformats.org/officeDocument/2006/relationships/hyperlink" Target="https://msg.dese.gov.au/link/id/zzzz6916a960ebe8c492Pzzzz655e9512a54c9083/page.html" TargetMode="External"/><Relationship Id="rId679" Type="http://schemas.openxmlformats.org/officeDocument/2006/relationships/hyperlink" Target="https://my.gov.au/LoginServices/main/login?execution=e1s1" TargetMode="External"/><Relationship Id="rId886" Type="http://schemas.openxmlformats.org/officeDocument/2006/relationships/hyperlink" Target="https://msg.dese.gov.au/link/id/zzzz67f5d4c1a14d3801Pzzzz655e9512a54c9083/page.html" TargetMode="External"/><Relationship Id="rId2" Type="http://schemas.openxmlformats.org/officeDocument/2006/relationships/customXml" Target="../customXml/item2.xml"/><Relationship Id="rId441" Type="http://schemas.openxmlformats.org/officeDocument/2006/relationships/hyperlink" Target="https://beyou.edu.au/events/early-learning" TargetMode="External"/><Relationship Id="rId539" Type="http://schemas.openxmlformats.org/officeDocument/2006/relationships/hyperlink" Target="https://www.acecqa.gov.au/nqf/educator-to-child-ratios" TargetMode="External"/><Relationship Id="rId746" Type="http://schemas.openxmlformats.org/officeDocument/2006/relationships/hyperlink" Target="https://msg.dese.gov.au/link/id/zzzz68240049e4709181Pzzzz6502793872eaa473/page.html" TargetMode="External"/><Relationship Id="rId1071" Type="http://schemas.openxmlformats.org/officeDocument/2006/relationships/hyperlink" Target="https://msg.dese.gov.au/link/id/zzzz67da36d594ae3469Pzzzz655e9512a54c9083/page.html" TargetMode="External"/><Relationship Id="rId1169" Type="http://schemas.openxmlformats.org/officeDocument/2006/relationships/hyperlink" Target="https://msg.dese.gov.au/link/id/zzzz67c9493dc744a313Pzzzz655e9512a54c9083/page.html" TargetMode="External"/><Relationship Id="rId1376" Type="http://schemas.openxmlformats.org/officeDocument/2006/relationships/hyperlink" Target="https://msg.dese.gov.au/link/id/zzzz67a98ef986ee9140Pzzzz655e9512a54c9083/page.html" TargetMode="External"/><Relationship Id="rId301" Type="http://schemas.openxmlformats.org/officeDocument/2006/relationships/hyperlink" Target="https://startingblocks.gov.au/resources/children-and-services/resources-for-services/how-services-update-their-fees-and-vacancies-on-startingblocks-gov-au" TargetMode="External"/><Relationship Id="rId953" Type="http://schemas.openxmlformats.org/officeDocument/2006/relationships/hyperlink" Target="https://msg.dese.gov.au/link/id/zzzz67ec9a416b22a987Pzzzz655e9512a54c9083/page.html" TargetMode="External"/><Relationship Id="rId1029" Type="http://schemas.openxmlformats.org/officeDocument/2006/relationships/hyperlink" Target="https://msg.dese.gov.au/link/id/zzzz67e389f1c6af3073Pzzzz655e9512a54c9083/page.html" TargetMode="External"/><Relationship Id="rId1236" Type="http://schemas.openxmlformats.org/officeDocument/2006/relationships/hyperlink" Target="https://msg.dese.gov.au/link/id/zzzz67be6ec3c30ac352Pzzzz655e9512a54c9083/page.html" TargetMode="External"/><Relationship Id="rId82" Type="http://schemas.openxmlformats.org/officeDocument/2006/relationships/hyperlink" Target="https://msg.dese.gov.au/link/id/zzzz6938f9bd1e07e781Pzzzz655e9512a54c9083/page.html" TargetMode="External"/><Relationship Id="rId606" Type="http://schemas.openxmlformats.org/officeDocument/2006/relationships/hyperlink" Target="https://www.education.gov.au/early-childhood/providers/workforce/wages/how-apply" TargetMode="External"/><Relationship Id="rId813" Type="http://schemas.openxmlformats.org/officeDocument/2006/relationships/hyperlink" Target="https://msg.dese.gov.au/link/id/zzzz68082a663ca7f836Pzzzz655e9512a54c9083/page.html" TargetMode="External"/><Relationship Id="rId1443" Type="http://schemas.openxmlformats.org/officeDocument/2006/relationships/hyperlink" Target="https://msg.dese.gov.au/link/id/zzzz67a034d52d707396Pzzzz655e9512a54c9083/page.html" TargetMode="External"/><Relationship Id="rId1303" Type="http://schemas.openxmlformats.org/officeDocument/2006/relationships/hyperlink" Target="https://msg.dese.gov.au/link/id/zzzz67b51f22194f7025Pzzzz655e9512a54c9083/page.html" TargetMode="External"/><Relationship Id="rId1510" Type="http://schemas.openxmlformats.org/officeDocument/2006/relationships/hyperlink" Target="https://msg.dese.gov.au/link/id/zzzz67873d6d2ed73945Pzzzz655e9512a54c9083/page.html" TargetMode="External"/><Relationship Id="rId189" Type="http://schemas.openxmlformats.org/officeDocument/2006/relationships/hyperlink" Target="https://www.education.gov.au/early-childhood/providers/howto/manage-absences?utm_source=ecec2025-11-26&amp;utm_medium=email&amp;utm_campaign=absences" TargetMode="External"/><Relationship Id="rId396" Type="http://schemas.openxmlformats.org/officeDocument/2006/relationships/hyperlink" Target="https://earlychildhoodeducatorsday.org.au/" TargetMode="External"/><Relationship Id="rId256" Type="http://schemas.openxmlformats.org/officeDocument/2006/relationships/hyperlink" Target="https://msg.dese.gov.au/link/id/zzzz690a86c95878a073Pzzzz66ecee0f1e007288/page.html" TargetMode="External"/><Relationship Id="rId463" Type="http://schemas.openxmlformats.org/officeDocument/2006/relationships/hyperlink" Target="https://www.acecqa.gov.au/resources/snapshot-and-reports/nqf-snapshots" TargetMode="External"/><Relationship Id="rId670" Type="http://schemas.openxmlformats.org/officeDocument/2006/relationships/hyperlink" Target="https://www.noshsa.org.au/events" TargetMode="External"/><Relationship Id="rId1093" Type="http://schemas.openxmlformats.org/officeDocument/2006/relationships/hyperlink" Target="https://msg.dese.gov.au/link/id/zzzz67d7be058adbf732Pzzzz655e9512a54c9083/page.html" TargetMode="External"/><Relationship Id="rId116" Type="http://schemas.openxmlformats.org/officeDocument/2006/relationships/hyperlink" Target="https://msg.dese.gov.au/link/id/zzzz6938f764d3056471Pzzzz655e9512a54c9083/page.html" TargetMode="External"/><Relationship Id="rId323" Type="http://schemas.openxmlformats.org/officeDocument/2006/relationships/hyperlink" Target="https://www.education.gov.au/early-childhood/providers/workforce/wages/worker-retention-payment-communication-toolkit?utm_source=ecec2025-10-01&amp;utm_medium=email&amp;utm_campaign=wrp" TargetMode="External"/><Relationship Id="rId530" Type="http://schemas.openxmlformats.org/officeDocument/2006/relationships/hyperlink" Target="http://www.startingblocks.gov.au/" TargetMode="External"/><Relationship Id="rId768" Type="http://schemas.openxmlformats.org/officeDocument/2006/relationships/hyperlink" Target="https://msg.dese.gov.au/link/id/zzzz681c1748a6447564Pzzzz655d5953d312b061/page.html" TargetMode="External"/><Relationship Id="rId975" Type="http://schemas.openxmlformats.org/officeDocument/2006/relationships/hyperlink" Target="https://msg.dese.gov.au/link/id/zzzz67eb68649c7b0659Pzzzz655e9512a54c9083/page.html" TargetMode="External"/><Relationship Id="rId1160" Type="http://schemas.openxmlformats.org/officeDocument/2006/relationships/hyperlink" Target="https://msg.dese.gov.au/link/id/zzzz67c9493dbf2e8639Pzzzz655e9512a54c9083/page.html" TargetMode="External"/><Relationship Id="rId1398" Type="http://schemas.openxmlformats.org/officeDocument/2006/relationships/hyperlink" Target="https://msg.dese.gov.au/link/id/zzzz67a3058904e74523Pzzzz655e9512a54c9083/page.html" TargetMode="External"/><Relationship Id="rId628" Type="http://schemas.openxmlformats.org/officeDocument/2006/relationships/hyperlink" Target="https://www.aigroup.com.au/services-and-advice/early-childhood-education/briefings/" TargetMode="External"/><Relationship Id="rId835" Type="http://schemas.openxmlformats.org/officeDocument/2006/relationships/hyperlink" Target="https://msg.dese.gov.au/link/id/zzzz68009a2c2ba44188Pzzzz655e9512a54c9083/page.html" TargetMode="External"/><Relationship Id="rId1258" Type="http://schemas.openxmlformats.org/officeDocument/2006/relationships/hyperlink" Target="https://msg.dese.gov.au/link/id/zzzz67bc0b018b3ec250Pzzzz655e9512a54c9083/page.html" TargetMode="External"/><Relationship Id="rId1465" Type="http://schemas.openxmlformats.org/officeDocument/2006/relationships/hyperlink" Target="https://msg.dese.gov.au/link/id/zzzz6799a0d91f2aa709Pzzzz655e9512a54c9083/page.html" TargetMode="External"/><Relationship Id="rId1020" Type="http://schemas.openxmlformats.org/officeDocument/2006/relationships/hyperlink" Target="https://msg.dese.gov.au/link/id/zzzz67e389f1b0f19661Pzzzz655e9512a54c9083/page.html" TargetMode="External"/><Relationship Id="rId1118" Type="http://schemas.openxmlformats.org/officeDocument/2006/relationships/hyperlink" Target="https://msg.dese.gov.au/link/id/zzzz67d39e29223fc115Pzzzz655e9512a54c9083/page.html" TargetMode="External"/><Relationship Id="rId1325" Type="http://schemas.openxmlformats.org/officeDocument/2006/relationships/hyperlink" Target="https://msg.dese.gov.au/link/id/zzzz67b2c271c9681989Pzzzz655e9512a54c9083/page.html" TargetMode="External"/><Relationship Id="rId902" Type="http://schemas.openxmlformats.org/officeDocument/2006/relationships/hyperlink" Target="https://msg.dese.gov.au/link/id/zzzz67f4b0f4254e8377Pzzzz655e9512a54c9083/page.html" TargetMode="External"/><Relationship Id="rId31" Type="http://schemas.openxmlformats.org/officeDocument/2006/relationships/hyperlink" Target="https://msg.dese.gov.au/link/id/zzzz694231e5ee846809Pzzzz655d5953d312b061/page.html" TargetMode="External"/><Relationship Id="rId180" Type="http://schemas.openxmlformats.org/officeDocument/2006/relationships/hyperlink" Target="https://www.education.gov.au/early-childhood/providers/extra-support/emergency/support-region?utm_source=ecec2025-11-26&amp;utm_medium=email&amp;utm_campaign=emergencies" TargetMode="External"/><Relationship Id="rId278" Type="http://schemas.openxmlformats.org/officeDocument/2006/relationships/hyperlink" Target="https://www.education.gov.au/early-childhood/providers/compliance-and-enforcement/enforcement-action-register?utm_source=ecec2025-10-22&amp;utm_medium=email&amp;utm_campaign=ear" TargetMode="External"/><Relationship Id="rId485" Type="http://schemas.openxmlformats.org/officeDocument/2006/relationships/hyperlink" Target="https://www.education.gov.au/early-childhood/announcements/strengthening-early-childhood-education-and-care-regulation-legislation-introduced?utm_source=ecec2025-08-06&amp;utm_medium=email&amp;utm_campaign=safety_quality" TargetMode="External"/><Relationship Id="rId692" Type="http://schemas.openxmlformats.org/officeDocument/2006/relationships/hyperlink" Target="https://msg.dese.gov.au/link/id/zzzz692d1e51e7f3e347Pzzzz655e9512a54c9083/page.html" TargetMode="External"/><Relationship Id="rId138" Type="http://schemas.openxmlformats.org/officeDocument/2006/relationships/hyperlink" Target="https://www.education.gov.au/early-childhood/providers/child-care-subsidy/privacy-and-child-care-subsidy?utm_source=ecec2025-12-03&amp;utm_medium=email&amp;utm_campaign=privacy" TargetMode="External"/><Relationship Id="rId345" Type="http://schemas.openxmlformats.org/officeDocument/2006/relationships/hyperlink" Target="https://www.education.gov.au/early-childhood/about/data-and-reports/quarterly-reports/child-care-subsidy-data-report-june-quarter-2025?utm_source=ecec2025-09-24&amp;utm_medium=email&amp;utm_campaign=quarterly_data" TargetMode="External"/><Relationship Id="rId552" Type="http://schemas.openxmlformats.org/officeDocument/2006/relationships/hyperlink" Target="https://www.education.gov.au/early-childhood/providers/workforce/support/professional-development-opportunities/practicum-exchange-network?utm_source=ecec2025-07-16&amp;utm_medium=email&amp;utm_campaign=practicum_exchange_network" TargetMode="External"/><Relationship Id="rId997" Type="http://schemas.openxmlformats.org/officeDocument/2006/relationships/hyperlink" Target="https://msg.dese.gov.au/link/id/zzzz67ea24f4537b5226Pzzzz655e9512a54c9083/page.html" TargetMode="External"/><Relationship Id="rId1182" Type="http://schemas.openxmlformats.org/officeDocument/2006/relationships/hyperlink" Target="https://msg.dese.gov.au/link/id/zzzz67c916e66e445146Pzzzz655e9512a54c9083/page.html" TargetMode="External"/><Relationship Id="rId205" Type="http://schemas.openxmlformats.org/officeDocument/2006/relationships/hyperlink" Target="https://msg.dese.gov.au/link/id/zzzz691e5c77d2760605Pzzzz655e9512a54c9083/page.html" TargetMode="External"/><Relationship Id="rId412" Type="http://schemas.openxmlformats.org/officeDocument/2006/relationships/hyperlink" Target="https://www.acecqa.gov.au/" TargetMode="External"/><Relationship Id="rId857" Type="http://schemas.openxmlformats.org/officeDocument/2006/relationships/hyperlink" Target="https://msg.dese.gov.au/link/id/zzzz67fc502161e89801Pzzzz655e9512a54c9083/page.html" TargetMode="External"/><Relationship Id="rId1042" Type="http://schemas.openxmlformats.org/officeDocument/2006/relationships/hyperlink" Target="https://msg.dese.gov.au/link/id/zzzz67dcfbd18141c561Pzzzz655e9512a54c9083/page.html" TargetMode="External"/><Relationship Id="rId1487" Type="http://schemas.openxmlformats.org/officeDocument/2006/relationships/image" Target="media/image25.jpeg"/><Relationship Id="rId717" Type="http://schemas.openxmlformats.org/officeDocument/2006/relationships/hyperlink" Target="https://proda.humanservices.gov.au/prodalogin/pages/public/login.jsf?TAM_OP=login&amp;USER" TargetMode="External"/><Relationship Id="rId924" Type="http://schemas.openxmlformats.org/officeDocument/2006/relationships/hyperlink" Target="https://msg.dese.gov.au/link/id/zzzz67ef57088033c464Pzzzz655e9512a54c9083/page.html" TargetMode="External"/><Relationship Id="rId1347" Type="http://schemas.openxmlformats.org/officeDocument/2006/relationships/hyperlink" Target="https://msg.dese.gov.au/link/id/zzzz67abf2b170200059Pzzzz655e9512a54c9083/page.html" TargetMode="External"/><Relationship Id="rId53" Type="http://schemas.openxmlformats.org/officeDocument/2006/relationships/hyperlink" Target="https://msg.dese.gov.au/link/id/zzzz6939057563be9653Pzzzz655e9512a54c9083/page.html" TargetMode="External"/><Relationship Id="rId1207" Type="http://schemas.openxmlformats.org/officeDocument/2006/relationships/hyperlink" Target="https://msg.dese.gov.au/link/id/zzzz67c7cc6ca9488358Pzzzz655e9512a54c9083/page.html" TargetMode="External"/><Relationship Id="rId1414" Type="http://schemas.openxmlformats.org/officeDocument/2006/relationships/hyperlink" Target="https://msg.dese.gov.au/link/id/zzzz67a2c641da905699Pzzzz655e9512a54c9083/page.html" TargetMode="External"/><Relationship Id="rId367" Type="http://schemas.openxmlformats.org/officeDocument/2006/relationships/hyperlink" Target="https://beyou.edu.au/events/early-learning" TargetMode="External"/><Relationship Id="rId574" Type="http://schemas.openxmlformats.org/officeDocument/2006/relationships/hyperlink" Target="https://www.education.gov.au/early-childhood/providers/workforce/support/professional-development-opportunities/practicum-exchange-network?utm_source=ecec2025-07-09&amp;utm_medium=email&amp;utm_campaign=practicum_exchange_network" TargetMode="External"/><Relationship Id="rId227" Type="http://schemas.openxmlformats.org/officeDocument/2006/relationships/hyperlink" Target="https://msg.dese.gov.au/link/id/zzzz6916a960dea62925Pzzzz655e9512a54c9083/page.html" TargetMode="External"/><Relationship Id="rId781" Type="http://schemas.openxmlformats.org/officeDocument/2006/relationships/hyperlink" Target="https://msg.dese.gov.au/link/id/zzzz681c1748b5063536Pzzzz655d5953d312b061/page.html" TargetMode="External"/><Relationship Id="rId879" Type="http://schemas.openxmlformats.org/officeDocument/2006/relationships/hyperlink" Target="https://msg.dese.gov.au/link/id/zzzz67f5d4c197446612Pzzzz655e9512a54c9083/page.html" TargetMode="External"/><Relationship Id="rId434" Type="http://schemas.openxmlformats.org/officeDocument/2006/relationships/hyperlink" Target="https://www.acecqa.gov.au/media/45551" TargetMode="External"/><Relationship Id="rId641" Type="http://schemas.openxmlformats.org/officeDocument/2006/relationships/hyperlink" Target="https://www.fairwork.gov.au/about-us/workplace-laws/annual-wage-review" TargetMode="External"/><Relationship Id="rId739" Type="http://schemas.openxmlformats.org/officeDocument/2006/relationships/hyperlink" Target="https://msg.dese.gov.au/link/id/zzzz692d1e0816a73782Pzzzz655e9512a54c9083/page.html" TargetMode="External"/><Relationship Id="rId1064" Type="http://schemas.openxmlformats.org/officeDocument/2006/relationships/hyperlink" Target="https://msg.dese.gov.au/link/id/zzzz67da36d58cfbc885Pzzzz655e9512a54c9083/page.html" TargetMode="External"/><Relationship Id="rId1271" Type="http://schemas.openxmlformats.org/officeDocument/2006/relationships/hyperlink" Target="https://msg.dese.gov.au/link/id/zzzz67bc01a19b648331Pzzzz655e9512a54c9083/page.html" TargetMode="External"/><Relationship Id="rId1369" Type="http://schemas.openxmlformats.org/officeDocument/2006/relationships/hyperlink" Target="https://msg.dese.gov.au/link/id/zzzz67a98ef98124f283Pzzzz655e9512a54c9083/page.html" TargetMode="External"/><Relationship Id="rId501" Type="http://schemas.openxmlformats.org/officeDocument/2006/relationships/hyperlink" Target="https://www.education.gov.au/early-childhood/providers/workforce/wages/get-help-worker-retention-payment?utm_source=ecec2025-07-23&amp;utm_medium=email&amp;utm_campaign=wrp" TargetMode="External"/><Relationship Id="rId946" Type="http://schemas.openxmlformats.org/officeDocument/2006/relationships/hyperlink" Target="https://www.education.gov.au/early-childhood/about/data-and-reports/national-workforce-census/2024-national-early-childhood-education-and-care-workforce-census?utm_source=ecec2025-04-02&amp;utm_medium=email&amp;utm_campaign=nwc" TargetMode="External"/><Relationship Id="rId1131" Type="http://schemas.openxmlformats.org/officeDocument/2006/relationships/hyperlink" Target="mailto:SPS@education.gov.au" TargetMode="External"/><Relationship Id="rId1229" Type="http://schemas.openxmlformats.org/officeDocument/2006/relationships/hyperlink" Target="https://msg.dese.gov.au/link/id/zzzz67c7a251635d2300Pzzzz655e9512a54c9083/page.html" TargetMode="External"/><Relationship Id="rId75" Type="http://schemas.openxmlformats.org/officeDocument/2006/relationships/hyperlink" Target="https://msg.dese.gov.au/link/id/zzzz6939057585935400Pzzzz655e9512a54c9083/page.html" TargetMode="External"/><Relationship Id="rId806" Type="http://schemas.openxmlformats.org/officeDocument/2006/relationships/hyperlink" Target="https://www.education.gov.au/early-childhood/providers/howto/online-learning?utm_source=ecec2025-04-30&amp;utm_medium=email&amp;utm_campaign=geccko&amp;utm_content=banner" TargetMode="External"/><Relationship Id="rId1436" Type="http://schemas.openxmlformats.org/officeDocument/2006/relationships/hyperlink" Target="https://msg.dese.gov.au/link/id/zzzz67a05b813f9c8227Pzzzz655e9512a54c9083/page.html" TargetMode="External"/><Relationship Id="rId1503" Type="http://schemas.openxmlformats.org/officeDocument/2006/relationships/hyperlink" Target="https://msg.dese.gov.au/link/id/zzzz67873d6d2a825726Pzzzz655e9512a54c9083/page.html" TargetMode="External"/><Relationship Id="rId291" Type="http://schemas.openxmlformats.org/officeDocument/2006/relationships/hyperlink" Target="https://www.education.gov.au/early-childhood/about/strategy-and-evaluation/service-delivery-price?utm_source=ecec2025-10-15&amp;utm_medium=email&amp;utm_campaign=sdp" TargetMode="External"/><Relationship Id="rId151" Type="http://schemas.openxmlformats.org/officeDocument/2006/relationships/hyperlink" Target="https://www.facebook.com/groups/359334192803179" TargetMode="External"/><Relationship Id="rId389" Type="http://schemas.openxmlformats.org/officeDocument/2006/relationships/hyperlink" Target="https://www.education.gov.au/early-childhood/providers/extra-support/community-child-care-fund/restricted-expansion-grant?utm_source=ecec2025-09-03&amp;utm_medium=email&amp;utm_campaign=cccfr_expansion" TargetMode="External"/><Relationship Id="rId596" Type="http://schemas.openxmlformats.org/officeDocument/2006/relationships/hyperlink" Target="https://www.education.gov.au/early-childhood/resources/how-apply-worker-retention-payment?utm_source=newsletter&amp;utm_medium=email&amp;utm_id=ecec2025-06-25&amp;utm_term=wrp" TargetMode="External"/><Relationship Id="rId249" Type="http://schemas.openxmlformats.org/officeDocument/2006/relationships/hyperlink" Target="https://msg.dese.gov.au/link/id/zzzz691526af9f8cd429Pzzzz655d5953d312b061/page.html" TargetMode="External"/><Relationship Id="rId456" Type="http://schemas.openxmlformats.org/officeDocument/2006/relationships/hyperlink" Target="https://www.education.gov.au/early-childhood/providers/extra-support/emergency?utm_source=ecec2025-08-13&amp;utm_medium=email&amp;utm_campaign=emergencies" TargetMode="External"/><Relationship Id="rId663" Type="http://schemas.openxmlformats.org/officeDocument/2006/relationships/hyperlink" Target="https://msg.dese.gov.au/link/id/zzzz692d1e6e5236e467Pzzzz655e9512a54c9083/page.html" TargetMode="External"/><Relationship Id="rId870" Type="http://schemas.openxmlformats.org/officeDocument/2006/relationships/hyperlink" Target="https://msg.dese.gov.au/link/id/zzzz67fc5021667c6791Pzzzz655e9512a54c9083/page.html" TargetMode="External"/><Relationship Id="rId1086" Type="http://schemas.openxmlformats.org/officeDocument/2006/relationships/hyperlink" Target="https://msg.dese.gov.au/link/id/zzzz67d7be057d1d4955Pzzzz655e9512a54c9083/page.html" TargetMode="External"/><Relationship Id="rId1293" Type="http://schemas.openxmlformats.org/officeDocument/2006/relationships/hyperlink" Target="https://msg.dese.gov.au/link/id/zzzz67b5343b13cda059Pzzzz655e9512a54c9083/page.html" TargetMode="External"/><Relationship Id="rId109" Type="http://schemas.openxmlformats.org/officeDocument/2006/relationships/hyperlink" Target="https://msg.dese.gov.au/link/id/zzzz6938f764c7555317Pzzzz655e9512a54c9083/page.html" TargetMode="External"/><Relationship Id="rId316" Type="http://schemas.openxmlformats.org/officeDocument/2006/relationships/hyperlink" Target="https://www.education.gov.au/early-childhood/providers/additional-child-care-subsidy/child-wellbeing/child-wellbeing-approved-program-list?utm_source=ecec2025-10-08&amp;utm_medium=email&amp;utm_campaign=ACCS" TargetMode="External"/><Relationship Id="rId523" Type="http://schemas.openxmlformats.org/officeDocument/2006/relationships/image" Target="media/image5.png"/><Relationship Id="rId968" Type="http://schemas.openxmlformats.org/officeDocument/2006/relationships/image" Target="media/image16.png"/><Relationship Id="rId1153" Type="http://schemas.openxmlformats.org/officeDocument/2006/relationships/hyperlink" Target="https://msg.dese.gov.au/link/id/zzzz67ce7ed625fe8531Pzzzz655e9512a54c9083/page.html" TargetMode="External"/><Relationship Id="rId97" Type="http://schemas.openxmlformats.org/officeDocument/2006/relationships/hyperlink" Target="https://msg.dese.gov.au/link/id/zzzz6938f8913c068757Pzzzz655e9512a54c9083/page.html" TargetMode="External"/><Relationship Id="rId730" Type="http://schemas.openxmlformats.org/officeDocument/2006/relationships/hyperlink" Target="https://www.servicesaustralia.gov.au/confirm-your-family-income-for-child-care-subsidy-30-june" TargetMode="External"/><Relationship Id="rId828" Type="http://schemas.openxmlformats.org/officeDocument/2006/relationships/hyperlink" Target="https://msg.dese.gov.au/link/id/zzzz68009a2c23e4f701Pzzzz655e9512a54c9083/page.html" TargetMode="External"/><Relationship Id="rId1013" Type="http://schemas.openxmlformats.org/officeDocument/2006/relationships/hyperlink" Target="https://msg.dese.gov.au/link/id/zzzz67e389f197ddf036Pzzzz655e9512a54c9083/page.html" TargetMode="External"/><Relationship Id="rId1360" Type="http://schemas.openxmlformats.org/officeDocument/2006/relationships/hyperlink" Target="https://msg.dese.gov.au/link/id/zzzz67aac0d527837626Pzzzz655e9512a54c9083/page.html" TargetMode="External"/><Relationship Id="rId1458" Type="http://schemas.openxmlformats.org/officeDocument/2006/relationships/hyperlink" Target="mailto:ECYRegulatoryProject@education.gov.au" TargetMode="External"/><Relationship Id="rId1220" Type="http://schemas.openxmlformats.org/officeDocument/2006/relationships/hyperlink" Target="https://msg.dese.gov.au/link/id/zzzz67c7a25158515945Pzzzz655e9512a54c9083/page.html" TargetMode="External"/><Relationship Id="rId1318" Type="http://schemas.openxmlformats.org/officeDocument/2006/relationships/hyperlink" Target="https://msg.dese.gov.au/link/id/zzzz67b2c271c9681989Pzzzz655e9512a54c9083/page.html" TargetMode="External"/><Relationship Id="rId24" Type="http://schemas.openxmlformats.org/officeDocument/2006/relationships/hyperlink" Target="https://msg.dese.gov.au/link/id/zzzz694231e5da8ba718Pzzzz655d5953d312b061/page.html" TargetMode="External"/><Relationship Id="rId173" Type="http://schemas.openxmlformats.org/officeDocument/2006/relationships/hyperlink" Target="https://www.servicesaustralia.gov.au/natural-disaster-support?context=60042" TargetMode="External"/><Relationship Id="rId380" Type="http://schemas.openxmlformats.org/officeDocument/2006/relationships/hyperlink" Target="https://www.education.gov.au/early-childhood/providers/workforce/wages?utm_source=ecec2025-09-10&amp;utm_medium=email&amp;utm_campaign=wrp" TargetMode="External"/><Relationship Id="rId240" Type="http://schemas.openxmlformats.org/officeDocument/2006/relationships/hyperlink" Target="https://msg.dese.gov.au/link/id/zzzz691526af8f9ec322Pzzzz655d5953d312b061/page.html" TargetMode="External"/><Relationship Id="rId478" Type="http://schemas.openxmlformats.org/officeDocument/2006/relationships/hyperlink" Target="https://msg.dese.gov.au/link/id/zzzz692d1dc1114fa727Pzzzz655e9512a54c9083/page.html" TargetMode="External"/><Relationship Id="rId685" Type="http://schemas.openxmlformats.org/officeDocument/2006/relationships/hyperlink" Target="https://msg.dese.gov.au/link/id/zzzz692d1e51e3ea6314Pzzzz655e9512a54c9083/page.html" TargetMode="External"/><Relationship Id="rId892" Type="http://schemas.openxmlformats.org/officeDocument/2006/relationships/hyperlink" Target="https://msg.dese.gov.au/link/id/zzzz67f4b0f4139dc399Pzzzz655e9512a54c9083/page.html" TargetMode="External"/><Relationship Id="rId100" Type="http://schemas.openxmlformats.org/officeDocument/2006/relationships/hyperlink" Target="https://msg.dese.gov.au/link/id/zzzz6938f8913fc57141Pzzzz655e9512a54c9083/page.html" TargetMode="External"/><Relationship Id="rId338" Type="http://schemas.openxmlformats.org/officeDocument/2006/relationships/hyperlink" Target="https://www.education.gov.au/early-childhood/providers/howto/online-learning?utm_source=ecec2025-10-01&amp;utm_medium=email&amp;utm_campaign=geccko" TargetMode="External"/><Relationship Id="rId545" Type="http://schemas.openxmlformats.org/officeDocument/2006/relationships/hyperlink" Target="https://www.education.gov.au/early-childhood/providers/workforce/wages/get-help-worker-retention-payment?utm_source=ecec2025-07-16&amp;utm_medium=email&amp;utm_campaign=wrp" TargetMode="External"/><Relationship Id="rId752" Type="http://schemas.openxmlformats.org/officeDocument/2006/relationships/hyperlink" Target="https://msg.dese.gov.au/link/id/zzzz68240049ef303818Pzzzz6502793872eaa473/page.html" TargetMode="External"/><Relationship Id="rId1175" Type="http://schemas.openxmlformats.org/officeDocument/2006/relationships/hyperlink" Target="https://msg.dese.gov.au/link/id/zzzz67c916e66a063197Pzzzz655e9512a54c9083/page.html" TargetMode="External"/><Relationship Id="rId1382" Type="http://schemas.openxmlformats.org/officeDocument/2006/relationships/hyperlink" Target="https://msg.dese.gov.au/link/id/zzzz67a98dcd9cf87641Pzzzz655e9512a54c9083/page.html" TargetMode="External"/><Relationship Id="rId405" Type="http://schemas.openxmlformats.org/officeDocument/2006/relationships/hyperlink" Target="https://www.education.gov.au/early-childhood/providers/workforce/support/professional-development-opportunities/practicum-exchange-network?utm_source=ecec2025-09-03&amp;utm_medium=email&amp;utm_campaign=practicum_exchange_network" TargetMode="External"/><Relationship Id="rId612" Type="http://schemas.openxmlformats.org/officeDocument/2006/relationships/hyperlink" Target="https://www.acecqa.gov.au/child-safety-review" TargetMode="External"/><Relationship Id="rId1035" Type="http://schemas.openxmlformats.org/officeDocument/2006/relationships/hyperlink" Target="https://msg.dese.gov.au/link/id/zzzz67dcfbd1768de445Pzzzz655e9512a54c9083/page.html" TargetMode="External"/><Relationship Id="rId1242" Type="http://schemas.openxmlformats.org/officeDocument/2006/relationships/hyperlink" Target="https://msg.dese.gov.au/link/id/zzzz67be6ec3d5b0f222Pzzzz655e9512a54c9083/page.html" TargetMode="External"/><Relationship Id="rId917" Type="http://schemas.openxmlformats.org/officeDocument/2006/relationships/hyperlink" Target="https://msg.dese.gov.au/link/id/zzzz67ef57087939a581Pzzzz655e9512a54c9083/page.html" TargetMode="External"/><Relationship Id="rId1102" Type="http://schemas.openxmlformats.org/officeDocument/2006/relationships/hyperlink" Target="https://msg.dese.gov.au/link/id/zzzz67d7be058ca0f348Pzzzz655e9512a54c9083/page.html" TargetMode="External"/><Relationship Id="rId46" Type="http://schemas.openxmlformats.org/officeDocument/2006/relationships/hyperlink" Target="https://msg.dese.gov.au/link/id/zzzz694231e62a76a923Pzzzz655d5953d312b061/page.html" TargetMode="External"/><Relationship Id="rId1407" Type="http://schemas.openxmlformats.org/officeDocument/2006/relationships/hyperlink" Target="https://msg.dese.gov.au/link/id/zzzz67a305890a66e033Pzzzz655e9512a54c9083/page.html" TargetMode="External"/><Relationship Id="rId195" Type="http://schemas.openxmlformats.org/officeDocument/2006/relationships/hyperlink" Target="https://msg.dese.gov.au/link/id/zzzz691e5c77c14d6830Pzzzz655e9512a54c9083/page.html" TargetMode="External"/><Relationship Id="rId262" Type="http://schemas.openxmlformats.org/officeDocument/2006/relationships/hyperlink" Target="https://research.orima.com/ecec/portal/pages/View.php?source=main/staffSurvey" TargetMode="External"/><Relationship Id="rId567" Type="http://schemas.openxmlformats.org/officeDocument/2006/relationships/hyperlink" Target="https://www.education.gov.au/early-childhood/providers/compliance-and-enforcement/cancellation-approval?utm_source=ecec2025-07-09&amp;utm_medium=email&amp;utm_campaign=compliance" TargetMode="External"/><Relationship Id="rId1197" Type="http://schemas.openxmlformats.org/officeDocument/2006/relationships/hyperlink" Target="https://msg.dese.gov.au/link/id/zzzz67c7e508d1b58977Pzzzz655e9512a54c9083/page.html" TargetMode="External"/><Relationship Id="rId122" Type="http://schemas.openxmlformats.org/officeDocument/2006/relationships/hyperlink" Target="https://www.education.gov.au/early-childhood/providers/workforce/wages/minimum-rates?utm_source=ecec2025-12-03&amp;utm_medium=email&amp;utm_campaign=wrp" TargetMode="External"/><Relationship Id="rId774" Type="http://schemas.openxmlformats.org/officeDocument/2006/relationships/hyperlink" Target="https://msg.dese.gov.au/link/id/zzzz681c1748ad86d232Pzzzz655d5953d312b061/page.html" TargetMode="External"/><Relationship Id="rId981" Type="http://schemas.openxmlformats.org/officeDocument/2006/relationships/hyperlink" Target="https://msg.dese.gov.au/link/id/zzzz67eb68649e605468Pzzzz655e9512a54c9083/page.html" TargetMode="External"/><Relationship Id="rId1057" Type="http://schemas.openxmlformats.org/officeDocument/2006/relationships/hyperlink" Target="https://msg.dese.gov.au/link/id/zzzz67dbb2852d0f3828Pzzzz655e9512a54c9083/page.html" TargetMode="External"/><Relationship Id="rId427" Type="http://schemas.openxmlformats.org/officeDocument/2006/relationships/hyperlink" Target="https://www.education.gov.au/early-childhood/providers/workforce/wages" TargetMode="External"/><Relationship Id="rId634" Type="http://schemas.openxmlformats.org/officeDocument/2006/relationships/hyperlink" Target="https://www.education.gov.au/early-childhood/providers/howto/manage-absences?utm_source=newsletter&amp;utm_medium=email&amp;utm_id=ecec2025-06-11&amp;utm_term=absences" TargetMode="External"/><Relationship Id="rId841" Type="http://schemas.openxmlformats.org/officeDocument/2006/relationships/hyperlink" Target="https://msg.dese.gov.au/link/id/zzzz68009a2c2a669960Pzzzz655e9512a54c9083/page.html" TargetMode="External"/><Relationship Id="rId1264" Type="http://schemas.openxmlformats.org/officeDocument/2006/relationships/hyperlink" Target="https://msg.dese.gov.au/link/id/zzzz67bc01a1959fc299Pzzzz655e9512a54c9083/page.html" TargetMode="External"/><Relationship Id="rId1471" Type="http://schemas.openxmlformats.org/officeDocument/2006/relationships/hyperlink" Target="https://msg.dese.gov.au/link/id/zzzz6799a0d9241ab690Pzzzz655e9512a54c9083/page.html" TargetMode="External"/><Relationship Id="rId701" Type="http://schemas.openxmlformats.org/officeDocument/2006/relationships/hyperlink" Target="https://msg.dese.gov.au/link/id/zzzz692d1e2781a80279Pzzzz655e9512a54c9083/page.html" TargetMode="External"/><Relationship Id="rId939" Type="http://schemas.openxmlformats.org/officeDocument/2006/relationships/hyperlink" Target="https://msg.dese.gov.au/link/id/zzzz67ef55dda59dc130Pzzzz655e9512a54c9083/page.html" TargetMode="External"/><Relationship Id="rId1124" Type="http://schemas.openxmlformats.org/officeDocument/2006/relationships/hyperlink" Target="https://msg.dese.gov.au/link/id/zzzz67d0eac184fd9415Pzzzz655e9512a54c9083/page.html" TargetMode="External"/><Relationship Id="rId1331" Type="http://schemas.openxmlformats.org/officeDocument/2006/relationships/hyperlink" Target="https://msg.dese.gov.au/link/id/zzzz67ad895527bcf880Pzzzz655e9512a54c9083/page.html" TargetMode="External"/><Relationship Id="rId68" Type="http://schemas.openxmlformats.org/officeDocument/2006/relationships/hyperlink" Target="https://msg.dese.gov.au/link/id/zzzz69390575815c9599Pzzzz655e9512a54c9083/page.html" TargetMode="External"/><Relationship Id="rId1429" Type="http://schemas.openxmlformats.org/officeDocument/2006/relationships/hyperlink" Target="https://msg.dese.gov.au/link/id/zzzz67a05b8139295001Pzzzz655e9512a54c9083/page.html" TargetMode="External"/><Relationship Id="rId284" Type="http://schemas.openxmlformats.org/officeDocument/2006/relationships/hyperlink" Target="https://submit.dese.gov.au/jfe/form/SV_byz43dgK5VgUl3o" TargetMode="External"/><Relationship Id="rId491" Type="http://schemas.openxmlformats.org/officeDocument/2006/relationships/hyperlink" Target="https://www.acecqa.gov.au/resources/projects/inclusivecapability" TargetMode="External"/><Relationship Id="rId144" Type="http://schemas.openxmlformats.org/officeDocument/2006/relationships/hyperlink" Target="https://beyou.edu.au/events/early-learning" TargetMode="External"/><Relationship Id="rId589" Type="http://schemas.openxmlformats.org/officeDocument/2006/relationships/hyperlink" Target="https://www.education.gov.au/early-childhood/providers/howto/manage-payments-fees/gap-fees?utm_source=ecec2025-07-02&amp;utm_medium=email&amp;utm_campaign=collect_gap_fees" TargetMode="External"/><Relationship Id="rId796" Type="http://schemas.openxmlformats.org/officeDocument/2006/relationships/hyperlink" Target="https://msg.dese.gov.au/link/id/zzzz681192512a359662Pzzzz655d5953d312b061/page.html" TargetMode="External"/><Relationship Id="rId351" Type="http://schemas.openxmlformats.org/officeDocument/2006/relationships/hyperlink" Target="mailto:ccshelpdesk@education.gov.au" TargetMode="External"/><Relationship Id="rId449" Type="http://schemas.openxmlformats.org/officeDocument/2006/relationships/hyperlink" Target="https://msg.dese.gov.au/link/id/zzzz692d1dde2bc8f841Pzzzz655e9512a54c9083/page.html" TargetMode="External"/><Relationship Id="rId656" Type="http://schemas.openxmlformats.org/officeDocument/2006/relationships/hyperlink" Target="https://msg.dese.gov.au/link/id/zzzz692d1e6e4e17c446Pzzzz655e9512a54c9083/page.html" TargetMode="External"/><Relationship Id="rId863" Type="http://schemas.openxmlformats.org/officeDocument/2006/relationships/hyperlink" Target="https://msg.dese.gov.au/link/id/zzzz67fc5021667c6791Pzzzz655e9512a54c9083/page.html" TargetMode="External"/><Relationship Id="rId1079" Type="http://schemas.openxmlformats.org/officeDocument/2006/relationships/hyperlink" Target="https://msg.dese.gov.au/link/id/zzzz67da36d59cc27994Pzzzz655e9512a54c9083/page.html" TargetMode="External"/><Relationship Id="rId1286" Type="http://schemas.openxmlformats.org/officeDocument/2006/relationships/hyperlink" Target="https://msg.dese.gov.au/link/id/zzzz67b5343b0a721751Pzzzz655e9512a54c9083/page.html" TargetMode="External"/><Relationship Id="rId1493" Type="http://schemas.openxmlformats.org/officeDocument/2006/relationships/image" Target="media/image26.png"/><Relationship Id="rId211" Type="http://schemas.openxmlformats.org/officeDocument/2006/relationships/hyperlink" Target="https://msg.dese.gov.au/link/id/zzzz691e61252405e439Pzzzz655d5953d312b061/page.html" TargetMode="External"/><Relationship Id="rId309" Type="http://schemas.openxmlformats.org/officeDocument/2006/relationships/hyperlink" Target="https://msg.dese.gov.au/link/id/zzzz65b1e191aff63394Pzzzz655e9512a54c9083/page.html" TargetMode="External"/><Relationship Id="rId516" Type="http://schemas.openxmlformats.org/officeDocument/2006/relationships/hyperlink" Target="https://www.education.gov.au/early-childhood/providers/howto/manage-payments-fees/third-party-payments-discounts?utm_source=ecec2025-07-23&amp;utm_medium=email&amp;utm_campaign=third_party" TargetMode="External"/><Relationship Id="rId1146" Type="http://schemas.openxmlformats.org/officeDocument/2006/relationships/hyperlink" Target="https://msg.dese.gov.au/link/id/zzzz67ce7ed617763288Pzzzz655e9512a54c9083/page.html" TargetMode="External"/><Relationship Id="rId723" Type="http://schemas.openxmlformats.org/officeDocument/2006/relationships/hyperlink" Target="https://www.education.gov.au/early-childhood/providers/compliance-and-enforcement/infringement-notices?utm_source=ecec2025-05-21&amp;utm_medium=email&amp;utm_campaign=infringements" TargetMode="External"/><Relationship Id="rId930" Type="http://schemas.openxmlformats.org/officeDocument/2006/relationships/hyperlink" Target="https://msg.dese.gov.au/link/id/zzzz67ef55dda0a28348Pzzzz655e9512a54c9083/page.html" TargetMode="External"/><Relationship Id="rId1006" Type="http://schemas.openxmlformats.org/officeDocument/2006/relationships/hyperlink" Target="https://msg.dese.gov.au/link/id/zzzz67e603ed74099767Pzzzz655e9512a54c9083/page.html" TargetMode="External"/><Relationship Id="rId1353" Type="http://schemas.openxmlformats.org/officeDocument/2006/relationships/hyperlink" Target="https://msg.dese.gov.au/link/id/zzzz67aac0d51cd99396Pzzzz655e9512a54c9083/page.html" TargetMode="External"/><Relationship Id="rId1213" Type="http://schemas.openxmlformats.org/officeDocument/2006/relationships/hyperlink" Target="https://msg.dese.gov.au/link/id/zzzz67c7cc6cb05ac022Pzzzz655e9512a54c9083/page.html" TargetMode="External"/><Relationship Id="rId1420" Type="http://schemas.openxmlformats.org/officeDocument/2006/relationships/hyperlink" Target="https://msg.dese.gov.au/link/id/zzzz67a2c641e5fdf707Pzzzz655e9512a54c9083/page.html" TargetMode="External"/><Relationship Id="rId1518" Type="http://schemas.openxmlformats.org/officeDocument/2006/relationships/hyperlink" Target="https://msg.dese.gov.au/link/id/zzzz67873d6d33c7d601Pzzzz655e9512a54c9083/page.html" TargetMode="External"/><Relationship Id="rId17" Type="http://schemas.openxmlformats.org/officeDocument/2006/relationships/hyperlink" Target="https://msg.dese.gov.au/link/id/zzzz694231e5bc684112Pzzzz655d5953d312b061/page.html" TargetMode="External"/><Relationship Id="rId166" Type="http://schemas.openxmlformats.org/officeDocument/2006/relationships/hyperlink" Target="https://www.education.gov.au/early-childhood/providers/howto/manage-payments-fees/third-party-payments-discounts/prescribed-discounts" TargetMode="External"/><Relationship Id="rId373" Type="http://schemas.openxmlformats.org/officeDocument/2006/relationships/hyperlink" Target="https://www.education.gov.au/early-childhood/providers/howto/large-providers?utm_source=ecec2025-09-17&amp;utm_medium=email&amp;utm_campaign=large_providers" TargetMode="External"/><Relationship Id="rId580" Type="http://schemas.openxmlformats.org/officeDocument/2006/relationships/hyperlink" Target="https://www.education.gov.au/early-childhood/providers/howto/manage-payments-fees/third-party-payments?utm_source=ecec2025-07-02&amp;utm_medium=email&amp;utm_campaign=third_party" TargetMode="External"/><Relationship Id="rId1" Type="http://schemas.openxmlformats.org/officeDocument/2006/relationships/customXml" Target="../customXml/item1.xml"/><Relationship Id="rId233" Type="http://schemas.openxmlformats.org/officeDocument/2006/relationships/hyperlink" Target="https://msg.dese.gov.au/link/id/zzzz6916a960e9e6d393Pzzzz655e9512a54c9083/page.html" TargetMode="External"/><Relationship Id="rId440" Type="http://schemas.openxmlformats.org/officeDocument/2006/relationships/hyperlink" Target="https://www.education.gov.au/early-childhood/providers/howto/online-learning?utm_source=ecec2025-08-20&amp;utm_medium=email&amp;utm_campaign=geccko" TargetMode="External"/><Relationship Id="rId678" Type="http://schemas.openxmlformats.org/officeDocument/2006/relationships/hyperlink" Target="https://www.servicesaustralia.gov.au/child-care-subsidy-if-your-child-absent-from-child-care?context=41186" TargetMode="External"/><Relationship Id="rId885" Type="http://schemas.openxmlformats.org/officeDocument/2006/relationships/hyperlink" Target="https://msg.dese.gov.au/link/id/zzzz67f5d4c19fa83696Pzzzz655e9512a54c9083/page.html" TargetMode="External"/><Relationship Id="rId1070" Type="http://schemas.openxmlformats.org/officeDocument/2006/relationships/hyperlink" Target="https://msg.dese.gov.au/link/id/zzzz67da36d593bf3214Pzzzz655e9512a54c9083/page.html" TargetMode="External"/><Relationship Id="rId300" Type="http://schemas.openxmlformats.org/officeDocument/2006/relationships/hyperlink" Target="http://startingblocks.gov.au/" TargetMode="External"/><Relationship Id="rId538" Type="http://schemas.openxmlformats.org/officeDocument/2006/relationships/hyperlink" Target="https://www.education.gov.au/early-childhood/providers/workforce/support/national-workforce-strategy?utm_source=ecec2025-07-23&amp;utm_medium=email&amp;utm_campaign=workforce_strategy" TargetMode="External"/><Relationship Id="rId745" Type="http://schemas.openxmlformats.org/officeDocument/2006/relationships/hyperlink" Target="https://msg.dese.gov.au/link/id/zzzz68240049e256f717Pzzzz6502793872eaa473/page.html" TargetMode="External"/><Relationship Id="rId952" Type="http://schemas.openxmlformats.org/officeDocument/2006/relationships/hyperlink" Target="mailto:ccshelpdesk@education.gov.au" TargetMode="External"/><Relationship Id="rId1168" Type="http://schemas.openxmlformats.org/officeDocument/2006/relationships/hyperlink" Target="https://msg.dese.gov.au/link/id/zzzz67c9493dc3a81908Pzzzz655e9512a54c9083/page.html" TargetMode="External"/><Relationship Id="rId1375" Type="http://schemas.openxmlformats.org/officeDocument/2006/relationships/hyperlink" Target="https://msg.dese.gov.au/link/id/zzzz67a98ef988152143Pzzzz655e9512a54c9083/page.html" TargetMode="External"/><Relationship Id="rId81" Type="http://schemas.openxmlformats.org/officeDocument/2006/relationships/hyperlink" Target="https://msg.dese.gov.au/link/id/zzzz6938f9bd1d1c7629Pzzzz655e9512a54c9083/page.html" TargetMode="External"/><Relationship Id="rId605" Type="http://schemas.openxmlformats.org/officeDocument/2006/relationships/hyperlink" Target="https://www.education.gov.au/early-childhood/providers/workforce/wages" TargetMode="External"/><Relationship Id="rId812" Type="http://schemas.openxmlformats.org/officeDocument/2006/relationships/hyperlink" Target="https://msg.dese.gov.au/link/id/zzzz68082a663c23a558Pzzzz655e9512a54c9083/page.html" TargetMode="External"/><Relationship Id="rId1028" Type="http://schemas.openxmlformats.org/officeDocument/2006/relationships/hyperlink" Target="https://msg.dese.gov.au/link/id/zzzz67e389f1c4354235Pzzzz655e9512a54c9083/page.html" TargetMode="External"/><Relationship Id="rId1235" Type="http://schemas.openxmlformats.org/officeDocument/2006/relationships/hyperlink" Target="https://msg.dese.gov.au/link/id/zzzz67c7a25160db0141Pzzzz655e9512a54c9083/page.html" TargetMode="External"/><Relationship Id="rId1442" Type="http://schemas.openxmlformats.org/officeDocument/2006/relationships/hyperlink" Target="https://msg.dese.gov.au/link/id/zzzz67a034d52b335310Pzzzz655e9512a54c9083/page.html" TargetMode="External"/><Relationship Id="rId1302" Type="http://schemas.openxmlformats.org/officeDocument/2006/relationships/hyperlink" Target="https://msg.dese.gov.au/link/id/zzzz67b51f2217c54787Pzzzz655e9512a54c9083/page.html" TargetMode="External"/><Relationship Id="rId39" Type="http://schemas.openxmlformats.org/officeDocument/2006/relationships/hyperlink" Target="https://msg.dese.gov.au/link/id/zzzz694231e612ebc719Pzzzz655d5953d312b061/page.html" TargetMode="External"/><Relationship Id="rId188" Type="http://schemas.openxmlformats.org/officeDocument/2006/relationships/hyperlink" Target="https://www.education.gov.au/early-childhood/providers/howto/advertising?utm_source=ecec2025-11-26&amp;utm_medium=email&amp;utm_campaign=inducements" TargetMode="External"/><Relationship Id="rId395" Type="http://schemas.openxmlformats.org/officeDocument/2006/relationships/hyperlink" Target="https://www.education.gov.au/early-childhood/providers/workforce/wages?utm_source=ecec2025-09-03&amp;utm_medium=email&amp;utm_campaign=wrp" TargetMode="External"/><Relationship Id="rId255" Type="http://schemas.openxmlformats.org/officeDocument/2006/relationships/hyperlink" Target="https://msg.dese.gov.au/link/id/zzzz690a86c9567cc698Pzzzz66ecee0f1e007288/page.html" TargetMode="External"/><Relationship Id="rId462" Type="http://schemas.openxmlformats.org/officeDocument/2006/relationships/hyperlink" Target="https://www.acecqa.gov.au/national-quality-framework/child-safety" TargetMode="External"/><Relationship Id="rId1092" Type="http://schemas.openxmlformats.org/officeDocument/2006/relationships/hyperlink" Target="https://msg.dese.gov.au/link/id/zzzz67d7be0588d36301Pzzzz655e9512a54c9083/page.html" TargetMode="External"/><Relationship Id="rId1397" Type="http://schemas.openxmlformats.org/officeDocument/2006/relationships/hyperlink" Target="https://msg.dese.gov.au/link/id/zzzz67a305890420d464Pzzzz655e9512a54c9083/page.html" TargetMode="External"/><Relationship Id="rId115" Type="http://schemas.openxmlformats.org/officeDocument/2006/relationships/hyperlink" Target="https://msg.dese.gov.au/link/id/zzzz6938f764d199d763Pzzzz655e9512a54c9083/page.html" TargetMode="External"/><Relationship Id="rId322" Type="http://schemas.openxmlformats.org/officeDocument/2006/relationships/hyperlink" Target="https://www.education.gov.au/early-childhood/providers/workforce/wages/how-apply?utm_source=ecec2025-10-01&amp;utm_medium=email&amp;utm_campaign=wrp" TargetMode="External"/><Relationship Id="rId767" Type="http://schemas.openxmlformats.org/officeDocument/2006/relationships/hyperlink" Target="https://msg.dese.gov.au/link/id/zzzz681c1748a5279264Pzzzz655d5953d312b061/page.html" TargetMode="External"/><Relationship Id="rId974" Type="http://schemas.openxmlformats.org/officeDocument/2006/relationships/hyperlink" Target="https://msg.dese.gov.au/link/id/zzzz67eb68649b79f790Pzzzz655e9512a54c9083/page.html" TargetMode="External"/><Relationship Id="rId627" Type="http://schemas.openxmlformats.org/officeDocument/2006/relationships/hyperlink" Target="https://www.education.gov.au/early-childhood/providers/workforce/wages/get-help-worker-retention-payment?utm_source=newsletter&amp;utm_medium=email&amp;utm_id=ecec2025-06-11&amp;utm_term=wrp" TargetMode="External"/><Relationship Id="rId834" Type="http://schemas.openxmlformats.org/officeDocument/2006/relationships/hyperlink" Target="https://msg.dese.gov.au/link/id/zzzz68009a2c2a669960Pzzzz655e9512a54c9083/page.html" TargetMode="External"/><Relationship Id="rId1257" Type="http://schemas.openxmlformats.org/officeDocument/2006/relationships/hyperlink" Target="https://msg.dese.gov.au/link/id/zzzz67bc0b0189244058Pzzzz655e9512a54c9083/page.html" TargetMode="External"/><Relationship Id="rId1464" Type="http://schemas.openxmlformats.org/officeDocument/2006/relationships/hyperlink" Target="https://msg.dese.gov.au/link/id/zzzz6799a0d91e72b615Pzzzz655e9512a54c9083/page.html" TargetMode="External"/><Relationship Id="rId901" Type="http://schemas.openxmlformats.org/officeDocument/2006/relationships/hyperlink" Target="https://msg.dese.gov.au/link/id/zzzz67f4b0f429096829Pzzzz655e9512a54c9083/page.html" TargetMode="External"/><Relationship Id="rId1117" Type="http://schemas.openxmlformats.org/officeDocument/2006/relationships/hyperlink" Target="https://msg.dese.gov.au/link/id/zzzz67d39e2920b49021Pzzzz655e9512a54c9083/page.html" TargetMode="External"/><Relationship Id="rId1324" Type="http://schemas.openxmlformats.org/officeDocument/2006/relationships/hyperlink" Target="https://msg.dese.gov.au/link/id/zzzz67b2c271cda1d246Pzzzz655e9512a54c9083/page.html" TargetMode="External"/><Relationship Id="rId30" Type="http://schemas.openxmlformats.org/officeDocument/2006/relationships/hyperlink" Target="https://msg.dese.gov.au/link/id/zzzz694231e5eb8b8687Pzzzz655d5953d312b061/page.html" TargetMode="External"/><Relationship Id="rId277" Type="http://schemas.openxmlformats.org/officeDocument/2006/relationships/hyperlink" Target="https://events.humanitix.com/simple-steps-safer-business?_gl=1%2a1jg4hr2%2a_gcl_au%2aNTc4NzM4NjQuMTc1Mzg1MjMxNg..%2a_ga%2aMjA0ODI1NjQyOC4xNzUzODUyMzE3%2a_ga_LHKW5FR9N6%2aczE3NTkzODAxNDQkbzI3JGcxJHQxNzU5MzgxMTIxJGo2MCRsMCRoMA.." TargetMode="External"/><Relationship Id="rId484" Type="http://schemas.openxmlformats.org/officeDocument/2006/relationships/hyperlink" Target="https://msg.dese.gov.au/link/id/zzzz692d1dc11f007775Pzzzz655e9512a54c9083/page.html" TargetMode="External"/><Relationship Id="rId137" Type="http://schemas.openxmlformats.org/officeDocument/2006/relationships/hyperlink" Target="https://proda.humanservices.gov.au/prodalogin/pages/public/login.jsf?TAM_OP=login&amp;USER" TargetMode="External"/><Relationship Id="rId344" Type="http://schemas.openxmlformats.org/officeDocument/2006/relationships/hyperlink" Target="https://submit.dese.gov.au/jfe/form/SV_byz43dgK5VgUl3o" TargetMode="External"/><Relationship Id="rId691" Type="http://schemas.openxmlformats.org/officeDocument/2006/relationships/hyperlink" Target="https://msg.dese.gov.au/link/id/zzzz692d1e51e75ab972Pzzzz655e9512a54c9083/page.html" TargetMode="External"/><Relationship Id="rId789" Type="http://schemas.openxmlformats.org/officeDocument/2006/relationships/hyperlink" Target="https://msg.dese.gov.au/link/id/zzzz6811925125648099Pzzzz655d5953d312b061/page.html" TargetMode="External"/><Relationship Id="rId996" Type="http://schemas.openxmlformats.org/officeDocument/2006/relationships/hyperlink" Target="https://msg.dese.gov.au/link/id/zzzz67ea24f450bbb154Pzzzz655e9512a54c9083/page.html" TargetMode="External"/><Relationship Id="rId551" Type="http://schemas.openxmlformats.org/officeDocument/2006/relationships/hyperlink" Target="https://prac.education.gov.au/" TargetMode="External"/><Relationship Id="rId649" Type="http://schemas.openxmlformats.org/officeDocument/2006/relationships/hyperlink" Target="https://content.deloitte.com.au/ChildSafetyReview" TargetMode="External"/><Relationship Id="rId856" Type="http://schemas.openxmlformats.org/officeDocument/2006/relationships/hyperlink" Target="https://msg.dese.gov.au/link/id/zzzz67fc502161209127Pzzzz655e9512a54c9083/page.html" TargetMode="External"/><Relationship Id="rId1181" Type="http://schemas.openxmlformats.org/officeDocument/2006/relationships/hyperlink" Target="https://msg.dese.gov.au/link/id/zzzz67c916e66f5ac557Pzzzz655e9512a54c9083/page.html" TargetMode="External"/><Relationship Id="rId1279" Type="http://schemas.openxmlformats.org/officeDocument/2006/relationships/hyperlink" Target="https://msg.dese.gov.au/link/id/zzzz67b5343aeec04818Pzzzz655e9512a54c9083/page.html" TargetMode="External"/><Relationship Id="rId1486" Type="http://schemas.openxmlformats.org/officeDocument/2006/relationships/hyperlink" Target="mailto:ccshelpdesk@education.gov.au" TargetMode="External"/><Relationship Id="rId204" Type="http://schemas.openxmlformats.org/officeDocument/2006/relationships/hyperlink" Target="https://msg.dese.gov.au/link/id/zzzz691e5c77d196e234Pzzzz655e9512a54c9083/page.html" TargetMode="External"/><Relationship Id="rId411" Type="http://schemas.openxmlformats.org/officeDocument/2006/relationships/hyperlink" Target="https://www.acecqa.gov.au/help/contact-your-regulatory-authority" TargetMode="External"/><Relationship Id="rId509" Type="http://schemas.openxmlformats.org/officeDocument/2006/relationships/hyperlink" Target="https://www.education.gov.au/early-childhood/providers/workforce/support/professional-development-opportunities?utm_source=ecec2025-07-30&amp;utm_medium=email&amp;utm_campaign=professional_development" TargetMode="External"/><Relationship Id="rId1041" Type="http://schemas.openxmlformats.org/officeDocument/2006/relationships/hyperlink" Target="https://msg.dese.gov.au/link/id/zzzz67dcfbd17f876848Pzzzz655e9512a54c9083/page.html" TargetMode="External"/><Relationship Id="rId1139" Type="http://schemas.openxmlformats.org/officeDocument/2006/relationships/image" Target="media/image21.png"/><Relationship Id="rId1346" Type="http://schemas.openxmlformats.org/officeDocument/2006/relationships/hyperlink" Target="https://msg.dese.gov.au/link/id/zzzz67abf2b16ec43380Pzzzz655e9512a54c9083/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Topic xmlns="5f4485f1-0608-40f2-b649-7dde6654a8bf" xsi:nil="true"/>
    <Status xmlns="5f4485f1-0608-40f2-b649-7dde6654a8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6c97b054dae8ee57365161660b751cc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5ca92fdc689c5d53c84c5128f1cfaa8e"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DF65E4-E974-4E00-ABA6-DD28804AAE87}">
  <ds:schemaRefs>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http://purl.org/dc/elements/1.1/"/>
    <ds:schemaRef ds:uri="http://purl.org/dc/terms/"/>
    <ds:schemaRef ds:uri="60988540-e91d-41bb-b7bc-24ab8c39df10"/>
    <ds:schemaRef ds:uri="http://schemas.openxmlformats.org/package/2006/metadata/core-properties"/>
    <ds:schemaRef ds:uri="5f4485f1-0608-40f2-b649-7dde6654a8bf"/>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A855A3C3-DF76-4EAF-B85F-987777E2C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85FD75-299C-4F57-8B1C-605C37CD0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148</Pages>
  <Words>98980</Words>
  <Characters>564188</Characters>
  <Application>Microsoft Office Word</Application>
  <DocSecurity>0</DocSecurity>
  <Lines>4701</Lines>
  <Paragraphs>1323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661845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Hardie;Jeff</dc:creator>
  <cp:keywords/>
  <dc:description/>
  <cp:lastModifiedBy>KRISHNA,Nisha</cp:lastModifiedBy>
  <cp:revision>2</cp:revision>
  <cp:lastPrinted>2025-12-18T00:19:00Z</cp:lastPrinted>
  <dcterms:created xsi:type="dcterms:W3CDTF">2025-12-17T05:23:00Z</dcterms:created>
  <dcterms:modified xsi:type="dcterms:W3CDTF">2025-12-17T05:23:00Z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y fmtid="{D5CDD505-2E9C-101B-9397-08002B2CF9AE}" pid="12" name="Order">
    <vt:r8>7200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