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2D72C" w14:textId="77777777" w:rsidR="00490162" w:rsidRPr="008608E0" w:rsidRDefault="00A81BC1" w:rsidP="0031644E">
      <w:pPr>
        <w:pStyle w:val="EDUTitle"/>
        <w:spacing w:after="240"/>
        <w:ind w:left="-567"/>
        <w:rPr>
          <w:b/>
          <w:szCs w:val="48"/>
        </w:rPr>
      </w:pPr>
      <w:bookmarkStart w:id="0" w:name="_GoBack"/>
      <w:bookmarkEnd w:id="0"/>
      <w:r w:rsidRPr="00084B3E">
        <w:rPr>
          <w:b/>
          <w:noProof/>
          <w:sz w:val="56"/>
          <w:szCs w:val="56"/>
          <w:lang w:eastAsia="en-AU"/>
        </w:rPr>
        <w:drawing>
          <wp:anchor distT="0" distB="0" distL="114300" distR="114300" simplePos="0" relativeHeight="251659264" behindDoc="1" locked="0" layoutInCell="1" allowOverlap="1" wp14:anchorId="12C0676D" wp14:editId="7A4C6DED">
            <wp:simplePos x="0" y="0"/>
            <wp:positionH relativeFrom="page">
              <wp:posOffset>-12416</wp:posOffset>
            </wp:positionH>
            <wp:positionV relativeFrom="page">
              <wp:posOffset>-9525</wp:posOffset>
            </wp:positionV>
            <wp:extent cx="7596000" cy="4561200"/>
            <wp:effectExtent l="0" t="0" r="508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6000" cy="4561200"/>
                    </a:xfrm>
                    <a:prstGeom prst="rect">
                      <a:avLst/>
                    </a:prstGeom>
                  </pic:spPr>
                </pic:pic>
              </a:graphicData>
            </a:graphic>
            <wp14:sizeRelH relativeFrom="margin">
              <wp14:pctWidth>0</wp14:pctWidth>
            </wp14:sizeRelH>
            <wp14:sizeRelV relativeFrom="margin">
              <wp14:pctHeight>0</wp14:pctHeight>
            </wp14:sizeRelV>
          </wp:anchor>
        </w:drawing>
      </w:r>
      <w:r w:rsidR="00FB383B">
        <w:rPr>
          <w:noProof/>
          <w:lang w:eastAsia="en-AU"/>
        </w:rPr>
        <w:drawing>
          <wp:anchor distT="0" distB="0" distL="114300" distR="114300" simplePos="0" relativeHeight="251660288" behindDoc="0" locked="0" layoutInCell="1" allowOverlap="1">
            <wp:simplePos x="0" y="0"/>
            <wp:positionH relativeFrom="column">
              <wp:posOffset>-361950</wp:posOffset>
            </wp:positionH>
            <wp:positionV relativeFrom="paragraph">
              <wp:posOffset>-249555</wp:posOffset>
            </wp:positionV>
            <wp:extent cx="3147060" cy="611505"/>
            <wp:effectExtent l="0" t="0" r="0" b="0"/>
            <wp:wrapNone/>
            <wp:docPr id="9" name="Picture 9" descr="Australian Government Department of Education and Training. Australian Council of State School Organisations. Australian Parents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Eduction-and-Training_Inline_Rev.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47060" cy="611505"/>
                    </a:xfrm>
                    <a:prstGeom prst="rect">
                      <a:avLst/>
                    </a:prstGeom>
                  </pic:spPr>
                </pic:pic>
              </a:graphicData>
            </a:graphic>
            <wp14:sizeRelH relativeFrom="page">
              <wp14:pctWidth>0</wp14:pctWidth>
            </wp14:sizeRelH>
            <wp14:sizeRelV relativeFrom="page">
              <wp14:pctHeight>0</wp14:pctHeight>
            </wp14:sizeRelV>
          </wp:anchor>
        </w:drawing>
      </w:r>
    </w:p>
    <w:p w14:paraId="1CB596DE" w14:textId="77777777" w:rsidR="00084B3E" w:rsidRPr="00617E85" w:rsidRDefault="00084B3E" w:rsidP="008608E0">
      <w:pPr>
        <w:pStyle w:val="EDUTitle"/>
        <w:spacing w:before="480" w:after="240"/>
        <w:ind w:left="709"/>
        <w:rPr>
          <w:b/>
          <w:szCs w:val="48"/>
        </w:rPr>
      </w:pPr>
      <w:r w:rsidRPr="00617E85">
        <w:rPr>
          <w:b/>
          <w:szCs w:val="48"/>
        </w:rPr>
        <w:t xml:space="preserve">Family-School </w:t>
      </w:r>
      <w:r w:rsidRPr="00617E85">
        <w:rPr>
          <w:b/>
          <w:szCs w:val="48"/>
        </w:rPr>
        <w:br/>
        <w:t>Partnerships Framework—</w:t>
      </w:r>
    </w:p>
    <w:p w14:paraId="7D697AFE" w14:textId="77777777" w:rsidR="00A4289A" w:rsidRDefault="00084B3E" w:rsidP="008608E0">
      <w:pPr>
        <w:pStyle w:val="EDUSubtitle"/>
        <w:spacing w:after="360"/>
        <w:ind w:left="709"/>
        <w:rPr>
          <w:sz w:val="36"/>
          <w:szCs w:val="36"/>
        </w:rPr>
      </w:pPr>
      <w:r w:rsidRPr="00FB383B">
        <w:rPr>
          <w:sz w:val="36"/>
          <w:szCs w:val="36"/>
        </w:rPr>
        <w:t>A guide for schools and families</w:t>
      </w:r>
    </w:p>
    <w:p w14:paraId="52A052E4" w14:textId="77777777" w:rsidR="008608E0" w:rsidRPr="008608E0" w:rsidRDefault="008608E0" w:rsidP="0031644E">
      <w:pPr>
        <w:pStyle w:val="EDUSubtitle"/>
        <w:spacing w:before="840" w:after="2520"/>
        <w:ind w:left="709"/>
        <w:rPr>
          <w:b/>
          <w:sz w:val="36"/>
          <w:szCs w:val="36"/>
        </w:rPr>
      </w:pPr>
      <w:r w:rsidRPr="008608E0">
        <w:rPr>
          <w:b/>
          <w:sz w:val="36"/>
          <w:szCs w:val="36"/>
        </w:rPr>
        <w:t>Strategies</w:t>
      </w:r>
    </w:p>
    <w:p w14:paraId="6B98CEF7" w14:textId="77777777" w:rsidR="00A4289A" w:rsidRPr="00A4289A" w:rsidRDefault="00A4289A" w:rsidP="0022707D">
      <w:pPr>
        <w:pStyle w:val="EDUNormal"/>
        <w:spacing w:after="120"/>
      </w:pPr>
      <w:r w:rsidRPr="00A4289A">
        <w:t xml:space="preserve">The Family-School Partnerships Framework identifies seven key dimensions for </w:t>
      </w:r>
      <w:r w:rsidR="00E07E11">
        <w:t>planning partnership activities:</w:t>
      </w:r>
    </w:p>
    <w:p w14:paraId="6048C746" w14:textId="77777777" w:rsidR="00A4289A" w:rsidRPr="00A4289A" w:rsidRDefault="00CD66A0" w:rsidP="0022707D">
      <w:pPr>
        <w:pStyle w:val="EDUNormal"/>
        <w:numPr>
          <w:ilvl w:val="0"/>
          <w:numId w:val="38"/>
        </w:numPr>
        <w:spacing w:after="0"/>
        <w:ind w:left="709"/>
      </w:pPr>
      <w:hyperlink r:id="rId13" w:history="1">
        <w:r w:rsidR="00A4289A" w:rsidRPr="00A4289A">
          <w:t>Communicate</w:t>
        </w:r>
      </w:hyperlink>
    </w:p>
    <w:p w14:paraId="6311B7D9" w14:textId="77777777" w:rsidR="00A4289A" w:rsidRPr="00A4289A" w:rsidRDefault="00CD66A0" w:rsidP="0022707D">
      <w:pPr>
        <w:pStyle w:val="EDUNormal"/>
        <w:numPr>
          <w:ilvl w:val="0"/>
          <w:numId w:val="38"/>
        </w:numPr>
        <w:spacing w:after="0"/>
        <w:ind w:left="709"/>
      </w:pPr>
      <w:hyperlink r:id="rId14" w:history="1">
        <w:r w:rsidR="00A4289A" w:rsidRPr="00A4289A">
          <w:t>Connect learning at home and at school</w:t>
        </w:r>
      </w:hyperlink>
    </w:p>
    <w:p w14:paraId="39C6DD7E" w14:textId="77777777" w:rsidR="00A4289A" w:rsidRPr="00A4289A" w:rsidRDefault="00CD66A0" w:rsidP="0022707D">
      <w:pPr>
        <w:pStyle w:val="EDUNormal"/>
        <w:numPr>
          <w:ilvl w:val="0"/>
          <w:numId w:val="38"/>
        </w:numPr>
        <w:spacing w:after="0"/>
        <w:ind w:left="709"/>
      </w:pPr>
      <w:hyperlink r:id="rId15" w:history="1">
        <w:r w:rsidR="00A4289A" w:rsidRPr="00A4289A">
          <w:t>Build community and identity</w:t>
        </w:r>
      </w:hyperlink>
    </w:p>
    <w:p w14:paraId="1D2C0690" w14:textId="77777777" w:rsidR="00A4289A" w:rsidRPr="00A4289A" w:rsidRDefault="00CD66A0" w:rsidP="0022707D">
      <w:pPr>
        <w:pStyle w:val="EDUNormal"/>
        <w:numPr>
          <w:ilvl w:val="0"/>
          <w:numId w:val="38"/>
        </w:numPr>
        <w:spacing w:after="0"/>
        <w:ind w:left="709"/>
      </w:pPr>
      <w:hyperlink r:id="rId16" w:history="1">
        <w:r w:rsidR="00A4289A" w:rsidRPr="00A4289A">
          <w:t>Recognise the role of the family</w:t>
        </w:r>
      </w:hyperlink>
    </w:p>
    <w:p w14:paraId="3D048958" w14:textId="77777777" w:rsidR="00A4289A" w:rsidRPr="00A4289A" w:rsidRDefault="00CD66A0" w:rsidP="0022707D">
      <w:pPr>
        <w:pStyle w:val="EDUNormal"/>
        <w:numPr>
          <w:ilvl w:val="0"/>
          <w:numId w:val="38"/>
        </w:numPr>
        <w:spacing w:after="0"/>
        <w:ind w:left="709"/>
      </w:pPr>
      <w:hyperlink r:id="rId17" w:history="1">
        <w:r w:rsidR="00A4289A" w:rsidRPr="00A4289A">
          <w:t>Consult on decision making</w:t>
        </w:r>
      </w:hyperlink>
    </w:p>
    <w:p w14:paraId="7215D64C" w14:textId="77777777" w:rsidR="00A4289A" w:rsidRPr="00A4289A" w:rsidRDefault="00CD66A0" w:rsidP="0022707D">
      <w:pPr>
        <w:pStyle w:val="EDUNormal"/>
        <w:numPr>
          <w:ilvl w:val="0"/>
          <w:numId w:val="38"/>
        </w:numPr>
        <w:spacing w:after="0"/>
        <w:ind w:left="709"/>
      </w:pPr>
      <w:hyperlink r:id="rId18" w:history="1">
        <w:r w:rsidR="00A4289A" w:rsidRPr="00A4289A">
          <w:t>Collaborate beyond the school</w:t>
        </w:r>
      </w:hyperlink>
    </w:p>
    <w:p w14:paraId="4ACB1FF0" w14:textId="77777777" w:rsidR="00A4289A" w:rsidRPr="00A4289A" w:rsidRDefault="00CD66A0" w:rsidP="0022707D">
      <w:pPr>
        <w:pStyle w:val="EDUNormal"/>
        <w:numPr>
          <w:ilvl w:val="0"/>
          <w:numId w:val="38"/>
        </w:numPr>
        <w:spacing w:after="0"/>
        <w:ind w:left="709"/>
      </w:pPr>
      <w:hyperlink r:id="rId19" w:history="1">
        <w:r w:rsidR="00A4289A" w:rsidRPr="00A4289A">
          <w:t>Participate</w:t>
        </w:r>
      </w:hyperlink>
    </w:p>
    <w:p w14:paraId="6D951D9D" w14:textId="77777777" w:rsidR="00E07E11" w:rsidRDefault="00E07E11" w:rsidP="0022707D">
      <w:pPr>
        <w:pStyle w:val="EDUNormal"/>
        <w:spacing w:after="120"/>
      </w:pPr>
    </w:p>
    <w:p w14:paraId="0C9E11AA" w14:textId="77777777" w:rsidR="00361BF1" w:rsidRDefault="00E07E11" w:rsidP="0022707D">
      <w:pPr>
        <w:pStyle w:val="EDUNormal"/>
        <w:spacing w:after="120"/>
      </w:pPr>
      <w:r w:rsidRPr="00A4289A">
        <w:t>For each key dimension there is a set of suggested strategies that can be used to support school communities in building and improving family-school partnerships.</w:t>
      </w:r>
      <w:r>
        <w:t xml:space="preserve"> </w:t>
      </w:r>
      <w:r w:rsidRPr="00A4289A">
        <w:t>These strategies aim to provide practical guidance and complement the work already being done in schools.</w:t>
      </w:r>
    </w:p>
    <w:p w14:paraId="27186387" w14:textId="77777777" w:rsidR="00361BF1" w:rsidRPr="00E07E11" w:rsidRDefault="00361BF1" w:rsidP="0031644E">
      <w:pPr>
        <w:pStyle w:val="EDUNormal"/>
        <w:spacing w:before="1800"/>
        <w:rPr>
          <w:sz w:val="18"/>
          <w:szCs w:val="18"/>
        </w:rPr>
      </w:pPr>
      <w:r w:rsidRPr="00E07E11">
        <w:rPr>
          <w:sz w:val="18"/>
          <w:szCs w:val="18"/>
        </w:rPr>
        <w:t xml:space="preserve">The </w:t>
      </w:r>
      <w:r w:rsidRPr="00E07E11">
        <w:rPr>
          <w:rStyle w:val="EDUItalic"/>
          <w:sz w:val="18"/>
          <w:szCs w:val="18"/>
        </w:rPr>
        <w:t>Family-School Partnerships Framework</w:t>
      </w:r>
      <w:r w:rsidRPr="00E07E11">
        <w:rPr>
          <w:sz w:val="18"/>
          <w:szCs w:val="18"/>
        </w:rPr>
        <w:t xml:space="preserve"> was developed by The Family-School and Community Partnerships Bureau with support from the Australian Government.</w:t>
      </w:r>
    </w:p>
    <w:p w14:paraId="6DAEF16E" w14:textId="77777777" w:rsidR="00617E85" w:rsidRDefault="00361BF1" w:rsidP="00617E85">
      <w:pPr>
        <w:pStyle w:val="EDUNormal"/>
        <w:rPr>
          <w:sz w:val="18"/>
          <w:szCs w:val="18"/>
        </w:rPr>
      </w:pPr>
      <w:r w:rsidRPr="00E07E11">
        <w:rPr>
          <w:sz w:val="18"/>
          <w:szCs w:val="18"/>
        </w:rPr>
        <w:t>The Family-School and</w:t>
      </w:r>
      <w:r w:rsidR="008608E0">
        <w:rPr>
          <w:sz w:val="18"/>
          <w:szCs w:val="18"/>
        </w:rPr>
        <w:t xml:space="preserve"> Community Partnerships Bureau wa</w:t>
      </w:r>
      <w:r w:rsidRPr="00E07E11">
        <w:rPr>
          <w:sz w:val="18"/>
          <w:szCs w:val="18"/>
        </w:rPr>
        <w:t>s a partnership between the Australian Council of State School Organisations (ACSSO) and the Australian Parents Council (APC).</w:t>
      </w:r>
      <w:r w:rsidR="00617E85">
        <w:rPr>
          <w:sz w:val="18"/>
          <w:szCs w:val="18"/>
        </w:rPr>
        <w:t xml:space="preserve"> </w:t>
      </w:r>
      <w:r w:rsidRPr="00E07E11">
        <w:rPr>
          <w:sz w:val="18"/>
          <w:szCs w:val="18"/>
        </w:rPr>
        <w:t xml:space="preserve">For further information visit </w:t>
      </w:r>
      <w:hyperlink r:id="rId20" w:history="1">
        <w:r w:rsidR="00A81BC1" w:rsidRPr="00E07E11">
          <w:rPr>
            <w:rStyle w:val="Hyperlink"/>
            <w:sz w:val="18"/>
            <w:szCs w:val="18"/>
          </w:rPr>
          <w:t>www.education.gov.au/parent-information</w:t>
        </w:r>
      </w:hyperlink>
      <w:r w:rsidRPr="00E07E11">
        <w:rPr>
          <w:sz w:val="18"/>
          <w:szCs w:val="18"/>
        </w:rPr>
        <w:t>.</w:t>
      </w:r>
      <w:bookmarkStart w:id="1" w:name="_Toc402531390"/>
    </w:p>
    <w:p w14:paraId="6B70FC6C" w14:textId="77777777" w:rsidR="00617E85" w:rsidRDefault="00617E85">
      <w:pPr>
        <w:rPr>
          <w:rFonts w:ascii="Arial" w:hAnsi="Arial"/>
          <w:noProof/>
          <w:sz w:val="18"/>
          <w:szCs w:val="18"/>
        </w:rPr>
      </w:pPr>
      <w:r>
        <w:rPr>
          <w:sz w:val="18"/>
          <w:szCs w:val="18"/>
        </w:rPr>
        <w:br w:type="page"/>
      </w:r>
    </w:p>
    <w:p w14:paraId="6890B7FD" w14:textId="77777777" w:rsidR="00A81BC1" w:rsidRPr="00A81BC1" w:rsidRDefault="00A81BC1" w:rsidP="00E07E11">
      <w:pPr>
        <w:pStyle w:val="EDUHeading1"/>
        <w:spacing w:before="360" w:after="120"/>
      </w:pPr>
      <w:r w:rsidRPr="00A81BC1">
        <w:lastRenderedPageBreak/>
        <w:t>Key dimension: Communicate</w:t>
      </w:r>
    </w:p>
    <w:bookmarkEnd w:id="1"/>
    <w:p w14:paraId="12EF4F63" w14:textId="77777777" w:rsidR="00A81BC1" w:rsidRPr="00A81BC1" w:rsidRDefault="00A81BC1" w:rsidP="00E07E11">
      <w:pPr>
        <w:pStyle w:val="EDUHeading2"/>
        <w:spacing w:after="120"/>
      </w:pPr>
      <w:r w:rsidRPr="00A81BC1">
        <w:t>Strategies for communication</w:t>
      </w:r>
    </w:p>
    <w:p w14:paraId="01C540B7" w14:textId="77777777" w:rsidR="00A81BC1" w:rsidRPr="00A81BC1" w:rsidRDefault="00A81BC1" w:rsidP="00853FF2">
      <w:pPr>
        <w:spacing w:after="240"/>
        <w:rPr>
          <w:rFonts w:ascii="Arial" w:hAnsi="Arial"/>
          <w:noProof/>
        </w:rPr>
      </w:pPr>
      <w:r w:rsidRPr="00A81BC1">
        <w:rPr>
          <w:rFonts w:ascii="Arial" w:eastAsia="Calibri" w:hAnsi="Arial" w:cs="Arial"/>
          <w:noProof/>
        </w:rPr>
        <w:t>‘Communicate’ is one of the seven key dimensions identified in the</w:t>
      </w:r>
      <w:r w:rsidRPr="00A81BC1">
        <w:rPr>
          <w:rFonts w:ascii="Arial" w:hAnsi="Arial" w:cs="Arial"/>
          <w:noProof/>
        </w:rPr>
        <w:t xml:space="preserve"> </w:t>
      </w:r>
      <w:r w:rsidRPr="00A81BC1">
        <w:rPr>
          <w:rFonts w:ascii="Arial" w:hAnsi="Arial" w:cs="Arial"/>
          <w:i/>
          <w:noProof/>
        </w:rPr>
        <w:t>Family-School Partnerships Framework</w:t>
      </w:r>
      <w:r w:rsidRPr="00A81BC1">
        <w:rPr>
          <w:rFonts w:ascii="Arial" w:hAnsi="Arial" w:cs="Arial"/>
          <w:noProof/>
        </w:rPr>
        <w:t xml:space="preserve"> as guidelines for planning partnership activities. S</w:t>
      </w:r>
      <w:r w:rsidRPr="00A81BC1">
        <w:rPr>
          <w:rFonts w:ascii="Arial" w:hAnsi="Arial"/>
          <w:noProof/>
        </w:rPr>
        <w:t>trategies that utilise this dimension aim to support the development of constructive and sustainable relationships in the school community by building the capacity of school leaders and teachers, and actively encouraging parent and family engagement.</w:t>
      </w:r>
    </w:p>
    <w:p w14:paraId="0750655B"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 xml:space="preserve">Display ‘welcome’ signs and other relevant information around the school using inclusive and positive language. </w:t>
      </w:r>
    </w:p>
    <w:p w14:paraId="324D025E"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School administrative staff play a very important role in setting a welcoming and supportive culture within the school as the first point of contact. Consider how parents and families interact with the school’s front office and administration processes.</w:t>
      </w:r>
    </w:p>
    <w:p w14:paraId="4F60A45C"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Provide learning opportunities for school leaders and teachers to help them communicate with families and respond effectively to the needs of their school community.</w:t>
      </w:r>
    </w:p>
    <w:p w14:paraId="498E2E4F"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Provide learning opportunities for teachers to build on verbal and written reporting skills. This supports teachers to report effectively, and hold constructive discussions with students and families about progress and planning for future learning goals.</w:t>
      </w:r>
    </w:p>
    <w:p w14:paraId="6E93566D"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Use positive language that affirms the important role of parents and families as partners in learning. Think about how parents and families are invited to participate in school</w:t>
      </w:r>
      <w:r w:rsidRPr="00A81BC1">
        <w:rPr>
          <w:rFonts w:ascii="Arial" w:hAnsi="Arial"/>
          <w:noProof/>
        </w:rPr>
        <w:noBreakHyphen/>
        <w:t>based events and activities and are recognised for their input and their input is valued.</w:t>
      </w:r>
    </w:p>
    <w:p w14:paraId="2567899D"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Develop an understanding of family communication needs and preferences, as well as family interests and goals. This could be done through focus groups, conversations and surveys.</w:t>
      </w:r>
    </w:p>
    <w:p w14:paraId="101702D0"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Actively engage with parents and families about their child’s learning. Utilise all communication methods and channels currently being used in school to communicate positive student progress and celebrate successes.</w:t>
      </w:r>
    </w:p>
    <w:p w14:paraId="5DD39092"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cs="Arial"/>
          <w:noProof/>
        </w:rPr>
        <w:t>Encourage involvement by seeking class-parent representatives to assist teachers in working with families. This will provide an informal support network and collaborative working group to support school-family. Be clear with the role, function and expectations  for class-parent representatives and review what worked and what could work better at the end of each year.</w:t>
      </w:r>
    </w:p>
    <w:p w14:paraId="185E14EC"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Review induction, orientation and transition processes to improve information sharing and ensure parents and families are included in the development of processes, practices and parent-support information.</w:t>
      </w:r>
    </w:p>
    <w:p w14:paraId="6C555A14"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Review newsletters, parent information brochures and other regularly used methods of communication, and give parents and families an opportunity to provide feedback.</w:t>
      </w:r>
    </w:p>
    <w:p w14:paraId="216DA1E3"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Work with parents, carers, families and community members to produce a handbook on the school mission, values, goals, policies, curriculum standards, assessment procedures and school rules. Also include information about opportunities for parents and families to be involved in school-based activities.</w:t>
      </w:r>
    </w:p>
    <w:p w14:paraId="05E8353F"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 xml:space="preserve">Communicate clearly with families about upcoming school events and activities, give plenty of notice and actively encourage their involvement. </w:t>
      </w:r>
    </w:p>
    <w:p w14:paraId="384F52B5"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lastRenderedPageBreak/>
        <w:t>Put in place a variety of parent-teacher communication options including face-to-face, telephone, email and web-based contact.</w:t>
      </w:r>
    </w:p>
    <w:p w14:paraId="5624B2A8"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Involve students in interviews and other communications from the school.</w:t>
      </w:r>
    </w:p>
    <w:p w14:paraId="58E6CD1E" w14:textId="77777777" w:rsidR="00A81BC1" w:rsidRPr="00A81BC1" w:rsidRDefault="00A81BC1" w:rsidP="00853FF2">
      <w:pPr>
        <w:numPr>
          <w:ilvl w:val="0"/>
          <w:numId w:val="27"/>
        </w:numPr>
        <w:tabs>
          <w:tab w:val="clear" w:pos="4792"/>
          <w:tab w:val="num" w:pos="0"/>
        </w:tabs>
        <w:spacing w:after="240"/>
        <w:ind w:left="426" w:hanging="284"/>
        <w:rPr>
          <w:rFonts w:ascii="Arial" w:hAnsi="Arial"/>
          <w:noProof/>
        </w:rPr>
      </w:pPr>
      <w:r w:rsidRPr="00A81BC1">
        <w:rPr>
          <w:rFonts w:ascii="Arial" w:hAnsi="Arial"/>
          <w:noProof/>
        </w:rPr>
        <w:t>Appoint a school contact person, such as a community and family liaison officer to facilitate teacher and parent communication. The contact person can also provide information and workshops for school staff and parents to encourage and support family-school engagement.</w:t>
      </w:r>
    </w:p>
    <w:p w14:paraId="2957DBEE" w14:textId="77777777" w:rsidR="00A81BC1" w:rsidRPr="00E07E11" w:rsidRDefault="00A81BC1" w:rsidP="00E07E11">
      <w:pPr>
        <w:pStyle w:val="EDUHeading2"/>
        <w:spacing w:after="120"/>
      </w:pPr>
      <w:r w:rsidRPr="00E07E11">
        <w:t>Culturally and linguistically diverse families</w:t>
      </w:r>
    </w:p>
    <w:p w14:paraId="2A9CFFBF" w14:textId="77777777" w:rsidR="00A81BC1" w:rsidRPr="00A81BC1" w:rsidRDefault="00A81BC1" w:rsidP="00853FF2">
      <w:pPr>
        <w:spacing w:after="120"/>
        <w:rPr>
          <w:rFonts w:ascii="Arial" w:hAnsi="Arial"/>
          <w:noProof/>
        </w:rPr>
      </w:pPr>
      <w:r w:rsidRPr="00A81BC1">
        <w:rPr>
          <w:rFonts w:ascii="Arial" w:hAnsi="Arial"/>
          <w:noProof/>
        </w:rPr>
        <w:t xml:space="preserve">Consider the communication needs of culturally and linguistically diverse families and other groups in the school community. </w:t>
      </w:r>
    </w:p>
    <w:p w14:paraId="640C0466"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Use plain English, and other languages as needed. This will ensure all members of the school community have access to clear information about the school’s operations and education practices.</w:t>
      </w:r>
    </w:p>
    <w:p w14:paraId="3C1197DE"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Employ bilingual office staff if needed and train staff in cultural awareness.</w:t>
      </w:r>
    </w:p>
    <w:p w14:paraId="09FBFF30"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 xml:space="preserve">Provide professional development for staff to learn about the history, culture and family practices of Indigenous Australians, culturally and linguistically diverse families and other groups in the community. </w:t>
      </w:r>
    </w:p>
    <w:p w14:paraId="23797841" w14:textId="77777777" w:rsidR="00A81BC1" w:rsidRPr="00E07E1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Ensure cultural inclusiveness is reflected in teaching and classroom practices, and administrative and education support services in the school.</w:t>
      </w:r>
    </w:p>
    <w:p w14:paraId="060728B6" w14:textId="77777777" w:rsidR="00853FF2" w:rsidRPr="00E07E11" w:rsidRDefault="00A81BC1" w:rsidP="00E07E11">
      <w:pPr>
        <w:pStyle w:val="EDUHeading1"/>
        <w:spacing w:before="360" w:after="120"/>
      </w:pPr>
      <w:r w:rsidRPr="00E07E11">
        <w:t>Key dimension: Connect learning at home and at school</w:t>
      </w:r>
    </w:p>
    <w:p w14:paraId="5BB19273" w14:textId="77777777" w:rsidR="00A81BC1" w:rsidRPr="00E07E11" w:rsidRDefault="00A81BC1" w:rsidP="00E07E11">
      <w:pPr>
        <w:pStyle w:val="EDUHeading2"/>
        <w:spacing w:after="120"/>
      </w:pPr>
      <w:r w:rsidRPr="00E07E11">
        <w:t>Strategies for connecting learning at home and at school</w:t>
      </w:r>
    </w:p>
    <w:p w14:paraId="464C38CB" w14:textId="77777777" w:rsidR="00A81BC1" w:rsidRPr="00A81BC1" w:rsidRDefault="00A81BC1" w:rsidP="00853FF2">
      <w:pPr>
        <w:spacing w:after="80" w:line="240" w:lineRule="auto"/>
        <w:ind w:right="-188"/>
        <w:rPr>
          <w:rFonts w:ascii="Arial" w:hAnsi="Arial" w:cs="Arial"/>
        </w:rPr>
      </w:pPr>
      <w:r w:rsidRPr="00A81BC1">
        <w:rPr>
          <w:rFonts w:ascii="Arial" w:eastAsia="Calibri" w:hAnsi="Arial" w:cs="Arial"/>
        </w:rPr>
        <w:t>‘Connect learning at home and at school’ is one of the seven key dimensions identified in the</w:t>
      </w:r>
      <w:r w:rsidRPr="00A81BC1">
        <w:rPr>
          <w:rFonts w:ascii="Arial" w:hAnsi="Arial" w:cs="Arial"/>
        </w:rPr>
        <w:t xml:space="preserve"> </w:t>
      </w:r>
      <w:r w:rsidRPr="00A81BC1">
        <w:rPr>
          <w:rFonts w:ascii="Arial" w:hAnsi="Arial" w:cs="Arial"/>
          <w:i/>
        </w:rPr>
        <w:t>Family-School Partnerships Framework</w:t>
      </w:r>
      <w:r w:rsidRPr="00A81BC1">
        <w:rPr>
          <w:rFonts w:ascii="Arial" w:hAnsi="Arial" w:cs="Arial"/>
        </w:rPr>
        <w:t xml:space="preserve"> as guidelines for planning partnership activities</w:t>
      </w:r>
      <w:r w:rsidRPr="00A81BC1">
        <w:rPr>
          <w:rFonts w:ascii="Arial" w:hAnsi="Arial" w:cs="Arial"/>
          <w:sz w:val="20"/>
          <w:szCs w:val="20"/>
        </w:rPr>
        <w:t xml:space="preserve">. </w:t>
      </w:r>
      <w:r w:rsidRPr="00A81BC1">
        <w:rPr>
          <w:rFonts w:ascii="Arial" w:hAnsi="Arial" w:cs="Arial"/>
          <w:bdr w:val="none" w:sz="0" w:space="0" w:color="auto" w:frame="1"/>
        </w:rPr>
        <w:t xml:space="preserve">Strategies to help connect learning at home and at school recognise the importance of the valuable learning experiences that occur in the home and community, and </w:t>
      </w:r>
      <w:r w:rsidRPr="00A81BC1">
        <w:rPr>
          <w:rFonts w:ascii="Arial" w:hAnsi="Arial" w:cs="Arial"/>
        </w:rPr>
        <w:t>link families to the learning that occurs at school.</w:t>
      </w:r>
    </w:p>
    <w:p w14:paraId="752B969D"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 xml:space="preserve">Identify how classroom practice recognises and incorporates the learning that occurs in the home and community. Look at areas of interest of students and families, such as recreational, sporting, creative and performing arts, and other activities outside the school that can support learning in the classroom. </w:t>
      </w:r>
    </w:p>
    <w:p w14:paraId="243E0132"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Provide videos, photos or web links with a short description of classroom learning activities to parents and families. This can assist parents and families to gain an understanding of these activities and to discuss and reinforce the learning at home.</w:t>
      </w:r>
    </w:p>
    <w:p w14:paraId="79C08DE3"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Provide information to parents and families to help them to encourage their child to use home- based learning as a way of reinforcing what they are learning at school.</w:t>
      </w:r>
    </w:p>
    <w:p w14:paraId="6B103C8A"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Involve families in learning activities, such as researching family and community history, understanding past communication modes or technology and transport.</w:t>
      </w:r>
    </w:p>
    <w:p w14:paraId="68EF7CBB"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Ensure parents and families are well resourced to support the completion of homework, projects and assignments. Provide information in varying forms so parents understand what teachers are asking the child to do.</w:t>
      </w:r>
    </w:p>
    <w:p w14:paraId="469102DA"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Provide newsletters and opportunities for discussions and class meetings to let families know that the school values their partnership and input.</w:t>
      </w:r>
    </w:p>
    <w:p w14:paraId="442734C5"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lastRenderedPageBreak/>
        <w:t>Identify the links between home-based learning activities and learning in the classroom, and implement these into classroom practices.</w:t>
      </w:r>
    </w:p>
    <w:p w14:paraId="2F203FA9"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Provide opportunities for family involvement in the classroom and school activities to extend their knowledge of how and what their children learn. An example is family members attending excursions and school camps.</w:t>
      </w:r>
    </w:p>
    <w:p w14:paraId="033704EC"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Provide an explanation of the language, terminology and learning tools used in the classroom.</w:t>
      </w:r>
    </w:p>
    <w:p w14:paraId="70C492FF"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Involve families in setting and reviewing student goals throughout the year.</w:t>
      </w:r>
    </w:p>
    <w:p w14:paraId="4048227F"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Provide continual opportunities for discussions about student progress between home and school, including information to support student career planning.</w:t>
      </w:r>
    </w:p>
    <w:p w14:paraId="2A60353C"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Provide relevant information for families on the skills required for students in all subjects at each year level.</w:t>
      </w:r>
    </w:p>
    <w:p w14:paraId="47E70322" w14:textId="77777777" w:rsidR="00A81BC1" w:rsidRPr="00A81BC1" w:rsidRDefault="00A81BC1" w:rsidP="00853FF2">
      <w:pPr>
        <w:numPr>
          <w:ilvl w:val="0"/>
          <w:numId w:val="27"/>
        </w:numPr>
        <w:tabs>
          <w:tab w:val="clear" w:pos="4792"/>
          <w:tab w:val="num" w:pos="0"/>
        </w:tabs>
        <w:spacing w:after="60"/>
        <w:ind w:left="426" w:hanging="284"/>
        <w:rPr>
          <w:rFonts w:ascii="Arial" w:hAnsi="Arial"/>
          <w:noProof/>
        </w:rPr>
      </w:pPr>
      <w:r w:rsidRPr="00A81BC1">
        <w:rPr>
          <w:rFonts w:ascii="Arial" w:hAnsi="Arial"/>
          <w:noProof/>
        </w:rPr>
        <w:t>Provide information and referral services for families, to support learning and wellbeing.</w:t>
      </w:r>
    </w:p>
    <w:p w14:paraId="046FFC02" w14:textId="77777777" w:rsidR="00A81BC1" w:rsidRPr="00E07E11" w:rsidRDefault="00A81BC1" w:rsidP="00E07E11">
      <w:pPr>
        <w:numPr>
          <w:ilvl w:val="0"/>
          <w:numId w:val="27"/>
        </w:numPr>
        <w:tabs>
          <w:tab w:val="clear" w:pos="4792"/>
          <w:tab w:val="num" w:pos="0"/>
        </w:tabs>
        <w:spacing w:after="60"/>
        <w:ind w:left="426" w:hanging="284"/>
        <w:rPr>
          <w:rFonts w:ascii="Arial" w:hAnsi="Arial"/>
          <w:noProof/>
        </w:rPr>
      </w:pPr>
      <w:r w:rsidRPr="00A81BC1">
        <w:rPr>
          <w:rFonts w:ascii="Arial" w:hAnsi="Arial"/>
          <w:noProof/>
        </w:rPr>
        <w:t>Provide opportunities for families, schools and students to work together on learning activities that reflect the diversity of the school community. These could include families teaching students and school staff about cultural dance, cooking and celebrations.</w:t>
      </w:r>
    </w:p>
    <w:p w14:paraId="5723853C" w14:textId="77777777" w:rsidR="00A81BC1" w:rsidRPr="00E07E11" w:rsidRDefault="00853FF2" w:rsidP="00E07E11">
      <w:pPr>
        <w:pStyle w:val="EDUHeading1"/>
        <w:spacing w:before="360" w:after="120"/>
      </w:pPr>
      <w:r w:rsidRPr="00E07E11">
        <w:t>K</w:t>
      </w:r>
      <w:r w:rsidR="00A81BC1" w:rsidRPr="00E07E11">
        <w:t>ey dimension: Build community and identity</w:t>
      </w:r>
    </w:p>
    <w:p w14:paraId="08BB2498" w14:textId="77777777" w:rsidR="00A81BC1" w:rsidRPr="00E07E11" w:rsidRDefault="00A81BC1" w:rsidP="00A81BC1">
      <w:pPr>
        <w:pStyle w:val="EDUHeading2"/>
        <w:spacing w:after="120"/>
      </w:pPr>
      <w:r w:rsidRPr="00E07E11">
        <w:t xml:space="preserve">Strategies for building community and identity </w:t>
      </w:r>
    </w:p>
    <w:p w14:paraId="0E778DE0" w14:textId="77777777" w:rsidR="00A81BC1" w:rsidRPr="00FF14A7" w:rsidRDefault="00A81BC1" w:rsidP="00A81BC1">
      <w:pPr>
        <w:spacing w:after="120" w:line="259" w:lineRule="auto"/>
        <w:rPr>
          <w:rFonts w:ascii="Arial" w:eastAsia="Calibri" w:hAnsi="Arial" w:cs="Arial"/>
        </w:rPr>
      </w:pPr>
      <w:r>
        <w:rPr>
          <w:rFonts w:ascii="Arial" w:eastAsia="Calibri" w:hAnsi="Arial" w:cs="Arial"/>
        </w:rPr>
        <w:t>‘Build community and identity’ is one of the seven key dimensions identified in t</w:t>
      </w:r>
      <w:r w:rsidRPr="002844D6">
        <w:rPr>
          <w:rFonts w:ascii="Arial" w:eastAsia="Calibri" w:hAnsi="Arial" w:cs="Arial"/>
        </w:rPr>
        <w:t>he</w:t>
      </w:r>
      <w:r w:rsidRPr="002844D6">
        <w:rPr>
          <w:rFonts w:ascii="Arial" w:hAnsi="Arial" w:cs="Arial"/>
        </w:rPr>
        <w:t xml:space="preserve"> </w:t>
      </w:r>
      <w:r>
        <w:rPr>
          <w:rFonts w:ascii="Arial" w:hAnsi="Arial" w:cs="Arial"/>
          <w:i/>
        </w:rPr>
        <w:t>Family</w:t>
      </w:r>
      <w:r>
        <w:rPr>
          <w:rFonts w:ascii="Arial" w:hAnsi="Arial" w:cs="Arial"/>
          <w:i/>
        </w:rPr>
        <w:noBreakHyphen/>
      </w:r>
      <w:r w:rsidRPr="002844D6">
        <w:rPr>
          <w:rFonts w:ascii="Arial" w:hAnsi="Arial" w:cs="Arial"/>
          <w:i/>
        </w:rPr>
        <w:t>School Partnerships Framework</w:t>
      </w:r>
      <w:r w:rsidRPr="002844D6">
        <w:rPr>
          <w:rFonts w:ascii="Arial" w:hAnsi="Arial" w:cs="Arial"/>
        </w:rPr>
        <w:t xml:space="preserve"> as guidelines for planning partnership activities</w:t>
      </w:r>
      <w:r>
        <w:rPr>
          <w:rFonts w:ascii="Arial" w:hAnsi="Arial" w:cs="Arial"/>
        </w:rPr>
        <w:t xml:space="preserve">. </w:t>
      </w:r>
      <w:r>
        <w:rPr>
          <w:rFonts w:ascii="Arial" w:eastAsia="Calibri" w:hAnsi="Arial" w:cs="Arial"/>
        </w:rPr>
        <w:t>Strategies to build community and identity recognise</w:t>
      </w:r>
      <w:r w:rsidRPr="00FF14A7">
        <w:rPr>
          <w:rFonts w:ascii="Arial" w:eastAsia="Calibri" w:hAnsi="Arial" w:cs="Arial"/>
        </w:rPr>
        <w:t xml:space="preserve"> the culture, traditions, </w:t>
      </w:r>
      <w:r>
        <w:rPr>
          <w:rFonts w:ascii="Arial" w:eastAsia="Calibri" w:hAnsi="Arial" w:cs="Arial"/>
        </w:rPr>
        <w:t>values and relationships in the</w:t>
      </w:r>
      <w:r w:rsidRPr="00FF14A7">
        <w:rPr>
          <w:rFonts w:ascii="Arial" w:eastAsia="Calibri" w:hAnsi="Arial" w:cs="Arial"/>
        </w:rPr>
        <w:t xml:space="preserve"> community. </w:t>
      </w:r>
      <w:r>
        <w:rPr>
          <w:rFonts w:ascii="Arial" w:eastAsia="Calibri" w:hAnsi="Arial" w:cs="Arial"/>
        </w:rPr>
        <w:t xml:space="preserve">Using these strategies, schools can help to </w:t>
      </w:r>
      <w:r w:rsidRPr="00FF14A7">
        <w:rPr>
          <w:rFonts w:ascii="Arial" w:eastAsia="Calibri" w:hAnsi="Arial" w:cs="Arial"/>
        </w:rPr>
        <w:t xml:space="preserve">shape students’ sense of identity and culture, </w:t>
      </w:r>
      <w:r>
        <w:rPr>
          <w:rFonts w:ascii="Arial" w:eastAsia="Calibri" w:hAnsi="Arial" w:cs="Arial"/>
        </w:rPr>
        <w:t>and value their place within their broader community.</w:t>
      </w:r>
    </w:p>
    <w:p w14:paraId="1B8A75C3" w14:textId="77777777" w:rsidR="00A81BC1" w:rsidRPr="00FD0C6A" w:rsidRDefault="00A81BC1" w:rsidP="00A81BC1">
      <w:pPr>
        <w:pStyle w:val="ListParagraph"/>
        <w:numPr>
          <w:ilvl w:val="0"/>
          <w:numId w:val="29"/>
        </w:numPr>
        <w:spacing w:before="60" w:after="120" w:line="259" w:lineRule="auto"/>
        <w:ind w:left="357" w:hanging="357"/>
        <w:contextualSpacing w:val="0"/>
        <w:rPr>
          <w:rFonts w:ascii="Arial" w:eastAsia="Calibri" w:hAnsi="Arial" w:cs="Arial"/>
        </w:rPr>
      </w:pPr>
      <w:r>
        <w:rPr>
          <w:rFonts w:ascii="Arial" w:eastAsia="Calibri" w:hAnsi="Arial" w:cs="Arial"/>
        </w:rPr>
        <w:t>Appoint a designated staff member, such as a Community/Family Liaison Officer, to facilitate family engagement strategies.</w:t>
      </w:r>
    </w:p>
    <w:p w14:paraId="29D473D6" w14:textId="77777777" w:rsidR="00A81BC1" w:rsidRPr="00FF14A7" w:rsidRDefault="00A81BC1" w:rsidP="00A81BC1">
      <w:pPr>
        <w:pStyle w:val="ListParagraph"/>
        <w:numPr>
          <w:ilvl w:val="0"/>
          <w:numId w:val="29"/>
        </w:numPr>
        <w:spacing w:before="60" w:after="120" w:line="259" w:lineRule="auto"/>
        <w:ind w:left="357" w:hanging="357"/>
        <w:contextualSpacing w:val="0"/>
        <w:rPr>
          <w:rFonts w:ascii="Arial" w:eastAsia="Calibri" w:hAnsi="Arial" w:cs="Arial"/>
        </w:rPr>
      </w:pPr>
      <w:r w:rsidRPr="00FF14A7">
        <w:rPr>
          <w:rFonts w:ascii="Arial" w:eastAsia="Calibri" w:hAnsi="Arial" w:cs="Arial"/>
        </w:rPr>
        <w:t>Encourage students to identify</w:t>
      </w:r>
      <w:r>
        <w:rPr>
          <w:rFonts w:ascii="Arial" w:eastAsia="Calibri" w:hAnsi="Arial" w:cs="Arial"/>
        </w:rPr>
        <w:t>,</w:t>
      </w:r>
      <w:r w:rsidRPr="00FF14A7">
        <w:rPr>
          <w:rFonts w:ascii="Arial" w:eastAsia="Calibri" w:hAnsi="Arial" w:cs="Arial"/>
        </w:rPr>
        <w:t xml:space="preserve"> </w:t>
      </w:r>
      <w:r>
        <w:rPr>
          <w:rFonts w:ascii="Arial" w:eastAsia="Calibri" w:hAnsi="Arial" w:cs="Arial"/>
        </w:rPr>
        <w:t xml:space="preserve">organise, </w:t>
      </w:r>
      <w:r w:rsidRPr="00FF14A7">
        <w:rPr>
          <w:rFonts w:ascii="Arial" w:eastAsia="Calibri" w:hAnsi="Arial" w:cs="Arial"/>
        </w:rPr>
        <w:t>participate and take lead roles in events that showcase their interests or talents</w:t>
      </w:r>
      <w:r>
        <w:rPr>
          <w:rFonts w:ascii="Arial" w:eastAsia="Calibri" w:hAnsi="Arial" w:cs="Arial"/>
        </w:rPr>
        <w:t>.</w:t>
      </w:r>
    </w:p>
    <w:p w14:paraId="566CA2D8" w14:textId="77777777" w:rsidR="00A81BC1" w:rsidRDefault="00A81BC1" w:rsidP="00A81BC1">
      <w:pPr>
        <w:pStyle w:val="ListParagraph"/>
        <w:numPr>
          <w:ilvl w:val="0"/>
          <w:numId w:val="29"/>
        </w:numPr>
        <w:spacing w:before="60" w:after="120" w:line="259" w:lineRule="auto"/>
        <w:ind w:left="357" w:hanging="357"/>
        <w:contextualSpacing w:val="0"/>
        <w:rPr>
          <w:rFonts w:ascii="Arial" w:eastAsia="Calibri" w:hAnsi="Arial" w:cs="Arial"/>
        </w:rPr>
      </w:pPr>
      <w:r w:rsidRPr="00FF14A7">
        <w:rPr>
          <w:rFonts w:ascii="Arial" w:eastAsia="Calibri" w:hAnsi="Arial" w:cs="Arial"/>
        </w:rPr>
        <w:t xml:space="preserve">Encourage families to collaboratively develop </w:t>
      </w:r>
      <w:r>
        <w:rPr>
          <w:rFonts w:ascii="Arial" w:eastAsia="Calibri" w:hAnsi="Arial" w:cs="Arial"/>
        </w:rPr>
        <w:t xml:space="preserve">and </w:t>
      </w:r>
      <w:r w:rsidRPr="00FF14A7">
        <w:rPr>
          <w:rFonts w:ascii="Arial" w:eastAsia="Calibri" w:hAnsi="Arial" w:cs="Arial"/>
        </w:rPr>
        <w:t>participate in community driven programs and events that are relevant to them</w:t>
      </w:r>
      <w:r>
        <w:rPr>
          <w:rFonts w:ascii="Arial" w:eastAsia="Calibri" w:hAnsi="Arial" w:cs="Arial"/>
        </w:rPr>
        <w:t>, such as community choirs, sewing groups, f</w:t>
      </w:r>
      <w:r w:rsidRPr="00FF14A7">
        <w:rPr>
          <w:rFonts w:ascii="Arial" w:eastAsia="Calibri" w:hAnsi="Arial" w:cs="Arial"/>
        </w:rPr>
        <w:t>estival</w:t>
      </w:r>
      <w:r>
        <w:rPr>
          <w:rFonts w:ascii="Arial" w:eastAsia="Calibri" w:hAnsi="Arial" w:cs="Arial"/>
        </w:rPr>
        <w:t>s</w:t>
      </w:r>
      <w:r w:rsidRPr="00FF14A7">
        <w:rPr>
          <w:rFonts w:ascii="Arial" w:eastAsia="Calibri" w:hAnsi="Arial" w:cs="Arial"/>
        </w:rPr>
        <w:t xml:space="preserve"> o</w:t>
      </w:r>
      <w:r>
        <w:rPr>
          <w:rFonts w:ascii="Arial" w:eastAsia="Calibri" w:hAnsi="Arial" w:cs="Arial"/>
        </w:rPr>
        <w:t>r cultural p</w:t>
      </w:r>
      <w:r w:rsidRPr="00FF14A7">
        <w:rPr>
          <w:rFonts w:ascii="Arial" w:eastAsia="Calibri" w:hAnsi="Arial" w:cs="Arial"/>
        </w:rPr>
        <w:t>erformance</w:t>
      </w:r>
      <w:r>
        <w:rPr>
          <w:rFonts w:ascii="Arial" w:eastAsia="Calibri" w:hAnsi="Arial" w:cs="Arial"/>
        </w:rPr>
        <w:t>s.</w:t>
      </w:r>
    </w:p>
    <w:p w14:paraId="20B02AF6" w14:textId="77777777" w:rsidR="00A81BC1" w:rsidRPr="00FF14A7" w:rsidRDefault="00A81BC1" w:rsidP="00A81BC1">
      <w:pPr>
        <w:pStyle w:val="ListParagraph"/>
        <w:numPr>
          <w:ilvl w:val="0"/>
          <w:numId w:val="29"/>
        </w:numPr>
        <w:spacing w:before="60" w:after="120" w:line="259" w:lineRule="auto"/>
        <w:ind w:left="357" w:hanging="357"/>
        <w:contextualSpacing w:val="0"/>
        <w:rPr>
          <w:rFonts w:ascii="Arial" w:eastAsia="Calibri" w:hAnsi="Arial" w:cs="Arial"/>
        </w:rPr>
      </w:pPr>
      <w:r>
        <w:rPr>
          <w:rFonts w:ascii="Arial" w:eastAsia="Calibri" w:hAnsi="Arial" w:cs="Arial"/>
        </w:rPr>
        <w:t>Provide both formal and informal opportunities for families to meet school staff, build their understanding of schools and celebrate children’s learning. This could include school staff members being present and available at school events where family and community are involved.</w:t>
      </w:r>
    </w:p>
    <w:p w14:paraId="216CE7D3" w14:textId="77777777" w:rsidR="00A81BC1" w:rsidRDefault="00A81BC1" w:rsidP="00A81BC1">
      <w:pPr>
        <w:pStyle w:val="ListParagraph"/>
        <w:numPr>
          <w:ilvl w:val="0"/>
          <w:numId w:val="29"/>
        </w:numPr>
        <w:spacing w:before="60" w:after="120" w:line="259" w:lineRule="auto"/>
        <w:ind w:left="357" w:hanging="357"/>
        <w:contextualSpacing w:val="0"/>
        <w:rPr>
          <w:rFonts w:ascii="Arial" w:eastAsia="Calibri" w:hAnsi="Arial" w:cs="Arial"/>
        </w:rPr>
      </w:pPr>
      <w:r w:rsidRPr="0049458B">
        <w:rPr>
          <w:rFonts w:ascii="Arial" w:eastAsia="Calibri" w:hAnsi="Arial" w:cs="Arial"/>
        </w:rPr>
        <w:t>Creat</w:t>
      </w:r>
      <w:r>
        <w:rPr>
          <w:rFonts w:ascii="Arial" w:eastAsia="Calibri" w:hAnsi="Arial" w:cs="Arial"/>
        </w:rPr>
        <w:t>e</w:t>
      </w:r>
      <w:r w:rsidRPr="0049458B">
        <w:rPr>
          <w:rFonts w:ascii="Arial" w:eastAsia="Calibri" w:hAnsi="Arial" w:cs="Arial"/>
        </w:rPr>
        <w:t xml:space="preserve"> a culture that</w:t>
      </w:r>
      <w:r>
        <w:rPr>
          <w:rFonts w:ascii="Arial" w:eastAsia="Calibri" w:hAnsi="Arial" w:cs="Arial"/>
        </w:rPr>
        <w:t xml:space="preserve"> recognises and values diversity within the community, and seek opportunities to celebrate the community’s cultural backgrounds. Examples may include NAIDOC, Multicultural Days and International Day of people with Disability.</w:t>
      </w:r>
    </w:p>
    <w:p w14:paraId="6A0655ED" w14:textId="77777777" w:rsidR="00A81BC1" w:rsidRPr="00FF14A7" w:rsidRDefault="00A81BC1" w:rsidP="00A81BC1">
      <w:pPr>
        <w:pStyle w:val="ListParagraph"/>
        <w:numPr>
          <w:ilvl w:val="0"/>
          <w:numId w:val="29"/>
        </w:numPr>
        <w:spacing w:before="60" w:after="120" w:line="259" w:lineRule="auto"/>
        <w:ind w:left="357" w:hanging="357"/>
        <w:contextualSpacing w:val="0"/>
        <w:rPr>
          <w:rFonts w:ascii="Arial" w:eastAsia="Calibri" w:hAnsi="Arial" w:cs="Arial"/>
        </w:rPr>
      </w:pPr>
      <w:r>
        <w:rPr>
          <w:rFonts w:ascii="Arial" w:eastAsia="Calibri" w:hAnsi="Arial" w:cs="Arial"/>
        </w:rPr>
        <w:t>Establish cultural awareness workshops for staff and families and employ culturally diverse teaching and non-teaching staff.</w:t>
      </w:r>
    </w:p>
    <w:p w14:paraId="101B61DB" w14:textId="77777777" w:rsidR="00A81BC1" w:rsidRPr="00FF14A7" w:rsidRDefault="00A81BC1" w:rsidP="00A81BC1">
      <w:pPr>
        <w:pStyle w:val="ListParagraph"/>
        <w:numPr>
          <w:ilvl w:val="0"/>
          <w:numId w:val="29"/>
        </w:numPr>
        <w:spacing w:before="60" w:after="120" w:line="259" w:lineRule="auto"/>
        <w:ind w:left="357" w:hanging="357"/>
        <w:contextualSpacing w:val="0"/>
        <w:rPr>
          <w:rFonts w:ascii="Arial" w:eastAsia="Calibri" w:hAnsi="Arial" w:cs="Arial"/>
        </w:rPr>
      </w:pPr>
      <w:r w:rsidRPr="00FF14A7">
        <w:rPr>
          <w:rFonts w:ascii="Arial" w:eastAsia="Calibri" w:hAnsi="Arial" w:cs="Arial"/>
        </w:rPr>
        <w:t xml:space="preserve">Provide </w:t>
      </w:r>
      <w:r>
        <w:rPr>
          <w:rFonts w:ascii="Arial" w:eastAsia="Calibri" w:hAnsi="Arial" w:cs="Arial"/>
        </w:rPr>
        <w:t>opportunities to</w:t>
      </w:r>
      <w:r w:rsidRPr="00FF14A7">
        <w:rPr>
          <w:rFonts w:ascii="Arial" w:eastAsia="Calibri" w:hAnsi="Arial" w:cs="Arial"/>
        </w:rPr>
        <w:t xml:space="preserve"> introduce families to school life</w:t>
      </w:r>
      <w:r>
        <w:rPr>
          <w:rFonts w:ascii="Arial" w:eastAsia="Calibri" w:hAnsi="Arial" w:cs="Arial"/>
        </w:rPr>
        <w:t>,</w:t>
      </w:r>
      <w:r w:rsidRPr="00FF14A7">
        <w:rPr>
          <w:rFonts w:ascii="Arial" w:eastAsia="Calibri" w:hAnsi="Arial" w:cs="Arial"/>
        </w:rPr>
        <w:t xml:space="preserve"> such as playgroups</w:t>
      </w:r>
      <w:r>
        <w:rPr>
          <w:rFonts w:ascii="Arial" w:eastAsia="Calibri" w:hAnsi="Arial" w:cs="Arial"/>
        </w:rPr>
        <w:t xml:space="preserve"> and early literacy programs.</w:t>
      </w:r>
    </w:p>
    <w:p w14:paraId="0585D299" w14:textId="77777777" w:rsidR="00A81BC1" w:rsidRPr="00FF14A7" w:rsidRDefault="00A81BC1" w:rsidP="00A81BC1">
      <w:pPr>
        <w:pStyle w:val="ListParagraph"/>
        <w:numPr>
          <w:ilvl w:val="0"/>
          <w:numId w:val="29"/>
        </w:numPr>
        <w:spacing w:before="60" w:after="120" w:line="259" w:lineRule="auto"/>
        <w:ind w:left="357" w:hanging="357"/>
        <w:contextualSpacing w:val="0"/>
        <w:rPr>
          <w:rFonts w:ascii="Arial" w:eastAsia="Calibri" w:hAnsi="Arial" w:cs="Arial"/>
        </w:rPr>
      </w:pPr>
      <w:r w:rsidRPr="00FF14A7">
        <w:rPr>
          <w:rFonts w:ascii="Arial" w:eastAsia="Calibri" w:hAnsi="Arial" w:cs="Arial"/>
        </w:rPr>
        <w:t>Implement ways that the school can become a</w:t>
      </w:r>
      <w:r>
        <w:rPr>
          <w:rFonts w:ascii="Arial" w:eastAsia="Calibri" w:hAnsi="Arial" w:cs="Arial"/>
        </w:rPr>
        <w:t xml:space="preserve"> community resource, such as</w:t>
      </w:r>
      <w:r w:rsidRPr="00FF14A7">
        <w:rPr>
          <w:rFonts w:ascii="Arial" w:eastAsia="Calibri" w:hAnsi="Arial" w:cs="Arial"/>
        </w:rPr>
        <w:t xml:space="preserve"> adult learning programs and community meetings. This can be achieved through an interagency approach</w:t>
      </w:r>
      <w:r>
        <w:rPr>
          <w:rFonts w:ascii="Arial" w:eastAsia="Calibri" w:hAnsi="Arial" w:cs="Arial"/>
        </w:rPr>
        <w:t>.</w:t>
      </w:r>
    </w:p>
    <w:p w14:paraId="79ECE85B" w14:textId="77777777" w:rsidR="00A81BC1" w:rsidRDefault="00A81BC1" w:rsidP="00A81BC1">
      <w:pPr>
        <w:pStyle w:val="ListParagraph"/>
        <w:numPr>
          <w:ilvl w:val="0"/>
          <w:numId w:val="29"/>
        </w:numPr>
        <w:spacing w:before="60" w:after="120" w:line="259" w:lineRule="auto"/>
        <w:ind w:left="357" w:hanging="357"/>
        <w:contextualSpacing w:val="0"/>
        <w:rPr>
          <w:rFonts w:ascii="Arial" w:eastAsia="Calibri" w:hAnsi="Arial" w:cs="Arial"/>
        </w:rPr>
      </w:pPr>
      <w:r w:rsidRPr="00FF14A7">
        <w:rPr>
          <w:rFonts w:ascii="Arial" w:eastAsia="Calibri" w:hAnsi="Arial" w:cs="Arial"/>
        </w:rPr>
        <w:lastRenderedPageBreak/>
        <w:t>Provide a place for families to meet and parti</w:t>
      </w:r>
      <w:r>
        <w:rPr>
          <w:rFonts w:ascii="Arial" w:eastAsia="Calibri" w:hAnsi="Arial" w:cs="Arial"/>
        </w:rPr>
        <w:t>cipate in programs and activities, such as literacy learning, health care or</w:t>
      </w:r>
      <w:r w:rsidRPr="00FF14A7">
        <w:rPr>
          <w:rFonts w:ascii="Arial" w:eastAsia="Calibri" w:hAnsi="Arial" w:cs="Arial"/>
        </w:rPr>
        <w:t xml:space="preserve"> TAFE outreach</w:t>
      </w:r>
      <w:r>
        <w:rPr>
          <w:rFonts w:ascii="Arial" w:eastAsia="Calibri" w:hAnsi="Arial" w:cs="Arial"/>
        </w:rPr>
        <w:t>.</w:t>
      </w:r>
    </w:p>
    <w:p w14:paraId="109AF4C8" w14:textId="77777777" w:rsidR="00A81BC1" w:rsidRPr="008253CA" w:rsidRDefault="00A81BC1" w:rsidP="00853FF2">
      <w:pPr>
        <w:pStyle w:val="ListParagraph"/>
        <w:numPr>
          <w:ilvl w:val="0"/>
          <w:numId w:val="29"/>
        </w:numPr>
        <w:spacing w:before="60" w:after="60" w:line="259" w:lineRule="auto"/>
        <w:ind w:left="357" w:hanging="357"/>
        <w:contextualSpacing w:val="0"/>
        <w:rPr>
          <w:rFonts w:ascii="Arial" w:eastAsia="Calibri" w:hAnsi="Arial" w:cs="Arial"/>
        </w:rPr>
      </w:pPr>
      <w:r>
        <w:rPr>
          <w:rFonts w:ascii="Arial" w:eastAsia="Calibri" w:hAnsi="Arial" w:cs="Arial"/>
        </w:rPr>
        <w:t>Welcome and support new families into the school community</w:t>
      </w:r>
      <w:r w:rsidRPr="006A5086">
        <w:rPr>
          <w:rFonts w:ascii="Arial" w:eastAsia="Calibri" w:hAnsi="Arial" w:cs="Arial"/>
        </w:rPr>
        <w:t xml:space="preserve"> </w:t>
      </w:r>
      <w:r>
        <w:rPr>
          <w:rFonts w:ascii="Arial" w:eastAsia="Calibri" w:hAnsi="Arial" w:cs="Arial"/>
        </w:rPr>
        <w:t>through a designated staff member or Community/Family Liaison Officer. This could include holding one-on-one meetings with families to gain an understanding of their needs.</w:t>
      </w:r>
    </w:p>
    <w:p w14:paraId="23AD4ABD" w14:textId="77777777" w:rsidR="00A81BC1" w:rsidRPr="00152561" w:rsidRDefault="00A81BC1" w:rsidP="00A81BC1">
      <w:pPr>
        <w:pStyle w:val="ListParagraph"/>
        <w:numPr>
          <w:ilvl w:val="0"/>
          <w:numId w:val="29"/>
        </w:numPr>
        <w:spacing w:before="60" w:after="120" w:line="259" w:lineRule="auto"/>
        <w:ind w:left="357" w:hanging="357"/>
        <w:contextualSpacing w:val="0"/>
        <w:rPr>
          <w:rFonts w:ascii="Arial" w:eastAsia="Calibri" w:hAnsi="Arial" w:cs="Arial"/>
        </w:rPr>
      </w:pPr>
      <w:r w:rsidRPr="00152561">
        <w:rPr>
          <w:rFonts w:ascii="Arial" w:eastAsia="Calibri" w:hAnsi="Arial" w:cs="Arial"/>
        </w:rPr>
        <w:t>Assist the resettlement of new migrants through the work of teachers of English as a second language, Community/Family Liaison Officers and other families in the school community.</w:t>
      </w:r>
      <w:r>
        <w:rPr>
          <w:rFonts w:ascii="Arial" w:eastAsia="Calibri" w:hAnsi="Arial" w:cs="Arial"/>
        </w:rPr>
        <w:t xml:space="preserve"> </w:t>
      </w:r>
      <w:r w:rsidRPr="00152561">
        <w:rPr>
          <w:rFonts w:ascii="Arial" w:eastAsia="Calibri" w:hAnsi="Arial" w:cs="Arial"/>
        </w:rPr>
        <w:t>Invite people in the broader community to attend school functions, such as morning teas and Senior Citizens Day, where they can learn more about the school community and opportunities to participate.</w:t>
      </w:r>
    </w:p>
    <w:p w14:paraId="4A190356" w14:textId="77777777" w:rsidR="00A81BC1" w:rsidRDefault="00A81BC1" w:rsidP="00A81BC1">
      <w:pPr>
        <w:pStyle w:val="ListParagraph"/>
        <w:numPr>
          <w:ilvl w:val="0"/>
          <w:numId w:val="29"/>
        </w:numPr>
        <w:spacing w:before="60" w:after="120" w:line="259" w:lineRule="auto"/>
        <w:ind w:left="357" w:hanging="357"/>
        <w:contextualSpacing w:val="0"/>
        <w:rPr>
          <w:rFonts w:ascii="Arial" w:eastAsia="Calibri" w:hAnsi="Arial" w:cs="Arial"/>
        </w:rPr>
      </w:pPr>
      <w:r w:rsidRPr="00FF14A7">
        <w:rPr>
          <w:rFonts w:ascii="Arial" w:eastAsia="Calibri" w:hAnsi="Arial" w:cs="Arial"/>
        </w:rPr>
        <w:t xml:space="preserve">Invite </w:t>
      </w:r>
      <w:r>
        <w:rPr>
          <w:rFonts w:ascii="Arial" w:eastAsia="Calibri" w:hAnsi="Arial" w:cs="Arial"/>
        </w:rPr>
        <w:t>Elders of Aboriginal and Torres Strait Islander communities to become involved in developing inclusive curriculums, mentoring and speaking to students.</w:t>
      </w:r>
    </w:p>
    <w:p w14:paraId="3CA1C971" w14:textId="77777777" w:rsidR="00A81BC1" w:rsidRPr="00883625" w:rsidRDefault="00A81BC1" w:rsidP="00A81BC1">
      <w:pPr>
        <w:pStyle w:val="ListParagraph"/>
        <w:numPr>
          <w:ilvl w:val="0"/>
          <w:numId w:val="29"/>
        </w:numPr>
        <w:spacing w:before="60" w:after="120" w:line="259" w:lineRule="auto"/>
        <w:ind w:left="357" w:hanging="357"/>
        <w:contextualSpacing w:val="0"/>
        <w:rPr>
          <w:rFonts w:eastAsia="Calibri"/>
        </w:rPr>
      </w:pPr>
      <w:r w:rsidRPr="00883625">
        <w:rPr>
          <w:rFonts w:ascii="Arial" w:eastAsia="Calibri" w:hAnsi="Arial" w:cs="Arial"/>
        </w:rPr>
        <w:t>Invite significant community members and groups</w:t>
      </w:r>
      <w:r>
        <w:rPr>
          <w:rFonts w:ascii="Arial" w:eastAsia="Calibri" w:hAnsi="Arial" w:cs="Arial"/>
        </w:rPr>
        <w:t>,</w:t>
      </w:r>
      <w:r w:rsidRPr="00883625">
        <w:rPr>
          <w:rFonts w:ascii="Arial" w:eastAsia="Calibri" w:hAnsi="Arial" w:cs="Arial"/>
        </w:rPr>
        <w:t xml:space="preserve"> such as local civic and service groups</w:t>
      </w:r>
      <w:r>
        <w:rPr>
          <w:rFonts w:ascii="Arial" w:eastAsia="Calibri" w:hAnsi="Arial" w:cs="Arial"/>
        </w:rPr>
        <w:t>,</w:t>
      </w:r>
      <w:r w:rsidRPr="00883625">
        <w:rPr>
          <w:rFonts w:ascii="Arial" w:eastAsia="Calibri" w:hAnsi="Arial" w:cs="Arial"/>
        </w:rPr>
        <w:t xml:space="preserve"> to become involved in the school in a variety of ways. For example</w:t>
      </w:r>
      <w:r>
        <w:rPr>
          <w:rFonts w:ascii="Arial" w:eastAsia="Calibri" w:hAnsi="Arial" w:cs="Arial"/>
        </w:rPr>
        <w:t>,</w:t>
      </w:r>
      <w:r w:rsidRPr="00883625">
        <w:rPr>
          <w:rFonts w:ascii="Arial" w:eastAsia="Calibri" w:hAnsi="Arial" w:cs="Arial"/>
        </w:rPr>
        <w:t xml:space="preserve"> m</w:t>
      </w:r>
      <w:r>
        <w:rPr>
          <w:rFonts w:ascii="Arial" w:eastAsia="Calibri" w:hAnsi="Arial" w:cs="Arial"/>
        </w:rPr>
        <w:t>entoring</w:t>
      </w:r>
      <w:r w:rsidRPr="00883625">
        <w:rPr>
          <w:rFonts w:ascii="Arial" w:eastAsia="Calibri" w:hAnsi="Arial" w:cs="Arial"/>
        </w:rPr>
        <w:t xml:space="preserve"> and speaking to students</w:t>
      </w:r>
      <w:r>
        <w:rPr>
          <w:rFonts w:ascii="Arial" w:eastAsia="Calibri" w:hAnsi="Arial" w:cs="Arial"/>
        </w:rPr>
        <w:t>.</w:t>
      </w:r>
    </w:p>
    <w:p w14:paraId="25B9CDAB" w14:textId="77777777" w:rsidR="00683E06" w:rsidRPr="00E07E11" w:rsidRDefault="00A81BC1" w:rsidP="00E07E11">
      <w:pPr>
        <w:pStyle w:val="ListParagraph"/>
        <w:numPr>
          <w:ilvl w:val="0"/>
          <w:numId w:val="29"/>
        </w:numPr>
        <w:spacing w:before="60" w:after="0" w:line="259" w:lineRule="auto"/>
        <w:ind w:left="357" w:hanging="357"/>
        <w:contextualSpacing w:val="0"/>
        <w:rPr>
          <w:rFonts w:eastAsia="Calibri"/>
        </w:rPr>
      </w:pPr>
      <w:r w:rsidRPr="00883625">
        <w:rPr>
          <w:rFonts w:ascii="Arial" w:eastAsia="Calibri" w:hAnsi="Arial" w:cs="Arial"/>
        </w:rPr>
        <w:t xml:space="preserve">Create connections with local health and welfare services to facilitate access to support for </w:t>
      </w:r>
      <w:r>
        <w:rPr>
          <w:rFonts w:ascii="Arial" w:eastAsia="Calibri" w:hAnsi="Arial" w:cs="Arial"/>
        </w:rPr>
        <w:t xml:space="preserve">members of </w:t>
      </w:r>
      <w:r w:rsidRPr="00883625">
        <w:rPr>
          <w:rFonts w:ascii="Arial" w:eastAsia="Calibri" w:hAnsi="Arial" w:cs="Arial"/>
        </w:rPr>
        <w:t>the school community</w:t>
      </w:r>
      <w:r>
        <w:rPr>
          <w:rFonts w:ascii="Arial" w:eastAsia="Calibri" w:hAnsi="Arial" w:cs="Arial"/>
        </w:rPr>
        <w:t>.</w:t>
      </w:r>
    </w:p>
    <w:p w14:paraId="6413D5E3" w14:textId="77777777" w:rsidR="00A27315" w:rsidRPr="00E07E11" w:rsidRDefault="00683E06" w:rsidP="00E07E11">
      <w:pPr>
        <w:pStyle w:val="EDUHeading1"/>
        <w:spacing w:before="360" w:after="120"/>
      </w:pPr>
      <w:r w:rsidRPr="00E07E11">
        <w:t>Key dimension: Recognise the role of the family</w:t>
      </w:r>
    </w:p>
    <w:p w14:paraId="68014B37" w14:textId="77777777" w:rsidR="00683E06" w:rsidRPr="00E07E11" w:rsidRDefault="00683E06" w:rsidP="00E07E11">
      <w:pPr>
        <w:pStyle w:val="EDUHeading2"/>
        <w:spacing w:after="120"/>
      </w:pPr>
      <w:r w:rsidRPr="00E07E11">
        <w:t>Strategies for recognising the role of the family</w:t>
      </w:r>
    </w:p>
    <w:p w14:paraId="14AF7073" w14:textId="77777777" w:rsidR="00683E06" w:rsidRPr="00257193" w:rsidRDefault="00683E06" w:rsidP="00683E06">
      <w:pPr>
        <w:spacing w:after="120" w:line="259" w:lineRule="auto"/>
        <w:rPr>
          <w:rFonts w:ascii="Arial" w:hAnsi="Arial" w:cs="Arial"/>
        </w:rPr>
      </w:pPr>
      <w:r>
        <w:rPr>
          <w:rFonts w:ascii="Arial" w:eastAsia="Calibri" w:hAnsi="Arial" w:cs="Arial"/>
        </w:rPr>
        <w:t xml:space="preserve">‘Recognise the role of the family’ </w:t>
      </w:r>
      <w:r w:rsidRPr="0021773C">
        <w:rPr>
          <w:rFonts w:ascii="Arial" w:eastAsia="Calibri" w:hAnsi="Arial" w:cs="Arial"/>
        </w:rPr>
        <w:t>is one of the seven key dimensions identified in t</w:t>
      </w:r>
      <w:r w:rsidRPr="002844D6">
        <w:rPr>
          <w:rFonts w:ascii="Arial" w:eastAsia="Calibri" w:hAnsi="Arial" w:cs="Arial"/>
        </w:rPr>
        <w:t>he</w:t>
      </w:r>
      <w:r w:rsidRPr="002844D6">
        <w:rPr>
          <w:rFonts w:ascii="Arial" w:hAnsi="Arial" w:cs="Arial"/>
        </w:rPr>
        <w:t xml:space="preserve"> </w:t>
      </w:r>
      <w:r>
        <w:rPr>
          <w:rFonts w:ascii="Arial" w:hAnsi="Arial" w:cs="Arial"/>
          <w:i/>
        </w:rPr>
        <w:t>Family</w:t>
      </w:r>
      <w:r>
        <w:rPr>
          <w:rFonts w:ascii="Arial" w:hAnsi="Arial" w:cs="Arial"/>
          <w:i/>
        </w:rPr>
        <w:noBreakHyphen/>
      </w:r>
      <w:r w:rsidRPr="002844D6">
        <w:rPr>
          <w:rFonts w:ascii="Arial" w:hAnsi="Arial" w:cs="Arial"/>
          <w:i/>
        </w:rPr>
        <w:t>School Partnerships Framework</w:t>
      </w:r>
      <w:r w:rsidRPr="002844D6">
        <w:rPr>
          <w:rFonts w:ascii="Arial" w:hAnsi="Arial" w:cs="Arial"/>
        </w:rPr>
        <w:t xml:space="preserve"> as guidelines for planning partnership activities</w:t>
      </w:r>
      <w:r>
        <w:rPr>
          <w:rFonts w:ascii="Arial" w:hAnsi="Arial" w:cs="Arial"/>
        </w:rPr>
        <w:t>. A</w:t>
      </w:r>
      <w:r w:rsidRPr="00257193">
        <w:rPr>
          <w:rFonts w:ascii="Arial" w:hAnsi="Arial" w:cs="Arial"/>
        </w:rPr>
        <w:t xml:space="preserve">s </w:t>
      </w:r>
      <w:r>
        <w:rPr>
          <w:rFonts w:ascii="Arial" w:hAnsi="Arial" w:cs="Arial"/>
        </w:rPr>
        <w:t xml:space="preserve">the </w:t>
      </w:r>
      <w:r w:rsidRPr="00257193">
        <w:rPr>
          <w:rFonts w:ascii="Arial" w:hAnsi="Arial" w:cs="Arial"/>
        </w:rPr>
        <w:t xml:space="preserve">primary educators of their children, parents and families have a lasting influence on their children’s attitudes and achievements at school. They can encourage learning in and out of school and </w:t>
      </w:r>
      <w:r>
        <w:rPr>
          <w:rFonts w:ascii="Arial" w:hAnsi="Arial" w:cs="Arial"/>
        </w:rPr>
        <w:t>can</w:t>
      </w:r>
      <w:r w:rsidRPr="00257193">
        <w:rPr>
          <w:rFonts w:ascii="Arial" w:hAnsi="Arial" w:cs="Arial"/>
        </w:rPr>
        <w:t xml:space="preserve"> support school goals, directions and values.</w:t>
      </w:r>
      <w:r>
        <w:rPr>
          <w:rFonts w:ascii="Arial" w:hAnsi="Arial" w:cs="Arial"/>
        </w:rPr>
        <w:t xml:space="preserve"> These strategies can help s</w:t>
      </w:r>
      <w:r w:rsidRPr="00257193">
        <w:rPr>
          <w:rFonts w:ascii="Arial" w:hAnsi="Arial" w:cs="Arial"/>
        </w:rPr>
        <w:t xml:space="preserve">chools and families </w:t>
      </w:r>
      <w:r>
        <w:rPr>
          <w:rFonts w:ascii="Arial" w:hAnsi="Arial" w:cs="Arial"/>
        </w:rPr>
        <w:t>use</w:t>
      </w:r>
      <w:r w:rsidRPr="00257193">
        <w:rPr>
          <w:rFonts w:ascii="Arial" w:hAnsi="Arial" w:cs="Arial"/>
        </w:rPr>
        <w:t xml:space="preserve"> their collective </w:t>
      </w:r>
      <w:r>
        <w:rPr>
          <w:rFonts w:ascii="Arial" w:hAnsi="Arial" w:cs="Arial"/>
        </w:rPr>
        <w:t>skills and</w:t>
      </w:r>
      <w:r w:rsidRPr="00257193">
        <w:rPr>
          <w:rFonts w:ascii="Arial" w:hAnsi="Arial" w:cs="Arial"/>
        </w:rPr>
        <w:t xml:space="preserve"> knowledge</w:t>
      </w:r>
      <w:r>
        <w:rPr>
          <w:rFonts w:ascii="Arial" w:hAnsi="Arial" w:cs="Arial"/>
        </w:rPr>
        <w:t xml:space="preserve"> to improve student learning.</w:t>
      </w:r>
    </w:p>
    <w:p w14:paraId="29799BBC" w14:textId="77777777" w:rsidR="00683E06" w:rsidRPr="00257193" w:rsidRDefault="00683E06" w:rsidP="00683E06">
      <w:pPr>
        <w:pStyle w:val="ListParagraph"/>
        <w:numPr>
          <w:ilvl w:val="0"/>
          <w:numId w:val="30"/>
        </w:numPr>
        <w:spacing w:after="60" w:line="259" w:lineRule="auto"/>
        <w:ind w:left="357"/>
        <w:contextualSpacing w:val="0"/>
        <w:rPr>
          <w:rFonts w:ascii="Arial" w:hAnsi="Arial" w:cs="Arial"/>
        </w:rPr>
      </w:pPr>
      <w:r>
        <w:rPr>
          <w:rFonts w:ascii="Arial" w:hAnsi="Arial" w:cs="Arial"/>
        </w:rPr>
        <w:t>A</w:t>
      </w:r>
      <w:r w:rsidRPr="00257193">
        <w:rPr>
          <w:rFonts w:ascii="Arial" w:hAnsi="Arial" w:cs="Arial"/>
        </w:rPr>
        <w:t xml:space="preserve">ssess whether current school practices are </w:t>
      </w:r>
      <w:r>
        <w:rPr>
          <w:rFonts w:ascii="Arial" w:hAnsi="Arial" w:cs="Arial"/>
        </w:rPr>
        <w:t>effective in supporting</w:t>
      </w:r>
      <w:r w:rsidRPr="00257193">
        <w:rPr>
          <w:rFonts w:ascii="Arial" w:hAnsi="Arial" w:cs="Arial"/>
        </w:rPr>
        <w:t xml:space="preserve"> family and community engagement</w:t>
      </w:r>
      <w:r>
        <w:rPr>
          <w:rFonts w:ascii="Arial" w:hAnsi="Arial" w:cs="Arial"/>
        </w:rPr>
        <w:t>.</w:t>
      </w:r>
    </w:p>
    <w:p w14:paraId="3958385D" w14:textId="77777777" w:rsidR="00683E06" w:rsidRPr="00257193" w:rsidRDefault="00683E06" w:rsidP="00683E06">
      <w:pPr>
        <w:pStyle w:val="ListParagraph"/>
        <w:numPr>
          <w:ilvl w:val="0"/>
          <w:numId w:val="30"/>
        </w:numPr>
        <w:spacing w:after="60" w:line="259" w:lineRule="auto"/>
        <w:ind w:left="357"/>
        <w:contextualSpacing w:val="0"/>
        <w:rPr>
          <w:rFonts w:ascii="Arial" w:hAnsi="Arial" w:cs="Arial"/>
        </w:rPr>
      </w:pPr>
      <w:r>
        <w:rPr>
          <w:rFonts w:ascii="Arial" w:hAnsi="Arial" w:cs="Arial"/>
        </w:rPr>
        <w:t>E</w:t>
      </w:r>
      <w:r w:rsidRPr="00257193">
        <w:rPr>
          <w:rFonts w:ascii="Arial" w:hAnsi="Arial" w:cs="Arial"/>
        </w:rPr>
        <w:t>ncourage a c</w:t>
      </w:r>
      <w:r>
        <w:rPr>
          <w:rFonts w:ascii="Arial" w:hAnsi="Arial" w:cs="Arial"/>
        </w:rPr>
        <w:t>ulture of family engagement, which includes a broad range of activities from involvement in school activities to supporting learning at home.</w:t>
      </w:r>
    </w:p>
    <w:p w14:paraId="0877230D" w14:textId="77777777" w:rsidR="00683E06" w:rsidRPr="00257193" w:rsidRDefault="00683E06" w:rsidP="00683E06">
      <w:pPr>
        <w:pStyle w:val="ListParagraph"/>
        <w:numPr>
          <w:ilvl w:val="0"/>
          <w:numId w:val="30"/>
        </w:numPr>
        <w:spacing w:after="60" w:line="259" w:lineRule="auto"/>
        <w:ind w:left="357"/>
        <w:contextualSpacing w:val="0"/>
        <w:rPr>
          <w:rFonts w:ascii="Arial" w:hAnsi="Arial" w:cs="Arial"/>
        </w:rPr>
      </w:pPr>
      <w:r>
        <w:rPr>
          <w:rFonts w:ascii="Arial" w:hAnsi="Arial" w:cs="Arial"/>
        </w:rPr>
        <w:t>Establish</w:t>
      </w:r>
      <w:r w:rsidRPr="00257193">
        <w:rPr>
          <w:rFonts w:ascii="Arial" w:hAnsi="Arial" w:cs="Arial"/>
        </w:rPr>
        <w:t xml:space="preserve"> family and community engagement as a key focus </w:t>
      </w:r>
      <w:r>
        <w:rPr>
          <w:rFonts w:ascii="Arial" w:hAnsi="Arial" w:cs="Arial"/>
        </w:rPr>
        <w:t xml:space="preserve">area </w:t>
      </w:r>
      <w:r w:rsidRPr="00257193">
        <w:rPr>
          <w:rFonts w:ascii="Arial" w:hAnsi="Arial" w:cs="Arial"/>
        </w:rPr>
        <w:t xml:space="preserve">and ensure it is integrated into the school </w:t>
      </w:r>
      <w:r>
        <w:rPr>
          <w:rFonts w:ascii="Arial" w:hAnsi="Arial" w:cs="Arial"/>
        </w:rPr>
        <w:t xml:space="preserve">strategic </w:t>
      </w:r>
      <w:r w:rsidRPr="00257193">
        <w:rPr>
          <w:rFonts w:ascii="Arial" w:hAnsi="Arial" w:cs="Arial"/>
        </w:rPr>
        <w:t>plan</w:t>
      </w:r>
      <w:r>
        <w:rPr>
          <w:rFonts w:ascii="Arial" w:hAnsi="Arial" w:cs="Arial"/>
        </w:rPr>
        <w:t>. Recognise</w:t>
      </w:r>
      <w:r w:rsidRPr="00257193">
        <w:rPr>
          <w:rFonts w:ascii="Arial" w:hAnsi="Arial" w:cs="Arial"/>
        </w:rPr>
        <w:t xml:space="preserve"> the needs of parents, families, students, te</w:t>
      </w:r>
      <w:r>
        <w:rPr>
          <w:rFonts w:ascii="Arial" w:hAnsi="Arial" w:cs="Arial"/>
        </w:rPr>
        <w:t>achers, and community members when</w:t>
      </w:r>
      <w:r w:rsidRPr="00257193">
        <w:rPr>
          <w:rFonts w:ascii="Arial" w:hAnsi="Arial" w:cs="Arial"/>
        </w:rPr>
        <w:t xml:space="preserve"> develop</w:t>
      </w:r>
      <w:r>
        <w:rPr>
          <w:rFonts w:ascii="Arial" w:hAnsi="Arial" w:cs="Arial"/>
        </w:rPr>
        <w:t>ing</w:t>
      </w:r>
      <w:r w:rsidRPr="00257193">
        <w:rPr>
          <w:rFonts w:ascii="Arial" w:hAnsi="Arial" w:cs="Arial"/>
        </w:rPr>
        <w:t xml:space="preserve"> family and</w:t>
      </w:r>
      <w:r>
        <w:rPr>
          <w:rFonts w:ascii="Arial" w:hAnsi="Arial" w:cs="Arial"/>
        </w:rPr>
        <w:t xml:space="preserve"> community engagement practices.</w:t>
      </w:r>
    </w:p>
    <w:p w14:paraId="5D886657" w14:textId="77777777" w:rsidR="00683E06" w:rsidRPr="00257193" w:rsidRDefault="00683E06" w:rsidP="00683E06">
      <w:pPr>
        <w:pStyle w:val="ListParagraph"/>
        <w:numPr>
          <w:ilvl w:val="0"/>
          <w:numId w:val="30"/>
        </w:numPr>
        <w:spacing w:after="60" w:line="259" w:lineRule="auto"/>
        <w:ind w:left="357"/>
        <w:contextualSpacing w:val="0"/>
        <w:rPr>
          <w:rFonts w:ascii="Arial" w:hAnsi="Arial" w:cs="Arial"/>
        </w:rPr>
      </w:pPr>
      <w:r>
        <w:rPr>
          <w:rFonts w:ascii="Arial" w:hAnsi="Arial" w:cs="Arial"/>
        </w:rPr>
        <w:t>Recognise the value of</w:t>
      </w:r>
      <w:r w:rsidRPr="00257193">
        <w:rPr>
          <w:rFonts w:ascii="Arial" w:hAnsi="Arial" w:cs="Arial"/>
        </w:rPr>
        <w:t xml:space="preserve"> combining formal learning </w:t>
      </w:r>
      <w:r>
        <w:rPr>
          <w:rFonts w:ascii="Arial" w:hAnsi="Arial" w:cs="Arial"/>
        </w:rPr>
        <w:t xml:space="preserve">at school with the </w:t>
      </w:r>
      <w:r w:rsidRPr="00257193">
        <w:rPr>
          <w:rFonts w:ascii="Arial" w:hAnsi="Arial" w:cs="Arial"/>
        </w:rPr>
        <w:t>knowledge families have of the</w:t>
      </w:r>
      <w:r>
        <w:rPr>
          <w:rFonts w:ascii="Arial" w:hAnsi="Arial" w:cs="Arial"/>
        </w:rPr>
        <w:t>ir child, to support</w:t>
      </w:r>
      <w:r w:rsidRPr="00257193">
        <w:rPr>
          <w:rFonts w:ascii="Arial" w:hAnsi="Arial" w:cs="Arial"/>
        </w:rPr>
        <w:t xml:space="preserve"> </w:t>
      </w:r>
      <w:r>
        <w:rPr>
          <w:rFonts w:ascii="Arial" w:hAnsi="Arial" w:cs="Arial"/>
        </w:rPr>
        <w:t xml:space="preserve">and benefit </w:t>
      </w:r>
      <w:r w:rsidRPr="00257193">
        <w:rPr>
          <w:rFonts w:ascii="Arial" w:hAnsi="Arial" w:cs="Arial"/>
        </w:rPr>
        <w:t>student learning and wellbeing</w:t>
      </w:r>
      <w:r>
        <w:rPr>
          <w:rFonts w:ascii="Arial" w:hAnsi="Arial" w:cs="Arial"/>
        </w:rPr>
        <w:t>.</w:t>
      </w:r>
    </w:p>
    <w:p w14:paraId="54CAEF6C" w14:textId="77777777" w:rsidR="00683E06" w:rsidRPr="00257193" w:rsidRDefault="00683E06" w:rsidP="00683E06">
      <w:pPr>
        <w:pStyle w:val="ListParagraph"/>
        <w:numPr>
          <w:ilvl w:val="0"/>
          <w:numId w:val="30"/>
        </w:numPr>
        <w:spacing w:after="60" w:line="259" w:lineRule="auto"/>
        <w:ind w:left="357"/>
        <w:contextualSpacing w:val="0"/>
        <w:rPr>
          <w:rFonts w:ascii="Arial" w:hAnsi="Arial" w:cs="Arial"/>
        </w:rPr>
      </w:pPr>
      <w:r>
        <w:rPr>
          <w:rFonts w:ascii="Arial" w:hAnsi="Arial" w:cs="Arial"/>
        </w:rPr>
        <w:t>F</w:t>
      </w:r>
      <w:r w:rsidRPr="00257193">
        <w:rPr>
          <w:rFonts w:ascii="Arial" w:hAnsi="Arial" w:cs="Arial"/>
        </w:rPr>
        <w:t xml:space="preserve">oster practices </w:t>
      </w:r>
      <w:r>
        <w:rPr>
          <w:rFonts w:ascii="Arial" w:hAnsi="Arial" w:cs="Arial"/>
        </w:rPr>
        <w:t xml:space="preserve">that </w:t>
      </w:r>
      <w:r w:rsidRPr="00257193">
        <w:rPr>
          <w:rFonts w:ascii="Arial" w:hAnsi="Arial" w:cs="Arial"/>
        </w:rPr>
        <w:t>build the confidence, connections, capabilities and cognition of both teachers and families</w:t>
      </w:r>
      <w:r>
        <w:rPr>
          <w:rFonts w:ascii="Arial" w:hAnsi="Arial" w:cs="Arial"/>
        </w:rPr>
        <w:t>.</w:t>
      </w:r>
    </w:p>
    <w:p w14:paraId="084FD795" w14:textId="77777777" w:rsidR="00683E06" w:rsidRPr="00257193" w:rsidRDefault="00683E06" w:rsidP="00683E06">
      <w:pPr>
        <w:pStyle w:val="ListParagraph"/>
        <w:numPr>
          <w:ilvl w:val="0"/>
          <w:numId w:val="30"/>
        </w:numPr>
        <w:spacing w:after="60" w:line="259" w:lineRule="auto"/>
        <w:ind w:left="357"/>
        <w:contextualSpacing w:val="0"/>
        <w:rPr>
          <w:rFonts w:ascii="Arial" w:hAnsi="Arial" w:cs="Arial"/>
        </w:rPr>
      </w:pPr>
      <w:r>
        <w:rPr>
          <w:rFonts w:ascii="Arial" w:hAnsi="Arial" w:cs="Arial"/>
        </w:rPr>
        <w:t>D</w:t>
      </w:r>
      <w:r w:rsidRPr="00257193">
        <w:rPr>
          <w:rFonts w:ascii="Arial" w:hAnsi="Arial" w:cs="Arial"/>
        </w:rPr>
        <w:t xml:space="preserve">evelop and implement programs and practices </w:t>
      </w:r>
      <w:r>
        <w:rPr>
          <w:rFonts w:ascii="Arial" w:hAnsi="Arial" w:cs="Arial"/>
        </w:rPr>
        <w:t>to build relationships that link to student learning, are hands-on and encourage collaboration, and</w:t>
      </w:r>
      <w:r w:rsidRPr="00257193">
        <w:rPr>
          <w:rFonts w:ascii="Arial" w:hAnsi="Arial" w:cs="Arial"/>
        </w:rPr>
        <w:t xml:space="preserve"> enab</w:t>
      </w:r>
      <w:r>
        <w:rPr>
          <w:rFonts w:ascii="Arial" w:hAnsi="Arial" w:cs="Arial"/>
        </w:rPr>
        <w:t>le everyone to learn and contribute something.</w:t>
      </w:r>
    </w:p>
    <w:p w14:paraId="7A0E1E55" w14:textId="77777777" w:rsidR="00683E06" w:rsidRPr="00AE7D71" w:rsidRDefault="00683E06" w:rsidP="00683E06">
      <w:pPr>
        <w:pStyle w:val="ListParagraph"/>
        <w:numPr>
          <w:ilvl w:val="0"/>
          <w:numId w:val="30"/>
        </w:numPr>
        <w:spacing w:after="60" w:line="259" w:lineRule="auto"/>
        <w:ind w:left="357"/>
        <w:contextualSpacing w:val="0"/>
        <w:rPr>
          <w:rFonts w:ascii="Arial" w:hAnsi="Arial" w:cs="Arial"/>
        </w:rPr>
      </w:pPr>
      <w:r>
        <w:rPr>
          <w:rFonts w:ascii="Arial" w:hAnsi="Arial" w:cs="Arial"/>
        </w:rPr>
        <w:t>P</w:t>
      </w:r>
      <w:r w:rsidRPr="00257193">
        <w:rPr>
          <w:rFonts w:ascii="Arial" w:hAnsi="Arial" w:cs="Arial"/>
        </w:rPr>
        <w:t>romote a culture within the school where families are viewed as authentic partners</w:t>
      </w:r>
      <w:r>
        <w:rPr>
          <w:rFonts w:ascii="Arial" w:hAnsi="Arial" w:cs="Arial"/>
        </w:rPr>
        <w:t xml:space="preserve">. This should be reflected </w:t>
      </w:r>
      <w:r w:rsidRPr="00257193">
        <w:rPr>
          <w:rFonts w:ascii="Arial" w:hAnsi="Arial" w:cs="Arial"/>
        </w:rPr>
        <w:t>across the school</w:t>
      </w:r>
      <w:r>
        <w:rPr>
          <w:rFonts w:ascii="Arial" w:hAnsi="Arial" w:cs="Arial"/>
        </w:rPr>
        <w:t xml:space="preserve"> community. Involve </w:t>
      </w:r>
      <w:r w:rsidRPr="00AE7D71">
        <w:rPr>
          <w:rFonts w:ascii="Arial" w:hAnsi="Arial" w:cs="Arial"/>
        </w:rPr>
        <w:t>families in decision making processes</w:t>
      </w:r>
      <w:r>
        <w:rPr>
          <w:rFonts w:ascii="Arial" w:hAnsi="Arial" w:cs="Arial"/>
        </w:rPr>
        <w:t xml:space="preserve"> for </w:t>
      </w:r>
      <w:r w:rsidRPr="00AE7D71">
        <w:rPr>
          <w:rFonts w:ascii="Arial" w:hAnsi="Arial" w:cs="Arial"/>
        </w:rPr>
        <w:t>develop</w:t>
      </w:r>
      <w:r>
        <w:rPr>
          <w:rFonts w:ascii="Arial" w:hAnsi="Arial" w:cs="Arial"/>
        </w:rPr>
        <w:t>ing school plans, policies and practices.</w:t>
      </w:r>
    </w:p>
    <w:p w14:paraId="0AAE8D5B" w14:textId="77777777" w:rsidR="00683E06" w:rsidRPr="00257193" w:rsidRDefault="00683E06" w:rsidP="00683E06">
      <w:pPr>
        <w:pStyle w:val="ListParagraph"/>
        <w:numPr>
          <w:ilvl w:val="0"/>
          <w:numId w:val="30"/>
        </w:numPr>
        <w:spacing w:after="60" w:line="259" w:lineRule="auto"/>
        <w:ind w:left="357"/>
        <w:contextualSpacing w:val="0"/>
        <w:rPr>
          <w:rFonts w:ascii="Arial" w:hAnsi="Arial" w:cs="Arial"/>
        </w:rPr>
      </w:pPr>
      <w:r>
        <w:rPr>
          <w:rFonts w:ascii="Arial" w:hAnsi="Arial" w:cs="Arial"/>
        </w:rPr>
        <w:lastRenderedPageBreak/>
        <w:t>E</w:t>
      </w:r>
      <w:r w:rsidRPr="00257193">
        <w:rPr>
          <w:rFonts w:ascii="Arial" w:hAnsi="Arial" w:cs="Arial"/>
        </w:rPr>
        <w:t>valuate reporting and goal setting practices and processes to ensure the</w:t>
      </w:r>
      <w:r>
        <w:rPr>
          <w:rFonts w:ascii="Arial" w:hAnsi="Arial" w:cs="Arial"/>
        </w:rPr>
        <w:t xml:space="preserve">y </w:t>
      </w:r>
      <w:r w:rsidRPr="00257193">
        <w:rPr>
          <w:rFonts w:ascii="Arial" w:hAnsi="Arial" w:cs="Arial"/>
        </w:rPr>
        <w:t>are meeting the desired outcomes. For example</w:t>
      </w:r>
      <w:r>
        <w:rPr>
          <w:rFonts w:ascii="Arial" w:hAnsi="Arial" w:cs="Arial"/>
        </w:rPr>
        <w:t>,</w:t>
      </w:r>
      <w:r w:rsidRPr="00257193">
        <w:rPr>
          <w:rFonts w:ascii="Arial" w:hAnsi="Arial" w:cs="Arial"/>
        </w:rPr>
        <w:t xml:space="preserve"> </w:t>
      </w:r>
      <w:r>
        <w:rPr>
          <w:rFonts w:ascii="Arial" w:hAnsi="Arial" w:cs="Arial"/>
        </w:rPr>
        <w:t xml:space="preserve">consider the needs of </w:t>
      </w:r>
      <w:r w:rsidRPr="00257193">
        <w:rPr>
          <w:rFonts w:ascii="Arial" w:hAnsi="Arial" w:cs="Arial"/>
        </w:rPr>
        <w:t xml:space="preserve">students, families and teachers </w:t>
      </w:r>
      <w:r>
        <w:rPr>
          <w:rFonts w:ascii="Arial" w:hAnsi="Arial" w:cs="Arial"/>
        </w:rPr>
        <w:t xml:space="preserve">in </w:t>
      </w:r>
      <w:r w:rsidRPr="00257193">
        <w:rPr>
          <w:rFonts w:ascii="Arial" w:hAnsi="Arial" w:cs="Arial"/>
        </w:rPr>
        <w:t xml:space="preserve">reporting processes </w:t>
      </w:r>
      <w:r>
        <w:rPr>
          <w:rFonts w:ascii="Arial" w:hAnsi="Arial" w:cs="Arial"/>
        </w:rPr>
        <w:t>or</w:t>
      </w:r>
      <w:r w:rsidRPr="00257193">
        <w:rPr>
          <w:rFonts w:ascii="Arial" w:hAnsi="Arial" w:cs="Arial"/>
        </w:rPr>
        <w:t xml:space="preserve"> parent/teacher interviews</w:t>
      </w:r>
      <w:r>
        <w:rPr>
          <w:rFonts w:ascii="Arial" w:hAnsi="Arial" w:cs="Arial"/>
        </w:rPr>
        <w:t>.</w:t>
      </w:r>
      <w:r w:rsidRPr="00257193">
        <w:rPr>
          <w:rFonts w:ascii="Arial" w:hAnsi="Arial" w:cs="Arial"/>
        </w:rPr>
        <w:t xml:space="preserve">  </w:t>
      </w:r>
    </w:p>
    <w:p w14:paraId="657193E1" w14:textId="77777777" w:rsidR="00683E06" w:rsidRPr="00257193" w:rsidRDefault="00683E06" w:rsidP="00683E06">
      <w:pPr>
        <w:pStyle w:val="ListParagraph"/>
        <w:numPr>
          <w:ilvl w:val="0"/>
          <w:numId w:val="30"/>
        </w:numPr>
        <w:spacing w:after="60" w:line="259" w:lineRule="auto"/>
        <w:ind w:left="357"/>
        <w:contextualSpacing w:val="0"/>
        <w:rPr>
          <w:rFonts w:ascii="Arial" w:hAnsi="Arial" w:cs="Arial"/>
        </w:rPr>
      </w:pPr>
      <w:r>
        <w:rPr>
          <w:rFonts w:ascii="Arial" w:hAnsi="Arial" w:cs="Arial"/>
        </w:rPr>
        <w:t>C</w:t>
      </w:r>
      <w:r w:rsidRPr="00257193">
        <w:rPr>
          <w:rFonts w:ascii="Arial" w:hAnsi="Arial" w:cs="Arial"/>
        </w:rPr>
        <w:t>reate an environment where students, families and teachers are able to set learning go</w:t>
      </w:r>
      <w:r>
        <w:rPr>
          <w:rFonts w:ascii="Arial" w:hAnsi="Arial" w:cs="Arial"/>
        </w:rPr>
        <w:t xml:space="preserve">als together, which can be informed by </w:t>
      </w:r>
      <w:r w:rsidRPr="00257193">
        <w:rPr>
          <w:rFonts w:ascii="Arial" w:hAnsi="Arial" w:cs="Arial"/>
        </w:rPr>
        <w:t>student data</w:t>
      </w:r>
      <w:r>
        <w:rPr>
          <w:rFonts w:ascii="Arial" w:hAnsi="Arial" w:cs="Arial"/>
        </w:rPr>
        <w:t xml:space="preserve"> as well as interests and aspirations.</w:t>
      </w:r>
    </w:p>
    <w:p w14:paraId="514304F1" w14:textId="77777777" w:rsidR="00683E06" w:rsidRPr="00257193" w:rsidRDefault="00683E06" w:rsidP="00683E06">
      <w:pPr>
        <w:pStyle w:val="ListParagraph"/>
        <w:numPr>
          <w:ilvl w:val="0"/>
          <w:numId w:val="30"/>
        </w:numPr>
        <w:spacing w:after="60" w:line="259" w:lineRule="auto"/>
        <w:ind w:left="357"/>
        <w:contextualSpacing w:val="0"/>
        <w:rPr>
          <w:rFonts w:ascii="Arial" w:hAnsi="Arial" w:cs="Arial"/>
        </w:rPr>
      </w:pPr>
      <w:r>
        <w:rPr>
          <w:rFonts w:ascii="Arial" w:hAnsi="Arial" w:cs="Arial"/>
        </w:rPr>
        <w:t>E</w:t>
      </w:r>
      <w:r w:rsidRPr="00257193">
        <w:rPr>
          <w:rFonts w:ascii="Arial" w:hAnsi="Arial" w:cs="Arial"/>
        </w:rPr>
        <w:t>stablish an environment where school l</w:t>
      </w:r>
      <w:r>
        <w:rPr>
          <w:rFonts w:ascii="Arial" w:hAnsi="Arial" w:cs="Arial"/>
        </w:rPr>
        <w:t>eaders</w:t>
      </w:r>
      <w:r w:rsidRPr="00257193">
        <w:rPr>
          <w:rFonts w:ascii="Arial" w:hAnsi="Arial" w:cs="Arial"/>
        </w:rPr>
        <w:t xml:space="preserve"> </w:t>
      </w:r>
      <w:r>
        <w:rPr>
          <w:rFonts w:ascii="Arial" w:hAnsi="Arial" w:cs="Arial"/>
        </w:rPr>
        <w:t>are</w:t>
      </w:r>
      <w:r w:rsidRPr="00257193">
        <w:rPr>
          <w:rFonts w:ascii="Arial" w:hAnsi="Arial" w:cs="Arial"/>
        </w:rPr>
        <w:t xml:space="preserve"> visible and accessible</w:t>
      </w:r>
      <w:r>
        <w:rPr>
          <w:rFonts w:ascii="Arial" w:hAnsi="Arial" w:cs="Arial"/>
        </w:rPr>
        <w:t>.</w:t>
      </w:r>
    </w:p>
    <w:p w14:paraId="1321621A" w14:textId="77777777" w:rsidR="00683E06" w:rsidRDefault="00683E06" w:rsidP="00683E06">
      <w:pPr>
        <w:pStyle w:val="ListParagraph"/>
        <w:numPr>
          <w:ilvl w:val="0"/>
          <w:numId w:val="30"/>
        </w:numPr>
        <w:spacing w:after="120" w:line="259" w:lineRule="auto"/>
        <w:ind w:left="351" w:hanging="357"/>
        <w:contextualSpacing w:val="0"/>
        <w:rPr>
          <w:rFonts w:ascii="Arial" w:hAnsi="Arial" w:cs="Arial"/>
        </w:rPr>
      </w:pPr>
      <w:r>
        <w:rPr>
          <w:rFonts w:ascii="Arial" w:hAnsi="Arial" w:cs="Arial"/>
        </w:rPr>
        <w:t>O</w:t>
      </w:r>
      <w:r w:rsidRPr="00257193">
        <w:rPr>
          <w:rFonts w:ascii="Arial" w:hAnsi="Arial" w:cs="Arial"/>
        </w:rPr>
        <w:t xml:space="preserve">ffer strategies for family support and encouragement of children’s learning at school, for example by organising workshops, discussions, meetings and demonstrations </w:t>
      </w:r>
      <w:r>
        <w:rPr>
          <w:rFonts w:ascii="Arial" w:hAnsi="Arial" w:cs="Arial"/>
        </w:rPr>
        <w:t>of the</w:t>
      </w:r>
      <w:r w:rsidRPr="00257193">
        <w:rPr>
          <w:rFonts w:ascii="Arial" w:hAnsi="Arial" w:cs="Arial"/>
        </w:rPr>
        <w:t xml:space="preserve"> school</w:t>
      </w:r>
      <w:r>
        <w:rPr>
          <w:rFonts w:ascii="Arial" w:hAnsi="Arial" w:cs="Arial"/>
        </w:rPr>
        <w:t>’s</w:t>
      </w:r>
      <w:r w:rsidRPr="00257193">
        <w:rPr>
          <w:rFonts w:ascii="Arial" w:hAnsi="Arial" w:cs="Arial"/>
        </w:rPr>
        <w:t xml:space="preserve"> strategic directions </w:t>
      </w:r>
      <w:r>
        <w:rPr>
          <w:rFonts w:ascii="Arial" w:hAnsi="Arial" w:cs="Arial"/>
        </w:rPr>
        <w:t xml:space="preserve">as </w:t>
      </w:r>
      <w:r w:rsidRPr="00257193">
        <w:rPr>
          <w:rFonts w:ascii="Arial" w:hAnsi="Arial" w:cs="Arial"/>
        </w:rPr>
        <w:t>identified in the school plan</w:t>
      </w:r>
      <w:r>
        <w:rPr>
          <w:rFonts w:ascii="Arial" w:hAnsi="Arial" w:cs="Arial"/>
        </w:rPr>
        <w:t>,</w:t>
      </w:r>
      <w:r w:rsidRPr="00257193">
        <w:rPr>
          <w:rFonts w:ascii="Arial" w:hAnsi="Arial" w:cs="Arial"/>
        </w:rPr>
        <w:t xml:space="preserve"> such as in literacy, numeracy or social and emotional learning initiatives</w:t>
      </w:r>
      <w:r>
        <w:rPr>
          <w:rFonts w:ascii="Arial" w:hAnsi="Arial" w:cs="Arial"/>
        </w:rPr>
        <w:t>.</w:t>
      </w:r>
    </w:p>
    <w:p w14:paraId="02BD3D0A" w14:textId="77777777" w:rsidR="00683E06" w:rsidRPr="00E07E11" w:rsidRDefault="00683E06" w:rsidP="00E07E11">
      <w:pPr>
        <w:pStyle w:val="EDUHeading1"/>
        <w:spacing w:before="360" w:after="120"/>
      </w:pPr>
      <w:r w:rsidRPr="00E07E11">
        <w:t>Key dimension: Consult on decision making</w:t>
      </w:r>
    </w:p>
    <w:p w14:paraId="30DB67F3" w14:textId="77777777" w:rsidR="00683E06" w:rsidRPr="00E07E11" w:rsidRDefault="00683E06" w:rsidP="00683E06">
      <w:pPr>
        <w:pStyle w:val="EDUHeading2"/>
        <w:spacing w:after="120"/>
      </w:pPr>
      <w:r w:rsidRPr="00E07E11">
        <w:t>Strategies for consultative decision making</w:t>
      </w:r>
    </w:p>
    <w:p w14:paraId="6C2F9B69" w14:textId="77777777" w:rsidR="00683E06" w:rsidRPr="00F46D30" w:rsidRDefault="00683E06" w:rsidP="00683E06">
      <w:pPr>
        <w:spacing w:afterLines="60" w:after="144" w:line="259" w:lineRule="auto"/>
        <w:rPr>
          <w:rFonts w:ascii="Arial" w:eastAsia="Calibri" w:hAnsi="Arial" w:cs="Arial"/>
        </w:rPr>
      </w:pPr>
      <w:r>
        <w:rPr>
          <w:rFonts w:ascii="Arial" w:eastAsia="Calibri" w:hAnsi="Arial" w:cs="Arial"/>
        </w:rPr>
        <w:t xml:space="preserve">‘Consult on decision making’ </w:t>
      </w:r>
      <w:r w:rsidRPr="0021773C">
        <w:rPr>
          <w:rFonts w:ascii="Arial" w:eastAsia="Calibri" w:hAnsi="Arial" w:cs="Arial"/>
        </w:rPr>
        <w:t>is one of the seven key dimensions identified in t</w:t>
      </w:r>
      <w:r w:rsidRPr="002844D6">
        <w:rPr>
          <w:rFonts w:ascii="Arial" w:eastAsia="Calibri" w:hAnsi="Arial" w:cs="Arial"/>
        </w:rPr>
        <w:t>he</w:t>
      </w:r>
      <w:r w:rsidRPr="002844D6">
        <w:rPr>
          <w:rFonts w:ascii="Arial" w:hAnsi="Arial" w:cs="Arial"/>
        </w:rPr>
        <w:t xml:space="preserve"> </w:t>
      </w:r>
      <w:r>
        <w:rPr>
          <w:rFonts w:ascii="Arial" w:hAnsi="Arial" w:cs="Arial"/>
          <w:i/>
        </w:rPr>
        <w:t>Family</w:t>
      </w:r>
      <w:r>
        <w:rPr>
          <w:rFonts w:ascii="Arial" w:hAnsi="Arial" w:cs="Arial"/>
          <w:i/>
        </w:rPr>
        <w:noBreakHyphen/>
      </w:r>
      <w:r w:rsidRPr="002844D6">
        <w:rPr>
          <w:rFonts w:ascii="Arial" w:hAnsi="Arial" w:cs="Arial"/>
          <w:i/>
        </w:rPr>
        <w:t>School Partnerships Framework</w:t>
      </w:r>
      <w:r w:rsidRPr="002844D6">
        <w:rPr>
          <w:rFonts w:ascii="Arial" w:hAnsi="Arial" w:cs="Arial"/>
        </w:rPr>
        <w:t xml:space="preserve"> as guidelines for planning partnership activities</w:t>
      </w:r>
      <w:r>
        <w:rPr>
          <w:rFonts w:ascii="Arial" w:hAnsi="Arial" w:cs="Arial"/>
        </w:rPr>
        <w:t xml:space="preserve">. </w:t>
      </w:r>
      <w:r>
        <w:rPr>
          <w:rFonts w:ascii="Arial" w:eastAsia="Calibri" w:hAnsi="Arial" w:cs="Arial"/>
        </w:rPr>
        <w:t xml:space="preserve">These </w:t>
      </w:r>
      <w:r w:rsidRPr="00F46D30">
        <w:rPr>
          <w:rFonts w:ascii="Arial" w:eastAsia="Calibri" w:hAnsi="Arial" w:cs="Arial"/>
        </w:rPr>
        <w:t xml:space="preserve">strategies </w:t>
      </w:r>
      <w:r>
        <w:rPr>
          <w:rFonts w:ascii="Arial" w:eastAsia="Calibri" w:hAnsi="Arial" w:cs="Arial"/>
        </w:rPr>
        <w:t xml:space="preserve">can </w:t>
      </w:r>
      <w:r w:rsidRPr="00F46D30">
        <w:rPr>
          <w:rFonts w:ascii="Arial" w:eastAsia="Calibri" w:hAnsi="Arial" w:cs="Arial"/>
        </w:rPr>
        <w:t>assist in the development, building and sustaining of relationships and partnerships</w:t>
      </w:r>
      <w:r>
        <w:rPr>
          <w:rFonts w:ascii="Arial" w:eastAsia="Calibri" w:hAnsi="Arial" w:cs="Arial"/>
        </w:rPr>
        <w:t>. Schools, teachers, parents, students</w:t>
      </w:r>
      <w:r w:rsidRPr="00F46D30">
        <w:rPr>
          <w:rFonts w:ascii="Arial" w:eastAsia="Calibri" w:hAnsi="Arial" w:cs="Arial"/>
        </w:rPr>
        <w:t xml:space="preserve"> and </w:t>
      </w:r>
      <w:r>
        <w:rPr>
          <w:rFonts w:ascii="Arial" w:eastAsia="Calibri" w:hAnsi="Arial" w:cs="Arial"/>
        </w:rPr>
        <w:t>their familie</w:t>
      </w:r>
      <w:r w:rsidRPr="00F46D30">
        <w:rPr>
          <w:rFonts w:ascii="Arial" w:eastAsia="Calibri" w:hAnsi="Arial" w:cs="Arial"/>
        </w:rPr>
        <w:t xml:space="preserve">s </w:t>
      </w:r>
      <w:r>
        <w:rPr>
          <w:rFonts w:ascii="Arial" w:eastAsia="Calibri" w:hAnsi="Arial" w:cs="Arial"/>
        </w:rPr>
        <w:t>are encouraged to work together to collaborate on decisions that may benefit the individual student, or inform activities and approaches for the whole school community</w:t>
      </w:r>
      <w:r w:rsidRPr="00F46D30">
        <w:rPr>
          <w:rFonts w:ascii="Arial" w:eastAsia="Calibri" w:hAnsi="Arial" w:cs="Arial"/>
        </w:rPr>
        <w:t xml:space="preserve">. </w:t>
      </w:r>
    </w:p>
    <w:p w14:paraId="7969FC95" w14:textId="77777777" w:rsidR="00683E06" w:rsidRDefault="00683E06" w:rsidP="00683E06">
      <w:pPr>
        <w:pStyle w:val="ListParagraph"/>
        <w:numPr>
          <w:ilvl w:val="0"/>
          <w:numId w:val="31"/>
        </w:numPr>
        <w:spacing w:afterLines="60" w:after="144" w:line="259" w:lineRule="auto"/>
        <w:ind w:left="357" w:hanging="357"/>
        <w:contextualSpacing w:val="0"/>
        <w:rPr>
          <w:rFonts w:ascii="Arial" w:eastAsia="Calibri" w:hAnsi="Arial" w:cs="Arial"/>
        </w:rPr>
      </w:pPr>
      <w:r>
        <w:rPr>
          <w:rFonts w:ascii="Arial" w:eastAsia="Calibri" w:hAnsi="Arial" w:cs="Arial"/>
        </w:rPr>
        <w:t>C</w:t>
      </w:r>
      <w:r w:rsidRPr="00F46D30">
        <w:rPr>
          <w:rFonts w:ascii="Arial" w:eastAsia="Calibri" w:hAnsi="Arial" w:cs="Arial"/>
        </w:rPr>
        <w:t xml:space="preserve">reate opportunities for families, students and teachers to </w:t>
      </w:r>
      <w:r>
        <w:rPr>
          <w:rFonts w:ascii="Arial" w:eastAsia="Calibri" w:hAnsi="Arial" w:cs="Arial"/>
        </w:rPr>
        <w:t xml:space="preserve">build relationships and </w:t>
      </w:r>
      <w:r w:rsidRPr="00F46D30">
        <w:rPr>
          <w:rFonts w:ascii="Arial" w:eastAsia="Calibri" w:hAnsi="Arial" w:cs="Arial"/>
        </w:rPr>
        <w:t>work together to</w:t>
      </w:r>
      <w:r>
        <w:rPr>
          <w:rFonts w:ascii="Arial" w:eastAsia="Calibri" w:hAnsi="Arial" w:cs="Arial"/>
        </w:rPr>
        <w:t xml:space="preserve"> </w:t>
      </w:r>
      <w:r w:rsidRPr="00CD24A6">
        <w:rPr>
          <w:rFonts w:ascii="Arial" w:eastAsia="Calibri" w:hAnsi="Arial" w:cs="Arial"/>
        </w:rPr>
        <w:t>set goals</w:t>
      </w:r>
      <w:r w:rsidRPr="00F46D30">
        <w:rPr>
          <w:rFonts w:ascii="Arial" w:eastAsia="Calibri" w:hAnsi="Arial" w:cs="Arial"/>
        </w:rPr>
        <w:t xml:space="preserve"> </w:t>
      </w:r>
      <w:r>
        <w:rPr>
          <w:rFonts w:ascii="Arial" w:eastAsia="Calibri" w:hAnsi="Arial" w:cs="Arial"/>
        </w:rPr>
        <w:t>for individual student outcomes through</w:t>
      </w:r>
      <w:r w:rsidRPr="00F46D30">
        <w:rPr>
          <w:rFonts w:ascii="Arial" w:eastAsia="Calibri" w:hAnsi="Arial" w:cs="Arial"/>
        </w:rPr>
        <w:t xml:space="preserve"> learn</w:t>
      </w:r>
      <w:r>
        <w:rPr>
          <w:rFonts w:ascii="Arial" w:eastAsia="Calibri" w:hAnsi="Arial" w:cs="Arial"/>
        </w:rPr>
        <w:t>ing</w:t>
      </w:r>
      <w:r w:rsidRPr="00F46D30">
        <w:rPr>
          <w:rFonts w:ascii="Arial" w:eastAsia="Calibri" w:hAnsi="Arial" w:cs="Arial"/>
        </w:rPr>
        <w:t xml:space="preserve"> more about one another, the child and learning. This is achieved through combining </w:t>
      </w:r>
      <w:r>
        <w:rPr>
          <w:rFonts w:ascii="Arial" w:eastAsia="Calibri" w:hAnsi="Arial" w:cs="Arial"/>
        </w:rPr>
        <w:t xml:space="preserve">and valuing </w:t>
      </w:r>
      <w:r w:rsidRPr="00F46D30">
        <w:rPr>
          <w:rFonts w:ascii="Arial" w:eastAsia="Calibri" w:hAnsi="Arial" w:cs="Arial"/>
        </w:rPr>
        <w:t xml:space="preserve">the teacher’s knowledge of content and formal learning </w:t>
      </w:r>
      <w:r>
        <w:rPr>
          <w:rFonts w:ascii="Arial" w:eastAsia="Calibri" w:hAnsi="Arial" w:cs="Arial"/>
        </w:rPr>
        <w:t xml:space="preserve">with </w:t>
      </w:r>
      <w:r w:rsidRPr="00F46D30">
        <w:rPr>
          <w:rFonts w:ascii="Arial" w:eastAsia="Calibri" w:hAnsi="Arial" w:cs="Arial"/>
        </w:rPr>
        <w:t>the family’s knowledge of the child</w:t>
      </w:r>
      <w:r>
        <w:rPr>
          <w:rFonts w:ascii="Arial" w:eastAsia="Calibri" w:hAnsi="Arial" w:cs="Arial"/>
        </w:rPr>
        <w:t xml:space="preserve">. </w:t>
      </w:r>
    </w:p>
    <w:p w14:paraId="720BE0A1" w14:textId="77777777" w:rsidR="00683E06" w:rsidRPr="00115242" w:rsidRDefault="00683E06" w:rsidP="00683E06">
      <w:pPr>
        <w:pStyle w:val="ListParagraph"/>
        <w:numPr>
          <w:ilvl w:val="0"/>
          <w:numId w:val="31"/>
        </w:numPr>
        <w:spacing w:afterLines="60" w:after="144" w:line="259" w:lineRule="auto"/>
        <w:ind w:left="357" w:hanging="357"/>
        <w:contextualSpacing w:val="0"/>
        <w:rPr>
          <w:rFonts w:ascii="Arial" w:eastAsia="Calibri" w:hAnsi="Arial" w:cs="Arial"/>
        </w:rPr>
      </w:pPr>
      <w:r>
        <w:rPr>
          <w:rFonts w:ascii="Arial" w:eastAsia="Calibri" w:hAnsi="Arial" w:cs="Arial"/>
        </w:rPr>
        <w:t>Examples of consultative decision making to support individual students include Personal Learning P</w:t>
      </w:r>
      <w:r w:rsidRPr="008224D5">
        <w:rPr>
          <w:rFonts w:ascii="Arial" w:eastAsia="Calibri" w:hAnsi="Arial" w:cs="Arial"/>
        </w:rPr>
        <w:t>lans</w:t>
      </w:r>
      <w:r>
        <w:rPr>
          <w:rFonts w:ascii="Arial" w:eastAsia="Calibri" w:hAnsi="Arial" w:cs="Arial"/>
        </w:rPr>
        <w:t xml:space="preserve">, </w:t>
      </w:r>
      <w:r w:rsidRPr="00DD3492">
        <w:rPr>
          <w:rFonts w:ascii="Arial" w:hAnsi="Arial" w:cs="Arial"/>
        </w:rPr>
        <w:t>parent-teacher meetings</w:t>
      </w:r>
      <w:r>
        <w:rPr>
          <w:rFonts w:ascii="Arial" w:eastAsia="Calibri" w:hAnsi="Arial" w:cs="Arial"/>
        </w:rPr>
        <w:t>, i</w:t>
      </w:r>
      <w:r w:rsidRPr="008224D5">
        <w:rPr>
          <w:rFonts w:ascii="Arial" w:eastAsia="Calibri" w:hAnsi="Arial" w:cs="Arial"/>
        </w:rPr>
        <w:t>nformal and formal conversations</w:t>
      </w:r>
      <w:r>
        <w:rPr>
          <w:rFonts w:ascii="Arial" w:eastAsia="Calibri" w:hAnsi="Arial" w:cs="Arial"/>
        </w:rPr>
        <w:t xml:space="preserve"> between the school and family, and </w:t>
      </w:r>
      <w:r w:rsidRPr="00DD3492">
        <w:rPr>
          <w:rFonts w:ascii="Arial" w:eastAsia="Calibri" w:hAnsi="Arial" w:cs="Arial"/>
        </w:rPr>
        <w:t>creating an Academic Parent Teacher Team</w:t>
      </w:r>
      <w:r w:rsidRPr="00DD3492">
        <w:rPr>
          <w:rStyle w:val="Hyperlink"/>
          <w:rFonts w:ascii="Arial" w:eastAsia="Calibri" w:hAnsi="Arial" w:cs="Arial"/>
          <w:u w:val="none"/>
        </w:rPr>
        <w:t>.</w:t>
      </w:r>
    </w:p>
    <w:p w14:paraId="4CB56E1C" w14:textId="77777777" w:rsidR="00683E06" w:rsidRPr="00F8208D" w:rsidRDefault="00683E06" w:rsidP="00683E06">
      <w:pPr>
        <w:pStyle w:val="ListParagraph"/>
        <w:numPr>
          <w:ilvl w:val="0"/>
          <w:numId w:val="31"/>
        </w:numPr>
        <w:spacing w:after="60" w:line="259" w:lineRule="auto"/>
        <w:ind w:left="357" w:hanging="357"/>
        <w:contextualSpacing w:val="0"/>
        <w:rPr>
          <w:rFonts w:ascii="Arial" w:eastAsia="Calibri" w:hAnsi="Arial" w:cs="Arial"/>
        </w:rPr>
      </w:pPr>
      <w:r w:rsidRPr="00F8208D">
        <w:rPr>
          <w:rFonts w:ascii="Arial" w:eastAsia="Calibri" w:hAnsi="Arial" w:cs="Arial"/>
        </w:rPr>
        <w:t>Arrange for the school community</w:t>
      </w:r>
      <w:r>
        <w:rPr>
          <w:rFonts w:ascii="Arial" w:eastAsia="Calibri" w:hAnsi="Arial" w:cs="Arial"/>
        </w:rPr>
        <w:t>,</w:t>
      </w:r>
      <w:r w:rsidRPr="00F8208D">
        <w:rPr>
          <w:rFonts w:ascii="Arial" w:eastAsia="Calibri" w:hAnsi="Arial" w:cs="Arial"/>
        </w:rPr>
        <w:t xml:space="preserve"> including parents, family members and students</w:t>
      </w:r>
      <w:r>
        <w:rPr>
          <w:rFonts w:ascii="Arial" w:eastAsia="Calibri" w:hAnsi="Arial" w:cs="Arial"/>
        </w:rPr>
        <w:t>,</w:t>
      </w:r>
      <w:r w:rsidRPr="00F8208D">
        <w:rPr>
          <w:rFonts w:ascii="Arial" w:eastAsia="Calibri" w:hAnsi="Arial" w:cs="Arial"/>
        </w:rPr>
        <w:t xml:space="preserve"> to be meaningfully consulted on new school policies, strategic directions and planning. This c</w:t>
      </w:r>
      <w:r>
        <w:rPr>
          <w:rFonts w:ascii="Arial" w:eastAsia="Calibri" w:hAnsi="Arial" w:cs="Arial"/>
        </w:rPr>
        <w:t>ould include consultation through:</w:t>
      </w:r>
    </w:p>
    <w:p w14:paraId="674DF81E" w14:textId="77777777" w:rsidR="00683E06" w:rsidRDefault="00683E06" w:rsidP="00683E06">
      <w:pPr>
        <w:pStyle w:val="ListParagraph"/>
        <w:numPr>
          <w:ilvl w:val="0"/>
          <w:numId w:val="32"/>
        </w:numPr>
        <w:spacing w:after="0" w:line="259" w:lineRule="auto"/>
        <w:contextualSpacing w:val="0"/>
        <w:rPr>
          <w:rFonts w:ascii="Arial" w:eastAsia="Calibri" w:hAnsi="Arial" w:cs="Arial"/>
        </w:rPr>
      </w:pPr>
      <w:r>
        <w:rPr>
          <w:rFonts w:ascii="Arial" w:eastAsia="Calibri" w:hAnsi="Arial" w:cs="Arial"/>
        </w:rPr>
        <w:t>formal parent organisations</w:t>
      </w:r>
    </w:p>
    <w:p w14:paraId="35348FD5" w14:textId="77777777" w:rsidR="00683E06" w:rsidRDefault="00683E06" w:rsidP="00683E06">
      <w:pPr>
        <w:pStyle w:val="ListParagraph"/>
        <w:numPr>
          <w:ilvl w:val="0"/>
          <w:numId w:val="32"/>
        </w:numPr>
        <w:spacing w:after="0" w:line="259" w:lineRule="auto"/>
        <w:contextualSpacing w:val="0"/>
        <w:rPr>
          <w:rFonts w:ascii="Arial" w:eastAsia="Calibri" w:hAnsi="Arial" w:cs="Arial"/>
        </w:rPr>
      </w:pPr>
      <w:r>
        <w:rPr>
          <w:rFonts w:ascii="Arial" w:eastAsia="Calibri" w:hAnsi="Arial" w:cs="Arial"/>
        </w:rPr>
        <w:t>school boards</w:t>
      </w:r>
    </w:p>
    <w:p w14:paraId="3C7EBEAA" w14:textId="77777777" w:rsidR="00683E06" w:rsidRDefault="00683E06" w:rsidP="00683E06">
      <w:pPr>
        <w:pStyle w:val="ListParagraph"/>
        <w:numPr>
          <w:ilvl w:val="0"/>
          <w:numId w:val="32"/>
        </w:numPr>
        <w:spacing w:after="0" w:line="259" w:lineRule="auto"/>
        <w:contextualSpacing w:val="0"/>
        <w:rPr>
          <w:rFonts w:ascii="Arial" w:eastAsia="Calibri" w:hAnsi="Arial" w:cs="Arial"/>
        </w:rPr>
      </w:pPr>
      <w:r>
        <w:rPr>
          <w:rFonts w:ascii="Arial" w:eastAsia="Calibri" w:hAnsi="Arial" w:cs="Arial"/>
        </w:rPr>
        <w:t>consultative groups</w:t>
      </w:r>
    </w:p>
    <w:p w14:paraId="656542E4" w14:textId="77777777" w:rsidR="00683E06" w:rsidRDefault="00683E06" w:rsidP="00683E06">
      <w:pPr>
        <w:pStyle w:val="ListParagraph"/>
        <w:numPr>
          <w:ilvl w:val="0"/>
          <w:numId w:val="32"/>
        </w:numPr>
        <w:spacing w:after="0" w:line="259" w:lineRule="auto"/>
        <w:contextualSpacing w:val="0"/>
        <w:rPr>
          <w:rFonts w:ascii="Arial" w:eastAsia="Calibri" w:hAnsi="Arial" w:cs="Arial"/>
        </w:rPr>
      </w:pPr>
      <w:r>
        <w:rPr>
          <w:rFonts w:ascii="Arial" w:eastAsia="Calibri" w:hAnsi="Arial" w:cs="Arial"/>
        </w:rPr>
        <w:t>f</w:t>
      </w:r>
      <w:r w:rsidRPr="003C2B0B">
        <w:rPr>
          <w:rFonts w:ascii="Arial" w:eastAsia="Calibri" w:hAnsi="Arial" w:cs="Arial"/>
        </w:rPr>
        <w:t>ocus groups</w:t>
      </w:r>
    </w:p>
    <w:p w14:paraId="78C41B70" w14:textId="77777777" w:rsidR="00683E06" w:rsidRDefault="00683E06" w:rsidP="00683E06">
      <w:pPr>
        <w:pStyle w:val="ListParagraph"/>
        <w:numPr>
          <w:ilvl w:val="0"/>
          <w:numId w:val="32"/>
        </w:numPr>
        <w:spacing w:after="0" w:line="259" w:lineRule="auto"/>
        <w:contextualSpacing w:val="0"/>
        <w:rPr>
          <w:rFonts w:ascii="Arial" w:eastAsia="Calibri" w:hAnsi="Arial" w:cs="Arial"/>
        </w:rPr>
      </w:pPr>
      <w:r>
        <w:rPr>
          <w:rFonts w:ascii="Arial" w:eastAsia="Calibri" w:hAnsi="Arial" w:cs="Arial"/>
        </w:rPr>
        <w:t>surveys</w:t>
      </w:r>
    </w:p>
    <w:p w14:paraId="165D8622" w14:textId="77777777" w:rsidR="00683E06" w:rsidRDefault="00683E06" w:rsidP="00683E06">
      <w:pPr>
        <w:pStyle w:val="ListParagraph"/>
        <w:numPr>
          <w:ilvl w:val="0"/>
          <w:numId w:val="32"/>
        </w:numPr>
        <w:spacing w:after="0" w:line="259" w:lineRule="auto"/>
        <w:contextualSpacing w:val="0"/>
        <w:rPr>
          <w:rFonts w:ascii="Arial" w:eastAsia="Calibri" w:hAnsi="Arial" w:cs="Arial"/>
        </w:rPr>
      </w:pPr>
      <w:r>
        <w:rPr>
          <w:rFonts w:ascii="Arial" w:eastAsia="Calibri" w:hAnsi="Arial" w:cs="Arial"/>
        </w:rPr>
        <w:t>one-on-one meetings.</w:t>
      </w:r>
    </w:p>
    <w:p w14:paraId="1CEF964D" w14:textId="77777777" w:rsidR="00683E06" w:rsidRPr="00115242" w:rsidRDefault="00683E06" w:rsidP="00683E06">
      <w:pPr>
        <w:pStyle w:val="ListParagraph"/>
        <w:numPr>
          <w:ilvl w:val="0"/>
          <w:numId w:val="31"/>
        </w:numPr>
        <w:spacing w:before="120" w:after="60" w:line="259" w:lineRule="auto"/>
        <w:ind w:left="357" w:hanging="357"/>
        <w:contextualSpacing w:val="0"/>
        <w:rPr>
          <w:rFonts w:ascii="Arial" w:eastAsia="Calibri" w:hAnsi="Arial" w:cs="Arial"/>
        </w:rPr>
      </w:pPr>
      <w:r w:rsidRPr="00115242">
        <w:rPr>
          <w:rFonts w:ascii="Arial" w:eastAsia="Calibri" w:hAnsi="Arial" w:cs="Arial"/>
        </w:rPr>
        <w:t>Ensure participants on these groups represent the div</w:t>
      </w:r>
      <w:r>
        <w:rPr>
          <w:rFonts w:ascii="Arial" w:eastAsia="Calibri" w:hAnsi="Arial" w:cs="Arial"/>
        </w:rPr>
        <w:t>ersity of the school community, including</w:t>
      </w:r>
      <w:r w:rsidRPr="00115242">
        <w:rPr>
          <w:rFonts w:ascii="Arial" w:eastAsia="Calibri" w:hAnsi="Arial" w:cs="Arial"/>
        </w:rPr>
        <w:t xml:space="preserve"> representatives </w:t>
      </w:r>
      <w:r>
        <w:rPr>
          <w:rFonts w:ascii="Arial" w:eastAsia="Calibri" w:hAnsi="Arial" w:cs="Arial"/>
        </w:rPr>
        <w:t>across all demographics.</w:t>
      </w:r>
    </w:p>
    <w:p w14:paraId="2E65DA8C" w14:textId="77777777" w:rsidR="00EE5B47" w:rsidRDefault="00683E06" w:rsidP="0031644E">
      <w:pPr>
        <w:pStyle w:val="ListParagraph"/>
        <w:numPr>
          <w:ilvl w:val="0"/>
          <w:numId w:val="31"/>
        </w:numPr>
        <w:spacing w:before="120" w:after="240" w:line="259" w:lineRule="auto"/>
        <w:contextualSpacing w:val="0"/>
        <w:rPr>
          <w:rFonts w:ascii="Arial" w:eastAsia="Calibri" w:hAnsi="Arial" w:cs="Arial"/>
        </w:rPr>
      </w:pPr>
      <w:r w:rsidRPr="00F46D30">
        <w:rPr>
          <w:rFonts w:ascii="Arial" w:eastAsia="Calibri" w:hAnsi="Arial" w:cs="Arial"/>
        </w:rPr>
        <w:t xml:space="preserve">Offer training and support on decision making practices to </w:t>
      </w:r>
      <w:r>
        <w:rPr>
          <w:rFonts w:ascii="Arial" w:eastAsia="Calibri" w:hAnsi="Arial" w:cs="Arial"/>
        </w:rPr>
        <w:t xml:space="preserve">staff, </w:t>
      </w:r>
      <w:r w:rsidRPr="00F46D30">
        <w:rPr>
          <w:rFonts w:ascii="Arial" w:eastAsia="Calibri" w:hAnsi="Arial" w:cs="Arial"/>
        </w:rPr>
        <w:t>parents</w:t>
      </w:r>
      <w:r>
        <w:rPr>
          <w:rFonts w:ascii="Arial" w:eastAsia="Calibri" w:hAnsi="Arial" w:cs="Arial"/>
        </w:rPr>
        <w:t>, students</w:t>
      </w:r>
      <w:r w:rsidRPr="00F46D30">
        <w:rPr>
          <w:rFonts w:ascii="Arial" w:eastAsia="Calibri" w:hAnsi="Arial" w:cs="Arial"/>
        </w:rPr>
        <w:t xml:space="preserve"> and family member</w:t>
      </w:r>
      <w:r>
        <w:rPr>
          <w:rFonts w:ascii="Arial" w:eastAsia="Calibri" w:hAnsi="Arial" w:cs="Arial"/>
        </w:rPr>
        <w:t>s</w:t>
      </w:r>
      <w:r w:rsidRPr="00F46D30">
        <w:rPr>
          <w:rFonts w:ascii="Arial" w:eastAsia="Calibri" w:hAnsi="Arial" w:cs="Arial"/>
        </w:rPr>
        <w:t xml:space="preserve"> </w:t>
      </w:r>
      <w:r>
        <w:rPr>
          <w:rFonts w:ascii="Arial" w:eastAsia="Calibri" w:hAnsi="Arial" w:cs="Arial"/>
        </w:rPr>
        <w:t>to enable them to actively engage in</w:t>
      </w:r>
      <w:r w:rsidRPr="00F46D30">
        <w:rPr>
          <w:rFonts w:ascii="Arial" w:eastAsia="Calibri" w:hAnsi="Arial" w:cs="Arial"/>
        </w:rPr>
        <w:t xml:space="preserve"> deci</w:t>
      </w:r>
      <w:r>
        <w:rPr>
          <w:rFonts w:ascii="Arial" w:eastAsia="Calibri" w:hAnsi="Arial" w:cs="Arial"/>
        </w:rPr>
        <w:t>sion making in relation to the individual student</w:t>
      </w:r>
      <w:r w:rsidRPr="00F46D30">
        <w:rPr>
          <w:rFonts w:ascii="Arial" w:eastAsia="Calibri" w:hAnsi="Arial" w:cs="Arial"/>
        </w:rPr>
        <w:t xml:space="preserve"> and</w:t>
      </w:r>
      <w:r>
        <w:rPr>
          <w:rFonts w:ascii="Arial" w:eastAsia="Calibri" w:hAnsi="Arial" w:cs="Arial"/>
        </w:rPr>
        <w:t>/</w:t>
      </w:r>
      <w:r w:rsidRPr="00F46D30">
        <w:rPr>
          <w:rFonts w:ascii="Arial" w:eastAsia="Calibri" w:hAnsi="Arial" w:cs="Arial"/>
        </w:rPr>
        <w:t>or the whole school community.</w:t>
      </w:r>
    </w:p>
    <w:p w14:paraId="147DE6C8" w14:textId="77777777" w:rsidR="0031644E" w:rsidRDefault="0031644E" w:rsidP="0031644E">
      <w:pPr>
        <w:spacing w:before="120" w:after="240" w:line="259" w:lineRule="auto"/>
        <w:rPr>
          <w:rFonts w:ascii="Arial" w:eastAsia="Calibri" w:hAnsi="Arial" w:cs="Arial"/>
        </w:rPr>
      </w:pPr>
    </w:p>
    <w:p w14:paraId="3D0B49CB" w14:textId="77777777" w:rsidR="0031644E" w:rsidRPr="0031644E" w:rsidRDefault="0031644E" w:rsidP="0031644E">
      <w:pPr>
        <w:spacing w:before="120" w:after="240" w:line="259" w:lineRule="auto"/>
        <w:rPr>
          <w:rFonts w:ascii="Arial" w:eastAsia="Calibri" w:hAnsi="Arial" w:cs="Arial"/>
        </w:rPr>
      </w:pPr>
    </w:p>
    <w:p w14:paraId="751AC0FE" w14:textId="77777777" w:rsidR="00683E06" w:rsidRPr="00E07E11" w:rsidRDefault="00683E06" w:rsidP="00E07E11">
      <w:pPr>
        <w:pStyle w:val="EDUHeading1"/>
        <w:spacing w:before="360" w:after="120"/>
      </w:pPr>
      <w:r w:rsidRPr="00E07E11">
        <w:t>Key dimension: Collaborate beyond the school</w:t>
      </w:r>
    </w:p>
    <w:p w14:paraId="1E6ABEB8" w14:textId="77777777" w:rsidR="00683E06" w:rsidRPr="00E07E11" w:rsidRDefault="00683E06" w:rsidP="00E07E11">
      <w:pPr>
        <w:pStyle w:val="EDUHeading2"/>
        <w:spacing w:after="120"/>
      </w:pPr>
      <w:r w:rsidRPr="00E07E11">
        <w:t>Strategies for collaborating beyond the school</w:t>
      </w:r>
    </w:p>
    <w:p w14:paraId="002368CC" w14:textId="77777777" w:rsidR="00683E06" w:rsidRPr="00C6655D" w:rsidRDefault="00683E06" w:rsidP="00683E06">
      <w:pPr>
        <w:spacing w:after="60"/>
        <w:ind w:right="-188"/>
        <w:rPr>
          <w:rFonts w:ascii="Arial" w:hAnsi="Arial"/>
          <w:bdr w:val="none" w:sz="0" w:space="0" w:color="auto" w:frame="1"/>
        </w:rPr>
      </w:pPr>
      <w:r>
        <w:rPr>
          <w:rFonts w:ascii="Arial" w:eastAsia="Calibri" w:hAnsi="Arial" w:cs="Arial"/>
        </w:rPr>
        <w:t>‘Collaborate beyond the school’ is one of the seven key dimensions identified in t</w:t>
      </w:r>
      <w:r w:rsidRPr="002844D6">
        <w:rPr>
          <w:rFonts w:ascii="Arial" w:eastAsia="Calibri" w:hAnsi="Arial" w:cs="Arial"/>
        </w:rPr>
        <w:t>he</w:t>
      </w:r>
      <w:r w:rsidRPr="002844D6">
        <w:rPr>
          <w:rFonts w:ascii="Arial" w:hAnsi="Arial" w:cs="Arial"/>
        </w:rPr>
        <w:t xml:space="preserve"> </w:t>
      </w:r>
      <w:r>
        <w:rPr>
          <w:rFonts w:ascii="Arial" w:hAnsi="Arial" w:cs="Arial"/>
          <w:i/>
        </w:rPr>
        <w:t>Family</w:t>
      </w:r>
      <w:r>
        <w:rPr>
          <w:rFonts w:ascii="Arial" w:hAnsi="Arial" w:cs="Arial"/>
          <w:i/>
        </w:rPr>
        <w:noBreakHyphen/>
      </w:r>
      <w:r w:rsidRPr="002844D6">
        <w:rPr>
          <w:rFonts w:ascii="Arial" w:hAnsi="Arial" w:cs="Arial"/>
          <w:i/>
        </w:rPr>
        <w:t>School Partnerships Framework</w:t>
      </w:r>
      <w:r w:rsidRPr="002844D6">
        <w:rPr>
          <w:rFonts w:ascii="Arial" w:hAnsi="Arial" w:cs="Arial"/>
        </w:rPr>
        <w:t xml:space="preserve"> as guidelines for planning partnership activities</w:t>
      </w:r>
      <w:r>
        <w:rPr>
          <w:rFonts w:ascii="Arial" w:hAnsi="Arial" w:cs="Arial"/>
        </w:rPr>
        <w:t xml:space="preserve">. </w:t>
      </w:r>
      <w:r>
        <w:rPr>
          <w:rFonts w:ascii="Arial" w:hAnsi="Arial"/>
          <w:bdr w:val="none" w:sz="0" w:space="0" w:color="auto" w:frame="1"/>
        </w:rPr>
        <w:t>M</w:t>
      </w:r>
      <w:r w:rsidRPr="00C6655D">
        <w:rPr>
          <w:rFonts w:ascii="Arial" w:hAnsi="Arial"/>
          <w:bdr w:val="none" w:sz="0" w:space="0" w:color="auto" w:frame="1"/>
        </w:rPr>
        <w:t>any o</w:t>
      </w:r>
      <w:r>
        <w:rPr>
          <w:rFonts w:ascii="Arial" w:hAnsi="Arial"/>
          <w:bdr w:val="none" w:sz="0" w:space="0" w:color="auto" w:frame="1"/>
        </w:rPr>
        <w:t>rganisations and resources that</w:t>
      </w:r>
      <w:r w:rsidRPr="00C6655D">
        <w:rPr>
          <w:rFonts w:ascii="Arial" w:hAnsi="Arial"/>
          <w:bdr w:val="none" w:sz="0" w:space="0" w:color="auto" w:frame="1"/>
        </w:rPr>
        <w:t xml:space="preserve"> exis</w:t>
      </w:r>
      <w:r>
        <w:rPr>
          <w:rFonts w:ascii="Arial" w:hAnsi="Arial"/>
          <w:bdr w:val="none" w:sz="0" w:space="0" w:color="auto" w:frame="1"/>
        </w:rPr>
        <w:t xml:space="preserve">t just outside the school gates </w:t>
      </w:r>
      <w:r w:rsidRPr="00C6655D">
        <w:rPr>
          <w:rFonts w:ascii="Arial" w:hAnsi="Arial"/>
          <w:bdr w:val="none" w:sz="0" w:space="0" w:color="auto" w:frame="1"/>
        </w:rPr>
        <w:t>have similar goals to schools. The</w:t>
      </w:r>
      <w:r>
        <w:rPr>
          <w:rFonts w:ascii="Arial" w:hAnsi="Arial"/>
          <w:bdr w:val="none" w:sz="0" w:space="0" w:color="auto" w:frame="1"/>
        </w:rPr>
        <w:t>se partnerships</w:t>
      </w:r>
      <w:r w:rsidRPr="00C6655D">
        <w:rPr>
          <w:rFonts w:ascii="Arial" w:hAnsi="Arial"/>
          <w:bdr w:val="none" w:sz="0" w:space="0" w:color="auto" w:frame="1"/>
        </w:rPr>
        <w:t xml:space="preserve"> </w:t>
      </w:r>
      <w:r>
        <w:rPr>
          <w:rFonts w:ascii="Arial" w:hAnsi="Arial"/>
          <w:bdr w:val="none" w:sz="0" w:space="0" w:color="auto" w:frame="1"/>
        </w:rPr>
        <w:t xml:space="preserve">can </w:t>
      </w:r>
      <w:r w:rsidRPr="00C6655D">
        <w:rPr>
          <w:rFonts w:ascii="Arial" w:hAnsi="Arial"/>
          <w:bdr w:val="none" w:sz="0" w:space="0" w:color="auto" w:frame="1"/>
        </w:rPr>
        <w:t>assist schools to develop relationships to</w:t>
      </w:r>
      <w:r>
        <w:rPr>
          <w:rFonts w:ascii="Arial" w:hAnsi="Arial"/>
          <w:bdr w:val="none" w:sz="0" w:space="0" w:color="auto" w:frame="1"/>
        </w:rPr>
        <w:t xml:space="preserve"> collaborate beyond the school and</w:t>
      </w:r>
      <w:r w:rsidRPr="00C6655D">
        <w:rPr>
          <w:rFonts w:ascii="Arial" w:hAnsi="Arial"/>
          <w:bdr w:val="none" w:sz="0" w:space="0" w:color="auto" w:frame="1"/>
        </w:rPr>
        <w:t xml:space="preserve"> sup</w:t>
      </w:r>
      <w:r>
        <w:rPr>
          <w:rFonts w:ascii="Arial" w:hAnsi="Arial"/>
          <w:bdr w:val="none" w:sz="0" w:space="0" w:color="auto" w:frame="1"/>
        </w:rPr>
        <w:t>port the learning and wellbeing of their students.</w:t>
      </w:r>
    </w:p>
    <w:p w14:paraId="69780651" w14:textId="77777777" w:rsidR="00683E06" w:rsidRPr="00572776" w:rsidRDefault="00683E06" w:rsidP="00683E06">
      <w:pPr>
        <w:pStyle w:val="ListParagraph"/>
        <w:numPr>
          <w:ilvl w:val="0"/>
          <w:numId w:val="33"/>
        </w:numPr>
        <w:spacing w:after="60" w:line="264" w:lineRule="auto"/>
        <w:ind w:left="284" w:right="-187" w:hanging="284"/>
        <w:contextualSpacing w:val="0"/>
        <w:rPr>
          <w:rFonts w:ascii="Arial" w:hAnsi="Arial"/>
        </w:rPr>
      </w:pPr>
      <w:r>
        <w:rPr>
          <w:rFonts w:ascii="Arial" w:hAnsi="Arial"/>
        </w:rPr>
        <w:t xml:space="preserve">Identify </w:t>
      </w:r>
      <w:r w:rsidRPr="00C6655D">
        <w:rPr>
          <w:rFonts w:ascii="Arial" w:hAnsi="Arial"/>
        </w:rPr>
        <w:t>organisations</w:t>
      </w:r>
      <w:r>
        <w:rPr>
          <w:rFonts w:ascii="Arial" w:hAnsi="Arial"/>
        </w:rPr>
        <w:t xml:space="preserve"> or individuals</w:t>
      </w:r>
      <w:r w:rsidRPr="00C6655D">
        <w:rPr>
          <w:rFonts w:ascii="Arial" w:hAnsi="Arial"/>
        </w:rPr>
        <w:t xml:space="preserve"> within the community who can assist the school to</w:t>
      </w:r>
      <w:r>
        <w:rPr>
          <w:rFonts w:ascii="Arial" w:hAnsi="Arial"/>
        </w:rPr>
        <w:t>:</w:t>
      </w:r>
    </w:p>
    <w:p w14:paraId="3C9731B6" w14:textId="77777777" w:rsidR="00683E06" w:rsidRDefault="00683E06" w:rsidP="00683E06">
      <w:pPr>
        <w:pStyle w:val="ListParagraph"/>
        <w:numPr>
          <w:ilvl w:val="0"/>
          <w:numId w:val="34"/>
        </w:numPr>
        <w:spacing w:after="0" w:line="264" w:lineRule="auto"/>
        <w:ind w:left="567" w:right="-187"/>
        <w:contextualSpacing w:val="0"/>
        <w:rPr>
          <w:rFonts w:ascii="Arial" w:hAnsi="Arial"/>
        </w:rPr>
      </w:pPr>
      <w:r>
        <w:rPr>
          <w:rFonts w:ascii="Arial" w:hAnsi="Arial"/>
        </w:rPr>
        <w:t>provide support or information for students, for example university students visiting the school, or speech and social learning programs</w:t>
      </w:r>
    </w:p>
    <w:p w14:paraId="0F5AE4A4" w14:textId="77777777" w:rsidR="00683E06" w:rsidRPr="00C6655D" w:rsidRDefault="00683E06" w:rsidP="00683E06">
      <w:pPr>
        <w:pStyle w:val="ListParagraph"/>
        <w:numPr>
          <w:ilvl w:val="0"/>
          <w:numId w:val="34"/>
        </w:numPr>
        <w:spacing w:after="0" w:line="264" w:lineRule="auto"/>
        <w:ind w:left="567" w:right="-187"/>
        <w:contextualSpacing w:val="0"/>
        <w:rPr>
          <w:rFonts w:ascii="Arial" w:hAnsi="Arial"/>
        </w:rPr>
      </w:pPr>
      <w:r w:rsidRPr="00C6655D">
        <w:rPr>
          <w:rFonts w:ascii="Arial" w:hAnsi="Arial"/>
        </w:rPr>
        <w:t>conduct early childhood learning and wellbeing programs</w:t>
      </w:r>
      <w:r>
        <w:rPr>
          <w:rFonts w:ascii="Arial" w:hAnsi="Arial"/>
        </w:rPr>
        <w:t xml:space="preserve"> such as playgroups and transition to school programs</w:t>
      </w:r>
    </w:p>
    <w:p w14:paraId="2D023308" w14:textId="77777777" w:rsidR="00683E06" w:rsidRPr="00572776" w:rsidRDefault="00683E06" w:rsidP="00683E06">
      <w:pPr>
        <w:pStyle w:val="ListParagraph"/>
        <w:numPr>
          <w:ilvl w:val="0"/>
          <w:numId w:val="34"/>
        </w:numPr>
        <w:spacing w:after="0" w:line="264" w:lineRule="auto"/>
        <w:ind w:left="567" w:right="-187"/>
        <w:contextualSpacing w:val="0"/>
        <w:rPr>
          <w:rFonts w:ascii="Arial" w:hAnsi="Arial" w:cs="Arial"/>
        </w:rPr>
      </w:pPr>
      <w:r w:rsidRPr="00C6655D">
        <w:rPr>
          <w:rFonts w:ascii="Arial" w:hAnsi="Arial"/>
        </w:rPr>
        <w:t xml:space="preserve">develop the cultural responsiveness of the school community and promote understanding of, and participation in, community </w:t>
      </w:r>
      <w:r>
        <w:rPr>
          <w:rFonts w:ascii="Arial" w:hAnsi="Arial"/>
        </w:rPr>
        <w:t>services and activities such as Adult Migrant Services and Aboriginal Culture Education Services</w:t>
      </w:r>
    </w:p>
    <w:p w14:paraId="486C9060" w14:textId="77777777" w:rsidR="00683E06" w:rsidRPr="00E3555B" w:rsidRDefault="00683E06" w:rsidP="00683E06">
      <w:pPr>
        <w:pStyle w:val="ListParagraph"/>
        <w:numPr>
          <w:ilvl w:val="0"/>
          <w:numId w:val="34"/>
        </w:numPr>
        <w:spacing w:after="0" w:line="264" w:lineRule="auto"/>
        <w:ind w:left="567" w:right="-187"/>
        <w:contextualSpacing w:val="0"/>
        <w:rPr>
          <w:rFonts w:ascii="Arial" w:hAnsi="Arial" w:cs="Arial"/>
        </w:rPr>
      </w:pPr>
      <w:r>
        <w:rPr>
          <w:rFonts w:ascii="Arial" w:hAnsi="Arial"/>
        </w:rPr>
        <w:t xml:space="preserve">provide </w:t>
      </w:r>
      <w:r w:rsidRPr="00E3555B">
        <w:rPr>
          <w:rFonts w:ascii="Arial" w:hAnsi="Arial" w:cs="Arial"/>
        </w:rPr>
        <w:t xml:space="preserve">access </w:t>
      </w:r>
      <w:r>
        <w:rPr>
          <w:rFonts w:ascii="Arial" w:hAnsi="Arial" w:cs="Arial"/>
        </w:rPr>
        <w:t>to u</w:t>
      </w:r>
      <w:r w:rsidRPr="00E3555B">
        <w:rPr>
          <w:rFonts w:ascii="Arial" w:hAnsi="Arial" w:cs="Arial"/>
        </w:rPr>
        <w:t xml:space="preserve">niversity and TAFE outreach programs </w:t>
      </w:r>
      <w:r>
        <w:rPr>
          <w:rFonts w:ascii="Arial" w:hAnsi="Arial" w:cs="Arial"/>
        </w:rPr>
        <w:t>that</w:t>
      </w:r>
      <w:r w:rsidRPr="00E3555B">
        <w:rPr>
          <w:rFonts w:ascii="Arial" w:hAnsi="Arial" w:cs="Arial"/>
        </w:rPr>
        <w:t xml:space="preserve"> provide </w:t>
      </w:r>
      <w:r>
        <w:rPr>
          <w:rFonts w:ascii="Arial" w:hAnsi="Arial" w:cs="Arial"/>
        </w:rPr>
        <w:t>information about p</w:t>
      </w:r>
      <w:r w:rsidRPr="00E3555B">
        <w:rPr>
          <w:rFonts w:ascii="Arial" w:hAnsi="Arial" w:cs="Arial"/>
        </w:rPr>
        <w:t xml:space="preserve">athways to further </w:t>
      </w:r>
      <w:r>
        <w:rPr>
          <w:rFonts w:ascii="Arial" w:hAnsi="Arial" w:cs="Arial"/>
        </w:rPr>
        <w:t>l</w:t>
      </w:r>
      <w:r w:rsidRPr="00E3555B">
        <w:rPr>
          <w:rFonts w:ascii="Arial" w:hAnsi="Arial" w:cs="Arial"/>
        </w:rPr>
        <w:t>earning</w:t>
      </w:r>
      <w:r>
        <w:rPr>
          <w:rFonts w:ascii="Arial" w:hAnsi="Arial" w:cs="Arial"/>
        </w:rPr>
        <w:t>, such as</w:t>
      </w:r>
      <w:r w:rsidRPr="00E3555B">
        <w:rPr>
          <w:rFonts w:ascii="Arial" w:hAnsi="Arial" w:cs="Arial"/>
        </w:rPr>
        <w:t xml:space="preserve"> STE</w:t>
      </w:r>
      <w:r>
        <w:rPr>
          <w:rFonts w:ascii="Arial" w:hAnsi="Arial" w:cs="Arial"/>
        </w:rPr>
        <w:t>M (science, technology, engineering and mathematics) programs</w:t>
      </w:r>
    </w:p>
    <w:p w14:paraId="07EB7DE2" w14:textId="77777777" w:rsidR="00683E06" w:rsidRPr="00C6655D" w:rsidRDefault="00683E06" w:rsidP="00683E06">
      <w:pPr>
        <w:pStyle w:val="ListParagraph"/>
        <w:numPr>
          <w:ilvl w:val="0"/>
          <w:numId w:val="34"/>
        </w:numPr>
        <w:spacing w:after="0" w:line="264" w:lineRule="auto"/>
        <w:ind w:left="567" w:right="-187"/>
        <w:contextualSpacing w:val="0"/>
        <w:rPr>
          <w:rFonts w:ascii="Arial" w:hAnsi="Arial"/>
        </w:rPr>
      </w:pPr>
      <w:r w:rsidRPr="00C6655D">
        <w:rPr>
          <w:rFonts w:ascii="Arial" w:hAnsi="Arial"/>
        </w:rPr>
        <w:t xml:space="preserve">provide information on community activities that link to </w:t>
      </w:r>
      <w:r>
        <w:rPr>
          <w:rFonts w:ascii="Arial" w:hAnsi="Arial"/>
        </w:rPr>
        <w:t>the</w:t>
      </w:r>
      <w:r w:rsidRPr="00C6655D">
        <w:rPr>
          <w:rFonts w:ascii="Arial" w:hAnsi="Arial"/>
        </w:rPr>
        <w:t xml:space="preserve"> skills and talents</w:t>
      </w:r>
      <w:r>
        <w:rPr>
          <w:rFonts w:ascii="Arial" w:hAnsi="Arial"/>
        </w:rPr>
        <w:t xml:space="preserve"> of students</w:t>
      </w:r>
      <w:r w:rsidRPr="00C6655D">
        <w:rPr>
          <w:rFonts w:ascii="Arial" w:hAnsi="Arial"/>
        </w:rPr>
        <w:t xml:space="preserve">, including summer programs </w:t>
      </w:r>
      <w:r>
        <w:rPr>
          <w:rFonts w:ascii="Arial" w:hAnsi="Arial"/>
        </w:rPr>
        <w:t>on science, or creative and performing arts</w:t>
      </w:r>
    </w:p>
    <w:p w14:paraId="7048F3C2" w14:textId="77777777" w:rsidR="00683E06" w:rsidRPr="00C6655D" w:rsidRDefault="00683E06" w:rsidP="00683E06">
      <w:pPr>
        <w:pStyle w:val="ListParagraph"/>
        <w:numPr>
          <w:ilvl w:val="0"/>
          <w:numId w:val="34"/>
        </w:numPr>
        <w:spacing w:after="0" w:line="264" w:lineRule="auto"/>
        <w:ind w:left="567" w:right="-187"/>
        <w:contextualSpacing w:val="0"/>
        <w:rPr>
          <w:rFonts w:ascii="Arial" w:hAnsi="Arial"/>
        </w:rPr>
      </w:pPr>
      <w:r>
        <w:rPr>
          <w:rFonts w:ascii="Arial" w:hAnsi="Arial"/>
        </w:rPr>
        <w:t xml:space="preserve">provide </w:t>
      </w:r>
      <w:r w:rsidRPr="00C6655D">
        <w:rPr>
          <w:rFonts w:ascii="Arial" w:hAnsi="Arial"/>
        </w:rPr>
        <w:t>support</w:t>
      </w:r>
      <w:r>
        <w:rPr>
          <w:rFonts w:ascii="Arial" w:hAnsi="Arial"/>
        </w:rPr>
        <w:t xml:space="preserve"> for</w:t>
      </w:r>
      <w:r w:rsidRPr="00C6655D">
        <w:rPr>
          <w:rFonts w:ascii="Arial" w:hAnsi="Arial"/>
        </w:rPr>
        <w:t xml:space="preserve"> </w:t>
      </w:r>
      <w:r>
        <w:rPr>
          <w:rFonts w:ascii="Arial" w:hAnsi="Arial"/>
        </w:rPr>
        <w:t>‘</w:t>
      </w:r>
      <w:r w:rsidRPr="00C6655D">
        <w:rPr>
          <w:rFonts w:ascii="Arial" w:hAnsi="Arial"/>
        </w:rPr>
        <w:t>Breakfast Club</w:t>
      </w:r>
      <w:r>
        <w:rPr>
          <w:rFonts w:ascii="Arial" w:hAnsi="Arial"/>
        </w:rPr>
        <w:t>’</w:t>
      </w:r>
      <w:r w:rsidRPr="00C6655D">
        <w:rPr>
          <w:rFonts w:ascii="Arial" w:hAnsi="Arial"/>
        </w:rPr>
        <w:t xml:space="preserve"> programs and school events</w:t>
      </w:r>
      <w:r>
        <w:rPr>
          <w:rFonts w:ascii="Arial" w:hAnsi="Arial"/>
        </w:rPr>
        <w:t xml:space="preserve">, for example parent groups, food banks </w:t>
      </w:r>
      <w:r>
        <w:rPr>
          <w:rFonts w:ascii="Arial" w:hAnsi="Arial"/>
          <w:vanish/>
        </w:rPr>
        <w:t>arvestHarve</w:t>
      </w:r>
      <w:r>
        <w:rPr>
          <w:rFonts w:ascii="Arial" w:hAnsi="Arial"/>
        </w:rPr>
        <w:t>or other community organisations</w:t>
      </w:r>
    </w:p>
    <w:p w14:paraId="39BC3D35" w14:textId="77777777" w:rsidR="00683E06" w:rsidRPr="00C6655D" w:rsidRDefault="00683E06" w:rsidP="00683E06">
      <w:pPr>
        <w:pStyle w:val="ListParagraph"/>
        <w:numPr>
          <w:ilvl w:val="0"/>
          <w:numId w:val="34"/>
        </w:numPr>
        <w:spacing w:after="0" w:line="264" w:lineRule="auto"/>
        <w:ind w:left="567" w:right="-187"/>
        <w:contextualSpacing w:val="0"/>
        <w:rPr>
          <w:rFonts w:ascii="Arial" w:hAnsi="Arial"/>
        </w:rPr>
      </w:pPr>
      <w:r w:rsidRPr="00C6655D">
        <w:rPr>
          <w:rFonts w:ascii="Arial" w:hAnsi="Arial"/>
        </w:rPr>
        <w:t>implement after-school care and activities</w:t>
      </w:r>
      <w:r>
        <w:rPr>
          <w:rFonts w:ascii="Arial" w:hAnsi="Arial"/>
        </w:rPr>
        <w:t xml:space="preserve"> such as community groups or service providers</w:t>
      </w:r>
    </w:p>
    <w:p w14:paraId="0584EB1B" w14:textId="77777777" w:rsidR="00683E06" w:rsidRPr="00C6655D" w:rsidRDefault="00683E06" w:rsidP="00683E06">
      <w:pPr>
        <w:pStyle w:val="ListParagraph"/>
        <w:numPr>
          <w:ilvl w:val="0"/>
          <w:numId w:val="34"/>
        </w:numPr>
        <w:spacing w:after="0" w:line="264" w:lineRule="auto"/>
        <w:ind w:left="567" w:right="-187"/>
        <w:contextualSpacing w:val="0"/>
        <w:rPr>
          <w:rFonts w:ascii="Arial" w:hAnsi="Arial"/>
        </w:rPr>
      </w:pPr>
      <w:r w:rsidRPr="00C6655D">
        <w:rPr>
          <w:rFonts w:ascii="Arial" w:hAnsi="Arial"/>
        </w:rPr>
        <w:t>gather and provide information and access for students and families on community health, cultural, recreational, social support and other programs or services</w:t>
      </w:r>
      <w:r>
        <w:rPr>
          <w:rFonts w:ascii="Arial" w:hAnsi="Arial"/>
        </w:rPr>
        <w:t>, such as a local neighbourhood group or local council activities</w:t>
      </w:r>
    </w:p>
    <w:p w14:paraId="573C1DE9" w14:textId="77777777" w:rsidR="00683E06" w:rsidRDefault="00683E06" w:rsidP="00683E06">
      <w:pPr>
        <w:pStyle w:val="ListParagraph"/>
        <w:numPr>
          <w:ilvl w:val="0"/>
          <w:numId w:val="34"/>
        </w:numPr>
        <w:spacing w:after="0" w:line="264" w:lineRule="auto"/>
        <w:ind w:left="567" w:right="-187"/>
        <w:contextualSpacing w:val="0"/>
        <w:rPr>
          <w:rFonts w:ascii="Arial" w:hAnsi="Arial"/>
        </w:rPr>
      </w:pPr>
      <w:r w:rsidRPr="00C6655D">
        <w:rPr>
          <w:rFonts w:ascii="Arial" w:hAnsi="Arial"/>
        </w:rPr>
        <w:t>provide work experience and structur</w:t>
      </w:r>
      <w:r>
        <w:rPr>
          <w:rFonts w:ascii="Arial" w:hAnsi="Arial"/>
        </w:rPr>
        <w:t>ed work placements for students</w:t>
      </w:r>
    </w:p>
    <w:p w14:paraId="385448D7" w14:textId="77777777" w:rsidR="00683E06" w:rsidRPr="00572776" w:rsidRDefault="00683E06" w:rsidP="00683E06">
      <w:pPr>
        <w:pStyle w:val="ListParagraph"/>
        <w:numPr>
          <w:ilvl w:val="0"/>
          <w:numId w:val="34"/>
        </w:numPr>
        <w:spacing w:after="60"/>
        <w:ind w:left="567" w:right="-188"/>
        <w:contextualSpacing w:val="0"/>
        <w:rPr>
          <w:rFonts w:ascii="Arial" w:hAnsi="Arial"/>
        </w:rPr>
      </w:pPr>
      <w:r w:rsidRPr="00C6655D">
        <w:rPr>
          <w:rFonts w:ascii="Arial" w:hAnsi="Arial"/>
        </w:rPr>
        <w:t>provide tutoring and education support programs</w:t>
      </w:r>
      <w:r>
        <w:rPr>
          <w:rFonts w:ascii="Arial" w:hAnsi="Arial"/>
        </w:rPr>
        <w:t>, for example a homework club.</w:t>
      </w:r>
    </w:p>
    <w:p w14:paraId="147B27BD" w14:textId="77777777" w:rsidR="00683E06" w:rsidRPr="00572776" w:rsidRDefault="00683E06" w:rsidP="00683E06">
      <w:pPr>
        <w:pStyle w:val="ListParagraph"/>
        <w:numPr>
          <w:ilvl w:val="0"/>
          <w:numId w:val="33"/>
        </w:numPr>
        <w:spacing w:after="60" w:line="240" w:lineRule="auto"/>
        <w:ind w:left="284" w:right="-188" w:hanging="284"/>
        <w:contextualSpacing w:val="0"/>
        <w:rPr>
          <w:rFonts w:ascii="Arial" w:hAnsi="Arial"/>
        </w:rPr>
      </w:pPr>
      <w:r>
        <w:rPr>
          <w:rFonts w:ascii="Arial" w:hAnsi="Arial"/>
        </w:rPr>
        <w:t>I</w:t>
      </w:r>
      <w:r w:rsidRPr="00C6655D">
        <w:rPr>
          <w:rFonts w:ascii="Arial" w:hAnsi="Arial"/>
        </w:rPr>
        <w:t>nvite past students to participate in school programs for students</w:t>
      </w:r>
      <w:r>
        <w:rPr>
          <w:rFonts w:ascii="Arial" w:hAnsi="Arial"/>
        </w:rPr>
        <w:t>, talking to them about their school and post-school experiences.</w:t>
      </w:r>
    </w:p>
    <w:p w14:paraId="53B04A03" w14:textId="77777777" w:rsidR="00683E06" w:rsidRPr="00572776" w:rsidRDefault="00683E06" w:rsidP="00683E06">
      <w:pPr>
        <w:pStyle w:val="ListParagraph"/>
        <w:numPr>
          <w:ilvl w:val="0"/>
          <w:numId w:val="33"/>
        </w:numPr>
        <w:spacing w:after="60" w:line="240" w:lineRule="auto"/>
        <w:ind w:left="284" w:right="-188" w:hanging="284"/>
        <w:contextualSpacing w:val="0"/>
        <w:rPr>
          <w:rFonts w:ascii="Arial" w:hAnsi="Arial"/>
        </w:rPr>
      </w:pPr>
      <w:r>
        <w:rPr>
          <w:rFonts w:ascii="Arial" w:hAnsi="Arial"/>
        </w:rPr>
        <w:t>C</w:t>
      </w:r>
      <w:r w:rsidRPr="00C6655D">
        <w:rPr>
          <w:rFonts w:ascii="Arial" w:hAnsi="Arial"/>
        </w:rPr>
        <w:t xml:space="preserve">onduct a skills audit to tap into the talents within the </w:t>
      </w:r>
      <w:r>
        <w:rPr>
          <w:rFonts w:ascii="Arial" w:hAnsi="Arial"/>
        </w:rPr>
        <w:t>families, school</w:t>
      </w:r>
      <w:r w:rsidRPr="00C6655D">
        <w:rPr>
          <w:rFonts w:ascii="Arial" w:hAnsi="Arial"/>
        </w:rPr>
        <w:t xml:space="preserve"> and wider community</w:t>
      </w:r>
      <w:r>
        <w:rPr>
          <w:rFonts w:ascii="Arial" w:hAnsi="Arial"/>
        </w:rPr>
        <w:t>,</w:t>
      </w:r>
      <w:r w:rsidRPr="00C6655D">
        <w:rPr>
          <w:rFonts w:ascii="Arial" w:hAnsi="Arial"/>
        </w:rPr>
        <w:t xml:space="preserve"> which can support learning </w:t>
      </w:r>
      <w:r>
        <w:rPr>
          <w:rFonts w:ascii="Arial" w:hAnsi="Arial"/>
        </w:rPr>
        <w:t>opportunities.</w:t>
      </w:r>
    </w:p>
    <w:p w14:paraId="2D143274" w14:textId="77777777" w:rsidR="00683E06" w:rsidRPr="00572776" w:rsidRDefault="00683E06" w:rsidP="00683E06">
      <w:pPr>
        <w:pStyle w:val="ListParagraph"/>
        <w:numPr>
          <w:ilvl w:val="0"/>
          <w:numId w:val="33"/>
        </w:numPr>
        <w:spacing w:after="60" w:line="240" w:lineRule="auto"/>
        <w:ind w:left="284" w:right="-188" w:hanging="284"/>
        <w:contextualSpacing w:val="0"/>
        <w:rPr>
          <w:rFonts w:ascii="Arial" w:hAnsi="Arial"/>
        </w:rPr>
      </w:pPr>
      <w:r>
        <w:rPr>
          <w:rFonts w:ascii="Arial" w:hAnsi="Arial"/>
        </w:rPr>
        <w:t>Enable organisations to use school facilities, which may provide additional opportunities to support student learning or extra funds for the school. For example students may be involved in helping with events at the school.</w:t>
      </w:r>
    </w:p>
    <w:p w14:paraId="7AE04C0D" w14:textId="77777777" w:rsidR="00683E06" w:rsidRPr="00500589" w:rsidRDefault="00683E06" w:rsidP="00683E06">
      <w:pPr>
        <w:pStyle w:val="ListParagraph"/>
        <w:numPr>
          <w:ilvl w:val="0"/>
          <w:numId w:val="33"/>
        </w:numPr>
        <w:spacing w:after="240" w:line="240" w:lineRule="auto"/>
        <w:ind w:left="284" w:right="-188" w:hanging="284"/>
        <w:contextualSpacing w:val="0"/>
        <w:rPr>
          <w:rFonts w:ascii="Arial" w:hAnsi="Arial"/>
        </w:rPr>
      </w:pPr>
      <w:r>
        <w:rPr>
          <w:rFonts w:ascii="Arial" w:hAnsi="Arial"/>
        </w:rPr>
        <w:t>Encourage school staff membership on local community groups which provide vital links to resources that support student learning.</w:t>
      </w:r>
    </w:p>
    <w:p w14:paraId="09D28C9B" w14:textId="77777777" w:rsidR="00683E06" w:rsidRDefault="00683E06" w:rsidP="00E07E11">
      <w:pPr>
        <w:pStyle w:val="EDUHeading1"/>
        <w:spacing w:before="360" w:after="120"/>
      </w:pPr>
      <w:r w:rsidRPr="00E07E11">
        <w:t>Key dimension: Participate</w:t>
      </w:r>
    </w:p>
    <w:p w14:paraId="6D68CFC7" w14:textId="77777777" w:rsidR="00683E06" w:rsidRPr="00E07E11" w:rsidRDefault="00683E06" w:rsidP="00E07E11">
      <w:pPr>
        <w:pStyle w:val="EDUHeading2"/>
        <w:spacing w:after="120"/>
      </w:pPr>
      <w:r w:rsidRPr="00E07E11">
        <w:t>Strategies for participating</w:t>
      </w:r>
    </w:p>
    <w:p w14:paraId="68F7EB58" w14:textId="77777777" w:rsidR="00683E06" w:rsidRPr="004F0E63" w:rsidRDefault="00683E06" w:rsidP="00EE5B47">
      <w:pPr>
        <w:spacing w:after="120" w:line="259" w:lineRule="auto"/>
        <w:rPr>
          <w:rFonts w:ascii="Arial" w:eastAsia="Calibri" w:hAnsi="Arial" w:cs="Arial"/>
        </w:rPr>
      </w:pPr>
      <w:r>
        <w:rPr>
          <w:rFonts w:ascii="Arial" w:eastAsia="Calibri" w:hAnsi="Arial" w:cs="Arial"/>
        </w:rPr>
        <w:t xml:space="preserve">‘Participate’ </w:t>
      </w:r>
      <w:r w:rsidRPr="0021773C">
        <w:rPr>
          <w:rFonts w:ascii="Arial" w:eastAsia="Calibri" w:hAnsi="Arial" w:cs="Arial"/>
        </w:rPr>
        <w:t>is one of the seven key dimensions identified in t</w:t>
      </w:r>
      <w:r w:rsidRPr="002844D6">
        <w:rPr>
          <w:rFonts w:ascii="Arial" w:eastAsia="Calibri" w:hAnsi="Arial" w:cs="Arial"/>
        </w:rPr>
        <w:t>he</w:t>
      </w:r>
      <w:r w:rsidRPr="002844D6">
        <w:rPr>
          <w:rFonts w:ascii="Arial" w:hAnsi="Arial" w:cs="Arial"/>
        </w:rPr>
        <w:t xml:space="preserve"> </w:t>
      </w:r>
      <w:r w:rsidRPr="002844D6">
        <w:rPr>
          <w:rFonts w:ascii="Arial" w:hAnsi="Arial" w:cs="Arial"/>
          <w:i/>
        </w:rPr>
        <w:t>Family-School Partnerships Framework</w:t>
      </w:r>
      <w:r w:rsidRPr="002844D6">
        <w:rPr>
          <w:rFonts w:ascii="Arial" w:hAnsi="Arial" w:cs="Arial"/>
        </w:rPr>
        <w:t xml:space="preserve"> as guidelines for planning partnership activities</w:t>
      </w:r>
      <w:r>
        <w:rPr>
          <w:rFonts w:ascii="Arial" w:hAnsi="Arial" w:cs="Arial"/>
        </w:rPr>
        <w:t>. Strategies that utilise this</w:t>
      </w:r>
      <w:r w:rsidRPr="00F45928">
        <w:rPr>
          <w:rFonts w:ascii="Arial" w:hAnsi="Arial" w:cs="Arial"/>
        </w:rPr>
        <w:t xml:space="preserve"> dimension</w:t>
      </w:r>
      <w:r>
        <w:rPr>
          <w:rFonts w:ascii="Arial" w:hAnsi="Arial" w:cs="Arial"/>
        </w:rPr>
        <w:t xml:space="preserve"> can encourage </w:t>
      </w:r>
      <w:r w:rsidRPr="004F0E63">
        <w:rPr>
          <w:rFonts w:ascii="Arial" w:hAnsi="Arial" w:cs="Arial"/>
        </w:rPr>
        <w:t xml:space="preserve">active participation </w:t>
      </w:r>
      <w:r>
        <w:rPr>
          <w:rFonts w:ascii="Arial" w:hAnsi="Arial" w:cs="Arial"/>
        </w:rPr>
        <w:t>in developing</w:t>
      </w:r>
      <w:r w:rsidRPr="004F0E63">
        <w:rPr>
          <w:rFonts w:ascii="Arial" w:hAnsi="Arial" w:cs="Arial"/>
        </w:rPr>
        <w:t xml:space="preserve">, building and sustaining </w:t>
      </w:r>
      <w:r>
        <w:rPr>
          <w:rFonts w:ascii="Arial" w:hAnsi="Arial" w:cs="Arial"/>
        </w:rPr>
        <w:t>partnerships to support</w:t>
      </w:r>
      <w:r w:rsidRPr="004F0E63">
        <w:rPr>
          <w:rFonts w:ascii="Arial" w:hAnsi="Arial" w:cs="Arial"/>
        </w:rPr>
        <w:t xml:space="preserve"> engagement in </w:t>
      </w:r>
      <w:r>
        <w:rPr>
          <w:rFonts w:ascii="Arial" w:hAnsi="Arial" w:cs="Arial"/>
        </w:rPr>
        <w:t xml:space="preserve">student learning and </w:t>
      </w:r>
      <w:r w:rsidRPr="004F0E63">
        <w:rPr>
          <w:rFonts w:ascii="Arial" w:hAnsi="Arial" w:cs="Arial"/>
        </w:rPr>
        <w:t>school activities.</w:t>
      </w:r>
    </w:p>
    <w:p w14:paraId="0A0C7819" w14:textId="77777777" w:rsidR="00683E06" w:rsidRPr="00E54BB9" w:rsidRDefault="00683E06" w:rsidP="00683E06">
      <w:pPr>
        <w:pStyle w:val="ListParagraph"/>
        <w:numPr>
          <w:ilvl w:val="0"/>
          <w:numId w:val="35"/>
        </w:numPr>
        <w:spacing w:after="50" w:line="259" w:lineRule="auto"/>
        <w:ind w:left="357" w:hanging="357"/>
        <w:contextualSpacing w:val="0"/>
        <w:rPr>
          <w:rFonts w:ascii="Arial" w:eastAsia="Calibri" w:hAnsi="Arial" w:cs="Arial"/>
        </w:rPr>
      </w:pPr>
      <w:r w:rsidRPr="00674747">
        <w:rPr>
          <w:rFonts w:ascii="Arial" w:eastAsia="Calibri" w:hAnsi="Arial" w:cs="Arial"/>
        </w:rPr>
        <w:t>Provide opportunities for families to extend their know</w:t>
      </w:r>
      <w:r>
        <w:rPr>
          <w:rFonts w:ascii="Arial" w:eastAsia="Calibri" w:hAnsi="Arial" w:cs="Arial"/>
        </w:rPr>
        <w:t>ledge and understanding of the</w:t>
      </w:r>
      <w:r w:rsidRPr="00674747">
        <w:rPr>
          <w:rFonts w:ascii="Arial" w:eastAsia="Calibri" w:hAnsi="Arial" w:cs="Arial"/>
        </w:rPr>
        <w:t xml:space="preserve"> language of learning, asses</w:t>
      </w:r>
      <w:r>
        <w:rPr>
          <w:rFonts w:ascii="Arial" w:eastAsia="Calibri" w:hAnsi="Arial" w:cs="Arial"/>
        </w:rPr>
        <w:t>sment, reporting and curriculum</w:t>
      </w:r>
      <w:r w:rsidRPr="00674747">
        <w:rPr>
          <w:rFonts w:ascii="Arial" w:eastAsia="Calibri" w:hAnsi="Arial" w:cs="Arial"/>
        </w:rPr>
        <w:t xml:space="preserve">. This can be </w:t>
      </w:r>
      <w:r>
        <w:rPr>
          <w:rFonts w:ascii="Arial" w:eastAsia="Calibri" w:hAnsi="Arial" w:cs="Arial"/>
        </w:rPr>
        <w:t>delivered in a face-to-face or</w:t>
      </w:r>
      <w:r w:rsidRPr="00674747">
        <w:rPr>
          <w:rFonts w:ascii="Arial" w:eastAsia="Calibri" w:hAnsi="Arial" w:cs="Arial"/>
        </w:rPr>
        <w:t xml:space="preserve"> online </w:t>
      </w:r>
      <w:r>
        <w:rPr>
          <w:rFonts w:ascii="Arial" w:eastAsia="Calibri" w:hAnsi="Arial" w:cs="Arial"/>
        </w:rPr>
        <w:t xml:space="preserve">format, such as </w:t>
      </w:r>
      <w:r w:rsidRPr="00674747">
        <w:rPr>
          <w:rFonts w:ascii="Arial" w:eastAsia="Calibri" w:hAnsi="Arial" w:cs="Arial"/>
        </w:rPr>
        <w:t>workshops</w:t>
      </w:r>
      <w:r>
        <w:rPr>
          <w:rFonts w:ascii="Arial" w:eastAsia="Calibri" w:hAnsi="Arial" w:cs="Arial"/>
        </w:rPr>
        <w:t xml:space="preserve"> or information for parents and families, that focus on specific school programs or current assessment practices.</w:t>
      </w:r>
    </w:p>
    <w:p w14:paraId="1B68047E" w14:textId="77777777" w:rsidR="00683E06" w:rsidRPr="00E54BB9" w:rsidRDefault="00683E06" w:rsidP="00683E06">
      <w:pPr>
        <w:pStyle w:val="ListParagraph"/>
        <w:numPr>
          <w:ilvl w:val="0"/>
          <w:numId w:val="35"/>
        </w:numPr>
        <w:spacing w:after="50" w:line="259" w:lineRule="auto"/>
        <w:ind w:left="357" w:hanging="357"/>
        <w:contextualSpacing w:val="0"/>
        <w:rPr>
          <w:rFonts w:ascii="Arial" w:eastAsia="Calibri" w:hAnsi="Arial" w:cs="Arial"/>
        </w:rPr>
      </w:pPr>
      <w:r>
        <w:rPr>
          <w:rFonts w:ascii="Arial" w:eastAsia="Calibri" w:hAnsi="Arial" w:cs="Arial"/>
        </w:rPr>
        <w:t>R</w:t>
      </w:r>
      <w:r w:rsidRPr="000D13DF">
        <w:rPr>
          <w:rFonts w:ascii="Arial" w:eastAsia="Calibri" w:hAnsi="Arial" w:cs="Arial"/>
        </w:rPr>
        <w:t>ecognise the value of family and extended family in a child’s education</w:t>
      </w:r>
      <w:r>
        <w:rPr>
          <w:rFonts w:ascii="Arial" w:eastAsia="Calibri" w:hAnsi="Arial" w:cs="Arial"/>
        </w:rPr>
        <w:t xml:space="preserve"> with activities, such as inviting families </w:t>
      </w:r>
      <w:r w:rsidRPr="000D13DF">
        <w:rPr>
          <w:rFonts w:ascii="Arial" w:eastAsia="Calibri" w:hAnsi="Arial" w:cs="Arial"/>
        </w:rPr>
        <w:t xml:space="preserve">to </w:t>
      </w:r>
      <w:r>
        <w:rPr>
          <w:rFonts w:ascii="Arial" w:eastAsia="Calibri" w:hAnsi="Arial" w:cs="Arial"/>
        </w:rPr>
        <w:t>a</w:t>
      </w:r>
      <w:r w:rsidRPr="000D13DF">
        <w:rPr>
          <w:rFonts w:ascii="Arial" w:eastAsia="Calibri" w:hAnsi="Arial" w:cs="Arial"/>
        </w:rPr>
        <w:t xml:space="preserve"> </w:t>
      </w:r>
      <w:r>
        <w:rPr>
          <w:rFonts w:ascii="Arial" w:eastAsia="Calibri" w:hAnsi="Arial" w:cs="Arial"/>
        </w:rPr>
        <w:t>‘</w:t>
      </w:r>
      <w:r w:rsidRPr="000D13DF">
        <w:rPr>
          <w:rFonts w:ascii="Arial" w:eastAsia="Calibri" w:hAnsi="Arial" w:cs="Arial"/>
        </w:rPr>
        <w:t>Family Day</w:t>
      </w:r>
      <w:r>
        <w:rPr>
          <w:rFonts w:ascii="Arial" w:eastAsia="Calibri" w:hAnsi="Arial" w:cs="Arial"/>
        </w:rPr>
        <w:t>’</w:t>
      </w:r>
      <w:r w:rsidRPr="000D13DF">
        <w:rPr>
          <w:rFonts w:ascii="Arial" w:eastAsia="Calibri" w:hAnsi="Arial" w:cs="Arial"/>
        </w:rPr>
        <w:t xml:space="preserve"> or </w:t>
      </w:r>
      <w:r>
        <w:rPr>
          <w:rFonts w:ascii="Arial" w:eastAsia="Calibri" w:hAnsi="Arial" w:cs="Arial"/>
        </w:rPr>
        <w:t>‘</w:t>
      </w:r>
      <w:r w:rsidRPr="000D13DF">
        <w:rPr>
          <w:rFonts w:ascii="Arial" w:eastAsia="Calibri" w:hAnsi="Arial" w:cs="Arial"/>
        </w:rPr>
        <w:t>Grandparents Day</w:t>
      </w:r>
      <w:r>
        <w:rPr>
          <w:rFonts w:ascii="Arial" w:eastAsia="Calibri" w:hAnsi="Arial" w:cs="Arial"/>
        </w:rPr>
        <w:t>’.</w:t>
      </w:r>
    </w:p>
    <w:p w14:paraId="00810C1A" w14:textId="77777777" w:rsidR="00683E06" w:rsidRPr="00E54BB9" w:rsidRDefault="00683E06" w:rsidP="00683E06">
      <w:pPr>
        <w:pStyle w:val="ListParagraph"/>
        <w:numPr>
          <w:ilvl w:val="0"/>
          <w:numId w:val="35"/>
        </w:numPr>
        <w:spacing w:after="50" w:line="259" w:lineRule="auto"/>
        <w:ind w:left="357" w:hanging="357"/>
        <w:contextualSpacing w:val="0"/>
        <w:rPr>
          <w:rFonts w:ascii="Arial" w:eastAsia="Calibri" w:hAnsi="Arial" w:cs="Arial"/>
        </w:rPr>
      </w:pPr>
      <w:r>
        <w:rPr>
          <w:rFonts w:ascii="Arial" w:eastAsia="Calibri" w:hAnsi="Arial" w:cs="Arial"/>
        </w:rPr>
        <w:t>Invite families to attend or assist with school events within the classroom or other learning activities in the school, such as sports carnivals and celebration days.</w:t>
      </w:r>
    </w:p>
    <w:p w14:paraId="71B9E901" w14:textId="77777777" w:rsidR="00683E06" w:rsidRPr="007563F5" w:rsidRDefault="00683E06" w:rsidP="00683E06">
      <w:pPr>
        <w:pStyle w:val="ListParagraph"/>
        <w:numPr>
          <w:ilvl w:val="0"/>
          <w:numId w:val="35"/>
        </w:numPr>
        <w:spacing w:after="50" w:line="259" w:lineRule="auto"/>
        <w:ind w:left="357" w:hanging="357"/>
        <w:contextualSpacing w:val="0"/>
        <w:rPr>
          <w:rFonts w:ascii="Arial" w:eastAsia="Calibri" w:hAnsi="Arial" w:cs="Arial"/>
        </w:rPr>
      </w:pPr>
      <w:r>
        <w:rPr>
          <w:rFonts w:ascii="Arial" w:eastAsia="Calibri" w:hAnsi="Arial" w:cs="Arial"/>
        </w:rPr>
        <w:t xml:space="preserve">Conduct an audit, survey, </w:t>
      </w:r>
      <w:r>
        <w:rPr>
          <w:rFonts w:ascii="Arial" w:hAnsi="Arial" w:cs="Arial"/>
        </w:rPr>
        <w:t>consultations,</w:t>
      </w:r>
      <w:r w:rsidRPr="00FC150C">
        <w:rPr>
          <w:rFonts w:ascii="Arial" w:hAnsi="Arial" w:cs="Arial"/>
        </w:rPr>
        <w:t xml:space="preserve"> focus groups</w:t>
      </w:r>
      <w:r>
        <w:rPr>
          <w:rFonts w:ascii="Arial" w:eastAsia="Calibri" w:hAnsi="Arial" w:cs="Arial"/>
        </w:rPr>
        <w:t xml:space="preserve">, or family </w:t>
      </w:r>
      <w:r w:rsidRPr="00FC150C">
        <w:rPr>
          <w:rFonts w:ascii="Arial" w:eastAsia="Calibri" w:hAnsi="Arial" w:cs="Arial"/>
        </w:rPr>
        <w:t>morning or afternoon tea</w:t>
      </w:r>
      <w:r>
        <w:rPr>
          <w:rFonts w:ascii="Arial" w:eastAsia="Calibri" w:hAnsi="Arial" w:cs="Arial"/>
        </w:rPr>
        <w:t>s</w:t>
      </w:r>
      <w:r>
        <w:rPr>
          <w:rFonts w:ascii="Arial" w:hAnsi="Arial" w:cs="Arial"/>
        </w:rPr>
        <w:t xml:space="preserve"> to a</w:t>
      </w:r>
      <w:r>
        <w:rPr>
          <w:rFonts w:ascii="Arial" w:eastAsia="Calibri" w:hAnsi="Arial" w:cs="Arial"/>
        </w:rPr>
        <w:t>sk familie</w:t>
      </w:r>
      <w:r w:rsidRPr="000D13DF">
        <w:rPr>
          <w:rFonts w:ascii="Arial" w:eastAsia="Calibri" w:hAnsi="Arial" w:cs="Arial"/>
        </w:rPr>
        <w:t>s how they would like to participate at school</w:t>
      </w:r>
      <w:r>
        <w:rPr>
          <w:rFonts w:ascii="Arial" w:eastAsia="Calibri" w:hAnsi="Arial" w:cs="Arial"/>
        </w:rPr>
        <w:t>.</w:t>
      </w:r>
    </w:p>
    <w:p w14:paraId="042CC7F9" w14:textId="77777777" w:rsidR="00683E06" w:rsidRPr="007563F5" w:rsidRDefault="00683E06" w:rsidP="00683E06">
      <w:pPr>
        <w:pStyle w:val="ListParagraph"/>
        <w:numPr>
          <w:ilvl w:val="0"/>
          <w:numId w:val="35"/>
        </w:numPr>
        <w:spacing w:after="50" w:line="259" w:lineRule="auto"/>
        <w:ind w:left="357" w:hanging="357"/>
        <w:contextualSpacing w:val="0"/>
        <w:rPr>
          <w:rFonts w:ascii="Arial" w:eastAsia="Calibri" w:hAnsi="Arial" w:cs="Arial"/>
        </w:rPr>
      </w:pPr>
      <w:r>
        <w:rPr>
          <w:rFonts w:ascii="Arial" w:eastAsia="Calibri" w:hAnsi="Arial" w:cs="Arial"/>
        </w:rPr>
        <w:t>Be mindful of parent commitments to work, pre-schoolers/siblings or other activities to ensure there are various ways for them to participate and contribute. C</w:t>
      </w:r>
      <w:r w:rsidRPr="007563F5">
        <w:rPr>
          <w:rFonts w:ascii="Arial" w:eastAsia="Calibri" w:hAnsi="Arial" w:cs="Arial"/>
        </w:rPr>
        <w:t>onsider providing childcare to enable participation in activities at school.</w:t>
      </w:r>
    </w:p>
    <w:p w14:paraId="45005D2B" w14:textId="77777777" w:rsidR="00683E06" w:rsidRPr="00E54BB9" w:rsidRDefault="00683E06" w:rsidP="00683E06">
      <w:pPr>
        <w:pStyle w:val="ListParagraph"/>
        <w:numPr>
          <w:ilvl w:val="0"/>
          <w:numId w:val="35"/>
        </w:numPr>
        <w:spacing w:after="50" w:line="259" w:lineRule="auto"/>
        <w:ind w:left="357" w:hanging="357"/>
        <w:contextualSpacing w:val="0"/>
        <w:rPr>
          <w:rFonts w:ascii="Arial" w:eastAsia="Calibri" w:hAnsi="Arial" w:cs="Arial"/>
        </w:rPr>
      </w:pPr>
      <w:r w:rsidRPr="00FC150C">
        <w:rPr>
          <w:rFonts w:ascii="Arial" w:eastAsia="Calibri" w:hAnsi="Arial" w:cs="Arial"/>
        </w:rPr>
        <w:t>Encourage parents to join and participate in a parents’ association</w:t>
      </w:r>
      <w:r>
        <w:rPr>
          <w:rFonts w:ascii="Arial" w:eastAsia="Calibri" w:hAnsi="Arial" w:cs="Arial"/>
        </w:rPr>
        <w:t>,</w:t>
      </w:r>
      <w:r w:rsidRPr="00FC150C">
        <w:rPr>
          <w:rFonts w:ascii="Arial" w:eastAsia="Calibri" w:hAnsi="Arial" w:cs="Arial"/>
        </w:rPr>
        <w:t xml:space="preserve"> school council or school board</w:t>
      </w:r>
      <w:r>
        <w:rPr>
          <w:rFonts w:ascii="Arial" w:eastAsia="Calibri" w:hAnsi="Arial" w:cs="Arial"/>
        </w:rPr>
        <w:t>,</w:t>
      </w:r>
      <w:r w:rsidRPr="00FC150C">
        <w:rPr>
          <w:rFonts w:ascii="Arial" w:eastAsia="Calibri" w:hAnsi="Arial" w:cs="Arial"/>
        </w:rPr>
        <w:t xml:space="preserve"> </w:t>
      </w:r>
      <w:r>
        <w:rPr>
          <w:rFonts w:ascii="Arial" w:eastAsia="Calibri" w:hAnsi="Arial" w:cs="Arial"/>
        </w:rPr>
        <w:t>and organise</w:t>
      </w:r>
      <w:r w:rsidRPr="00FC150C">
        <w:rPr>
          <w:rFonts w:ascii="Arial" w:eastAsia="Calibri" w:hAnsi="Arial" w:cs="Arial"/>
        </w:rPr>
        <w:t xml:space="preserve"> induction and ongoing training and support to sustain efforts.</w:t>
      </w:r>
    </w:p>
    <w:p w14:paraId="3A031FED" w14:textId="77777777" w:rsidR="00683E06" w:rsidRPr="00E54BB9" w:rsidRDefault="00683E06" w:rsidP="00683E06">
      <w:pPr>
        <w:pStyle w:val="ListParagraph"/>
        <w:numPr>
          <w:ilvl w:val="0"/>
          <w:numId w:val="35"/>
        </w:numPr>
        <w:spacing w:after="50" w:line="259" w:lineRule="auto"/>
        <w:ind w:left="357" w:hanging="357"/>
        <w:contextualSpacing w:val="0"/>
        <w:rPr>
          <w:rFonts w:ascii="Arial" w:eastAsia="Calibri" w:hAnsi="Arial" w:cs="Arial"/>
        </w:rPr>
      </w:pPr>
      <w:r w:rsidRPr="00FC150C">
        <w:rPr>
          <w:rFonts w:ascii="Arial" w:eastAsia="Calibri" w:hAnsi="Arial" w:cs="Arial"/>
        </w:rPr>
        <w:t xml:space="preserve">Provide opportunities for parent members of </w:t>
      </w:r>
      <w:r>
        <w:rPr>
          <w:rFonts w:ascii="Arial" w:eastAsia="Calibri" w:hAnsi="Arial" w:cs="Arial"/>
        </w:rPr>
        <w:t xml:space="preserve">the </w:t>
      </w:r>
      <w:r w:rsidRPr="00FC150C">
        <w:rPr>
          <w:rFonts w:ascii="Arial" w:eastAsia="Calibri" w:hAnsi="Arial" w:cs="Arial"/>
        </w:rPr>
        <w:t>school board or parent association to be a representative on school committees</w:t>
      </w:r>
      <w:r>
        <w:rPr>
          <w:rFonts w:ascii="Arial" w:eastAsia="Calibri" w:hAnsi="Arial" w:cs="Arial"/>
        </w:rPr>
        <w:t>,</w:t>
      </w:r>
      <w:r w:rsidRPr="00FC150C">
        <w:rPr>
          <w:rFonts w:ascii="Arial" w:eastAsia="Calibri" w:hAnsi="Arial" w:cs="Arial"/>
        </w:rPr>
        <w:t xml:space="preserve"> such as </w:t>
      </w:r>
      <w:r>
        <w:rPr>
          <w:rFonts w:ascii="Arial" w:eastAsia="Calibri" w:hAnsi="Arial" w:cs="Arial"/>
        </w:rPr>
        <w:t xml:space="preserve">student </w:t>
      </w:r>
      <w:r w:rsidRPr="00FC150C">
        <w:rPr>
          <w:rFonts w:ascii="Arial" w:eastAsia="Calibri" w:hAnsi="Arial" w:cs="Arial"/>
        </w:rPr>
        <w:t>safety</w:t>
      </w:r>
      <w:r>
        <w:rPr>
          <w:rFonts w:ascii="Arial" w:eastAsia="Calibri" w:hAnsi="Arial" w:cs="Arial"/>
        </w:rPr>
        <w:t xml:space="preserve"> or</w:t>
      </w:r>
      <w:r w:rsidRPr="00FC150C">
        <w:rPr>
          <w:rFonts w:ascii="Arial" w:eastAsia="Calibri" w:hAnsi="Arial" w:cs="Arial"/>
        </w:rPr>
        <w:t xml:space="preserve"> </w:t>
      </w:r>
      <w:r>
        <w:rPr>
          <w:rFonts w:ascii="Arial" w:eastAsia="Calibri" w:hAnsi="Arial" w:cs="Arial"/>
        </w:rPr>
        <w:t>strategic planning.</w:t>
      </w:r>
    </w:p>
    <w:p w14:paraId="24EC90C1" w14:textId="77777777" w:rsidR="00683E06" w:rsidRPr="00E54BB9" w:rsidRDefault="00683E06" w:rsidP="00683E06">
      <w:pPr>
        <w:pStyle w:val="ListParagraph"/>
        <w:numPr>
          <w:ilvl w:val="0"/>
          <w:numId w:val="35"/>
        </w:numPr>
        <w:spacing w:after="50" w:line="259" w:lineRule="auto"/>
        <w:ind w:left="357" w:hanging="357"/>
        <w:contextualSpacing w:val="0"/>
        <w:rPr>
          <w:rFonts w:ascii="Arial" w:eastAsia="Calibri" w:hAnsi="Arial" w:cs="Arial"/>
        </w:rPr>
      </w:pPr>
      <w:r>
        <w:rPr>
          <w:rFonts w:ascii="Arial" w:eastAsia="Calibri" w:hAnsi="Arial" w:cs="Arial"/>
        </w:rPr>
        <w:t>E</w:t>
      </w:r>
      <w:r w:rsidRPr="00FC150C">
        <w:rPr>
          <w:rFonts w:ascii="Arial" w:eastAsia="Calibri" w:hAnsi="Arial" w:cs="Arial"/>
        </w:rPr>
        <w:t xml:space="preserve">ncourage </w:t>
      </w:r>
      <w:r>
        <w:rPr>
          <w:rFonts w:ascii="Arial" w:eastAsia="Calibri" w:hAnsi="Arial" w:cs="Arial"/>
        </w:rPr>
        <w:t>family participation to</w:t>
      </w:r>
      <w:r w:rsidRPr="00FC150C">
        <w:rPr>
          <w:rFonts w:ascii="Arial" w:eastAsia="Calibri" w:hAnsi="Arial" w:cs="Arial"/>
        </w:rPr>
        <w:t xml:space="preserve"> represent the diversity of the school community and actively encourage</w:t>
      </w:r>
      <w:r>
        <w:rPr>
          <w:rFonts w:ascii="Arial" w:eastAsia="Calibri" w:hAnsi="Arial" w:cs="Arial"/>
        </w:rPr>
        <w:t xml:space="preserve"> participation in </w:t>
      </w:r>
      <w:r w:rsidRPr="00FC150C">
        <w:rPr>
          <w:rFonts w:ascii="Arial" w:eastAsia="Calibri" w:hAnsi="Arial" w:cs="Arial"/>
        </w:rPr>
        <w:t>available</w:t>
      </w:r>
      <w:r>
        <w:rPr>
          <w:rFonts w:ascii="Arial" w:eastAsia="Calibri" w:hAnsi="Arial" w:cs="Arial"/>
        </w:rPr>
        <w:t xml:space="preserve"> opportunities.</w:t>
      </w:r>
    </w:p>
    <w:p w14:paraId="227A04CC" w14:textId="77777777" w:rsidR="00683E06" w:rsidRPr="00AC6B1C" w:rsidRDefault="00683E06" w:rsidP="00683E06">
      <w:pPr>
        <w:pStyle w:val="ListParagraph"/>
        <w:numPr>
          <w:ilvl w:val="0"/>
          <w:numId w:val="35"/>
        </w:numPr>
        <w:spacing w:after="50" w:line="259" w:lineRule="auto"/>
        <w:ind w:left="357" w:hanging="357"/>
        <w:contextualSpacing w:val="0"/>
        <w:rPr>
          <w:rFonts w:ascii="Arial" w:eastAsia="Calibri" w:hAnsi="Arial" w:cs="Arial"/>
        </w:rPr>
      </w:pPr>
      <w:r>
        <w:rPr>
          <w:rFonts w:ascii="Arial" w:hAnsi="Arial" w:cs="Arial"/>
        </w:rPr>
        <w:t>C</w:t>
      </w:r>
      <w:r w:rsidRPr="008B4DE2">
        <w:rPr>
          <w:rFonts w:ascii="Arial" w:hAnsi="Arial" w:cs="Arial"/>
        </w:rPr>
        <w:t>ollaboratively develop with</w:t>
      </w:r>
      <w:r>
        <w:rPr>
          <w:rFonts w:ascii="Arial" w:hAnsi="Arial" w:cs="Arial"/>
        </w:rPr>
        <w:t>in</w:t>
      </w:r>
      <w:r w:rsidRPr="008B4DE2">
        <w:rPr>
          <w:rFonts w:ascii="Arial" w:hAnsi="Arial" w:cs="Arial"/>
        </w:rPr>
        <w:t xml:space="preserve"> the school community a</w:t>
      </w:r>
      <w:r>
        <w:t xml:space="preserve"> </w:t>
      </w:r>
      <w:r w:rsidRPr="000D13DF">
        <w:rPr>
          <w:rFonts w:ascii="Arial" w:eastAsia="Calibri" w:hAnsi="Arial" w:cs="Arial"/>
        </w:rPr>
        <w:t>policy for recruitment, training, goal setting and recognition for vo</w:t>
      </w:r>
      <w:r>
        <w:rPr>
          <w:rFonts w:ascii="Arial" w:eastAsia="Calibri" w:hAnsi="Arial" w:cs="Arial"/>
        </w:rPr>
        <w:t>lunteers.</w:t>
      </w:r>
      <w:r w:rsidRPr="00AC6B1C">
        <w:rPr>
          <w:rFonts w:ascii="Arial" w:eastAsia="Calibri" w:hAnsi="Arial" w:cs="Arial"/>
        </w:rPr>
        <w:t xml:space="preserve"> </w:t>
      </w:r>
      <w:r w:rsidRPr="000D13DF">
        <w:rPr>
          <w:rFonts w:ascii="Arial" w:eastAsia="Calibri" w:hAnsi="Arial" w:cs="Arial"/>
        </w:rPr>
        <w:t>Implement flexible schedules for volunteers</w:t>
      </w:r>
      <w:r>
        <w:rPr>
          <w:rFonts w:ascii="Arial" w:eastAsia="Calibri" w:hAnsi="Arial" w:cs="Arial"/>
        </w:rPr>
        <w:t xml:space="preserve"> and regularly review effectiveness.</w:t>
      </w:r>
    </w:p>
    <w:p w14:paraId="3E16C0EE" w14:textId="77777777" w:rsidR="00683E06" w:rsidRPr="00E54BB9" w:rsidRDefault="00683E06" w:rsidP="00683E06">
      <w:pPr>
        <w:pStyle w:val="ListParagraph"/>
        <w:numPr>
          <w:ilvl w:val="0"/>
          <w:numId w:val="35"/>
        </w:numPr>
        <w:spacing w:after="50" w:line="259" w:lineRule="auto"/>
        <w:ind w:left="357" w:hanging="357"/>
        <w:contextualSpacing w:val="0"/>
        <w:rPr>
          <w:rFonts w:ascii="Arial" w:eastAsia="Calibri" w:hAnsi="Arial" w:cs="Arial"/>
        </w:rPr>
      </w:pPr>
      <w:r w:rsidRPr="008B4DE2">
        <w:rPr>
          <w:rFonts w:ascii="Arial" w:hAnsi="Arial" w:cs="Arial"/>
        </w:rPr>
        <w:t>Identify all possible ways to involve p</w:t>
      </w:r>
      <w:r>
        <w:rPr>
          <w:rFonts w:ascii="Arial" w:hAnsi="Arial" w:cs="Arial"/>
        </w:rPr>
        <w:t xml:space="preserve">arents and families. This could include inviting </w:t>
      </w:r>
      <w:r w:rsidRPr="008B4DE2">
        <w:rPr>
          <w:rFonts w:ascii="Arial" w:hAnsi="Arial" w:cs="Arial"/>
        </w:rPr>
        <w:t>parents and families to participate in the classroom</w:t>
      </w:r>
      <w:r>
        <w:rPr>
          <w:rFonts w:ascii="Arial" w:hAnsi="Arial" w:cs="Arial"/>
        </w:rPr>
        <w:t xml:space="preserve"> or on </w:t>
      </w:r>
      <w:r w:rsidRPr="000D13DF">
        <w:rPr>
          <w:rFonts w:ascii="Arial" w:eastAsia="Calibri" w:hAnsi="Arial" w:cs="Arial"/>
        </w:rPr>
        <w:t>excursion</w:t>
      </w:r>
      <w:r>
        <w:rPr>
          <w:rFonts w:ascii="Arial" w:eastAsia="Calibri" w:hAnsi="Arial" w:cs="Arial"/>
        </w:rPr>
        <w:t>s</w:t>
      </w:r>
      <w:r w:rsidRPr="008B4DE2">
        <w:rPr>
          <w:rFonts w:ascii="Arial" w:eastAsia="Calibri" w:hAnsi="Arial" w:cs="Arial"/>
        </w:rPr>
        <w:t>,</w:t>
      </w:r>
      <w:r w:rsidRPr="000D13DF">
        <w:rPr>
          <w:rFonts w:ascii="Arial" w:eastAsia="Calibri" w:hAnsi="Arial" w:cs="Arial"/>
        </w:rPr>
        <w:t xml:space="preserve"> </w:t>
      </w:r>
      <w:r>
        <w:rPr>
          <w:rFonts w:ascii="Arial" w:eastAsia="Calibri" w:hAnsi="Arial" w:cs="Arial"/>
        </w:rPr>
        <w:t>talk to students</w:t>
      </w:r>
      <w:r w:rsidRPr="000D13DF">
        <w:rPr>
          <w:rFonts w:ascii="Arial" w:eastAsia="Calibri" w:hAnsi="Arial" w:cs="Arial"/>
        </w:rPr>
        <w:t xml:space="preserve"> about their jobs/career oppor</w:t>
      </w:r>
      <w:r>
        <w:rPr>
          <w:rFonts w:ascii="Arial" w:eastAsia="Calibri" w:hAnsi="Arial" w:cs="Arial"/>
        </w:rPr>
        <w:t>tunities or topics of interest, tutor or mentor students</w:t>
      </w:r>
      <w:r w:rsidRPr="000D13DF">
        <w:rPr>
          <w:rFonts w:ascii="Arial" w:eastAsia="Calibri" w:hAnsi="Arial" w:cs="Arial"/>
        </w:rPr>
        <w:t xml:space="preserve">, </w:t>
      </w:r>
      <w:r>
        <w:rPr>
          <w:rFonts w:ascii="Arial" w:eastAsia="Calibri" w:hAnsi="Arial" w:cs="Arial"/>
        </w:rPr>
        <w:t xml:space="preserve">coach </w:t>
      </w:r>
      <w:r w:rsidRPr="000D13DF">
        <w:rPr>
          <w:rFonts w:ascii="Arial" w:eastAsia="Calibri" w:hAnsi="Arial" w:cs="Arial"/>
        </w:rPr>
        <w:t>sport</w:t>
      </w:r>
      <w:r>
        <w:rPr>
          <w:rFonts w:ascii="Arial" w:eastAsia="Calibri" w:hAnsi="Arial" w:cs="Arial"/>
        </w:rPr>
        <w:t>s teams or help in the canteen.</w:t>
      </w:r>
    </w:p>
    <w:p w14:paraId="09F4347E" w14:textId="77777777" w:rsidR="00683E06" w:rsidRPr="00E54BB9" w:rsidRDefault="00683E06" w:rsidP="00683E06">
      <w:pPr>
        <w:pStyle w:val="ListParagraph"/>
        <w:numPr>
          <w:ilvl w:val="0"/>
          <w:numId w:val="35"/>
        </w:numPr>
        <w:spacing w:after="50" w:line="259" w:lineRule="auto"/>
        <w:ind w:left="357" w:hanging="357"/>
        <w:contextualSpacing w:val="0"/>
        <w:rPr>
          <w:rFonts w:ascii="Arial" w:eastAsia="Calibri" w:hAnsi="Arial" w:cs="Arial"/>
        </w:rPr>
      </w:pPr>
      <w:r w:rsidRPr="008B4DE2">
        <w:rPr>
          <w:rFonts w:ascii="Arial" w:eastAsia="Calibri" w:hAnsi="Arial" w:cs="Arial"/>
        </w:rPr>
        <w:t>Explore options for enabling all families to participate in assemblies and events. For example</w:t>
      </w:r>
      <w:r>
        <w:rPr>
          <w:rFonts w:ascii="Arial" w:eastAsia="Calibri" w:hAnsi="Arial" w:cs="Arial"/>
        </w:rPr>
        <w:t>,</w:t>
      </w:r>
      <w:r w:rsidRPr="008B4DE2">
        <w:rPr>
          <w:rFonts w:ascii="Arial" w:eastAsia="Calibri" w:hAnsi="Arial" w:cs="Arial"/>
        </w:rPr>
        <w:t xml:space="preserve"> conduct assemblies </w:t>
      </w:r>
      <w:r>
        <w:rPr>
          <w:rFonts w:ascii="Arial" w:eastAsia="Calibri" w:hAnsi="Arial" w:cs="Arial"/>
        </w:rPr>
        <w:t xml:space="preserve">and events </w:t>
      </w:r>
      <w:r w:rsidRPr="008B4DE2">
        <w:rPr>
          <w:rFonts w:ascii="Arial" w:eastAsia="Calibri" w:hAnsi="Arial" w:cs="Arial"/>
        </w:rPr>
        <w:t>at varying times</w:t>
      </w:r>
      <w:r>
        <w:rPr>
          <w:rFonts w:ascii="Arial" w:eastAsia="Calibri" w:hAnsi="Arial" w:cs="Arial"/>
        </w:rPr>
        <w:t>.</w:t>
      </w:r>
    </w:p>
    <w:p w14:paraId="788E8AEE" w14:textId="77777777" w:rsidR="00683E06" w:rsidRPr="00617E85" w:rsidRDefault="00683E06" w:rsidP="00853FF2">
      <w:pPr>
        <w:pStyle w:val="ListParagraph"/>
        <w:numPr>
          <w:ilvl w:val="0"/>
          <w:numId w:val="35"/>
        </w:numPr>
        <w:spacing w:after="600" w:line="259" w:lineRule="auto"/>
        <w:ind w:left="360"/>
        <w:contextualSpacing w:val="0"/>
        <w:rPr>
          <w:rFonts w:ascii="Arial" w:eastAsia="Calibri" w:hAnsi="Arial" w:cs="Arial"/>
        </w:rPr>
      </w:pPr>
      <w:r>
        <w:rPr>
          <w:rFonts w:ascii="Arial" w:eastAsia="Calibri" w:hAnsi="Arial" w:cs="Arial"/>
        </w:rPr>
        <w:t xml:space="preserve">Establish networks to link </w:t>
      </w:r>
      <w:r w:rsidRPr="004D160E">
        <w:rPr>
          <w:rFonts w:ascii="Arial" w:eastAsia="Calibri" w:hAnsi="Arial" w:cs="Arial"/>
        </w:rPr>
        <w:t>families wit</w:t>
      </w:r>
      <w:r>
        <w:rPr>
          <w:rFonts w:ascii="Arial" w:eastAsia="Calibri" w:hAnsi="Arial" w:cs="Arial"/>
        </w:rPr>
        <w:t>h formal parent representatives.</w:t>
      </w:r>
    </w:p>
    <w:sectPr w:rsidR="00683E06" w:rsidRPr="00617E85" w:rsidSect="0031644E">
      <w:footerReference w:type="default" r:id="rId21"/>
      <w:footerReference w:type="first" r:id="rId22"/>
      <w:type w:val="continuous"/>
      <w:pgSz w:w="11906" w:h="16838" w:code="9"/>
      <w:pgMar w:top="1135" w:right="1440" w:bottom="426" w:left="1440" w:header="0" w:footer="8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13936" w14:textId="77777777" w:rsidR="008151B5" w:rsidRDefault="008151B5" w:rsidP="00130923">
      <w:pPr>
        <w:spacing w:after="0" w:line="240" w:lineRule="auto"/>
      </w:pPr>
      <w:r>
        <w:separator/>
      </w:r>
    </w:p>
  </w:endnote>
  <w:endnote w:type="continuationSeparator" w:id="0">
    <w:p w14:paraId="4C4CAE79" w14:textId="77777777" w:rsidR="008151B5" w:rsidRDefault="008151B5"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F9E79" w14:textId="0FB19254" w:rsidR="003242B9" w:rsidRPr="000429E4" w:rsidRDefault="00D70CF5" w:rsidP="00B6340F">
    <w:pPr>
      <w:pStyle w:val="Footer"/>
    </w:pPr>
    <w:r>
      <w:rPr>
        <w:noProof/>
        <w:lang w:eastAsia="en-AU"/>
      </w:rPr>
      <w:drawing>
        <wp:anchor distT="0" distB="0" distL="114300" distR="114300" simplePos="0" relativeHeight="251658240" behindDoc="1" locked="0" layoutInCell="1" allowOverlap="1" wp14:anchorId="3A263143" wp14:editId="663C9F0B">
          <wp:simplePos x="0" y="0"/>
          <wp:positionH relativeFrom="column">
            <wp:posOffset>-908050</wp:posOffset>
          </wp:positionH>
          <wp:positionV relativeFrom="paragraph">
            <wp:posOffset>257175</wp:posOffset>
          </wp:positionV>
          <wp:extent cx="7574280" cy="453390"/>
          <wp:effectExtent l="0" t="0" r="7620" b="3810"/>
          <wp:wrapNone/>
          <wp:docPr id="23" name="Picture 2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study footer.jpg"/>
                  <pic:cNvPicPr/>
                </pic:nvPicPr>
                <pic:blipFill>
                  <a:blip r:embed="rId1">
                    <a:extLst>
                      <a:ext uri="{28A0092B-C50C-407E-A947-70E740481C1C}">
                        <a14:useLocalDpi xmlns:a14="http://schemas.microsoft.com/office/drawing/2010/main" val="0"/>
                      </a:ext>
                    </a:extLst>
                  </a:blip>
                  <a:stretch>
                    <a:fillRect/>
                  </a:stretch>
                </pic:blipFill>
                <pic:spPr>
                  <a:xfrm>
                    <a:off x="0" y="0"/>
                    <a:ext cx="7574280" cy="453390"/>
                  </a:xfrm>
                  <a:prstGeom prst="rect">
                    <a:avLst/>
                  </a:prstGeom>
                </pic:spPr>
              </pic:pic>
            </a:graphicData>
          </a:graphic>
          <wp14:sizeRelH relativeFrom="margin">
            <wp14:pctWidth>0</wp14:pctWidth>
          </wp14:sizeRelH>
          <wp14:sizeRelV relativeFrom="margin">
            <wp14:pctHeight>0</wp14:pctHeight>
          </wp14:sizeRelV>
        </wp:anchor>
      </w:drawing>
    </w:r>
    <w:r w:rsidR="00B6340F">
      <w:tab/>
    </w:r>
    <w:sdt>
      <w:sdtPr>
        <w:id w:val="1417218843"/>
        <w:docPartObj>
          <w:docPartGallery w:val="Page Numbers (Bottom of Page)"/>
          <w:docPartUnique/>
        </w:docPartObj>
      </w:sdtPr>
      <w:sdtEndPr>
        <w:rPr>
          <w:noProof/>
        </w:rPr>
      </w:sdtEndPr>
      <w:sdtContent>
        <w:r w:rsidR="008C213C">
          <w:fldChar w:fldCharType="begin"/>
        </w:r>
        <w:r w:rsidR="008C213C">
          <w:instrText xml:space="preserve"> PAGE   \* MERGEFORMAT </w:instrText>
        </w:r>
        <w:r w:rsidR="008C213C">
          <w:fldChar w:fldCharType="separate"/>
        </w:r>
        <w:r w:rsidR="00CD66A0">
          <w:rPr>
            <w:noProof/>
          </w:rPr>
          <w:t>5</w:t>
        </w:r>
        <w:r w:rsidR="008C213C">
          <w:rPr>
            <w:noProof/>
          </w:rPr>
          <w:fldChar w:fldCharType="end"/>
        </w:r>
      </w:sdtContent>
    </w:sdt>
    <w:r w:rsidR="00B6340F">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16AD0" w14:textId="77777777" w:rsidR="00617E85" w:rsidRDefault="00617E85">
    <w:pPr>
      <w:pStyle w:val="Footer"/>
    </w:pPr>
    <w:r>
      <w:rPr>
        <w:noProof/>
        <w:lang w:eastAsia="en-AU"/>
      </w:rPr>
      <w:drawing>
        <wp:anchor distT="0" distB="0" distL="114300" distR="114300" simplePos="0" relativeHeight="251659264" behindDoc="1" locked="0" layoutInCell="1" allowOverlap="1">
          <wp:simplePos x="0" y="0"/>
          <wp:positionH relativeFrom="page">
            <wp:posOffset>-176042</wp:posOffset>
          </wp:positionH>
          <wp:positionV relativeFrom="paragraph">
            <wp:posOffset>-358043</wp:posOffset>
          </wp:positionV>
          <wp:extent cx="7563600" cy="727200"/>
          <wp:effectExtent l="0" t="0" r="0" b="0"/>
          <wp:wrapNone/>
          <wp:docPr id="24" name="Picture 2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1">
                    <a:extLst>
                      <a:ext uri="{28A0092B-C50C-407E-A947-70E740481C1C}">
                        <a14:useLocalDpi xmlns:a14="http://schemas.microsoft.com/office/drawing/2010/main" val="0"/>
                      </a:ext>
                    </a:extLst>
                  </a:blip>
                  <a:stretch>
                    <a:fillRect/>
                  </a:stretch>
                </pic:blipFill>
                <pic:spPr>
                  <a:xfrm>
                    <a:off x="0" y="0"/>
                    <a:ext cx="7563600" cy="72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B83A9" w14:textId="77777777" w:rsidR="008151B5" w:rsidRDefault="008151B5" w:rsidP="00130923">
      <w:pPr>
        <w:spacing w:after="0" w:line="240" w:lineRule="auto"/>
      </w:pPr>
      <w:r>
        <w:separator/>
      </w:r>
    </w:p>
  </w:footnote>
  <w:footnote w:type="continuationSeparator" w:id="0">
    <w:p w14:paraId="36E6928F" w14:textId="77777777" w:rsidR="008151B5" w:rsidRDefault="008151B5" w:rsidP="00130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0C64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081C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4FB3E08"/>
    <w:multiLevelType w:val="hybridMultilevel"/>
    <w:tmpl w:val="F33CE6F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06CA14A9"/>
    <w:multiLevelType w:val="multilevel"/>
    <w:tmpl w:val="BDD63C78"/>
    <w:lvl w:ilvl="0">
      <w:start w:val="1"/>
      <w:numFmt w:val="decimal"/>
      <w:lvlText w:val="%1."/>
      <w:lvlJc w:val="right"/>
      <w:pPr>
        <w:ind w:left="369" w:hanging="1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6E350C6"/>
    <w:multiLevelType w:val="hybridMultilevel"/>
    <w:tmpl w:val="8FE85656"/>
    <w:lvl w:ilvl="0" w:tplc="20465F18">
      <w:start w:val="1"/>
      <w:numFmt w:val="lowerRoman"/>
      <w:lvlText w:val="%1."/>
      <w:lvlJc w:val="righ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9C07D0"/>
    <w:multiLevelType w:val="hybridMultilevel"/>
    <w:tmpl w:val="0E5066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3B07040"/>
    <w:multiLevelType w:val="hybridMultilevel"/>
    <w:tmpl w:val="8356D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15:restartNumberingAfterBreak="0">
    <w:nsid w:val="19870150"/>
    <w:multiLevelType w:val="hybridMultilevel"/>
    <w:tmpl w:val="FCD402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0621587"/>
    <w:multiLevelType w:val="hybridMultilevel"/>
    <w:tmpl w:val="3D64AC7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E97200"/>
    <w:multiLevelType w:val="hybridMultilevel"/>
    <w:tmpl w:val="4730637A"/>
    <w:lvl w:ilvl="0" w:tplc="273EBE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0526A52"/>
    <w:multiLevelType w:val="hybridMultilevel"/>
    <w:tmpl w:val="404E45F8"/>
    <w:lvl w:ilvl="0" w:tplc="0C090001">
      <w:start w:val="1"/>
      <w:numFmt w:val="bullet"/>
      <w:lvlText w:val=""/>
      <w:lvlJc w:val="left"/>
      <w:pPr>
        <w:ind w:left="4309" w:hanging="360"/>
      </w:pPr>
      <w:rPr>
        <w:rFonts w:ascii="Symbol" w:hAnsi="Symbol" w:hint="default"/>
      </w:rPr>
    </w:lvl>
    <w:lvl w:ilvl="1" w:tplc="0C090003" w:tentative="1">
      <w:start w:val="1"/>
      <w:numFmt w:val="bullet"/>
      <w:lvlText w:val="o"/>
      <w:lvlJc w:val="left"/>
      <w:pPr>
        <w:ind w:left="5029" w:hanging="360"/>
      </w:pPr>
      <w:rPr>
        <w:rFonts w:ascii="Courier New" w:hAnsi="Courier New" w:cs="Courier New" w:hint="default"/>
      </w:rPr>
    </w:lvl>
    <w:lvl w:ilvl="2" w:tplc="0C090005" w:tentative="1">
      <w:start w:val="1"/>
      <w:numFmt w:val="bullet"/>
      <w:lvlText w:val=""/>
      <w:lvlJc w:val="left"/>
      <w:pPr>
        <w:ind w:left="5749" w:hanging="360"/>
      </w:pPr>
      <w:rPr>
        <w:rFonts w:ascii="Wingdings" w:hAnsi="Wingdings" w:hint="default"/>
      </w:rPr>
    </w:lvl>
    <w:lvl w:ilvl="3" w:tplc="0C090001" w:tentative="1">
      <w:start w:val="1"/>
      <w:numFmt w:val="bullet"/>
      <w:lvlText w:val=""/>
      <w:lvlJc w:val="left"/>
      <w:pPr>
        <w:ind w:left="6469" w:hanging="360"/>
      </w:pPr>
      <w:rPr>
        <w:rFonts w:ascii="Symbol" w:hAnsi="Symbol" w:hint="default"/>
      </w:rPr>
    </w:lvl>
    <w:lvl w:ilvl="4" w:tplc="0C090003" w:tentative="1">
      <w:start w:val="1"/>
      <w:numFmt w:val="bullet"/>
      <w:lvlText w:val="o"/>
      <w:lvlJc w:val="left"/>
      <w:pPr>
        <w:ind w:left="7189" w:hanging="360"/>
      </w:pPr>
      <w:rPr>
        <w:rFonts w:ascii="Courier New" w:hAnsi="Courier New" w:cs="Courier New" w:hint="default"/>
      </w:rPr>
    </w:lvl>
    <w:lvl w:ilvl="5" w:tplc="0C090005" w:tentative="1">
      <w:start w:val="1"/>
      <w:numFmt w:val="bullet"/>
      <w:lvlText w:val=""/>
      <w:lvlJc w:val="left"/>
      <w:pPr>
        <w:ind w:left="7909" w:hanging="360"/>
      </w:pPr>
      <w:rPr>
        <w:rFonts w:ascii="Wingdings" w:hAnsi="Wingdings" w:hint="default"/>
      </w:rPr>
    </w:lvl>
    <w:lvl w:ilvl="6" w:tplc="0C090001" w:tentative="1">
      <w:start w:val="1"/>
      <w:numFmt w:val="bullet"/>
      <w:lvlText w:val=""/>
      <w:lvlJc w:val="left"/>
      <w:pPr>
        <w:ind w:left="8629" w:hanging="360"/>
      </w:pPr>
      <w:rPr>
        <w:rFonts w:ascii="Symbol" w:hAnsi="Symbol" w:hint="default"/>
      </w:rPr>
    </w:lvl>
    <w:lvl w:ilvl="7" w:tplc="0C090003" w:tentative="1">
      <w:start w:val="1"/>
      <w:numFmt w:val="bullet"/>
      <w:lvlText w:val="o"/>
      <w:lvlJc w:val="left"/>
      <w:pPr>
        <w:ind w:left="9349" w:hanging="360"/>
      </w:pPr>
      <w:rPr>
        <w:rFonts w:ascii="Courier New" w:hAnsi="Courier New" w:cs="Courier New" w:hint="default"/>
      </w:rPr>
    </w:lvl>
    <w:lvl w:ilvl="8" w:tplc="0C090005" w:tentative="1">
      <w:start w:val="1"/>
      <w:numFmt w:val="bullet"/>
      <w:lvlText w:val=""/>
      <w:lvlJc w:val="left"/>
      <w:pPr>
        <w:ind w:left="10069" w:hanging="360"/>
      </w:pPr>
      <w:rPr>
        <w:rFonts w:ascii="Wingdings" w:hAnsi="Wingdings" w:hint="default"/>
      </w:rPr>
    </w:lvl>
  </w:abstractNum>
  <w:abstractNum w:abstractNumId="22" w15:restartNumberingAfterBreak="0">
    <w:nsid w:val="3079455A"/>
    <w:multiLevelType w:val="multilevel"/>
    <w:tmpl w:val="64F4757C"/>
    <w:lvl w:ilvl="0">
      <w:start w:val="1"/>
      <w:numFmt w:val="decimal"/>
      <w:pStyle w:val="EDUHeading1Numbered"/>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23" w15:restartNumberingAfterBreak="0">
    <w:nsid w:val="501B53AB"/>
    <w:multiLevelType w:val="hybridMultilevel"/>
    <w:tmpl w:val="046A9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2654230"/>
    <w:multiLevelType w:val="hybridMultilevel"/>
    <w:tmpl w:val="5DACEA56"/>
    <w:lvl w:ilvl="0" w:tplc="1C2C36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EF24057"/>
    <w:multiLevelType w:val="hybridMultilevel"/>
    <w:tmpl w:val="89FE34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6B91147"/>
    <w:multiLevelType w:val="multilevel"/>
    <w:tmpl w:val="1F3CBF98"/>
    <w:lvl w:ilvl="0">
      <w:start w:val="1"/>
      <w:numFmt w:val="bullet"/>
      <w:lvlText w:val=""/>
      <w:lvlJc w:val="left"/>
      <w:pPr>
        <w:tabs>
          <w:tab w:val="num" w:pos="4792"/>
        </w:tabs>
        <w:ind w:left="4792" w:hanging="360"/>
      </w:pPr>
      <w:rPr>
        <w:rFonts w:ascii="Symbol" w:hAnsi="Symbol" w:hint="default"/>
        <w:sz w:val="20"/>
      </w:rPr>
    </w:lvl>
    <w:lvl w:ilvl="1">
      <w:start w:val="1"/>
      <w:numFmt w:val="bullet"/>
      <w:lvlText w:val=""/>
      <w:lvlJc w:val="left"/>
      <w:pPr>
        <w:tabs>
          <w:tab w:val="num" w:pos="5512"/>
        </w:tabs>
        <w:ind w:left="5512" w:hanging="360"/>
      </w:pPr>
      <w:rPr>
        <w:rFonts w:ascii="Symbol" w:hAnsi="Symbol" w:hint="default"/>
        <w:sz w:val="20"/>
      </w:rPr>
    </w:lvl>
    <w:lvl w:ilvl="2">
      <w:start w:val="1"/>
      <w:numFmt w:val="bullet"/>
      <w:lvlText w:val=""/>
      <w:lvlJc w:val="left"/>
      <w:pPr>
        <w:tabs>
          <w:tab w:val="num" w:pos="6232"/>
        </w:tabs>
        <w:ind w:left="6232" w:hanging="360"/>
      </w:pPr>
      <w:rPr>
        <w:rFonts w:ascii="Symbol" w:hAnsi="Symbol" w:hint="default"/>
        <w:sz w:val="20"/>
      </w:rPr>
    </w:lvl>
    <w:lvl w:ilvl="3">
      <w:start w:val="1"/>
      <w:numFmt w:val="bullet"/>
      <w:lvlText w:val=""/>
      <w:lvlJc w:val="left"/>
      <w:pPr>
        <w:tabs>
          <w:tab w:val="num" w:pos="6952"/>
        </w:tabs>
        <w:ind w:left="6952" w:hanging="360"/>
      </w:pPr>
      <w:rPr>
        <w:rFonts w:ascii="Symbol" w:hAnsi="Symbol" w:hint="default"/>
        <w:sz w:val="20"/>
      </w:rPr>
    </w:lvl>
    <w:lvl w:ilvl="4">
      <w:start w:val="1"/>
      <w:numFmt w:val="bullet"/>
      <w:lvlText w:val=""/>
      <w:lvlJc w:val="left"/>
      <w:pPr>
        <w:tabs>
          <w:tab w:val="num" w:pos="7672"/>
        </w:tabs>
        <w:ind w:left="7672" w:hanging="360"/>
      </w:pPr>
      <w:rPr>
        <w:rFonts w:ascii="Symbol" w:hAnsi="Symbol" w:hint="default"/>
        <w:sz w:val="20"/>
      </w:rPr>
    </w:lvl>
    <w:lvl w:ilvl="5">
      <w:start w:val="1"/>
      <w:numFmt w:val="bullet"/>
      <w:lvlText w:val=""/>
      <w:lvlJc w:val="left"/>
      <w:pPr>
        <w:tabs>
          <w:tab w:val="num" w:pos="8392"/>
        </w:tabs>
        <w:ind w:left="8392" w:hanging="360"/>
      </w:pPr>
      <w:rPr>
        <w:rFonts w:ascii="Symbol" w:hAnsi="Symbol" w:hint="default"/>
        <w:sz w:val="20"/>
      </w:rPr>
    </w:lvl>
    <w:lvl w:ilvl="6">
      <w:start w:val="1"/>
      <w:numFmt w:val="bullet"/>
      <w:lvlText w:val=""/>
      <w:lvlJc w:val="left"/>
      <w:pPr>
        <w:tabs>
          <w:tab w:val="num" w:pos="9112"/>
        </w:tabs>
        <w:ind w:left="9112" w:hanging="360"/>
      </w:pPr>
      <w:rPr>
        <w:rFonts w:ascii="Symbol" w:hAnsi="Symbol" w:hint="default"/>
        <w:sz w:val="20"/>
      </w:rPr>
    </w:lvl>
    <w:lvl w:ilvl="7">
      <w:start w:val="1"/>
      <w:numFmt w:val="bullet"/>
      <w:lvlText w:val=""/>
      <w:lvlJc w:val="left"/>
      <w:pPr>
        <w:tabs>
          <w:tab w:val="num" w:pos="9832"/>
        </w:tabs>
        <w:ind w:left="9832" w:hanging="360"/>
      </w:pPr>
      <w:rPr>
        <w:rFonts w:ascii="Symbol" w:hAnsi="Symbol" w:hint="default"/>
        <w:sz w:val="20"/>
      </w:rPr>
    </w:lvl>
    <w:lvl w:ilvl="8">
      <w:start w:val="1"/>
      <w:numFmt w:val="bullet"/>
      <w:lvlText w:val=""/>
      <w:lvlJc w:val="left"/>
      <w:pPr>
        <w:tabs>
          <w:tab w:val="num" w:pos="10552"/>
        </w:tabs>
        <w:ind w:left="10552" w:hanging="360"/>
      </w:pPr>
      <w:rPr>
        <w:rFonts w:ascii="Symbol" w:hAnsi="Symbol" w:hint="default"/>
        <w:sz w:val="20"/>
      </w:rPr>
    </w:lvl>
  </w:abstractNum>
  <w:abstractNum w:abstractNumId="30" w15:restartNumberingAfterBreak="0">
    <w:nsid w:val="6DF05B48"/>
    <w:multiLevelType w:val="hybridMultilevel"/>
    <w:tmpl w:val="281E831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66134DB"/>
    <w:multiLevelType w:val="hybridMultilevel"/>
    <w:tmpl w:val="C262B4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D864B09"/>
    <w:multiLevelType w:val="hybridMultilevel"/>
    <w:tmpl w:val="E7E0F980"/>
    <w:lvl w:ilvl="0" w:tplc="65DC278E">
      <w:start w:val="1"/>
      <w:numFmt w:val="lowerRoman"/>
      <w:lvlText w:val="%1."/>
      <w:lvlJc w:val="righ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34" w15:restartNumberingAfterBreak="0">
    <w:nsid w:val="7DC3666E"/>
    <w:multiLevelType w:val="multilevel"/>
    <w:tmpl w:val="A9E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2"/>
  </w:num>
  <w:num w:numId="15">
    <w:abstractNumId w:val="15"/>
  </w:num>
  <w:num w:numId="16">
    <w:abstractNumId w:val="2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7"/>
  </w:num>
  <w:num w:numId="21">
    <w:abstractNumId w:val="11"/>
  </w:num>
  <w:num w:numId="22">
    <w:abstractNumId w:val="33"/>
  </w:num>
  <w:num w:numId="23">
    <w:abstractNumId w:val="20"/>
  </w:num>
  <w:num w:numId="24">
    <w:abstractNumId w:val="25"/>
  </w:num>
  <w:num w:numId="25">
    <w:abstractNumId w:val="10"/>
  </w:num>
  <w:num w:numId="26">
    <w:abstractNumId w:val="22"/>
  </w:num>
  <w:num w:numId="27">
    <w:abstractNumId w:val="29"/>
  </w:num>
  <w:num w:numId="28">
    <w:abstractNumId w:val="31"/>
  </w:num>
  <w:num w:numId="29">
    <w:abstractNumId w:val="17"/>
  </w:num>
  <w:num w:numId="30">
    <w:abstractNumId w:val="23"/>
  </w:num>
  <w:num w:numId="31">
    <w:abstractNumId w:val="28"/>
  </w:num>
  <w:num w:numId="32">
    <w:abstractNumId w:val="30"/>
  </w:num>
  <w:num w:numId="33">
    <w:abstractNumId w:val="13"/>
  </w:num>
  <w:num w:numId="34">
    <w:abstractNumId w:val="19"/>
  </w:num>
  <w:num w:numId="35">
    <w:abstractNumId w:val="14"/>
  </w:num>
  <w:num w:numId="36">
    <w:abstractNumId w:val="9"/>
  </w:num>
  <w:num w:numId="37">
    <w:abstractNumId w:val="34"/>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SortMethod w:val="0000"/>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8151B5"/>
    <w:rsid w:val="00002721"/>
    <w:rsid w:val="000036D9"/>
    <w:rsid w:val="00003FCE"/>
    <w:rsid w:val="00024E24"/>
    <w:rsid w:val="00032E4E"/>
    <w:rsid w:val="00034EAA"/>
    <w:rsid w:val="000429E4"/>
    <w:rsid w:val="00062F97"/>
    <w:rsid w:val="00065045"/>
    <w:rsid w:val="00084B3E"/>
    <w:rsid w:val="000861A6"/>
    <w:rsid w:val="000A30FB"/>
    <w:rsid w:val="000C457A"/>
    <w:rsid w:val="000C5605"/>
    <w:rsid w:val="000E50D0"/>
    <w:rsid w:val="000E7E7B"/>
    <w:rsid w:val="000F3BA2"/>
    <w:rsid w:val="000F4DC6"/>
    <w:rsid w:val="000F527B"/>
    <w:rsid w:val="000F6AD5"/>
    <w:rsid w:val="00101D6A"/>
    <w:rsid w:val="001175BF"/>
    <w:rsid w:val="0012609C"/>
    <w:rsid w:val="00130923"/>
    <w:rsid w:val="001414F3"/>
    <w:rsid w:val="00143FCD"/>
    <w:rsid w:val="00154B68"/>
    <w:rsid w:val="001B0924"/>
    <w:rsid w:val="001B4173"/>
    <w:rsid w:val="001B6467"/>
    <w:rsid w:val="001C5B24"/>
    <w:rsid w:val="001D3ADE"/>
    <w:rsid w:val="001F3050"/>
    <w:rsid w:val="001F6C7D"/>
    <w:rsid w:val="00217A60"/>
    <w:rsid w:val="00223EB1"/>
    <w:rsid w:val="0022707D"/>
    <w:rsid w:val="00233015"/>
    <w:rsid w:val="00236917"/>
    <w:rsid w:val="00243D6B"/>
    <w:rsid w:val="00245FA4"/>
    <w:rsid w:val="00262EB3"/>
    <w:rsid w:val="002804AE"/>
    <w:rsid w:val="00284E14"/>
    <w:rsid w:val="00297D13"/>
    <w:rsid w:val="002A25E6"/>
    <w:rsid w:val="002A3B7A"/>
    <w:rsid w:val="002B06E6"/>
    <w:rsid w:val="002C05AA"/>
    <w:rsid w:val="002D271F"/>
    <w:rsid w:val="002D6386"/>
    <w:rsid w:val="002E0B06"/>
    <w:rsid w:val="00305B35"/>
    <w:rsid w:val="00306AE1"/>
    <w:rsid w:val="0031644E"/>
    <w:rsid w:val="003166C5"/>
    <w:rsid w:val="003242B9"/>
    <w:rsid w:val="00332DF3"/>
    <w:rsid w:val="00333866"/>
    <w:rsid w:val="0035469E"/>
    <w:rsid w:val="00361BF1"/>
    <w:rsid w:val="003717C1"/>
    <w:rsid w:val="00394951"/>
    <w:rsid w:val="003A35B6"/>
    <w:rsid w:val="003A43F0"/>
    <w:rsid w:val="003B1A48"/>
    <w:rsid w:val="003D67FC"/>
    <w:rsid w:val="00403F54"/>
    <w:rsid w:val="00406894"/>
    <w:rsid w:val="00406E5A"/>
    <w:rsid w:val="0044166A"/>
    <w:rsid w:val="00445D5C"/>
    <w:rsid w:val="00455AA4"/>
    <w:rsid w:val="00455B34"/>
    <w:rsid w:val="00475A95"/>
    <w:rsid w:val="00476D2B"/>
    <w:rsid w:val="0048762C"/>
    <w:rsid w:val="00490162"/>
    <w:rsid w:val="00490F19"/>
    <w:rsid w:val="004926FE"/>
    <w:rsid w:val="004B256F"/>
    <w:rsid w:val="004F0394"/>
    <w:rsid w:val="00501DB7"/>
    <w:rsid w:val="005113B6"/>
    <w:rsid w:val="0052661F"/>
    <w:rsid w:val="00531817"/>
    <w:rsid w:val="00560CA0"/>
    <w:rsid w:val="005624F3"/>
    <w:rsid w:val="005811EF"/>
    <w:rsid w:val="005818AE"/>
    <w:rsid w:val="005843A3"/>
    <w:rsid w:val="00592FF2"/>
    <w:rsid w:val="005B0878"/>
    <w:rsid w:val="005C15C0"/>
    <w:rsid w:val="005E75D8"/>
    <w:rsid w:val="00610654"/>
    <w:rsid w:val="00617E85"/>
    <w:rsid w:val="006318B9"/>
    <w:rsid w:val="00654EDE"/>
    <w:rsid w:val="0067026C"/>
    <w:rsid w:val="00683E06"/>
    <w:rsid w:val="00684378"/>
    <w:rsid w:val="00695D8A"/>
    <w:rsid w:val="006A2EA0"/>
    <w:rsid w:val="006D3733"/>
    <w:rsid w:val="006D59DC"/>
    <w:rsid w:val="006E10EC"/>
    <w:rsid w:val="006E2D49"/>
    <w:rsid w:val="006E68AF"/>
    <w:rsid w:val="0070353C"/>
    <w:rsid w:val="00705F06"/>
    <w:rsid w:val="0071362B"/>
    <w:rsid w:val="00715487"/>
    <w:rsid w:val="0072124E"/>
    <w:rsid w:val="007468FC"/>
    <w:rsid w:val="00762D18"/>
    <w:rsid w:val="007835DC"/>
    <w:rsid w:val="00792CA3"/>
    <w:rsid w:val="007B2FDD"/>
    <w:rsid w:val="007B6902"/>
    <w:rsid w:val="007C57B8"/>
    <w:rsid w:val="007D58FB"/>
    <w:rsid w:val="007F2E29"/>
    <w:rsid w:val="008151B5"/>
    <w:rsid w:val="00820953"/>
    <w:rsid w:val="00820EC0"/>
    <w:rsid w:val="0083468A"/>
    <w:rsid w:val="00837B11"/>
    <w:rsid w:val="00842D43"/>
    <w:rsid w:val="00853FF2"/>
    <w:rsid w:val="00856D1C"/>
    <w:rsid w:val="008608E0"/>
    <w:rsid w:val="0086585B"/>
    <w:rsid w:val="00876AC0"/>
    <w:rsid w:val="00883AF0"/>
    <w:rsid w:val="00894410"/>
    <w:rsid w:val="00894F0F"/>
    <w:rsid w:val="008C213C"/>
    <w:rsid w:val="008C6FB6"/>
    <w:rsid w:val="008E1771"/>
    <w:rsid w:val="00903408"/>
    <w:rsid w:val="00906326"/>
    <w:rsid w:val="009116EA"/>
    <w:rsid w:val="00922903"/>
    <w:rsid w:val="00933671"/>
    <w:rsid w:val="00936CD7"/>
    <w:rsid w:val="009470F1"/>
    <w:rsid w:val="00972BF7"/>
    <w:rsid w:val="00972DD5"/>
    <w:rsid w:val="00976BD8"/>
    <w:rsid w:val="00984879"/>
    <w:rsid w:val="00985632"/>
    <w:rsid w:val="00991B63"/>
    <w:rsid w:val="009B2428"/>
    <w:rsid w:val="009B5CB7"/>
    <w:rsid w:val="009D0437"/>
    <w:rsid w:val="00A128FE"/>
    <w:rsid w:val="00A12A12"/>
    <w:rsid w:val="00A27315"/>
    <w:rsid w:val="00A31242"/>
    <w:rsid w:val="00A37717"/>
    <w:rsid w:val="00A4289A"/>
    <w:rsid w:val="00A52530"/>
    <w:rsid w:val="00A551BF"/>
    <w:rsid w:val="00A70524"/>
    <w:rsid w:val="00A73406"/>
    <w:rsid w:val="00A81BC1"/>
    <w:rsid w:val="00AC37D5"/>
    <w:rsid w:val="00AC65DA"/>
    <w:rsid w:val="00AD3F1C"/>
    <w:rsid w:val="00AF1D16"/>
    <w:rsid w:val="00AF4A5F"/>
    <w:rsid w:val="00B1121C"/>
    <w:rsid w:val="00B128D8"/>
    <w:rsid w:val="00B23B87"/>
    <w:rsid w:val="00B2722A"/>
    <w:rsid w:val="00B57BB6"/>
    <w:rsid w:val="00B57D88"/>
    <w:rsid w:val="00B618BA"/>
    <w:rsid w:val="00B6340F"/>
    <w:rsid w:val="00B6431A"/>
    <w:rsid w:val="00B67AEF"/>
    <w:rsid w:val="00B769E0"/>
    <w:rsid w:val="00B80278"/>
    <w:rsid w:val="00B904AC"/>
    <w:rsid w:val="00B90820"/>
    <w:rsid w:val="00BA282D"/>
    <w:rsid w:val="00BB6260"/>
    <w:rsid w:val="00BC090E"/>
    <w:rsid w:val="00BC7259"/>
    <w:rsid w:val="00BD467C"/>
    <w:rsid w:val="00C00191"/>
    <w:rsid w:val="00C05E74"/>
    <w:rsid w:val="00C10C19"/>
    <w:rsid w:val="00C143B8"/>
    <w:rsid w:val="00C17D02"/>
    <w:rsid w:val="00C27DD4"/>
    <w:rsid w:val="00C30726"/>
    <w:rsid w:val="00C33962"/>
    <w:rsid w:val="00C5649C"/>
    <w:rsid w:val="00C62606"/>
    <w:rsid w:val="00C7330E"/>
    <w:rsid w:val="00C75486"/>
    <w:rsid w:val="00C8202C"/>
    <w:rsid w:val="00C92A5B"/>
    <w:rsid w:val="00CA3623"/>
    <w:rsid w:val="00CA421D"/>
    <w:rsid w:val="00CA46EC"/>
    <w:rsid w:val="00CD66A0"/>
    <w:rsid w:val="00CF0328"/>
    <w:rsid w:val="00CF32FE"/>
    <w:rsid w:val="00D05B29"/>
    <w:rsid w:val="00D10198"/>
    <w:rsid w:val="00D12120"/>
    <w:rsid w:val="00D1394D"/>
    <w:rsid w:val="00D329B7"/>
    <w:rsid w:val="00D47740"/>
    <w:rsid w:val="00D47E85"/>
    <w:rsid w:val="00D56685"/>
    <w:rsid w:val="00D65524"/>
    <w:rsid w:val="00D66E3A"/>
    <w:rsid w:val="00D704ED"/>
    <w:rsid w:val="00D70CF5"/>
    <w:rsid w:val="00D7612C"/>
    <w:rsid w:val="00D812B9"/>
    <w:rsid w:val="00D87885"/>
    <w:rsid w:val="00D903FD"/>
    <w:rsid w:val="00D94BC5"/>
    <w:rsid w:val="00D96C08"/>
    <w:rsid w:val="00DA0116"/>
    <w:rsid w:val="00DB33A7"/>
    <w:rsid w:val="00DC3052"/>
    <w:rsid w:val="00DC4963"/>
    <w:rsid w:val="00DD37E0"/>
    <w:rsid w:val="00DE01B9"/>
    <w:rsid w:val="00DE201A"/>
    <w:rsid w:val="00DF46C4"/>
    <w:rsid w:val="00E00F65"/>
    <w:rsid w:val="00E07922"/>
    <w:rsid w:val="00E07E11"/>
    <w:rsid w:val="00E3545B"/>
    <w:rsid w:val="00E41483"/>
    <w:rsid w:val="00E71755"/>
    <w:rsid w:val="00E84B90"/>
    <w:rsid w:val="00EC02E0"/>
    <w:rsid w:val="00EC1BB7"/>
    <w:rsid w:val="00EC78E7"/>
    <w:rsid w:val="00ED2C73"/>
    <w:rsid w:val="00ED43D2"/>
    <w:rsid w:val="00EE0F4A"/>
    <w:rsid w:val="00EE3B8C"/>
    <w:rsid w:val="00EE3D2F"/>
    <w:rsid w:val="00EE5B47"/>
    <w:rsid w:val="00EF3F2F"/>
    <w:rsid w:val="00EF4A38"/>
    <w:rsid w:val="00F060FA"/>
    <w:rsid w:val="00F11B8F"/>
    <w:rsid w:val="00F1540B"/>
    <w:rsid w:val="00F24FA9"/>
    <w:rsid w:val="00F257FB"/>
    <w:rsid w:val="00F305E5"/>
    <w:rsid w:val="00F523AC"/>
    <w:rsid w:val="00F60CAD"/>
    <w:rsid w:val="00F74011"/>
    <w:rsid w:val="00F80605"/>
    <w:rsid w:val="00F90AAA"/>
    <w:rsid w:val="00F92479"/>
    <w:rsid w:val="00FA07FA"/>
    <w:rsid w:val="00FA19AE"/>
    <w:rsid w:val="00FB0C0B"/>
    <w:rsid w:val="00FB10CB"/>
    <w:rsid w:val="00FB383B"/>
    <w:rsid w:val="00FC6AB3"/>
    <w:rsid w:val="00FD5644"/>
    <w:rsid w:val="00FE6C56"/>
    <w:rsid w:val="00FF6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F7F607"/>
  <w15:docId w15:val="{65DB69C9-06E0-41EA-B2EA-12C057FA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89A"/>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DB33A7"/>
    <w:pPr>
      <w:numPr>
        <w:numId w:val="26"/>
      </w:numPr>
    </w:pPr>
  </w:style>
  <w:style w:type="paragraph" w:styleId="Footer">
    <w:name w:val="footer"/>
    <w:basedOn w:val="Normal"/>
    <w:link w:val="FooterChar"/>
    <w:uiPriority w:val="99"/>
    <w:rsid w:val="007C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EC"/>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AF4A5F"/>
    <w:rPr>
      <w:rFonts w:ascii="Arial" w:hAnsi="Arial"/>
      <w:noProof/>
    </w:rPr>
  </w:style>
  <w:style w:type="paragraph" w:customStyle="1" w:styleId="EDUTitle">
    <w:name w:val="EDU_Title"/>
    <w:basedOn w:val="Normal"/>
    <w:qFormat/>
    <w:rsid w:val="00D70CF5"/>
    <w:pPr>
      <w:spacing w:after="0" w:line="720" w:lineRule="exact"/>
      <w:contextualSpacing/>
    </w:pPr>
    <w:rPr>
      <w:rFonts w:ascii="Arial" w:eastAsiaTheme="majorEastAsia" w:hAnsi="Arial" w:cstheme="majorBidi"/>
      <w:color w:val="FFFFFF" w:themeColor="background2"/>
      <w:spacing w:val="5"/>
      <w:sz w:val="48"/>
      <w:szCs w:val="52"/>
    </w:rPr>
  </w:style>
  <w:style w:type="paragraph" w:customStyle="1" w:styleId="EDUSubtitle">
    <w:name w:val="EDU_Subtitle"/>
    <w:basedOn w:val="Normal"/>
    <w:qFormat/>
    <w:rsid w:val="00D70CF5"/>
    <w:pPr>
      <w:spacing w:after="0" w:line="400" w:lineRule="exact"/>
    </w:pPr>
    <w:rPr>
      <w:rFonts w:ascii="Arial" w:eastAsiaTheme="majorEastAsia" w:hAnsi="Arial" w:cstheme="majorBidi"/>
      <w:iCs/>
      <w:color w:val="FFFFFF" w:themeColor="background2"/>
      <w:spacing w:val="13"/>
      <w:sz w:val="30"/>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E07E11"/>
    <w:pPr>
      <w:spacing w:before="240"/>
    </w:pPr>
    <w:rPr>
      <w:rFonts w:ascii="Arial" w:hAnsi="Arial"/>
      <w:color w:val="104165" w:themeColor="text2" w:themeShade="BF"/>
      <w:sz w:val="32"/>
    </w:rPr>
  </w:style>
  <w:style w:type="paragraph" w:customStyle="1" w:styleId="EDUHeading2">
    <w:name w:val="EDU_Heading 2"/>
    <w:basedOn w:val="Heading2"/>
    <w:qFormat/>
    <w:rsid w:val="00E07E11"/>
    <w:rPr>
      <w:rFonts w:ascii="Arial" w:hAnsi="Arial"/>
      <w:color w:val="104165" w:themeColor="text2" w:themeShade="BF"/>
      <w:sz w:val="24"/>
    </w:rPr>
  </w:style>
  <w:style w:type="paragraph" w:customStyle="1" w:styleId="EDUHeading3">
    <w:name w:val="EDU_Heading 3"/>
    <w:basedOn w:val="Heading3"/>
    <w:qFormat/>
    <w:rsid w:val="00333866"/>
    <w:rPr>
      <w:rFonts w:ascii="Arial" w:hAnsi="Arial"/>
      <w:color w:val="2F5E96"/>
    </w:rPr>
  </w:style>
  <w:style w:type="paragraph" w:customStyle="1" w:styleId="EDUHeading4">
    <w:name w:val="EDU_Heading 4"/>
    <w:basedOn w:val="Heading4"/>
    <w:qFormat/>
    <w:rsid w:val="00333866"/>
    <w:rPr>
      <w:rFonts w:ascii="Arial" w:hAnsi="Arial"/>
      <w:color w:val="2F5E96"/>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AF4A5F"/>
    <w:pPr>
      <w:spacing w:after="200"/>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Emphasis"/>
    <w:uiPriority w:val="1"/>
    <w:qFormat/>
    <w:rsid w:val="00DC4963"/>
    <w:rPr>
      <w:b w:val="0"/>
      <w:bCs/>
      <w:i/>
      <w:iCs/>
      <w:spacing w:val="0"/>
      <w:bdr w:val="none" w:sz="0" w:space="0" w:color="auto"/>
      <w:shd w:val="clear" w:color="auto" w:fill="auto"/>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94951"/>
    <w:pPr>
      <w:spacing w:after="120" w:line="240" w:lineRule="auto"/>
    </w:pPr>
    <w:rPr>
      <w:rFonts w:ascii="Arial" w:hAnsi="Arial"/>
    </w:rPr>
    <w:tblPr>
      <w:tblCellMar>
        <w:top w:w="142" w:type="dxa"/>
        <w:left w:w="142" w:type="dxa"/>
        <w:bottom w:w="142" w:type="dxa"/>
        <w:right w:w="142" w:type="dxa"/>
      </w:tblCellMar>
    </w:tblPr>
    <w:trPr>
      <w:tblHeader/>
    </w:trPr>
    <w:tcPr>
      <w:shd w:val="clear" w:color="auto" w:fill="2F5E96"/>
    </w:tcPr>
  </w:style>
  <w:style w:type="paragraph" w:customStyle="1" w:styleId="EDUBreakoutbody">
    <w:name w:val="EDU_Break out body"/>
    <w:basedOn w:val="EDUNormal"/>
    <w:qFormat/>
    <w:rsid w:val="00906326"/>
    <w:pPr>
      <w:spacing w:after="0" w:line="240" w:lineRule="auto"/>
    </w:pPr>
    <w:rPr>
      <w:rFonts w:eastAsia="Times New Roman" w:cs="Times New Roman"/>
      <w:noProof w:val="0"/>
      <w:color w:val="FFFFFF" w:themeColor="background2"/>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paragraph" w:customStyle="1" w:styleId="EDUNormalAfterBreakout">
    <w:name w:val="EDU_Normal After Breakout"/>
    <w:basedOn w:val="EDUNormal"/>
    <w:qFormat/>
    <w:rsid w:val="00906326"/>
    <w:pPr>
      <w:spacing w:before="200" w:after="240"/>
    </w:pPr>
  </w:style>
  <w:style w:type="character" w:styleId="Hyperlink">
    <w:name w:val="Hyperlink"/>
    <w:basedOn w:val="DefaultParagraphFont"/>
    <w:uiPriority w:val="99"/>
    <w:unhideWhenUsed/>
    <w:rsid w:val="00A81BC1"/>
    <w:rPr>
      <w:color w:val="16578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756051547">
      <w:bodyDiv w:val="1"/>
      <w:marLeft w:val="0"/>
      <w:marRight w:val="0"/>
      <w:marTop w:val="0"/>
      <w:marBottom w:val="0"/>
      <w:divBdr>
        <w:top w:val="none" w:sz="0" w:space="0" w:color="auto"/>
        <w:left w:val="none" w:sz="0" w:space="0" w:color="auto"/>
        <w:bottom w:val="none" w:sz="0" w:space="0" w:color="auto"/>
        <w:right w:val="none" w:sz="0" w:space="0" w:color="auto"/>
      </w:divBdr>
      <w:divsChild>
        <w:div w:id="652370580">
          <w:marLeft w:val="0"/>
          <w:marRight w:val="0"/>
          <w:marTop w:val="0"/>
          <w:marBottom w:val="0"/>
          <w:divBdr>
            <w:top w:val="none" w:sz="0" w:space="0" w:color="auto"/>
            <w:left w:val="none" w:sz="0" w:space="0" w:color="auto"/>
            <w:bottom w:val="none" w:sz="0" w:space="0" w:color="auto"/>
            <w:right w:val="none" w:sz="0" w:space="0" w:color="auto"/>
          </w:divBdr>
          <w:divsChild>
            <w:div w:id="490604085">
              <w:marLeft w:val="0"/>
              <w:marRight w:val="0"/>
              <w:marTop w:val="0"/>
              <w:marBottom w:val="0"/>
              <w:divBdr>
                <w:top w:val="none" w:sz="0" w:space="0" w:color="auto"/>
                <w:left w:val="none" w:sz="0" w:space="0" w:color="auto"/>
                <w:bottom w:val="none" w:sz="0" w:space="0" w:color="auto"/>
                <w:right w:val="none" w:sz="0" w:space="0" w:color="auto"/>
              </w:divBdr>
              <w:divsChild>
                <w:div w:id="127163312">
                  <w:marLeft w:val="0"/>
                  <w:marRight w:val="0"/>
                  <w:marTop w:val="0"/>
                  <w:marBottom w:val="0"/>
                  <w:divBdr>
                    <w:top w:val="none" w:sz="0" w:space="0" w:color="auto"/>
                    <w:left w:val="none" w:sz="0" w:space="0" w:color="auto"/>
                    <w:bottom w:val="none" w:sz="0" w:space="0" w:color="auto"/>
                    <w:right w:val="none" w:sz="0" w:space="0" w:color="auto"/>
                  </w:divBdr>
                  <w:divsChild>
                    <w:div w:id="635137982">
                      <w:marLeft w:val="0"/>
                      <w:marRight w:val="0"/>
                      <w:marTop w:val="0"/>
                      <w:marBottom w:val="0"/>
                      <w:divBdr>
                        <w:top w:val="none" w:sz="0" w:space="0" w:color="auto"/>
                        <w:left w:val="none" w:sz="0" w:space="0" w:color="auto"/>
                        <w:bottom w:val="none" w:sz="0" w:space="0" w:color="auto"/>
                        <w:right w:val="none" w:sz="0" w:space="0" w:color="auto"/>
                      </w:divBdr>
                      <w:divsChild>
                        <w:div w:id="2117476559">
                          <w:marLeft w:val="0"/>
                          <w:marRight w:val="0"/>
                          <w:marTop w:val="0"/>
                          <w:marBottom w:val="0"/>
                          <w:divBdr>
                            <w:top w:val="none" w:sz="0" w:space="0" w:color="auto"/>
                            <w:left w:val="none" w:sz="0" w:space="0" w:color="auto"/>
                            <w:bottom w:val="none" w:sz="0" w:space="0" w:color="auto"/>
                            <w:right w:val="none" w:sz="0" w:space="0" w:color="auto"/>
                          </w:divBdr>
                          <w:divsChild>
                            <w:div w:id="345907462">
                              <w:marLeft w:val="0"/>
                              <w:marRight w:val="0"/>
                              <w:marTop w:val="0"/>
                              <w:marBottom w:val="0"/>
                              <w:divBdr>
                                <w:top w:val="none" w:sz="0" w:space="0" w:color="auto"/>
                                <w:left w:val="none" w:sz="0" w:space="0" w:color="auto"/>
                                <w:bottom w:val="none" w:sz="0" w:space="0" w:color="auto"/>
                                <w:right w:val="none" w:sz="0" w:space="0" w:color="auto"/>
                              </w:divBdr>
                              <w:divsChild>
                                <w:div w:id="1741515737">
                                  <w:marLeft w:val="0"/>
                                  <w:marRight w:val="0"/>
                                  <w:marTop w:val="0"/>
                                  <w:marBottom w:val="0"/>
                                  <w:divBdr>
                                    <w:top w:val="none" w:sz="0" w:space="0" w:color="auto"/>
                                    <w:left w:val="none" w:sz="0" w:space="0" w:color="auto"/>
                                    <w:bottom w:val="none" w:sz="0" w:space="0" w:color="auto"/>
                                    <w:right w:val="none" w:sz="0" w:space="0" w:color="auto"/>
                                  </w:divBdr>
                                  <w:divsChild>
                                    <w:div w:id="4502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education.gov.au/node/44031" TargetMode="External"/><Relationship Id="rId18" Type="http://schemas.openxmlformats.org/officeDocument/2006/relationships/hyperlink" Target="https://docs.education.gov.au/node/4405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cs.education.gov.au/node/44051" TargetMode="External"/><Relationship Id="rId2" Type="http://schemas.openxmlformats.org/officeDocument/2006/relationships/customXml" Target="../customXml/item2.xml"/><Relationship Id="rId16" Type="http://schemas.openxmlformats.org/officeDocument/2006/relationships/hyperlink" Target="https://docs.education.gov.au/node/44046" TargetMode="External"/><Relationship Id="rId20" Type="http://schemas.openxmlformats.org/officeDocument/2006/relationships/hyperlink" Target="http://www.education.gov.au/parent-inform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s.education.gov.au/node/4404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cs.education.gov.au/node/4406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education.gov.au/node/44036"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2278D-48FC-467A-BA21-2AF76BB25AF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5FE42B1-91C0-4279-9FA4-38F8CDE1B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C13A7FC-F00C-4D7B-8FAD-F39D3EB31CBD}">
  <ds:schemaRefs>
    <ds:schemaRef ds:uri="http://schemas.microsoft.com/sharepoint/v3/contenttype/forms"/>
  </ds:schemaRefs>
</ds:datastoreItem>
</file>

<file path=customXml/itemProps4.xml><?xml version="1.0" encoding="utf-8"?>
<ds:datastoreItem xmlns:ds="http://schemas.openxmlformats.org/officeDocument/2006/customXml" ds:itemID="{506F6EE4-C9F6-42E8-A5AD-22E848BDC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14370DB0.dotm</Template>
  <TotalTime>0</TotalTime>
  <Pages>9</Pages>
  <Words>3256</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The Australian Research Data Infrastructure Strategy</vt:lpstr>
    </vt:vector>
  </TitlesOfParts>
  <Company>Australian Government</Company>
  <LinksUpToDate>false</LinksUpToDate>
  <CharactersWithSpaces>21773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Research Data Infrastructure Strategy</dc:title>
  <dc:creator>AUSTIN,Michaela</dc:creator>
  <cp:lastModifiedBy>MANNIE,Ryan</cp:lastModifiedBy>
  <cp:revision>2</cp:revision>
  <cp:lastPrinted>2018-08-06T04:16:00Z</cp:lastPrinted>
  <dcterms:created xsi:type="dcterms:W3CDTF">2018-08-30T21:10:00Z</dcterms:created>
  <dcterms:modified xsi:type="dcterms:W3CDTF">2018-08-30T21:10:00Z</dcterms:modified>
</cp:coreProperties>
</file>