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FA105" w14:textId="77777777" w:rsidR="00E75A27" w:rsidRDefault="00E75A27" w:rsidP="00E75A27">
      <w:pPr>
        <w:pStyle w:val="Heading1"/>
      </w:pPr>
      <w:bookmarkStart w:id="0" w:name="_GoBack"/>
      <w:bookmarkEnd w:id="0"/>
      <w:r w:rsidRPr="00E75A27">
        <w:t>ACCESS AND PARTICIPATION PLAN 2018</w:t>
      </w:r>
    </w:p>
    <w:p w14:paraId="1AA119E1" w14:textId="77777777" w:rsidR="00E75A27" w:rsidRPr="00E75A27" w:rsidRDefault="002231A0" w:rsidP="00E75A27">
      <w:pPr>
        <w:pStyle w:val="Heading2"/>
      </w:pPr>
      <w:r>
        <w:t>University of Tasmania</w:t>
      </w:r>
    </w:p>
    <w:p w14:paraId="316A9725" w14:textId="77777777" w:rsidR="00E75A27" w:rsidRPr="005F20C2" w:rsidRDefault="00E75A27" w:rsidP="00E75A27">
      <w:pPr>
        <w:spacing w:after="0" w:line="240" w:lineRule="auto"/>
        <w:rPr>
          <w:rFonts w:ascii="Calibri" w:hAnsi="Calibri" w:cstheme="minorHAnsi"/>
        </w:rPr>
      </w:pPr>
    </w:p>
    <w:p w14:paraId="61352814" w14:textId="77777777" w:rsidR="00E75A27" w:rsidRPr="009C46D9" w:rsidRDefault="00E75A27" w:rsidP="009C46D9">
      <w:pPr>
        <w:pStyle w:val="ListNumber"/>
        <w:numPr>
          <w:ilvl w:val="0"/>
          <w:numId w:val="41"/>
        </w:numPr>
        <w:spacing w:after="240" w:line="240" w:lineRule="auto"/>
        <w:rPr>
          <w:sz w:val="24"/>
          <w:szCs w:val="24"/>
        </w:rPr>
      </w:pPr>
      <w:r w:rsidRPr="009C46D9">
        <w:rPr>
          <w:b/>
          <w:sz w:val="24"/>
          <w:szCs w:val="24"/>
        </w:rPr>
        <w:t>Equity outcomes</w:t>
      </w:r>
      <w:r w:rsidR="00BE4F09" w:rsidRPr="009C46D9">
        <w:rPr>
          <w:b/>
          <w:sz w:val="24"/>
          <w:szCs w:val="24"/>
        </w:rPr>
        <w:t xml:space="preserve"> and strategies</w:t>
      </w:r>
      <w:r w:rsidRPr="009C46D9">
        <w:rPr>
          <w:sz w:val="24"/>
          <w:szCs w:val="24"/>
        </w:rPr>
        <w:t xml:space="preserve">: </w:t>
      </w:r>
      <w:r w:rsidR="00BE4F09" w:rsidRPr="009C46D9">
        <w:rPr>
          <w:sz w:val="24"/>
          <w:szCs w:val="24"/>
        </w:rPr>
        <w:t>for improving outcomes for people from a low SES background</w:t>
      </w:r>
      <w:r w:rsidRPr="009C46D9">
        <w:rPr>
          <w:sz w:val="24"/>
          <w:szCs w:val="24"/>
        </w:rPr>
        <w:t>.</w:t>
      </w:r>
    </w:p>
    <w:p w14:paraId="33F992B9" w14:textId="0D0B356E" w:rsidR="007048B6" w:rsidRPr="00522E05" w:rsidRDefault="00AE7ADD" w:rsidP="002036EA">
      <w:pPr>
        <w:pStyle w:val="ListNumber"/>
        <w:numPr>
          <w:ilvl w:val="0"/>
          <w:numId w:val="0"/>
        </w:numPr>
        <w:spacing w:after="240" w:line="240" w:lineRule="auto"/>
        <w:ind w:firstLine="357"/>
        <w:rPr>
          <w:sz w:val="21"/>
          <w:szCs w:val="21"/>
        </w:rPr>
      </w:pPr>
      <w:r w:rsidRPr="00522E05">
        <w:rPr>
          <w:sz w:val="21"/>
          <w:szCs w:val="21"/>
        </w:rPr>
        <w:t>Five</w:t>
      </w:r>
      <w:r w:rsidR="002231A0" w:rsidRPr="00522E05">
        <w:rPr>
          <w:sz w:val="21"/>
          <w:szCs w:val="21"/>
        </w:rPr>
        <w:t xml:space="preserve">  key strategies underpin work in this area</w:t>
      </w:r>
      <w:r w:rsidR="007048B6" w:rsidRPr="00522E05">
        <w:rPr>
          <w:sz w:val="21"/>
          <w:szCs w:val="21"/>
        </w:rPr>
        <w:t xml:space="preserve"> at the University of Tasmania</w:t>
      </w:r>
      <w:r w:rsidR="002231A0" w:rsidRPr="00522E05">
        <w:rPr>
          <w:sz w:val="21"/>
          <w:szCs w:val="21"/>
        </w:rPr>
        <w:t>:</w:t>
      </w:r>
    </w:p>
    <w:p w14:paraId="087E8B84" w14:textId="23AADB08" w:rsidR="007048B6" w:rsidRPr="00522E05" w:rsidRDefault="007048B6" w:rsidP="00C27FAF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sz w:val="21"/>
          <w:szCs w:val="21"/>
        </w:rPr>
      </w:pPr>
      <w:r w:rsidRPr="00522E05">
        <w:rPr>
          <w:sz w:val="21"/>
          <w:szCs w:val="21"/>
        </w:rPr>
        <w:t>(a) T</w:t>
      </w:r>
      <w:r w:rsidR="002231A0" w:rsidRPr="00522E05">
        <w:rPr>
          <w:sz w:val="21"/>
          <w:szCs w:val="21"/>
        </w:rPr>
        <w:t xml:space="preserve">he </w:t>
      </w:r>
      <w:r w:rsidR="002231A0" w:rsidRPr="00522E05">
        <w:rPr>
          <w:b/>
          <w:bCs/>
          <w:i/>
          <w:iCs/>
          <w:sz w:val="21"/>
          <w:szCs w:val="21"/>
        </w:rPr>
        <w:t>Schools Engagement Strategy</w:t>
      </w:r>
      <w:r w:rsidR="002231A0" w:rsidRPr="00522E05">
        <w:rPr>
          <w:sz w:val="21"/>
          <w:szCs w:val="21"/>
        </w:rPr>
        <w:t xml:space="preserve"> which focuses on four main themes: Aspiration and attainment for young learners, Building </w:t>
      </w:r>
      <w:r w:rsidRPr="00522E05">
        <w:rPr>
          <w:sz w:val="21"/>
          <w:szCs w:val="21"/>
        </w:rPr>
        <w:t>p</w:t>
      </w:r>
      <w:r w:rsidR="002231A0" w:rsidRPr="00522E05">
        <w:rPr>
          <w:sz w:val="21"/>
          <w:szCs w:val="21"/>
        </w:rPr>
        <w:t xml:space="preserve">rogression </w:t>
      </w:r>
      <w:r w:rsidR="009C46D9" w:rsidRPr="00522E05">
        <w:rPr>
          <w:sz w:val="21"/>
          <w:szCs w:val="21"/>
        </w:rPr>
        <w:t>p</w:t>
      </w:r>
      <w:r w:rsidR="002231A0" w:rsidRPr="00522E05">
        <w:rPr>
          <w:sz w:val="21"/>
          <w:szCs w:val="21"/>
        </w:rPr>
        <w:t xml:space="preserve">athways, Supporting </w:t>
      </w:r>
      <w:r w:rsidR="00A912F3" w:rsidRPr="00522E05">
        <w:rPr>
          <w:sz w:val="21"/>
          <w:szCs w:val="21"/>
        </w:rPr>
        <w:t>t</w:t>
      </w:r>
      <w:r w:rsidR="002231A0" w:rsidRPr="00522E05">
        <w:rPr>
          <w:sz w:val="21"/>
          <w:szCs w:val="21"/>
        </w:rPr>
        <w:t xml:space="preserve">ransition and Researching </w:t>
      </w:r>
      <w:r w:rsidR="00A912F3" w:rsidRPr="00522E05">
        <w:rPr>
          <w:sz w:val="21"/>
          <w:szCs w:val="21"/>
        </w:rPr>
        <w:t>impact</w:t>
      </w:r>
      <w:r w:rsidR="002231A0" w:rsidRPr="00522E05">
        <w:rPr>
          <w:sz w:val="21"/>
          <w:szCs w:val="21"/>
        </w:rPr>
        <w:t xml:space="preserve">; </w:t>
      </w:r>
    </w:p>
    <w:p w14:paraId="79BB054A" w14:textId="77777777" w:rsidR="007048B6" w:rsidRPr="00522E05" w:rsidRDefault="007048B6" w:rsidP="00C27FAF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sz w:val="21"/>
          <w:szCs w:val="21"/>
        </w:rPr>
      </w:pPr>
      <w:r w:rsidRPr="00522E05">
        <w:rPr>
          <w:sz w:val="21"/>
          <w:szCs w:val="21"/>
        </w:rPr>
        <w:t>(b) T</w:t>
      </w:r>
      <w:r w:rsidR="002231A0" w:rsidRPr="00522E05">
        <w:rPr>
          <w:sz w:val="21"/>
          <w:szCs w:val="21"/>
        </w:rPr>
        <w:t xml:space="preserve">he </w:t>
      </w:r>
      <w:r w:rsidR="002231A0" w:rsidRPr="00522E05">
        <w:rPr>
          <w:b/>
          <w:bCs/>
          <w:i/>
          <w:iCs/>
          <w:sz w:val="21"/>
          <w:szCs w:val="21"/>
        </w:rPr>
        <w:t xml:space="preserve">Community and </w:t>
      </w:r>
      <w:r w:rsidR="00AE7ADD" w:rsidRPr="00522E05">
        <w:rPr>
          <w:b/>
          <w:bCs/>
          <w:i/>
          <w:iCs/>
          <w:sz w:val="21"/>
          <w:szCs w:val="21"/>
        </w:rPr>
        <w:t>Partnerships</w:t>
      </w:r>
      <w:r w:rsidR="002231A0" w:rsidRPr="00522E05">
        <w:rPr>
          <w:b/>
          <w:bCs/>
          <w:i/>
          <w:iCs/>
          <w:sz w:val="21"/>
          <w:szCs w:val="21"/>
        </w:rPr>
        <w:t xml:space="preserve"> Strategic Plan</w:t>
      </w:r>
      <w:r w:rsidR="00AE7ADD" w:rsidRPr="00522E05">
        <w:rPr>
          <w:sz w:val="21"/>
          <w:szCs w:val="21"/>
        </w:rPr>
        <w:t xml:space="preserve"> and its focus on community based teaching and research and impactful partnerships; </w:t>
      </w:r>
    </w:p>
    <w:p w14:paraId="16C6ECE2" w14:textId="77777777" w:rsidR="007048B6" w:rsidRPr="00522E05" w:rsidRDefault="007048B6" w:rsidP="00C27FAF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sz w:val="21"/>
          <w:szCs w:val="21"/>
        </w:rPr>
      </w:pPr>
      <w:r w:rsidRPr="00522E05">
        <w:rPr>
          <w:sz w:val="21"/>
          <w:szCs w:val="21"/>
        </w:rPr>
        <w:t>(c) T</w:t>
      </w:r>
      <w:r w:rsidR="00AE7ADD" w:rsidRPr="00522E05">
        <w:rPr>
          <w:sz w:val="21"/>
          <w:szCs w:val="21"/>
        </w:rPr>
        <w:t xml:space="preserve">he </w:t>
      </w:r>
      <w:r w:rsidR="00AE7ADD" w:rsidRPr="00522E05">
        <w:rPr>
          <w:b/>
          <w:bCs/>
          <w:i/>
          <w:iCs/>
          <w:sz w:val="21"/>
          <w:szCs w:val="21"/>
        </w:rPr>
        <w:t>Strategic Plan for Aboriginal Engagement</w:t>
      </w:r>
      <w:r w:rsidR="00AE7ADD" w:rsidRPr="00522E05">
        <w:rPr>
          <w:sz w:val="21"/>
          <w:szCs w:val="21"/>
        </w:rPr>
        <w:t xml:space="preserve">  which sets out strategic goals for undergraduate and postgraduate students, learning and teaching and community; </w:t>
      </w:r>
    </w:p>
    <w:p w14:paraId="687A5D76" w14:textId="77777777" w:rsidR="007048B6" w:rsidRPr="00522E05" w:rsidRDefault="00AE7ADD" w:rsidP="00C27FAF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sz w:val="21"/>
          <w:szCs w:val="21"/>
        </w:rPr>
      </w:pPr>
      <w:r w:rsidRPr="00522E05">
        <w:rPr>
          <w:sz w:val="21"/>
          <w:szCs w:val="21"/>
        </w:rPr>
        <w:t>(d</w:t>
      </w:r>
      <w:r w:rsidR="007048B6" w:rsidRPr="00522E05">
        <w:rPr>
          <w:sz w:val="21"/>
          <w:szCs w:val="21"/>
        </w:rPr>
        <w:t>) T</w:t>
      </w:r>
      <w:r w:rsidRPr="00522E05">
        <w:rPr>
          <w:sz w:val="21"/>
          <w:szCs w:val="21"/>
        </w:rPr>
        <w:t xml:space="preserve">he </w:t>
      </w:r>
      <w:r w:rsidRPr="00522E05">
        <w:rPr>
          <w:b/>
          <w:bCs/>
          <w:i/>
          <w:iCs/>
          <w:sz w:val="21"/>
          <w:szCs w:val="21"/>
        </w:rPr>
        <w:t>Student Experience Strategy</w:t>
      </w:r>
      <w:r w:rsidRPr="00522E05">
        <w:rPr>
          <w:sz w:val="21"/>
          <w:szCs w:val="21"/>
        </w:rPr>
        <w:t xml:space="preserve"> focused on providing comprehensive and quality </w:t>
      </w:r>
      <w:r w:rsidR="00C27FAF" w:rsidRPr="00522E05">
        <w:rPr>
          <w:sz w:val="21"/>
          <w:szCs w:val="21"/>
        </w:rPr>
        <w:t xml:space="preserve"> support services to a diverse </w:t>
      </w:r>
      <w:r w:rsidR="007048B6" w:rsidRPr="00522E05">
        <w:rPr>
          <w:sz w:val="21"/>
          <w:szCs w:val="21"/>
        </w:rPr>
        <w:t xml:space="preserve">student </w:t>
      </w:r>
      <w:r w:rsidR="00C27FAF" w:rsidRPr="00522E05">
        <w:rPr>
          <w:sz w:val="21"/>
          <w:szCs w:val="21"/>
        </w:rPr>
        <w:t>community</w:t>
      </w:r>
      <w:r w:rsidR="00494C9E" w:rsidRPr="00522E05">
        <w:rPr>
          <w:sz w:val="21"/>
          <w:szCs w:val="21"/>
        </w:rPr>
        <w:t>;</w:t>
      </w:r>
      <w:r w:rsidR="00C27FAF" w:rsidRPr="00522E05">
        <w:rPr>
          <w:sz w:val="21"/>
          <w:szCs w:val="21"/>
        </w:rPr>
        <w:t xml:space="preserve"> and </w:t>
      </w:r>
    </w:p>
    <w:p w14:paraId="39605D05" w14:textId="77777777" w:rsidR="002231A0" w:rsidRPr="00522E05" w:rsidRDefault="007048B6" w:rsidP="00C27FAF">
      <w:pPr>
        <w:pStyle w:val="ListNumber"/>
        <w:numPr>
          <w:ilvl w:val="0"/>
          <w:numId w:val="0"/>
        </w:numPr>
        <w:spacing w:after="240" w:line="240" w:lineRule="auto"/>
        <w:ind w:left="360" w:hanging="3"/>
        <w:rPr>
          <w:sz w:val="21"/>
          <w:szCs w:val="21"/>
        </w:rPr>
      </w:pPr>
      <w:r w:rsidRPr="00522E05">
        <w:rPr>
          <w:sz w:val="21"/>
          <w:szCs w:val="21"/>
        </w:rPr>
        <w:t>(e) T</w:t>
      </w:r>
      <w:r w:rsidR="00C27FAF" w:rsidRPr="00522E05">
        <w:rPr>
          <w:sz w:val="21"/>
          <w:szCs w:val="21"/>
        </w:rPr>
        <w:t xml:space="preserve">he </w:t>
      </w:r>
      <w:r w:rsidR="00C27FAF" w:rsidRPr="00522E05">
        <w:rPr>
          <w:b/>
          <w:bCs/>
          <w:i/>
          <w:iCs/>
          <w:sz w:val="21"/>
          <w:szCs w:val="21"/>
        </w:rPr>
        <w:t>Retention and Success Strategy</w:t>
      </w:r>
      <w:r w:rsidR="00C27FAF" w:rsidRPr="00522E05">
        <w:rPr>
          <w:sz w:val="21"/>
          <w:szCs w:val="21"/>
        </w:rPr>
        <w:t xml:space="preserve"> focused on engagement with learning, intervention</w:t>
      </w:r>
      <w:r w:rsidR="00494C9E" w:rsidRPr="00522E05">
        <w:rPr>
          <w:sz w:val="21"/>
          <w:szCs w:val="21"/>
        </w:rPr>
        <w:t>, health and wellbeing</w:t>
      </w:r>
      <w:r w:rsidR="00C27FAF" w:rsidRPr="00522E05">
        <w:rPr>
          <w:sz w:val="21"/>
          <w:szCs w:val="21"/>
        </w:rPr>
        <w:t xml:space="preserve"> and </w:t>
      </w:r>
      <w:r w:rsidR="00494C9E" w:rsidRPr="00522E05">
        <w:rPr>
          <w:sz w:val="21"/>
          <w:szCs w:val="21"/>
        </w:rPr>
        <w:t>student support.</w:t>
      </w:r>
    </w:p>
    <w:p w14:paraId="40DD6AE6" w14:textId="77777777" w:rsidR="00395311" w:rsidRPr="00522E05" w:rsidRDefault="00395311" w:rsidP="00395311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1"/>
          <w:szCs w:val="21"/>
        </w:rPr>
      </w:pPr>
    </w:p>
    <w:p w14:paraId="095ACA7B" w14:textId="55C0F63B" w:rsidR="00C27FAF" w:rsidRPr="00522E05" w:rsidRDefault="00C27FAF" w:rsidP="007048B6">
      <w:pPr>
        <w:pStyle w:val="ListNumber"/>
        <w:numPr>
          <w:ilvl w:val="0"/>
          <w:numId w:val="0"/>
        </w:numPr>
        <w:spacing w:after="240" w:line="240" w:lineRule="auto"/>
        <w:rPr>
          <w:sz w:val="21"/>
          <w:szCs w:val="21"/>
        </w:rPr>
      </w:pPr>
      <w:r w:rsidRPr="00522E05">
        <w:rPr>
          <w:sz w:val="21"/>
          <w:szCs w:val="21"/>
        </w:rPr>
        <w:t xml:space="preserve">Each of these strategies takes a comprehensive </w:t>
      </w:r>
      <w:r w:rsidR="00960360" w:rsidRPr="00522E05">
        <w:rPr>
          <w:sz w:val="21"/>
          <w:szCs w:val="21"/>
        </w:rPr>
        <w:t xml:space="preserve">student </w:t>
      </w:r>
      <w:r w:rsidRPr="00522E05">
        <w:rPr>
          <w:sz w:val="21"/>
          <w:szCs w:val="21"/>
        </w:rPr>
        <w:t>lifecycle approach</w:t>
      </w:r>
      <w:r w:rsidR="00B0032E" w:rsidRPr="00522E05">
        <w:rPr>
          <w:sz w:val="21"/>
          <w:szCs w:val="21"/>
        </w:rPr>
        <w:t>,</w:t>
      </w:r>
      <w:r w:rsidRPr="00522E05">
        <w:rPr>
          <w:sz w:val="21"/>
          <w:szCs w:val="21"/>
        </w:rPr>
        <w:t xml:space="preserve"> which recognises that the </w:t>
      </w:r>
      <w:r w:rsidR="00B0032E" w:rsidRPr="00522E05">
        <w:rPr>
          <w:sz w:val="21"/>
          <w:szCs w:val="21"/>
        </w:rPr>
        <w:t xml:space="preserve">student </w:t>
      </w:r>
      <w:r w:rsidR="007048B6" w:rsidRPr="00522E05">
        <w:rPr>
          <w:sz w:val="21"/>
          <w:szCs w:val="21"/>
        </w:rPr>
        <w:t xml:space="preserve">support and </w:t>
      </w:r>
      <w:r w:rsidRPr="00522E05">
        <w:rPr>
          <w:sz w:val="21"/>
          <w:szCs w:val="21"/>
        </w:rPr>
        <w:t>success commences from p</w:t>
      </w:r>
      <w:r w:rsidR="00A912F3" w:rsidRPr="00522E05">
        <w:rPr>
          <w:sz w:val="21"/>
          <w:szCs w:val="21"/>
        </w:rPr>
        <w:t>oint of first contact with the U</w:t>
      </w:r>
      <w:r w:rsidRPr="00522E05">
        <w:rPr>
          <w:sz w:val="21"/>
          <w:szCs w:val="21"/>
        </w:rPr>
        <w:t>niversity throug</w:t>
      </w:r>
      <w:r w:rsidR="00BC70A0" w:rsidRPr="00522E05">
        <w:rPr>
          <w:sz w:val="21"/>
          <w:szCs w:val="21"/>
        </w:rPr>
        <w:t>h to recruitment and transition</w:t>
      </w:r>
      <w:r w:rsidRPr="00522E05">
        <w:rPr>
          <w:sz w:val="21"/>
          <w:szCs w:val="21"/>
        </w:rPr>
        <w:t xml:space="preserve">, early engagement, progression in academic studies and through to graduation. </w:t>
      </w:r>
      <w:r w:rsidR="002F4D44" w:rsidRPr="00522E05">
        <w:rPr>
          <w:sz w:val="21"/>
          <w:szCs w:val="21"/>
        </w:rPr>
        <w:t xml:space="preserve"> The intended outcomes </w:t>
      </w:r>
      <w:r w:rsidR="007048B6" w:rsidRPr="00522E05">
        <w:rPr>
          <w:sz w:val="21"/>
          <w:szCs w:val="21"/>
        </w:rPr>
        <w:t>of these strategies include</w:t>
      </w:r>
      <w:r w:rsidR="009C46D9" w:rsidRPr="00522E05">
        <w:rPr>
          <w:sz w:val="21"/>
          <w:szCs w:val="21"/>
        </w:rPr>
        <w:t xml:space="preserve"> increasing</w:t>
      </w:r>
      <w:r w:rsidR="002F4D44" w:rsidRPr="00522E05">
        <w:rPr>
          <w:sz w:val="21"/>
          <w:szCs w:val="21"/>
        </w:rPr>
        <w:t xml:space="preserve">: </w:t>
      </w:r>
    </w:p>
    <w:p w14:paraId="3438613E" w14:textId="3F17B905" w:rsidR="00391578" w:rsidRPr="00522E05" w:rsidRDefault="002F4D44" w:rsidP="005F7A28">
      <w:pPr>
        <w:numPr>
          <w:ilvl w:val="1"/>
          <w:numId w:val="39"/>
        </w:numPr>
        <w:spacing w:after="0" w:line="240" w:lineRule="auto"/>
        <w:ind w:left="709" w:right="465" w:hanging="357"/>
        <w:rPr>
          <w:sz w:val="21"/>
          <w:szCs w:val="21"/>
        </w:rPr>
      </w:pPr>
      <w:r w:rsidRPr="00522E05">
        <w:rPr>
          <w:sz w:val="21"/>
          <w:szCs w:val="21"/>
        </w:rPr>
        <w:t>the proportion of low SES background young people from schools, colleges and TasTAFE who aspire to university, to increase future participation rate of low SES learners</w:t>
      </w:r>
      <w:r w:rsidR="00960360" w:rsidRPr="00522E05">
        <w:rPr>
          <w:sz w:val="21"/>
          <w:szCs w:val="21"/>
        </w:rPr>
        <w:t>;</w:t>
      </w:r>
      <w:r w:rsidRPr="00522E05">
        <w:rPr>
          <w:sz w:val="21"/>
          <w:szCs w:val="21"/>
        </w:rPr>
        <w:t xml:space="preserve">  </w:t>
      </w:r>
    </w:p>
    <w:p w14:paraId="2AD5DF30" w14:textId="1F1643EB" w:rsidR="002F4D44" w:rsidRPr="00522E05" w:rsidRDefault="002F4D44" w:rsidP="005F7A28">
      <w:pPr>
        <w:numPr>
          <w:ilvl w:val="1"/>
          <w:numId w:val="39"/>
        </w:numPr>
        <w:spacing w:after="0" w:line="240" w:lineRule="auto"/>
        <w:ind w:left="709" w:right="465" w:hanging="357"/>
        <w:rPr>
          <w:sz w:val="21"/>
          <w:szCs w:val="21"/>
        </w:rPr>
      </w:pPr>
      <w:r w:rsidRPr="00522E05">
        <w:rPr>
          <w:sz w:val="21"/>
          <w:szCs w:val="21"/>
        </w:rPr>
        <w:t>the participation rate of adults from low SES communities</w:t>
      </w:r>
      <w:r w:rsidR="00960360" w:rsidRPr="00522E05">
        <w:rPr>
          <w:sz w:val="21"/>
          <w:szCs w:val="21"/>
        </w:rPr>
        <w:t>;</w:t>
      </w:r>
      <w:r w:rsidRPr="00522E05">
        <w:rPr>
          <w:sz w:val="21"/>
          <w:szCs w:val="21"/>
        </w:rPr>
        <w:t xml:space="preserve"> </w:t>
      </w:r>
    </w:p>
    <w:p w14:paraId="69DFFC97" w14:textId="37AC12EA" w:rsidR="002F4D44" w:rsidRPr="00522E05" w:rsidRDefault="002F4D44" w:rsidP="005F7A28">
      <w:pPr>
        <w:numPr>
          <w:ilvl w:val="1"/>
          <w:numId w:val="39"/>
        </w:numPr>
        <w:spacing w:after="0" w:line="240" w:lineRule="auto"/>
        <w:ind w:left="709" w:right="465" w:hanging="357"/>
        <w:rPr>
          <w:sz w:val="21"/>
          <w:szCs w:val="21"/>
        </w:rPr>
      </w:pPr>
      <w:r w:rsidRPr="00522E05">
        <w:rPr>
          <w:sz w:val="21"/>
          <w:szCs w:val="21"/>
        </w:rPr>
        <w:t>the participation rate of students from low SES backgrounds</w:t>
      </w:r>
      <w:r w:rsidR="00C0224E" w:rsidRPr="00522E05">
        <w:rPr>
          <w:sz w:val="21"/>
          <w:szCs w:val="21"/>
        </w:rPr>
        <w:t>, including Aboriginal and Torres Strait Islander students,</w:t>
      </w:r>
      <w:r w:rsidRPr="00522E05">
        <w:rPr>
          <w:sz w:val="21"/>
          <w:szCs w:val="21"/>
        </w:rPr>
        <w:t xml:space="preserve"> in university preparation, pre degree and support programs</w:t>
      </w:r>
      <w:r w:rsidR="00960360" w:rsidRPr="00522E05">
        <w:rPr>
          <w:sz w:val="21"/>
          <w:szCs w:val="21"/>
        </w:rPr>
        <w:t>;</w:t>
      </w:r>
      <w:r w:rsidRPr="00522E05">
        <w:rPr>
          <w:sz w:val="21"/>
          <w:szCs w:val="21"/>
        </w:rPr>
        <w:t xml:space="preserve"> </w:t>
      </w:r>
    </w:p>
    <w:p w14:paraId="24D3435F" w14:textId="6BDBBF00" w:rsidR="005F7A28" w:rsidRPr="00522E05" w:rsidRDefault="002F4D44" w:rsidP="005F7A28">
      <w:pPr>
        <w:numPr>
          <w:ilvl w:val="1"/>
          <w:numId w:val="39"/>
        </w:numPr>
        <w:spacing w:after="0" w:line="240" w:lineRule="auto"/>
        <w:ind w:left="709" w:right="465" w:hanging="357"/>
        <w:rPr>
          <w:sz w:val="21"/>
          <w:szCs w:val="21"/>
        </w:rPr>
      </w:pPr>
      <w:r w:rsidRPr="00522E05">
        <w:rPr>
          <w:sz w:val="21"/>
          <w:szCs w:val="21"/>
        </w:rPr>
        <w:t>the retention and success rates of low SES background students.</w:t>
      </w:r>
    </w:p>
    <w:p w14:paraId="50EA29FC" w14:textId="1E3CFD6F" w:rsidR="002F4D44" w:rsidRPr="00522E05" w:rsidRDefault="002F4D44" w:rsidP="005F7A28">
      <w:pPr>
        <w:spacing w:after="0" w:line="240" w:lineRule="auto"/>
        <w:ind w:left="709" w:right="465"/>
        <w:rPr>
          <w:sz w:val="21"/>
          <w:szCs w:val="21"/>
        </w:rPr>
      </w:pPr>
      <w:r w:rsidRPr="00522E05">
        <w:rPr>
          <w:sz w:val="21"/>
          <w:szCs w:val="21"/>
        </w:rPr>
        <w:t xml:space="preserve"> </w:t>
      </w:r>
    </w:p>
    <w:p w14:paraId="42598F6C" w14:textId="77777777" w:rsidR="00395311" w:rsidRDefault="00E75A27" w:rsidP="00395311">
      <w:pPr>
        <w:pStyle w:val="ListNumber"/>
        <w:spacing w:after="240" w:line="240" w:lineRule="auto"/>
        <w:rPr>
          <w:sz w:val="24"/>
          <w:szCs w:val="24"/>
        </w:rPr>
      </w:pPr>
      <w:r w:rsidRPr="00712BE3">
        <w:rPr>
          <w:b/>
          <w:sz w:val="24"/>
          <w:szCs w:val="24"/>
        </w:rPr>
        <w:t>Key activities</w:t>
      </w:r>
      <w:r w:rsidRPr="00712BE3">
        <w:rPr>
          <w:sz w:val="24"/>
          <w:szCs w:val="24"/>
        </w:rPr>
        <w:t xml:space="preserve">: </w:t>
      </w:r>
      <w:r w:rsidRPr="00B60E3A">
        <w:rPr>
          <w:sz w:val="24"/>
          <w:szCs w:val="24"/>
        </w:rPr>
        <w:t>which will deliver an increase in the access, participation and success of people from a low SES background.</w:t>
      </w:r>
    </w:p>
    <w:p w14:paraId="1E6EB57E" w14:textId="77777777" w:rsidR="002036EA" w:rsidRDefault="002036EA" w:rsidP="007048B6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0"/>
          <w:szCs w:val="20"/>
        </w:rPr>
      </w:pPr>
    </w:p>
    <w:p w14:paraId="6941A2D0" w14:textId="1946E028" w:rsidR="00274F5B" w:rsidRPr="00522E05" w:rsidRDefault="002231A0" w:rsidP="007048B6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The University has a range of </w:t>
      </w:r>
      <w:r w:rsidR="00494C9E" w:rsidRPr="00522E05">
        <w:rPr>
          <w:rFonts w:cstheme="minorHAnsi"/>
          <w:sz w:val="21"/>
          <w:szCs w:val="21"/>
        </w:rPr>
        <w:t>activities</w:t>
      </w:r>
      <w:r w:rsidR="007048B6" w:rsidRPr="00522E05">
        <w:rPr>
          <w:rFonts w:cstheme="minorHAnsi"/>
          <w:sz w:val="21"/>
          <w:szCs w:val="21"/>
        </w:rPr>
        <w:t xml:space="preserve"> that support the student lifecycle and the key activities within each support access, participation and success including:</w:t>
      </w:r>
    </w:p>
    <w:p w14:paraId="4F121321" w14:textId="77777777" w:rsidR="002036EA" w:rsidRPr="00522E05" w:rsidRDefault="002036EA" w:rsidP="007048B6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b/>
          <w:bCs/>
          <w:sz w:val="21"/>
          <w:szCs w:val="21"/>
        </w:rPr>
      </w:pPr>
    </w:p>
    <w:p w14:paraId="1610043B" w14:textId="3621FCBB" w:rsidR="00391001" w:rsidRPr="00522E05" w:rsidRDefault="00C245A2" w:rsidP="009C46D9">
      <w:pPr>
        <w:pStyle w:val="ListNumber"/>
        <w:numPr>
          <w:ilvl w:val="0"/>
          <w:numId w:val="42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b/>
          <w:bCs/>
          <w:sz w:val="21"/>
          <w:szCs w:val="21"/>
        </w:rPr>
        <w:t>Pre-Access and Access o</w:t>
      </w:r>
      <w:r w:rsidR="00391001" w:rsidRPr="00522E05">
        <w:rPr>
          <w:rFonts w:cstheme="minorHAnsi"/>
          <w:b/>
          <w:bCs/>
          <w:sz w:val="21"/>
          <w:szCs w:val="21"/>
        </w:rPr>
        <w:t>utreach activities</w:t>
      </w:r>
      <w:r w:rsidR="00494C9E" w:rsidRPr="00522E05">
        <w:rPr>
          <w:rFonts w:cstheme="minorHAnsi"/>
          <w:b/>
          <w:bCs/>
          <w:sz w:val="21"/>
          <w:szCs w:val="21"/>
        </w:rPr>
        <w:t xml:space="preserve"> with schools and communities</w:t>
      </w:r>
      <w:r w:rsidR="00391001" w:rsidRPr="00522E05">
        <w:rPr>
          <w:rFonts w:cstheme="minorHAnsi"/>
          <w:sz w:val="21"/>
          <w:szCs w:val="21"/>
        </w:rPr>
        <w:t xml:space="preserve"> </w:t>
      </w:r>
    </w:p>
    <w:p w14:paraId="4944BCF1" w14:textId="76FD609B" w:rsidR="009915A6" w:rsidRPr="00522E05" w:rsidRDefault="00391001" w:rsidP="00661660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The University </w:t>
      </w:r>
      <w:r w:rsidR="00C245A2" w:rsidRPr="00522E05">
        <w:rPr>
          <w:rFonts w:cstheme="minorHAnsi"/>
          <w:sz w:val="21"/>
          <w:szCs w:val="21"/>
        </w:rPr>
        <w:t xml:space="preserve">now </w:t>
      </w:r>
      <w:r w:rsidR="00494C9E" w:rsidRPr="00522E05">
        <w:rPr>
          <w:rFonts w:cstheme="minorHAnsi"/>
          <w:sz w:val="21"/>
          <w:szCs w:val="21"/>
        </w:rPr>
        <w:t xml:space="preserve">publishes an annual calendar of </w:t>
      </w:r>
      <w:r w:rsidR="00C245A2" w:rsidRPr="00522E05">
        <w:rPr>
          <w:rFonts w:cstheme="minorHAnsi"/>
          <w:sz w:val="21"/>
          <w:szCs w:val="21"/>
        </w:rPr>
        <w:t xml:space="preserve">outreach </w:t>
      </w:r>
      <w:r w:rsidR="00494C9E" w:rsidRPr="00522E05">
        <w:rPr>
          <w:rFonts w:cstheme="minorHAnsi"/>
          <w:sz w:val="21"/>
          <w:szCs w:val="21"/>
        </w:rPr>
        <w:t>activities and events</w:t>
      </w:r>
      <w:r w:rsidR="00C245A2" w:rsidRPr="00522E05">
        <w:rPr>
          <w:rFonts w:cstheme="minorHAnsi"/>
          <w:sz w:val="21"/>
          <w:szCs w:val="21"/>
        </w:rPr>
        <w:t>, which includes</w:t>
      </w:r>
      <w:r w:rsidR="002036EA" w:rsidRPr="00522E05">
        <w:rPr>
          <w:rFonts w:cstheme="minorHAnsi"/>
          <w:sz w:val="21"/>
          <w:szCs w:val="21"/>
        </w:rPr>
        <w:t xml:space="preserve"> </w:t>
      </w:r>
      <w:r w:rsidR="00CF0F0A" w:rsidRPr="00522E05">
        <w:rPr>
          <w:rFonts w:cstheme="minorHAnsi"/>
          <w:sz w:val="21"/>
          <w:szCs w:val="21"/>
        </w:rPr>
        <w:t>statewide</w:t>
      </w:r>
      <w:r w:rsidR="00494C9E" w:rsidRPr="00522E05">
        <w:rPr>
          <w:rFonts w:cstheme="minorHAnsi"/>
          <w:sz w:val="21"/>
          <w:szCs w:val="21"/>
        </w:rPr>
        <w:t xml:space="preserve"> flagship events</w:t>
      </w:r>
      <w:r w:rsidR="00274F5B" w:rsidRPr="00522E05">
        <w:rPr>
          <w:rFonts w:cstheme="minorHAnsi"/>
          <w:sz w:val="21"/>
          <w:szCs w:val="21"/>
        </w:rPr>
        <w:t xml:space="preserve"> </w:t>
      </w:r>
      <w:r w:rsidR="00C245A2" w:rsidRPr="00522E05">
        <w:rPr>
          <w:rFonts w:cstheme="minorHAnsi"/>
          <w:sz w:val="21"/>
          <w:szCs w:val="21"/>
        </w:rPr>
        <w:t xml:space="preserve">and programs </w:t>
      </w:r>
      <w:r w:rsidR="00A912F3" w:rsidRPr="00522E05">
        <w:rPr>
          <w:rFonts w:cstheme="minorHAnsi"/>
          <w:sz w:val="21"/>
          <w:szCs w:val="21"/>
        </w:rPr>
        <w:t>which encourage</w:t>
      </w:r>
      <w:r w:rsidR="00494C9E" w:rsidRPr="00522E05">
        <w:rPr>
          <w:rFonts w:cstheme="minorHAnsi"/>
          <w:sz w:val="21"/>
          <w:szCs w:val="21"/>
        </w:rPr>
        <w:t xml:space="preserve"> and sup</w:t>
      </w:r>
      <w:r w:rsidR="00274F5B" w:rsidRPr="00522E05">
        <w:rPr>
          <w:rFonts w:cstheme="minorHAnsi"/>
          <w:sz w:val="21"/>
          <w:szCs w:val="21"/>
        </w:rPr>
        <w:t>port low SES background</w:t>
      </w:r>
      <w:r w:rsidR="00494C9E" w:rsidRPr="00522E05">
        <w:rPr>
          <w:rFonts w:cstheme="minorHAnsi"/>
          <w:sz w:val="21"/>
          <w:szCs w:val="21"/>
        </w:rPr>
        <w:t xml:space="preserve"> students to experience higher education together with </w:t>
      </w:r>
      <w:r w:rsidR="006B3C76" w:rsidRPr="00522E05">
        <w:rPr>
          <w:rFonts w:cstheme="minorHAnsi"/>
          <w:sz w:val="21"/>
          <w:szCs w:val="21"/>
        </w:rPr>
        <w:t xml:space="preserve">specific </w:t>
      </w:r>
      <w:r w:rsidR="006B3C76">
        <w:rPr>
          <w:rFonts w:cstheme="minorHAnsi"/>
          <w:sz w:val="21"/>
          <w:szCs w:val="21"/>
        </w:rPr>
        <w:t xml:space="preserve">national, </w:t>
      </w:r>
      <w:r w:rsidR="00494C9E" w:rsidRPr="00522E05">
        <w:rPr>
          <w:rFonts w:cstheme="minorHAnsi"/>
          <w:sz w:val="21"/>
          <w:szCs w:val="21"/>
        </w:rPr>
        <w:t xml:space="preserve">regional </w:t>
      </w:r>
      <w:r w:rsidR="00274F5B" w:rsidRPr="00522E05">
        <w:rPr>
          <w:rFonts w:cstheme="minorHAnsi"/>
          <w:sz w:val="21"/>
          <w:szCs w:val="21"/>
        </w:rPr>
        <w:t>and discipline based activities</w:t>
      </w:r>
      <w:r w:rsidR="00C245A2" w:rsidRPr="00522E05">
        <w:rPr>
          <w:rFonts w:cstheme="minorHAnsi"/>
          <w:sz w:val="21"/>
          <w:szCs w:val="21"/>
        </w:rPr>
        <w:t>. Examples</w:t>
      </w:r>
      <w:r w:rsidR="006B3C76">
        <w:rPr>
          <w:rFonts w:cstheme="minorHAnsi"/>
          <w:sz w:val="21"/>
          <w:szCs w:val="21"/>
        </w:rPr>
        <w:t xml:space="preserve"> of the latter include for </w:t>
      </w:r>
      <w:r w:rsidR="009915A6" w:rsidRPr="00522E05">
        <w:rPr>
          <w:rFonts w:cstheme="minorHAnsi"/>
          <w:sz w:val="21"/>
          <w:szCs w:val="21"/>
        </w:rPr>
        <w:t>Years 5-12</w:t>
      </w:r>
      <w:r w:rsidR="006B3C76">
        <w:rPr>
          <w:rFonts w:cstheme="minorHAnsi"/>
          <w:sz w:val="21"/>
          <w:szCs w:val="21"/>
        </w:rPr>
        <w:t xml:space="preserve"> the</w:t>
      </w:r>
      <w:r w:rsidR="009915A6" w:rsidRPr="00522E05">
        <w:rPr>
          <w:rFonts w:cstheme="minorHAnsi"/>
          <w:sz w:val="21"/>
          <w:szCs w:val="21"/>
        </w:rPr>
        <w:t xml:space="preserve"> </w:t>
      </w:r>
      <w:r w:rsidR="009915A6" w:rsidRPr="00522E05">
        <w:rPr>
          <w:rFonts w:cstheme="minorHAnsi"/>
          <w:i/>
          <w:iCs/>
          <w:color w:val="000000"/>
          <w:sz w:val="21"/>
          <w:szCs w:val="21"/>
        </w:rPr>
        <w:t>Science and Engineering Investigation Awards</w:t>
      </w:r>
      <w:r w:rsidR="006B3C76">
        <w:rPr>
          <w:rFonts w:cstheme="minorHAnsi"/>
          <w:color w:val="000000"/>
          <w:sz w:val="21"/>
          <w:szCs w:val="21"/>
        </w:rPr>
        <w:t>- s</w:t>
      </w:r>
      <w:r w:rsidR="009915A6" w:rsidRPr="00522E05">
        <w:rPr>
          <w:rFonts w:cstheme="minorHAnsi"/>
          <w:color w:val="000000"/>
          <w:sz w:val="21"/>
          <w:szCs w:val="21"/>
        </w:rPr>
        <w:t>upporting STEM in</w:t>
      </w:r>
      <w:r w:rsidR="006B3C76">
        <w:rPr>
          <w:rFonts w:cstheme="minorHAnsi"/>
          <w:color w:val="000000"/>
          <w:sz w:val="21"/>
          <w:szCs w:val="21"/>
        </w:rPr>
        <w:t xml:space="preserve"> primary and secondary schools which</w:t>
      </w:r>
      <w:r w:rsidR="009915A6" w:rsidRPr="00522E05">
        <w:rPr>
          <w:rFonts w:cstheme="minorHAnsi"/>
          <w:color w:val="000000"/>
          <w:sz w:val="21"/>
          <w:szCs w:val="21"/>
        </w:rPr>
        <w:t xml:space="preserve"> link</w:t>
      </w:r>
      <w:r w:rsidR="006B3C76">
        <w:rPr>
          <w:rFonts w:cstheme="minorHAnsi"/>
          <w:color w:val="000000"/>
          <w:sz w:val="21"/>
          <w:szCs w:val="21"/>
        </w:rPr>
        <w:t>s</w:t>
      </w:r>
      <w:r w:rsidR="009915A6" w:rsidRPr="00522E05">
        <w:rPr>
          <w:rFonts w:cstheme="minorHAnsi"/>
          <w:color w:val="000000"/>
          <w:sz w:val="21"/>
          <w:szCs w:val="21"/>
        </w:rPr>
        <w:t xml:space="preserve"> to </w:t>
      </w:r>
      <w:r w:rsidR="006B3C76">
        <w:rPr>
          <w:rFonts w:cstheme="minorHAnsi"/>
          <w:color w:val="000000"/>
          <w:sz w:val="21"/>
          <w:szCs w:val="21"/>
        </w:rPr>
        <w:t xml:space="preserve"> the </w:t>
      </w:r>
      <w:r w:rsidR="009915A6" w:rsidRPr="00522E05">
        <w:rPr>
          <w:rFonts w:cstheme="minorHAnsi"/>
          <w:color w:val="000000"/>
          <w:sz w:val="21"/>
          <w:szCs w:val="21"/>
        </w:rPr>
        <w:t>primary and secondary curriculum</w:t>
      </w:r>
      <w:r w:rsidR="00C245A2" w:rsidRPr="00522E05">
        <w:rPr>
          <w:rFonts w:cstheme="minorHAnsi"/>
          <w:color w:val="000000"/>
          <w:sz w:val="21"/>
          <w:szCs w:val="21"/>
        </w:rPr>
        <w:t>;</w:t>
      </w:r>
    </w:p>
    <w:p w14:paraId="6D11414A" w14:textId="38565648" w:rsidR="009915A6" w:rsidRPr="00522E05" w:rsidRDefault="009915A6" w:rsidP="009C46D9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color w:val="000000"/>
          <w:sz w:val="21"/>
          <w:szCs w:val="21"/>
        </w:rPr>
      </w:pPr>
      <w:r w:rsidRPr="00522E05">
        <w:rPr>
          <w:rFonts w:cstheme="minorHAnsi"/>
          <w:color w:val="000000"/>
          <w:sz w:val="21"/>
          <w:szCs w:val="21"/>
        </w:rPr>
        <w:t>Year 5-7</w:t>
      </w:r>
      <w:r w:rsidR="00C245A2" w:rsidRPr="00522E05">
        <w:rPr>
          <w:rFonts w:cstheme="minorHAnsi"/>
          <w:color w:val="000000"/>
          <w:sz w:val="21"/>
          <w:szCs w:val="21"/>
        </w:rPr>
        <w:t>:</w:t>
      </w:r>
      <w:r w:rsidRPr="00522E05">
        <w:rPr>
          <w:rFonts w:cstheme="minorHAnsi"/>
          <w:color w:val="000000"/>
          <w:sz w:val="21"/>
          <w:szCs w:val="21"/>
        </w:rPr>
        <w:t xml:space="preserve"> </w:t>
      </w:r>
      <w:r w:rsidRPr="00522E05">
        <w:rPr>
          <w:rFonts w:cstheme="minorHAnsi"/>
          <w:i/>
          <w:iCs/>
          <w:color w:val="000000"/>
          <w:sz w:val="21"/>
          <w:szCs w:val="21"/>
        </w:rPr>
        <w:t>Children's University</w:t>
      </w:r>
      <w:r w:rsidRPr="00522E05">
        <w:rPr>
          <w:rFonts w:cstheme="minorHAnsi"/>
          <w:color w:val="000000"/>
          <w:sz w:val="21"/>
          <w:szCs w:val="21"/>
        </w:rPr>
        <w:t xml:space="preserve"> - Rais</w:t>
      </w:r>
      <w:r w:rsidR="00C245A2" w:rsidRPr="00522E05">
        <w:rPr>
          <w:rFonts w:cstheme="minorHAnsi"/>
          <w:color w:val="000000"/>
          <w:sz w:val="21"/>
          <w:szCs w:val="21"/>
        </w:rPr>
        <w:t>ing</w:t>
      </w:r>
      <w:r w:rsidR="00274F5B" w:rsidRPr="00522E05">
        <w:rPr>
          <w:rFonts w:cstheme="minorHAnsi"/>
          <w:color w:val="000000"/>
          <w:sz w:val="21"/>
          <w:szCs w:val="21"/>
        </w:rPr>
        <w:t xml:space="preserve"> aspirations and introduc</w:t>
      </w:r>
      <w:r w:rsidR="00C245A2" w:rsidRPr="00522E05">
        <w:rPr>
          <w:rFonts w:cstheme="minorHAnsi"/>
          <w:color w:val="000000"/>
          <w:sz w:val="21"/>
          <w:szCs w:val="21"/>
        </w:rPr>
        <w:t>ing</w:t>
      </w:r>
      <w:r w:rsidR="00274F5B" w:rsidRPr="00522E05">
        <w:rPr>
          <w:rFonts w:cstheme="minorHAnsi"/>
          <w:color w:val="000000"/>
          <w:sz w:val="21"/>
          <w:szCs w:val="21"/>
        </w:rPr>
        <w:t xml:space="preserve"> idea</w:t>
      </w:r>
      <w:r w:rsidR="00C245A2" w:rsidRPr="00522E05">
        <w:rPr>
          <w:rFonts w:cstheme="minorHAnsi"/>
          <w:color w:val="000000"/>
          <w:sz w:val="21"/>
          <w:szCs w:val="21"/>
        </w:rPr>
        <w:t>s</w:t>
      </w:r>
      <w:r w:rsidRPr="00522E05">
        <w:rPr>
          <w:rFonts w:cstheme="minorHAnsi"/>
          <w:color w:val="000000"/>
          <w:sz w:val="21"/>
          <w:szCs w:val="21"/>
        </w:rPr>
        <w:t xml:space="preserve"> </w:t>
      </w:r>
      <w:r w:rsidR="00C245A2" w:rsidRPr="00522E05">
        <w:rPr>
          <w:rFonts w:cstheme="minorHAnsi"/>
          <w:color w:val="000000"/>
          <w:sz w:val="21"/>
          <w:szCs w:val="21"/>
        </w:rPr>
        <w:t xml:space="preserve">about </w:t>
      </w:r>
      <w:r w:rsidR="002036EA" w:rsidRPr="00522E05">
        <w:rPr>
          <w:rFonts w:cstheme="minorHAnsi"/>
          <w:color w:val="000000"/>
          <w:sz w:val="21"/>
          <w:szCs w:val="21"/>
        </w:rPr>
        <w:t xml:space="preserve"> HE</w:t>
      </w:r>
      <w:r w:rsidRPr="00522E05">
        <w:rPr>
          <w:rFonts w:cstheme="minorHAnsi"/>
          <w:color w:val="000000"/>
          <w:sz w:val="21"/>
          <w:szCs w:val="21"/>
        </w:rPr>
        <w:t xml:space="preserve"> as a pathway</w:t>
      </w:r>
      <w:r w:rsidR="00C245A2" w:rsidRPr="00522E05">
        <w:rPr>
          <w:rFonts w:cstheme="minorHAnsi"/>
          <w:color w:val="000000"/>
          <w:sz w:val="21"/>
          <w:szCs w:val="21"/>
        </w:rPr>
        <w:t>;</w:t>
      </w:r>
    </w:p>
    <w:p w14:paraId="4A02A89F" w14:textId="56545CB9" w:rsidR="009915A6" w:rsidRPr="00522E05" w:rsidRDefault="009915A6" w:rsidP="009C46D9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color w:val="000000"/>
          <w:sz w:val="21"/>
          <w:szCs w:val="21"/>
        </w:rPr>
      </w:pPr>
      <w:r w:rsidRPr="00522E05">
        <w:rPr>
          <w:rFonts w:cstheme="minorHAnsi"/>
          <w:color w:val="000000"/>
          <w:sz w:val="21"/>
          <w:szCs w:val="21"/>
        </w:rPr>
        <w:t>Year 7-8</w:t>
      </w:r>
      <w:r w:rsidR="00C245A2" w:rsidRPr="00522E05">
        <w:rPr>
          <w:rFonts w:cstheme="minorHAnsi"/>
          <w:color w:val="000000"/>
          <w:sz w:val="21"/>
          <w:szCs w:val="21"/>
        </w:rPr>
        <w:t>:</w:t>
      </w:r>
      <w:r w:rsidRPr="00522E05">
        <w:rPr>
          <w:rFonts w:cstheme="minorHAnsi"/>
          <w:color w:val="000000"/>
          <w:sz w:val="21"/>
          <w:szCs w:val="21"/>
        </w:rPr>
        <w:t xml:space="preserve"> </w:t>
      </w:r>
      <w:r w:rsidR="00C245A2" w:rsidRPr="00522E05">
        <w:rPr>
          <w:rFonts w:cstheme="minorHAnsi"/>
          <w:i/>
          <w:iCs/>
          <w:color w:val="000000"/>
          <w:sz w:val="21"/>
          <w:szCs w:val="21"/>
        </w:rPr>
        <w:t xml:space="preserve">University </w:t>
      </w:r>
      <w:r w:rsidRPr="00522E05">
        <w:rPr>
          <w:rFonts w:cstheme="minorHAnsi"/>
          <w:i/>
          <w:iCs/>
          <w:sz w:val="21"/>
          <w:szCs w:val="21"/>
        </w:rPr>
        <w:t>Students in Schools</w:t>
      </w:r>
      <w:r w:rsidRPr="00522E05">
        <w:rPr>
          <w:rFonts w:cstheme="minorHAnsi"/>
          <w:sz w:val="21"/>
          <w:szCs w:val="21"/>
        </w:rPr>
        <w:t xml:space="preserve"> - </w:t>
      </w:r>
      <w:r w:rsidRPr="00522E05">
        <w:rPr>
          <w:rFonts w:cstheme="minorHAnsi"/>
          <w:color w:val="000000"/>
          <w:sz w:val="21"/>
          <w:szCs w:val="21"/>
        </w:rPr>
        <w:t>Rais</w:t>
      </w:r>
      <w:r w:rsidR="00C245A2" w:rsidRPr="00522E05">
        <w:rPr>
          <w:rFonts w:cstheme="minorHAnsi"/>
          <w:color w:val="000000"/>
          <w:sz w:val="21"/>
          <w:szCs w:val="21"/>
        </w:rPr>
        <w:t>ing</w:t>
      </w:r>
      <w:r w:rsidRPr="00522E05">
        <w:rPr>
          <w:rFonts w:cstheme="minorHAnsi"/>
          <w:color w:val="000000"/>
          <w:sz w:val="21"/>
          <w:szCs w:val="21"/>
        </w:rPr>
        <w:t xml:space="preserve"> aspirations and introduc</w:t>
      </w:r>
      <w:r w:rsidR="00C245A2" w:rsidRPr="00522E05">
        <w:rPr>
          <w:rFonts w:cstheme="minorHAnsi"/>
          <w:color w:val="000000"/>
          <w:sz w:val="21"/>
          <w:szCs w:val="21"/>
        </w:rPr>
        <w:t>ing</w:t>
      </w:r>
      <w:r w:rsidRPr="00522E05">
        <w:rPr>
          <w:rFonts w:cstheme="minorHAnsi"/>
          <w:color w:val="000000"/>
          <w:sz w:val="21"/>
          <w:szCs w:val="21"/>
        </w:rPr>
        <w:t xml:space="preserve"> University </w:t>
      </w:r>
      <w:r w:rsidR="00C245A2" w:rsidRPr="00522E05">
        <w:rPr>
          <w:rFonts w:cstheme="minorHAnsi"/>
          <w:color w:val="000000"/>
          <w:sz w:val="21"/>
          <w:szCs w:val="21"/>
        </w:rPr>
        <w:t xml:space="preserve">pathways </w:t>
      </w:r>
      <w:r w:rsidRPr="00522E05">
        <w:rPr>
          <w:rFonts w:cstheme="minorHAnsi"/>
          <w:color w:val="000000"/>
          <w:sz w:val="21"/>
          <w:szCs w:val="21"/>
        </w:rPr>
        <w:t xml:space="preserve"> </w:t>
      </w:r>
      <w:r w:rsidR="00C245A2" w:rsidRPr="00522E05">
        <w:rPr>
          <w:rFonts w:cstheme="minorHAnsi"/>
          <w:color w:val="000000"/>
          <w:sz w:val="21"/>
          <w:szCs w:val="21"/>
        </w:rPr>
        <w:t xml:space="preserve">to low SES and rural schools </w:t>
      </w:r>
      <w:r w:rsidRPr="00522E05">
        <w:rPr>
          <w:rFonts w:cstheme="minorHAnsi"/>
          <w:color w:val="000000"/>
          <w:sz w:val="21"/>
          <w:szCs w:val="21"/>
        </w:rPr>
        <w:t xml:space="preserve">through </w:t>
      </w:r>
      <w:r w:rsidR="00304274" w:rsidRPr="00522E05">
        <w:rPr>
          <w:rFonts w:cstheme="minorHAnsi"/>
          <w:color w:val="000000"/>
          <w:sz w:val="21"/>
          <w:szCs w:val="21"/>
        </w:rPr>
        <w:t xml:space="preserve"> </w:t>
      </w:r>
      <w:r w:rsidRPr="00522E05">
        <w:rPr>
          <w:rFonts w:cstheme="minorHAnsi"/>
          <w:color w:val="000000"/>
          <w:sz w:val="21"/>
          <w:szCs w:val="21"/>
        </w:rPr>
        <w:t xml:space="preserve">work with </w:t>
      </w:r>
      <w:r w:rsidR="00C245A2" w:rsidRPr="00522E05">
        <w:rPr>
          <w:rFonts w:cstheme="minorHAnsi"/>
          <w:color w:val="000000"/>
          <w:sz w:val="21"/>
          <w:szCs w:val="21"/>
        </w:rPr>
        <w:t xml:space="preserve">University student role models/ambassadors  </w:t>
      </w:r>
      <w:r w:rsidRPr="00522E05">
        <w:rPr>
          <w:rFonts w:cstheme="minorHAnsi"/>
          <w:color w:val="000000"/>
          <w:sz w:val="21"/>
          <w:szCs w:val="21"/>
        </w:rPr>
        <w:t>and university visits</w:t>
      </w:r>
      <w:r w:rsidR="00C245A2" w:rsidRPr="00522E05">
        <w:rPr>
          <w:rFonts w:cstheme="minorHAnsi"/>
          <w:color w:val="000000"/>
          <w:sz w:val="21"/>
          <w:szCs w:val="21"/>
        </w:rPr>
        <w:t>;</w:t>
      </w:r>
    </w:p>
    <w:p w14:paraId="630BB599" w14:textId="3DA4AC63" w:rsidR="009915A6" w:rsidRPr="00522E05" w:rsidRDefault="009915A6" w:rsidP="009C46D9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color w:val="000000"/>
          <w:sz w:val="21"/>
          <w:szCs w:val="21"/>
        </w:rPr>
      </w:pPr>
      <w:r w:rsidRPr="00522E05">
        <w:rPr>
          <w:rFonts w:cstheme="minorHAnsi"/>
          <w:color w:val="000000"/>
          <w:sz w:val="21"/>
          <w:szCs w:val="21"/>
        </w:rPr>
        <w:t>Year 9-10</w:t>
      </w:r>
      <w:r w:rsidR="00C245A2" w:rsidRPr="00522E05">
        <w:rPr>
          <w:rFonts w:cstheme="minorHAnsi"/>
          <w:color w:val="000000"/>
          <w:sz w:val="21"/>
          <w:szCs w:val="21"/>
        </w:rPr>
        <w:t>:</w:t>
      </w:r>
      <w:r w:rsidRPr="00522E05">
        <w:rPr>
          <w:rFonts w:cstheme="minorHAnsi"/>
          <w:color w:val="000000"/>
          <w:sz w:val="21"/>
          <w:szCs w:val="21"/>
        </w:rPr>
        <w:t xml:space="preserve"> </w:t>
      </w:r>
      <w:r w:rsidRPr="00522E05">
        <w:rPr>
          <w:rFonts w:cstheme="minorHAnsi"/>
          <w:i/>
          <w:iCs/>
          <w:sz w:val="21"/>
          <w:szCs w:val="21"/>
        </w:rPr>
        <w:t>Creating my Career</w:t>
      </w:r>
      <w:r w:rsidR="00274F5B" w:rsidRPr="00522E05">
        <w:rPr>
          <w:rFonts w:cstheme="minorHAnsi"/>
          <w:i/>
          <w:iCs/>
          <w:sz w:val="21"/>
          <w:szCs w:val="21"/>
        </w:rPr>
        <w:t xml:space="preserve"> </w:t>
      </w:r>
      <w:r w:rsidR="00274F5B" w:rsidRPr="00522E05">
        <w:rPr>
          <w:rFonts w:cstheme="minorHAnsi"/>
          <w:sz w:val="21"/>
          <w:szCs w:val="21"/>
        </w:rPr>
        <w:t xml:space="preserve">and </w:t>
      </w:r>
      <w:r w:rsidR="00274F5B" w:rsidRPr="00522E05">
        <w:rPr>
          <w:rFonts w:cstheme="minorHAnsi"/>
          <w:i/>
          <w:iCs/>
          <w:sz w:val="21"/>
          <w:szCs w:val="21"/>
        </w:rPr>
        <w:t>D</w:t>
      </w:r>
      <w:r w:rsidRPr="00522E05">
        <w:rPr>
          <w:rFonts w:cstheme="minorHAnsi"/>
          <w:i/>
          <w:iCs/>
          <w:sz w:val="21"/>
          <w:szCs w:val="21"/>
        </w:rPr>
        <w:t xml:space="preserve">iscover </w:t>
      </w:r>
      <w:r w:rsidR="00304274" w:rsidRPr="00522E05">
        <w:rPr>
          <w:rFonts w:cstheme="minorHAnsi"/>
          <w:i/>
          <w:iCs/>
          <w:sz w:val="21"/>
          <w:szCs w:val="21"/>
        </w:rPr>
        <w:t>M</w:t>
      </w:r>
      <w:r w:rsidRPr="00522E05">
        <w:rPr>
          <w:rFonts w:cstheme="minorHAnsi"/>
          <w:i/>
          <w:iCs/>
          <w:sz w:val="21"/>
          <w:szCs w:val="21"/>
        </w:rPr>
        <w:t>y Career</w:t>
      </w:r>
      <w:r w:rsidRPr="00522E05">
        <w:rPr>
          <w:rFonts w:cstheme="minorHAnsi"/>
          <w:sz w:val="21"/>
          <w:szCs w:val="21"/>
        </w:rPr>
        <w:t xml:space="preserve"> -</w:t>
      </w:r>
      <w:r w:rsidRPr="00522E05">
        <w:rPr>
          <w:rFonts w:cstheme="minorHAnsi"/>
          <w:color w:val="000000"/>
          <w:sz w:val="21"/>
          <w:szCs w:val="21"/>
        </w:rPr>
        <w:t xml:space="preserve"> Explor</w:t>
      </w:r>
      <w:r w:rsidR="00C245A2" w:rsidRPr="00522E05">
        <w:rPr>
          <w:rFonts w:cstheme="minorHAnsi"/>
          <w:color w:val="000000"/>
          <w:sz w:val="21"/>
          <w:szCs w:val="21"/>
        </w:rPr>
        <w:t>ing</w:t>
      </w:r>
      <w:r w:rsidRPr="00522E05">
        <w:rPr>
          <w:rFonts w:cstheme="minorHAnsi"/>
          <w:color w:val="000000"/>
          <w:sz w:val="21"/>
          <w:szCs w:val="21"/>
        </w:rPr>
        <w:t xml:space="preserve"> future career and study options across 19 career </w:t>
      </w:r>
      <w:r w:rsidR="00C245A2" w:rsidRPr="00522E05">
        <w:rPr>
          <w:rFonts w:cstheme="minorHAnsi"/>
          <w:color w:val="000000"/>
          <w:sz w:val="21"/>
          <w:szCs w:val="21"/>
        </w:rPr>
        <w:t>‘</w:t>
      </w:r>
      <w:r w:rsidRPr="00522E05">
        <w:rPr>
          <w:rFonts w:cstheme="minorHAnsi"/>
          <w:color w:val="000000"/>
          <w:sz w:val="21"/>
          <w:szCs w:val="21"/>
        </w:rPr>
        <w:t>clusters</w:t>
      </w:r>
      <w:r w:rsidR="00C245A2" w:rsidRPr="00522E05">
        <w:rPr>
          <w:rFonts w:cstheme="minorHAnsi"/>
          <w:color w:val="000000"/>
          <w:sz w:val="21"/>
          <w:szCs w:val="21"/>
        </w:rPr>
        <w:t>’</w:t>
      </w:r>
      <w:r w:rsidRPr="00522E05">
        <w:rPr>
          <w:rFonts w:cstheme="minorHAnsi"/>
          <w:color w:val="000000"/>
          <w:sz w:val="21"/>
          <w:szCs w:val="21"/>
        </w:rPr>
        <w:t xml:space="preserve"> -</w:t>
      </w:r>
      <w:r w:rsidR="00661660" w:rsidRPr="00522E05">
        <w:rPr>
          <w:rFonts w:cstheme="minorHAnsi"/>
          <w:color w:val="000000"/>
          <w:sz w:val="21"/>
          <w:szCs w:val="21"/>
        </w:rPr>
        <w:t xml:space="preserve"> </w:t>
      </w:r>
      <w:r w:rsidRPr="00522E05">
        <w:rPr>
          <w:rFonts w:cstheme="minorHAnsi"/>
          <w:color w:val="000000"/>
          <w:sz w:val="21"/>
          <w:szCs w:val="21"/>
        </w:rPr>
        <w:t xml:space="preserve"> in partnership with </w:t>
      </w:r>
      <w:r w:rsidR="00661660" w:rsidRPr="00522E05">
        <w:rPr>
          <w:rFonts w:cstheme="minorHAnsi"/>
          <w:color w:val="000000"/>
          <w:sz w:val="21"/>
          <w:szCs w:val="21"/>
        </w:rPr>
        <w:t xml:space="preserve">Tasmanian DoE </w:t>
      </w:r>
      <w:r w:rsidRPr="00522E05">
        <w:rPr>
          <w:rFonts w:cstheme="minorHAnsi"/>
          <w:color w:val="000000"/>
          <w:sz w:val="21"/>
          <w:szCs w:val="21"/>
        </w:rPr>
        <w:t>and TasTAFE</w:t>
      </w:r>
      <w:r w:rsidR="00C245A2" w:rsidRPr="00522E05">
        <w:rPr>
          <w:rFonts w:cstheme="minorHAnsi"/>
          <w:color w:val="000000"/>
          <w:sz w:val="21"/>
          <w:szCs w:val="21"/>
        </w:rPr>
        <w:t>;</w:t>
      </w:r>
    </w:p>
    <w:p w14:paraId="5342A69E" w14:textId="6E07FA0F" w:rsidR="009915A6" w:rsidRPr="00522E05" w:rsidRDefault="009915A6" w:rsidP="009C46D9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color w:val="000000"/>
          <w:sz w:val="21"/>
          <w:szCs w:val="21"/>
        </w:rPr>
      </w:pPr>
      <w:r w:rsidRPr="00522E05">
        <w:rPr>
          <w:rFonts w:cstheme="minorHAnsi"/>
          <w:color w:val="000000"/>
          <w:sz w:val="21"/>
          <w:szCs w:val="21"/>
        </w:rPr>
        <w:t>Year 10</w:t>
      </w:r>
      <w:r w:rsidR="00C245A2" w:rsidRPr="00522E05">
        <w:rPr>
          <w:rFonts w:cstheme="minorHAnsi"/>
          <w:color w:val="000000"/>
          <w:sz w:val="21"/>
          <w:szCs w:val="21"/>
        </w:rPr>
        <w:t>:</w:t>
      </w:r>
      <w:r w:rsidRPr="00522E05">
        <w:rPr>
          <w:rFonts w:cstheme="minorHAnsi"/>
          <w:color w:val="000000"/>
          <w:sz w:val="21"/>
          <w:szCs w:val="21"/>
        </w:rPr>
        <w:t xml:space="preserve"> </w:t>
      </w:r>
      <w:r w:rsidRPr="00522E05">
        <w:rPr>
          <w:rFonts w:cstheme="minorHAnsi"/>
          <w:i/>
          <w:iCs/>
          <w:sz w:val="21"/>
          <w:szCs w:val="21"/>
        </w:rPr>
        <w:t>Residential Summer School</w:t>
      </w:r>
      <w:r w:rsidRPr="00522E05">
        <w:rPr>
          <w:rFonts w:cstheme="minorHAnsi"/>
          <w:sz w:val="21"/>
          <w:szCs w:val="21"/>
        </w:rPr>
        <w:t xml:space="preserve"> -</w:t>
      </w:r>
      <w:r w:rsidRPr="00522E05">
        <w:rPr>
          <w:rFonts w:cstheme="minorHAnsi"/>
          <w:color w:val="000000"/>
          <w:sz w:val="21"/>
          <w:szCs w:val="21"/>
        </w:rPr>
        <w:t xml:space="preserve"> De-mystify</w:t>
      </w:r>
      <w:r w:rsidR="00C245A2" w:rsidRPr="00522E05">
        <w:rPr>
          <w:rFonts w:cstheme="minorHAnsi"/>
          <w:color w:val="000000"/>
          <w:sz w:val="21"/>
          <w:szCs w:val="21"/>
        </w:rPr>
        <w:t>ing</w:t>
      </w:r>
      <w:r w:rsidRPr="00522E05">
        <w:rPr>
          <w:rFonts w:cstheme="minorHAnsi"/>
          <w:color w:val="000000"/>
          <w:sz w:val="21"/>
          <w:szCs w:val="21"/>
        </w:rPr>
        <w:t xml:space="preserve"> University study </w:t>
      </w:r>
      <w:r w:rsidR="00C245A2" w:rsidRPr="00522E05">
        <w:rPr>
          <w:rFonts w:cstheme="minorHAnsi"/>
          <w:color w:val="000000"/>
          <w:sz w:val="21"/>
          <w:szCs w:val="21"/>
        </w:rPr>
        <w:t>through immersive</w:t>
      </w:r>
      <w:r w:rsidRPr="00522E05">
        <w:rPr>
          <w:rFonts w:cstheme="minorHAnsi"/>
          <w:color w:val="000000"/>
          <w:sz w:val="21"/>
          <w:szCs w:val="21"/>
        </w:rPr>
        <w:t xml:space="preserve"> practical experience over 4 days for </w:t>
      </w:r>
      <w:r w:rsidR="00274F5B" w:rsidRPr="00522E05">
        <w:rPr>
          <w:rFonts w:cstheme="minorHAnsi"/>
          <w:color w:val="000000"/>
          <w:sz w:val="21"/>
          <w:szCs w:val="21"/>
        </w:rPr>
        <w:t>low SES background</w:t>
      </w:r>
      <w:r w:rsidRPr="00522E05">
        <w:rPr>
          <w:rFonts w:cstheme="minorHAnsi"/>
          <w:color w:val="000000"/>
          <w:sz w:val="21"/>
          <w:szCs w:val="21"/>
        </w:rPr>
        <w:t xml:space="preserve"> students</w:t>
      </w:r>
      <w:r w:rsidR="00C245A2" w:rsidRPr="00522E05">
        <w:rPr>
          <w:rFonts w:cstheme="minorHAnsi"/>
          <w:color w:val="000000"/>
          <w:sz w:val="21"/>
          <w:szCs w:val="21"/>
        </w:rPr>
        <w:t>;</w:t>
      </w:r>
    </w:p>
    <w:p w14:paraId="3EFED4CA" w14:textId="75D02EB6" w:rsidR="009915A6" w:rsidRPr="00522E05" w:rsidRDefault="00304274" w:rsidP="009C46D9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color w:val="000000"/>
          <w:sz w:val="21"/>
          <w:szCs w:val="21"/>
        </w:rPr>
      </w:pPr>
      <w:r w:rsidRPr="00522E05">
        <w:rPr>
          <w:rFonts w:cstheme="minorHAnsi"/>
          <w:color w:val="000000"/>
          <w:sz w:val="21"/>
          <w:szCs w:val="21"/>
        </w:rPr>
        <w:lastRenderedPageBreak/>
        <w:t>Year 11-</w:t>
      </w:r>
      <w:r w:rsidR="009915A6" w:rsidRPr="00522E05">
        <w:rPr>
          <w:rFonts w:cstheme="minorHAnsi"/>
          <w:color w:val="000000"/>
          <w:sz w:val="21"/>
          <w:szCs w:val="21"/>
        </w:rPr>
        <w:t xml:space="preserve"> 12</w:t>
      </w:r>
      <w:r w:rsidRPr="00522E05">
        <w:rPr>
          <w:rFonts w:cstheme="minorHAnsi"/>
          <w:color w:val="000000"/>
          <w:sz w:val="21"/>
          <w:szCs w:val="21"/>
        </w:rPr>
        <w:t>:</w:t>
      </w:r>
      <w:r w:rsidR="009915A6" w:rsidRPr="00522E05">
        <w:rPr>
          <w:rFonts w:cstheme="minorHAnsi"/>
          <w:sz w:val="21"/>
          <w:szCs w:val="21"/>
        </w:rPr>
        <w:t xml:space="preserve"> </w:t>
      </w:r>
      <w:r w:rsidR="009915A6" w:rsidRPr="00522E05">
        <w:rPr>
          <w:rFonts w:cstheme="minorHAnsi"/>
          <w:i/>
          <w:iCs/>
          <w:sz w:val="21"/>
          <w:szCs w:val="21"/>
        </w:rPr>
        <w:t>University Connections</w:t>
      </w:r>
      <w:r w:rsidRPr="00522E05">
        <w:rPr>
          <w:rFonts w:cstheme="minorHAnsi"/>
          <w:i/>
          <w:iCs/>
          <w:sz w:val="21"/>
          <w:szCs w:val="21"/>
        </w:rPr>
        <w:t xml:space="preserve"> </w:t>
      </w:r>
      <w:r w:rsidR="009915A6" w:rsidRPr="00522E05">
        <w:rPr>
          <w:rFonts w:cstheme="minorHAnsi"/>
          <w:i/>
          <w:iCs/>
          <w:sz w:val="21"/>
          <w:szCs w:val="21"/>
        </w:rPr>
        <w:t>(UCP) and High Achiever</w:t>
      </w:r>
      <w:r w:rsidRPr="00522E05">
        <w:rPr>
          <w:rFonts w:cstheme="minorHAnsi"/>
          <w:i/>
          <w:iCs/>
          <w:sz w:val="21"/>
          <w:szCs w:val="21"/>
        </w:rPr>
        <w:t xml:space="preserve"> </w:t>
      </w:r>
      <w:r w:rsidR="009915A6" w:rsidRPr="00522E05">
        <w:rPr>
          <w:rFonts w:cstheme="minorHAnsi"/>
          <w:i/>
          <w:iCs/>
          <w:sz w:val="21"/>
          <w:szCs w:val="21"/>
        </w:rPr>
        <w:t>(HAP) Programs</w:t>
      </w:r>
      <w:r w:rsidR="009915A6" w:rsidRPr="00522E05">
        <w:rPr>
          <w:rFonts w:cstheme="minorHAnsi"/>
          <w:sz w:val="21"/>
          <w:szCs w:val="21"/>
        </w:rPr>
        <w:t>-</w:t>
      </w:r>
      <w:r w:rsidR="009915A6" w:rsidRPr="00522E05">
        <w:rPr>
          <w:rFonts w:cstheme="minorHAnsi"/>
          <w:color w:val="000000"/>
          <w:sz w:val="21"/>
          <w:szCs w:val="21"/>
        </w:rPr>
        <w:t xml:space="preserve"> Engag</w:t>
      </w:r>
      <w:r w:rsidRPr="00522E05">
        <w:rPr>
          <w:rFonts w:cstheme="minorHAnsi"/>
          <w:color w:val="000000"/>
          <w:sz w:val="21"/>
          <w:szCs w:val="21"/>
        </w:rPr>
        <w:t xml:space="preserve">ing students in </w:t>
      </w:r>
      <w:r w:rsidR="009915A6" w:rsidRPr="00522E05">
        <w:rPr>
          <w:rFonts w:cstheme="minorHAnsi"/>
          <w:color w:val="000000"/>
          <w:sz w:val="21"/>
          <w:szCs w:val="21"/>
        </w:rPr>
        <w:t xml:space="preserve">  University study - extend</w:t>
      </w:r>
      <w:r w:rsidR="00661660" w:rsidRPr="00522E05">
        <w:rPr>
          <w:rFonts w:cstheme="minorHAnsi"/>
          <w:color w:val="000000"/>
          <w:sz w:val="21"/>
          <w:szCs w:val="21"/>
        </w:rPr>
        <w:t>s</w:t>
      </w:r>
      <w:r w:rsidR="009915A6" w:rsidRPr="00522E05">
        <w:rPr>
          <w:rFonts w:cstheme="minorHAnsi"/>
          <w:color w:val="000000"/>
          <w:sz w:val="21"/>
          <w:szCs w:val="21"/>
        </w:rPr>
        <w:t xml:space="preserve"> the</w:t>
      </w:r>
      <w:r w:rsidRPr="00522E05">
        <w:rPr>
          <w:rFonts w:cstheme="minorHAnsi"/>
          <w:color w:val="000000"/>
          <w:sz w:val="21"/>
          <w:szCs w:val="21"/>
        </w:rPr>
        <w:t xml:space="preserve"> </w:t>
      </w:r>
      <w:r w:rsidR="009915A6" w:rsidRPr="00522E05">
        <w:rPr>
          <w:rFonts w:cstheme="minorHAnsi"/>
          <w:color w:val="000000"/>
          <w:sz w:val="21"/>
          <w:szCs w:val="21"/>
        </w:rPr>
        <w:t>school curriculum</w:t>
      </w:r>
      <w:r w:rsidR="00661660" w:rsidRPr="00522E05">
        <w:rPr>
          <w:rFonts w:cstheme="minorHAnsi"/>
          <w:color w:val="000000"/>
          <w:sz w:val="21"/>
          <w:szCs w:val="21"/>
        </w:rPr>
        <w:t>,</w:t>
      </w:r>
      <w:r w:rsidR="009915A6" w:rsidRPr="00522E05">
        <w:rPr>
          <w:rFonts w:cstheme="minorHAnsi"/>
          <w:color w:val="000000"/>
          <w:sz w:val="21"/>
          <w:szCs w:val="21"/>
        </w:rPr>
        <w:t xml:space="preserve"> </w:t>
      </w:r>
      <w:r w:rsidRPr="00522E05">
        <w:rPr>
          <w:rFonts w:cstheme="minorHAnsi"/>
          <w:color w:val="000000"/>
          <w:sz w:val="21"/>
          <w:szCs w:val="21"/>
        </w:rPr>
        <w:t xml:space="preserve">contributes to </w:t>
      </w:r>
      <w:r w:rsidR="009915A6" w:rsidRPr="00522E05">
        <w:rPr>
          <w:rFonts w:cstheme="minorHAnsi"/>
          <w:color w:val="000000"/>
          <w:sz w:val="21"/>
          <w:szCs w:val="21"/>
        </w:rPr>
        <w:t>TCE</w:t>
      </w:r>
      <w:r w:rsidR="002036EA" w:rsidRPr="00522E05">
        <w:rPr>
          <w:rFonts w:cstheme="minorHAnsi"/>
          <w:color w:val="000000"/>
          <w:sz w:val="21"/>
          <w:szCs w:val="21"/>
        </w:rPr>
        <w:t>/</w:t>
      </w:r>
      <w:r w:rsidR="009915A6" w:rsidRPr="00522E05">
        <w:rPr>
          <w:rFonts w:cstheme="minorHAnsi"/>
          <w:color w:val="000000"/>
          <w:sz w:val="21"/>
          <w:szCs w:val="21"/>
        </w:rPr>
        <w:t>ATAR</w:t>
      </w:r>
      <w:r w:rsidRPr="00522E05">
        <w:rPr>
          <w:rFonts w:cstheme="minorHAnsi"/>
          <w:color w:val="000000"/>
          <w:sz w:val="21"/>
          <w:szCs w:val="21"/>
        </w:rPr>
        <w:t>, gives credit into University, and builds confidence amongst students to study at HE level;</w:t>
      </w:r>
    </w:p>
    <w:p w14:paraId="5136179B" w14:textId="6E5DCADB" w:rsidR="009E51DA" w:rsidRPr="00522E05" w:rsidRDefault="009915A6" w:rsidP="009C46D9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color w:val="000000"/>
          <w:sz w:val="21"/>
          <w:szCs w:val="21"/>
        </w:rPr>
      </w:pPr>
      <w:r w:rsidRPr="00522E05">
        <w:rPr>
          <w:rFonts w:cstheme="minorHAnsi"/>
          <w:color w:val="000000"/>
          <w:sz w:val="21"/>
          <w:szCs w:val="21"/>
        </w:rPr>
        <w:t>Year 11-12</w:t>
      </w:r>
      <w:r w:rsidR="00304274" w:rsidRPr="00522E05">
        <w:rPr>
          <w:rFonts w:cstheme="minorHAnsi"/>
          <w:color w:val="000000"/>
          <w:sz w:val="21"/>
          <w:szCs w:val="21"/>
        </w:rPr>
        <w:t>:</w:t>
      </w:r>
      <w:r w:rsidRPr="00522E05">
        <w:rPr>
          <w:rFonts w:cstheme="minorHAnsi"/>
          <w:color w:val="000000"/>
          <w:sz w:val="21"/>
          <w:szCs w:val="21"/>
        </w:rPr>
        <w:t xml:space="preserve"> </w:t>
      </w:r>
      <w:r w:rsidRPr="00522E05">
        <w:rPr>
          <w:rFonts w:cstheme="minorHAnsi"/>
          <w:i/>
          <w:iCs/>
          <w:sz w:val="21"/>
          <w:szCs w:val="21"/>
        </w:rPr>
        <w:t>uniHUBs</w:t>
      </w:r>
      <w:r w:rsidRPr="00522E05">
        <w:rPr>
          <w:rFonts w:cstheme="minorHAnsi"/>
          <w:sz w:val="21"/>
          <w:szCs w:val="21"/>
        </w:rPr>
        <w:t xml:space="preserve">- </w:t>
      </w:r>
      <w:r w:rsidRPr="00522E05">
        <w:rPr>
          <w:rFonts w:cstheme="minorHAnsi"/>
          <w:color w:val="000000"/>
          <w:sz w:val="21"/>
          <w:szCs w:val="21"/>
        </w:rPr>
        <w:t>Supporting transition to University through focused support</w:t>
      </w:r>
      <w:r w:rsidR="00304274" w:rsidRPr="00522E05">
        <w:rPr>
          <w:rFonts w:cstheme="minorHAnsi"/>
          <w:color w:val="000000"/>
          <w:sz w:val="21"/>
          <w:szCs w:val="21"/>
        </w:rPr>
        <w:t xml:space="preserve"> and contact</w:t>
      </w:r>
      <w:r w:rsidRPr="00522E05">
        <w:rPr>
          <w:rFonts w:cstheme="minorHAnsi"/>
          <w:color w:val="000000"/>
          <w:sz w:val="21"/>
          <w:szCs w:val="21"/>
        </w:rPr>
        <w:t xml:space="preserve"> in 11-12 colleges</w:t>
      </w:r>
      <w:r w:rsidR="00FE52AA" w:rsidRPr="00522E05">
        <w:rPr>
          <w:rFonts w:cstheme="minorHAnsi"/>
          <w:color w:val="000000"/>
          <w:sz w:val="21"/>
          <w:szCs w:val="21"/>
        </w:rPr>
        <w:t xml:space="preserve"> with </w:t>
      </w:r>
      <w:r w:rsidR="00304274" w:rsidRPr="00522E05">
        <w:rPr>
          <w:rFonts w:cstheme="minorHAnsi"/>
          <w:color w:val="000000"/>
          <w:sz w:val="21"/>
          <w:szCs w:val="21"/>
        </w:rPr>
        <w:t xml:space="preserve">a </w:t>
      </w:r>
      <w:r w:rsidR="00FE52AA" w:rsidRPr="00522E05">
        <w:rPr>
          <w:rFonts w:cstheme="minorHAnsi"/>
          <w:color w:val="000000"/>
          <w:sz w:val="21"/>
          <w:szCs w:val="21"/>
        </w:rPr>
        <w:t>high proportion</w:t>
      </w:r>
      <w:r w:rsidRPr="00522E05">
        <w:rPr>
          <w:rFonts w:cstheme="minorHAnsi"/>
          <w:color w:val="000000"/>
          <w:sz w:val="21"/>
          <w:szCs w:val="21"/>
        </w:rPr>
        <w:t xml:space="preserve"> of low SES students</w:t>
      </w:r>
      <w:r w:rsidR="00F90B8E" w:rsidRPr="00522E05">
        <w:rPr>
          <w:rFonts w:cstheme="minorHAnsi"/>
          <w:color w:val="000000"/>
          <w:sz w:val="21"/>
          <w:szCs w:val="21"/>
        </w:rPr>
        <w:t>.</w:t>
      </w:r>
    </w:p>
    <w:p w14:paraId="2334876D" w14:textId="41B8F767" w:rsidR="00F90B8E" w:rsidRPr="00522E05" w:rsidRDefault="00F90B8E" w:rsidP="009C46D9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color w:val="000000"/>
          <w:sz w:val="21"/>
          <w:szCs w:val="21"/>
        </w:rPr>
      </w:pPr>
      <w:r w:rsidRPr="00522E05">
        <w:rPr>
          <w:rFonts w:cstheme="minorHAnsi"/>
          <w:color w:val="000000"/>
          <w:sz w:val="21"/>
          <w:szCs w:val="21"/>
        </w:rPr>
        <w:t>Other programs including campus open</w:t>
      </w:r>
      <w:r w:rsidR="009C46D9" w:rsidRPr="00522E05">
        <w:rPr>
          <w:rFonts w:cstheme="minorHAnsi"/>
          <w:color w:val="000000"/>
          <w:sz w:val="21"/>
          <w:szCs w:val="21"/>
        </w:rPr>
        <w:t>,</w:t>
      </w:r>
      <w:r w:rsidRPr="00522E05">
        <w:rPr>
          <w:rFonts w:cstheme="minorHAnsi"/>
          <w:color w:val="000000"/>
          <w:sz w:val="21"/>
          <w:szCs w:val="21"/>
        </w:rPr>
        <w:t xml:space="preserve"> discovery</w:t>
      </w:r>
      <w:r w:rsidR="00661660" w:rsidRPr="00522E05">
        <w:rPr>
          <w:rFonts w:cstheme="minorHAnsi"/>
          <w:color w:val="000000"/>
          <w:sz w:val="21"/>
          <w:szCs w:val="21"/>
        </w:rPr>
        <w:t xml:space="preserve"> and taster</w:t>
      </w:r>
      <w:r w:rsidRPr="00522E05">
        <w:rPr>
          <w:rFonts w:cstheme="minorHAnsi"/>
          <w:color w:val="000000"/>
          <w:sz w:val="21"/>
          <w:szCs w:val="21"/>
        </w:rPr>
        <w:t xml:space="preserve"> days</w:t>
      </w:r>
      <w:r w:rsidR="00661660" w:rsidRPr="00522E05">
        <w:rPr>
          <w:rFonts w:cstheme="minorHAnsi"/>
          <w:color w:val="000000"/>
          <w:sz w:val="21"/>
          <w:szCs w:val="21"/>
        </w:rPr>
        <w:t>,</w:t>
      </w:r>
      <w:r w:rsidRPr="00522E05">
        <w:rPr>
          <w:rFonts w:cstheme="minorHAnsi"/>
          <w:color w:val="000000"/>
          <w:sz w:val="21"/>
          <w:szCs w:val="21"/>
        </w:rPr>
        <w:t xml:space="preserve"> tours, school outreach and competitions, school ambassadors, school engagement grants etc. </w:t>
      </w:r>
    </w:p>
    <w:p w14:paraId="313C2C94" w14:textId="1F3C2E38" w:rsidR="00391001" w:rsidRPr="00522E05" w:rsidRDefault="00274F5B" w:rsidP="002231A0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Specific initiatives to engage</w:t>
      </w:r>
      <w:r w:rsidR="00391001" w:rsidRPr="00522E05">
        <w:rPr>
          <w:rFonts w:cstheme="minorHAnsi"/>
          <w:sz w:val="21"/>
          <w:szCs w:val="21"/>
        </w:rPr>
        <w:t xml:space="preserve"> adult learners in the community</w:t>
      </w:r>
      <w:r w:rsidRPr="00522E05">
        <w:rPr>
          <w:rFonts w:cstheme="minorHAnsi"/>
          <w:sz w:val="21"/>
          <w:szCs w:val="21"/>
        </w:rPr>
        <w:t xml:space="preserve"> </w:t>
      </w:r>
      <w:r w:rsidR="00391001" w:rsidRPr="00522E05">
        <w:rPr>
          <w:rFonts w:cstheme="minorHAnsi"/>
          <w:sz w:val="21"/>
          <w:szCs w:val="21"/>
        </w:rPr>
        <w:t>include:</w:t>
      </w:r>
    </w:p>
    <w:p w14:paraId="6C86E448" w14:textId="367522DA" w:rsidR="00391001" w:rsidRPr="00522E05" w:rsidRDefault="00391001" w:rsidP="0045357E">
      <w:pPr>
        <w:pStyle w:val="ListNumber"/>
        <w:numPr>
          <w:ilvl w:val="0"/>
          <w:numId w:val="32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The </w:t>
      </w:r>
      <w:r w:rsidR="00304274" w:rsidRPr="00522E05">
        <w:rPr>
          <w:rFonts w:cstheme="minorHAnsi"/>
          <w:sz w:val="21"/>
          <w:szCs w:val="21"/>
        </w:rPr>
        <w:t>W</w:t>
      </w:r>
      <w:r w:rsidRPr="00522E05">
        <w:rPr>
          <w:rFonts w:cstheme="minorHAnsi"/>
          <w:sz w:val="21"/>
          <w:szCs w:val="21"/>
        </w:rPr>
        <w:t xml:space="preserve">est </w:t>
      </w:r>
      <w:r w:rsidR="00304274" w:rsidRPr="00522E05">
        <w:rPr>
          <w:rFonts w:cstheme="minorHAnsi"/>
          <w:sz w:val="21"/>
          <w:szCs w:val="21"/>
        </w:rPr>
        <w:t>C</w:t>
      </w:r>
      <w:r w:rsidRPr="00522E05">
        <w:rPr>
          <w:rFonts w:cstheme="minorHAnsi"/>
          <w:sz w:val="21"/>
          <w:szCs w:val="21"/>
        </w:rPr>
        <w:t>oast initiative -  engaging with disadvantaged communities to op</w:t>
      </w:r>
      <w:r w:rsidR="002036EA" w:rsidRPr="00522E05">
        <w:rPr>
          <w:rFonts w:cstheme="minorHAnsi"/>
          <w:sz w:val="21"/>
          <w:szCs w:val="21"/>
        </w:rPr>
        <w:t>en up access to HE</w:t>
      </w:r>
    </w:p>
    <w:p w14:paraId="0DF0990B" w14:textId="13FC14CC" w:rsidR="00391001" w:rsidRPr="00522E05" w:rsidRDefault="00391001" w:rsidP="0045357E">
      <w:pPr>
        <w:pStyle w:val="ListNumber"/>
        <w:numPr>
          <w:ilvl w:val="0"/>
          <w:numId w:val="32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Community </w:t>
      </w:r>
      <w:r w:rsidR="00304274" w:rsidRPr="00522E05">
        <w:rPr>
          <w:rFonts w:cstheme="minorHAnsi"/>
          <w:sz w:val="21"/>
          <w:szCs w:val="21"/>
        </w:rPr>
        <w:t>L</w:t>
      </w:r>
      <w:r w:rsidRPr="00522E05">
        <w:rPr>
          <w:rFonts w:cstheme="minorHAnsi"/>
          <w:sz w:val="21"/>
          <w:szCs w:val="21"/>
        </w:rPr>
        <w:t xml:space="preserve">earning </w:t>
      </w:r>
      <w:r w:rsidR="00304274" w:rsidRPr="00522E05">
        <w:rPr>
          <w:rFonts w:cstheme="minorHAnsi"/>
          <w:sz w:val="21"/>
          <w:szCs w:val="21"/>
        </w:rPr>
        <w:t>P</w:t>
      </w:r>
      <w:r w:rsidRPr="00522E05">
        <w:rPr>
          <w:rFonts w:cstheme="minorHAnsi"/>
          <w:sz w:val="21"/>
          <w:szCs w:val="21"/>
        </w:rPr>
        <w:t xml:space="preserve">athways – working </w:t>
      </w:r>
      <w:r w:rsidR="00FE52AA" w:rsidRPr="00522E05">
        <w:rPr>
          <w:rFonts w:cstheme="minorHAnsi"/>
          <w:sz w:val="21"/>
          <w:szCs w:val="21"/>
        </w:rPr>
        <w:t>with low SES learners</w:t>
      </w:r>
      <w:r w:rsidR="00274F5B" w:rsidRPr="00522E05">
        <w:rPr>
          <w:rFonts w:cstheme="minorHAnsi"/>
          <w:sz w:val="21"/>
          <w:szCs w:val="21"/>
        </w:rPr>
        <w:t xml:space="preserve"> through </w:t>
      </w:r>
      <w:r w:rsidR="00FE52AA" w:rsidRPr="00522E05">
        <w:rPr>
          <w:rFonts w:cstheme="minorHAnsi"/>
          <w:sz w:val="21"/>
          <w:szCs w:val="21"/>
        </w:rPr>
        <w:t>neighbourhood</w:t>
      </w:r>
      <w:r w:rsidR="00274F5B" w:rsidRPr="00522E05">
        <w:rPr>
          <w:rFonts w:cstheme="minorHAnsi"/>
          <w:sz w:val="21"/>
          <w:szCs w:val="21"/>
        </w:rPr>
        <w:t xml:space="preserve"> houses </w:t>
      </w:r>
      <w:r w:rsidRPr="00522E05">
        <w:rPr>
          <w:rFonts w:cstheme="minorHAnsi"/>
          <w:sz w:val="21"/>
          <w:szCs w:val="21"/>
        </w:rPr>
        <w:t xml:space="preserve"> in Launceston and Devonport</w:t>
      </w:r>
    </w:p>
    <w:p w14:paraId="622BEA46" w14:textId="77777777" w:rsidR="00391001" w:rsidRPr="00522E05" w:rsidRDefault="00391001" w:rsidP="0045357E">
      <w:pPr>
        <w:pStyle w:val="ListNumber"/>
        <w:numPr>
          <w:ilvl w:val="0"/>
          <w:numId w:val="32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Regional and community learning locations</w:t>
      </w:r>
      <w:r w:rsidR="0045357E" w:rsidRPr="00522E05">
        <w:rPr>
          <w:rFonts w:cstheme="minorHAnsi"/>
          <w:sz w:val="21"/>
          <w:szCs w:val="21"/>
        </w:rPr>
        <w:t xml:space="preserve"> –</w:t>
      </w:r>
      <w:r w:rsidR="00CF0F0A" w:rsidRPr="00522E05">
        <w:rPr>
          <w:rFonts w:cstheme="minorHAnsi"/>
          <w:sz w:val="21"/>
          <w:szCs w:val="21"/>
        </w:rPr>
        <w:t>esp.</w:t>
      </w:r>
      <w:r w:rsidR="0045357E" w:rsidRPr="00522E05">
        <w:rPr>
          <w:rFonts w:cstheme="minorHAnsi"/>
          <w:sz w:val="21"/>
          <w:szCs w:val="21"/>
        </w:rPr>
        <w:t xml:space="preserve"> for NW Tasmania</w:t>
      </w:r>
      <w:r w:rsidR="00BC70A0" w:rsidRPr="00522E05">
        <w:rPr>
          <w:rFonts w:cstheme="minorHAnsi"/>
          <w:sz w:val="21"/>
          <w:szCs w:val="21"/>
        </w:rPr>
        <w:t xml:space="preserve"> and the Cradle Coast</w:t>
      </w:r>
    </w:p>
    <w:p w14:paraId="49C770DF" w14:textId="77777777" w:rsidR="00391001" w:rsidRPr="00522E05" w:rsidRDefault="00391001" w:rsidP="002231A0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1"/>
          <w:szCs w:val="21"/>
        </w:rPr>
      </w:pPr>
    </w:p>
    <w:p w14:paraId="0341F501" w14:textId="77777777" w:rsidR="0045357E" w:rsidRPr="00522E05" w:rsidRDefault="00F73D64" w:rsidP="009C46D9">
      <w:pPr>
        <w:pStyle w:val="ListNumber"/>
        <w:numPr>
          <w:ilvl w:val="0"/>
          <w:numId w:val="42"/>
        </w:numPr>
        <w:spacing w:after="240" w:line="240" w:lineRule="auto"/>
        <w:rPr>
          <w:rFonts w:cstheme="minorHAnsi"/>
          <w:b/>
          <w:bCs/>
          <w:sz w:val="21"/>
          <w:szCs w:val="21"/>
        </w:rPr>
      </w:pPr>
      <w:r w:rsidRPr="00522E05">
        <w:rPr>
          <w:rFonts w:cstheme="minorHAnsi"/>
          <w:b/>
          <w:bCs/>
          <w:sz w:val="21"/>
          <w:szCs w:val="21"/>
        </w:rPr>
        <w:t xml:space="preserve">Access: </w:t>
      </w:r>
      <w:r w:rsidR="0045357E" w:rsidRPr="00522E05">
        <w:rPr>
          <w:rFonts w:cstheme="minorHAnsi"/>
          <w:sz w:val="21"/>
          <w:szCs w:val="21"/>
        </w:rPr>
        <w:t>Pre entry and Orientation</w:t>
      </w:r>
      <w:r w:rsidR="0045357E" w:rsidRPr="00522E05">
        <w:rPr>
          <w:rFonts w:cstheme="minorHAnsi"/>
          <w:b/>
          <w:bCs/>
          <w:sz w:val="21"/>
          <w:szCs w:val="21"/>
        </w:rPr>
        <w:t xml:space="preserve"> </w:t>
      </w:r>
    </w:p>
    <w:p w14:paraId="1460E09D" w14:textId="77777777" w:rsidR="00641485" w:rsidRPr="00522E05" w:rsidRDefault="00641485" w:rsidP="00641485">
      <w:pPr>
        <w:pStyle w:val="ListNumber"/>
        <w:numPr>
          <w:ilvl w:val="0"/>
          <w:numId w:val="33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Parent and Community information events</w:t>
      </w:r>
    </w:p>
    <w:p w14:paraId="639591D2" w14:textId="4ECB9F77" w:rsidR="00641485" w:rsidRPr="00522E05" w:rsidRDefault="00641485" w:rsidP="00641485">
      <w:pPr>
        <w:pStyle w:val="ListNumber"/>
        <w:numPr>
          <w:ilvl w:val="0"/>
          <w:numId w:val="33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Scholarships</w:t>
      </w:r>
      <w:r w:rsidR="002F4D44" w:rsidRPr="00522E05">
        <w:rPr>
          <w:rFonts w:cstheme="minorHAnsi"/>
          <w:sz w:val="21"/>
          <w:szCs w:val="21"/>
        </w:rPr>
        <w:t xml:space="preserve"> and bursaries for low SES students</w:t>
      </w:r>
    </w:p>
    <w:p w14:paraId="74B16734" w14:textId="068F4DA7" w:rsidR="009C46D9" w:rsidRPr="00522E05" w:rsidRDefault="009C46D9" w:rsidP="00641485">
      <w:pPr>
        <w:pStyle w:val="ListNumber"/>
        <w:numPr>
          <w:ilvl w:val="0"/>
          <w:numId w:val="33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Comprehensive admissions including  assessed entry</w:t>
      </w:r>
    </w:p>
    <w:p w14:paraId="7C080B43" w14:textId="6304F2D7" w:rsidR="0045357E" w:rsidRPr="00522E05" w:rsidRDefault="0045357E" w:rsidP="0045357E">
      <w:pPr>
        <w:pStyle w:val="ListNumber"/>
        <w:numPr>
          <w:ilvl w:val="0"/>
          <w:numId w:val="33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Foundation units</w:t>
      </w:r>
      <w:r w:rsidR="009C46D9" w:rsidRPr="00522E05">
        <w:rPr>
          <w:rFonts w:cstheme="minorHAnsi"/>
          <w:sz w:val="21"/>
          <w:szCs w:val="21"/>
        </w:rPr>
        <w:t xml:space="preserve"> e.g. </w:t>
      </w:r>
      <w:r w:rsidRPr="00522E05">
        <w:rPr>
          <w:rFonts w:cstheme="minorHAnsi"/>
          <w:sz w:val="21"/>
          <w:szCs w:val="21"/>
        </w:rPr>
        <w:t xml:space="preserve"> in science and engineering</w:t>
      </w:r>
    </w:p>
    <w:p w14:paraId="5BA511B5" w14:textId="6B104F22" w:rsidR="00641485" w:rsidRPr="00522E05" w:rsidRDefault="00641485" w:rsidP="00641485">
      <w:pPr>
        <w:pStyle w:val="ListNumber"/>
        <w:numPr>
          <w:ilvl w:val="0"/>
          <w:numId w:val="33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Academic preparation and skills program</w:t>
      </w:r>
      <w:r w:rsidR="007048B6" w:rsidRPr="00522E05">
        <w:rPr>
          <w:rFonts w:cstheme="minorHAnsi"/>
          <w:sz w:val="21"/>
          <w:szCs w:val="21"/>
        </w:rPr>
        <w:t>s</w:t>
      </w:r>
      <w:r w:rsidR="009C46D9" w:rsidRPr="00522E05">
        <w:rPr>
          <w:rFonts w:cstheme="minorHAnsi"/>
          <w:sz w:val="21"/>
          <w:szCs w:val="21"/>
        </w:rPr>
        <w:t xml:space="preserve"> e.g. UniStart</w:t>
      </w:r>
    </w:p>
    <w:p w14:paraId="66A53D12" w14:textId="77243D85" w:rsidR="007048B6" w:rsidRPr="00522E05" w:rsidRDefault="007048B6" w:rsidP="0045357E">
      <w:pPr>
        <w:pStyle w:val="ListNumber"/>
        <w:numPr>
          <w:ilvl w:val="0"/>
          <w:numId w:val="33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Designated student support </w:t>
      </w:r>
      <w:r w:rsidR="00F90B8E" w:rsidRPr="00522E05">
        <w:rPr>
          <w:rFonts w:cstheme="minorHAnsi"/>
          <w:sz w:val="21"/>
          <w:szCs w:val="21"/>
        </w:rPr>
        <w:t xml:space="preserve">and services information </w:t>
      </w:r>
      <w:r w:rsidR="009C46D9" w:rsidRPr="00522E05">
        <w:rPr>
          <w:rFonts w:cstheme="minorHAnsi"/>
          <w:sz w:val="21"/>
          <w:szCs w:val="21"/>
        </w:rPr>
        <w:t>contact centre</w:t>
      </w:r>
    </w:p>
    <w:p w14:paraId="6C24C017" w14:textId="13D5BE34" w:rsidR="0045357E" w:rsidRPr="00522E05" w:rsidRDefault="0045357E" w:rsidP="0045357E">
      <w:pPr>
        <w:pStyle w:val="ListNumber"/>
        <w:numPr>
          <w:ilvl w:val="0"/>
          <w:numId w:val="33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Progression agreements </w:t>
      </w:r>
      <w:r w:rsidR="00CF0F0A" w:rsidRPr="00522E05">
        <w:rPr>
          <w:rFonts w:cstheme="minorHAnsi"/>
          <w:sz w:val="21"/>
          <w:szCs w:val="21"/>
        </w:rPr>
        <w:t>esp.</w:t>
      </w:r>
      <w:r w:rsidRPr="00522E05">
        <w:rPr>
          <w:rFonts w:cstheme="minorHAnsi"/>
          <w:sz w:val="21"/>
          <w:szCs w:val="21"/>
        </w:rPr>
        <w:t xml:space="preserve"> with the VET sector</w:t>
      </w:r>
    </w:p>
    <w:p w14:paraId="09EE9933" w14:textId="38E637F0" w:rsidR="00EA4295" w:rsidRPr="00522E05" w:rsidRDefault="00EA4295" w:rsidP="0045357E">
      <w:pPr>
        <w:pStyle w:val="ListNumber"/>
        <w:numPr>
          <w:ilvl w:val="0"/>
          <w:numId w:val="33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Enabling and pre degree programs through the University College</w:t>
      </w:r>
      <w:r w:rsidR="00C0224E" w:rsidRPr="00522E05">
        <w:rPr>
          <w:rFonts w:cstheme="minorHAnsi"/>
          <w:sz w:val="21"/>
          <w:szCs w:val="21"/>
        </w:rPr>
        <w:t xml:space="preserve"> and Riawunna Centre</w:t>
      </w:r>
    </w:p>
    <w:p w14:paraId="58EA296A" w14:textId="77777777" w:rsidR="00274F5B" w:rsidRPr="00522E05" w:rsidRDefault="0045357E" w:rsidP="002231A0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b/>
          <w:bCs/>
          <w:sz w:val="21"/>
          <w:szCs w:val="21"/>
        </w:rPr>
      </w:pPr>
      <w:r w:rsidRPr="00522E05">
        <w:rPr>
          <w:rFonts w:cstheme="minorHAnsi"/>
          <w:b/>
          <w:bCs/>
          <w:sz w:val="21"/>
          <w:szCs w:val="21"/>
        </w:rPr>
        <w:t xml:space="preserve"> </w:t>
      </w:r>
    </w:p>
    <w:p w14:paraId="2A43B97A" w14:textId="77777777" w:rsidR="0045357E" w:rsidRPr="00522E05" w:rsidRDefault="00F73D64" w:rsidP="009C46D9">
      <w:pPr>
        <w:pStyle w:val="ListNumber"/>
        <w:numPr>
          <w:ilvl w:val="0"/>
          <w:numId w:val="42"/>
        </w:numPr>
        <w:spacing w:after="240" w:line="240" w:lineRule="auto"/>
        <w:rPr>
          <w:rFonts w:cstheme="minorHAnsi"/>
          <w:b/>
          <w:bCs/>
          <w:sz w:val="21"/>
          <w:szCs w:val="21"/>
        </w:rPr>
      </w:pPr>
      <w:r w:rsidRPr="00522E05">
        <w:rPr>
          <w:rFonts w:cstheme="minorHAnsi"/>
          <w:b/>
          <w:bCs/>
          <w:sz w:val="21"/>
          <w:szCs w:val="21"/>
        </w:rPr>
        <w:t xml:space="preserve">Participation: </w:t>
      </w:r>
      <w:r w:rsidR="0045357E" w:rsidRPr="00522E05">
        <w:rPr>
          <w:rFonts w:cstheme="minorHAnsi"/>
          <w:sz w:val="21"/>
          <w:szCs w:val="21"/>
        </w:rPr>
        <w:t>First Semester Transition</w:t>
      </w:r>
    </w:p>
    <w:p w14:paraId="032F3B5D" w14:textId="77777777" w:rsidR="0045357E" w:rsidRPr="00522E05" w:rsidRDefault="0045357E" w:rsidP="00641485">
      <w:pPr>
        <w:pStyle w:val="ListNumber"/>
        <w:numPr>
          <w:ilvl w:val="0"/>
          <w:numId w:val="34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Early engagement and early </w:t>
      </w:r>
      <w:r w:rsidR="00641485" w:rsidRPr="00522E05">
        <w:rPr>
          <w:rFonts w:cstheme="minorHAnsi"/>
          <w:sz w:val="21"/>
          <w:szCs w:val="21"/>
        </w:rPr>
        <w:t>detection</w:t>
      </w:r>
      <w:r w:rsidRPr="00522E05">
        <w:rPr>
          <w:rFonts w:cstheme="minorHAnsi"/>
          <w:sz w:val="21"/>
          <w:szCs w:val="21"/>
        </w:rPr>
        <w:t xml:space="preserve"> of </w:t>
      </w:r>
      <w:r w:rsidR="00641485" w:rsidRPr="00522E05">
        <w:rPr>
          <w:rFonts w:cstheme="minorHAnsi"/>
          <w:sz w:val="21"/>
          <w:szCs w:val="21"/>
        </w:rPr>
        <w:t xml:space="preserve"> low levels of </w:t>
      </w:r>
      <w:r w:rsidR="00BC70A0" w:rsidRPr="00522E05">
        <w:rPr>
          <w:rFonts w:cstheme="minorHAnsi"/>
          <w:sz w:val="21"/>
          <w:szCs w:val="21"/>
        </w:rPr>
        <w:t>student</w:t>
      </w:r>
      <w:r w:rsidR="00641485" w:rsidRPr="00522E05">
        <w:rPr>
          <w:rFonts w:cstheme="minorHAnsi"/>
          <w:sz w:val="21"/>
          <w:szCs w:val="21"/>
        </w:rPr>
        <w:t xml:space="preserve"> engagement</w:t>
      </w:r>
    </w:p>
    <w:p w14:paraId="4605218C" w14:textId="77777777" w:rsidR="00BC70A0" w:rsidRPr="00522E05" w:rsidRDefault="00BC70A0" w:rsidP="00641485">
      <w:pPr>
        <w:pStyle w:val="ListNumber"/>
        <w:numPr>
          <w:ilvl w:val="0"/>
          <w:numId w:val="34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Student Success Program – peer facilitated support</w:t>
      </w:r>
    </w:p>
    <w:p w14:paraId="4DE4CBA2" w14:textId="1E041427" w:rsidR="0045357E" w:rsidRPr="00522E05" w:rsidRDefault="0045357E" w:rsidP="00641485">
      <w:pPr>
        <w:pStyle w:val="ListNumber"/>
        <w:numPr>
          <w:ilvl w:val="0"/>
          <w:numId w:val="34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Pe</w:t>
      </w:r>
      <w:r w:rsidR="00641485" w:rsidRPr="00522E05">
        <w:rPr>
          <w:rFonts w:cstheme="minorHAnsi"/>
          <w:sz w:val="21"/>
          <w:szCs w:val="21"/>
        </w:rPr>
        <w:t>e</w:t>
      </w:r>
      <w:r w:rsidRPr="00522E05">
        <w:rPr>
          <w:rFonts w:cstheme="minorHAnsi"/>
          <w:sz w:val="21"/>
          <w:szCs w:val="21"/>
        </w:rPr>
        <w:t>r Assisted S</w:t>
      </w:r>
      <w:r w:rsidR="00BC70A0" w:rsidRPr="00522E05">
        <w:rPr>
          <w:rFonts w:cstheme="minorHAnsi"/>
          <w:sz w:val="21"/>
          <w:szCs w:val="21"/>
        </w:rPr>
        <w:t>tudy Sessions</w:t>
      </w:r>
      <w:r w:rsidR="00FE52AA" w:rsidRPr="00522E05">
        <w:rPr>
          <w:rFonts w:cstheme="minorHAnsi"/>
          <w:sz w:val="21"/>
          <w:szCs w:val="21"/>
        </w:rPr>
        <w:t xml:space="preserve"> (PASS)</w:t>
      </w:r>
    </w:p>
    <w:p w14:paraId="1D85DDA8" w14:textId="68D438C0" w:rsidR="00C0224E" w:rsidRPr="00522E05" w:rsidRDefault="00C0224E" w:rsidP="00641485">
      <w:pPr>
        <w:pStyle w:val="ListNumber"/>
        <w:numPr>
          <w:ilvl w:val="0"/>
          <w:numId w:val="34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Riawunna Aboriginal unit support</w:t>
      </w:r>
    </w:p>
    <w:p w14:paraId="5D64D32D" w14:textId="5EB42D82" w:rsidR="00641485" w:rsidRPr="00522E05" w:rsidRDefault="00644490" w:rsidP="00641485">
      <w:pPr>
        <w:pStyle w:val="ListNumber"/>
        <w:numPr>
          <w:ilvl w:val="0"/>
          <w:numId w:val="34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Student </w:t>
      </w:r>
      <w:r w:rsidR="00641485" w:rsidRPr="00522E05">
        <w:rPr>
          <w:rFonts w:cstheme="minorHAnsi"/>
          <w:sz w:val="21"/>
          <w:szCs w:val="21"/>
        </w:rPr>
        <w:t xml:space="preserve"> Advisers</w:t>
      </w:r>
      <w:r w:rsidR="00BC70A0" w:rsidRPr="00522E05">
        <w:rPr>
          <w:rFonts w:cstheme="minorHAnsi"/>
          <w:sz w:val="21"/>
          <w:szCs w:val="21"/>
        </w:rPr>
        <w:t xml:space="preserve"> – Learning Consultations and Student Learning Workshops</w:t>
      </w:r>
    </w:p>
    <w:p w14:paraId="00065093" w14:textId="77777777" w:rsidR="00274F5B" w:rsidRPr="00522E05" w:rsidRDefault="00274F5B" w:rsidP="002231A0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b/>
          <w:bCs/>
          <w:sz w:val="21"/>
          <w:szCs w:val="21"/>
        </w:rPr>
      </w:pPr>
    </w:p>
    <w:p w14:paraId="0D4DC81C" w14:textId="77777777" w:rsidR="00641485" w:rsidRPr="00522E05" w:rsidRDefault="00F73D64" w:rsidP="009C46D9">
      <w:pPr>
        <w:pStyle w:val="ListNumber"/>
        <w:numPr>
          <w:ilvl w:val="0"/>
          <w:numId w:val="42"/>
        </w:numPr>
        <w:spacing w:after="240" w:line="240" w:lineRule="auto"/>
        <w:rPr>
          <w:rFonts w:cstheme="minorHAnsi"/>
          <w:b/>
          <w:bCs/>
          <w:sz w:val="21"/>
          <w:szCs w:val="21"/>
        </w:rPr>
      </w:pPr>
      <w:r w:rsidRPr="00522E05">
        <w:rPr>
          <w:rFonts w:cstheme="minorHAnsi"/>
          <w:b/>
          <w:bCs/>
          <w:sz w:val="21"/>
          <w:szCs w:val="21"/>
        </w:rPr>
        <w:t xml:space="preserve">Progress and Attainment: </w:t>
      </w:r>
      <w:r w:rsidR="00641485" w:rsidRPr="00522E05">
        <w:rPr>
          <w:rFonts w:cstheme="minorHAnsi"/>
          <w:sz w:val="21"/>
          <w:szCs w:val="21"/>
        </w:rPr>
        <w:t>Progression in Studies</w:t>
      </w:r>
    </w:p>
    <w:p w14:paraId="7C029031" w14:textId="324086B0" w:rsidR="00BC70A0" w:rsidRPr="00522E05" w:rsidRDefault="00BC70A0" w:rsidP="00641485">
      <w:pPr>
        <w:pStyle w:val="ListNumber"/>
        <w:numPr>
          <w:ilvl w:val="0"/>
          <w:numId w:val="35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Managing Academic Progress – Academic Progress Review</w:t>
      </w:r>
    </w:p>
    <w:p w14:paraId="707BE06E" w14:textId="794106F6" w:rsidR="009C46D9" w:rsidRPr="00522E05" w:rsidRDefault="009C46D9" w:rsidP="00641485">
      <w:pPr>
        <w:pStyle w:val="ListNumber"/>
        <w:numPr>
          <w:ilvl w:val="0"/>
          <w:numId w:val="35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Intermediate qualification exit points e.g. Diplomas, Associate degrees</w:t>
      </w:r>
    </w:p>
    <w:p w14:paraId="0962B43D" w14:textId="77777777" w:rsidR="00644490" w:rsidRPr="00522E05" w:rsidRDefault="00644490" w:rsidP="00641485">
      <w:pPr>
        <w:pStyle w:val="ListNumber"/>
        <w:numPr>
          <w:ilvl w:val="0"/>
          <w:numId w:val="35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Career development </w:t>
      </w:r>
      <w:r w:rsidR="00BC70A0" w:rsidRPr="00522E05">
        <w:rPr>
          <w:rFonts w:cstheme="minorHAnsi"/>
          <w:sz w:val="21"/>
          <w:szCs w:val="21"/>
        </w:rPr>
        <w:t xml:space="preserve"> and employment – including career peers and career conversations</w:t>
      </w:r>
    </w:p>
    <w:p w14:paraId="2AA942FB" w14:textId="77777777" w:rsidR="00641485" w:rsidRPr="00522E05" w:rsidRDefault="00644490" w:rsidP="00641485">
      <w:pPr>
        <w:pStyle w:val="ListNumber"/>
        <w:numPr>
          <w:ilvl w:val="0"/>
          <w:numId w:val="35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Career Mentor Program</w:t>
      </w:r>
    </w:p>
    <w:p w14:paraId="3A7B6137" w14:textId="77777777" w:rsidR="00641485" w:rsidRPr="00522E05" w:rsidRDefault="00641485" w:rsidP="00641485">
      <w:pPr>
        <w:pStyle w:val="ListNumber"/>
        <w:numPr>
          <w:ilvl w:val="0"/>
          <w:numId w:val="35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Vice Chancellors Leadership</w:t>
      </w:r>
      <w:r w:rsidR="00644490" w:rsidRPr="00522E05">
        <w:rPr>
          <w:rFonts w:cstheme="minorHAnsi"/>
          <w:sz w:val="21"/>
          <w:szCs w:val="21"/>
        </w:rPr>
        <w:t xml:space="preserve"> P</w:t>
      </w:r>
      <w:r w:rsidRPr="00522E05">
        <w:rPr>
          <w:rFonts w:cstheme="minorHAnsi"/>
          <w:sz w:val="21"/>
          <w:szCs w:val="21"/>
        </w:rPr>
        <w:t>rogram</w:t>
      </w:r>
    </w:p>
    <w:p w14:paraId="2A4D4024" w14:textId="77777777" w:rsidR="00641485" w:rsidRPr="00522E05" w:rsidRDefault="00641485" w:rsidP="00641485">
      <w:pPr>
        <w:pStyle w:val="ListNumber"/>
        <w:numPr>
          <w:ilvl w:val="0"/>
          <w:numId w:val="35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Innovation in curriculum design  - through e.g. experience and engagement units, breadth units and work integrated learning</w:t>
      </w:r>
    </w:p>
    <w:p w14:paraId="70A271A7" w14:textId="77777777" w:rsidR="00216999" w:rsidRPr="002F4D44" w:rsidRDefault="00216999" w:rsidP="00641485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cstheme="minorHAnsi"/>
          <w:sz w:val="21"/>
          <w:szCs w:val="21"/>
        </w:rPr>
      </w:pPr>
    </w:p>
    <w:p w14:paraId="22EF05F0" w14:textId="77777777" w:rsidR="00641485" w:rsidRPr="009C46D9" w:rsidRDefault="00641485" w:rsidP="00641485">
      <w:pPr>
        <w:pStyle w:val="ListNumber"/>
        <w:numPr>
          <w:ilvl w:val="0"/>
          <w:numId w:val="36"/>
        </w:numPr>
        <w:rPr>
          <w:bCs/>
          <w:sz w:val="24"/>
          <w:szCs w:val="24"/>
        </w:rPr>
      </w:pPr>
      <w:r w:rsidRPr="009C46D9">
        <w:rPr>
          <w:b/>
          <w:sz w:val="24"/>
          <w:szCs w:val="24"/>
        </w:rPr>
        <w:t xml:space="preserve">Evaluation: </w:t>
      </w:r>
      <w:r w:rsidRPr="009C46D9">
        <w:rPr>
          <w:bCs/>
          <w:sz w:val="24"/>
          <w:szCs w:val="24"/>
        </w:rPr>
        <w:t>how the university plans to evaluate the effectiveness of the equity strategies.</w:t>
      </w:r>
    </w:p>
    <w:p w14:paraId="46C37BD0" w14:textId="77777777" w:rsidR="00641485" w:rsidRPr="009C46D9" w:rsidRDefault="00641485" w:rsidP="006D58F4">
      <w:pPr>
        <w:pStyle w:val="ListNumber"/>
        <w:numPr>
          <w:ilvl w:val="0"/>
          <w:numId w:val="0"/>
        </w:numPr>
        <w:spacing w:line="240" w:lineRule="auto"/>
        <w:rPr>
          <w:b/>
          <w:sz w:val="24"/>
          <w:szCs w:val="24"/>
        </w:rPr>
      </w:pPr>
    </w:p>
    <w:p w14:paraId="5471BA2C" w14:textId="068E429C" w:rsidR="008D6D04" w:rsidRPr="00522E05" w:rsidRDefault="008D6D04" w:rsidP="009C46D9">
      <w:pPr>
        <w:pStyle w:val="ListNumber"/>
        <w:numPr>
          <w:ilvl w:val="0"/>
          <w:numId w:val="0"/>
        </w:numPr>
        <w:spacing w:line="240" w:lineRule="auto"/>
        <w:rPr>
          <w:rFonts w:cstheme="minorHAnsi"/>
          <w:bCs/>
          <w:sz w:val="21"/>
          <w:szCs w:val="21"/>
        </w:rPr>
      </w:pPr>
      <w:r w:rsidRPr="00522E05">
        <w:rPr>
          <w:rFonts w:cstheme="minorHAnsi"/>
          <w:bCs/>
          <w:sz w:val="21"/>
          <w:szCs w:val="21"/>
        </w:rPr>
        <w:t>Evaluation</w:t>
      </w:r>
      <w:r w:rsidR="00CF0F0A" w:rsidRPr="00522E05">
        <w:rPr>
          <w:rFonts w:cstheme="minorHAnsi"/>
          <w:bCs/>
          <w:sz w:val="21"/>
          <w:szCs w:val="21"/>
        </w:rPr>
        <w:t xml:space="preserve"> </w:t>
      </w:r>
      <w:r w:rsidR="007048B6" w:rsidRPr="00522E05">
        <w:rPr>
          <w:rFonts w:cstheme="minorHAnsi"/>
          <w:bCs/>
          <w:sz w:val="21"/>
          <w:szCs w:val="21"/>
        </w:rPr>
        <w:t xml:space="preserve">of strategies and programs </w:t>
      </w:r>
      <w:r w:rsidR="00CF0F0A" w:rsidRPr="00522E05">
        <w:rPr>
          <w:rFonts w:cstheme="minorHAnsi"/>
          <w:bCs/>
          <w:sz w:val="21"/>
          <w:szCs w:val="21"/>
        </w:rPr>
        <w:t>will  take</w:t>
      </w:r>
      <w:r w:rsidRPr="00522E05">
        <w:rPr>
          <w:rFonts w:cstheme="minorHAnsi"/>
          <w:bCs/>
          <w:sz w:val="21"/>
          <w:szCs w:val="21"/>
        </w:rPr>
        <w:t xml:space="preserve"> place through a number of </w:t>
      </w:r>
      <w:r w:rsidR="00216999" w:rsidRPr="00522E05">
        <w:rPr>
          <w:rFonts w:cstheme="minorHAnsi"/>
          <w:bCs/>
          <w:sz w:val="21"/>
          <w:szCs w:val="21"/>
        </w:rPr>
        <w:t>processes and areas</w:t>
      </w:r>
      <w:r w:rsidR="007048B6" w:rsidRPr="00522E05">
        <w:rPr>
          <w:rFonts w:cstheme="minorHAnsi"/>
          <w:bCs/>
          <w:sz w:val="21"/>
          <w:szCs w:val="21"/>
        </w:rPr>
        <w:t xml:space="preserve"> including: </w:t>
      </w:r>
    </w:p>
    <w:p w14:paraId="29FFFB22" w14:textId="7282816F" w:rsidR="00641485" w:rsidRPr="00522E05" w:rsidRDefault="008D6D04" w:rsidP="009C46D9">
      <w:pPr>
        <w:pStyle w:val="ListNumber"/>
        <w:numPr>
          <w:ilvl w:val="0"/>
          <w:numId w:val="38"/>
        </w:numPr>
        <w:spacing w:line="240" w:lineRule="auto"/>
        <w:rPr>
          <w:rFonts w:cstheme="minorHAnsi"/>
          <w:bCs/>
          <w:sz w:val="21"/>
          <w:szCs w:val="21"/>
        </w:rPr>
      </w:pPr>
      <w:r w:rsidRPr="00522E05">
        <w:rPr>
          <w:rFonts w:cstheme="minorHAnsi"/>
          <w:bCs/>
          <w:sz w:val="21"/>
          <w:szCs w:val="21"/>
        </w:rPr>
        <w:t>Monitoring and evaluation of activities</w:t>
      </w:r>
      <w:r w:rsidR="009915A6" w:rsidRPr="00522E05">
        <w:rPr>
          <w:rFonts w:cstheme="minorHAnsi"/>
          <w:bCs/>
          <w:sz w:val="21"/>
          <w:szCs w:val="21"/>
        </w:rPr>
        <w:t xml:space="preserve"> against targets in the underpinning strategies</w:t>
      </w:r>
      <w:r w:rsidRPr="00522E05">
        <w:rPr>
          <w:rFonts w:cstheme="minorHAnsi"/>
          <w:bCs/>
          <w:sz w:val="21"/>
          <w:szCs w:val="21"/>
        </w:rPr>
        <w:t xml:space="preserve"> through</w:t>
      </w:r>
      <w:r w:rsidR="00274F5B" w:rsidRPr="00522E05">
        <w:rPr>
          <w:rFonts w:cstheme="minorHAnsi"/>
          <w:bCs/>
          <w:sz w:val="21"/>
          <w:szCs w:val="21"/>
        </w:rPr>
        <w:t>:</w:t>
      </w:r>
      <w:r w:rsidRPr="00522E05">
        <w:rPr>
          <w:rFonts w:cstheme="minorHAnsi"/>
          <w:bCs/>
          <w:sz w:val="21"/>
          <w:szCs w:val="21"/>
        </w:rPr>
        <w:t xml:space="preserve"> collection of data on numbers, attitudinal change, discussion with student and teachers to ensure authentic feedback</w:t>
      </w:r>
      <w:r w:rsidR="00216999" w:rsidRPr="00522E05">
        <w:rPr>
          <w:rFonts w:cstheme="minorHAnsi"/>
          <w:bCs/>
          <w:sz w:val="21"/>
          <w:szCs w:val="21"/>
        </w:rPr>
        <w:t>;</w:t>
      </w:r>
    </w:p>
    <w:p w14:paraId="5C521653" w14:textId="77777777" w:rsidR="00CF0F0A" w:rsidRPr="00522E05" w:rsidRDefault="00CF0F0A" w:rsidP="009C46D9">
      <w:pPr>
        <w:pStyle w:val="ListNumber"/>
        <w:numPr>
          <w:ilvl w:val="0"/>
          <w:numId w:val="38"/>
        </w:numPr>
        <w:spacing w:line="240" w:lineRule="auto"/>
        <w:rPr>
          <w:rFonts w:cstheme="minorHAnsi"/>
          <w:bCs/>
          <w:sz w:val="21"/>
          <w:szCs w:val="21"/>
        </w:rPr>
      </w:pPr>
      <w:r w:rsidRPr="00522E05">
        <w:rPr>
          <w:rFonts w:cstheme="minorHAnsi"/>
          <w:bCs/>
          <w:sz w:val="21"/>
          <w:szCs w:val="21"/>
        </w:rPr>
        <w:t>Joint work with the Department of Education on longitudinal  learner monitoring and tracking with the aim of establishing new systems in 2018</w:t>
      </w:r>
      <w:r w:rsidR="00216999" w:rsidRPr="00522E05">
        <w:rPr>
          <w:rFonts w:cstheme="minorHAnsi"/>
          <w:bCs/>
          <w:sz w:val="21"/>
          <w:szCs w:val="21"/>
        </w:rPr>
        <w:t>;</w:t>
      </w:r>
    </w:p>
    <w:p w14:paraId="542F5939" w14:textId="77777777" w:rsidR="00CF0F0A" w:rsidRPr="00522E05" w:rsidRDefault="00CF0F0A" w:rsidP="009C46D9">
      <w:pPr>
        <w:pStyle w:val="ListNumber"/>
        <w:numPr>
          <w:ilvl w:val="0"/>
          <w:numId w:val="38"/>
        </w:numPr>
        <w:spacing w:line="240" w:lineRule="auto"/>
        <w:rPr>
          <w:rFonts w:cstheme="minorHAnsi"/>
          <w:bCs/>
          <w:sz w:val="21"/>
          <w:szCs w:val="21"/>
        </w:rPr>
      </w:pPr>
      <w:r w:rsidRPr="00522E05">
        <w:rPr>
          <w:rFonts w:cstheme="minorHAnsi"/>
          <w:bCs/>
          <w:sz w:val="21"/>
          <w:szCs w:val="21"/>
        </w:rPr>
        <w:t>Research and evaluation work of the Peter Underwood Centre for Educational Attainment</w:t>
      </w:r>
      <w:r w:rsidR="00216999" w:rsidRPr="00522E05">
        <w:rPr>
          <w:rFonts w:cstheme="minorHAnsi"/>
          <w:bCs/>
          <w:sz w:val="21"/>
          <w:szCs w:val="21"/>
        </w:rPr>
        <w:t>;</w:t>
      </w:r>
    </w:p>
    <w:p w14:paraId="377ECF34" w14:textId="564DBC1A" w:rsidR="008D6D04" w:rsidRPr="00522E05" w:rsidRDefault="00216999" w:rsidP="009C46D9">
      <w:pPr>
        <w:pStyle w:val="ListNumber"/>
        <w:numPr>
          <w:ilvl w:val="0"/>
          <w:numId w:val="38"/>
        </w:numPr>
        <w:spacing w:line="240" w:lineRule="auto"/>
        <w:rPr>
          <w:rFonts w:cstheme="minorHAnsi"/>
          <w:bCs/>
          <w:sz w:val="21"/>
          <w:szCs w:val="21"/>
        </w:rPr>
      </w:pPr>
      <w:r w:rsidRPr="00522E05">
        <w:rPr>
          <w:rFonts w:cstheme="minorHAnsi"/>
          <w:bCs/>
          <w:sz w:val="21"/>
          <w:szCs w:val="21"/>
        </w:rPr>
        <w:lastRenderedPageBreak/>
        <w:t>Applied and mixed method r</w:t>
      </w:r>
      <w:r w:rsidR="008D6D04" w:rsidRPr="00522E05">
        <w:rPr>
          <w:rFonts w:cstheme="minorHAnsi"/>
          <w:bCs/>
          <w:sz w:val="21"/>
          <w:szCs w:val="21"/>
        </w:rPr>
        <w:t>esearch</w:t>
      </w:r>
      <w:r w:rsidRPr="00522E05">
        <w:rPr>
          <w:rFonts w:cstheme="minorHAnsi"/>
          <w:bCs/>
          <w:sz w:val="21"/>
          <w:szCs w:val="21"/>
        </w:rPr>
        <w:t xml:space="preserve"> and </w:t>
      </w:r>
      <w:r w:rsidR="009C46D9" w:rsidRPr="00522E05">
        <w:rPr>
          <w:rFonts w:cstheme="minorHAnsi"/>
          <w:bCs/>
          <w:sz w:val="21"/>
          <w:szCs w:val="21"/>
        </w:rPr>
        <w:t>evaluation for</w:t>
      </w:r>
      <w:r w:rsidR="008D6D04" w:rsidRPr="00522E05">
        <w:rPr>
          <w:rFonts w:cstheme="minorHAnsi"/>
          <w:bCs/>
          <w:sz w:val="21"/>
          <w:szCs w:val="21"/>
        </w:rPr>
        <w:t xml:space="preserve"> specific initiatives</w:t>
      </w:r>
      <w:r w:rsidR="00CF0F0A" w:rsidRPr="00522E05">
        <w:rPr>
          <w:rFonts w:cstheme="minorHAnsi"/>
          <w:bCs/>
          <w:sz w:val="21"/>
          <w:szCs w:val="21"/>
        </w:rPr>
        <w:t xml:space="preserve"> including external collaboration with other universities</w:t>
      </w:r>
      <w:r w:rsidR="00EA4295" w:rsidRPr="00522E05">
        <w:rPr>
          <w:rFonts w:cstheme="minorHAnsi"/>
          <w:bCs/>
          <w:sz w:val="21"/>
          <w:szCs w:val="21"/>
        </w:rPr>
        <w:t xml:space="preserve">, e.g. </w:t>
      </w:r>
      <w:r w:rsidR="00EA4295" w:rsidRPr="00522E05">
        <w:rPr>
          <w:sz w:val="21"/>
          <w:szCs w:val="21"/>
        </w:rPr>
        <w:t xml:space="preserve"> on  tracking success of low SES and mature aged students,</w:t>
      </w:r>
      <w:r w:rsidR="00EA4295" w:rsidRPr="00522E05">
        <w:rPr>
          <w:rFonts w:cstheme="minorHAnsi"/>
          <w:bCs/>
          <w:sz w:val="21"/>
          <w:szCs w:val="21"/>
        </w:rPr>
        <w:t xml:space="preserve"> </w:t>
      </w:r>
      <w:r w:rsidR="00CF0F0A" w:rsidRPr="00522E05">
        <w:rPr>
          <w:rFonts w:cstheme="minorHAnsi"/>
          <w:bCs/>
          <w:sz w:val="21"/>
          <w:szCs w:val="21"/>
        </w:rPr>
        <w:t>and regional and local partners</w:t>
      </w:r>
      <w:r w:rsidRPr="00522E05">
        <w:rPr>
          <w:rFonts w:cstheme="minorHAnsi"/>
          <w:bCs/>
          <w:sz w:val="21"/>
          <w:szCs w:val="21"/>
        </w:rPr>
        <w:t>;</w:t>
      </w:r>
    </w:p>
    <w:p w14:paraId="16DFBC29" w14:textId="7150F2B6" w:rsidR="00CF0F0A" w:rsidRPr="00522E05" w:rsidRDefault="00216999" w:rsidP="009C46D9">
      <w:pPr>
        <w:pStyle w:val="ListNumber"/>
        <w:numPr>
          <w:ilvl w:val="0"/>
          <w:numId w:val="38"/>
        </w:numPr>
        <w:spacing w:line="240" w:lineRule="auto"/>
        <w:rPr>
          <w:rFonts w:cstheme="minorHAnsi"/>
          <w:bCs/>
          <w:sz w:val="21"/>
          <w:szCs w:val="21"/>
        </w:rPr>
      </w:pPr>
      <w:r w:rsidRPr="00522E05">
        <w:rPr>
          <w:rFonts w:cstheme="minorHAnsi"/>
          <w:bCs/>
          <w:sz w:val="21"/>
          <w:szCs w:val="21"/>
        </w:rPr>
        <w:t xml:space="preserve">Internal analysis using </w:t>
      </w:r>
      <w:r w:rsidR="00CF0F0A" w:rsidRPr="00522E05">
        <w:rPr>
          <w:rFonts w:cstheme="minorHAnsi"/>
          <w:bCs/>
          <w:sz w:val="21"/>
          <w:szCs w:val="21"/>
        </w:rPr>
        <w:t>Business Intelligence</w:t>
      </w:r>
      <w:r w:rsidRPr="00522E05">
        <w:rPr>
          <w:rFonts w:cstheme="minorHAnsi"/>
          <w:bCs/>
          <w:sz w:val="21"/>
          <w:szCs w:val="21"/>
        </w:rPr>
        <w:t xml:space="preserve"> data </w:t>
      </w:r>
      <w:r w:rsidR="00CF0F0A" w:rsidRPr="00522E05">
        <w:rPr>
          <w:rFonts w:cstheme="minorHAnsi"/>
          <w:bCs/>
          <w:sz w:val="21"/>
          <w:szCs w:val="21"/>
        </w:rPr>
        <w:t>of low SES student</w:t>
      </w:r>
      <w:r w:rsidRPr="00522E05">
        <w:rPr>
          <w:rFonts w:cstheme="minorHAnsi"/>
          <w:bCs/>
          <w:sz w:val="21"/>
          <w:szCs w:val="21"/>
        </w:rPr>
        <w:t xml:space="preserve"> information;</w:t>
      </w:r>
    </w:p>
    <w:p w14:paraId="20422233" w14:textId="77777777" w:rsidR="008D6D04" w:rsidRPr="00522E05" w:rsidRDefault="008D6D04" w:rsidP="009C46D9">
      <w:pPr>
        <w:pStyle w:val="ListNumber"/>
        <w:numPr>
          <w:ilvl w:val="0"/>
          <w:numId w:val="38"/>
        </w:numPr>
        <w:spacing w:line="240" w:lineRule="auto"/>
        <w:rPr>
          <w:rFonts w:cstheme="minorHAnsi"/>
          <w:bCs/>
          <w:sz w:val="21"/>
          <w:szCs w:val="21"/>
        </w:rPr>
      </w:pPr>
      <w:r w:rsidRPr="00522E05">
        <w:rPr>
          <w:rFonts w:cstheme="minorHAnsi"/>
          <w:bCs/>
          <w:sz w:val="21"/>
          <w:szCs w:val="21"/>
        </w:rPr>
        <w:t>Monitoring and evaluation of student retention performance and success including the establishment of a Performance Monitoring Group</w:t>
      </w:r>
      <w:r w:rsidR="00216999" w:rsidRPr="00522E05">
        <w:rPr>
          <w:rFonts w:cstheme="minorHAnsi"/>
          <w:bCs/>
          <w:sz w:val="21"/>
          <w:szCs w:val="21"/>
        </w:rPr>
        <w:t>;</w:t>
      </w:r>
    </w:p>
    <w:p w14:paraId="2426C5F0" w14:textId="31FE75AA" w:rsidR="008D6D04" w:rsidRPr="00522E05" w:rsidRDefault="008D6D04" w:rsidP="009C46D9">
      <w:pPr>
        <w:pStyle w:val="ListNumber"/>
        <w:numPr>
          <w:ilvl w:val="0"/>
          <w:numId w:val="38"/>
        </w:numPr>
        <w:spacing w:line="240" w:lineRule="auto"/>
        <w:rPr>
          <w:rFonts w:cstheme="minorHAnsi"/>
          <w:bCs/>
          <w:sz w:val="21"/>
          <w:szCs w:val="21"/>
        </w:rPr>
      </w:pPr>
      <w:r w:rsidRPr="00522E05">
        <w:rPr>
          <w:rFonts w:cstheme="minorHAnsi"/>
          <w:bCs/>
          <w:sz w:val="21"/>
          <w:szCs w:val="21"/>
        </w:rPr>
        <w:t xml:space="preserve">Student Evaluation </w:t>
      </w:r>
      <w:r w:rsidR="00216999" w:rsidRPr="00522E05">
        <w:rPr>
          <w:rFonts w:cstheme="minorHAnsi"/>
          <w:bCs/>
          <w:sz w:val="21"/>
          <w:szCs w:val="21"/>
        </w:rPr>
        <w:t>S</w:t>
      </w:r>
      <w:r w:rsidRPr="00522E05">
        <w:rPr>
          <w:rFonts w:cstheme="minorHAnsi"/>
          <w:bCs/>
          <w:sz w:val="21"/>
          <w:szCs w:val="21"/>
        </w:rPr>
        <w:t>urveys</w:t>
      </w:r>
      <w:r w:rsidR="006B3C76">
        <w:rPr>
          <w:rFonts w:cstheme="minorHAnsi"/>
          <w:bCs/>
          <w:sz w:val="21"/>
          <w:szCs w:val="21"/>
        </w:rPr>
        <w:t xml:space="preserve"> e.g.  eVALUate, Student Experience Survey</w:t>
      </w:r>
    </w:p>
    <w:p w14:paraId="7E843FA2" w14:textId="77777777" w:rsidR="00641485" w:rsidRPr="00522E05" w:rsidRDefault="00641485" w:rsidP="00641485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1"/>
          <w:szCs w:val="21"/>
        </w:rPr>
      </w:pPr>
    </w:p>
    <w:p w14:paraId="328A1394" w14:textId="77777777" w:rsidR="00CF0F0A" w:rsidRPr="00522E05" w:rsidRDefault="00CF0F0A" w:rsidP="00641485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Ethics applications and clearance</w:t>
      </w:r>
      <w:r w:rsidR="00216999" w:rsidRPr="00522E05">
        <w:rPr>
          <w:rFonts w:cstheme="minorHAnsi"/>
          <w:sz w:val="21"/>
          <w:szCs w:val="21"/>
        </w:rPr>
        <w:t>s (including those needed from the Department of Education)</w:t>
      </w:r>
      <w:r w:rsidRPr="00522E05">
        <w:rPr>
          <w:rFonts w:cstheme="minorHAnsi"/>
          <w:sz w:val="21"/>
          <w:szCs w:val="21"/>
        </w:rPr>
        <w:t xml:space="preserve"> are sought as appropriate</w:t>
      </w:r>
      <w:r w:rsidR="00216999" w:rsidRPr="00522E05">
        <w:rPr>
          <w:rFonts w:cstheme="minorHAnsi"/>
          <w:sz w:val="21"/>
          <w:szCs w:val="21"/>
        </w:rPr>
        <w:t>,</w:t>
      </w:r>
      <w:r w:rsidRPr="00522E05">
        <w:rPr>
          <w:rFonts w:cstheme="minorHAnsi"/>
          <w:sz w:val="21"/>
          <w:szCs w:val="21"/>
        </w:rPr>
        <w:t xml:space="preserve"> and staff are encouraged to disseminate and publish results of research and evaluation.</w:t>
      </w:r>
    </w:p>
    <w:p w14:paraId="761DD3A1" w14:textId="77777777" w:rsidR="00CF0F0A" w:rsidRPr="00522E05" w:rsidRDefault="00CF0F0A" w:rsidP="00641485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1"/>
          <w:szCs w:val="21"/>
        </w:rPr>
      </w:pPr>
    </w:p>
    <w:p w14:paraId="714CB089" w14:textId="77777777" w:rsidR="00641485" w:rsidRPr="009C46D9" w:rsidRDefault="00641485" w:rsidP="00641485">
      <w:pPr>
        <w:pStyle w:val="ListNumber"/>
        <w:spacing w:after="240" w:line="240" w:lineRule="auto"/>
        <w:rPr>
          <w:b/>
          <w:sz w:val="24"/>
          <w:szCs w:val="24"/>
        </w:rPr>
      </w:pPr>
      <w:r w:rsidRPr="009C46D9">
        <w:rPr>
          <w:b/>
          <w:sz w:val="24"/>
          <w:szCs w:val="24"/>
        </w:rPr>
        <w:t xml:space="preserve">Partnerships and collaboration: </w:t>
      </w:r>
      <w:r w:rsidRPr="009C46D9">
        <w:rPr>
          <w:bCs/>
          <w:sz w:val="24"/>
          <w:szCs w:val="24"/>
        </w:rPr>
        <w:t>who the university will partner and collaborate with and how this will improve equity performance.</w:t>
      </w:r>
    </w:p>
    <w:p w14:paraId="261D6B16" w14:textId="77777777" w:rsidR="009915A6" w:rsidRDefault="009915A6" w:rsidP="00D20F2D">
      <w:pPr>
        <w:pStyle w:val="ListNumber"/>
        <w:numPr>
          <w:ilvl w:val="0"/>
          <w:numId w:val="0"/>
        </w:numPr>
        <w:spacing w:after="240" w:line="240" w:lineRule="auto"/>
        <w:ind w:left="360"/>
        <w:rPr>
          <w:rFonts w:cstheme="minorHAnsi"/>
          <w:sz w:val="21"/>
          <w:szCs w:val="21"/>
        </w:rPr>
      </w:pPr>
    </w:p>
    <w:p w14:paraId="51A1F372" w14:textId="3970ECE7" w:rsidR="00FC5926" w:rsidRPr="00522E05" w:rsidRDefault="00641485" w:rsidP="009C46D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The </w:t>
      </w:r>
      <w:r w:rsidR="00644490" w:rsidRPr="00522E05">
        <w:rPr>
          <w:rFonts w:cstheme="minorHAnsi"/>
          <w:sz w:val="21"/>
          <w:szCs w:val="21"/>
        </w:rPr>
        <w:t>University</w:t>
      </w:r>
      <w:r w:rsidR="00274F5B" w:rsidRPr="00522E05">
        <w:rPr>
          <w:rFonts w:cstheme="minorHAnsi"/>
          <w:sz w:val="21"/>
          <w:szCs w:val="21"/>
        </w:rPr>
        <w:t xml:space="preserve"> partners and collaborates</w:t>
      </w:r>
      <w:r w:rsidRPr="00522E05">
        <w:rPr>
          <w:rFonts w:cstheme="minorHAnsi"/>
          <w:sz w:val="21"/>
          <w:szCs w:val="21"/>
        </w:rPr>
        <w:t xml:space="preserve"> with a wide </w:t>
      </w:r>
      <w:r w:rsidR="00644490" w:rsidRPr="00522E05">
        <w:rPr>
          <w:rFonts w:cstheme="minorHAnsi"/>
          <w:sz w:val="21"/>
          <w:szCs w:val="21"/>
        </w:rPr>
        <w:t>range</w:t>
      </w:r>
      <w:r w:rsidRPr="00522E05">
        <w:rPr>
          <w:rFonts w:cstheme="minorHAnsi"/>
          <w:sz w:val="21"/>
          <w:szCs w:val="21"/>
        </w:rPr>
        <w:t xml:space="preserve"> of organ</w:t>
      </w:r>
      <w:r w:rsidR="00644490" w:rsidRPr="00522E05">
        <w:rPr>
          <w:rFonts w:cstheme="minorHAnsi"/>
          <w:sz w:val="21"/>
          <w:szCs w:val="21"/>
        </w:rPr>
        <w:t>isa</w:t>
      </w:r>
      <w:r w:rsidRPr="00522E05">
        <w:rPr>
          <w:rFonts w:cstheme="minorHAnsi"/>
          <w:sz w:val="21"/>
          <w:szCs w:val="21"/>
        </w:rPr>
        <w:t xml:space="preserve">tions in delivering its </w:t>
      </w:r>
      <w:r w:rsidR="00FC5926" w:rsidRPr="00522E05">
        <w:rPr>
          <w:rFonts w:cstheme="minorHAnsi"/>
          <w:sz w:val="21"/>
          <w:szCs w:val="21"/>
        </w:rPr>
        <w:t>A</w:t>
      </w:r>
      <w:r w:rsidRPr="00522E05">
        <w:rPr>
          <w:rFonts w:cstheme="minorHAnsi"/>
          <w:sz w:val="21"/>
          <w:szCs w:val="21"/>
        </w:rPr>
        <w:t>ccess and</w:t>
      </w:r>
    </w:p>
    <w:p w14:paraId="4D054F0E" w14:textId="124DD2C8" w:rsidR="00641485" w:rsidRPr="00522E05" w:rsidRDefault="00641485" w:rsidP="009C46D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 </w:t>
      </w:r>
      <w:r w:rsidR="00FC5926" w:rsidRPr="00522E05">
        <w:rPr>
          <w:rFonts w:cstheme="minorHAnsi"/>
          <w:sz w:val="21"/>
          <w:szCs w:val="21"/>
        </w:rPr>
        <w:t>P</w:t>
      </w:r>
      <w:r w:rsidRPr="00522E05">
        <w:rPr>
          <w:rFonts w:cstheme="minorHAnsi"/>
          <w:sz w:val="21"/>
          <w:szCs w:val="21"/>
        </w:rPr>
        <w:t xml:space="preserve">articipation </w:t>
      </w:r>
      <w:r w:rsidR="00FC5926" w:rsidRPr="00522E05">
        <w:rPr>
          <w:rFonts w:cstheme="minorHAnsi"/>
          <w:sz w:val="21"/>
          <w:szCs w:val="21"/>
        </w:rPr>
        <w:t>P</w:t>
      </w:r>
      <w:r w:rsidRPr="00522E05">
        <w:rPr>
          <w:rFonts w:cstheme="minorHAnsi"/>
          <w:sz w:val="21"/>
          <w:szCs w:val="21"/>
        </w:rPr>
        <w:t>lan</w:t>
      </w:r>
      <w:r w:rsidR="00FC5926" w:rsidRPr="00522E05">
        <w:rPr>
          <w:rFonts w:cstheme="minorHAnsi"/>
          <w:sz w:val="21"/>
          <w:szCs w:val="21"/>
        </w:rPr>
        <w:t xml:space="preserve"> and key strategies</w:t>
      </w:r>
      <w:r w:rsidRPr="00522E05">
        <w:rPr>
          <w:rFonts w:cstheme="minorHAnsi"/>
          <w:sz w:val="21"/>
          <w:szCs w:val="21"/>
        </w:rPr>
        <w:t>. These include</w:t>
      </w:r>
      <w:r w:rsidR="00644490" w:rsidRPr="00522E05">
        <w:rPr>
          <w:rFonts w:cstheme="minorHAnsi"/>
          <w:sz w:val="21"/>
          <w:szCs w:val="21"/>
        </w:rPr>
        <w:t>:</w:t>
      </w:r>
    </w:p>
    <w:p w14:paraId="5FB6A27A" w14:textId="77777777" w:rsidR="007048B6" w:rsidRPr="00522E05" w:rsidRDefault="007048B6" w:rsidP="009C46D9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cstheme="minorHAnsi"/>
          <w:sz w:val="21"/>
          <w:szCs w:val="21"/>
        </w:rPr>
      </w:pPr>
    </w:p>
    <w:p w14:paraId="7C840CB7" w14:textId="0E1C2CF5" w:rsidR="00641485" w:rsidRPr="00522E05" w:rsidRDefault="00FC5926" w:rsidP="00644490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The Tasmanian </w:t>
      </w:r>
      <w:r w:rsidR="00644490" w:rsidRPr="00522E05">
        <w:rPr>
          <w:rFonts w:cstheme="minorHAnsi"/>
          <w:sz w:val="21"/>
          <w:szCs w:val="21"/>
        </w:rPr>
        <w:t>Department</w:t>
      </w:r>
      <w:r w:rsidR="00641485" w:rsidRPr="00522E05">
        <w:rPr>
          <w:rFonts w:cstheme="minorHAnsi"/>
          <w:sz w:val="21"/>
          <w:szCs w:val="21"/>
        </w:rPr>
        <w:t xml:space="preserve"> of Education</w:t>
      </w:r>
      <w:r w:rsidRPr="00522E05">
        <w:rPr>
          <w:rFonts w:cstheme="minorHAnsi"/>
          <w:sz w:val="21"/>
          <w:szCs w:val="21"/>
        </w:rPr>
        <w:t>-</w:t>
      </w:r>
      <w:r w:rsidR="00641485" w:rsidRPr="00522E05">
        <w:rPr>
          <w:rFonts w:cstheme="minorHAnsi"/>
          <w:sz w:val="21"/>
          <w:szCs w:val="21"/>
        </w:rPr>
        <w:t xml:space="preserve"> and in particular Learning Services</w:t>
      </w:r>
      <w:r w:rsidRPr="00522E05">
        <w:rPr>
          <w:rFonts w:cstheme="minorHAnsi"/>
          <w:sz w:val="21"/>
          <w:szCs w:val="21"/>
        </w:rPr>
        <w:t xml:space="preserve"> (North and South)</w:t>
      </w:r>
      <w:r w:rsidR="00641485" w:rsidRPr="00522E05">
        <w:rPr>
          <w:rFonts w:cstheme="minorHAnsi"/>
          <w:sz w:val="21"/>
          <w:szCs w:val="21"/>
        </w:rPr>
        <w:t xml:space="preserve">, the My Education Team and </w:t>
      </w:r>
      <w:r w:rsidR="00A53A38">
        <w:rPr>
          <w:rFonts w:cstheme="minorHAnsi"/>
          <w:sz w:val="21"/>
          <w:szCs w:val="21"/>
        </w:rPr>
        <w:t>t</w:t>
      </w:r>
      <w:r w:rsidR="00644490" w:rsidRPr="00522E05">
        <w:rPr>
          <w:rFonts w:cstheme="minorHAnsi"/>
          <w:sz w:val="21"/>
          <w:szCs w:val="21"/>
        </w:rPr>
        <w:t>he Educational and Performance Review Team</w:t>
      </w:r>
      <w:r w:rsidRPr="00522E05">
        <w:rPr>
          <w:rFonts w:cstheme="minorHAnsi"/>
          <w:sz w:val="21"/>
          <w:szCs w:val="21"/>
        </w:rPr>
        <w:t>;</w:t>
      </w:r>
    </w:p>
    <w:p w14:paraId="70E8C5FC" w14:textId="54544FBA" w:rsidR="00644490" w:rsidRPr="00522E05" w:rsidRDefault="00644490" w:rsidP="00FC5926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LINC Tasmania</w:t>
      </w:r>
      <w:r w:rsidR="00FC5926" w:rsidRPr="00522E05">
        <w:rPr>
          <w:rFonts w:cstheme="minorHAnsi"/>
          <w:sz w:val="21"/>
          <w:szCs w:val="21"/>
        </w:rPr>
        <w:t>-</w:t>
      </w:r>
      <w:r w:rsidRPr="00522E05">
        <w:rPr>
          <w:rFonts w:cstheme="minorHAnsi"/>
          <w:sz w:val="21"/>
          <w:szCs w:val="21"/>
        </w:rPr>
        <w:t xml:space="preserve"> </w:t>
      </w:r>
      <w:r w:rsidR="00FC5926" w:rsidRPr="00522E05">
        <w:rPr>
          <w:rFonts w:cstheme="minorHAnsi"/>
          <w:sz w:val="21"/>
          <w:szCs w:val="21"/>
        </w:rPr>
        <w:t>strategic</w:t>
      </w:r>
      <w:r w:rsidRPr="00522E05">
        <w:rPr>
          <w:rFonts w:cstheme="minorHAnsi"/>
          <w:sz w:val="21"/>
          <w:szCs w:val="21"/>
        </w:rPr>
        <w:t xml:space="preserve"> partnership</w:t>
      </w:r>
      <w:r w:rsidR="00274F5B" w:rsidRPr="00522E05">
        <w:rPr>
          <w:rFonts w:cstheme="minorHAnsi"/>
          <w:sz w:val="21"/>
          <w:szCs w:val="21"/>
        </w:rPr>
        <w:t xml:space="preserve"> </w:t>
      </w:r>
      <w:r w:rsidR="00FC5926" w:rsidRPr="00522E05">
        <w:rPr>
          <w:rFonts w:cstheme="minorHAnsi"/>
          <w:sz w:val="21"/>
          <w:szCs w:val="21"/>
        </w:rPr>
        <w:t xml:space="preserve">including </w:t>
      </w:r>
      <w:r w:rsidRPr="00522E05">
        <w:rPr>
          <w:rFonts w:cstheme="minorHAnsi"/>
          <w:sz w:val="21"/>
          <w:szCs w:val="21"/>
        </w:rPr>
        <w:t xml:space="preserve">use of premises and </w:t>
      </w:r>
      <w:r w:rsidR="00FC5926" w:rsidRPr="00522E05">
        <w:rPr>
          <w:rFonts w:cstheme="minorHAnsi"/>
          <w:sz w:val="21"/>
          <w:szCs w:val="21"/>
        </w:rPr>
        <w:t xml:space="preserve">learner </w:t>
      </w:r>
      <w:r w:rsidRPr="00522E05">
        <w:rPr>
          <w:rFonts w:cstheme="minorHAnsi"/>
          <w:sz w:val="21"/>
          <w:szCs w:val="21"/>
        </w:rPr>
        <w:t>support</w:t>
      </w:r>
      <w:r w:rsidR="00FC5926" w:rsidRPr="00522E05">
        <w:rPr>
          <w:rFonts w:cstheme="minorHAnsi"/>
          <w:sz w:val="21"/>
          <w:szCs w:val="21"/>
        </w:rPr>
        <w:t>;</w:t>
      </w:r>
    </w:p>
    <w:p w14:paraId="2D0037FA" w14:textId="41837540" w:rsidR="00644490" w:rsidRPr="00522E05" w:rsidRDefault="00274F5B" w:rsidP="00644490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Schools, </w:t>
      </w:r>
      <w:r w:rsidR="00644490" w:rsidRPr="00522E05">
        <w:rPr>
          <w:rFonts w:cstheme="minorHAnsi"/>
          <w:sz w:val="21"/>
          <w:szCs w:val="21"/>
        </w:rPr>
        <w:t xml:space="preserve">Colleges </w:t>
      </w:r>
      <w:r w:rsidRPr="00522E05">
        <w:rPr>
          <w:rFonts w:cstheme="minorHAnsi"/>
          <w:sz w:val="21"/>
          <w:szCs w:val="21"/>
        </w:rPr>
        <w:t xml:space="preserve">and skill centres </w:t>
      </w:r>
      <w:r w:rsidR="00644490" w:rsidRPr="00522E05">
        <w:rPr>
          <w:rFonts w:cstheme="minorHAnsi"/>
          <w:sz w:val="21"/>
          <w:szCs w:val="21"/>
        </w:rPr>
        <w:t>across the public, catholic and independent sectors</w:t>
      </w:r>
      <w:r w:rsidR="00FC5926" w:rsidRPr="00522E05">
        <w:rPr>
          <w:rFonts w:cstheme="minorHAnsi"/>
          <w:sz w:val="21"/>
          <w:szCs w:val="21"/>
        </w:rPr>
        <w:t>;</w:t>
      </w:r>
      <w:r w:rsidRPr="00522E05">
        <w:rPr>
          <w:rFonts w:cstheme="minorHAnsi"/>
          <w:sz w:val="21"/>
          <w:szCs w:val="21"/>
        </w:rPr>
        <w:t xml:space="preserve"> </w:t>
      </w:r>
    </w:p>
    <w:p w14:paraId="7C704D28" w14:textId="77777777" w:rsidR="00644490" w:rsidRPr="00522E05" w:rsidRDefault="00644490" w:rsidP="00644490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TasTAFE</w:t>
      </w:r>
      <w:r w:rsidR="009915A6" w:rsidRPr="00522E05">
        <w:rPr>
          <w:rFonts w:cstheme="minorHAnsi"/>
          <w:sz w:val="21"/>
          <w:szCs w:val="21"/>
        </w:rPr>
        <w:t xml:space="preserve"> though joint outreach activities,  pathway development and articulation arrangements</w:t>
      </w:r>
    </w:p>
    <w:p w14:paraId="7B4CE17A" w14:textId="03AAE405" w:rsidR="00644490" w:rsidRPr="00522E05" w:rsidRDefault="00FE52AA" w:rsidP="00644490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>Communities</w:t>
      </w:r>
      <w:r w:rsidR="00C0224E" w:rsidRPr="00522E05">
        <w:rPr>
          <w:rFonts w:cstheme="minorHAnsi"/>
          <w:sz w:val="21"/>
          <w:szCs w:val="21"/>
        </w:rPr>
        <w:t>, Aboriginal and community groups,</w:t>
      </w:r>
      <w:r w:rsidR="006B3C76">
        <w:rPr>
          <w:rFonts w:cstheme="minorHAnsi"/>
          <w:sz w:val="21"/>
          <w:szCs w:val="21"/>
        </w:rPr>
        <w:t xml:space="preserve"> </w:t>
      </w:r>
      <w:r w:rsidR="00644490" w:rsidRPr="00522E05">
        <w:rPr>
          <w:rFonts w:cstheme="minorHAnsi"/>
          <w:sz w:val="21"/>
          <w:szCs w:val="21"/>
        </w:rPr>
        <w:t xml:space="preserve"> Neighbourhood Houses, TasCOSS, Local councils</w:t>
      </w:r>
      <w:r w:rsidRPr="00522E05">
        <w:rPr>
          <w:rFonts w:cstheme="minorHAnsi"/>
          <w:sz w:val="21"/>
          <w:szCs w:val="21"/>
        </w:rPr>
        <w:t xml:space="preserve"> etc</w:t>
      </w:r>
      <w:r w:rsidR="00FC5926" w:rsidRPr="00522E05">
        <w:rPr>
          <w:rFonts w:cstheme="minorHAnsi"/>
          <w:sz w:val="21"/>
          <w:szCs w:val="21"/>
        </w:rPr>
        <w:t>;</w:t>
      </w:r>
    </w:p>
    <w:p w14:paraId="4F72FF87" w14:textId="571E12DA" w:rsidR="00644490" w:rsidRPr="00522E05" w:rsidRDefault="00644490" w:rsidP="00644490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Industry and Business through Course Advisory Committees, </w:t>
      </w:r>
      <w:r w:rsidR="00274F5B" w:rsidRPr="00522E05">
        <w:rPr>
          <w:rFonts w:cstheme="minorHAnsi"/>
          <w:sz w:val="21"/>
          <w:szCs w:val="21"/>
        </w:rPr>
        <w:t>r</w:t>
      </w:r>
      <w:r w:rsidRPr="00522E05">
        <w:rPr>
          <w:rFonts w:cstheme="minorHAnsi"/>
          <w:sz w:val="21"/>
          <w:szCs w:val="21"/>
        </w:rPr>
        <w:t>esearch and  student work placements</w:t>
      </w:r>
      <w:r w:rsidR="006B3C76">
        <w:rPr>
          <w:rFonts w:cstheme="minorHAnsi"/>
          <w:sz w:val="21"/>
          <w:szCs w:val="21"/>
        </w:rPr>
        <w:t xml:space="preserve"> and work with partners e.g.</w:t>
      </w:r>
      <w:r w:rsidR="00A53A38">
        <w:rPr>
          <w:rFonts w:cstheme="minorHAnsi"/>
          <w:sz w:val="21"/>
          <w:szCs w:val="21"/>
        </w:rPr>
        <w:t xml:space="preserve"> BitLink  on projects</w:t>
      </w:r>
      <w:r w:rsidR="00FC5926" w:rsidRPr="00522E05">
        <w:rPr>
          <w:rFonts w:cstheme="minorHAnsi"/>
          <w:sz w:val="21"/>
          <w:szCs w:val="21"/>
        </w:rPr>
        <w:t>;</w:t>
      </w:r>
    </w:p>
    <w:p w14:paraId="09C1C1C7" w14:textId="250434D6" w:rsidR="00BC70A0" w:rsidRPr="00522E05" w:rsidRDefault="00D20F2D" w:rsidP="00644490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State, </w:t>
      </w:r>
      <w:r w:rsidR="00BC70A0" w:rsidRPr="00522E05">
        <w:rPr>
          <w:rFonts w:cstheme="minorHAnsi"/>
          <w:sz w:val="21"/>
          <w:szCs w:val="21"/>
        </w:rPr>
        <w:t>C</w:t>
      </w:r>
      <w:r w:rsidRPr="00522E05">
        <w:rPr>
          <w:rFonts w:cstheme="minorHAnsi"/>
          <w:sz w:val="21"/>
          <w:szCs w:val="21"/>
        </w:rPr>
        <w:t>ity, District and local government</w:t>
      </w:r>
      <w:r w:rsidR="00BC70A0" w:rsidRPr="00522E05">
        <w:rPr>
          <w:rFonts w:cstheme="minorHAnsi"/>
          <w:sz w:val="21"/>
          <w:szCs w:val="21"/>
        </w:rPr>
        <w:t xml:space="preserve"> through e.g. </w:t>
      </w:r>
      <w:r w:rsidRPr="00522E05">
        <w:rPr>
          <w:rFonts w:cstheme="minorHAnsi"/>
          <w:sz w:val="21"/>
          <w:szCs w:val="21"/>
        </w:rPr>
        <w:t xml:space="preserve"> State Partnership Agreement, </w:t>
      </w:r>
      <w:r w:rsidR="00BC70A0" w:rsidRPr="00522E05">
        <w:rPr>
          <w:rFonts w:cstheme="minorHAnsi"/>
          <w:sz w:val="21"/>
          <w:szCs w:val="21"/>
        </w:rPr>
        <w:t xml:space="preserve">Launceston </w:t>
      </w:r>
      <w:r w:rsidRPr="00522E05">
        <w:rPr>
          <w:rFonts w:cstheme="minorHAnsi"/>
          <w:sz w:val="21"/>
          <w:szCs w:val="21"/>
        </w:rPr>
        <w:t xml:space="preserve">and Hobart </w:t>
      </w:r>
      <w:r w:rsidR="00BC70A0" w:rsidRPr="00522E05">
        <w:rPr>
          <w:rFonts w:cstheme="minorHAnsi"/>
          <w:sz w:val="21"/>
          <w:szCs w:val="21"/>
        </w:rPr>
        <w:t>City Deal</w:t>
      </w:r>
      <w:r w:rsidRPr="00522E05">
        <w:rPr>
          <w:rFonts w:cstheme="minorHAnsi"/>
          <w:sz w:val="21"/>
          <w:szCs w:val="21"/>
        </w:rPr>
        <w:t>s, Devonport Festival of Learning</w:t>
      </w:r>
      <w:r w:rsidR="008D6D04" w:rsidRPr="00522E05">
        <w:rPr>
          <w:rFonts w:cstheme="minorHAnsi"/>
          <w:sz w:val="21"/>
          <w:szCs w:val="21"/>
        </w:rPr>
        <w:t xml:space="preserve"> and Burnie BIG</w:t>
      </w:r>
      <w:r w:rsidR="00FC5926" w:rsidRPr="00522E05">
        <w:rPr>
          <w:rFonts w:cstheme="minorHAnsi"/>
          <w:sz w:val="21"/>
          <w:szCs w:val="21"/>
        </w:rPr>
        <w:t>.</w:t>
      </w:r>
    </w:p>
    <w:p w14:paraId="693399B3" w14:textId="77777777" w:rsidR="00641485" w:rsidRPr="00522E05" w:rsidRDefault="00641485" w:rsidP="00641485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cstheme="minorHAnsi"/>
          <w:sz w:val="21"/>
          <w:szCs w:val="21"/>
        </w:rPr>
      </w:pPr>
    </w:p>
    <w:p w14:paraId="7B9C60E2" w14:textId="64E24B32" w:rsidR="00644490" w:rsidRPr="00522E05" w:rsidRDefault="00644490" w:rsidP="00A53A38">
      <w:pPr>
        <w:pStyle w:val="ListNumber"/>
        <w:numPr>
          <w:ilvl w:val="0"/>
          <w:numId w:val="0"/>
        </w:numPr>
        <w:spacing w:after="240" w:line="240" w:lineRule="auto"/>
        <w:ind w:left="360"/>
        <w:rPr>
          <w:rFonts w:cstheme="minorHAnsi"/>
          <w:sz w:val="21"/>
          <w:szCs w:val="21"/>
        </w:rPr>
      </w:pPr>
      <w:r w:rsidRPr="00522E05">
        <w:rPr>
          <w:rFonts w:cstheme="minorHAnsi"/>
          <w:sz w:val="21"/>
          <w:szCs w:val="21"/>
        </w:rPr>
        <w:t xml:space="preserve">These </w:t>
      </w:r>
      <w:r w:rsidR="00D20F2D" w:rsidRPr="00522E05">
        <w:rPr>
          <w:rFonts w:cstheme="minorHAnsi"/>
          <w:sz w:val="21"/>
          <w:szCs w:val="21"/>
        </w:rPr>
        <w:t>partnerships will</w:t>
      </w:r>
      <w:r w:rsidRPr="00522E05">
        <w:rPr>
          <w:rFonts w:cstheme="minorHAnsi"/>
          <w:sz w:val="21"/>
          <w:szCs w:val="21"/>
        </w:rPr>
        <w:t xml:space="preserve"> improve equity performance through joint work in identifying low SES learners who can benefit </w:t>
      </w:r>
      <w:r w:rsidR="00D20F2D" w:rsidRPr="00522E05">
        <w:rPr>
          <w:rFonts w:cstheme="minorHAnsi"/>
          <w:sz w:val="21"/>
          <w:szCs w:val="21"/>
        </w:rPr>
        <w:t>from</w:t>
      </w:r>
      <w:r w:rsidRPr="00522E05">
        <w:rPr>
          <w:rFonts w:cstheme="minorHAnsi"/>
          <w:sz w:val="21"/>
          <w:szCs w:val="21"/>
        </w:rPr>
        <w:t xml:space="preserve"> programs, the design and implementation of programs and activities</w:t>
      </w:r>
      <w:r w:rsidR="00D20F2D" w:rsidRPr="00522E05">
        <w:rPr>
          <w:rFonts w:cstheme="minorHAnsi"/>
          <w:sz w:val="21"/>
          <w:szCs w:val="21"/>
        </w:rPr>
        <w:t xml:space="preserve">, targeting of initiatives and joint bids for development and project funding. External </w:t>
      </w:r>
      <w:r w:rsidR="00CF0F0A" w:rsidRPr="00522E05">
        <w:rPr>
          <w:rFonts w:cstheme="minorHAnsi"/>
          <w:sz w:val="21"/>
          <w:szCs w:val="21"/>
        </w:rPr>
        <w:t>partners also participate</w:t>
      </w:r>
      <w:r w:rsidR="00D20F2D" w:rsidRPr="00522E05">
        <w:rPr>
          <w:rFonts w:cstheme="minorHAnsi"/>
          <w:sz w:val="21"/>
          <w:szCs w:val="21"/>
        </w:rPr>
        <w:t xml:space="preserve"> in University committees </w:t>
      </w:r>
      <w:r w:rsidR="00CF0F0A" w:rsidRPr="00522E05">
        <w:rPr>
          <w:rFonts w:cstheme="minorHAnsi"/>
          <w:sz w:val="21"/>
          <w:szCs w:val="21"/>
        </w:rPr>
        <w:t>including,</w:t>
      </w:r>
      <w:r w:rsidR="00D20F2D" w:rsidRPr="00522E05">
        <w:rPr>
          <w:rFonts w:cstheme="minorHAnsi"/>
          <w:sz w:val="21"/>
          <w:szCs w:val="21"/>
        </w:rPr>
        <w:t xml:space="preserve"> for example, the Schools and Community Engagement Advisory </w:t>
      </w:r>
      <w:r w:rsidR="00CF0F0A" w:rsidRPr="00522E05">
        <w:rPr>
          <w:rFonts w:cstheme="minorHAnsi"/>
          <w:sz w:val="21"/>
          <w:szCs w:val="21"/>
        </w:rPr>
        <w:t>Committee</w:t>
      </w:r>
      <w:r w:rsidR="00A53A38">
        <w:rPr>
          <w:rFonts w:cstheme="minorHAnsi"/>
          <w:sz w:val="21"/>
          <w:szCs w:val="21"/>
        </w:rPr>
        <w:t xml:space="preserve"> and the Peter Unde</w:t>
      </w:r>
      <w:r w:rsidR="00820D30">
        <w:rPr>
          <w:rFonts w:cstheme="minorHAnsi"/>
          <w:sz w:val="21"/>
          <w:szCs w:val="21"/>
        </w:rPr>
        <w:t xml:space="preserve">rwood Centre Advisory Committee, </w:t>
      </w:r>
      <w:r w:rsidR="006B3C76" w:rsidRPr="00522E05">
        <w:rPr>
          <w:rFonts w:cstheme="minorHAnsi"/>
          <w:sz w:val="21"/>
          <w:szCs w:val="21"/>
        </w:rPr>
        <w:t xml:space="preserve">which </w:t>
      </w:r>
      <w:r w:rsidR="006B3C76">
        <w:rPr>
          <w:rFonts w:cstheme="minorHAnsi"/>
          <w:sz w:val="21"/>
          <w:szCs w:val="21"/>
        </w:rPr>
        <w:t>both</w:t>
      </w:r>
      <w:r w:rsidR="00A53A38">
        <w:rPr>
          <w:rFonts w:cstheme="minorHAnsi"/>
          <w:sz w:val="21"/>
          <w:szCs w:val="21"/>
        </w:rPr>
        <w:t xml:space="preserve"> play</w:t>
      </w:r>
      <w:r w:rsidR="00A53A38" w:rsidRPr="00522E05">
        <w:rPr>
          <w:rFonts w:cstheme="minorHAnsi"/>
          <w:sz w:val="21"/>
          <w:szCs w:val="21"/>
        </w:rPr>
        <w:t xml:space="preserve"> a key role in evaluating impact</w:t>
      </w:r>
      <w:r w:rsidR="00820D30">
        <w:rPr>
          <w:rFonts w:cstheme="minorHAnsi"/>
          <w:sz w:val="21"/>
          <w:szCs w:val="21"/>
        </w:rPr>
        <w:t xml:space="preserve">, </w:t>
      </w:r>
      <w:r w:rsidR="00D20F2D" w:rsidRPr="00522E05">
        <w:rPr>
          <w:rFonts w:cstheme="minorHAnsi"/>
          <w:sz w:val="21"/>
          <w:szCs w:val="21"/>
        </w:rPr>
        <w:t>and the North West Advisory Board. Members of University staff also sit on external boards including e.g. the Circular Head Education and Training Consultative</w:t>
      </w:r>
      <w:r w:rsidR="008D6D04" w:rsidRPr="00522E05">
        <w:rPr>
          <w:rFonts w:cstheme="minorHAnsi"/>
          <w:sz w:val="21"/>
          <w:szCs w:val="21"/>
        </w:rPr>
        <w:t xml:space="preserve"> C</w:t>
      </w:r>
      <w:r w:rsidR="00D20F2D" w:rsidRPr="00522E05">
        <w:rPr>
          <w:rFonts w:cstheme="minorHAnsi"/>
          <w:sz w:val="21"/>
          <w:szCs w:val="21"/>
        </w:rPr>
        <w:t>ommittee</w:t>
      </w:r>
      <w:r w:rsidR="008D6D04" w:rsidRPr="00522E05">
        <w:rPr>
          <w:rFonts w:cstheme="minorHAnsi"/>
          <w:sz w:val="21"/>
          <w:szCs w:val="21"/>
        </w:rPr>
        <w:t>.</w:t>
      </w:r>
      <w:r w:rsidR="00D20F2D" w:rsidRPr="00522E05">
        <w:rPr>
          <w:rFonts w:cstheme="minorHAnsi"/>
          <w:sz w:val="21"/>
          <w:szCs w:val="21"/>
        </w:rPr>
        <w:t xml:space="preserve"> </w:t>
      </w:r>
    </w:p>
    <w:p w14:paraId="7B350DDD" w14:textId="77777777" w:rsidR="009C0EA3" w:rsidRDefault="009C0EA3" w:rsidP="00D124A5">
      <w:pPr>
        <w:rPr>
          <w:rFonts w:ascii="Calibri" w:eastAsiaTheme="majorEastAsia" w:hAnsi="Calibri" w:cstheme="majorBidi"/>
          <w:b/>
          <w:bCs/>
        </w:rPr>
      </w:pPr>
    </w:p>
    <w:sectPr w:rsidR="009C0EA3" w:rsidSect="00D124A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56D30" w14:textId="77777777" w:rsidR="00EA4295" w:rsidRDefault="00EA4295" w:rsidP="00130923">
      <w:pPr>
        <w:spacing w:after="0" w:line="240" w:lineRule="auto"/>
      </w:pPr>
      <w:r>
        <w:separator/>
      </w:r>
    </w:p>
  </w:endnote>
  <w:endnote w:type="continuationSeparator" w:id="0">
    <w:p w14:paraId="77572A83" w14:textId="77777777" w:rsidR="00EA4295" w:rsidRDefault="00EA4295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586A" w14:textId="2C5E4185" w:rsidR="00EA4295" w:rsidRDefault="00D124A5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4295">
          <w:fldChar w:fldCharType="begin"/>
        </w:r>
        <w:r w:rsidR="00EA4295">
          <w:instrText xml:space="preserve"> PAGE   \* MERGEFORMAT </w:instrText>
        </w:r>
        <w:r w:rsidR="00EA4295">
          <w:fldChar w:fldCharType="separate"/>
        </w:r>
        <w:r>
          <w:rPr>
            <w:noProof/>
          </w:rPr>
          <w:t>3</w:t>
        </w:r>
        <w:r w:rsidR="00EA429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86290" w14:textId="77777777" w:rsidR="00EA4295" w:rsidRDefault="00EA4295" w:rsidP="00130923">
      <w:pPr>
        <w:spacing w:after="0" w:line="240" w:lineRule="auto"/>
      </w:pPr>
      <w:r>
        <w:separator/>
      </w:r>
    </w:p>
  </w:footnote>
  <w:footnote w:type="continuationSeparator" w:id="0">
    <w:p w14:paraId="05EF7917" w14:textId="77777777" w:rsidR="00EA4295" w:rsidRDefault="00EA4295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FF72" w14:textId="034F03F3" w:rsidR="00EA4295" w:rsidRDefault="00EA4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C8FE" w14:textId="09572625" w:rsidR="00EA4295" w:rsidRDefault="00EA4295" w:rsidP="00A66052">
    <w:pPr>
      <w:pStyle w:val="Header"/>
      <w:spacing w:after="480"/>
      <w:jc w:val="right"/>
    </w:pPr>
    <w:r>
      <w:t>Access and Participation Plan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2C536" w14:textId="584FAA8F" w:rsidR="00EA4295" w:rsidRDefault="00EA4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360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2E5ACE"/>
    <w:multiLevelType w:val="hybridMultilevel"/>
    <w:tmpl w:val="94F03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466D1D"/>
    <w:multiLevelType w:val="hybridMultilevel"/>
    <w:tmpl w:val="7C6CA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E24FD"/>
    <w:multiLevelType w:val="hybridMultilevel"/>
    <w:tmpl w:val="878C8F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02F72"/>
    <w:multiLevelType w:val="hybridMultilevel"/>
    <w:tmpl w:val="B2DE7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81BB1"/>
    <w:multiLevelType w:val="hybridMultilevel"/>
    <w:tmpl w:val="1A463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73C1D"/>
    <w:multiLevelType w:val="hybridMultilevel"/>
    <w:tmpl w:val="B4EC3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B1983"/>
    <w:multiLevelType w:val="hybridMultilevel"/>
    <w:tmpl w:val="BCA8FE18"/>
    <w:lvl w:ilvl="0" w:tplc="9F309CE2">
      <w:start w:val="1"/>
      <w:numFmt w:val="lowerLetter"/>
      <w:lvlText w:val="%1)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F8518E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A15B0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C85A68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7C6574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A4E6A8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96F37A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188F64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CDC2E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70607B"/>
    <w:multiLevelType w:val="hybridMultilevel"/>
    <w:tmpl w:val="25101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B02256"/>
    <w:multiLevelType w:val="hybridMultilevel"/>
    <w:tmpl w:val="C7E8C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9"/>
  </w:num>
  <w:num w:numId="15">
    <w:abstractNumId w:val="11"/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18"/>
  </w:num>
  <w:num w:numId="22">
    <w:abstractNumId w:val="26"/>
  </w:num>
  <w:num w:numId="23">
    <w:abstractNumId w:val="15"/>
  </w:num>
  <w:num w:numId="24">
    <w:abstractNumId w:val="17"/>
  </w:num>
  <w:num w:numId="25">
    <w:abstractNumId w:val="15"/>
  </w:num>
  <w:num w:numId="26">
    <w:abstractNumId w:val="13"/>
  </w:num>
  <w:num w:numId="27">
    <w:abstractNumId w:val="1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2"/>
  </w:num>
  <w:num w:numId="31">
    <w:abstractNumId w:val="31"/>
  </w:num>
  <w:num w:numId="32">
    <w:abstractNumId w:val="19"/>
  </w:num>
  <w:num w:numId="33">
    <w:abstractNumId w:val="28"/>
  </w:num>
  <w:num w:numId="34">
    <w:abstractNumId w:val="14"/>
  </w:num>
  <w:num w:numId="35">
    <w:abstractNumId w:val="22"/>
  </w:num>
  <w:num w:numId="36">
    <w:abstractNumId w:val="15"/>
    <w:lvlOverride w:ilvl="0">
      <w:startOverride w:val="3"/>
    </w:lvlOverride>
  </w:num>
  <w:num w:numId="37">
    <w:abstractNumId w:val="21"/>
  </w:num>
  <w:num w:numId="38">
    <w:abstractNumId w:val="23"/>
  </w:num>
  <w:num w:numId="39">
    <w:abstractNumId w:val="24"/>
  </w:num>
  <w:num w:numId="40">
    <w:abstractNumId w:val="25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861A6"/>
    <w:rsid w:val="000D7FD3"/>
    <w:rsid w:val="000E7E7B"/>
    <w:rsid w:val="000F037D"/>
    <w:rsid w:val="000F3BA2"/>
    <w:rsid w:val="00103F8C"/>
    <w:rsid w:val="001175BF"/>
    <w:rsid w:val="00130923"/>
    <w:rsid w:val="00132B66"/>
    <w:rsid w:val="001414F3"/>
    <w:rsid w:val="00143FCD"/>
    <w:rsid w:val="00152D18"/>
    <w:rsid w:val="001A495D"/>
    <w:rsid w:val="001B6467"/>
    <w:rsid w:val="001C48A7"/>
    <w:rsid w:val="002036EA"/>
    <w:rsid w:val="002076E6"/>
    <w:rsid w:val="00216999"/>
    <w:rsid w:val="00222463"/>
    <w:rsid w:val="002231A0"/>
    <w:rsid w:val="00223EB1"/>
    <w:rsid w:val="00236917"/>
    <w:rsid w:val="00241465"/>
    <w:rsid w:val="00243D6B"/>
    <w:rsid w:val="0026793C"/>
    <w:rsid w:val="00274F5B"/>
    <w:rsid w:val="002758D7"/>
    <w:rsid w:val="00276954"/>
    <w:rsid w:val="002822BD"/>
    <w:rsid w:val="002A11FB"/>
    <w:rsid w:val="002B06E6"/>
    <w:rsid w:val="002C3AA1"/>
    <w:rsid w:val="002D271F"/>
    <w:rsid w:val="002D6386"/>
    <w:rsid w:val="002D7D13"/>
    <w:rsid w:val="002F1999"/>
    <w:rsid w:val="002F4D44"/>
    <w:rsid w:val="00303892"/>
    <w:rsid w:val="00304274"/>
    <w:rsid w:val="00305B35"/>
    <w:rsid w:val="003155A7"/>
    <w:rsid w:val="003155A8"/>
    <w:rsid w:val="003166C5"/>
    <w:rsid w:val="003242B9"/>
    <w:rsid w:val="0034671D"/>
    <w:rsid w:val="003753C7"/>
    <w:rsid w:val="00376582"/>
    <w:rsid w:val="0038467B"/>
    <w:rsid w:val="00391001"/>
    <w:rsid w:val="00391578"/>
    <w:rsid w:val="00395311"/>
    <w:rsid w:val="003979FC"/>
    <w:rsid w:val="003D67FC"/>
    <w:rsid w:val="003E66DA"/>
    <w:rsid w:val="00406E5A"/>
    <w:rsid w:val="0041715E"/>
    <w:rsid w:val="0042619D"/>
    <w:rsid w:val="00443110"/>
    <w:rsid w:val="0045357E"/>
    <w:rsid w:val="00455B34"/>
    <w:rsid w:val="00481F02"/>
    <w:rsid w:val="0048762C"/>
    <w:rsid w:val="00494C9E"/>
    <w:rsid w:val="004B256F"/>
    <w:rsid w:val="004F15A7"/>
    <w:rsid w:val="005113B6"/>
    <w:rsid w:val="00522E05"/>
    <w:rsid w:val="00531817"/>
    <w:rsid w:val="00560CA0"/>
    <w:rsid w:val="005624F3"/>
    <w:rsid w:val="005811EF"/>
    <w:rsid w:val="00585156"/>
    <w:rsid w:val="005B0878"/>
    <w:rsid w:val="005B66CA"/>
    <w:rsid w:val="005C15C0"/>
    <w:rsid w:val="005F7A28"/>
    <w:rsid w:val="00610654"/>
    <w:rsid w:val="0062410D"/>
    <w:rsid w:val="0063144A"/>
    <w:rsid w:val="006318B9"/>
    <w:rsid w:val="00641485"/>
    <w:rsid w:val="006443F7"/>
    <w:rsid w:val="00644490"/>
    <w:rsid w:val="00661660"/>
    <w:rsid w:val="0067026C"/>
    <w:rsid w:val="00691D0F"/>
    <w:rsid w:val="006B3C76"/>
    <w:rsid w:val="006D58F4"/>
    <w:rsid w:val="006E2D49"/>
    <w:rsid w:val="007048B6"/>
    <w:rsid w:val="00712BE3"/>
    <w:rsid w:val="00734C50"/>
    <w:rsid w:val="007468FC"/>
    <w:rsid w:val="00782F1B"/>
    <w:rsid w:val="00792CA3"/>
    <w:rsid w:val="007B2FDD"/>
    <w:rsid w:val="007D58FB"/>
    <w:rsid w:val="007E0574"/>
    <w:rsid w:val="008163BB"/>
    <w:rsid w:val="00820D30"/>
    <w:rsid w:val="00832FB2"/>
    <w:rsid w:val="0083468A"/>
    <w:rsid w:val="00842D43"/>
    <w:rsid w:val="00845040"/>
    <w:rsid w:val="00856D1C"/>
    <w:rsid w:val="00876AC0"/>
    <w:rsid w:val="008D6D04"/>
    <w:rsid w:val="008E773B"/>
    <w:rsid w:val="00903408"/>
    <w:rsid w:val="00905AD9"/>
    <w:rsid w:val="009116EA"/>
    <w:rsid w:val="00931E30"/>
    <w:rsid w:val="00933671"/>
    <w:rsid w:val="00942890"/>
    <w:rsid w:val="00960360"/>
    <w:rsid w:val="00971D09"/>
    <w:rsid w:val="00972BF7"/>
    <w:rsid w:val="00972DD5"/>
    <w:rsid w:val="00984879"/>
    <w:rsid w:val="00985632"/>
    <w:rsid w:val="009915A6"/>
    <w:rsid w:val="00991B63"/>
    <w:rsid w:val="009B2428"/>
    <w:rsid w:val="009B5CB7"/>
    <w:rsid w:val="009C0EA3"/>
    <w:rsid w:val="009C46D9"/>
    <w:rsid w:val="009D3C4D"/>
    <w:rsid w:val="009E51DA"/>
    <w:rsid w:val="009F3E64"/>
    <w:rsid w:val="00A0490D"/>
    <w:rsid w:val="00A1074C"/>
    <w:rsid w:val="00A145A2"/>
    <w:rsid w:val="00A31242"/>
    <w:rsid w:val="00A40A2D"/>
    <w:rsid w:val="00A475CB"/>
    <w:rsid w:val="00A50604"/>
    <w:rsid w:val="00A50F6B"/>
    <w:rsid w:val="00A52530"/>
    <w:rsid w:val="00A53A38"/>
    <w:rsid w:val="00A551BF"/>
    <w:rsid w:val="00A571DC"/>
    <w:rsid w:val="00A66052"/>
    <w:rsid w:val="00A70524"/>
    <w:rsid w:val="00A73406"/>
    <w:rsid w:val="00A912F3"/>
    <w:rsid w:val="00AA464D"/>
    <w:rsid w:val="00AB2766"/>
    <w:rsid w:val="00AC65DA"/>
    <w:rsid w:val="00AD09E4"/>
    <w:rsid w:val="00AD5D0A"/>
    <w:rsid w:val="00AE7ADD"/>
    <w:rsid w:val="00AF1737"/>
    <w:rsid w:val="00B0032E"/>
    <w:rsid w:val="00B00D12"/>
    <w:rsid w:val="00B2722A"/>
    <w:rsid w:val="00B4243F"/>
    <w:rsid w:val="00B4447B"/>
    <w:rsid w:val="00B60E3A"/>
    <w:rsid w:val="00B618BA"/>
    <w:rsid w:val="00B82137"/>
    <w:rsid w:val="00B95503"/>
    <w:rsid w:val="00BA282D"/>
    <w:rsid w:val="00BA4D57"/>
    <w:rsid w:val="00BB6260"/>
    <w:rsid w:val="00BC70A0"/>
    <w:rsid w:val="00BE4F09"/>
    <w:rsid w:val="00BF6463"/>
    <w:rsid w:val="00C0224E"/>
    <w:rsid w:val="00C03C81"/>
    <w:rsid w:val="00C05E74"/>
    <w:rsid w:val="00C10C19"/>
    <w:rsid w:val="00C143B8"/>
    <w:rsid w:val="00C17D02"/>
    <w:rsid w:val="00C245A2"/>
    <w:rsid w:val="00C27FAF"/>
    <w:rsid w:val="00C33682"/>
    <w:rsid w:val="00C5649C"/>
    <w:rsid w:val="00C66021"/>
    <w:rsid w:val="00C75486"/>
    <w:rsid w:val="00C769C4"/>
    <w:rsid w:val="00C8202C"/>
    <w:rsid w:val="00C91576"/>
    <w:rsid w:val="00C92A5B"/>
    <w:rsid w:val="00CA46EC"/>
    <w:rsid w:val="00CA7C7F"/>
    <w:rsid w:val="00CB6EC3"/>
    <w:rsid w:val="00CE2AA2"/>
    <w:rsid w:val="00CF0F0A"/>
    <w:rsid w:val="00D05B29"/>
    <w:rsid w:val="00D124A5"/>
    <w:rsid w:val="00D12BEB"/>
    <w:rsid w:val="00D1394D"/>
    <w:rsid w:val="00D20F2D"/>
    <w:rsid w:val="00D27C2D"/>
    <w:rsid w:val="00D47740"/>
    <w:rsid w:val="00D51B3A"/>
    <w:rsid w:val="00D812B9"/>
    <w:rsid w:val="00D903FD"/>
    <w:rsid w:val="00D94BC5"/>
    <w:rsid w:val="00D96C08"/>
    <w:rsid w:val="00DC3052"/>
    <w:rsid w:val="00DD022D"/>
    <w:rsid w:val="00DE5F75"/>
    <w:rsid w:val="00DF46C4"/>
    <w:rsid w:val="00DF4CA3"/>
    <w:rsid w:val="00E02515"/>
    <w:rsid w:val="00E12873"/>
    <w:rsid w:val="00E15C96"/>
    <w:rsid w:val="00E1604B"/>
    <w:rsid w:val="00E2102F"/>
    <w:rsid w:val="00E75A27"/>
    <w:rsid w:val="00E763A6"/>
    <w:rsid w:val="00EA4295"/>
    <w:rsid w:val="00EC78E7"/>
    <w:rsid w:val="00ED43D2"/>
    <w:rsid w:val="00EE3B8C"/>
    <w:rsid w:val="00EF25D6"/>
    <w:rsid w:val="00EF4A38"/>
    <w:rsid w:val="00EF5845"/>
    <w:rsid w:val="00F11B8F"/>
    <w:rsid w:val="00F21BBD"/>
    <w:rsid w:val="00F379D0"/>
    <w:rsid w:val="00F47193"/>
    <w:rsid w:val="00F501B4"/>
    <w:rsid w:val="00F73D64"/>
    <w:rsid w:val="00F74011"/>
    <w:rsid w:val="00F76175"/>
    <w:rsid w:val="00F80CFC"/>
    <w:rsid w:val="00F80DCB"/>
    <w:rsid w:val="00F90B8E"/>
    <w:rsid w:val="00F958AE"/>
    <w:rsid w:val="00F97875"/>
    <w:rsid w:val="00FB10CB"/>
    <w:rsid w:val="00FB365C"/>
    <w:rsid w:val="00FC5926"/>
    <w:rsid w:val="00FC5F71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6803A4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27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27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27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27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CF"/>
    <w:rsid w:val="00001234"/>
    <w:rsid w:val="004703CF"/>
    <w:rsid w:val="005909C7"/>
    <w:rsid w:val="005B5B2A"/>
    <w:rsid w:val="006F08A1"/>
    <w:rsid w:val="008E4BD0"/>
    <w:rsid w:val="009B61FF"/>
    <w:rsid w:val="00AB44BC"/>
    <w:rsid w:val="00E71A53"/>
    <w:rsid w:val="00E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0A00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8A1"/>
    <w:rPr>
      <w:color w:val="808080"/>
    </w:rPr>
  </w:style>
  <w:style w:type="paragraph" w:customStyle="1" w:styleId="E97063BFE63042688913321C39A0E181">
    <w:name w:val="E97063BFE63042688913321C39A0E181"/>
  </w:style>
  <w:style w:type="paragraph" w:customStyle="1" w:styleId="5A7A11FF4F8B4861A544D611DDF89F3D">
    <w:name w:val="5A7A11FF4F8B4861A544D611DDF89F3D"/>
    <w:rsid w:val="00E71A53"/>
  </w:style>
  <w:style w:type="paragraph" w:customStyle="1" w:styleId="A94813BB1AB84FCAB352BC73E323D0CC">
    <w:name w:val="A94813BB1AB84FCAB352BC73E323D0CC"/>
    <w:rsid w:val="00EF5EF6"/>
  </w:style>
  <w:style w:type="paragraph" w:customStyle="1" w:styleId="B0D9A7B99A4645DDBE88E9001C7550CE">
    <w:name w:val="B0D9A7B99A4645DDBE88E9001C7550CE"/>
    <w:rsid w:val="005909C7"/>
  </w:style>
  <w:style w:type="paragraph" w:customStyle="1" w:styleId="215A3FE8A78F4EAA9673D707E9484C36">
    <w:name w:val="215A3FE8A78F4EAA9673D707E9484C36"/>
    <w:rsid w:val="006F08A1"/>
    <w:pPr>
      <w:spacing w:after="160" w:line="259" w:lineRule="auto"/>
    </w:pPr>
  </w:style>
  <w:style w:type="paragraph" w:customStyle="1" w:styleId="D59AED73930E4A8C84CEFA5209B5F2BF">
    <w:name w:val="D59AED73930E4A8C84CEFA5209B5F2BF"/>
    <w:rsid w:val="006F08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AAB01-E58C-4841-B922-14ADCC30097F}">
  <ds:schemaRefs>
    <ds:schemaRef ds:uri="c5a0bbd5-585e-4472-9791-5df67fe41a9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0B4747-BAC8-4D80-AD88-20685BCA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600BABEE.dotm</Template>
  <TotalTime>1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CAMPBELL,Lauren</cp:lastModifiedBy>
  <cp:revision>3</cp:revision>
  <cp:lastPrinted>2018-01-12T00:12:00Z</cp:lastPrinted>
  <dcterms:created xsi:type="dcterms:W3CDTF">2018-03-27T04:18:00Z</dcterms:created>
  <dcterms:modified xsi:type="dcterms:W3CDTF">2018-03-27T04:19:00Z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